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F87D8B" w14:textId="787E055B" w:rsidR="00F33FE0" w:rsidRPr="00724A62" w:rsidRDefault="00F33FE0" w:rsidP="00F33FE0">
      <w:pPr>
        <w:pStyle w:val="a0"/>
        <w:ind w:firstLine="800"/>
        <w:jc w:val="center"/>
        <w:rPr>
          <w:rFonts w:ascii="Times New Roman" w:eastAsia="宋体" w:hAnsi="Times New Roman" w:cs="Times New Roman"/>
          <w:color w:val="000000" w:themeColor="text1"/>
          <w:sz w:val="40"/>
          <w:szCs w:val="44"/>
        </w:rPr>
      </w:pPr>
    </w:p>
    <w:p w14:paraId="43AADCE1" w14:textId="77777777" w:rsidR="004F71A2" w:rsidRPr="00FF528B" w:rsidRDefault="004F71A2" w:rsidP="00FF528B">
      <w:pPr>
        <w:pStyle w:val="a0"/>
        <w:spacing w:line="480" w:lineRule="auto"/>
        <w:ind w:firstLineChars="0" w:firstLine="0"/>
        <w:jc w:val="center"/>
        <w:rPr>
          <w:rFonts w:ascii="Times New Roman" w:eastAsia="宋体" w:hAnsi="Times New Roman" w:cs="Times New Roman"/>
          <w:b/>
          <w:bCs/>
          <w:color w:val="000000" w:themeColor="text1"/>
          <w:sz w:val="52"/>
          <w:szCs w:val="56"/>
        </w:rPr>
      </w:pPr>
      <w:r w:rsidRPr="00FF528B">
        <w:rPr>
          <w:rFonts w:ascii="Times New Roman" w:eastAsia="宋体" w:hAnsi="Times New Roman" w:cs="Times New Roman" w:hint="eastAsia"/>
          <w:b/>
          <w:bCs/>
          <w:color w:val="000000" w:themeColor="text1"/>
          <w:sz w:val="52"/>
          <w:szCs w:val="56"/>
        </w:rPr>
        <w:t>精华制药集团南通有限公司</w:t>
      </w:r>
    </w:p>
    <w:p w14:paraId="43E1A67F" w14:textId="0CE88C44" w:rsidR="00582266" w:rsidRPr="00FF528B" w:rsidRDefault="004F71A2" w:rsidP="004F71A2">
      <w:pPr>
        <w:pStyle w:val="a0"/>
        <w:spacing w:line="480" w:lineRule="auto"/>
        <w:ind w:firstLineChars="0" w:firstLine="0"/>
        <w:jc w:val="center"/>
        <w:rPr>
          <w:rFonts w:ascii="Times New Roman" w:eastAsia="宋体" w:hAnsi="Times New Roman" w:cs="Times New Roman"/>
          <w:b/>
          <w:bCs/>
          <w:color w:val="000000" w:themeColor="text1"/>
          <w:sz w:val="52"/>
          <w:szCs w:val="56"/>
        </w:rPr>
      </w:pPr>
      <w:r w:rsidRPr="00FF528B">
        <w:rPr>
          <w:rFonts w:ascii="Times New Roman" w:eastAsia="宋体" w:hAnsi="Times New Roman" w:cs="Times New Roman" w:hint="eastAsia"/>
          <w:b/>
          <w:bCs/>
          <w:color w:val="000000" w:themeColor="text1"/>
          <w:sz w:val="52"/>
          <w:szCs w:val="56"/>
        </w:rPr>
        <w:t>年产</w:t>
      </w:r>
      <w:r w:rsidRPr="00FF528B">
        <w:rPr>
          <w:rFonts w:ascii="Times New Roman" w:eastAsia="宋体" w:hAnsi="Times New Roman" w:cs="Times New Roman"/>
          <w:b/>
          <w:bCs/>
          <w:color w:val="000000" w:themeColor="text1"/>
          <w:sz w:val="52"/>
          <w:szCs w:val="56"/>
        </w:rPr>
        <w:t>40</w:t>
      </w:r>
      <w:r w:rsidRPr="00FF528B">
        <w:rPr>
          <w:rFonts w:ascii="Times New Roman" w:eastAsia="宋体" w:hAnsi="Times New Roman" w:cs="Times New Roman"/>
          <w:b/>
          <w:bCs/>
          <w:color w:val="000000" w:themeColor="text1"/>
          <w:sz w:val="52"/>
          <w:szCs w:val="56"/>
        </w:rPr>
        <w:t>吨利托那韦、</w:t>
      </w:r>
      <w:r w:rsidRPr="00FF528B">
        <w:rPr>
          <w:rFonts w:ascii="Times New Roman" w:eastAsia="宋体" w:hAnsi="Times New Roman" w:cs="Times New Roman"/>
          <w:b/>
          <w:bCs/>
          <w:color w:val="000000" w:themeColor="text1"/>
          <w:sz w:val="52"/>
          <w:szCs w:val="56"/>
        </w:rPr>
        <w:t>60</w:t>
      </w:r>
      <w:r w:rsidRPr="00FF528B">
        <w:rPr>
          <w:rFonts w:ascii="Times New Roman" w:eastAsia="宋体" w:hAnsi="Times New Roman" w:cs="Times New Roman"/>
          <w:b/>
          <w:bCs/>
          <w:color w:val="000000" w:themeColor="text1"/>
          <w:sz w:val="52"/>
          <w:szCs w:val="56"/>
        </w:rPr>
        <w:t>吨</w:t>
      </w:r>
      <w:proofErr w:type="gramStart"/>
      <w:r w:rsidRPr="00FF528B">
        <w:rPr>
          <w:rFonts w:ascii="Times New Roman" w:eastAsia="宋体" w:hAnsi="Times New Roman" w:cs="Times New Roman"/>
          <w:b/>
          <w:bCs/>
          <w:color w:val="000000" w:themeColor="text1"/>
          <w:sz w:val="52"/>
          <w:szCs w:val="56"/>
        </w:rPr>
        <w:t>琥布宗</w:t>
      </w:r>
      <w:proofErr w:type="gramEnd"/>
      <w:r w:rsidRPr="00FF528B">
        <w:rPr>
          <w:rFonts w:ascii="Times New Roman" w:eastAsia="宋体" w:hAnsi="Times New Roman" w:cs="Times New Roman"/>
          <w:b/>
          <w:bCs/>
          <w:color w:val="000000" w:themeColor="text1"/>
          <w:sz w:val="52"/>
          <w:szCs w:val="56"/>
        </w:rPr>
        <w:t>原料药建设项目</w:t>
      </w:r>
    </w:p>
    <w:p w14:paraId="348E983E" w14:textId="7C37DB88" w:rsidR="00B121F2" w:rsidRPr="00724A62" w:rsidRDefault="002A0A0F" w:rsidP="00552366">
      <w:pPr>
        <w:pStyle w:val="a0"/>
        <w:spacing w:line="480" w:lineRule="auto"/>
        <w:ind w:firstLineChars="0" w:firstLine="0"/>
        <w:jc w:val="center"/>
        <w:rPr>
          <w:rFonts w:ascii="Times New Roman" w:eastAsia="宋体" w:hAnsi="Times New Roman" w:cs="Times New Roman"/>
          <w:b/>
          <w:bCs/>
          <w:color w:val="000000" w:themeColor="text1"/>
          <w:sz w:val="52"/>
          <w:szCs w:val="56"/>
        </w:rPr>
      </w:pPr>
      <w:r w:rsidRPr="00724A62">
        <w:rPr>
          <w:rFonts w:ascii="Times New Roman" w:eastAsia="宋体" w:hAnsi="Times New Roman" w:cs="Times New Roman" w:hint="eastAsia"/>
          <w:b/>
          <w:bCs/>
          <w:color w:val="000000" w:themeColor="text1"/>
          <w:sz w:val="52"/>
          <w:szCs w:val="56"/>
        </w:rPr>
        <w:t>验收前</w:t>
      </w:r>
      <w:r w:rsidR="004F09BB" w:rsidRPr="00724A62">
        <w:rPr>
          <w:rFonts w:ascii="Times New Roman" w:eastAsia="宋体" w:hAnsi="Times New Roman" w:cs="Times New Roman" w:hint="eastAsia"/>
          <w:b/>
          <w:bCs/>
          <w:color w:val="000000" w:themeColor="text1"/>
          <w:sz w:val="52"/>
          <w:szCs w:val="56"/>
        </w:rPr>
        <w:t>一般</w:t>
      </w:r>
      <w:r w:rsidR="00552366" w:rsidRPr="00724A62">
        <w:rPr>
          <w:rFonts w:ascii="Times New Roman" w:eastAsia="宋体" w:hAnsi="Times New Roman" w:cs="Times New Roman"/>
          <w:b/>
          <w:bCs/>
          <w:color w:val="000000" w:themeColor="text1"/>
          <w:sz w:val="52"/>
          <w:szCs w:val="56"/>
        </w:rPr>
        <w:t>变动环境影响分析报告</w:t>
      </w:r>
    </w:p>
    <w:p w14:paraId="66720572" w14:textId="4EEE54EB" w:rsidR="00F33FE0" w:rsidRPr="00FF528B" w:rsidRDefault="00F33FE0">
      <w:pPr>
        <w:rPr>
          <w:rFonts w:ascii="Times New Roman" w:eastAsia="宋体" w:hAnsi="Times New Roman" w:cs="Times New Roman"/>
          <w:color w:val="000000" w:themeColor="text1"/>
        </w:rPr>
      </w:pPr>
    </w:p>
    <w:p w14:paraId="283CAC84" w14:textId="3AB30212" w:rsidR="00F33FE0" w:rsidRPr="00724A62" w:rsidRDefault="00F33FE0">
      <w:pPr>
        <w:rPr>
          <w:rFonts w:ascii="Times New Roman" w:eastAsia="宋体" w:hAnsi="Times New Roman" w:cs="Times New Roman"/>
          <w:color w:val="000000" w:themeColor="text1"/>
        </w:rPr>
      </w:pPr>
    </w:p>
    <w:p w14:paraId="00633646" w14:textId="4A2A194E" w:rsidR="00F33FE0" w:rsidRPr="00724A62" w:rsidRDefault="00F33FE0">
      <w:pPr>
        <w:rPr>
          <w:rFonts w:ascii="Times New Roman" w:eastAsia="宋体" w:hAnsi="Times New Roman" w:cs="Times New Roman"/>
          <w:color w:val="000000" w:themeColor="text1"/>
        </w:rPr>
      </w:pPr>
    </w:p>
    <w:p w14:paraId="4C199D60" w14:textId="0DB75620" w:rsidR="00A6128A" w:rsidRPr="00724A62" w:rsidRDefault="00A6128A">
      <w:pPr>
        <w:rPr>
          <w:rFonts w:ascii="Times New Roman" w:eastAsia="宋体" w:hAnsi="Times New Roman" w:cs="Times New Roman"/>
          <w:color w:val="000000" w:themeColor="text1"/>
        </w:rPr>
      </w:pPr>
    </w:p>
    <w:p w14:paraId="4D6FD2D4" w14:textId="55F7FA9D" w:rsidR="00A6128A" w:rsidRPr="00724A62" w:rsidRDefault="00A6128A">
      <w:pPr>
        <w:rPr>
          <w:rFonts w:ascii="Times New Roman" w:eastAsia="宋体" w:hAnsi="Times New Roman" w:cs="Times New Roman"/>
          <w:color w:val="000000" w:themeColor="text1"/>
        </w:rPr>
      </w:pPr>
    </w:p>
    <w:p w14:paraId="25562C95" w14:textId="75F917E8" w:rsidR="00A6128A" w:rsidRPr="00724A62" w:rsidRDefault="00A6128A">
      <w:pPr>
        <w:rPr>
          <w:rFonts w:ascii="Times New Roman" w:eastAsia="宋体" w:hAnsi="Times New Roman" w:cs="Times New Roman"/>
          <w:color w:val="000000" w:themeColor="text1"/>
        </w:rPr>
      </w:pPr>
    </w:p>
    <w:p w14:paraId="70171FEE" w14:textId="4230E905" w:rsidR="00A6128A" w:rsidRPr="00724A62" w:rsidRDefault="00A6128A">
      <w:pPr>
        <w:rPr>
          <w:rFonts w:ascii="Times New Roman" w:eastAsia="宋体" w:hAnsi="Times New Roman" w:cs="Times New Roman"/>
          <w:color w:val="000000" w:themeColor="text1"/>
        </w:rPr>
      </w:pPr>
    </w:p>
    <w:p w14:paraId="69682C85" w14:textId="5C80E400" w:rsidR="00A6128A" w:rsidRPr="00724A62" w:rsidRDefault="00A6128A">
      <w:pPr>
        <w:rPr>
          <w:rFonts w:ascii="Times New Roman" w:eastAsia="宋体" w:hAnsi="Times New Roman" w:cs="Times New Roman"/>
          <w:color w:val="000000" w:themeColor="text1"/>
        </w:rPr>
      </w:pPr>
    </w:p>
    <w:p w14:paraId="57B7AD3D" w14:textId="6E42AD80" w:rsidR="00A6128A" w:rsidRPr="00724A62" w:rsidRDefault="00A6128A">
      <w:pPr>
        <w:rPr>
          <w:rFonts w:ascii="Times New Roman" w:eastAsia="宋体" w:hAnsi="Times New Roman" w:cs="Times New Roman"/>
          <w:color w:val="000000" w:themeColor="text1"/>
        </w:rPr>
      </w:pPr>
    </w:p>
    <w:p w14:paraId="0F07036F" w14:textId="1B1B7D96" w:rsidR="002A0A0F" w:rsidRPr="00724A62" w:rsidRDefault="002A0A0F">
      <w:pPr>
        <w:rPr>
          <w:rFonts w:ascii="Times New Roman" w:eastAsia="宋体" w:hAnsi="Times New Roman" w:cs="Times New Roman"/>
          <w:color w:val="000000" w:themeColor="text1"/>
        </w:rPr>
      </w:pPr>
    </w:p>
    <w:p w14:paraId="08ADA92E" w14:textId="093FFA58" w:rsidR="002A0A0F" w:rsidRPr="00724A62" w:rsidRDefault="002A0A0F">
      <w:pPr>
        <w:rPr>
          <w:rFonts w:ascii="Times New Roman" w:eastAsia="宋体" w:hAnsi="Times New Roman" w:cs="Times New Roman"/>
          <w:color w:val="000000" w:themeColor="text1"/>
        </w:rPr>
      </w:pPr>
    </w:p>
    <w:p w14:paraId="7673B105" w14:textId="4F5B0FB7" w:rsidR="002A0A0F" w:rsidRPr="00724A62" w:rsidRDefault="002A0A0F">
      <w:pPr>
        <w:rPr>
          <w:rFonts w:ascii="Times New Roman" w:eastAsia="宋体" w:hAnsi="Times New Roman" w:cs="Times New Roman"/>
          <w:color w:val="000000" w:themeColor="text1"/>
        </w:rPr>
      </w:pPr>
    </w:p>
    <w:p w14:paraId="7376C5E8" w14:textId="2E933ABC" w:rsidR="002A0A0F" w:rsidRPr="00724A62" w:rsidRDefault="002A0A0F">
      <w:pPr>
        <w:rPr>
          <w:rFonts w:ascii="Times New Roman" w:eastAsia="宋体" w:hAnsi="Times New Roman" w:cs="Times New Roman"/>
          <w:color w:val="000000" w:themeColor="text1"/>
        </w:rPr>
      </w:pPr>
    </w:p>
    <w:p w14:paraId="61411609" w14:textId="18F74C03" w:rsidR="002A0A0F" w:rsidRPr="00724A62" w:rsidRDefault="002A0A0F">
      <w:pPr>
        <w:rPr>
          <w:rFonts w:ascii="Times New Roman" w:eastAsia="宋体" w:hAnsi="Times New Roman" w:cs="Times New Roman"/>
          <w:color w:val="000000" w:themeColor="text1"/>
        </w:rPr>
      </w:pPr>
    </w:p>
    <w:p w14:paraId="622BC26A" w14:textId="43CE469B" w:rsidR="002A0A0F" w:rsidRPr="00724A62" w:rsidRDefault="002A0A0F">
      <w:pPr>
        <w:rPr>
          <w:rFonts w:ascii="Times New Roman" w:eastAsia="宋体" w:hAnsi="Times New Roman" w:cs="Times New Roman"/>
          <w:color w:val="000000" w:themeColor="text1"/>
        </w:rPr>
      </w:pPr>
    </w:p>
    <w:p w14:paraId="5B7789F0" w14:textId="77777777" w:rsidR="002A0A0F" w:rsidRPr="00724A62" w:rsidRDefault="002A0A0F">
      <w:pPr>
        <w:rPr>
          <w:rFonts w:ascii="Times New Roman" w:eastAsia="宋体" w:hAnsi="Times New Roman" w:cs="Times New Roman"/>
          <w:color w:val="000000" w:themeColor="text1"/>
        </w:rPr>
      </w:pPr>
    </w:p>
    <w:p w14:paraId="74F3463A" w14:textId="33DA11A3" w:rsidR="00A159D1" w:rsidRPr="00724A62" w:rsidRDefault="00A159D1">
      <w:pPr>
        <w:rPr>
          <w:rFonts w:ascii="Times New Roman" w:eastAsia="宋体" w:hAnsi="Times New Roman" w:cs="Times New Roman"/>
          <w:color w:val="000000" w:themeColor="text1"/>
        </w:rPr>
      </w:pPr>
    </w:p>
    <w:p w14:paraId="14E1A3ED" w14:textId="2F5A73BF" w:rsidR="003A6626" w:rsidRPr="00724A62" w:rsidRDefault="003A6626">
      <w:pPr>
        <w:rPr>
          <w:rFonts w:ascii="Times New Roman" w:eastAsia="宋体" w:hAnsi="Times New Roman" w:cs="Times New Roman"/>
          <w:color w:val="000000" w:themeColor="text1"/>
        </w:rPr>
      </w:pPr>
    </w:p>
    <w:p w14:paraId="2C304C19" w14:textId="53E41AEC" w:rsidR="00A6128A" w:rsidRPr="00724A62" w:rsidRDefault="00A6128A">
      <w:pPr>
        <w:rPr>
          <w:rFonts w:ascii="Times New Roman" w:eastAsia="宋体" w:hAnsi="Times New Roman" w:cs="Times New Roman"/>
          <w:color w:val="000000" w:themeColor="text1"/>
        </w:rPr>
      </w:pPr>
    </w:p>
    <w:p w14:paraId="0E6699EC" w14:textId="791EB7AB" w:rsidR="006D68E2" w:rsidRPr="00724A62" w:rsidRDefault="009D5E5A" w:rsidP="009D5E5A">
      <w:pPr>
        <w:jc w:val="center"/>
        <w:rPr>
          <w:rFonts w:ascii="Times New Roman" w:eastAsia="宋体" w:hAnsi="Times New Roman" w:cs="Times New Roman"/>
          <w:b/>
          <w:bCs/>
          <w:color w:val="000000" w:themeColor="text1"/>
          <w:sz w:val="28"/>
          <w:szCs w:val="32"/>
        </w:rPr>
      </w:pPr>
      <w:r w:rsidRPr="00724A62">
        <w:rPr>
          <w:rFonts w:ascii="Times New Roman" w:eastAsia="宋体" w:hAnsi="Times New Roman" w:cs="Times New Roman"/>
          <w:b/>
          <w:bCs/>
          <w:color w:val="000000" w:themeColor="text1"/>
          <w:sz w:val="28"/>
          <w:szCs w:val="32"/>
        </w:rPr>
        <w:t>建设单位：</w:t>
      </w:r>
      <w:r w:rsidR="004F71A2" w:rsidRPr="004F71A2">
        <w:rPr>
          <w:rFonts w:ascii="Times New Roman" w:eastAsia="宋体" w:hAnsi="Times New Roman" w:cs="Times New Roman" w:hint="eastAsia"/>
          <w:b/>
          <w:bCs/>
          <w:color w:val="000000" w:themeColor="text1"/>
          <w:sz w:val="28"/>
          <w:szCs w:val="32"/>
        </w:rPr>
        <w:t>精华制药集团南通有限公司</w:t>
      </w:r>
    </w:p>
    <w:p w14:paraId="74A8D60A" w14:textId="4DAE3508" w:rsidR="00A6128A" w:rsidRPr="00724A62" w:rsidRDefault="009D5E5A" w:rsidP="007B1610">
      <w:pPr>
        <w:jc w:val="center"/>
        <w:rPr>
          <w:rFonts w:ascii="Times New Roman" w:eastAsia="宋体" w:hAnsi="Times New Roman" w:cs="Times New Roman"/>
          <w:b/>
          <w:bCs/>
          <w:color w:val="000000" w:themeColor="text1"/>
          <w:sz w:val="28"/>
          <w:szCs w:val="32"/>
        </w:rPr>
      </w:pPr>
      <w:r w:rsidRPr="00724A62">
        <w:rPr>
          <w:rFonts w:ascii="Times New Roman" w:eastAsia="宋体" w:hAnsi="Times New Roman" w:cs="Times New Roman"/>
          <w:b/>
          <w:bCs/>
          <w:color w:val="000000" w:themeColor="text1"/>
          <w:sz w:val="28"/>
          <w:szCs w:val="32"/>
        </w:rPr>
        <w:t>编制单位：</w:t>
      </w:r>
      <w:r w:rsidR="00A6128A" w:rsidRPr="00724A62">
        <w:rPr>
          <w:rFonts w:ascii="Times New Roman" w:eastAsia="宋体" w:hAnsi="Times New Roman" w:cs="Times New Roman"/>
          <w:b/>
          <w:bCs/>
          <w:color w:val="000000" w:themeColor="text1"/>
          <w:sz w:val="28"/>
          <w:szCs w:val="32"/>
        </w:rPr>
        <w:t>南通</w:t>
      </w:r>
      <w:r w:rsidR="004F71A2">
        <w:rPr>
          <w:rFonts w:ascii="Times New Roman" w:eastAsia="宋体" w:hAnsi="Times New Roman" w:cs="Times New Roman"/>
          <w:b/>
          <w:bCs/>
          <w:color w:val="000000" w:themeColor="text1"/>
          <w:sz w:val="28"/>
          <w:szCs w:val="32"/>
        </w:rPr>
        <w:t>化学</w:t>
      </w:r>
      <w:r w:rsidR="00A6128A" w:rsidRPr="00724A62">
        <w:rPr>
          <w:rFonts w:ascii="Times New Roman" w:eastAsia="宋体" w:hAnsi="Times New Roman" w:cs="Times New Roman"/>
          <w:b/>
          <w:bCs/>
          <w:color w:val="000000" w:themeColor="text1"/>
          <w:sz w:val="28"/>
          <w:szCs w:val="32"/>
        </w:rPr>
        <w:t>环境</w:t>
      </w:r>
      <w:r w:rsidR="004F71A2">
        <w:rPr>
          <w:rFonts w:ascii="Times New Roman" w:eastAsia="宋体" w:hAnsi="Times New Roman" w:cs="Times New Roman"/>
          <w:b/>
          <w:bCs/>
          <w:color w:val="000000" w:themeColor="text1"/>
          <w:sz w:val="28"/>
          <w:szCs w:val="32"/>
        </w:rPr>
        <w:t>监测站</w:t>
      </w:r>
      <w:r w:rsidR="00A6128A" w:rsidRPr="00724A62">
        <w:rPr>
          <w:rFonts w:ascii="Times New Roman" w:eastAsia="宋体" w:hAnsi="Times New Roman" w:cs="Times New Roman"/>
          <w:b/>
          <w:bCs/>
          <w:color w:val="000000" w:themeColor="text1"/>
          <w:sz w:val="28"/>
          <w:szCs w:val="32"/>
        </w:rPr>
        <w:t>有限公司</w:t>
      </w:r>
    </w:p>
    <w:p w14:paraId="36EA46FB" w14:textId="0BC0BEF3" w:rsidR="00D358C0" w:rsidRPr="00724A62" w:rsidRDefault="00A6128A" w:rsidP="00083ACA">
      <w:pPr>
        <w:pStyle w:val="a0"/>
        <w:ind w:firstLineChars="1059" w:firstLine="3402"/>
        <w:rPr>
          <w:rFonts w:ascii="Times New Roman" w:eastAsia="宋体" w:hAnsi="Times New Roman" w:cs="Times New Roman"/>
          <w:b/>
          <w:bCs/>
          <w:color w:val="000000" w:themeColor="text1"/>
          <w:sz w:val="32"/>
          <w:szCs w:val="36"/>
        </w:rPr>
        <w:sectPr w:rsidR="00D358C0" w:rsidRPr="00724A62">
          <w:footerReference w:type="default" r:id="rId8"/>
          <w:pgSz w:w="11906" w:h="16838"/>
          <w:pgMar w:top="1440" w:right="1800" w:bottom="1440" w:left="1800" w:header="851" w:footer="992" w:gutter="0"/>
          <w:cols w:space="425"/>
          <w:docGrid w:type="lines" w:linePitch="312"/>
        </w:sectPr>
      </w:pPr>
      <w:r w:rsidRPr="00724A62">
        <w:rPr>
          <w:rFonts w:ascii="Times New Roman" w:eastAsia="宋体" w:hAnsi="Times New Roman" w:cs="Times New Roman"/>
          <w:b/>
          <w:bCs/>
          <w:color w:val="000000" w:themeColor="text1"/>
          <w:sz w:val="32"/>
          <w:szCs w:val="36"/>
        </w:rPr>
        <w:t>20</w:t>
      </w:r>
      <w:r w:rsidR="006D14AA" w:rsidRPr="00724A62">
        <w:rPr>
          <w:rFonts w:ascii="Times New Roman" w:eastAsia="宋体" w:hAnsi="Times New Roman" w:cs="Times New Roman"/>
          <w:b/>
          <w:bCs/>
          <w:color w:val="000000" w:themeColor="text1"/>
          <w:sz w:val="32"/>
          <w:szCs w:val="36"/>
        </w:rPr>
        <w:t>2</w:t>
      </w:r>
      <w:r w:rsidR="004F71A2">
        <w:rPr>
          <w:rFonts w:ascii="Times New Roman" w:eastAsia="宋体" w:hAnsi="Times New Roman" w:cs="Times New Roman"/>
          <w:b/>
          <w:bCs/>
          <w:color w:val="000000" w:themeColor="text1"/>
          <w:sz w:val="32"/>
          <w:szCs w:val="36"/>
        </w:rPr>
        <w:t>4</w:t>
      </w:r>
      <w:r w:rsidRPr="00724A62">
        <w:rPr>
          <w:rFonts w:ascii="Times New Roman" w:eastAsia="宋体" w:hAnsi="Times New Roman" w:cs="Times New Roman"/>
          <w:b/>
          <w:bCs/>
          <w:color w:val="000000" w:themeColor="text1"/>
          <w:sz w:val="32"/>
          <w:szCs w:val="36"/>
        </w:rPr>
        <w:t>年</w:t>
      </w:r>
      <w:r w:rsidR="004F71A2">
        <w:rPr>
          <w:rFonts w:ascii="Times New Roman" w:eastAsia="宋体" w:hAnsi="Times New Roman" w:cs="Times New Roman"/>
          <w:b/>
          <w:bCs/>
          <w:color w:val="000000" w:themeColor="text1"/>
          <w:sz w:val="32"/>
          <w:szCs w:val="36"/>
        </w:rPr>
        <w:t>8</w:t>
      </w:r>
      <w:r w:rsidRPr="00724A62">
        <w:rPr>
          <w:rFonts w:ascii="Times New Roman" w:eastAsia="宋体" w:hAnsi="Times New Roman" w:cs="Times New Roman"/>
          <w:b/>
          <w:bCs/>
          <w:color w:val="000000" w:themeColor="text1"/>
          <w:sz w:val="32"/>
          <w:szCs w:val="36"/>
        </w:rPr>
        <w:t>月</w:t>
      </w:r>
    </w:p>
    <w:p w14:paraId="038CCBE9" w14:textId="77777777" w:rsidR="00DB30BA" w:rsidRPr="00724A62" w:rsidRDefault="00DB30BA" w:rsidP="00DB30BA">
      <w:pPr>
        <w:widowControl/>
        <w:adjustRightInd w:val="0"/>
        <w:snapToGrid w:val="0"/>
        <w:spacing w:line="480" w:lineRule="auto"/>
        <w:ind w:firstLineChars="200" w:firstLine="562"/>
        <w:jc w:val="left"/>
        <w:rPr>
          <w:rFonts w:ascii="Times New Roman" w:eastAsia="宋体" w:hAnsi="Times New Roman" w:cs="Times New Roman"/>
          <w:b/>
          <w:color w:val="000000" w:themeColor="text1"/>
          <w:kern w:val="0"/>
          <w:sz w:val="28"/>
          <w:szCs w:val="28"/>
        </w:rPr>
      </w:pPr>
    </w:p>
    <w:p w14:paraId="3B39B715" w14:textId="77777777" w:rsidR="00DB30BA" w:rsidRPr="00724A62" w:rsidRDefault="00DB30BA" w:rsidP="00DB30BA">
      <w:pPr>
        <w:widowControl/>
        <w:adjustRightInd w:val="0"/>
        <w:snapToGrid w:val="0"/>
        <w:spacing w:line="480" w:lineRule="auto"/>
        <w:ind w:firstLineChars="200" w:firstLine="562"/>
        <w:jc w:val="left"/>
        <w:rPr>
          <w:rFonts w:ascii="Times New Roman" w:eastAsia="宋体" w:hAnsi="Times New Roman" w:cs="Times New Roman"/>
          <w:b/>
          <w:color w:val="000000" w:themeColor="text1"/>
          <w:kern w:val="0"/>
          <w:sz w:val="28"/>
          <w:szCs w:val="28"/>
        </w:rPr>
      </w:pPr>
    </w:p>
    <w:p w14:paraId="248A0785" w14:textId="058B9F45" w:rsidR="00DB30BA" w:rsidRPr="00724A62" w:rsidRDefault="00DB30BA" w:rsidP="004F71A2">
      <w:pPr>
        <w:widowControl/>
        <w:adjustRightInd w:val="0"/>
        <w:snapToGrid w:val="0"/>
        <w:spacing w:line="480" w:lineRule="auto"/>
        <w:ind w:leftChars="200" w:left="1825" w:hangingChars="500" w:hanging="1405"/>
        <w:jc w:val="left"/>
        <w:rPr>
          <w:rFonts w:ascii="Times New Roman" w:eastAsia="宋体" w:hAnsi="Times New Roman" w:cs="Times New Roman"/>
          <w:b/>
          <w:color w:val="000000" w:themeColor="text1"/>
          <w:kern w:val="0"/>
          <w:sz w:val="28"/>
          <w:szCs w:val="28"/>
        </w:rPr>
      </w:pPr>
      <w:r w:rsidRPr="00724A62">
        <w:rPr>
          <w:rFonts w:ascii="Times New Roman" w:eastAsia="宋体" w:hAnsi="Times New Roman" w:cs="Times New Roman"/>
          <w:b/>
          <w:color w:val="000000" w:themeColor="text1"/>
          <w:kern w:val="0"/>
          <w:sz w:val="28"/>
          <w:szCs w:val="28"/>
        </w:rPr>
        <w:t>项目名称：</w:t>
      </w:r>
      <w:r w:rsidR="004F71A2" w:rsidRPr="004F71A2">
        <w:rPr>
          <w:rFonts w:ascii="Times New Roman" w:eastAsia="宋体" w:hAnsi="Times New Roman" w:cs="Times New Roman" w:hint="eastAsia"/>
          <w:b/>
          <w:color w:val="000000" w:themeColor="text1"/>
          <w:kern w:val="0"/>
          <w:sz w:val="28"/>
          <w:szCs w:val="28"/>
        </w:rPr>
        <w:t>精华制药集团南通有限公司年产</w:t>
      </w:r>
      <w:r w:rsidR="004F71A2" w:rsidRPr="004F71A2">
        <w:rPr>
          <w:rFonts w:ascii="Times New Roman" w:eastAsia="宋体" w:hAnsi="Times New Roman" w:cs="Times New Roman"/>
          <w:b/>
          <w:color w:val="000000" w:themeColor="text1"/>
          <w:kern w:val="0"/>
          <w:sz w:val="28"/>
          <w:szCs w:val="28"/>
        </w:rPr>
        <w:t>40</w:t>
      </w:r>
      <w:r w:rsidR="004F71A2" w:rsidRPr="004F71A2">
        <w:rPr>
          <w:rFonts w:ascii="Times New Roman" w:eastAsia="宋体" w:hAnsi="Times New Roman" w:cs="Times New Roman"/>
          <w:b/>
          <w:color w:val="000000" w:themeColor="text1"/>
          <w:kern w:val="0"/>
          <w:sz w:val="28"/>
          <w:szCs w:val="28"/>
        </w:rPr>
        <w:t>吨利托那韦、</w:t>
      </w:r>
      <w:r w:rsidR="004F71A2" w:rsidRPr="004F71A2">
        <w:rPr>
          <w:rFonts w:ascii="Times New Roman" w:eastAsia="宋体" w:hAnsi="Times New Roman" w:cs="Times New Roman"/>
          <w:b/>
          <w:color w:val="000000" w:themeColor="text1"/>
          <w:kern w:val="0"/>
          <w:sz w:val="28"/>
          <w:szCs w:val="28"/>
        </w:rPr>
        <w:t>60</w:t>
      </w:r>
      <w:r w:rsidR="004F71A2" w:rsidRPr="004F71A2">
        <w:rPr>
          <w:rFonts w:ascii="Times New Roman" w:eastAsia="宋体" w:hAnsi="Times New Roman" w:cs="Times New Roman"/>
          <w:b/>
          <w:color w:val="000000" w:themeColor="text1"/>
          <w:kern w:val="0"/>
          <w:sz w:val="28"/>
          <w:szCs w:val="28"/>
        </w:rPr>
        <w:t>吨</w:t>
      </w:r>
      <w:proofErr w:type="gramStart"/>
      <w:r w:rsidR="004F71A2" w:rsidRPr="004F71A2">
        <w:rPr>
          <w:rFonts w:ascii="Times New Roman" w:eastAsia="宋体" w:hAnsi="Times New Roman" w:cs="Times New Roman"/>
          <w:b/>
          <w:color w:val="000000" w:themeColor="text1"/>
          <w:kern w:val="0"/>
          <w:sz w:val="28"/>
          <w:szCs w:val="28"/>
        </w:rPr>
        <w:t>琥布宗</w:t>
      </w:r>
      <w:proofErr w:type="gramEnd"/>
      <w:r w:rsidR="004F71A2" w:rsidRPr="004F71A2">
        <w:rPr>
          <w:rFonts w:ascii="Times New Roman" w:eastAsia="宋体" w:hAnsi="Times New Roman" w:cs="Times New Roman"/>
          <w:b/>
          <w:color w:val="000000" w:themeColor="text1"/>
          <w:kern w:val="0"/>
          <w:sz w:val="28"/>
          <w:szCs w:val="28"/>
        </w:rPr>
        <w:t>原料药建设项目</w:t>
      </w:r>
      <w:r w:rsidR="002A0A0F" w:rsidRPr="00724A62">
        <w:rPr>
          <w:rFonts w:ascii="Times New Roman" w:eastAsia="宋体" w:hAnsi="Times New Roman" w:cs="Times New Roman" w:hint="eastAsia"/>
          <w:b/>
          <w:color w:val="000000" w:themeColor="text1"/>
          <w:kern w:val="0"/>
          <w:sz w:val="28"/>
          <w:szCs w:val="28"/>
        </w:rPr>
        <w:t>验收前一般变动环境影响分析报告</w:t>
      </w:r>
    </w:p>
    <w:p w14:paraId="2E4B3339" w14:textId="3C918B1A" w:rsidR="00DB30BA" w:rsidRPr="00724A62" w:rsidRDefault="00DB30BA" w:rsidP="00DB30BA">
      <w:pPr>
        <w:widowControl/>
        <w:adjustRightInd w:val="0"/>
        <w:snapToGrid w:val="0"/>
        <w:spacing w:line="480" w:lineRule="auto"/>
        <w:ind w:firstLineChars="200" w:firstLine="562"/>
        <w:jc w:val="left"/>
        <w:rPr>
          <w:rFonts w:ascii="Times New Roman" w:eastAsia="宋体" w:hAnsi="Times New Roman" w:cs="Times New Roman"/>
          <w:b/>
          <w:color w:val="000000" w:themeColor="text1"/>
          <w:kern w:val="0"/>
          <w:sz w:val="28"/>
          <w:szCs w:val="28"/>
        </w:rPr>
      </w:pPr>
      <w:r w:rsidRPr="00724A62">
        <w:rPr>
          <w:rFonts w:ascii="Times New Roman" w:eastAsia="宋体" w:hAnsi="Times New Roman" w:cs="Times New Roman"/>
          <w:b/>
          <w:color w:val="000000" w:themeColor="text1"/>
          <w:kern w:val="0"/>
          <w:sz w:val="28"/>
          <w:szCs w:val="28"/>
        </w:rPr>
        <w:t>委托单位：</w:t>
      </w:r>
      <w:r w:rsidR="004F71A2" w:rsidRPr="004F71A2">
        <w:rPr>
          <w:rFonts w:ascii="Times New Roman" w:eastAsia="宋体" w:hAnsi="Times New Roman" w:cs="Times New Roman" w:hint="eastAsia"/>
          <w:b/>
          <w:color w:val="000000" w:themeColor="text1"/>
          <w:kern w:val="0"/>
          <w:sz w:val="28"/>
          <w:szCs w:val="28"/>
        </w:rPr>
        <w:t>精华制药集团南通有限公司</w:t>
      </w:r>
      <w:r w:rsidR="00532F7F" w:rsidRPr="00724A62">
        <w:rPr>
          <w:rFonts w:ascii="Times New Roman" w:eastAsia="宋体" w:hAnsi="Times New Roman" w:cs="Times New Roman"/>
          <w:b/>
          <w:color w:val="000000" w:themeColor="text1"/>
          <w:kern w:val="0"/>
          <w:sz w:val="28"/>
          <w:szCs w:val="28"/>
        </w:rPr>
        <w:t xml:space="preserve"> </w:t>
      </w:r>
    </w:p>
    <w:p w14:paraId="507DACF2" w14:textId="6B0178DC" w:rsidR="00DB30BA" w:rsidRPr="00724A62" w:rsidRDefault="00DB30BA" w:rsidP="00DB30BA">
      <w:pPr>
        <w:widowControl/>
        <w:adjustRightInd w:val="0"/>
        <w:snapToGrid w:val="0"/>
        <w:spacing w:line="480" w:lineRule="auto"/>
        <w:ind w:firstLineChars="200" w:firstLine="562"/>
        <w:jc w:val="left"/>
        <w:rPr>
          <w:rFonts w:ascii="Times New Roman" w:eastAsia="宋体" w:hAnsi="Times New Roman" w:cs="Times New Roman"/>
          <w:b/>
          <w:color w:val="000000" w:themeColor="text1"/>
          <w:kern w:val="0"/>
          <w:sz w:val="28"/>
          <w:szCs w:val="28"/>
        </w:rPr>
      </w:pPr>
    </w:p>
    <w:p w14:paraId="32868EDA" w14:textId="6F230FA5" w:rsidR="00DB30BA" w:rsidRPr="00724A62" w:rsidRDefault="00DB30BA" w:rsidP="00DB30BA">
      <w:pPr>
        <w:widowControl/>
        <w:adjustRightInd w:val="0"/>
        <w:snapToGrid w:val="0"/>
        <w:spacing w:line="480" w:lineRule="auto"/>
        <w:ind w:firstLineChars="200" w:firstLine="562"/>
        <w:jc w:val="left"/>
        <w:rPr>
          <w:rFonts w:ascii="Times New Roman" w:eastAsia="宋体" w:hAnsi="Times New Roman" w:cs="Times New Roman"/>
          <w:b/>
          <w:color w:val="000000" w:themeColor="text1"/>
          <w:kern w:val="0"/>
          <w:sz w:val="28"/>
          <w:szCs w:val="28"/>
        </w:rPr>
      </w:pPr>
    </w:p>
    <w:p w14:paraId="2F1C0D9A" w14:textId="62428CB5" w:rsidR="00DB30BA" w:rsidRPr="00724A62" w:rsidRDefault="00DB30BA" w:rsidP="00DB30BA">
      <w:pPr>
        <w:widowControl/>
        <w:adjustRightInd w:val="0"/>
        <w:snapToGrid w:val="0"/>
        <w:spacing w:line="480" w:lineRule="auto"/>
        <w:ind w:firstLineChars="200" w:firstLine="562"/>
        <w:jc w:val="left"/>
        <w:rPr>
          <w:rFonts w:ascii="Times New Roman" w:eastAsia="宋体" w:hAnsi="Times New Roman" w:cs="Times New Roman"/>
          <w:b/>
          <w:color w:val="000000" w:themeColor="text1"/>
          <w:kern w:val="0"/>
          <w:sz w:val="28"/>
          <w:szCs w:val="28"/>
        </w:rPr>
      </w:pPr>
    </w:p>
    <w:p w14:paraId="2E1CEBB3" w14:textId="268AF3BE" w:rsidR="00DB30BA" w:rsidRPr="00724A62" w:rsidRDefault="00DB30BA" w:rsidP="00DB30BA">
      <w:pPr>
        <w:widowControl/>
        <w:adjustRightInd w:val="0"/>
        <w:snapToGrid w:val="0"/>
        <w:spacing w:line="480" w:lineRule="auto"/>
        <w:ind w:firstLineChars="200" w:firstLine="562"/>
        <w:jc w:val="left"/>
        <w:rPr>
          <w:rFonts w:ascii="Times New Roman" w:eastAsia="宋体" w:hAnsi="Times New Roman" w:cs="Times New Roman"/>
          <w:b/>
          <w:color w:val="000000" w:themeColor="text1"/>
          <w:kern w:val="0"/>
          <w:sz w:val="28"/>
          <w:szCs w:val="28"/>
        </w:rPr>
      </w:pPr>
    </w:p>
    <w:p w14:paraId="3BB57EF7" w14:textId="3CD49363" w:rsidR="00DB30BA" w:rsidRPr="00724A62" w:rsidRDefault="00DB30BA" w:rsidP="00DB30BA">
      <w:pPr>
        <w:widowControl/>
        <w:adjustRightInd w:val="0"/>
        <w:snapToGrid w:val="0"/>
        <w:spacing w:line="480" w:lineRule="auto"/>
        <w:ind w:firstLineChars="200" w:firstLine="562"/>
        <w:jc w:val="left"/>
        <w:rPr>
          <w:rFonts w:ascii="Times New Roman" w:eastAsia="宋体" w:hAnsi="Times New Roman" w:cs="Times New Roman"/>
          <w:b/>
          <w:color w:val="000000" w:themeColor="text1"/>
          <w:kern w:val="0"/>
          <w:sz w:val="28"/>
          <w:szCs w:val="28"/>
        </w:rPr>
      </w:pPr>
    </w:p>
    <w:p w14:paraId="0710D1A8" w14:textId="2B47DF31" w:rsidR="00DB30BA" w:rsidRPr="00724A62" w:rsidRDefault="00DB30BA" w:rsidP="00DB30BA">
      <w:pPr>
        <w:widowControl/>
        <w:adjustRightInd w:val="0"/>
        <w:snapToGrid w:val="0"/>
        <w:spacing w:line="480" w:lineRule="auto"/>
        <w:ind w:firstLineChars="200" w:firstLine="562"/>
        <w:jc w:val="left"/>
        <w:rPr>
          <w:rFonts w:ascii="Times New Roman" w:eastAsia="宋体" w:hAnsi="Times New Roman" w:cs="Times New Roman"/>
          <w:b/>
          <w:color w:val="000000" w:themeColor="text1"/>
          <w:kern w:val="0"/>
          <w:sz w:val="28"/>
          <w:szCs w:val="28"/>
        </w:rPr>
      </w:pPr>
    </w:p>
    <w:p w14:paraId="7F4A2760" w14:textId="5AD58024" w:rsidR="00DB30BA" w:rsidRPr="00724A62" w:rsidRDefault="00DB30BA" w:rsidP="00DB30BA">
      <w:pPr>
        <w:widowControl/>
        <w:adjustRightInd w:val="0"/>
        <w:snapToGrid w:val="0"/>
        <w:spacing w:line="480" w:lineRule="auto"/>
        <w:ind w:firstLineChars="200" w:firstLine="562"/>
        <w:jc w:val="left"/>
        <w:rPr>
          <w:rFonts w:ascii="Times New Roman" w:eastAsia="宋体" w:hAnsi="Times New Roman" w:cs="Times New Roman"/>
          <w:b/>
          <w:color w:val="000000" w:themeColor="text1"/>
          <w:kern w:val="0"/>
          <w:sz w:val="28"/>
          <w:szCs w:val="28"/>
        </w:rPr>
      </w:pPr>
    </w:p>
    <w:p w14:paraId="4BA1BF11" w14:textId="77777777" w:rsidR="00DB30BA" w:rsidRPr="00724A62" w:rsidRDefault="00DB30BA" w:rsidP="00DB30BA">
      <w:pPr>
        <w:widowControl/>
        <w:adjustRightInd w:val="0"/>
        <w:snapToGrid w:val="0"/>
        <w:spacing w:line="480" w:lineRule="auto"/>
        <w:ind w:firstLineChars="200" w:firstLine="562"/>
        <w:jc w:val="left"/>
        <w:rPr>
          <w:rFonts w:ascii="Times New Roman" w:eastAsia="宋体" w:hAnsi="Times New Roman" w:cs="Times New Roman"/>
          <w:b/>
          <w:color w:val="000000" w:themeColor="text1"/>
          <w:kern w:val="0"/>
          <w:sz w:val="28"/>
          <w:szCs w:val="28"/>
        </w:rPr>
      </w:pPr>
    </w:p>
    <w:p w14:paraId="14A9B648" w14:textId="26DAA970" w:rsidR="00DB30BA" w:rsidRPr="00724A62" w:rsidRDefault="00DB30BA" w:rsidP="00DB30BA">
      <w:pPr>
        <w:widowControl/>
        <w:adjustRightInd w:val="0"/>
        <w:snapToGrid w:val="0"/>
        <w:spacing w:line="480" w:lineRule="auto"/>
        <w:ind w:firstLineChars="200" w:firstLine="562"/>
        <w:jc w:val="left"/>
        <w:rPr>
          <w:rFonts w:ascii="Times New Roman" w:eastAsia="宋体" w:hAnsi="Times New Roman" w:cs="Times New Roman"/>
          <w:b/>
          <w:color w:val="000000" w:themeColor="text1"/>
          <w:kern w:val="0"/>
          <w:sz w:val="28"/>
          <w:szCs w:val="28"/>
        </w:rPr>
      </w:pPr>
      <w:r w:rsidRPr="00724A62">
        <w:rPr>
          <w:rFonts w:ascii="Times New Roman" w:eastAsia="宋体" w:hAnsi="Times New Roman" w:cs="Times New Roman"/>
          <w:b/>
          <w:color w:val="000000" w:themeColor="text1"/>
          <w:kern w:val="0"/>
          <w:sz w:val="28"/>
          <w:szCs w:val="28"/>
        </w:rPr>
        <w:t>编制单位：</w:t>
      </w:r>
      <w:r w:rsidR="004F71A2" w:rsidRPr="004F71A2">
        <w:rPr>
          <w:rFonts w:ascii="Times New Roman" w:eastAsia="宋体" w:hAnsi="Times New Roman" w:cs="Times New Roman" w:hint="eastAsia"/>
          <w:b/>
          <w:color w:val="000000" w:themeColor="text1"/>
          <w:kern w:val="0"/>
          <w:sz w:val="28"/>
          <w:szCs w:val="28"/>
        </w:rPr>
        <w:t>南通化学环境监测站有限公司</w:t>
      </w:r>
    </w:p>
    <w:p w14:paraId="2A13E56A" w14:textId="32067A41" w:rsidR="00DB30BA" w:rsidRPr="00724A62" w:rsidRDefault="00DB30BA" w:rsidP="00DB30BA">
      <w:pPr>
        <w:widowControl/>
        <w:adjustRightInd w:val="0"/>
        <w:snapToGrid w:val="0"/>
        <w:spacing w:line="480" w:lineRule="auto"/>
        <w:ind w:firstLineChars="200" w:firstLine="562"/>
        <w:jc w:val="left"/>
        <w:rPr>
          <w:rFonts w:ascii="Times New Roman" w:eastAsia="宋体" w:hAnsi="Times New Roman" w:cs="Times New Roman"/>
          <w:b/>
          <w:color w:val="000000" w:themeColor="text1"/>
          <w:kern w:val="0"/>
          <w:sz w:val="28"/>
          <w:szCs w:val="28"/>
        </w:rPr>
      </w:pPr>
      <w:r w:rsidRPr="00724A62">
        <w:rPr>
          <w:rFonts w:ascii="Times New Roman" w:eastAsia="宋体" w:hAnsi="Times New Roman" w:cs="Times New Roman"/>
          <w:b/>
          <w:color w:val="000000" w:themeColor="text1"/>
          <w:kern w:val="0"/>
          <w:sz w:val="28"/>
          <w:szCs w:val="28"/>
        </w:rPr>
        <w:t>项目负责人：</w:t>
      </w:r>
      <w:r w:rsidR="00FD005B">
        <w:rPr>
          <w:rFonts w:ascii="Times New Roman" w:eastAsia="宋体" w:hAnsi="Times New Roman" w:cs="Times New Roman"/>
          <w:b/>
          <w:color w:val="000000" w:themeColor="text1"/>
          <w:kern w:val="0"/>
          <w:sz w:val="28"/>
          <w:szCs w:val="28"/>
        </w:rPr>
        <w:t>孙峰</w:t>
      </w:r>
      <w:r w:rsidR="00FD005B" w:rsidRPr="00724A62">
        <w:rPr>
          <w:rFonts w:ascii="Times New Roman" w:eastAsia="宋体" w:hAnsi="Times New Roman" w:cs="Times New Roman" w:hint="eastAsia"/>
          <w:b/>
          <w:color w:val="000000" w:themeColor="text1"/>
          <w:kern w:val="0"/>
          <w:sz w:val="28"/>
          <w:szCs w:val="28"/>
        </w:rPr>
        <w:t>（工程师）</w:t>
      </w:r>
    </w:p>
    <w:p w14:paraId="03484618" w14:textId="0DBCA25E" w:rsidR="00DB30BA" w:rsidRPr="00724A62" w:rsidRDefault="00DB30BA" w:rsidP="00DB30BA">
      <w:pPr>
        <w:widowControl/>
        <w:adjustRightInd w:val="0"/>
        <w:snapToGrid w:val="0"/>
        <w:spacing w:line="480" w:lineRule="auto"/>
        <w:ind w:firstLineChars="200" w:firstLine="562"/>
        <w:jc w:val="left"/>
        <w:rPr>
          <w:rFonts w:ascii="Times New Roman" w:eastAsia="宋体" w:hAnsi="Times New Roman" w:cs="Times New Roman"/>
          <w:b/>
          <w:color w:val="000000" w:themeColor="text1"/>
          <w:kern w:val="0"/>
          <w:sz w:val="28"/>
          <w:szCs w:val="28"/>
        </w:rPr>
      </w:pPr>
      <w:r w:rsidRPr="00724A62">
        <w:rPr>
          <w:rFonts w:ascii="Times New Roman" w:eastAsia="宋体" w:hAnsi="Times New Roman" w:cs="Times New Roman"/>
          <w:b/>
          <w:color w:val="000000" w:themeColor="text1"/>
          <w:kern w:val="0"/>
          <w:sz w:val="28"/>
          <w:szCs w:val="28"/>
        </w:rPr>
        <w:t>编</w:t>
      </w:r>
      <w:r w:rsidRPr="00724A62">
        <w:rPr>
          <w:rFonts w:ascii="Times New Roman" w:eastAsia="宋体" w:hAnsi="Times New Roman" w:cs="Times New Roman"/>
          <w:b/>
          <w:color w:val="000000" w:themeColor="text1"/>
          <w:kern w:val="0"/>
          <w:sz w:val="28"/>
          <w:szCs w:val="28"/>
        </w:rPr>
        <w:t xml:space="preserve"> </w:t>
      </w:r>
      <w:r w:rsidRPr="00724A62">
        <w:rPr>
          <w:rFonts w:ascii="Times New Roman" w:eastAsia="宋体" w:hAnsi="Times New Roman" w:cs="Times New Roman"/>
          <w:b/>
          <w:color w:val="000000" w:themeColor="text1"/>
          <w:kern w:val="0"/>
          <w:sz w:val="28"/>
          <w:szCs w:val="28"/>
        </w:rPr>
        <w:t>制</w:t>
      </w:r>
      <w:r w:rsidRPr="00724A62">
        <w:rPr>
          <w:rFonts w:ascii="Times New Roman" w:eastAsia="宋体" w:hAnsi="Times New Roman" w:cs="Times New Roman"/>
          <w:b/>
          <w:color w:val="000000" w:themeColor="text1"/>
          <w:kern w:val="0"/>
          <w:sz w:val="28"/>
          <w:szCs w:val="28"/>
        </w:rPr>
        <w:t xml:space="preserve"> </w:t>
      </w:r>
      <w:r w:rsidRPr="00724A62">
        <w:rPr>
          <w:rFonts w:ascii="Times New Roman" w:eastAsia="宋体" w:hAnsi="Times New Roman" w:cs="Times New Roman"/>
          <w:b/>
          <w:color w:val="000000" w:themeColor="text1"/>
          <w:kern w:val="0"/>
          <w:sz w:val="28"/>
          <w:szCs w:val="28"/>
        </w:rPr>
        <w:t>人：</w:t>
      </w:r>
      <w:r w:rsidR="004F71A2">
        <w:rPr>
          <w:rFonts w:ascii="Times New Roman" w:eastAsia="宋体" w:hAnsi="Times New Roman" w:cs="Times New Roman"/>
          <w:b/>
          <w:color w:val="000000" w:themeColor="text1"/>
          <w:kern w:val="0"/>
          <w:sz w:val="28"/>
          <w:szCs w:val="28"/>
        </w:rPr>
        <w:t>孙峰</w:t>
      </w:r>
      <w:r w:rsidR="001F0059" w:rsidRPr="00724A62">
        <w:rPr>
          <w:rFonts w:ascii="Times New Roman" w:eastAsia="宋体" w:hAnsi="Times New Roman" w:cs="Times New Roman" w:hint="eastAsia"/>
          <w:b/>
          <w:color w:val="000000" w:themeColor="text1"/>
          <w:kern w:val="0"/>
          <w:sz w:val="28"/>
          <w:szCs w:val="28"/>
        </w:rPr>
        <w:t>（工程师）</w:t>
      </w:r>
    </w:p>
    <w:p w14:paraId="2EB6E44E" w14:textId="77777777" w:rsidR="00DB30BA" w:rsidRPr="00724A62" w:rsidRDefault="00DB30BA" w:rsidP="00DB30BA">
      <w:pPr>
        <w:widowControl/>
        <w:adjustRightInd w:val="0"/>
        <w:snapToGrid w:val="0"/>
        <w:spacing w:line="360" w:lineRule="auto"/>
        <w:ind w:firstLineChars="200" w:firstLine="560"/>
        <w:jc w:val="left"/>
        <w:rPr>
          <w:rFonts w:ascii="Times New Roman" w:eastAsia="宋体" w:hAnsi="Times New Roman" w:cs="Times New Roman"/>
          <w:bCs/>
          <w:color w:val="000000" w:themeColor="text1"/>
          <w:kern w:val="0"/>
          <w:sz w:val="28"/>
          <w:szCs w:val="28"/>
        </w:rPr>
      </w:pPr>
    </w:p>
    <w:p w14:paraId="2E7DDE18" w14:textId="03D60A90" w:rsidR="00444281" w:rsidRPr="00724A62" w:rsidRDefault="00444281">
      <w:pPr>
        <w:widowControl/>
        <w:jc w:val="left"/>
        <w:rPr>
          <w:rFonts w:ascii="Times New Roman" w:eastAsia="宋体" w:hAnsi="Times New Roman" w:cs="Times New Roman"/>
          <w:color w:val="000000" w:themeColor="text1"/>
          <w:kern w:val="0"/>
          <w:sz w:val="24"/>
          <w:szCs w:val="20"/>
        </w:rPr>
      </w:pPr>
    </w:p>
    <w:p w14:paraId="5B4D8F3B" w14:textId="77777777" w:rsidR="00444281" w:rsidRPr="00724A62" w:rsidRDefault="00444281" w:rsidP="00FD005B">
      <w:pPr>
        <w:pStyle w:val="afff8"/>
        <w:ind w:firstLineChars="83" w:firstLine="199"/>
        <w:rPr>
          <w:color w:val="000000" w:themeColor="text1"/>
        </w:rPr>
        <w:sectPr w:rsidR="00444281" w:rsidRPr="00724A62">
          <w:pgSz w:w="11906" w:h="16838"/>
          <w:pgMar w:top="1440" w:right="1800" w:bottom="1440" w:left="1800" w:header="851" w:footer="992" w:gutter="0"/>
          <w:cols w:space="425"/>
          <w:docGrid w:type="lines" w:linePitch="312"/>
        </w:sectPr>
      </w:pPr>
    </w:p>
    <w:p w14:paraId="5DA0A5E2" w14:textId="50AE1FC2" w:rsidR="0074762A" w:rsidRPr="00724A62" w:rsidRDefault="004A270B" w:rsidP="004A270B">
      <w:pPr>
        <w:pStyle w:val="1"/>
        <w:spacing w:before="0" w:after="0" w:line="360" w:lineRule="auto"/>
        <w:rPr>
          <w:rFonts w:ascii="Times New Roman" w:eastAsia="宋体" w:hAnsi="Times New Roman" w:cs="Times New Roman"/>
          <w:color w:val="000000" w:themeColor="text1"/>
          <w:sz w:val="28"/>
          <w:szCs w:val="28"/>
        </w:rPr>
      </w:pPr>
      <w:bookmarkStart w:id="0" w:name="_Toc119013300"/>
      <w:bookmarkStart w:id="1" w:name="_Toc175825815"/>
      <w:r w:rsidRPr="00724A62">
        <w:rPr>
          <w:rFonts w:ascii="Times New Roman" w:eastAsia="宋体" w:hAnsi="Times New Roman" w:cs="Times New Roman"/>
          <w:color w:val="000000" w:themeColor="text1"/>
          <w:sz w:val="28"/>
          <w:szCs w:val="28"/>
        </w:rPr>
        <w:lastRenderedPageBreak/>
        <w:t>1.</w:t>
      </w:r>
      <w:r w:rsidR="0074762A" w:rsidRPr="00724A62">
        <w:rPr>
          <w:rFonts w:ascii="Times New Roman" w:eastAsia="宋体" w:hAnsi="Times New Roman" w:cs="Times New Roman"/>
          <w:color w:val="000000" w:themeColor="text1"/>
          <w:sz w:val="28"/>
          <w:szCs w:val="28"/>
        </w:rPr>
        <w:t>项目由来</w:t>
      </w:r>
      <w:bookmarkEnd w:id="0"/>
      <w:bookmarkEnd w:id="1"/>
    </w:p>
    <w:p w14:paraId="535852CF" w14:textId="77777777" w:rsidR="004F71A2" w:rsidRPr="004F71A2" w:rsidRDefault="004F71A2" w:rsidP="004F71A2">
      <w:pPr>
        <w:snapToGrid w:val="0"/>
        <w:spacing w:line="360" w:lineRule="auto"/>
        <w:ind w:firstLineChars="200" w:firstLine="480"/>
        <w:rPr>
          <w:rFonts w:ascii="Times New Roman" w:eastAsia="宋体" w:hAnsi="Times New Roman" w:cs="Times New Roman"/>
          <w:color w:val="000000" w:themeColor="text1"/>
          <w:sz w:val="24"/>
          <w:szCs w:val="28"/>
        </w:rPr>
      </w:pPr>
      <w:r w:rsidRPr="004F71A2">
        <w:rPr>
          <w:rFonts w:ascii="Times New Roman" w:eastAsia="宋体" w:hAnsi="Times New Roman" w:cs="Times New Roman" w:hint="eastAsia"/>
          <w:color w:val="000000" w:themeColor="text1"/>
          <w:sz w:val="24"/>
          <w:szCs w:val="28"/>
        </w:rPr>
        <w:t>南通精华制药股份有限公司成立于</w:t>
      </w:r>
      <w:r w:rsidRPr="004F71A2">
        <w:rPr>
          <w:rFonts w:ascii="Times New Roman" w:eastAsia="宋体" w:hAnsi="Times New Roman" w:cs="Times New Roman"/>
          <w:color w:val="000000" w:themeColor="text1"/>
          <w:sz w:val="24"/>
          <w:szCs w:val="28"/>
        </w:rPr>
        <w:t>2002</w:t>
      </w:r>
      <w:r w:rsidRPr="004F71A2">
        <w:rPr>
          <w:rFonts w:ascii="Times New Roman" w:eastAsia="宋体" w:hAnsi="Times New Roman" w:cs="Times New Roman"/>
          <w:color w:val="000000" w:themeColor="text1"/>
          <w:sz w:val="24"/>
          <w:szCs w:val="28"/>
        </w:rPr>
        <w:t>年，</w:t>
      </w:r>
      <w:r w:rsidRPr="004F71A2">
        <w:rPr>
          <w:rFonts w:ascii="Times New Roman" w:eastAsia="宋体" w:hAnsi="Times New Roman" w:cs="Times New Roman"/>
          <w:color w:val="000000" w:themeColor="text1"/>
          <w:sz w:val="24"/>
          <w:szCs w:val="28"/>
        </w:rPr>
        <w:t>2011</w:t>
      </w:r>
      <w:r w:rsidRPr="004F71A2">
        <w:rPr>
          <w:rFonts w:ascii="Times New Roman" w:eastAsia="宋体" w:hAnsi="Times New Roman" w:cs="Times New Roman"/>
          <w:color w:val="000000" w:themeColor="text1"/>
          <w:sz w:val="24"/>
          <w:szCs w:val="28"/>
        </w:rPr>
        <w:t>年原料药分厂由南通市</w:t>
      </w:r>
      <w:proofErr w:type="gramStart"/>
      <w:r w:rsidRPr="004F71A2">
        <w:rPr>
          <w:rFonts w:ascii="Times New Roman" w:eastAsia="宋体" w:hAnsi="Times New Roman" w:cs="Times New Roman"/>
          <w:color w:val="000000" w:themeColor="text1"/>
          <w:sz w:val="24"/>
          <w:szCs w:val="28"/>
        </w:rPr>
        <w:t>姚港路化工区</w:t>
      </w:r>
      <w:proofErr w:type="gramEnd"/>
      <w:r w:rsidRPr="004F71A2">
        <w:rPr>
          <w:rFonts w:ascii="Times New Roman" w:eastAsia="宋体" w:hAnsi="Times New Roman" w:cs="Times New Roman"/>
          <w:color w:val="000000" w:themeColor="text1"/>
          <w:sz w:val="24"/>
          <w:szCs w:val="28"/>
        </w:rPr>
        <w:t>整体搬迁至如东县洋口化学工业园，一期项目以集团名义申报相关手续，</w:t>
      </w:r>
      <w:r w:rsidRPr="004F71A2">
        <w:rPr>
          <w:rFonts w:ascii="Times New Roman" w:eastAsia="宋体" w:hAnsi="Times New Roman" w:cs="Times New Roman"/>
          <w:color w:val="000000" w:themeColor="text1"/>
          <w:sz w:val="24"/>
          <w:szCs w:val="28"/>
        </w:rPr>
        <w:t>2012</w:t>
      </w:r>
      <w:r w:rsidRPr="004F71A2">
        <w:rPr>
          <w:rFonts w:ascii="Times New Roman" w:eastAsia="宋体" w:hAnsi="Times New Roman" w:cs="Times New Roman"/>
          <w:color w:val="000000" w:themeColor="text1"/>
          <w:sz w:val="24"/>
          <w:szCs w:val="28"/>
        </w:rPr>
        <w:t>年</w:t>
      </w:r>
      <w:r w:rsidRPr="004F71A2">
        <w:rPr>
          <w:rFonts w:ascii="Times New Roman" w:eastAsia="宋体" w:hAnsi="Times New Roman" w:cs="Times New Roman"/>
          <w:color w:val="000000" w:themeColor="text1"/>
          <w:sz w:val="24"/>
          <w:szCs w:val="28"/>
        </w:rPr>
        <w:t>12</w:t>
      </w:r>
      <w:r w:rsidRPr="004F71A2">
        <w:rPr>
          <w:rFonts w:ascii="Times New Roman" w:eastAsia="宋体" w:hAnsi="Times New Roman" w:cs="Times New Roman"/>
          <w:color w:val="000000" w:themeColor="text1"/>
          <w:sz w:val="24"/>
          <w:szCs w:val="28"/>
        </w:rPr>
        <w:t>月南通精华制药股份有限公司变更为精华制药集团股份有限公司，如东原料药分厂变更为精华制药集团南通有限公司，主要从事医药原料药和医药中间体的研究和生产，占地面积</w:t>
      </w:r>
      <w:r w:rsidRPr="004F71A2">
        <w:rPr>
          <w:rFonts w:ascii="Times New Roman" w:eastAsia="宋体" w:hAnsi="Times New Roman" w:cs="Times New Roman"/>
          <w:color w:val="000000" w:themeColor="text1"/>
          <w:sz w:val="24"/>
          <w:szCs w:val="28"/>
        </w:rPr>
        <w:t>451</w:t>
      </w:r>
      <w:r w:rsidRPr="004F71A2">
        <w:rPr>
          <w:rFonts w:ascii="Times New Roman" w:eastAsia="宋体" w:hAnsi="Times New Roman" w:cs="Times New Roman"/>
          <w:color w:val="000000" w:themeColor="text1"/>
          <w:sz w:val="24"/>
          <w:szCs w:val="28"/>
        </w:rPr>
        <w:t>亩，现有员工</w:t>
      </w:r>
      <w:r w:rsidRPr="004F71A2">
        <w:rPr>
          <w:rFonts w:ascii="Times New Roman" w:eastAsia="宋体" w:hAnsi="Times New Roman" w:cs="Times New Roman"/>
          <w:color w:val="000000" w:themeColor="text1"/>
          <w:sz w:val="24"/>
          <w:szCs w:val="28"/>
        </w:rPr>
        <w:t>327</w:t>
      </w:r>
      <w:r w:rsidRPr="004F71A2">
        <w:rPr>
          <w:rFonts w:ascii="Times New Roman" w:eastAsia="宋体" w:hAnsi="Times New Roman" w:cs="Times New Roman"/>
          <w:color w:val="000000" w:themeColor="text1"/>
          <w:sz w:val="24"/>
          <w:szCs w:val="28"/>
        </w:rPr>
        <w:t>人。</w:t>
      </w:r>
    </w:p>
    <w:p w14:paraId="7E6DA404" w14:textId="77777777" w:rsidR="004F71A2" w:rsidRPr="004F71A2" w:rsidRDefault="004F71A2" w:rsidP="004F71A2">
      <w:pPr>
        <w:snapToGrid w:val="0"/>
        <w:spacing w:line="360" w:lineRule="auto"/>
        <w:ind w:firstLineChars="200" w:firstLine="480"/>
        <w:rPr>
          <w:rFonts w:ascii="Times New Roman" w:eastAsia="宋体" w:hAnsi="Times New Roman" w:cs="Times New Roman"/>
          <w:color w:val="000000" w:themeColor="text1"/>
          <w:sz w:val="24"/>
          <w:szCs w:val="28"/>
        </w:rPr>
      </w:pPr>
      <w:r w:rsidRPr="004F71A2">
        <w:rPr>
          <w:rFonts w:ascii="Times New Roman" w:eastAsia="宋体" w:hAnsi="Times New Roman" w:cs="Times New Roman" w:hint="eastAsia"/>
          <w:color w:val="000000" w:themeColor="text1"/>
          <w:sz w:val="24"/>
          <w:szCs w:val="28"/>
        </w:rPr>
        <w:t>精华制药公司一期搬迁项目于</w:t>
      </w:r>
      <w:r w:rsidRPr="004F71A2">
        <w:rPr>
          <w:rFonts w:ascii="Times New Roman" w:eastAsia="宋体" w:hAnsi="Times New Roman" w:cs="Times New Roman"/>
          <w:color w:val="000000" w:themeColor="text1"/>
          <w:sz w:val="24"/>
          <w:szCs w:val="28"/>
        </w:rPr>
        <w:t>2011</w:t>
      </w:r>
      <w:r w:rsidRPr="004F71A2">
        <w:rPr>
          <w:rFonts w:ascii="Times New Roman" w:eastAsia="宋体" w:hAnsi="Times New Roman" w:cs="Times New Roman"/>
          <w:color w:val="000000" w:themeColor="text1"/>
          <w:sz w:val="24"/>
          <w:szCs w:val="28"/>
        </w:rPr>
        <w:t>年</w:t>
      </w:r>
      <w:r w:rsidRPr="004F71A2">
        <w:rPr>
          <w:rFonts w:ascii="Times New Roman" w:eastAsia="宋体" w:hAnsi="Times New Roman" w:cs="Times New Roman"/>
          <w:color w:val="000000" w:themeColor="text1"/>
          <w:sz w:val="24"/>
          <w:szCs w:val="28"/>
        </w:rPr>
        <w:t>7</w:t>
      </w:r>
      <w:r w:rsidRPr="004F71A2">
        <w:rPr>
          <w:rFonts w:ascii="Times New Roman" w:eastAsia="宋体" w:hAnsi="Times New Roman" w:cs="Times New Roman"/>
          <w:color w:val="000000" w:themeColor="text1"/>
          <w:sz w:val="24"/>
          <w:szCs w:val="28"/>
        </w:rPr>
        <w:t>月通过南通市环境保护局的审批（通环管</w:t>
      </w:r>
      <w:r w:rsidRPr="004F71A2">
        <w:rPr>
          <w:rFonts w:ascii="Times New Roman" w:eastAsia="宋体" w:hAnsi="Times New Roman" w:cs="Times New Roman"/>
          <w:color w:val="000000" w:themeColor="text1"/>
          <w:sz w:val="24"/>
          <w:szCs w:val="28"/>
        </w:rPr>
        <w:t>[2011]063</w:t>
      </w:r>
      <w:r w:rsidRPr="004F71A2">
        <w:rPr>
          <w:rFonts w:ascii="Times New Roman" w:eastAsia="宋体" w:hAnsi="Times New Roman" w:cs="Times New Roman"/>
          <w:color w:val="000000" w:themeColor="text1"/>
          <w:sz w:val="24"/>
          <w:szCs w:val="28"/>
        </w:rPr>
        <w:t>号），核定的产品方案为年产</w:t>
      </w:r>
      <w:proofErr w:type="gramStart"/>
      <w:r w:rsidRPr="004F71A2">
        <w:rPr>
          <w:rFonts w:ascii="Times New Roman" w:eastAsia="宋体" w:hAnsi="Times New Roman" w:cs="Times New Roman"/>
          <w:color w:val="000000" w:themeColor="text1"/>
          <w:sz w:val="24"/>
          <w:szCs w:val="28"/>
        </w:rPr>
        <w:t>替诺昔康</w:t>
      </w:r>
      <w:proofErr w:type="gramEnd"/>
      <w:r w:rsidRPr="004F71A2">
        <w:rPr>
          <w:rFonts w:ascii="Times New Roman" w:eastAsia="宋体" w:hAnsi="Times New Roman" w:cs="Times New Roman"/>
          <w:color w:val="000000" w:themeColor="text1"/>
          <w:sz w:val="24"/>
          <w:szCs w:val="28"/>
        </w:rPr>
        <w:t>3</w:t>
      </w:r>
      <w:r w:rsidRPr="004F71A2">
        <w:rPr>
          <w:rFonts w:ascii="Times New Roman" w:eastAsia="宋体" w:hAnsi="Times New Roman" w:cs="Times New Roman"/>
          <w:color w:val="000000" w:themeColor="text1"/>
          <w:sz w:val="24"/>
          <w:szCs w:val="28"/>
        </w:rPr>
        <w:t>吨、</w:t>
      </w:r>
      <w:proofErr w:type="gramStart"/>
      <w:r w:rsidRPr="004F71A2">
        <w:rPr>
          <w:rFonts w:ascii="Times New Roman" w:eastAsia="宋体" w:hAnsi="Times New Roman" w:cs="Times New Roman"/>
          <w:color w:val="000000" w:themeColor="text1"/>
          <w:sz w:val="24"/>
          <w:szCs w:val="28"/>
        </w:rPr>
        <w:t>吡罗昔康</w:t>
      </w:r>
      <w:proofErr w:type="gramEnd"/>
      <w:r w:rsidRPr="004F71A2">
        <w:rPr>
          <w:rFonts w:ascii="Times New Roman" w:eastAsia="宋体" w:hAnsi="Times New Roman" w:cs="Times New Roman"/>
          <w:color w:val="000000" w:themeColor="text1"/>
          <w:sz w:val="24"/>
          <w:szCs w:val="28"/>
        </w:rPr>
        <w:t>60</w:t>
      </w:r>
      <w:r w:rsidRPr="004F71A2">
        <w:rPr>
          <w:rFonts w:ascii="Times New Roman" w:eastAsia="宋体" w:hAnsi="Times New Roman" w:cs="Times New Roman"/>
          <w:color w:val="000000" w:themeColor="text1"/>
          <w:sz w:val="24"/>
          <w:szCs w:val="28"/>
        </w:rPr>
        <w:t>吨、丙硫氧嘧啶</w:t>
      </w:r>
      <w:r w:rsidRPr="004F71A2">
        <w:rPr>
          <w:rFonts w:ascii="Times New Roman" w:eastAsia="宋体" w:hAnsi="Times New Roman" w:cs="Times New Roman"/>
          <w:color w:val="000000" w:themeColor="text1"/>
          <w:sz w:val="24"/>
          <w:szCs w:val="28"/>
        </w:rPr>
        <w:t>30</w:t>
      </w:r>
      <w:r w:rsidRPr="004F71A2">
        <w:rPr>
          <w:rFonts w:ascii="Times New Roman" w:eastAsia="宋体" w:hAnsi="Times New Roman" w:cs="Times New Roman"/>
          <w:color w:val="000000" w:themeColor="text1"/>
          <w:sz w:val="24"/>
          <w:szCs w:val="28"/>
        </w:rPr>
        <w:t>吨、氟胞嘧啶</w:t>
      </w:r>
      <w:r w:rsidRPr="004F71A2">
        <w:rPr>
          <w:rFonts w:ascii="Times New Roman" w:eastAsia="宋体" w:hAnsi="Times New Roman" w:cs="Times New Roman"/>
          <w:color w:val="000000" w:themeColor="text1"/>
          <w:sz w:val="24"/>
          <w:szCs w:val="28"/>
        </w:rPr>
        <w:t>60</w:t>
      </w:r>
      <w:r w:rsidRPr="004F71A2">
        <w:rPr>
          <w:rFonts w:ascii="Times New Roman" w:eastAsia="宋体" w:hAnsi="Times New Roman" w:cs="Times New Roman"/>
          <w:color w:val="000000" w:themeColor="text1"/>
          <w:sz w:val="24"/>
          <w:szCs w:val="28"/>
        </w:rPr>
        <w:t>吨、</w:t>
      </w:r>
      <w:proofErr w:type="gramStart"/>
      <w:r w:rsidRPr="004F71A2">
        <w:rPr>
          <w:rFonts w:ascii="Times New Roman" w:eastAsia="宋体" w:hAnsi="Times New Roman" w:cs="Times New Roman"/>
          <w:color w:val="000000" w:themeColor="text1"/>
          <w:sz w:val="24"/>
          <w:szCs w:val="28"/>
        </w:rPr>
        <w:t>扑米酮</w:t>
      </w:r>
      <w:proofErr w:type="gramEnd"/>
      <w:r w:rsidRPr="004F71A2">
        <w:rPr>
          <w:rFonts w:ascii="Times New Roman" w:eastAsia="宋体" w:hAnsi="Times New Roman" w:cs="Times New Roman"/>
          <w:color w:val="000000" w:themeColor="text1"/>
          <w:sz w:val="24"/>
          <w:szCs w:val="28"/>
        </w:rPr>
        <w:t>40</w:t>
      </w:r>
      <w:r w:rsidRPr="004F71A2">
        <w:rPr>
          <w:rFonts w:ascii="Times New Roman" w:eastAsia="宋体" w:hAnsi="Times New Roman" w:cs="Times New Roman"/>
          <w:color w:val="000000" w:themeColor="text1"/>
          <w:sz w:val="24"/>
          <w:szCs w:val="28"/>
        </w:rPr>
        <w:t>吨、苯巴比妥</w:t>
      </w:r>
      <w:r w:rsidRPr="004F71A2">
        <w:rPr>
          <w:rFonts w:ascii="Times New Roman" w:eastAsia="宋体" w:hAnsi="Times New Roman" w:cs="Times New Roman"/>
          <w:color w:val="000000" w:themeColor="text1"/>
          <w:sz w:val="24"/>
          <w:szCs w:val="28"/>
        </w:rPr>
        <w:t>500</w:t>
      </w:r>
      <w:r w:rsidRPr="004F71A2">
        <w:rPr>
          <w:rFonts w:ascii="Times New Roman" w:eastAsia="宋体" w:hAnsi="Times New Roman" w:cs="Times New Roman"/>
          <w:color w:val="000000" w:themeColor="text1"/>
          <w:sz w:val="24"/>
          <w:szCs w:val="28"/>
        </w:rPr>
        <w:t>吨、保泰松</w:t>
      </w:r>
      <w:r w:rsidRPr="004F71A2">
        <w:rPr>
          <w:rFonts w:ascii="Times New Roman" w:eastAsia="宋体" w:hAnsi="Times New Roman" w:cs="Times New Roman"/>
          <w:color w:val="000000" w:themeColor="text1"/>
          <w:sz w:val="24"/>
          <w:szCs w:val="28"/>
        </w:rPr>
        <w:t>450</w:t>
      </w:r>
      <w:r w:rsidRPr="004F71A2">
        <w:rPr>
          <w:rFonts w:ascii="Times New Roman" w:eastAsia="宋体" w:hAnsi="Times New Roman" w:cs="Times New Roman"/>
          <w:color w:val="000000" w:themeColor="text1"/>
          <w:sz w:val="24"/>
          <w:szCs w:val="28"/>
        </w:rPr>
        <w:t>吨、氟尿嘧啶</w:t>
      </w:r>
      <w:r w:rsidRPr="004F71A2">
        <w:rPr>
          <w:rFonts w:ascii="Times New Roman" w:eastAsia="宋体" w:hAnsi="Times New Roman" w:cs="Times New Roman"/>
          <w:color w:val="000000" w:themeColor="text1"/>
          <w:sz w:val="24"/>
          <w:szCs w:val="28"/>
        </w:rPr>
        <w:t>150</w:t>
      </w:r>
      <w:r w:rsidRPr="004F71A2">
        <w:rPr>
          <w:rFonts w:ascii="Times New Roman" w:eastAsia="宋体" w:hAnsi="Times New Roman" w:cs="Times New Roman"/>
          <w:color w:val="000000" w:themeColor="text1"/>
          <w:sz w:val="24"/>
          <w:szCs w:val="28"/>
        </w:rPr>
        <w:t>吨、酒石酸苯</w:t>
      </w:r>
      <w:proofErr w:type="gramStart"/>
      <w:r w:rsidRPr="004F71A2">
        <w:rPr>
          <w:rFonts w:ascii="Times New Roman" w:eastAsia="宋体" w:hAnsi="Times New Roman" w:cs="Times New Roman"/>
          <w:color w:val="000000" w:themeColor="text1"/>
          <w:sz w:val="24"/>
          <w:szCs w:val="28"/>
        </w:rPr>
        <w:t>甲曲秦</w:t>
      </w:r>
      <w:r w:rsidRPr="004F71A2">
        <w:rPr>
          <w:rFonts w:ascii="Times New Roman" w:eastAsia="宋体" w:hAnsi="Times New Roman" w:cs="Times New Roman"/>
          <w:color w:val="000000" w:themeColor="text1"/>
          <w:sz w:val="24"/>
          <w:szCs w:val="28"/>
        </w:rPr>
        <w:t>2</w:t>
      </w:r>
      <w:r w:rsidRPr="004F71A2">
        <w:rPr>
          <w:rFonts w:ascii="Times New Roman" w:eastAsia="宋体" w:hAnsi="Times New Roman" w:cs="Times New Roman"/>
          <w:color w:val="000000" w:themeColor="text1"/>
          <w:sz w:val="24"/>
          <w:szCs w:val="28"/>
        </w:rPr>
        <w:t>吨</w:t>
      </w:r>
      <w:proofErr w:type="gramEnd"/>
      <w:r w:rsidRPr="004F71A2">
        <w:rPr>
          <w:rFonts w:ascii="Times New Roman" w:eastAsia="宋体" w:hAnsi="Times New Roman" w:cs="Times New Roman"/>
          <w:color w:val="000000" w:themeColor="text1"/>
          <w:sz w:val="24"/>
          <w:szCs w:val="28"/>
        </w:rPr>
        <w:t>。除酒石酸苯</w:t>
      </w:r>
      <w:proofErr w:type="gramStart"/>
      <w:r w:rsidRPr="004F71A2">
        <w:rPr>
          <w:rFonts w:ascii="Times New Roman" w:eastAsia="宋体" w:hAnsi="Times New Roman" w:cs="Times New Roman"/>
          <w:color w:val="000000" w:themeColor="text1"/>
          <w:sz w:val="24"/>
          <w:szCs w:val="28"/>
        </w:rPr>
        <w:t>甲曲秦企业</w:t>
      </w:r>
      <w:proofErr w:type="gramEnd"/>
      <w:r w:rsidRPr="004F71A2">
        <w:rPr>
          <w:rFonts w:ascii="Times New Roman" w:eastAsia="宋体" w:hAnsi="Times New Roman" w:cs="Times New Roman"/>
          <w:color w:val="000000" w:themeColor="text1"/>
          <w:sz w:val="24"/>
          <w:szCs w:val="28"/>
        </w:rPr>
        <w:t>已放弃建设外，其余产品产能均已建成，并于</w:t>
      </w:r>
      <w:r w:rsidRPr="004F71A2">
        <w:rPr>
          <w:rFonts w:ascii="Times New Roman" w:eastAsia="宋体" w:hAnsi="Times New Roman" w:cs="Times New Roman"/>
          <w:color w:val="000000" w:themeColor="text1"/>
          <w:sz w:val="24"/>
          <w:szCs w:val="28"/>
        </w:rPr>
        <w:t>2013</w:t>
      </w:r>
      <w:r w:rsidRPr="004F71A2">
        <w:rPr>
          <w:rFonts w:ascii="Times New Roman" w:eastAsia="宋体" w:hAnsi="Times New Roman" w:cs="Times New Roman"/>
          <w:color w:val="000000" w:themeColor="text1"/>
          <w:sz w:val="24"/>
          <w:szCs w:val="28"/>
        </w:rPr>
        <w:t>年</w:t>
      </w:r>
      <w:r w:rsidRPr="004F71A2">
        <w:rPr>
          <w:rFonts w:ascii="Times New Roman" w:eastAsia="宋体" w:hAnsi="Times New Roman" w:cs="Times New Roman"/>
          <w:color w:val="000000" w:themeColor="text1"/>
          <w:sz w:val="24"/>
          <w:szCs w:val="28"/>
        </w:rPr>
        <w:t>11</w:t>
      </w:r>
      <w:r w:rsidRPr="004F71A2">
        <w:rPr>
          <w:rFonts w:ascii="Times New Roman" w:eastAsia="宋体" w:hAnsi="Times New Roman" w:cs="Times New Roman"/>
          <w:color w:val="000000" w:themeColor="text1"/>
          <w:sz w:val="24"/>
          <w:szCs w:val="28"/>
        </w:rPr>
        <w:t>月通过了环保竣工验收（</w:t>
      </w:r>
      <w:proofErr w:type="gramStart"/>
      <w:r w:rsidRPr="004F71A2">
        <w:rPr>
          <w:rFonts w:ascii="Times New Roman" w:eastAsia="宋体" w:hAnsi="Times New Roman" w:cs="Times New Roman"/>
          <w:color w:val="000000" w:themeColor="text1"/>
          <w:sz w:val="24"/>
          <w:szCs w:val="28"/>
        </w:rPr>
        <w:t>通环验</w:t>
      </w:r>
      <w:r w:rsidRPr="004F71A2">
        <w:rPr>
          <w:rFonts w:ascii="Times New Roman" w:eastAsia="宋体" w:hAnsi="Times New Roman" w:cs="Times New Roman"/>
          <w:color w:val="000000" w:themeColor="text1"/>
          <w:sz w:val="24"/>
          <w:szCs w:val="28"/>
        </w:rPr>
        <w:t>[</w:t>
      </w:r>
      <w:proofErr w:type="gramEnd"/>
      <w:r w:rsidRPr="004F71A2">
        <w:rPr>
          <w:rFonts w:ascii="Times New Roman" w:eastAsia="宋体" w:hAnsi="Times New Roman" w:cs="Times New Roman"/>
          <w:color w:val="000000" w:themeColor="text1"/>
          <w:sz w:val="24"/>
          <w:szCs w:val="28"/>
        </w:rPr>
        <w:t>2013]0160</w:t>
      </w:r>
      <w:r w:rsidRPr="004F71A2">
        <w:rPr>
          <w:rFonts w:ascii="Times New Roman" w:eastAsia="宋体" w:hAnsi="Times New Roman" w:cs="Times New Roman"/>
          <w:color w:val="000000" w:themeColor="text1"/>
          <w:sz w:val="24"/>
          <w:szCs w:val="28"/>
        </w:rPr>
        <w:t>号）。</w:t>
      </w:r>
    </w:p>
    <w:p w14:paraId="4F3A1EF8" w14:textId="77777777" w:rsidR="004F71A2" w:rsidRPr="004F71A2" w:rsidRDefault="004F71A2" w:rsidP="004F71A2">
      <w:pPr>
        <w:snapToGrid w:val="0"/>
        <w:spacing w:line="360" w:lineRule="auto"/>
        <w:ind w:firstLineChars="200" w:firstLine="480"/>
        <w:rPr>
          <w:rFonts w:ascii="Times New Roman" w:eastAsia="宋体" w:hAnsi="Times New Roman" w:cs="Times New Roman"/>
          <w:color w:val="000000" w:themeColor="text1"/>
          <w:sz w:val="24"/>
          <w:szCs w:val="28"/>
        </w:rPr>
      </w:pPr>
      <w:r w:rsidRPr="004F71A2">
        <w:rPr>
          <w:rFonts w:ascii="Times New Roman" w:eastAsia="宋体" w:hAnsi="Times New Roman" w:cs="Times New Roman" w:hint="eastAsia"/>
          <w:color w:val="000000" w:themeColor="text1"/>
          <w:sz w:val="24"/>
          <w:szCs w:val="28"/>
        </w:rPr>
        <w:t>精华制药公司二期项目于</w:t>
      </w:r>
      <w:r w:rsidRPr="004F71A2">
        <w:rPr>
          <w:rFonts w:ascii="Times New Roman" w:eastAsia="宋体" w:hAnsi="Times New Roman" w:cs="Times New Roman"/>
          <w:color w:val="000000" w:themeColor="text1"/>
          <w:sz w:val="24"/>
          <w:szCs w:val="28"/>
        </w:rPr>
        <w:t>2015</w:t>
      </w:r>
      <w:r w:rsidRPr="004F71A2">
        <w:rPr>
          <w:rFonts w:ascii="Times New Roman" w:eastAsia="宋体" w:hAnsi="Times New Roman" w:cs="Times New Roman"/>
          <w:color w:val="000000" w:themeColor="text1"/>
          <w:sz w:val="24"/>
          <w:szCs w:val="28"/>
        </w:rPr>
        <w:t>年</w:t>
      </w:r>
      <w:r w:rsidRPr="004F71A2">
        <w:rPr>
          <w:rFonts w:ascii="Times New Roman" w:eastAsia="宋体" w:hAnsi="Times New Roman" w:cs="Times New Roman"/>
          <w:color w:val="000000" w:themeColor="text1"/>
          <w:sz w:val="24"/>
          <w:szCs w:val="28"/>
        </w:rPr>
        <w:t>2</w:t>
      </w:r>
      <w:r w:rsidRPr="004F71A2">
        <w:rPr>
          <w:rFonts w:ascii="Times New Roman" w:eastAsia="宋体" w:hAnsi="Times New Roman" w:cs="Times New Roman"/>
          <w:color w:val="000000" w:themeColor="text1"/>
          <w:sz w:val="24"/>
          <w:szCs w:val="28"/>
        </w:rPr>
        <w:t>月通过南通市环境保护局的审批（通环管</w:t>
      </w:r>
      <w:r w:rsidRPr="004F71A2">
        <w:rPr>
          <w:rFonts w:ascii="Times New Roman" w:eastAsia="宋体" w:hAnsi="Times New Roman" w:cs="Times New Roman"/>
          <w:color w:val="000000" w:themeColor="text1"/>
          <w:sz w:val="24"/>
          <w:szCs w:val="28"/>
        </w:rPr>
        <w:t>[2015]013</w:t>
      </w:r>
      <w:r w:rsidRPr="004F71A2">
        <w:rPr>
          <w:rFonts w:ascii="Times New Roman" w:eastAsia="宋体" w:hAnsi="Times New Roman" w:cs="Times New Roman"/>
          <w:color w:val="000000" w:themeColor="text1"/>
          <w:sz w:val="24"/>
          <w:szCs w:val="28"/>
        </w:rPr>
        <w:t>号），核定的产品方案为年产</w:t>
      </w:r>
      <w:r w:rsidRPr="004F71A2">
        <w:rPr>
          <w:rFonts w:ascii="Times New Roman" w:eastAsia="宋体" w:hAnsi="Times New Roman" w:cs="Times New Roman"/>
          <w:color w:val="000000" w:themeColor="text1"/>
          <w:sz w:val="24"/>
          <w:szCs w:val="28"/>
        </w:rPr>
        <w:t>440</w:t>
      </w:r>
      <w:r w:rsidRPr="004F71A2">
        <w:rPr>
          <w:rFonts w:ascii="Times New Roman" w:eastAsia="宋体" w:hAnsi="Times New Roman" w:cs="Times New Roman"/>
          <w:color w:val="000000" w:themeColor="text1"/>
          <w:sz w:val="24"/>
          <w:szCs w:val="28"/>
        </w:rPr>
        <w:t>吨氟胞嘧啶、</w:t>
      </w:r>
      <w:proofErr w:type="gramStart"/>
      <w:r w:rsidRPr="004F71A2">
        <w:rPr>
          <w:rFonts w:ascii="Times New Roman" w:eastAsia="宋体" w:hAnsi="Times New Roman" w:cs="Times New Roman"/>
          <w:color w:val="000000" w:themeColor="text1"/>
          <w:sz w:val="24"/>
          <w:szCs w:val="28"/>
        </w:rPr>
        <w:t>35</w:t>
      </w:r>
      <w:r w:rsidRPr="004F71A2">
        <w:rPr>
          <w:rFonts w:ascii="Times New Roman" w:eastAsia="宋体" w:hAnsi="Times New Roman" w:cs="Times New Roman"/>
          <w:color w:val="000000" w:themeColor="text1"/>
          <w:sz w:val="24"/>
          <w:szCs w:val="28"/>
        </w:rPr>
        <w:t>吨卡培他</w:t>
      </w:r>
      <w:proofErr w:type="gramEnd"/>
      <w:r w:rsidRPr="004F71A2">
        <w:rPr>
          <w:rFonts w:ascii="Times New Roman" w:eastAsia="宋体" w:hAnsi="Times New Roman" w:cs="Times New Roman"/>
          <w:color w:val="000000" w:themeColor="text1"/>
          <w:sz w:val="24"/>
          <w:szCs w:val="28"/>
        </w:rPr>
        <w:t>滨。实际建成</w:t>
      </w:r>
      <w:proofErr w:type="gramStart"/>
      <w:r w:rsidRPr="004F71A2">
        <w:rPr>
          <w:rFonts w:ascii="Times New Roman" w:eastAsia="宋体" w:hAnsi="Times New Roman" w:cs="Times New Roman"/>
          <w:color w:val="000000" w:themeColor="text1"/>
          <w:sz w:val="24"/>
          <w:szCs w:val="28"/>
        </w:rPr>
        <w:t>卡培他滨</w:t>
      </w:r>
      <w:proofErr w:type="gramEnd"/>
      <w:r w:rsidRPr="004F71A2">
        <w:rPr>
          <w:rFonts w:ascii="Times New Roman" w:eastAsia="宋体" w:hAnsi="Times New Roman" w:cs="Times New Roman"/>
          <w:color w:val="000000" w:themeColor="text1"/>
          <w:sz w:val="24"/>
          <w:szCs w:val="28"/>
        </w:rPr>
        <w:t>生产能力</w:t>
      </w:r>
      <w:r w:rsidRPr="004F71A2">
        <w:rPr>
          <w:rFonts w:ascii="Times New Roman" w:eastAsia="宋体" w:hAnsi="Times New Roman" w:cs="Times New Roman"/>
          <w:color w:val="000000" w:themeColor="text1"/>
          <w:sz w:val="24"/>
          <w:szCs w:val="28"/>
        </w:rPr>
        <w:t>35</w:t>
      </w:r>
      <w:r w:rsidRPr="004F71A2">
        <w:rPr>
          <w:rFonts w:ascii="Times New Roman" w:eastAsia="宋体" w:hAnsi="Times New Roman" w:cs="Times New Roman"/>
          <w:color w:val="000000" w:themeColor="text1"/>
          <w:sz w:val="24"/>
          <w:szCs w:val="28"/>
        </w:rPr>
        <w:t>吨</w:t>
      </w:r>
      <w:r w:rsidRPr="004F71A2">
        <w:rPr>
          <w:rFonts w:ascii="Times New Roman" w:eastAsia="宋体" w:hAnsi="Times New Roman" w:cs="Times New Roman"/>
          <w:color w:val="000000" w:themeColor="text1"/>
          <w:sz w:val="24"/>
          <w:szCs w:val="28"/>
        </w:rPr>
        <w:t>/</w:t>
      </w:r>
      <w:r w:rsidRPr="004F71A2">
        <w:rPr>
          <w:rFonts w:ascii="Times New Roman" w:eastAsia="宋体" w:hAnsi="Times New Roman" w:cs="Times New Roman"/>
          <w:color w:val="000000" w:themeColor="text1"/>
          <w:sz w:val="24"/>
          <w:szCs w:val="28"/>
        </w:rPr>
        <w:t>年，氟胞嘧啶生产能力</w:t>
      </w:r>
      <w:r w:rsidRPr="004F71A2">
        <w:rPr>
          <w:rFonts w:ascii="Times New Roman" w:eastAsia="宋体" w:hAnsi="Times New Roman" w:cs="Times New Roman"/>
          <w:color w:val="000000" w:themeColor="text1"/>
          <w:sz w:val="24"/>
          <w:szCs w:val="28"/>
        </w:rPr>
        <w:t>150</w:t>
      </w:r>
      <w:r w:rsidRPr="004F71A2">
        <w:rPr>
          <w:rFonts w:ascii="Times New Roman" w:eastAsia="宋体" w:hAnsi="Times New Roman" w:cs="Times New Roman"/>
          <w:color w:val="000000" w:themeColor="text1"/>
          <w:sz w:val="24"/>
          <w:szCs w:val="28"/>
        </w:rPr>
        <w:t>吨</w:t>
      </w:r>
      <w:r w:rsidRPr="004F71A2">
        <w:rPr>
          <w:rFonts w:ascii="Times New Roman" w:eastAsia="宋体" w:hAnsi="Times New Roman" w:cs="Times New Roman"/>
          <w:color w:val="000000" w:themeColor="text1"/>
          <w:sz w:val="24"/>
          <w:szCs w:val="28"/>
        </w:rPr>
        <w:t>/</w:t>
      </w:r>
      <w:r w:rsidRPr="004F71A2">
        <w:rPr>
          <w:rFonts w:ascii="Times New Roman" w:eastAsia="宋体" w:hAnsi="Times New Roman" w:cs="Times New Roman"/>
          <w:color w:val="000000" w:themeColor="text1"/>
          <w:sz w:val="24"/>
          <w:szCs w:val="28"/>
        </w:rPr>
        <w:t>年，并于</w:t>
      </w:r>
      <w:r w:rsidRPr="004F71A2">
        <w:rPr>
          <w:rFonts w:ascii="Times New Roman" w:eastAsia="宋体" w:hAnsi="Times New Roman" w:cs="Times New Roman"/>
          <w:color w:val="000000" w:themeColor="text1"/>
          <w:sz w:val="24"/>
          <w:szCs w:val="28"/>
        </w:rPr>
        <w:t>2016</w:t>
      </w:r>
      <w:r w:rsidRPr="004F71A2">
        <w:rPr>
          <w:rFonts w:ascii="Times New Roman" w:eastAsia="宋体" w:hAnsi="Times New Roman" w:cs="Times New Roman"/>
          <w:color w:val="000000" w:themeColor="text1"/>
          <w:sz w:val="24"/>
          <w:szCs w:val="28"/>
        </w:rPr>
        <w:t>年</w:t>
      </w:r>
      <w:r w:rsidRPr="004F71A2">
        <w:rPr>
          <w:rFonts w:ascii="Times New Roman" w:eastAsia="宋体" w:hAnsi="Times New Roman" w:cs="Times New Roman"/>
          <w:color w:val="000000" w:themeColor="text1"/>
          <w:sz w:val="24"/>
          <w:szCs w:val="28"/>
        </w:rPr>
        <w:t>5</w:t>
      </w:r>
      <w:r w:rsidRPr="004F71A2">
        <w:rPr>
          <w:rFonts w:ascii="Times New Roman" w:eastAsia="宋体" w:hAnsi="Times New Roman" w:cs="Times New Roman"/>
          <w:color w:val="000000" w:themeColor="text1"/>
          <w:sz w:val="24"/>
          <w:szCs w:val="28"/>
        </w:rPr>
        <w:t>月通过了环保竣工验收（通行审批</w:t>
      </w:r>
      <w:r w:rsidRPr="004F71A2">
        <w:rPr>
          <w:rFonts w:ascii="Times New Roman" w:eastAsia="宋体" w:hAnsi="Times New Roman" w:cs="Times New Roman"/>
          <w:color w:val="000000" w:themeColor="text1"/>
          <w:sz w:val="24"/>
          <w:szCs w:val="28"/>
        </w:rPr>
        <w:t>[2016]322</w:t>
      </w:r>
      <w:r w:rsidRPr="004F71A2">
        <w:rPr>
          <w:rFonts w:ascii="Times New Roman" w:eastAsia="宋体" w:hAnsi="Times New Roman" w:cs="Times New Roman"/>
          <w:color w:val="000000" w:themeColor="text1"/>
          <w:sz w:val="24"/>
          <w:szCs w:val="28"/>
        </w:rPr>
        <w:t>号）。其中，</w:t>
      </w:r>
      <w:r w:rsidRPr="004F71A2">
        <w:rPr>
          <w:rFonts w:ascii="Times New Roman" w:eastAsia="宋体" w:hAnsi="Times New Roman" w:cs="Times New Roman"/>
          <w:color w:val="000000" w:themeColor="text1"/>
          <w:sz w:val="24"/>
          <w:szCs w:val="28"/>
        </w:rPr>
        <w:t>35</w:t>
      </w:r>
      <w:r w:rsidRPr="004F71A2">
        <w:rPr>
          <w:rFonts w:ascii="Times New Roman" w:eastAsia="宋体" w:hAnsi="Times New Roman" w:cs="Times New Roman"/>
          <w:color w:val="000000" w:themeColor="text1"/>
          <w:sz w:val="24"/>
          <w:szCs w:val="28"/>
        </w:rPr>
        <w:t>吨</w:t>
      </w:r>
      <w:r w:rsidRPr="004F71A2">
        <w:rPr>
          <w:rFonts w:ascii="Times New Roman" w:eastAsia="宋体" w:hAnsi="Times New Roman" w:cs="Times New Roman"/>
          <w:color w:val="000000" w:themeColor="text1"/>
          <w:sz w:val="24"/>
          <w:szCs w:val="28"/>
        </w:rPr>
        <w:t>/</w:t>
      </w:r>
      <w:r w:rsidRPr="004F71A2">
        <w:rPr>
          <w:rFonts w:ascii="Times New Roman" w:eastAsia="宋体" w:hAnsi="Times New Roman" w:cs="Times New Roman"/>
          <w:color w:val="000000" w:themeColor="text1"/>
          <w:sz w:val="24"/>
          <w:szCs w:val="28"/>
        </w:rPr>
        <w:t>年</w:t>
      </w:r>
      <w:proofErr w:type="gramStart"/>
      <w:r w:rsidRPr="004F71A2">
        <w:rPr>
          <w:rFonts w:ascii="Times New Roman" w:eastAsia="宋体" w:hAnsi="Times New Roman" w:cs="Times New Roman"/>
          <w:color w:val="000000" w:themeColor="text1"/>
          <w:sz w:val="24"/>
          <w:szCs w:val="28"/>
        </w:rPr>
        <w:t>卡培他滨</w:t>
      </w:r>
      <w:proofErr w:type="gramEnd"/>
      <w:r w:rsidRPr="004F71A2">
        <w:rPr>
          <w:rFonts w:ascii="Times New Roman" w:eastAsia="宋体" w:hAnsi="Times New Roman" w:cs="Times New Roman"/>
          <w:color w:val="000000" w:themeColor="text1"/>
          <w:sz w:val="24"/>
          <w:szCs w:val="28"/>
        </w:rPr>
        <w:t>产能作为此次拟建项目</w:t>
      </w:r>
      <w:r w:rsidRPr="004F71A2">
        <w:rPr>
          <w:rFonts w:ascii="Times New Roman" w:eastAsia="宋体" w:hAnsi="Times New Roman" w:cs="Times New Roman"/>
          <w:color w:val="000000" w:themeColor="text1"/>
          <w:sz w:val="24"/>
          <w:szCs w:val="28"/>
        </w:rPr>
        <w:t>“</w:t>
      </w:r>
      <w:r w:rsidRPr="004F71A2">
        <w:rPr>
          <w:rFonts w:ascii="Times New Roman" w:eastAsia="宋体" w:hAnsi="Times New Roman" w:cs="Times New Roman"/>
          <w:color w:val="000000" w:themeColor="text1"/>
          <w:sz w:val="24"/>
          <w:szCs w:val="28"/>
        </w:rPr>
        <w:t>以新带老</w:t>
      </w:r>
      <w:r w:rsidRPr="004F71A2">
        <w:rPr>
          <w:rFonts w:ascii="Times New Roman" w:eastAsia="宋体" w:hAnsi="Times New Roman" w:cs="Times New Roman"/>
          <w:color w:val="000000" w:themeColor="text1"/>
          <w:sz w:val="24"/>
          <w:szCs w:val="28"/>
        </w:rPr>
        <w:t>”</w:t>
      </w:r>
      <w:r w:rsidRPr="004F71A2">
        <w:rPr>
          <w:rFonts w:ascii="Times New Roman" w:eastAsia="宋体" w:hAnsi="Times New Roman" w:cs="Times New Roman"/>
          <w:color w:val="000000" w:themeColor="text1"/>
          <w:sz w:val="24"/>
          <w:szCs w:val="28"/>
        </w:rPr>
        <w:t>，企业承诺不再生产。</w:t>
      </w:r>
    </w:p>
    <w:p w14:paraId="03C2F121" w14:textId="77777777" w:rsidR="004F71A2" w:rsidRPr="004F71A2" w:rsidRDefault="004F71A2" w:rsidP="004F71A2">
      <w:pPr>
        <w:snapToGrid w:val="0"/>
        <w:spacing w:line="360" w:lineRule="auto"/>
        <w:ind w:firstLineChars="200" w:firstLine="480"/>
        <w:rPr>
          <w:rFonts w:ascii="Times New Roman" w:eastAsia="宋体" w:hAnsi="Times New Roman" w:cs="Times New Roman"/>
          <w:color w:val="000000" w:themeColor="text1"/>
          <w:sz w:val="24"/>
          <w:szCs w:val="28"/>
        </w:rPr>
      </w:pPr>
      <w:r w:rsidRPr="004F71A2">
        <w:rPr>
          <w:rFonts w:ascii="Times New Roman" w:eastAsia="宋体" w:hAnsi="Times New Roman" w:cs="Times New Roman" w:hint="eastAsia"/>
          <w:color w:val="000000" w:themeColor="text1"/>
          <w:sz w:val="24"/>
          <w:szCs w:val="28"/>
        </w:rPr>
        <w:t>精华制药公司三期项目于</w:t>
      </w:r>
      <w:r w:rsidRPr="004F71A2">
        <w:rPr>
          <w:rFonts w:ascii="Times New Roman" w:eastAsia="宋体" w:hAnsi="Times New Roman" w:cs="Times New Roman"/>
          <w:color w:val="000000" w:themeColor="text1"/>
          <w:sz w:val="24"/>
          <w:szCs w:val="28"/>
        </w:rPr>
        <w:t>2016</w:t>
      </w:r>
      <w:r w:rsidRPr="004F71A2">
        <w:rPr>
          <w:rFonts w:ascii="Times New Roman" w:eastAsia="宋体" w:hAnsi="Times New Roman" w:cs="Times New Roman"/>
          <w:color w:val="000000" w:themeColor="text1"/>
          <w:sz w:val="24"/>
          <w:szCs w:val="28"/>
        </w:rPr>
        <w:t>年</w:t>
      </w:r>
      <w:r w:rsidRPr="004F71A2">
        <w:rPr>
          <w:rFonts w:ascii="Times New Roman" w:eastAsia="宋体" w:hAnsi="Times New Roman" w:cs="Times New Roman"/>
          <w:color w:val="000000" w:themeColor="text1"/>
          <w:sz w:val="24"/>
          <w:szCs w:val="28"/>
        </w:rPr>
        <w:t>12</w:t>
      </w:r>
      <w:r w:rsidRPr="004F71A2">
        <w:rPr>
          <w:rFonts w:ascii="Times New Roman" w:eastAsia="宋体" w:hAnsi="Times New Roman" w:cs="Times New Roman"/>
          <w:color w:val="000000" w:themeColor="text1"/>
          <w:sz w:val="24"/>
          <w:szCs w:val="28"/>
        </w:rPr>
        <w:t>月通过南通市行政</w:t>
      </w:r>
      <w:proofErr w:type="gramStart"/>
      <w:r w:rsidRPr="004F71A2">
        <w:rPr>
          <w:rFonts w:ascii="Times New Roman" w:eastAsia="宋体" w:hAnsi="Times New Roman" w:cs="Times New Roman"/>
          <w:color w:val="000000" w:themeColor="text1"/>
          <w:sz w:val="24"/>
          <w:szCs w:val="28"/>
        </w:rPr>
        <w:t>审批局</w:t>
      </w:r>
      <w:proofErr w:type="gramEnd"/>
      <w:r w:rsidRPr="004F71A2">
        <w:rPr>
          <w:rFonts w:ascii="Times New Roman" w:eastAsia="宋体" w:hAnsi="Times New Roman" w:cs="Times New Roman"/>
          <w:color w:val="000000" w:themeColor="text1"/>
          <w:sz w:val="24"/>
          <w:szCs w:val="28"/>
        </w:rPr>
        <w:t>的审批（通行审批</w:t>
      </w:r>
      <w:r w:rsidRPr="004F71A2">
        <w:rPr>
          <w:rFonts w:ascii="Times New Roman" w:eastAsia="宋体" w:hAnsi="Times New Roman" w:cs="Times New Roman"/>
          <w:color w:val="000000" w:themeColor="text1"/>
          <w:sz w:val="24"/>
          <w:szCs w:val="28"/>
        </w:rPr>
        <w:t>[2016]781</w:t>
      </w:r>
      <w:r w:rsidRPr="004F71A2">
        <w:rPr>
          <w:rFonts w:ascii="Times New Roman" w:eastAsia="宋体" w:hAnsi="Times New Roman" w:cs="Times New Roman"/>
          <w:color w:val="000000" w:themeColor="text1"/>
          <w:sz w:val="24"/>
          <w:szCs w:val="28"/>
        </w:rPr>
        <w:t>号），核定的产品方案为年产</w:t>
      </w:r>
      <w:r w:rsidRPr="004F71A2">
        <w:rPr>
          <w:rFonts w:ascii="Times New Roman" w:eastAsia="宋体" w:hAnsi="Times New Roman" w:cs="Times New Roman"/>
          <w:color w:val="000000" w:themeColor="text1"/>
          <w:sz w:val="24"/>
          <w:szCs w:val="28"/>
        </w:rPr>
        <w:t>200</w:t>
      </w:r>
      <w:r w:rsidRPr="004F71A2">
        <w:rPr>
          <w:rFonts w:ascii="Times New Roman" w:eastAsia="宋体" w:hAnsi="Times New Roman" w:cs="Times New Roman"/>
          <w:color w:val="000000" w:themeColor="text1"/>
          <w:sz w:val="24"/>
          <w:szCs w:val="28"/>
        </w:rPr>
        <w:t>吨阿托伐他</w:t>
      </w:r>
      <w:proofErr w:type="gramStart"/>
      <w:r w:rsidRPr="004F71A2">
        <w:rPr>
          <w:rFonts w:ascii="Times New Roman" w:eastAsia="宋体" w:hAnsi="Times New Roman" w:cs="Times New Roman"/>
          <w:color w:val="000000" w:themeColor="text1"/>
          <w:sz w:val="24"/>
          <w:szCs w:val="28"/>
        </w:rPr>
        <w:t>汀</w:t>
      </w:r>
      <w:proofErr w:type="gramEnd"/>
      <w:r w:rsidRPr="004F71A2">
        <w:rPr>
          <w:rFonts w:ascii="Times New Roman" w:eastAsia="宋体" w:hAnsi="Times New Roman" w:cs="Times New Roman"/>
          <w:color w:val="000000" w:themeColor="text1"/>
          <w:sz w:val="24"/>
          <w:szCs w:val="28"/>
        </w:rPr>
        <w:t>钙、</w:t>
      </w:r>
      <w:r w:rsidRPr="004F71A2">
        <w:rPr>
          <w:rFonts w:ascii="Times New Roman" w:eastAsia="宋体" w:hAnsi="Times New Roman" w:cs="Times New Roman"/>
          <w:color w:val="000000" w:themeColor="text1"/>
          <w:sz w:val="24"/>
          <w:szCs w:val="28"/>
        </w:rPr>
        <w:t>100</w:t>
      </w:r>
      <w:r w:rsidRPr="004F71A2">
        <w:rPr>
          <w:rFonts w:ascii="Times New Roman" w:eastAsia="宋体" w:hAnsi="Times New Roman" w:cs="Times New Roman"/>
          <w:color w:val="000000" w:themeColor="text1"/>
          <w:sz w:val="24"/>
          <w:szCs w:val="28"/>
        </w:rPr>
        <w:t>吨保泰松钙、</w:t>
      </w:r>
      <w:r w:rsidRPr="004F71A2">
        <w:rPr>
          <w:rFonts w:ascii="Times New Roman" w:eastAsia="宋体" w:hAnsi="Times New Roman" w:cs="Times New Roman"/>
          <w:color w:val="000000" w:themeColor="text1"/>
          <w:sz w:val="24"/>
          <w:szCs w:val="28"/>
        </w:rPr>
        <w:t>400</w:t>
      </w:r>
      <w:r w:rsidRPr="004F71A2">
        <w:rPr>
          <w:rFonts w:ascii="Times New Roman" w:eastAsia="宋体" w:hAnsi="Times New Roman" w:cs="Times New Roman"/>
          <w:color w:val="000000" w:themeColor="text1"/>
          <w:sz w:val="24"/>
          <w:szCs w:val="28"/>
        </w:rPr>
        <w:t>吨非那西丁、</w:t>
      </w:r>
      <w:r w:rsidRPr="004F71A2">
        <w:rPr>
          <w:rFonts w:ascii="Times New Roman" w:eastAsia="宋体" w:hAnsi="Times New Roman" w:cs="Times New Roman"/>
          <w:color w:val="000000" w:themeColor="text1"/>
          <w:sz w:val="24"/>
          <w:szCs w:val="28"/>
        </w:rPr>
        <w:t>10</w:t>
      </w:r>
      <w:r w:rsidRPr="004F71A2">
        <w:rPr>
          <w:rFonts w:ascii="Times New Roman" w:eastAsia="宋体" w:hAnsi="Times New Roman" w:cs="Times New Roman"/>
          <w:color w:val="000000" w:themeColor="text1"/>
          <w:sz w:val="24"/>
          <w:szCs w:val="28"/>
        </w:rPr>
        <w:t>吨索非布韦，同时</w:t>
      </w:r>
      <w:r w:rsidRPr="004F71A2">
        <w:rPr>
          <w:rFonts w:ascii="Times New Roman" w:eastAsia="宋体" w:hAnsi="Times New Roman" w:cs="Times New Roman"/>
          <w:color w:val="000000" w:themeColor="text1"/>
          <w:sz w:val="24"/>
          <w:szCs w:val="28"/>
        </w:rPr>
        <w:t>“</w:t>
      </w:r>
      <w:r w:rsidRPr="004F71A2">
        <w:rPr>
          <w:rFonts w:ascii="Times New Roman" w:eastAsia="宋体" w:hAnsi="Times New Roman" w:cs="Times New Roman"/>
          <w:color w:val="000000" w:themeColor="text1"/>
          <w:sz w:val="24"/>
          <w:szCs w:val="28"/>
        </w:rPr>
        <w:t>以新带老</w:t>
      </w:r>
      <w:r w:rsidRPr="004F71A2">
        <w:rPr>
          <w:rFonts w:ascii="Times New Roman" w:eastAsia="宋体" w:hAnsi="Times New Roman" w:cs="Times New Roman"/>
          <w:color w:val="000000" w:themeColor="text1"/>
          <w:sz w:val="24"/>
          <w:szCs w:val="28"/>
        </w:rPr>
        <w:t>”</w:t>
      </w:r>
      <w:r w:rsidRPr="004F71A2">
        <w:rPr>
          <w:rFonts w:ascii="Times New Roman" w:eastAsia="宋体" w:hAnsi="Times New Roman" w:cs="Times New Roman"/>
          <w:color w:val="000000" w:themeColor="text1"/>
          <w:sz w:val="24"/>
          <w:szCs w:val="28"/>
        </w:rPr>
        <w:t>放弃二期项目中</w:t>
      </w:r>
      <w:r w:rsidRPr="004F71A2">
        <w:rPr>
          <w:rFonts w:ascii="Times New Roman" w:eastAsia="宋体" w:hAnsi="Times New Roman" w:cs="Times New Roman"/>
          <w:color w:val="000000" w:themeColor="text1"/>
          <w:sz w:val="24"/>
          <w:szCs w:val="28"/>
        </w:rPr>
        <w:t>440/</w:t>
      </w:r>
      <w:proofErr w:type="gramStart"/>
      <w:r w:rsidRPr="004F71A2">
        <w:rPr>
          <w:rFonts w:ascii="Times New Roman" w:eastAsia="宋体" w:hAnsi="Times New Roman" w:cs="Times New Roman"/>
          <w:color w:val="000000" w:themeColor="text1"/>
          <w:sz w:val="24"/>
          <w:szCs w:val="28"/>
        </w:rPr>
        <w:t>年氟胞嘧啶</w:t>
      </w:r>
      <w:proofErr w:type="gramEnd"/>
      <w:r w:rsidRPr="004F71A2">
        <w:rPr>
          <w:rFonts w:ascii="Times New Roman" w:eastAsia="宋体" w:hAnsi="Times New Roman" w:cs="Times New Roman"/>
          <w:color w:val="000000" w:themeColor="text1"/>
          <w:sz w:val="24"/>
          <w:szCs w:val="28"/>
        </w:rPr>
        <w:t>产能。实际建成</w:t>
      </w:r>
      <w:r w:rsidRPr="004F71A2">
        <w:rPr>
          <w:rFonts w:ascii="Times New Roman" w:eastAsia="宋体" w:hAnsi="Times New Roman" w:cs="Times New Roman"/>
          <w:color w:val="000000" w:themeColor="text1"/>
          <w:sz w:val="24"/>
          <w:szCs w:val="28"/>
        </w:rPr>
        <w:t>400</w:t>
      </w:r>
      <w:r w:rsidRPr="004F71A2">
        <w:rPr>
          <w:rFonts w:ascii="Times New Roman" w:eastAsia="宋体" w:hAnsi="Times New Roman" w:cs="Times New Roman"/>
          <w:color w:val="000000" w:themeColor="text1"/>
          <w:sz w:val="24"/>
          <w:szCs w:val="28"/>
        </w:rPr>
        <w:t>吨</w:t>
      </w:r>
      <w:r w:rsidRPr="004F71A2">
        <w:rPr>
          <w:rFonts w:ascii="Times New Roman" w:eastAsia="宋体" w:hAnsi="Times New Roman" w:cs="Times New Roman"/>
          <w:color w:val="000000" w:themeColor="text1"/>
          <w:sz w:val="24"/>
          <w:szCs w:val="28"/>
        </w:rPr>
        <w:t>/</w:t>
      </w:r>
      <w:r w:rsidRPr="004F71A2">
        <w:rPr>
          <w:rFonts w:ascii="Times New Roman" w:eastAsia="宋体" w:hAnsi="Times New Roman" w:cs="Times New Roman"/>
          <w:color w:val="000000" w:themeColor="text1"/>
          <w:sz w:val="24"/>
          <w:szCs w:val="28"/>
        </w:rPr>
        <w:t>年非那西丁，并于</w:t>
      </w:r>
      <w:r w:rsidRPr="004F71A2">
        <w:rPr>
          <w:rFonts w:ascii="Times New Roman" w:eastAsia="宋体" w:hAnsi="Times New Roman" w:cs="Times New Roman"/>
          <w:color w:val="000000" w:themeColor="text1"/>
          <w:sz w:val="24"/>
          <w:szCs w:val="28"/>
        </w:rPr>
        <w:t>2018</w:t>
      </w:r>
      <w:r w:rsidRPr="004F71A2">
        <w:rPr>
          <w:rFonts w:ascii="Times New Roman" w:eastAsia="宋体" w:hAnsi="Times New Roman" w:cs="Times New Roman"/>
          <w:color w:val="000000" w:themeColor="text1"/>
          <w:sz w:val="24"/>
          <w:szCs w:val="28"/>
        </w:rPr>
        <w:t>年</w:t>
      </w:r>
      <w:r w:rsidRPr="004F71A2">
        <w:rPr>
          <w:rFonts w:ascii="Times New Roman" w:eastAsia="宋体" w:hAnsi="Times New Roman" w:cs="Times New Roman"/>
          <w:color w:val="000000" w:themeColor="text1"/>
          <w:sz w:val="24"/>
          <w:szCs w:val="28"/>
        </w:rPr>
        <w:t>6</w:t>
      </w:r>
      <w:r w:rsidRPr="004F71A2">
        <w:rPr>
          <w:rFonts w:ascii="Times New Roman" w:eastAsia="宋体" w:hAnsi="Times New Roman" w:cs="Times New Roman"/>
          <w:color w:val="000000" w:themeColor="text1"/>
          <w:sz w:val="24"/>
          <w:szCs w:val="28"/>
        </w:rPr>
        <w:t>月通过了环保竣工验收（通行审批</w:t>
      </w:r>
      <w:r w:rsidRPr="004F71A2">
        <w:rPr>
          <w:rFonts w:ascii="Times New Roman" w:eastAsia="宋体" w:hAnsi="Times New Roman" w:cs="Times New Roman"/>
          <w:color w:val="000000" w:themeColor="text1"/>
          <w:sz w:val="24"/>
          <w:szCs w:val="28"/>
        </w:rPr>
        <w:t>[2018]220</w:t>
      </w:r>
      <w:r w:rsidRPr="004F71A2">
        <w:rPr>
          <w:rFonts w:ascii="Times New Roman" w:eastAsia="宋体" w:hAnsi="Times New Roman" w:cs="Times New Roman"/>
          <w:color w:val="000000" w:themeColor="text1"/>
          <w:sz w:val="24"/>
          <w:szCs w:val="28"/>
        </w:rPr>
        <w:t>号）。</w:t>
      </w:r>
    </w:p>
    <w:p w14:paraId="68A93B14" w14:textId="056469A7" w:rsidR="004F71A2" w:rsidRPr="004F71A2" w:rsidRDefault="004F71A2" w:rsidP="004F71A2">
      <w:pPr>
        <w:snapToGrid w:val="0"/>
        <w:spacing w:line="360" w:lineRule="auto"/>
        <w:ind w:firstLineChars="200" w:firstLine="480"/>
        <w:rPr>
          <w:rFonts w:ascii="Times New Roman" w:eastAsia="宋体" w:hAnsi="Times New Roman" w:cs="Times New Roman"/>
          <w:color w:val="000000" w:themeColor="text1"/>
          <w:sz w:val="24"/>
          <w:szCs w:val="28"/>
        </w:rPr>
      </w:pPr>
      <w:r w:rsidRPr="004F71A2">
        <w:rPr>
          <w:rFonts w:ascii="Times New Roman" w:eastAsia="宋体" w:hAnsi="Times New Roman" w:cs="Times New Roman" w:hint="eastAsia"/>
          <w:color w:val="000000" w:themeColor="text1"/>
          <w:sz w:val="24"/>
          <w:szCs w:val="28"/>
        </w:rPr>
        <w:t>精华制药公司四期项目于</w:t>
      </w:r>
      <w:r w:rsidRPr="004F71A2">
        <w:rPr>
          <w:rFonts w:ascii="Times New Roman" w:eastAsia="宋体" w:hAnsi="Times New Roman" w:cs="Times New Roman"/>
          <w:color w:val="000000" w:themeColor="text1"/>
          <w:sz w:val="24"/>
          <w:szCs w:val="28"/>
        </w:rPr>
        <w:t>2023</w:t>
      </w:r>
      <w:r w:rsidRPr="004F71A2">
        <w:rPr>
          <w:rFonts w:ascii="Times New Roman" w:eastAsia="宋体" w:hAnsi="Times New Roman" w:cs="Times New Roman"/>
          <w:color w:val="000000" w:themeColor="text1"/>
          <w:sz w:val="24"/>
          <w:szCs w:val="28"/>
        </w:rPr>
        <w:t>年</w:t>
      </w:r>
      <w:r w:rsidRPr="004F71A2">
        <w:rPr>
          <w:rFonts w:ascii="Times New Roman" w:eastAsia="宋体" w:hAnsi="Times New Roman" w:cs="Times New Roman"/>
          <w:color w:val="000000" w:themeColor="text1"/>
          <w:sz w:val="24"/>
          <w:szCs w:val="28"/>
        </w:rPr>
        <w:t>10</w:t>
      </w:r>
      <w:r w:rsidRPr="004F71A2">
        <w:rPr>
          <w:rFonts w:ascii="Times New Roman" w:eastAsia="宋体" w:hAnsi="Times New Roman" w:cs="Times New Roman"/>
          <w:color w:val="000000" w:themeColor="text1"/>
          <w:sz w:val="24"/>
          <w:szCs w:val="28"/>
        </w:rPr>
        <w:t>月</w:t>
      </w:r>
      <w:r w:rsidRPr="004F71A2">
        <w:rPr>
          <w:rFonts w:ascii="Times New Roman" w:eastAsia="宋体" w:hAnsi="Times New Roman" w:cs="Times New Roman"/>
          <w:color w:val="000000" w:themeColor="text1"/>
          <w:sz w:val="24"/>
          <w:szCs w:val="28"/>
        </w:rPr>
        <w:t>17</w:t>
      </w:r>
      <w:r w:rsidRPr="004F71A2">
        <w:rPr>
          <w:rFonts w:ascii="Times New Roman" w:eastAsia="宋体" w:hAnsi="Times New Roman" w:cs="Times New Roman"/>
          <w:color w:val="000000" w:themeColor="text1"/>
          <w:sz w:val="24"/>
          <w:szCs w:val="28"/>
        </w:rPr>
        <w:t>日取得如东县行政</w:t>
      </w:r>
      <w:proofErr w:type="gramStart"/>
      <w:r w:rsidRPr="004F71A2">
        <w:rPr>
          <w:rFonts w:ascii="Times New Roman" w:eastAsia="宋体" w:hAnsi="Times New Roman" w:cs="Times New Roman"/>
          <w:color w:val="000000" w:themeColor="text1"/>
          <w:sz w:val="24"/>
          <w:szCs w:val="28"/>
        </w:rPr>
        <w:t>审批局</w:t>
      </w:r>
      <w:proofErr w:type="gramEnd"/>
      <w:r w:rsidRPr="004F71A2">
        <w:rPr>
          <w:rFonts w:ascii="Times New Roman" w:eastAsia="宋体" w:hAnsi="Times New Roman" w:cs="Times New Roman"/>
          <w:color w:val="000000" w:themeColor="text1"/>
          <w:sz w:val="24"/>
          <w:szCs w:val="28"/>
        </w:rPr>
        <w:t>批复（</w:t>
      </w:r>
      <w:proofErr w:type="gramStart"/>
      <w:r w:rsidRPr="004F71A2">
        <w:rPr>
          <w:rFonts w:ascii="Times New Roman" w:eastAsia="宋体" w:hAnsi="Times New Roman" w:cs="Times New Roman"/>
          <w:color w:val="000000" w:themeColor="text1"/>
          <w:sz w:val="24"/>
          <w:szCs w:val="28"/>
        </w:rPr>
        <w:t>东行审环</w:t>
      </w:r>
      <w:proofErr w:type="gramEnd"/>
      <w:r w:rsidRPr="004F71A2">
        <w:rPr>
          <w:rFonts w:ascii="Times New Roman" w:eastAsia="宋体" w:hAnsi="Times New Roman" w:cs="Times New Roman"/>
          <w:color w:val="000000" w:themeColor="text1"/>
          <w:sz w:val="24"/>
          <w:szCs w:val="28"/>
        </w:rPr>
        <w:t>[2023]59</w:t>
      </w:r>
      <w:r w:rsidRPr="004F71A2">
        <w:rPr>
          <w:rFonts w:ascii="Times New Roman" w:eastAsia="宋体" w:hAnsi="Times New Roman" w:cs="Times New Roman"/>
          <w:color w:val="000000" w:themeColor="text1"/>
          <w:sz w:val="24"/>
          <w:szCs w:val="28"/>
        </w:rPr>
        <w:t>号），核定的产品方案为</w:t>
      </w:r>
      <w:r w:rsidRPr="004F71A2">
        <w:rPr>
          <w:rFonts w:ascii="Times New Roman" w:eastAsia="宋体" w:hAnsi="Times New Roman" w:cs="Times New Roman"/>
          <w:color w:val="000000" w:themeColor="text1"/>
          <w:sz w:val="24"/>
          <w:szCs w:val="28"/>
        </w:rPr>
        <w:t>50</w:t>
      </w:r>
      <w:r w:rsidRPr="004F71A2">
        <w:rPr>
          <w:rFonts w:ascii="Times New Roman" w:eastAsia="宋体" w:hAnsi="Times New Roman" w:cs="Times New Roman"/>
          <w:color w:val="000000" w:themeColor="text1"/>
          <w:sz w:val="24"/>
          <w:szCs w:val="28"/>
        </w:rPr>
        <w:t>吨</w:t>
      </w:r>
      <w:r w:rsidRPr="004F71A2">
        <w:rPr>
          <w:rFonts w:ascii="Times New Roman" w:eastAsia="宋体" w:hAnsi="Times New Roman" w:cs="Times New Roman"/>
          <w:color w:val="000000" w:themeColor="text1"/>
          <w:sz w:val="24"/>
          <w:szCs w:val="28"/>
        </w:rPr>
        <w:t>/</w:t>
      </w:r>
      <w:proofErr w:type="gramStart"/>
      <w:r w:rsidRPr="004F71A2">
        <w:rPr>
          <w:rFonts w:ascii="Times New Roman" w:eastAsia="宋体" w:hAnsi="Times New Roman" w:cs="Times New Roman"/>
          <w:color w:val="000000" w:themeColor="text1"/>
          <w:sz w:val="24"/>
          <w:szCs w:val="28"/>
        </w:rPr>
        <w:t>年丙硫</w:t>
      </w:r>
      <w:proofErr w:type="gramEnd"/>
      <w:r w:rsidRPr="004F71A2">
        <w:rPr>
          <w:rFonts w:ascii="Times New Roman" w:eastAsia="宋体" w:hAnsi="Times New Roman" w:cs="Times New Roman"/>
          <w:color w:val="000000" w:themeColor="text1"/>
          <w:sz w:val="24"/>
          <w:szCs w:val="28"/>
        </w:rPr>
        <w:t>氧嘧啶原料药、</w:t>
      </w:r>
      <w:r w:rsidRPr="004F71A2">
        <w:rPr>
          <w:rFonts w:ascii="Times New Roman" w:eastAsia="宋体" w:hAnsi="Times New Roman" w:cs="Times New Roman"/>
          <w:color w:val="000000" w:themeColor="text1"/>
          <w:sz w:val="24"/>
          <w:szCs w:val="28"/>
        </w:rPr>
        <w:t>60</w:t>
      </w:r>
      <w:r w:rsidRPr="004F71A2">
        <w:rPr>
          <w:rFonts w:ascii="Times New Roman" w:eastAsia="宋体" w:hAnsi="Times New Roman" w:cs="Times New Roman"/>
          <w:color w:val="000000" w:themeColor="text1"/>
          <w:sz w:val="24"/>
          <w:szCs w:val="28"/>
        </w:rPr>
        <w:t>吨</w:t>
      </w:r>
      <w:r w:rsidRPr="004F71A2">
        <w:rPr>
          <w:rFonts w:ascii="Times New Roman" w:eastAsia="宋体" w:hAnsi="Times New Roman" w:cs="Times New Roman"/>
          <w:color w:val="000000" w:themeColor="text1"/>
          <w:sz w:val="24"/>
          <w:szCs w:val="28"/>
        </w:rPr>
        <w:t>/</w:t>
      </w:r>
      <w:r w:rsidRPr="004F71A2">
        <w:rPr>
          <w:rFonts w:ascii="Times New Roman" w:eastAsia="宋体" w:hAnsi="Times New Roman" w:cs="Times New Roman"/>
          <w:color w:val="000000" w:themeColor="text1"/>
          <w:sz w:val="24"/>
          <w:szCs w:val="28"/>
        </w:rPr>
        <w:t>年</w:t>
      </w:r>
      <w:proofErr w:type="gramStart"/>
      <w:r w:rsidRPr="004F71A2">
        <w:rPr>
          <w:rFonts w:ascii="Times New Roman" w:eastAsia="宋体" w:hAnsi="Times New Roman" w:cs="Times New Roman"/>
          <w:color w:val="000000" w:themeColor="text1"/>
          <w:sz w:val="24"/>
          <w:szCs w:val="28"/>
        </w:rPr>
        <w:t>吡罗昔康</w:t>
      </w:r>
      <w:proofErr w:type="gramEnd"/>
      <w:r w:rsidRPr="004F71A2">
        <w:rPr>
          <w:rFonts w:ascii="Times New Roman" w:eastAsia="宋体" w:hAnsi="Times New Roman" w:cs="Times New Roman"/>
          <w:color w:val="000000" w:themeColor="text1"/>
          <w:sz w:val="24"/>
          <w:szCs w:val="28"/>
        </w:rPr>
        <w:t>原料药、</w:t>
      </w:r>
      <w:r w:rsidRPr="004F71A2">
        <w:rPr>
          <w:rFonts w:ascii="Times New Roman" w:eastAsia="宋体" w:hAnsi="Times New Roman" w:cs="Times New Roman"/>
          <w:color w:val="000000" w:themeColor="text1"/>
          <w:sz w:val="24"/>
          <w:szCs w:val="28"/>
        </w:rPr>
        <w:t>5</w:t>
      </w:r>
      <w:r w:rsidRPr="004F71A2">
        <w:rPr>
          <w:rFonts w:ascii="Times New Roman" w:eastAsia="宋体" w:hAnsi="Times New Roman" w:cs="Times New Roman"/>
          <w:color w:val="000000" w:themeColor="text1"/>
          <w:sz w:val="24"/>
          <w:szCs w:val="28"/>
        </w:rPr>
        <w:t>吨</w:t>
      </w:r>
      <w:r w:rsidRPr="004F71A2">
        <w:rPr>
          <w:rFonts w:ascii="Times New Roman" w:eastAsia="宋体" w:hAnsi="Times New Roman" w:cs="Times New Roman"/>
          <w:color w:val="000000" w:themeColor="text1"/>
          <w:sz w:val="24"/>
          <w:szCs w:val="28"/>
        </w:rPr>
        <w:t>/</w:t>
      </w:r>
      <w:proofErr w:type="gramStart"/>
      <w:r w:rsidRPr="004F71A2">
        <w:rPr>
          <w:rFonts w:ascii="Times New Roman" w:eastAsia="宋体" w:hAnsi="Times New Roman" w:cs="Times New Roman"/>
          <w:color w:val="000000" w:themeColor="text1"/>
          <w:sz w:val="24"/>
          <w:szCs w:val="28"/>
        </w:rPr>
        <w:t>年磷丙泊酚</w:t>
      </w:r>
      <w:proofErr w:type="gramEnd"/>
      <w:r w:rsidRPr="004F71A2">
        <w:rPr>
          <w:rFonts w:ascii="Times New Roman" w:eastAsia="宋体" w:hAnsi="Times New Roman" w:cs="Times New Roman"/>
          <w:color w:val="000000" w:themeColor="text1"/>
          <w:sz w:val="24"/>
          <w:szCs w:val="28"/>
        </w:rPr>
        <w:t>钠原料药及副产品</w:t>
      </w:r>
      <w:r w:rsidRPr="004F71A2">
        <w:rPr>
          <w:rFonts w:ascii="Times New Roman" w:eastAsia="宋体" w:hAnsi="Times New Roman" w:cs="Times New Roman"/>
          <w:color w:val="000000" w:themeColor="text1"/>
          <w:sz w:val="24"/>
          <w:szCs w:val="28"/>
        </w:rPr>
        <w:t>35</w:t>
      </w:r>
      <w:r w:rsidRPr="004F71A2">
        <w:rPr>
          <w:rFonts w:ascii="Times New Roman" w:eastAsia="宋体" w:hAnsi="Times New Roman" w:cs="Times New Roman"/>
          <w:color w:val="000000" w:themeColor="text1"/>
          <w:sz w:val="24"/>
          <w:szCs w:val="28"/>
        </w:rPr>
        <w:t>吨</w:t>
      </w:r>
      <w:r w:rsidRPr="004F71A2">
        <w:rPr>
          <w:rFonts w:ascii="Times New Roman" w:eastAsia="宋体" w:hAnsi="Times New Roman" w:cs="Times New Roman"/>
          <w:color w:val="000000" w:themeColor="text1"/>
          <w:sz w:val="24"/>
          <w:szCs w:val="28"/>
        </w:rPr>
        <w:t>/</w:t>
      </w:r>
      <w:r w:rsidRPr="004F71A2">
        <w:rPr>
          <w:rFonts w:ascii="Times New Roman" w:eastAsia="宋体" w:hAnsi="Times New Roman" w:cs="Times New Roman"/>
          <w:color w:val="000000" w:themeColor="text1"/>
          <w:sz w:val="24"/>
          <w:szCs w:val="28"/>
        </w:rPr>
        <w:t>年亚磷酸、</w:t>
      </w:r>
      <w:r w:rsidRPr="004F71A2">
        <w:rPr>
          <w:rFonts w:ascii="Times New Roman" w:eastAsia="宋体" w:hAnsi="Times New Roman" w:cs="Times New Roman"/>
          <w:color w:val="000000" w:themeColor="text1"/>
          <w:sz w:val="24"/>
          <w:szCs w:val="28"/>
        </w:rPr>
        <w:t>100</w:t>
      </w:r>
      <w:r w:rsidRPr="004F71A2">
        <w:rPr>
          <w:rFonts w:ascii="Times New Roman" w:eastAsia="宋体" w:hAnsi="Times New Roman" w:cs="Times New Roman"/>
          <w:color w:val="000000" w:themeColor="text1"/>
          <w:sz w:val="24"/>
          <w:szCs w:val="28"/>
        </w:rPr>
        <w:t>吨</w:t>
      </w:r>
      <w:r w:rsidRPr="004F71A2">
        <w:rPr>
          <w:rFonts w:ascii="Times New Roman" w:eastAsia="宋体" w:hAnsi="Times New Roman" w:cs="Times New Roman"/>
          <w:color w:val="000000" w:themeColor="text1"/>
          <w:sz w:val="24"/>
          <w:szCs w:val="28"/>
        </w:rPr>
        <w:t>/</w:t>
      </w:r>
      <w:r w:rsidRPr="004F71A2">
        <w:rPr>
          <w:rFonts w:ascii="Times New Roman" w:eastAsia="宋体" w:hAnsi="Times New Roman" w:cs="Times New Roman"/>
          <w:color w:val="000000" w:themeColor="text1"/>
          <w:sz w:val="24"/>
          <w:szCs w:val="28"/>
        </w:rPr>
        <w:t>年无水乙醇项目。目前</w:t>
      </w:r>
      <w:r w:rsidR="00FF528B">
        <w:rPr>
          <w:rFonts w:ascii="Times New Roman" w:eastAsia="宋体" w:hAnsi="Times New Roman" w:cs="Times New Roman"/>
          <w:color w:val="000000" w:themeColor="text1"/>
          <w:sz w:val="24"/>
          <w:szCs w:val="28"/>
        </w:rPr>
        <w:t>已完成自主</w:t>
      </w:r>
      <w:r w:rsidRPr="004F71A2">
        <w:rPr>
          <w:rFonts w:ascii="Times New Roman" w:eastAsia="宋体" w:hAnsi="Times New Roman" w:cs="Times New Roman"/>
          <w:color w:val="000000" w:themeColor="text1"/>
          <w:sz w:val="24"/>
          <w:szCs w:val="28"/>
        </w:rPr>
        <w:t>验收</w:t>
      </w:r>
      <w:r w:rsidR="00FF528B">
        <w:rPr>
          <w:rFonts w:ascii="Times New Roman" w:eastAsia="宋体" w:hAnsi="Times New Roman" w:cs="Times New Roman"/>
          <w:color w:val="000000" w:themeColor="text1"/>
          <w:sz w:val="24"/>
          <w:szCs w:val="28"/>
        </w:rPr>
        <w:t>，正处于公示期</w:t>
      </w:r>
      <w:r w:rsidRPr="004F71A2">
        <w:rPr>
          <w:rFonts w:ascii="Times New Roman" w:eastAsia="宋体" w:hAnsi="Times New Roman" w:cs="Times New Roman"/>
          <w:color w:val="000000" w:themeColor="text1"/>
          <w:sz w:val="24"/>
          <w:szCs w:val="28"/>
        </w:rPr>
        <w:t>。</w:t>
      </w:r>
    </w:p>
    <w:p w14:paraId="3F4C6208" w14:textId="607F32A0" w:rsidR="004F71A2" w:rsidRPr="004F71A2" w:rsidRDefault="00BD44FF" w:rsidP="004F71A2">
      <w:pPr>
        <w:snapToGrid w:val="0"/>
        <w:spacing w:line="360" w:lineRule="auto"/>
        <w:ind w:firstLineChars="200" w:firstLine="480"/>
        <w:rPr>
          <w:rFonts w:ascii="Times New Roman" w:eastAsia="宋体" w:hAnsi="Times New Roman" w:cs="Times New Roman"/>
          <w:color w:val="000000" w:themeColor="text1"/>
          <w:sz w:val="24"/>
          <w:szCs w:val="28"/>
        </w:rPr>
      </w:pPr>
      <w:r>
        <w:rPr>
          <w:rFonts w:ascii="Times New Roman" w:eastAsia="宋体" w:hAnsi="Times New Roman" w:cs="Times New Roman"/>
          <w:color w:val="000000" w:themeColor="text1"/>
          <w:sz w:val="24"/>
          <w:szCs w:val="28"/>
        </w:rPr>
        <w:t>2023</w:t>
      </w:r>
      <w:r>
        <w:rPr>
          <w:rFonts w:ascii="Times New Roman" w:eastAsia="宋体" w:hAnsi="Times New Roman" w:cs="Times New Roman"/>
          <w:color w:val="000000" w:themeColor="text1"/>
          <w:sz w:val="24"/>
          <w:szCs w:val="28"/>
        </w:rPr>
        <w:t>年</w:t>
      </w:r>
      <w:r w:rsidR="004F71A2" w:rsidRPr="004F71A2">
        <w:rPr>
          <w:rFonts w:ascii="Times New Roman" w:eastAsia="宋体" w:hAnsi="Times New Roman" w:cs="Times New Roman"/>
          <w:color w:val="000000" w:themeColor="text1"/>
          <w:sz w:val="24"/>
          <w:szCs w:val="28"/>
        </w:rPr>
        <w:t>精华公司根据企业发展需求及原料供给状况，决定投资</w:t>
      </w:r>
      <w:r w:rsidR="004F71A2" w:rsidRPr="004F71A2">
        <w:rPr>
          <w:rFonts w:ascii="Times New Roman" w:eastAsia="宋体" w:hAnsi="Times New Roman" w:cs="Times New Roman"/>
          <w:color w:val="000000" w:themeColor="text1"/>
          <w:sz w:val="24"/>
          <w:szCs w:val="28"/>
        </w:rPr>
        <w:t>3300</w:t>
      </w:r>
      <w:r w:rsidR="004F71A2" w:rsidRPr="004F71A2">
        <w:rPr>
          <w:rFonts w:ascii="Times New Roman" w:eastAsia="宋体" w:hAnsi="Times New Roman" w:cs="Times New Roman"/>
          <w:color w:val="000000" w:themeColor="text1"/>
          <w:sz w:val="24"/>
          <w:szCs w:val="28"/>
        </w:rPr>
        <w:t>万元，在公司现厂区内建设</w:t>
      </w:r>
      <w:r w:rsidR="004F71A2" w:rsidRPr="004F71A2">
        <w:rPr>
          <w:rFonts w:ascii="Times New Roman" w:eastAsia="宋体" w:hAnsi="Times New Roman" w:cs="Times New Roman"/>
          <w:color w:val="000000" w:themeColor="text1"/>
          <w:sz w:val="24"/>
          <w:szCs w:val="28"/>
        </w:rPr>
        <w:t>40</w:t>
      </w:r>
      <w:r w:rsidR="004F71A2" w:rsidRPr="004F71A2">
        <w:rPr>
          <w:rFonts w:ascii="Times New Roman" w:eastAsia="宋体" w:hAnsi="Times New Roman" w:cs="Times New Roman"/>
          <w:color w:val="000000" w:themeColor="text1"/>
          <w:sz w:val="24"/>
          <w:szCs w:val="28"/>
        </w:rPr>
        <w:t>吨</w:t>
      </w:r>
      <w:r w:rsidR="004F71A2" w:rsidRPr="004F71A2">
        <w:rPr>
          <w:rFonts w:ascii="Times New Roman" w:eastAsia="宋体" w:hAnsi="Times New Roman" w:cs="Times New Roman"/>
          <w:color w:val="000000" w:themeColor="text1"/>
          <w:sz w:val="24"/>
          <w:szCs w:val="28"/>
        </w:rPr>
        <w:t>/</w:t>
      </w:r>
      <w:r w:rsidR="004F71A2" w:rsidRPr="004F71A2">
        <w:rPr>
          <w:rFonts w:ascii="Times New Roman" w:eastAsia="宋体" w:hAnsi="Times New Roman" w:cs="Times New Roman"/>
          <w:color w:val="000000" w:themeColor="text1"/>
          <w:sz w:val="24"/>
          <w:szCs w:val="28"/>
        </w:rPr>
        <w:t>年利</w:t>
      </w:r>
      <w:proofErr w:type="gramStart"/>
      <w:r w:rsidR="004F71A2" w:rsidRPr="004F71A2">
        <w:rPr>
          <w:rFonts w:ascii="Times New Roman" w:eastAsia="宋体" w:hAnsi="Times New Roman" w:cs="Times New Roman"/>
          <w:color w:val="000000" w:themeColor="text1"/>
          <w:sz w:val="24"/>
          <w:szCs w:val="28"/>
        </w:rPr>
        <w:t>托那韦</w:t>
      </w:r>
      <w:proofErr w:type="gramEnd"/>
      <w:r w:rsidR="004F71A2" w:rsidRPr="004F71A2">
        <w:rPr>
          <w:rFonts w:ascii="Times New Roman" w:eastAsia="宋体" w:hAnsi="Times New Roman" w:cs="Times New Roman"/>
          <w:color w:val="000000" w:themeColor="text1"/>
          <w:sz w:val="24"/>
          <w:szCs w:val="28"/>
        </w:rPr>
        <w:t>原料药、</w:t>
      </w:r>
      <w:r w:rsidR="004F71A2" w:rsidRPr="004F71A2">
        <w:rPr>
          <w:rFonts w:ascii="Times New Roman" w:eastAsia="宋体" w:hAnsi="Times New Roman" w:cs="Times New Roman"/>
          <w:color w:val="000000" w:themeColor="text1"/>
          <w:sz w:val="24"/>
          <w:szCs w:val="28"/>
        </w:rPr>
        <w:t>60</w:t>
      </w:r>
      <w:r w:rsidR="004F71A2" w:rsidRPr="004F71A2">
        <w:rPr>
          <w:rFonts w:ascii="Times New Roman" w:eastAsia="宋体" w:hAnsi="Times New Roman" w:cs="Times New Roman"/>
          <w:color w:val="000000" w:themeColor="text1"/>
          <w:sz w:val="24"/>
          <w:szCs w:val="28"/>
        </w:rPr>
        <w:t>吨</w:t>
      </w:r>
      <w:r w:rsidR="004F71A2" w:rsidRPr="004F71A2">
        <w:rPr>
          <w:rFonts w:ascii="Times New Roman" w:eastAsia="宋体" w:hAnsi="Times New Roman" w:cs="Times New Roman"/>
          <w:color w:val="000000" w:themeColor="text1"/>
          <w:sz w:val="24"/>
          <w:szCs w:val="28"/>
        </w:rPr>
        <w:t>/</w:t>
      </w:r>
      <w:r w:rsidR="004F71A2" w:rsidRPr="004F71A2">
        <w:rPr>
          <w:rFonts w:ascii="Times New Roman" w:eastAsia="宋体" w:hAnsi="Times New Roman" w:cs="Times New Roman"/>
          <w:color w:val="000000" w:themeColor="text1"/>
          <w:sz w:val="24"/>
          <w:szCs w:val="28"/>
        </w:rPr>
        <w:t>年</w:t>
      </w:r>
      <w:proofErr w:type="gramStart"/>
      <w:r w:rsidR="004F71A2" w:rsidRPr="004F71A2">
        <w:rPr>
          <w:rFonts w:ascii="Times New Roman" w:eastAsia="宋体" w:hAnsi="Times New Roman" w:cs="Times New Roman"/>
          <w:color w:val="000000" w:themeColor="text1"/>
          <w:sz w:val="24"/>
          <w:szCs w:val="28"/>
        </w:rPr>
        <w:t>琥布宗</w:t>
      </w:r>
      <w:proofErr w:type="gramEnd"/>
      <w:r w:rsidR="004F71A2" w:rsidRPr="004F71A2">
        <w:rPr>
          <w:rFonts w:ascii="Times New Roman" w:eastAsia="宋体" w:hAnsi="Times New Roman" w:cs="Times New Roman"/>
          <w:color w:val="000000" w:themeColor="text1"/>
          <w:sz w:val="24"/>
          <w:szCs w:val="28"/>
        </w:rPr>
        <w:t>原料药建设项目。目前，建设项目已获得如东县洋口镇人民政府出具的备案通知（洋</w:t>
      </w:r>
      <w:proofErr w:type="gramStart"/>
      <w:r w:rsidR="004F71A2" w:rsidRPr="004F71A2">
        <w:rPr>
          <w:rFonts w:ascii="Times New Roman" w:eastAsia="宋体" w:hAnsi="Times New Roman" w:cs="Times New Roman"/>
          <w:color w:val="000000" w:themeColor="text1"/>
          <w:sz w:val="24"/>
          <w:szCs w:val="28"/>
        </w:rPr>
        <w:t>镇行审</w:t>
      </w:r>
      <w:proofErr w:type="gramEnd"/>
      <w:r w:rsidR="004F71A2" w:rsidRPr="004F71A2">
        <w:rPr>
          <w:rFonts w:ascii="Times New Roman" w:eastAsia="宋体" w:hAnsi="Times New Roman" w:cs="Times New Roman"/>
          <w:color w:val="000000" w:themeColor="text1"/>
          <w:sz w:val="24"/>
          <w:szCs w:val="28"/>
        </w:rPr>
        <w:t>[2023]5</w:t>
      </w:r>
      <w:r w:rsidR="004F71A2" w:rsidRPr="004F71A2">
        <w:rPr>
          <w:rFonts w:ascii="Times New Roman" w:eastAsia="宋体" w:hAnsi="Times New Roman" w:cs="Times New Roman"/>
          <w:color w:val="000000" w:themeColor="text1"/>
          <w:sz w:val="24"/>
          <w:szCs w:val="28"/>
        </w:rPr>
        <w:lastRenderedPageBreak/>
        <w:t>号）。</w:t>
      </w:r>
    </w:p>
    <w:p w14:paraId="186A8FE9" w14:textId="10BE7DB8" w:rsidR="00145DE6" w:rsidRPr="00724A62" w:rsidRDefault="004F71A2" w:rsidP="004F71A2">
      <w:pPr>
        <w:snapToGrid w:val="0"/>
        <w:spacing w:line="360" w:lineRule="auto"/>
        <w:ind w:firstLineChars="200" w:firstLine="480"/>
        <w:rPr>
          <w:rFonts w:ascii="Times New Roman" w:eastAsia="宋体" w:hAnsi="Times New Roman" w:cs="Times New Roman"/>
          <w:color w:val="000000" w:themeColor="text1"/>
          <w:sz w:val="24"/>
          <w:szCs w:val="28"/>
        </w:rPr>
      </w:pPr>
      <w:r w:rsidRPr="004F71A2">
        <w:rPr>
          <w:rFonts w:ascii="Times New Roman" w:eastAsia="宋体" w:hAnsi="Times New Roman" w:cs="Times New Roman" w:hint="eastAsia"/>
          <w:color w:val="000000" w:themeColor="text1"/>
          <w:sz w:val="24"/>
          <w:szCs w:val="28"/>
        </w:rPr>
        <w:t>为从环境保护角度评估该项目建设的可行性，进一步加强该项目的环境保护管理，促进经济建设和环境建设的协调发展，根据《中华人民共和国环境保护法》、《中华人民共和国环境影响评价法》和《建设项目环境保护管理条例》的有关规定，在工程可行性研究阶段必须对项目进行环境影响评价。为此，建设单位委托</w:t>
      </w:r>
      <w:proofErr w:type="gramStart"/>
      <w:r w:rsidR="00FF528B" w:rsidRPr="00FF528B">
        <w:rPr>
          <w:rFonts w:ascii="Times New Roman" w:eastAsia="宋体" w:hAnsi="Times New Roman" w:cs="Times New Roman" w:hint="eastAsia"/>
          <w:color w:val="000000" w:themeColor="text1"/>
          <w:sz w:val="24"/>
          <w:szCs w:val="28"/>
        </w:rPr>
        <w:t>南通国信环境</w:t>
      </w:r>
      <w:proofErr w:type="gramEnd"/>
      <w:r w:rsidR="00FF528B" w:rsidRPr="00FF528B">
        <w:rPr>
          <w:rFonts w:ascii="Times New Roman" w:eastAsia="宋体" w:hAnsi="Times New Roman" w:cs="Times New Roman" w:hint="eastAsia"/>
          <w:color w:val="000000" w:themeColor="text1"/>
          <w:sz w:val="24"/>
          <w:szCs w:val="28"/>
        </w:rPr>
        <w:t>科技有限公司</w:t>
      </w:r>
      <w:r w:rsidRPr="004F71A2">
        <w:rPr>
          <w:rFonts w:ascii="Times New Roman" w:eastAsia="宋体" w:hAnsi="Times New Roman" w:cs="Times New Roman" w:hint="eastAsia"/>
          <w:color w:val="000000" w:themeColor="text1"/>
          <w:sz w:val="24"/>
          <w:szCs w:val="28"/>
        </w:rPr>
        <w:t>进行该项目的环境影响评价工作，编制</w:t>
      </w:r>
      <w:r>
        <w:rPr>
          <w:rFonts w:ascii="Times New Roman" w:eastAsia="宋体" w:hAnsi="Times New Roman" w:cs="Times New Roman" w:hint="eastAsia"/>
          <w:color w:val="000000" w:themeColor="text1"/>
          <w:sz w:val="24"/>
          <w:szCs w:val="28"/>
        </w:rPr>
        <w:t>了环境影响评价报告书，并于</w:t>
      </w:r>
      <w:r>
        <w:rPr>
          <w:rFonts w:ascii="Times New Roman" w:eastAsia="宋体" w:hAnsi="Times New Roman" w:cs="Times New Roman" w:hint="eastAsia"/>
          <w:color w:val="000000" w:themeColor="text1"/>
          <w:sz w:val="24"/>
          <w:szCs w:val="28"/>
        </w:rPr>
        <w:t>2</w:t>
      </w:r>
      <w:r>
        <w:rPr>
          <w:rFonts w:ascii="Times New Roman" w:eastAsia="宋体" w:hAnsi="Times New Roman" w:cs="Times New Roman"/>
          <w:color w:val="000000" w:themeColor="text1"/>
          <w:sz w:val="24"/>
          <w:szCs w:val="28"/>
        </w:rPr>
        <w:t>024</w:t>
      </w:r>
      <w:r>
        <w:rPr>
          <w:rFonts w:ascii="Times New Roman" w:eastAsia="宋体" w:hAnsi="Times New Roman" w:cs="Times New Roman"/>
          <w:color w:val="000000" w:themeColor="text1"/>
          <w:sz w:val="24"/>
          <w:szCs w:val="28"/>
        </w:rPr>
        <w:t>年</w:t>
      </w:r>
      <w:r>
        <w:rPr>
          <w:rFonts w:ascii="Times New Roman" w:eastAsia="宋体" w:hAnsi="Times New Roman" w:cs="Times New Roman" w:hint="eastAsia"/>
          <w:color w:val="000000" w:themeColor="text1"/>
          <w:sz w:val="24"/>
          <w:szCs w:val="28"/>
        </w:rPr>
        <w:t>3</w:t>
      </w:r>
      <w:r>
        <w:rPr>
          <w:rFonts w:ascii="Times New Roman" w:eastAsia="宋体" w:hAnsi="Times New Roman" w:cs="Times New Roman" w:hint="eastAsia"/>
          <w:color w:val="000000" w:themeColor="text1"/>
          <w:sz w:val="24"/>
          <w:szCs w:val="28"/>
        </w:rPr>
        <w:t>月</w:t>
      </w:r>
      <w:r>
        <w:rPr>
          <w:rFonts w:ascii="Times New Roman" w:eastAsia="宋体" w:hAnsi="Times New Roman" w:cs="Times New Roman" w:hint="eastAsia"/>
          <w:color w:val="000000" w:themeColor="text1"/>
          <w:sz w:val="24"/>
          <w:szCs w:val="28"/>
        </w:rPr>
        <w:t>1</w:t>
      </w:r>
      <w:r>
        <w:rPr>
          <w:rFonts w:ascii="Times New Roman" w:eastAsia="宋体" w:hAnsi="Times New Roman" w:cs="Times New Roman"/>
          <w:color w:val="000000" w:themeColor="text1"/>
          <w:sz w:val="24"/>
          <w:szCs w:val="28"/>
        </w:rPr>
        <w:t>5</w:t>
      </w:r>
      <w:r>
        <w:rPr>
          <w:rFonts w:ascii="Times New Roman" w:eastAsia="宋体" w:hAnsi="Times New Roman" w:cs="Times New Roman"/>
          <w:color w:val="000000" w:themeColor="text1"/>
          <w:sz w:val="24"/>
          <w:szCs w:val="28"/>
        </w:rPr>
        <w:t>日</w:t>
      </w:r>
      <w:r>
        <w:rPr>
          <w:rFonts w:ascii="Times New Roman" w:eastAsia="宋体" w:hAnsi="Times New Roman" w:cs="Times New Roman" w:hint="eastAsia"/>
          <w:color w:val="000000" w:themeColor="text1"/>
          <w:sz w:val="24"/>
          <w:szCs w:val="28"/>
        </w:rPr>
        <w:t>取得了如东县行政</w:t>
      </w:r>
      <w:proofErr w:type="gramStart"/>
      <w:r>
        <w:rPr>
          <w:rFonts w:ascii="Times New Roman" w:eastAsia="宋体" w:hAnsi="Times New Roman" w:cs="Times New Roman" w:hint="eastAsia"/>
          <w:color w:val="000000" w:themeColor="text1"/>
          <w:sz w:val="24"/>
          <w:szCs w:val="28"/>
        </w:rPr>
        <w:t>审批局</w:t>
      </w:r>
      <w:proofErr w:type="gramEnd"/>
      <w:r>
        <w:rPr>
          <w:rFonts w:ascii="Times New Roman" w:eastAsia="宋体" w:hAnsi="Times New Roman" w:cs="Times New Roman" w:hint="eastAsia"/>
          <w:color w:val="000000" w:themeColor="text1"/>
          <w:sz w:val="24"/>
          <w:szCs w:val="28"/>
        </w:rPr>
        <w:t>出具的环评批复（</w:t>
      </w:r>
      <w:proofErr w:type="gramStart"/>
      <w:r w:rsidRPr="004F71A2">
        <w:rPr>
          <w:rFonts w:ascii="Times New Roman" w:eastAsia="宋体" w:hAnsi="Times New Roman" w:cs="Times New Roman" w:hint="eastAsia"/>
          <w:color w:val="000000" w:themeColor="text1"/>
          <w:sz w:val="24"/>
          <w:szCs w:val="28"/>
        </w:rPr>
        <w:t>东行审环</w:t>
      </w:r>
      <w:proofErr w:type="gramEnd"/>
      <w:r w:rsidRPr="004F71A2">
        <w:rPr>
          <w:rFonts w:ascii="Times New Roman" w:eastAsia="宋体" w:hAnsi="Times New Roman" w:cs="Times New Roman"/>
          <w:color w:val="000000" w:themeColor="text1"/>
          <w:sz w:val="24"/>
          <w:szCs w:val="28"/>
        </w:rPr>
        <w:t>(2024)20</w:t>
      </w:r>
      <w:r w:rsidRPr="004F71A2">
        <w:rPr>
          <w:rFonts w:ascii="Times New Roman" w:eastAsia="宋体" w:hAnsi="Times New Roman" w:cs="Times New Roman"/>
          <w:color w:val="000000" w:themeColor="text1"/>
          <w:sz w:val="24"/>
          <w:szCs w:val="28"/>
        </w:rPr>
        <w:t>号</w:t>
      </w:r>
      <w:r>
        <w:rPr>
          <w:rFonts w:ascii="Times New Roman" w:eastAsia="宋体" w:hAnsi="Times New Roman" w:cs="Times New Roman" w:hint="eastAsia"/>
          <w:color w:val="000000" w:themeColor="text1"/>
          <w:sz w:val="24"/>
          <w:szCs w:val="28"/>
        </w:rPr>
        <w:t>）</w:t>
      </w:r>
    </w:p>
    <w:p w14:paraId="1C716730" w14:textId="335677A3" w:rsidR="00BA481D" w:rsidRPr="00724A62" w:rsidRDefault="00FF528B" w:rsidP="00BA481D">
      <w:pPr>
        <w:spacing w:line="360" w:lineRule="auto"/>
        <w:ind w:firstLineChars="200" w:firstLine="480"/>
        <w:contextualSpacing/>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8"/>
        </w:rPr>
        <w:t>由于在环</w:t>
      </w:r>
      <w:proofErr w:type="gramStart"/>
      <w:r>
        <w:rPr>
          <w:rFonts w:ascii="Times New Roman" w:eastAsia="宋体" w:hAnsi="Times New Roman" w:cs="Times New Roman" w:hint="eastAsia"/>
          <w:color w:val="000000" w:themeColor="text1"/>
          <w:sz w:val="24"/>
          <w:szCs w:val="28"/>
        </w:rPr>
        <w:t>评</w:t>
      </w:r>
      <w:r w:rsidR="004F71A2">
        <w:rPr>
          <w:rFonts w:ascii="Times New Roman" w:eastAsia="宋体" w:hAnsi="Times New Roman" w:cs="Times New Roman" w:hint="eastAsia"/>
          <w:color w:val="000000" w:themeColor="text1"/>
          <w:sz w:val="24"/>
          <w:szCs w:val="28"/>
        </w:rPr>
        <w:t>统计</w:t>
      </w:r>
      <w:proofErr w:type="gramEnd"/>
      <w:r w:rsidR="004F71A2">
        <w:rPr>
          <w:rFonts w:ascii="Times New Roman" w:eastAsia="宋体" w:hAnsi="Times New Roman" w:cs="Times New Roman" w:hint="eastAsia"/>
          <w:color w:val="000000" w:themeColor="text1"/>
          <w:sz w:val="24"/>
          <w:szCs w:val="28"/>
        </w:rPr>
        <w:t>设备时，</w:t>
      </w:r>
      <w:r>
        <w:rPr>
          <w:rFonts w:ascii="Times New Roman" w:eastAsia="宋体" w:hAnsi="Times New Roman" w:cs="Times New Roman" w:hint="eastAsia"/>
          <w:color w:val="000000" w:themeColor="text1"/>
          <w:sz w:val="24"/>
          <w:szCs w:val="28"/>
        </w:rPr>
        <w:t>设备清单里仅列入了主要生产设备，</w:t>
      </w:r>
      <w:r w:rsidR="004F71A2">
        <w:rPr>
          <w:rFonts w:ascii="Times New Roman" w:eastAsia="宋体" w:hAnsi="Times New Roman" w:cs="Times New Roman" w:hint="eastAsia"/>
          <w:color w:val="000000" w:themeColor="text1"/>
          <w:sz w:val="24"/>
          <w:szCs w:val="28"/>
        </w:rPr>
        <w:t>未将辅助设备一并纳入环评清单</w:t>
      </w:r>
      <w:r w:rsidR="00BA481D" w:rsidRPr="00724A62">
        <w:rPr>
          <w:rFonts w:ascii="Times New Roman" w:eastAsia="宋体" w:hAnsi="Times New Roman" w:cs="Times New Roman"/>
          <w:color w:val="000000" w:themeColor="text1"/>
          <w:sz w:val="24"/>
          <w:szCs w:val="24"/>
        </w:rPr>
        <w:t>，对照环</w:t>
      </w:r>
      <w:proofErr w:type="gramStart"/>
      <w:r w:rsidR="00BA481D" w:rsidRPr="00724A62">
        <w:rPr>
          <w:rFonts w:ascii="Times New Roman" w:eastAsia="宋体" w:hAnsi="Times New Roman" w:cs="Times New Roman"/>
          <w:color w:val="000000" w:themeColor="text1"/>
          <w:sz w:val="24"/>
          <w:szCs w:val="24"/>
        </w:rPr>
        <w:t>评要求</w:t>
      </w:r>
      <w:proofErr w:type="gramEnd"/>
      <w:r w:rsidR="00BA481D" w:rsidRPr="00724A62">
        <w:rPr>
          <w:rFonts w:ascii="Times New Roman" w:eastAsia="宋体" w:hAnsi="Times New Roman" w:cs="Times New Roman"/>
          <w:color w:val="000000" w:themeColor="text1"/>
          <w:sz w:val="24"/>
          <w:szCs w:val="24"/>
        </w:rPr>
        <w:t>实际建设发生了部分变化</w:t>
      </w:r>
      <w:r w:rsidR="004F09BB" w:rsidRPr="00724A62">
        <w:rPr>
          <w:rFonts w:ascii="Times New Roman" w:eastAsia="宋体" w:hAnsi="Times New Roman" w:cs="Times New Roman" w:hint="eastAsia"/>
          <w:color w:val="000000" w:themeColor="text1"/>
          <w:sz w:val="24"/>
          <w:szCs w:val="24"/>
        </w:rPr>
        <w:t>，拟对</w:t>
      </w:r>
      <w:r w:rsidR="004F71A2" w:rsidRPr="004F71A2">
        <w:rPr>
          <w:rFonts w:ascii="Times New Roman" w:eastAsia="宋体" w:hAnsi="Times New Roman" w:cs="Times New Roman" w:hint="eastAsia"/>
          <w:color w:val="000000" w:themeColor="text1"/>
          <w:sz w:val="24"/>
          <w:szCs w:val="24"/>
        </w:rPr>
        <w:t>年产</w:t>
      </w:r>
      <w:r w:rsidR="004F71A2" w:rsidRPr="004F71A2">
        <w:rPr>
          <w:rFonts w:ascii="Times New Roman" w:eastAsia="宋体" w:hAnsi="Times New Roman" w:cs="Times New Roman"/>
          <w:color w:val="000000" w:themeColor="text1"/>
          <w:sz w:val="24"/>
          <w:szCs w:val="24"/>
        </w:rPr>
        <w:t>40</w:t>
      </w:r>
      <w:r w:rsidR="004F71A2" w:rsidRPr="004F71A2">
        <w:rPr>
          <w:rFonts w:ascii="Times New Roman" w:eastAsia="宋体" w:hAnsi="Times New Roman" w:cs="Times New Roman"/>
          <w:color w:val="000000" w:themeColor="text1"/>
          <w:sz w:val="24"/>
          <w:szCs w:val="24"/>
        </w:rPr>
        <w:t>吨利托那韦、</w:t>
      </w:r>
      <w:r w:rsidR="004F71A2" w:rsidRPr="004F71A2">
        <w:rPr>
          <w:rFonts w:ascii="Times New Roman" w:eastAsia="宋体" w:hAnsi="Times New Roman" w:cs="Times New Roman"/>
          <w:color w:val="000000" w:themeColor="text1"/>
          <w:sz w:val="24"/>
          <w:szCs w:val="24"/>
        </w:rPr>
        <w:t>60</w:t>
      </w:r>
      <w:r w:rsidR="004F71A2" w:rsidRPr="004F71A2">
        <w:rPr>
          <w:rFonts w:ascii="Times New Roman" w:eastAsia="宋体" w:hAnsi="Times New Roman" w:cs="Times New Roman"/>
          <w:color w:val="000000" w:themeColor="text1"/>
          <w:sz w:val="24"/>
          <w:szCs w:val="24"/>
        </w:rPr>
        <w:t>吨</w:t>
      </w:r>
      <w:proofErr w:type="gramStart"/>
      <w:r w:rsidR="004F71A2" w:rsidRPr="004F71A2">
        <w:rPr>
          <w:rFonts w:ascii="Times New Roman" w:eastAsia="宋体" w:hAnsi="Times New Roman" w:cs="Times New Roman"/>
          <w:color w:val="000000" w:themeColor="text1"/>
          <w:sz w:val="24"/>
          <w:szCs w:val="24"/>
        </w:rPr>
        <w:t>琥布宗</w:t>
      </w:r>
      <w:proofErr w:type="gramEnd"/>
      <w:r w:rsidR="004F71A2" w:rsidRPr="004F71A2">
        <w:rPr>
          <w:rFonts w:ascii="Times New Roman" w:eastAsia="宋体" w:hAnsi="Times New Roman" w:cs="Times New Roman"/>
          <w:color w:val="000000" w:themeColor="text1"/>
          <w:sz w:val="24"/>
          <w:szCs w:val="24"/>
        </w:rPr>
        <w:t>原料药建设项目</w:t>
      </w:r>
      <w:r w:rsidR="004F09BB" w:rsidRPr="00724A62">
        <w:rPr>
          <w:rFonts w:ascii="Times New Roman" w:eastAsia="宋体" w:hAnsi="Times New Roman" w:cs="Times New Roman" w:hint="eastAsia"/>
          <w:color w:val="000000" w:themeColor="text1"/>
          <w:sz w:val="24"/>
          <w:szCs w:val="28"/>
        </w:rPr>
        <w:t>作</w:t>
      </w:r>
      <w:r w:rsidR="00797FF3" w:rsidRPr="00724A62">
        <w:rPr>
          <w:rFonts w:ascii="Times New Roman" w:eastAsia="宋体" w:hAnsi="Times New Roman" w:cs="Times New Roman" w:hint="eastAsia"/>
          <w:color w:val="000000" w:themeColor="text1"/>
          <w:sz w:val="24"/>
          <w:szCs w:val="28"/>
        </w:rPr>
        <w:t>变动分析。</w:t>
      </w:r>
    </w:p>
    <w:p w14:paraId="1D42F50D" w14:textId="44B38D75" w:rsidR="00554537" w:rsidRPr="00724A62" w:rsidRDefault="004F09BB" w:rsidP="004F09BB">
      <w:pPr>
        <w:spacing w:line="360" w:lineRule="auto"/>
        <w:ind w:firstLineChars="200" w:firstLine="480"/>
        <w:contextualSpacing/>
        <w:rPr>
          <w:rFonts w:ascii="Times New Roman" w:eastAsia="宋体" w:hAnsi="Times New Roman" w:cs="Times New Roman"/>
          <w:color w:val="000000" w:themeColor="text1"/>
          <w:sz w:val="24"/>
          <w:szCs w:val="24"/>
        </w:rPr>
      </w:pPr>
      <w:r w:rsidRPr="00724A62">
        <w:rPr>
          <w:rFonts w:ascii="Times New Roman" w:eastAsia="宋体" w:hAnsi="Times New Roman" w:cs="Times New Roman" w:hint="eastAsia"/>
          <w:color w:val="000000" w:themeColor="text1"/>
          <w:sz w:val="24"/>
          <w:szCs w:val="24"/>
        </w:rPr>
        <w:t>根据</w:t>
      </w:r>
      <w:r w:rsidRPr="00724A62">
        <w:rPr>
          <w:rFonts w:ascii="Times New Roman" w:eastAsia="宋体" w:hAnsi="Times New Roman" w:cs="Times New Roman"/>
          <w:color w:val="000000" w:themeColor="text1"/>
          <w:sz w:val="24"/>
          <w:szCs w:val="24"/>
        </w:rPr>
        <w:t>江苏省生态环境厅《关于加强涉变动项目环评与排污许可管理衔接的通知》（</w:t>
      </w:r>
      <w:proofErr w:type="gramStart"/>
      <w:r w:rsidRPr="00724A62">
        <w:rPr>
          <w:rFonts w:ascii="Times New Roman" w:eastAsia="宋体" w:hAnsi="Times New Roman" w:cs="Times New Roman"/>
          <w:color w:val="000000" w:themeColor="text1"/>
          <w:sz w:val="24"/>
          <w:szCs w:val="24"/>
        </w:rPr>
        <w:t>苏环办</w:t>
      </w:r>
      <w:proofErr w:type="gramEnd"/>
      <w:r w:rsidRPr="00724A62">
        <w:rPr>
          <w:rFonts w:ascii="Times New Roman" w:eastAsia="宋体" w:hAnsi="Times New Roman" w:cs="Times New Roman"/>
          <w:color w:val="000000" w:themeColor="text1"/>
          <w:sz w:val="24"/>
          <w:szCs w:val="24"/>
        </w:rPr>
        <w:t>〔</w:t>
      </w:r>
      <w:r w:rsidRPr="00724A62">
        <w:rPr>
          <w:rFonts w:ascii="Times New Roman" w:eastAsia="宋体" w:hAnsi="Times New Roman" w:cs="Times New Roman"/>
          <w:color w:val="000000" w:themeColor="text1"/>
          <w:sz w:val="24"/>
          <w:szCs w:val="24"/>
        </w:rPr>
        <w:t>2021</w:t>
      </w:r>
      <w:r w:rsidRPr="00724A62">
        <w:rPr>
          <w:rFonts w:ascii="Times New Roman" w:eastAsia="宋体" w:hAnsi="Times New Roman" w:cs="Times New Roman"/>
          <w:color w:val="000000" w:themeColor="text1"/>
          <w:sz w:val="24"/>
          <w:szCs w:val="24"/>
        </w:rPr>
        <w:t>〕</w:t>
      </w:r>
      <w:r w:rsidRPr="00724A62">
        <w:rPr>
          <w:rFonts w:ascii="Times New Roman" w:eastAsia="宋体" w:hAnsi="Times New Roman" w:cs="Times New Roman"/>
          <w:color w:val="000000" w:themeColor="text1"/>
          <w:sz w:val="24"/>
          <w:szCs w:val="24"/>
        </w:rPr>
        <w:t>122</w:t>
      </w:r>
      <w:r w:rsidRPr="00724A62">
        <w:rPr>
          <w:rFonts w:ascii="Times New Roman" w:eastAsia="宋体" w:hAnsi="Times New Roman" w:cs="Times New Roman"/>
          <w:color w:val="000000" w:themeColor="text1"/>
          <w:sz w:val="24"/>
          <w:szCs w:val="24"/>
        </w:rPr>
        <w:t>号）</w:t>
      </w:r>
      <w:r w:rsidRPr="00724A62">
        <w:rPr>
          <w:rFonts w:ascii="Times New Roman" w:eastAsia="宋体" w:hAnsi="Times New Roman" w:cs="Times New Roman" w:hint="eastAsia"/>
          <w:color w:val="000000" w:themeColor="text1"/>
          <w:sz w:val="24"/>
          <w:szCs w:val="24"/>
        </w:rPr>
        <w:t>，建设项目环境影响评价文件经批准后、通过竣工环境保护验收前的建设过程中，项目的性质、规模、地点、生产工艺和环境保护措施五个因素中的一项或一项以上发生变动，未列入重大变动清单的，界定为一般变动。建设项目涉及一般变动的，纳入排污许可和竣工环境保护验收管理。</w:t>
      </w:r>
      <w:r w:rsidRPr="00724A62">
        <w:rPr>
          <w:rFonts w:ascii="Times New Roman" w:eastAsia="宋体" w:hAnsi="Times New Roman" w:cs="Times New Roman"/>
          <w:color w:val="000000" w:themeColor="text1"/>
          <w:sz w:val="24"/>
          <w:szCs w:val="24"/>
        </w:rPr>
        <w:t>为此编制一般变动环境影响分析报告作为项目验收依据。</w:t>
      </w:r>
      <w:bookmarkStart w:id="2" w:name="_Hlk80691421"/>
    </w:p>
    <w:p w14:paraId="37372FF1" w14:textId="08CE11A9" w:rsidR="00554537" w:rsidRPr="00724A62" w:rsidRDefault="00554537" w:rsidP="00554537">
      <w:pPr>
        <w:spacing w:line="360" w:lineRule="auto"/>
        <w:ind w:firstLineChars="200" w:firstLine="480"/>
        <w:contextualSpacing/>
        <w:rPr>
          <w:rFonts w:ascii="Times New Roman" w:eastAsia="宋体" w:hAnsi="Times New Roman" w:cs="Times New Roman"/>
          <w:color w:val="000000" w:themeColor="text1"/>
          <w:sz w:val="24"/>
          <w:szCs w:val="24"/>
        </w:rPr>
      </w:pPr>
      <w:r w:rsidRPr="00477F3F">
        <w:rPr>
          <w:rFonts w:ascii="Times New Roman" w:eastAsia="宋体" w:hAnsi="Times New Roman" w:cs="Times New Roman"/>
          <w:sz w:val="24"/>
          <w:szCs w:val="24"/>
        </w:rPr>
        <w:t>因此，</w:t>
      </w:r>
      <w:r w:rsidR="00BD44FF" w:rsidRPr="00477F3F">
        <w:rPr>
          <w:rFonts w:ascii="Times New Roman" w:eastAsia="宋体" w:hAnsi="Times New Roman" w:cs="Times New Roman" w:hint="eastAsia"/>
          <w:sz w:val="24"/>
          <w:szCs w:val="24"/>
        </w:rPr>
        <w:t>精华制药集团南通有限</w:t>
      </w:r>
      <w:r w:rsidR="00BD44FF" w:rsidRPr="00477F3F">
        <w:rPr>
          <w:rFonts w:ascii="Times New Roman" w:eastAsia="宋体" w:hAnsi="Times New Roman" w:cs="Times New Roman"/>
          <w:sz w:val="24"/>
          <w:szCs w:val="24"/>
        </w:rPr>
        <w:t>公司</w:t>
      </w:r>
      <w:r w:rsidRPr="00477F3F">
        <w:rPr>
          <w:rFonts w:ascii="Times New Roman" w:eastAsia="宋体" w:hAnsi="Times New Roman" w:cs="Times New Roman"/>
          <w:sz w:val="24"/>
          <w:szCs w:val="24"/>
        </w:rPr>
        <w:t>委托我司编制了</w:t>
      </w:r>
      <w:r w:rsidRPr="00477F3F">
        <w:rPr>
          <w:rFonts w:ascii="Times New Roman" w:eastAsia="宋体" w:hAnsi="Times New Roman" w:cs="Times New Roman" w:hint="eastAsia"/>
          <w:sz w:val="24"/>
          <w:szCs w:val="24"/>
        </w:rPr>
        <w:t>《</w:t>
      </w:r>
      <w:r w:rsidR="00BD44FF" w:rsidRPr="00477F3F">
        <w:rPr>
          <w:rFonts w:ascii="Times New Roman" w:eastAsia="宋体" w:hAnsi="Times New Roman" w:cs="Times New Roman" w:hint="eastAsia"/>
          <w:sz w:val="24"/>
          <w:szCs w:val="24"/>
        </w:rPr>
        <w:t>精华制药集团南通有限</w:t>
      </w:r>
      <w:r w:rsidR="00BD44FF" w:rsidRPr="00477F3F">
        <w:rPr>
          <w:rFonts w:ascii="Times New Roman" w:eastAsia="宋体" w:hAnsi="Times New Roman" w:cs="Times New Roman"/>
          <w:sz w:val="24"/>
          <w:szCs w:val="24"/>
        </w:rPr>
        <w:t>公司</w:t>
      </w:r>
      <w:r w:rsidR="004F71A2" w:rsidRPr="00477F3F">
        <w:rPr>
          <w:rFonts w:ascii="Times New Roman" w:eastAsia="宋体" w:hAnsi="Times New Roman" w:cs="Times New Roman" w:hint="eastAsia"/>
          <w:sz w:val="24"/>
          <w:szCs w:val="24"/>
        </w:rPr>
        <w:t>年产</w:t>
      </w:r>
      <w:r w:rsidR="004F71A2" w:rsidRPr="00477F3F">
        <w:rPr>
          <w:rFonts w:ascii="Times New Roman" w:eastAsia="宋体" w:hAnsi="Times New Roman" w:cs="Times New Roman"/>
          <w:sz w:val="24"/>
          <w:szCs w:val="24"/>
        </w:rPr>
        <w:t>40</w:t>
      </w:r>
      <w:r w:rsidR="004F71A2" w:rsidRPr="00477F3F">
        <w:rPr>
          <w:rFonts w:ascii="Times New Roman" w:eastAsia="宋体" w:hAnsi="Times New Roman" w:cs="Times New Roman"/>
          <w:sz w:val="24"/>
          <w:szCs w:val="24"/>
        </w:rPr>
        <w:t>吨利托那韦、</w:t>
      </w:r>
      <w:r w:rsidR="004F71A2" w:rsidRPr="00477F3F">
        <w:rPr>
          <w:rFonts w:ascii="Times New Roman" w:eastAsia="宋体" w:hAnsi="Times New Roman" w:cs="Times New Roman"/>
          <w:sz w:val="24"/>
          <w:szCs w:val="24"/>
        </w:rPr>
        <w:t>60</w:t>
      </w:r>
      <w:r w:rsidR="004F71A2" w:rsidRPr="00477F3F">
        <w:rPr>
          <w:rFonts w:ascii="Times New Roman" w:eastAsia="宋体" w:hAnsi="Times New Roman" w:cs="Times New Roman"/>
          <w:sz w:val="24"/>
          <w:szCs w:val="24"/>
        </w:rPr>
        <w:t>吨琥布宗原料药建设项目</w:t>
      </w:r>
      <w:r w:rsidR="004F09BB" w:rsidRPr="00477F3F">
        <w:rPr>
          <w:rFonts w:ascii="Times New Roman" w:eastAsia="宋体" w:hAnsi="Times New Roman" w:cs="Times New Roman" w:hint="eastAsia"/>
          <w:sz w:val="24"/>
          <w:szCs w:val="24"/>
        </w:rPr>
        <w:t>验收前一般变动</w:t>
      </w:r>
      <w:r w:rsidRPr="00477F3F">
        <w:rPr>
          <w:rFonts w:ascii="Times New Roman" w:eastAsia="宋体" w:hAnsi="Times New Roman" w:cs="Times New Roman"/>
          <w:sz w:val="24"/>
          <w:szCs w:val="24"/>
        </w:rPr>
        <w:t>环境影响</w:t>
      </w:r>
      <w:r w:rsidRPr="00724A62">
        <w:rPr>
          <w:rFonts w:ascii="Times New Roman" w:eastAsia="宋体" w:hAnsi="Times New Roman" w:cs="Times New Roman"/>
          <w:color w:val="000000" w:themeColor="text1"/>
          <w:sz w:val="24"/>
          <w:szCs w:val="24"/>
        </w:rPr>
        <w:t>分析报告</w:t>
      </w:r>
      <w:r w:rsidRPr="00724A62">
        <w:rPr>
          <w:rFonts w:ascii="Times New Roman" w:eastAsia="宋体" w:hAnsi="Times New Roman" w:cs="Times New Roman" w:hint="eastAsia"/>
          <w:color w:val="000000" w:themeColor="text1"/>
          <w:sz w:val="24"/>
          <w:szCs w:val="24"/>
        </w:rPr>
        <w:t>》</w:t>
      </w:r>
      <w:r w:rsidRPr="00724A62">
        <w:rPr>
          <w:rFonts w:ascii="Times New Roman" w:eastAsia="宋体" w:hAnsi="Times New Roman" w:cs="Times New Roman"/>
          <w:color w:val="000000" w:themeColor="text1"/>
          <w:sz w:val="24"/>
          <w:szCs w:val="24"/>
        </w:rPr>
        <w:t>作为企业日常环境管理的依据之一。</w:t>
      </w:r>
    </w:p>
    <w:p w14:paraId="524DE037" w14:textId="16F84954" w:rsidR="00BF003C" w:rsidRPr="00724A62" w:rsidRDefault="004A270B" w:rsidP="004A270B">
      <w:pPr>
        <w:pStyle w:val="1"/>
        <w:spacing w:before="0" w:after="0" w:line="360" w:lineRule="auto"/>
        <w:rPr>
          <w:rFonts w:ascii="Times New Roman" w:eastAsia="宋体" w:hAnsi="Times New Roman" w:cs="Times New Roman"/>
          <w:color w:val="000000" w:themeColor="text1"/>
          <w:sz w:val="28"/>
          <w:szCs w:val="28"/>
        </w:rPr>
      </w:pPr>
      <w:bookmarkStart w:id="3" w:name="_Toc119013301"/>
      <w:bookmarkStart w:id="4" w:name="_Toc175825816"/>
      <w:bookmarkEnd w:id="2"/>
      <w:r w:rsidRPr="00724A62">
        <w:rPr>
          <w:rFonts w:ascii="Times New Roman" w:eastAsia="宋体" w:hAnsi="Times New Roman" w:cs="Times New Roman"/>
          <w:color w:val="000000" w:themeColor="text1"/>
          <w:sz w:val="28"/>
          <w:szCs w:val="28"/>
        </w:rPr>
        <w:t>2.</w:t>
      </w:r>
      <w:r w:rsidR="005275DB" w:rsidRPr="00724A62">
        <w:rPr>
          <w:rFonts w:ascii="Times New Roman" w:eastAsia="宋体" w:hAnsi="Times New Roman" w:cs="Times New Roman"/>
          <w:color w:val="000000" w:themeColor="text1"/>
          <w:sz w:val="28"/>
          <w:szCs w:val="28"/>
        </w:rPr>
        <w:t>建设项目</w:t>
      </w:r>
      <w:r w:rsidR="00192A3E" w:rsidRPr="00724A62">
        <w:rPr>
          <w:rFonts w:ascii="Times New Roman" w:eastAsia="宋体" w:hAnsi="Times New Roman" w:cs="Times New Roman"/>
          <w:color w:val="000000" w:themeColor="text1"/>
          <w:sz w:val="28"/>
          <w:szCs w:val="28"/>
        </w:rPr>
        <w:t>变动情况</w:t>
      </w:r>
      <w:bookmarkEnd w:id="3"/>
      <w:bookmarkEnd w:id="4"/>
    </w:p>
    <w:p w14:paraId="68163CD3" w14:textId="700ED083" w:rsidR="0066291B" w:rsidRPr="00724A62" w:rsidRDefault="00766195" w:rsidP="00C47E6F">
      <w:pPr>
        <w:spacing w:line="360" w:lineRule="auto"/>
        <w:outlineLvl w:val="1"/>
        <w:rPr>
          <w:rFonts w:ascii="Times New Roman" w:eastAsia="宋体" w:hAnsi="Times New Roman" w:cs="Times New Roman"/>
          <w:b/>
          <w:color w:val="000000" w:themeColor="text1"/>
          <w:sz w:val="24"/>
          <w:szCs w:val="24"/>
        </w:rPr>
      </w:pPr>
      <w:bookmarkStart w:id="5" w:name="_Toc119013302"/>
      <w:bookmarkStart w:id="6" w:name="_Toc175825817"/>
      <w:r w:rsidRPr="00724A62">
        <w:rPr>
          <w:rFonts w:ascii="Times New Roman" w:eastAsia="宋体" w:hAnsi="Times New Roman" w:cs="Times New Roman"/>
          <w:b/>
          <w:color w:val="000000" w:themeColor="text1"/>
          <w:sz w:val="24"/>
          <w:szCs w:val="24"/>
        </w:rPr>
        <w:t>2.1</w:t>
      </w:r>
      <w:r w:rsidR="001F66C1" w:rsidRPr="00724A62">
        <w:rPr>
          <w:rFonts w:ascii="Times New Roman" w:eastAsia="宋体" w:hAnsi="Times New Roman" w:cs="Times New Roman"/>
          <w:b/>
          <w:color w:val="000000" w:themeColor="text1"/>
          <w:sz w:val="24"/>
          <w:szCs w:val="24"/>
        </w:rPr>
        <w:t>环保手续办理情况</w:t>
      </w:r>
      <w:bookmarkEnd w:id="5"/>
      <w:bookmarkEnd w:id="6"/>
    </w:p>
    <w:p w14:paraId="33EAD309" w14:textId="7876BA5B" w:rsidR="00251945" w:rsidRPr="00724A62" w:rsidRDefault="00FD005B" w:rsidP="00251945">
      <w:pPr>
        <w:pStyle w:val="afff8"/>
        <w:ind w:firstLine="480"/>
        <w:rPr>
          <w:color w:val="000000" w:themeColor="text1"/>
        </w:rPr>
      </w:pPr>
      <w:r>
        <w:rPr>
          <w:rFonts w:hint="eastAsia"/>
          <w:color w:val="000000" w:themeColor="text1"/>
        </w:rPr>
        <w:t>本</w:t>
      </w:r>
      <w:r w:rsidR="00251945" w:rsidRPr="00724A62">
        <w:rPr>
          <w:color w:val="000000" w:themeColor="text1"/>
        </w:rPr>
        <w:t>环保手续办理情况见表</w:t>
      </w:r>
      <w:r w:rsidR="00251945" w:rsidRPr="00724A62">
        <w:rPr>
          <w:color w:val="000000" w:themeColor="text1"/>
        </w:rPr>
        <w:t>2.1-1</w:t>
      </w:r>
      <w:r w:rsidR="00251945" w:rsidRPr="00724A62">
        <w:rPr>
          <w:color w:val="000000" w:themeColor="text1"/>
        </w:rPr>
        <w:t>。</w:t>
      </w:r>
    </w:p>
    <w:p w14:paraId="7F23AA36" w14:textId="1FE2F012" w:rsidR="00797FF3" w:rsidRPr="00724A62" w:rsidRDefault="00797FF3" w:rsidP="00797FF3">
      <w:pPr>
        <w:pStyle w:val="afff8"/>
        <w:ind w:firstLine="482"/>
        <w:jc w:val="center"/>
        <w:rPr>
          <w:b/>
          <w:bCs/>
          <w:color w:val="000000" w:themeColor="text1"/>
        </w:rPr>
      </w:pPr>
      <w:r w:rsidRPr="00724A62">
        <w:rPr>
          <w:b/>
          <w:bCs/>
          <w:color w:val="000000" w:themeColor="text1"/>
        </w:rPr>
        <w:t>表</w:t>
      </w:r>
      <w:r w:rsidRPr="00724A62">
        <w:rPr>
          <w:b/>
          <w:bCs/>
          <w:color w:val="000000" w:themeColor="text1"/>
        </w:rPr>
        <w:t xml:space="preserve">2.1-1 </w:t>
      </w:r>
      <w:r w:rsidR="004F71A2">
        <w:rPr>
          <w:b/>
          <w:bCs/>
          <w:color w:val="000000" w:themeColor="text1"/>
        </w:rPr>
        <w:t>本项目</w:t>
      </w:r>
      <w:r w:rsidRPr="00724A62">
        <w:rPr>
          <w:b/>
          <w:bCs/>
          <w:color w:val="000000" w:themeColor="text1"/>
        </w:rPr>
        <w:t>环保手续办理情况一览表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1551"/>
        <w:gridCol w:w="1900"/>
        <w:gridCol w:w="1276"/>
        <w:gridCol w:w="1984"/>
        <w:gridCol w:w="929"/>
      </w:tblGrid>
      <w:tr w:rsidR="00724A62" w:rsidRPr="00724A62" w14:paraId="45A50D72" w14:textId="77777777" w:rsidTr="004F71A2">
        <w:tc>
          <w:tcPr>
            <w:tcW w:w="395" w:type="pct"/>
            <w:vAlign w:val="center"/>
            <w:hideMark/>
          </w:tcPr>
          <w:p w14:paraId="1645C8BD" w14:textId="77777777" w:rsidR="00797FF3" w:rsidRPr="00724A62" w:rsidRDefault="00797FF3" w:rsidP="004F71A2">
            <w:pPr>
              <w:adjustRightInd w:val="0"/>
              <w:snapToGrid w:val="0"/>
              <w:spacing w:line="360" w:lineRule="exact"/>
              <w:jc w:val="center"/>
              <w:rPr>
                <w:rFonts w:ascii="Times New Roman" w:eastAsia="宋体" w:hAnsi="Times New Roman" w:cs="Times New Roman"/>
                <w:b/>
                <w:color w:val="000000" w:themeColor="text1"/>
                <w:szCs w:val="21"/>
              </w:rPr>
            </w:pPr>
            <w:r w:rsidRPr="00724A62">
              <w:rPr>
                <w:rFonts w:ascii="Times New Roman" w:eastAsia="宋体" w:hAnsi="Times New Roman" w:cs="Times New Roman"/>
                <w:b/>
                <w:color w:val="000000" w:themeColor="text1"/>
                <w:szCs w:val="21"/>
              </w:rPr>
              <w:t>序号</w:t>
            </w:r>
          </w:p>
        </w:tc>
        <w:tc>
          <w:tcPr>
            <w:tcW w:w="935" w:type="pct"/>
            <w:vAlign w:val="center"/>
            <w:hideMark/>
          </w:tcPr>
          <w:p w14:paraId="0E32BC87" w14:textId="77777777" w:rsidR="00797FF3" w:rsidRPr="00724A62" w:rsidRDefault="00797FF3" w:rsidP="004F71A2">
            <w:pPr>
              <w:adjustRightInd w:val="0"/>
              <w:snapToGrid w:val="0"/>
              <w:spacing w:line="360" w:lineRule="exact"/>
              <w:jc w:val="center"/>
              <w:rPr>
                <w:rFonts w:ascii="Times New Roman" w:eastAsia="宋体" w:hAnsi="Times New Roman" w:cs="Times New Roman"/>
                <w:b/>
                <w:color w:val="000000" w:themeColor="text1"/>
                <w:szCs w:val="21"/>
              </w:rPr>
            </w:pPr>
            <w:r w:rsidRPr="00724A62">
              <w:rPr>
                <w:rFonts w:ascii="Times New Roman" w:eastAsia="宋体" w:hAnsi="Times New Roman" w:cs="Times New Roman"/>
                <w:b/>
                <w:color w:val="000000" w:themeColor="text1"/>
                <w:szCs w:val="21"/>
              </w:rPr>
              <w:t>项目名称</w:t>
            </w:r>
          </w:p>
        </w:tc>
        <w:tc>
          <w:tcPr>
            <w:tcW w:w="1145" w:type="pct"/>
            <w:vAlign w:val="center"/>
            <w:hideMark/>
          </w:tcPr>
          <w:p w14:paraId="4B772D8E" w14:textId="77777777" w:rsidR="00797FF3" w:rsidRPr="00724A62" w:rsidRDefault="00797FF3" w:rsidP="004F71A2">
            <w:pPr>
              <w:adjustRightInd w:val="0"/>
              <w:snapToGrid w:val="0"/>
              <w:spacing w:line="360" w:lineRule="exact"/>
              <w:jc w:val="center"/>
              <w:rPr>
                <w:rFonts w:ascii="Times New Roman" w:eastAsia="宋体" w:hAnsi="Times New Roman" w:cs="Times New Roman"/>
                <w:b/>
                <w:color w:val="000000" w:themeColor="text1"/>
                <w:szCs w:val="21"/>
              </w:rPr>
            </w:pPr>
            <w:r w:rsidRPr="00724A62">
              <w:rPr>
                <w:rFonts w:ascii="Times New Roman" w:eastAsia="宋体" w:hAnsi="Times New Roman" w:cs="Times New Roman"/>
                <w:b/>
                <w:color w:val="000000" w:themeColor="text1"/>
                <w:szCs w:val="21"/>
              </w:rPr>
              <w:t>环评批复文号</w:t>
            </w:r>
          </w:p>
        </w:tc>
        <w:tc>
          <w:tcPr>
            <w:tcW w:w="769" w:type="pct"/>
            <w:vAlign w:val="center"/>
            <w:hideMark/>
          </w:tcPr>
          <w:p w14:paraId="361B885D" w14:textId="7DD82393" w:rsidR="00797FF3" w:rsidRPr="00724A62" w:rsidRDefault="00797FF3" w:rsidP="00FD005B">
            <w:pPr>
              <w:adjustRightInd w:val="0"/>
              <w:snapToGrid w:val="0"/>
              <w:spacing w:line="360" w:lineRule="exact"/>
              <w:jc w:val="center"/>
              <w:rPr>
                <w:rFonts w:ascii="Times New Roman" w:eastAsia="宋体" w:hAnsi="Times New Roman" w:cs="Times New Roman"/>
                <w:b/>
                <w:color w:val="000000" w:themeColor="text1"/>
                <w:szCs w:val="21"/>
              </w:rPr>
            </w:pPr>
            <w:r w:rsidRPr="00724A62">
              <w:rPr>
                <w:rFonts w:ascii="Times New Roman" w:eastAsia="宋体" w:hAnsi="Times New Roman" w:cs="Times New Roman"/>
                <w:b/>
                <w:color w:val="000000" w:themeColor="text1"/>
                <w:szCs w:val="21"/>
              </w:rPr>
              <w:t>验收批文日期</w:t>
            </w:r>
          </w:p>
        </w:tc>
        <w:tc>
          <w:tcPr>
            <w:tcW w:w="1196" w:type="pct"/>
            <w:vAlign w:val="center"/>
          </w:tcPr>
          <w:p w14:paraId="594B2137" w14:textId="77777777" w:rsidR="00797FF3" w:rsidRPr="00724A62" w:rsidRDefault="00797FF3" w:rsidP="004F71A2">
            <w:pPr>
              <w:adjustRightInd w:val="0"/>
              <w:snapToGrid w:val="0"/>
              <w:spacing w:line="360" w:lineRule="exact"/>
              <w:jc w:val="center"/>
              <w:rPr>
                <w:rFonts w:ascii="Times New Roman" w:eastAsia="宋体" w:hAnsi="Times New Roman" w:cs="Times New Roman"/>
                <w:b/>
                <w:color w:val="000000" w:themeColor="text1"/>
                <w:szCs w:val="21"/>
              </w:rPr>
            </w:pPr>
            <w:r w:rsidRPr="00724A62">
              <w:rPr>
                <w:rFonts w:ascii="Times New Roman" w:eastAsia="宋体" w:hAnsi="Times New Roman" w:cs="Times New Roman"/>
                <w:b/>
                <w:color w:val="000000" w:themeColor="text1"/>
                <w:szCs w:val="21"/>
              </w:rPr>
              <w:t>验收内容</w:t>
            </w:r>
          </w:p>
        </w:tc>
        <w:tc>
          <w:tcPr>
            <w:tcW w:w="560" w:type="pct"/>
            <w:vAlign w:val="center"/>
          </w:tcPr>
          <w:p w14:paraId="3246151F" w14:textId="77777777" w:rsidR="00797FF3" w:rsidRPr="00724A62" w:rsidRDefault="00797FF3" w:rsidP="004F71A2">
            <w:pPr>
              <w:adjustRightInd w:val="0"/>
              <w:snapToGrid w:val="0"/>
              <w:spacing w:line="360" w:lineRule="exact"/>
              <w:jc w:val="center"/>
              <w:rPr>
                <w:rFonts w:ascii="Times New Roman" w:eastAsia="宋体" w:hAnsi="Times New Roman" w:cs="Times New Roman"/>
                <w:b/>
                <w:color w:val="000000" w:themeColor="text1"/>
                <w:szCs w:val="21"/>
              </w:rPr>
            </w:pPr>
            <w:r w:rsidRPr="00724A62">
              <w:rPr>
                <w:rFonts w:ascii="Times New Roman" w:eastAsia="宋体" w:hAnsi="Times New Roman" w:cs="Times New Roman"/>
                <w:b/>
                <w:color w:val="000000" w:themeColor="text1"/>
                <w:szCs w:val="21"/>
              </w:rPr>
              <w:t>运行情况</w:t>
            </w:r>
          </w:p>
        </w:tc>
      </w:tr>
      <w:tr w:rsidR="004F71A2" w:rsidRPr="00724A62" w14:paraId="3A27838F" w14:textId="77777777" w:rsidTr="004F71A2">
        <w:trPr>
          <w:trHeight w:val="1440"/>
        </w:trPr>
        <w:tc>
          <w:tcPr>
            <w:tcW w:w="395" w:type="pct"/>
            <w:vAlign w:val="center"/>
            <w:hideMark/>
          </w:tcPr>
          <w:p w14:paraId="68019751" w14:textId="77777777" w:rsidR="004F71A2" w:rsidRPr="00724A62" w:rsidRDefault="004F71A2" w:rsidP="004F71A2">
            <w:pPr>
              <w:adjustRightInd w:val="0"/>
              <w:snapToGrid w:val="0"/>
              <w:spacing w:line="360" w:lineRule="exact"/>
              <w:jc w:val="center"/>
              <w:rPr>
                <w:rFonts w:ascii="Times New Roman" w:eastAsia="宋体" w:hAnsi="Times New Roman" w:cs="Times New Roman"/>
                <w:color w:val="000000" w:themeColor="text1"/>
                <w:szCs w:val="21"/>
              </w:rPr>
            </w:pPr>
            <w:r w:rsidRPr="00724A62">
              <w:rPr>
                <w:rFonts w:ascii="Times New Roman" w:eastAsia="宋体" w:hAnsi="Times New Roman" w:cs="Times New Roman"/>
                <w:color w:val="000000" w:themeColor="text1"/>
                <w:szCs w:val="21"/>
              </w:rPr>
              <w:t>1</w:t>
            </w:r>
          </w:p>
        </w:tc>
        <w:tc>
          <w:tcPr>
            <w:tcW w:w="935" w:type="pct"/>
            <w:vAlign w:val="center"/>
            <w:hideMark/>
          </w:tcPr>
          <w:p w14:paraId="2016F484" w14:textId="4D091004" w:rsidR="004F71A2" w:rsidRPr="00724A62" w:rsidRDefault="004F71A2" w:rsidP="004F71A2">
            <w:pPr>
              <w:adjustRightInd w:val="0"/>
              <w:snapToGrid w:val="0"/>
              <w:spacing w:line="360" w:lineRule="exact"/>
              <w:jc w:val="center"/>
              <w:rPr>
                <w:rFonts w:ascii="Times New Roman" w:eastAsia="宋体" w:hAnsi="Times New Roman" w:cs="Times New Roman"/>
                <w:color w:val="000000" w:themeColor="text1"/>
                <w:szCs w:val="21"/>
              </w:rPr>
            </w:pPr>
            <w:r w:rsidRPr="004F71A2">
              <w:rPr>
                <w:rFonts w:ascii="Times New Roman" w:eastAsia="宋体" w:hAnsi="Times New Roman" w:cs="Times New Roman" w:hint="eastAsia"/>
                <w:color w:val="000000" w:themeColor="text1"/>
                <w:szCs w:val="21"/>
              </w:rPr>
              <w:t>年产</w:t>
            </w:r>
            <w:r w:rsidRPr="004F71A2">
              <w:rPr>
                <w:rFonts w:ascii="Times New Roman" w:eastAsia="宋体" w:hAnsi="Times New Roman" w:cs="Times New Roman"/>
                <w:color w:val="000000" w:themeColor="text1"/>
                <w:szCs w:val="21"/>
              </w:rPr>
              <w:t>40</w:t>
            </w:r>
            <w:r w:rsidRPr="004F71A2">
              <w:rPr>
                <w:rFonts w:ascii="Times New Roman" w:eastAsia="宋体" w:hAnsi="Times New Roman" w:cs="Times New Roman"/>
                <w:color w:val="000000" w:themeColor="text1"/>
                <w:szCs w:val="21"/>
              </w:rPr>
              <w:t>吨利托那韦、</w:t>
            </w:r>
            <w:r w:rsidRPr="004F71A2">
              <w:rPr>
                <w:rFonts w:ascii="Times New Roman" w:eastAsia="宋体" w:hAnsi="Times New Roman" w:cs="Times New Roman"/>
                <w:color w:val="000000" w:themeColor="text1"/>
                <w:szCs w:val="21"/>
              </w:rPr>
              <w:t>60</w:t>
            </w:r>
            <w:r w:rsidRPr="004F71A2">
              <w:rPr>
                <w:rFonts w:ascii="Times New Roman" w:eastAsia="宋体" w:hAnsi="Times New Roman" w:cs="Times New Roman"/>
                <w:color w:val="000000" w:themeColor="text1"/>
                <w:szCs w:val="21"/>
              </w:rPr>
              <w:t>吨</w:t>
            </w:r>
            <w:proofErr w:type="gramStart"/>
            <w:r w:rsidRPr="004F71A2">
              <w:rPr>
                <w:rFonts w:ascii="Times New Roman" w:eastAsia="宋体" w:hAnsi="Times New Roman" w:cs="Times New Roman"/>
                <w:color w:val="000000" w:themeColor="text1"/>
                <w:szCs w:val="21"/>
              </w:rPr>
              <w:t>琥布宗</w:t>
            </w:r>
            <w:proofErr w:type="gramEnd"/>
            <w:r w:rsidRPr="004F71A2">
              <w:rPr>
                <w:rFonts w:ascii="Times New Roman" w:eastAsia="宋体" w:hAnsi="Times New Roman" w:cs="Times New Roman"/>
                <w:color w:val="000000" w:themeColor="text1"/>
                <w:szCs w:val="21"/>
              </w:rPr>
              <w:t>原料药建设项目</w:t>
            </w:r>
          </w:p>
        </w:tc>
        <w:tc>
          <w:tcPr>
            <w:tcW w:w="1145" w:type="pct"/>
            <w:vAlign w:val="center"/>
            <w:hideMark/>
          </w:tcPr>
          <w:p w14:paraId="2BAF299F" w14:textId="738CCC06" w:rsidR="004F71A2" w:rsidRPr="00FF528B" w:rsidRDefault="004F71A2" w:rsidP="004F71A2">
            <w:pPr>
              <w:adjustRightInd w:val="0"/>
              <w:snapToGrid w:val="0"/>
              <w:spacing w:line="360" w:lineRule="exact"/>
              <w:jc w:val="center"/>
              <w:rPr>
                <w:rFonts w:ascii="Times New Roman" w:eastAsia="宋体" w:hAnsi="Times New Roman" w:cs="Times New Roman"/>
                <w:color w:val="000000" w:themeColor="text1"/>
                <w:szCs w:val="21"/>
              </w:rPr>
            </w:pPr>
            <w:proofErr w:type="gramStart"/>
            <w:r w:rsidRPr="00FF528B">
              <w:rPr>
                <w:rFonts w:ascii="Times New Roman" w:eastAsia="宋体" w:hAnsi="Times New Roman" w:cs="Times New Roman" w:hint="eastAsia"/>
                <w:color w:val="000000" w:themeColor="text1"/>
                <w:szCs w:val="21"/>
              </w:rPr>
              <w:t>东行审环</w:t>
            </w:r>
            <w:proofErr w:type="gramEnd"/>
            <w:r w:rsidRPr="00FF528B">
              <w:rPr>
                <w:rFonts w:ascii="Times New Roman" w:eastAsia="宋体" w:hAnsi="Times New Roman" w:cs="Times New Roman"/>
                <w:color w:val="000000" w:themeColor="text1"/>
                <w:szCs w:val="21"/>
              </w:rPr>
              <w:t>(2024)20</w:t>
            </w:r>
            <w:r w:rsidRPr="00FF528B">
              <w:rPr>
                <w:rFonts w:ascii="Times New Roman" w:eastAsia="宋体" w:hAnsi="Times New Roman" w:cs="Times New Roman"/>
                <w:color w:val="000000" w:themeColor="text1"/>
                <w:szCs w:val="21"/>
              </w:rPr>
              <w:t>号</w:t>
            </w:r>
          </w:p>
        </w:tc>
        <w:tc>
          <w:tcPr>
            <w:tcW w:w="769" w:type="pct"/>
            <w:vAlign w:val="center"/>
            <w:hideMark/>
          </w:tcPr>
          <w:p w14:paraId="79DC7F0B" w14:textId="1C1940C4" w:rsidR="004F71A2" w:rsidRPr="00FF528B" w:rsidRDefault="004F71A2" w:rsidP="004F71A2">
            <w:pPr>
              <w:adjustRightInd w:val="0"/>
              <w:snapToGrid w:val="0"/>
              <w:spacing w:line="360" w:lineRule="exact"/>
              <w:jc w:val="center"/>
              <w:rPr>
                <w:rFonts w:ascii="Times New Roman" w:eastAsia="宋体" w:hAnsi="Times New Roman" w:cs="Times New Roman"/>
                <w:color w:val="000000" w:themeColor="text1"/>
                <w:szCs w:val="21"/>
                <w:highlight w:val="yellow"/>
              </w:rPr>
            </w:pPr>
            <w:r w:rsidRPr="00FF528B">
              <w:rPr>
                <w:rFonts w:ascii="Times New Roman" w:eastAsia="宋体" w:hAnsi="Times New Roman" w:cs="Times New Roman"/>
                <w:color w:val="000000" w:themeColor="text1"/>
                <w:szCs w:val="21"/>
              </w:rPr>
              <w:t>2024</w:t>
            </w:r>
            <w:r w:rsidRPr="00FF528B">
              <w:rPr>
                <w:rFonts w:ascii="Times New Roman" w:eastAsia="宋体" w:hAnsi="Times New Roman" w:cs="Times New Roman"/>
                <w:color w:val="000000" w:themeColor="text1"/>
                <w:szCs w:val="21"/>
              </w:rPr>
              <w:t>年</w:t>
            </w:r>
            <w:r w:rsidRPr="00FF528B">
              <w:rPr>
                <w:rFonts w:ascii="Times New Roman" w:eastAsia="宋体" w:hAnsi="Times New Roman" w:cs="Times New Roman"/>
                <w:color w:val="000000" w:themeColor="text1"/>
                <w:szCs w:val="21"/>
              </w:rPr>
              <w:t>3</w:t>
            </w:r>
            <w:r w:rsidRPr="00FF528B">
              <w:rPr>
                <w:rFonts w:ascii="Times New Roman" w:eastAsia="宋体" w:hAnsi="Times New Roman" w:cs="Times New Roman"/>
                <w:color w:val="000000" w:themeColor="text1"/>
                <w:szCs w:val="21"/>
              </w:rPr>
              <w:t>月</w:t>
            </w:r>
            <w:r w:rsidRPr="00FF528B">
              <w:rPr>
                <w:rFonts w:ascii="Times New Roman" w:eastAsia="宋体" w:hAnsi="Times New Roman" w:cs="Times New Roman"/>
                <w:color w:val="000000" w:themeColor="text1"/>
                <w:szCs w:val="21"/>
              </w:rPr>
              <w:t>15</w:t>
            </w:r>
            <w:r w:rsidRPr="00FF528B">
              <w:rPr>
                <w:rFonts w:ascii="Times New Roman" w:eastAsia="宋体" w:hAnsi="Times New Roman" w:cs="Times New Roman"/>
                <w:color w:val="000000" w:themeColor="text1"/>
                <w:szCs w:val="21"/>
              </w:rPr>
              <w:t>日</w:t>
            </w:r>
          </w:p>
        </w:tc>
        <w:tc>
          <w:tcPr>
            <w:tcW w:w="1196" w:type="pct"/>
            <w:vAlign w:val="center"/>
          </w:tcPr>
          <w:p w14:paraId="1B02B160" w14:textId="45197C80" w:rsidR="004F71A2" w:rsidRPr="00FF528B" w:rsidRDefault="004F71A2" w:rsidP="004F71A2">
            <w:pPr>
              <w:adjustRightInd w:val="0"/>
              <w:snapToGrid w:val="0"/>
              <w:spacing w:line="360" w:lineRule="exact"/>
              <w:jc w:val="center"/>
              <w:rPr>
                <w:rFonts w:ascii="Times New Roman" w:eastAsia="宋体" w:hAnsi="Times New Roman" w:cs="Times New Roman"/>
                <w:color w:val="000000" w:themeColor="text1"/>
                <w:kern w:val="0"/>
                <w:szCs w:val="21"/>
              </w:rPr>
            </w:pPr>
            <w:r w:rsidRPr="00FF528B">
              <w:rPr>
                <w:rFonts w:ascii="Times New Roman" w:eastAsia="宋体" w:hAnsi="Times New Roman" w:cs="Times New Roman" w:hint="eastAsia"/>
                <w:color w:val="000000" w:themeColor="text1"/>
                <w:szCs w:val="21"/>
              </w:rPr>
              <w:t>年产</w:t>
            </w:r>
            <w:r w:rsidRPr="00FF528B">
              <w:rPr>
                <w:rFonts w:ascii="Times New Roman" w:eastAsia="宋体" w:hAnsi="Times New Roman" w:cs="Times New Roman"/>
                <w:color w:val="000000" w:themeColor="text1"/>
                <w:szCs w:val="21"/>
              </w:rPr>
              <w:t>40</w:t>
            </w:r>
            <w:r w:rsidRPr="00FF528B">
              <w:rPr>
                <w:rFonts w:ascii="Times New Roman" w:eastAsia="宋体" w:hAnsi="Times New Roman" w:cs="Times New Roman"/>
                <w:color w:val="000000" w:themeColor="text1"/>
                <w:szCs w:val="21"/>
              </w:rPr>
              <w:t>吨利托那韦、</w:t>
            </w:r>
            <w:r w:rsidRPr="00FF528B">
              <w:rPr>
                <w:rFonts w:ascii="Times New Roman" w:eastAsia="宋体" w:hAnsi="Times New Roman" w:cs="Times New Roman"/>
                <w:color w:val="000000" w:themeColor="text1"/>
                <w:szCs w:val="21"/>
              </w:rPr>
              <w:t>60</w:t>
            </w:r>
            <w:r w:rsidRPr="00FF528B">
              <w:rPr>
                <w:rFonts w:ascii="Times New Roman" w:eastAsia="宋体" w:hAnsi="Times New Roman" w:cs="Times New Roman"/>
                <w:color w:val="000000" w:themeColor="text1"/>
                <w:szCs w:val="21"/>
              </w:rPr>
              <w:t>吨</w:t>
            </w:r>
            <w:proofErr w:type="gramStart"/>
            <w:r w:rsidRPr="00FF528B">
              <w:rPr>
                <w:rFonts w:ascii="Times New Roman" w:eastAsia="宋体" w:hAnsi="Times New Roman" w:cs="Times New Roman"/>
                <w:color w:val="000000" w:themeColor="text1"/>
                <w:szCs w:val="21"/>
              </w:rPr>
              <w:t>琥布宗</w:t>
            </w:r>
            <w:proofErr w:type="gramEnd"/>
            <w:r w:rsidRPr="00FF528B">
              <w:rPr>
                <w:rFonts w:ascii="Times New Roman" w:eastAsia="宋体" w:hAnsi="Times New Roman" w:cs="Times New Roman"/>
                <w:color w:val="000000" w:themeColor="text1"/>
                <w:szCs w:val="21"/>
              </w:rPr>
              <w:t>原料药建设项目</w:t>
            </w:r>
          </w:p>
        </w:tc>
        <w:tc>
          <w:tcPr>
            <w:tcW w:w="560" w:type="pct"/>
            <w:vAlign w:val="center"/>
          </w:tcPr>
          <w:p w14:paraId="515B6466" w14:textId="3187A81D" w:rsidR="004F71A2" w:rsidRPr="00FF528B" w:rsidRDefault="004F71A2" w:rsidP="004F71A2">
            <w:pPr>
              <w:adjustRightInd w:val="0"/>
              <w:snapToGrid w:val="0"/>
              <w:spacing w:line="360" w:lineRule="exact"/>
              <w:jc w:val="center"/>
              <w:rPr>
                <w:rFonts w:ascii="Times New Roman" w:eastAsia="宋体" w:hAnsi="Times New Roman" w:cs="Times New Roman"/>
                <w:color w:val="000000" w:themeColor="text1"/>
                <w:szCs w:val="21"/>
              </w:rPr>
            </w:pPr>
            <w:r w:rsidRPr="00FF528B">
              <w:rPr>
                <w:rFonts w:ascii="Times New Roman" w:eastAsia="宋体" w:hAnsi="Times New Roman" w:cs="Times New Roman" w:hint="eastAsia"/>
                <w:color w:val="000000" w:themeColor="text1"/>
                <w:kern w:val="0"/>
                <w:szCs w:val="21"/>
              </w:rPr>
              <w:t>待验收</w:t>
            </w:r>
          </w:p>
        </w:tc>
      </w:tr>
    </w:tbl>
    <w:p w14:paraId="37507BDC" w14:textId="7DCA020E" w:rsidR="00797FF3" w:rsidRPr="00724A62" w:rsidRDefault="00797FF3" w:rsidP="00251945">
      <w:pPr>
        <w:pStyle w:val="afff8"/>
        <w:ind w:firstLine="480"/>
        <w:rPr>
          <w:color w:val="000000" w:themeColor="text1"/>
        </w:rPr>
      </w:pPr>
    </w:p>
    <w:p w14:paraId="0B81DB5D" w14:textId="67D9BB9B" w:rsidR="004E246A" w:rsidRPr="00724A62" w:rsidRDefault="004E246A" w:rsidP="004E246A">
      <w:pPr>
        <w:spacing w:line="360" w:lineRule="auto"/>
        <w:outlineLvl w:val="1"/>
        <w:rPr>
          <w:rFonts w:ascii="Times New Roman" w:eastAsia="宋体" w:hAnsi="Times New Roman" w:cs="Times New Roman"/>
          <w:b/>
          <w:color w:val="000000" w:themeColor="text1"/>
          <w:sz w:val="24"/>
          <w:szCs w:val="24"/>
        </w:rPr>
      </w:pPr>
      <w:bookmarkStart w:id="7" w:name="_Toc119013303"/>
      <w:bookmarkStart w:id="8" w:name="_Toc175825818"/>
      <w:r w:rsidRPr="00724A62">
        <w:rPr>
          <w:rFonts w:ascii="Times New Roman" w:eastAsia="宋体" w:hAnsi="Times New Roman" w:cs="Times New Roman"/>
          <w:b/>
          <w:color w:val="000000" w:themeColor="text1"/>
          <w:sz w:val="24"/>
          <w:szCs w:val="24"/>
        </w:rPr>
        <w:lastRenderedPageBreak/>
        <w:t>2.2</w:t>
      </w:r>
      <w:proofErr w:type="gramStart"/>
      <w:r w:rsidRPr="00724A62">
        <w:rPr>
          <w:rFonts w:ascii="Times New Roman" w:eastAsia="宋体" w:hAnsi="Times New Roman" w:cs="Times New Roman"/>
          <w:b/>
          <w:color w:val="000000" w:themeColor="text1"/>
          <w:sz w:val="24"/>
          <w:szCs w:val="24"/>
        </w:rPr>
        <w:t>项目环评情况</w:t>
      </w:r>
      <w:bookmarkEnd w:id="7"/>
      <w:bookmarkEnd w:id="8"/>
      <w:proofErr w:type="gramEnd"/>
      <w:r w:rsidR="00FD005B">
        <w:rPr>
          <w:rFonts w:ascii="Times New Roman" w:eastAsia="宋体" w:hAnsi="Times New Roman" w:cs="Times New Roman"/>
          <w:b/>
          <w:color w:val="000000" w:themeColor="text1"/>
          <w:sz w:val="24"/>
          <w:szCs w:val="24"/>
        </w:rPr>
        <w:t>简况</w:t>
      </w:r>
    </w:p>
    <w:p w14:paraId="4595EA32" w14:textId="0584E84F" w:rsidR="00D759CC" w:rsidRPr="00724A62" w:rsidRDefault="004E246A" w:rsidP="00FF528B">
      <w:pPr>
        <w:pStyle w:val="afff8"/>
        <w:ind w:firstLine="480"/>
        <w:rPr>
          <w:color w:val="000000" w:themeColor="text1"/>
          <w:lang w:bidi="zh-CN"/>
        </w:rPr>
      </w:pPr>
      <w:r w:rsidRPr="00724A62">
        <w:rPr>
          <w:color w:val="000000" w:themeColor="text1"/>
          <w:lang w:bidi="zh-CN"/>
        </w:rPr>
        <w:t>项目名称：</w:t>
      </w:r>
      <w:r w:rsidR="005B6D3D" w:rsidRPr="00724A62">
        <w:rPr>
          <w:color w:val="000000" w:themeColor="text1"/>
          <w:lang w:bidi="zh-CN"/>
        </w:rPr>
        <w:t>《</w:t>
      </w:r>
      <w:r w:rsidR="00FF528B" w:rsidRPr="00FF528B">
        <w:rPr>
          <w:rFonts w:hint="eastAsia"/>
          <w:color w:val="000000" w:themeColor="text1"/>
          <w:lang w:bidi="zh-CN"/>
        </w:rPr>
        <w:t>精华制药集团南通有限公司年产</w:t>
      </w:r>
      <w:r w:rsidR="00FF528B" w:rsidRPr="00FF528B">
        <w:rPr>
          <w:color w:val="000000" w:themeColor="text1"/>
          <w:lang w:bidi="zh-CN"/>
        </w:rPr>
        <w:t>40</w:t>
      </w:r>
      <w:r w:rsidR="00FF528B" w:rsidRPr="00FF528B">
        <w:rPr>
          <w:color w:val="000000" w:themeColor="text1"/>
          <w:lang w:bidi="zh-CN"/>
        </w:rPr>
        <w:t>吨利托那韦、</w:t>
      </w:r>
      <w:r w:rsidR="00FF528B" w:rsidRPr="00FF528B">
        <w:rPr>
          <w:color w:val="000000" w:themeColor="text1"/>
          <w:lang w:bidi="zh-CN"/>
        </w:rPr>
        <w:t>60</w:t>
      </w:r>
      <w:r w:rsidR="00FF528B" w:rsidRPr="00FF528B">
        <w:rPr>
          <w:color w:val="000000" w:themeColor="text1"/>
          <w:lang w:bidi="zh-CN"/>
        </w:rPr>
        <w:t>吨琥布宗原料药建设项目</w:t>
      </w:r>
      <w:r w:rsidR="005B6D3D" w:rsidRPr="00724A62">
        <w:rPr>
          <w:color w:val="000000" w:themeColor="text1"/>
          <w:lang w:bidi="zh-CN"/>
        </w:rPr>
        <w:t>环境影响报告</w:t>
      </w:r>
      <w:r w:rsidR="007D1E5B" w:rsidRPr="00724A62">
        <w:rPr>
          <w:rFonts w:hint="eastAsia"/>
          <w:color w:val="000000" w:themeColor="text1"/>
          <w:lang w:bidi="zh-CN"/>
        </w:rPr>
        <w:t>书</w:t>
      </w:r>
      <w:r w:rsidR="005B6D3D" w:rsidRPr="00724A62">
        <w:rPr>
          <w:color w:val="000000" w:themeColor="text1"/>
          <w:lang w:bidi="zh-CN"/>
        </w:rPr>
        <w:t>》</w:t>
      </w:r>
      <w:r w:rsidR="00993E35" w:rsidRPr="00724A62">
        <w:rPr>
          <w:rFonts w:hint="eastAsia"/>
          <w:color w:val="000000" w:themeColor="text1"/>
          <w:lang w:bidi="zh-CN"/>
        </w:rPr>
        <w:t>；</w:t>
      </w:r>
    </w:p>
    <w:p w14:paraId="7EF08DF3" w14:textId="451A9283" w:rsidR="004E246A" w:rsidRPr="00724A62" w:rsidRDefault="004E246A" w:rsidP="004E246A">
      <w:pPr>
        <w:pStyle w:val="afff8"/>
        <w:ind w:firstLine="480"/>
        <w:rPr>
          <w:color w:val="000000" w:themeColor="text1"/>
          <w:szCs w:val="24"/>
        </w:rPr>
      </w:pPr>
      <w:r w:rsidRPr="00724A62">
        <w:rPr>
          <w:color w:val="000000" w:themeColor="text1"/>
          <w:lang w:bidi="zh-CN"/>
        </w:rPr>
        <w:t>建设单位：</w:t>
      </w:r>
      <w:r w:rsidR="00FF528B" w:rsidRPr="00FF528B">
        <w:rPr>
          <w:rFonts w:hint="eastAsia"/>
          <w:color w:val="000000" w:themeColor="text1"/>
          <w:szCs w:val="24"/>
        </w:rPr>
        <w:t>精华制药集团南通有限公司</w:t>
      </w:r>
      <w:r w:rsidR="00D759CC" w:rsidRPr="00724A62">
        <w:rPr>
          <w:color w:val="000000" w:themeColor="text1"/>
          <w:szCs w:val="24"/>
        </w:rPr>
        <w:t>；</w:t>
      </w:r>
    </w:p>
    <w:p w14:paraId="1178157C" w14:textId="77777777" w:rsidR="00FF528B" w:rsidRPr="00FF528B" w:rsidRDefault="00FF528B" w:rsidP="00FF528B">
      <w:pPr>
        <w:pStyle w:val="afff8"/>
        <w:ind w:firstLine="480"/>
        <w:rPr>
          <w:color w:val="000000" w:themeColor="text1"/>
          <w:lang w:bidi="zh-CN"/>
        </w:rPr>
      </w:pPr>
      <w:r w:rsidRPr="00FF528B">
        <w:rPr>
          <w:rFonts w:hint="eastAsia"/>
          <w:color w:val="000000" w:themeColor="text1"/>
          <w:lang w:bidi="zh-CN"/>
        </w:rPr>
        <w:t>行业类别：化学药品原料药制造（</w:t>
      </w:r>
      <w:r w:rsidRPr="00FF528B">
        <w:rPr>
          <w:color w:val="000000" w:themeColor="text1"/>
          <w:lang w:bidi="zh-CN"/>
        </w:rPr>
        <w:t>C2710</w:t>
      </w:r>
      <w:r w:rsidRPr="00FF528B">
        <w:rPr>
          <w:color w:val="000000" w:themeColor="text1"/>
          <w:lang w:bidi="zh-CN"/>
        </w:rPr>
        <w:t>）；</w:t>
      </w:r>
    </w:p>
    <w:p w14:paraId="46DCDF08" w14:textId="77777777" w:rsidR="00FF528B" w:rsidRPr="00FF528B" w:rsidRDefault="00FF528B" w:rsidP="00FF528B">
      <w:pPr>
        <w:pStyle w:val="afff8"/>
        <w:ind w:firstLine="480"/>
        <w:rPr>
          <w:color w:val="000000" w:themeColor="text1"/>
          <w:lang w:bidi="zh-CN"/>
        </w:rPr>
      </w:pPr>
      <w:r w:rsidRPr="00FF528B">
        <w:rPr>
          <w:rFonts w:hint="eastAsia"/>
          <w:color w:val="000000" w:themeColor="text1"/>
          <w:lang w:bidi="zh-CN"/>
        </w:rPr>
        <w:t>项目性质：改建；</w:t>
      </w:r>
    </w:p>
    <w:p w14:paraId="22651D76" w14:textId="77777777" w:rsidR="00FF528B" w:rsidRPr="00FF528B" w:rsidRDefault="00FF528B" w:rsidP="00FF528B">
      <w:pPr>
        <w:pStyle w:val="afff8"/>
        <w:ind w:firstLine="480"/>
        <w:rPr>
          <w:color w:val="000000" w:themeColor="text1"/>
          <w:lang w:bidi="zh-CN"/>
        </w:rPr>
      </w:pPr>
      <w:r w:rsidRPr="00FF528B">
        <w:rPr>
          <w:rFonts w:hint="eastAsia"/>
          <w:color w:val="000000" w:themeColor="text1"/>
          <w:lang w:bidi="zh-CN"/>
        </w:rPr>
        <w:t>建设地点：如东县洋口化学工业园精华制药集团南通有限公司现有厂区；</w:t>
      </w:r>
    </w:p>
    <w:p w14:paraId="1C27EC65" w14:textId="77777777" w:rsidR="00FF528B" w:rsidRPr="00FF528B" w:rsidRDefault="00FF528B" w:rsidP="00FF528B">
      <w:pPr>
        <w:pStyle w:val="afff8"/>
        <w:ind w:firstLine="480"/>
        <w:rPr>
          <w:color w:val="000000" w:themeColor="text1"/>
          <w:lang w:bidi="zh-CN"/>
        </w:rPr>
      </w:pPr>
      <w:r w:rsidRPr="00FF528B">
        <w:rPr>
          <w:rFonts w:hint="eastAsia"/>
          <w:color w:val="000000" w:themeColor="text1"/>
          <w:lang w:bidi="zh-CN"/>
        </w:rPr>
        <w:t>总投资：</w:t>
      </w:r>
      <w:r w:rsidRPr="00FF528B">
        <w:rPr>
          <w:color w:val="000000" w:themeColor="text1"/>
          <w:lang w:bidi="zh-CN"/>
        </w:rPr>
        <w:t>3300</w:t>
      </w:r>
      <w:r w:rsidRPr="00FF528B">
        <w:rPr>
          <w:color w:val="000000" w:themeColor="text1"/>
          <w:lang w:bidi="zh-CN"/>
        </w:rPr>
        <w:t>万元，其中环保投资约</w:t>
      </w:r>
      <w:r w:rsidRPr="00FF528B">
        <w:rPr>
          <w:color w:val="000000" w:themeColor="text1"/>
          <w:lang w:bidi="zh-CN"/>
        </w:rPr>
        <w:t>121</w:t>
      </w:r>
      <w:r w:rsidRPr="00FF528B">
        <w:rPr>
          <w:color w:val="000000" w:themeColor="text1"/>
          <w:lang w:bidi="zh-CN"/>
        </w:rPr>
        <w:t>万；</w:t>
      </w:r>
    </w:p>
    <w:p w14:paraId="42A49ED5" w14:textId="77777777" w:rsidR="00FF528B" w:rsidRPr="00FF528B" w:rsidRDefault="00FF528B" w:rsidP="00FF528B">
      <w:pPr>
        <w:pStyle w:val="afff8"/>
        <w:ind w:firstLine="480"/>
        <w:rPr>
          <w:color w:val="000000" w:themeColor="text1"/>
          <w:lang w:bidi="zh-CN"/>
        </w:rPr>
      </w:pPr>
      <w:r w:rsidRPr="00FF528B">
        <w:rPr>
          <w:rFonts w:hint="eastAsia"/>
          <w:color w:val="000000" w:themeColor="text1"/>
          <w:lang w:bidi="zh-CN"/>
        </w:rPr>
        <w:t>建设周期：</w:t>
      </w:r>
      <w:r w:rsidRPr="00FF528B">
        <w:rPr>
          <w:color w:val="000000" w:themeColor="text1"/>
          <w:lang w:bidi="zh-CN"/>
        </w:rPr>
        <w:t>3</w:t>
      </w:r>
      <w:r w:rsidRPr="00FF528B">
        <w:rPr>
          <w:color w:val="000000" w:themeColor="text1"/>
          <w:lang w:bidi="zh-CN"/>
        </w:rPr>
        <w:t>个月；</w:t>
      </w:r>
    </w:p>
    <w:p w14:paraId="406E1770" w14:textId="77777777" w:rsidR="00FF528B" w:rsidRPr="00FF528B" w:rsidRDefault="00FF528B" w:rsidP="00FF528B">
      <w:pPr>
        <w:pStyle w:val="afff8"/>
        <w:ind w:firstLine="480"/>
        <w:rPr>
          <w:color w:val="000000" w:themeColor="text1"/>
          <w:lang w:bidi="zh-CN"/>
        </w:rPr>
      </w:pPr>
      <w:r w:rsidRPr="00FF528B">
        <w:rPr>
          <w:rFonts w:hint="eastAsia"/>
          <w:color w:val="000000" w:themeColor="text1"/>
          <w:lang w:bidi="zh-CN"/>
        </w:rPr>
        <w:t>职工人数：新增</w:t>
      </w:r>
      <w:r w:rsidRPr="00FF528B">
        <w:rPr>
          <w:color w:val="000000" w:themeColor="text1"/>
          <w:lang w:bidi="zh-CN"/>
        </w:rPr>
        <w:t>29</w:t>
      </w:r>
      <w:r w:rsidRPr="00FF528B">
        <w:rPr>
          <w:color w:val="000000" w:themeColor="text1"/>
          <w:lang w:bidi="zh-CN"/>
        </w:rPr>
        <w:t>人；</w:t>
      </w:r>
    </w:p>
    <w:p w14:paraId="49E5BEEA" w14:textId="5A85F728" w:rsidR="004E246A" w:rsidRPr="00724A62" w:rsidRDefault="00FF528B" w:rsidP="00FF528B">
      <w:pPr>
        <w:pStyle w:val="afff8"/>
        <w:ind w:firstLine="480"/>
        <w:rPr>
          <w:color w:val="000000" w:themeColor="text1"/>
          <w:lang w:bidi="zh-CN"/>
        </w:rPr>
      </w:pPr>
      <w:r w:rsidRPr="00FF528B">
        <w:rPr>
          <w:rFonts w:hint="eastAsia"/>
          <w:color w:val="000000" w:themeColor="text1"/>
          <w:lang w:bidi="zh-CN"/>
        </w:rPr>
        <w:t>工作时间：生产班制为四班三运转制，生产期为</w:t>
      </w:r>
      <w:r w:rsidRPr="00FF528B">
        <w:rPr>
          <w:color w:val="000000" w:themeColor="text1"/>
          <w:lang w:bidi="zh-CN"/>
        </w:rPr>
        <w:t>300</w:t>
      </w:r>
      <w:r w:rsidRPr="00FF528B">
        <w:rPr>
          <w:color w:val="000000" w:themeColor="text1"/>
          <w:lang w:bidi="zh-CN"/>
        </w:rPr>
        <w:t>天</w:t>
      </w:r>
      <w:r w:rsidRPr="00FF528B">
        <w:rPr>
          <w:color w:val="000000" w:themeColor="text1"/>
          <w:lang w:bidi="zh-CN"/>
        </w:rPr>
        <w:t>/</w:t>
      </w:r>
      <w:r w:rsidRPr="00FF528B">
        <w:rPr>
          <w:color w:val="000000" w:themeColor="text1"/>
          <w:lang w:bidi="zh-CN"/>
        </w:rPr>
        <w:t>年，全年操作时数为</w:t>
      </w:r>
      <w:r w:rsidRPr="00FF528B">
        <w:rPr>
          <w:color w:val="000000" w:themeColor="text1"/>
          <w:lang w:bidi="zh-CN"/>
        </w:rPr>
        <w:t>7200</w:t>
      </w:r>
      <w:r w:rsidRPr="00FF528B">
        <w:rPr>
          <w:color w:val="000000" w:themeColor="text1"/>
          <w:lang w:bidi="zh-CN"/>
        </w:rPr>
        <w:t>小时。</w:t>
      </w:r>
    </w:p>
    <w:p w14:paraId="3BD81DEC" w14:textId="661EA671" w:rsidR="00C81BBC" w:rsidRPr="00724A62" w:rsidRDefault="00C81BBC" w:rsidP="00C81BBC">
      <w:pPr>
        <w:spacing w:line="360" w:lineRule="auto"/>
        <w:outlineLvl w:val="1"/>
        <w:rPr>
          <w:rFonts w:ascii="Times New Roman" w:eastAsia="宋体" w:hAnsi="Times New Roman" w:cs="Times New Roman"/>
          <w:b/>
          <w:color w:val="000000" w:themeColor="text1"/>
          <w:sz w:val="24"/>
          <w:szCs w:val="24"/>
        </w:rPr>
      </w:pPr>
      <w:bookmarkStart w:id="9" w:name="_Toc119013304"/>
      <w:bookmarkStart w:id="10" w:name="_Toc175825819"/>
      <w:r w:rsidRPr="00724A62">
        <w:rPr>
          <w:rFonts w:ascii="Times New Roman" w:eastAsia="宋体" w:hAnsi="Times New Roman" w:cs="Times New Roman"/>
          <w:b/>
          <w:color w:val="000000" w:themeColor="text1"/>
          <w:sz w:val="24"/>
          <w:szCs w:val="24"/>
        </w:rPr>
        <w:t>2.3</w:t>
      </w:r>
      <w:proofErr w:type="gramStart"/>
      <w:r w:rsidRPr="00724A62">
        <w:rPr>
          <w:rFonts w:ascii="Times New Roman" w:eastAsia="宋体" w:hAnsi="Times New Roman" w:cs="Times New Roman"/>
          <w:b/>
          <w:color w:val="000000" w:themeColor="text1"/>
          <w:sz w:val="24"/>
          <w:szCs w:val="24"/>
        </w:rPr>
        <w:t>项目环</w:t>
      </w:r>
      <w:proofErr w:type="gramEnd"/>
      <w:r w:rsidRPr="00724A62">
        <w:rPr>
          <w:rFonts w:ascii="Times New Roman" w:eastAsia="宋体" w:hAnsi="Times New Roman" w:cs="Times New Roman"/>
          <w:b/>
          <w:color w:val="000000" w:themeColor="text1"/>
          <w:sz w:val="24"/>
          <w:szCs w:val="24"/>
        </w:rPr>
        <w:t>评批复及落实情况</w:t>
      </w:r>
      <w:bookmarkEnd w:id="9"/>
      <w:bookmarkEnd w:id="10"/>
    </w:p>
    <w:p w14:paraId="2A9ACA59" w14:textId="253487CD" w:rsidR="00993E35" w:rsidRPr="00724A62" w:rsidRDefault="00993E35" w:rsidP="00507912">
      <w:pPr>
        <w:pStyle w:val="afff8"/>
        <w:ind w:firstLine="480"/>
        <w:rPr>
          <w:color w:val="000000" w:themeColor="text1"/>
          <w:szCs w:val="24"/>
        </w:rPr>
      </w:pPr>
      <w:r w:rsidRPr="00724A62">
        <w:rPr>
          <w:color w:val="000000" w:themeColor="text1"/>
          <w:szCs w:val="24"/>
        </w:rPr>
        <w:t>《</w:t>
      </w:r>
      <w:r w:rsidR="003F0BA6" w:rsidRPr="003F0BA6">
        <w:rPr>
          <w:rFonts w:hint="eastAsia"/>
          <w:color w:val="000000" w:themeColor="text1"/>
          <w:szCs w:val="24"/>
        </w:rPr>
        <w:t>精华制药集团南通有限公司年产</w:t>
      </w:r>
      <w:r w:rsidR="003F0BA6" w:rsidRPr="003F0BA6">
        <w:rPr>
          <w:color w:val="000000" w:themeColor="text1"/>
          <w:szCs w:val="24"/>
        </w:rPr>
        <w:t>40</w:t>
      </w:r>
      <w:r w:rsidR="003F0BA6" w:rsidRPr="003F0BA6">
        <w:rPr>
          <w:color w:val="000000" w:themeColor="text1"/>
          <w:szCs w:val="24"/>
        </w:rPr>
        <w:t>吨利托那韦、</w:t>
      </w:r>
      <w:r w:rsidR="003F0BA6" w:rsidRPr="003F0BA6">
        <w:rPr>
          <w:color w:val="000000" w:themeColor="text1"/>
          <w:szCs w:val="24"/>
        </w:rPr>
        <w:t>60</w:t>
      </w:r>
      <w:r w:rsidR="003F0BA6" w:rsidRPr="003F0BA6">
        <w:rPr>
          <w:color w:val="000000" w:themeColor="text1"/>
          <w:szCs w:val="24"/>
        </w:rPr>
        <w:t>吨琥布宗原料药建设项目环境影响报告书</w:t>
      </w:r>
      <w:r w:rsidRPr="00724A62">
        <w:rPr>
          <w:color w:val="000000" w:themeColor="text1"/>
          <w:szCs w:val="24"/>
        </w:rPr>
        <w:t>》</w:t>
      </w:r>
      <w:r w:rsidRPr="00724A62">
        <w:rPr>
          <w:rFonts w:hint="eastAsia"/>
          <w:color w:val="000000" w:themeColor="text1"/>
          <w:szCs w:val="24"/>
        </w:rPr>
        <w:t>于</w:t>
      </w:r>
      <w:r w:rsidR="003F0BA6" w:rsidRPr="003F0BA6">
        <w:rPr>
          <w:color w:val="000000" w:themeColor="text1"/>
          <w:szCs w:val="24"/>
        </w:rPr>
        <w:t>2024</w:t>
      </w:r>
      <w:r w:rsidR="003F0BA6" w:rsidRPr="003F0BA6">
        <w:rPr>
          <w:color w:val="000000" w:themeColor="text1"/>
          <w:szCs w:val="24"/>
        </w:rPr>
        <w:t>年</w:t>
      </w:r>
      <w:r w:rsidR="003F0BA6" w:rsidRPr="003F0BA6">
        <w:rPr>
          <w:color w:val="000000" w:themeColor="text1"/>
          <w:szCs w:val="24"/>
        </w:rPr>
        <w:t>3</w:t>
      </w:r>
      <w:r w:rsidR="003F0BA6" w:rsidRPr="003F0BA6">
        <w:rPr>
          <w:color w:val="000000" w:themeColor="text1"/>
          <w:szCs w:val="24"/>
        </w:rPr>
        <w:t>月</w:t>
      </w:r>
      <w:r w:rsidR="003F0BA6" w:rsidRPr="003F0BA6">
        <w:rPr>
          <w:color w:val="000000" w:themeColor="text1"/>
          <w:szCs w:val="24"/>
        </w:rPr>
        <w:t>15</w:t>
      </w:r>
      <w:r w:rsidR="003F0BA6" w:rsidRPr="003F0BA6">
        <w:rPr>
          <w:color w:val="000000" w:themeColor="text1"/>
          <w:szCs w:val="24"/>
        </w:rPr>
        <w:t>日</w:t>
      </w:r>
      <w:r w:rsidR="003F0BA6" w:rsidRPr="003F0BA6">
        <w:rPr>
          <w:rFonts w:hint="eastAsia"/>
          <w:color w:val="000000" w:themeColor="text1"/>
          <w:szCs w:val="24"/>
        </w:rPr>
        <w:t>取得了如东县行政</w:t>
      </w:r>
      <w:proofErr w:type="gramStart"/>
      <w:r w:rsidR="003F0BA6" w:rsidRPr="003F0BA6">
        <w:rPr>
          <w:rFonts w:hint="eastAsia"/>
          <w:color w:val="000000" w:themeColor="text1"/>
          <w:szCs w:val="24"/>
        </w:rPr>
        <w:t>审批局</w:t>
      </w:r>
      <w:proofErr w:type="gramEnd"/>
      <w:r w:rsidR="003F0BA6" w:rsidRPr="003F0BA6">
        <w:rPr>
          <w:rFonts w:hint="eastAsia"/>
          <w:color w:val="000000" w:themeColor="text1"/>
          <w:szCs w:val="24"/>
        </w:rPr>
        <w:t>出具的环评批复（</w:t>
      </w:r>
      <w:proofErr w:type="gramStart"/>
      <w:r w:rsidR="003F0BA6" w:rsidRPr="003F0BA6">
        <w:rPr>
          <w:rFonts w:hint="eastAsia"/>
          <w:color w:val="000000" w:themeColor="text1"/>
          <w:szCs w:val="24"/>
        </w:rPr>
        <w:t>东行审环</w:t>
      </w:r>
      <w:proofErr w:type="gramEnd"/>
      <w:r w:rsidR="003F0BA6" w:rsidRPr="003F0BA6">
        <w:rPr>
          <w:color w:val="000000" w:themeColor="text1"/>
          <w:szCs w:val="24"/>
        </w:rPr>
        <w:t>(2024)20</w:t>
      </w:r>
      <w:r w:rsidR="003F0BA6" w:rsidRPr="003F0BA6">
        <w:rPr>
          <w:color w:val="000000" w:themeColor="text1"/>
          <w:szCs w:val="24"/>
        </w:rPr>
        <w:t>号）</w:t>
      </w:r>
      <w:r w:rsidR="00554537" w:rsidRPr="00724A62">
        <w:rPr>
          <w:color w:val="000000" w:themeColor="text1"/>
          <w:szCs w:val="24"/>
        </w:rPr>
        <w:t>，目前</w:t>
      </w:r>
      <w:r w:rsidR="00554537" w:rsidRPr="00724A62">
        <w:rPr>
          <w:rFonts w:hint="eastAsia"/>
          <w:color w:val="000000" w:themeColor="text1"/>
          <w:szCs w:val="24"/>
        </w:rPr>
        <w:t>待</w:t>
      </w:r>
      <w:r w:rsidR="00554537" w:rsidRPr="00724A62">
        <w:rPr>
          <w:color w:val="000000" w:themeColor="text1"/>
          <w:szCs w:val="24"/>
        </w:rPr>
        <w:t>验收。</w:t>
      </w:r>
    </w:p>
    <w:p w14:paraId="5007D35B" w14:textId="0B08514A" w:rsidR="00D32A02" w:rsidRPr="00724A62" w:rsidRDefault="00C81BBC" w:rsidP="00C81BBC">
      <w:pPr>
        <w:pStyle w:val="afff8"/>
        <w:ind w:firstLine="480"/>
        <w:rPr>
          <w:color w:val="000000" w:themeColor="text1"/>
          <w:lang w:bidi="zh-CN"/>
        </w:rPr>
        <w:sectPr w:rsidR="00D32A02" w:rsidRPr="00724A62" w:rsidSect="00B73C7B">
          <w:footerReference w:type="default" r:id="rId9"/>
          <w:pgSz w:w="11906" w:h="16838"/>
          <w:pgMar w:top="1440" w:right="1800" w:bottom="1440" w:left="1800" w:header="851" w:footer="1020" w:gutter="0"/>
          <w:pgNumType w:start="1"/>
          <w:cols w:space="425"/>
          <w:docGrid w:type="lines" w:linePitch="312"/>
        </w:sectPr>
      </w:pPr>
      <w:r w:rsidRPr="00724A62">
        <w:rPr>
          <w:color w:val="000000" w:themeColor="text1"/>
          <w:lang w:bidi="zh-CN"/>
        </w:rPr>
        <w:t>企业在运营期实际落实情况见表</w:t>
      </w:r>
      <w:r w:rsidRPr="00724A62">
        <w:rPr>
          <w:color w:val="000000" w:themeColor="text1"/>
          <w:lang w:bidi="zh-CN"/>
        </w:rPr>
        <w:t xml:space="preserve"> 2.3-1</w:t>
      </w:r>
      <w:r w:rsidRPr="00724A62">
        <w:rPr>
          <w:color w:val="000000" w:themeColor="text1"/>
          <w:lang w:bidi="zh-CN"/>
        </w:rPr>
        <w:t>。</w:t>
      </w:r>
    </w:p>
    <w:p w14:paraId="317BBD81" w14:textId="1BD64EE7" w:rsidR="0066291B" w:rsidRPr="00724A62" w:rsidRDefault="0066291B" w:rsidP="0066291B">
      <w:pPr>
        <w:pStyle w:val="a8"/>
        <w:adjustRightInd w:val="0"/>
        <w:snapToGrid w:val="0"/>
        <w:ind w:left="420" w:firstLineChars="0" w:firstLine="0"/>
        <w:jc w:val="center"/>
        <w:rPr>
          <w:rFonts w:ascii="Times New Roman" w:eastAsia="宋体" w:hAnsi="Times New Roman" w:cs="Times New Roman"/>
          <w:b/>
          <w:color w:val="000000" w:themeColor="text1"/>
          <w:sz w:val="24"/>
          <w:szCs w:val="24"/>
        </w:rPr>
      </w:pPr>
      <w:r w:rsidRPr="00724A62">
        <w:rPr>
          <w:rFonts w:ascii="Times New Roman" w:eastAsia="宋体" w:hAnsi="Times New Roman" w:cs="Times New Roman"/>
          <w:b/>
          <w:color w:val="000000" w:themeColor="text1"/>
          <w:sz w:val="24"/>
          <w:szCs w:val="24"/>
        </w:rPr>
        <w:lastRenderedPageBreak/>
        <w:t>表</w:t>
      </w:r>
      <w:r w:rsidR="00251945" w:rsidRPr="00724A62">
        <w:rPr>
          <w:rFonts w:ascii="Times New Roman" w:eastAsia="宋体" w:hAnsi="Times New Roman" w:cs="Times New Roman"/>
          <w:b/>
          <w:color w:val="000000" w:themeColor="text1"/>
          <w:sz w:val="24"/>
          <w:szCs w:val="24"/>
        </w:rPr>
        <w:t>2.3</w:t>
      </w:r>
      <w:r w:rsidR="00D432A2" w:rsidRPr="00724A62">
        <w:rPr>
          <w:rFonts w:ascii="Times New Roman" w:eastAsia="宋体" w:hAnsi="Times New Roman" w:cs="Times New Roman"/>
          <w:b/>
          <w:color w:val="000000" w:themeColor="text1"/>
          <w:sz w:val="24"/>
          <w:szCs w:val="24"/>
        </w:rPr>
        <w:t>-</w:t>
      </w:r>
      <w:r w:rsidRPr="00724A62">
        <w:rPr>
          <w:rFonts w:ascii="Times New Roman" w:eastAsia="宋体" w:hAnsi="Times New Roman" w:cs="Times New Roman"/>
          <w:b/>
          <w:color w:val="000000" w:themeColor="text1"/>
          <w:sz w:val="24"/>
          <w:szCs w:val="24"/>
        </w:rPr>
        <w:t>1</w:t>
      </w:r>
      <w:r w:rsidR="00ED11ED" w:rsidRPr="00724A62">
        <w:rPr>
          <w:rFonts w:ascii="Times New Roman" w:eastAsia="宋体" w:hAnsi="Times New Roman" w:cs="Times New Roman"/>
          <w:b/>
          <w:color w:val="000000" w:themeColor="text1"/>
          <w:sz w:val="24"/>
          <w:szCs w:val="24"/>
        </w:rPr>
        <w:t xml:space="preserve">  </w:t>
      </w:r>
      <w:r w:rsidR="003D4657" w:rsidRPr="00724A62">
        <w:rPr>
          <w:rFonts w:ascii="Times New Roman" w:eastAsia="宋体" w:hAnsi="Times New Roman" w:cs="Times New Roman"/>
          <w:b/>
          <w:color w:val="000000" w:themeColor="text1"/>
          <w:sz w:val="24"/>
          <w:szCs w:val="24"/>
        </w:rPr>
        <w:t>环评批复要求</w:t>
      </w:r>
      <w:r w:rsidR="00D32A02" w:rsidRPr="00724A62">
        <w:rPr>
          <w:rFonts w:ascii="Times New Roman" w:eastAsia="宋体" w:hAnsi="Times New Roman" w:cs="Times New Roman"/>
          <w:b/>
          <w:color w:val="000000" w:themeColor="text1"/>
          <w:sz w:val="24"/>
          <w:szCs w:val="24"/>
        </w:rPr>
        <w:t>及</w:t>
      </w:r>
      <w:r w:rsidR="003D4657" w:rsidRPr="00724A62">
        <w:rPr>
          <w:rFonts w:ascii="Times New Roman" w:eastAsia="宋体" w:hAnsi="Times New Roman" w:cs="Times New Roman"/>
          <w:b/>
          <w:color w:val="000000" w:themeColor="text1"/>
          <w:sz w:val="24"/>
          <w:szCs w:val="24"/>
        </w:rPr>
        <w:t>实际落实情况</w:t>
      </w:r>
    </w:p>
    <w:tbl>
      <w:tblPr>
        <w:tblStyle w:val="a7"/>
        <w:tblW w:w="5000" w:type="pct"/>
        <w:tblLook w:val="04A0" w:firstRow="1" w:lastRow="0" w:firstColumn="1" w:lastColumn="0" w:noHBand="0" w:noVBand="1"/>
      </w:tblPr>
      <w:tblGrid>
        <w:gridCol w:w="656"/>
        <w:gridCol w:w="6426"/>
        <w:gridCol w:w="4834"/>
        <w:gridCol w:w="1312"/>
      </w:tblGrid>
      <w:tr w:rsidR="00724A62" w:rsidRPr="00FD005B" w14:paraId="20A86CD7" w14:textId="77777777" w:rsidTr="00FD005B">
        <w:trPr>
          <w:tblHeader/>
        </w:trPr>
        <w:tc>
          <w:tcPr>
            <w:tcW w:w="248" w:type="pct"/>
            <w:vAlign w:val="center"/>
          </w:tcPr>
          <w:p w14:paraId="496B81B1" w14:textId="15666735" w:rsidR="00797FF3" w:rsidRPr="00FD005B" w:rsidRDefault="00797FF3" w:rsidP="00FD005B">
            <w:pPr>
              <w:pStyle w:val="a8"/>
              <w:adjustRightInd w:val="0"/>
              <w:snapToGrid w:val="0"/>
              <w:ind w:firstLineChars="0" w:firstLine="0"/>
              <w:jc w:val="center"/>
              <w:rPr>
                <w:rFonts w:ascii="Times New Roman" w:eastAsia="宋体" w:hAnsi="Times New Roman" w:cs="Times New Roman"/>
                <w:b/>
                <w:color w:val="000000" w:themeColor="text1"/>
                <w:szCs w:val="21"/>
              </w:rPr>
            </w:pPr>
            <w:r w:rsidRPr="00FD005B">
              <w:rPr>
                <w:rFonts w:ascii="Times New Roman" w:eastAsia="宋体" w:hAnsi="Times New Roman" w:cs="Times New Roman"/>
                <w:b/>
                <w:color w:val="000000" w:themeColor="text1"/>
                <w:szCs w:val="21"/>
              </w:rPr>
              <w:t>序号</w:t>
            </w:r>
          </w:p>
        </w:tc>
        <w:tc>
          <w:tcPr>
            <w:tcW w:w="2429" w:type="pct"/>
            <w:vAlign w:val="center"/>
          </w:tcPr>
          <w:p w14:paraId="03E304BD" w14:textId="69761558" w:rsidR="00797FF3" w:rsidRPr="00FD005B" w:rsidRDefault="003F0BA6" w:rsidP="00FD005B">
            <w:pPr>
              <w:pStyle w:val="a8"/>
              <w:adjustRightInd w:val="0"/>
              <w:snapToGrid w:val="0"/>
              <w:ind w:firstLineChars="0" w:firstLine="0"/>
              <w:rPr>
                <w:rFonts w:ascii="Times New Roman" w:eastAsia="宋体" w:hAnsi="Times New Roman" w:cs="Times New Roman"/>
                <w:b/>
                <w:color w:val="000000" w:themeColor="text1"/>
                <w:szCs w:val="21"/>
              </w:rPr>
            </w:pPr>
            <w:r w:rsidRPr="00FD005B">
              <w:rPr>
                <w:rFonts w:ascii="Times New Roman" w:eastAsia="宋体" w:hAnsi="Times New Roman" w:cs="Times New Roman"/>
                <w:b/>
                <w:color w:val="000000" w:themeColor="text1"/>
                <w:szCs w:val="21"/>
              </w:rPr>
              <w:t>年产</w:t>
            </w:r>
            <w:r w:rsidRPr="00FD005B">
              <w:rPr>
                <w:rFonts w:ascii="Times New Roman" w:eastAsia="宋体" w:hAnsi="Times New Roman" w:cs="Times New Roman"/>
                <w:b/>
                <w:color w:val="000000" w:themeColor="text1"/>
                <w:szCs w:val="21"/>
              </w:rPr>
              <w:t>40</w:t>
            </w:r>
            <w:r w:rsidRPr="00FD005B">
              <w:rPr>
                <w:rFonts w:ascii="Times New Roman" w:eastAsia="宋体" w:hAnsi="Times New Roman" w:cs="Times New Roman"/>
                <w:b/>
                <w:color w:val="000000" w:themeColor="text1"/>
                <w:szCs w:val="21"/>
              </w:rPr>
              <w:t>吨利托那韦、</w:t>
            </w:r>
            <w:r w:rsidRPr="00FD005B">
              <w:rPr>
                <w:rFonts w:ascii="Times New Roman" w:eastAsia="宋体" w:hAnsi="Times New Roman" w:cs="Times New Roman"/>
                <w:b/>
                <w:color w:val="000000" w:themeColor="text1"/>
                <w:szCs w:val="21"/>
              </w:rPr>
              <w:t>60</w:t>
            </w:r>
            <w:r w:rsidRPr="00FD005B">
              <w:rPr>
                <w:rFonts w:ascii="Times New Roman" w:eastAsia="宋体" w:hAnsi="Times New Roman" w:cs="Times New Roman"/>
                <w:b/>
                <w:color w:val="000000" w:themeColor="text1"/>
                <w:szCs w:val="21"/>
              </w:rPr>
              <w:t>吨</w:t>
            </w:r>
            <w:proofErr w:type="gramStart"/>
            <w:r w:rsidRPr="00FD005B">
              <w:rPr>
                <w:rFonts w:ascii="Times New Roman" w:eastAsia="宋体" w:hAnsi="Times New Roman" w:cs="Times New Roman"/>
                <w:b/>
                <w:color w:val="000000" w:themeColor="text1"/>
                <w:szCs w:val="21"/>
              </w:rPr>
              <w:t>琥布宗</w:t>
            </w:r>
            <w:proofErr w:type="gramEnd"/>
            <w:r w:rsidRPr="00FD005B">
              <w:rPr>
                <w:rFonts w:ascii="Times New Roman" w:eastAsia="宋体" w:hAnsi="Times New Roman" w:cs="Times New Roman"/>
                <w:b/>
                <w:color w:val="000000" w:themeColor="text1"/>
                <w:szCs w:val="21"/>
              </w:rPr>
              <w:t>原料药建设项目</w:t>
            </w:r>
            <w:r w:rsidR="00797FF3" w:rsidRPr="00FD005B">
              <w:rPr>
                <w:rFonts w:ascii="Times New Roman" w:eastAsia="宋体" w:hAnsi="Times New Roman" w:cs="Times New Roman"/>
                <w:b/>
                <w:color w:val="000000" w:themeColor="text1"/>
                <w:szCs w:val="21"/>
              </w:rPr>
              <w:t>环评批复要求</w:t>
            </w:r>
          </w:p>
        </w:tc>
        <w:tc>
          <w:tcPr>
            <w:tcW w:w="1827" w:type="pct"/>
            <w:vAlign w:val="center"/>
          </w:tcPr>
          <w:p w14:paraId="5BDE2E7D" w14:textId="2564061B" w:rsidR="00797FF3" w:rsidRPr="00FD005B" w:rsidRDefault="003F0BA6" w:rsidP="00FD005B">
            <w:pPr>
              <w:pStyle w:val="a8"/>
              <w:adjustRightInd w:val="0"/>
              <w:snapToGrid w:val="0"/>
              <w:ind w:firstLine="422"/>
              <w:jc w:val="center"/>
              <w:rPr>
                <w:rFonts w:ascii="Times New Roman" w:eastAsia="宋体" w:hAnsi="Times New Roman" w:cs="Times New Roman"/>
                <w:b/>
                <w:color w:val="000000" w:themeColor="text1"/>
                <w:szCs w:val="21"/>
              </w:rPr>
            </w:pPr>
            <w:r w:rsidRPr="00FD005B">
              <w:rPr>
                <w:rFonts w:ascii="Times New Roman" w:eastAsia="宋体" w:hAnsi="Times New Roman" w:cs="Times New Roman"/>
                <w:b/>
                <w:color w:val="000000" w:themeColor="text1"/>
                <w:szCs w:val="21"/>
              </w:rPr>
              <w:t>年产</w:t>
            </w:r>
            <w:r w:rsidRPr="00FD005B">
              <w:rPr>
                <w:rFonts w:ascii="Times New Roman" w:eastAsia="宋体" w:hAnsi="Times New Roman" w:cs="Times New Roman"/>
                <w:b/>
                <w:color w:val="000000" w:themeColor="text1"/>
                <w:szCs w:val="21"/>
              </w:rPr>
              <w:t>40</w:t>
            </w:r>
            <w:r w:rsidRPr="00FD005B">
              <w:rPr>
                <w:rFonts w:ascii="Times New Roman" w:eastAsia="宋体" w:hAnsi="Times New Roman" w:cs="Times New Roman"/>
                <w:b/>
                <w:color w:val="000000" w:themeColor="text1"/>
                <w:szCs w:val="21"/>
              </w:rPr>
              <w:t>吨利托那韦、</w:t>
            </w:r>
            <w:r w:rsidRPr="00FD005B">
              <w:rPr>
                <w:rFonts w:ascii="Times New Roman" w:eastAsia="宋体" w:hAnsi="Times New Roman" w:cs="Times New Roman"/>
                <w:b/>
                <w:color w:val="000000" w:themeColor="text1"/>
                <w:szCs w:val="21"/>
              </w:rPr>
              <w:t>60</w:t>
            </w:r>
            <w:r w:rsidRPr="00FD005B">
              <w:rPr>
                <w:rFonts w:ascii="Times New Roman" w:eastAsia="宋体" w:hAnsi="Times New Roman" w:cs="Times New Roman"/>
                <w:b/>
                <w:color w:val="000000" w:themeColor="text1"/>
                <w:szCs w:val="21"/>
              </w:rPr>
              <w:t>吨</w:t>
            </w:r>
            <w:proofErr w:type="gramStart"/>
            <w:r w:rsidRPr="00FD005B">
              <w:rPr>
                <w:rFonts w:ascii="Times New Roman" w:eastAsia="宋体" w:hAnsi="Times New Roman" w:cs="Times New Roman"/>
                <w:b/>
                <w:color w:val="000000" w:themeColor="text1"/>
                <w:szCs w:val="21"/>
              </w:rPr>
              <w:t>琥布宗</w:t>
            </w:r>
            <w:proofErr w:type="gramEnd"/>
            <w:r w:rsidRPr="00FD005B">
              <w:rPr>
                <w:rFonts w:ascii="Times New Roman" w:eastAsia="宋体" w:hAnsi="Times New Roman" w:cs="Times New Roman"/>
                <w:b/>
                <w:color w:val="000000" w:themeColor="text1"/>
                <w:szCs w:val="21"/>
              </w:rPr>
              <w:t>原料药建设项目</w:t>
            </w:r>
            <w:r w:rsidR="00797FF3" w:rsidRPr="00FD005B">
              <w:rPr>
                <w:rFonts w:ascii="Times New Roman" w:eastAsia="宋体" w:hAnsi="Times New Roman" w:cs="Times New Roman"/>
                <w:b/>
                <w:color w:val="000000" w:themeColor="text1"/>
                <w:szCs w:val="21"/>
              </w:rPr>
              <w:t>验收前实际情况</w:t>
            </w:r>
          </w:p>
        </w:tc>
        <w:tc>
          <w:tcPr>
            <w:tcW w:w="496" w:type="pct"/>
            <w:vAlign w:val="center"/>
          </w:tcPr>
          <w:p w14:paraId="75AA4866" w14:textId="21150BBC" w:rsidR="00797FF3" w:rsidRPr="00FD005B" w:rsidRDefault="00797FF3" w:rsidP="00FD005B">
            <w:pPr>
              <w:pStyle w:val="a8"/>
              <w:adjustRightInd w:val="0"/>
              <w:snapToGrid w:val="0"/>
              <w:ind w:firstLineChars="0" w:firstLine="0"/>
              <w:jc w:val="center"/>
              <w:rPr>
                <w:rFonts w:ascii="Times New Roman" w:eastAsia="宋体" w:hAnsi="Times New Roman" w:cs="Times New Roman"/>
                <w:b/>
                <w:color w:val="000000" w:themeColor="text1"/>
                <w:szCs w:val="21"/>
              </w:rPr>
            </w:pPr>
            <w:r w:rsidRPr="00FD005B">
              <w:rPr>
                <w:rFonts w:ascii="Times New Roman" w:eastAsia="宋体" w:hAnsi="Times New Roman" w:cs="Times New Roman"/>
                <w:b/>
                <w:color w:val="000000" w:themeColor="text1"/>
                <w:szCs w:val="21"/>
              </w:rPr>
              <w:t>变化情况</w:t>
            </w:r>
          </w:p>
        </w:tc>
      </w:tr>
      <w:tr w:rsidR="00724A62" w:rsidRPr="00FD005B" w14:paraId="7B9EC533" w14:textId="211881D9" w:rsidTr="00FD005B">
        <w:tc>
          <w:tcPr>
            <w:tcW w:w="248" w:type="pct"/>
            <w:vAlign w:val="center"/>
          </w:tcPr>
          <w:p w14:paraId="090F6D9F" w14:textId="12B5D424" w:rsidR="00797FF3" w:rsidRPr="00FD005B" w:rsidRDefault="00797FF3" w:rsidP="00FD005B">
            <w:pPr>
              <w:pStyle w:val="a8"/>
              <w:adjustRightInd w:val="0"/>
              <w:snapToGrid w:val="0"/>
              <w:ind w:firstLineChars="0" w:firstLine="0"/>
              <w:jc w:val="center"/>
              <w:rPr>
                <w:rFonts w:ascii="Times New Roman" w:eastAsia="宋体" w:hAnsi="Times New Roman" w:cs="Times New Roman"/>
                <w:color w:val="000000" w:themeColor="text1"/>
                <w:szCs w:val="21"/>
              </w:rPr>
            </w:pPr>
            <w:r w:rsidRPr="00FD005B">
              <w:rPr>
                <w:rFonts w:ascii="Times New Roman" w:eastAsia="宋体" w:hAnsi="Times New Roman" w:cs="Times New Roman"/>
                <w:color w:val="000000" w:themeColor="text1"/>
                <w:szCs w:val="21"/>
              </w:rPr>
              <w:t>1</w:t>
            </w:r>
          </w:p>
        </w:tc>
        <w:tc>
          <w:tcPr>
            <w:tcW w:w="2429" w:type="pct"/>
            <w:vAlign w:val="center"/>
          </w:tcPr>
          <w:p w14:paraId="2FED1B25" w14:textId="0760BF7D" w:rsidR="00797FF3" w:rsidRPr="00FD005B" w:rsidRDefault="003F0BA6" w:rsidP="00FD005B">
            <w:pPr>
              <w:pStyle w:val="af1"/>
              <w:ind w:firstLine="368"/>
              <w:rPr>
                <w:rFonts w:ascii="Times New Roman" w:eastAsia="宋体" w:hAnsi="Times New Roman" w:cs="Times New Roman"/>
                <w:color w:val="000000" w:themeColor="text1"/>
                <w:szCs w:val="21"/>
              </w:rPr>
            </w:pPr>
            <w:r w:rsidRPr="00FD005B">
              <w:rPr>
                <w:rFonts w:ascii="Times New Roman" w:eastAsia="宋体" w:hAnsi="Times New Roman" w:cs="Times New Roman"/>
                <w:color w:val="000000" w:themeColor="text1"/>
                <w:szCs w:val="21"/>
              </w:rPr>
              <w:t>(</w:t>
            </w:r>
            <w:proofErr w:type="gramStart"/>
            <w:r w:rsidRPr="00FD005B">
              <w:rPr>
                <w:rFonts w:ascii="Times New Roman" w:eastAsia="宋体" w:hAnsi="Times New Roman" w:cs="Times New Roman"/>
                <w:color w:val="000000" w:themeColor="text1"/>
                <w:szCs w:val="21"/>
              </w:rPr>
              <w:t>一</w:t>
            </w:r>
            <w:proofErr w:type="gramEnd"/>
            <w:r w:rsidRPr="00FD005B">
              <w:rPr>
                <w:rFonts w:ascii="Times New Roman" w:eastAsia="宋体" w:hAnsi="Times New Roman" w:cs="Times New Roman"/>
                <w:color w:val="000000" w:themeColor="text1"/>
                <w:szCs w:val="21"/>
              </w:rPr>
              <w:t>)</w:t>
            </w:r>
            <w:r w:rsidRPr="00FD005B">
              <w:rPr>
                <w:rFonts w:ascii="Times New Roman" w:eastAsia="宋体" w:hAnsi="Times New Roman" w:cs="Times New Roman"/>
                <w:color w:val="000000" w:themeColor="text1"/>
                <w:szCs w:val="21"/>
              </w:rPr>
              <w:t>在设计、建设和运行中，按照</w:t>
            </w:r>
            <w:r w:rsidRPr="00FD005B">
              <w:rPr>
                <w:rFonts w:ascii="Times New Roman" w:eastAsia="宋体" w:hAnsi="Times New Roman" w:cs="Times New Roman"/>
                <w:color w:val="000000" w:themeColor="text1"/>
                <w:szCs w:val="21"/>
              </w:rPr>
              <w:t>“</w:t>
            </w:r>
            <w:r w:rsidRPr="00FD005B">
              <w:rPr>
                <w:rFonts w:ascii="Times New Roman" w:eastAsia="宋体" w:hAnsi="Times New Roman" w:cs="Times New Roman"/>
                <w:color w:val="000000" w:themeColor="text1"/>
                <w:szCs w:val="21"/>
              </w:rPr>
              <w:t>生态优先、绿色发展</w:t>
            </w:r>
            <w:r w:rsidRPr="00FD005B">
              <w:rPr>
                <w:rFonts w:ascii="Times New Roman" w:eastAsia="宋体" w:hAnsi="Times New Roman" w:cs="Times New Roman"/>
                <w:color w:val="000000" w:themeColor="text1"/>
                <w:szCs w:val="21"/>
              </w:rPr>
              <w:t>”</w:t>
            </w:r>
            <w:r w:rsidRPr="00FD005B">
              <w:rPr>
                <w:rFonts w:ascii="Times New Roman" w:eastAsia="宋体" w:hAnsi="Times New Roman" w:cs="Times New Roman"/>
                <w:color w:val="000000" w:themeColor="text1"/>
                <w:szCs w:val="21"/>
              </w:rPr>
              <w:t>的目标定位和循环经济、清洁生产的理念，不断优化工艺路线和设计方案，提高产品质量，强化各装置节能降耗措施，减少污染物的产生量和排放量。</w:t>
            </w:r>
          </w:p>
        </w:tc>
        <w:tc>
          <w:tcPr>
            <w:tcW w:w="1827" w:type="pct"/>
          </w:tcPr>
          <w:p w14:paraId="79475FA9" w14:textId="3F5271EA" w:rsidR="00797FF3" w:rsidRPr="00FD005B" w:rsidRDefault="00FD005B" w:rsidP="00FD005B">
            <w:pPr>
              <w:pStyle w:val="af1"/>
              <w:spacing w:line="240" w:lineRule="auto"/>
              <w:ind w:left="0" w:firstLineChars="0" w:firstLine="0"/>
              <w:jc w:val="center"/>
              <w:rPr>
                <w:rFonts w:ascii="Times New Roman" w:eastAsia="宋体" w:hAnsi="Times New Roman" w:cs="Times New Roman"/>
                <w:color w:val="000000" w:themeColor="text1"/>
                <w:szCs w:val="21"/>
              </w:rPr>
            </w:pPr>
            <w:r w:rsidRPr="00FD005B">
              <w:rPr>
                <w:rFonts w:ascii="Times New Roman" w:eastAsia="宋体" w:hAnsi="Times New Roman" w:cs="Times New Roman"/>
                <w:color w:val="000000" w:themeColor="text1"/>
                <w:szCs w:val="21"/>
              </w:rPr>
              <w:t>在设计、建设和运行中，按照</w:t>
            </w:r>
            <w:r w:rsidRPr="00FD005B">
              <w:rPr>
                <w:rFonts w:ascii="Times New Roman" w:eastAsia="宋体" w:hAnsi="Times New Roman" w:cs="Times New Roman"/>
                <w:color w:val="000000" w:themeColor="text1"/>
                <w:szCs w:val="21"/>
              </w:rPr>
              <w:t>“</w:t>
            </w:r>
            <w:r w:rsidRPr="00FD005B">
              <w:rPr>
                <w:rFonts w:ascii="Times New Roman" w:eastAsia="宋体" w:hAnsi="Times New Roman" w:cs="Times New Roman"/>
                <w:color w:val="000000" w:themeColor="text1"/>
                <w:szCs w:val="21"/>
              </w:rPr>
              <w:t>生态优先、绿色发展</w:t>
            </w:r>
            <w:r w:rsidRPr="00FD005B">
              <w:rPr>
                <w:rFonts w:ascii="Times New Roman" w:eastAsia="宋体" w:hAnsi="Times New Roman" w:cs="Times New Roman"/>
                <w:color w:val="000000" w:themeColor="text1"/>
                <w:szCs w:val="21"/>
              </w:rPr>
              <w:t>”</w:t>
            </w:r>
            <w:r w:rsidRPr="00FD005B">
              <w:rPr>
                <w:rFonts w:ascii="Times New Roman" w:eastAsia="宋体" w:hAnsi="Times New Roman" w:cs="Times New Roman"/>
                <w:color w:val="000000" w:themeColor="text1"/>
                <w:szCs w:val="21"/>
              </w:rPr>
              <w:t>的目标定位和循环经济、清洁生产的理念，不断优化工艺路线和设计方案，提高产品质量，强化各装置节能降耗措施，减少污染物的产生量和排放量。</w:t>
            </w:r>
          </w:p>
        </w:tc>
        <w:tc>
          <w:tcPr>
            <w:tcW w:w="496" w:type="pct"/>
            <w:vAlign w:val="center"/>
          </w:tcPr>
          <w:p w14:paraId="443A2318" w14:textId="07271E87" w:rsidR="00797FF3" w:rsidRPr="00FD005B" w:rsidRDefault="00797FF3" w:rsidP="00FD005B">
            <w:pPr>
              <w:pStyle w:val="a8"/>
              <w:adjustRightInd w:val="0"/>
              <w:snapToGrid w:val="0"/>
              <w:ind w:firstLineChars="0" w:firstLine="0"/>
              <w:jc w:val="center"/>
              <w:rPr>
                <w:rFonts w:ascii="Times New Roman" w:eastAsia="宋体" w:hAnsi="Times New Roman" w:cs="Times New Roman"/>
                <w:bCs/>
                <w:color w:val="000000" w:themeColor="text1"/>
                <w:szCs w:val="21"/>
              </w:rPr>
            </w:pPr>
            <w:r w:rsidRPr="00FD005B">
              <w:rPr>
                <w:rFonts w:ascii="Times New Roman" w:eastAsia="宋体" w:hAnsi="Times New Roman" w:cs="Times New Roman"/>
                <w:bCs/>
                <w:color w:val="000000" w:themeColor="text1"/>
                <w:szCs w:val="21"/>
              </w:rPr>
              <w:t>无</w:t>
            </w:r>
          </w:p>
        </w:tc>
      </w:tr>
      <w:tr w:rsidR="00724A62" w:rsidRPr="00FD005B" w14:paraId="2E5AB3B3" w14:textId="05613194" w:rsidTr="00FD005B">
        <w:tc>
          <w:tcPr>
            <w:tcW w:w="248" w:type="pct"/>
            <w:vAlign w:val="center"/>
          </w:tcPr>
          <w:p w14:paraId="15003702" w14:textId="4C86B0AC" w:rsidR="00797FF3" w:rsidRPr="00FD005B" w:rsidRDefault="00797FF3" w:rsidP="00FD005B">
            <w:pPr>
              <w:pStyle w:val="a8"/>
              <w:adjustRightInd w:val="0"/>
              <w:snapToGrid w:val="0"/>
              <w:ind w:firstLineChars="0" w:firstLine="0"/>
              <w:jc w:val="center"/>
              <w:rPr>
                <w:rFonts w:ascii="Times New Roman" w:eastAsia="宋体" w:hAnsi="Times New Roman" w:cs="Times New Roman"/>
                <w:color w:val="000000" w:themeColor="text1"/>
                <w:szCs w:val="21"/>
              </w:rPr>
            </w:pPr>
            <w:r w:rsidRPr="00FD005B">
              <w:rPr>
                <w:rFonts w:ascii="Times New Roman" w:eastAsia="宋体" w:hAnsi="Times New Roman" w:cs="Times New Roman"/>
                <w:color w:val="000000" w:themeColor="text1"/>
                <w:szCs w:val="21"/>
              </w:rPr>
              <w:t>2</w:t>
            </w:r>
          </w:p>
        </w:tc>
        <w:tc>
          <w:tcPr>
            <w:tcW w:w="2429" w:type="pct"/>
            <w:vAlign w:val="center"/>
          </w:tcPr>
          <w:p w14:paraId="444AF668" w14:textId="26FF173B" w:rsidR="00797FF3" w:rsidRPr="00FD005B" w:rsidRDefault="003F0BA6" w:rsidP="00FD005B">
            <w:pPr>
              <w:pStyle w:val="af1"/>
              <w:ind w:firstLine="368"/>
              <w:rPr>
                <w:rFonts w:ascii="Times New Roman" w:eastAsia="宋体" w:hAnsi="Times New Roman" w:cs="Times New Roman"/>
                <w:color w:val="000000" w:themeColor="text1"/>
                <w:szCs w:val="21"/>
              </w:rPr>
            </w:pPr>
            <w:r w:rsidRPr="00FD005B">
              <w:rPr>
                <w:rFonts w:ascii="Times New Roman" w:eastAsia="宋体" w:hAnsi="Times New Roman" w:cs="Times New Roman"/>
                <w:color w:val="000000" w:themeColor="text1"/>
                <w:szCs w:val="21"/>
              </w:rPr>
              <w:t>(</w:t>
            </w:r>
            <w:r w:rsidRPr="00FD005B">
              <w:rPr>
                <w:rFonts w:ascii="Times New Roman" w:eastAsia="宋体" w:hAnsi="Times New Roman" w:cs="Times New Roman"/>
                <w:color w:val="000000" w:themeColor="text1"/>
                <w:szCs w:val="21"/>
              </w:rPr>
              <w:t>二</w:t>
            </w:r>
            <w:r w:rsidRPr="00FD005B">
              <w:rPr>
                <w:rFonts w:ascii="Times New Roman" w:eastAsia="宋体" w:hAnsi="Times New Roman" w:cs="Times New Roman"/>
                <w:color w:val="000000" w:themeColor="text1"/>
                <w:szCs w:val="21"/>
              </w:rPr>
              <w:t>)</w:t>
            </w:r>
            <w:r w:rsidRPr="00FD005B">
              <w:rPr>
                <w:rFonts w:ascii="Times New Roman" w:eastAsia="宋体" w:hAnsi="Times New Roman" w:cs="Times New Roman"/>
                <w:color w:val="000000" w:themeColor="text1"/>
                <w:szCs w:val="21"/>
              </w:rPr>
              <w:t>严格落实各项水污染防治措施。实行</w:t>
            </w:r>
            <w:r w:rsidRPr="00FD005B">
              <w:rPr>
                <w:rFonts w:ascii="Times New Roman" w:eastAsia="宋体" w:hAnsi="Times New Roman" w:cs="Times New Roman"/>
                <w:color w:val="000000" w:themeColor="text1"/>
                <w:szCs w:val="21"/>
              </w:rPr>
              <w:t>“</w:t>
            </w:r>
            <w:r w:rsidRPr="00FD005B">
              <w:rPr>
                <w:rFonts w:ascii="Times New Roman" w:eastAsia="宋体" w:hAnsi="Times New Roman" w:cs="Times New Roman"/>
                <w:color w:val="000000" w:themeColor="text1"/>
                <w:szCs w:val="21"/>
              </w:rPr>
              <w:t>雨污分流、清污分流</w:t>
            </w:r>
            <w:r w:rsidRPr="00FD005B">
              <w:rPr>
                <w:rFonts w:ascii="Times New Roman" w:eastAsia="宋体" w:hAnsi="Times New Roman" w:cs="Times New Roman"/>
                <w:color w:val="000000" w:themeColor="text1"/>
                <w:szCs w:val="21"/>
              </w:rPr>
              <w:t>”</w:t>
            </w:r>
            <w:r w:rsidRPr="00FD005B">
              <w:rPr>
                <w:rFonts w:ascii="Times New Roman" w:eastAsia="宋体" w:hAnsi="Times New Roman" w:cs="Times New Roman"/>
                <w:color w:val="000000" w:themeColor="text1"/>
                <w:szCs w:val="21"/>
              </w:rPr>
              <w:t>。根据工艺废水的特点进行分质收集</w:t>
            </w:r>
            <w:r w:rsidRPr="00FD005B">
              <w:rPr>
                <w:rFonts w:ascii="Times New Roman" w:eastAsia="宋体" w:hAnsi="Times New Roman" w:cs="Times New Roman"/>
                <w:color w:val="000000" w:themeColor="text1"/>
                <w:szCs w:val="21"/>
              </w:rPr>
              <w:t>,</w:t>
            </w:r>
            <w:r w:rsidRPr="00FD005B">
              <w:rPr>
                <w:rFonts w:ascii="Times New Roman" w:eastAsia="宋体" w:hAnsi="Times New Roman" w:cs="Times New Roman"/>
                <w:color w:val="000000" w:themeColor="text1"/>
                <w:szCs w:val="21"/>
              </w:rPr>
              <w:t>分类处理，该项目运营期高浓度含盐、含有机物工艺废水经蒸馏</w:t>
            </w:r>
            <w:r w:rsidRPr="00FD005B">
              <w:rPr>
                <w:rFonts w:ascii="Times New Roman" w:eastAsia="宋体" w:hAnsi="Times New Roman" w:cs="Times New Roman"/>
                <w:color w:val="000000" w:themeColor="text1"/>
                <w:szCs w:val="21"/>
              </w:rPr>
              <w:t>+MVR</w:t>
            </w:r>
            <w:r w:rsidRPr="00FD005B">
              <w:rPr>
                <w:rFonts w:ascii="Times New Roman" w:eastAsia="宋体" w:hAnsi="Times New Roman" w:cs="Times New Roman"/>
                <w:color w:val="000000" w:themeColor="text1"/>
                <w:szCs w:val="21"/>
              </w:rPr>
              <w:t>装置除盐</w:t>
            </w:r>
            <w:r w:rsidRPr="00FD005B">
              <w:rPr>
                <w:rFonts w:ascii="Times New Roman" w:eastAsia="宋体" w:hAnsi="Times New Roman" w:cs="Times New Roman"/>
                <w:color w:val="000000" w:themeColor="text1"/>
                <w:szCs w:val="21"/>
              </w:rPr>
              <w:t>+</w:t>
            </w:r>
            <w:proofErr w:type="gramStart"/>
            <w:r w:rsidRPr="00FD005B">
              <w:rPr>
                <w:rFonts w:ascii="Times New Roman" w:eastAsia="宋体" w:hAnsi="Times New Roman" w:cs="Times New Roman"/>
                <w:color w:val="000000" w:themeColor="text1"/>
                <w:szCs w:val="21"/>
              </w:rPr>
              <w:t>铁碳微</w:t>
            </w:r>
            <w:proofErr w:type="gramEnd"/>
            <w:r w:rsidRPr="00FD005B">
              <w:rPr>
                <w:rFonts w:ascii="Times New Roman" w:eastAsia="宋体" w:hAnsi="Times New Roman" w:cs="Times New Roman"/>
                <w:color w:val="000000" w:themeColor="text1"/>
                <w:szCs w:val="21"/>
              </w:rPr>
              <w:t>电解</w:t>
            </w:r>
            <w:r w:rsidRPr="00FD005B">
              <w:rPr>
                <w:rFonts w:ascii="Times New Roman" w:eastAsia="宋体" w:hAnsi="Times New Roman" w:cs="Times New Roman"/>
                <w:color w:val="000000" w:themeColor="text1"/>
                <w:szCs w:val="21"/>
              </w:rPr>
              <w:t>+</w:t>
            </w:r>
            <w:r w:rsidRPr="00FD005B">
              <w:rPr>
                <w:rFonts w:ascii="Times New Roman" w:eastAsia="宋体" w:hAnsi="Times New Roman" w:cs="Times New Roman"/>
                <w:color w:val="000000" w:themeColor="text1"/>
                <w:szCs w:val="21"/>
              </w:rPr>
              <w:t>化学氧化装置预处理后，与循环冷却系统排水、纯水系统排水、生活污水、设备冲洗废水、地面清洗废水、实验室废水、废气洗涤塔喷淋废水、储罐区喷淋废水等合并经厂区污水处理站处理后接管至如东深水环境科技有限公司。废水接管标准执行《污水综合排放标准》</w:t>
            </w:r>
            <w:r w:rsidRPr="00FD005B">
              <w:rPr>
                <w:rFonts w:ascii="Times New Roman" w:eastAsia="宋体" w:hAnsi="Times New Roman" w:cs="Times New Roman"/>
                <w:color w:val="000000" w:themeColor="text1"/>
                <w:szCs w:val="21"/>
              </w:rPr>
              <w:t>(GB8978-1996)</w:t>
            </w:r>
            <w:r w:rsidRPr="00FD005B">
              <w:rPr>
                <w:rFonts w:ascii="Times New Roman" w:eastAsia="宋体" w:hAnsi="Times New Roman" w:cs="Times New Roman"/>
                <w:color w:val="000000" w:themeColor="text1"/>
                <w:szCs w:val="21"/>
              </w:rPr>
              <w:t>表</w:t>
            </w:r>
            <w:r w:rsidRPr="00FD005B">
              <w:rPr>
                <w:rFonts w:ascii="Times New Roman" w:eastAsia="宋体" w:hAnsi="Times New Roman" w:cs="Times New Roman"/>
                <w:color w:val="000000" w:themeColor="text1"/>
                <w:szCs w:val="21"/>
              </w:rPr>
              <w:t>4</w:t>
            </w:r>
            <w:proofErr w:type="gramStart"/>
            <w:r w:rsidRPr="00FD005B">
              <w:rPr>
                <w:rFonts w:ascii="Times New Roman" w:eastAsia="宋体" w:hAnsi="Times New Roman" w:cs="Times New Roman"/>
                <w:color w:val="000000" w:themeColor="text1"/>
                <w:szCs w:val="21"/>
              </w:rPr>
              <w:t>三</w:t>
            </w:r>
            <w:proofErr w:type="gramEnd"/>
            <w:r w:rsidRPr="00FD005B">
              <w:rPr>
                <w:rFonts w:ascii="Times New Roman" w:eastAsia="宋体" w:hAnsi="Times New Roman" w:cs="Times New Roman"/>
                <w:color w:val="000000" w:themeColor="text1"/>
                <w:szCs w:val="21"/>
              </w:rPr>
              <w:t>级标准和如东深水环境科技有限公司接管标准。雨水排放按照《江苏省重点行业工业企业雨水排放环境管理办法</w:t>
            </w:r>
            <w:r w:rsidRPr="00FD005B">
              <w:rPr>
                <w:rFonts w:ascii="Times New Roman" w:eastAsia="宋体" w:hAnsi="Times New Roman" w:cs="Times New Roman"/>
                <w:color w:val="000000" w:themeColor="text1"/>
                <w:szCs w:val="21"/>
              </w:rPr>
              <w:t>(</w:t>
            </w:r>
            <w:r w:rsidRPr="00FD005B">
              <w:rPr>
                <w:rFonts w:ascii="Times New Roman" w:eastAsia="宋体" w:hAnsi="Times New Roman" w:cs="Times New Roman"/>
                <w:color w:val="000000" w:themeColor="text1"/>
                <w:szCs w:val="21"/>
              </w:rPr>
              <w:t>试行</w:t>
            </w:r>
            <w:r w:rsidRPr="00FD005B">
              <w:rPr>
                <w:rFonts w:ascii="Times New Roman" w:eastAsia="宋体" w:hAnsi="Times New Roman" w:cs="Times New Roman"/>
                <w:color w:val="000000" w:themeColor="text1"/>
                <w:szCs w:val="21"/>
              </w:rPr>
              <w:t>)</w:t>
            </w:r>
            <w:r w:rsidRPr="00FD005B">
              <w:rPr>
                <w:rFonts w:ascii="Times New Roman" w:eastAsia="宋体" w:hAnsi="Times New Roman" w:cs="Times New Roman"/>
                <w:color w:val="000000" w:themeColor="text1"/>
                <w:szCs w:val="21"/>
              </w:rPr>
              <w:t>》的通知</w:t>
            </w:r>
            <w:r w:rsidRPr="00FD005B">
              <w:rPr>
                <w:rFonts w:ascii="Times New Roman" w:eastAsia="宋体" w:hAnsi="Times New Roman" w:cs="Times New Roman"/>
                <w:color w:val="000000" w:themeColor="text1"/>
                <w:szCs w:val="21"/>
              </w:rPr>
              <w:t>(</w:t>
            </w:r>
            <w:proofErr w:type="gramStart"/>
            <w:r w:rsidRPr="00FD005B">
              <w:rPr>
                <w:rFonts w:ascii="Times New Roman" w:eastAsia="宋体" w:hAnsi="Times New Roman" w:cs="Times New Roman"/>
                <w:color w:val="000000" w:themeColor="text1"/>
                <w:szCs w:val="21"/>
              </w:rPr>
              <w:t>苏污防攻坚指办</w:t>
            </w:r>
            <w:proofErr w:type="gramEnd"/>
            <w:r w:rsidRPr="00FD005B">
              <w:rPr>
                <w:rFonts w:ascii="Times New Roman" w:eastAsia="宋体" w:hAnsi="Times New Roman" w:cs="Times New Roman"/>
                <w:color w:val="000000" w:themeColor="text1"/>
                <w:szCs w:val="21"/>
              </w:rPr>
              <w:t>)(2023)71</w:t>
            </w:r>
            <w:r w:rsidRPr="00FD005B">
              <w:rPr>
                <w:rFonts w:ascii="Times New Roman" w:eastAsia="宋体" w:hAnsi="Times New Roman" w:cs="Times New Roman"/>
                <w:color w:val="000000" w:themeColor="text1"/>
                <w:szCs w:val="21"/>
              </w:rPr>
              <w:t>号文执行。</w:t>
            </w:r>
          </w:p>
        </w:tc>
        <w:tc>
          <w:tcPr>
            <w:tcW w:w="1827" w:type="pct"/>
            <w:vAlign w:val="center"/>
          </w:tcPr>
          <w:p w14:paraId="7537EA30" w14:textId="3F4C3CE3" w:rsidR="00797FF3" w:rsidRPr="00FD005B" w:rsidRDefault="00FD005B" w:rsidP="00FD005B">
            <w:pPr>
              <w:pStyle w:val="af1"/>
              <w:ind w:firstLine="368"/>
              <w:jc w:val="center"/>
              <w:rPr>
                <w:rFonts w:ascii="Times New Roman" w:eastAsia="宋体" w:hAnsi="Times New Roman" w:cs="Times New Roman"/>
                <w:color w:val="000000" w:themeColor="text1"/>
                <w:szCs w:val="21"/>
                <w:highlight w:val="yellow"/>
              </w:rPr>
            </w:pPr>
            <w:r w:rsidRPr="00FD005B">
              <w:rPr>
                <w:rFonts w:ascii="Times New Roman" w:eastAsia="宋体" w:hAnsi="Times New Roman" w:cs="Times New Roman"/>
                <w:color w:val="000000" w:themeColor="text1"/>
                <w:szCs w:val="21"/>
              </w:rPr>
              <w:t>实行</w:t>
            </w:r>
            <w:r w:rsidRPr="00FD005B">
              <w:rPr>
                <w:rFonts w:ascii="Times New Roman" w:eastAsia="宋体" w:hAnsi="Times New Roman" w:cs="Times New Roman"/>
                <w:color w:val="000000" w:themeColor="text1"/>
                <w:szCs w:val="21"/>
              </w:rPr>
              <w:t>“</w:t>
            </w:r>
            <w:r w:rsidRPr="00FD005B">
              <w:rPr>
                <w:rFonts w:ascii="Times New Roman" w:eastAsia="宋体" w:hAnsi="Times New Roman" w:cs="Times New Roman"/>
                <w:color w:val="000000" w:themeColor="text1"/>
                <w:szCs w:val="21"/>
              </w:rPr>
              <w:t>雨污分流、清污分流</w:t>
            </w:r>
            <w:r w:rsidRPr="00FD005B">
              <w:rPr>
                <w:rFonts w:ascii="Times New Roman" w:eastAsia="宋体" w:hAnsi="Times New Roman" w:cs="Times New Roman"/>
                <w:color w:val="000000" w:themeColor="text1"/>
                <w:szCs w:val="21"/>
              </w:rPr>
              <w:t>”</w:t>
            </w:r>
            <w:r w:rsidRPr="00FD005B">
              <w:rPr>
                <w:rFonts w:ascii="Times New Roman" w:eastAsia="宋体" w:hAnsi="Times New Roman" w:cs="Times New Roman"/>
                <w:color w:val="000000" w:themeColor="text1"/>
                <w:szCs w:val="21"/>
              </w:rPr>
              <w:t>。根据工艺废水的特点进行分质收集</w:t>
            </w:r>
            <w:r w:rsidRPr="00FD005B">
              <w:rPr>
                <w:rFonts w:ascii="Times New Roman" w:eastAsia="宋体" w:hAnsi="Times New Roman" w:cs="Times New Roman"/>
                <w:color w:val="000000" w:themeColor="text1"/>
                <w:szCs w:val="21"/>
              </w:rPr>
              <w:t>,</w:t>
            </w:r>
            <w:r w:rsidRPr="00FD005B">
              <w:rPr>
                <w:rFonts w:ascii="Times New Roman" w:eastAsia="宋体" w:hAnsi="Times New Roman" w:cs="Times New Roman"/>
                <w:color w:val="000000" w:themeColor="text1"/>
                <w:szCs w:val="21"/>
              </w:rPr>
              <w:t>分类处理高浓度含盐、含有机物工艺废水经蒸馏</w:t>
            </w:r>
            <w:r w:rsidRPr="00FD005B">
              <w:rPr>
                <w:rFonts w:ascii="Times New Roman" w:eastAsia="宋体" w:hAnsi="Times New Roman" w:cs="Times New Roman"/>
                <w:color w:val="000000" w:themeColor="text1"/>
                <w:szCs w:val="21"/>
              </w:rPr>
              <w:t>+MVR</w:t>
            </w:r>
            <w:r w:rsidRPr="00FD005B">
              <w:rPr>
                <w:rFonts w:ascii="Times New Roman" w:eastAsia="宋体" w:hAnsi="Times New Roman" w:cs="Times New Roman"/>
                <w:color w:val="000000" w:themeColor="text1"/>
                <w:szCs w:val="21"/>
              </w:rPr>
              <w:t>装置除盐</w:t>
            </w:r>
            <w:r w:rsidRPr="00FD005B">
              <w:rPr>
                <w:rFonts w:ascii="Times New Roman" w:eastAsia="宋体" w:hAnsi="Times New Roman" w:cs="Times New Roman"/>
                <w:color w:val="000000" w:themeColor="text1"/>
                <w:szCs w:val="21"/>
              </w:rPr>
              <w:t>+</w:t>
            </w:r>
            <w:proofErr w:type="gramStart"/>
            <w:r w:rsidRPr="00FD005B">
              <w:rPr>
                <w:rFonts w:ascii="Times New Roman" w:eastAsia="宋体" w:hAnsi="Times New Roman" w:cs="Times New Roman"/>
                <w:color w:val="000000" w:themeColor="text1"/>
                <w:szCs w:val="21"/>
              </w:rPr>
              <w:t>铁碳微</w:t>
            </w:r>
            <w:proofErr w:type="gramEnd"/>
            <w:r w:rsidRPr="00FD005B">
              <w:rPr>
                <w:rFonts w:ascii="Times New Roman" w:eastAsia="宋体" w:hAnsi="Times New Roman" w:cs="Times New Roman"/>
                <w:color w:val="000000" w:themeColor="text1"/>
                <w:szCs w:val="21"/>
              </w:rPr>
              <w:t>电解</w:t>
            </w:r>
            <w:r w:rsidRPr="00FD005B">
              <w:rPr>
                <w:rFonts w:ascii="Times New Roman" w:eastAsia="宋体" w:hAnsi="Times New Roman" w:cs="Times New Roman"/>
                <w:color w:val="000000" w:themeColor="text1"/>
                <w:szCs w:val="21"/>
              </w:rPr>
              <w:t>+</w:t>
            </w:r>
            <w:r w:rsidRPr="00FD005B">
              <w:rPr>
                <w:rFonts w:ascii="Times New Roman" w:eastAsia="宋体" w:hAnsi="Times New Roman" w:cs="Times New Roman"/>
                <w:color w:val="000000" w:themeColor="text1"/>
                <w:szCs w:val="21"/>
              </w:rPr>
              <w:t>化学氧化装置预处理后，与循环冷却系统排水、纯水系统排水、生活污水、设备冲洗废水、地面清洗废水、实验室废水、废气洗涤塔喷淋废水、储罐区喷淋废水等合并经厂区污水处理站处理后接管至如东深水环境科技有限公司。</w:t>
            </w:r>
          </w:p>
        </w:tc>
        <w:tc>
          <w:tcPr>
            <w:tcW w:w="496" w:type="pct"/>
            <w:vAlign w:val="center"/>
          </w:tcPr>
          <w:p w14:paraId="7CB7B6C8" w14:textId="6F133706" w:rsidR="00797FF3" w:rsidRPr="00FD005B" w:rsidRDefault="00797FF3" w:rsidP="00FD005B">
            <w:pPr>
              <w:pStyle w:val="a8"/>
              <w:adjustRightInd w:val="0"/>
              <w:snapToGrid w:val="0"/>
              <w:ind w:firstLineChars="0" w:firstLine="0"/>
              <w:jc w:val="center"/>
              <w:rPr>
                <w:rFonts w:ascii="Times New Roman" w:eastAsia="宋体" w:hAnsi="Times New Roman" w:cs="Times New Roman"/>
                <w:bCs/>
                <w:color w:val="000000" w:themeColor="text1"/>
                <w:szCs w:val="21"/>
              </w:rPr>
            </w:pPr>
            <w:r w:rsidRPr="00FD005B">
              <w:rPr>
                <w:rFonts w:ascii="Times New Roman" w:eastAsia="宋体" w:hAnsi="Times New Roman" w:cs="Times New Roman"/>
                <w:bCs/>
                <w:color w:val="000000" w:themeColor="text1"/>
                <w:szCs w:val="21"/>
              </w:rPr>
              <w:t>无</w:t>
            </w:r>
          </w:p>
        </w:tc>
      </w:tr>
      <w:tr w:rsidR="00724A62" w:rsidRPr="00FD005B" w14:paraId="7013C670" w14:textId="2EEC0374" w:rsidTr="00FD005B">
        <w:tc>
          <w:tcPr>
            <w:tcW w:w="248" w:type="pct"/>
            <w:vAlign w:val="center"/>
          </w:tcPr>
          <w:p w14:paraId="68ACB6A3" w14:textId="663494E4" w:rsidR="00797FF3" w:rsidRPr="00FD005B" w:rsidRDefault="00797FF3" w:rsidP="00FD005B">
            <w:pPr>
              <w:pStyle w:val="a8"/>
              <w:adjustRightInd w:val="0"/>
              <w:snapToGrid w:val="0"/>
              <w:ind w:firstLineChars="0" w:firstLine="0"/>
              <w:jc w:val="center"/>
              <w:rPr>
                <w:rFonts w:ascii="Times New Roman" w:eastAsia="宋体" w:hAnsi="Times New Roman" w:cs="Times New Roman"/>
                <w:color w:val="000000" w:themeColor="text1"/>
                <w:szCs w:val="21"/>
              </w:rPr>
            </w:pPr>
            <w:r w:rsidRPr="00FD005B">
              <w:rPr>
                <w:rFonts w:ascii="Times New Roman" w:eastAsia="宋体" w:hAnsi="Times New Roman" w:cs="Times New Roman"/>
                <w:color w:val="000000" w:themeColor="text1"/>
                <w:szCs w:val="21"/>
              </w:rPr>
              <w:t>3</w:t>
            </w:r>
          </w:p>
        </w:tc>
        <w:tc>
          <w:tcPr>
            <w:tcW w:w="2429" w:type="pct"/>
            <w:vAlign w:val="center"/>
          </w:tcPr>
          <w:p w14:paraId="5A2BB044" w14:textId="4D2D9EB4" w:rsidR="003F0BA6" w:rsidRPr="00FD005B" w:rsidRDefault="003F0BA6" w:rsidP="00FD005B">
            <w:pPr>
              <w:pStyle w:val="af1"/>
              <w:ind w:firstLine="368"/>
              <w:rPr>
                <w:rFonts w:ascii="Times New Roman" w:eastAsia="宋体" w:hAnsi="Times New Roman" w:cs="Times New Roman"/>
                <w:color w:val="000000" w:themeColor="text1"/>
                <w:szCs w:val="21"/>
              </w:rPr>
            </w:pPr>
            <w:r w:rsidRPr="00FD005B">
              <w:rPr>
                <w:rFonts w:ascii="Times New Roman" w:eastAsia="宋体" w:hAnsi="Times New Roman" w:cs="Times New Roman"/>
                <w:color w:val="000000" w:themeColor="text1"/>
                <w:szCs w:val="21"/>
              </w:rPr>
              <w:t>(</w:t>
            </w:r>
            <w:r w:rsidRPr="00FD005B">
              <w:rPr>
                <w:rFonts w:ascii="Times New Roman" w:eastAsia="宋体" w:hAnsi="Times New Roman" w:cs="Times New Roman"/>
                <w:color w:val="000000" w:themeColor="text1"/>
                <w:szCs w:val="21"/>
              </w:rPr>
              <w:t>三</w:t>
            </w:r>
            <w:r w:rsidRPr="00FD005B">
              <w:rPr>
                <w:rFonts w:ascii="Times New Roman" w:eastAsia="宋体" w:hAnsi="Times New Roman" w:cs="Times New Roman"/>
                <w:color w:val="000000" w:themeColor="text1"/>
                <w:szCs w:val="21"/>
              </w:rPr>
              <w:t>)</w:t>
            </w:r>
            <w:r w:rsidRPr="00FD005B">
              <w:rPr>
                <w:rFonts w:ascii="Times New Roman" w:eastAsia="宋体" w:hAnsi="Times New Roman" w:cs="Times New Roman"/>
                <w:color w:val="000000" w:themeColor="text1"/>
                <w:szCs w:val="21"/>
              </w:rPr>
              <w:t>严格落实各项大气污染防治措施。该项目运营期多品种二车间产生的有机废气经管道收集后，接入一级水喷淋</w:t>
            </w:r>
            <w:r w:rsidRPr="00FD005B">
              <w:rPr>
                <w:rFonts w:ascii="Times New Roman" w:eastAsia="宋体" w:hAnsi="Times New Roman" w:cs="Times New Roman"/>
                <w:color w:val="000000" w:themeColor="text1"/>
                <w:szCs w:val="21"/>
              </w:rPr>
              <w:t>+RTO</w:t>
            </w:r>
            <w:r w:rsidRPr="00FD005B">
              <w:rPr>
                <w:rFonts w:ascii="Times New Roman" w:eastAsia="宋体" w:hAnsi="Times New Roman" w:cs="Times New Roman"/>
                <w:color w:val="000000" w:themeColor="text1"/>
                <w:szCs w:val="21"/>
              </w:rPr>
              <w:t>装置处理后通过</w:t>
            </w:r>
            <w:r w:rsidRPr="00FD005B">
              <w:rPr>
                <w:rFonts w:ascii="Times New Roman" w:eastAsia="宋体" w:hAnsi="Times New Roman" w:cs="Times New Roman"/>
                <w:color w:val="000000" w:themeColor="text1"/>
                <w:szCs w:val="21"/>
              </w:rPr>
              <w:t>25</w:t>
            </w:r>
            <w:r w:rsidRPr="00FD005B">
              <w:rPr>
                <w:rFonts w:ascii="Times New Roman" w:eastAsia="宋体" w:hAnsi="Times New Roman" w:cs="Times New Roman"/>
                <w:color w:val="000000" w:themeColor="text1"/>
                <w:szCs w:val="21"/>
              </w:rPr>
              <w:t>米高</w:t>
            </w:r>
            <w:r w:rsidRPr="00FD005B">
              <w:rPr>
                <w:rFonts w:ascii="Times New Roman" w:eastAsia="宋体" w:hAnsi="Times New Roman" w:cs="Times New Roman"/>
                <w:color w:val="000000" w:themeColor="text1"/>
                <w:szCs w:val="21"/>
              </w:rPr>
              <w:t>DA001</w:t>
            </w:r>
            <w:r w:rsidRPr="00FD005B">
              <w:rPr>
                <w:rFonts w:ascii="Times New Roman" w:eastAsia="宋体" w:hAnsi="Times New Roman" w:cs="Times New Roman"/>
                <w:color w:val="000000" w:themeColor="text1"/>
                <w:szCs w:val="21"/>
              </w:rPr>
              <w:t>排气筒排放。含氯化氢废气经管道收集后，经一级碱喷淋</w:t>
            </w:r>
            <w:r w:rsidRPr="00FD005B">
              <w:rPr>
                <w:rFonts w:ascii="Times New Roman" w:eastAsia="宋体" w:hAnsi="Times New Roman" w:cs="Times New Roman"/>
                <w:color w:val="000000" w:themeColor="text1"/>
                <w:szCs w:val="21"/>
              </w:rPr>
              <w:t>+</w:t>
            </w:r>
            <w:r w:rsidRPr="00FD005B">
              <w:rPr>
                <w:rFonts w:ascii="Times New Roman" w:eastAsia="宋体" w:hAnsi="Times New Roman" w:cs="Times New Roman"/>
                <w:color w:val="000000" w:themeColor="text1"/>
                <w:szCs w:val="21"/>
              </w:rPr>
              <w:t>二级活性炭吸附装置处理后通过</w:t>
            </w:r>
            <w:r w:rsidRPr="00FD005B">
              <w:rPr>
                <w:rFonts w:ascii="Times New Roman" w:eastAsia="宋体" w:hAnsi="Times New Roman" w:cs="Times New Roman"/>
                <w:color w:val="000000" w:themeColor="text1"/>
                <w:szCs w:val="21"/>
              </w:rPr>
              <w:t>15</w:t>
            </w:r>
            <w:r w:rsidRPr="00FD005B">
              <w:rPr>
                <w:rFonts w:ascii="Times New Roman" w:eastAsia="宋体" w:hAnsi="Times New Roman" w:cs="Times New Roman"/>
                <w:color w:val="000000" w:themeColor="text1"/>
                <w:szCs w:val="21"/>
              </w:rPr>
              <w:t>米高</w:t>
            </w:r>
            <w:r w:rsidRPr="00FD005B">
              <w:rPr>
                <w:rFonts w:ascii="Times New Roman" w:eastAsia="宋体" w:hAnsi="Times New Roman" w:cs="Times New Roman"/>
                <w:color w:val="000000" w:themeColor="text1"/>
                <w:szCs w:val="21"/>
              </w:rPr>
              <w:t>DA002</w:t>
            </w:r>
            <w:r w:rsidRPr="00FD005B">
              <w:rPr>
                <w:rFonts w:ascii="Times New Roman" w:eastAsia="宋体" w:hAnsi="Times New Roman" w:cs="Times New Roman"/>
                <w:color w:val="000000" w:themeColor="text1"/>
                <w:szCs w:val="21"/>
              </w:rPr>
              <w:t>排气筒排放。你公司须加强全过程管理，采取强化废气密闭收集、提高废气捕集率、制定实施泄漏检测与修复</w:t>
            </w:r>
            <w:r w:rsidRPr="00FD005B">
              <w:rPr>
                <w:rFonts w:ascii="Times New Roman" w:eastAsia="宋体" w:hAnsi="Times New Roman" w:cs="Times New Roman"/>
                <w:color w:val="000000" w:themeColor="text1"/>
                <w:szCs w:val="21"/>
              </w:rPr>
              <w:t>(LDAR)</w:t>
            </w:r>
            <w:r w:rsidRPr="00FD005B">
              <w:rPr>
                <w:rFonts w:ascii="Times New Roman" w:eastAsia="宋体" w:hAnsi="Times New Roman" w:cs="Times New Roman"/>
                <w:color w:val="000000" w:themeColor="text1"/>
                <w:szCs w:val="21"/>
              </w:rPr>
              <w:t>计划等控制措施，在确保安全的前提下尽量减少废气的无组织排放。</w:t>
            </w:r>
          </w:p>
          <w:p w14:paraId="52A9790C" w14:textId="75AE8208" w:rsidR="003F0BA6" w:rsidRPr="00FD005B" w:rsidRDefault="003F0BA6" w:rsidP="00FD005B">
            <w:pPr>
              <w:pStyle w:val="af1"/>
              <w:ind w:firstLine="368"/>
              <w:rPr>
                <w:rFonts w:ascii="Times New Roman" w:eastAsia="宋体" w:hAnsi="Times New Roman" w:cs="Times New Roman"/>
                <w:color w:val="000000" w:themeColor="text1"/>
                <w:szCs w:val="21"/>
              </w:rPr>
            </w:pPr>
            <w:r w:rsidRPr="00FD005B">
              <w:rPr>
                <w:rFonts w:ascii="Times New Roman" w:eastAsia="宋体" w:hAnsi="Times New Roman" w:cs="Times New Roman"/>
                <w:color w:val="000000" w:themeColor="text1"/>
                <w:szCs w:val="21"/>
              </w:rPr>
              <w:t>有组织废气</w:t>
            </w:r>
            <w:r w:rsidRPr="00FD005B">
              <w:rPr>
                <w:rFonts w:ascii="Times New Roman" w:eastAsia="宋体" w:hAnsi="Times New Roman" w:cs="Times New Roman"/>
                <w:color w:val="000000" w:themeColor="text1"/>
                <w:szCs w:val="21"/>
              </w:rPr>
              <w:t>:DA001</w:t>
            </w:r>
            <w:r w:rsidRPr="00FD005B">
              <w:rPr>
                <w:rFonts w:ascii="Times New Roman" w:eastAsia="宋体" w:hAnsi="Times New Roman" w:cs="Times New Roman"/>
                <w:color w:val="000000" w:themeColor="text1"/>
                <w:szCs w:val="21"/>
              </w:rPr>
              <w:t>排气筒排放的二氧化硫、氮氧化物、二</w:t>
            </w:r>
            <w:proofErr w:type="gramStart"/>
            <w:r w:rsidRPr="00FD005B">
              <w:rPr>
                <w:rFonts w:ascii="Times New Roman" w:eastAsia="宋体" w:hAnsi="Times New Roman" w:cs="Times New Roman"/>
                <w:color w:val="000000" w:themeColor="text1"/>
                <w:szCs w:val="21"/>
              </w:rPr>
              <w:t>噁英类执行</w:t>
            </w:r>
            <w:proofErr w:type="gramEnd"/>
            <w:r w:rsidRPr="00FD005B">
              <w:rPr>
                <w:rFonts w:ascii="Times New Roman" w:eastAsia="宋体" w:hAnsi="Times New Roman" w:cs="Times New Roman"/>
                <w:color w:val="000000" w:themeColor="text1"/>
                <w:szCs w:val="21"/>
              </w:rPr>
              <w:t>《制药工业大气污染物排放标准》</w:t>
            </w:r>
            <w:r w:rsidRPr="00FD005B">
              <w:rPr>
                <w:rFonts w:ascii="Times New Roman" w:eastAsia="宋体" w:hAnsi="Times New Roman" w:cs="Times New Roman"/>
                <w:color w:val="000000" w:themeColor="text1"/>
                <w:szCs w:val="21"/>
              </w:rPr>
              <w:t>(DB32/4042-2021)</w:t>
            </w:r>
            <w:r w:rsidRPr="00FD005B">
              <w:rPr>
                <w:rFonts w:ascii="Times New Roman" w:eastAsia="宋体" w:hAnsi="Times New Roman" w:cs="Times New Roman"/>
                <w:color w:val="000000" w:themeColor="text1"/>
                <w:szCs w:val="21"/>
              </w:rPr>
              <w:t>中表</w:t>
            </w:r>
            <w:r w:rsidRPr="00FD005B">
              <w:rPr>
                <w:rFonts w:ascii="Times New Roman" w:eastAsia="宋体" w:hAnsi="Times New Roman" w:cs="Times New Roman"/>
                <w:color w:val="000000" w:themeColor="text1"/>
                <w:szCs w:val="21"/>
              </w:rPr>
              <w:t>5</w:t>
            </w:r>
            <w:r w:rsidRPr="00FD005B">
              <w:rPr>
                <w:rFonts w:ascii="Times New Roman" w:eastAsia="宋体" w:hAnsi="Times New Roman" w:cs="Times New Roman"/>
                <w:color w:val="000000" w:themeColor="text1"/>
                <w:szCs w:val="21"/>
              </w:rPr>
              <w:t>排放限值，其他颗粒物、非甲烷总烃、</w:t>
            </w:r>
            <w:r w:rsidRPr="00FD005B">
              <w:rPr>
                <w:rFonts w:ascii="Times New Roman" w:eastAsia="宋体" w:hAnsi="Times New Roman" w:cs="Times New Roman"/>
                <w:color w:val="000000" w:themeColor="text1"/>
                <w:szCs w:val="21"/>
              </w:rPr>
              <w:t>TVOC</w:t>
            </w:r>
            <w:r w:rsidRPr="00FD005B">
              <w:rPr>
                <w:rFonts w:ascii="Times New Roman" w:eastAsia="宋体" w:hAnsi="Times New Roman" w:cs="Times New Roman"/>
                <w:color w:val="000000" w:themeColor="text1"/>
                <w:szCs w:val="21"/>
              </w:rPr>
              <w:t>、氨、甲醛、乙酸乙酯、</w:t>
            </w:r>
            <w:r w:rsidRPr="00FD005B">
              <w:rPr>
                <w:rFonts w:ascii="Times New Roman" w:eastAsia="宋体" w:hAnsi="Times New Roman" w:cs="Times New Roman"/>
                <w:color w:val="000000" w:themeColor="text1"/>
                <w:szCs w:val="21"/>
              </w:rPr>
              <w:lastRenderedPageBreak/>
              <w:t>丙酮等各类污染物指标执行《制药工业大气污染物排放标准》</w:t>
            </w:r>
            <w:r w:rsidRPr="00FD005B">
              <w:rPr>
                <w:rFonts w:ascii="Times New Roman" w:eastAsia="宋体" w:hAnsi="Times New Roman" w:cs="Times New Roman"/>
                <w:color w:val="000000" w:themeColor="text1"/>
                <w:szCs w:val="21"/>
              </w:rPr>
              <w:t>(DB32/4042-2021)</w:t>
            </w:r>
            <w:r w:rsidRPr="00FD005B">
              <w:rPr>
                <w:rFonts w:ascii="Times New Roman" w:eastAsia="宋体" w:hAnsi="Times New Roman" w:cs="Times New Roman"/>
                <w:color w:val="000000" w:themeColor="text1"/>
                <w:szCs w:val="21"/>
              </w:rPr>
              <w:t>中表</w:t>
            </w:r>
            <w:r w:rsidRPr="00FD005B">
              <w:rPr>
                <w:rFonts w:ascii="Times New Roman" w:eastAsia="宋体" w:hAnsi="Times New Roman" w:cs="Times New Roman"/>
                <w:color w:val="000000" w:themeColor="text1"/>
                <w:szCs w:val="21"/>
              </w:rPr>
              <w:t>1</w:t>
            </w:r>
            <w:r w:rsidRPr="00FD005B">
              <w:rPr>
                <w:rFonts w:ascii="Times New Roman" w:eastAsia="宋体" w:hAnsi="Times New Roman" w:cs="Times New Roman"/>
                <w:color w:val="000000" w:themeColor="text1"/>
                <w:szCs w:val="21"/>
              </w:rPr>
              <w:t>及表</w:t>
            </w:r>
            <w:r w:rsidRPr="00FD005B">
              <w:rPr>
                <w:rFonts w:ascii="Times New Roman" w:eastAsia="宋体" w:hAnsi="Times New Roman" w:cs="Times New Roman"/>
                <w:color w:val="000000" w:themeColor="text1"/>
                <w:szCs w:val="21"/>
              </w:rPr>
              <w:t>2</w:t>
            </w:r>
            <w:r w:rsidRPr="00FD005B">
              <w:rPr>
                <w:rFonts w:ascii="Times New Roman" w:eastAsia="宋体" w:hAnsi="Times New Roman" w:cs="Times New Roman"/>
                <w:color w:val="000000" w:themeColor="text1"/>
                <w:szCs w:val="21"/>
              </w:rPr>
              <w:t>标准限值。</w:t>
            </w:r>
            <w:r w:rsidRPr="00FD005B">
              <w:rPr>
                <w:rFonts w:ascii="Times New Roman" w:eastAsia="宋体" w:hAnsi="Times New Roman" w:cs="Times New Roman"/>
                <w:color w:val="000000" w:themeColor="text1"/>
                <w:szCs w:val="21"/>
              </w:rPr>
              <w:t>DA002</w:t>
            </w:r>
            <w:r w:rsidRPr="00FD005B">
              <w:rPr>
                <w:rFonts w:ascii="Times New Roman" w:eastAsia="宋体" w:hAnsi="Times New Roman" w:cs="Times New Roman"/>
                <w:color w:val="000000" w:themeColor="text1"/>
                <w:szCs w:val="21"/>
              </w:rPr>
              <w:t>排气筒排放的氯化氢、丙酮、非甲烷总烃、</w:t>
            </w:r>
            <w:r w:rsidRPr="00FD005B">
              <w:rPr>
                <w:rFonts w:ascii="Times New Roman" w:eastAsia="宋体" w:hAnsi="Times New Roman" w:cs="Times New Roman"/>
                <w:color w:val="000000" w:themeColor="text1"/>
                <w:szCs w:val="21"/>
              </w:rPr>
              <w:t>TVOC</w:t>
            </w:r>
            <w:r w:rsidRPr="00FD005B">
              <w:rPr>
                <w:rFonts w:ascii="Times New Roman" w:eastAsia="宋体" w:hAnsi="Times New Roman" w:cs="Times New Roman"/>
                <w:color w:val="000000" w:themeColor="text1"/>
                <w:szCs w:val="21"/>
              </w:rPr>
              <w:t>执行《制药工业大气污染物排放标准》</w:t>
            </w:r>
            <w:r w:rsidRPr="00FD005B">
              <w:rPr>
                <w:rFonts w:ascii="Times New Roman" w:eastAsia="宋体" w:hAnsi="Times New Roman" w:cs="Times New Roman"/>
                <w:color w:val="000000" w:themeColor="text1"/>
                <w:szCs w:val="21"/>
              </w:rPr>
              <w:t>(DB32/4042-2021)</w:t>
            </w:r>
            <w:r w:rsidRPr="00FD005B">
              <w:rPr>
                <w:rFonts w:ascii="Times New Roman" w:eastAsia="宋体" w:hAnsi="Times New Roman" w:cs="Times New Roman"/>
                <w:color w:val="000000" w:themeColor="text1"/>
                <w:szCs w:val="21"/>
              </w:rPr>
              <w:t>中表</w:t>
            </w:r>
            <w:r w:rsidRPr="00FD005B">
              <w:rPr>
                <w:rFonts w:ascii="Times New Roman" w:eastAsia="宋体" w:hAnsi="Times New Roman" w:cs="Times New Roman"/>
                <w:color w:val="000000" w:themeColor="text1"/>
                <w:szCs w:val="21"/>
              </w:rPr>
              <w:t>1</w:t>
            </w:r>
            <w:r w:rsidRPr="00FD005B">
              <w:rPr>
                <w:rFonts w:ascii="Times New Roman" w:eastAsia="宋体" w:hAnsi="Times New Roman" w:cs="Times New Roman"/>
                <w:color w:val="000000" w:themeColor="text1"/>
                <w:szCs w:val="21"/>
              </w:rPr>
              <w:t>及表</w:t>
            </w:r>
            <w:r w:rsidRPr="00FD005B">
              <w:rPr>
                <w:rFonts w:ascii="Times New Roman" w:eastAsia="宋体" w:hAnsi="Times New Roman" w:cs="Times New Roman"/>
                <w:color w:val="000000" w:themeColor="text1"/>
                <w:szCs w:val="21"/>
              </w:rPr>
              <w:t>2</w:t>
            </w:r>
            <w:r w:rsidRPr="00FD005B">
              <w:rPr>
                <w:rFonts w:ascii="Times New Roman" w:eastAsia="宋体" w:hAnsi="Times New Roman" w:cs="Times New Roman"/>
                <w:color w:val="000000" w:themeColor="text1"/>
                <w:szCs w:val="21"/>
              </w:rPr>
              <w:t>排放限值。</w:t>
            </w:r>
          </w:p>
          <w:p w14:paraId="44E77889" w14:textId="724C62E6" w:rsidR="00797FF3" w:rsidRPr="00FD005B" w:rsidRDefault="003F0BA6" w:rsidP="00FD005B">
            <w:pPr>
              <w:pStyle w:val="af1"/>
              <w:ind w:firstLine="368"/>
              <w:rPr>
                <w:rFonts w:ascii="Times New Roman" w:eastAsia="宋体" w:hAnsi="Times New Roman" w:cs="Times New Roman"/>
                <w:color w:val="000000" w:themeColor="text1"/>
                <w:szCs w:val="21"/>
              </w:rPr>
            </w:pPr>
            <w:r w:rsidRPr="00FD005B">
              <w:rPr>
                <w:rFonts w:ascii="Times New Roman" w:eastAsia="宋体" w:hAnsi="Times New Roman" w:cs="Times New Roman"/>
                <w:color w:val="000000" w:themeColor="text1"/>
                <w:szCs w:val="21"/>
              </w:rPr>
              <w:t>厂界无组织排放的丙酮、乙酸酯类、非甲烷总烃执行《化学工业挥发性有机物排放标准》</w:t>
            </w:r>
            <w:r w:rsidRPr="00FD005B">
              <w:rPr>
                <w:rFonts w:ascii="Times New Roman" w:eastAsia="宋体" w:hAnsi="Times New Roman" w:cs="Times New Roman"/>
                <w:color w:val="000000" w:themeColor="text1"/>
                <w:szCs w:val="21"/>
              </w:rPr>
              <w:t>(DB32/3151-2016)</w:t>
            </w:r>
            <w:r w:rsidRPr="00FD005B">
              <w:rPr>
                <w:rFonts w:ascii="Times New Roman" w:eastAsia="宋体" w:hAnsi="Times New Roman" w:cs="Times New Roman"/>
                <w:color w:val="000000" w:themeColor="text1"/>
                <w:szCs w:val="21"/>
              </w:rPr>
              <w:t>表</w:t>
            </w:r>
            <w:r w:rsidRPr="00FD005B">
              <w:rPr>
                <w:rFonts w:ascii="Times New Roman" w:eastAsia="宋体" w:hAnsi="Times New Roman" w:cs="Times New Roman"/>
                <w:color w:val="000000" w:themeColor="text1"/>
                <w:szCs w:val="21"/>
              </w:rPr>
              <w:t>2</w:t>
            </w:r>
            <w:r w:rsidRPr="00FD005B">
              <w:rPr>
                <w:rFonts w:ascii="Times New Roman" w:eastAsia="宋体" w:hAnsi="Times New Roman" w:cs="Times New Roman"/>
                <w:color w:val="000000" w:themeColor="text1"/>
                <w:szCs w:val="21"/>
              </w:rPr>
              <w:t>标准限值，氯化氢、甲醛及臭气浓度执行《制药工业大气污染物排放标准》</w:t>
            </w:r>
            <w:r w:rsidRPr="00FD005B">
              <w:rPr>
                <w:rFonts w:ascii="Times New Roman" w:eastAsia="宋体" w:hAnsi="Times New Roman" w:cs="Times New Roman"/>
                <w:color w:val="000000" w:themeColor="text1"/>
                <w:szCs w:val="21"/>
              </w:rPr>
              <w:t>(DB32/4042-2021)</w:t>
            </w:r>
            <w:r w:rsidRPr="00FD005B">
              <w:rPr>
                <w:rFonts w:ascii="Times New Roman" w:eastAsia="宋体" w:hAnsi="Times New Roman" w:cs="Times New Roman"/>
                <w:color w:val="000000" w:themeColor="text1"/>
                <w:szCs w:val="21"/>
              </w:rPr>
              <w:t>表</w:t>
            </w:r>
            <w:r w:rsidRPr="00FD005B">
              <w:rPr>
                <w:rFonts w:ascii="Times New Roman" w:eastAsia="宋体" w:hAnsi="Times New Roman" w:cs="Times New Roman"/>
                <w:color w:val="000000" w:themeColor="text1"/>
                <w:szCs w:val="21"/>
              </w:rPr>
              <w:t>7</w:t>
            </w:r>
            <w:r w:rsidRPr="00FD005B">
              <w:rPr>
                <w:rFonts w:ascii="Times New Roman" w:eastAsia="宋体" w:hAnsi="Times New Roman" w:cs="Times New Roman"/>
                <w:color w:val="000000" w:themeColor="text1"/>
                <w:szCs w:val="21"/>
              </w:rPr>
              <w:t>标准限值，</w:t>
            </w:r>
            <w:proofErr w:type="gramStart"/>
            <w:r w:rsidRPr="00FD005B">
              <w:rPr>
                <w:rFonts w:ascii="Times New Roman" w:eastAsia="宋体" w:hAnsi="Times New Roman" w:cs="Times New Roman"/>
                <w:color w:val="000000" w:themeColor="text1"/>
                <w:szCs w:val="21"/>
              </w:rPr>
              <w:t>氨执行</w:t>
            </w:r>
            <w:proofErr w:type="gramEnd"/>
            <w:r w:rsidRPr="00FD005B">
              <w:rPr>
                <w:rFonts w:ascii="Times New Roman" w:eastAsia="宋体" w:hAnsi="Times New Roman" w:cs="Times New Roman"/>
                <w:color w:val="000000" w:themeColor="text1"/>
                <w:szCs w:val="21"/>
              </w:rPr>
              <w:t>《恶臭污染物排放标准》</w:t>
            </w:r>
            <w:r w:rsidRPr="00FD005B">
              <w:rPr>
                <w:rFonts w:ascii="Times New Roman" w:eastAsia="宋体" w:hAnsi="Times New Roman" w:cs="Times New Roman"/>
                <w:color w:val="000000" w:themeColor="text1"/>
                <w:szCs w:val="21"/>
              </w:rPr>
              <w:t>(GB14554-93)</w:t>
            </w:r>
            <w:r w:rsidRPr="00FD005B">
              <w:rPr>
                <w:rFonts w:ascii="Times New Roman" w:eastAsia="宋体" w:hAnsi="Times New Roman" w:cs="Times New Roman"/>
                <w:color w:val="000000" w:themeColor="text1"/>
                <w:szCs w:val="21"/>
              </w:rPr>
              <w:t>表</w:t>
            </w:r>
            <w:r w:rsidRPr="00FD005B">
              <w:rPr>
                <w:rFonts w:ascii="Times New Roman" w:eastAsia="宋体" w:hAnsi="Times New Roman" w:cs="Times New Roman"/>
                <w:color w:val="000000" w:themeColor="text1"/>
                <w:szCs w:val="21"/>
              </w:rPr>
              <w:t>1</w:t>
            </w:r>
            <w:r w:rsidRPr="00FD005B">
              <w:rPr>
                <w:rFonts w:ascii="Times New Roman" w:eastAsia="宋体" w:hAnsi="Times New Roman" w:cs="Times New Roman"/>
                <w:color w:val="000000" w:themeColor="text1"/>
                <w:szCs w:val="21"/>
              </w:rPr>
              <w:t>标准限值。厂区内无组织排放的非甲烷总烃执行《制药工业大气污染物排放标准》</w:t>
            </w:r>
            <w:r w:rsidRPr="00FD005B">
              <w:rPr>
                <w:rFonts w:ascii="Times New Roman" w:eastAsia="宋体" w:hAnsi="Times New Roman" w:cs="Times New Roman"/>
                <w:color w:val="000000" w:themeColor="text1"/>
                <w:szCs w:val="21"/>
              </w:rPr>
              <w:t>(DB32/4042-2021)</w:t>
            </w:r>
            <w:r w:rsidRPr="00FD005B">
              <w:rPr>
                <w:rFonts w:ascii="Times New Roman" w:eastAsia="宋体" w:hAnsi="Times New Roman" w:cs="Times New Roman"/>
                <w:color w:val="000000" w:themeColor="text1"/>
                <w:szCs w:val="21"/>
              </w:rPr>
              <w:t>表</w:t>
            </w:r>
            <w:r w:rsidRPr="00FD005B">
              <w:rPr>
                <w:rFonts w:ascii="Times New Roman" w:eastAsia="宋体" w:hAnsi="Times New Roman" w:cs="Times New Roman"/>
                <w:color w:val="000000" w:themeColor="text1"/>
                <w:szCs w:val="21"/>
              </w:rPr>
              <w:t>6</w:t>
            </w:r>
            <w:r w:rsidRPr="00FD005B">
              <w:rPr>
                <w:rFonts w:ascii="Times New Roman" w:eastAsia="宋体" w:hAnsi="Times New Roman" w:cs="Times New Roman"/>
                <w:color w:val="000000" w:themeColor="text1"/>
                <w:szCs w:val="21"/>
              </w:rPr>
              <w:t>标准限值。</w:t>
            </w:r>
          </w:p>
        </w:tc>
        <w:tc>
          <w:tcPr>
            <w:tcW w:w="1827" w:type="pct"/>
            <w:vAlign w:val="center"/>
          </w:tcPr>
          <w:p w14:paraId="5339BCA3" w14:textId="47E2AF25" w:rsidR="00797FF3" w:rsidRPr="00FD005B" w:rsidRDefault="00FD005B" w:rsidP="00FD005B">
            <w:pPr>
              <w:pStyle w:val="af1"/>
              <w:ind w:firstLine="368"/>
              <w:jc w:val="center"/>
              <w:rPr>
                <w:rFonts w:ascii="Times New Roman" w:eastAsia="宋体" w:hAnsi="Times New Roman" w:cs="Times New Roman"/>
                <w:color w:val="000000" w:themeColor="text1"/>
                <w:szCs w:val="21"/>
              </w:rPr>
            </w:pPr>
            <w:r w:rsidRPr="00FD005B">
              <w:rPr>
                <w:rFonts w:ascii="Times New Roman" w:eastAsia="宋体" w:hAnsi="Times New Roman" w:cs="Times New Roman"/>
                <w:color w:val="000000" w:themeColor="text1"/>
                <w:szCs w:val="21"/>
              </w:rPr>
              <w:lastRenderedPageBreak/>
              <w:t>多品种二车间产生的有机废气经管道收集后，接入一级水喷淋</w:t>
            </w:r>
            <w:r w:rsidRPr="00FD005B">
              <w:rPr>
                <w:rFonts w:ascii="Times New Roman" w:eastAsia="宋体" w:hAnsi="Times New Roman" w:cs="Times New Roman"/>
                <w:color w:val="000000" w:themeColor="text1"/>
                <w:szCs w:val="21"/>
              </w:rPr>
              <w:t>+RTO</w:t>
            </w:r>
            <w:r w:rsidRPr="00FD005B">
              <w:rPr>
                <w:rFonts w:ascii="Times New Roman" w:eastAsia="宋体" w:hAnsi="Times New Roman" w:cs="Times New Roman"/>
                <w:color w:val="000000" w:themeColor="text1"/>
                <w:szCs w:val="21"/>
              </w:rPr>
              <w:t>装置处理后通过</w:t>
            </w:r>
            <w:r w:rsidRPr="00FD005B">
              <w:rPr>
                <w:rFonts w:ascii="Times New Roman" w:eastAsia="宋体" w:hAnsi="Times New Roman" w:cs="Times New Roman"/>
                <w:color w:val="000000" w:themeColor="text1"/>
                <w:szCs w:val="21"/>
              </w:rPr>
              <w:t>25</w:t>
            </w:r>
            <w:r w:rsidRPr="00FD005B">
              <w:rPr>
                <w:rFonts w:ascii="Times New Roman" w:eastAsia="宋体" w:hAnsi="Times New Roman" w:cs="Times New Roman"/>
                <w:color w:val="000000" w:themeColor="text1"/>
                <w:szCs w:val="21"/>
              </w:rPr>
              <w:t>米高</w:t>
            </w:r>
            <w:r w:rsidRPr="00FD005B">
              <w:rPr>
                <w:rFonts w:ascii="Times New Roman" w:eastAsia="宋体" w:hAnsi="Times New Roman" w:cs="Times New Roman"/>
                <w:color w:val="000000" w:themeColor="text1"/>
                <w:szCs w:val="21"/>
              </w:rPr>
              <w:t>DA001</w:t>
            </w:r>
            <w:r w:rsidRPr="00FD005B">
              <w:rPr>
                <w:rFonts w:ascii="Times New Roman" w:eastAsia="宋体" w:hAnsi="Times New Roman" w:cs="Times New Roman"/>
                <w:color w:val="000000" w:themeColor="text1"/>
                <w:szCs w:val="21"/>
              </w:rPr>
              <w:t>排气筒排放。含氯化氢废气经管道收集后，经一级碱喷淋</w:t>
            </w:r>
            <w:r w:rsidRPr="00FD005B">
              <w:rPr>
                <w:rFonts w:ascii="Times New Roman" w:eastAsia="宋体" w:hAnsi="Times New Roman" w:cs="Times New Roman"/>
                <w:color w:val="000000" w:themeColor="text1"/>
                <w:szCs w:val="21"/>
              </w:rPr>
              <w:t>+</w:t>
            </w:r>
            <w:r w:rsidRPr="00FD005B">
              <w:rPr>
                <w:rFonts w:ascii="Times New Roman" w:eastAsia="宋体" w:hAnsi="Times New Roman" w:cs="Times New Roman"/>
                <w:color w:val="000000" w:themeColor="text1"/>
                <w:szCs w:val="21"/>
              </w:rPr>
              <w:t>二级活性炭吸附装置处理后通过</w:t>
            </w:r>
            <w:r w:rsidRPr="00FD005B">
              <w:rPr>
                <w:rFonts w:ascii="Times New Roman" w:eastAsia="宋体" w:hAnsi="Times New Roman" w:cs="Times New Roman"/>
                <w:color w:val="000000" w:themeColor="text1"/>
                <w:szCs w:val="21"/>
              </w:rPr>
              <w:t>15</w:t>
            </w:r>
            <w:r w:rsidRPr="00FD005B">
              <w:rPr>
                <w:rFonts w:ascii="Times New Roman" w:eastAsia="宋体" w:hAnsi="Times New Roman" w:cs="Times New Roman"/>
                <w:color w:val="000000" w:themeColor="text1"/>
                <w:szCs w:val="21"/>
              </w:rPr>
              <w:t>米高</w:t>
            </w:r>
            <w:r w:rsidRPr="00FD005B">
              <w:rPr>
                <w:rFonts w:ascii="Times New Roman" w:eastAsia="宋体" w:hAnsi="Times New Roman" w:cs="Times New Roman"/>
                <w:color w:val="000000" w:themeColor="text1"/>
                <w:szCs w:val="21"/>
              </w:rPr>
              <w:t>DA002</w:t>
            </w:r>
            <w:r w:rsidRPr="00FD005B">
              <w:rPr>
                <w:rFonts w:ascii="Times New Roman" w:eastAsia="宋体" w:hAnsi="Times New Roman" w:cs="Times New Roman"/>
                <w:color w:val="000000" w:themeColor="text1"/>
                <w:szCs w:val="21"/>
              </w:rPr>
              <w:t>排气筒排放。你公司须加强全过程管理，采取强化废气密闭收集、提高废气捕集率、制定实施泄漏检测与修复</w:t>
            </w:r>
            <w:r w:rsidRPr="00FD005B">
              <w:rPr>
                <w:rFonts w:ascii="Times New Roman" w:eastAsia="宋体" w:hAnsi="Times New Roman" w:cs="Times New Roman"/>
                <w:color w:val="000000" w:themeColor="text1"/>
                <w:szCs w:val="21"/>
              </w:rPr>
              <w:t>(LDAR)</w:t>
            </w:r>
            <w:r w:rsidRPr="00FD005B">
              <w:rPr>
                <w:rFonts w:ascii="Times New Roman" w:eastAsia="宋体" w:hAnsi="Times New Roman" w:cs="Times New Roman"/>
                <w:color w:val="000000" w:themeColor="text1"/>
                <w:szCs w:val="21"/>
              </w:rPr>
              <w:t>计划等控制措施，在确保安全的前提下尽量减少废气的无组织排放。</w:t>
            </w:r>
          </w:p>
        </w:tc>
        <w:tc>
          <w:tcPr>
            <w:tcW w:w="496" w:type="pct"/>
            <w:vAlign w:val="center"/>
          </w:tcPr>
          <w:p w14:paraId="2F4D4917" w14:textId="705F9CC5" w:rsidR="00797FF3" w:rsidRPr="00FD005B" w:rsidRDefault="00FD005B" w:rsidP="00FD005B">
            <w:pPr>
              <w:pStyle w:val="a8"/>
              <w:adjustRightInd w:val="0"/>
              <w:snapToGrid w:val="0"/>
              <w:ind w:firstLineChars="0" w:firstLine="0"/>
              <w:jc w:val="center"/>
              <w:rPr>
                <w:rFonts w:ascii="Times New Roman" w:eastAsia="宋体" w:hAnsi="Times New Roman" w:cs="Times New Roman"/>
                <w:color w:val="000000" w:themeColor="text1"/>
                <w:szCs w:val="21"/>
              </w:rPr>
            </w:pPr>
            <w:r w:rsidRPr="00FD005B">
              <w:rPr>
                <w:rFonts w:ascii="Times New Roman" w:eastAsia="宋体" w:hAnsi="Times New Roman" w:cs="Times New Roman"/>
                <w:bCs/>
                <w:color w:val="000000" w:themeColor="text1"/>
                <w:szCs w:val="21"/>
              </w:rPr>
              <w:t>无</w:t>
            </w:r>
          </w:p>
        </w:tc>
      </w:tr>
      <w:tr w:rsidR="00724A62" w:rsidRPr="00FD005B" w14:paraId="037328DE" w14:textId="42F9C9ED" w:rsidTr="00FD005B">
        <w:tc>
          <w:tcPr>
            <w:tcW w:w="248" w:type="pct"/>
            <w:vAlign w:val="center"/>
          </w:tcPr>
          <w:p w14:paraId="41B099AB" w14:textId="0A40E9F0" w:rsidR="00797FF3" w:rsidRPr="00FD005B" w:rsidRDefault="00797FF3" w:rsidP="00FD005B">
            <w:pPr>
              <w:pStyle w:val="a8"/>
              <w:adjustRightInd w:val="0"/>
              <w:snapToGrid w:val="0"/>
              <w:ind w:firstLineChars="0" w:firstLine="0"/>
              <w:jc w:val="center"/>
              <w:rPr>
                <w:rFonts w:ascii="Times New Roman" w:eastAsia="宋体" w:hAnsi="Times New Roman" w:cs="Times New Roman"/>
                <w:color w:val="000000" w:themeColor="text1"/>
                <w:szCs w:val="21"/>
              </w:rPr>
            </w:pPr>
            <w:r w:rsidRPr="00FD005B">
              <w:rPr>
                <w:rFonts w:ascii="Times New Roman" w:eastAsia="宋体" w:hAnsi="Times New Roman" w:cs="Times New Roman"/>
                <w:color w:val="000000" w:themeColor="text1"/>
                <w:szCs w:val="21"/>
              </w:rPr>
              <w:lastRenderedPageBreak/>
              <w:t>4</w:t>
            </w:r>
          </w:p>
        </w:tc>
        <w:tc>
          <w:tcPr>
            <w:tcW w:w="2429" w:type="pct"/>
            <w:vAlign w:val="center"/>
          </w:tcPr>
          <w:p w14:paraId="11703AF4" w14:textId="4500CCD8" w:rsidR="003F0BA6" w:rsidRPr="00FD005B" w:rsidRDefault="003F0BA6" w:rsidP="00FD005B">
            <w:pPr>
              <w:pStyle w:val="af1"/>
              <w:ind w:firstLine="368"/>
              <w:rPr>
                <w:rFonts w:ascii="Times New Roman" w:eastAsia="宋体" w:hAnsi="Times New Roman" w:cs="Times New Roman"/>
                <w:color w:val="000000" w:themeColor="text1"/>
                <w:szCs w:val="21"/>
              </w:rPr>
            </w:pPr>
            <w:r w:rsidRPr="00FD005B">
              <w:rPr>
                <w:rFonts w:ascii="Times New Roman" w:eastAsia="宋体" w:hAnsi="Times New Roman" w:cs="Times New Roman"/>
                <w:color w:val="000000" w:themeColor="text1"/>
                <w:szCs w:val="21"/>
              </w:rPr>
              <w:t>(</w:t>
            </w:r>
            <w:r w:rsidRPr="00FD005B">
              <w:rPr>
                <w:rFonts w:ascii="Times New Roman" w:eastAsia="宋体" w:hAnsi="Times New Roman" w:cs="Times New Roman"/>
                <w:color w:val="000000" w:themeColor="text1"/>
                <w:szCs w:val="21"/>
              </w:rPr>
              <w:t>四</w:t>
            </w:r>
            <w:r w:rsidRPr="00FD005B">
              <w:rPr>
                <w:rFonts w:ascii="Times New Roman" w:eastAsia="宋体" w:hAnsi="Times New Roman" w:cs="Times New Roman"/>
                <w:color w:val="000000" w:themeColor="text1"/>
                <w:szCs w:val="21"/>
              </w:rPr>
              <w:t>)</w:t>
            </w:r>
            <w:r w:rsidRPr="00FD005B">
              <w:rPr>
                <w:rFonts w:ascii="Times New Roman" w:eastAsia="宋体" w:hAnsi="Times New Roman" w:cs="Times New Roman"/>
                <w:color w:val="000000" w:themeColor="text1"/>
                <w:szCs w:val="21"/>
              </w:rPr>
              <w:t>落实噪声污染防治措施。该项目施工期须合理安排施工时间，施工阶段的建筑施工场界噪声须符合《建筑施工场界环境噪声排放标准》</w:t>
            </w:r>
            <w:r w:rsidRPr="00FD005B">
              <w:rPr>
                <w:rFonts w:ascii="Times New Roman" w:eastAsia="宋体" w:hAnsi="Times New Roman" w:cs="Times New Roman"/>
                <w:color w:val="000000" w:themeColor="text1"/>
                <w:szCs w:val="21"/>
              </w:rPr>
              <w:t>(GB12523-2011)</w:t>
            </w:r>
            <w:r w:rsidRPr="00FD005B">
              <w:rPr>
                <w:rFonts w:ascii="Times New Roman" w:eastAsia="宋体" w:hAnsi="Times New Roman" w:cs="Times New Roman"/>
                <w:color w:val="000000" w:themeColor="text1"/>
                <w:szCs w:val="21"/>
              </w:rPr>
              <w:t>中相关标准。</w:t>
            </w:r>
          </w:p>
          <w:p w14:paraId="2F040D03" w14:textId="02AA317B" w:rsidR="00797FF3" w:rsidRPr="00FD005B" w:rsidRDefault="003F0BA6" w:rsidP="00FD005B">
            <w:pPr>
              <w:pStyle w:val="af1"/>
              <w:ind w:firstLine="368"/>
              <w:rPr>
                <w:rFonts w:ascii="Times New Roman" w:eastAsia="宋体" w:hAnsi="Times New Roman" w:cs="Times New Roman"/>
                <w:color w:val="000000" w:themeColor="text1"/>
                <w:szCs w:val="21"/>
              </w:rPr>
            </w:pPr>
            <w:r w:rsidRPr="00FD005B">
              <w:rPr>
                <w:rFonts w:ascii="Times New Roman" w:eastAsia="宋体" w:hAnsi="Times New Roman" w:cs="Times New Roman"/>
                <w:color w:val="000000" w:themeColor="text1"/>
                <w:szCs w:val="21"/>
              </w:rPr>
              <w:t>你单位须合理安排厂区总体平面布局，优选低噪声设备，高噪声源设备应尽量远离居民，并采取屏障隔声、降噪减振等有效措施，确保该项目运营期厂界噪声满足《工业企业厂界环境噪声排放标准》</w:t>
            </w:r>
            <w:r w:rsidRPr="00FD005B">
              <w:rPr>
                <w:rFonts w:ascii="Times New Roman" w:eastAsia="宋体" w:hAnsi="Times New Roman" w:cs="Times New Roman"/>
                <w:color w:val="000000" w:themeColor="text1"/>
                <w:szCs w:val="21"/>
              </w:rPr>
              <w:t>(GB12348-2008)3</w:t>
            </w:r>
            <w:r w:rsidRPr="00FD005B">
              <w:rPr>
                <w:rFonts w:ascii="Times New Roman" w:eastAsia="宋体" w:hAnsi="Times New Roman" w:cs="Times New Roman"/>
                <w:color w:val="000000" w:themeColor="text1"/>
                <w:szCs w:val="21"/>
              </w:rPr>
              <w:t>类标准，且不得降低周围环境敏感点声环境质量。</w:t>
            </w:r>
          </w:p>
        </w:tc>
        <w:tc>
          <w:tcPr>
            <w:tcW w:w="1827" w:type="pct"/>
            <w:vAlign w:val="center"/>
          </w:tcPr>
          <w:p w14:paraId="78DBB175" w14:textId="1764B9E7" w:rsidR="00FD005B" w:rsidRPr="00FD005B" w:rsidRDefault="00FD005B" w:rsidP="00FD005B">
            <w:pPr>
              <w:pStyle w:val="af1"/>
              <w:ind w:firstLine="368"/>
              <w:rPr>
                <w:rFonts w:ascii="Times New Roman" w:eastAsia="宋体" w:hAnsi="Times New Roman" w:cs="Times New Roman"/>
                <w:color w:val="000000" w:themeColor="text1"/>
                <w:szCs w:val="21"/>
              </w:rPr>
            </w:pPr>
            <w:r w:rsidRPr="00FD005B">
              <w:rPr>
                <w:rFonts w:ascii="Times New Roman" w:eastAsia="宋体" w:hAnsi="Times New Roman" w:cs="Times New Roman"/>
                <w:color w:val="000000" w:themeColor="text1"/>
                <w:szCs w:val="21"/>
              </w:rPr>
              <w:t>该项目施工期合理安排施工时间，施工阶段的建筑施工场界噪声须符合《建筑施工场界环境噪声排放标准》</w:t>
            </w:r>
            <w:r w:rsidRPr="00FD005B">
              <w:rPr>
                <w:rFonts w:ascii="Times New Roman" w:eastAsia="宋体" w:hAnsi="Times New Roman" w:cs="Times New Roman"/>
                <w:color w:val="000000" w:themeColor="text1"/>
                <w:szCs w:val="21"/>
              </w:rPr>
              <w:t>(GB12523-2011)</w:t>
            </w:r>
            <w:r w:rsidRPr="00FD005B">
              <w:rPr>
                <w:rFonts w:ascii="Times New Roman" w:eastAsia="宋体" w:hAnsi="Times New Roman" w:cs="Times New Roman"/>
                <w:color w:val="000000" w:themeColor="text1"/>
                <w:szCs w:val="21"/>
              </w:rPr>
              <w:t>中相关标准。</w:t>
            </w:r>
          </w:p>
          <w:p w14:paraId="3EB135D3" w14:textId="3801B841" w:rsidR="00797FF3" w:rsidRPr="00FD005B" w:rsidRDefault="00FD005B" w:rsidP="00FD005B">
            <w:pPr>
              <w:pStyle w:val="af1"/>
              <w:spacing w:line="240" w:lineRule="auto"/>
              <w:ind w:left="0" w:firstLineChars="0" w:firstLine="0"/>
              <w:rPr>
                <w:rFonts w:ascii="Times New Roman" w:eastAsia="宋体" w:hAnsi="Times New Roman" w:cs="Times New Roman"/>
                <w:color w:val="000000" w:themeColor="text1"/>
                <w:szCs w:val="21"/>
              </w:rPr>
            </w:pPr>
            <w:r w:rsidRPr="00FD005B">
              <w:rPr>
                <w:rFonts w:ascii="Times New Roman" w:eastAsia="宋体" w:hAnsi="Times New Roman" w:cs="Times New Roman"/>
                <w:color w:val="000000" w:themeColor="text1"/>
                <w:szCs w:val="21"/>
              </w:rPr>
              <w:t>合理安排厂区总体平面布局，优选低噪声设备，高噪声源设备尽量远离居民，并采取屏障隔声、降噪减振等有效措施。</w:t>
            </w:r>
          </w:p>
        </w:tc>
        <w:tc>
          <w:tcPr>
            <w:tcW w:w="496" w:type="pct"/>
            <w:vAlign w:val="center"/>
          </w:tcPr>
          <w:p w14:paraId="03C46962" w14:textId="441925A0" w:rsidR="00797FF3" w:rsidRPr="00FD005B" w:rsidRDefault="00797FF3" w:rsidP="00FD005B">
            <w:pPr>
              <w:pStyle w:val="a8"/>
              <w:adjustRightInd w:val="0"/>
              <w:snapToGrid w:val="0"/>
              <w:ind w:firstLineChars="0" w:firstLine="0"/>
              <w:jc w:val="center"/>
              <w:rPr>
                <w:rFonts w:ascii="Times New Roman" w:eastAsia="宋体" w:hAnsi="Times New Roman" w:cs="Times New Roman"/>
                <w:color w:val="000000" w:themeColor="text1"/>
                <w:szCs w:val="21"/>
              </w:rPr>
            </w:pPr>
            <w:r w:rsidRPr="00FD005B">
              <w:rPr>
                <w:rFonts w:ascii="Times New Roman" w:eastAsia="宋体" w:hAnsi="Times New Roman" w:cs="Times New Roman"/>
                <w:color w:val="000000" w:themeColor="text1"/>
                <w:szCs w:val="21"/>
              </w:rPr>
              <w:t>无</w:t>
            </w:r>
          </w:p>
        </w:tc>
      </w:tr>
      <w:tr w:rsidR="00724A62" w:rsidRPr="00FD005B" w14:paraId="5D15BA1F" w14:textId="210B97BD" w:rsidTr="00FD005B">
        <w:tc>
          <w:tcPr>
            <w:tcW w:w="248" w:type="pct"/>
            <w:vAlign w:val="center"/>
          </w:tcPr>
          <w:p w14:paraId="73F39121" w14:textId="775B605F" w:rsidR="00797FF3" w:rsidRPr="00FD005B" w:rsidRDefault="00797FF3" w:rsidP="00FD005B">
            <w:pPr>
              <w:pStyle w:val="a8"/>
              <w:adjustRightInd w:val="0"/>
              <w:snapToGrid w:val="0"/>
              <w:ind w:firstLineChars="0" w:firstLine="0"/>
              <w:jc w:val="center"/>
              <w:rPr>
                <w:rFonts w:ascii="Times New Roman" w:eastAsia="宋体" w:hAnsi="Times New Roman" w:cs="Times New Roman"/>
                <w:color w:val="000000" w:themeColor="text1"/>
                <w:szCs w:val="21"/>
              </w:rPr>
            </w:pPr>
            <w:r w:rsidRPr="00FD005B">
              <w:rPr>
                <w:rFonts w:ascii="Times New Roman" w:eastAsia="宋体" w:hAnsi="Times New Roman" w:cs="Times New Roman"/>
                <w:color w:val="000000" w:themeColor="text1"/>
                <w:szCs w:val="21"/>
              </w:rPr>
              <w:t>5</w:t>
            </w:r>
          </w:p>
        </w:tc>
        <w:tc>
          <w:tcPr>
            <w:tcW w:w="2429" w:type="pct"/>
            <w:vAlign w:val="center"/>
          </w:tcPr>
          <w:p w14:paraId="70F52B2A" w14:textId="350679CB" w:rsidR="003F0BA6" w:rsidRPr="00FD005B" w:rsidRDefault="003F0BA6" w:rsidP="00FD005B">
            <w:pPr>
              <w:pStyle w:val="af1"/>
              <w:ind w:firstLine="368"/>
              <w:rPr>
                <w:rFonts w:ascii="Times New Roman" w:eastAsia="宋体" w:hAnsi="Times New Roman" w:cs="Times New Roman"/>
                <w:color w:val="000000" w:themeColor="text1"/>
                <w:szCs w:val="21"/>
              </w:rPr>
            </w:pPr>
            <w:r w:rsidRPr="00FD005B">
              <w:rPr>
                <w:rFonts w:ascii="Times New Roman" w:eastAsia="宋体" w:hAnsi="Times New Roman" w:cs="Times New Roman"/>
                <w:color w:val="000000" w:themeColor="text1"/>
                <w:szCs w:val="21"/>
              </w:rPr>
              <w:t>(</w:t>
            </w:r>
            <w:r w:rsidRPr="00FD005B">
              <w:rPr>
                <w:rFonts w:ascii="Times New Roman" w:eastAsia="宋体" w:hAnsi="Times New Roman" w:cs="Times New Roman"/>
                <w:color w:val="000000" w:themeColor="text1"/>
                <w:szCs w:val="21"/>
              </w:rPr>
              <w:t>五</w:t>
            </w:r>
            <w:r w:rsidRPr="00FD005B">
              <w:rPr>
                <w:rFonts w:ascii="Times New Roman" w:eastAsia="宋体" w:hAnsi="Times New Roman" w:cs="Times New Roman"/>
                <w:color w:val="000000" w:themeColor="text1"/>
                <w:szCs w:val="21"/>
              </w:rPr>
              <w:t>)</w:t>
            </w:r>
            <w:r w:rsidRPr="00FD005B">
              <w:rPr>
                <w:rFonts w:ascii="Times New Roman" w:eastAsia="宋体" w:hAnsi="Times New Roman" w:cs="Times New Roman"/>
                <w:color w:val="000000" w:themeColor="text1"/>
                <w:szCs w:val="21"/>
              </w:rPr>
              <w:t>严格固体废物管理。按</w:t>
            </w:r>
            <w:r w:rsidRPr="00FD005B">
              <w:rPr>
                <w:rFonts w:ascii="Times New Roman" w:eastAsia="宋体" w:hAnsi="Times New Roman" w:cs="Times New Roman"/>
                <w:color w:val="000000" w:themeColor="text1"/>
                <w:szCs w:val="21"/>
              </w:rPr>
              <w:t>“</w:t>
            </w:r>
            <w:r w:rsidRPr="00FD005B">
              <w:rPr>
                <w:rFonts w:ascii="Times New Roman" w:eastAsia="宋体" w:hAnsi="Times New Roman" w:cs="Times New Roman"/>
                <w:color w:val="000000" w:themeColor="text1"/>
                <w:szCs w:val="21"/>
              </w:rPr>
              <w:t>减量化、资源化、无害化</w:t>
            </w:r>
            <w:r w:rsidRPr="00FD005B">
              <w:rPr>
                <w:rFonts w:ascii="Times New Roman" w:eastAsia="宋体" w:hAnsi="Times New Roman" w:cs="Times New Roman"/>
                <w:color w:val="000000" w:themeColor="text1"/>
                <w:szCs w:val="21"/>
              </w:rPr>
              <w:t>”</w:t>
            </w:r>
            <w:r w:rsidRPr="00FD005B">
              <w:rPr>
                <w:rFonts w:ascii="Times New Roman" w:eastAsia="宋体" w:hAnsi="Times New Roman" w:cs="Times New Roman"/>
                <w:color w:val="000000" w:themeColor="text1"/>
                <w:szCs w:val="21"/>
              </w:rPr>
              <w:t>处置原则，落实项目运营期产生的各类固体废物，尤其是危险废物的收集、处置和综合利用措施，建设</w:t>
            </w:r>
            <w:proofErr w:type="gramStart"/>
            <w:r w:rsidRPr="00FD005B">
              <w:rPr>
                <w:rFonts w:ascii="Times New Roman" w:eastAsia="宋体" w:hAnsi="Times New Roman" w:cs="Times New Roman"/>
                <w:color w:val="000000" w:themeColor="text1"/>
                <w:szCs w:val="21"/>
              </w:rPr>
              <w:t>专门危废堆放</w:t>
            </w:r>
            <w:proofErr w:type="gramEnd"/>
            <w:r w:rsidRPr="00FD005B">
              <w:rPr>
                <w:rFonts w:ascii="Times New Roman" w:eastAsia="宋体" w:hAnsi="Times New Roman" w:cs="Times New Roman"/>
                <w:color w:val="000000" w:themeColor="text1"/>
                <w:szCs w:val="21"/>
              </w:rPr>
              <w:t>场所。按要求对一般固废进行回收利用或综合治理，危险废物委托有资质单位处置，生活垃圾由环卫部门统一清运。</w:t>
            </w:r>
          </w:p>
          <w:p w14:paraId="62139FF0" w14:textId="7CCA6E8C" w:rsidR="00797FF3" w:rsidRPr="00FD005B" w:rsidRDefault="003F0BA6" w:rsidP="00FD005B">
            <w:pPr>
              <w:pStyle w:val="af1"/>
              <w:ind w:firstLine="368"/>
              <w:rPr>
                <w:rFonts w:ascii="Times New Roman" w:eastAsia="宋体" w:hAnsi="Times New Roman" w:cs="Times New Roman"/>
                <w:color w:val="000000" w:themeColor="text1"/>
                <w:szCs w:val="21"/>
              </w:rPr>
            </w:pPr>
            <w:r w:rsidRPr="00FD005B">
              <w:rPr>
                <w:rFonts w:ascii="Times New Roman" w:eastAsia="宋体" w:hAnsi="Times New Roman" w:cs="Times New Roman"/>
                <w:color w:val="000000" w:themeColor="text1"/>
                <w:szCs w:val="21"/>
              </w:rPr>
              <w:t>固体废物在厂内的堆放、贮存、转移应符合《一般工业固体废物贮存和填埋污染控制标准》</w:t>
            </w:r>
            <w:r w:rsidRPr="00FD005B">
              <w:rPr>
                <w:rFonts w:ascii="Times New Roman" w:eastAsia="宋体" w:hAnsi="Times New Roman" w:cs="Times New Roman"/>
                <w:color w:val="000000" w:themeColor="text1"/>
                <w:szCs w:val="21"/>
              </w:rPr>
              <w:t>(GB18599-2020)</w:t>
            </w:r>
            <w:r w:rsidRPr="00FD005B">
              <w:rPr>
                <w:rFonts w:ascii="Times New Roman" w:eastAsia="宋体" w:hAnsi="Times New Roman" w:cs="Times New Roman"/>
                <w:color w:val="000000" w:themeColor="text1"/>
                <w:szCs w:val="21"/>
              </w:rPr>
              <w:t>、《危险废物贮存污染控制标准》</w:t>
            </w:r>
            <w:r w:rsidRPr="00FD005B">
              <w:rPr>
                <w:rFonts w:ascii="Times New Roman" w:eastAsia="宋体" w:hAnsi="Times New Roman" w:cs="Times New Roman"/>
                <w:color w:val="000000" w:themeColor="text1"/>
                <w:szCs w:val="21"/>
              </w:rPr>
              <w:t>(GB18597-2023)</w:t>
            </w:r>
            <w:r w:rsidRPr="00FD005B">
              <w:rPr>
                <w:rFonts w:ascii="Times New Roman" w:eastAsia="宋体" w:hAnsi="Times New Roman" w:cs="Times New Roman"/>
                <w:color w:val="000000" w:themeColor="text1"/>
                <w:szCs w:val="21"/>
              </w:rPr>
              <w:t>和相关管理要求，防止产生二次污染。</w:t>
            </w:r>
          </w:p>
        </w:tc>
        <w:tc>
          <w:tcPr>
            <w:tcW w:w="1827" w:type="pct"/>
            <w:vAlign w:val="center"/>
          </w:tcPr>
          <w:p w14:paraId="1CA11153" w14:textId="44789FC2" w:rsidR="00FD005B" w:rsidRPr="00FD005B" w:rsidRDefault="00FD005B" w:rsidP="00FD005B">
            <w:pPr>
              <w:pStyle w:val="af1"/>
              <w:ind w:firstLine="368"/>
              <w:rPr>
                <w:rFonts w:ascii="Times New Roman" w:eastAsia="宋体" w:hAnsi="Times New Roman" w:cs="Times New Roman"/>
                <w:color w:val="000000" w:themeColor="text1"/>
                <w:szCs w:val="21"/>
              </w:rPr>
            </w:pPr>
            <w:r w:rsidRPr="00FD005B">
              <w:rPr>
                <w:rFonts w:ascii="Times New Roman" w:eastAsia="宋体" w:hAnsi="Times New Roman" w:cs="Times New Roman"/>
                <w:color w:val="000000" w:themeColor="text1"/>
                <w:szCs w:val="21"/>
              </w:rPr>
              <w:t>按</w:t>
            </w:r>
            <w:r w:rsidRPr="00FD005B">
              <w:rPr>
                <w:rFonts w:ascii="Times New Roman" w:eastAsia="宋体" w:hAnsi="Times New Roman" w:cs="Times New Roman"/>
                <w:color w:val="000000" w:themeColor="text1"/>
                <w:szCs w:val="21"/>
              </w:rPr>
              <w:t>“</w:t>
            </w:r>
            <w:r w:rsidRPr="00FD005B">
              <w:rPr>
                <w:rFonts w:ascii="Times New Roman" w:eastAsia="宋体" w:hAnsi="Times New Roman" w:cs="Times New Roman"/>
                <w:color w:val="000000" w:themeColor="text1"/>
                <w:szCs w:val="21"/>
              </w:rPr>
              <w:t>减量化、资源化、无害化</w:t>
            </w:r>
            <w:r w:rsidRPr="00FD005B">
              <w:rPr>
                <w:rFonts w:ascii="Times New Roman" w:eastAsia="宋体" w:hAnsi="Times New Roman" w:cs="Times New Roman"/>
                <w:color w:val="000000" w:themeColor="text1"/>
                <w:szCs w:val="21"/>
              </w:rPr>
              <w:t>”</w:t>
            </w:r>
            <w:r w:rsidRPr="00FD005B">
              <w:rPr>
                <w:rFonts w:ascii="Times New Roman" w:eastAsia="宋体" w:hAnsi="Times New Roman" w:cs="Times New Roman"/>
                <w:color w:val="000000" w:themeColor="text1"/>
                <w:szCs w:val="21"/>
              </w:rPr>
              <w:t>处置原则，按要求对一般固废进行回收利用或综合治理，危险废物委托有资质单位处置，生活垃圾由环卫部门统一清运。</w:t>
            </w:r>
          </w:p>
          <w:p w14:paraId="2B1EB6AC" w14:textId="6A22648F" w:rsidR="00797FF3" w:rsidRPr="00FD005B" w:rsidRDefault="00FD005B" w:rsidP="00FD005B">
            <w:pPr>
              <w:pStyle w:val="af1"/>
              <w:spacing w:line="240" w:lineRule="auto"/>
              <w:ind w:left="0" w:firstLineChars="0" w:firstLine="0"/>
              <w:jc w:val="center"/>
              <w:rPr>
                <w:rFonts w:ascii="Times New Roman" w:eastAsia="宋体" w:hAnsi="Times New Roman" w:cs="Times New Roman"/>
                <w:color w:val="000000" w:themeColor="text1"/>
                <w:szCs w:val="21"/>
              </w:rPr>
            </w:pPr>
            <w:r w:rsidRPr="00FD005B">
              <w:rPr>
                <w:rFonts w:ascii="Times New Roman" w:eastAsia="宋体" w:hAnsi="Times New Roman" w:cs="Times New Roman"/>
                <w:color w:val="000000" w:themeColor="text1"/>
                <w:szCs w:val="21"/>
              </w:rPr>
              <w:t>固体废物在厂内的堆放、贮存、转移应符合《一般工业固体废物贮存和填埋污染控制标准》</w:t>
            </w:r>
            <w:r w:rsidRPr="00FD005B">
              <w:rPr>
                <w:rFonts w:ascii="Times New Roman" w:eastAsia="宋体" w:hAnsi="Times New Roman" w:cs="Times New Roman"/>
                <w:color w:val="000000" w:themeColor="text1"/>
                <w:szCs w:val="21"/>
              </w:rPr>
              <w:t>(GB18599-2020)</w:t>
            </w:r>
            <w:r w:rsidRPr="00FD005B">
              <w:rPr>
                <w:rFonts w:ascii="Times New Roman" w:eastAsia="宋体" w:hAnsi="Times New Roman" w:cs="Times New Roman"/>
                <w:color w:val="000000" w:themeColor="text1"/>
                <w:szCs w:val="21"/>
              </w:rPr>
              <w:t>、《危险废物贮存污染控制标准》</w:t>
            </w:r>
            <w:r w:rsidRPr="00FD005B">
              <w:rPr>
                <w:rFonts w:ascii="Times New Roman" w:eastAsia="宋体" w:hAnsi="Times New Roman" w:cs="Times New Roman"/>
                <w:color w:val="000000" w:themeColor="text1"/>
                <w:szCs w:val="21"/>
              </w:rPr>
              <w:t>(GB18597-2023)</w:t>
            </w:r>
            <w:r w:rsidRPr="00FD005B">
              <w:rPr>
                <w:rFonts w:ascii="Times New Roman" w:eastAsia="宋体" w:hAnsi="Times New Roman" w:cs="Times New Roman"/>
                <w:color w:val="000000" w:themeColor="text1"/>
                <w:szCs w:val="21"/>
              </w:rPr>
              <w:t>和相关管理要求，防止产生二次污染。</w:t>
            </w:r>
          </w:p>
        </w:tc>
        <w:tc>
          <w:tcPr>
            <w:tcW w:w="496" w:type="pct"/>
            <w:vAlign w:val="center"/>
          </w:tcPr>
          <w:p w14:paraId="54C8FDE8" w14:textId="51C19D10" w:rsidR="00797FF3" w:rsidRPr="00FD005B" w:rsidRDefault="00FD005B" w:rsidP="00FD005B">
            <w:pPr>
              <w:pStyle w:val="a8"/>
              <w:adjustRightInd w:val="0"/>
              <w:snapToGrid w:val="0"/>
              <w:ind w:firstLineChars="0" w:firstLine="0"/>
              <w:jc w:val="center"/>
              <w:rPr>
                <w:rFonts w:ascii="Times New Roman" w:eastAsia="宋体" w:hAnsi="Times New Roman" w:cs="Times New Roman"/>
                <w:color w:val="000000" w:themeColor="text1"/>
                <w:szCs w:val="21"/>
              </w:rPr>
            </w:pPr>
            <w:r w:rsidRPr="00FD005B">
              <w:rPr>
                <w:rFonts w:ascii="Times New Roman" w:eastAsia="宋体" w:hAnsi="Times New Roman" w:cs="Times New Roman"/>
                <w:color w:val="000000" w:themeColor="text1"/>
                <w:szCs w:val="21"/>
              </w:rPr>
              <w:t>无</w:t>
            </w:r>
          </w:p>
        </w:tc>
      </w:tr>
      <w:tr w:rsidR="00724A62" w:rsidRPr="00FD005B" w14:paraId="22F12666" w14:textId="77777777" w:rsidTr="00FD005B">
        <w:tc>
          <w:tcPr>
            <w:tcW w:w="248" w:type="pct"/>
            <w:vAlign w:val="center"/>
          </w:tcPr>
          <w:p w14:paraId="175DD967" w14:textId="3DAC1895" w:rsidR="00797FF3" w:rsidRPr="00FD005B" w:rsidRDefault="00797FF3" w:rsidP="00FD005B">
            <w:pPr>
              <w:pStyle w:val="a8"/>
              <w:adjustRightInd w:val="0"/>
              <w:snapToGrid w:val="0"/>
              <w:ind w:firstLineChars="0" w:firstLine="0"/>
              <w:jc w:val="center"/>
              <w:rPr>
                <w:rFonts w:ascii="Times New Roman" w:eastAsia="宋体" w:hAnsi="Times New Roman" w:cs="Times New Roman"/>
                <w:color w:val="000000" w:themeColor="text1"/>
                <w:szCs w:val="21"/>
              </w:rPr>
            </w:pPr>
            <w:r w:rsidRPr="00FD005B">
              <w:rPr>
                <w:rFonts w:ascii="Times New Roman" w:eastAsia="宋体" w:hAnsi="Times New Roman" w:cs="Times New Roman"/>
                <w:color w:val="000000" w:themeColor="text1"/>
                <w:szCs w:val="21"/>
              </w:rPr>
              <w:lastRenderedPageBreak/>
              <w:t>6</w:t>
            </w:r>
          </w:p>
        </w:tc>
        <w:tc>
          <w:tcPr>
            <w:tcW w:w="2429" w:type="pct"/>
            <w:vAlign w:val="center"/>
          </w:tcPr>
          <w:p w14:paraId="066A1412" w14:textId="36BA0625" w:rsidR="00797FF3" w:rsidRPr="00FD005B" w:rsidRDefault="003F0BA6" w:rsidP="00FD005B">
            <w:pPr>
              <w:pStyle w:val="af1"/>
              <w:ind w:firstLine="368"/>
              <w:rPr>
                <w:rFonts w:ascii="Times New Roman" w:eastAsia="宋体" w:hAnsi="Times New Roman" w:cs="Times New Roman"/>
                <w:color w:val="000000" w:themeColor="text1"/>
                <w:szCs w:val="21"/>
              </w:rPr>
            </w:pPr>
            <w:r w:rsidRPr="00FD005B">
              <w:rPr>
                <w:rFonts w:ascii="Times New Roman" w:eastAsia="宋体" w:hAnsi="Times New Roman" w:cs="Times New Roman"/>
                <w:color w:val="000000" w:themeColor="text1"/>
                <w:szCs w:val="21"/>
              </w:rPr>
              <w:t>(</w:t>
            </w:r>
            <w:r w:rsidRPr="00FD005B">
              <w:rPr>
                <w:rFonts w:ascii="Times New Roman" w:eastAsia="宋体" w:hAnsi="Times New Roman" w:cs="Times New Roman"/>
                <w:color w:val="000000" w:themeColor="text1"/>
                <w:szCs w:val="21"/>
              </w:rPr>
              <w:t>六</w:t>
            </w:r>
            <w:r w:rsidRPr="00FD005B">
              <w:rPr>
                <w:rFonts w:ascii="Times New Roman" w:eastAsia="宋体" w:hAnsi="Times New Roman" w:cs="Times New Roman"/>
                <w:color w:val="000000" w:themeColor="text1"/>
                <w:szCs w:val="21"/>
              </w:rPr>
              <w:t>)</w:t>
            </w:r>
            <w:r w:rsidRPr="00FD005B">
              <w:rPr>
                <w:rFonts w:ascii="Times New Roman" w:eastAsia="宋体" w:hAnsi="Times New Roman" w:cs="Times New Roman"/>
                <w:color w:val="000000" w:themeColor="text1"/>
                <w:szCs w:val="21"/>
              </w:rPr>
              <w:t>做好土壤和地下水污染防治工作。你公司须采用严格的分区防渗措施，按照《报告书》要求，不同分区采取不同等级的防渗措施，并确保其可靠性和有效性，切实防止对土壤和地下水产生影响。加强对土壤和地下水环境的监控、预警，建立土壤和地下水环境影响跟踪监测制度、配备先进的监测仪器和设备，以便及时发现问题，采取措施。</w:t>
            </w:r>
          </w:p>
        </w:tc>
        <w:tc>
          <w:tcPr>
            <w:tcW w:w="1827" w:type="pct"/>
            <w:vAlign w:val="center"/>
          </w:tcPr>
          <w:p w14:paraId="7F52C78F" w14:textId="3B065B2B" w:rsidR="00797FF3" w:rsidRPr="00FD005B" w:rsidRDefault="00FD005B" w:rsidP="00FD005B">
            <w:pPr>
              <w:pStyle w:val="af1"/>
              <w:spacing w:line="240" w:lineRule="auto"/>
              <w:ind w:left="0" w:firstLineChars="0" w:firstLine="0"/>
              <w:jc w:val="center"/>
              <w:rPr>
                <w:rFonts w:ascii="Times New Roman" w:eastAsia="宋体" w:hAnsi="Times New Roman" w:cs="Times New Roman"/>
                <w:color w:val="000000" w:themeColor="text1"/>
                <w:szCs w:val="21"/>
              </w:rPr>
            </w:pPr>
            <w:r w:rsidRPr="00FD005B">
              <w:rPr>
                <w:rFonts w:ascii="Times New Roman" w:eastAsia="宋体" w:hAnsi="Times New Roman" w:cs="Times New Roman"/>
                <w:color w:val="000000" w:themeColor="text1"/>
                <w:szCs w:val="21"/>
              </w:rPr>
              <w:t>按照《报告书》要求，不同分区采取不同等级的防渗措施，并确保其可靠性和有效性，切实防止对土壤和地下水产生影响。</w:t>
            </w:r>
          </w:p>
        </w:tc>
        <w:tc>
          <w:tcPr>
            <w:tcW w:w="496" w:type="pct"/>
            <w:vAlign w:val="center"/>
          </w:tcPr>
          <w:p w14:paraId="25BEC751" w14:textId="05B22A75" w:rsidR="00797FF3" w:rsidRPr="00FD005B" w:rsidRDefault="00797FF3" w:rsidP="00FD005B">
            <w:pPr>
              <w:pStyle w:val="a8"/>
              <w:adjustRightInd w:val="0"/>
              <w:snapToGrid w:val="0"/>
              <w:ind w:firstLineChars="0" w:firstLine="0"/>
              <w:jc w:val="center"/>
              <w:rPr>
                <w:rFonts w:ascii="Times New Roman" w:eastAsia="宋体" w:hAnsi="Times New Roman" w:cs="Times New Roman"/>
                <w:color w:val="000000" w:themeColor="text1"/>
                <w:szCs w:val="21"/>
              </w:rPr>
            </w:pPr>
            <w:r w:rsidRPr="00FD005B">
              <w:rPr>
                <w:rFonts w:ascii="Times New Roman" w:eastAsia="宋体" w:hAnsi="Times New Roman" w:cs="Times New Roman"/>
                <w:color w:val="000000" w:themeColor="text1"/>
                <w:szCs w:val="21"/>
              </w:rPr>
              <w:t>无</w:t>
            </w:r>
          </w:p>
        </w:tc>
      </w:tr>
      <w:tr w:rsidR="00724A62" w:rsidRPr="00FD005B" w14:paraId="3BD90431" w14:textId="77777777" w:rsidTr="00FD005B">
        <w:tc>
          <w:tcPr>
            <w:tcW w:w="248" w:type="pct"/>
            <w:vAlign w:val="center"/>
          </w:tcPr>
          <w:p w14:paraId="7C0973AB" w14:textId="0E37DDCE" w:rsidR="00797FF3" w:rsidRPr="00FD005B" w:rsidRDefault="00797FF3" w:rsidP="00FD005B">
            <w:pPr>
              <w:pStyle w:val="a8"/>
              <w:adjustRightInd w:val="0"/>
              <w:snapToGrid w:val="0"/>
              <w:ind w:firstLineChars="0" w:firstLine="0"/>
              <w:jc w:val="center"/>
              <w:rPr>
                <w:rFonts w:ascii="Times New Roman" w:eastAsia="宋体" w:hAnsi="Times New Roman" w:cs="Times New Roman"/>
                <w:color w:val="000000" w:themeColor="text1"/>
                <w:szCs w:val="21"/>
              </w:rPr>
            </w:pPr>
            <w:r w:rsidRPr="00FD005B">
              <w:rPr>
                <w:rFonts w:ascii="Times New Roman" w:eastAsia="宋体" w:hAnsi="Times New Roman" w:cs="Times New Roman"/>
                <w:color w:val="000000" w:themeColor="text1"/>
                <w:szCs w:val="21"/>
              </w:rPr>
              <w:t>7</w:t>
            </w:r>
          </w:p>
        </w:tc>
        <w:tc>
          <w:tcPr>
            <w:tcW w:w="2429" w:type="pct"/>
            <w:vAlign w:val="center"/>
          </w:tcPr>
          <w:p w14:paraId="11A765C1" w14:textId="767816D4" w:rsidR="00797FF3" w:rsidRPr="00FD005B" w:rsidRDefault="003F0BA6" w:rsidP="00FD005B">
            <w:pPr>
              <w:pStyle w:val="af1"/>
              <w:ind w:firstLine="368"/>
              <w:rPr>
                <w:rFonts w:ascii="Times New Roman" w:eastAsia="宋体" w:hAnsi="Times New Roman" w:cs="Times New Roman"/>
                <w:color w:val="000000" w:themeColor="text1"/>
                <w:szCs w:val="21"/>
              </w:rPr>
            </w:pPr>
            <w:r w:rsidRPr="00FD005B">
              <w:rPr>
                <w:rFonts w:ascii="Times New Roman" w:eastAsia="宋体" w:hAnsi="Times New Roman" w:cs="Times New Roman"/>
                <w:color w:val="000000" w:themeColor="text1"/>
                <w:szCs w:val="21"/>
              </w:rPr>
              <w:t>(</w:t>
            </w:r>
            <w:r w:rsidRPr="00FD005B">
              <w:rPr>
                <w:rFonts w:ascii="Times New Roman" w:eastAsia="宋体" w:hAnsi="Times New Roman" w:cs="Times New Roman"/>
                <w:color w:val="000000" w:themeColor="text1"/>
                <w:szCs w:val="21"/>
              </w:rPr>
              <w:t>七</w:t>
            </w:r>
            <w:r w:rsidRPr="00FD005B">
              <w:rPr>
                <w:rFonts w:ascii="Times New Roman" w:eastAsia="宋体" w:hAnsi="Times New Roman" w:cs="Times New Roman"/>
                <w:color w:val="000000" w:themeColor="text1"/>
                <w:szCs w:val="21"/>
              </w:rPr>
              <w:t>)</w:t>
            </w:r>
            <w:r w:rsidRPr="00FD005B">
              <w:rPr>
                <w:rFonts w:ascii="Times New Roman" w:eastAsia="宋体" w:hAnsi="Times New Roman" w:cs="Times New Roman"/>
                <w:color w:val="000000" w:themeColor="text1"/>
                <w:szCs w:val="21"/>
              </w:rPr>
              <w:t>强化各项环境风险防范措施，有效防范环境风险。落实《报告书》提出的环境风险防范措施及突发环境事件应急预案编制要求，定期排查突发环境事件隐患并解决存在问题，采取切实可行的工程控制和管理措施，配备环境应急设备和物资并定期进行演练，建设事故污染物收集系统和足够容量的事故废水收集池等设施，确保事故废水不进入外环境。</w:t>
            </w:r>
          </w:p>
        </w:tc>
        <w:tc>
          <w:tcPr>
            <w:tcW w:w="1827" w:type="pct"/>
            <w:vAlign w:val="center"/>
          </w:tcPr>
          <w:p w14:paraId="73B90414" w14:textId="5C82D7FC" w:rsidR="00797FF3" w:rsidRPr="00FD005B" w:rsidRDefault="00FD005B" w:rsidP="00FD005B">
            <w:pPr>
              <w:pStyle w:val="af1"/>
              <w:spacing w:line="240" w:lineRule="auto"/>
              <w:ind w:left="0" w:firstLineChars="0" w:firstLine="0"/>
              <w:rPr>
                <w:rFonts w:ascii="Times New Roman" w:eastAsia="宋体" w:hAnsi="Times New Roman" w:cs="Times New Roman"/>
                <w:color w:val="000000" w:themeColor="text1"/>
                <w:szCs w:val="21"/>
              </w:rPr>
            </w:pPr>
            <w:r w:rsidRPr="00FD005B">
              <w:rPr>
                <w:rFonts w:ascii="Times New Roman" w:eastAsia="宋体" w:hAnsi="Times New Roman" w:cs="Times New Roman"/>
                <w:color w:val="000000" w:themeColor="text1"/>
                <w:szCs w:val="21"/>
              </w:rPr>
              <w:t>现有项目均编制了突发环境事件应急预案，已安排进行涉及本项目的修编工作。每年都有应急演练。</w:t>
            </w:r>
          </w:p>
        </w:tc>
        <w:tc>
          <w:tcPr>
            <w:tcW w:w="496" w:type="pct"/>
            <w:vAlign w:val="center"/>
          </w:tcPr>
          <w:p w14:paraId="1BDE57BF" w14:textId="1F13851A" w:rsidR="00797FF3" w:rsidRPr="00FD005B" w:rsidRDefault="00797FF3" w:rsidP="00FD005B">
            <w:pPr>
              <w:pStyle w:val="a8"/>
              <w:adjustRightInd w:val="0"/>
              <w:snapToGrid w:val="0"/>
              <w:ind w:firstLineChars="0" w:firstLine="0"/>
              <w:jc w:val="center"/>
              <w:rPr>
                <w:rFonts w:ascii="Times New Roman" w:eastAsia="宋体" w:hAnsi="Times New Roman" w:cs="Times New Roman"/>
                <w:color w:val="000000" w:themeColor="text1"/>
                <w:szCs w:val="21"/>
              </w:rPr>
            </w:pPr>
            <w:r w:rsidRPr="00FD005B">
              <w:rPr>
                <w:rFonts w:ascii="Times New Roman" w:eastAsia="宋体" w:hAnsi="Times New Roman" w:cs="Times New Roman"/>
                <w:color w:val="000000" w:themeColor="text1"/>
                <w:szCs w:val="21"/>
              </w:rPr>
              <w:t>无</w:t>
            </w:r>
          </w:p>
        </w:tc>
      </w:tr>
      <w:tr w:rsidR="00724A62" w:rsidRPr="00FD005B" w14:paraId="639070DC" w14:textId="77777777" w:rsidTr="00FD005B">
        <w:tc>
          <w:tcPr>
            <w:tcW w:w="248" w:type="pct"/>
            <w:vAlign w:val="center"/>
          </w:tcPr>
          <w:p w14:paraId="6BC8DCEF" w14:textId="1044DADE" w:rsidR="00797FF3" w:rsidRPr="00FD005B" w:rsidRDefault="00797FF3" w:rsidP="00FD005B">
            <w:pPr>
              <w:pStyle w:val="a8"/>
              <w:adjustRightInd w:val="0"/>
              <w:snapToGrid w:val="0"/>
              <w:ind w:firstLineChars="0" w:firstLine="0"/>
              <w:jc w:val="center"/>
              <w:rPr>
                <w:rFonts w:ascii="Times New Roman" w:eastAsia="宋体" w:hAnsi="Times New Roman" w:cs="Times New Roman"/>
                <w:color w:val="000000" w:themeColor="text1"/>
                <w:szCs w:val="21"/>
              </w:rPr>
            </w:pPr>
            <w:r w:rsidRPr="00FD005B">
              <w:rPr>
                <w:rFonts w:ascii="Times New Roman" w:eastAsia="宋体" w:hAnsi="Times New Roman" w:cs="Times New Roman"/>
                <w:color w:val="000000" w:themeColor="text1"/>
                <w:szCs w:val="21"/>
              </w:rPr>
              <w:t>8</w:t>
            </w:r>
          </w:p>
        </w:tc>
        <w:tc>
          <w:tcPr>
            <w:tcW w:w="2429" w:type="pct"/>
            <w:vAlign w:val="center"/>
          </w:tcPr>
          <w:p w14:paraId="13D0B3BD" w14:textId="7025E18B" w:rsidR="00797FF3" w:rsidRPr="00FD005B" w:rsidRDefault="003F0BA6" w:rsidP="00FD005B">
            <w:pPr>
              <w:pStyle w:val="af1"/>
              <w:ind w:firstLine="368"/>
              <w:rPr>
                <w:rFonts w:ascii="Times New Roman" w:eastAsia="宋体" w:hAnsi="Times New Roman" w:cs="Times New Roman"/>
                <w:color w:val="000000" w:themeColor="text1"/>
                <w:szCs w:val="21"/>
              </w:rPr>
            </w:pPr>
            <w:r w:rsidRPr="00FD005B">
              <w:rPr>
                <w:rFonts w:ascii="Times New Roman" w:eastAsia="宋体" w:hAnsi="Times New Roman" w:cs="Times New Roman"/>
                <w:color w:val="000000" w:themeColor="text1"/>
                <w:szCs w:val="21"/>
              </w:rPr>
              <w:t>(</w:t>
            </w:r>
            <w:r w:rsidRPr="00FD005B">
              <w:rPr>
                <w:rFonts w:ascii="Times New Roman" w:eastAsia="宋体" w:hAnsi="Times New Roman" w:cs="Times New Roman"/>
                <w:color w:val="000000" w:themeColor="text1"/>
                <w:szCs w:val="21"/>
              </w:rPr>
              <w:t>八</w:t>
            </w:r>
            <w:r w:rsidRPr="00FD005B">
              <w:rPr>
                <w:rFonts w:ascii="Times New Roman" w:eastAsia="宋体" w:hAnsi="Times New Roman" w:cs="Times New Roman"/>
                <w:color w:val="000000" w:themeColor="text1"/>
                <w:szCs w:val="21"/>
              </w:rPr>
              <w:t>)</w:t>
            </w:r>
            <w:r w:rsidRPr="00FD005B">
              <w:rPr>
                <w:rFonts w:ascii="Times New Roman" w:eastAsia="宋体" w:hAnsi="Times New Roman" w:cs="Times New Roman"/>
                <w:color w:val="000000" w:themeColor="text1"/>
                <w:szCs w:val="21"/>
              </w:rPr>
              <w:t>按要求规范设置各类排污口及其标志。按污染源自动控制相关管理要求，建设、安装自动监测监控设备并与生态环境部门联网。废气、废水</w:t>
            </w:r>
            <w:proofErr w:type="gramStart"/>
            <w:r w:rsidRPr="00FD005B">
              <w:rPr>
                <w:rFonts w:ascii="Times New Roman" w:eastAsia="宋体" w:hAnsi="Times New Roman" w:cs="Times New Roman"/>
                <w:color w:val="000000" w:themeColor="text1"/>
                <w:szCs w:val="21"/>
              </w:rPr>
              <w:t>排口需安装</w:t>
            </w:r>
            <w:proofErr w:type="gramEnd"/>
            <w:r w:rsidRPr="00FD005B">
              <w:rPr>
                <w:rFonts w:ascii="Times New Roman" w:eastAsia="宋体" w:hAnsi="Times New Roman" w:cs="Times New Roman"/>
                <w:color w:val="000000" w:themeColor="text1"/>
                <w:szCs w:val="21"/>
              </w:rPr>
              <w:t>对应主要污染物的在线监测设备。按《报告书》提出的环境管理与监测计划实施日常环境管理与监测，监测结果及相关资料备查。</w:t>
            </w:r>
          </w:p>
        </w:tc>
        <w:tc>
          <w:tcPr>
            <w:tcW w:w="1827" w:type="pct"/>
            <w:vAlign w:val="center"/>
          </w:tcPr>
          <w:p w14:paraId="4167B7CC" w14:textId="3965B12C" w:rsidR="00797FF3" w:rsidRPr="00FD005B" w:rsidRDefault="00FD005B" w:rsidP="00FD005B">
            <w:pPr>
              <w:pStyle w:val="af1"/>
              <w:spacing w:line="240" w:lineRule="auto"/>
              <w:ind w:left="0" w:firstLineChars="0" w:firstLine="0"/>
              <w:jc w:val="center"/>
              <w:rPr>
                <w:rFonts w:ascii="Times New Roman" w:eastAsia="宋体" w:hAnsi="Times New Roman" w:cs="Times New Roman"/>
                <w:color w:val="000000" w:themeColor="text1"/>
                <w:szCs w:val="21"/>
              </w:rPr>
            </w:pPr>
            <w:r w:rsidRPr="00FD005B">
              <w:rPr>
                <w:rFonts w:ascii="Times New Roman" w:eastAsia="宋体" w:hAnsi="Times New Roman" w:cs="Times New Roman"/>
                <w:color w:val="000000" w:themeColor="text1"/>
                <w:szCs w:val="21"/>
              </w:rPr>
              <w:t>依托现有，各排污的标志标识已落实到位。</w:t>
            </w:r>
          </w:p>
        </w:tc>
        <w:tc>
          <w:tcPr>
            <w:tcW w:w="496" w:type="pct"/>
            <w:vAlign w:val="center"/>
          </w:tcPr>
          <w:p w14:paraId="4302F57C" w14:textId="4AE5EB92" w:rsidR="00797FF3" w:rsidRPr="00FD005B" w:rsidRDefault="00797FF3" w:rsidP="00FD005B">
            <w:pPr>
              <w:pStyle w:val="a8"/>
              <w:adjustRightInd w:val="0"/>
              <w:snapToGrid w:val="0"/>
              <w:ind w:firstLineChars="0" w:firstLine="0"/>
              <w:jc w:val="center"/>
              <w:rPr>
                <w:rFonts w:ascii="Times New Roman" w:eastAsia="宋体" w:hAnsi="Times New Roman" w:cs="Times New Roman"/>
                <w:color w:val="000000" w:themeColor="text1"/>
                <w:szCs w:val="21"/>
              </w:rPr>
            </w:pPr>
            <w:r w:rsidRPr="00FD005B">
              <w:rPr>
                <w:rFonts w:ascii="Times New Roman" w:eastAsia="宋体" w:hAnsi="Times New Roman" w:cs="Times New Roman"/>
                <w:color w:val="000000" w:themeColor="text1"/>
                <w:szCs w:val="21"/>
              </w:rPr>
              <w:t>无</w:t>
            </w:r>
          </w:p>
        </w:tc>
      </w:tr>
      <w:tr w:rsidR="00724A62" w:rsidRPr="00FD005B" w14:paraId="39156A21" w14:textId="77777777" w:rsidTr="00FD005B">
        <w:tc>
          <w:tcPr>
            <w:tcW w:w="248" w:type="pct"/>
            <w:vAlign w:val="center"/>
          </w:tcPr>
          <w:p w14:paraId="26933072" w14:textId="0CD85359" w:rsidR="00797FF3" w:rsidRPr="00FD005B" w:rsidRDefault="00797FF3" w:rsidP="00FD005B">
            <w:pPr>
              <w:pStyle w:val="a8"/>
              <w:adjustRightInd w:val="0"/>
              <w:snapToGrid w:val="0"/>
              <w:ind w:firstLineChars="0" w:firstLine="0"/>
              <w:jc w:val="center"/>
              <w:rPr>
                <w:rFonts w:ascii="Times New Roman" w:eastAsia="宋体" w:hAnsi="Times New Roman" w:cs="Times New Roman"/>
                <w:color w:val="000000" w:themeColor="text1"/>
                <w:szCs w:val="21"/>
              </w:rPr>
            </w:pPr>
            <w:r w:rsidRPr="00FD005B">
              <w:rPr>
                <w:rFonts w:ascii="Times New Roman" w:eastAsia="宋体" w:hAnsi="Times New Roman" w:cs="Times New Roman"/>
                <w:color w:val="000000" w:themeColor="text1"/>
                <w:szCs w:val="21"/>
              </w:rPr>
              <w:t>9</w:t>
            </w:r>
          </w:p>
        </w:tc>
        <w:tc>
          <w:tcPr>
            <w:tcW w:w="2429" w:type="pct"/>
            <w:vAlign w:val="center"/>
          </w:tcPr>
          <w:p w14:paraId="77B6579B" w14:textId="784A9332" w:rsidR="00797FF3" w:rsidRPr="00FD005B" w:rsidRDefault="003F0BA6" w:rsidP="00FD005B">
            <w:pPr>
              <w:pStyle w:val="af1"/>
              <w:ind w:firstLine="368"/>
              <w:rPr>
                <w:rFonts w:ascii="Times New Roman" w:eastAsia="宋体" w:hAnsi="Times New Roman" w:cs="Times New Roman"/>
                <w:color w:val="000000" w:themeColor="text1"/>
                <w:szCs w:val="21"/>
              </w:rPr>
            </w:pPr>
            <w:r w:rsidRPr="00FD005B">
              <w:rPr>
                <w:rFonts w:ascii="Times New Roman" w:eastAsia="宋体" w:hAnsi="Times New Roman" w:cs="Times New Roman"/>
                <w:color w:val="000000" w:themeColor="text1"/>
                <w:szCs w:val="21"/>
              </w:rPr>
              <w:t>(</w:t>
            </w:r>
            <w:r w:rsidRPr="00FD005B">
              <w:rPr>
                <w:rFonts w:ascii="Times New Roman" w:eastAsia="宋体" w:hAnsi="Times New Roman" w:cs="Times New Roman"/>
                <w:color w:val="000000" w:themeColor="text1"/>
                <w:szCs w:val="21"/>
              </w:rPr>
              <w:t>九</w:t>
            </w:r>
            <w:r w:rsidRPr="00FD005B">
              <w:rPr>
                <w:rFonts w:ascii="Times New Roman" w:eastAsia="宋体" w:hAnsi="Times New Roman" w:cs="Times New Roman"/>
                <w:color w:val="000000" w:themeColor="text1"/>
                <w:szCs w:val="21"/>
              </w:rPr>
              <w:t>)</w:t>
            </w:r>
            <w:r w:rsidRPr="00FD005B">
              <w:rPr>
                <w:rFonts w:ascii="Times New Roman" w:eastAsia="宋体" w:hAnsi="Times New Roman" w:cs="Times New Roman"/>
                <w:color w:val="000000" w:themeColor="text1"/>
                <w:szCs w:val="21"/>
              </w:rPr>
              <w:t>认真落实《报告书》提出的各项</w:t>
            </w:r>
            <w:r w:rsidRPr="00FD005B">
              <w:rPr>
                <w:rFonts w:ascii="Times New Roman" w:eastAsia="宋体" w:hAnsi="Times New Roman" w:cs="Times New Roman"/>
                <w:color w:val="000000" w:themeColor="text1"/>
                <w:szCs w:val="21"/>
              </w:rPr>
              <w:t>“</w:t>
            </w:r>
            <w:r w:rsidRPr="00FD005B">
              <w:rPr>
                <w:rFonts w:ascii="Times New Roman" w:eastAsia="宋体" w:hAnsi="Times New Roman" w:cs="Times New Roman"/>
                <w:color w:val="000000" w:themeColor="text1"/>
                <w:szCs w:val="21"/>
              </w:rPr>
              <w:t>以新带老</w:t>
            </w:r>
            <w:r w:rsidRPr="00FD005B">
              <w:rPr>
                <w:rFonts w:ascii="Times New Roman" w:eastAsia="宋体" w:hAnsi="Times New Roman" w:cs="Times New Roman"/>
                <w:color w:val="000000" w:themeColor="text1"/>
                <w:szCs w:val="21"/>
              </w:rPr>
              <w:t>”</w:t>
            </w:r>
            <w:r w:rsidRPr="00FD005B">
              <w:rPr>
                <w:rFonts w:ascii="Times New Roman" w:eastAsia="宋体" w:hAnsi="Times New Roman" w:cs="Times New Roman"/>
                <w:color w:val="000000" w:themeColor="text1"/>
                <w:szCs w:val="21"/>
              </w:rPr>
              <w:t>措施。</w:t>
            </w:r>
          </w:p>
        </w:tc>
        <w:tc>
          <w:tcPr>
            <w:tcW w:w="1827" w:type="pct"/>
            <w:vAlign w:val="center"/>
          </w:tcPr>
          <w:p w14:paraId="5EC9230F" w14:textId="6B97731D" w:rsidR="00797FF3" w:rsidRPr="00FD005B" w:rsidRDefault="00FD005B" w:rsidP="00FD005B">
            <w:pPr>
              <w:pStyle w:val="af1"/>
              <w:spacing w:line="240" w:lineRule="auto"/>
              <w:ind w:left="0" w:firstLineChars="0" w:firstLine="0"/>
              <w:jc w:val="center"/>
              <w:rPr>
                <w:rFonts w:ascii="Times New Roman" w:eastAsia="宋体" w:hAnsi="Times New Roman" w:cs="Times New Roman"/>
                <w:color w:val="000000" w:themeColor="text1"/>
                <w:szCs w:val="21"/>
              </w:rPr>
            </w:pPr>
            <w:r w:rsidRPr="00FD005B">
              <w:rPr>
                <w:rFonts w:ascii="Times New Roman" w:eastAsia="宋体" w:hAnsi="Times New Roman" w:cs="Times New Roman"/>
                <w:color w:val="000000" w:themeColor="text1"/>
                <w:szCs w:val="21"/>
              </w:rPr>
              <w:t>按照报告说的要求落实</w:t>
            </w:r>
            <w:r w:rsidRPr="00FD005B">
              <w:rPr>
                <w:rFonts w:ascii="Times New Roman" w:eastAsia="宋体" w:hAnsi="Times New Roman" w:cs="Times New Roman"/>
                <w:color w:val="000000" w:themeColor="text1"/>
                <w:szCs w:val="21"/>
              </w:rPr>
              <w:t>“</w:t>
            </w:r>
            <w:r w:rsidRPr="00FD005B">
              <w:rPr>
                <w:rFonts w:ascii="Times New Roman" w:eastAsia="宋体" w:hAnsi="Times New Roman" w:cs="Times New Roman"/>
                <w:color w:val="000000" w:themeColor="text1"/>
                <w:szCs w:val="21"/>
              </w:rPr>
              <w:t>以新带老</w:t>
            </w:r>
            <w:r w:rsidRPr="00FD005B">
              <w:rPr>
                <w:rFonts w:ascii="Times New Roman" w:eastAsia="宋体" w:hAnsi="Times New Roman" w:cs="Times New Roman"/>
                <w:color w:val="000000" w:themeColor="text1"/>
                <w:szCs w:val="21"/>
              </w:rPr>
              <w:t>”</w:t>
            </w:r>
          </w:p>
        </w:tc>
        <w:tc>
          <w:tcPr>
            <w:tcW w:w="496" w:type="pct"/>
            <w:vAlign w:val="center"/>
          </w:tcPr>
          <w:p w14:paraId="6552EB2F" w14:textId="718B118F" w:rsidR="00797FF3" w:rsidRPr="00FD005B" w:rsidRDefault="00797FF3" w:rsidP="00FD005B">
            <w:pPr>
              <w:pStyle w:val="a8"/>
              <w:adjustRightInd w:val="0"/>
              <w:snapToGrid w:val="0"/>
              <w:ind w:firstLineChars="0" w:firstLine="0"/>
              <w:jc w:val="center"/>
              <w:rPr>
                <w:rFonts w:ascii="Times New Roman" w:eastAsia="宋体" w:hAnsi="Times New Roman" w:cs="Times New Roman"/>
                <w:color w:val="000000" w:themeColor="text1"/>
                <w:szCs w:val="21"/>
              </w:rPr>
            </w:pPr>
            <w:r w:rsidRPr="00FD005B">
              <w:rPr>
                <w:rFonts w:ascii="Times New Roman" w:eastAsia="宋体" w:hAnsi="Times New Roman" w:cs="Times New Roman"/>
                <w:color w:val="000000" w:themeColor="text1"/>
                <w:szCs w:val="21"/>
              </w:rPr>
              <w:t>无</w:t>
            </w:r>
          </w:p>
        </w:tc>
      </w:tr>
      <w:tr w:rsidR="003F0BA6" w:rsidRPr="00FD005B" w14:paraId="66D4B207" w14:textId="77777777" w:rsidTr="00FD005B">
        <w:tc>
          <w:tcPr>
            <w:tcW w:w="248" w:type="pct"/>
            <w:vAlign w:val="center"/>
          </w:tcPr>
          <w:p w14:paraId="08BEB2A1" w14:textId="77777777" w:rsidR="003F0BA6" w:rsidRPr="00FD005B" w:rsidRDefault="003F0BA6" w:rsidP="00FD005B">
            <w:pPr>
              <w:pStyle w:val="a8"/>
              <w:adjustRightInd w:val="0"/>
              <w:snapToGrid w:val="0"/>
              <w:ind w:firstLineChars="0" w:firstLine="0"/>
              <w:jc w:val="center"/>
              <w:rPr>
                <w:rFonts w:ascii="Times New Roman" w:eastAsia="宋体" w:hAnsi="Times New Roman" w:cs="Times New Roman"/>
                <w:color w:val="000000" w:themeColor="text1"/>
                <w:szCs w:val="21"/>
              </w:rPr>
            </w:pPr>
          </w:p>
          <w:p w14:paraId="6FEDDE04" w14:textId="62DD4BDA" w:rsidR="003F0BA6" w:rsidRPr="00FD005B" w:rsidRDefault="003F0BA6" w:rsidP="00FD005B">
            <w:pPr>
              <w:pStyle w:val="a8"/>
              <w:adjustRightInd w:val="0"/>
              <w:snapToGrid w:val="0"/>
              <w:ind w:firstLineChars="0" w:firstLine="0"/>
              <w:rPr>
                <w:rFonts w:ascii="Times New Roman" w:eastAsia="宋体" w:hAnsi="Times New Roman" w:cs="Times New Roman"/>
                <w:color w:val="000000" w:themeColor="text1"/>
                <w:szCs w:val="21"/>
              </w:rPr>
            </w:pPr>
            <w:r w:rsidRPr="00FD005B">
              <w:rPr>
                <w:rFonts w:ascii="Times New Roman" w:eastAsia="宋体" w:hAnsi="Times New Roman" w:cs="Times New Roman"/>
                <w:color w:val="000000" w:themeColor="text1"/>
                <w:szCs w:val="21"/>
              </w:rPr>
              <w:t>10</w:t>
            </w:r>
          </w:p>
        </w:tc>
        <w:tc>
          <w:tcPr>
            <w:tcW w:w="2429" w:type="pct"/>
            <w:vAlign w:val="center"/>
          </w:tcPr>
          <w:p w14:paraId="6057B80D" w14:textId="23D7D44F" w:rsidR="003F0BA6" w:rsidRPr="00FD005B" w:rsidRDefault="003F0BA6" w:rsidP="00FD005B">
            <w:pPr>
              <w:pStyle w:val="af1"/>
              <w:ind w:firstLine="368"/>
              <w:rPr>
                <w:rFonts w:ascii="Times New Roman" w:eastAsia="宋体" w:hAnsi="Times New Roman" w:cs="Times New Roman"/>
                <w:color w:val="000000" w:themeColor="text1"/>
                <w:szCs w:val="21"/>
              </w:rPr>
            </w:pPr>
            <w:r w:rsidRPr="00FD005B">
              <w:rPr>
                <w:rFonts w:ascii="Times New Roman" w:eastAsia="宋体" w:hAnsi="Times New Roman" w:cs="Times New Roman"/>
                <w:color w:val="000000" w:themeColor="text1"/>
                <w:szCs w:val="21"/>
              </w:rPr>
              <w:t>四、污染物排放总量</w:t>
            </w:r>
            <w:r w:rsidRPr="00FD005B">
              <w:rPr>
                <w:rFonts w:ascii="Times New Roman" w:eastAsia="宋体" w:hAnsi="Times New Roman" w:cs="Times New Roman"/>
                <w:color w:val="000000" w:themeColor="text1"/>
                <w:szCs w:val="21"/>
              </w:rPr>
              <w:t>:</w:t>
            </w:r>
            <w:r w:rsidRPr="00FD005B">
              <w:rPr>
                <w:rFonts w:ascii="Times New Roman" w:eastAsia="宋体" w:hAnsi="Times New Roman" w:cs="Times New Roman"/>
                <w:color w:val="000000" w:themeColor="text1"/>
                <w:szCs w:val="21"/>
              </w:rPr>
              <w:t>本项目建成后</w:t>
            </w:r>
            <w:r w:rsidRPr="00FD005B">
              <w:rPr>
                <w:rFonts w:ascii="Times New Roman" w:eastAsia="宋体" w:hAnsi="Times New Roman" w:cs="Times New Roman"/>
                <w:color w:val="000000" w:themeColor="text1"/>
                <w:szCs w:val="21"/>
              </w:rPr>
              <w:t>,</w:t>
            </w:r>
            <w:r w:rsidRPr="00FD005B">
              <w:rPr>
                <w:rFonts w:ascii="Times New Roman" w:eastAsia="宋体" w:hAnsi="Times New Roman" w:cs="Times New Roman"/>
                <w:color w:val="000000" w:themeColor="text1"/>
                <w:szCs w:val="21"/>
              </w:rPr>
              <w:t>通过以新带老措施，全厂废水</w:t>
            </w:r>
            <w:r w:rsidRPr="00FD005B">
              <w:rPr>
                <w:rFonts w:ascii="Times New Roman" w:eastAsia="宋体" w:hAnsi="Times New Roman" w:cs="Times New Roman"/>
                <w:color w:val="000000" w:themeColor="text1"/>
                <w:szCs w:val="21"/>
              </w:rPr>
              <w:t>(</w:t>
            </w:r>
            <w:r w:rsidRPr="00FD005B">
              <w:rPr>
                <w:rFonts w:ascii="Times New Roman" w:eastAsia="宋体" w:hAnsi="Times New Roman" w:cs="Times New Roman"/>
                <w:color w:val="000000" w:themeColor="text1"/>
                <w:szCs w:val="21"/>
              </w:rPr>
              <w:t>废水量、化学需氧量、氨氮、总氮、总磷</w:t>
            </w:r>
            <w:r w:rsidRPr="00FD005B">
              <w:rPr>
                <w:rFonts w:ascii="Times New Roman" w:eastAsia="宋体" w:hAnsi="Times New Roman" w:cs="Times New Roman"/>
                <w:color w:val="000000" w:themeColor="text1"/>
                <w:szCs w:val="21"/>
              </w:rPr>
              <w:t>)</w:t>
            </w:r>
            <w:r w:rsidRPr="00FD005B">
              <w:rPr>
                <w:rFonts w:ascii="Times New Roman" w:eastAsia="宋体" w:hAnsi="Times New Roman" w:cs="Times New Roman"/>
                <w:color w:val="000000" w:themeColor="text1"/>
                <w:szCs w:val="21"/>
              </w:rPr>
              <w:t>、废气颗粒物排放量均不新增，在现有项目里平衡。全厂新增污染物年排放总量核定如下</w:t>
            </w:r>
            <w:r w:rsidRPr="00FD005B">
              <w:rPr>
                <w:rFonts w:ascii="Times New Roman" w:eastAsia="宋体" w:hAnsi="Times New Roman" w:cs="Times New Roman"/>
                <w:color w:val="000000" w:themeColor="text1"/>
                <w:szCs w:val="21"/>
              </w:rPr>
              <w:t>:</w:t>
            </w:r>
          </w:p>
          <w:p w14:paraId="5C2C35E7" w14:textId="4421D017" w:rsidR="003F0BA6" w:rsidRPr="00FD005B" w:rsidRDefault="003F0BA6" w:rsidP="00FD005B">
            <w:pPr>
              <w:pStyle w:val="af1"/>
              <w:ind w:firstLine="368"/>
              <w:rPr>
                <w:rFonts w:ascii="Times New Roman" w:eastAsia="宋体" w:hAnsi="Times New Roman" w:cs="Times New Roman"/>
                <w:color w:val="000000" w:themeColor="text1"/>
                <w:szCs w:val="21"/>
              </w:rPr>
            </w:pPr>
            <w:r w:rsidRPr="00FD005B">
              <w:rPr>
                <w:rFonts w:ascii="Times New Roman" w:eastAsia="宋体" w:hAnsi="Times New Roman" w:cs="Times New Roman"/>
                <w:color w:val="000000" w:themeColor="text1"/>
                <w:szCs w:val="21"/>
              </w:rPr>
              <w:t>废气污染物</w:t>
            </w:r>
            <w:r w:rsidRPr="00FD005B">
              <w:rPr>
                <w:rFonts w:ascii="Times New Roman" w:eastAsia="宋体" w:hAnsi="Times New Roman" w:cs="Times New Roman"/>
                <w:color w:val="000000" w:themeColor="text1"/>
                <w:szCs w:val="21"/>
              </w:rPr>
              <w:t>:</w:t>
            </w:r>
            <w:r w:rsidRPr="00FD005B">
              <w:rPr>
                <w:rFonts w:ascii="Times New Roman" w:eastAsia="宋体" w:hAnsi="Times New Roman" w:cs="Times New Roman"/>
                <w:color w:val="000000" w:themeColor="text1"/>
                <w:szCs w:val="21"/>
              </w:rPr>
              <w:t>新增有组织废气</w:t>
            </w:r>
            <w:r w:rsidRPr="00FD005B">
              <w:rPr>
                <w:rFonts w:ascii="Times New Roman" w:eastAsia="宋体" w:hAnsi="Times New Roman" w:cs="Times New Roman"/>
                <w:color w:val="000000" w:themeColor="text1"/>
                <w:szCs w:val="21"/>
              </w:rPr>
              <w:t>:</w:t>
            </w:r>
            <w:r w:rsidRPr="00FD005B">
              <w:rPr>
                <w:rFonts w:ascii="Times New Roman" w:eastAsia="宋体" w:hAnsi="Times New Roman" w:cs="Times New Roman"/>
                <w:color w:val="000000" w:themeColor="text1"/>
                <w:szCs w:val="21"/>
              </w:rPr>
              <w:t>二氧化硫</w:t>
            </w:r>
            <w:r w:rsidRPr="00FD005B">
              <w:rPr>
                <w:rFonts w:ascii="Times New Roman" w:eastAsia="宋体" w:hAnsi="Times New Roman" w:cs="Times New Roman"/>
                <w:color w:val="000000" w:themeColor="text1"/>
                <w:szCs w:val="21"/>
              </w:rPr>
              <w:t>0.2420t/a</w:t>
            </w:r>
            <w:r w:rsidRPr="00FD005B">
              <w:rPr>
                <w:rFonts w:ascii="Times New Roman" w:eastAsia="宋体" w:hAnsi="Times New Roman" w:cs="Times New Roman"/>
                <w:color w:val="000000" w:themeColor="text1"/>
                <w:szCs w:val="21"/>
              </w:rPr>
              <w:t>、氮氧化物</w:t>
            </w:r>
            <w:r w:rsidRPr="00FD005B">
              <w:rPr>
                <w:rFonts w:ascii="Times New Roman" w:eastAsia="宋体" w:hAnsi="Times New Roman" w:cs="Times New Roman"/>
                <w:color w:val="000000" w:themeColor="text1"/>
                <w:szCs w:val="21"/>
              </w:rPr>
              <w:t>0.8140t/a;</w:t>
            </w:r>
            <w:r w:rsidRPr="00FD005B">
              <w:rPr>
                <w:rFonts w:ascii="Times New Roman" w:eastAsia="宋体" w:hAnsi="Times New Roman" w:cs="Times New Roman"/>
                <w:color w:val="000000" w:themeColor="text1"/>
                <w:szCs w:val="21"/>
              </w:rPr>
              <w:t>新增无组织废气</w:t>
            </w:r>
            <w:r w:rsidRPr="00FD005B">
              <w:rPr>
                <w:rFonts w:ascii="Times New Roman" w:eastAsia="宋体" w:hAnsi="Times New Roman" w:cs="Times New Roman"/>
                <w:color w:val="000000" w:themeColor="text1"/>
                <w:szCs w:val="21"/>
              </w:rPr>
              <w:t>:</w:t>
            </w:r>
            <w:r w:rsidRPr="00FD005B">
              <w:rPr>
                <w:rFonts w:ascii="Times New Roman" w:eastAsia="宋体" w:hAnsi="Times New Roman" w:cs="Times New Roman"/>
                <w:color w:val="000000" w:themeColor="text1"/>
                <w:szCs w:val="21"/>
              </w:rPr>
              <w:t>挥发性有机物</w:t>
            </w:r>
            <w:r w:rsidRPr="00FD005B">
              <w:rPr>
                <w:rFonts w:ascii="Times New Roman" w:eastAsia="宋体" w:hAnsi="Times New Roman" w:cs="Times New Roman"/>
                <w:color w:val="000000" w:themeColor="text1"/>
                <w:szCs w:val="21"/>
              </w:rPr>
              <w:t>0.0789t/a</w:t>
            </w:r>
            <w:r w:rsidRPr="00FD005B">
              <w:rPr>
                <w:rFonts w:ascii="Times New Roman" w:eastAsia="宋体" w:hAnsi="Times New Roman" w:cs="Times New Roman"/>
                <w:color w:val="000000" w:themeColor="text1"/>
                <w:szCs w:val="21"/>
              </w:rPr>
              <w:t>。</w:t>
            </w:r>
          </w:p>
          <w:p w14:paraId="7E797DD7" w14:textId="3F099CA7" w:rsidR="003F0BA6" w:rsidRPr="00FD005B" w:rsidRDefault="003F0BA6" w:rsidP="00FD005B">
            <w:pPr>
              <w:pStyle w:val="af1"/>
              <w:ind w:firstLine="368"/>
              <w:rPr>
                <w:rFonts w:ascii="Times New Roman" w:eastAsia="宋体" w:hAnsi="Times New Roman" w:cs="Times New Roman"/>
                <w:color w:val="000000" w:themeColor="text1"/>
                <w:szCs w:val="21"/>
              </w:rPr>
            </w:pPr>
            <w:r w:rsidRPr="00FD005B">
              <w:rPr>
                <w:rFonts w:ascii="Times New Roman" w:eastAsia="宋体" w:hAnsi="Times New Roman" w:cs="Times New Roman"/>
                <w:color w:val="000000" w:themeColor="text1"/>
                <w:szCs w:val="21"/>
              </w:rPr>
              <w:t>本项目建成后全厂污染物年排放总量核定如下</w:t>
            </w:r>
            <w:r w:rsidRPr="00FD005B">
              <w:rPr>
                <w:rFonts w:ascii="Times New Roman" w:eastAsia="宋体" w:hAnsi="Times New Roman" w:cs="Times New Roman"/>
                <w:color w:val="000000" w:themeColor="text1"/>
                <w:szCs w:val="21"/>
              </w:rPr>
              <w:t>:</w:t>
            </w:r>
            <w:r w:rsidRPr="00FD005B">
              <w:rPr>
                <w:rFonts w:ascii="Times New Roman" w:eastAsia="宋体" w:hAnsi="Times New Roman" w:cs="Times New Roman"/>
                <w:color w:val="000000" w:themeColor="text1"/>
                <w:szCs w:val="21"/>
              </w:rPr>
              <w:t>废水污染物</w:t>
            </w:r>
            <w:r w:rsidRPr="00FD005B">
              <w:rPr>
                <w:rFonts w:ascii="Times New Roman" w:eastAsia="宋体" w:hAnsi="Times New Roman" w:cs="Times New Roman"/>
                <w:color w:val="000000" w:themeColor="text1"/>
                <w:szCs w:val="21"/>
              </w:rPr>
              <w:t>(</w:t>
            </w:r>
            <w:r w:rsidRPr="00FD005B">
              <w:rPr>
                <w:rFonts w:ascii="Times New Roman" w:eastAsia="宋体" w:hAnsi="Times New Roman" w:cs="Times New Roman"/>
                <w:color w:val="000000" w:themeColor="text1"/>
                <w:szCs w:val="21"/>
              </w:rPr>
              <w:t>接管量</w:t>
            </w:r>
            <w:r w:rsidRPr="00FD005B">
              <w:rPr>
                <w:rFonts w:ascii="Times New Roman" w:eastAsia="宋体" w:hAnsi="Times New Roman" w:cs="Times New Roman"/>
                <w:color w:val="000000" w:themeColor="text1"/>
                <w:szCs w:val="21"/>
              </w:rPr>
              <w:t>/</w:t>
            </w:r>
            <w:r w:rsidRPr="00FD005B">
              <w:rPr>
                <w:rFonts w:ascii="Times New Roman" w:eastAsia="宋体" w:hAnsi="Times New Roman" w:cs="Times New Roman"/>
                <w:color w:val="000000" w:themeColor="text1"/>
                <w:szCs w:val="21"/>
              </w:rPr>
              <w:t>外排量</w:t>
            </w:r>
            <w:r w:rsidRPr="00FD005B">
              <w:rPr>
                <w:rFonts w:ascii="Times New Roman" w:eastAsia="宋体" w:hAnsi="Times New Roman" w:cs="Times New Roman"/>
                <w:color w:val="000000" w:themeColor="text1"/>
                <w:szCs w:val="21"/>
              </w:rPr>
              <w:t>):</w:t>
            </w:r>
            <w:r w:rsidRPr="00FD005B">
              <w:rPr>
                <w:rFonts w:ascii="Times New Roman" w:eastAsia="宋体" w:hAnsi="Times New Roman" w:cs="Times New Roman"/>
                <w:color w:val="000000" w:themeColor="text1"/>
                <w:szCs w:val="21"/>
              </w:rPr>
              <w:t>废水量</w:t>
            </w:r>
            <w:r w:rsidRPr="00FD005B">
              <w:rPr>
                <w:rFonts w:ascii="Times New Roman" w:eastAsia="宋体" w:hAnsi="Times New Roman" w:cs="Times New Roman"/>
                <w:color w:val="000000" w:themeColor="text1"/>
                <w:szCs w:val="21"/>
              </w:rPr>
              <w:t>321699.5080/321699.5080t/a</w:t>
            </w:r>
            <w:r w:rsidRPr="00FD005B">
              <w:rPr>
                <w:rFonts w:ascii="Times New Roman" w:eastAsia="宋体" w:hAnsi="Times New Roman" w:cs="Times New Roman"/>
                <w:color w:val="000000" w:themeColor="text1"/>
                <w:szCs w:val="21"/>
              </w:rPr>
              <w:t>、化学需氧量</w:t>
            </w:r>
            <w:r w:rsidRPr="00FD005B">
              <w:rPr>
                <w:rFonts w:ascii="Times New Roman" w:eastAsia="宋体" w:hAnsi="Times New Roman" w:cs="Times New Roman"/>
                <w:color w:val="000000" w:themeColor="text1"/>
                <w:szCs w:val="21"/>
              </w:rPr>
              <w:t>104.8558/16.0850t/a</w:t>
            </w:r>
            <w:r w:rsidRPr="00FD005B">
              <w:rPr>
                <w:rFonts w:ascii="Times New Roman" w:eastAsia="宋体" w:hAnsi="Times New Roman" w:cs="Times New Roman"/>
                <w:color w:val="000000" w:themeColor="text1"/>
                <w:szCs w:val="21"/>
              </w:rPr>
              <w:t>、氨氮</w:t>
            </w:r>
            <w:r w:rsidRPr="00FD005B">
              <w:rPr>
                <w:rFonts w:ascii="Times New Roman" w:eastAsia="宋体" w:hAnsi="Times New Roman" w:cs="Times New Roman"/>
                <w:color w:val="000000" w:themeColor="text1"/>
                <w:szCs w:val="21"/>
              </w:rPr>
              <w:t>9.0754/1.6085t/a</w:t>
            </w:r>
            <w:r w:rsidRPr="00FD005B">
              <w:rPr>
                <w:rFonts w:ascii="Times New Roman" w:eastAsia="宋体" w:hAnsi="Times New Roman" w:cs="Times New Roman"/>
                <w:color w:val="000000" w:themeColor="text1"/>
                <w:szCs w:val="21"/>
              </w:rPr>
              <w:t>、总氮</w:t>
            </w:r>
            <w:r w:rsidRPr="00FD005B">
              <w:rPr>
                <w:rFonts w:ascii="Times New Roman" w:eastAsia="宋体" w:hAnsi="Times New Roman" w:cs="Times New Roman"/>
                <w:color w:val="000000" w:themeColor="text1"/>
                <w:szCs w:val="21"/>
              </w:rPr>
              <w:t>14.1781/4.8255t/a</w:t>
            </w:r>
            <w:r w:rsidRPr="00FD005B">
              <w:rPr>
                <w:rFonts w:ascii="Times New Roman" w:eastAsia="宋体" w:hAnsi="Times New Roman" w:cs="Times New Roman"/>
                <w:color w:val="000000" w:themeColor="text1"/>
                <w:szCs w:val="21"/>
              </w:rPr>
              <w:t>、</w:t>
            </w:r>
            <w:r w:rsidRPr="00FD005B">
              <w:rPr>
                <w:rFonts w:ascii="Times New Roman" w:eastAsia="宋体" w:hAnsi="Times New Roman" w:cs="Times New Roman"/>
                <w:color w:val="000000" w:themeColor="text1"/>
                <w:szCs w:val="21"/>
              </w:rPr>
              <w:lastRenderedPageBreak/>
              <w:t>总磷</w:t>
            </w:r>
            <w:r w:rsidRPr="00FD005B">
              <w:rPr>
                <w:rFonts w:ascii="Times New Roman" w:eastAsia="宋体" w:hAnsi="Times New Roman" w:cs="Times New Roman"/>
                <w:color w:val="000000" w:themeColor="text1"/>
                <w:szCs w:val="21"/>
              </w:rPr>
              <w:t>0.3023/0.1608t/a</w:t>
            </w:r>
            <w:r w:rsidRPr="00FD005B">
              <w:rPr>
                <w:rFonts w:ascii="Times New Roman" w:eastAsia="宋体" w:hAnsi="Times New Roman" w:cs="Times New Roman"/>
                <w:color w:val="000000" w:themeColor="text1"/>
                <w:szCs w:val="21"/>
              </w:rPr>
              <w:t>。</w:t>
            </w:r>
          </w:p>
          <w:p w14:paraId="136B23B6" w14:textId="653F39A8" w:rsidR="003F0BA6" w:rsidRPr="00FD005B" w:rsidRDefault="003F0BA6" w:rsidP="00FD005B">
            <w:pPr>
              <w:pStyle w:val="af1"/>
              <w:ind w:firstLine="368"/>
              <w:rPr>
                <w:rFonts w:ascii="Times New Roman" w:eastAsia="宋体" w:hAnsi="Times New Roman" w:cs="Times New Roman"/>
                <w:color w:val="000000" w:themeColor="text1"/>
                <w:szCs w:val="21"/>
              </w:rPr>
            </w:pPr>
            <w:r w:rsidRPr="00FD005B">
              <w:rPr>
                <w:rFonts w:ascii="Times New Roman" w:eastAsia="宋体" w:hAnsi="Times New Roman" w:cs="Times New Roman"/>
                <w:color w:val="000000" w:themeColor="text1"/>
                <w:szCs w:val="21"/>
              </w:rPr>
              <w:t>废气污染物</w:t>
            </w:r>
            <w:r w:rsidRPr="00FD005B">
              <w:rPr>
                <w:rFonts w:ascii="Times New Roman" w:eastAsia="宋体" w:hAnsi="Times New Roman" w:cs="Times New Roman"/>
                <w:color w:val="000000" w:themeColor="text1"/>
                <w:szCs w:val="21"/>
              </w:rPr>
              <w:t>:</w:t>
            </w:r>
            <w:r w:rsidRPr="00FD005B">
              <w:rPr>
                <w:rFonts w:ascii="Times New Roman" w:eastAsia="宋体" w:hAnsi="Times New Roman" w:cs="Times New Roman"/>
                <w:color w:val="000000" w:themeColor="text1"/>
                <w:szCs w:val="21"/>
              </w:rPr>
              <w:t>有组织废气</w:t>
            </w:r>
            <w:r w:rsidRPr="00FD005B">
              <w:rPr>
                <w:rFonts w:ascii="Times New Roman" w:eastAsia="宋体" w:hAnsi="Times New Roman" w:cs="Times New Roman"/>
                <w:color w:val="000000" w:themeColor="text1"/>
                <w:szCs w:val="21"/>
              </w:rPr>
              <w:t>:</w:t>
            </w:r>
            <w:r w:rsidRPr="00FD005B">
              <w:rPr>
                <w:rFonts w:ascii="Times New Roman" w:eastAsia="宋体" w:hAnsi="Times New Roman" w:cs="Times New Roman"/>
                <w:color w:val="000000" w:themeColor="text1"/>
                <w:szCs w:val="21"/>
              </w:rPr>
              <w:t>颗粒物</w:t>
            </w:r>
            <w:r w:rsidRPr="00FD005B">
              <w:rPr>
                <w:rFonts w:ascii="Times New Roman" w:eastAsia="宋体" w:hAnsi="Times New Roman" w:cs="Times New Roman"/>
                <w:color w:val="000000" w:themeColor="text1"/>
                <w:szCs w:val="21"/>
              </w:rPr>
              <w:t>3.6620t/a</w:t>
            </w:r>
            <w:r w:rsidRPr="00FD005B">
              <w:rPr>
                <w:rFonts w:ascii="Times New Roman" w:eastAsia="宋体" w:hAnsi="Times New Roman" w:cs="Times New Roman"/>
                <w:color w:val="000000" w:themeColor="text1"/>
                <w:szCs w:val="21"/>
              </w:rPr>
              <w:t>、二氧化硫</w:t>
            </w:r>
            <w:r w:rsidRPr="00FD005B">
              <w:rPr>
                <w:rFonts w:ascii="Times New Roman" w:eastAsia="宋体" w:hAnsi="Times New Roman" w:cs="Times New Roman"/>
                <w:color w:val="000000" w:themeColor="text1"/>
                <w:szCs w:val="21"/>
              </w:rPr>
              <w:t xml:space="preserve"> 8.5790t/a</w:t>
            </w:r>
            <w:r w:rsidRPr="00FD005B">
              <w:rPr>
                <w:rFonts w:ascii="Times New Roman" w:eastAsia="宋体" w:hAnsi="Times New Roman" w:cs="Times New Roman"/>
                <w:color w:val="000000" w:themeColor="text1"/>
                <w:szCs w:val="21"/>
              </w:rPr>
              <w:t>、氮氧化物</w:t>
            </w:r>
            <w:r w:rsidRPr="00FD005B">
              <w:rPr>
                <w:rFonts w:ascii="Times New Roman" w:eastAsia="宋体" w:hAnsi="Times New Roman" w:cs="Times New Roman"/>
                <w:color w:val="000000" w:themeColor="text1"/>
                <w:szCs w:val="21"/>
              </w:rPr>
              <w:t>10.5820t/a</w:t>
            </w:r>
            <w:r w:rsidRPr="00FD005B">
              <w:rPr>
                <w:rFonts w:ascii="Times New Roman" w:eastAsia="宋体" w:hAnsi="Times New Roman" w:cs="Times New Roman"/>
                <w:color w:val="000000" w:themeColor="text1"/>
                <w:szCs w:val="21"/>
              </w:rPr>
              <w:t>、挥发性有机物</w:t>
            </w:r>
            <w:r w:rsidRPr="00FD005B">
              <w:rPr>
                <w:rFonts w:ascii="Times New Roman" w:eastAsia="宋体" w:hAnsi="Times New Roman" w:cs="Times New Roman"/>
                <w:color w:val="000000" w:themeColor="text1"/>
                <w:szCs w:val="21"/>
              </w:rPr>
              <w:t>13.4350t/a</w:t>
            </w:r>
            <w:r w:rsidRPr="00FD005B">
              <w:rPr>
                <w:rFonts w:ascii="Times New Roman" w:eastAsia="宋体" w:hAnsi="Times New Roman" w:cs="Times New Roman"/>
                <w:color w:val="000000" w:themeColor="text1"/>
                <w:szCs w:val="21"/>
              </w:rPr>
              <w:t>。无组织废气</w:t>
            </w:r>
            <w:r w:rsidRPr="00FD005B">
              <w:rPr>
                <w:rFonts w:ascii="Times New Roman" w:eastAsia="宋体" w:hAnsi="Times New Roman" w:cs="Times New Roman"/>
                <w:color w:val="000000" w:themeColor="text1"/>
                <w:szCs w:val="21"/>
              </w:rPr>
              <w:t>:</w:t>
            </w:r>
            <w:r w:rsidRPr="00FD005B">
              <w:rPr>
                <w:rFonts w:ascii="Times New Roman" w:eastAsia="宋体" w:hAnsi="Times New Roman" w:cs="Times New Roman"/>
                <w:color w:val="000000" w:themeColor="text1"/>
                <w:szCs w:val="21"/>
              </w:rPr>
              <w:t>挥发性有机物</w:t>
            </w:r>
            <w:r w:rsidRPr="00FD005B">
              <w:rPr>
                <w:rFonts w:ascii="Times New Roman" w:eastAsia="宋体" w:hAnsi="Times New Roman" w:cs="Times New Roman"/>
                <w:color w:val="000000" w:themeColor="text1"/>
                <w:szCs w:val="21"/>
              </w:rPr>
              <w:t>7.8649t/a</w:t>
            </w:r>
            <w:r w:rsidRPr="00FD005B">
              <w:rPr>
                <w:rFonts w:ascii="Times New Roman" w:eastAsia="宋体" w:hAnsi="Times New Roman" w:cs="Times New Roman"/>
                <w:color w:val="000000" w:themeColor="text1"/>
                <w:szCs w:val="21"/>
              </w:rPr>
              <w:t>。固废排放量为</w:t>
            </w:r>
            <w:r w:rsidRPr="00FD005B">
              <w:rPr>
                <w:rFonts w:ascii="Times New Roman" w:eastAsia="宋体" w:hAnsi="Times New Roman" w:cs="Times New Roman"/>
                <w:color w:val="000000" w:themeColor="text1"/>
                <w:szCs w:val="21"/>
              </w:rPr>
              <w:t>0</w:t>
            </w:r>
            <w:r w:rsidRPr="00FD005B">
              <w:rPr>
                <w:rFonts w:ascii="Times New Roman" w:eastAsia="宋体" w:hAnsi="Times New Roman" w:cs="Times New Roman"/>
                <w:color w:val="000000" w:themeColor="text1"/>
                <w:szCs w:val="21"/>
              </w:rPr>
              <w:t>。其他污染物不得超出《报告书》中预测的排放量。</w:t>
            </w:r>
          </w:p>
        </w:tc>
        <w:tc>
          <w:tcPr>
            <w:tcW w:w="1827" w:type="pct"/>
            <w:vAlign w:val="center"/>
          </w:tcPr>
          <w:p w14:paraId="1045B218" w14:textId="75C4B554" w:rsidR="003F0BA6" w:rsidRPr="00FD005B" w:rsidRDefault="00FD005B" w:rsidP="00FD005B">
            <w:pPr>
              <w:pStyle w:val="af1"/>
              <w:spacing w:line="240" w:lineRule="auto"/>
              <w:ind w:left="0" w:firstLineChars="0" w:firstLine="0"/>
              <w:jc w:val="center"/>
              <w:rPr>
                <w:rFonts w:ascii="Times New Roman" w:eastAsia="宋体" w:hAnsi="Times New Roman" w:cs="Times New Roman"/>
                <w:color w:val="000000" w:themeColor="text1"/>
                <w:szCs w:val="21"/>
              </w:rPr>
            </w:pPr>
            <w:r w:rsidRPr="00FD005B">
              <w:rPr>
                <w:rFonts w:ascii="Times New Roman" w:eastAsia="宋体" w:hAnsi="Times New Roman" w:cs="Times New Roman"/>
                <w:color w:val="000000" w:themeColor="text1"/>
                <w:szCs w:val="21"/>
              </w:rPr>
              <w:lastRenderedPageBreak/>
              <w:t>暂未验收，将按照要求执行环评批复及环评预估的排放总量。</w:t>
            </w:r>
          </w:p>
        </w:tc>
        <w:tc>
          <w:tcPr>
            <w:tcW w:w="496" w:type="pct"/>
            <w:vAlign w:val="center"/>
          </w:tcPr>
          <w:p w14:paraId="5CCE064D" w14:textId="5367D103" w:rsidR="003F0BA6" w:rsidRPr="00FD005B" w:rsidRDefault="00FD005B" w:rsidP="00FD005B">
            <w:pPr>
              <w:pStyle w:val="a8"/>
              <w:adjustRightInd w:val="0"/>
              <w:snapToGrid w:val="0"/>
              <w:ind w:firstLineChars="0" w:firstLine="0"/>
              <w:jc w:val="center"/>
              <w:rPr>
                <w:rFonts w:ascii="Times New Roman" w:eastAsia="宋体" w:hAnsi="Times New Roman" w:cs="Times New Roman"/>
                <w:color w:val="000000" w:themeColor="text1"/>
                <w:szCs w:val="21"/>
              </w:rPr>
            </w:pPr>
            <w:r w:rsidRPr="00FD005B">
              <w:rPr>
                <w:rFonts w:ascii="Times New Roman" w:eastAsia="宋体" w:hAnsi="Times New Roman" w:cs="Times New Roman"/>
                <w:color w:val="000000" w:themeColor="text1"/>
                <w:szCs w:val="21"/>
              </w:rPr>
              <w:t>无</w:t>
            </w:r>
          </w:p>
        </w:tc>
      </w:tr>
      <w:tr w:rsidR="003F0BA6" w:rsidRPr="00FD005B" w14:paraId="32FFAC04" w14:textId="77777777" w:rsidTr="00FD005B">
        <w:tc>
          <w:tcPr>
            <w:tcW w:w="248" w:type="pct"/>
            <w:vAlign w:val="center"/>
          </w:tcPr>
          <w:p w14:paraId="0EB5F217" w14:textId="7AD6AAA8" w:rsidR="003F0BA6" w:rsidRPr="00FD005B" w:rsidRDefault="003F0BA6" w:rsidP="00FD005B">
            <w:pPr>
              <w:pStyle w:val="a8"/>
              <w:adjustRightInd w:val="0"/>
              <w:snapToGrid w:val="0"/>
              <w:ind w:firstLineChars="0" w:firstLine="0"/>
              <w:jc w:val="center"/>
              <w:rPr>
                <w:rFonts w:ascii="Times New Roman" w:eastAsia="宋体" w:hAnsi="Times New Roman" w:cs="Times New Roman"/>
                <w:color w:val="000000" w:themeColor="text1"/>
                <w:szCs w:val="21"/>
              </w:rPr>
            </w:pPr>
            <w:r w:rsidRPr="00FD005B">
              <w:rPr>
                <w:rFonts w:ascii="Times New Roman" w:eastAsia="宋体" w:hAnsi="Times New Roman" w:cs="Times New Roman"/>
                <w:color w:val="000000" w:themeColor="text1"/>
                <w:szCs w:val="21"/>
              </w:rPr>
              <w:lastRenderedPageBreak/>
              <w:t>1</w:t>
            </w:r>
            <w:r w:rsidR="00FD005B" w:rsidRPr="00FD005B">
              <w:rPr>
                <w:rFonts w:ascii="Times New Roman" w:eastAsia="宋体" w:hAnsi="Times New Roman" w:cs="Times New Roman"/>
                <w:color w:val="000000" w:themeColor="text1"/>
                <w:szCs w:val="21"/>
              </w:rPr>
              <w:t>1</w:t>
            </w:r>
          </w:p>
        </w:tc>
        <w:tc>
          <w:tcPr>
            <w:tcW w:w="2429" w:type="pct"/>
            <w:vAlign w:val="center"/>
          </w:tcPr>
          <w:p w14:paraId="75150D6E" w14:textId="71422A8D" w:rsidR="003F0BA6" w:rsidRPr="00FD005B" w:rsidRDefault="003F0BA6" w:rsidP="00FD005B">
            <w:pPr>
              <w:pStyle w:val="af1"/>
              <w:ind w:firstLine="368"/>
              <w:rPr>
                <w:rFonts w:ascii="Times New Roman" w:eastAsia="宋体" w:hAnsi="Times New Roman" w:cs="Times New Roman"/>
                <w:color w:val="000000" w:themeColor="text1"/>
                <w:szCs w:val="21"/>
              </w:rPr>
            </w:pPr>
            <w:r w:rsidRPr="00FD005B">
              <w:rPr>
                <w:rFonts w:ascii="Times New Roman" w:eastAsia="宋体" w:hAnsi="Times New Roman" w:cs="Times New Roman"/>
                <w:color w:val="000000" w:themeColor="text1"/>
                <w:szCs w:val="21"/>
              </w:rPr>
              <w:t>八、</w:t>
            </w:r>
            <w:r w:rsidRPr="00FD005B">
              <w:rPr>
                <w:rFonts w:ascii="Times New Roman" w:eastAsia="宋体" w:hAnsi="Times New Roman" w:cs="Times New Roman"/>
                <w:color w:val="000000" w:themeColor="text1"/>
                <w:szCs w:val="21"/>
              </w:rPr>
              <w:t>2015</w:t>
            </w:r>
            <w:r w:rsidRPr="00FD005B">
              <w:rPr>
                <w:rFonts w:ascii="Times New Roman" w:eastAsia="宋体" w:hAnsi="Times New Roman" w:cs="Times New Roman"/>
                <w:color w:val="000000" w:themeColor="text1"/>
                <w:szCs w:val="21"/>
              </w:rPr>
              <w:t>年通过南通市</w:t>
            </w:r>
            <w:proofErr w:type="gramStart"/>
            <w:r w:rsidRPr="00FD005B">
              <w:rPr>
                <w:rFonts w:ascii="Times New Roman" w:eastAsia="宋体" w:hAnsi="Times New Roman" w:cs="Times New Roman"/>
                <w:color w:val="000000" w:themeColor="text1"/>
                <w:szCs w:val="21"/>
              </w:rPr>
              <w:t>环境保护局环评审</w:t>
            </w:r>
            <w:proofErr w:type="gramEnd"/>
            <w:r w:rsidRPr="00FD005B">
              <w:rPr>
                <w:rFonts w:ascii="Times New Roman" w:eastAsia="宋体" w:hAnsi="Times New Roman" w:cs="Times New Roman"/>
                <w:color w:val="000000" w:themeColor="text1"/>
                <w:szCs w:val="21"/>
              </w:rPr>
              <w:t>批的</w:t>
            </w:r>
            <w:r w:rsidRPr="00FD005B">
              <w:rPr>
                <w:rFonts w:ascii="Times New Roman" w:eastAsia="宋体" w:hAnsi="Times New Roman" w:cs="Times New Roman"/>
                <w:color w:val="000000" w:themeColor="text1"/>
                <w:szCs w:val="21"/>
              </w:rPr>
              <w:t>35</w:t>
            </w:r>
            <w:r w:rsidRPr="00FD005B">
              <w:rPr>
                <w:rFonts w:ascii="Times New Roman" w:eastAsia="宋体" w:hAnsi="Times New Roman" w:cs="Times New Roman"/>
                <w:color w:val="000000" w:themeColor="text1"/>
                <w:szCs w:val="21"/>
              </w:rPr>
              <w:t>吨</w:t>
            </w:r>
            <w:r w:rsidRPr="00FD005B">
              <w:rPr>
                <w:rFonts w:ascii="Times New Roman" w:eastAsia="宋体" w:hAnsi="Times New Roman" w:cs="Times New Roman"/>
                <w:color w:val="000000" w:themeColor="text1"/>
                <w:szCs w:val="21"/>
              </w:rPr>
              <w:t>/</w:t>
            </w:r>
            <w:r w:rsidRPr="00FD005B">
              <w:rPr>
                <w:rFonts w:ascii="Times New Roman" w:eastAsia="宋体" w:hAnsi="Times New Roman" w:cs="Times New Roman"/>
                <w:color w:val="000000" w:themeColor="text1"/>
                <w:szCs w:val="21"/>
              </w:rPr>
              <w:t>年</w:t>
            </w:r>
            <w:proofErr w:type="gramStart"/>
            <w:r w:rsidRPr="00FD005B">
              <w:rPr>
                <w:rFonts w:ascii="Times New Roman" w:eastAsia="宋体" w:hAnsi="Times New Roman" w:cs="Times New Roman"/>
                <w:color w:val="000000" w:themeColor="text1"/>
                <w:szCs w:val="21"/>
              </w:rPr>
              <w:t>卡培他滨项目</w:t>
            </w:r>
            <w:proofErr w:type="gramEnd"/>
            <w:r w:rsidRPr="00FD005B">
              <w:rPr>
                <w:rFonts w:ascii="Times New Roman" w:eastAsia="宋体" w:hAnsi="Times New Roman" w:cs="Times New Roman"/>
                <w:color w:val="000000" w:themeColor="text1"/>
                <w:szCs w:val="21"/>
              </w:rPr>
              <w:t>不再生产。公司须做好拆除过程中的污染防治工作，按相关要求制定拆除活动污染防治方案</w:t>
            </w:r>
            <w:r w:rsidRPr="00FD005B">
              <w:rPr>
                <w:rFonts w:ascii="Times New Roman" w:eastAsia="宋体" w:hAnsi="Times New Roman" w:cs="Times New Roman"/>
                <w:color w:val="000000" w:themeColor="text1"/>
                <w:szCs w:val="21"/>
              </w:rPr>
              <w:t>.</w:t>
            </w:r>
          </w:p>
        </w:tc>
        <w:tc>
          <w:tcPr>
            <w:tcW w:w="1827" w:type="pct"/>
            <w:vAlign w:val="center"/>
          </w:tcPr>
          <w:p w14:paraId="43B13430" w14:textId="1FDF724E" w:rsidR="003F0BA6" w:rsidRPr="00FD005B" w:rsidRDefault="00FD005B" w:rsidP="00FD005B">
            <w:pPr>
              <w:pStyle w:val="af1"/>
              <w:spacing w:line="240" w:lineRule="auto"/>
              <w:ind w:left="0" w:firstLineChars="0" w:firstLine="0"/>
              <w:jc w:val="center"/>
              <w:rPr>
                <w:rFonts w:ascii="Times New Roman" w:eastAsia="宋体" w:hAnsi="Times New Roman" w:cs="Times New Roman"/>
                <w:color w:val="000000" w:themeColor="text1"/>
                <w:szCs w:val="21"/>
              </w:rPr>
            </w:pPr>
            <w:r w:rsidRPr="00FD005B">
              <w:rPr>
                <w:rFonts w:ascii="Times New Roman" w:eastAsia="宋体" w:hAnsi="Times New Roman" w:cs="Times New Roman"/>
                <w:color w:val="000000" w:themeColor="text1"/>
                <w:szCs w:val="21"/>
              </w:rPr>
              <w:t>已拆除不再生产。</w:t>
            </w:r>
          </w:p>
        </w:tc>
        <w:tc>
          <w:tcPr>
            <w:tcW w:w="496" w:type="pct"/>
            <w:vAlign w:val="center"/>
          </w:tcPr>
          <w:p w14:paraId="002BFFC4" w14:textId="50CA5294" w:rsidR="003F0BA6" w:rsidRPr="00FD005B" w:rsidRDefault="00FD005B" w:rsidP="00FD005B">
            <w:pPr>
              <w:pStyle w:val="a8"/>
              <w:adjustRightInd w:val="0"/>
              <w:snapToGrid w:val="0"/>
              <w:ind w:firstLineChars="0" w:firstLine="0"/>
              <w:jc w:val="center"/>
              <w:rPr>
                <w:rFonts w:ascii="Times New Roman" w:eastAsia="宋体" w:hAnsi="Times New Roman" w:cs="Times New Roman"/>
                <w:color w:val="000000" w:themeColor="text1"/>
                <w:szCs w:val="21"/>
              </w:rPr>
            </w:pPr>
            <w:r w:rsidRPr="00FD005B">
              <w:rPr>
                <w:rFonts w:ascii="Times New Roman" w:eastAsia="宋体" w:hAnsi="Times New Roman" w:cs="Times New Roman"/>
                <w:color w:val="000000" w:themeColor="text1"/>
                <w:szCs w:val="21"/>
              </w:rPr>
              <w:t>无</w:t>
            </w:r>
          </w:p>
        </w:tc>
      </w:tr>
    </w:tbl>
    <w:p w14:paraId="6DBA553D" w14:textId="5CFD4657" w:rsidR="00D665BB" w:rsidRPr="00724A62" w:rsidRDefault="00D665BB" w:rsidP="00D665BB">
      <w:pPr>
        <w:spacing w:line="360" w:lineRule="auto"/>
        <w:outlineLvl w:val="1"/>
        <w:rPr>
          <w:rFonts w:ascii="Times New Roman" w:eastAsia="宋体" w:hAnsi="Times New Roman" w:cs="Times New Roman"/>
          <w:b/>
          <w:color w:val="000000" w:themeColor="text1"/>
          <w:sz w:val="24"/>
          <w:szCs w:val="24"/>
        </w:rPr>
      </w:pPr>
      <w:bookmarkStart w:id="11" w:name="_Toc119013305"/>
      <w:bookmarkStart w:id="12" w:name="_Toc175825820"/>
      <w:r w:rsidRPr="00724A62">
        <w:rPr>
          <w:rFonts w:ascii="Times New Roman" w:eastAsia="宋体" w:hAnsi="Times New Roman" w:cs="Times New Roman"/>
          <w:b/>
          <w:color w:val="000000" w:themeColor="text1"/>
          <w:sz w:val="24"/>
          <w:szCs w:val="24"/>
        </w:rPr>
        <w:t>2.4</w:t>
      </w:r>
      <w:r w:rsidRPr="00724A62">
        <w:rPr>
          <w:rFonts w:ascii="Times New Roman" w:eastAsia="宋体" w:hAnsi="Times New Roman" w:cs="Times New Roman"/>
          <w:b/>
          <w:color w:val="000000" w:themeColor="text1"/>
          <w:sz w:val="24"/>
          <w:szCs w:val="24"/>
        </w:rPr>
        <w:t>项目变动内容说明</w:t>
      </w:r>
      <w:bookmarkEnd w:id="11"/>
      <w:bookmarkEnd w:id="12"/>
    </w:p>
    <w:p w14:paraId="078885D3" w14:textId="019E6D5D" w:rsidR="007B58DF" w:rsidRPr="00724A62" w:rsidRDefault="007B58DF" w:rsidP="007B58DF">
      <w:pPr>
        <w:spacing w:line="360" w:lineRule="auto"/>
        <w:jc w:val="left"/>
        <w:outlineLvl w:val="2"/>
        <w:rPr>
          <w:rFonts w:ascii="Times New Roman" w:eastAsia="宋体" w:hAnsi="Times New Roman" w:cs="Times New Roman"/>
          <w:b/>
          <w:bCs/>
          <w:color w:val="000000" w:themeColor="text1"/>
          <w:sz w:val="24"/>
          <w:szCs w:val="24"/>
        </w:rPr>
      </w:pPr>
      <w:bookmarkStart w:id="13" w:name="_Toc106198607"/>
      <w:bookmarkStart w:id="14" w:name="_Toc119013306"/>
      <w:bookmarkStart w:id="15" w:name="_Toc175825821"/>
      <w:r w:rsidRPr="00724A62">
        <w:rPr>
          <w:rFonts w:ascii="Times New Roman" w:eastAsia="宋体" w:hAnsi="Times New Roman" w:cs="Times New Roman"/>
          <w:b/>
          <w:bCs/>
          <w:color w:val="000000" w:themeColor="text1"/>
          <w:sz w:val="24"/>
          <w:szCs w:val="24"/>
        </w:rPr>
        <w:t>2.4.1</w:t>
      </w:r>
      <w:r w:rsidR="004C61F6" w:rsidRPr="00724A62">
        <w:rPr>
          <w:rFonts w:ascii="Times New Roman" w:eastAsia="宋体" w:hAnsi="Times New Roman" w:cs="Times New Roman"/>
          <w:b/>
          <w:bCs/>
          <w:color w:val="000000" w:themeColor="text1"/>
          <w:sz w:val="24"/>
          <w:szCs w:val="24"/>
        </w:rPr>
        <w:t>工程</w:t>
      </w:r>
      <w:r w:rsidR="00BD3AB9" w:rsidRPr="00724A62">
        <w:rPr>
          <w:rFonts w:ascii="Times New Roman" w:eastAsia="宋体" w:hAnsi="Times New Roman" w:cs="Times New Roman"/>
          <w:b/>
          <w:bCs/>
          <w:color w:val="000000" w:themeColor="text1"/>
          <w:sz w:val="24"/>
          <w:szCs w:val="24"/>
        </w:rPr>
        <w:t>内容</w:t>
      </w:r>
      <w:bookmarkEnd w:id="13"/>
      <w:bookmarkEnd w:id="14"/>
      <w:bookmarkEnd w:id="15"/>
    </w:p>
    <w:p w14:paraId="239D56BB" w14:textId="16E89442" w:rsidR="003D4657" w:rsidRPr="00724A62" w:rsidRDefault="00D665BB" w:rsidP="00FD005B">
      <w:pPr>
        <w:pStyle w:val="a8"/>
        <w:adjustRightInd w:val="0"/>
        <w:snapToGrid w:val="0"/>
        <w:spacing w:line="500" w:lineRule="exact"/>
        <w:ind w:firstLineChars="177" w:firstLine="425"/>
        <w:jc w:val="left"/>
        <w:rPr>
          <w:rFonts w:ascii="Times New Roman" w:eastAsia="宋体" w:hAnsi="Times New Roman" w:cs="Times New Roman"/>
          <w:bCs/>
          <w:color w:val="000000" w:themeColor="text1"/>
          <w:sz w:val="24"/>
          <w:szCs w:val="24"/>
        </w:rPr>
      </w:pPr>
      <w:r w:rsidRPr="00724A62">
        <w:rPr>
          <w:rFonts w:ascii="Times New Roman" w:eastAsia="宋体" w:hAnsi="Times New Roman" w:cs="Times New Roman"/>
          <w:bCs/>
          <w:color w:val="000000" w:themeColor="text1"/>
          <w:sz w:val="24"/>
          <w:szCs w:val="24"/>
        </w:rPr>
        <w:t>关于</w:t>
      </w:r>
      <w:r w:rsidR="003F0BA6" w:rsidRPr="003F0BA6">
        <w:rPr>
          <w:rFonts w:ascii="Times New Roman" w:eastAsia="宋体" w:hAnsi="Times New Roman" w:cs="Times New Roman" w:hint="eastAsia"/>
          <w:bCs/>
          <w:color w:val="000000" w:themeColor="text1"/>
          <w:sz w:val="24"/>
          <w:szCs w:val="24"/>
        </w:rPr>
        <w:t>精华制药集团南通有限公司年产</w:t>
      </w:r>
      <w:r w:rsidR="003F0BA6" w:rsidRPr="003F0BA6">
        <w:rPr>
          <w:rFonts w:ascii="Times New Roman" w:eastAsia="宋体" w:hAnsi="Times New Roman" w:cs="Times New Roman"/>
          <w:bCs/>
          <w:color w:val="000000" w:themeColor="text1"/>
          <w:sz w:val="24"/>
          <w:szCs w:val="24"/>
        </w:rPr>
        <w:t>40</w:t>
      </w:r>
      <w:r w:rsidR="003F0BA6" w:rsidRPr="003F0BA6">
        <w:rPr>
          <w:rFonts w:ascii="Times New Roman" w:eastAsia="宋体" w:hAnsi="Times New Roman" w:cs="Times New Roman"/>
          <w:bCs/>
          <w:color w:val="000000" w:themeColor="text1"/>
          <w:sz w:val="24"/>
          <w:szCs w:val="24"/>
        </w:rPr>
        <w:t>吨利托那韦、</w:t>
      </w:r>
      <w:r w:rsidR="003F0BA6" w:rsidRPr="003F0BA6">
        <w:rPr>
          <w:rFonts w:ascii="Times New Roman" w:eastAsia="宋体" w:hAnsi="Times New Roman" w:cs="Times New Roman"/>
          <w:bCs/>
          <w:color w:val="000000" w:themeColor="text1"/>
          <w:sz w:val="24"/>
          <w:szCs w:val="24"/>
        </w:rPr>
        <w:t>60</w:t>
      </w:r>
      <w:r w:rsidR="003F0BA6" w:rsidRPr="003F0BA6">
        <w:rPr>
          <w:rFonts w:ascii="Times New Roman" w:eastAsia="宋体" w:hAnsi="Times New Roman" w:cs="Times New Roman"/>
          <w:bCs/>
          <w:color w:val="000000" w:themeColor="text1"/>
          <w:sz w:val="24"/>
          <w:szCs w:val="24"/>
        </w:rPr>
        <w:t>吨</w:t>
      </w:r>
      <w:proofErr w:type="gramStart"/>
      <w:r w:rsidR="003F0BA6" w:rsidRPr="003F0BA6">
        <w:rPr>
          <w:rFonts w:ascii="Times New Roman" w:eastAsia="宋体" w:hAnsi="Times New Roman" w:cs="Times New Roman"/>
          <w:bCs/>
          <w:color w:val="000000" w:themeColor="text1"/>
          <w:sz w:val="24"/>
          <w:szCs w:val="24"/>
        </w:rPr>
        <w:t>琥布宗</w:t>
      </w:r>
      <w:proofErr w:type="gramEnd"/>
      <w:r w:rsidR="003F0BA6" w:rsidRPr="003F0BA6">
        <w:rPr>
          <w:rFonts w:ascii="Times New Roman" w:eastAsia="宋体" w:hAnsi="Times New Roman" w:cs="Times New Roman"/>
          <w:bCs/>
          <w:color w:val="000000" w:themeColor="text1"/>
          <w:sz w:val="24"/>
          <w:szCs w:val="24"/>
        </w:rPr>
        <w:t>原料药建设项目</w:t>
      </w:r>
      <w:r w:rsidR="00CA3E19" w:rsidRPr="00724A62">
        <w:rPr>
          <w:rFonts w:ascii="Times New Roman" w:eastAsia="宋体" w:hAnsi="Times New Roman" w:cs="Times New Roman" w:hint="eastAsia"/>
          <w:bCs/>
          <w:color w:val="000000" w:themeColor="text1"/>
          <w:sz w:val="24"/>
          <w:szCs w:val="24"/>
        </w:rPr>
        <w:t>的</w:t>
      </w:r>
      <w:r w:rsidRPr="00724A62">
        <w:rPr>
          <w:rFonts w:ascii="Times New Roman" w:eastAsia="宋体" w:hAnsi="Times New Roman" w:cs="Times New Roman"/>
          <w:bCs/>
          <w:color w:val="000000" w:themeColor="text1"/>
          <w:sz w:val="24"/>
          <w:szCs w:val="24"/>
        </w:rPr>
        <w:t>变动内容情况见表</w:t>
      </w:r>
      <w:r w:rsidRPr="00724A62">
        <w:rPr>
          <w:rFonts w:ascii="Times New Roman" w:eastAsia="宋体" w:hAnsi="Times New Roman" w:cs="Times New Roman"/>
          <w:bCs/>
          <w:color w:val="000000" w:themeColor="text1"/>
          <w:sz w:val="24"/>
          <w:szCs w:val="24"/>
        </w:rPr>
        <w:t xml:space="preserve"> 2.4-1</w:t>
      </w:r>
      <w:r w:rsidRPr="00724A62">
        <w:rPr>
          <w:rFonts w:ascii="Times New Roman" w:eastAsia="宋体" w:hAnsi="Times New Roman" w:cs="Times New Roman"/>
          <w:bCs/>
          <w:color w:val="000000" w:themeColor="text1"/>
          <w:sz w:val="24"/>
          <w:szCs w:val="24"/>
        </w:rPr>
        <w:t>。</w:t>
      </w:r>
    </w:p>
    <w:p w14:paraId="514C9BCF" w14:textId="5ECC90F5" w:rsidR="003D4657" w:rsidRPr="00724A62" w:rsidRDefault="00D665BB" w:rsidP="00FD005B">
      <w:pPr>
        <w:pStyle w:val="a8"/>
        <w:adjustRightInd w:val="0"/>
        <w:snapToGrid w:val="0"/>
        <w:spacing w:line="500" w:lineRule="exact"/>
        <w:ind w:left="420" w:firstLineChars="0" w:firstLine="0"/>
        <w:jc w:val="center"/>
        <w:rPr>
          <w:rFonts w:ascii="Times New Roman" w:eastAsia="宋体" w:hAnsi="Times New Roman" w:cs="Times New Roman"/>
          <w:b/>
          <w:color w:val="000000" w:themeColor="text1"/>
          <w:sz w:val="24"/>
          <w:szCs w:val="24"/>
        </w:rPr>
      </w:pPr>
      <w:r w:rsidRPr="00724A62">
        <w:rPr>
          <w:rFonts w:ascii="Times New Roman" w:eastAsia="宋体" w:hAnsi="Times New Roman" w:cs="Times New Roman"/>
          <w:b/>
          <w:color w:val="000000" w:themeColor="text1"/>
          <w:sz w:val="24"/>
          <w:szCs w:val="24"/>
        </w:rPr>
        <w:t>表</w:t>
      </w:r>
      <w:r w:rsidRPr="00724A62">
        <w:rPr>
          <w:rFonts w:ascii="Times New Roman" w:eastAsia="宋体" w:hAnsi="Times New Roman" w:cs="Times New Roman"/>
          <w:b/>
          <w:color w:val="000000" w:themeColor="text1"/>
          <w:sz w:val="24"/>
          <w:szCs w:val="24"/>
        </w:rPr>
        <w:t xml:space="preserve"> 2.4-1 </w:t>
      </w:r>
      <w:r w:rsidRPr="00724A62">
        <w:rPr>
          <w:rFonts w:ascii="Times New Roman" w:eastAsia="宋体" w:hAnsi="Times New Roman" w:cs="Times New Roman"/>
          <w:b/>
          <w:color w:val="000000" w:themeColor="text1"/>
          <w:sz w:val="24"/>
          <w:szCs w:val="24"/>
        </w:rPr>
        <w:t>项目</w:t>
      </w:r>
      <w:r w:rsidR="00BD3AB9" w:rsidRPr="00724A62">
        <w:rPr>
          <w:rFonts w:ascii="Times New Roman" w:eastAsia="宋体" w:hAnsi="Times New Roman" w:cs="Times New Roman"/>
          <w:b/>
          <w:color w:val="000000" w:themeColor="text1"/>
          <w:sz w:val="24"/>
          <w:szCs w:val="24"/>
        </w:rPr>
        <w:t>工程内容</w:t>
      </w:r>
      <w:r w:rsidRPr="00724A62">
        <w:rPr>
          <w:rFonts w:ascii="Times New Roman" w:eastAsia="宋体" w:hAnsi="Times New Roman" w:cs="Times New Roman"/>
          <w:b/>
          <w:color w:val="000000" w:themeColor="text1"/>
          <w:sz w:val="24"/>
          <w:szCs w:val="24"/>
        </w:rPr>
        <w:t>变动情况</w:t>
      </w:r>
    </w:p>
    <w:tbl>
      <w:tblPr>
        <w:tblStyle w:val="TableNormal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
        <w:gridCol w:w="1090"/>
        <w:gridCol w:w="5050"/>
        <w:gridCol w:w="4050"/>
        <w:gridCol w:w="2720"/>
      </w:tblGrid>
      <w:tr w:rsidR="00724A62" w:rsidRPr="003F0BA6" w14:paraId="37DA72B9" w14:textId="1EF9D9E8" w:rsidTr="003F0BA6">
        <w:trPr>
          <w:trHeight w:val="340"/>
          <w:tblHeader/>
        </w:trPr>
        <w:tc>
          <w:tcPr>
            <w:tcW w:w="120" w:type="pct"/>
            <w:vMerge w:val="restart"/>
            <w:vAlign w:val="center"/>
          </w:tcPr>
          <w:p w14:paraId="51BBBB54" w14:textId="398BC0D6" w:rsidR="00797FF3" w:rsidRPr="003F0BA6" w:rsidRDefault="00797FF3" w:rsidP="007C4597">
            <w:pPr>
              <w:jc w:val="center"/>
              <w:rPr>
                <w:rFonts w:ascii="Times New Roman" w:eastAsia="宋体" w:hAnsi="Times New Roman" w:cs="Times New Roman"/>
                <w:b/>
                <w:color w:val="000000" w:themeColor="text1"/>
                <w:sz w:val="21"/>
                <w:szCs w:val="21"/>
                <w:lang w:val="zh-CN" w:bidi="zh-CN"/>
              </w:rPr>
            </w:pPr>
            <w:r w:rsidRPr="003F0BA6">
              <w:rPr>
                <w:rFonts w:ascii="Times New Roman" w:eastAsia="宋体" w:hAnsi="Times New Roman" w:cs="Times New Roman"/>
                <w:b/>
                <w:color w:val="000000" w:themeColor="text1"/>
                <w:sz w:val="21"/>
                <w:szCs w:val="21"/>
                <w:lang w:val="zh-CN" w:bidi="zh-CN"/>
              </w:rPr>
              <w:t>序号</w:t>
            </w:r>
          </w:p>
        </w:tc>
        <w:tc>
          <w:tcPr>
            <w:tcW w:w="412" w:type="pct"/>
            <w:vMerge w:val="restart"/>
            <w:vAlign w:val="center"/>
          </w:tcPr>
          <w:p w14:paraId="2A0E6BCB" w14:textId="408C89A1" w:rsidR="00797FF3" w:rsidRPr="003F0BA6" w:rsidRDefault="00797FF3" w:rsidP="007C4597">
            <w:pPr>
              <w:jc w:val="center"/>
              <w:rPr>
                <w:rFonts w:ascii="Times New Roman" w:eastAsia="宋体" w:hAnsi="Times New Roman" w:cs="Times New Roman"/>
                <w:b/>
                <w:color w:val="000000" w:themeColor="text1"/>
                <w:sz w:val="21"/>
                <w:szCs w:val="21"/>
                <w:lang w:val="zh-CN" w:bidi="zh-CN"/>
              </w:rPr>
            </w:pPr>
            <w:r w:rsidRPr="003F0BA6">
              <w:rPr>
                <w:rFonts w:ascii="Times New Roman" w:eastAsia="宋体" w:hAnsi="Times New Roman" w:cs="Times New Roman"/>
                <w:b/>
                <w:color w:val="000000" w:themeColor="text1"/>
                <w:sz w:val="21"/>
                <w:szCs w:val="21"/>
                <w:lang w:val="zh-CN" w:bidi="zh-CN"/>
              </w:rPr>
              <w:t>名称</w:t>
            </w:r>
          </w:p>
        </w:tc>
        <w:tc>
          <w:tcPr>
            <w:tcW w:w="1909" w:type="pct"/>
            <w:vAlign w:val="center"/>
          </w:tcPr>
          <w:p w14:paraId="65725BCC" w14:textId="0153617E" w:rsidR="00797FF3" w:rsidRPr="003F0BA6" w:rsidRDefault="003F0BA6" w:rsidP="007C4597">
            <w:pPr>
              <w:jc w:val="center"/>
              <w:rPr>
                <w:rFonts w:ascii="Times New Roman" w:eastAsia="宋体" w:hAnsi="Times New Roman" w:cs="Times New Roman"/>
                <w:b/>
                <w:color w:val="000000" w:themeColor="text1"/>
                <w:sz w:val="21"/>
                <w:szCs w:val="21"/>
                <w:lang w:val="zh-CN" w:eastAsia="zh-CN" w:bidi="zh-CN"/>
              </w:rPr>
            </w:pPr>
            <w:r w:rsidRPr="003F0BA6">
              <w:rPr>
                <w:rFonts w:ascii="Times New Roman" w:eastAsia="宋体" w:hAnsi="Times New Roman" w:cs="Times New Roman"/>
                <w:b/>
                <w:color w:val="000000" w:themeColor="text1"/>
                <w:sz w:val="21"/>
                <w:szCs w:val="21"/>
                <w:lang w:eastAsia="zh-CN"/>
              </w:rPr>
              <w:t>年产</w:t>
            </w:r>
            <w:r w:rsidRPr="003F0BA6">
              <w:rPr>
                <w:rFonts w:ascii="Times New Roman" w:eastAsia="宋体" w:hAnsi="Times New Roman" w:cs="Times New Roman"/>
                <w:b/>
                <w:color w:val="000000" w:themeColor="text1"/>
                <w:sz w:val="21"/>
                <w:szCs w:val="21"/>
                <w:lang w:eastAsia="zh-CN"/>
              </w:rPr>
              <w:t>40</w:t>
            </w:r>
            <w:r w:rsidRPr="003F0BA6">
              <w:rPr>
                <w:rFonts w:ascii="Times New Roman" w:eastAsia="宋体" w:hAnsi="Times New Roman" w:cs="Times New Roman"/>
                <w:b/>
                <w:color w:val="000000" w:themeColor="text1"/>
                <w:sz w:val="21"/>
                <w:szCs w:val="21"/>
                <w:lang w:eastAsia="zh-CN"/>
              </w:rPr>
              <w:t>吨利托那韦、</w:t>
            </w:r>
            <w:r w:rsidRPr="003F0BA6">
              <w:rPr>
                <w:rFonts w:ascii="Times New Roman" w:eastAsia="宋体" w:hAnsi="Times New Roman" w:cs="Times New Roman"/>
                <w:b/>
                <w:color w:val="000000" w:themeColor="text1"/>
                <w:sz w:val="21"/>
                <w:szCs w:val="21"/>
                <w:lang w:eastAsia="zh-CN"/>
              </w:rPr>
              <w:t>60</w:t>
            </w:r>
            <w:r w:rsidRPr="003F0BA6">
              <w:rPr>
                <w:rFonts w:ascii="Times New Roman" w:eastAsia="宋体" w:hAnsi="Times New Roman" w:cs="Times New Roman"/>
                <w:b/>
                <w:color w:val="000000" w:themeColor="text1"/>
                <w:sz w:val="21"/>
                <w:szCs w:val="21"/>
                <w:lang w:eastAsia="zh-CN"/>
              </w:rPr>
              <w:t>吨</w:t>
            </w:r>
            <w:proofErr w:type="gramStart"/>
            <w:r w:rsidRPr="003F0BA6">
              <w:rPr>
                <w:rFonts w:ascii="Times New Roman" w:eastAsia="宋体" w:hAnsi="Times New Roman" w:cs="Times New Roman"/>
                <w:b/>
                <w:color w:val="000000" w:themeColor="text1"/>
                <w:sz w:val="21"/>
                <w:szCs w:val="21"/>
                <w:lang w:eastAsia="zh-CN"/>
              </w:rPr>
              <w:t>琥布宗</w:t>
            </w:r>
            <w:proofErr w:type="gramEnd"/>
            <w:r w:rsidRPr="003F0BA6">
              <w:rPr>
                <w:rFonts w:ascii="Times New Roman" w:eastAsia="宋体" w:hAnsi="Times New Roman" w:cs="Times New Roman"/>
                <w:b/>
                <w:color w:val="000000" w:themeColor="text1"/>
                <w:sz w:val="21"/>
                <w:szCs w:val="21"/>
                <w:lang w:eastAsia="zh-CN"/>
              </w:rPr>
              <w:t>原料药建设项目</w:t>
            </w:r>
          </w:p>
        </w:tc>
        <w:tc>
          <w:tcPr>
            <w:tcW w:w="2559" w:type="pct"/>
            <w:gridSpan w:val="2"/>
            <w:vAlign w:val="center"/>
          </w:tcPr>
          <w:p w14:paraId="62713209" w14:textId="53475074" w:rsidR="00797FF3" w:rsidRPr="003F0BA6" w:rsidRDefault="003F0BA6" w:rsidP="007C4597">
            <w:pPr>
              <w:jc w:val="center"/>
              <w:rPr>
                <w:rFonts w:ascii="Times New Roman" w:eastAsia="宋体" w:hAnsi="Times New Roman" w:cs="Times New Roman"/>
                <w:b/>
                <w:color w:val="000000" w:themeColor="text1"/>
                <w:sz w:val="21"/>
                <w:szCs w:val="21"/>
                <w:lang w:val="zh-CN" w:eastAsia="zh-CN" w:bidi="zh-CN"/>
              </w:rPr>
            </w:pPr>
            <w:r w:rsidRPr="003F0BA6">
              <w:rPr>
                <w:rFonts w:ascii="Times New Roman" w:eastAsia="宋体" w:hAnsi="Times New Roman" w:cs="Times New Roman"/>
                <w:b/>
                <w:color w:val="000000" w:themeColor="text1"/>
                <w:sz w:val="21"/>
                <w:szCs w:val="21"/>
                <w:lang w:eastAsia="zh-CN"/>
              </w:rPr>
              <w:t>年产</w:t>
            </w:r>
            <w:r w:rsidRPr="003F0BA6">
              <w:rPr>
                <w:rFonts w:ascii="Times New Roman" w:eastAsia="宋体" w:hAnsi="Times New Roman" w:cs="Times New Roman"/>
                <w:b/>
                <w:color w:val="000000" w:themeColor="text1"/>
                <w:sz w:val="21"/>
                <w:szCs w:val="21"/>
                <w:lang w:eastAsia="zh-CN"/>
              </w:rPr>
              <w:t>40</w:t>
            </w:r>
            <w:r w:rsidRPr="003F0BA6">
              <w:rPr>
                <w:rFonts w:ascii="Times New Roman" w:eastAsia="宋体" w:hAnsi="Times New Roman" w:cs="Times New Roman"/>
                <w:b/>
                <w:color w:val="000000" w:themeColor="text1"/>
                <w:sz w:val="21"/>
                <w:szCs w:val="21"/>
                <w:lang w:eastAsia="zh-CN"/>
              </w:rPr>
              <w:t>吨利托那韦、</w:t>
            </w:r>
            <w:r w:rsidRPr="003F0BA6">
              <w:rPr>
                <w:rFonts w:ascii="Times New Roman" w:eastAsia="宋体" w:hAnsi="Times New Roman" w:cs="Times New Roman"/>
                <w:b/>
                <w:color w:val="000000" w:themeColor="text1"/>
                <w:sz w:val="21"/>
                <w:szCs w:val="21"/>
                <w:lang w:eastAsia="zh-CN"/>
              </w:rPr>
              <w:t>60</w:t>
            </w:r>
            <w:r w:rsidRPr="003F0BA6">
              <w:rPr>
                <w:rFonts w:ascii="Times New Roman" w:eastAsia="宋体" w:hAnsi="Times New Roman" w:cs="Times New Roman"/>
                <w:b/>
                <w:color w:val="000000" w:themeColor="text1"/>
                <w:sz w:val="21"/>
                <w:szCs w:val="21"/>
                <w:lang w:eastAsia="zh-CN"/>
              </w:rPr>
              <w:t>吨</w:t>
            </w:r>
            <w:proofErr w:type="gramStart"/>
            <w:r w:rsidRPr="003F0BA6">
              <w:rPr>
                <w:rFonts w:ascii="Times New Roman" w:eastAsia="宋体" w:hAnsi="Times New Roman" w:cs="Times New Roman"/>
                <w:b/>
                <w:color w:val="000000" w:themeColor="text1"/>
                <w:sz w:val="21"/>
                <w:szCs w:val="21"/>
                <w:lang w:eastAsia="zh-CN"/>
              </w:rPr>
              <w:t>琥布宗</w:t>
            </w:r>
            <w:proofErr w:type="gramEnd"/>
            <w:r w:rsidRPr="003F0BA6">
              <w:rPr>
                <w:rFonts w:ascii="Times New Roman" w:eastAsia="宋体" w:hAnsi="Times New Roman" w:cs="Times New Roman"/>
                <w:b/>
                <w:color w:val="000000" w:themeColor="text1"/>
                <w:sz w:val="21"/>
                <w:szCs w:val="21"/>
                <w:lang w:eastAsia="zh-CN"/>
              </w:rPr>
              <w:t>原料药建设项目</w:t>
            </w:r>
          </w:p>
        </w:tc>
      </w:tr>
      <w:tr w:rsidR="00724A62" w:rsidRPr="003F0BA6" w14:paraId="52BF9702" w14:textId="24315241" w:rsidTr="003F0BA6">
        <w:trPr>
          <w:trHeight w:val="340"/>
          <w:tblHeader/>
        </w:trPr>
        <w:tc>
          <w:tcPr>
            <w:tcW w:w="120" w:type="pct"/>
            <w:vMerge/>
            <w:vAlign w:val="center"/>
          </w:tcPr>
          <w:p w14:paraId="58ED5207" w14:textId="2807426B" w:rsidR="00797FF3" w:rsidRPr="003F0BA6" w:rsidRDefault="00797FF3" w:rsidP="007C4597">
            <w:pPr>
              <w:jc w:val="center"/>
              <w:rPr>
                <w:rFonts w:ascii="Times New Roman" w:eastAsia="宋体" w:hAnsi="Times New Roman" w:cs="Times New Roman"/>
                <w:b/>
                <w:color w:val="000000" w:themeColor="text1"/>
                <w:sz w:val="21"/>
                <w:szCs w:val="21"/>
                <w:lang w:val="zh-CN" w:eastAsia="zh-CN" w:bidi="zh-CN"/>
              </w:rPr>
            </w:pPr>
          </w:p>
        </w:tc>
        <w:tc>
          <w:tcPr>
            <w:tcW w:w="412" w:type="pct"/>
            <w:vMerge/>
            <w:vAlign w:val="center"/>
          </w:tcPr>
          <w:p w14:paraId="2370B3AE" w14:textId="55FC065A" w:rsidR="00797FF3" w:rsidRPr="003F0BA6" w:rsidRDefault="00797FF3" w:rsidP="007C4597">
            <w:pPr>
              <w:jc w:val="center"/>
              <w:rPr>
                <w:rFonts w:ascii="Times New Roman" w:eastAsia="宋体" w:hAnsi="Times New Roman" w:cs="Times New Roman"/>
                <w:b/>
                <w:color w:val="000000" w:themeColor="text1"/>
                <w:sz w:val="21"/>
                <w:szCs w:val="21"/>
                <w:lang w:val="zh-CN" w:eastAsia="zh-CN" w:bidi="zh-CN"/>
              </w:rPr>
            </w:pPr>
          </w:p>
        </w:tc>
        <w:tc>
          <w:tcPr>
            <w:tcW w:w="1909" w:type="pct"/>
            <w:vAlign w:val="center"/>
          </w:tcPr>
          <w:p w14:paraId="68513C91" w14:textId="15FF03C1" w:rsidR="00797FF3" w:rsidRPr="003F0BA6" w:rsidRDefault="00797FF3" w:rsidP="007C4597">
            <w:pPr>
              <w:jc w:val="center"/>
              <w:rPr>
                <w:rFonts w:ascii="Times New Roman" w:eastAsia="宋体" w:hAnsi="Times New Roman" w:cs="Times New Roman"/>
                <w:b/>
                <w:color w:val="000000" w:themeColor="text1"/>
                <w:sz w:val="21"/>
                <w:szCs w:val="21"/>
                <w:lang w:val="zh-CN" w:bidi="zh-CN"/>
              </w:rPr>
            </w:pPr>
            <w:r w:rsidRPr="003F0BA6">
              <w:rPr>
                <w:rFonts w:ascii="Times New Roman" w:eastAsia="宋体" w:hAnsi="Times New Roman" w:cs="Times New Roman"/>
                <w:b/>
                <w:color w:val="000000" w:themeColor="text1"/>
                <w:sz w:val="21"/>
                <w:szCs w:val="21"/>
                <w:lang w:val="zh-CN" w:eastAsia="zh-CN" w:bidi="zh-CN"/>
              </w:rPr>
              <w:t>环</w:t>
            </w:r>
            <w:proofErr w:type="gramStart"/>
            <w:r w:rsidRPr="003F0BA6">
              <w:rPr>
                <w:rFonts w:ascii="Times New Roman" w:eastAsia="宋体" w:hAnsi="Times New Roman" w:cs="Times New Roman"/>
                <w:b/>
                <w:color w:val="000000" w:themeColor="text1"/>
                <w:sz w:val="21"/>
                <w:szCs w:val="21"/>
                <w:lang w:val="zh-CN" w:eastAsia="zh-CN" w:bidi="zh-CN"/>
              </w:rPr>
              <w:t>评设计</w:t>
            </w:r>
            <w:proofErr w:type="gramEnd"/>
            <w:r w:rsidRPr="003F0BA6">
              <w:rPr>
                <w:rFonts w:ascii="Times New Roman" w:eastAsia="宋体" w:hAnsi="Times New Roman" w:cs="Times New Roman"/>
                <w:b/>
                <w:color w:val="000000" w:themeColor="text1"/>
                <w:sz w:val="21"/>
                <w:szCs w:val="21"/>
                <w:lang w:val="zh-CN" w:eastAsia="zh-CN" w:bidi="zh-CN"/>
              </w:rPr>
              <w:t>能力</w:t>
            </w:r>
          </w:p>
        </w:tc>
        <w:tc>
          <w:tcPr>
            <w:tcW w:w="1531" w:type="pct"/>
            <w:vAlign w:val="center"/>
          </w:tcPr>
          <w:p w14:paraId="0F8D690F" w14:textId="32F28D63" w:rsidR="00797FF3" w:rsidRPr="003F0BA6" w:rsidRDefault="00797FF3" w:rsidP="007C4597">
            <w:pPr>
              <w:jc w:val="center"/>
              <w:rPr>
                <w:rFonts w:ascii="Times New Roman" w:eastAsia="宋体" w:hAnsi="Times New Roman" w:cs="Times New Roman"/>
                <w:b/>
                <w:color w:val="000000" w:themeColor="text1"/>
                <w:sz w:val="21"/>
                <w:szCs w:val="21"/>
                <w:lang w:val="zh-CN" w:bidi="zh-CN"/>
              </w:rPr>
            </w:pPr>
            <w:r w:rsidRPr="003F0BA6">
              <w:rPr>
                <w:rFonts w:ascii="Times New Roman" w:eastAsia="宋体" w:hAnsi="Times New Roman" w:cs="Times New Roman"/>
                <w:b/>
                <w:color w:val="000000" w:themeColor="text1"/>
                <w:sz w:val="21"/>
                <w:szCs w:val="21"/>
                <w:lang w:val="zh-CN" w:eastAsia="zh-CN" w:bidi="zh-CN"/>
              </w:rPr>
              <w:t>验收</w:t>
            </w:r>
            <w:r w:rsidR="00B779FB" w:rsidRPr="003F0BA6">
              <w:rPr>
                <w:rFonts w:ascii="Times New Roman" w:eastAsia="宋体" w:hAnsi="Times New Roman" w:cs="Times New Roman"/>
                <w:b/>
                <w:color w:val="000000" w:themeColor="text1"/>
                <w:sz w:val="21"/>
                <w:szCs w:val="21"/>
                <w:lang w:val="zh-CN" w:eastAsia="zh-CN" w:bidi="zh-CN"/>
              </w:rPr>
              <w:t>前</w:t>
            </w:r>
            <w:r w:rsidRPr="003F0BA6">
              <w:rPr>
                <w:rFonts w:ascii="Times New Roman" w:eastAsia="宋体" w:hAnsi="Times New Roman" w:cs="Times New Roman"/>
                <w:b/>
                <w:color w:val="000000" w:themeColor="text1"/>
                <w:sz w:val="21"/>
                <w:szCs w:val="21"/>
                <w:lang w:val="zh-CN" w:eastAsia="zh-CN" w:bidi="zh-CN"/>
              </w:rPr>
              <w:t>情况</w:t>
            </w:r>
          </w:p>
        </w:tc>
        <w:tc>
          <w:tcPr>
            <w:tcW w:w="1028" w:type="pct"/>
            <w:vAlign w:val="center"/>
          </w:tcPr>
          <w:p w14:paraId="35A9EB96" w14:textId="53AFF02C" w:rsidR="00797FF3" w:rsidRPr="003F0BA6" w:rsidRDefault="00797FF3" w:rsidP="007C4597">
            <w:pPr>
              <w:jc w:val="center"/>
              <w:rPr>
                <w:rFonts w:ascii="Times New Roman" w:eastAsia="宋体" w:hAnsi="Times New Roman" w:cs="Times New Roman"/>
                <w:b/>
                <w:color w:val="000000" w:themeColor="text1"/>
                <w:sz w:val="21"/>
                <w:szCs w:val="21"/>
                <w:lang w:val="zh-CN" w:bidi="zh-CN"/>
              </w:rPr>
            </w:pPr>
            <w:r w:rsidRPr="003F0BA6">
              <w:rPr>
                <w:rFonts w:ascii="Times New Roman" w:eastAsia="宋体" w:hAnsi="Times New Roman" w:cs="Times New Roman"/>
                <w:b/>
                <w:color w:val="000000" w:themeColor="text1"/>
                <w:sz w:val="21"/>
                <w:szCs w:val="21"/>
                <w:lang w:val="zh-CN" w:eastAsia="zh-CN" w:bidi="zh-CN"/>
              </w:rPr>
              <w:t>验收</w:t>
            </w:r>
            <w:r w:rsidR="00B779FB" w:rsidRPr="003F0BA6">
              <w:rPr>
                <w:rFonts w:ascii="Times New Roman" w:eastAsia="宋体" w:hAnsi="Times New Roman" w:cs="Times New Roman"/>
                <w:b/>
                <w:color w:val="000000" w:themeColor="text1"/>
                <w:sz w:val="21"/>
                <w:szCs w:val="21"/>
                <w:lang w:val="zh-CN" w:eastAsia="zh-CN" w:bidi="zh-CN"/>
              </w:rPr>
              <w:t>前</w:t>
            </w:r>
            <w:r w:rsidRPr="003F0BA6">
              <w:rPr>
                <w:rFonts w:ascii="Times New Roman" w:eastAsia="宋体" w:hAnsi="Times New Roman" w:cs="Times New Roman"/>
                <w:b/>
                <w:color w:val="000000" w:themeColor="text1"/>
                <w:sz w:val="21"/>
                <w:szCs w:val="21"/>
                <w:lang w:val="zh-CN" w:eastAsia="zh-CN" w:bidi="zh-CN"/>
              </w:rPr>
              <w:t>变动情况</w:t>
            </w:r>
          </w:p>
        </w:tc>
      </w:tr>
      <w:tr w:rsidR="00724A62" w:rsidRPr="003F0BA6" w14:paraId="0E7099B4" w14:textId="478672A7" w:rsidTr="003F0BA6">
        <w:trPr>
          <w:trHeight w:val="340"/>
        </w:trPr>
        <w:tc>
          <w:tcPr>
            <w:tcW w:w="120" w:type="pct"/>
            <w:vAlign w:val="center"/>
          </w:tcPr>
          <w:p w14:paraId="6ABA72D7" w14:textId="3CBEB719" w:rsidR="00797FF3" w:rsidRPr="003F0BA6" w:rsidRDefault="00797FF3" w:rsidP="007C4597">
            <w:pPr>
              <w:jc w:val="center"/>
              <w:rPr>
                <w:rFonts w:ascii="Times New Roman" w:eastAsia="宋体" w:hAnsi="Times New Roman" w:cs="Times New Roman"/>
                <w:color w:val="000000" w:themeColor="text1"/>
                <w:sz w:val="21"/>
                <w:szCs w:val="21"/>
                <w:lang w:val="zh-CN" w:eastAsia="zh-CN" w:bidi="zh-CN"/>
              </w:rPr>
            </w:pPr>
            <w:r w:rsidRPr="003F0BA6">
              <w:rPr>
                <w:rFonts w:ascii="Times New Roman" w:eastAsia="宋体" w:hAnsi="Times New Roman" w:cs="Times New Roman"/>
                <w:color w:val="000000" w:themeColor="text1"/>
                <w:sz w:val="21"/>
                <w:szCs w:val="21"/>
                <w:lang w:val="zh-CN" w:eastAsia="zh-CN" w:bidi="zh-CN"/>
              </w:rPr>
              <w:t>1</w:t>
            </w:r>
          </w:p>
        </w:tc>
        <w:tc>
          <w:tcPr>
            <w:tcW w:w="412" w:type="pct"/>
            <w:vAlign w:val="center"/>
          </w:tcPr>
          <w:p w14:paraId="0DD498DF" w14:textId="5BDBD62D" w:rsidR="00797FF3" w:rsidRPr="003F0BA6" w:rsidRDefault="00797FF3" w:rsidP="007C4597">
            <w:pPr>
              <w:jc w:val="center"/>
              <w:rPr>
                <w:rFonts w:ascii="Times New Roman" w:eastAsia="宋体" w:hAnsi="Times New Roman" w:cs="Times New Roman"/>
                <w:color w:val="000000" w:themeColor="text1"/>
                <w:sz w:val="21"/>
                <w:szCs w:val="21"/>
                <w:lang w:val="zh-CN" w:bidi="zh-CN"/>
              </w:rPr>
            </w:pPr>
            <w:r w:rsidRPr="003F0BA6">
              <w:rPr>
                <w:rFonts w:ascii="Times New Roman" w:eastAsia="宋体" w:hAnsi="Times New Roman" w:cs="Times New Roman"/>
                <w:color w:val="000000" w:themeColor="text1"/>
                <w:sz w:val="21"/>
                <w:szCs w:val="21"/>
                <w:lang w:val="zh-CN" w:eastAsia="zh-CN" w:bidi="zh-CN"/>
              </w:rPr>
              <w:t>企业名称</w:t>
            </w:r>
          </w:p>
        </w:tc>
        <w:tc>
          <w:tcPr>
            <w:tcW w:w="1909" w:type="pct"/>
            <w:vAlign w:val="center"/>
          </w:tcPr>
          <w:p w14:paraId="317313AC" w14:textId="0F589BA7" w:rsidR="00797FF3" w:rsidRPr="003F0BA6" w:rsidRDefault="003F0BA6" w:rsidP="007C4597">
            <w:pPr>
              <w:jc w:val="center"/>
              <w:rPr>
                <w:rFonts w:ascii="Times New Roman" w:eastAsia="宋体" w:hAnsi="Times New Roman" w:cs="Times New Roman"/>
                <w:bCs/>
                <w:color w:val="000000" w:themeColor="text1"/>
                <w:sz w:val="21"/>
                <w:szCs w:val="21"/>
                <w:lang w:eastAsia="zh-CN"/>
              </w:rPr>
            </w:pPr>
            <w:r w:rsidRPr="003F0BA6">
              <w:rPr>
                <w:rFonts w:ascii="Times New Roman" w:eastAsia="宋体" w:hAnsi="Times New Roman" w:cs="Times New Roman"/>
                <w:bCs/>
                <w:color w:val="000000" w:themeColor="text1"/>
                <w:sz w:val="21"/>
                <w:szCs w:val="21"/>
                <w:lang w:eastAsia="zh-CN"/>
              </w:rPr>
              <w:t>精华制药集团南通有限公司</w:t>
            </w:r>
          </w:p>
        </w:tc>
        <w:tc>
          <w:tcPr>
            <w:tcW w:w="1531" w:type="pct"/>
            <w:vAlign w:val="center"/>
          </w:tcPr>
          <w:p w14:paraId="0AE531AE" w14:textId="61339CF3" w:rsidR="00797FF3" w:rsidRPr="003F0BA6" w:rsidRDefault="00797FF3" w:rsidP="007C4597">
            <w:pPr>
              <w:jc w:val="center"/>
              <w:rPr>
                <w:rFonts w:ascii="Times New Roman" w:eastAsia="宋体" w:hAnsi="Times New Roman" w:cs="Times New Roman"/>
                <w:color w:val="000000" w:themeColor="text1"/>
                <w:sz w:val="21"/>
                <w:szCs w:val="21"/>
                <w:lang w:eastAsia="zh-CN" w:bidi="zh-CN"/>
              </w:rPr>
            </w:pPr>
            <w:r w:rsidRPr="003F0BA6">
              <w:rPr>
                <w:rFonts w:ascii="Times New Roman" w:eastAsia="宋体" w:hAnsi="Times New Roman" w:cs="Times New Roman"/>
                <w:bCs/>
                <w:color w:val="000000" w:themeColor="text1"/>
                <w:sz w:val="21"/>
                <w:szCs w:val="21"/>
                <w:lang w:eastAsia="zh-CN"/>
              </w:rPr>
              <w:t>不变</w:t>
            </w:r>
          </w:p>
        </w:tc>
        <w:tc>
          <w:tcPr>
            <w:tcW w:w="1028" w:type="pct"/>
            <w:vAlign w:val="center"/>
          </w:tcPr>
          <w:p w14:paraId="15AFA599" w14:textId="68EEEA99" w:rsidR="00797FF3" w:rsidRPr="003F0BA6" w:rsidRDefault="00797FF3" w:rsidP="007C4597">
            <w:pPr>
              <w:jc w:val="center"/>
              <w:rPr>
                <w:rFonts w:ascii="Times New Roman" w:eastAsia="宋体" w:hAnsi="Times New Roman" w:cs="Times New Roman"/>
                <w:bCs/>
                <w:color w:val="000000" w:themeColor="text1"/>
                <w:sz w:val="21"/>
                <w:szCs w:val="21"/>
                <w:lang w:eastAsia="zh-CN"/>
              </w:rPr>
            </w:pPr>
            <w:r w:rsidRPr="003F0BA6">
              <w:rPr>
                <w:rFonts w:ascii="Times New Roman" w:eastAsia="宋体" w:hAnsi="Times New Roman" w:cs="Times New Roman"/>
                <w:bCs/>
                <w:color w:val="000000" w:themeColor="text1"/>
                <w:sz w:val="21"/>
                <w:szCs w:val="21"/>
                <w:lang w:eastAsia="zh-CN"/>
              </w:rPr>
              <w:t>不变动</w:t>
            </w:r>
          </w:p>
        </w:tc>
      </w:tr>
      <w:tr w:rsidR="00724A62" w:rsidRPr="003F0BA6" w14:paraId="481CBF1E" w14:textId="600A6668" w:rsidTr="003F0BA6">
        <w:trPr>
          <w:trHeight w:val="340"/>
        </w:trPr>
        <w:tc>
          <w:tcPr>
            <w:tcW w:w="120" w:type="pct"/>
            <w:vAlign w:val="center"/>
          </w:tcPr>
          <w:p w14:paraId="10C54DEF" w14:textId="7B8319C3" w:rsidR="00797FF3" w:rsidRPr="003F0BA6" w:rsidRDefault="00797FF3" w:rsidP="007C4597">
            <w:pPr>
              <w:jc w:val="center"/>
              <w:rPr>
                <w:rFonts w:ascii="Times New Roman" w:eastAsia="宋体" w:hAnsi="Times New Roman" w:cs="Times New Roman"/>
                <w:color w:val="000000" w:themeColor="text1"/>
                <w:sz w:val="21"/>
                <w:szCs w:val="21"/>
                <w:lang w:val="zh-CN" w:eastAsia="zh-CN" w:bidi="zh-CN"/>
              </w:rPr>
            </w:pPr>
            <w:r w:rsidRPr="003F0BA6">
              <w:rPr>
                <w:rFonts w:ascii="Times New Roman" w:eastAsia="宋体" w:hAnsi="Times New Roman" w:cs="Times New Roman"/>
                <w:color w:val="000000" w:themeColor="text1"/>
                <w:sz w:val="21"/>
                <w:szCs w:val="21"/>
                <w:lang w:val="zh-CN" w:eastAsia="zh-CN" w:bidi="zh-CN"/>
              </w:rPr>
              <w:t>2</w:t>
            </w:r>
          </w:p>
        </w:tc>
        <w:tc>
          <w:tcPr>
            <w:tcW w:w="412" w:type="pct"/>
            <w:vAlign w:val="center"/>
          </w:tcPr>
          <w:p w14:paraId="7C4B7E7F" w14:textId="7260A9D4" w:rsidR="00797FF3" w:rsidRPr="003F0BA6" w:rsidRDefault="00797FF3" w:rsidP="007C4597">
            <w:pPr>
              <w:jc w:val="center"/>
              <w:rPr>
                <w:rFonts w:ascii="Times New Roman" w:eastAsia="宋体" w:hAnsi="Times New Roman" w:cs="Times New Roman"/>
                <w:color w:val="000000" w:themeColor="text1"/>
                <w:sz w:val="21"/>
                <w:szCs w:val="21"/>
                <w:lang w:val="zh-CN" w:bidi="zh-CN"/>
              </w:rPr>
            </w:pPr>
            <w:r w:rsidRPr="003F0BA6">
              <w:rPr>
                <w:rFonts w:ascii="Times New Roman" w:eastAsia="宋体" w:hAnsi="Times New Roman" w:cs="Times New Roman"/>
                <w:color w:val="000000" w:themeColor="text1"/>
                <w:sz w:val="21"/>
                <w:szCs w:val="21"/>
                <w:lang w:val="zh-CN" w:eastAsia="zh-CN" w:bidi="zh-CN"/>
              </w:rPr>
              <w:t>建设地址</w:t>
            </w:r>
          </w:p>
        </w:tc>
        <w:tc>
          <w:tcPr>
            <w:tcW w:w="1909" w:type="pct"/>
            <w:vAlign w:val="center"/>
          </w:tcPr>
          <w:p w14:paraId="2593773F" w14:textId="4CA8446B" w:rsidR="00797FF3" w:rsidRPr="003F0BA6" w:rsidRDefault="003F0BA6" w:rsidP="007C4597">
            <w:pPr>
              <w:jc w:val="center"/>
              <w:rPr>
                <w:rFonts w:ascii="Times New Roman" w:eastAsia="宋体" w:hAnsi="Times New Roman" w:cs="Times New Roman"/>
                <w:bCs/>
                <w:color w:val="000000" w:themeColor="text1"/>
                <w:sz w:val="21"/>
                <w:szCs w:val="21"/>
                <w:lang w:eastAsia="zh-CN"/>
              </w:rPr>
            </w:pPr>
            <w:r w:rsidRPr="003F0BA6">
              <w:rPr>
                <w:rFonts w:ascii="Times New Roman" w:eastAsia="宋体" w:hAnsi="Times New Roman" w:cs="Times New Roman"/>
                <w:bCs/>
                <w:color w:val="000000" w:themeColor="text1"/>
                <w:sz w:val="21"/>
                <w:szCs w:val="21"/>
                <w:lang w:eastAsia="zh-CN"/>
              </w:rPr>
              <w:t>如东县洋口化学工业园精华制药集团南通有限公司现有厂区</w:t>
            </w:r>
          </w:p>
        </w:tc>
        <w:tc>
          <w:tcPr>
            <w:tcW w:w="1531" w:type="pct"/>
            <w:vAlign w:val="center"/>
          </w:tcPr>
          <w:p w14:paraId="0A7565BC" w14:textId="0C8B4D5A" w:rsidR="00797FF3" w:rsidRPr="003F0BA6" w:rsidRDefault="00797FF3" w:rsidP="007C4597">
            <w:pPr>
              <w:jc w:val="center"/>
              <w:rPr>
                <w:rFonts w:ascii="Times New Roman" w:eastAsia="宋体" w:hAnsi="Times New Roman" w:cs="Times New Roman"/>
                <w:color w:val="000000" w:themeColor="text1"/>
                <w:sz w:val="21"/>
                <w:szCs w:val="21"/>
                <w:lang w:val="zh-CN" w:eastAsia="zh-CN" w:bidi="zh-CN"/>
              </w:rPr>
            </w:pPr>
            <w:r w:rsidRPr="003F0BA6">
              <w:rPr>
                <w:rFonts w:ascii="Times New Roman" w:eastAsia="宋体" w:hAnsi="Times New Roman" w:cs="Times New Roman"/>
                <w:bCs/>
                <w:color w:val="000000" w:themeColor="text1"/>
                <w:sz w:val="21"/>
                <w:szCs w:val="21"/>
                <w:lang w:eastAsia="zh-CN"/>
              </w:rPr>
              <w:t>不变</w:t>
            </w:r>
          </w:p>
        </w:tc>
        <w:tc>
          <w:tcPr>
            <w:tcW w:w="1028" w:type="pct"/>
            <w:vAlign w:val="center"/>
          </w:tcPr>
          <w:p w14:paraId="54CC992A" w14:textId="03D2162F" w:rsidR="00797FF3" w:rsidRPr="003F0BA6" w:rsidRDefault="00797FF3" w:rsidP="007C4597">
            <w:pPr>
              <w:jc w:val="center"/>
              <w:rPr>
                <w:rFonts w:ascii="Times New Roman" w:eastAsia="宋体" w:hAnsi="Times New Roman" w:cs="Times New Roman"/>
                <w:bCs/>
                <w:color w:val="000000" w:themeColor="text1"/>
                <w:sz w:val="21"/>
                <w:szCs w:val="21"/>
                <w:lang w:eastAsia="zh-CN"/>
              </w:rPr>
            </w:pPr>
            <w:r w:rsidRPr="003F0BA6">
              <w:rPr>
                <w:rFonts w:ascii="Times New Roman" w:eastAsia="宋体" w:hAnsi="Times New Roman" w:cs="Times New Roman"/>
                <w:bCs/>
                <w:color w:val="000000" w:themeColor="text1"/>
                <w:sz w:val="21"/>
                <w:szCs w:val="21"/>
                <w:lang w:eastAsia="zh-CN"/>
              </w:rPr>
              <w:t>不变动</w:t>
            </w:r>
          </w:p>
        </w:tc>
      </w:tr>
      <w:tr w:rsidR="00724A62" w:rsidRPr="003F0BA6" w14:paraId="2628EC1D" w14:textId="064EE203" w:rsidTr="003F0BA6">
        <w:trPr>
          <w:trHeight w:val="340"/>
        </w:trPr>
        <w:tc>
          <w:tcPr>
            <w:tcW w:w="120" w:type="pct"/>
            <w:vAlign w:val="center"/>
          </w:tcPr>
          <w:p w14:paraId="5F3DCED4" w14:textId="348A1DE3" w:rsidR="00797FF3" w:rsidRPr="003F0BA6" w:rsidRDefault="00797FF3" w:rsidP="007C4597">
            <w:pPr>
              <w:jc w:val="center"/>
              <w:rPr>
                <w:rFonts w:ascii="Times New Roman" w:eastAsia="宋体" w:hAnsi="Times New Roman" w:cs="Times New Roman"/>
                <w:color w:val="000000" w:themeColor="text1"/>
                <w:sz w:val="21"/>
                <w:szCs w:val="21"/>
                <w:lang w:val="zh-CN" w:bidi="zh-CN"/>
              </w:rPr>
            </w:pPr>
            <w:r w:rsidRPr="003F0BA6">
              <w:rPr>
                <w:rFonts w:ascii="Times New Roman" w:eastAsia="宋体" w:hAnsi="Times New Roman" w:cs="Times New Roman"/>
                <w:color w:val="000000" w:themeColor="text1"/>
                <w:sz w:val="21"/>
                <w:szCs w:val="21"/>
                <w:lang w:val="zh-CN" w:bidi="zh-CN"/>
              </w:rPr>
              <w:t>3</w:t>
            </w:r>
          </w:p>
        </w:tc>
        <w:tc>
          <w:tcPr>
            <w:tcW w:w="412" w:type="pct"/>
            <w:vAlign w:val="center"/>
          </w:tcPr>
          <w:p w14:paraId="61347EBE" w14:textId="3ABF919B" w:rsidR="00797FF3" w:rsidRPr="003F0BA6" w:rsidRDefault="00797FF3" w:rsidP="007C4597">
            <w:pPr>
              <w:jc w:val="center"/>
              <w:rPr>
                <w:rFonts w:ascii="Times New Roman" w:eastAsia="宋体" w:hAnsi="Times New Roman" w:cs="Times New Roman"/>
                <w:color w:val="000000" w:themeColor="text1"/>
                <w:sz w:val="21"/>
                <w:szCs w:val="21"/>
                <w:lang w:val="zh-CN" w:bidi="zh-CN"/>
              </w:rPr>
            </w:pPr>
            <w:r w:rsidRPr="003F0BA6">
              <w:rPr>
                <w:rFonts w:ascii="Times New Roman" w:eastAsia="宋体" w:hAnsi="Times New Roman" w:cs="Times New Roman"/>
                <w:color w:val="000000" w:themeColor="text1"/>
                <w:sz w:val="21"/>
                <w:szCs w:val="21"/>
                <w:lang w:val="zh-CN" w:eastAsia="zh-CN" w:bidi="zh-CN"/>
              </w:rPr>
              <w:t>主体工程</w:t>
            </w:r>
          </w:p>
        </w:tc>
        <w:tc>
          <w:tcPr>
            <w:tcW w:w="1909" w:type="pct"/>
            <w:vAlign w:val="center"/>
          </w:tcPr>
          <w:p w14:paraId="19A975D1" w14:textId="44219BC6" w:rsidR="00797FF3" w:rsidRPr="003F0BA6" w:rsidRDefault="00BD44FF" w:rsidP="007C4597">
            <w:pPr>
              <w:jc w:val="center"/>
              <w:rPr>
                <w:rFonts w:ascii="Times New Roman" w:eastAsia="宋体" w:hAnsi="Times New Roman" w:cs="Times New Roman"/>
                <w:color w:val="000000" w:themeColor="text1"/>
                <w:sz w:val="21"/>
                <w:szCs w:val="21"/>
                <w:lang w:val="zh-CN" w:eastAsia="zh-CN" w:bidi="zh-CN"/>
              </w:rPr>
            </w:pPr>
            <w:r>
              <w:rPr>
                <w:rFonts w:ascii="Times New Roman" w:eastAsia="宋体" w:hAnsi="Times New Roman" w:cs="Times New Roman" w:hint="eastAsia"/>
                <w:bCs/>
                <w:color w:val="000000" w:themeColor="text1"/>
                <w:sz w:val="21"/>
                <w:szCs w:val="21"/>
                <w:lang w:val="x-none" w:eastAsia="zh-CN" w:bidi="zh-CN"/>
              </w:rPr>
              <w:t>多品种二</w:t>
            </w:r>
            <w:r>
              <w:rPr>
                <w:rFonts w:ascii="Times New Roman" w:eastAsia="宋体" w:hAnsi="Times New Roman" w:cs="Times New Roman"/>
                <w:bCs/>
                <w:color w:val="000000" w:themeColor="text1"/>
                <w:sz w:val="21"/>
                <w:szCs w:val="21"/>
                <w:lang w:val="x-none" w:eastAsia="zh-CN" w:bidi="zh-CN"/>
              </w:rPr>
              <w:t>车间</w:t>
            </w:r>
            <w:r>
              <w:rPr>
                <w:rFonts w:ascii="Times New Roman" w:eastAsia="宋体" w:hAnsi="Times New Roman" w:cs="Times New Roman" w:hint="eastAsia"/>
                <w:bCs/>
                <w:color w:val="000000" w:themeColor="text1"/>
                <w:sz w:val="21"/>
                <w:szCs w:val="21"/>
                <w:lang w:val="x-none" w:eastAsia="zh-CN" w:bidi="zh-CN"/>
              </w:rPr>
              <w:t>进行</w:t>
            </w:r>
            <w:r>
              <w:rPr>
                <w:rFonts w:ascii="Times New Roman" w:eastAsia="宋体" w:hAnsi="Times New Roman" w:cs="Times New Roman"/>
                <w:bCs/>
                <w:color w:val="000000" w:themeColor="text1"/>
                <w:sz w:val="21"/>
                <w:szCs w:val="21"/>
                <w:lang w:val="x-none" w:eastAsia="zh-CN" w:bidi="zh-CN"/>
              </w:rPr>
              <w:t>设备改造、安装</w:t>
            </w:r>
          </w:p>
        </w:tc>
        <w:tc>
          <w:tcPr>
            <w:tcW w:w="1531" w:type="pct"/>
            <w:vAlign w:val="center"/>
          </w:tcPr>
          <w:p w14:paraId="151987E7" w14:textId="14190F37" w:rsidR="00797FF3" w:rsidRPr="003F0BA6" w:rsidRDefault="00797FF3" w:rsidP="007C4597">
            <w:pPr>
              <w:jc w:val="center"/>
              <w:rPr>
                <w:rFonts w:ascii="Times New Roman" w:eastAsia="宋体" w:hAnsi="Times New Roman" w:cs="Times New Roman"/>
                <w:color w:val="000000" w:themeColor="text1"/>
                <w:sz w:val="21"/>
                <w:szCs w:val="21"/>
                <w:lang w:val="zh-CN" w:eastAsia="zh-CN" w:bidi="zh-CN"/>
              </w:rPr>
            </w:pPr>
            <w:r w:rsidRPr="003F0BA6">
              <w:rPr>
                <w:rFonts w:ascii="Times New Roman" w:eastAsia="宋体" w:hAnsi="Times New Roman" w:cs="Times New Roman"/>
                <w:bCs/>
                <w:color w:val="000000" w:themeColor="text1"/>
                <w:sz w:val="21"/>
                <w:szCs w:val="21"/>
                <w:lang w:eastAsia="zh-CN"/>
              </w:rPr>
              <w:t>不变</w:t>
            </w:r>
          </w:p>
        </w:tc>
        <w:tc>
          <w:tcPr>
            <w:tcW w:w="1028" w:type="pct"/>
            <w:vAlign w:val="center"/>
          </w:tcPr>
          <w:p w14:paraId="3D51777A" w14:textId="04464909" w:rsidR="00797FF3" w:rsidRPr="003F0BA6" w:rsidRDefault="00797FF3" w:rsidP="007C4597">
            <w:pPr>
              <w:jc w:val="center"/>
              <w:rPr>
                <w:rFonts w:ascii="Times New Roman" w:eastAsia="宋体" w:hAnsi="Times New Roman" w:cs="Times New Roman"/>
                <w:color w:val="000000" w:themeColor="text1"/>
                <w:sz w:val="21"/>
                <w:szCs w:val="21"/>
                <w:lang w:val="zh-CN" w:eastAsia="zh-CN" w:bidi="zh-CN"/>
              </w:rPr>
            </w:pPr>
            <w:r w:rsidRPr="003F0BA6">
              <w:rPr>
                <w:rFonts w:ascii="Times New Roman" w:eastAsia="宋体" w:hAnsi="Times New Roman" w:cs="Times New Roman"/>
                <w:bCs/>
                <w:color w:val="000000" w:themeColor="text1"/>
                <w:sz w:val="21"/>
                <w:szCs w:val="21"/>
                <w:lang w:eastAsia="zh-CN"/>
              </w:rPr>
              <w:t>不变动</w:t>
            </w:r>
          </w:p>
        </w:tc>
      </w:tr>
      <w:tr w:rsidR="00724A62" w:rsidRPr="003F0BA6" w14:paraId="1A4F454F" w14:textId="773A882A" w:rsidTr="003F0BA6">
        <w:trPr>
          <w:trHeight w:val="340"/>
        </w:trPr>
        <w:tc>
          <w:tcPr>
            <w:tcW w:w="120" w:type="pct"/>
            <w:vAlign w:val="center"/>
          </w:tcPr>
          <w:p w14:paraId="44F469DA" w14:textId="31A9679B" w:rsidR="00797FF3" w:rsidRPr="003F0BA6" w:rsidRDefault="00797FF3" w:rsidP="007C4597">
            <w:pPr>
              <w:jc w:val="center"/>
              <w:rPr>
                <w:rFonts w:ascii="Times New Roman" w:eastAsia="宋体" w:hAnsi="Times New Roman" w:cs="Times New Roman"/>
                <w:color w:val="000000" w:themeColor="text1"/>
                <w:sz w:val="21"/>
                <w:szCs w:val="21"/>
                <w:lang w:val="zh-CN" w:bidi="zh-CN"/>
              </w:rPr>
            </w:pPr>
            <w:r w:rsidRPr="003F0BA6">
              <w:rPr>
                <w:rFonts w:ascii="Times New Roman" w:eastAsia="宋体" w:hAnsi="Times New Roman" w:cs="Times New Roman"/>
                <w:color w:val="000000" w:themeColor="text1"/>
                <w:sz w:val="21"/>
                <w:szCs w:val="21"/>
                <w:lang w:val="zh-CN" w:bidi="zh-CN"/>
              </w:rPr>
              <w:t>4</w:t>
            </w:r>
          </w:p>
        </w:tc>
        <w:tc>
          <w:tcPr>
            <w:tcW w:w="412" w:type="pct"/>
            <w:vAlign w:val="center"/>
          </w:tcPr>
          <w:p w14:paraId="6F8DA40A" w14:textId="77777777" w:rsidR="00797FF3" w:rsidRPr="003F0BA6" w:rsidRDefault="00797FF3" w:rsidP="007C4597">
            <w:pPr>
              <w:jc w:val="center"/>
              <w:rPr>
                <w:rFonts w:ascii="Times New Roman" w:eastAsia="宋体" w:hAnsi="Times New Roman" w:cs="Times New Roman"/>
                <w:color w:val="000000" w:themeColor="text1"/>
                <w:sz w:val="21"/>
                <w:szCs w:val="21"/>
                <w:lang w:val="zh-CN" w:bidi="zh-CN"/>
              </w:rPr>
            </w:pPr>
            <w:r w:rsidRPr="003F0BA6">
              <w:rPr>
                <w:rFonts w:ascii="Times New Roman" w:eastAsia="宋体" w:hAnsi="Times New Roman" w:cs="Times New Roman"/>
                <w:color w:val="000000" w:themeColor="text1"/>
                <w:sz w:val="21"/>
                <w:szCs w:val="21"/>
                <w:lang w:val="zh-CN" w:bidi="zh-CN"/>
              </w:rPr>
              <w:t>生产规模</w:t>
            </w:r>
          </w:p>
        </w:tc>
        <w:tc>
          <w:tcPr>
            <w:tcW w:w="1909" w:type="pct"/>
            <w:vAlign w:val="center"/>
          </w:tcPr>
          <w:p w14:paraId="6568F5B6" w14:textId="5A933413" w:rsidR="00797FF3" w:rsidRPr="003F0BA6" w:rsidRDefault="003F0BA6" w:rsidP="007C4597">
            <w:pPr>
              <w:jc w:val="center"/>
              <w:rPr>
                <w:rFonts w:ascii="Times New Roman" w:eastAsia="宋体" w:hAnsi="Times New Roman" w:cs="Times New Roman"/>
                <w:bCs/>
                <w:color w:val="000000" w:themeColor="text1"/>
                <w:sz w:val="21"/>
                <w:szCs w:val="21"/>
                <w:lang w:val="x-none" w:eastAsia="zh-CN" w:bidi="zh-CN"/>
              </w:rPr>
            </w:pPr>
            <w:r w:rsidRPr="003F0BA6">
              <w:rPr>
                <w:rFonts w:ascii="Times New Roman" w:eastAsia="宋体" w:hAnsi="Times New Roman" w:cs="Times New Roman"/>
                <w:bCs/>
                <w:color w:val="000000" w:themeColor="text1"/>
                <w:sz w:val="21"/>
                <w:szCs w:val="21"/>
                <w:lang w:val="x-none" w:eastAsia="zh-CN" w:bidi="zh-CN"/>
              </w:rPr>
              <w:t>年产</w:t>
            </w:r>
            <w:r w:rsidRPr="003F0BA6">
              <w:rPr>
                <w:rFonts w:ascii="Times New Roman" w:eastAsia="宋体" w:hAnsi="Times New Roman" w:cs="Times New Roman"/>
                <w:bCs/>
                <w:color w:val="000000" w:themeColor="text1"/>
                <w:sz w:val="21"/>
                <w:szCs w:val="21"/>
                <w:lang w:val="x-none" w:eastAsia="zh-CN" w:bidi="zh-CN"/>
              </w:rPr>
              <w:t>40</w:t>
            </w:r>
            <w:r w:rsidRPr="003F0BA6">
              <w:rPr>
                <w:rFonts w:ascii="Times New Roman" w:eastAsia="宋体" w:hAnsi="Times New Roman" w:cs="Times New Roman"/>
                <w:bCs/>
                <w:color w:val="000000" w:themeColor="text1"/>
                <w:sz w:val="21"/>
                <w:szCs w:val="21"/>
                <w:lang w:val="x-none" w:eastAsia="zh-CN" w:bidi="zh-CN"/>
              </w:rPr>
              <w:t>吨利托那韦、</w:t>
            </w:r>
            <w:r w:rsidRPr="003F0BA6">
              <w:rPr>
                <w:rFonts w:ascii="Times New Roman" w:eastAsia="宋体" w:hAnsi="Times New Roman" w:cs="Times New Roman"/>
                <w:bCs/>
                <w:color w:val="000000" w:themeColor="text1"/>
                <w:sz w:val="21"/>
                <w:szCs w:val="21"/>
                <w:lang w:val="x-none" w:eastAsia="zh-CN" w:bidi="zh-CN"/>
              </w:rPr>
              <w:t>60</w:t>
            </w:r>
            <w:r w:rsidRPr="003F0BA6">
              <w:rPr>
                <w:rFonts w:ascii="Times New Roman" w:eastAsia="宋体" w:hAnsi="Times New Roman" w:cs="Times New Roman"/>
                <w:bCs/>
                <w:color w:val="000000" w:themeColor="text1"/>
                <w:sz w:val="21"/>
                <w:szCs w:val="21"/>
                <w:lang w:val="x-none" w:eastAsia="zh-CN" w:bidi="zh-CN"/>
              </w:rPr>
              <w:t>吨</w:t>
            </w:r>
            <w:proofErr w:type="gramStart"/>
            <w:r w:rsidRPr="003F0BA6">
              <w:rPr>
                <w:rFonts w:ascii="Times New Roman" w:eastAsia="宋体" w:hAnsi="Times New Roman" w:cs="Times New Roman"/>
                <w:bCs/>
                <w:color w:val="000000" w:themeColor="text1"/>
                <w:sz w:val="21"/>
                <w:szCs w:val="21"/>
                <w:lang w:val="x-none" w:eastAsia="zh-CN" w:bidi="zh-CN"/>
              </w:rPr>
              <w:t>琥布宗</w:t>
            </w:r>
            <w:proofErr w:type="gramEnd"/>
            <w:r w:rsidRPr="003F0BA6">
              <w:rPr>
                <w:rFonts w:ascii="Times New Roman" w:eastAsia="宋体" w:hAnsi="Times New Roman" w:cs="Times New Roman"/>
                <w:bCs/>
                <w:color w:val="000000" w:themeColor="text1"/>
                <w:sz w:val="21"/>
                <w:szCs w:val="21"/>
                <w:lang w:val="x-none" w:eastAsia="zh-CN" w:bidi="zh-CN"/>
              </w:rPr>
              <w:t>原料药</w:t>
            </w:r>
          </w:p>
        </w:tc>
        <w:tc>
          <w:tcPr>
            <w:tcW w:w="1531" w:type="pct"/>
            <w:vAlign w:val="center"/>
          </w:tcPr>
          <w:p w14:paraId="164D9BD7" w14:textId="772BFCEC" w:rsidR="00797FF3" w:rsidRPr="003F0BA6" w:rsidRDefault="003F0BA6" w:rsidP="007C4597">
            <w:pPr>
              <w:jc w:val="center"/>
              <w:rPr>
                <w:rFonts w:ascii="Times New Roman" w:eastAsia="宋体" w:hAnsi="Times New Roman" w:cs="Times New Roman"/>
                <w:bCs/>
                <w:color w:val="000000" w:themeColor="text1"/>
                <w:sz w:val="21"/>
                <w:szCs w:val="21"/>
                <w:lang w:eastAsia="zh-CN"/>
              </w:rPr>
            </w:pPr>
            <w:r w:rsidRPr="003F0BA6">
              <w:rPr>
                <w:rFonts w:ascii="Times New Roman" w:eastAsia="宋体" w:hAnsi="Times New Roman" w:cs="Times New Roman"/>
                <w:bCs/>
                <w:color w:val="000000" w:themeColor="text1"/>
                <w:sz w:val="21"/>
                <w:szCs w:val="21"/>
                <w:lang w:eastAsia="zh-CN"/>
              </w:rPr>
              <w:t>不变</w:t>
            </w:r>
          </w:p>
        </w:tc>
        <w:tc>
          <w:tcPr>
            <w:tcW w:w="1028" w:type="pct"/>
            <w:vAlign w:val="center"/>
          </w:tcPr>
          <w:p w14:paraId="3A60454C" w14:textId="0F3BA410" w:rsidR="00797FF3" w:rsidRPr="003F0BA6" w:rsidRDefault="00797FF3" w:rsidP="007C4597">
            <w:pPr>
              <w:jc w:val="center"/>
              <w:rPr>
                <w:rFonts w:ascii="Times New Roman" w:eastAsia="宋体" w:hAnsi="Times New Roman" w:cs="Times New Roman"/>
                <w:color w:val="000000" w:themeColor="text1"/>
                <w:sz w:val="21"/>
                <w:szCs w:val="21"/>
                <w:lang w:val="zh-CN" w:eastAsia="zh-CN" w:bidi="zh-CN"/>
              </w:rPr>
            </w:pPr>
            <w:r w:rsidRPr="003F0BA6">
              <w:rPr>
                <w:rFonts w:ascii="Times New Roman" w:eastAsia="宋体" w:hAnsi="Times New Roman" w:cs="Times New Roman"/>
                <w:bCs/>
                <w:color w:val="000000" w:themeColor="text1"/>
                <w:sz w:val="21"/>
                <w:szCs w:val="21"/>
                <w:lang w:eastAsia="zh-CN"/>
              </w:rPr>
              <w:t>不变动</w:t>
            </w:r>
          </w:p>
        </w:tc>
      </w:tr>
      <w:tr w:rsidR="00724A62" w:rsidRPr="003F0BA6" w14:paraId="39826A35" w14:textId="7C6713AA" w:rsidTr="003F0BA6">
        <w:trPr>
          <w:trHeight w:val="340"/>
        </w:trPr>
        <w:tc>
          <w:tcPr>
            <w:tcW w:w="120" w:type="pct"/>
            <w:vAlign w:val="center"/>
          </w:tcPr>
          <w:p w14:paraId="42C74D12" w14:textId="4AF86C7D" w:rsidR="00797FF3" w:rsidRPr="003F0BA6" w:rsidRDefault="00797FF3" w:rsidP="007C4597">
            <w:pPr>
              <w:jc w:val="center"/>
              <w:rPr>
                <w:rFonts w:ascii="Times New Roman" w:eastAsia="宋体" w:hAnsi="Times New Roman" w:cs="Times New Roman"/>
                <w:color w:val="000000" w:themeColor="text1"/>
                <w:sz w:val="21"/>
                <w:szCs w:val="21"/>
                <w:lang w:val="zh-CN" w:bidi="zh-CN"/>
              </w:rPr>
            </w:pPr>
            <w:r w:rsidRPr="003F0BA6">
              <w:rPr>
                <w:rFonts w:ascii="Times New Roman" w:eastAsia="宋体" w:hAnsi="Times New Roman" w:cs="Times New Roman"/>
                <w:color w:val="000000" w:themeColor="text1"/>
                <w:sz w:val="21"/>
                <w:szCs w:val="21"/>
                <w:lang w:val="zh-CN" w:eastAsia="zh-CN" w:bidi="zh-CN"/>
              </w:rPr>
              <w:t>5</w:t>
            </w:r>
          </w:p>
        </w:tc>
        <w:tc>
          <w:tcPr>
            <w:tcW w:w="412" w:type="pct"/>
            <w:vAlign w:val="center"/>
          </w:tcPr>
          <w:p w14:paraId="72E47843" w14:textId="77777777" w:rsidR="00797FF3" w:rsidRPr="003F0BA6" w:rsidRDefault="00797FF3" w:rsidP="007C4597">
            <w:pPr>
              <w:jc w:val="center"/>
              <w:rPr>
                <w:rFonts w:ascii="Times New Roman" w:eastAsia="宋体" w:hAnsi="Times New Roman" w:cs="Times New Roman"/>
                <w:color w:val="000000" w:themeColor="text1"/>
                <w:sz w:val="21"/>
                <w:szCs w:val="21"/>
                <w:lang w:val="zh-CN" w:bidi="zh-CN"/>
              </w:rPr>
            </w:pPr>
            <w:r w:rsidRPr="003F0BA6">
              <w:rPr>
                <w:rFonts w:ascii="Times New Roman" w:eastAsia="宋体" w:hAnsi="Times New Roman" w:cs="Times New Roman"/>
                <w:color w:val="000000" w:themeColor="text1"/>
                <w:sz w:val="21"/>
                <w:szCs w:val="21"/>
                <w:lang w:val="zh-CN" w:bidi="zh-CN"/>
              </w:rPr>
              <w:t>职工人数</w:t>
            </w:r>
          </w:p>
        </w:tc>
        <w:tc>
          <w:tcPr>
            <w:tcW w:w="1909" w:type="pct"/>
            <w:vAlign w:val="center"/>
          </w:tcPr>
          <w:p w14:paraId="14665571" w14:textId="5F5C61A0" w:rsidR="00797FF3" w:rsidRPr="003F0BA6" w:rsidRDefault="003F0BA6" w:rsidP="007C4597">
            <w:pPr>
              <w:jc w:val="center"/>
              <w:rPr>
                <w:rFonts w:ascii="Times New Roman" w:eastAsia="宋体" w:hAnsi="Times New Roman" w:cs="Times New Roman"/>
                <w:bCs/>
                <w:color w:val="000000" w:themeColor="text1"/>
                <w:sz w:val="21"/>
                <w:szCs w:val="21"/>
                <w:lang w:val="x-none" w:eastAsia="zh-CN" w:bidi="zh-CN"/>
              </w:rPr>
            </w:pPr>
            <w:r w:rsidRPr="003F0BA6">
              <w:rPr>
                <w:rFonts w:ascii="Times New Roman" w:eastAsia="宋体" w:hAnsi="Times New Roman" w:cs="Times New Roman"/>
                <w:bCs/>
                <w:color w:val="000000" w:themeColor="text1"/>
                <w:sz w:val="21"/>
                <w:szCs w:val="21"/>
                <w:lang w:val="x-none" w:eastAsia="zh-CN" w:bidi="zh-CN"/>
              </w:rPr>
              <w:t>新增</w:t>
            </w:r>
            <w:r w:rsidRPr="003F0BA6">
              <w:rPr>
                <w:rFonts w:ascii="Times New Roman" w:eastAsia="宋体" w:hAnsi="Times New Roman" w:cs="Times New Roman"/>
                <w:bCs/>
                <w:color w:val="000000" w:themeColor="text1"/>
                <w:sz w:val="21"/>
                <w:szCs w:val="21"/>
                <w:lang w:val="x-none" w:eastAsia="zh-CN" w:bidi="zh-CN"/>
              </w:rPr>
              <w:t>29</w:t>
            </w:r>
            <w:r w:rsidRPr="003F0BA6">
              <w:rPr>
                <w:rFonts w:ascii="Times New Roman" w:eastAsia="宋体" w:hAnsi="Times New Roman" w:cs="Times New Roman"/>
                <w:bCs/>
                <w:color w:val="000000" w:themeColor="text1"/>
                <w:sz w:val="21"/>
                <w:szCs w:val="21"/>
                <w:lang w:val="x-none" w:eastAsia="zh-CN" w:bidi="zh-CN"/>
              </w:rPr>
              <w:t>人</w:t>
            </w:r>
          </w:p>
        </w:tc>
        <w:tc>
          <w:tcPr>
            <w:tcW w:w="1531" w:type="pct"/>
            <w:vAlign w:val="center"/>
          </w:tcPr>
          <w:p w14:paraId="47F6803E" w14:textId="761A26EA" w:rsidR="00797FF3" w:rsidRPr="003F0BA6" w:rsidRDefault="003F0BA6" w:rsidP="007C4597">
            <w:pPr>
              <w:jc w:val="center"/>
              <w:rPr>
                <w:rFonts w:ascii="Times New Roman" w:eastAsia="宋体" w:hAnsi="Times New Roman" w:cs="Times New Roman"/>
                <w:bCs/>
                <w:color w:val="000000" w:themeColor="text1"/>
                <w:sz w:val="21"/>
                <w:szCs w:val="21"/>
                <w:lang w:val="x-none" w:eastAsia="zh-CN" w:bidi="zh-CN"/>
              </w:rPr>
            </w:pPr>
            <w:r w:rsidRPr="003F0BA6">
              <w:rPr>
                <w:rFonts w:ascii="Times New Roman" w:eastAsia="宋体" w:hAnsi="Times New Roman" w:cs="Times New Roman"/>
                <w:bCs/>
                <w:color w:val="000000" w:themeColor="text1"/>
                <w:sz w:val="21"/>
                <w:szCs w:val="21"/>
                <w:lang w:val="x-none" w:eastAsia="zh-CN" w:bidi="zh-CN"/>
              </w:rPr>
              <w:t>新增</w:t>
            </w:r>
            <w:r w:rsidRPr="003F0BA6">
              <w:rPr>
                <w:rFonts w:ascii="Times New Roman" w:eastAsia="宋体" w:hAnsi="Times New Roman" w:cs="Times New Roman"/>
                <w:bCs/>
                <w:color w:val="000000" w:themeColor="text1"/>
                <w:sz w:val="21"/>
                <w:szCs w:val="21"/>
                <w:lang w:val="x-none" w:eastAsia="zh-CN" w:bidi="zh-CN"/>
              </w:rPr>
              <w:t>29</w:t>
            </w:r>
            <w:r w:rsidRPr="003F0BA6">
              <w:rPr>
                <w:rFonts w:ascii="Times New Roman" w:eastAsia="宋体" w:hAnsi="Times New Roman" w:cs="Times New Roman"/>
                <w:bCs/>
                <w:color w:val="000000" w:themeColor="text1"/>
                <w:sz w:val="21"/>
                <w:szCs w:val="21"/>
                <w:lang w:val="x-none" w:eastAsia="zh-CN" w:bidi="zh-CN"/>
              </w:rPr>
              <w:t>人</w:t>
            </w:r>
          </w:p>
        </w:tc>
        <w:tc>
          <w:tcPr>
            <w:tcW w:w="1028" w:type="pct"/>
            <w:vAlign w:val="center"/>
          </w:tcPr>
          <w:p w14:paraId="56A2AAE1" w14:textId="23F8819E" w:rsidR="00797FF3" w:rsidRPr="003F0BA6" w:rsidRDefault="00797FF3" w:rsidP="007C4597">
            <w:pPr>
              <w:jc w:val="center"/>
              <w:rPr>
                <w:rFonts w:ascii="Times New Roman" w:eastAsia="宋体" w:hAnsi="Times New Roman" w:cs="Times New Roman"/>
                <w:color w:val="000000" w:themeColor="text1"/>
                <w:sz w:val="21"/>
                <w:szCs w:val="21"/>
                <w:lang w:val="zh-CN" w:eastAsia="zh-CN" w:bidi="zh-CN"/>
              </w:rPr>
            </w:pPr>
            <w:r w:rsidRPr="003F0BA6">
              <w:rPr>
                <w:rFonts w:ascii="Times New Roman" w:eastAsia="宋体" w:hAnsi="Times New Roman" w:cs="Times New Roman"/>
                <w:bCs/>
                <w:color w:val="000000" w:themeColor="text1"/>
                <w:sz w:val="21"/>
                <w:szCs w:val="21"/>
                <w:lang w:eastAsia="zh-CN"/>
              </w:rPr>
              <w:t>不变动</w:t>
            </w:r>
          </w:p>
        </w:tc>
      </w:tr>
      <w:tr w:rsidR="00724A62" w:rsidRPr="003F0BA6" w14:paraId="0F098C2C" w14:textId="1D6CCC8B" w:rsidTr="003F0BA6">
        <w:trPr>
          <w:trHeight w:val="340"/>
        </w:trPr>
        <w:tc>
          <w:tcPr>
            <w:tcW w:w="120" w:type="pct"/>
            <w:vAlign w:val="center"/>
          </w:tcPr>
          <w:p w14:paraId="535BCE8E" w14:textId="3766E6AE" w:rsidR="00797FF3" w:rsidRPr="003F0BA6" w:rsidRDefault="00797FF3" w:rsidP="007C4597">
            <w:pPr>
              <w:jc w:val="center"/>
              <w:rPr>
                <w:rFonts w:ascii="Times New Roman" w:eastAsia="宋体" w:hAnsi="Times New Roman" w:cs="Times New Roman"/>
                <w:color w:val="000000" w:themeColor="text1"/>
                <w:sz w:val="21"/>
                <w:szCs w:val="21"/>
                <w:lang w:val="zh-CN" w:eastAsia="zh-CN" w:bidi="zh-CN"/>
              </w:rPr>
            </w:pPr>
            <w:r w:rsidRPr="003F0BA6">
              <w:rPr>
                <w:rFonts w:ascii="Times New Roman" w:eastAsia="宋体" w:hAnsi="Times New Roman" w:cs="Times New Roman"/>
                <w:color w:val="000000" w:themeColor="text1"/>
                <w:sz w:val="21"/>
                <w:szCs w:val="21"/>
                <w:lang w:val="zh-CN" w:eastAsia="zh-CN" w:bidi="zh-CN"/>
              </w:rPr>
              <w:t>6</w:t>
            </w:r>
          </w:p>
        </w:tc>
        <w:tc>
          <w:tcPr>
            <w:tcW w:w="412" w:type="pct"/>
            <w:vAlign w:val="center"/>
          </w:tcPr>
          <w:p w14:paraId="04100285" w14:textId="13307499" w:rsidR="00797FF3" w:rsidRPr="003F0BA6" w:rsidRDefault="00797FF3" w:rsidP="007C4597">
            <w:pPr>
              <w:jc w:val="center"/>
              <w:rPr>
                <w:rFonts w:ascii="Times New Roman" w:eastAsia="宋体" w:hAnsi="Times New Roman" w:cs="Times New Roman"/>
                <w:color w:val="000000" w:themeColor="text1"/>
                <w:sz w:val="21"/>
                <w:szCs w:val="21"/>
                <w:lang w:val="zh-CN" w:bidi="zh-CN"/>
              </w:rPr>
            </w:pPr>
            <w:r w:rsidRPr="003F0BA6">
              <w:rPr>
                <w:rFonts w:ascii="Times New Roman" w:eastAsia="宋体" w:hAnsi="Times New Roman" w:cs="Times New Roman"/>
                <w:color w:val="000000" w:themeColor="text1"/>
                <w:sz w:val="21"/>
                <w:szCs w:val="21"/>
                <w:lang w:val="zh-CN" w:eastAsia="zh-CN" w:bidi="zh-CN"/>
              </w:rPr>
              <w:t>原辅料</w:t>
            </w:r>
          </w:p>
        </w:tc>
        <w:tc>
          <w:tcPr>
            <w:tcW w:w="1909" w:type="pct"/>
            <w:vAlign w:val="center"/>
          </w:tcPr>
          <w:p w14:paraId="559ACB45" w14:textId="0C48DE7A" w:rsidR="00797FF3" w:rsidRPr="003F0BA6" w:rsidRDefault="00797FF3" w:rsidP="007C4597">
            <w:pPr>
              <w:jc w:val="center"/>
              <w:rPr>
                <w:rFonts w:ascii="Times New Roman" w:eastAsia="宋体" w:hAnsi="Times New Roman" w:cs="Times New Roman"/>
                <w:bCs/>
                <w:color w:val="000000" w:themeColor="text1"/>
                <w:sz w:val="21"/>
                <w:szCs w:val="21"/>
                <w:lang w:eastAsia="zh-CN"/>
              </w:rPr>
            </w:pPr>
            <w:r w:rsidRPr="003F0BA6">
              <w:rPr>
                <w:rFonts w:ascii="Times New Roman" w:eastAsia="宋体" w:hAnsi="Times New Roman" w:cs="Times New Roman"/>
                <w:bCs/>
                <w:color w:val="000000" w:themeColor="text1"/>
                <w:sz w:val="21"/>
                <w:szCs w:val="21"/>
                <w:lang w:eastAsia="zh-CN"/>
              </w:rPr>
              <w:t>见</w:t>
            </w:r>
            <w:r w:rsidRPr="003F0BA6">
              <w:rPr>
                <w:rFonts w:ascii="Times New Roman" w:eastAsia="宋体" w:hAnsi="Times New Roman" w:cs="Times New Roman"/>
                <w:bCs/>
                <w:color w:val="000000" w:themeColor="text1"/>
                <w:sz w:val="21"/>
                <w:szCs w:val="21"/>
                <w:lang w:eastAsia="zh-CN"/>
              </w:rPr>
              <w:t>2.4.2</w:t>
            </w:r>
            <w:r w:rsidRPr="003F0BA6">
              <w:rPr>
                <w:rFonts w:ascii="Times New Roman" w:eastAsia="宋体" w:hAnsi="Times New Roman" w:cs="Times New Roman"/>
                <w:bCs/>
                <w:color w:val="000000" w:themeColor="text1"/>
                <w:sz w:val="21"/>
                <w:szCs w:val="21"/>
                <w:lang w:eastAsia="zh-CN"/>
              </w:rPr>
              <w:t>章节</w:t>
            </w:r>
          </w:p>
        </w:tc>
        <w:tc>
          <w:tcPr>
            <w:tcW w:w="1531" w:type="pct"/>
            <w:vAlign w:val="center"/>
          </w:tcPr>
          <w:p w14:paraId="4C118246" w14:textId="1954362F" w:rsidR="00797FF3" w:rsidRPr="003F0BA6" w:rsidRDefault="00797FF3" w:rsidP="007C4597">
            <w:pPr>
              <w:jc w:val="center"/>
              <w:rPr>
                <w:rFonts w:ascii="Times New Roman" w:eastAsia="宋体" w:hAnsi="Times New Roman" w:cs="Times New Roman"/>
                <w:bCs/>
                <w:color w:val="000000" w:themeColor="text1"/>
                <w:sz w:val="21"/>
                <w:szCs w:val="21"/>
                <w:lang w:eastAsia="zh-CN"/>
              </w:rPr>
            </w:pPr>
            <w:r w:rsidRPr="003F0BA6">
              <w:rPr>
                <w:rFonts w:ascii="Times New Roman" w:eastAsia="宋体" w:hAnsi="Times New Roman" w:cs="Times New Roman"/>
                <w:bCs/>
                <w:color w:val="000000" w:themeColor="text1"/>
                <w:sz w:val="21"/>
                <w:szCs w:val="21"/>
                <w:lang w:eastAsia="zh-CN"/>
              </w:rPr>
              <w:t>见</w:t>
            </w:r>
            <w:r w:rsidRPr="003F0BA6">
              <w:rPr>
                <w:rFonts w:ascii="Times New Roman" w:eastAsia="宋体" w:hAnsi="Times New Roman" w:cs="Times New Roman"/>
                <w:bCs/>
                <w:color w:val="000000" w:themeColor="text1"/>
                <w:sz w:val="21"/>
                <w:szCs w:val="21"/>
                <w:lang w:eastAsia="zh-CN"/>
              </w:rPr>
              <w:t>2.4.2</w:t>
            </w:r>
            <w:r w:rsidRPr="003F0BA6">
              <w:rPr>
                <w:rFonts w:ascii="Times New Roman" w:eastAsia="宋体" w:hAnsi="Times New Roman" w:cs="Times New Roman"/>
                <w:bCs/>
                <w:color w:val="000000" w:themeColor="text1"/>
                <w:sz w:val="21"/>
                <w:szCs w:val="21"/>
                <w:lang w:eastAsia="zh-CN"/>
              </w:rPr>
              <w:t>章节</w:t>
            </w:r>
          </w:p>
        </w:tc>
        <w:tc>
          <w:tcPr>
            <w:tcW w:w="1028" w:type="pct"/>
            <w:vAlign w:val="center"/>
          </w:tcPr>
          <w:p w14:paraId="56BF96D0" w14:textId="58B5BECC" w:rsidR="00797FF3" w:rsidRPr="003F0BA6" w:rsidRDefault="003F0BA6" w:rsidP="007C4597">
            <w:pPr>
              <w:jc w:val="center"/>
              <w:rPr>
                <w:rFonts w:ascii="Times New Roman" w:eastAsia="宋体" w:hAnsi="Times New Roman" w:cs="Times New Roman"/>
                <w:color w:val="000000" w:themeColor="text1"/>
                <w:sz w:val="21"/>
                <w:szCs w:val="21"/>
                <w:lang w:val="zh-CN" w:eastAsia="zh-CN" w:bidi="zh-CN"/>
              </w:rPr>
            </w:pPr>
            <w:r w:rsidRPr="003F0BA6">
              <w:rPr>
                <w:rFonts w:ascii="Times New Roman" w:eastAsia="宋体" w:hAnsi="Times New Roman" w:cs="Times New Roman"/>
                <w:bCs/>
                <w:color w:val="000000" w:themeColor="text1"/>
                <w:sz w:val="21"/>
                <w:szCs w:val="21"/>
                <w:lang w:eastAsia="zh-CN"/>
              </w:rPr>
              <w:t>不变动</w:t>
            </w:r>
          </w:p>
        </w:tc>
      </w:tr>
      <w:tr w:rsidR="00724A62" w:rsidRPr="003F0BA6" w14:paraId="7E1BFFC7" w14:textId="4F38BEC7" w:rsidTr="003F0BA6">
        <w:trPr>
          <w:trHeight w:val="340"/>
        </w:trPr>
        <w:tc>
          <w:tcPr>
            <w:tcW w:w="120" w:type="pct"/>
            <w:vAlign w:val="center"/>
          </w:tcPr>
          <w:p w14:paraId="7C5328F5" w14:textId="01AC70F0" w:rsidR="00797FF3" w:rsidRPr="003F0BA6" w:rsidRDefault="00797FF3" w:rsidP="007C4597">
            <w:pPr>
              <w:jc w:val="center"/>
              <w:rPr>
                <w:rFonts w:ascii="Times New Roman" w:eastAsia="宋体" w:hAnsi="Times New Roman" w:cs="Times New Roman"/>
                <w:color w:val="000000" w:themeColor="text1"/>
                <w:sz w:val="21"/>
                <w:szCs w:val="21"/>
                <w:lang w:val="zh-CN" w:eastAsia="zh-CN" w:bidi="zh-CN"/>
              </w:rPr>
            </w:pPr>
            <w:r w:rsidRPr="003F0BA6">
              <w:rPr>
                <w:rFonts w:ascii="Times New Roman" w:eastAsia="宋体" w:hAnsi="Times New Roman" w:cs="Times New Roman"/>
                <w:color w:val="000000" w:themeColor="text1"/>
                <w:sz w:val="21"/>
                <w:szCs w:val="21"/>
                <w:lang w:val="zh-CN" w:eastAsia="zh-CN" w:bidi="zh-CN"/>
              </w:rPr>
              <w:t>7</w:t>
            </w:r>
          </w:p>
        </w:tc>
        <w:tc>
          <w:tcPr>
            <w:tcW w:w="412" w:type="pct"/>
            <w:vAlign w:val="center"/>
          </w:tcPr>
          <w:p w14:paraId="1D5728F4" w14:textId="70D374AD" w:rsidR="00797FF3" w:rsidRPr="003F0BA6" w:rsidRDefault="00797FF3" w:rsidP="007C4597">
            <w:pPr>
              <w:jc w:val="center"/>
              <w:rPr>
                <w:rFonts w:ascii="Times New Roman" w:eastAsia="宋体" w:hAnsi="Times New Roman" w:cs="Times New Roman"/>
                <w:color w:val="000000" w:themeColor="text1"/>
                <w:sz w:val="21"/>
                <w:szCs w:val="21"/>
                <w:lang w:val="zh-CN" w:bidi="zh-CN"/>
              </w:rPr>
            </w:pPr>
            <w:r w:rsidRPr="003F0BA6">
              <w:rPr>
                <w:rFonts w:ascii="Times New Roman" w:eastAsia="宋体" w:hAnsi="Times New Roman" w:cs="Times New Roman"/>
                <w:color w:val="000000" w:themeColor="text1"/>
                <w:sz w:val="21"/>
                <w:szCs w:val="21"/>
                <w:lang w:val="zh-CN" w:eastAsia="zh-CN" w:bidi="zh-CN"/>
              </w:rPr>
              <w:t>生产设备</w:t>
            </w:r>
          </w:p>
        </w:tc>
        <w:tc>
          <w:tcPr>
            <w:tcW w:w="1909" w:type="pct"/>
            <w:vAlign w:val="center"/>
          </w:tcPr>
          <w:p w14:paraId="5A0727B7" w14:textId="50639594" w:rsidR="00797FF3" w:rsidRPr="003F0BA6" w:rsidRDefault="00797FF3" w:rsidP="007C4597">
            <w:pPr>
              <w:jc w:val="center"/>
              <w:rPr>
                <w:rFonts w:ascii="Times New Roman" w:eastAsia="宋体" w:hAnsi="Times New Roman" w:cs="Times New Roman"/>
                <w:bCs/>
                <w:color w:val="000000" w:themeColor="text1"/>
                <w:sz w:val="21"/>
                <w:szCs w:val="21"/>
                <w:lang w:eastAsia="zh-CN"/>
              </w:rPr>
            </w:pPr>
            <w:r w:rsidRPr="003F0BA6">
              <w:rPr>
                <w:rFonts w:ascii="Times New Roman" w:eastAsia="宋体" w:hAnsi="Times New Roman" w:cs="Times New Roman"/>
                <w:bCs/>
                <w:color w:val="000000" w:themeColor="text1"/>
                <w:sz w:val="21"/>
                <w:szCs w:val="21"/>
                <w:lang w:eastAsia="zh-CN"/>
              </w:rPr>
              <w:t>见</w:t>
            </w:r>
            <w:r w:rsidRPr="003F0BA6">
              <w:rPr>
                <w:rFonts w:ascii="Times New Roman" w:eastAsia="宋体" w:hAnsi="Times New Roman" w:cs="Times New Roman"/>
                <w:bCs/>
                <w:color w:val="000000" w:themeColor="text1"/>
                <w:sz w:val="21"/>
                <w:szCs w:val="21"/>
                <w:lang w:eastAsia="zh-CN"/>
              </w:rPr>
              <w:t>2.4.3</w:t>
            </w:r>
            <w:r w:rsidRPr="003F0BA6">
              <w:rPr>
                <w:rFonts w:ascii="Times New Roman" w:eastAsia="宋体" w:hAnsi="Times New Roman" w:cs="Times New Roman"/>
                <w:bCs/>
                <w:color w:val="000000" w:themeColor="text1"/>
                <w:sz w:val="21"/>
                <w:szCs w:val="21"/>
                <w:lang w:eastAsia="zh-CN"/>
              </w:rPr>
              <w:t>章节</w:t>
            </w:r>
          </w:p>
        </w:tc>
        <w:tc>
          <w:tcPr>
            <w:tcW w:w="1531" w:type="pct"/>
            <w:vAlign w:val="center"/>
          </w:tcPr>
          <w:p w14:paraId="0ADF34B4" w14:textId="3AB1C58C" w:rsidR="00797FF3" w:rsidRPr="003F0BA6" w:rsidRDefault="00797FF3" w:rsidP="007C4597">
            <w:pPr>
              <w:jc w:val="center"/>
              <w:rPr>
                <w:rFonts w:ascii="Times New Roman" w:eastAsia="宋体" w:hAnsi="Times New Roman" w:cs="Times New Roman"/>
                <w:bCs/>
                <w:color w:val="000000" w:themeColor="text1"/>
                <w:sz w:val="21"/>
                <w:szCs w:val="21"/>
                <w:lang w:eastAsia="zh-CN"/>
              </w:rPr>
            </w:pPr>
            <w:r w:rsidRPr="003F0BA6">
              <w:rPr>
                <w:rFonts w:ascii="Times New Roman" w:eastAsia="宋体" w:hAnsi="Times New Roman" w:cs="Times New Roman"/>
                <w:bCs/>
                <w:color w:val="000000" w:themeColor="text1"/>
                <w:sz w:val="21"/>
                <w:szCs w:val="21"/>
                <w:lang w:eastAsia="zh-CN"/>
              </w:rPr>
              <w:t>见</w:t>
            </w:r>
            <w:r w:rsidRPr="003F0BA6">
              <w:rPr>
                <w:rFonts w:ascii="Times New Roman" w:eastAsia="宋体" w:hAnsi="Times New Roman" w:cs="Times New Roman"/>
                <w:bCs/>
                <w:color w:val="000000" w:themeColor="text1"/>
                <w:sz w:val="21"/>
                <w:szCs w:val="21"/>
                <w:lang w:eastAsia="zh-CN"/>
              </w:rPr>
              <w:t>2.4.3</w:t>
            </w:r>
            <w:r w:rsidRPr="003F0BA6">
              <w:rPr>
                <w:rFonts w:ascii="Times New Roman" w:eastAsia="宋体" w:hAnsi="Times New Roman" w:cs="Times New Roman"/>
                <w:bCs/>
                <w:color w:val="000000" w:themeColor="text1"/>
                <w:sz w:val="21"/>
                <w:szCs w:val="21"/>
                <w:lang w:eastAsia="zh-CN"/>
              </w:rPr>
              <w:t>章节</w:t>
            </w:r>
          </w:p>
        </w:tc>
        <w:tc>
          <w:tcPr>
            <w:tcW w:w="1028" w:type="pct"/>
            <w:vAlign w:val="center"/>
          </w:tcPr>
          <w:p w14:paraId="2FF5A732" w14:textId="5D25EA36" w:rsidR="00797FF3" w:rsidRPr="003F0BA6" w:rsidRDefault="003F0BA6" w:rsidP="007C4597">
            <w:pPr>
              <w:jc w:val="center"/>
              <w:rPr>
                <w:rFonts w:ascii="Times New Roman" w:eastAsia="宋体" w:hAnsi="Times New Roman" w:cs="Times New Roman"/>
                <w:color w:val="000000" w:themeColor="text1"/>
                <w:sz w:val="21"/>
                <w:szCs w:val="21"/>
                <w:lang w:val="zh-CN" w:eastAsia="zh-CN" w:bidi="zh-CN"/>
              </w:rPr>
            </w:pPr>
            <w:r w:rsidRPr="003F0BA6">
              <w:rPr>
                <w:rFonts w:ascii="Times New Roman" w:eastAsia="宋体" w:hAnsi="Times New Roman" w:cs="Times New Roman"/>
                <w:bCs/>
                <w:color w:val="000000" w:themeColor="text1"/>
                <w:sz w:val="21"/>
                <w:szCs w:val="21"/>
                <w:lang w:eastAsia="zh-CN"/>
              </w:rPr>
              <w:t>完善了</w:t>
            </w:r>
            <w:proofErr w:type="gramStart"/>
            <w:r w:rsidRPr="003F0BA6">
              <w:rPr>
                <w:rFonts w:ascii="Times New Roman" w:eastAsia="宋体" w:hAnsi="Times New Roman" w:cs="Times New Roman"/>
                <w:bCs/>
                <w:color w:val="000000" w:themeColor="text1"/>
                <w:sz w:val="21"/>
                <w:szCs w:val="21"/>
                <w:lang w:eastAsia="zh-CN"/>
              </w:rPr>
              <w:t>环评未列入</w:t>
            </w:r>
            <w:proofErr w:type="gramEnd"/>
            <w:r w:rsidRPr="003F0BA6">
              <w:rPr>
                <w:rFonts w:ascii="Times New Roman" w:eastAsia="宋体" w:hAnsi="Times New Roman" w:cs="Times New Roman"/>
                <w:bCs/>
                <w:color w:val="000000" w:themeColor="text1"/>
                <w:sz w:val="21"/>
                <w:szCs w:val="21"/>
                <w:lang w:eastAsia="zh-CN"/>
              </w:rPr>
              <w:t>的辅助设备</w:t>
            </w:r>
          </w:p>
        </w:tc>
      </w:tr>
      <w:tr w:rsidR="00724A62" w:rsidRPr="003F0BA6" w14:paraId="70EF70EA" w14:textId="0DDC6D70" w:rsidTr="003F0BA6">
        <w:trPr>
          <w:trHeight w:val="340"/>
        </w:trPr>
        <w:tc>
          <w:tcPr>
            <w:tcW w:w="120" w:type="pct"/>
            <w:vAlign w:val="center"/>
          </w:tcPr>
          <w:p w14:paraId="54F3F406" w14:textId="4F7564DA" w:rsidR="00797FF3" w:rsidRPr="003F0BA6" w:rsidRDefault="00797FF3" w:rsidP="007C4597">
            <w:pPr>
              <w:jc w:val="center"/>
              <w:rPr>
                <w:rFonts w:ascii="Times New Roman" w:eastAsia="宋体" w:hAnsi="Times New Roman" w:cs="Times New Roman"/>
                <w:color w:val="000000" w:themeColor="text1"/>
                <w:sz w:val="21"/>
                <w:szCs w:val="21"/>
                <w:lang w:val="zh-CN" w:eastAsia="zh-CN" w:bidi="zh-CN"/>
              </w:rPr>
            </w:pPr>
            <w:r w:rsidRPr="003F0BA6">
              <w:rPr>
                <w:rFonts w:ascii="Times New Roman" w:eastAsia="宋体" w:hAnsi="Times New Roman" w:cs="Times New Roman"/>
                <w:color w:val="000000" w:themeColor="text1"/>
                <w:sz w:val="21"/>
                <w:szCs w:val="21"/>
                <w:lang w:val="zh-CN" w:eastAsia="zh-CN" w:bidi="zh-CN"/>
              </w:rPr>
              <w:lastRenderedPageBreak/>
              <w:t>8</w:t>
            </w:r>
          </w:p>
        </w:tc>
        <w:tc>
          <w:tcPr>
            <w:tcW w:w="412" w:type="pct"/>
            <w:vAlign w:val="center"/>
          </w:tcPr>
          <w:p w14:paraId="2DE57CD2" w14:textId="36297DFF" w:rsidR="00797FF3" w:rsidRPr="003F0BA6" w:rsidRDefault="00797FF3" w:rsidP="007C4597">
            <w:pPr>
              <w:jc w:val="center"/>
              <w:rPr>
                <w:rFonts w:ascii="Times New Roman" w:eastAsia="宋体" w:hAnsi="Times New Roman" w:cs="Times New Roman"/>
                <w:color w:val="000000" w:themeColor="text1"/>
                <w:sz w:val="21"/>
                <w:szCs w:val="21"/>
                <w:lang w:val="zh-CN" w:bidi="zh-CN"/>
              </w:rPr>
            </w:pPr>
            <w:r w:rsidRPr="003F0BA6">
              <w:rPr>
                <w:rFonts w:ascii="Times New Roman" w:eastAsia="宋体" w:hAnsi="Times New Roman" w:cs="Times New Roman"/>
                <w:color w:val="000000" w:themeColor="text1"/>
                <w:sz w:val="21"/>
                <w:szCs w:val="21"/>
                <w:lang w:val="zh-CN" w:eastAsia="zh-CN" w:bidi="zh-CN"/>
              </w:rPr>
              <w:t>生产工艺</w:t>
            </w:r>
          </w:p>
        </w:tc>
        <w:tc>
          <w:tcPr>
            <w:tcW w:w="1909" w:type="pct"/>
            <w:vAlign w:val="center"/>
          </w:tcPr>
          <w:p w14:paraId="05B7AF3F" w14:textId="2C2E5D87" w:rsidR="00797FF3" w:rsidRPr="003F0BA6" w:rsidRDefault="00797FF3" w:rsidP="007C4597">
            <w:pPr>
              <w:jc w:val="center"/>
              <w:rPr>
                <w:rFonts w:ascii="Times New Roman" w:eastAsia="宋体" w:hAnsi="Times New Roman" w:cs="Times New Roman"/>
                <w:bCs/>
                <w:color w:val="000000" w:themeColor="text1"/>
                <w:sz w:val="21"/>
                <w:szCs w:val="21"/>
                <w:lang w:eastAsia="zh-CN"/>
              </w:rPr>
            </w:pPr>
            <w:r w:rsidRPr="003F0BA6">
              <w:rPr>
                <w:rFonts w:ascii="Times New Roman" w:eastAsia="宋体" w:hAnsi="Times New Roman" w:cs="Times New Roman"/>
                <w:bCs/>
                <w:color w:val="000000" w:themeColor="text1"/>
                <w:sz w:val="21"/>
                <w:szCs w:val="21"/>
                <w:lang w:eastAsia="zh-CN"/>
              </w:rPr>
              <w:t>见</w:t>
            </w:r>
            <w:r w:rsidRPr="003F0BA6">
              <w:rPr>
                <w:rFonts w:ascii="Times New Roman" w:eastAsia="宋体" w:hAnsi="Times New Roman" w:cs="Times New Roman"/>
                <w:bCs/>
                <w:color w:val="000000" w:themeColor="text1"/>
                <w:sz w:val="21"/>
                <w:szCs w:val="21"/>
                <w:lang w:eastAsia="zh-CN"/>
              </w:rPr>
              <w:t>2.4.4</w:t>
            </w:r>
            <w:r w:rsidRPr="003F0BA6">
              <w:rPr>
                <w:rFonts w:ascii="Times New Roman" w:eastAsia="宋体" w:hAnsi="Times New Roman" w:cs="Times New Roman"/>
                <w:bCs/>
                <w:color w:val="000000" w:themeColor="text1"/>
                <w:sz w:val="21"/>
                <w:szCs w:val="21"/>
                <w:lang w:eastAsia="zh-CN"/>
              </w:rPr>
              <w:t>章节</w:t>
            </w:r>
          </w:p>
        </w:tc>
        <w:tc>
          <w:tcPr>
            <w:tcW w:w="1531" w:type="pct"/>
            <w:vAlign w:val="center"/>
          </w:tcPr>
          <w:p w14:paraId="078DAF9D" w14:textId="4A8C9A19" w:rsidR="00797FF3" w:rsidRPr="003F0BA6" w:rsidRDefault="00797FF3" w:rsidP="007C4597">
            <w:pPr>
              <w:jc w:val="center"/>
              <w:rPr>
                <w:rFonts w:ascii="Times New Roman" w:eastAsia="宋体" w:hAnsi="Times New Roman" w:cs="Times New Roman"/>
                <w:bCs/>
                <w:color w:val="000000" w:themeColor="text1"/>
                <w:sz w:val="21"/>
                <w:szCs w:val="21"/>
                <w:lang w:eastAsia="zh-CN"/>
              </w:rPr>
            </w:pPr>
            <w:r w:rsidRPr="003F0BA6">
              <w:rPr>
                <w:rFonts w:ascii="Times New Roman" w:eastAsia="宋体" w:hAnsi="Times New Roman" w:cs="Times New Roman"/>
                <w:bCs/>
                <w:color w:val="000000" w:themeColor="text1"/>
                <w:sz w:val="21"/>
                <w:szCs w:val="21"/>
                <w:lang w:eastAsia="zh-CN"/>
              </w:rPr>
              <w:t>见</w:t>
            </w:r>
            <w:r w:rsidRPr="003F0BA6">
              <w:rPr>
                <w:rFonts w:ascii="Times New Roman" w:eastAsia="宋体" w:hAnsi="Times New Roman" w:cs="Times New Roman"/>
                <w:bCs/>
                <w:color w:val="000000" w:themeColor="text1"/>
                <w:sz w:val="21"/>
                <w:szCs w:val="21"/>
                <w:lang w:eastAsia="zh-CN"/>
              </w:rPr>
              <w:t>2.4.4</w:t>
            </w:r>
            <w:r w:rsidRPr="003F0BA6">
              <w:rPr>
                <w:rFonts w:ascii="Times New Roman" w:eastAsia="宋体" w:hAnsi="Times New Roman" w:cs="Times New Roman"/>
                <w:bCs/>
                <w:color w:val="000000" w:themeColor="text1"/>
                <w:sz w:val="21"/>
                <w:szCs w:val="21"/>
                <w:lang w:eastAsia="zh-CN"/>
              </w:rPr>
              <w:t>章节</w:t>
            </w:r>
          </w:p>
        </w:tc>
        <w:tc>
          <w:tcPr>
            <w:tcW w:w="1028" w:type="pct"/>
            <w:vAlign w:val="center"/>
          </w:tcPr>
          <w:p w14:paraId="6196CAD0" w14:textId="4B285D11" w:rsidR="00797FF3" w:rsidRPr="003F0BA6" w:rsidRDefault="00797FF3" w:rsidP="007C4597">
            <w:pPr>
              <w:jc w:val="center"/>
              <w:rPr>
                <w:rFonts w:ascii="Times New Roman" w:eastAsia="宋体" w:hAnsi="Times New Roman" w:cs="Times New Roman"/>
                <w:color w:val="000000" w:themeColor="text1"/>
                <w:sz w:val="21"/>
                <w:szCs w:val="21"/>
                <w:lang w:val="zh-CN" w:eastAsia="zh-CN" w:bidi="zh-CN"/>
              </w:rPr>
            </w:pPr>
            <w:r w:rsidRPr="003F0BA6">
              <w:rPr>
                <w:rFonts w:ascii="Times New Roman" w:eastAsia="宋体" w:hAnsi="Times New Roman" w:cs="Times New Roman"/>
                <w:bCs/>
                <w:color w:val="000000" w:themeColor="text1"/>
                <w:sz w:val="21"/>
                <w:szCs w:val="21"/>
                <w:lang w:eastAsia="zh-CN"/>
              </w:rPr>
              <w:t>不变动</w:t>
            </w:r>
          </w:p>
        </w:tc>
      </w:tr>
      <w:tr w:rsidR="00724A62" w:rsidRPr="003F0BA6" w14:paraId="3BD7004A" w14:textId="6CA3D918" w:rsidTr="003F0BA6">
        <w:trPr>
          <w:trHeight w:val="340"/>
        </w:trPr>
        <w:tc>
          <w:tcPr>
            <w:tcW w:w="120" w:type="pct"/>
            <w:vAlign w:val="center"/>
          </w:tcPr>
          <w:p w14:paraId="5B313F61" w14:textId="65AAEBD7" w:rsidR="00797FF3" w:rsidRPr="003F0BA6" w:rsidRDefault="00797FF3" w:rsidP="007C4597">
            <w:pPr>
              <w:jc w:val="center"/>
              <w:rPr>
                <w:rFonts w:ascii="Times New Roman" w:eastAsia="宋体" w:hAnsi="Times New Roman" w:cs="Times New Roman"/>
                <w:color w:val="000000" w:themeColor="text1"/>
                <w:sz w:val="21"/>
                <w:szCs w:val="21"/>
                <w:lang w:val="zh-CN" w:eastAsia="zh-CN" w:bidi="zh-CN"/>
              </w:rPr>
            </w:pPr>
            <w:r w:rsidRPr="003F0BA6">
              <w:rPr>
                <w:rFonts w:ascii="Times New Roman" w:eastAsia="宋体" w:hAnsi="Times New Roman" w:cs="Times New Roman"/>
                <w:color w:val="000000" w:themeColor="text1"/>
                <w:sz w:val="21"/>
                <w:szCs w:val="21"/>
                <w:lang w:val="zh-CN" w:eastAsia="zh-CN" w:bidi="zh-CN"/>
              </w:rPr>
              <w:t>9</w:t>
            </w:r>
          </w:p>
        </w:tc>
        <w:tc>
          <w:tcPr>
            <w:tcW w:w="412" w:type="pct"/>
            <w:vAlign w:val="center"/>
          </w:tcPr>
          <w:p w14:paraId="0B595B10" w14:textId="77777777" w:rsidR="00797FF3" w:rsidRPr="003F0BA6" w:rsidRDefault="00797FF3" w:rsidP="007C4597">
            <w:pPr>
              <w:jc w:val="center"/>
              <w:rPr>
                <w:rFonts w:ascii="Times New Roman" w:eastAsia="宋体" w:hAnsi="Times New Roman" w:cs="Times New Roman"/>
                <w:color w:val="000000" w:themeColor="text1"/>
                <w:sz w:val="21"/>
                <w:szCs w:val="21"/>
                <w:lang w:val="zh-CN" w:eastAsia="zh-CN" w:bidi="zh-CN"/>
              </w:rPr>
            </w:pPr>
            <w:r w:rsidRPr="003F0BA6">
              <w:rPr>
                <w:rFonts w:ascii="Times New Roman" w:eastAsia="宋体" w:hAnsi="Times New Roman" w:cs="Times New Roman"/>
                <w:color w:val="000000" w:themeColor="text1"/>
                <w:sz w:val="21"/>
                <w:szCs w:val="21"/>
                <w:lang w:val="zh-CN" w:eastAsia="zh-CN" w:bidi="zh-CN"/>
              </w:rPr>
              <w:t>给水系统</w:t>
            </w:r>
          </w:p>
        </w:tc>
        <w:tc>
          <w:tcPr>
            <w:tcW w:w="1909" w:type="pct"/>
            <w:vAlign w:val="center"/>
          </w:tcPr>
          <w:p w14:paraId="662599BD" w14:textId="0945D5E2" w:rsidR="00797FF3" w:rsidRPr="003F0BA6" w:rsidRDefault="003F0BA6" w:rsidP="007C4597">
            <w:pPr>
              <w:jc w:val="center"/>
              <w:rPr>
                <w:rFonts w:ascii="Times New Roman" w:eastAsia="宋体" w:hAnsi="Times New Roman" w:cs="Times New Roman"/>
                <w:color w:val="000000" w:themeColor="text1"/>
                <w:sz w:val="21"/>
                <w:szCs w:val="21"/>
                <w:lang w:val="zh-CN" w:eastAsia="zh-CN" w:bidi="zh-CN"/>
              </w:rPr>
            </w:pPr>
            <w:r w:rsidRPr="003F0BA6">
              <w:rPr>
                <w:rFonts w:ascii="Times New Roman" w:eastAsia="宋体" w:hAnsi="Times New Roman" w:cs="Times New Roman"/>
                <w:color w:val="000000" w:themeColor="text1"/>
                <w:sz w:val="21"/>
                <w:szCs w:val="21"/>
                <w:lang w:val="zh-CN" w:eastAsia="zh-CN" w:bidi="zh-CN"/>
              </w:rPr>
              <w:t>生产、生活用水依托园区供水管网</w:t>
            </w:r>
          </w:p>
        </w:tc>
        <w:tc>
          <w:tcPr>
            <w:tcW w:w="1531" w:type="pct"/>
            <w:vAlign w:val="center"/>
          </w:tcPr>
          <w:p w14:paraId="719927F6" w14:textId="62032D7B" w:rsidR="00797FF3" w:rsidRPr="003F0BA6" w:rsidRDefault="003F0BA6" w:rsidP="007C4597">
            <w:pPr>
              <w:jc w:val="center"/>
              <w:rPr>
                <w:rFonts w:ascii="Times New Roman" w:eastAsia="宋体" w:hAnsi="Times New Roman" w:cs="Times New Roman"/>
                <w:color w:val="000000" w:themeColor="text1"/>
                <w:sz w:val="21"/>
                <w:szCs w:val="21"/>
                <w:lang w:val="zh-CN" w:eastAsia="zh-CN" w:bidi="zh-CN"/>
              </w:rPr>
            </w:pPr>
            <w:r w:rsidRPr="003F0BA6">
              <w:rPr>
                <w:rFonts w:ascii="Times New Roman" w:eastAsia="宋体" w:hAnsi="Times New Roman" w:cs="Times New Roman"/>
                <w:bCs/>
                <w:color w:val="000000" w:themeColor="text1"/>
                <w:sz w:val="21"/>
                <w:szCs w:val="21"/>
                <w:lang w:eastAsia="zh-CN"/>
              </w:rPr>
              <w:t>不变</w:t>
            </w:r>
          </w:p>
        </w:tc>
        <w:tc>
          <w:tcPr>
            <w:tcW w:w="1028" w:type="pct"/>
            <w:vAlign w:val="center"/>
          </w:tcPr>
          <w:p w14:paraId="1B9EF2D8" w14:textId="4BF8E33D" w:rsidR="00797FF3" w:rsidRPr="003F0BA6" w:rsidRDefault="003F0BA6" w:rsidP="007C4597">
            <w:pPr>
              <w:jc w:val="center"/>
              <w:rPr>
                <w:rFonts w:ascii="Times New Roman" w:eastAsia="宋体" w:hAnsi="Times New Roman" w:cs="Times New Roman"/>
                <w:color w:val="000000" w:themeColor="text1"/>
                <w:sz w:val="21"/>
                <w:szCs w:val="21"/>
                <w:lang w:val="zh-CN" w:eastAsia="zh-CN" w:bidi="zh-CN"/>
              </w:rPr>
            </w:pPr>
            <w:r w:rsidRPr="003F0BA6">
              <w:rPr>
                <w:rFonts w:ascii="Times New Roman" w:eastAsia="宋体" w:hAnsi="Times New Roman" w:cs="Times New Roman"/>
                <w:bCs/>
                <w:color w:val="000000" w:themeColor="text1"/>
                <w:sz w:val="21"/>
                <w:szCs w:val="21"/>
                <w:lang w:eastAsia="zh-CN"/>
              </w:rPr>
              <w:t>不变动</w:t>
            </w:r>
          </w:p>
        </w:tc>
      </w:tr>
      <w:tr w:rsidR="00724A62" w:rsidRPr="003F0BA6" w14:paraId="4EF7FFBA" w14:textId="14BC1F5E" w:rsidTr="003F0BA6">
        <w:trPr>
          <w:trHeight w:val="340"/>
        </w:trPr>
        <w:tc>
          <w:tcPr>
            <w:tcW w:w="120" w:type="pct"/>
            <w:vAlign w:val="center"/>
          </w:tcPr>
          <w:p w14:paraId="3924058A" w14:textId="573D606D" w:rsidR="00797FF3" w:rsidRPr="003F0BA6" w:rsidRDefault="00797FF3" w:rsidP="007C4597">
            <w:pPr>
              <w:jc w:val="center"/>
              <w:rPr>
                <w:rFonts w:ascii="Times New Roman" w:eastAsia="宋体" w:hAnsi="Times New Roman" w:cs="Times New Roman"/>
                <w:color w:val="000000" w:themeColor="text1"/>
                <w:sz w:val="21"/>
                <w:szCs w:val="21"/>
                <w:lang w:val="zh-CN" w:eastAsia="zh-CN" w:bidi="zh-CN"/>
              </w:rPr>
            </w:pPr>
            <w:r w:rsidRPr="003F0BA6">
              <w:rPr>
                <w:rFonts w:ascii="Times New Roman" w:eastAsia="宋体" w:hAnsi="Times New Roman" w:cs="Times New Roman"/>
                <w:color w:val="000000" w:themeColor="text1"/>
                <w:sz w:val="21"/>
                <w:szCs w:val="21"/>
                <w:lang w:val="zh-CN" w:bidi="zh-CN"/>
              </w:rPr>
              <w:t>10</w:t>
            </w:r>
          </w:p>
        </w:tc>
        <w:tc>
          <w:tcPr>
            <w:tcW w:w="412" w:type="pct"/>
            <w:vAlign w:val="center"/>
          </w:tcPr>
          <w:p w14:paraId="21E728AC" w14:textId="77777777" w:rsidR="00797FF3" w:rsidRPr="003F0BA6" w:rsidRDefault="00797FF3" w:rsidP="007C4597">
            <w:pPr>
              <w:jc w:val="center"/>
              <w:rPr>
                <w:rFonts w:ascii="Times New Roman" w:eastAsia="宋体" w:hAnsi="Times New Roman" w:cs="Times New Roman"/>
                <w:color w:val="000000" w:themeColor="text1"/>
                <w:sz w:val="21"/>
                <w:szCs w:val="21"/>
                <w:lang w:val="zh-CN" w:bidi="zh-CN"/>
              </w:rPr>
            </w:pPr>
            <w:r w:rsidRPr="003F0BA6">
              <w:rPr>
                <w:rFonts w:ascii="Times New Roman" w:eastAsia="宋体" w:hAnsi="Times New Roman" w:cs="Times New Roman"/>
                <w:color w:val="000000" w:themeColor="text1"/>
                <w:sz w:val="21"/>
                <w:szCs w:val="21"/>
                <w:lang w:val="zh-CN" w:bidi="zh-CN"/>
              </w:rPr>
              <w:t>排水系统</w:t>
            </w:r>
          </w:p>
        </w:tc>
        <w:tc>
          <w:tcPr>
            <w:tcW w:w="1909" w:type="pct"/>
            <w:vAlign w:val="center"/>
          </w:tcPr>
          <w:p w14:paraId="1EEBA2FC" w14:textId="7FED2FCD" w:rsidR="00797FF3" w:rsidRPr="003F0BA6" w:rsidRDefault="003F0BA6" w:rsidP="007C4597">
            <w:pPr>
              <w:jc w:val="center"/>
              <w:rPr>
                <w:rFonts w:ascii="Times New Roman" w:eastAsia="宋体" w:hAnsi="Times New Roman" w:cs="Times New Roman"/>
                <w:color w:val="000000" w:themeColor="text1"/>
                <w:sz w:val="21"/>
                <w:szCs w:val="21"/>
                <w:lang w:val="zh-CN" w:eastAsia="zh-CN" w:bidi="zh-CN"/>
              </w:rPr>
            </w:pPr>
            <w:r w:rsidRPr="003F0BA6">
              <w:rPr>
                <w:rFonts w:ascii="Times New Roman" w:eastAsia="宋体" w:hAnsi="Times New Roman" w:cs="Times New Roman"/>
                <w:color w:val="000000" w:themeColor="text1"/>
                <w:sz w:val="21"/>
                <w:szCs w:val="21"/>
                <w:lang w:val="zh-CN" w:eastAsia="zh-CN" w:bidi="zh-CN"/>
              </w:rPr>
              <w:t>采用清污分流排水方式。清下水及雨水排入园区雨水管网；厂区污水经污水处理站处理后排入园区污水管网</w:t>
            </w:r>
          </w:p>
        </w:tc>
        <w:tc>
          <w:tcPr>
            <w:tcW w:w="1531" w:type="pct"/>
            <w:vAlign w:val="center"/>
          </w:tcPr>
          <w:p w14:paraId="5F0177E4" w14:textId="10166292" w:rsidR="00797FF3" w:rsidRPr="003F0BA6" w:rsidRDefault="003F0BA6" w:rsidP="007C4597">
            <w:pPr>
              <w:jc w:val="center"/>
              <w:rPr>
                <w:rFonts w:ascii="Times New Roman" w:eastAsia="宋体" w:hAnsi="Times New Roman" w:cs="Times New Roman"/>
                <w:color w:val="000000" w:themeColor="text1"/>
                <w:sz w:val="21"/>
                <w:szCs w:val="21"/>
                <w:lang w:val="zh-CN" w:eastAsia="zh-CN" w:bidi="zh-CN"/>
              </w:rPr>
            </w:pPr>
            <w:r w:rsidRPr="003F0BA6">
              <w:rPr>
                <w:rFonts w:ascii="Times New Roman" w:eastAsia="宋体" w:hAnsi="Times New Roman" w:cs="Times New Roman"/>
                <w:bCs/>
                <w:color w:val="000000" w:themeColor="text1"/>
                <w:sz w:val="21"/>
                <w:szCs w:val="21"/>
                <w:lang w:eastAsia="zh-CN"/>
              </w:rPr>
              <w:t>不变</w:t>
            </w:r>
          </w:p>
        </w:tc>
        <w:tc>
          <w:tcPr>
            <w:tcW w:w="1028" w:type="pct"/>
            <w:vAlign w:val="center"/>
          </w:tcPr>
          <w:p w14:paraId="70498173" w14:textId="2632741A" w:rsidR="00797FF3" w:rsidRPr="003F0BA6" w:rsidRDefault="003F0BA6" w:rsidP="007C4597">
            <w:pPr>
              <w:jc w:val="center"/>
              <w:rPr>
                <w:rFonts w:ascii="Times New Roman" w:eastAsia="宋体" w:hAnsi="Times New Roman" w:cs="Times New Roman"/>
                <w:color w:val="000000" w:themeColor="text1"/>
                <w:sz w:val="21"/>
                <w:szCs w:val="21"/>
                <w:lang w:val="zh-CN" w:eastAsia="zh-CN" w:bidi="zh-CN"/>
              </w:rPr>
            </w:pPr>
            <w:r w:rsidRPr="003F0BA6">
              <w:rPr>
                <w:rFonts w:ascii="Times New Roman" w:eastAsia="宋体" w:hAnsi="Times New Roman" w:cs="Times New Roman"/>
                <w:bCs/>
                <w:color w:val="000000" w:themeColor="text1"/>
                <w:sz w:val="21"/>
                <w:szCs w:val="21"/>
                <w:lang w:eastAsia="zh-CN"/>
              </w:rPr>
              <w:t>不变动</w:t>
            </w:r>
          </w:p>
        </w:tc>
      </w:tr>
      <w:tr w:rsidR="00724A62" w:rsidRPr="003F0BA6" w14:paraId="7F3BFA84" w14:textId="08A7FA7C" w:rsidTr="003F0BA6">
        <w:trPr>
          <w:trHeight w:val="340"/>
        </w:trPr>
        <w:tc>
          <w:tcPr>
            <w:tcW w:w="120" w:type="pct"/>
            <w:vAlign w:val="center"/>
          </w:tcPr>
          <w:p w14:paraId="1B1A7297" w14:textId="3C7FA536" w:rsidR="00797FF3" w:rsidRPr="003F0BA6" w:rsidRDefault="00797FF3" w:rsidP="007C4597">
            <w:pPr>
              <w:jc w:val="center"/>
              <w:rPr>
                <w:rFonts w:ascii="Times New Roman" w:eastAsia="宋体" w:hAnsi="Times New Roman" w:cs="Times New Roman"/>
                <w:color w:val="000000" w:themeColor="text1"/>
                <w:sz w:val="21"/>
                <w:szCs w:val="21"/>
                <w:lang w:val="zh-CN" w:bidi="zh-CN"/>
              </w:rPr>
            </w:pPr>
            <w:r w:rsidRPr="003F0BA6">
              <w:rPr>
                <w:rFonts w:ascii="Times New Roman" w:eastAsia="宋体" w:hAnsi="Times New Roman" w:cs="Times New Roman"/>
                <w:color w:val="000000" w:themeColor="text1"/>
                <w:sz w:val="21"/>
                <w:szCs w:val="21"/>
                <w:lang w:val="zh-CN" w:bidi="zh-CN"/>
              </w:rPr>
              <w:t>11</w:t>
            </w:r>
          </w:p>
        </w:tc>
        <w:tc>
          <w:tcPr>
            <w:tcW w:w="412" w:type="pct"/>
            <w:vAlign w:val="center"/>
          </w:tcPr>
          <w:p w14:paraId="60AAD389" w14:textId="77777777" w:rsidR="00797FF3" w:rsidRPr="003F0BA6" w:rsidRDefault="00797FF3" w:rsidP="007C4597">
            <w:pPr>
              <w:jc w:val="center"/>
              <w:rPr>
                <w:rFonts w:ascii="Times New Roman" w:eastAsia="宋体" w:hAnsi="Times New Roman" w:cs="Times New Roman"/>
                <w:color w:val="000000" w:themeColor="text1"/>
                <w:sz w:val="21"/>
                <w:szCs w:val="21"/>
                <w:lang w:eastAsia="zh-CN" w:bidi="zh-CN"/>
              </w:rPr>
            </w:pPr>
            <w:r w:rsidRPr="003F0BA6">
              <w:rPr>
                <w:rFonts w:ascii="Times New Roman" w:eastAsia="宋体" w:hAnsi="Times New Roman" w:cs="Times New Roman"/>
                <w:color w:val="000000" w:themeColor="text1"/>
                <w:sz w:val="21"/>
                <w:szCs w:val="21"/>
                <w:lang w:eastAsia="zh-CN" w:bidi="zh-CN"/>
              </w:rPr>
              <w:t>供电</w:t>
            </w:r>
          </w:p>
        </w:tc>
        <w:tc>
          <w:tcPr>
            <w:tcW w:w="1909" w:type="pct"/>
            <w:tcBorders>
              <w:top w:val="single" w:sz="4" w:space="0" w:color="auto"/>
              <w:bottom w:val="single" w:sz="4" w:space="0" w:color="auto"/>
            </w:tcBorders>
            <w:vAlign w:val="center"/>
          </w:tcPr>
          <w:p w14:paraId="2FDD5669" w14:textId="16566454" w:rsidR="00797FF3" w:rsidRPr="003F0BA6" w:rsidRDefault="003F0BA6" w:rsidP="007C4597">
            <w:pPr>
              <w:jc w:val="center"/>
              <w:rPr>
                <w:rFonts w:ascii="Times New Roman" w:eastAsia="宋体" w:hAnsi="Times New Roman" w:cs="Times New Roman"/>
                <w:color w:val="000000" w:themeColor="text1"/>
                <w:sz w:val="21"/>
                <w:szCs w:val="21"/>
                <w:lang w:eastAsia="zh-CN" w:bidi="zh-CN"/>
              </w:rPr>
            </w:pPr>
            <w:r w:rsidRPr="003F0BA6">
              <w:rPr>
                <w:rFonts w:ascii="Times New Roman" w:eastAsia="宋体" w:hAnsi="Times New Roman" w:cs="Times New Roman"/>
                <w:color w:val="000000" w:themeColor="text1"/>
                <w:sz w:val="21"/>
                <w:szCs w:val="21"/>
                <w:lang w:eastAsia="zh-CN" w:bidi="zh-CN"/>
              </w:rPr>
              <w:t>依托园区供电管网，新增用电量</w:t>
            </w:r>
            <w:r w:rsidRPr="003F0BA6">
              <w:rPr>
                <w:rFonts w:ascii="Times New Roman" w:eastAsia="宋体" w:hAnsi="Times New Roman" w:cs="Times New Roman"/>
                <w:color w:val="000000" w:themeColor="text1"/>
                <w:sz w:val="21"/>
                <w:szCs w:val="21"/>
                <w:lang w:eastAsia="zh-CN" w:bidi="zh-CN"/>
              </w:rPr>
              <w:t>60</w:t>
            </w:r>
            <w:r w:rsidRPr="003F0BA6">
              <w:rPr>
                <w:rFonts w:ascii="Times New Roman" w:eastAsia="宋体" w:hAnsi="Times New Roman" w:cs="Times New Roman"/>
                <w:color w:val="000000" w:themeColor="text1"/>
                <w:sz w:val="21"/>
                <w:szCs w:val="21"/>
                <w:lang w:eastAsia="zh-CN" w:bidi="zh-CN"/>
              </w:rPr>
              <w:t>万</w:t>
            </w:r>
            <w:r w:rsidRPr="003F0BA6">
              <w:rPr>
                <w:rFonts w:ascii="Times New Roman" w:eastAsia="宋体" w:hAnsi="Times New Roman" w:cs="Times New Roman"/>
                <w:color w:val="000000" w:themeColor="text1"/>
                <w:sz w:val="21"/>
                <w:szCs w:val="21"/>
                <w:lang w:eastAsia="zh-CN" w:bidi="zh-CN"/>
              </w:rPr>
              <w:t>KWh</w:t>
            </w:r>
          </w:p>
        </w:tc>
        <w:tc>
          <w:tcPr>
            <w:tcW w:w="1531" w:type="pct"/>
            <w:tcBorders>
              <w:top w:val="single" w:sz="4" w:space="0" w:color="auto"/>
              <w:bottom w:val="single" w:sz="4" w:space="0" w:color="auto"/>
              <w:right w:val="single" w:sz="4" w:space="0" w:color="auto"/>
            </w:tcBorders>
            <w:vAlign w:val="center"/>
          </w:tcPr>
          <w:p w14:paraId="5CAACDAB" w14:textId="1CF572FC" w:rsidR="00797FF3" w:rsidRPr="003F0BA6" w:rsidRDefault="00E63613" w:rsidP="007C4597">
            <w:pPr>
              <w:jc w:val="center"/>
              <w:rPr>
                <w:rFonts w:ascii="Times New Roman" w:eastAsia="宋体" w:hAnsi="Times New Roman" w:cs="Times New Roman"/>
                <w:color w:val="000000" w:themeColor="text1"/>
                <w:sz w:val="21"/>
                <w:szCs w:val="21"/>
                <w:lang w:eastAsia="zh-CN" w:bidi="zh-CN"/>
              </w:rPr>
            </w:pPr>
            <w:r w:rsidRPr="003F0BA6">
              <w:rPr>
                <w:rFonts w:ascii="Times New Roman" w:eastAsia="宋体" w:hAnsi="Times New Roman" w:cs="Times New Roman"/>
                <w:bCs/>
                <w:color w:val="000000" w:themeColor="text1"/>
                <w:sz w:val="21"/>
                <w:szCs w:val="21"/>
                <w:lang w:eastAsia="zh-CN"/>
              </w:rPr>
              <w:t>不变</w:t>
            </w:r>
          </w:p>
        </w:tc>
        <w:tc>
          <w:tcPr>
            <w:tcW w:w="1028" w:type="pct"/>
            <w:vAlign w:val="center"/>
          </w:tcPr>
          <w:p w14:paraId="1FA104A5" w14:textId="03FA5A45" w:rsidR="00797FF3" w:rsidRPr="003F0BA6" w:rsidRDefault="00797FF3" w:rsidP="007C4597">
            <w:pPr>
              <w:jc w:val="center"/>
              <w:rPr>
                <w:rFonts w:ascii="Times New Roman" w:eastAsia="宋体" w:hAnsi="Times New Roman" w:cs="Times New Roman"/>
                <w:color w:val="000000" w:themeColor="text1"/>
                <w:sz w:val="21"/>
                <w:szCs w:val="21"/>
                <w:lang w:val="zh-CN" w:eastAsia="zh-CN" w:bidi="zh-CN"/>
              </w:rPr>
            </w:pPr>
            <w:r w:rsidRPr="003F0BA6">
              <w:rPr>
                <w:rFonts w:ascii="Times New Roman" w:eastAsia="宋体" w:hAnsi="Times New Roman" w:cs="Times New Roman"/>
                <w:bCs/>
                <w:color w:val="000000" w:themeColor="text1"/>
                <w:sz w:val="21"/>
                <w:szCs w:val="21"/>
                <w:lang w:eastAsia="zh-CN"/>
              </w:rPr>
              <w:t>不变动</w:t>
            </w:r>
          </w:p>
        </w:tc>
      </w:tr>
      <w:tr w:rsidR="00724A62" w:rsidRPr="003F0BA6" w14:paraId="373246CF" w14:textId="48BCCCE3" w:rsidTr="003F0BA6">
        <w:trPr>
          <w:trHeight w:val="340"/>
        </w:trPr>
        <w:tc>
          <w:tcPr>
            <w:tcW w:w="120" w:type="pct"/>
            <w:vAlign w:val="center"/>
          </w:tcPr>
          <w:p w14:paraId="3B068C38" w14:textId="07F1DC51" w:rsidR="00797FF3" w:rsidRPr="003F0BA6" w:rsidRDefault="00797FF3" w:rsidP="007C4597">
            <w:pPr>
              <w:jc w:val="center"/>
              <w:rPr>
                <w:rFonts w:ascii="Times New Roman" w:eastAsia="宋体" w:hAnsi="Times New Roman" w:cs="Times New Roman"/>
                <w:color w:val="000000" w:themeColor="text1"/>
                <w:sz w:val="21"/>
                <w:szCs w:val="21"/>
                <w:lang w:val="zh-CN" w:bidi="zh-CN"/>
              </w:rPr>
            </w:pPr>
            <w:r w:rsidRPr="003F0BA6">
              <w:rPr>
                <w:rFonts w:ascii="Times New Roman" w:eastAsia="宋体" w:hAnsi="Times New Roman" w:cs="Times New Roman"/>
                <w:color w:val="000000" w:themeColor="text1"/>
                <w:sz w:val="21"/>
                <w:szCs w:val="21"/>
                <w:lang w:val="zh-CN" w:eastAsia="zh-CN" w:bidi="zh-CN"/>
              </w:rPr>
              <w:t>12</w:t>
            </w:r>
          </w:p>
        </w:tc>
        <w:tc>
          <w:tcPr>
            <w:tcW w:w="412" w:type="pct"/>
            <w:vAlign w:val="center"/>
          </w:tcPr>
          <w:p w14:paraId="053E1A56" w14:textId="49413659" w:rsidR="00797FF3" w:rsidRPr="003F0BA6" w:rsidRDefault="003F0BA6" w:rsidP="007C4597">
            <w:pPr>
              <w:jc w:val="center"/>
              <w:rPr>
                <w:rFonts w:ascii="Times New Roman" w:eastAsia="宋体" w:hAnsi="Times New Roman" w:cs="Times New Roman"/>
                <w:color w:val="000000" w:themeColor="text1"/>
                <w:sz w:val="21"/>
                <w:szCs w:val="21"/>
                <w:lang w:eastAsia="zh-CN" w:bidi="zh-CN"/>
              </w:rPr>
            </w:pPr>
            <w:r w:rsidRPr="003F0BA6">
              <w:rPr>
                <w:rFonts w:ascii="Times New Roman" w:eastAsia="宋体" w:hAnsi="Times New Roman" w:cs="Times New Roman"/>
                <w:color w:val="000000" w:themeColor="text1"/>
                <w:sz w:val="21"/>
                <w:szCs w:val="21"/>
                <w:lang w:eastAsia="zh-CN" w:bidi="zh-CN"/>
              </w:rPr>
              <w:t>供热</w:t>
            </w:r>
          </w:p>
        </w:tc>
        <w:tc>
          <w:tcPr>
            <w:tcW w:w="1909" w:type="pct"/>
            <w:vAlign w:val="center"/>
          </w:tcPr>
          <w:p w14:paraId="57565D53" w14:textId="5861E0E8" w:rsidR="00797FF3" w:rsidRPr="003F0BA6" w:rsidRDefault="003F0BA6" w:rsidP="007C4597">
            <w:pPr>
              <w:jc w:val="center"/>
              <w:rPr>
                <w:rFonts w:ascii="Times New Roman" w:eastAsia="宋体" w:hAnsi="Times New Roman" w:cs="Times New Roman"/>
                <w:color w:val="000000" w:themeColor="text1"/>
                <w:sz w:val="21"/>
                <w:szCs w:val="21"/>
                <w:lang w:eastAsia="zh-CN" w:bidi="zh-CN"/>
              </w:rPr>
            </w:pPr>
            <w:r w:rsidRPr="003F0BA6">
              <w:rPr>
                <w:rFonts w:ascii="Times New Roman" w:eastAsia="宋体" w:hAnsi="Times New Roman" w:cs="Times New Roman"/>
                <w:color w:val="000000" w:themeColor="text1"/>
                <w:sz w:val="21"/>
                <w:szCs w:val="21"/>
                <w:lang w:eastAsia="zh-CN" w:bidi="zh-CN"/>
              </w:rPr>
              <w:t>依托园区集中供热蒸汽，项目年需蒸汽</w:t>
            </w:r>
            <w:r w:rsidRPr="003F0BA6">
              <w:rPr>
                <w:rFonts w:ascii="Times New Roman" w:eastAsia="宋体" w:hAnsi="Times New Roman" w:cs="Times New Roman"/>
                <w:color w:val="000000" w:themeColor="text1"/>
                <w:sz w:val="21"/>
                <w:szCs w:val="21"/>
                <w:lang w:eastAsia="zh-CN" w:bidi="zh-CN"/>
              </w:rPr>
              <w:t>2400</w:t>
            </w:r>
            <w:r w:rsidR="00BD44FF">
              <w:rPr>
                <w:rFonts w:ascii="Times New Roman" w:eastAsia="宋体" w:hAnsi="Times New Roman" w:cs="Times New Roman"/>
                <w:color w:val="000000" w:themeColor="text1"/>
                <w:sz w:val="21"/>
                <w:szCs w:val="21"/>
                <w:lang w:eastAsia="zh-CN" w:bidi="zh-CN"/>
              </w:rPr>
              <w:t>t</w:t>
            </w:r>
            <w:r w:rsidRPr="003F0BA6">
              <w:rPr>
                <w:rFonts w:ascii="Times New Roman" w:eastAsia="宋体" w:hAnsi="Times New Roman" w:cs="Times New Roman"/>
                <w:color w:val="000000" w:themeColor="text1"/>
                <w:sz w:val="21"/>
                <w:szCs w:val="21"/>
                <w:lang w:eastAsia="zh-CN" w:bidi="zh-CN"/>
              </w:rPr>
              <w:t>/a</w:t>
            </w:r>
          </w:p>
        </w:tc>
        <w:tc>
          <w:tcPr>
            <w:tcW w:w="1531" w:type="pct"/>
            <w:vAlign w:val="center"/>
          </w:tcPr>
          <w:p w14:paraId="1D89A28F" w14:textId="6152B011" w:rsidR="00797FF3" w:rsidRPr="003F0BA6" w:rsidRDefault="003F0BA6" w:rsidP="007C4597">
            <w:pPr>
              <w:jc w:val="center"/>
              <w:rPr>
                <w:rFonts w:ascii="Times New Roman" w:eastAsia="宋体" w:hAnsi="Times New Roman" w:cs="Times New Roman"/>
                <w:color w:val="000000" w:themeColor="text1"/>
                <w:sz w:val="21"/>
                <w:szCs w:val="21"/>
                <w:lang w:eastAsia="zh-CN" w:bidi="zh-CN"/>
              </w:rPr>
            </w:pPr>
            <w:r w:rsidRPr="003F0BA6">
              <w:rPr>
                <w:rFonts w:ascii="Times New Roman" w:eastAsia="宋体" w:hAnsi="Times New Roman" w:cs="Times New Roman"/>
                <w:bCs/>
                <w:color w:val="000000" w:themeColor="text1"/>
                <w:sz w:val="21"/>
                <w:szCs w:val="21"/>
                <w:lang w:eastAsia="zh-CN"/>
              </w:rPr>
              <w:t>不变</w:t>
            </w:r>
          </w:p>
        </w:tc>
        <w:tc>
          <w:tcPr>
            <w:tcW w:w="1028" w:type="pct"/>
            <w:vAlign w:val="center"/>
          </w:tcPr>
          <w:p w14:paraId="442E16EC" w14:textId="126770F8" w:rsidR="00797FF3" w:rsidRPr="003F0BA6" w:rsidRDefault="00797FF3" w:rsidP="007C4597">
            <w:pPr>
              <w:jc w:val="center"/>
              <w:rPr>
                <w:rFonts w:ascii="Times New Roman" w:eastAsia="宋体" w:hAnsi="Times New Roman" w:cs="Times New Roman"/>
                <w:color w:val="000000" w:themeColor="text1"/>
                <w:sz w:val="21"/>
                <w:szCs w:val="21"/>
                <w:lang w:val="zh-CN" w:bidi="zh-CN"/>
              </w:rPr>
            </w:pPr>
            <w:r w:rsidRPr="003F0BA6">
              <w:rPr>
                <w:rFonts w:ascii="Times New Roman" w:eastAsia="宋体" w:hAnsi="Times New Roman" w:cs="Times New Roman"/>
                <w:bCs/>
                <w:color w:val="000000" w:themeColor="text1"/>
                <w:sz w:val="21"/>
                <w:szCs w:val="21"/>
                <w:lang w:eastAsia="zh-CN"/>
              </w:rPr>
              <w:t>不变动</w:t>
            </w:r>
          </w:p>
        </w:tc>
      </w:tr>
      <w:tr w:rsidR="00724A62" w:rsidRPr="003F0BA6" w14:paraId="48381FBF" w14:textId="48B63F0E" w:rsidTr="003F0BA6">
        <w:trPr>
          <w:trHeight w:val="340"/>
        </w:trPr>
        <w:tc>
          <w:tcPr>
            <w:tcW w:w="120" w:type="pct"/>
            <w:vAlign w:val="center"/>
          </w:tcPr>
          <w:p w14:paraId="502E99EB" w14:textId="6F8F29F4" w:rsidR="00797FF3" w:rsidRPr="003F0BA6" w:rsidRDefault="00797FF3" w:rsidP="007C4597">
            <w:pPr>
              <w:jc w:val="center"/>
              <w:rPr>
                <w:rFonts w:ascii="Times New Roman" w:eastAsia="宋体" w:hAnsi="Times New Roman" w:cs="Times New Roman"/>
                <w:color w:val="000000" w:themeColor="text1"/>
                <w:sz w:val="21"/>
                <w:szCs w:val="21"/>
                <w:lang w:val="zh-CN" w:bidi="zh-CN"/>
              </w:rPr>
            </w:pPr>
            <w:r w:rsidRPr="003F0BA6">
              <w:rPr>
                <w:rFonts w:ascii="Times New Roman" w:eastAsia="宋体" w:hAnsi="Times New Roman" w:cs="Times New Roman"/>
                <w:color w:val="000000" w:themeColor="text1"/>
                <w:sz w:val="21"/>
                <w:szCs w:val="21"/>
                <w:lang w:val="zh-CN" w:eastAsia="zh-CN" w:bidi="zh-CN"/>
              </w:rPr>
              <w:t>13</w:t>
            </w:r>
          </w:p>
        </w:tc>
        <w:tc>
          <w:tcPr>
            <w:tcW w:w="412" w:type="pct"/>
            <w:vAlign w:val="center"/>
          </w:tcPr>
          <w:p w14:paraId="26D39A39" w14:textId="2DAE209D" w:rsidR="00797FF3" w:rsidRPr="003F0BA6" w:rsidRDefault="003F0BA6" w:rsidP="007C4597">
            <w:pPr>
              <w:jc w:val="center"/>
              <w:rPr>
                <w:rFonts w:ascii="Times New Roman" w:eastAsia="宋体" w:hAnsi="Times New Roman" w:cs="Times New Roman"/>
                <w:color w:val="000000" w:themeColor="text1"/>
                <w:sz w:val="21"/>
                <w:szCs w:val="21"/>
                <w:lang w:eastAsia="zh-CN" w:bidi="zh-CN"/>
              </w:rPr>
            </w:pPr>
            <w:r w:rsidRPr="003F0BA6">
              <w:rPr>
                <w:rFonts w:ascii="Times New Roman" w:eastAsia="宋体" w:hAnsi="Times New Roman" w:cs="Times New Roman"/>
                <w:sz w:val="21"/>
                <w:szCs w:val="21"/>
              </w:rPr>
              <w:t>纯水系统</w:t>
            </w:r>
          </w:p>
        </w:tc>
        <w:tc>
          <w:tcPr>
            <w:tcW w:w="1909" w:type="pct"/>
            <w:vAlign w:val="center"/>
          </w:tcPr>
          <w:p w14:paraId="1ED04BFC" w14:textId="2E3F2954" w:rsidR="00797FF3" w:rsidRPr="003F0BA6" w:rsidRDefault="003F0BA6" w:rsidP="007C4597">
            <w:pPr>
              <w:jc w:val="center"/>
              <w:rPr>
                <w:rFonts w:ascii="Times New Roman" w:eastAsia="宋体" w:hAnsi="Times New Roman" w:cs="Times New Roman"/>
                <w:color w:val="000000" w:themeColor="text1"/>
                <w:sz w:val="21"/>
                <w:szCs w:val="21"/>
                <w:lang w:eastAsia="zh-CN" w:bidi="zh-CN"/>
              </w:rPr>
            </w:pPr>
            <w:r w:rsidRPr="003F0BA6">
              <w:rPr>
                <w:rFonts w:ascii="Times New Roman" w:eastAsia="宋体" w:hAnsi="Times New Roman" w:cs="Times New Roman"/>
                <w:color w:val="000000" w:themeColor="text1"/>
                <w:sz w:val="21"/>
                <w:szCs w:val="21"/>
                <w:lang w:eastAsia="zh-CN" w:bidi="zh-CN"/>
              </w:rPr>
              <w:t>依托现有，余量</w:t>
            </w:r>
            <w:r w:rsidRPr="003F0BA6">
              <w:rPr>
                <w:rFonts w:ascii="Times New Roman" w:eastAsia="宋体" w:hAnsi="Times New Roman" w:cs="Times New Roman"/>
                <w:color w:val="000000" w:themeColor="text1"/>
                <w:sz w:val="21"/>
                <w:szCs w:val="21"/>
                <w:lang w:eastAsia="zh-CN" w:bidi="zh-CN"/>
              </w:rPr>
              <w:t>4.42t/h</w:t>
            </w:r>
            <w:r w:rsidRPr="003F0BA6">
              <w:rPr>
                <w:rFonts w:ascii="Times New Roman" w:eastAsia="宋体" w:hAnsi="Times New Roman" w:cs="Times New Roman"/>
                <w:color w:val="000000" w:themeColor="text1"/>
                <w:sz w:val="21"/>
                <w:szCs w:val="21"/>
                <w:lang w:eastAsia="zh-CN" w:bidi="zh-CN"/>
              </w:rPr>
              <w:t>，拟建项目用量</w:t>
            </w:r>
            <w:r w:rsidRPr="003F0BA6">
              <w:rPr>
                <w:rFonts w:ascii="Times New Roman" w:eastAsia="宋体" w:hAnsi="Times New Roman" w:cs="Times New Roman"/>
                <w:color w:val="000000" w:themeColor="text1"/>
                <w:sz w:val="21"/>
                <w:szCs w:val="21"/>
                <w:lang w:eastAsia="zh-CN" w:bidi="zh-CN"/>
              </w:rPr>
              <w:t>0.1t/h</w:t>
            </w:r>
            <w:r w:rsidRPr="003F0BA6">
              <w:rPr>
                <w:rFonts w:ascii="Times New Roman" w:eastAsia="宋体" w:hAnsi="Times New Roman" w:cs="Times New Roman"/>
                <w:color w:val="000000" w:themeColor="text1"/>
                <w:sz w:val="21"/>
                <w:szCs w:val="21"/>
                <w:lang w:eastAsia="zh-CN" w:bidi="zh-CN"/>
              </w:rPr>
              <w:t>，可满足本项目需求</w:t>
            </w:r>
          </w:p>
        </w:tc>
        <w:tc>
          <w:tcPr>
            <w:tcW w:w="1531" w:type="pct"/>
            <w:vAlign w:val="center"/>
          </w:tcPr>
          <w:p w14:paraId="37FFBCC4" w14:textId="3C3973D6" w:rsidR="00797FF3" w:rsidRPr="003F0BA6" w:rsidRDefault="003F0BA6" w:rsidP="007C4597">
            <w:pPr>
              <w:jc w:val="center"/>
              <w:rPr>
                <w:rFonts w:ascii="Times New Roman" w:eastAsia="宋体" w:hAnsi="Times New Roman" w:cs="Times New Roman"/>
                <w:color w:val="000000" w:themeColor="text1"/>
                <w:sz w:val="21"/>
                <w:szCs w:val="21"/>
                <w:lang w:eastAsia="zh-CN" w:bidi="zh-CN"/>
              </w:rPr>
            </w:pPr>
            <w:r w:rsidRPr="003F0BA6">
              <w:rPr>
                <w:rFonts w:ascii="Times New Roman" w:eastAsia="宋体" w:hAnsi="Times New Roman" w:cs="Times New Roman"/>
                <w:bCs/>
                <w:color w:val="000000" w:themeColor="text1"/>
                <w:sz w:val="21"/>
                <w:szCs w:val="21"/>
                <w:lang w:eastAsia="zh-CN"/>
              </w:rPr>
              <w:t>不变</w:t>
            </w:r>
          </w:p>
        </w:tc>
        <w:tc>
          <w:tcPr>
            <w:tcW w:w="1028" w:type="pct"/>
            <w:vAlign w:val="center"/>
          </w:tcPr>
          <w:p w14:paraId="68F98A36" w14:textId="4A32D8E9" w:rsidR="00797FF3" w:rsidRPr="003F0BA6" w:rsidRDefault="00797FF3" w:rsidP="007C4597">
            <w:pPr>
              <w:jc w:val="center"/>
              <w:rPr>
                <w:rFonts w:ascii="Times New Roman" w:eastAsia="宋体" w:hAnsi="Times New Roman" w:cs="Times New Roman"/>
                <w:bCs/>
                <w:color w:val="000000" w:themeColor="text1"/>
                <w:sz w:val="21"/>
                <w:szCs w:val="21"/>
                <w:lang w:eastAsia="zh-CN"/>
              </w:rPr>
            </w:pPr>
            <w:r w:rsidRPr="003F0BA6">
              <w:rPr>
                <w:rFonts w:ascii="Times New Roman" w:eastAsia="宋体" w:hAnsi="Times New Roman" w:cs="Times New Roman"/>
                <w:bCs/>
                <w:color w:val="000000" w:themeColor="text1"/>
                <w:sz w:val="21"/>
                <w:szCs w:val="21"/>
                <w:lang w:eastAsia="zh-CN"/>
              </w:rPr>
              <w:t>不变动</w:t>
            </w:r>
          </w:p>
        </w:tc>
      </w:tr>
      <w:tr w:rsidR="00724A62" w:rsidRPr="003F0BA6" w14:paraId="13965B31" w14:textId="41644899" w:rsidTr="003F0BA6">
        <w:trPr>
          <w:trHeight w:val="340"/>
        </w:trPr>
        <w:tc>
          <w:tcPr>
            <w:tcW w:w="120" w:type="pct"/>
            <w:vAlign w:val="center"/>
          </w:tcPr>
          <w:p w14:paraId="5263F360" w14:textId="62497A0A" w:rsidR="00797FF3" w:rsidRPr="003F0BA6" w:rsidRDefault="00797FF3" w:rsidP="007C4597">
            <w:pPr>
              <w:jc w:val="center"/>
              <w:rPr>
                <w:rFonts w:ascii="Times New Roman" w:eastAsia="宋体" w:hAnsi="Times New Roman" w:cs="Times New Roman"/>
                <w:color w:val="000000" w:themeColor="text1"/>
                <w:sz w:val="21"/>
                <w:szCs w:val="21"/>
                <w:lang w:val="zh-CN" w:eastAsia="zh-CN" w:bidi="zh-CN"/>
              </w:rPr>
            </w:pPr>
            <w:r w:rsidRPr="003F0BA6">
              <w:rPr>
                <w:rFonts w:ascii="Times New Roman" w:eastAsia="宋体" w:hAnsi="Times New Roman" w:cs="Times New Roman"/>
                <w:color w:val="000000" w:themeColor="text1"/>
                <w:sz w:val="21"/>
                <w:szCs w:val="21"/>
                <w:lang w:val="zh-CN" w:eastAsia="zh-CN" w:bidi="zh-CN"/>
              </w:rPr>
              <w:t>14</w:t>
            </w:r>
          </w:p>
        </w:tc>
        <w:tc>
          <w:tcPr>
            <w:tcW w:w="412" w:type="pct"/>
            <w:vAlign w:val="center"/>
          </w:tcPr>
          <w:p w14:paraId="5F7C7ACC" w14:textId="054A36D6" w:rsidR="00797FF3" w:rsidRPr="003F0BA6" w:rsidRDefault="003F0BA6" w:rsidP="007C4597">
            <w:pPr>
              <w:jc w:val="center"/>
              <w:rPr>
                <w:rFonts w:ascii="Times New Roman" w:eastAsia="宋体" w:hAnsi="Times New Roman" w:cs="Times New Roman"/>
                <w:color w:val="000000" w:themeColor="text1"/>
                <w:sz w:val="21"/>
                <w:szCs w:val="21"/>
                <w:lang w:eastAsia="zh-CN" w:bidi="zh-CN"/>
              </w:rPr>
            </w:pPr>
            <w:r w:rsidRPr="003F0BA6">
              <w:rPr>
                <w:rFonts w:ascii="Times New Roman" w:eastAsia="宋体" w:hAnsi="Times New Roman" w:cs="Times New Roman"/>
                <w:color w:val="000000" w:themeColor="text1"/>
                <w:sz w:val="21"/>
                <w:szCs w:val="21"/>
                <w:lang w:eastAsia="zh-CN" w:bidi="zh-CN"/>
              </w:rPr>
              <w:t>冷却系统</w:t>
            </w:r>
          </w:p>
        </w:tc>
        <w:tc>
          <w:tcPr>
            <w:tcW w:w="1909" w:type="pct"/>
            <w:vAlign w:val="center"/>
          </w:tcPr>
          <w:p w14:paraId="45A02301" w14:textId="522A1BC5" w:rsidR="00797FF3" w:rsidRPr="003F0BA6" w:rsidRDefault="003F0BA6" w:rsidP="007C4597">
            <w:pPr>
              <w:jc w:val="center"/>
              <w:rPr>
                <w:rFonts w:ascii="Times New Roman" w:eastAsia="宋体" w:hAnsi="Times New Roman" w:cs="Times New Roman"/>
                <w:color w:val="000000" w:themeColor="text1"/>
                <w:sz w:val="21"/>
                <w:szCs w:val="21"/>
                <w:lang w:eastAsia="zh-CN" w:bidi="zh-CN"/>
              </w:rPr>
            </w:pPr>
            <w:r w:rsidRPr="003F0BA6">
              <w:rPr>
                <w:rFonts w:ascii="Times New Roman" w:eastAsia="宋体" w:hAnsi="Times New Roman" w:cs="Times New Roman"/>
                <w:color w:val="000000" w:themeColor="text1"/>
                <w:sz w:val="21"/>
                <w:szCs w:val="21"/>
                <w:lang w:eastAsia="zh-CN" w:bidi="zh-CN"/>
              </w:rPr>
              <w:t>依托现有，余量</w:t>
            </w:r>
            <w:r w:rsidRPr="003F0BA6">
              <w:rPr>
                <w:rFonts w:ascii="Times New Roman" w:eastAsia="宋体" w:hAnsi="Times New Roman" w:cs="Times New Roman"/>
                <w:color w:val="000000" w:themeColor="text1"/>
                <w:sz w:val="21"/>
                <w:szCs w:val="21"/>
                <w:lang w:eastAsia="zh-CN" w:bidi="zh-CN"/>
              </w:rPr>
              <w:t>225m³/h</w:t>
            </w:r>
            <w:r w:rsidRPr="003F0BA6">
              <w:rPr>
                <w:rFonts w:ascii="Times New Roman" w:eastAsia="宋体" w:hAnsi="Times New Roman" w:cs="Times New Roman"/>
                <w:color w:val="000000" w:themeColor="text1"/>
                <w:sz w:val="21"/>
                <w:szCs w:val="21"/>
                <w:lang w:eastAsia="zh-CN" w:bidi="zh-CN"/>
              </w:rPr>
              <w:t>，拟建项目用量</w:t>
            </w:r>
            <w:r w:rsidRPr="003F0BA6">
              <w:rPr>
                <w:rFonts w:ascii="Times New Roman" w:eastAsia="宋体" w:hAnsi="Times New Roman" w:cs="Times New Roman"/>
                <w:color w:val="000000" w:themeColor="text1"/>
                <w:sz w:val="21"/>
                <w:szCs w:val="21"/>
                <w:lang w:eastAsia="zh-CN" w:bidi="zh-CN"/>
              </w:rPr>
              <w:t>100m³/h</w:t>
            </w:r>
            <w:r w:rsidRPr="003F0BA6">
              <w:rPr>
                <w:rFonts w:ascii="Times New Roman" w:eastAsia="宋体" w:hAnsi="Times New Roman" w:cs="Times New Roman"/>
                <w:color w:val="000000" w:themeColor="text1"/>
                <w:sz w:val="21"/>
                <w:szCs w:val="21"/>
                <w:lang w:eastAsia="zh-CN" w:bidi="zh-CN"/>
              </w:rPr>
              <w:t>，可满足本项目需求</w:t>
            </w:r>
          </w:p>
        </w:tc>
        <w:tc>
          <w:tcPr>
            <w:tcW w:w="1531" w:type="pct"/>
            <w:vAlign w:val="center"/>
          </w:tcPr>
          <w:p w14:paraId="51A3D991" w14:textId="031DB5A8" w:rsidR="00797FF3" w:rsidRPr="003F0BA6" w:rsidRDefault="003F0BA6" w:rsidP="007C4597">
            <w:pPr>
              <w:jc w:val="center"/>
              <w:rPr>
                <w:rFonts w:ascii="Times New Roman" w:eastAsia="宋体" w:hAnsi="Times New Roman" w:cs="Times New Roman"/>
                <w:color w:val="000000" w:themeColor="text1"/>
                <w:sz w:val="21"/>
                <w:szCs w:val="21"/>
                <w:lang w:eastAsia="zh-CN" w:bidi="zh-CN"/>
              </w:rPr>
            </w:pPr>
            <w:r w:rsidRPr="003F0BA6">
              <w:rPr>
                <w:rFonts w:ascii="Times New Roman" w:eastAsia="宋体" w:hAnsi="Times New Roman" w:cs="Times New Roman"/>
                <w:bCs/>
                <w:color w:val="000000" w:themeColor="text1"/>
                <w:sz w:val="21"/>
                <w:szCs w:val="21"/>
                <w:lang w:eastAsia="zh-CN"/>
              </w:rPr>
              <w:t>不变</w:t>
            </w:r>
          </w:p>
        </w:tc>
        <w:tc>
          <w:tcPr>
            <w:tcW w:w="1028" w:type="pct"/>
            <w:vAlign w:val="center"/>
          </w:tcPr>
          <w:p w14:paraId="15DE7E0C" w14:textId="3250E966" w:rsidR="00797FF3" w:rsidRPr="003F0BA6" w:rsidRDefault="00797FF3" w:rsidP="007C4597">
            <w:pPr>
              <w:jc w:val="center"/>
              <w:rPr>
                <w:rFonts w:ascii="Times New Roman" w:eastAsia="宋体" w:hAnsi="Times New Roman" w:cs="Times New Roman"/>
                <w:color w:val="000000" w:themeColor="text1"/>
                <w:sz w:val="21"/>
                <w:szCs w:val="21"/>
                <w:lang w:val="zh-CN" w:eastAsia="zh-CN" w:bidi="zh-CN"/>
              </w:rPr>
            </w:pPr>
            <w:r w:rsidRPr="003F0BA6">
              <w:rPr>
                <w:rFonts w:ascii="Times New Roman" w:eastAsia="宋体" w:hAnsi="Times New Roman" w:cs="Times New Roman"/>
                <w:bCs/>
                <w:color w:val="000000" w:themeColor="text1"/>
                <w:sz w:val="21"/>
                <w:szCs w:val="21"/>
                <w:lang w:eastAsia="zh-CN"/>
              </w:rPr>
              <w:t>不变动</w:t>
            </w:r>
          </w:p>
        </w:tc>
      </w:tr>
      <w:tr w:rsidR="00724A62" w:rsidRPr="003F0BA6" w14:paraId="6CD6E1E5" w14:textId="58AD21D1" w:rsidTr="003F0BA6">
        <w:trPr>
          <w:trHeight w:val="340"/>
        </w:trPr>
        <w:tc>
          <w:tcPr>
            <w:tcW w:w="120" w:type="pct"/>
            <w:vMerge w:val="restart"/>
            <w:vAlign w:val="center"/>
          </w:tcPr>
          <w:p w14:paraId="49DBED29" w14:textId="37DBA9F9" w:rsidR="00797FF3" w:rsidRPr="003F0BA6" w:rsidRDefault="00797FF3" w:rsidP="00797FF3">
            <w:pPr>
              <w:jc w:val="center"/>
              <w:rPr>
                <w:rFonts w:ascii="Times New Roman" w:eastAsia="宋体" w:hAnsi="Times New Roman" w:cs="Times New Roman"/>
                <w:color w:val="000000" w:themeColor="text1"/>
                <w:sz w:val="21"/>
                <w:szCs w:val="21"/>
                <w:lang w:val="zh-CN" w:eastAsia="zh-CN" w:bidi="zh-CN"/>
              </w:rPr>
            </w:pPr>
            <w:r w:rsidRPr="003F0BA6">
              <w:rPr>
                <w:rFonts w:ascii="Times New Roman" w:eastAsia="宋体" w:hAnsi="Times New Roman" w:cs="Times New Roman"/>
                <w:color w:val="000000" w:themeColor="text1"/>
                <w:sz w:val="21"/>
                <w:szCs w:val="21"/>
                <w:lang w:val="zh-CN" w:eastAsia="zh-CN" w:bidi="zh-CN"/>
              </w:rPr>
              <w:t>15</w:t>
            </w:r>
          </w:p>
        </w:tc>
        <w:tc>
          <w:tcPr>
            <w:tcW w:w="412" w:type="pct"/>
            <w:vMerge w:val="restart"/>
            <w:vAlign w:val="center"/>
          </w:tcPr>
          <w:p w14:paraId="15261138" w14:textId="422F3EA6" w:rsidR="00797FF3" w:rsidRPr="003F0BA6" w:rsidRDefault="003F0BA6" w:rsidP="00797FF3">
            <w:pPr>
              <w:jc w:val="center"/>
              <w:rPr>
                <w:rFonts w:ascii="Times New Roman" w:eastAsia="宋体" w:hAnsi="Times New Roman" w:cs="Times New Roman"/>
                <w:color w:val="000000" w:themeColor="text1"/>
                <w:sz w:val="21"/>
                <w:szCs w:val="21"/>
                <w:lang w:eastAsia="zh-CN" w:bidi="zh-CN"/>
              </w:rPr>
            </w:pPr>
            <w:r w:rsidRPr="003F0BA6">
              <w:rPr>
                <w:rFonts w:ascii="Times New Roman" w:eastAsia="宋体" w:hAnsi="Times New Roman" w:cs="Times New Roman"/>
                <w:color w:val="000000" w:themeColor="text1"/>
                <w:sz w:val="21"/>
                <w:szCs w:val="21"/>
                <w:lang w:eastAsia="zh-CN" w:bidi="zh-CN"/>
              </w:rPr>
              <w:t>冷冻系统</w:t>
            </w:r>
          </w:p>
        </w:tc>
        <w:tc>
          <w:tcPr>
            <w:tcW w:w="1909" w:type="pct"/>
            <w:vMerge w:val="restart"/>
            <w:vAlign w:val="center"/>
          </w:tcPr>
          <w:p w14:paraId="3847BE3C" w14:textId="3595199A" w:rsidR="00797FF3" w:rsidRPr="003F0BA6" w:rsidRDefault="003F0BA6" w:rsidP="00797FF3">
            <w:pPr>
              <w:jc w:val="center"/>
              <w:rPr>
                <w:rFonts w:ascii="Times New Roman" w:eastAsia="宋体" w:hAnsi="Times New Roman" w:cs="Times New Roman"/>
                <w:color w:val="000000" w:themeColor="text1"/>
                <w:sz w:val="21"/>
                <w:szCs w:val="21"/>
                <w:lang w:eastAsia="zh-CN" w:bidi="zh-CN"/>
              </w:rPr>
            </w:pPr>
            <w:r w:rsidRPr="003F0BA6">
              <w:rPr>
                <w:rFonts w:ascii="Times New Roman" w:eastAsia="宋体" w:hAnsi="Times New Roman" w:cs="Times New Roman"/>
                <w:color w:val="000000" w:themeColor="text1"/>
                <w:sz w:val="21"/>
                <w:szCs w:val="21"/>
                <w:lang w:eastAsia="zh-CN" w:bidi="zh-CN"/>
              </w:rPr>
              <w:t>依托现有，余量</w:t>
            </w:r>
            <w:r w:rsidRPr="003F0BA6">
              <w:rPr>
                <w:rFonts w:ascii="Times New Roman" w:eastAsia="宋体" w:hAnsi="Times New Roman" w:cs="Times New Roman"/>
                <w:color w:val="000000" w:themeColor="text1"/>
                <w:sz w:val="21"/>
                <w:szCs w:val="21"/>
                <w:lang w:eastAsia="zh-CN" w:bidi="zh-CN"/>
              </w:rPr>
              <w:t>40</w:t>
            </w:r>
            <w:r w:rsidRPr="003F0BA6">
              <w:rPr>
                <w:rFonts w:ascii="Times New Roman" w:eastAsia="宋体" w:hAnsi="Times New Roman" w:cs="Times New Roman"/>
                <w:color w:val="000000" w:themeColor="text1"/>
                <w:sz w:val="21"/>
                <w:szCs w:val="21"/>
                <w:lang w:eastAsia="zh-CN" w:bidi="zh-CN"/>
              </w:rPr>
              <w:t>万大卡，拟建项目用量</w:t>
            </w:r>
            <w:r w:rsidRPr="003F0BA6">
              <w:rPr>
                <w:rFonts w:ascii="Times New Roman" w:eastAsia="宋体" w:hAnsi="Times New Roman" w:cs="Times New Roman"/>
                <w:color w:val="000000" w:themeColor="text1"/>
                <w:sz w:val="21"/>
                <w:szCs w:val="21"/>
                <w:lang w:eastAsia="zh-CN" w:bidi="zh-CN"/>
              </w:rPr>
              <w:t>3</w:t>
            </w:r>
            <w:r w:rsidRPr="003F0BA6">
              <w:rPr>
                <w:rFonts w:ascii="Times New Roman" w:eastAsia="宋体" w:hAnsi="Times New Roman" w:cs="Times New Roman"/>
                <w:color w:val="000000" w:themeColor="text1"/>
                <w:sz w:val="21"/>
                <w:szCs w:val="21"/>
                <w:lang w:eastAsia="zh-CN" w:bidi="zh-CN"/>
              </w:rPr>
              <w:t>万大卡，可满足本项目需求</w:t>
            </w:r>
          </w:p>
        </w:tc>
        <w:tc>
          <w:tcPr>
            <w:tcW w:w="1531" w:type="pct"/>
            <w:vMerge w:val="restart"/>
            <w:vAlign w:val="center"/>
          </w:tcPr>
          <w:p w14:paraId="7798FEFE" w14:textId="25CEAA80" w:rsidR="00797FF3" w:rsidRPr="003F0BA6" w:rsidRDefault="003F0BA6" w:rsidP="00797FF3">
            <w:pPr>
              <w:jc w:val="center"/>
              <w:rPr>
                <w:rFonts w:ascii="Times New Roman" w:eastAsia="宋体" w:hAnsi="Times New Roman" w:cs="Times New Roman"/>
                <w:color w:val="000000" w:themeColor="text1"/>
                <w:sz w:val="21"/>
                <w:szCs w:val="21"/>
                <w:lang w:eastAsia="zh-CN" w:bidi="zh-CN"/>
              </w:rPr>
            </w:pPr>
            <w:r w:rsidRPr="003F0BA6">
              <w:rPr>
                <w:rFonts w:ascii="Times New Roman" w:eastAsia="宋体" w:hAnsi="Times New Roman" w:cs="Times New Roman"/>
                <w:color w:val="000000" w:themeColor="text1"/>
                <w:sz w:val="21"/>
                <w:szCs w:val="21"/>
                <w:lang w:eastAsia="zh-CN" w:bidi="zh-CN"/>
              </w:rPr>
              <w:t>不变</w:t>
            </w:r>
          </w:p>
        </w:tc>
        <w:tc>
          <w:tcPr>
            <w:tcW w:w="1028" w:type="pct"/>
            <w:vMerge w:val="restart"/>
            <w:vAlign w:val="center"/>
          </w:tcPr>
          <w:p w14:paraId="57860397" w14:textId="789CD438" w:rsidR="00797FF3" w:rsidRPr="003F0BA6" w:rsidRDefault="003F0BA6" w:rsidP="00797FF3">
            <w:pPr>
              <w:jc w:val="center"/>
              <w:rPr>
                <w:rFonts w:ascii="Times New Roman" w:eastAsia="宋体" w:hAnsi="Times New Roman" w:cs="Times New Roman"/>
                <w:bCs/>
                <w:color w:val="000000" w:themeColor="text1"/>
                <w:sz w:val="21"/>
                <w:szCs w:val="21"/>
              </w:rPr>
            </w:pPr>
            <w:r w:rsidRPr="003F0BA6">
              <w:rPr>
                <w:rFonts w:ascii="Times New Roman" w:eastAsia="宋体" w:hAnsi="Times New Roman" w:cs="Times New Roman"/>
                <w:bCs/>
                <w:color w:val="000000" w:themeColor="text1"/>
                <w:sz w:val="21"/>
                <w:szCs w:val="21"/>
                <w:lang w:eastAsia="zh-CN"/>
              </w:rPr>
              <w:t>不变动</w:t>
            </w:r>
          </w:p>
        </w:tc>
      </w:tr>
      <w:tr w:rsidR="00724A62" w:rsidRPr="003F0BA6" w14:paraId="02F0E24B" w14:textId="77777777" w:rsidTr="003F0BA6">
        <w:trPr>
          <w:trHeight w:val="340"/>
        </w:trPr>
        <w:tc>
          <w:tcPr>
            <w:tcW w:w="120" w:type="pct"/>
            <w:vMerge/>
            <w:vAlign w:val="center"/>
          </w:tcPr>
          <w:p w14:paraId="1A414D0F" w14:textId="77777777" w:rsidR="00797FF3" w:rsidRPr="003F0BA6" w:rsidRDefault="00797FF3" w:rsidP="00797FF3">
            <w:pPr>
              <w:jc w:val="center"/>
              <w:rPr>
                <w:rFonts w:ascii="Times New Roman" w:eastAsia="宋体" w:hAnsi="Times New Roman" w:cs="Times New Roman"/>
                <w:color w:val="000000" w:themeColor="text1"/>
                <w:sz w:val="21"/>
                <w:szCs w:val="21"/>
                <w:lang w:val="zh-CN" w:bidi="zh-CN"/>
              </w:rPr>
            </w:pPr>
          </w:p>
        </w:tc>
        <w:tc>
          <w:tcPr>
            <w:tcW w:w="412" w:type="pct"/>
            <w:vMerge/>
            <w:vAlign w:val="center"/>
          </w:tcPr>
          <w:p w14:paraId="5635F73D" w14:textId="77777777" w:rsidR="00797FF3" w:rsidRPr="003F0BA6" w:rsidRDefault="00797FF3" w:rsidP="00797FF3">
            <w:pPr>
              <w:jc w:val="center"/>
              <w:rPr>
                <w:rFonts w:ascii="Times New Roman" w:eastAsia="宋体" w:hAnsi="Times New Roman" w:cs="Times New Roman"/>
                <w:color w:val="000000" w:themeColor="text1"/>
                <w:sz w:val="21"/>
                <w:szCs w:val="21"/>
                <w:lang w:bidi="zh-CN"/>
              </w:rPr>
            </w:pPr>
          </w:p>
        </w:tc>
        <w:tc>
          <w:tcPr>
            <w:tcW w:w="1909" w:type="pct"/>
            <w:vMerge/>
            <w:vAlign w:val="center"/>
          </w:tcPr>
          <w:p w14:paraId="6F5AC13D" w14:textId="77777777" w:rsidR="00797FF3" w:rsidRPr="003F0BA6" w:rsidRDefault="00797FF3" w:rsidP="00797FF3">
            <w:pPr>
              <w:jc w:val="center"/>
              <w:rPr>
                <w:rFonts w:ascii="Times New Roman" w:eastAsia="宋体" w:hAnsi="Times New Roman" w:cs="Times New Roman"/>
                <w:color w:val="000000" w:themeColor="text1"/>
                <w:sz w:val="21"/>
                <w:szCs w:val="21"/>
                <w:lang w:bidi="zh-CN"/>
              </w:rPr>
            </w:pPr>
          </w:p>
        </w:tc>
        <w:tc>
          <w:tcPr>
            <w:tcW w:w="1531" w:type="pct"/>
            <w:vMerge/>
            <w:vAlign w:val="center"/>
          </w:tcPr>
          <w:p w14:paraId="07B43873" w14:textId="77777777" w:rsidR="00797FF3" w:rsidRPr="003F0BA6" w:rsidRDefault="00797FF3" w:rsidP="00797FF3">
            <w:pPr>
              <w:jc w:val="center"/>
              <w:rPr>
                <w:rFonts w:ascii="Times New Roman" w:eastAsia="宋体" w:hAnsi="Times New Roman" w:cs="Times New Roman"/>
                <w:color w:val="000000" w:themeColor="text1"/>
                <w:sz w:val="21"/>
                <w:szCs w:val="21"/>
                <w:lang w:bidi="zh-CN"/>
              </w:rPr>
            </w:pPr>
          </w:p>
        </w:tc>
        <w:tc>
          <w:tcPr>
            <w:tcW w:w="1028" w:type="pct"/>
            <w:vMerge/>
            <w:vAlign w:val="center"/>
          </w:tcPr>
          <w:p w14:paraId="37BC7630" w14:textId="77777777" w:rsidR="00797FF3" w:rsidRPr="003F0BA6" w:rsidRDefault="00797FF3" w:rsidP="00797FF3">
            <w:pPr>
              <w:jc w:val="center"/>
              <w:rPr>
                <w:rFonts w:ascii="Times New Roman" w:eastAsia="宋体" w:hAnsi="Times New Roman" w:cs="Times New Roman"/>
                <w:bCs/>
                <w:color w:val="000000" w:themeColor="text1"/>
                <w:sz w:val="21"/>
                <w:szCs w:val="21"/>
              </w:rPr>
            </w:pPr>
          </w:p>
        </w:tc>
      </w:tr>
      <w:tr w:rsidR="00724A62" w:rsidRPr="003F0BA6" w14:paraId="2A68A73A" w14:textId="74C1CF81" w:rsidTr="003F0BA6">
        <w:trPr>
          <w:trHeight w:val="340"/>
        </w:trPr>
        <w:tc>
          <w:tcPr>
            <w:tcW w:w="120" w:type="pct"/>
            <w:vAlign w:val="center"/>
          </w:tcPr>
          <w:p w14:paraId="4DF02ECA" w14:textId="01149538" w:rsidR="00797FF3" w:rsidRPr="003F0BA6" w:rsidRDefault="00797FF3" w:rsidP="00797FF3">
            <w:pPr>
              <w:jc w:val="center"/>
              <w:rPr>
                <w:rFonts w:ascii="Times New Roman" w:eastAsia="宋体" w:hAnsi="Times New Roman" w:cs="Times New Roman"/>
                <w:color w:val="000000" w:themeColor="text1"/>
                <w:sz w:val="21"/>
                <w:szCs w:val="21"/>
                <w:lang w:val="zh-CN" w:eastAsia="zh-CN" w:bidi="zh-CN"/>
              </w:rPr>
            </w:pPr>
            <w:r w:rsidRPr="003F0BA6">
              <w:rPr>
                <w:rFonts w:ascii="Times New Roman" w:eastAsia="宋体" w:hAnsi="Times New Roman" w:cs="Times New Roman"/>
                <w:color w:val="000000" w:themeColor="text1"/>
                <w:sz w:val="21"/>
                <w:szCs w:val="21"/>
                <w:lang w:val="zh-CN" w:eastAsia="zh-CN" w:bidi="zh-CN"/>
              </w:rPr>
              <w:t>16</w:t>
            </w:r>
          </w:p>
        </w:tc>
        <w:tc>
          <w:tcPr>
            <w:tcW w:w="412" w:type="pct"/>
            <w:vAlign w:val="center"/>
          </w:tcPr>
          <w:p w14:paraId="123FE1D0" w14:textId="548DF304" w:rsidR="00797FF3" w:rsidRPr="003F0BA6" w:rsidRDefault="003F0BA6" w:rsidP="00797FF3">
            <w:pPr>
              <w:jc w:val="center"/>
              <w:rPr>
                <w:rFonts w:ascii="Times New Roman" w:eastAsia="宋体" w:hAnsi="Times New Roman" w:cs="Times New Roman"/>
                <w:color w:val="000000" w:themeColor="text1"/>
                <w:sz w:val="21"/>
                <w:szCs w:val="21"/>
                <w:lang w:eastAsia="zh-CN" w:bidi="zh-CN"/>
              </w:rPr>
            </w:pPr>
            <w:r w:rsidRPr="003F0BA6">
              <w:rPr>
                <w:rFonts w:ascii="Times New Roman" w:eastAsia="宋体" w:hAnsi="Times New Roman" w:cs="Times New Roman"/>
                <w:color w:val="000000" w:themeColor="text1"/>
                <w:sz w:val="21"/>
                <w:szCs w:val="21"/>
                <w:lang w:eastAsia="zh-CN" w:bidi="zh-CN"/>
              </w:rPr>
              <w:t>氮气系统</w:t>
            </w:r>
          </w:p>
        </w:tc>
        <w:tc>
          <w:tcPr>
            <w:tcW w:w="1909" w:type="pct"/>
            <w:vAlign w:val="center"/>
          </w:tcPr>
          <w:p w14:paraId="6A0D80A4" w14:textId="694314F4" w:rsidR="00797FF3" w:rsidRPr="003F0BA6" w:rsidRDefault="003F0BA6" w:rsidP="00797FF3">
            <w:pPr>
              <w:jc w:val="center"/>
              <w:rPr>
                <w:rFonts w:ascii="Times New Roman" w:eastAsia="宋体" w:hAnsi="Times New Roman" w:cs="Times New Roman"/>
                <w:color w:val="000000" w:themeColor="text1"/>
                <w:sz w:val="21"/>
                <w:szCs w:val="21"/>
                <w:lang w:val="zh-CN" w:eastAsia="zh-CN" w:bidi="zh-CN"/>
              </w:rPr>
            </w:pPr>
            <w:r w:rsidRPr="003F0BA6">
              <w:rPr>
                <w:rFonts w:ascii="Times New Roman" w:eastAsia="宋体" w:hAnsi="Times New Roman" w:cs="Times New Roman"/>
                <w:color w:val="000000" w:themeColor="text1"/>
                <w:sz w:val="21"/>
                <w:szCs w:val="21"/>
                <w:lang w:val="zh-CN" w:eastAsia="zh-CN" w:bidi="zh-CN"/>
              </w:rPr>
              <w:t>依托现有，余量为</w:t>
            </w:r>
            <w:r w:rsidRPr="003F0BA6">
              <w:rPr>
                <w:rFonts w:ascii="Times New Roman" w:eastAsia="宋体" w:hAnsi="Times New Roman" w:cs="Times New Roman"/>
                <w:color w:val="000000" w:themeColor="text1"/>
                <w:sz w:val="21"/>
                <w:szCs w:val="21"/>
                <w:lang w:val="zh-CN" w:eastAsia="zh-CN" w:bidi="zh-CN"/>
              </w:rPr>
              <w:t>11Nm3/min</w:t>
            </w:r>
            <w:r w:rsidRPr="003F0BA6">
              <w:rPr>
                <w:rFonts w:ascii="Times New Roman" w:eastAsia="宋体" w:hAnsi="Times New Roman" w:cs="Times New Roman"/>
                <w:color w:val="000000" w:themeColor="text1"/>
                <w:sz w:val="21"/>
                <w:szCs w:val="21"/>
                <w:lang w:val="zh-CN" w:eastAsia="zh-CN" w:bidi="zh-CN"/>
              </w:rPr>
              <w:t>，拟建项目氮气用量约为</w:t>
            </w:r>
            <w:r w:rsidRPr="003F0BA6">
              <w:rPr>
                <w:rFonts w:ascii="Times New Roman" w:eastAsia="宋体" w:hAnsi="Times New Roman" w:cs="Times New Roman"/>
                <w:color w:val="000000" w:themeColor="text1"/>
                <w:sz w:val="21"/>
                <w:szCs w:val="21"/>
                <w:lang w:val="zh-CN" w:eastAsia="zh-CN" w:bidi="zh-CN"/>
              </w:rPr>
              <w:t>6Nm3/min</w:t>
            </w:r>
            <w:r w:rsidRPr="003F0BA6">
              <w:rPr>
                <w:rFonts w:ascii="Times New Roman" w:eastAsia="宋体" w:hAnsi="Times New Roman" w:cs="Times New Roman"/>
                <w:color w:val="000000" w:themeColor="text1"/>
                <w:sz w:val="21"/>
                <w:szCs w:val="21"/>
                <w:lang w:val="zh-CN" w:eastAsia="zh-CN" w:bidi="zh-CN"/>
              </w:rPr>
              <w:t>，可满足需求</w:t>
            </w:r>
          </w:p>
        </w:tc>
        <w:tc>
          <w:tcPr>
            <w:tcW w:w="1531" w:type="pct"/>
            <w:vAlign w:val="center"/>
          </w:tcPr>
          <w:p w14:paraId="5B1A8942" w14:textId="046FBA63" w:rsidR="00797FF3" w:rsidRPr="003F0BA6" w:rsidRDefault="003F0BA6" w:rsidP="00797FF3">
            <w:pPr>
              <w:snapToGrid w:val="0"/>
              <w:jc w:val="center"/>
              <w:textAlignment w:val="baseline"/>
              <w:rPr>
                <w:rFonts w:ascii="Times New Roman" w:eastAsia="宋体" w:hAnsi="Times New Roman" w:cs="Times New Roman"/>
                <w:color w:val="000000" w:themeColor="text1"/>
                <w:sz w:val="21"/>
                <w:szCs w:val="21"/>
                <w:lang w:val="zh-CN" w:eastAsia="zh-CN" w:bidi="zh-CN"/>
              </w:rPr>
            </w:pPr>
            <w:r w:rsidRPr="003F0BA6">
              <w:rPr>
                <w:rFonts w:ascii="Times New Roman" w:eastAsia="宋体" w:hAnsi="Times New Roman" w:cs="Times New Roman"/>
                <w:bCs/>
                <w:color w:val="000000" w:themeColor="text1"/>
                <w:sz w:val="21"/>
                <w:szCs w:val="21"/>
                <w:lang w:eastAsia="zh-CN"/>
              </w:rPr>
              <w:t>不变</w:t>
            </w:r>
          </w:p>
        </w:tc>
        <w:tc>
          <w:tcPr>
            <w:tcW w:w="1028" w:type="pct"/>
            <w:vAlign w:val="center"/>
          </w:tcPr>
          <w:p w14:paraId="24108FC8" w14:textId="511BD150" w:rsidR="00797FF3" w:rsidRPr="003F0BA6" w:rsidRDefault="00797FF3" w:rsidP="00797FF3">
            <w:pPr>
              <w:jc w:val="center"/>
              <w:rPr>
                <w:rFonts w:ascii="Times New Roman" w:eastAsia="宋体" w:hAnsi="Times New Roman" w:cs="Times New Roman"/>
                <w:color w:val="000000" w:themeColor="text1"/>
                <w:sz w:val="21"/>
                <w:szCs w:val="21"/>
                <w:lang w:val="zh-CN" w:eastAsia="zh-CN" w:bidi="zh-CN"/>
              </w:rPr>
            </w:pPr>
            <w:r w:rsidRPr="003F0BA6">
              <w:rPr>
                <w:rFonts w:ascii="Times New Roman" w:eastAsia="宋体" w:hAnsi="Times New Roman" w:cs="Times New Roman"/>
                <w:bCs/>
                <w:color w:val="000000" w:themeColor="text1"/>
                <w:sz w:val="21"/>
                <w:szCs w:val="21"/>
                <w:lang w:eastAsia="zh-CN"/>
              </w:rPr>
              <w:t>不变动</w:t>
            </w:r>
          </w:p>
        </w:tc>
      </w:tr>
      <w:tr w:rsidR="00724A62" w:rsidRPr="003F0BA6" w14:paraId="48845FF4" w14:textId="459DE1B7" w:rsidTr="003F0BA6">
        <w:trPr>
          <w:trHeight w:val="340"/>
        </w:trPr>
        <w:tc>
          <w:tcPr>
            <w:tcW w:w="120" w:type="pct"/>
            <w:vAlign w:val="center"/>
          </w:tcPr>
          <w:p w14:paraId="7671615E" w14:textId="56783745" w:rsidR="00797FF3" w:rsidRPr="003F0BA6" w:rsidRDefault="00797FF3" w:rsidP="00797FF3">
            <w:pPr>
              <w:jc w:val="center"/>
              <w:rPr>
                <w:rFonts w:ascii="Times New Roman" w:eastAsia="宋体" w:hAnsi="Times New Roman" w:cs="Times New Roman"/>
                <w:color w:val="000000" w:themeColor="text1"/>
                <w:sz w:val="21"/>
                <w:szCs w:val="21"/>
                <w:lang w:val="zh-CN" w:eastAsia="zh-CN" w:bidi="zh-CN"/>
              </w:rPr>
            </w:pPr>
            <w:r w:rsidRPr="003F0BA6">
              <w:rPr>
                <w:rFonts w:ascii="Times New Roman" w:eastAsia="宋体" w:hAnsi="Times New Roman" w:cs="Times New Roman"/>
                <w:color w:val="000000" w:themeColor="text1"/>
                <w:sz w:val="21"/>
                <w:szCs w:val="21"/>
                <w:lang w:val="zh-CN" w:eastAsia="zh-CN" w:bidi="zh-CN"/>
              </w:rPr>
              <w:t>17</w:t>
            </w:r>
          </w:p>
        </w:tc>
        <w:tc>
          <w:tcPr>
            <w:tcW w:w="412" w:type="pct"/>
            <w:vAlign w:val="center"/>
          </w:tcPr>
          <w:p w14:paraId="76B15A64" w14:textId="6C328C6C" w:rsidR="00797FF3" w:rsidRPr="003F0BA6" w:rsidRDefault="003F0BA6" w:rsidP="00797FF3">
            <w:pPr>
              <w:jc w:val="center"/>
              <w:rPr>
                <w:rFonts w:ascii="Times New Roman" w:eastAsia="宋体" w:hAnsi="Times New Roman" w:cs="Times New Roman"/>
                <w:color w:val="000000" w:themeColor="text1"/>
                <w:sz w:val="21"/>
                <w:szCs w:val="21"/>
                <w:lang w:val="zh-CN" w:bidi="zh-CN"/>
              </w:rPr>
            </w:pPr>
            <w:r w:rsidRPr="003F0BA6">
              <w:rPr>
                <w:rFonts w:ascii="Times New Roman" w:eastAsia="宋体" w:hAnsi="Times New Roman" w:cs="Times New Roman"/>
                <w:color w:val="000000" w:themeColor="text1"/>
                <w:sz w:val="21"/>
                <w:szCs w:val="21"/>
                <w:lang w:val="zh-CN" w:bidi="zh-CN"/>
              </w:rPr>
              <w:t>空压站</w:t>
            </w:r>
          </w:p>
        </w:tc>
        <w:tc>
          <w:tcPr>
            <w:tcW w:w="1909" w:type="pct"/>
            <w:vAlign w:val="center"/>
          </w:tcPr>
          <w:p w14:paraId="47B131D8" w14:textId="59A36312" w:rsidR="00797FF3" w:rsidRPr="003F0BA6" w:rsidRDefault="003F0BA6" w:rsidP="00797FF3">
            <w:pPr>
              <w:jc w:val="center"/>
              <w:rPr>
                <w:rFonts w:ascii="Times New Roman" w:eastAsia="宋体" w:hAnsi="Times New Roman" w:cs="Times New Roman"/>
                <w:color w:val="000000" w:themeColor="text1"/>
                <w:sz w:val="21"/>
                <w:szCs w:val="21"/>
                <w:lang w:eastAsia="zh-CN" w:bidi="zh-CN"/>
              </w:rPr>
            </w:pPr>
            <w:r w:rsidRPr="003F0BA6">
              <w:rPr>
                <w:rFonts w:ascii="Times New Roman" w:eastAsia="宋体" w:hAnsi="Times New Roman" w:cs="Times New Roman"/>
                <w:color w:val="000000" w:themeColor="text1"/>
                <w:sz w:val="21"/>
                <w:szCs w:val="21"/>
                <w:lang w:eastAsia="zh-CN" w:bidi="zh-CN"/>
              </w:rPr>
              <w:t>依托现有，余量</w:t>
            </w:r>
            <w:r w:rsidRPr="003F0BA6">
              <w:rPr>
                <w:rFonts w:ascii="Times New Roman" w:eastAsia="宋体" w:hAnsi="Times New Roman" w:cs="Times New Roman"/>
                <w:color w:val="000000" w:themeColor="text1"/>
                <w:sz w:val="21"/>
                <w:szCs w:val="21"/>
                <w:lang w:eastAsia="zh-CN" w:bidi="zh-CN"/>
              </w:rPr>
              <w:t>21.2Nm3/min</w:t>
            </w:r>
            <w:r w:rsidRPr="003F0BA6">
              <w:rPr>
                <w:rFonts w:ascii="Times New Roman" w:eastAsia="宋体" w:hAnsi="Times New Roman" w:cs="Times New Roman"/>
                <w:color w:val="000000" w:themeColor="text1"/>
                <w:sz w:val="21"/>
                <w:szCs w:val="21"/>
                <w:lang w:eastAsia="zh-CN" w:bidi="zh-CN"/>
              </w:rPr>
              <w:t>，满足需求</w:t>
            </w:r>
          </w:p>
        </w:tc>
        <w:tc>
          <w:tcPr>
            <w:tcW w:w="1531" w:type="pct"/>
            <w:vAlign w:val="center"/>
          </w:tcPr>
          <w:p w14:paraId="619C3234" w14:textId="4D4E0FD4" w:rsidR="00797FF3" w:rsidRPr="003F0BA6" w:rsidRDefault="003F0BA6" w:rsidP="001A6409">
            <w:pPr>
              <w:jc w:val="center"/>
              <w:rPr>
                <w:rFonts w:ascii="Times New Roman" w:eastAsia="宋体" w:hAnsi="Times New Roman" w:cs="Times New Roman"/>
                <w:color w:val="000000" w:themeColor="text1"/>
                <w:sz w:val="21"/>
                <w:szCs w:val="21"/>
                <w:lang w:val="zh-CN" w:eastAsia="zh-CN" w:bidi="zh-CN"/>
              </w:rPr>
            </w:pPr>
            <w:r w:rsidRPr="003F0BA6">
              <w:rPr>
                <w:rFonts w:ascii="Times New Roman" w:eastAsia="宋体" w:hAnsi="Times New Roman" w:cs="Times New Roman"/>
                <w:bCs/>
                <w:color w:val="000000" w:themeColor="text1"/>
                <w:sz w:val="21"/>
                <w:szCs w:val="21"/>
                <w:lang w:eastAsia="zh-CN"/>
              </w:rPr>
              <w:t>不变</w:t>
            </w:r>
          </w:p>
        </w:tc>
        <w:tc>
          <w:tcPr>
            <w:tcW w:w="1028" w:type="pct"/>
            <w:vAlign w:val="center"/>
          </w:tcPr>
          <w:p w14:paraId="403EE92E" w14:textId="33867330" w:rsidR="00797FF3" w:rsidRPr="003F0BA6" w:rsidRDefault="003F0BA6" w:rsidP="00797FF3">
            <w:pPr>
              <w:jc w:val="center"/>
              <w:rPr>
                <w:rFonts w:ascii="Times New Roman" w:eastAsia="宋体" w:hAnsi="Times New Roman" w:cs="Times New Roman"/>
                <w:color w:val="000000" w:themeColor="text1"/>
                <w:sz w:val="21"/>
                <w:szCs w:val="21"/>
                <w:lang w:val="zh-CN" w:eastAsia="zh-CN" w:bidi="zh-CN"/>
              </w:rPr>
            </w:pPr>
            <w:r w:rsidRPr="003F0BA6">
              <w:rPr>
                <w:rFonts w:ascii="Times New Roman" w:eastAsia="宋体" w:hAnsi="Times New Roman" w:cs="Times New Roman"/>
                <w:bCs/>
                <w:color w:val="000000" w:themeColor="text1"/>
                <w:sz w:val="21"/>
                <w:szCs w:val="21"/>
                <w:lang w:eastAsia="zh-CN"/>
              </w:rPr>
              <w:t>不变动</w:t>
            </w:r>
          </w:p>
        </w:tc>
      </w:tr>
      <w:tr w:rsidR="00724A62" w:rsidRPr="003F0BA6" w14:paraId="32C0A135" w14:textId="5F05CE23" w:rsidTr="003F0BA6">
        <w:trPr>
          <w:trHeight w:val="340"/>
        </w:trPr>
        <w:tc>
          <w:tcPr>
            <w:tcW w:w="120" w:type="pct"/>
            <w:vAlign w:val="center"/>
          </w:tcPr>
          <w:p w14:paraId="02268DBE" w14:textId="5CED3BDD" w:rsidR="00797FF3" w:rsidRPr="003F0BA6" w:rsidRDefault="00797FF3" w:rsidP="00797FF3">
            <w:pPr>
              <w:jc w:val="center"/>
              <w:rPr>
                <w:rFonts w:ascii="Times New Roman" w:eastAsia="宋体" w:hAnsi="Times New Roman" w:cs="Times New Roman"/>
                <w:color w:val="000000" w:themeColor="text1"/>
                <w:sz w:val="21"/>
                <w:szCs w:val="21"/>
                <w:lang w:val="zh-CN" w:eastAsia="zh-CN" w:bidi="zh-CN"/>
              </w:rPr>
            </w:pPr>
            <w:r w:rsidRPr="003F0BA6">
              <w:rPr>
                <w:rFonts w:ascii="Times New Roman" w:eastAsia="宋体" w:hAnsi="Times New Roman" w:cs="Times New Roman"/>
                <w:color w:val="000000" w:themeColor="text1"/>
                <w:sz w:val="21"/>
                <w:szCs w:val="21"/>
                <w:lang w:val="zh-CN" w:eastAsia="zh-CN" w:bidi="zh-CN"/>
              </w:rPr>
              <w:t>18</w:t>
            </w:r>
          </w:p>
        </w:tc>
        <w:tc>
          <w:tcPr>
            <w:tcW w:w="412" w:type="pct"/>
            <w:vAlign w:val="center"/>
          </w:tcPr>
          <w:p w14:paraId="1C186474" w14:textId="186F093B" w:rsidR="00797FF3" w:rsidRPr="003F0BA6" w:rsidRDefault="003F0BA6" w:rsidP="00797FF3">
            <w:pPr>
              <w:jc w:val="center"/>
              <w:rPr>
                <w:rFonts w:ascii="Times New Roman" w:eastAsia="宋体" w:hAnsi="Times New Roman" w:cs="Times New Roman"/>
                <w:color w:val="000000" w:themeColor="text1"/>
                <w:sz w:val="21"/>
                <w:szCs w:val="21"/>
                <w:lang w:val="zh-CN" w:bidi="zh-CN"/>
              </w:rPr>
            </w:pPr>
            <w:r w:rsidRPr="003F0BA6">
              <w:rPr>
                <w:rFonts w:ascii="Times New Roman" w:eastAsia="宋体" w:hAnsi="Times New Roman" w:cs="Times New Roman"/>
                <w:color w:val="000000" w:themeColor="text1"/>
                <w:sz w:val="21"/>
                <w:szCs w:val="21"/>
                <w:lang w:val="zh-CN" w:bidi="zh-CN"/>
              </w:rPr>
              <w:t>办公楼</w:t>
            </w:r>
          </w:p>
        </w:tc>
        <w:tc>
          <w:tcPr>
            <w:tcW w:w="1909" w:type="pct"/>
            <w:vAlign w:val="center"/>
          </w:tcPr>
          <w:p w14:paraId="02DED120" w14:textId="1D043E74" w:rsidR="00797FF3" w:rsidRPr="003F0BA6" w:rsidRDefault="003F0BA6" w:rsidP="00797FF3">
            <w:pPr>
              <w:jc w:val="center"/>
              <w:rPr>
                <w:rFonts w:ascii="Times New Roman" w:eastAsia="宋体" w:hAnsi="Times New Roman" w:cs="Times New Roman"/>
                <w:color w:val="000000" w:themeColor="text1"/>
                <w:sz w:val="21"/>
                <w:szCs w:val="21"/>
                <w:lang w:eastAsia="zh-CN" w:bidi="zh-CN"/>
              </w:rPr>
            </w:pPr>
            <w:r w:rsidRPr="003F0BA6">
              <w:rPr>
                <w:rFonts w:ascii="Times New Roman" w:eastAsia="宋体" w:hAnsi="Times New Roman" w:cs="Times New Roman"/>
                <w:sz w:val="21"/>
                <w:szCs w:val="21"/>
              </w:rPr>
              <w:t>依托现有办公楼</w:t>
            </w:r>
          </w:p>
        </w:tc>
        <w:tc>
          <w:tcPr>
            <w:tcW w:w="1531" w:type="pct"/>
            <w:vAlign w:val="center"/>
          </w:tcPr>
          <w:p w14:paraId="1A920AE9" w14:textId="46C203C5" w:rsidR="00797FF3" w:rsidRPr="003F0BA6" w:rsidRDefault="003F0BA6" w:rsidP="00797FF3">
            <w:pPr>
              <w:snapToGrid w:val="0"/>
              <w:jc w:val="center"/>
              <w:textAlignment w:val="baseline"/>
              <w:rPr>
                <w:rFonts w:ascii="Times New Roman" w:eastAsia="宋体" w:hAnsi="Times New Roman" w:cs="Times New Roman"/>
                <w:color w:val="000000" w:themeColor="text1"/>
                <w:sz w:val="21"/>
                <w:szCs w:val="21"/>
                <w:lang w:val="zh-CN" w:eastAsia="zh-CN" w:bidi="zh-CN"/>
              </w:rPr>
            </w:pPr>
            <w:r w:rsidRPr="003F0BA6">
              <w:rPr>
                <w:rFonts w:ascii="Times New Roman" w:eastAsia="宋体" w:hAnsi="Times New Roman" w:cs="Times New Roman"/>
                <w:bCs/>
                <w:color w:val="000000" w:themeColor="text1"/>
                <w:sz w:val="21"/>
                <w:szCs w:val="21"/>
                <w:lang w:eastAsia="zh-CN"/>
              </w:rPr>
              <w:t>不变</w:t>
            </w:r>
          </w:p>
        </w:tc>
        <w:tc>
          <w:tcPr>
            <w:tcW w:w="1028" w:type="pct"/>
            <w:vAlign w:val="center"/>
          </w:tcPr>
          <w:p w14:paraId="6FB94CB5" w14:textId="47FDC23E" w:rsidR="00797FF3" w:rsidRPr="003F0BA6" w:rsidRDefault="003F0BA6" w:rsidP="00797FF3">
            <w:pPr>
              <w:jc w:val="center"/>
              <w:rPr>
                <w:rFonts w:ascii="Times New Roman" w:eastAsia="宋体" w:hAnsi="Times New Roman" w:cs="Times New Roman"/>
                <w:color w:val="000000" w:themeColor="text1"/>
                <w:sz w:val="21"/>
                <w:szCs w:val="21"/>
                <w:lang w:val="zh-CN" w:eastAsia="zh-CN" w:bidi="zh-CN"/>
              </w:rPr>
            </w:pPr>
            <w:r w:rsidRPr="003F0BA6">
              <w:rPr>
                <w:rFonts w:ascii="Times New Roman" w:eastAsia="宋体" w:hAnsi="Times New Roman" w:cs="Times New Roman"/>
                <w:bCs/>
                <w:color w:val="000000" w:themeColor="text1"/>
                <w:sz w:val="21"/>
                <w:szCs w:val="21"/>
                <w:lang w:eastAsia="zh-CN"/>
              </w:rPr>
              <w:t>不变动</w:t>
            </w:r>
          </w:p>
        </w:tc>
      </w:tr>
      <w:tr w:rsidR="003F0BA6" w:rsidRPr="003F0BA6" w14:paraId="25239129" w14:textId="34C056C8" w:rsidTr="003F0BA6">
        <w:trPr>
          <w:trHeight w:val="340"/>
        </w:trPr>
        <w:tc>
          <w:tcPr>
            <w:tcW w:w="120" w:type="pct"/>
            <w:vAlign w:val="center"/>
          </w:tcPr>
          <w:p w14:paraId="5DBE912A" w14:textId="702468BD" w:rsidR="003F0BA6" w:rsidRPr="003F0BA6" w:rsidRDefault="003F0BA6" w:rsidP="003F0BA6">
            <w:pPr>
              <w:jc w:val="center"/>
              <w:rPr>
                <w:rFonts w:ascii="Times New Roman" w:eastAsia="宋体" w:hAnsi="Times New Roman" w:cs="Times New Roman"/>
                <w:color w:val="000000" w:themeColor="text1"/>
                <w:sz w:val="21"/>
                <w:szCs w:val="21"/>
                <w:lang w:val="zh-CN" w:eastAsia="zh-CN" w:bidi="zh-CN"/>
              </w:rPr>
            </w:pPr>
            <w:r w:rsidRPr="003F0BA6">
              <w:rPr>
                <w:rFonts w:ascii="Times New Roman" w:eastAsia="宋体" w:hAnsi="Times New Roman" w:cs="Times New Roman"/>
                <w:color w:val="000000" w:themeColor="text1"/>
                <w:sz w:val="21"/>
                <w:szCs w:val="21"/>
                <w:lang w:val="zh-CN" w:eastAsia="zh-CN" w:bidi="zh-CN"/>
              </w:rPr>
              <w:t>19</w:t>
            </w:r>
          </w:p>
        </w:tc>
        <w:tc>
          <w:tcPr>
            <w:tcW w:w="412" w:type="pct"/>
            <w:vAlign w:val="center"/>
          </w:tcPr>
          <w:p w14:paraId="72D3EE1E" w14:textId="4C87E0BC" w:rsidR="003F0BA6" w:rsidRPr="003F0BA6" w:rsidRDefault="003F0BA6" w:rsidP="003F0BA6">
            <w:pPr>
              <w:jc w:val="center"/>
              <w:rPr>
                <w:rFonts w:ascii="Times New Roman" w:eastAsia="宋体" w:hAnsi="Times New Roman" w:cs="Times New Roman"/>
                <w:color w:val="000000" w:themeColor="text1"/>
                <w:sz w:val="21"/>
                <w:szCs w:val="21"/>
                <w:lang w:val="zh-CN" w:bidi="zh-CN"/>
              </w:rPr>
            </w:pPr>
            <w:r w:rsidRPr="003F0BA6">
              <w:rPr>
                <w:rFonts w:ascii="Times New Roman" w:eastAsia="宋体" w:hAnsi="Times New Roman" w:cs="Times New Roman"/>
                <w:sz w:val="21"/>
                <w:szCs w:val="21"/>
              </w:rPr>
              <w:t>生产控制楼</w:t>
            </w:r>
          </w:p>
        </w:tc>
        <w:tc>
          <w:tcPr>
            <w:tcW w:w="1909" w:type="pct"/>
            <w:vAlign w:val="center"/>
          </w:tcPr>
          <w:p w14:paraId="4762EA63" w14:textId="6B2B1408" w:rsidR="003F0BA6" w:rsidRPr="003F0BA6" w:rsidRDefault="003F0BA6" w:rsidP="003F0BA6">
            <w:pPr>
              <w:jc w:val="center"/>
              <w:rPr>
                <w:rFonts w:ascii="Times New Roman" w:eastAsia="宋体" w:hAnsi="Times New Roman" w:cs="Times New Roman"/>
                <w:color w:val="000000" w:themeColor="text1"/>
                <w:sz w:val="21"/>
                <w:szCs w:val="21"/>
              </w:rPr>
            </w:pPr>
            <w:r w:rsidRPr="003F0BA6">
              <w:rPr>
                <w:rFonts w:ascii="Times New Roman" w:eastAsia="宋体" w:hAnsi="Times New Roman" w:cs="Times New Roman"/>
                <w:sz w:val="21"/>
                <w:szCs w:val="21"/>
              </w:rPr>
              <w:t>依托现有生产控制楼</w:t>
            </w:r>
          </w:p>
        </w:tc>
        <w:tc>
          <w:tcPr>
            <w:tcW w:w="1531" w:type="pct"/>
            <w:vAlign w:val="center"/>
          </w:tcPr>
          <w:p w14:paraId="38C6AA9D" w14:textId="1C17688C" w:rsidR="003F0BA6" w:rsidRPr="003F0BA6" w:rsidRDefault="003F0BA6" w:rsidP="003F0BA6">
            <w:pPr>
              <w:snapToGrid w:val="0"/>
              <w:jc w:val="center"/>
              <w:textAlignment w:val="baseline"/>
              <w:rPr>
                <w:rFonts w:ascii="Times New Roman" w:eastAsia="宋体" w:hAnsi="Times New Roman" w:cs="Times New Roman"/>
                <w:color w:val="000000" w:themeColor="text1"/>
                <w:sz w:val="21"/>
                <w:szCs w:val="21"/>
              </w:rPr>
            </w:pPr>
            <w:r w:rsidRPr="003F0BA6">
              <w:rPr>
                <w:rFonts w:ascii="Times New Roman" w:eastAsia="宋体" w:hAnsi="Times New Roman" w:cs="Times New Roman"/>
                <w:bCs/>
                <w:color w:val="000000" w:themeColor="text1"/>
                <w:sz w:val="21"/>
                <w:szCs w:val="21"/>
                <w:lang w:eastAsia="zh-CN"/>
              </w:rPr>
              <w:t>不变</w:t>
            </w:r>
          </w:p>
        </w:tc>
        <w:tc>
          <w:tcPr>
            <w:tcW w:w="1028" w:type="pct"/>
            <w:vAlign w:val="center"/>
          </w:tcPr>
          <w:p w14:paraId="388C09ED" w14:textId="6D119B23" w:rsidR="003F0BA6" w:rsidRPr="003F0BA6" w:rsidRDefault="003F0BA6" w:rsidP="003F0BA6">
            <w:pPr>
              <w:jc w:val="center"/>
              <w:rPr>
                <w:rFonts w:ascii="Times New Roman" w:eastAsia="宋体" w:hAnsi="Times New Roman" w:cs="Times New Roman"/>
                <w:color w:val="000000" w:themeColor="text1"/>
                <w:sz w:val="21"/>
                <w:szCs w:val="21"/>
                <w:lang w:val="zh-CN" w:bidi="zh-CN"/>
              </w:rPr>
            </w:pPr>
            <w:r w:rsidRPr="003F0BA6">
              <w:rPr>
                <w:rFonts w:ascii="Times New Roman" w:eastAsia="宋体" w:hAnsi="Times New Roman" w:cs="Times New Roman"/>
                <w:bCs/>
                <w:color w:val="000000" w:themeColor="text1"/>
                <w:sz w:val="21"/>
                <w:szCs w:val="21"/>
                <w:lang w:eastAsia="zh-CN"/>
              </w:rPr>
              <w:t>不变动</w:t>
            </w:r>
          </w:p>
        </w:tc>
      </w:tr>
      <w:tr w:rsidR="003F0BA6" w:rsidRPr="003F0BA6" w14:paraId="3D4FEB9F" w14:textId="77777777" w:rsidTr="003F0BA6">
        <w:trPr>
          <w:trHeight w:val="340"/>
        </w:trPr>
        <w:tc>
          <w:tcPr>
            <w:tcW w:w="120" w:type="pct"/>
            <w:vAlign w:val="center"/>
          </w:tcPr>
          <w:p w14:paraId="4A4FB3D2" w14:textId="692AEF13" w:rsidR="003F0BA6" w:rsidRPr="003F0BA6" w:rsidRDefault="003F0BA6" w:rsidP="003F0BA6">
            <w:pPr>
              <w:jc w:val="center"/>
              <w:rPr>
                <w:rFonts w:ascii="Times New Roman" w:eastAsia="宋体" w:hAnsi="Times New Roman" w:cs="Times New Roman"/>
                <w:color w:val="000000" w:themeColor="text1"/>
                <w:sz w:val="21"/>
                <w:szCs w:val="21"/>
                <w:lang w:val="zh-CN" w:eastAsia="zh-CN" w:bidi="zh-CN"/>
              </w:rPr>
            </w:pPr>
            <w:r w:rsidRPr="003F0BA6">
              <w:rPr>
                <w:rFonts w:ascii="Times New Roman" w:eastAsia="宋体" w:hAnsi="Times New Roman" w:cs="Times New Roman"/>
                <w:color w:val="000000" w:themeColor="text1"/>
                <w:sz w:val="21"/>
                <w:szCs w:val="21"/>
                <w:lang w:val="zh-CN" w:eastAsia="zh-CN" w:bidi="zh-CN"/>
              </w:rPr>
              <w:t>20</w:t>
            </w:r>
          </w:p>
        </w:tc>
        <w:tc>
          <w:tcPr>
            <w:tcW w:w="412" w:type="pct"/>
            <w:vAlign w:val="center"/>
          </w:tcPr>
          <w:p w14:paraId="6EB24A24" w14:textId="13C55F8C" w:rsidR="003F0BA6" w:rsidRPr="003F0BA6" w:rsidRDefault="003F0BA6" w:rsidP="003F0BA6">
            <w:pPr>
              <w:jc w:val="center"/>
              <w:rPr>
                <w:rFonts w:ascii="Times New Roman" w:eastAsia="宋体" w:hAnsi="Times New Roman" w:cs="Times New Roman"/>
                <w:color w:val="000000" w:themeColor="text1"/>
                <w:sz w:val="21"/>
                <w:szCs w:val="21"/>
                <w:lang w:val="zh-CN" w:bidi="zh-CN"/>
              </w:rPr>
            </w:pPr>
            <w:r w:rsidRPr="003F0BA6">
              <w:rPr>
                <w:rFonts w:ascii="Times New Roman" w:eastAsia="宋体" w:hAnsi="Times New Roman" w:cs="Times New Roman"/>
                <w:sz w:val="21"/>
                <w:szCs w:val="21"/>
              </w:rPr>
              <w:t>质检楼</w:t>
            </w:r>
          </w:p>
        </w:tc>
        <w:tc>
          <w:tcPr>
            <w:tcW w:w="1909" w:type="pct"/>
            <w:vAlign w:val="center"/>
          </w:tcPr>
          <w:p w14:paraId="48D33286" w14:textId="6EAC637A" w:rsidR="003F0BA6" w:rsidRPr="003F0BA6" w:rsidRDefault="003F0BA6" w:rsidP="003F0BA6">
            <w:pPr>
              <w:jc w:val="center"/>
              <w:rPr>
                <w:rFonts w:ascii="Times New Roman" w:eastAsia="宋体" w:hAnsi="Times New Roman" w:cs="Times New Roman"/>
                <w:color w:val="000000" w:themeColor="text1"/>
                <w:sz w:val="21"/>
                <w:szCs w:val="21"/>
                <w:lang w:eastAsia="zh-CN"/>
              </w:rPr>
            </w:pPr>
            <w:r w:rsidRPr="003F0BA6">
              <w:rPr>
                <w:rFonts w:ascii="Times New Roman" w:eastAsia="宋体" w:hAnsi="Times New Roman" w:cs="Times New Roman"/>
                <w:sz w:val="21"/>
                <w:szCs w:val="21"/>
                <w:lang w:eastAsia="zh-CN"/>
              </w:rPr>
              <w:t>依托现有质检楼，进行产品质量的分析检测</w:t>
            </w:r>
          </w:p>
        </w:tc>
        <w:tc>
          <w:tcPr>
            <w:tcW w:w="1531" w:type="pct"/>
            <w:vAlign w:val="center"/>
          </w:tcPr>
          <w:p w14:paraId="69462ACD" w14:textId="6793E7EC" w:rsidR="003F0BA6" w:rsidRPr="003F0BA6" w:rsidRDefault="003F0BA6" w:rsidP="003F0BA6">
            <w:pPr>
              <w:snapToGrid w:val="0"/>
              <w:jc w:val="center"/>
              <w:textAlignment w:val="baseline"/>
              <w:rPr>
                <w:rFonts w:ascii="Times New Roman" w:eastAsia="宋体" w:hAnsi="Times New Roman" w:cs="Times New Roman"/>
                <w:bCs/>
                <w:color w:val="000000" w:themeColor="text1"/>
                <w:sz w:val="21"/>
                <w:szCs w:val="21"/>
                <w:lang w:eastAsia="zh-CN"/>
              </w:rPr>
            </w:pPr>
            <w:r w:rsidRPr="003F0BA6">
              <w:rPr>
                <w:rFonts w:ascii="Times New Roman" w:eastAsia="宋体" w:hAnsi="Times New Roman" w:cs="Times New Roman"/>
                <w:bCs/>
                <w:color w:val="000000" w:themeColor="text1"/>
                <w:sz w:val="21"/>
                <w:szCs w:val="21"/>
                <w:lang w:eastAsia="zh-CN"/>
              </w:rPr>
              <w:t>不变</w:t>
            </w:r>
          </w:p>
        </w:tc>
        <w:tc>
          <w:tcPr>
            <w:tcW w:w="1028" w:type="pct"/>
            <w:vAlign w:val="center"/>
          </w:tcPr>
          <w:p w14:paraId="43E4D86F" w14:textId="30352A4B" w:rsidR="003F0BA6" w:rsidRPr="003F0BA6" w:rsidRDefault="003F0BA6" w:rsidP="003F0BA6">
            <w:pPr>
              <w:jc w:val="center"/>
              <w:rPr>
                <w:rFonts w:ascii="Times New Roman" w:eastAsia="宋体" w:hAnsi="Times New Roman" w:cs="Times New Roman"/>
                <w:bCs/>
                <w:color w:val="000000" w:themeColor="text1"/>
                <w:sz w:val="21"/>
                <w:szCs w:val="21"/>
                <w:lang w:eastAsia="zh-CN"/>
              </w:rPr>
            </w:pPr>
            <w:r w:rsidRPr="003F0BA6">
              <w:rPr>
                <w:rFonts w:ascii="Times New Roman" w:eastAsia="宋体" w:hAnsi="Times New Roman" w:cs="Times New Roman"/>
                <w:bCs/>
                <w:color w:val="000000" w:themeColor="text1"/>
                <w:sz w:val="21"/>
                <w:szCs w:val="21"/>
                <w:lang w:eastAsia="zh-CN"/>
              </w:rPr>
              <w:t>不变动</w:t>
            </w:r>
          </w:p>
        </w:tc>
      </w:tr>
      <w:tr w:rsidR="003F0BA6" w:rsidRPr="003F0BA6" w14:paraId="6E3DD3A5" w14:textId="77777777" w:rsidTr="003F0BA6">
        <w:trPr>
          <w:trHeight w:val="340"/>
        </w:trPr>
        <w:tc>
          <w:tcPr>
            <w:tcW w:w="120" w:type="pct"/>
            <w:vAlign w:val="center"/>
          </w:tcPr>
          <w:p w14:paraId="71A0C990" w14:textId="5BB38D36" w:rsidR="003F0BA6" w:rsidRPr="003F0BA6" w:rsidRDefault="003F0BA6" w:rsidP="003F0BA6">
            <w:pPr>
              <w:jc w:val="center"/>
              <w:rPr>
                <w:rFonts w:ascii="Times New Roman" w:eastAsia="宋体" w:hAnsi="Times New Roman" w:cs="Times New Roman"/>
                <w:color w:val="000000" w:themeColor="text1"/>
                <w:sz w:val="21"/>
                <w:szCs w:val="21"/>
                <w:lang w:val="zh-CN" w:eastAsia="zh-CN" w:bidi="zh-CN"/>
              </w:rPr>
            </w:pPr>
            <w:r w:rsidRPr="003F0BA6">
              <w:rPr>
                <w:rFonts w:ascii="Times New Roman" w:eastAsia="宋体" w:hAnsi="Times New Roman" w:cs="Times New Roman"/>
                <w:color w:val="000000" w:themeColor="text1"/>
                <w:sz w:val="21"/>
                <w:szCs w:val="21"/>
                <w:lang w:val="zh-CN" w:eastAsia="zh-CN" w:bidi="zh-CN"/>
              </w:rPr>
              <w:t>21</w:t>
            </w:r>
          </w:p>
        </w:tc>
        <w:tc>
          <w:tcPr>
            <w:tcW w:w="412" w:type="pct"/>
            <w:vAlign w:val="center"/>
          </w:tcPr>
          <w:p w14:paraId="40619CD0" w14:textId="15EF29C5" w:rsidR="003F0BA6" w:rsidRPr="003F0BA6" w:rsidRDefault="003F0BA6" w:rsidP="003F0BA6">
            <w:pPr>
              <w:jc w:val="center"/>
              <w:rPr>
                <w:rFonts w:ascii="Times New Roman" w:eastAsia="宋体" w:hAnsi="Times New Roman" w:cs="Times New Roman"/>
                <w:color w:val="000000" w:themeColor="text1"/>
                <w:sz w:val="21"/>
                <w:szCs w:val="21"/>
                <w:lang w:val="zh-CN" w:bidi="zh-CN"/>
              </w:rPr>
            </w:pPr>
            <w:r w:rsidRPr="003F0BA6">
              <w:rPr>
                <w:rFonts w:ascii="Times New Roman" w:eastAsia="宋体" w:hAnsi="Times New Roman" w:cs="Times New Roman"/>
                <w:sz w:val="21"/>
                <w:szCs w:val="21"/>
              </w:rPr>
              <w:t>消防水池</w:t>
            </w:r>
          </w:p>
        </w:tc>
        <w:tc>
          <w:tcPr>
            <w:tcW w:w="1909" w:type="pct"/>
            <w:vAlign w:val="center"/>
          </w:tcPr>
          <w:p w14:paraId="7BC9A902" w14:textId="5B0C4D88" w:rsidR="003F0BA6" w:rsidRPr="003F0BA6" w:rsidRDefault="003F0BA6" w:rsidP="003F0BA6">
            <w:pPr>
              <w:jc w:val="center"/>
              <w:rPr>
                <w:rFonts w:ascii="Times New Roman" w:eastAsia="宋体" w:hAnsi="Times New Roman" w:cs="Times New Roman"/>
                <w:color w:val="000000" w:themeColor="text1"/>
                <w:sz w:val="21"/>
                <w:szCs w:val="21"/>
              </w:rPr>
            </w:pPr>
            <w:r w:rsidRPr="003F0BA6">
              <w:rPr>
                <w:rFonts w:ascii="Times New Roman" w:eastAsia="宋体" w:hAnsi="Times New Roman" w:cs="Times New Roman"/>
                <w:sz w:val="21"/>
                <w:szCs w:val="21"/>
              </w:rPr>
              <w:t>依托现有已建</w:t>
            </w:r>
            <w:r w:rsidRPr="003F0BA6">
              <w:rPr>
                <w:rFonts w:ascii="Times New Roman" w:eastAsia="宋体" w:hAnsi="Times New Roman" w:cs="Times New Roman"/>
                <w:sz w:val="21"/>
                <w:szCs w:val="21"/>
              </w:rPr>
              <w:t>1000m</w:t>
            </w:r>
            <w:r w:rsidRPr="003F0BA6">
              <w:rPr>
                <w:rFonts w:ascii="Times New Roman" w:eastAsia="宋体" w:hAnsi="Times New Roman" w:cs="Times New Roman"/>
                <w:sz w:val="21"/>
                <w:szCs w:val="21"/>
                <w:vertAlign w:val="superscript"/>
              </w:rPr>
              <w:t>3</w:t>
            </w:r>
          </w:p>
        </w:tc>
        <w:tc>
          <w:tcPr>
            <w:tcW w:w="1531" w:type="pct"/>
            <w:vAlign w:val="center"/>
          </w:tcPr>
          <w:p w14:paraId="02659C94" w14:textId="7B724EC1" w:rsidR="003F0BA6" w:rsidRPr="003F0BA6" w:rsidRDefault="003F0BA6" w:rsidP="003F0BA6">
            <w:pPr>
              <w:snapToGrid w:val="0"/>
              <w:jc w:val="center"/>
              <w:textAlignment w:val="baseline"/>
              <w:rPr>
                <w:rFonts w:ascii="Times New Roman" w:eastAsia="宋体" w:hAnsi="Times New Roman" w:cs="Times New Roman"/>
                <w:bCs/>
                <w:color w:val="000000" w:themeColor="text1"/>
                <w:sz w:val="21"/>
                <w:szCs w:val="21"/>
              </w:rPr>
            </w:pPr>
            <w:r w:rsidRPr="003F0BA6">
              <w:rPr>
                <w:rFonts w:ascii="Times New Roman" w:eastAsia="宋体" w:hAnsi="Times New Roman" w:cs="Times New Roman"/>
                <w:bCs/>
                <w:color w:val="000000" w:themeColor="text1"/>
                <w:sz w:val="21"/>
                <w:szCs w:val="21"/>
                <w:lang w:eastAsia="zh-CN"/>
              </w:rPr>
              <w:t>不变</w:t>
            </w:r>
          </w:p>
        </w:tc>
        <w:tc>
          <w:tcPr>
            <w:tcW w:w="1028" w:type="pct"/>
            <w:vAlign w:val="center"/>
          </w:tcPr>
          <w:p w14:paraId="0F348E25" w14:textId="6B44307B" w:rsidR="003F0BA6" w:rsidRPr="003F0BA6" w:rsidRDefault="003F0BA6" w:rsidP="003F0BA6">
            <w:pPr>
              <w:jc w:val="center"/>
              <w:rPr>
                <w:rFonts w:ascii="Times New Roman" w:eastAsia="宋体" w:hAnsi="Times New Roman" w:cs="Times New Roman"/>
                <w:bCs/>
                <w:color w:val="000000" w:themeColor="text1"/>
                <w:sz w:val="21"/>
                <w:szCs w:val="21"/>
              </w:rPr>
            </w:pPr>
            <w:r w:rsidRPr="003F0BA6">
              <w:rPr>
                <w:rFonts w:ascii="Times New Roman" w:eastAsia="宋体" w:hAnsi="Times New Roman" w:cs="Times New Roman"/>
                <w:bCs/>
                <w:color w:val="000000" w:themeColor="text1"/>
                <w:sz w:val="21"/>
                <w:szCs w:val="21"/>
                <w:lang w:eastAsia="zh-CN"/>
              </w:rPr>
              <w:t>不变动</w:t>
            </w:r>
          </w:p>
        </w:tc>
      </w:tr>
      <w:tr w:rsidR="003F0BA6" w:rsidRPr="003F0BA6" w14:paraId="5C3FEB72" w14:textId="77777777" w:rsidTr="003F0BA6">
        <w:trPr>
          <w:trHeight w:val="340"/>
        </w:trPr>
        <w:tc>
          <w:tcPr>
            <w:tcW w:w="120" w:type="pct"/>
            <w:vAlign w:val="center"/>
          </w:tcPr>
          <w:p w14:paraId="35ED964F" w14:textId="4F535F05" w:rsidR="003F0BA6" w:rsidRPr="003F0BA6" w:rsidRDefault="003F0BA6" w:rsidP="003F0BA6">
            <w:pPr>
              <w:jc w:val="center"/>
              <w:rPr>
                <w:rFonts w:ascii="Times New Roman" w:eastAsia="宋体" w:hAnsi="Times New Roman" w:cs="Times New Roman"/>
                <w:color w:val="000000" w:themeColor="text1"/>
                <w:sz w:val="21"/>
                <w:szCs w:val="21"/>
                <w:lang w:val="zh-CN" w:eastAsia="zh-CN" w:bidi="zh-CN"/>
              </w:rPr>
            </w:pPr>
            <w:r w:rsidRPr="003F0BA6">
              <w:rPr>
                <w:rFonts w:ascii="Times New Roman" w:eastAsia="宋体" w:hAnsi="Times New Roman" w:cs="Times New Roman"/>
                <w:color w:val="000000" w:themeColor="text1"/>
                <w:sz w:val="21"/>
                <w:szCs w:val="21"/>
                <w:lang w:val="zh-CN" w:eastAsia="zh-CN" w:bidi="zh-CN"/>
              </w:rPr>
              <w:t>22</w:t>
            </w:r>
          </w:p>
        </w:tc>
        <w:tc>
          <w:tcPr>
            <w:tcW w:w="412" w:type="pct"/>
            <w:vAlign w:val="center"/>
          </w:tcPr>
          <w:p w14:paraId="76AC25FE" w14:textId="13222EFB" w:rsidR="003F0BA6" w:rsidRPr="003F0BA6" w:rsidRDefault="003F0BA6" w:rsidP="003F0BA6">
            <w:pPr>
              <w:jc w:val="center"/>
              <w:rPr>
                <w:rFonts w:ascii="Times New Roman" w:eastAsia="宋体" w:hAnsi="Times New Roman" w:cs="Times New Roman"/>
                <w:color w:val="000000" w:themeColor="text1"/>
                <w:sz w:val="21"/>
                <w:szCs w:val="21"/>
                <w:lang w:val="zh-CN" w:bidi="zh-CN"/>
              </w:rPr>
            </w:pPr>
            <w:r w:rsidRPr="003F0BA6">
              <w:rPr>
                <w:rFonts w:ascii="Times New Roman" w:eastAsia="宋体" w:hAnsi="Times New Roman" w:cs="Times New Roman"/>
                <w:sz w:val="21"/>
                <w:szCs w:val="21"/>
              </w:rPr>
              <w:t>事故池</w:t>
            </w:r>
          </w:p>
        </w:tc>
        <w:tc>
          <w:tcPr>
            <w:tcW w:w="1909" w:type="pct"/>
            <w:vAlign w:val="center"/>
          </w:tcPr>
          <w:p w14:paraId="453A848C" w14:textId="4F50E44B" w:rsidR="003F0BA6" w:rsidRPr="003F0BA6" w:rsidRDefault="003F0BA6" w:rsidP="003F0BA6">
            <w:pPr>
              <w:jc w:val="center"/>
              <w:rPr>
                <w:rFonts w:ascii="Times New Roman" w:eastAsia="宋体" w:hAnsi="Times New Roman" w:cs="Times New Roman"/>
                <w:color w:val="000000" w:themeColor="text1"/>
                <w:sz w:val="21"/>
                <w:szCs w:val="21"/>
                <w:lang w:eastAsia="zh-CN"/>
              </w:rPr>
            </w:pPr>
            <w:r w:rsidRPr="003F0BA6">
              <w:rPr>
                <w:rFonts w:ascii="Times New Roman" w:eastAsia="宋体" w:hAnsi="Times New Roman" w:cs="Times New Roman"/>
                <w:sz w:val="21"/>
                <w:szCs w:val="21"/>
                <w:lang w:eastAsia="zh-CN"/>
              </w:rPr>
              <w:t>依托现有</w:t>
            </w:r>
            <w:r w:rsidRPr="003F0BA6">
              <w:rPr>
                <w:rFonts w:ascii="Times New Roman" w:eastAsia="宋体" w:hAnsi="Times New Roman" w:cs="Times New Roman"/>
                <w:sz w:val="21"/>
                <w:szCs w:val="21"/>
                <w:lang w:eastAsia="zh-CN"/>
              </w:rPr>
              <w:t>1125m</w:t>
            </w:r>
            <w:r w:rsidRPr="003F0BA6">
              <w:rPr>
                <w:rFonts w:ascii="Times New Roman" w:eastAsia="宋体" w:hAnsi="Times New Roman" w:cs="Times New Roman"/>
                <w:sz w:val="21"/>
                <w:szCs w:val="21"/>
                <w:vertAlign w:val="superscript"/>
                <w:lang w:eastAsia="zh-CN"/>
              </w:rPr>
              <w:t>3</w:t>
            </w:r>
            <w:r w:rsidRPr="003F0BA6">
              <w:rPr>
                <w:rFonts w:ascii="Times New Roman" w:eastAsia="宋体" w:hAnsi="Times New Roman" w:cs="Times New Roman"/>
                <w:sz w:val="21"/>
                <w:szCs w:val="21"/>
                <w:lang w:eastAsia="zh-CN"/>
              </w:rPr>
              <w:t>事故应急池一座</w:t>
            </w:r>
          </w:p>
        </w:tc>
        <w:tc>
          <w:tcPr>
            <w:tcW w:w="1531" w:type="pct"/>
            <w:vAlign w:val="center"/>
          </w:tcPr>
          <w:p w14:paraId="70FBD1B0" w14:textId="2B29C9D5" w:rsidR="003F0BA6" w:rsidRPr="003F0BA6" w:rsidRDefault="003F0BA6" w:rsidP="003F0BA6">
            <w:pPr>
              <w:snapToGrid w:val="0"/>
              <w:jc w:val="center"/>
              <w:textAlignment w:val="baseline"/>
              <w:rPr>
                <w:rFonts w:ascii="Times New Roman" w:eastAsia="宋体" w:hAnsi="Times New Roman" w:cs="Times New Roman"/>
                <w:bCs/>
                <w:color w:val="000000" w:themeColor="text1"/>
                <w:sz w:val="21"/>
                <w:szCs w:val="21"/>
                <w:lang w:eastAsia="zh-CN"/>
              </w:rPr>
            </w:pPr>
            <w:r w:rsidRPr="003F0BA6">
              <w:rPr>
                <w:rFonts w:ascii="Times New Roman" w:eastAsia="宋体" w:hAnsi="Times New Roman" w:cs="Times New Roman"/>
                <w:bCs/>
                <w:color w:val="000000" w:themeColor="text1"/>
                <w:sz w:val="21"/>
                <w:szCs w:val="21"/>
                <w:lang w:eastAsia="zh-CN"/>
              </w:rPr>
              <w:t>不变</w:t>
            </w:r>
          </w:p>
        </w:tc>
        <w:tc>
          <w:tcPr>
            <w:tcW w:w="1028" w:type="pct"/>
            <w:vAlign w:val="center"/>
          </w:tcPr>
          <w:p w14:paraId="07A83D2F" w14:textId="7D30C7D1" w:rsidR="003F0BA6" w:rsidRPr="003F0BA6" w:rsidRDefault="003F0BA6" w:rsidP="003F0BA6">
            <w:pPr>
              <w:jc w:val="center"/>
              <w:rPr>
                <w:rFonts w:ascii="Times New Roman" w:eastAsia="宋体" w:hAnsi="Times New Roman" w:cs="Times New Roman"/>
                <w:bCs/>
                <w:color w:val="000000" w:themeColor="text1"/>
                <w:sz w:val="21"/>
                <w:szCs w:val="21"/>
                <w:lang w:eastAsia="zh-CN"/>
              </w:rPr>
            </w:pPr>
            <w:r w:rsidRPr="003F0BA6">
              <w:rPr>
                <w:rFonts w:ascii="Times New Roman" w:eastAsia="宋体" w:hAnsi="Times New Roman" w:cs="Times New Roman"/>
                <w:bCs/>
                <w:color w:val="000000" w:themeColor="text1"/>
                <w:sz w:val="21"/>
                <w:szCs w:val="21"/>
                <w:lang w:eastAsia="zh-CN"/>
              </w:rPr>
              <w:t>不变动</w:t>
            </w:r>
          </w:p>
        </w:tc>
      </w:tr>
      <w:tr w:rsidR="003F0BA6" w:rsidRPr="003F0BA6" w14:paraId="2312ABA2" w14:textId="77777777" w:rsidTr="003F0BA6">
        <w:trPr>
          <w:trHeight w:val="340"/>
        </w:trPr>
        <w:tc>
          <w:tcPr>
            <w:tcW w:w="120" w:type="pct"/>
            <w:vAlign w:val="center"/>
          </w:tcPr>
          <w:p w14:paraId="4BEB77CB" w14:textId="2C6A936D" w:rsidR="003F0BA6" w:rsidRPr="003F0BA6" w:rsidRDefault="003F0BA6" w:rsidP="003F0BA6">
            <w:pPr>
              <w:jc w:val="center"/>
              <w:rPr>
                <w:rFonts w:ascii="Times New Roman" w:eastAsia="宋体" w:hAnsi="Times New Roman" w:cs="Times New Roman"/>
                <w:color w:val="000000" w:themeColor="text1"/>
                <w:sz w:val="21"/>
                <w:szCs w:val="21"/>
                <w:lang w:val="zh-CN" w:eastAsia="zh-CN" w:bidi="zh-CN"/>
              </w:rPr>
            </w:pPr>
            <w:r w:rsidRPr="003F0BA6">
              <w:rPr>
                <w:rFonts w:ascii="Times New Roman" w:eastAsia="宋体" w:hAnsi="Times New Roman" w:cs="Times New Roman"/>
                <w:color w:val="000000" w:themeColor="text1"/>
                <w:sz w:val="21"/>
                <w:szCs w:val="21"/>
                <w:lang w:val="zh-CN" w:eastAsia="zh-CN" w:bidi="zh-CN"/>
              </w:rPr>
              <w:t>23</w:t>
            </w:r>
          </w:p>
        </w:tc>
        <w:tc>
          <w:tcPr>
            <w:tcW w:w="412" w:type="pct"/>
            <w:vAlign w:val="center"/>
          </w:tcPr>
          <w:p w14:paraId="235F872E" w14:textId="21710071" w:rsidR="003F0BA6" w:rsidRPr="003F0BA6" w:rsidRDefault="003F0BA6" w:rsidP="003F0BA6">
            <w:pPr>
              <w:jc w:val="center"/>
              <w:rPr>
                <w:rFonts w:ascii="Times New Roman" w:eastAsia="宋体" w:hAnsi="Times New Roman" w:cs="Times New Roman"/>
                <w:color w:val="000000" w:themeColor="text1"/>
                <w:sz w:val="21"/>
                <w:szCs w:val="21"/>
                <w:lang w:val="zh-CN" w:bidi="zh-CN"/>
              </w:rPr>
            </w:pPr>
            <w:r w:rsidRPr="003F0BA6">
              <w:rPr>
                <w:rFonts w:ascii="Times New Roman" w:eastAsia="宋体" w:hAnsi="Times New Roman" w:cs="Times New Roman"/>
                <w:sz w:val="21"/>
                <w:szCs w:val="21"/>
              </w:rPr>
              <w:t>初期雨水池</w:t>
            </w:r>
          </w:p>
        </w:tc>
        <w:tc>
          <w:tcPr>
            <w:tcW w:w="1909" w:type="pct"/>
            <w:vAlign w:val="center"/>
          </w:tcPr>
          <w:p w14:paraId="22D1C0C9" w14:textId="2E8FA40D" w:rsidR="003F0BA6" w:rsidRPr="003F0BA6" w:rsidRDefault="003F0BA6" w:rsidP="003F0BA6">
            <w:pPr>
              <w:jc w:val="center"/>
              <w:rPr>
                <w:rFonts w:ascii="Times New Roman" w:eastAsia="宋体" w:hAnsi="Times New Roman" w:cs="Times New Roman"/>
                <w:color w:val="000000" w:themeColor="text1"/>
                <w:sz w:val="21"/>
                <w:szCs w:val="21"/>
              </w:rPr>
            </w:pPr>
            <w:r w:rsidRPr="003F0BA6">
              <w:rPr>
                <w:rFonts w:ascii="Times New Roman" w:eastAsia="宋体" w:hAnsi="Times New Roman" w:cs="Times New Roman"/>
                <w:sz w:val="21"/>
                <w:szCs w:val="21"/>
              </w:rPr>
              <w:t>依托现有</w:t>
            </w:r>
            <w:r w:rsidRPr="003F0BA6">
              <w:rPr>
                <w:rFonts w:ascii="Times New Roman" w:eastAsia="宋体" w:hAnsi="Times New Roman" w:cs="Times New Roman"/>
                <w:sz w:val="21"/>
                <w:szCs w:val="21"/>
              </w:rPr>
              <w:t>1875m</w:t>
            </w:r>
            <w:r w:rsidRPr="003F0BA6">
              <w:rPr>
                <w:rFonts w:ascii="Times New Roman" w:eastAsia="宋体" w:hAnsi="Times New Roman" w:cs="Times New Roman"/>
                <w:sz w:val="21"/>
                <w:szCs w:val="21"/>
                <w:vertAlign w:val="superscript"/>
              </w:rPr>
              <w:t>3</w:t>
            </w:r>
          </w:p>
        </w:tc>
        <w:tc>
          <w:tcPr>
            <w:tcW w:w="1531" w:type="pct"/>
            <w:vAlign w:val="center"/>
          </w:tcPr>
          <w:p w14:paraId="63DDA706" w14:textId="3BE88E40" w:rsidR="003F0BA6" w:rsidRPr="003F0BA6" w:rsidRDefault="003F0BA6" w:rsidP="003F0BA6">
            <w:pPr>
              <w:snapToGrid w:val="0"/>
              <w:jc w:val="center"/>
              <w:textAlignment w:val="baseline"/>
              <w:rPr>
                <w:rFonts w:ascii="Times New Roman" w:eastAsia="宋体" w:hAnsi="Times New Roman" w:cs="Times New Roman"/>
                <w:bCs/>
                <w:color w:val="000000" w:themeColor="text1"/>
                <w:sz w:val="21"/>
                <w:szCs w:val="21"/>
              </w:rPr>
            </w:pPr>
            <w:r w:rsidRPr="003F0BA6">
              <w:rPr>
                <w:rFonts w:ascii="Times New Roman" w:eastAsia="宋体" w:hAnsi="Times New Roman" w:cs="Times New Roman"/>
                <w:bCs/>
                <w:color w:val="000000" w:themeColor="text1"/>
                <w:sz w:val="21"/>
                <w:szCs w:val="21"/>
                <w:lang w:eastAsia="zh-CN"/>
              </w:rPr>
              <w:t>不变</w:t>
            </w:r>
          </w:p>
        </w:tc>
        <w:tc>
          <w:tcPr>
            <w:tcW w:w="1028" w:type="pct"/>
            <w:vAlign w:val="center"/>
          </w:tcPr>
          <w:p w14:paraId="495D805F" w14:textId="63A5F182" w:rsidR="003F0BA6" w:rsidRPr="003F0BA6" w:rsidRDefault="003F0BA6" w:rsidP="003F0BA6">
            <w:pPr>
              <w:jc w:val="center"/>
              <w:rPr>
                <w:rFonts w:ascii="Times New Roman" w:eastAsia="宋体" w:hAnsi="Times New Roman" w:cs="Times New Roman"/>
                <w:bCs/>
                <w:color w:val="000000" w:themeColor="text1"/>
                <w:sz w:val="21"/>
                <w:szCs w:val="21"/>
              </w:rPr>
            </w:pPr>
            <w:r w:rsidRPr="003F0BA6">
              <w:rPr>
                <w:rFonts w:ascii="Times New Roman" w:eastAsia="宋体" w:hAnsi="Times New Roman" w:cs="Times New Roman"/>
                <w:bCs/>
                <w:color w:val="000000" w:themeColor="text1"/>
                <w:sz w:val="21"/>
                <w:szCs w:val="21"/>
                <w:lang w:eastAsia="zh-CN"/>
              </w:rPr>
              <w:t>不变动</w:t>
            </w:r>
          </w:p>
        </w:tc>
      </w:tr>
      <w:tr w:rsidR="003F0BA6" w:rsidRPr="003F0BA6" w14:paraId="7D90D50F" w14:textId="77777777" w:rsidTr="003F0BA6">
        <w:trPr>
          <w:trHeight w:val="340"/>
        </w:trPr>
        <w:tc>
          <w:tcPr>
            <w:tcW w:w="120" w:type="pct"/>
            <w:vAlign w:val="center"/>
          </w:tcPr>
          <w:p w14:paraId="68C00A9B" w14:textId="02E66F62" w:rsidR="003F0BA6" w:rsidRPr="003F0BA6" w:rsidRDefault="003F0BA6" w:rsidP="003F0BA6">
            <w:pPr>
              <w:jc w:val="center"/>
              <w:rPr>
                <w:rFonts w:ascii="Times New Roman" w:eastAsia="宋体" w:hAnsi="Times New Roman" w:cs="Times New Roman"/>
                <w:color w:val="000000" w:themeColor="text1"/>
                <w:sz w:val="21"/>
                <w:szCs w:val="21"/>
                <w:lang w:val="zh-CN" w:eastAsia="zh-CN" w:bidi="zh-CN"/>
              </w:rPr>
            </w:pPr>
            <w:r w:rsidRPr="003F0BA6">
              <w:rPr>
                <w:rFonts w:ascii="Times New Roman" w:eastAsia="宋体" w:hAnsi="Times New Roman" w:cs="Times New Roman"/>
                <w:color w:val="000000" w:themeColor="text1"/>
                <w:sz w:val="21"/>
                <w:szCs w:val="21"/>
                <w:lang w:val="zh-CN" w:eastAsia="zh-CN" w:bidi="zh-CN"/>
              </w:rPr>
              <w:t>24</w:t>
            </w:r>
          </w:p>
        </w:tc>
        <w:tc>
          <w:tcPr>
            <w:tcW w:w="412" w:type="pct"/>
            <w:vAlign w:val="center"/>
          </w:tcPr>
          <w:p w14:paraId="2A63CDFA" w14:textId="545DF86C" w:rsidR="003F0BA6" w:rsidRPr="003F0BA6" w:rsidRDefault="003F0BA6" w:rsidP="003F0BA6">
            <w:pPr>
              <w:jc w:val="center"/>
              <w:rPr>
                <w:rFonts w:ascii="Times New Roman" w:eastAsia="宋体" w:hAnsi="Times New Roman" w:cs="Times New Roman"/>
                <w:color w:val="000000" w:themeColor="text1"/>
                <w:sz w:val="21"/>
                <w:szCs w:val="21"/>
                <w:lang w:val="zh-CN" w:bidi="zh-CN"/>
              </w:rPr>
            </w:pPr>
            <w:r w:rsidRPr="003F0BA6">
              <w:rPr>
                <w:rFonts w:ascii="Times New Roman" w:eastAsia="宋体" w:hAnsi="Times New Roman" w:cs="Times New Roman"/>
                <w:sz w:val="21"/>
                <w:szCs w:val="21"/>
              </w:rPr>
              <w:t>废气治理</w:t>
            </w:r>
          </w:p>
        </w:tc>
        <w:tc>
          <w:tcPr>
            <w:tcW w:w="1909" w:type="pct"/>
            <w:vAlign w:val="center"/>
          </w:tcPr>
          <w:p w14:paraId="51E1B85A" w14:textId="3DFE064A" w:rsidR="003F0BA6" w:rsidRPr="003F0BA6" w:rsidRDefault="003F0BA6" w:rsidP="00BD44FF">
            <w:pPr>
              <w:jc w:val="center"/>
              <w:rPr>
                <w:rFonts w:ascii="Times New Roman" w:eastAsia="宋体" w:hAnsi="Times New Roman" w:cs="Times New Roman"/>
                <w:color w:val="000000" w:themeColor="text1"/>
                <w:sz w:val="21"/>
                <w:szCs w:val="21"/>
                <w:lang w:eastAsia="zh-CN"/>
              </w:rPr>
            </w:pPr>
            <w:r w:rsidRPr="003F0BA6">
              <w:rPr>
                <w:rFonts w:ascii="Times New Roman" w:eastAsia="宋体" w:hAnsi="Times New Roman" w:cs="Times New Roman"/>
                <w:color w:val="000000" w:themeColor="text1"/>
                <w:sz w:val="21"/>
                <w:szCs w:val="21"/>
                <w:lang w:eastAsia="zh-CN"/>
              </w:rPr>
              <w:t>新增一级水喷淋（</w:t>
            </w:r>
            <w:r w:rsidRPr="003F0BA6">
              <w:rPr>
                <w:rFonts w:ascii="Times New Roman" w:eastAsia="宋体" w:hAnsi="Times New Roman" w:cs="Times New Roman"/>
                <w:color w:val="000000" w:themeColor="text1"/>
                <w:sz w:val="21"/>
                <w:szCs w:val="21"/>
                <w:lang w:eastAsia="zh-CN"/>
              </w:rPr>
              <w:t>3000m</w:t>
            </w:r>
            <w:r w:rsidRPr="003F0BA6">
              <w:rPr>
                <w:rFonts w:ascii="Times New Roman" w:eastAsia="宋体" w:hAnsi="Times New Roman" w:cs="Times New Roman"/>
                <w:color w:val="000000" w:themeColor="text1"/>
                <w:sz w:val="21"/>
                <w:szCs w:val="21"/>
                <w:vertAlign w:val="superscript"/>
                <w:lang w:eastAsia="zh-CN"/>
              </w:rPr>
              <w:t>3</w:t>
            </w:r>
            <w:r w:rsidRPr="003F0BA6">
              <w:rPr>
                <w:rFonts w:ascii="Times New Roman" w:eastAsia="宋体" w:hAnsi="Times New Roman" w:cs="Times New Roman"/>
                <w:color w:val="000000" w:themeColor="text1"/>
                <w:sz w:val="21"/>
                <w:szCs w:val="21"/>
                <w:lang w:eastAsia="zh-CN"/>
              </w:rPr>
              <w:t>）</w:t>
            </w:r>
            <w:r w:rsidRPr="003F0BA6">
              <w:rPr>
                <w:rFonts w:ascii="Times New Roman" w:eastAsia="宋体" w:hAnsi="Times New Roman" w:cs="Times New Roman"/>
                <w:color w:val="000000" w:themeColor="text1"/>
                <w:sz w:val="21"/>
                <w:szCs w:val="21"/>
                <w:lang w:eastAsia="zh-CN"/>
              </w:rPr>
              <w:t>1</w:t>
            </w:r>
            <w:r w:rsidRPr="003F0BA6">
              <w:rPr>
                <w:rFonts w:ascii="Times New Roman" w:eastAsia="宋体" w:hAnsi="Times New Roman" w:cs="Times New Roman"/>
                <w:color w:val="000000" w:themeColor="text1"/>
                <w:sz w:val="21"/>
                <w:szCs w:val="21"/>
                <w:lang w:eastAsia="zh-CN"/>
              </w:rPr>
              <w:t>套（经</w:t>
            </w:r>
            <w:r w:rsidRPr="003F0BA6">
              <w:rPr>
                <w:rFonts w:ascii="Times New Roman" w:eastAsia="宋体" w:hAnsi="Times New Roman" w:cs="Times New Roman"/>
                <w:color w:val="000000" w:themeColor="text1"/>
                <w:sz w:val="21"/>
                <w:szCs w:val="21"/>
                <w:lang w:eastAsia="zh-CN"/>
              </w:rPr>
              <w:t>RTO</w:t>
            </w:r>
            <w:r w:rsidRPr="003F0BA6">
              <w:rPr>
                <w:rFonts w:ascii="Times New Roman" w:eastAsia="宋体" w:hAnsi="Times New Roman" w:cs="Times New Roman"/>
                <w:color w:val="000000" w:themeColor="text1"/>
                <w:sz w:val="21"/>
                <w:szCs w:val="21"/>
                <w:lang w:eastAsia="zh-CN"/>
              </w:rPr>
              <w:t>后通过</w:t>
            </w:r>
            <w:r w:rsidRPr="003F0BA6">
              <w:rPr>
                <w:rFonts w:ascii="Times New Roman" w:eastAsia="宋体" w:hAnsi="Times New Roman" w:cs="Times New Roman"/>
                <w:color w:val="000000" w:themeColor="text1"/>
                <w:sz w:val="21"/>
                <w:szCs w:val="21"/>
                <w:lang w:eastAsia="zh-CN"/>
              </w:rPr>
              <w:t>DA001</w:t>
            </w:r>
            <w:r w:rsidRPr="003F0BA6">
              <w:rPr>
                <w:rFonts w:ascii="Times New Roman" w:eastAsia="宋体" w:hAnsi="Times New Roman" w:cs="Times New Roman"/>
                <w:color w:val="000000" w:themeColor="text1"/>
                <w:sz w:val="21"/>
                <w:szCs w:val="21"/>
                <w:lang w:eastAsia="zh-CN"/>
              </w:rPr>
              <w:t>排放）；一级碱喷淋</w:t>
            </w:r>
            <w:r w:rsidRPr="003F0BA6">
              <w:rPr>
                <w:rFonts w:ascii="Times New Roman" w:eastAsia="宋体" w:hAnsi="Times New Roman" w:cs="Times New Roman"/>
                <w:color w:val="000000" w:themeColor="text1"/>
                <w:sz w:val="21"/>
                <w:szCs w:val="21"/>
                <w:lang w:eastAsia="zh-CN"/>
              </w:rPr>
              <w:t>+</w:t>
            </w:r>
            <w:r w:rsidRPr="003F0BA6">
              <w:rPr>
                <w:rFonts w:ascii="Times New Roman" w:eastAsia="宋体" w:hAnsi="Times New Roman" w:cs="Times New Roman"/>
                <w:color w:val="000000" w:themeColor="text1"/>
                <w:sz w:val="21"/>
                <w:szCs w:val="21"/>
                <w:lang w:eastAsia="zh-CN"/>
              </w:rPr>
              <w:t>二级活性炭（</w:t>
            </w:r>
            <w:r w:rsidRPr="003F0BA6">
              <w:rPr>
                <w:rFonts w:ascii="Times New Roman" w:eastAsia="宋体" w:hAnsi="Times New Roman" w:cs="Times New Roman"/>
                <w:color w:val="000000" w:themeColor="text1"/>
                <w:sz w:val="21"/>
                <w:szCs w:val="21"/>
                <w:lang w:eastAsia="zh-CN"/>
              </w:rPr>
              <w:t>3000m3</w:t>
            </w:r>
            <w:r w:rsidRPr="003F0BA6">
              <w:rPr>
                <w:rFonts w:ascii="Times New Roman" w:eastAsia="宋体" w:hAnsi="Times New Roman" w:cs="Times New Roman"/>
                <w:color w:val="000000" w:themeColor="text1"/>
                <w:sz w:val="21"/>
                <w:szCs w:val="21"/>
                <w:lang w:eastAsia="zh-CN"/>
              </w:rPr>
              <w:t>）</w:t>
            </w:r>
            <w:r w:rsidRPr="003F0BA6">
              <w:rPr>
                <w:rFonts w:ascii="Times New Roman" w:eastAsia="宋体" w:hAnsi="Times New Roman" w:cs="Times New Roman"/>
                <w:color w:val="000000" w:themeColor="text1"/>
                <w:sz w:val="21"/>
                <w:szCs w:val="21"/>
                <w:lang w:eastAsia="zh-CN"/>
              </w:rPr>
              <w:t>1</w:t>
            </w:r>
            <w:r w:rsidRPr="003F0BA6">
              <w:rPr>
                <w:rFonts w:ascii="Times New Roman" w:eastAsia="宋体" w:hAnsi="Times New Roman" w:cs="Times New Roman"/>
                <w:color w:val="000000" w:themeColor="text1"/>
                <w:sz w:val="21"/>
                <w:szCs w:val="21"/>
                <w:lang w:eastAsia="zh-CN"/>
              </w:rPr>
              <w:t>套（通过</w:t>
            </w:r>
            <w:r w:rsidRPr="003F0BA6">
              <w:rPr>
                <w:rFonts w:ascii="Times New Roman" w:eastAsia="宋体" w:hAnsi="Times New Roman" w:cs="Times New Roman"/>
                <w:color w:val="000000" w:themeColor="text1"/>
                <w:sz w:val="21"/>
                <w:szCs w:val="21"/>
                <w:lang w:eastAsia="zh-CN"/>
              </w:rPr>
              <w:t>DA002</w:t>
            </w:r>
            <w:r w:rsidRPr="003F0BA6">
              <w:rPr>
                <w:rFonts w:ascii="Times New Roman" w:eastAsia="宋体" w:hAnsi="Times New Roman" w:cs="Times New Roman"/>
                <w:color w:val="000000" w:themeColor="text1"/>
                <w:sz w:val="21"/>
                <w:szCs w:val="21"/>
                <w:lang w:eastAsia="zh-CN"/>
              </w:rPr>
              <w:t>排放），依托</w:t>
            </w:r>
            <w:r w:rsidRPr="003F0BA6">
              <w:rPr>
                <w:rFonts w:ascii="Times New Roman" w:eastAsia="宋体" w:hAnsi="Times New Roman" w:cs="Times New Roman"/>
                <w:color w:val="000000" w:themeColor="text1"/>
                <w:sz w:val="21"/>
                <w:szCs w:val="21"/>
                <w:lang w:eastAsia="zh-CN"/>
              </w:rPr>
              <w:t>50000m3/h</w:t>
            </w:r>
            <w:r w:rsidRPr="003F0BA6">
              <w:rPr>
                <w:rFonts w:ascii="Times New Roman" w:eastAsia="宋体" w:hAnsi="Times New Roman" w:cs="Times New Roman"/>
                <w:color w:val="000000" w:themeColor="text1"/>
                <w:sz w:val="21"/>
                <w:szCs w:val="21"/>
                <w:lang w:eastAsia="zh-CN"/>
              </w:rPr>
              <w:t>的废气焚烧炉，拟建</w:t>
            </w:r>
            <w:r w:rsidRPr="003F0BA6">
              <w:rPr>
                <w:rFonts w:ascii="Times New Roman" w:eastAsia="宋体" w:hAnsi="Times New Roman" w:cs="Times New Roman"/>
                <w:color w:val="000000" w:themeColor="text1"/>
                <w:sz w:val="21"/>
                <w:szCs w:val="21"/>
                <w:lang w:eastAsia="zh-CN"/>
              </w:rPr>
              <w:lastRenderedPageBreak/>
              <w:t>项目需要处理的有机废气量</w:t>
            </w:r>
            <w:r w:rsidRPr="003F0BA6">
              <w:rPr>
                <w:rFonts w:ascii="Times New Roman" w:eastAsia="宋体" w:hAnsi="Times New Roman" w:cs="Times New Roman"/>
                <w:color w:val="000000" w:themeColor="text1"/>
                <w:sz w:val="21"/>
                <w:szCs w:val="21"/>
                <w:lang w:eastAsia="zh-CN"/>
              </w:rPr>
              <w:t>3000m</w:t>
            </w:r>
            <w:r w:rsidRPr="00E63613">
              <w:rPr>
                <w:rFonts w:ascii="Times New Roman" w:eastAsia="宋体" w:hAnsi="Times New Roman" w:cs="Times New Roman"/>
                <w:color w:val="000000" w:themeColor="text1"/>
                <w:sz w:val="21"/>
                <w:szCs w:val="21"/>
                <w:vertAlign w:val="superscript"/>
                <w:lang w:eastAsia="zh-CN"/>
              </w:rPr>
              <w:t>3</w:t>
            </w:r>
            <w:r w:rsidRPr="003F0BA6">
              <w:rPr>
                <w:rFonts w:ascii="Times New Roman" w:eastAsia="宋体" w:hAnsi="Times New Roman" w:cs="Times New Roman"/>
                <w:color w:val="000000" w:themeColor="text1"/>
                <w:sz w:val="21"/>
                <w:szCs w:val="21"/>
                <w:lang w:eastAsia="zh-CN"/>
              </w:rPr>
              <w:t>/h</w:t>
            </w:r>
            <w:r w:rsidRPr="003F0BA6">
              <w:rPr>
                <w:rFonts w:ascii="Times New Roman" w:eastAsia="宋体" w:hAnsi="Times New Roman" w:cs="Times New Roman"/>
                <w:color w:val="000000" w:themeColor="text1"/>
                <w:sz w:val="21"/>
                <w:szCs w:val="21"/>
                <w:lang w:eastAsia="zh-CN"/>
              </w:rPr>
              <w:t>，对应排气筒</w:t>
            </w:r>
            <w:r w:rsidRPr="003F0BA6">
              <w:rPr>
                <w:rFonts w:ascii="Times New Roman" w:eastAsia="宋体" w:hAnsi="Times New Roman" w:cs="Times New Roman"/>
                <w:color w:val="000000" w:themeColor="text1"/>
                <w:sz w:val="21"/>
                <w:szCs w:val="21"/>
                <w:lang w:eastAsia="zh-CN"/>
              </w:rPr>
              <w:t>DA001</w:t>
            </w:r>
            <w:r w:rsidRPr="003F0BA6">
              <w:rPr>
                <w:rFonts w:ascii="Times New Roman" w:eastAsia="宋体" w:hAnsi="Times New Roman" w:cs="Times New Roman"/>
                <w:color w:val="000000" w:themeColor="text1"/>
                <w:sz w:val="21"/>
                <w:szCs w:val="21"/>
                <w:lang w:eastAsia="zh-CN"/>
              </w:rPr>
              <w:t>。拟建项目需要处理的含氯废气量</w:t>
            </w:r>
            <w:r w:rsidRPr="003F0BA6">
              <w:rPr>
                <w:rFonts w:ascii="Times New Roman" w:eastAsia="宋体" w:hAnsi="Times New Roman" w:cs="Times New Roman"/>
                <w:color w:val="000000" w:themeColor="text1"/>
                <w:sz w:val="21"/>
                <w:szCs w:val="21"/>
                <w:lang w:eastAsia="zh-CN"/>
              </w:rPr>
              <w:t>3000 m</w:t>
            </w:r>
            <w:r w:rsidRPr="00E63613">
              <w:rPr>
                <w:rFonts w:ascii="Times New Roman" w:eastAsia="宋体" w:hAnsi="Times New Roman" w:cs="Times New Roman"/>
                <w:color w:val="000000" w:themeColor="text1"/>
                <w:sz w:val="21"/>
                <w:szCs w:val="21"/>
                <w:vertAlign w:val="superscript"/>
                <w:lang w:eastAsia="zh-CN"/>
              </w:rPr>
              <w:t>3</w:t>
            </w:r>
            <w:r w:rsidRPr="003F0BA6">
              <w:rPr>
                <w:rFonts w:ascii="Times New Roman" w:eastAsia="宋体" w:hAnsi="Times New Roman" w:cs="Times New Roman"/>
                <w:color w:val="000000" w:themeColor="text1"/>
                <w:sz w:val="21"/>
                <w:szCs w:val="21"/>
                <w:lang w:eastAsia="zh-CN"/>
              </w:rPr>
              <w:t>/h</w:t>
            </w:r>
            <w:r w:rsidRPr="003F0BA6">
              <w:rPr>
                <w:rFonts w:ascii="Times New Roman" w:eastAsia="宋体" w:hAnsi="Times New Roman" w:cs="Times New Roman"/>
                <w:color w:val="000000" w:themeColor="text1"/>
                <w:sz w:val="21"/>
                <w:szCs w:val="21"/>
                <w:lang w:eastAsia="zh-CN"/>
              </w:rPr>
              <w:t>，对应排气筒</w:t>
            </w:r>
            <w:r w:rsidRPr="003F0BA6">
              <w:rPr>
                <w:rFonts w:ascii="Times New Roman" w:eastAsia="宋体" w:hAnsi="Times New Roman" w:cs="Times New Roman"/>
                <w:color w:val="000000" w:themeColor="text1"/>
                <w:sz w:val="21"/>
                <w:szCs w:val="21"/>
                <w:lang w:eastAsia="zh-CN"/>
              </w:rPr>
              <w:t>DA002</w:t>
            </w:r>
          </w:p>
        </w:tc>
        <w:tc>
          <w:tcPr>
            <w:tcW w:w="1531" w:type="pct"/>
            <w:vAlign w:val="center"/>
          </w:tcPr>
          <w:p w14:paraId="5B6A27F0" w14:textId="40774694" w:rsidR="003F0BA6" w:rsidRPr="003F0BA6" w:rsidRDefault="003F0BA6" w:rsidP="003F0BA6">
            <w:pPr>
              <w:snapToGrid w:val="0"/>
              <w:jc w:val="center"/>
              <w:textAlignment w:val="baseline"/>
              <w:rPr>
                <w:rFonts w:ascii="Times New Roman" w:eastAsia="宋体" w:hAnsi="Times New Roman" w:cs="Times New Roman"/>
                <w:bCs/>
                <w:color w:val="000000" w:themeColor="text1"/>
                <w:sz w:val="21"/>
                <w:szCs w:val="21"/>
                <w:lang w:eastAsia="zh-CN"/>
              </w:rPr>
            </w:pPr>
            <w:r w:rsidRPr="003F0BA6">
              <w:rPr>
                <w:rFonts w:ascii="Times New Roman" w:eastAsia="宋体" w:hAnsi="Times New Roman" w:cs="Times New Roman"/>
                <w:bCs/>
                <w:color w:val="000000" w:themeColor="text1"/>
                <w:sz w:val="21"/>
                <w:szCs w:val="21"/>
                <w:lang w:eastAsia="zh-CN"/>
              </w:rPr>
              <w:lastRenderedPageBreak/>
              <w:t>不变</w:t>
            </w:r>
          </w:p>
        </w:tc>
        <w:tc>
          <w:tcPr>
            <w:tcW w:w="1028" w:type="pct"/>
            <w:vAlign w:val="center"/>
          </w:tcPr>
          <w:p w14:paraId="128B1AD3" w14:textId="3ADB6439" w:rsidR="003F0BA6" w:rsidRPr="003F0BA6" w:rsidRDefault="003F0BA6" w:rsidP="003F0BA6">
            <w:pPr>
              <w:jc w:val="center"/>
              <w:rPr>
                <w:rFonts w:ascii="Times New Roman" w:eastAsia="宋体" w:hAnsi="Times New Roman" w:cs="Times New Roman"/>
                <w:bCs/>
                <w:color w:val="000000" w:themeColor="text1"/>
                <w:sz w:val="21"/>
                <w:szCs w:val="21"/>
                <w:lang w:eastAsia="zh-CN"/>
              </w:rPr>
            </w:pPr>
            <w:r w:rsidRPr="003F0BA6">
              <w:rPr>
                <w:rFonts w:ascii="Times New Roman" w:eastAsia="宋体" w:hAnsi="Times New Roman" w:cs="Times New Roman"/>
                <w:bCs/>
                <w:color w:val="000000" w:themeColor="text1"/>
                <w:sz w:val="21"/>
                <w:szCs w:val="21"/>
                <w:lang w:eastAsia="zh-CN"/>
              </w:rPr>
              <w:t>不变动</w:t>
            </w:r>
          </w:p>
        </w:tc>
      </w:tr>
      <w:tr w:rsidR="003F0BA6" w:rsidRPr="003F0BA6" w14:paraId="1A22154B" w14:textId="77777777" w:rsidTr="003F0BA6">
        <w:trPr>
          <w:trHeight w:val="340"/>
        </w:trPr>
        <w:tc>
          <w:tcPr>
            <w:tcW w:w="120" w:type="pct"/>
            <w:vAlign w:val="center"/>
          </w:tcPr>
          <w:p w14:paraId="4FF8CF89" w14:textId="20BD0D2A" w:rsidR="003F0BA6" w:rsidRPr="003F0BA6" w:rsidRDefault="003F0BA6" w:rsidP="003F0BA6">
            <w:pPr>
              <w:jc w:val="center"/>
              <w:rPr>
                <w:rFonts w:ascii="Times New Roman" w:eastAsia="宋体" w:hAnsi="Times New Roman" w:cs="Times New Roman"/>
                <w:color w:val="000000" w:themeColor="text1"/>
                <w:sz w:val="21"/>
                <w:szCs w:val="21"/>
                <w:lang w:val="zh-CN" w:eastAsia="zh-CN" w:bidi="zh-CN"/>
              </w:rPr>
            </w:pPr>
            <w:r w:rsidRPr="003F0BA6">
              <w:rPr>
                <w:rFonts w:ascii="Times New Roman" w:eastAsia="宋体" w:hAnsi="Times New Roman" w:cs="Times New Roman"/>
                <w:color w:val="000000" w:themeColor="text1"/>
                <w:sz w:val="21"/>
                <w:szCs w:val="21"/>
                <w:lang w:val="zh-CN" w:eastAsia="zh-CN" w:bidi="zh-CN"/>
              </w:rPr>
              <w:lastRenderedPageBreak/>
              <w:t>25</w:t>
            </w:r>
          </w:p>
        </w:tc>
        <w:tc>
          <w:tcPr>
            <w:tcW w:w="412" w:type="pct"/>
            <w:vAlign w:val="center"/>
          </w:tcPr>
          <w:p w14:paraId="173E9E34" w14:textId="5D2D2640" w:rsidR="003F0BA6" w:rsidRPr="003F0BA6" w:rsidRDefault="003F0BA6" w:rsidP="003F0BA6">
            <w:pPr>
              <w:jc w:val="center"/>
              <w:rPr>
                <w:rFonts w:ascii="Times New Roman" w:eastAsia="宋体" w:hAnsi="Times New Roman" w:cs="Times New Roman"/>
                <w:color w:val="000000" w:themeColor="text1"/>
                <w:sz w:val="21"/>
                <w:szCs w:val="21"/>
                <w:lang w:val="zh-CN" w:eastAsia="zh-CN" w:bidi="zh-CN"/>
              </w:rPr>
            </w:pPr>
            <w:r w:rsidRPr="003F0BA6">
              <w:rPr>
                <w:rFonts w:ascii="Times New Roman" w:eastAsia="宋体" w:hAnsi="Times New Roman" w:cs="Times New Roman"/>
                <w:sz w:val="21"/>
                <w:szCs w:val="21"/>
              </w:rPr>
              <w:t>废水治理</w:t>
            </w:r>
          </w:p>
        </w:tc>
        <w:tc>
          <w:tcPr>
            <w:tcW w:w="1909" w:type="pct"/>
            <w:vAlign w:val="center"/>
          </w:tcPr>
          <w:p w14:paraId="5847E5CA" w14:textId="6EE6ECAA" w:rsidR="003F0BA6" w:rsidRPr="003F0BA6" w:rsidRDefault="003F0BA6" w:rsidP="003F0BA6">
            <w:pPr>
              <w:jc w:val="center"/>
              <w:rPr>
                <w:rFonts w:ascii="Times New Roman" w:eastAsia="宋体" w:hAnsi="Times New Roman" w:cs="Times New Roman"/>
                <w:color w:val="000000" w:themeColor="text1"/>
                <w:sz w:val="21"/>
                <w:szCs w:val="21"/>
                <w:lang w:eastAsia="zh-CN"/>
              </w:rPr>
            </w:pPr>
            <w:r w:rsidRPr="003F0BA6">
              <w:rPr>
                <w:rFonts w:ascii="Times New Roman" w:eastAsia="宋体" w:hAnsi="Times New Roman" w:cs="Times New Roman"/>
                <w:color w:val="000000" w:themeColor="text1"/>
                <w:sz w:val="21"/>
                <w:szCs w:val="21"/>
                <w:lang w:eastAsia="zh-CN"/>
              </w:rPr>
              <w:t>依托现有，新增废水处理量约</w:t>
            </w:r>
            <w:r w:rsidRPr="003F0BA6">
              <w:rPr>
                <w:rFonts w:ascii="Times New Roman" w:eastAsia="宋体" w:hAnsi="Times New Roman" w:cs="Times New Roman"/>
                <w:color w:val="000000" w:themeColor="text1"/>
                <w:sz w:val="21"/>
                <w:szCs w:val="21"/>
                <w:lang w:eastAsia="zh-CN"/>
              </w:rPr>
              <w:t>58.48m</w:t>
            </w:r>
            <w:r w:rsidRPr="00E63613">
              <w:rPr>
                <w:rFonts w:ascii="Times New Roman" w:eastAsia="宋体" w:hAnsi="Times New Roman" w:cs="Times New Roman"/>
                <w:color w:val="000000" w:themeColor="text1"/>
                <w:sz w:val="21"/>
                <w:szCs w:val="21"/>
                <w:vertAlign w:val="superscript"/>
                <w:lang w:eastAsia="zh-CN"/>
              </w:rPr>
              <w:t>3</w:t>
            </w:r>
            <w:r w:rsidRPr="003F0BA6">
              <w:rPr>
                <w:rFonts w:ascii="Times New Roman" w:eastAsia="宋体" w:hAnsi="Times New Roman" w:cs="Times New Roman"/>
                <w:color w:val="000000" w:themeColor="text1"/>
                <w:sz w:val="21"/>
                <w:szCs w:val="21"/>
                <w:lang w:eastAsia="zh-CN"/>
              </w:rPr>
              <w:t>/d</w:t>
            </w:r>
            <w:r w:rsidRPr="003F0BA6">
              <w:rPr>
                <w:rFonts w:ascii="Times New Roman" w:eastAsia="宋体" w:hAnsi="Times New Roman" w:cs="Times New Roman"/>
                <w:color w:val="000000" w:themeColor="text1"/>
                <w:sz w:val="21"/>
                <w:szCs w:val="21"/>
                <w:lang w:eastAsia="zh-CN"/>
              </w:rPr>
              <w:t>，其中需</w:t>
            </w:r>
            <w:r w:rsidRPr="003F0BA6">
              <w:rPr>
                <w:rFonts w:ascii="Times New Roman" w:eastAsia="宋体" w:hAnsi="Times New Roman" w:cs="Times New Roman"/>
                <w:color w:val="000000" w:themeColor="text1"/>
                <w:sz w:val="21"/>
                <w:szCs w:val="21"/>
                <w:lang w:eastAsia="zh-CN"/>
              </w:rPr>
              <w:t>MVR</w:t>
            </w:r>
            <w:r w:rsidRPr="003F0BA6">
              <w:rPr>
                <w:rFonts w:ascii="Times New Roman" w:eastAsia="宋体" w:hAnsi="Times New Roman" w:cs="Times New Roman"/>
                <w:color w:val="000000" w:themeColor="text1"/>
                <w:sz w:val="21"/>
                <w:szCs w:val="21"/>
                <w:lang w:eastAsia="zh-CN"/>
              </w:rPr>
              <w:t>预处理约</w:t>
            </w:r>
            <w:r w:rsidRPr="003F0BA6">
              <w:rPr>
                <w:rFonts w:ascii="Times New Roman" w:eastAsia="宋体" w:hAnsi="Times New Roman" w:cs="Times New Roman"/>
                <w:color w:val="000000" w:themeColor="text1"/>
                <w:sz w:val="21"/>
                <w:szCs w:val="21"/>
                <w:lang w:eastAsia="zh-CN"/>
              </w:rPr>
              <w:t>7.1 m</w:t>
            </w:r>
            <w:r w:rsidRPr="00E63613">
              <w:rPr>
                <w:rFonts w:ascii="Times New Roman" w:eastAsia="宋体" w:hAnsi="Times New Roman" w:cs="Times New Roman"/>
                <w:color w:val="000000" w:themeColor="text1"/>
                <w:sz w:val="21"/>
                <w:szCs w:val="21"/>
                <w:vertAlign w:val="superscript"/>
                <w:lang w:eastAsia="zh-CN"/>
              </w:rPr>
              <w:t>3</w:t>
            </w:r>
            <w:r w:rsidRPr="003F0BA6">
              <w:rPr>
                <w:rFonts w:ascii="Times New Roman" w:eastAsia="宋体" w:hAnsi="Times New Roman" w:cs="Times New Roman"/>
                <w:color w:val="000000" w:themeColor="text1"/>
                <w:sz w:val="21"/>
                <w:szCs w:val="21"/>
                <w:lang w:eastAsia="zh-CN"/>
              </w:rPr>
              <w:t>/d</w:t>
            </w:r>
          </w:p>
        </w:tc>
        <w:tc>
          <w:tcPr>
            <w:tcW w:w="1531" w:type="pct"/>
            <w:vAlign w:val="center"/>
          </w:tcPr>
          <w:p w14:paraId="5947595D" w14:textId="68FDF63D" w:rsidR="003F0BA6" w:rsidRPr="003F0BA6" w:rsidRDefault="003F0BA6" w:rsidP="003F0BA6">
            <w:pPr>
              <w:snapToGrid w:val="0"/>
              <w:jc w:val="center"/>
              <w:textAlignment w:val="baseline"/>
              <w:rPr>
                <w:rFonts w:ascii="Times New Roman" w:eastAsia="宋体" w:hAnsi="Times New Roman" w:cs="Times New Roman"/>
                <w:bCs/>
                <w:color w:val="000000" w:themeColor="text1"/>
                <w:sz w:val="21"/>
                <w:szCs w:val="21"/>
                <w:lang w:eastAsia="zh-CN"/>
              </w:rPr>
            </w:pPr>
            <w:r w:rsidRPr="003F0BA6">
              <w:rPr>
                <w:rFonts w:ascii="Times New Roman" w:eastAsia="宋体" w:hAnsi="Times New Roman" w:cs="Times New Roman"/>
                <w:bCs/>
                <w:color w:val="000000" w:themeColor="text1"/>
                <w:sz w:val="21"/>
                <w:szCs w:val="21"/>
                <w:lang w:eastAsia="zh-CN"/>
              </w:rPr>
              <w:t>不变</w:t>
            </w:r>
          </w:p>
        </w:tc>
        <w:tc>
          <w:tcPr>
            <w:tcW w:w="1028" w:type="pct"/>
            <w:vAlign w:val="center"/>
          </w:tcPr>
          <w:p w14:paraId="213C1C9A" w14:textId="71DC625E" w:rsidR="003F0BA6" w:rsidRPr="003F0BA6" w:rsidRDefault="003F0BA6" w:rsidP="003F0BA6">
            <w:pPr>
              <w:jc w:val="center"/>
              <w:rPr>
                <w:rFonts w:ascii="Times New Roman" w:eastAsia="宋体" w:hAnsi="Times New Roman" w:cs="Times New Roman"/>
                <w:bCs/>
                <w:color w:val="000000" w:themeColor="text1"/>
                <w:sz w:val="21"/>
                <w:szCs w:val="21"/>
                <w:lang w:eastAsia="zh-CN"/>
              </w:rPr>
            </w:pPr>
            <w:r w:rsidRPr="003F0BA6">
              <w:rPr>
                <w:rFonts w:ascii="Times New Roman" w:eastAsia="宋体" w:hAnsi="Times New Roman" w:cs="Times New Roman"/>
                <w:bCs/>
                <w:color w:val="000000" w:themeColor="text1"/>
                <w:sz w:val="21"/>
                <w:szCs w:val="21"/>
                <w:lang w:eastAsia="zh-CN"/>
              </w:rPr>
              <w:t>不变动</w:t>
            </w:r>
          </w:p>
        </w:tc>
      </w:tr>
      <w:tr w:rsidR="003F0BA6" w:rsidRPr="003F0BA6" w14:paraId="39DCE6A7" w14:textId="77777777" w:rsidTr="003F0BA6">
        <w:trPr>
          <w:trHeight w:val="340"/>
        </w:trPr>
        <w:tc>
          <w:tcPr>
            <w:tcW w:w="120" w:type="pct"/>
            <w:vAlign w:val="center"/>
          </w:tcPr>
          <w:p w14:paraId="7C0DF29E" w14:textId="2C7BD25F" w:rsidR="003F0BA6" w:rsidRPr="003F0BA6" w:rsidRDefault="003F0BA6" w:rsidP="003F0BA6">
            <w:pPr>
              <w:jc w:val="center"/>
              <w:rPr>
                <w:rFonts w:ascii="Times New Roman" w:eastAsia="宋体" w:hAnsi="Times New Roman" w:cs="Times New Roman"/>
                <w:color w:val="000000" w:themeColor="text1"/>
                <w:sz w:val="21"/>
                <w:szCs w:val="21"/>
                <w:lang w:val="zh-CN" w:eastAsia="zh-CN" w:bidi="zh-CN"/>
              </w:rPr>
            </w:pPr>
            <w:r>
              <w:rPr>
                <w:rFonts w:ascii="Times New Roman" w:eastAsia="宋体" w:hAnsi="Times New Roman" w:cs="Times New Roman" w:hint="eastAsia"/>
                <w:color w:val="000000" w:themeColor="text1"/>
                <w:sz w:val="21"/>
                <w:szCs w:val="21"/>
                <w:lang w:val="zh-CN" w:eastAsia="zh-CN" w:bidi="zh-CN"/>
              </w:rPr>
              <w:t>2</w:t>
            </w:r>
            <w:r>
              <w:rPr>
                <w:rFonts w:ascii="Times New Roman" w:eastAsia="宋体" w:hAnsi="Times New Roman" w:cs="Times New Roman"/>
                <w:color w:val="000000" w:themeColor="text1"/>
                <w:sz w:val="21"/>
                <w:szCs w:val="21"/>
                <w:lang w:val="zh-CN" w:eastAsia="zh-CN" w:bidi="zh-CN"/>
              </w:rPr>
              <w:t>6</w:t>
            </w:r>
          </w:p>
        </w:tc>
        <w:tc>
          <w:tcPr>
            <w:tcW w:w="412" w:type="pct"/>
            <w:vAlign w:val="center"/>
          </w:tcPr>
          <w:p w14:paraId="3E219521" w14:textId="167FA9C9" w:rsidR="003F0BA6" w:rsidRPr="003F0BA6" w:rsidRDefault="003F0BA6" w:rsidP="003F0BA6">
            <w:pPr>
              <w:jc w:val="center"/>
              <w:rPr>
                <w:rFonts w:ascii="Times New Roman" w:eastAsia="宋体" w:hAnsi="Times New Roman" w:cs="Times New Roman"/>
                <w:color w:val="000000" w:themeColor="text1"/>
                <w:sz w:val="21"/>
                <w:szCs w:val="21"/>
                <w:lang w:val="zh-CN" w:eastAsia="zh-CN" w:bidi="zh-CN"/>
              </w:rPr>
            </w:pPr>
            <w:r w:rsidRPr="003F0BA6">
              <w:rPr>
                <w:rFonts w:ascii="Times New Roman" w:eastAsia="宋体" w:hAnsi="Times New Roman" w:cs="Times New Roman"/>
                <w:sz w:val="21"/>
                <w:szCs w:val="21"/>
              </w:rPr>
              <w:t>噪声治理</w:t>
            </w:r>
          </w:p>
        </w:tc>
        <w:tc>
          <w:tcPr>
            <w:tcW w:w="1909" w:type="pct"/>
            <w:vAlign w:val="center"/>
          </w:tcPr>
          <w:p w14:paraId="2962E509" w14:textId="4F94192F" w:rsidR="003F0BA6" w:rsidRPr="003F0BA6" w:rsidRDefault="003F0BA6" w:rsidP="003F0BA6">
            <w:pPr>
              <w:jc w:val="center"/>
              <w:rPr>
                <w:rFonts w:ascii="Times New Roman" w:eastAsia="宋体" w:hAnsi="Times New Roman" w:cs="Times New Roman"/>
                <w:color w:val="000000" w:themeColor="text1"/>
                <w:sz w:val="21"/>
                <w:szCs w:val="21"/>
                <w:lang w:eastAsia="zh-CN"/>
              </w:rPr>
            </w:pPr>
            <w:r w:rsidRPr="003F0BA6">
              <w:rPr>
                <w:rFonts w:ascii="Times New Roman" w:eastAsia="宋体" w:hAnsi="Times New Roman" w:cs="Times New Roman"/>
                <w:sz w:val="21"/>
                <w:szCs w:val="21"/>
                <w:lang w:eastAsia="zh-CN"/>
              </w:rPr>
              <w:t>新增隔音、消声器、减振等措施</w:t>
            </w:r>
          </w:p>
        </w:tc>
        <w:tc>
          <w:tcPr>
            <w:tcW w:w="1531" w:type="pct"/>
            <w:vAlign w:val="center"/>
          </w:tcPr>
          <w:p w14:paraId="51F96023" w14:textId="2F2DA842" w:rsidR="003F0BA6" w:rsidRPr="003F0BA6" w:rsidRDefault="003F0BA6" w:rsidP="003F0BA6">
            <w:pPr>
              <w:snapToGrid w:val="0"/>
              <w:jc w:val="center"/>
              <w:textAlignment w:val="baseline"/>
              <w:rPr>
                <w:rFonts w:ascii="Times New Roman" w:eastAsia="宋体" w:hAnsi="Times New Roman" w:cs="Times New Roman"/>
                <w:bCs/>
                <w:color w:val="000000" w:themeColor="text1"/>
                <w:sz w:val="21"/>
                <w:szCs w:val="21"/>
                <w:lang w:eastAsia="zh-CN"/>
              </w:rPr>
            </w:pPr>
            <w:r w:rsidRPr="003F0BA6">
              <w:rPr>
                <w:rFonts w:ascii="Times New Roman" w:eastAsia="宋体" w:hAnsi="Times New Roman" w:cs="Times New Roman"/>
                <w:bCs/>
                <w:color w:val="000000" w:themeColor="text1"/>
                <w:sz w:val="21"/>
                <w:szCs w:val="21"/>
                <w:lang w:eastAsia="zh-CN"/>
              </w:rPr>
              <w:t>不变</w:t>
            </w:r>
          </w:p>
        </w:tc>
        <w:tc>
          <w:tcPr>
            <w:tcW w:w="1028" w:type="pct"/>
            <w:vAlign w:val="center"/>
          </w:tcPr>
          <w:p w14:paraId="66E9FEB2" w14:textId="059CA8BF" w:rsidR="003F0BA6" w:rsidRPr="003F0BA6" w:rsidRDefault="003F0BA6" w:rsidP="003F0BA6">
            <w:pPr>
              <w:jc w:val="center"/>
              <w:rPr>
                <w:rFonts w:ascii="Times New Roman" w:eastAsia="宋体" w:hAnsi="Times New Roman" w:cs="Times New Roman"/>
                <w:bCs/>
                <w:color w:val="000000" w:themeColor="text1"/>
                <w:sz w:val="21"/>
                <w:szCs w:val="21"/>
                <w:lang w:eastAsia="zh-CN"/>
              </w:rPr>
            </w:pPr>
            <w:r w:rsidRPr="003F0BA6">
              <w:rPr>
                <w:rFonts w:ascii="Times New Roman" w:eastAsia="宋体" w:hAnsi="Times New Roman" w:cs="Times New Roman"/>
                <w:bCs/>
                <w:color w:val="000000" w:themeColor="text1"/>
                <w:sz w:val="21"/>
                <w:szCs w:val="21"/>
                <w:lang w:eastAsia="zh-CN"/>
              </w:rPr>
              <w:t>不变动</w:t>
            </w:r>
          </w:p>
        </w:tc>
      </w:tr>
      <w:tr w:rsidR="003F0BA6" w:rsidRPr="003F0BA6" w14:paraId="4A043EB0" w14:textId="77777777" w:rsidTr="003F0BA6">
        <w:trPr>
          <w:trHeight w:val="340"/>
        </w:trPr>
        <w:tc>
          <w:tcPr>
            <w:tcW w:w="120" w:type="pct"/>
            <w:vAlign w:val="center"/>
          </w:tcPr>
          <w:p w14:paraId="4E71C96D" w14:textId="7DC21683" w:rsidR="003F0BA6" w:rsidRPr="003F0BA6" w:rsidRDefault="003F0BA6" w:rsidP="003F0BA6">
            <w:pPr>
              <w:jc w:val="center"/>
              <w:rPr>
                <w:rFonts w:ascii="Times New Roman" w:eastAsia="宋体" w:hAnsi="Times New Roman" w:cs="Times New Roman"/>
                <w:color w:val="000000" w:themeColor="text1"/>
                <w:sz w:val="21"/>
                <w:szCs w:val="21"/>
                <w:lang w:val="zh-CN" w:eastAsia="zh-CN" w:bidi="zh-CN"/>
              </w:rPr>
            </w:pPr>
            <w:r>
              <w:rPr>
                <w:rFonts w:ascii="Times New Roman" w:eastAsia="宋体" w:hAnsi="Times New Roman" w:cs="Times New Roman" w:hint="eastAsia"/>
                <w:color w:val="000000" w:themeColor="text1"/>
                <w:sz w:val="21"/>
                <w:szCs w:val="21"/>
                <w:lang w:val="zh-CN" w:eastAsia="zh-CN" w:bidi="zh-CN"/>
              </w:rPr>
              <w:t>2</w:t>
            </w:r>
            <w:r>
              <w:rPr>
                <w:rFonts w:ascii="Times New Roman" w:eastAsia="宋体" w:hAnsi="Times New Roman" w:cs="Times New Roman"/>
                <w:color w:val="000000" w:themeColor="text1"/>
                <w:sz w:val="21"/>
                <w:szCs w:val="21"/>
                <w:lang w:val="zh-CN" w:eastAsia="zh-CN" w:bidi="zh-CN"/>
              </w:rPr>
              <w:t>7</w:t>
            </w:r>
          </w:p>
        </w:tc>
        <w:tc>
          <w:tcPr>
            <w:tcW w:w="412" w:type="pct"/>
            <w:vAlign w:val="center"/>
          </w:tcPr>
          <w:p w14:paraId="7E4932B6" w14:textId="3AA14BE0" w:rsidR="003F0BA6" w:rsidRPr="003F0BA6" w:rsidRDefault="003F0BA6" w:rsidP="003F0BA6">
            <w:pPr>
              <w:jc w:val="center"/>
              <w:rPr>
                <w:rFonts w:ascii="Times New Roman" w:eastAsia="宋体" w:hAnsi="Times New Roman" w:cs="Times New Roman"/>
                <w:color w:val="000000" w:themeColor="text1"/>
                <w:sz w:val="21"/>
                <w:szCs w:val="21"/>
                <w:lang w:val="zh-CN" w:eastAsia="zh-CN" w:bidi="zh-CN"/>
              </w:rPr>
            </w:pPr>
            <w:r w:rsidRPr="003F0BA6">
              <w:rPr>
                <w:rFonts w:ascii="Times New Roman" w:eastAsia="宋体" w:hAnsi="Times New Roman" w:cs="Times New Roman"/>
                <w:sz w:val="21"/>
                <w:szCs w:val="21"/>
              </w:rPr>
              <w:t>固废处置</w:t>
            </w:r>
          </w:p>
        </w:tc>
        <w:tc>
          <w:tcPr>
            <w:tcW w:w="1909" w:type="pct"/>
            <w:vAlign w:val="center"/>
          </w:tcPr>
          <w:p w14:paraId="592B6155" w14:textId="7F9707EC" w:rsidR="003F0BA6" w:rsidRPr="003F0BA6" w:rsidRDefault="003F0BA6" w:rsidP="003F0BA6">
            <w:pPr>
              <w:jc w:val="center"/>
              <w:rPr>
                <w:rFonts w:ascii="Times New Roman" w:eastAsia="宋体" w:hAnsi="Times New Roman" w:cs="Times New Roman"/>
                <w:color w:val="000000" w:themeColor="text1"/>
                <w:sz w:val="21"/>
                <w:szCs w:val="21"/>
                <w:lang w:eastAsia="zh-CN"/>
              </w:rPr>
            </w:pPr>
            <w:r w:rsidRPr="003F0BA6">
              <w:rPr>
                <w:rFonts w:ascii="Times New Roman" w:eastAsia="宋体" w:hAnsi="Times New Roman" w:cs="Times New Roman"/>
                <w:sz w:val="21"/>
                <w:szCs w:val="21"/>
              </w:rPr>
              <w:t>依托现有</w:t>
            </w:r>
          </w:p>
        </w:tc>
        <w:tc>
          <w:tcPr>
            <w:tcW w:w="1531" w:type="pct"/>
            <w:vAlign w:val="center"/>
          </w:tcPr>
          <w:p w14:paraId="7041E566" w14:textId="7AD52BCA" w:rsidR="003F0BA6" w:rsidRPr="003F0BA6" w:rsidRDefault="003F0BA6" w:rsidP="003F0BA6">
            <w:pPr>
              <w:snapToGrid w:val="0"/>
              <w:jc w:val="center"/>
              <w:textAlignment w:val="baseline"/>
              <w:rPr>
                <w:rFonts w:ascii="Times New Roman" w:eastAsia="宋体" w:hAnsi="Times New Roman" w:cs="Times New Roman"/>
                <w:bCs/>
                <w:color w:val="000000" w:themeColor="text1"/>
                <w:sz w:val="21"/>
                <w:szCs w:val="21"/>
                <w:lang w:eastAsia="zh-CN"/>
              </w:rPr>
            </w:pPr>
            <w:r w:rsidRPr="003F0BA6">
              <w:rPr>
                <w:rFonts w:ascii="Times New Roman" w:eastAsia="宋体" w:hAnsi="Times New Roman" w:cs="Times New Roman"/>
                <w:bCs/>
                <w:color w:val="000000" w:themeColor="text1"/>
                <w:sz w:val="21"/>
                <w:szCs w:val="21"/>
                <w:lang w:eastAsia="zh-CN"/>
              </w:rPr>
              <w:t>不变</w:t>
            </w:r>
          </w:p>
        </w:tc>
        <w:tc>
          <w:tcPr>
            <w:tcW w:w="1028" w:type="pct"/>
            <w:vAlign w:val="center"/>
          </w:tcPr>
          <w:p w14:paraId="2B0A6CFF" w14:textId="5EFDEDE0" w:rsidR="003F0BA6" w:rsidRPr="003F0BA6" w:rsidRDefault="003F0BA6" w:rsidP="003F0BA6">
            <w:pPr>
              <w:jc w:val="center"/>
              <w:rPr>
                <w:rFonts w:ascii="Times New Roman" w:eastAsia="宋体" w:hAnsi="Times New Roman" w:cs="Times New Roman"/>
                <w:bCs/>
                <w:color w:val="000000" w:themeColor="text1"/>
                <w:sz w:val="21"/>
                <w:szCs w:val="21"/>
                <w:lang w:eastAsia="zh-CN"/>
              </w:rPr>
            </w:pPr>
            <w:r w:rsidRPr="003F0BA6">
              <w:rPr>
                <w:rFonts w:ascii="Times New Roman" w:eastAsia="宋体" w:hAnsi="Times New Roman" w:cs="Times New Roman"/>
                <w:bCs/>
                <w:color w:val="000000" w:themeColor="text1"/>
                <w:sz w:val="21"/>
                <w:szCs w:val="21"/>
                <w:lang w:eastAsia="zh-CN"/>
              </w:rPr>
              <w:t>不变动</w:t>
            </w:r>
          </w:p>
        </w:tc>
      </w:tr>
    </w:tbl>
    <w:p w14:paraId="14AC22A4" w14:textId="77777777" w:rsidR="00E85390" w:rsidRPr="00724A62" w:rsidRDefault="00E85390" w:rsidP="00AD240D">
      <w:pPr>
        <w:pStyle w:val="a8"/>
        <w:adjustRightInd w:val="0"/>
        <w:snapToGrid w:val="0"/>
        <w:spacing w:line="360" w:lineRule="auto"/>
        <w:ind w:firstLine="480"/>
        <w:rPr>
          <w:rFonts w:ascii="Times New Roman" w:eastAsia="宋体" w:hAnsi="Times New Roman" w:cs="Times New Roman"/>
          <w:bCs/>
          <w:color w:val="000000" w:themeColor="text1"/>
          <w:sz w:val="24"/>
          <w:szCs w:val="24"/>
        </w:rPr>
      </w:pPr>
    </w:p>
    <w:p w14:paraId="4F495481" w14:textId="71528CE0" w:rsidR="00D15768" w:rsidRPr="00724A62" w:rsidRDefault="00D15768" w:rsidP="007774AD">
      <w:pPr>
        <w:pStyle w:val="a8"/>
        <w:adjustRightInd w:val="0"/>
        <w:snapToGrid w:val="0"/>
        <w:ind w:left="420" w:firstLineChars="0" w:firstLine="0"/>
        <w:jc w:val="left"/>
        <w:rPr>
          <w:rFonts w:ascii="Times New Roman" w:eastAsia="宋体" w:hAnsi="Times New Roman" w:cs="Times New Roman"/>
          <w:b/>
          <w:color w:val="000000" w:themeColor="text1"/>
          <w:sz w:val="24"/>
          <w:szCs w:val="24"/>
        </w:rPr>
        <w:sectPr w:rsidR="00D15768" w:rsidRPr="00724A62" w:rsidSect="002F3113">
          <w:pgSz w:w="16838" w:h="11906" w:orient="landscape"/>
          <w:pgMar w:top="1440" w:right="1800" w:bottom="1440" w:left="1800" w:header="851" w:footer="1020" w:gutter="0"/>
          <w:cols w:space="425"/>
          <w:docGrid w:type="lines" w:linePitch="312"/>
        </w:sectPr>
      </w:pPr>
    </w:p>
    <w:p w14:paraId="16448EBE" w14:textId="750CAC2D" w:rsidR="007B58DF" w:rsidRPr="00724A62" w:rsidRDefault="007B58DF" w:rsidP="007B58DF">
      <w:pPr>
        <w:spacing w:line="360" w:lineRule="auto"/>
        <w:jc w:val="left"/>
        <w:outlineLvl w:val="2"/>
        <w:rPr>
          <w:rFonts w:ascii="Times New Roman" w:eastAsia="宋体" w:hAnsi="Times New Roman" w:cs="Times New Roman"/>
          <w:b/>
          <w:bCs/>
          <w:color w:val="000000" w:themeColor="text1"/>
          <w:sz w:val="24"/>
          <w:szCs w:val="24"/>
        </w:rPr>
      </w:pPr>
      <w:bookmarkStart w:id="16" w:name="_Toc106198608"/>
      <w:bookmarkStart w:id="17" w:name="_Toc119013307"/>
      <w:bookmarkStart w:id="18" w:name="_Toc175825822"/>
      <w:r w:rsidRPr="00724A62">
        <w:rPr>
          <w:rFonts w:ascii="Times New Roman" w:eastAsia="宋体" w:hAnsi="Times New Roman" w:cs="Times New Roman"/>
          <w:b/>
          <w:bCs/>
          <w:color w:val="000000" w:themeColor="text1"/>
          <w:sz w:val="24"/>
          <w:szCs w:val="24"/>
        </w:rPr>
        <w:lastRenderedPageBreak/>
        <w:t>2.4.2</w:t>
      </w:r>
      <w:r w:rsidRPr="00724A62">
        <w:rPr>
          <w:rFonts w:ascii="Times New Roman" w:eastAsia="宋体" w:hAnsi="Times New Roman" w:cs="Times New Roman"/>
          <w:b/>
          <w:bCs/>
          <w:color w:val="000000" w:themeColor="text1"/>
          <w:sz w:val="24"/>
          <w:szCs w:val="24"/>
        </w:rPr>
        <w:t>主要原辅料</w:t>
      </w:r>
      <w:bookmarkEnd w:id="16"/>
      <w:bookmarkEnd w:id="17"/>
      <w:bookmarkEnd w:id="18"/>
    </w:p>
    <w:p w14:paraId="129882BC" w14:textId="3D1EF857" w:rsidR="00325154" w:rsidRPr="00724A62" w:rsidRDefault="003F0BA6" w:rsidP="00325154">
      <w:pPr>
        <w:spacing w:line="360" w:lineRule="auto"/>
        <w:ind w:firstLineChars="200" w:firstLine="480"/>
        <w:contextualSpacing/>
        <w:rPr>
          <w:rFonts w:ascii="Times New Roman" w:eastAsia="宋体" w:hAnsi="Times New Roman" w:cs="Times New Roman"/>
          <w:color w:val="000000" w:themeColor="text1"/>
          <w:sz w:val="24"/>
          <w:szCs w:val="24"/>
        </w:rPr>
      </w:pPr>
      <w:r w:rsidRPr="003F0BA6">
        <w:rPr>
          <w:rFonts w:ascii="Times New Roman" w:eastAsia="宋体" w:hAnsi="Times New Roman" w:cs="Times New Roman" w:hint="eastAsia"/>
          <w:bCs/>
          <w:color w:val="000000" w:themeColor="text1"/>
          <w:sz w:val="24"/>
          <w:szCs w:val="24"/>
        </w:rPr>
        <w:t>年产</w:t>
      </w:r>
      <w:r w:rsidRPr="003F0BA6">
        <w:rPr>
          <w:rFonts w:ascii="Times New Roman" w:eastAsia="宋体" w:hAnsi="Times New Roman" w:cs="Times New Roman"/>
          <w:bCs/>
          <w:color w:val="000000" w:themeColor="text1"/>
          <w:sz w:val="24"/>
          <w:szCs w:val="24"/>
        </w:rPr>
        <w:t>40</w:t>
      </w:r>
      <w:r w:rsidRPr="003F0BA6">
        <w:rPr>
          <w:rFonts w:ascii="Times New Roman" w:eastAsia="宋体" w:hAnsi="Times New Roman" w:cs="Times New Roman"/>
          <w:bCs/>
          <w:color w:val="000000" w:themeColor="text1"/>
          <w:sz w:val="24"/>
          <w:szCs w:val="24"/>
        </w:rPr>
        <w:t>吨利托那韦、</w:t>
      </w:r>
      <w:r w:rsidRPr="003F0BA6">
        <w:rPr>
          <w:rFonts w:ascii="Times New Roman" w:eastAsia="宋体" w:hAnsi="Times New Roman" w:cs="Times New Roman"/>
          <w:bCs/>
          <w:color w:val="000000" w:themeColor="text1"/>
          <w:sz w:val="24"/>
          <w:szCs w:val="24"/>
        </w:rPr>
        <w:t>60</w:t>
      </w:r>
      <w:r w:rsidRPr="003F0BA6">
        <w:rPr>
          <w:rFonts w:ascii="Times New Roman" w:eastAsia="宋体" w:hAnsi="Times New Roman" w:cs="Times New Roman"/>
          <w:bCs/>
          <w:color w:val="000000" w:themeColor="text1"/>
          <w:sz w:val="24"/>
          <w:szCs w:val="24"/>
        </w:rPr>
        <w:t>吨</w:t>
      </w:r>
      <w:proofErr w:type="gramStart"/>
      <w:r w:rsidRPr="003F0BA6">
        <w:rPr>
          <w:rFonts w:ascii="Times New Roman" w:eastAsia="宋体" w:hAnsi="Times New Roman" w:cs="Times New Roman"/>
          <w:bCs/>
          <w:color w:val="000000" w:themeColor="text1"/>
          <w:sz w:val="24"/>
          <w:szCs w:val="24"/>
        </w:rPr>
        <w:t>琥布宗</w:t>
      </w:r>
      <w:proofErr w:type="gramEnd"/>
      <w:r w:rsidRPr="003F0BA6">
        <w:rPr>
          <w:rFonts w:ascii="Times New Roman" w:eastAsia="宋体" w:hAnsi="Times New Roman" w:cs="Times New Roman"/>
          <w:bCs/>
          <w:color w:val="000000" w:themeColor="text1"/>
          <w:sz w:val="24"/>
          <w:szCs w:val="24"/>
        </w:rPr>
        <w:t>原料药建设项目</w:t>
      </w:r>
      <w:r w:rsidR="00FE2E21">
        <w:rPr>
          <w:rFonts w:ascii="Times New Roman" w:eastAsia="宋体" w:hAnsi="Times New Roman" w:cs="Times New Roman"/>
          <w:bCs/>
          <w:color w:val="000000" w:themeColor="text1"/>
          <w:sz w:val="24"/>
          <w:szCs w:val="24"/>
        </w:rPr>
        <w:t>原辅材料</w:t>
      </w:r>
      <w:r>
        <w:rPr>
          <w:rFonts w:ascii="Times New Roman" w:eastAsia="宋体" w:hAnsi="Times New Roman" w:cs="Times New Roman"/>
          <w:bCs/>
          <w:color w:val="000000" w:themeColor="text1"/>
          <w:sz w:val="24"/>
          <w:szCs w:val="24"/>
        </w:rPr>
        <w:t>未发生变化，具体原辅料情况见表</w:t>
      </w:r>
      <w:r>
        <w:rPr>
          <w:rFonts w:ascii="Times New Roman" w:eastAsia="宋体" w:hAnsi="Times New Roman" w:cs="Times New Roman" w:hint="eastAsia"/>
          <w:bCs/>
          <w:color w:val="000000" w:themeColor="text1"/>
          <w:sz w:val="24"/>
          <w:szCs w:val="24"/>
        </w:rPr>
        <w:t>2</w:t>
      </w:r>
      <w:r>
        <w:rPr>
          <w:rFonts w:ascii="Times New Roman" w:eastAsia="宋体" w:hAnsi="Times New Roman" w:cs="Times New Roman"/>
          <w:bCs/>
          <w:color w:val="000000" w:themeColor="text1"/>
          <w:sz w:val="24"/>
          <w:szCs w:val="24"/>
        </w:rPr>
        <w:t>.4-2</w:t>
      </w:r>
      <w:r>
        <w:rPr>
          <w:rFonts w:ascii="Times New Roman" w:eastAsia="宋体" w:hAnsi="Times New Roman" w:cs="Times New Roman"/>
          <w:bCs/>
          <w:color w:val="000000" w:themeColor="text1"/>
          <w:sz w:val="24"/>
          <w:szCs w:val="24"/>
        </w:rPr>
        <w:t>和</w:t>
      </w:r>
      <w:r>
        <w:rPr>
          <w:rFonts w:ascii="Times New Roman" w:eastAsia="宋体" w:hAnsi="Times New Roman" w:cs="Times New Roman" w:hint="eastAsia"/>
          <w:bCs/>
          <w:color w:val="000000" w:themeColor="text1"/>
          <w:sz w:val="24"/>
          <w:szCs w:val="24"/>
        </w:rPr>
        <w:t>2</w:t>
      </w:r>
      <w:r>
        <w:rPr>
          <w:rFonts w:ascii="Times New Roman" w:eastAsia="宋体" w:hAnsi="Times New Roman" w:cs="Times New Roman"/>
          <w:bCs/>
          <w:color w:val="000000" w:themeColor="text1"/>
          <w:sz w:val="24"/>
          <w:szCs w:val="24"/>
        </w:rPr>
        <w:t>.4-3</w:t>
      </w:r>
    </w:p>
    <w:p w14:paraId="63746D69" w14:textId="6829FDC4" w:rsidR="00D15768" w:rsidRPr="00724A62" w:rsidRDefault="00D15768" w:rsidP="00D15768">
      <w:pPr>
        <w:pStyle w:val="a8"/>
        <w:adjustRightInd w:val="0"/>
        <w:snapToGrid w:val="0"/>
        <w:ind w:left="420" w:firstLineChars="0" w:firstLine="0"/>
        <w:jc w:val="center"/>
        <w:rPr>
          <w:rFonts w:ascii="Times New Roman" w:eastAsia="宋体" w:hAnsi="Times New Roman" w:cs="Times New Roman"/>
          <w:b/>
          <w:color w:val="000000" w:themeColor="text1"/>
          <w:sz w:val="24"/>
          <w:szCs w:val="24"/>
        </w:rPr>
      </w:pPr>
      <w:r w:rsidRPr="00724A62">
        <w:rPr>
          <w:rFonts w:ascii="Times New Roman" w:eastAsia="宋体" w:hAnsi="Times New Roman" w:cs="Times New Roman"/>
          <w:b/>
          <w:color w:val="000000" w:themeColor="text1"/>
          <w:sz w:val="24"/>
          <w:szCs w:val="24"/>
        </w:rPr>
        <w:t>表</w:t>
      </w:r>
      <w:r w:rsidRPr="00724A62">
        <w:rPr>
          <w:rFonts w:ascii="Times New Roman" w:eastAsia="宋体" w:hAnsi="Times New Roman" w:cs="Times New Roman"/>
          <w:b/>
          <w:color w:val="000000" w:themeColor="text1"/>
          <w:sz w:val="24"/>
          <w:szCs w:val="24"/>
        </w:rPr>
        <w:t>2.4-</w:t>
      </w:r>
      <w:r w:rsidR="00E12159" w:rsidRPr="00724A62">
        <w:rPr>
          <w:rFonts w:ascii="Times New Roman" w:eastAsia="宋体" w:hAnsi="Times New Roman" w:cs="Times New Roman"/>
          <w:b/>
          <w:color w:val="000000" w:themeColor="text1"/>
          <w:sz w:val="24"/>
          <w:szCs w:val="24"/>
        </w:rPr>
        <w:t>2</w:t>
      </w:r>
      <w:r w:rsidRPr="00724A62">
        <w:rPr>
          <w:rFonts w:ascii="Times New Roman" w:eastAsia="宋体" w:hAnsi="Times New Roman" w:cs="Times New Roman"/>
          <w:b/>
          <w:color w:val="000000" w:themeColor="text1"/>
          <w:sz w:val="24"/>
          <w:szCs w:val="24"/>
        </w:rPr>
        <w:t xml:space="preserve"> </w:t>
      </w:r>
      <w:r w:rsidR="003C04F1" w:rsidRPr="00724A62">
        <w:rPr>
          <w:rFonts w:ascii="Times New Roman" w:eastAsia="宋体" w:hAnsi="Times New Roman" w:cs="Times New Roman"/>
          <w:b/>
          <w:color w:val="000000" w:themeColor="text1"/>
          <w:sz w:val="24"/>
          <w:szCs w:val="24"/>
        </w:rPr>
        <w:t xml:space="preserve"> </w:t>
      </w:r>
      <w:r w:rsidRPr="00724A62">
        <w:rPr>
          <w:rFonts w:ascii="Times New Roman" w:eastAsia="宋体" w:hAnsi="Times New Roman" w:cs="Times New Roman"/>
          <w:b/>
          <w:color w:val="000000" w:themeColor="text1"/>
          <w:sz w:val="24"/>
          <w:szCs w:val="24"/>
        </w:rPr>
        <w:t>主要原辅料变动内容情况</w:t>
      </w:r>
    </w:p>
    <w:tbl>
      <w:tblPr>
        <w:tblW w:w="5000" w:type="pct"/>
        <w:jc w:val="center"/>
        <w:tblBorders>
          <w:top w:val="single" w:sz="12" w:space="0" w:color="000000"/>
          <w:bottom w:val="single" w:sz="12" w:space="0" w:color="000000"/>
          <w:insideH w:val="single" w:sz="4" w:space="0" w:color="000000"/>
          <w:insideV w:val="single" w:sz="4" w:space="0" w:color="000000"/>
        </w:tblBorders>
        <w:tblLayout w:type="fixed"/>
        <w:tblLook w:val="0000" w:firstRow="0" w:lastRow="0" w:firstColumn="0" w:lastColumn="0" w:noHBand="0" w:noVBand="0"/>
      </w:tblPr>
      <w:tblGrid>
        <w:gridCol w:w="712"/>
        <w:gridCol w:w="1031"/>
        <w:gridCol w:w="631"/>
        <w:gridCol w:w="1005"/>
        <w:gridCol w:w="898"/>
        <w:gridCol w:w="898"/>
        <w:gridCol w:w="1064"/>
        <w:gridCol w:w="1503"/>
        <w:gridCol w:w="1066"/>
        <w:gridCol w:w="1394"/>
        <w:gridCol w:w="1903"/>
        <w:gridCol w:w="1889"/>
      </w:tblGrid>
      <w:tr w:rsidR="00FD005B" w:rsidRPr="00FD005B" w14:paraId="45B84813" w14:textId="2BAA2367" w:rsidTr="00BD44FF">
        <w:trPr>
          <w:trHeight w:val="340"/>
          <w:tblHeader/>
          <w:jc w:val="center"/>
        </w:trPr>
        <w:tc>
          <w:tcPr>
            <w:tcW w:w="254" w:type="pct"/>
            <w:tcBorders>
              <w:top w:val="single" w:sz="4" w:space="0" w:color="auto"/>
              <w:left w:val="single" w:sz="4" w:space="0" w:color="auto"/>
              <w:bottom w:val="single" w:sz="4" w:space="0" w:color="auto"/>
              <w:right w:val="single" w:sz="4" w:space="0" w:color="auto"/>
            </w:tcBorders>
            <w:vAlign w:val="center"/>
          </w:tcPr>
          <w:p w14:paraId="5DBBC21D" w14:textId="77777777" w:rsidR="00FD005B" w:rsidRPr="00FD005B" w:rsidRDefault="00FD005B" w:rsidP="00FD005B">
            <w:pPr>
              <w:jc w:val="center"/>
              <w:rPr>
                <w:rFonts w:ascii="Times New Roman" w:eastAsia="宋体" w:hAnsi="Times New Roman" w:cs="Times New Roman"/>
                <w:b/>
                <w:kern w:val="0"/>
                <w:szCs w:val="21"/>
              </w:rPr>
            </w:pPr>
            <w:r w:rsidRPr="00FD005B">
              <w:rPr>
                <w:rFonts w:ascii="Times New Roman" w:eastAsia="宋体" w:hAnsi="Times New Roman" w:cs="Times New Roman"/>
                <w:b/>
                <w:kern w:val="0"/>
                <w:szCs w:val="21"/>
              </w:rPr>
              <w:t>产品</w:t>
            </w:r>
          </w:p>
        </w:tc>
        <w:tc>
          <w:tcPr>
            <w:tcW w:w="368" w:type="pct"/>
            <w:tcBorders>
              <w:top w:val="single" w:sz="4" w:space="0" w:color="auto"/>
              <w:left w:val="single" w:sz="4" w:space="0" w:color="auto"/>
              <w:bottom w:val="single" w:sz="4" w:space="0" w:color="auto"/>
              <w:right w:val="single" w:sz="4" w:space="0" w:color="auto"/>
            </w:tcBorders>
            <w:vAlign w:val="center"/>
          </w:tcPr>
          <w:p w14:paraId="0712B359" w14:textId="77777777" w:rsidR="00FD005B" w:rsidRPr="00FD005B" w:rsidRDefault="00FD005B" w:rsidP="00FD005B">
            <w:pPr>
              <w:jc w:val="center"/>
              <w:rPr>
                <w:rFonts w:ascii="Times New Roman" w:eastAsia="宋体" w:hAnsi="Times New Roman" w:cs="Times New Roman"/>
                <w:b/>
                <w:kern w:val="0"/>
                <w:szCs w:val="21"/>
              </w:rPr>
            </w:pPr>
            <w:r w:rsidRPr="00FD005B">
              <w:rPr>
                <w:rFonts w:ascii="Times New Roman" w:eastAsia="宋体" w:hAnsi="Times New Roman" w:cs="Times New Roman"/>
                <w:b/>
                <w:kern w:val="0"/>
                <w:szCs w:val="21"/>
              </w:rPr>
              <w:t>原料名称</w:t>
            </w:r>
          </w:p>
        </w:tc>
        <w:tc>
          <w:tcPr>
            <w:tcW w:w="225" w:type="pct"/>
            <w:tcBorders>
              <w:top w:val="single" w:sz="4" w:space="0" w:color="auto"/>
              <w:left w:val="single" w:sz="4" w:space="0" w:color="auto"/>
              <w:bottom w:val="single" w:sz="4" w:space="0" w:color="auto"/>
              <w:right w:val="single" w:sz="4" w:space="0" w:color="auto"/>
            </w:tcBorders>
            <w:vAlign w:val="center"/>
          </w:tcPr>
          <w:p w14:paraId="73770484" w14:textId="77777777" w:rsidR="00FD005B" w:rsidRPr="00FD005B" w:rsidRDefault="00FD005B" w:rsidP="00FD005B">
            <w:pPr>
              <w:jc w:val="center"/>
              <w:rPr>
                <w:rFonts w:ascii="Times New Roman" w:eastAsia="宋体" w:hAnsi="Times New Roman" w:cs="Times New Roman"/>
                <w:b/>
                <w:kern w:val="0"/>
                <w:szCs w:val="21"/>
              </w:rPr>
            </w:pPr>
            <w:r w:rsidRPr="00FD005B">
              <w:rPr>
                <w:rFonts w:ascii="Times New Roman" w:eastAsia="宋体" w:hAnsi="Times New Roman" w:cs="Times New Roman"/>
                <w:b/>
                <w:kern w:val="0"/>
                <w:szCs w:val="21"/>
              </w:rPr>
              <w:t>规格</w:t>
            </w:r>
          </w:p>
        </w:tc>
        <w:tc>
          <w:tcPr>
            <w:tcW w:w="359" w:type="pct"/>
            <w:tcBorders>
              <w:top w:val="single" w:sz="4" w:space="0" w:color="auto"/>
              <w:left w:val="single" w:sz="4" w:space="0" w:color="auto"/>
              <w:bottom w:val="single" w:sz="4" w:space="0" w:color="auto"/>
              <w:right w:val="single" w:sz="4" w:space="0" w:color="auto"/>
            </w:tcBorders>
            <w:vAlign w:val="center"/>
          </w:tcPr>
          <w:p w14:paraId="37F53C15" w14:textId="5F56E8E8" w:rsidR="00FD005B" w:rsidRPr="00FD005B" w:rsidRDefault="00FD005B" w:rsidP="00FD005B">
            <w:pPr>
              <w:jc w:val="center"/>
              <w:rPr>
                <w:rFonts w:ascii="Times New Roman" w:eastAsia="宋体" w:hAnsi="Times New Roman" w:cs="Times New Roman"/>
                <w:b/>
                <w:kern w:val="0"/>
                <w:szCs w:val="21"/>
              </w:rPr>
            </w:pPr>
            <w:r w:rsidRPr="00FD005B">
              <w:rPr>
                <w:rFonts w:ascii="Times New Roman" w:eastAsia="宋体" w:hAnsi="Times New Roman" w:cs="Times New Roman"/>
                <w:b/>
                <w:kern w:val="0"/>
                <w:szCs w:val="21"/>
              </w:rPr>
              <w:t>环</w:t>
            </w:r>
            <w:proofErr w:type="gramStart"/>
            <w:r w:rsidRPr="00FD005B">
              <w:rPr>
                <w:rFonts w:ascii="Times New Roman" w:eastAsia="宋体" w:hAnsi="Times New Roman" w:cs="Times New Roman"/>
                <w:b/>
                <w:kern w:val="0"/>
                <w:szCs w:val="21"/>
              </w:rPr>
              <w:t>评设计</w:t>
            </w:r>
            <w:proofErr w:type="gramEnd"/>
            <w:r w:rsidRPr="00FD005B">
              <w:rPr>
                <w:rFonts w:ascii="Times New Roman" w:eastAsia="宋体" w:hAnsi="Times New Roman" w:cs="Times New Roman"/>
                <w:b/>
                <w:kern w:val="0"/>
                <w:szCs w:val="21"/>
              </w:rPr>
              <w:t>年耗量</w:t>
            </w:r>
            <w:r w:rsidRPr="00FD005B">
              <w:rPr>
                <w:rFonts w:ascii="Times New Roman" w:eastAsia="宋体" w:hAnsi="Times New Roman" w:cs="Times New Roman"/>
                <w:b/>
                <w:kern w:val="0"/>
                <w:szCs w:val="21"/>
              </w:rPr>
              <w:t>(t/a)</w:t>
            </w:r>
          </w:p>
        </w:tc>
        <w:tc>
          <w:tcPr>
            <w:tcW w:w="321" w:type="pct"/>
            <w:tcBorders>
              <w:top w:val="single" w:sz="4" w:space="0" w:color="auto"/>
              <w:left w:val="single" w:sz="4" w:space="0" w:color="auto"/>
              <w:bottom w:val="single" w:sz="4" w:space="0" w:color="auto"/>
              <w:right w:val="single" w:sz="4" w:space="0" w:color="auto"/>
            </w:tcBorders>
            <w:vAlign w:val="center"/>
          </w:tcPr>
          <w:p w14:paraId="09B46EC8" w14:textId="14AB7AD8" w:rsidR="00FD005B" w:rsidRPr="00FD005B" w:rsidRDefault="00FD005B" w:rsidP="00FD005B">
            <w:pPr>
              <w:jc w:val="center"/>
              <w:rPr>
                <w:rFonts w:ascii="Times New Roman" w:eastAsia="宋体" w:hAnsi="Times New Roman" w:cs="Times New Roman"/>
                <w:b/>
                <w:kern w:val="0"/>
                <w:szCs w:val="21"/>
              </w:rPr>
            </w:pPr>
            <w:r w:rsidRPr="00FD005B">
              <w:rPr>
                <w:rFonts w:ascii="Times New Roman" w:eastAsia="宋体" w:hAnsi="Times New Roman" w:cs="Times New Roman"/>
                <w:b/>
                <w:kern w:val="0"/>
                <w:szCs w:val="21"/>
              </w:rPr>
              <w:t>实际建设年耗量（</w:t>
            </w:r>
            <w:r w:rsidRPr="00FD005B">
              <w:rPr>
                <w:rFonts w:ascii="Times New Roman" w:eastAsia="宋体" w:hAnsi="Times New Roman" w:cs="Times New Roman"/>
                <w:b/>
                <w:kern w:val="0"/>
                <w:szCs w:val="21"/>
              </w:rPr>
              <w:t>t/a</w:t>
            </w:r>
            <w:r w:rsidRPr="00FD005B">
              <w:rPr>
                <w:rFonts w:ascii="Times New Roman" w:eastAsia="宋体" w:hAnsi="Times New Roman" w:cs="Times New Roman"/>
                <w:b/>
                <w:kern w:val="0"/>
                <w:szCs w:val="21"/>
              </w:rPr>
              <w:t>）</w:t>
            </w:r>
          </w:p>
        </w:tc>
        <w:tc>
          <w:tcPr>
            <w:tcW w:w="321" w:type="pct"/>
            <w:tcBorders>
              <w:top w:val="single" w:sz="4" w:space="0" w:color="auto"/>
              <w:left w:val="single" w:sz="4" w:space="0" w:color="auto"/>
              <w:bottom w:val="single" w:sz="4" w:space="0" w:color="auto"/>
              <w:right w:val="single" w:sz="4" w:space="0" w:color="auto"/>
            </w:tcBorders>
            <w:vAlign w:val="center"/>
          </w:tcPr>
          <w:p w14:paraId="560EBC7B" w14:textId="7FDAD899" w:rsidR="00FD005B" w:rsidRPr="00FD005B" w:rsidRDefault="00FD005B" w:rsidP="00FD005B">
            <w:pPr>
              <w:jc w:val="center"/>
              <w:rPr>
                <w:rFonts w:ascii="Times New Roman" w:eastAsia="宋体" w:hAnsi="Times New Roman" w:cs="Times New Roman"/>
                <w:b/>
                <w:kern w:val="0"/>
                <w:szCs w:val="21"/>
              </w:rPr>
            </w:pPr>
            <w:r w:rsidRPr="00FD005B">
              <w:rPr>
                <w:rFonts w:ascii="Times New Roman" w:eastAsia="宋体" w:hAnsi="Times New Roman" w:cs="Times New Roman"/>
                <w:b/>
                <w:kern w:val="0"/>
                <w:szCs w:val="21"/>
              </w:rPr>
              <w:t>储存方式</w:t>
            </w:r>
          </w:p>
        </w:tc>
        <w:tc>
          <w:tcPr>
            <w:tcW w:w="380" w:type="pct"/>
            <w:tcBorders>
              <w:top w:val="single" w:sz="4" w:space="0" w:color="auto"/>
              <w:left w:val="single" w:sz="4" w:space="0" w:color="auto"/>
              <w:bottom w:val="single" w:sz="4" w:space="0" w:color="auto"/>
              <w:right w:val="single" w:sz="4" w:space="0" w:color="auto"/>
            </w:tcBorders>
            <w:vAlign w:val="center"/>
          </w:tcPr>
          <w:p w14:paraId="0E61A622" w14:textId="77777777" w:rsidR="00FD005B" w:rsidRPr="00FD005B" w:rsidRDefault="00FD005B" w:rsidP="00FD005B">
            <w:pPr>
              <w:jc w:val="center"/>
              <w:rPr>
                <w:rFonts w:ascii="Times New Roman" w:eastAsia="宋体" w:hAnsi="Times New Roman" w:cs="Times New Roman"/>
                <w:b/>
                <w:kern w:val="0"/>
                <w:szCs w:val="21"/>
              </w:rPr>
            </w:pPr>
            <w:r w:rsidRPr="00FD005B">
              <w:rPr>
                <w:rFonts w:ascii="Times New Roman" w:eastAsia="宋体" w:hAnsi="Times New Roman" w:cs="Times New Roman"/>
                <w:b/>
                <w:kern w:val="0"/>
                <w:szCs w:val="21"/>
              </w:rPr>
              <w:t>最大储存量</w:t>
            </w:r>
          </w:p>
        </w:tc>
        <w:tc>
          <w:tcPr>
            <w:tcW w:w="537" w:type="pct"/>
            <w:tcBorders>
              <w:top w:val="single" w:sz="4" w:space="0" w:color="auto"/>
              <w:left w:val="single" w:sz="4" w:space="0" w:color="auto"/>
              <w:bottom w:val="single" w:sz="4" w:space="0" w:color="auto"/>
              <w:right w:val="single" w:sz="4" w:space="0" w:color="auto"/>
            </w:tcBorders>
            <w:vAlign w:val="center"/>
          </w:tcPr>
          <w:p w14:paraId="532F2BF6" w14:textId="77777777" w:rsidR="00FD005B" w:rsidRPr="00FD005B" w:rsidRDefault="00FD005B" w:rsidP="00FD005B">
            <w:pPr>
              <w:jc w:val="center"/>
              <w:rPr>
                <w:rFonts w:ascii="Times New Roman" w:eastAsia="宋体" w:hAnsi="Times New Roman" w:cs="Times New Roman"/>
                <w:b/>
                <w:kern w:val="0"/>
                <w:szCs w:val="21"/>
              </w:rPr>
            </w:pPr>
            <w:r w:rsidRPr="00FD005B">
              <w:rPr>
                <w:rFonts w:ascii="Times New Roman" w:eastAsia="宋体" w:hAnsi="Times New Roman" w:cs="Times New Roman"/>
                <w:b/>
                <w:kern w:val="0"/>
                <w:szCs w:val="21"/>
              </w:rPr>
              <w:t>来源</w:t>
            </w:r>
          </w:p>
        </w:tc>
        <w:tc>
          <w:tcPr>
            <w:tcW w:w="381" w:type="pct"/>
            <w:tcBorders>
              <w:top w:val="single" w:sz="4" w:space="0" w:color="auto"/>
              <w:left w:val="single" w:sz="4" w:space="0" w:color="auto"/>
              <w:bottom w:val="single" w:sz="4" w:space="0" w:color="auto"/>
              <w:right w:val="single" w:sz="4" w:space="0" w:color="auto"/>
            </w:tcBorders>
            <w:vAlign w:val="center"/>
          </w:tcPr>
          <w:p w14:paraId="53B64C64" w14:textId="77777777" w:rsidR="00FD005B" w:rsidRPr="00FD005B" w:rsidRDefault="00FD005B" w:rsidP="00FD005B">
            <w:pPr>
              <w:jc w:val="center"/>
              <w:rPr>
                <w:rFonts w:ascii="Times New Roman" w:eastAsia="宋体" w:hAnsi="Times New Roman" w:cs="Times New Roman"/>
                <w:b/>
                <w:kern w:val="0"/>
                <w:szCs w:val="21"/>
              </w:rPr>
            </w:pPr>
            <w:r w:rsidRPr="00FD005B">
              <w:rPr>
                <w:rFonts w:ascii="Times New Roman" w:eastAsia="宋体" w:hAnsi="Times New Roman" w:cs="Times New Roman"/>
                <w:b/>
                <w:kern w:val="0"/>
                <w:szCs w:val="21"/>
              </w:rPr>
              <w:t>厂内输送</w:t>
            </w:r>
          </w:p>
        </w:tc>
        <w:tc>
          <w:tcPr>
            <w:tcW w:w="498" w:type="pct"/>
            <w:tcBorders>
              <w:top w:val="single" w:sz="4" w:space="0" w:color="auto"/>
              <w:left w:val="single" w:sz="4" w:space="0" w:color="auto"/>
              <w:bottom w:val="single" w:sz="4" w:space="0" w:color="auto"/>
              <w:right w:val="single" w:sz="4" w:space="0" w:color="auto"/>
            </w:tcBorders>
            <w:vAlign w:val="center"/>
          </w:tcPr>
          <w:p w14:paraId="139D71DF" w14:textId="77777777" w:rsidR="00FD005B" w:rsidRPr="00FD005B" w:rsidRDefault="00FD005B" w:rsidP="00FD005B">
            <w:pPr>
              <w:jc w:val="center"/>
              <w:rPr>
                <w:rFonts w:ascii="Times New Roman" w:eastAsia="宋体" w:hAnsi="Times New Roman" w:cs="Times New Roman"/>
                <w:b/>
                <w:kern w:val="0"/>
                <w:szCs w:val="21"/>
              </w:rPr>
            </w:pPr>
            <w:r w:rsidRPr="00FD005B">
              <w:rPr>
                <w:rFonts w:ascii="Times New Roman" w:eastAsia="宋体" w:hAnsi="Times New Roman" w:cs="Times New Roman"/>
                <w:b/>
                <w:kern w:val="0"/>
                <w:szCs w:val="21"/>
              </w:rPr>
              <w:t>投料方式</w:t>
            </w:r>
          </w:p>
        </w:tc>
        <w:tc>
          <w:tcPr>
            <w:tcW w:w="680" w:type="pct"/>
            <w:tcBorders>
              <w:top w:val="single" w:sz="4" w:space="0" w:color="auto"/>
              <w:left w:val="single" w:sz="4" w:space="0" w:color="auto"/>
              <w:bottom w:val="single" w:sz="4" w:space="0" w:color="auto"/>
              <w:right w:val="single" w:sz="4" w:space="0" w:color="auto"/>
            </w:tcBorders>
            <w:vAlign w:val="center"/>
          </w:tcPr>
          <w:p w14:paraId="1A262DD0" w14:textId="77777777" w:rsidR="00FD005B" w:rsidRPr="00FD005B" w:rsidRDefault="00FD005B" w:rsidP="00FD005B">
            <w:pPr>
              <w:jc w:val="center"/>
              <w:rPr>
                <w:rFonts w:ascii="Times New Roman" w:eastAsia="宋体" w:hAnsi="Times New Roman" w:cs="Times New Roman"/>
                <w:b/>
                <w:kern w:val="0"/>
                <w:szCs w:val="21"/>
              </w:rPr>
            </w:pPr>
            <w:r w:rsidRPr="00FD005B">
              <w:rPr>
                <w:rFonts w:ascii="Times New Roman" w:eastAsia="宋体" w:hAnsi="Times New Roman" w:cs="Times New Roman"/>
                <w:b/>
                <w:kern w:val="0"/>
                <w:szCs w:val="21"/>
              </w:rPr>
              <w:t>储存位置</w:t>
            </w:r>
          </w:p>
        </w:tc>
        <w:tc>
          <w:tcPr>
            <w:tcW w:w="675" w:type="pct"/>
            <w:tcBorders>
              <w:top w:val="single" w:sz="4" w:space="0" w:color="auto"/>
              <w:left w:val="single" w:sz="4" w:space="0" w:color="auto"/>
              <w:bottom w:val="single" w:sz="4" w:space="0" w:color="auto"/>
              <w:right w:val="single" w:sz="4" w:space="0" w:color="auto"/>
            </w:tcBorders>
            <w:vAlign w:val="center"/>
          </w:tcPr>
          <w:p w14:paraId="391CDF5D" w14:textId="3060BE44" w:rsidR="00FD005B" w:rsidRPr="00FD005B" w:rsidRDefault="00FD005B" w:rsidP="00FD005B">
            <w:pPr>
              <w:jc w:val="center"/>
              <w:rPr>
                <w:rFonts w:ascii="Times New Roman" w:eastAsia="宋体" w:hAnsi="Times New Roman" w:cs="Times New Roman"/>
                <w:b/>
                <w:kern w:val="0"/>
                <w:szCs w:val="21"/>
              </w:rPr>
            </w:pPr>
            <w:r w:rsidRPr="00FD005B">
              <w:rPr>
                <w:rFonts w:ascii="Times New Roman" w:eastAsia="宋体" w:hAnsi="Times New Roman" w:cs="Times New Roman"/>
                <w:b/>
                <w:kern w:val="0"/>
                <w:szCs w:val="21"/>
              </w:rPr>
              <w:t>变化情况</w:t>
            </w:r>
          </w:p>
        </w:tc>
      </w:tr>
      <w:tr w:rsidR="00FD005B" w:rsidRPr="00FD005B" w14:paraId="0C65544C" w14:textId="23B1CE6D" w:rsidTr="00BD44FF">
        <w:trPr>
          <w:trHeight w:val="340"/>
          <w:jc w:val="center"/>
        </w:trPr>
        <w:tc>
          <w:tcPr>
            <w:tcW w:w="254" w:type="pct"/>
            <w:vMerge w:val="restart"/>
            <w:tcBorders>
              <w:top w:val="single" w:sz="4" w:space="0" w:color="auto"/>
              <w:left w:val="single" w:sz="4" w:space="0" w:color="auto"/>
              <w:bottom w:val="single" w:sz="4" w:space="0" w:color="auto"/>
              <w:right w:val="single" w:sz="4" w:space="0" w:color="auto"/>
            </w:tcBorders>
            <w:vAlign w:val="center"/>
          </w:tcPr>
          <w:p w14:paraId="49B1CDA1" w14:textId="77777777" w:rsidR="00FD005B" w:rsidRPr="00FD005B" w:rsidRDefault="00FD005B" w:rsidP="00FD005B">
            <w:pPr>
              <w:jc w:val="center"/>
              <w:rPr>
                <w:rFonts w:ascii="Times New Roman" w:eastAsia="宋体" w:hAnsi="Times New Roman" w:cs="Times New Roman"/>
                <w:kern w:val="0"/>
                <w:szCs w:val="21"/>
              </w:rPr>
            </w:pPr>
            <w:proofErr w:type="gramStart"/>
            <w:r w:rsidRPr="00FD005B">
              <w:rPr>
                <w:rFonts w:ascii="Times New Roman" w:eastAsia="宋体" w:hAnsi="Times New Roman" w:cs="Times New Roman"/>
                <w:kern w:val="0"/>
                <w:szCs w:val="21"/>
              </w:rPr>
              <w:t>利托那韦</w:t>
            </w:r>
            <w:proofErr w:type="gramEnd"/>
          </w:p>
          <w:p w14:paraId="452A7354"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kern w:val="0"/>
                <w:szCs w:val="21"/>
              </w:rPr>
              <w:t>40</w:t>
            </w:r>
            <w:r w:rsidRPr="00FD005B">
              <w:rPr>
                <w:rFonts w:ascii="Times New Roman" w:eastAsia="宋体" w:hAnsi="Times New Roman" w:cs="Times New Roman"/>
                <w:kern w:val="0"/>
                <w:szCs w:val="21"/>
              </w:rPr>
              <w:t>吨</w:t>
            </w:r>
            <w:r w:rsidRPr="00FD005B">
              <w:rPr>
                <w:rFonts w:ascii="Times New Roman" w:eastAsia="宋体" w:hAnsi="Times New Roman" w:cs="Times New Roman"/>
                <w:kern w:val="0"/>
                <w:szCs w:val="21"/>
              </w:rPr>
              <w:t>/</w:t>
            </w:r>
            <w:r w:rsidRPr="00FD005B">
              <w:rPr>
                <w:rFonts w:ascii="Times New Roman" w:eastAsia="宋体" w:hAnsi="Times New Roman" w:cs="Times New Roman"/>
                <w:kern w:val="0"/>
                <w:szCs w:val="21"/>
              </w:rPr>
              <w:t>年）</w:t>
            </w:r>
          </w:p>
        </w:tc>
        <w:tc>
          <w:tcPr>
            <w:tcW w:w="368" w:type="pct"/>
            <w:tcBorders>
              <w:top w:val="single" w:sz="4" w:space="0" w:color="auto"/>
              <w:left w:val="single" w:sz="4" w:space="0" w:color="auto"/>
              <w:bottom w:val="single" w:sz="4" w:space="0" w:color="auto"/>
              <w:right w:val="single" w:sz="4" w:space="0" w:color="auto"/>
            </w:tcBorders>
            <w:vAlign w:val="center"/>
          </w:tcPr>
          <w:p w14:paraId="08972F3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乙酸乙酯</w:t>
            </w:r>
          </w:p>
        </w:tc>
        <w:tc>
          <w:tcPr>
            <w:tcW w:w="225" w:type="pct"/>
            <w:tcBorders>
              <w:top w:val="single" w:sz="4" w:space="0" w:color="auto"/>
              <w:left w:val="single" w:sz="4" w:space="0" w:color="auto"/>
              <w:bottom w:val="single" w:sz="4" w:space="0" w:color="auto"/>
              <w:right w:val="single" w:sz="4" w:space="0" w:color="auto"/>
            </w:tcBorders>
            <w:vAlign w:val="center"/>
          </w:tcPr>
          <w:p w14:paraId="2AFA1DD4"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99.5%</w:t>
            </w:r>
          </w:p>
        </w:tc>
        <w:tc>
          <w:tcPr>
            <w:tcW w:w="359" w:type="pct"/>
            <w:tcBorders>
              <w:top w:val="single" w:sz="4" w:space="0" w:color="auto"/>
              <w:left w:val="single" w:sz="4" w:space="0" w:color="auto"/>
              <w:bottom w:val="single" w:sz="4" w:space="0" w:color="auto"/>
              <w:right w:val="single" w:sz="4" w:space="0" w:color="auto"/>
            </w:tcBorders>
            <w:vAlign w:val="center"/>
          </w:tcPr>
          <w:p w14:paraId="58571C3D"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90.36</w:t>
            </w:r>
          </w:p>
        </w:tc>
        <w:tc>
          <w:tcPr>
            <w:tcW w:w="321" w:type="pct"/>
            <w:tcBorders>
              <w:top w:val="single" w:sz="4" w:space="0" w:color="auto"/>
              <w:left w:val="single" w:sz="4" w:space="0" w:color="auto"/>
              <w:bottom w:val="single" w:sz="4" w:space="0" w:color="auto"/>
              <w:right w:val="single" w:sz="4" w:space="0" w:color="auto"/>
            </w:tcBorders>
            <w:vAlign w:val="center"/>
          </w:tcPr>
          <w:p w14:paraId="32995F71" w14:textId="39186AAE" w:rsidR="00FD005B" w:rsidRPr="00FD005B" w:rsidRDefault="00FD005B" w:rsidP="00FD005B">
            <w:pPr>
              <w:pStyle w:val="a9"/>
              <w:tabs>
                <w:tab w:val="left" w:pos="8085"/>
              </w:tabs>
              <w:jc w:val="center"/>
              <w:rPr>
                <w:rFonts w:ascii="Times New Roman" w:eastAsia="宋体" w:hAnsi="Times New Roman" w:cs="Times New Roman"/>
                <w:bCs/>
              </w:rPr>
            </w:pPr>
            <w:r w:rsidRPr="00FD005B">
              <w:rPr>
                <w:rFonts w:ascii="Times New Roman" w:eastAsia="宋体" w:hAnsi="Times New Roman" w:cs="Times New Roman"/>
                <w:kern w:val="0"/>
              </w:rPr>
              <w:t>90.36</w:t>
            </w:r>
          </w:p>
        </w:tc>
        <w:tc>
          <w:tcPr>
            <w:tcW w:w="321" w:type="pct"/>
            <w:tcBorders>
              <w:top w:val="single" w:sz="4" w:space="0" w:color="auto"/>
              <w:left w:val="single" w:sz="4" w:space="0" w:color="auto"/>
              <w:bottom w:val="single" w:sz="4" w:space="0" w:color="auto"/>
              <w:right w:val="single" w:sz="4" w:space="0" w:color="auto"/>
            </w:tcBorders>
            <w:vAlign w:val="center"/>
          </w:tcPr>
          <w:p w14:paraId="20E34247" w14:textId="6A0A923F" w:rsidR="00FD005B" w:rsidRPr="00FD005B" w:rsidRDefault="00FD005B" w:rsidP="00FD005B">
            <w:pPr>
              <w:pStyle w:val="a9"/>
              <w:tabs>
                <w:tab w:val="left" w:pos="8085"/>
              </w:tabs>
              <w:jc w:val="center"/>
              <w:rPr>
                <w:rFonts w:ascii="Times New Roman" w:eastAsia="宋体" w:hAnsi="Times New Roman" w:cs="Times New Roman"/>
                <w:bCs/>
              </w:rPr>
            </w:pPr>
            <w:r w:rsidRPr="00FD005B">
              <w:rPr>
                <w:rFonts w:ascii="Times New Roman" w:eastAsia="宋体" w:hAnsi="Times New Roman" w:cs="Times New Roman"/>
                <w:bCs/>
              </w:rPr>
              <w:t>桶装</w:t>
            </w:r>
          </w:p>
        </w:tc>
        <w:tc>
          <w:tcPr>
            <w:tcW w:w="380" w:type="pct"/>
            <w:tcBorders>
              <w:top w:val="single" w:sz="4" w:space="0" w:color="auto"/>
              <w:left w:val="single" w:sz="4" w:space="0" w:color="auto"/>
              <w:bottom w:val="single" w:sz="4" w:space="0" w:color="auto"/>
              <w:right w:val="single" w:sz="4" w:space="0" w:color="auto"/>
            </w:tcBorders>
            <w:vAlign w:val="center"/>
          </w:tcPr>
          <w:p w14:paraId="497269C5"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bCs/>
                <w:szCs w:val="21"/>
              </w:rPr>
              <w:t>10</w:t>
            </w:r>
          </w:p>
        </w:tc>
        <w:tc>
          <w:tcPr>
            <w:tcW w:w="537" w:type="pct"/>
            <w:tcBorders>
              <w:top w:val="single" w:sz="4" w:space="0" w:color="auto"/>
              <w:left w:val="single" w:sz="4" w:space="0" w:color="auto"/>
              <w:bottom w:val="single" w:sz="4" w:space="0" w:color="auto"/>
              <w:right w:val="single" w:sz="4" w:space="0" w:color="auto"/>
            </w:tcBorders>
            <w:vAlign w:val="center"/>
          </w:tcPr>
          <w:p w14:paraId="45508B73"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bCs/>
                <w:szCs w:val="21"/>
              </w:rPr>
              <w:t>外购</w:t>
            </w:r>
          </w:p>
        </w:tc>
        <w:tc>
          <w:tcPr>
            <w:tcW w:w="381" w:type="pct"/>
            <w:tcBorders>
              <w:top w:val="single" w:sz="4" w:space="0" w:color="auto"/>
              <w:left w:val="single" w:sz="4" w:space="0" w:color="auto"/>
              <w:bottom w:val="single" w:sz="4" w:space="0" w:color="auto"/>
              <w:right w:val="single" w:sz="4" w:space="0" w:color="auto"/>
            </w:tcBorders>
            <w:vAlign w:val="center"/>
          </w:tcPr>
          <w:p w14:paraId="3E028F4C"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szCs w:val="21"/>
              </w:rPr>
              <w:t>叉车</w:t>
            </w:r>
          </w:p>
        </w:tc>
        <w:tc>
          <w:tcPr>
            <w:tcW w:w="498" w:type="pct"/>
            <w:tcBorders>
              <w:top w:val="single" w:sz="4" w:space="0" w:color="auto"/>
              <w:left w:val="single" w:sz="4" w:space="0" w:color="auto"/>
              <w:bottom w:val="single" w:sz="4" w:space="0" w:color="auto"/>
              <w:right w:val="single" w:sz="4" w:space="0" w:color="auto"/>
            </w:tcBorders>
            <w:vAlign w:val="center"/>
          </w:tcPr>
          <w:p w14:paraId="03402C42" w14:textId="77777777" w:rsidR="00FD005B" w:rsidRPr="00FD005B" w:rsidRDefault="00FD005B" w:rsidP="00FD005B">
            <w:pPr>
              <w:jc w:val="center"/>
              <w:rPr>
                <w:rFonts w:ascii="Times New Roman" w:eastAsia="宋体" w:hAnsi="Times New Roman" w:cs="Times New Roman"/>
                <w:bCs/>
                <w:szCs w:val="21"/>
              </w:rPr>
            </w:pPr>
            <w:proofErr w:type="gramStart"/>
            <w:r w:rsidRPr="00FD005B">
              <w:rPr>
                <w:rFonts w:ascii="Times New Roman" w:eastAsia="宋体" w:hAnsi="Times New Roman" w:cs="Times New Roman"/>
                <w:szCs w:val="21"/>
              </w:rPr>
              <w:t>高位槽滴加</w:t>
            </w:r>
            <w:proofErr w:type="gramEnd"/>
          </w:p>
        </w:tc>
        <w:tc>
          <w:tcPr>
            <w:tcW w:w="680" w:type="pct"/>
            <w:tcBorders>
              <w:top w:val="single" w:sz="4" w:space="0" w:color="auto"/>
              <w:left w:val="single" w:sz="4" w:space="0" w:color="auto"/>
              <w:bottom w:val="single" w:sz="4" w:space="0" w:color="auto"/>
              <w:right w:val="single" w:sz="4" w:space="0" w:color="auto"/>
            </w:tcBorders>
            <w:vAlign w:val="center"/>
          </w:tcPr>
          <w:p w14:paraId="4FEE84B1"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szCs w:val="21"/>
              </w:rPr>
              <w:t>甲类仓库四</w:t>
            </w:r>
          </w:p>
        </w:tc>
        <w:tc>
          <w:tcPr>
            <w:tcW w:w="675" w:type="pct"/>
            <w:tcBorders>
              <w:top w:val="single" w:sz="4" w:space="0" w:color="auto"/>
              <w:left w:val="single" w:sz="4" w:space="0" w:color="auto"/>
              <w:bottom w:val="single" w:sz="4" w:space="0" w:color="auto"/>
              <w:right w:val="single" w:sz="4" w:space="0" w:color="auto"/>
            </w:tcBorders>
            <w:vAlign w:val="center"/>
          </w:tcPr>
          <w:p w14:paraId="7748E4B1" w14:textId="0A6FFB91"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未变化</w:t>
            </w:r>
          </w:p>
        </w:tc>
      </w:tr>
      <w:tr w:rsidR="00FD005B" w:rsidRPr="00FD005B" w14:paraId="57D98AFB" w14:textId="427A43E0" w:rsidTr="00BD44FF">
        <w:trPr>
          <w:trHeight w:val="340"/>
          <w:jc w:val="center"/>
        </w:trPr>
        <w:tc>
          <w:tcPr>
            <w:tcW w:w="254" w:type="pct"/>
            <w:vMerge/>
            <w:tcBorders>
              <w:top w:val="single" w:sz="4" w:space="0" w:color="auto"/>
              <w:left w:val="single" w:sz="4" w:space="0" w:color="auto"/>
              <w:bottom w:val="single" w:sz="4" w:space="0" w:color="auto"/>
              <w:right w:val="single" w:sz="4" w:space="0" w:color="auto"/>
            </w:tcBorders>
            <w:vAlign w:val="center"/>
          </w:tcPr>
          <w:p w14:paraId="265F917F" w14:textId="77777777" w:rsidR="00FD005B" w:rsidRPr="00FD005B" w:rsidRDefault="00FD005B" w:rsidP="00FD005B">
            <w:pPr>
              <w:jc w:val="center"/>
              <w:rPr>
                <w:rFonts w:ascii="Times New Roman" w:eastAsia="宋体" w:hAnsi="Times New Roman" w:cs="Times New Roman"/>
                <w:kern w:val="0"/>
                <w:szCs w:val="21"/>
              </w:rPr>
            </w:pPr>
          </w:p>
        </w:tc>
        <w:tc>
          <w:tcPr>
            <w:tcW w:w="368" w:type="pct"/>
            <w:tcBorders>
              <w:top w:val="single" w:sz="4" w:space="0" w:color="auto"/>
              <w:left w:val="single" w:sz="4" w:space="0" w:color="auto"/>
              <w:bottom w:val="single" w:sz="4" w:space="0" w:color="auto"/>
              <w:right w:val="single" w:sz="4" w:space="0" w:color="auto"/>
            </w:tcBorders>
            <w:vAlign w:val="center"/>
          </w:tcPr>
          <w:p w14:paraId="3B5D7D38"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四氢呋喃</w:t>
            </w:r>
          </w:p>
        </w:tc>
        <w:tc>
          <w:tcPr>
            <w:tcW w:w="225" w:type="pct"/>
            <w:tcBorders>
              <w:top w:val="single" w:sz="4" w:space="0" w:color="auto"/>
              <w:left w:val="single" w:sz="4" w:space="0" w:color="auto"/>
              <w:bottom w:val="single" w:sz="4" w:space="0" w:color="auto"/>
              <w:right w:val="single" w:sz="4" w:space="0" w:color="auto"/>
            </w:tcBorders>
            <w:vAlign w:val="center"/>
          </w:tcPr>
          <w:p w14:paraId="0C999D25"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99.5%</w:t>
            </w:r>
          </w:p>
        </w:tc>
        <w:tc>
          <w:tcPr>
            <w:tcW w:w="359" w:type="pct"/>
            <w:tcBorders>
              <w:top w:val="single" w:sz="4" w:space="0" w:color="auto"/>
              <w:left w:val="single" w:sz="4" w:space="0" w:color="auto"/>
              <w:bottom w:val="single" w:sz="4" w:space="0" w:color="auto"/>
              <w:right w:val="single" w:sz="4" w:space="0" w:color="auto"/>
            </w:tcBorders>
            <w:vAlign w:val="center"/>
          </w:tcPr>
          <w:p w14:paraId="7C2E5913"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20.08</w:t>
            </w:r>
          </w:p>
        </w:tc>
        <w:tc>
          <w:tcPr>
            <w:tcW w:w="321" w:type="pct"/>
            <w:tcBorders>
              <w:top w:val="single" w:sz="4" w:space="0" w:color="auto"/>
              <w:left w:val="single" w:sz="4" w:space="0" w:color="auto"/>
              <w:bottom w:val="single" w:sz="4" w:space="0" w:color="auto"/>
              <w:right w:val="single" w:sz="4" w:space="0" w:color="auto"/>
            </w:tcBorders>
            <w:vAlign w:val="center"/>
          </w:tcPr>
          <w:p w14:paraId="35E08B47" w14:textId="78C1671B"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kern w:val="0"/>
                <w:szCs w:val="21"/>
              </w:rPr>
              <w:t>20.08</w:t>
            </w:r>
          </w:p>
        </w:tc>
        <w:tc>
          <w:tcPr>
            <w:tcW w:w="321" w:type="pct"/>
            <w:tcBorders>
              <w:top w:val="single" w:sz="4" w:space="0" w:color="auto"/>
              <w:left w:val="single" w:sz="4" w:space="0" w:color="auto"/>
              <w:bottom w:val="single" w:sz="4" w:space="0" w:color="auto"/>
              <w:right w:val="single" w:sz="4" w:space="0" w:color="auto"/>
            </w:tcBorders>
            <w:vAlign w:val="center"/>
          </w:tcPr>
          <w:p w14:paraId="191C166E" w14:textId="40EF42C0"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bCs/>
                <w:szCs w:val="21"/>
              </w:rPr>
              <w:t>桶装</w:t>
            </w:r>
          </w:p>
        </w:tc>
        <w:tc>
          <w:tcPr>
            <w:tcW w:w="380" w:type="pct"/>
            <w:tcBorders>
              <w:top w:val="single" w:sz="4" w:space="0" w:color="auto"/>
              <w:left w:val="single" w:sz="4" w:space="0" w:color="auto"/>
              <w:bottom w:val="single" w:sz="4" w:space="0" w:color="auto"/>
              <w:right w:val="single" w:sz="4" w:space="0" w:color="auto"/>
            </w:tcBorders>
            <w:vAlign w:val="center"/>
          </w:tcPr>
          <w:p w14:paraId="65953C6C"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bCs/>
                <w:szCs w:val="21"/>
              </w:rPr>
              <w:t>10</w:t>
            </w:r>
          </w:p>
        </w:tc>
        <w:tc>
          <w:tcPr>
            <w:tcW w:w="537" w:type="pct"/>
            <w:tcBorders>
              <w:top w:val="single" w:sz="4" w:space="0" w:color="auto"/>
              <w:left w:val="single" w:sz="4" w:space="0" w:color="auto"/>
              <w:bottom w:val="single" w:sz="4" w:space="0" w:color="auto"/>
              <w:right w:val="single" w:sz="4" w:space="0" w:color="auto"/>
            </w:tcBorders>
            <w:vAlign w:val="center"/>
          </w:tcPr>
          <w:p w14:paraId="293BD97F"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bCs/>
                <w:szCs w:val="21"/>
              </w:rPr>
              <w:t>外购</w:t>
            </w:r>
          </w:p>
        </w:tc>
        <w:tc>
          <w:tcPr>
            <w:tcW w:w="381" w:type="pct"/>
            <w:tcBorders>
              <w:top w:val="single" w:sz="4" w:space="0" w:color="auto"/>
              <w:left w:val="single" w:sz="4" w:space="0" w:color="auto"/>
              <w:bottom w:val="single" w:sz="4" w:space="0" w:color="auto"/>
              <w:right w:val="single" w:sz="4" w:space="0" w:color="auto"/>
            </w:tcBorders>
            <w:vAlign w:val="center"/>
          </w:tcPr>
          <w:p w14:paraId="7813A3F1"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szCs w:val="21"/>
              </w:rPr>
              <w:t>叉车</w:t>
            </w:r>
          </w:p>
        </w:tc>
        <w:tc>
          <w:tcPr>
            <w:tcW w:w="498" w:type="pct"/>
            <w:tcBorders>
              <w:top w:val="single" w:sz="4" w:space="0" w:color="auto"/>
              <w:left w:val="single" w:sz="4" w:space="0" w:color="auto"/>
              <w:bottom w:val="single" w:sz="4" w:space="0" w:color="auto"/>
              <w:right w:val="single" w:sz="4" w:space="0" w:color="auto"/>
            </w:tcBorders>
            <w:vAlign w:val="center"/>
          </w:tcPr>
          <w:p w14:paraId="24854758" w14:textId="77777777" w:rsidR="00FD005B" w:rsidRPr="00FD005B" w:rsidRDefault="00FD005B" w:rsidP="00FD005B">
            <w:pPr>
              <w:jc w:val="center"/>
              <w:rPr>
                <w:rFonts w:ascii="Times New Roman" w:eastAsia="宋体" w:hAnsi="Times New Roman" w:cs="Times New Roman"/>
                <w:bCs/>
                <w:szCs w:val="21"/>
              </w:rPr>
            </w:pPr>
            <w:proofErr w:type="gramStart"/>
            <w:r w:rsidRPr="00FD005B">
              <w:rPr>
                <w:rFonts w:ascii="Times New Roman" w:eastAsia="宋体" w:hAnsi="Times New Roman" w:cs="Times New Roman"/>
                <w:szCs w:val="21"/>
              </w:rPr>
              <w:t>高位槽滴加</w:t>
            </w:r>
            <w:proofErr w:type="gramEnd"/>
          </w:p>
        </w:tc>
        <w:tc>
          <w:tcPr>
            <w:tcW w:w="680" w:type="pct"/>
            <w:tcBorders>
              <w:top w:val="single" w:sz="4" w:space="0" w:color="auto"/>
              <w:left w:val="single" w:sz="4" w:space="0" w:color="auto"/>
              <w:bottom w:val="single" w:sz="4" w:space="0" w:color="auto"/>
              <w:right w:val="single" w:sz="4" w:space="0" w:color="auto"/>
            </w:tcBorders>
            <w:vAlign w:val="center"/>
          </w:tcPr>
          <w:p w14:paraId="280EB8F0"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szCs w:val="21"/>
              </w:rPr>
              <w:t>甲类仓库四</w:t>
            </w:r>
          </w:p>
        </w:tc>
        <w:tc>
          <w:tcPr>
            <w:tcW w:w="675" w:type="pct"/>
            <w:tcBorders>
              <w:top w:val="single" w:sz="4" w:space="0" w:color="auto"/>
              <w:left w:val="single" w:sz="4" w:space="0" w:color="auto"/>
              <w:bottom w:val="single" w:sz="4" w:space="0" w:color="auto"/>
              <w:right w:val="single" w:sz="4" w:space="0" w:color="auto"/>
            </w:tcBorders>
            <w:vAlign w:val="center"/>
          </w:tcPr>
          <w:p w14:paraId="678ABFAA" w14:textId="55712158" w:rsidR="00FD005B" w:rsidRPr="00FD005B" w:rsidRDefault="00FD005B" w:rsidP="00FD005B">
            <w:pPr>
              <w:jc w:val="center"/>
              <w:rPr>
                <w:rFonts w:ascii="Times New Roman" w:eastAsia="宋体" w:hAnsi="Times New Roman" w:cs="Times New Roman"/>
                <w:szCs w:val="21"/>
              </w:rPr>
            </w:pPr>
            <w:r w:rsidRPr="006D2CE1">
              <w:rPr>
                <w:rFonts w:ascii="Times New Roman" w:eastAsia="宋体" w:hAnsi="Times New Roman" w:cs="Times New Roman"/>
                <w:szCs w:val="21"/>
              </w:rPr>
              <w:t>未变化</w:t>
            </w:r>
          </w:p>
        </w:tc>
      </w:tr>
      <w:tr w:rsidR="00FD005B" w:rsidRPr="00FD005B" w14:paraId="18B8B624" w14:textId="50E7CE0C" w:rsidTr="00BD44FF">
        <w:trPr>
          <w:trHeight w:val="340"/>
          <w:jc w:val="center"/>
        </w:trPr>
        <w:tc>
          <w:tcPr>
            <w:tcW w:w="254" w:type="pct"/>
            <w:vMerge/>
            <w:tcBorders>
              <w:top w:val="single" w:sz="4" w:space="0" w:color="auto"/>
              <w:left w:val="single" w:sz="4" w:space="0" w:color="auto"/>
              <w:bottom w:val="single" w:sz="4" w:space="0" w:color="auto"/>
              <w:right w:val="single" w:sz="4" w:space="0" w:color="auto"/>
            </w:tcBorders>
            <w:vAlign w:val="center"/>
          </w:tcPr>
          <w:p w14:paraId="4FB59713" w14:textId="77777777" w:rsidR="00FD005B" w:rsidRPr="00FD005B" w:rsidRDefault="00FD005B" w:rsidP="00FD005B">
            <w:pPr>
              <w:jc w:val="center"/>
              <w:rPr>
                <w:rFonts w:ascii="Times New Roman" w:eastAsia="宋体" w:hAnsi="Times New Roman" w:cs="Times New Roman"/>
                <w:kern w:val="0"/>
                <w:szCs w:val="21"/>
              </w:rPr>
            </w:pPr>
          </w:p>
        </w:tc>
        <w:tc>
          <w:tcPr>
            <w:tcW w:w="368" w:type="pct"/>
            <w:tcBorders>
              <w:top w:val="single" w:sz="4" w:space="0" w:color="auto"/>
              <w:left w:val="single" w:sz="4" w:space="0" w:color="auto"/>
              <w:bottom w:val="single" w:sz="4" w:space="0" w:color="auto"/>
              <w:right w:val="single" w:sz="4" w:space="0" w:color="auto"/>
            </w:tcBorders>
            <w:vAlign w:val="center"/>
          </w:tcPr>
          <w:p w14:paraId="04719038"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盐酸</w:t>
            </w:r>
          </w:p>
        </w:tc>
        <w:tc>
          <w:tcPr>
            <w:tcW w:w="225" w:type="pct"/>
            <w:tcBorders>
              <w:top w:val="single" w:sz="4" w:space="0" w:color="auto"/>
              <w:left w:val="single" w:sz="4" w:space="0" w:color="auto"/>
              <w:bottom w:val="single" w:sz="4" w:space="0" w:color="auto"/>
              <w:right w:val="single" w:sz="4" w:space="0" w:color="auto"/>
            </w:tcBorders>
            <w:vAlign w:val="center"/>
          </w:tcPr>
          <w:p w14:paraId="13B65F6E"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35%</w:t>
            </w:r>
          </w:p>
        </w:tc>
        <w:tc>
          <w:tcPr>
            <w:tcW w:w="359" w:type="pct"/>
            <w:tcBorders>
              <w:top w:val="single" w:sz="4" w:space="0" w:color="auto"/>
              <w:left w:val="single" w:sz="4" w:space="0" w:color="auto"/>
              <w:bottom w:val="single" w:sz="4" w:space="0" w:color="auto"/>
              <w:right w:val="single" w:sz="4" w:space="0" w:color="auto"/>
            </w:tcBorders>
            <w:vAlign w:val="center"/>
          </w:tcPr>
          <w:p w14:paraId="5677C372"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85.842</w:t>
            </w:r>
          </w:p>
        </w:tc>
        <w:tc>
          <w:tcPr>
            <w:tcW w:w="321" w:type="pct"/>
            <w:tcBorders>
              <w:top w:val="single" w:sz="4" w:space="0" w:color="auto"/>
              <w:left w:val="single" w:sz="4" w:space="0" w:color="auto"/>
              <w:bottom w:val="single" w:sz="4" w:space="0" w:color="auto"/>
              <w:right w:val="single" w:sz="4" w:space="0" w:color="auto"/>
            </w:tcBorders>
            <w:vAlign w:val="center"/>
          </w:tcPr>
          <w:p w14:paraId="38B19E51" w14:textId="2E9D651B"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kern w:val="0"/>
                <w:szCs w:val="21"/>
              </w:rPr>
              <w:t>85.842</w:t>
            </w:r>
          </w:p>
        </w:tc>
        <w:tc>
          <w:tcPr>
            <w:tcW w:w="321" w:type="pct"/>
            <w:tcBorders>
              <w:top w:val="single" w:sz="4" w:space="0" w:color="auto"/>
              <w:left w:val="single" w:sz="4" w:space="0" w:color="auto"/>
              <w:bottom w:val="single" w:sz="4" w:space="0" w:color="auto"/>
              <w:right w:val="single" w:sz="4" w:space="0" w:color="auto"/>
            </w:tcBorders>
            <w:vAlign w:val="center"/>
          </w:tcPr>
          <w:p w14:paraId="4B91C701" w14:textId="024C003C"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bCs/>
                <w:szCs w:val="21"/>
              </w:rPr>
              <w:t>储罐</w:t>
            </w:r>
          </w:p>
        </w:tc>
        <w:tc>
          <w:tcPr>
            <w:tcW w:w="380" w:type="pct"/>
            <w:tcBorders>
              <w:top w:val="single" w:sz="4" w:space="0" w:color="auto"/>
              <w:left w:val="single" w:sz="4" w:space="0" w:color="auto"/>
              <w:bottom w:val="single" w:sz="4" w:space="0" w:color="auto"/>
              <w:right w:val="single" w:sz="4" w:space="0" w:color="auto"/>
            </w:tcBorders>
            <w:vAlign w:val="center"/>
          </w:tcPr>
          <w:p w14:paraId="328C3BFE"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bCs/>
                <w:szCs w:val="21"/>
              </w:rPr>
              <w:t>5</w:t>
            </w:r>
          </w:p>
        </w:tc>
        <w:tc>
          <w:tcPr>
            <w:tcW w:w="537" w:type="pct"/>
            <w:tcBorders>
              <w:top w:val="single" w:sz="4" w:space="0" w:color="auto"/>
              <w:left w:val="single" w:sz="4" w:space="0" w:color="auto"/>
              <w:bottom w:val="single" w:sz="4" w:space="0" w:color="auto"/>
              <w:right w:val="single" w:sz="4" w:space="0" w:color="auto"/>
            </w:tcBorders>
            <w:vAlign w:val="center"/>
          </w:tcPr>
          <w:p w14:paraId="48E655D1"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bCs/>
                <w:szCs w:val="21"/>
              </w:rPr>
              <w:t>外购</w:t>
            </w:r>
          </w:p>
        </w:tc>
        <w:tc>
          <w:tcPr>
            <w:tcW w:w="381" w:type="pct"/>
            <w:tcBorders>
              <w:top w:val="single" w:sz="4" w:space="0" w:color="auto"/>
              <w:left w:val="single" w:sz="4" w:space="0" w:color="auto"/>
              <w:bottom w:val="single" w:sz="4" w:space="0" w:color="auto"/>
              <w:right w:val="single" w:sz="4" w:space="0" w:color="auto"/>
            </w:tcBorders>
            <w:vAlign w:val="center"/>
          </w:tcPr>
          <w:p w14:paraId="477704E6"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szCs w:val="21"/>
              </w:rPr>
              <w:t>汽车</w:t>
            </w:r>
          </w:p>
        </w:tc>
        <w:tc>
          <w:tcPr>
            <w:tcW w:w="498" w:type="pct"/>
            <w:tcBorders>
              <w:top w:val="single" w:sz="4" w:space="0" w:color="auto"/>
              <w:left w:val="single" w:sz="4" w:space="0" w:color="auto"/>
              <w:bottom w:val="single" w:sz="4" w:space="0" w:color="auto"/>
              <w:right w:val="single" w:sz="4" w:space="0" w:color="auto"/>
            </w:tcBorders>
            <w:vAlign w:val="center"/>
          </w:tcPr>
          <w:p w14:paraId="3C03BA74" w14:textId="77777777" w:rsidR="00FD005B" w:rsidRPr="00FD005B" w:rsidRDefault="00FD005B" w:rsidP="00FD005B">
            <w:pPr>
              <w:jc w:val="center"/>
              <w:rPr>
                <w:rFonts w:ascii="Times New Roman" w:eastAsia="宋体" w:hAnsi="Times New Roman" w:cs="Times New Roman"/>
                <w:bCs/>
                <w:szCs w:val="21"/>
              </w:rPr>
            </w:pPr>
            <w:proofErr w:type="gramStart"/>
            <w:r w:rsidRPr="00FD005B">
              <w:rPr>
                <w:rFonts w:ascii="Times New Roman" w:eastAsia="宋体" w:hAnsi="Times New Roman" w:cs="Times New Roman"/>
                <w:szCs w:val="21"/>
              </w:rPr>
              <w:t>高位槽滴加</w:t>
            </w:r>
            <w:proofErr w:type="gramEnd"/>
          </w:p>
        </w:tc>
        <w:tc>
          <w:tcPr>
            <w:tcW w:w="680" w:type="pct"/>
            <w:tcBorders>
              <w:top w:val="single" w:sz="4" w:space="0" w:color="auto"/>
              <w:left w:val="single" w:sz="4" w:space="0" w:color="auto"/>
              <w:bottom w:val="single" w:sz="4" w:space="0" w:color="auto"/>
              <w:right w:val="single" w:sz="4" w:space="0" w:color="auto"/>
            </w:tcBorders>
            <w:vAlign w:val="center"/>
          </w:tcPr>
          <w:p w14:paraId="7614D83E"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bCs/>
                <w:szCs w:val="21"/>
              </w:rPr>
              <w:t>中间罐区</w:t>
            </w:r>
          </w:p>
        </w:tc>
        <w:tc>
          <w:tcPr>
            <w:tcW w:w="675" w:type="pct"/>
            <w:tcBorders>
              <w:top w:val="single" w:sz="4" w:space="0" w:color="auto"/>
              <w:left w:val="single" w:sz="4" w:space="0" w:color="auto"/>
              <w:bottom w:val="single" w:sz="4" w:space="0" w:color="auto"/>
              <w:right w:val="single" w:sz="4" w:space="0" w:color="auto"/>
            </w:tcBorders>
            <w:vAlign w:val="center"/>
          </w:tcPr>
          <w:p w14:paraId="67D894C6" w14:textId="7019162A" w:rsidR="00FD005B" w:rsidRPr="00FD005B" w:rsidRDefault="00FD005B" w:rsidP="00FD005B">
            <w:pPr>
              <w:jc w:val="center"/>
              <w:rPr>
                <w:rFonts w:ascii="Times New Roman" w:eastAsia="宋体" w:hAnsi="Times New Roman" w:cs="Times New Roman"/>
                <w:bCs/>
                <w:szCs w:val="21"/>
              </w:rPr>
            </w:pPr>
            <w:r w:rsidRPr="006D2CE1">
              <w:rPr>
                <w:rFonts w:ascii="Times New Roman" w:eastAsia="宋体" w:hAnsi="Times New Roman" w:cs="Times New Roman"/>
                <w:szCs w:val="21"/>
              </w:rPr>
              <w:t>未变化</w:t>
            </w:r>
          </w:p>
        </w:tc>
      </w:tr>
      <w:tr w:rsidR="00FD005B" w:rsidRPr="00FD005B" w14:paraId="105D1FE3" w14:textId="7AD057C7" w:rsidTr="00BD44FF">
        <w:trPr>
          <w:trHeight w:val="340"/>
          <w:jc w:val="center"/>
        </w:trPr>
        <w:tc>
          <w:tcPr>
            <w:tcW w:w="254" w:type="pct"/>
            <w:vMerge/>
            <w:tcBorders>
              <w:top w:val="single" w:sz="4" w:space="0" w:color="auto"/>
              <w:left w:val="single" w:sz="4" w:space="0" w:color="auto"/>
              <w:bottom w:val="single" w:sz="4" w:space="0" w:color="auto"/>
              <w:right w:val="single" w:sz="4" w:space="0" w:color="auto"/>
            </w:tcBorders>
            <w:vAlign w:val="center"/>
          </w:tcPr>
          <w:p w14:paraId="0130410C" w14:textId="77777777" w:rsidR="00FD005B" w:rsidRPr="00FD005B" w:rsidRDefault="00FD005B" w:rsidP="00FD005B">
            <w:pPr>
              <w:jc w:val="center"/>
              <w:rPr>
                <w:rFonts w:ascii="Times New Roman" w:eastAsia="宋体" w:hAnsi="Times New Roman" w:cs="Times New Roman"/>
                <w:kern w:val="0"/>
                <w:szCs w:val="21"/>
              </w:rPr>
            </w:pPr>
          </w:p>
        </w:tc>
        <w:tc>
          <w:tcPr>
            <w:tcW w:w="368" w:type="pct"/>
            <w:tcBorders>
              <w:top w:val="single" w:sz="4" w:space="0" w:color="auto"/>
              <w:left w:val="single" w:sz="4" w:space="0" w:color="auto"/>
              <w:bottom w:val="single" w:sz="4" w:space="0" w:color="auto"/>
              <w:right w:val="single" w:sz="4" w:space="0" w:color="auto"/>
            </w:tcBorders>
            <w:vAlign w:val="center"/>
          </w:tcPr>
          <w:p w14:paraId="333C2527"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碳酸钾</w:t>
            </w:r>
          </w:p>
        </w:tc>
        <w:tc>
          <w:tcPr>
            <w:tcW w:w="225" w:type="pct"/>
            <w:tcBorders>
              <w:top w:val="single" w:sz="4" w:space="0" w:color="auto"/>
              <w:left w:val="single" w:sz="4" w:space="0" w:color="auto"/>
              <w:bottom w:val="single" w:sz="4" w:space="0" w:color="auto"/>
              <w:right w:val="single" w:sz="4" w:space="0" w:color="auto"/>
            </w:tcBorders>
            <w:vAlign w:val="center"/>
          </w:tcPr>
          <w:p w14:paraId="256A2110"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99%</w:t>
            </w:r>
          </w:p>
        </w:tc>
        <w:tc>
          <w:tcPr>
            <w:tcW w:w="359" w:type="pct"/>
            <w:tcBorders>
              <w:top w:val="single" w:sz="4" w:space="0" w:color="auto"/>
              <w:left w:val="single" w:sz="4" w:space="0" w:color="auto"/>
              <w:bottom w:val="single" w:sz="4" w:space="0" w:color="auto"/>
              <w:right w:val="single" w:sz="4" w:space="0" w:color="auto"/>
            </w:tcBorders>
            <w:vAlign w:val="center"/>
          </w:tcPr>
          <w:p w14:paraId="73832442"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27.61</w:t>
            </w:r>
          </w:p>
        </w:tc>
        <w:tc>
          <w:tcPr>
            <w:tcW w:w="321" w:type="pct"/>
            <w:tcBorders>
              <w:top w:val="single" w:sz="4" w:space="0" w:color="auto"/>
              <w:left w:val="single" w:sz="4" w:space="0" w:color="auto"/>
              <w:bottom w:val="single" w:sz="4" w:space="0" w:color="auto"/>
              <w:right w:val="single" w:sz="4" w:space="0" w:color="auto"/>
            </w:tcBorders>
            <w:vAlign w:val="center"/>
          </w:tcPr>
          <w:p w14:paraId="2EDCDB80" w14:textId="673C7EAB"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kern w:val="0"/>
                <w:szCs w:val="21"/>
              </w:rPr>
              <w:t>27.61</w:t>
            </w:r>
          </w:p>
        </w:tc>
        <w:tc>
          <w:tcPr>
            <w:tcW w:w="321" w:type="pct"/>
            <w:tcBorders>
              <w:top w:val="single" w:sz="4" w:space="0" w:color="auto"/>
              <w:left w:val="single" w:sz="4" w:space="0" w:color="auto"/>
              <w:bottom w:val="single" w:sz="4" w:space="0" w:color="auto"/>
              <w:right w:val="single" w:sz="4" w:space="0" w:color="auto"/>
            </w:tcBorders>
            <w:vAlign w:val="center"/>
          </w:tcPr>
          <w:p w14:paraId="0912FE70" w14:textId="11135CD4"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bCs/>
                <w:szCs w:val="21"/>
              </w:rPr>
              <w:t>袋装</w:t>
            </w:r>
          </w:p>
        </w:tc>
        <w:tc>
          <w:tcPr>
            <w:tcW w:w="380" w:type="pct"/>
            <w:tcBorders>
              <w:top w:val="single" w:sz="4" w:space="0" w:color="auto"/>
              <w:left w:val="single" w:sz="4" w:space="0" w:color="auto"/>
              <w:bottom w:val="single" w:sz="4" w:space="0" w:color="auto"/>
              <w:right w:val="single" w:sz="4" w:space="0" w:color="auto"/>
            </w:tcBorders>
            <w:vAlign w:val="center"/>
          </w:tcPr>
          <w:p w14:paraId="38B7D3B2"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bCs/>
                <w:szCs w:val="21"/>
              </w:rPr>
              <w:t>5</w:t>
            </w:r>
          </w:p>
        </w:tc>
        <w:tc>
          <w:tcPr>
            <w:tcW w:w="537" w:type="pct"/>
            <w:tcBorders>
              <w:top w:val="single" w:sz="4" w:space="0" w:color="auto"/>
              <w:left w:val="single" w:sz="4" w:space="0" w:color="auto"/>
              <w:bottom w:val="single" w:sz="4" w:space="0" w:color="auto"/>
              <w:right w:val="single" w:sz="4" w:space="0" w:color="auto"/>
            </w:tcBorders>
            <w:vAlign w:val="center"/>
          </w:tcPr>
          <w:p w14:paraId="7F4138AA"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bCs/>
                <w:szCs w:val="21"/>
              </w:rPr>
              <w:t>外购</w:t>
            </w:r>
          </w:p>
        </w:tc>
        <w:tc>
          <w:tcPr>
            <w:tcW w:w="381" w:type="pct"/>
            <w:tcBorders>
              <w:top w:val="single" w:sz="4" w:space="0" w:color="auto"/>
              <w:left w:val="single" w:sz="4" w:space="0" w:color="auto"/>
              <w:bottom w:val="single" w:sz="4" w:space="0" w:color="auto"/>
              <w:right w:val="single" w:sz="4" w:space="0" w:color="auto"/>
            </w:tcBorders>
            <w:vAlign w:val="center"/>
          </w:tcPr>
          <w:p w14:paraId="0427CC45"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szCs w:val="21"/>
              </w:rPr>
              <w:t>叉车</w:t>
            </w:r>
          </w:p>
        </w:tc>
        <w:tc>
          <w:tcPr>
            <w:tcW w:w="498" w:type="pct"/>
            <w:tcBorders>
              <w:top w:val="single" w:sz="4" w:space="0" w:color="auto"/>
              <w:left w:val="single" w:sz="4" w:space="0" w:color="auto"/>
              <w:bottom w:val="single" w:sz="4" w:space="0" w:color="auto"/>
              <w:right w:val="single" w:sz="4" w:space="0" w:color="auto"/>
            </w:tcBorders>
            <w:vAlign w:val="center"/>
          </w:tcPr>
          <w:p w14:paraId="05D425F2"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szCs w:val="21"/>
              </w:rPr>
              <w:t>人孔投料</w:t>
            </w:r>
          </w:p>
        </w:tc>
        <w:tc>
          <w:tcPr>
            <w:tcW w:w="680" w:type="pct"/>
            <w:tcBorders>
              <w:top w:val="single" w:sz="4" w:space="0" w:color="auto"/>
              <w:left w:val="single" w:sz="4" w:space="0" w:color="auto"/>
              <w:bottom w:val="single" w:sz="4" w:space="0" w:color="auto"/>
              <w:right w:val="single" w:sz="4" w:space="0" w:color="auto"/>
            </w:tcBorders>
            <w:vAlign w:val="center"/>
          </w:tcPr>
          <w:p w14:paraId="36C07534"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szCs w:val="21"/>
              </w:rPr>
              <w:t>丙类仓库</w:t>
            </w:r>
          </w:p>
        </w:tc>
        <w:tc>
          <w:tcPr>
            <w:tcW w:w="675" w:type="pct"/>
            <w:tcBorders>
              <w:top w:val="single" w:sz="4" w:space="0" w:color="auto"/>
              <w:left w:val="single" w:sz="4" w:space="0" w:color="auto"/>
              <w:bottom w:val="single" w:sz="4" w:space="0" w:color="auto"/>
              <w:right w:val="single" w:sz="4" w:space="0" w:color="auto"/>
            </w:tcBorders>
            <w:vAlign w:val="center"/>
          </w:tcPr>
          <w:p w14:paraId="25C4640E" w14:textId="0D744A5D" w:rsidR="00FD005B" w:rsidRPr="00FD005B" w:rsidRDefault="00FD005B" w:rsidP="00FD005B">
            <w:pPr>
              <w:jc w:val="center"/>
              <w:rPr>
                <w:rFonts w:ascii="Times New Roman" w:eastAsia="宋体" w:hAnsi="Times New Roman" w:cs="Times New Roman"/>
                <w:szCs w:val="21"/>
              </w:rPr>
            </w:pPr>
            <w:r w:rsidRPr="006D2CE1">
              <w:rPr>
                <w:rFonts w:ascii="Times New Roman" w:eastAsia="宋体" w:hAnsi="Times New Roman" w:cs="Times New Roman"/>
                <w:szCs w:val="21"/>
              </w:rPr>
              <w:t>未变化</w:t>
            </w:r>
          </w:p>
        </w:tc>
      </w:tr>
      <w:tr w:rsidR="00FD005B" w:rsidRPr="00FD005B" w14:paraId="6D8708FF" w14:textId="7A3F432D" w:rsidTr="00BD44FF">
        <w:trPr>
          <w:trHeight w:val="340"/>
          <w:jc w:val="center"/>
        </w:trPr>
        <w:tc>
          <w:tcPr>
            <w:tcW w:w="254" w:type="pct"/>
            <w:vMerge/>
            <w:tcBorders>
              <w:top w:val="single" w:sz="4" w:space="0" w:color="auto"/>
              <w:left w:val="single" w:sz="4" w:space="0" w:color="auto"/>
              <w:bottom w:val="single" w:sz="4" w:space="0" w:color="auto"/>
              <w:right w:val="single" w:sz="4" w:space="0" w:color="auto"/>
            </w:tcBorders>
            <w:vAlign w:val="center"/>
          </w:tcPr>
          <w:p w14:paraId="5F9D12B1" w14:textId="77777777" w:rsidR="00FD005B" w:rsidRPr="00FD005B" w:rsidRDefault="00FD005B" w:rsidP="00FD005B">
            <w:pPr>
              <w:jc w:val="center"/>
              <w:rPr>
                <w:rFonts w:ascii="Times New Roman" w:eastAsia="宋体" w:hAnsi="Times New Roman" w:cs="Times New Roman"/>
                <w:kern w:val="0"/>
                <w:szCs w:val="21"/>
              </w:rPr>
            </w:pPr>
          </w:p>
        </w:tc>
        <w:tc>
          <w:tcPr>
            <w:tcW w:w="368" w:type="pct"/>
            <w:tcBorders>
              <w:top w:val="single" w:sz="4" w:space="0" w:color="auto"/>
              <w:left w:val="single" w:sz="4" w:space="0" w:color="auto"/>
              <w:bottom w:val="single" w:sz="4" w:space="0" w:color="auto"/>
              <w:right w:val="single" w:sz="4" w:space="0" w:color="auto"/>
            </w:tcBorders>
            <w:vAlign w:val="center"/>
          </w:tcPr>
          <w:p w14:paraId="27E2F83A"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氢氧化钠</w:t>
            </w:r>
          </w:p>
        </w:tc>
        <w:tc>
          <w:tcPr>
            <w:tcW w:w="225" w:type="pct"/>
            <w:tcBorders>
              <w:top w:val="single" w:sz="4" w:space="0" w:color="auto"/>
              <w:left w:val="single" w:sz="4" w:space="0" w:color="auto"/>
              <w:bottom w:val="single" w:sz="4" w:space="0" w:color="auto"/>
              <w:right w:val="single" w:sz="4" w:space="0" w:color="auto"/>
            </w:tcBorders>
            <w:vAlign w:val="center"/>
          </w:tcPr>
          <w:p w14:paraId="4959A070"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98%</w:t>
            </w:r>
          </w:p>
        </w:tc>
        <w:tc>
          <w:tcPr>
            <w:tcW w:w="359" w:type="pct"/>
            <w:tcBorders>
              <w:top w:val="single" w:sz="4" w:space="0" w:color="auto"/>
              <w:left w:val="single" w:sz="4" w:space="0" w:color="auto"/>
              <w:bottom w:val="single" w:sz="4" w:space="0" w:color="auto"/>
              <w:right w:val="single" w:sz="4" w:space="0" w:color="auto"/>
            </w:tcBorders>
            <w:vAlign w:val="center"/>
          </w:tcPr>
          <w:p w14:paraId="0E6CBA96"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80.571</w:t>
            </w:r>
          </w:p>
        </w:tc>
        <w:tc>
          <w:tcPr>
            <w:tcW w:w="321" w:type="pct"/>
            <w:tcBorders>
              <w:top w:val="single" w:sz="4" w:space="0" w:color="auto"/>
              <w:left w:val="single" w:sz="4" w:space="0" w:color="auto"/>
              <w:bottom w:val="single" w:sz="4" w:space="0" w:color="auto"/>
              <w:right w:val="single" w:sz="4" w:space="0" w:color="auto"/>
            </w:tcBorders>
            <w:vAlign w:val="center"/>
          </w:tcPr>
          <w:p w14:paraId="74F556EC" w14:textId="16D4595D"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kern w:val="0"/>
                <w:szCs w:val="21"/>
              </w:rPr>
              <w:t>80.571</w:t>
            </w:r>
          </w:p>
        </w:tc>
        <w:tc>
          <w:tcPr>
            <w:tcW w:w="321" w:type="pct"/>
            <w:tcBorders>
              <w:top w:val="single" w:sz="4" w:space="0" w:color="auto"/>
              <w:left w:val="single" w:sz="4" w:space="0" w:color="auto"/>
              <w:bottom w:val="single" w:sz="4" w:space="0" w:color="auto"/>
              <w:right w:val="single" w:sz="4" w:space="0" w:color="auto"/>
            </w:tcBorders>
            <w:vAlign w:val="center"/>
          </w:tcPr>
          <w:p w14:paraId="7C3ED46C" w14:textId="69DD96F6"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bCs/>
                <w:szCs w:val="21"/>
              </w:rPr>
              <w:t>袋装</w:t>
            </w:r>
          </w:p>
        </w:tc>
        <w:tc>
          <w:tcPr>
            <w:tcW w:w="380" w:type="pct"/>
            <w:tcBorders>
              <w:top w:val="single" w:sz="4" w:space="0" w:color="auto"/>
              <w:left w:val="single" w:sz="4" w:space="0" w:color="auto"/>
              <w:bottom w:val="single" w:sz="4" w:space="0" w:color="auto"/>
              <w:right w:val="single" w:sz="4" w:space="0" w:color="auto"/>
            </w:tcBorders>
            <w:vAlign w:val="center"/>
          </w:tcPr>
          <w:p w14:paraId="11681B76"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bCs/>
                <w:szCs w:val="21"/>
              </w:rPr>
              <w:t>10</w:t>
            </w:r>
          </w:p>
        </w:tc>
        <w:tc>
          <w:tcPr>
            <w:tcW w:w="537" w:type="pct"/>
            <w:tcBorders>
              <w:top w:val="single" w:sz="4" w:space="0" w:color="auto"/>
              <w:left w:val="single" w:sz="4" w:space="0" w:color="auto"/>
              <w:bottom w:val="single" w:sz="4" w:space="0" w:color="auto"/>
              <w:right w:val="single" w:sz="4" w:space="0" w:color="auto"/>
            </w:tcBorders>
            <w:vAlign w:val="center"/>
          </w:tcPr>
          <w:p w14:paraId="61F24AD1"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bCs/>
                <w:szCs w:val="21"/>
              </w:rPr>
              <w:t>外购</w:t>
            </w:r>
          </w:p>
        </w:tc>
        <w:tc>
          <w:tcPr>
            <w:tcW w:w="381" w:type="pct"/>
            <w:tcBorders>
              <w:top w:val="single" w:sz="4" w:space="0" w:color="auto"/>
              <w:left w:val="single" w:sz="4" w:space="0" w:color="auto"/>
              <w:bottom w:val="single" w:sz="4" w:space="0" w:color="auto"/>
              <w:right w:val="single" w:sz="4" w:space="0" w:color="auto"/>
            </w:tcBorders>
            <w:vAlign w:val="center"/>
          </w:tcPr>
          <w:p w14:paraId="272D22AC"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szCs w:val="21"/>
              </w:rPr>
              <w:t>叉车</w:t>
            </w:r>
          </w:p>
        </w:tc>
        <w:tc>
          <w:tcPr>
            <w:tcW w:w="498" w:type="pct"/>
            <w:tcBorders>
              <w:top w:val="single" w:sz="4" w:space="0" w:color="auto"/>
              <w:left w:val="single" w:sz="4" w:space="0" w:color="auto"/>
              <w:bottom w:val="single" w:sz="4" w:space="0" w:color="auto"/>
              <w:right w:val="single" w:sz="4" w:space="0" w:color="auto"/>
            </w:tcBorders>
            <w:vAlign w:val="center"/>
          </w:tcPr>
          <w:p w14:paraId="0997E5CC"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szCs w:val="21"/>
              </w:rPr>
              <w:t>人孔投料</w:t>
            </w:r>
          </w:p>
        </w:tc>
        <w:tc>
          <w:tcPr>
            <w:tcW w:w="680" w:type="pct"/>
            <w:tcBorders>
              <w:top w:val="single" w:sz="4" w:space="0" w:color="auto"/>
              <w:left w:val="single" w:sz="4" w:space="0" w:color="auto"/>
              <w:bottom w:val="single" w:sz="4" w:space="0" w:color="auto"/>
              <w:right w:val="single" w:sz="4" w:space="0" w:color="auto"/>
            </w:tcBorders>
            <w:vAlign w:val="center"/>
          </w:tcPr>
          <w:p w14:paraId="23577743"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szCs w:val="21"/>
              </w:rPr>
              <w:t>丙类仓库</w:t>
            </w:r>
          </w:p>
        </w:tc>
        <w:tc>
          <w:tcPr>
            <w:tcW w:w="675" w:type="pct"/>
            <w:tcBorders>
              <w:top w:val="single" w:sz="4" w:space="0" w:color="auto"/>
              <w:left w:val="single" w:sz="4" w:space="0" w:color="auto"/>
              <w:bottom w:val="single" w:sz="4" w:space="0" w:color="auto"/>
              <w:right w:val="single" w:sz="4" w:space="0" w:color="auto"/>
            </w:tcBorders>
            <w:vAlign w:val="center"/>
          </w:tcPr>
          <w:p w14:paraId="68010A3C" w14:textId="41558410" w:rsidR="00FD005B" w:rsidRPr="00FD005B" w:rsidRDefault="00FD005B" w:rsidP="00FD005B">
            <w:pPr>
              <w:jc w:val="center"/>
              <w:rPr>
                <w:rFonts w:ascii="Times New Roman" w:eastAsia="宋体" w:hAnsi="Times New Roman" w:cs="Times New Roman"/>
                <w:szCs w:val="21"/>
              </w:rPr>
            </w:pPr>
            <w:r w:rsidRPr="006D2CE1">
              <w:rPr>
                <w:rFonts w:ascii="Times New Roman" w:eastAsia="宋体" w:hAnsi="Times New Roman" w:cs="Times New Roman"/>
                <w:szCs w:val="21"/>
              </w:rPr>
              <w:t>未变化</w:t>
            </w:r>
          </w:p>
        </w:tc>
      </w:tr>
      <w:tr w:rsidR="00FD005B" w:rsidRPr="00FD005B" w14:paraId="6B4057D6" w14:textId="0AF2876D" w:rsidTr="00BD44FF">
        <w:trPr>
          <w:trHeight w:val="340"/>
          <w:jc w:val="center"/>
        </w:trPr>
        <w:tc>
          <w:tcPr>
            <w:tcW w:w="254" w:type="pct"/>
            <w:vMerge/>
            <w:tcBorders>
              <w:top w:val="single" w:sz="4" w:space="0" w:color="auto"/>
              <w:left w:val="single" w:sz="4" w:space="0" w:color="auto"/>
              <w:bottom w:val="single" w:sz="4" w:space="0" w:color="auto"/>
              <w:right w:val="single" w:sz="4" w:space="0" w:color="auto"/>
            </w:tcBorders>
            <w:vAlign w:val="center"/>
          </w:tcPr>
          <w:p w14:paraId="70711FA9" w14:textId="77777777" w:rsidR="00FD005B" w:rsidRPr="00FD005B" w:rsidRDefault="00FD005B" w:rsidP="00FD005B">
            <w:pPr>
              <w:jc w:val="center"/>
              <w:rPr>
                <w:rFonts w:ascii="Times New Roman" w:eastAsia="宋体" w:hAnsi="Times New Roman" w:cs="Times New Roman"/>
                <w:kern w:val="0"/>
                <w:szCs w:val="21"/>
              </w:rPr>
            </w:pPr>
          </w:p>
        </w:tc>
        <w:tc>
          <w:tcPr>
            <w:tcW w:w="368" w:type="pct"/>
            <w:tcBorders>
              <w:top w:val="single" w:sz="4" w:space="0" w:color="auto"/>
              <w:left w:val="single" w:sz="4" w:space="0" w:color="auto"/>
              <w:bottom w:val="single" w:sz="4" w:space="0" w:color="auto"/>
              <w:right w:val="single" w:sz="4" w:space="0" w:color="auto"/>
            </w:tcBorders>
            <w:vAlign w:val="center"/>
          </w:tcPr>
          <w:p w14:paraId="3ED88E8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氯化钠</w:t>
            </w:r>
          </w:p>
        </w:tc>
        <w:tc>
          <w:tcPr>
            <w:tcW w:w="225" w:type="pct"/>
            <w:tcBorders>
              <w:top w:val="single" w:sz="4" w:space="0" w:color="auto"/>
              <w:left w:val="single" w:sz="4" w:space="0" w:color="auto"/>
              <w:bottom w:val="single" w:sz="4" w:space="0" w:color="auto"/>
              <w:right w:val="single" w:sz="4" w:space="0" w:color="auto"/>
            </w:tcBorders>
            <w:vAlign w:val="center"/>
          </w:tcPr>
          <w:p w14:paraId="14DFCB4D"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w:t>
            </w:r>
          </w:p>
        </w:tc>
        <w:tc>
          <w:tcPr>
            <w:tcW w:w="359" w:type="pct"/>
            <w:tcBorders>
              <w:top w:val="single" w:sz="4" w:space="0" w:color="auto"/>
              <w:left w:val="single" w:sz="4" w:space="0" w:color="auto"/>
              <w:bottom w:val="single" w:sz="4" w:space="0" w:color="auto"/>
              <w:right w:val="single" w:sz="4" w:space="0" w:color="auto"/>
            </w:tcBorders>
            <w:vAlign w:val="center"/>
          </w:tcPr>
          <w:p w14:paraId="6886F3AE"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97.89</w:t>
            </w:r>
          </w:p>
        </w:tc>
        <w:tc>
          <w:tcPr>
            <w:tcW w:w="321" w:type="pct"/>
            <w:tcBorders>
              <w:top w:val="single" w:sz="4" w:space="0" w:color="auto"/>
              <w:left w:val="single" w:sz="4" w:space="0" w:color="auto"/>
              <w:bottom w:val="single" w:sz="4" w:space="0" w:color="auto"/>
              <w:right w:val="single" w:sz="4" w:space="0" w:color="auto"/>
            </w:tcBorders>
            <w:vAlign w:val="center"/>
          </w:tcPr>
          <w:p w14:paraId="45F49749" w14:textId="6B750632"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kern w:val="0"/>
                <w:szCs w:val="21"/>
              </w:rPr>
              <w:t>97.89</w:t>
            </w:r>
          </w:p>
        </w:tc>
        <w:tc>
          <w:tcPr>
            <w:tcW w:w="321" w:type="pct"/>
            <w:tcBorders>
              <w:top w:val="single" w:sz="4" w:space="0" w:color="auto"/>
              <w:left w:val="single" w:sz="4" w:space="0" w:color="auto"/>
              <w:bottom w:val="single" w:sz="4" w:space="0" w:color="auto"/>
              <w:right w:val="single" w:sz="4" w:space="0" w:color="auto"/>
            </w:tcBorders>
            <w:vAlign w:val="center"/>
          </w:tcPr>
          <w:p w14:paraId="1C3F4895" w14:textId="031489BC"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bCs/>
                <w:szCs w:val="21"/>
              </w:rPr>
              <w:t>袋装</w:t>
            </w:r>
          </w:p>
        </w:tc>
        <w:tc>
          <w:tcPr>
            <w:tcW w:w="380" w:type="pct"/>
            <w:tcBorders>
              <w:top w:val="single" w:sz="4" w:space="0" w:color="auto"/>
              <w:left w:val="single" w:sz="4" w:space="0" w:color="auto"/>
              <w:bottom w:val="single" w:sz="4" w:space="0" w:color="auto"/>
              <w:right w:val="single" w:sz="4" w:space="0" w:color="auto"/>
            </w:tcBorders>
            <w:vAlign w:val="center"/>
          </w:tcPr>
          <w:p w14:paraId="42D044F6"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bCs/>
                <w:szCs w:val="21"/>
              </w:rPr>
              <w:t>10</w:t>
            </w:r>
          </w:p>
        </w:tc>
        <w:tc>
          <w:tcPr>
            <w:tcW w:w="537" w:type="pct"/>
            <w:tcBorders>
              <w:top w:val="single" w:sz="4" w:space="0" w:color="auto"/>
              <w:left w:val="single" w:sz="4" w:space="0" w:color="auto"/>
              <w:bottom w:val="single" w:sz="4" w:space="0" w:color="auto"/>
              <w:right w:val="single" w:sz="4" w:space="0" w:color="auto"/>
            </w:tcBorders>
            <w:vAlign w:val="center"/>
          </w:tcPr>
          <w:p w14:paraId="4AF25A1F"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bCs/>
                <w:szCs w:val="21"/>
              </w:rPr>
              <w:t>外购</w:t>
            </w:r>
          </w:p>
        </w:tc>
        <w:tc>
          <w:tcPr>
            <w:tcW w:w="381" w:type="pct"/>
            <w:tcBorders>
              <w:top w:val="single" w:sz="4" w:space="0" w:color="auto"/>
              <w:left w:val="single" w:sz="4" w:space="0" w:color="auto"/>
              <w:bottom w:val="single" w:sz="4" w:space="0" w:color="auto"/>
              <w:right w:val="single" w:sz="4" w:space="0" w:color="auto"/>
            </w:tcBorders>
            <w:vAlign w:val="center"/>
          </w:tcPr>
          <w:p w14:paraId="4E783F69"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szCs w:val="21"/>
              </w:rPr>
              <w:t>叉车</w:t>
            </w:r>
          </w:p>
        </w:tc>
        <w:tc>
          <w:tcPr>
            <w:tcW w:w="498" w:type="pct"/>
            <w:tcBorders>
              <w:top w:val="single" w:sz="4" w:space="0" w:color="auto"/>
              <w:left w:val="single" w:sz="4" w:space="0" w:color="auto"/>
              <w:bottom w:val="single" w:sz="4" w:space="0" w:color="auto"/>
              <w:right w:val="single" w:sz="4" w:space="0" w:color="auto"/>
            </w:tcBorders>
            <w:vAlign w:val="center"/>
          </w:tcPr>
          <w:p w14:paraId="76258B6A"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szCs w:val="21"/>
              </w:rPr>
              <w:t>人孔投料</w:t>
            </w:r>
          </w:p>
        </w:tc>
        <w:tc>
          <w:tcPr>
            <w:tcW w:w="680" w:type="pct"/>
            <w:tcBorders>
              <w:top w:val="single" w:sz="4" w:space="0" w:color="auto"/>
              <w:left w:val="single" w:sz="4" w:space="0" w:color="auto"/>
              <w:bottom w:val="single" w:sz="4" w:space="0" w:color="auto"/>
              <w:right w:val="single" w:sz="4" w:space="0" w:color="auto"/>
            </w:tcBorders>
            <w:vAlign w:val="center"/>
          </w:tcPr>
          <w:p w14:paraId="19624D68"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szCs w:val="21"/>
              </w:rPr>
              <w:t>丙类仓库</w:t>
            </w:r>
          </w:p>
        </w:tc>
        <w:tc>
          <w:tcPr>
            <w:tcW w:w="675" w:type="pct"/>
            <w:tcBorders>
              <w:top w:val="single" w:sz="4" w:space="0" w:color="auto"/>
              <w:left w:val="single" w:sz="4" w:space="0" w:color="auto"/>
              <w:bottom w:val="single" w:sz="4" w:space="0" w:color="auto"/>
              <w:right w:val="single" w:sz="4" w:space="0" w:color="auto"/>
            </w:tcBorders>
            <w:vAlign w:val="center"/>
          </w:tcPr>
          <w:p w14:paraId="15421C18" w14:textId="08B82F16" w:rsidR="00FD005B" w:rsidRPr="00FD005B" w:rsidRDefault="00FD005B" w:rsidP="00FD005B">
            <w:pPr>
              <w:jc w:val="center"/>
              <w:rPr>
                <w:rFonts w:ascii="Times New Roman" w:eastAsia="宋体" w:hAnsi="Times New Roman" w:cs="Times New Roman"/>
                <w:szCs w:val="21"/>
              </w:rPr>
            </w:pPr>
            <w:r w:rsidRPr="006D2CE1">
              <w:rPr>
                <w:rFonts w:ascii="Times New Roman" w:eastAsia="宋体" w:hAnsi="Times New Roman" w:cs="Times New Roman"/>
                <w:szCs w:val="21"/>
              </w:rPr>
              <w:t>未变化</w:t>
            </w:r>
          </w:p>
        </w:tc>
      </w:tr>
      <w:tr w:rsidR="00FD005B" w:rsidRPr="00FD005B" w14:paraId="5F6A4136" w14:textId="243C80BD" w:rsidTr="00BD44FF">
        <w:trPr>
          <w:trHeight w:val="340"/>
          <w:jc w:val="center"/>
        </w:trPr>
        <w:tc>
          <w:tcPr>
            <w:tcW w:w="254" w:type="pct"/>
            <w:vMerge/>
            <w:tcBorders>
              <w:top w:val="single" w:sz="4" w:space="0" w:color="auto"/>
              <w:left w:val="single" w:sz="4" w:space="0" w:color="auto"/>
              <w:bottom w:val="single" w:sz="4" w:space="0" w:color="auto"/>
              <w:right w:val="single" w:sz="4" w:space="0" w:color="auto"/>
            </w:tcBorders>
            <w:vAlign w:val="center"/>
          </w:tcPr>
          <w:p w14:paraId="1E768A68" w14:textId="77777777" w:rsidR="00FD005B" w:rsidRPr="00FD005B" w:rsidRDefault="00FD005B" w:rsidP="00FD005B">
            <w:pPr>
              <w:jc w:val="center"/>
              <w:rPr>
                <w:rFonts w:ascii="Times New Roman" w:eastAsia="宋体" w:hAnsi="Times New Roman" w:cs="Times New Roman"/>
                <w:kern w:val="0"/>
                <w:szCs w:val="21"/>
              </w:rPr>
            </w:pPr>
          </w:p>
        </w:tc>
        <w:tc>
          <w:tcPr>
            <w:tcW w:w="368" w:type="pct"/>
            <w:tcBorders>
              <w:top w:val="single" w:sz="4" w:space="0" w:color="auto"/>
              <w:left w:val="single" w:sz="4" w:space="0" w:color="auto"/>
              <w:bottom w:val="single" w:sz="4" w:space="0" w:color="auto"/>
              <w:right w:val="single" w:sz="4" w:space="0" w:color="auto"/>
            </w:tcBorders>
            <w:vAlign w:val="center"/>
          </w:tcPr>
          <w:p w14:paraId="44A86D5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BDH</w:t>
            </w:r>
          </w:p>
        </w:tc>
        <w:tc>
          <w:tcPr>
            <w:tcW w:w="225" w:type="pct"/>
            <w:tcBorders>
              <w:top w:val="single" w:sz="4" w:space="0" w:color="auto"/>
              <w:left w:val="single" w:sz="4" w:space="0" w:color="auto"/>
              <w:bottom w:val="single" w:sz="4" w:space="0" w:color="auto"/>
              <w:right w:val="single" w:sz="4" w:space="0" w:color="auto"/>
            </w:tcBorders>
            <w:vAlign w:val="center"/>
          </w:tcPr>
          <w:p w14:paraId="0C781108"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99%</w:t>
            </w:r>
          </w:p>
        </w:tc>
        <w:tc>
          <w:tcPr>
            <w:tcW w:w="359" w:type="pct"/>
            <w:tcBorders>
              <w:top w:val="single" w:sz="4" w:space="0" w:color="auto"/>
              <w:left w:val="single" w:sz="4" w:space="0" w:color="auto"/>
              <w:bottom w:val="single" w:sz="4" w:space="0" w:color="auto"/>
              <w:right w:val="single" w:sz="4" w:space="0" w:color="auto"/>
            </w:tcBorders>
            <w:vAlign w:val="center"/>
          </w:tcPr>
          <w:p w14:paraId="753212A1"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27.61</w:t>
            </w:r>
          </w:p>
        </w:tc>
        <w:tc>
          <w:tcPr>
            <w:tcW w:w="321" w:type="pct"/>
            <w:tcBorders>
              <w:top w:val="single" w:sz="4" w:space="0" w:color="auto"/>
              <w:left w:val="single" w:sz="4" w:space="0" w:color="auto"/>
              <w:bottom w:val="single" w:sz="4" w:space="0" w:color="auto"/>
              <w:right w:val="single" w:sz="4" w:space="0" w:color="auto"/>
            </w:tcBorders>
            <w:vAlign w:val="center"/>
          </w:tcPr>
          <w:p w14:paraId="24C7BD05" w14:textId="037B9BF6"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kern w:val="0"/>
                <w:szCs w:val="21"/>
              </w:rPr>
              <w:t>27.61</w:t>
            </w:r>
          </w:p>
        </w:tc>
        <w:tc>
          <w:tcPr>
            <w:tcW w:w="321" w:type="pct"/>
            <w:tcBorders>
              <w:top w:val="single" w:sz="4" w:space="0" w:color="auto"/>
              <w:left w:val="single" w:sz="4" w:space="0" w:color="auto"/>
              <w:bottom w:val="single" w:sz="4" w:space="0" w:color="auto"/>
              <w:right w:val="single" w:sz="4" w:space="0" w:color="auto"/>
            </w:tcBorders>
            <w:vAlign w:val="center"/>
          </w:tcPr>
          <w:p w14:paraId="1D01A992" w14:textId="535CA8E2"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bCs/>
                <w:szCs w:val="21"/>
              </w:rPr>
              <w:t>桶装</w:t>
            </w:r>
          </w:p>
        </w:tc>
        <w:tc>
          <w:tcPr>
            <w:tcW w:w="380" w:type="pct"/>
            <w:tcBorders>
              <w:top w:val="single" w:sz="4" w:space="0" w:color="auto"/>
              <w:left w:val="single" w:sz="4" w:space="0" w:color="auto"/>
              <w:bottom w:val="single" w:sz="4" w:space="0" w:color="auto"/>
              <w:right w:val="single" w:sz="4" w:space="0" w:color="auto"/>
            </w:tcBorders>
            <w:vAlign w:val="center"/>
          </w:tcPr>
          <w:p w14:paraId="63D2FBE9"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bCs/>
                <w:szCs w:val="21"/>
              </w:rPr>
              <w:t>/</w:t>
            </w:r>
          </w:p>
        </w:tc>
        <w:tc>
          <w:tcPr>
            <w:tcW w:w="537" w:type="pct"/>
            <w:tcBorders>
              <w:top w:val="single" w:sz="4" w:space="0" w:color="auto"/>
              <w:left w:val="single" w:sz="4" w:space="0" w:color="auto"/>
              <w:bottom w:val="single" w:sz="4" w:space="0" w:color="auto"/>
              <w:right w:val="single" w:sz="4" w:space="0" w:color="auto"/>
            </w:tcBorders>
            <w:vAlign w:val="center"/>
          </w:tcPr>
          <w:p w14:paraId="30170A7D"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bCs/>
                <w:szCs w:val="21"/>
              </w:rPr>
              <w:t>/</w:t>
            </w:r>
          </w:p>
        </w:tc>
        <w:tc>
          <w:tcPr>
            <w:tcW w:w="381" w:type="pct"/>
            <w:tcBorders>
              <w:top w:val="single" w:sz="4" w:space="0" w:color="auto"/>
              <w:left w:val="single" w:sz="4" w:space="0" w:color="auto"/>
              <w:bottom w:val="single" w:sz="4" w:space="0" w:color="auto"/>
              <w:right w:val="single" w:sz="4" w:space="0" w:color="auto"/>
            </w:tcBorders>
            <w:vAlign w:val="center"/>
          </w:tcPr>
          <w:p w14:paraId="7EFA2603"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szCs w:val="21"/>
              </w:rPr>
              <w:t>叉车</w:t>
            </w:r>
          </w:p>
        </w:tc>
        <w:tc>
          <w:tcPr>
            <w:tcW w:w="498" w:type="pct"/>
            <w:tcBorders>
              <w:top w:val="single" w:sz="4" w:space="0" w:color="auto"/>
              <w:left w:val="single" w:sz="4" w:space="0" w:color="auto"/>
              <w:bottom w:val="single" w:sz="4" w:space="0" w:color="auto"/>
              <w:right w:val="single" w:sz="4" w:space="0" w:color="auto"/>
            </w:tcBorders>
            <w:vAlign w:val="center"/>
          </w:tcPr>
          <w:p w14:paraId="5D9141AA"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szCs w:val="21"/>
              </w:rPr>
              <w:t>人孔投料</w:t>
            </w:r>
          </w:p>
        </w:tc>
        <w:tc>
          <w:tcPr>
            <w:tcW w:w="680" w:type="pct"/>
            <w:tcBorders>
              <w:top w:val="single" w:sz="4" w:space="0" w:color="auto"/>
              <w:left w:val="single" w:sz="4" w:space="0" w:color="auto"/>
              <w:bottom w:val="single" w:sz="4" w:space="0" w:color="auto"/>
              <w:right w:val="single" w:sz="4" w:space="0" w:color="auto"/>
            </w:tcBorders>
            <w:vAlign w:val="center"/>
          </w:tcPr>
          <w:p w14:paraId="28910B46"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bCs/>
                <w:szCs w:val="21"/>
              </w:rPr>
              <w:t>森</w:t>
            </w:r>
            <w:proofErr w:type="gramStart"/>
            <w:r w:rsidRPr="00FD005B">
              <w:rPr>
                <w:rFonts w:ascii="Times New Roman" w:eastAsia="宋体" w:hAnsi="Times New Roman" w:cs="Times New Roman"/>
                <w:bCs/>
                <w:szCs w:val="21"/>
              </w:rPr>
              <w:t>萱</w:t>
            </w:r>
            <w:proofErr w:type="gramEnd"/>
            <w:r w:rsidRPr="00FD005B">
              <w:rPr>
                <w:rFonts w:ascii="Times New Roman" w:eastAsia="宋体" w:hAnsi="Times New Roman" w:cs="Times New Roman"/>
                <w:bCs/>
                <w:szCs w:val="21"/>
              </w:rPr>
              <w:t>成品库</w:t>
            </w:r>
          </w:p>
        </w:tc>
        <w:tc>
          <w:tcPr>
            <w:tcW w:w="675" w:type="pct"/>
            <w:tcBorders>
              <w:top w:val="single" w:sz="4" w:space="0" w:color="auto"/>
              <w:left w:val="single" w:sz="4" w:space="0" w:color="auto"/>
              <w:bottom w:val="single" w:sz="4" w:space="0" w:color="auto"/>
              <w:right w:val="single" w:sz="4" w:space="0" w:color="auto"/>
            </w:tcBorders>
            <w:vAlign w:val="center"/>
          </w:tcPr>
          <w:p w14:paraId="40239918" w14:textId="1CF3073B" w:rsidR="00FD005B" w:rsidRPr="00FD005B" w:rsidRDefault="00FD005B" w:rsidP="00FD005B">
            <w:pPr>
              <w:jc w:val="center"/>
              <w:rPr>
                <w:rFonts w:ascii="Times New Roman" w:eastAsia="宋体" w:hAnsi="Times New Roman" w:cs="Times New Roman"/>
                <w:bCs/>
                <w:szCs w:val="21"/>
              </w:rPr>
            </w:pPr>
            <w:r w:rsidRPr="006D2CE1">
              <w:rPr>
                <w:rFonts w:ascii="Times New Roman" w:eastAsia="宋体" w:hAnsi="Times New Roman" w:cs="Times New Roman"/>
                <w:szCs w:val="21"/>
              </w:rPr>
              <w:t>未变化</w:t>
            </w:r>
          </w:p>
        </w:tc>
      </w:tr>
      <w:tr w:rsidR="00FD005B" w:rsidRPr="00FD005B" w14:paraId="28CD1F87" w14:textId="30B4FDAB" w:rsidTr="00BD44FF">
        <w:trPr>
          <w:trHeight w:val="340"/>
          <w:jc w:val="center"/>
        </w:trPr>
        <w:tc>
          <w:tcPr>
            <w:tcW w:w="254" w:type="pct"/>
            <w:vMerge/>
            <w:tcBorders>
              <w:top w:val="single" w:sz="4" w:space="0" w:color="auto"/>
              <w:left w:val="single" w:sz="4" w:space="0" w:color="auto"/>
              <w:bottom w:val="single" w:sz="4" w:space="0" w:color="auto"/>
              <w:right w:val="single" w:sz="4" w:space="0" w:color="auto"/>
            </w:tcBorders>
            <w:vAlign w:val="center"/>
          </w:tcPr>
          <w:p w14:paraId="0A54AB15" w14:textId="77777777" w:rsidR="00FD005B" w:rsidRPr="00FD005B" w:rsidRDefault="00FD005B" w:rsidP="00FD005B">
            <w:pPr>
              <w:jc w:val="center"/>
              <w:rPr>
                <w:rFonts w:ascii="Times New Roman" w:eastAsia="宋体" w:hAnsi="Times New Roman" w:cs="Times New Roman"/>
                <w:kern w:val="0"/>
                <w:szCs w:val="21"/>
              </w:rPr>
            </w:pPr>
          </w:p>
        </w:tc>
        <w:tc>
          <w:tcPr>
            <w:tcW w:w="368" w:type="pct"/>
            <w:tcBorders>
              <w:top w:val="single" w:sz="4" w:space="0" w:color="auto"/>
              <w:left w:val="single" w:sz="4" w:space="0" w:color="auto"/>
              <w:bottom w:val="single" w:sz="4" w:space="0" w:color="auto"/>
              <w:right w:val="single" w:sz="4" w:space="0" w:color="auto"/>
            </w:tcBorders>
            <w:vAlign w:val="center"/>
          </w:tcPr>
          <w:p w14:paraId="6D33FEC5"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NCT</w:t>
            </w:r>
          </w:p>
        </w:tc>
        <w:tc>
          <w:tcPr>
            <w:tcW w:w="225" w:type="pct"/>
            <w:tcBorders>
              <w:top w:val="single" w:sz="4" w:space="0" w:color="auto"/>
              <w:left w:val="single" w:sz="4" w:space="0" w:color="auto"/>
              <w:bottom w:val="single" w:sz="4" w:space="0" w:color="auto"/>
              <w:right w:val="single" w:sz="4" w:space="0" w:color="auto"/>
            </w:tcBorders>
            <w:vAlign w:val="center"/>
          </w:tcPr>
          <w:p w14:paraId="7EC1C9F8"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99%</w:t>
            </w:r>
          </w:p>
        </w:tc>
        <w:tc>
          <w:tcPr>
            <w:tcW w:w="359" w:type="pct"/>
            <w:tcBorders>
              <w:top w:val="single" w:sz="4" w:space="0" w:color="auto"/>
              <w:left w:val="single" w:sz="4" w:space="0" w:color="auto"/>
              <w:bottom w:val="single" w:sz="4" w:space="0" w:color="auto"/>
              <w:right w:val="single" w:sz="4" w:space="0" w:color="auto"/>
            </w:tcBorders>
            <w:vAlign w:val="center"/>
          </w:tcPr>
          <w:p w14:paraId="6B6E196A"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40.16</w:t>
            </w:r>
          </w:p>
        </w:tc>
        <w:tc>
          <w:tcPr>
            <w:tcW w:w="321" w:type="pct"/>
            <w:tcBorders>
              <w:top w:val="single" w:sz="4" w:space="0" w:color="auto"/>
              <w:left w:val="single" w:sz="4" w:space="0" w:color="auto"/>
              <w:bottom w:val="single" w:sz="4" w:space="0" w:color="auto"/>
              <w:right w:val="single" w:sz="4" w:space="0" w:color="auto"/>
            </w:tcBorders>
            <w:vAlign w:val="center"/>
          </w:tcPr>
          <w:p w14:paraId="4C740C5C" w14:textId="381AE025"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kern w:val="0"/>
                <w:szCs w:val="21"/>
              </w:rPr>
              <w:t>40.16</w:t>
            </w:r>
          </w:p>
        </w:tc>
        <w:tc>
          <w:tcPr>
            <w:tcW w:w="321" w:type="pct"/>
            <w:tcBorders>
              <w:top w:val="single" w:sz="4" w:space="0" w:color="auto"/>
              <w:left w:val="single" w:sz="4" w:space="0" w:color="auto"/>
              <w:bottom w:val="single" w:sz="4" w:space="0" w:color="auto"/>
              <w:right w:val="single" w:sz="4" w:space="0" w:color="auto"/>
            </w:tcBorders>
            <w:vAlign w:val="center"/>
          </w:tcPr>
          <w:p w14:paraId="79D1EE1E" w14:textId="1DAB3745"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bCs/>
                <w:szCs w:val="21"/>
              </w:rPr>
              <w:t>桶装</w:t>
            </w:r>
          </w:p>
        </w:tc>
        <w:tc>
          <w:tcPr>
            <w:tcW w:w="380" w:type="pct"/>
            <w:tcBorders>
              <w:top w:val="single" w:sz="4" w:space="0" w:color="auto"/>
              <w:left w:val="single" w:sz="4" w:space="0" w:color="auto"/>
              <w:bottom w:val="single" w:sz="4" w:space="0" w:color="auto"/>
              <w:right w:val="single" w:sz="4" w:space="0" w:color="auto"/>
            </w:tcBorders>
            <w:vAlign w:val="center"/>
          </w:tcPr>
          <w:p w14:paraId="05A8E36C"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bCs/>
                <w:szCs w:val="21"/>
              </w:rPr>
              <w:t>/</w:t>
            </w:r>
          </w:p>
        </w:tc>
        <w:tc>
          <w:tcPr>
            <w:tcW w:w="537" w:type="pct"/>
            <w:tcBorders>
              <w:top w:val="single" w:sz="4" w:space="0" w:color="auto"/>
              <w:left w:val="single" w:sz="4" w:space="0" w:color="auto"/>
              <w:bottom w:val="single" w:sz="4" w:space="0" w:color="auto"/>
              <w:right w:val="single" w:sz="4" w:space="0" w:color="auto"/>
            </w:tcBorders>
            <w:vAlign w:val="center"/>
          </w:tcPr>
          <w:p w14:paraId="3B2956B7"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bCs/>
                <w:szCs w:val="21"/>
              </w:rPr>
              <w:t>/</w:t>
            </w:r>
          </w:p>
        </w:tc>
        <w:tc>
          <w:tcPr>
            <w:tcW w:w="381" w:type="pct"/>
            <w:tcBorders>
              <w:top w:val="single" w:sz="4" w:space="0" w:color="auto"/>
              <w:left w:val="single" w:sz="4" w:space="0" w:color="auto"/>
              <w:bottom w:val="single" w:sz="4" w:space="0" w:color="auto"/>
              <w:right w:val="single" w:sz="4" w:space="0" w:color="auto"/>
            </w:tcBorders>
            <w:vAlign w:val="center"/>
          </w:tcPr>
          <w:p w14:paraId="3BF071F6"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szCs w:val="21"/>
              </w:rPr>
              <w:t>叉车</w:t>
            </w:r>
          </w:p>
        </w:tc>
        <w:tc>
          <w:tcPr>
            <w:tcW w:w="498" w:type="pct"/>
            <w:tcBorders>
              <w:top w:val="single" w:sz="4" w:space="0" w:color="auto"/>
              <w:left w:val="single" w:sz="4" w:space="0" w:color="auto"/>
              <w:bottom w:val="single" w:sz="4" w:space="0" w:color="auto"/>
              <w:right w:val="single" w:sz="4" w:space="0" w:color="auto"/>
            </w:tcBorders>
            <w:vAlign w:val="center"/>
          </w:tcPr>
          <w:p w14:paraId="1250CF26"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szCs w:val="21"/>
              </w:rPr>
              <w:t>人孔投料</w:t>
            </w:r>
          </w:p>
        </w:tc>
        <w:tc>
          <w:tcPr>
            <w:tcW w:w="680" w:type="pct"/>
            <w:tcBorders>
              <w:top w:val="single" w:sz="4" w:space="0" w:color="auto"/>
              <w:left w:val="single" w:sz="4" w:space="0" w:color="auto"/>
              <w:bottom w:val="single" w:sz="4" w:space="0" w:color="auto"/>
              <w:right w:val="single" w:sz="4" w:space="0" w:color="auto"/>
            </w:tcBorders>
            <w:vAlign w:val="center"/>
          </w:tcPr>
          <w:p w14:paraId="4127A40B"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bCs/>
                <w:szCs w:val="21"/>
              </w:rPr>
              <w:t>森</w:t>
            </w:r>
            <w:proofErr w:type="gramStart"/>
            <w:r w:rsidRPr="00FD005B">
              <w:rPr>
                <w:rFonts w:ascii="Times New Roman" w:eastAsia="宋体" w:hAnsi="Times New Roman" w:cs="Times New Roman"/>
                <w:bCs/>
                <w:szCs w:val="21"/>
              </w:rPr>
              <w:t>萱</w:t>
            </w:r>
            <w:proofErr w:type="gramEnd"/>
            <w:r w:rsidRPr="00FD005B">
              <w:rPr>
                <w:rFonts w:ascii="Times New Roman" w:eastAsia="宋体" w:hAnsi="Times New Roman" w:cs="Times New Roman"/>
                <w:bCs/>
                <w:szCs w:val="21"/>
              </w:rPr>
              <w:t>成品库</w:t>
            </w:r>
          </w:p>
        </w:tc>
        <w:tc>
          <w:tcPr>
            <w:tcW w:w="675" w:type="pct"/>
            <w:tcBorders>
              <w:top w:val="single" w:sz="4" w:space="0" w:color="auto"/>
              <w:left w:val="single" w:sz="4" w:space="0" w:color="auto"/>
              <w:bottom w:val="single" w:sz="4" w:space="0" w:color="auto"/>
              <w:right w:val="single" w:sz="4" w:space="0" w:color="auto"/>
            </w:tcBorders>
            <w:vAlign w:val="center"/>
          </w:tcPr>
          <w:p w14:paraId="2A745BB2" w14:textId="32692AAA" w:rsidR="00FD005B" w:rsidRPr="00FD005B" w:rsidRDefault="00FD005B" w:rsidP="00FD005B">
            <w:pPr>
              <w:jc w:val="center"/>
              <w:rPr>
                <w:rFonts w:ascii="Times New Roman" w:eastAsia="宋体" w:hAnsi="Times New Roman" w:cs="Times New Roman"/>
                <w:bCs/>
                <w:szCs w:val="21"/>
              </w:rPr>
            </w:pPr>
            <w:r w:rsidRPr="006D2CE1">
              <w:rPr>
                <w:rFonts w:ascii="Times New Roman" w:eastAsia="宋体" w:hAnsi="Times New Roman" w:cs="Times New Roman"/>
                <w:szCs w:val="21"/>
              </w:rPr>
              <w:t>未变化</w:t>
            </w:r>
          </w:p>
        </w:tc>
      </w:tr>
      <w:tr w:rsidR="00FD005B" w:rsidRPr="00FD005B" w14:paraId="02F74697" w14:textId="4CEE7595" w:rsidTr="00BD44FF">
        <w:trPr>
          <w:trHeight w:val="340"/>
          <w:jc w:val="center"/>
        </w:trPr>
        <w:tc>
          <w:tcPr>
            <w:tcW w:w="254" w:type="pct"/>
            <w:vMerge/>
            <w:tcBorders>
              <w:top w:val="single" w:sz="4" w:space="0" w:color="auto"/>
              <w:left w:val="single" w:sz="4" w:space="0" w:color="auto"/>
              <w:bottom w:val="single" w:sz="4" w:space="0" w:color="auto"/>
              <w:right w:val="single" w:sz="4" w:space="0" w:color="auto"/>
            </w:tcBorders>
            <w:vAlign w:val="center"/>
          </w:tcPr>
          <w:p w14:paraId="603F363D" w14:textId="77777777" w:rsidR="00FD005B" w:rsidRPr="00FD005B" w:rsidRDefault="00FD005B" w:rsidP="00FD005B">
            <w:pPr>
              <w:jc w:val="center"/>
              <w:rPr>
                <w:rFonts w:ascii="Times New Roman" w:eastAsia="宋体" w:hAnsi="Times New Roman" w:cs="Times New Roman"/>
                <w:kern w:val="0"/>
                <w:szCs w:val="21"/>
              </w:rPr>
            </w:pPr>
          </w:p>
        </w:tc>
        <w:tc>
          <w:tcPr>
            <w:tcW w:w="368" w:type="pct"/>
            <w:tcBorders>
              <w:top w:val="single" w:sz="4" w:space="0" w:color="auto"/>
              <w:left w:val="single" w:sz="4" w:space="0" w:color="auto"/>
              <w:bottom w:val="single" w:sz="4" w:space="0" w:color="auto"/>
              <w:right w:val="single" w:sz="4" w:space="0" w:color="auto"/>
            </w:tcBorders>
            <w:vAlign w:val="center"/>
          </w:tcPr>
          <w:p w14:paraId="7410A4D6"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氨水</w:t>
            </w:r>
          </w:p>
        </w:tc>
        <w:tc>
          <w:tcPr>
            <w:tcW w:w="225" w:type="pct"/>
            <w:tcBorders>
              <w:top w:val="single" w:sz="4" w:space="0" w:color="auto"/>
              <w:left w:val="single" w:sz="4" w:space="0" w:color="auto"/>
              <w:bottom w:val="single" w:sz="4" w:space="0" w:color="auto"/>
              <w:right w:val="single" w:sz="4" w:space="0" w:color="auto"/>
            </w:tcBorders>
            <w:vAlign w:val="center"/>
          </w:tcPr>
          <w:p w14:paraId="3D90AE69"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25%</w:t>
            </w:r>
          </w:p>
        </w:tc>
        <w:tc>
          <w:tcPr>
            <w:tcW w:w="359" w:type="pct"/>
            <w:tcBorders>
              <w:top w:val="single" w:sz="4" w:space="0" w:color="auto"/>
              <w:left w:val="single" w:sz="4" w:space="0" w:color="auto"/>
              <w:bottom w:val="single" w:sz="4" w:space="0" w:color="auto"/>
              <w:right w:val="single" w:sz="4" w:space="0" w:color="auto"/>
            </w:tcBorders>
            <w:vAlign w:val="center"/>
          </w:tcPr>
          <w:p w14:paraId="727FD7F8"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5.02</w:t>
            </w:r>
          </w:p>
        </w:tc>
        <w:tc>
          <w:tcPr>
            <w:tcW w:w="321" w:type="pct"/>
            <w:tcBorders>
              <w:top w:val="single" w:sz="4" w:space="0" w:color="auto"/>
              <w:left w:val="single" w:sz="4" w:space="0" w:color="auto"/>
              <w:bottom w:val="single" w:sz="4" w:space="0" w:color="auto"/>
              <w:right w:val="single" w:sz="4" w:space="0" w:color="auto"/>
            </w:tcBorders>
            <w:vAlign w:val="center"/>
          </w:tcPr>
          <w:p w14:paraId="11C12A10" w14:textId="7A15B29F"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kern w:val="0"/>
                <w:szCs w:val="21"/>
              </w:rPr>
              <w:t>5.02</w:t>
            </w:r>
          </w:p>
        </w:tc>
        <w:tc>
          <w:tcPr>
            <w:tcW w:w="321" w:type="pct"/>
            <w:tcBorders>
              <w:top w:val="single" w:sz="4" w:space="0" w:color="auto"/>
              <w:left w:val="single" w:sz="4" w:space="0" w:color="auto"/>
              <w:bottom w:val="single" w:sz="4" w:space="0" w:color="auto"/>
              <w:right w:val="single" w:sz="4" w:space="0" w:color="auto"/>
            </w:tcBorders>
            <w:vAlign w:val="center"/>
          </w:tcPr>
          <w:p w14:paraId="2D8D3F87" w14:textId="1B0B0B6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bCs/>
                <w:szCs w:val="21"/>
              </w:rPr>
              <w:t>桶装</w:t>
            </w:r>
          </w:p>
        </w:tc>
        <w:tc>
          <w:tcPr>
            <w:tcW w:w="380" w:type="pct"/>
            <w:tcBorders>
              <w:top w:val="single" w:sz="4" w:space="0" w:color="auto"/>
              <w:left w:val="single" w:sz="4" w:space="0" w:color="auto"/>
              <w:bottom w:val="single" w:sz="4" w:space="0" w:color="auto"/>
              <w:right w:val="single" w:sz="4" w:space="0" w:color="auto"/>
            </w:tcBorders>
            <w:vAlign w:val="center"/>
          </w:tcPr>
          <w:p w14:paraId="1ECAF064"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bCs/>
                <w:szCs w:val="21"/>
              </w:rPr>
              <w:t>2</w:t>
            </w:r>
          </w:p>
        </w:tc>
        <w:tc>
          <w:tcPr>
            <w:tcW w:w="537" w:type="pct"/>
            <w:tcBorders>
              <w:top w:val="single" w:sz="4" w:space="0" w:color="auto"/>
              <w:left w:val="single" w:sz="4" w:space="0" w:color="auto"/>
              <w:bottom w:val="single" w:sz="4" w:space="0" w:color="auto"/>
              <w:right w:val="single" w:sz="4" w:space="0" w:color="auto"/>
            </w:tcBorders>
            <w:vAlign w:val="center"/>
          </w:tcPr>
          <w:p w14:paraId="6A74F7B4"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bCs/>
                <w:szCs w:val="21"/>
              </w:rPr>
              <w:t>外购</w:t>
            </w:r>
          </w:p>
        </w:tc>
        <w:tc>
          <w:tcPr>
            <w:tcW w:w="381" w:type="pct"/>
            <w:tcBorders>
              <w:top w:val="single" w:sz="4" w:space="0" w:color="auto"/>
              <w:left w:val="single" w:sz="4" w:space="0" w:color="auto"/>
              <w:bottom w:val="single" w:sz="4" w:space="0" w:color="auto"/>
              <w:right w:val="single" w:sz="4" w:space="0" w:color="auto"/>
            </w:tcBorders>
            <w:vAlign w:val="center"/>
          </w:tcPr>
          <w:p w14:paraId="244FAA41"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szCs w:val="21"/>
              </w:rPr>
              <w:t>叉车</w:t>
            </w:r>
          </w:p>
        </w:tc>
        <w:tc>
          <w:tcPr>
            <w:tcW w:w="498" w:type="pct"/>
            <w:tcBorders>
              <w:top w:val="single" w:sz="4" w:space="0" w:color="auto"/>
              <w:left w:val="single" w:sz="4" w:space="0" w:color="auto"/>
              <w:bottom w:val="single" w:sz="4" w:space="0" w:color="auto"/>
              <w:right w:val="single" w:sz="4" w:space="0" w:color="auto"/>
            </w:tcBorders>
            <w:vAlign w:val="center"/>
          </w:tcPr>
          <w:p w14:paraId="1F434EBD" w14:textId="77777777" w:rsidR="00FD005B" w:rsidRPr="00FD005B" w:rsidRDefault="00FD005B" w:rsidP="00FD005B">
            <w:pPr>
              <w:jc w:val="center"/>
              <w:rPr>
                <w:rFonts w:ascii="Times New Roman" w:eastAsia="宋体" w:hAnsi="Times New Roman" w:cs="Times New Roman"/>
                <w:bCs/>
                <w:szCs w:val="21"/>
              </w:rPr>
            </w:pPr>
            <w:proofErr w:type="gramStart"/>
            <w:r w:rsidRPr="00FD005B">
              <w:rPr>
                <w:rFonts w:ascii="Times New Roman" w:eastAsia="宋体" w:hAnsi="Times New Roman" w:cs="Times New Roman"/>
                <w:szCs w:val="21"/>
              </w:rPr>
              <w:t>高位槽滴加</w:t>
            </w:r>
            <w:proofErr w:type="gramEnd"/>
          </w:p>
        </w:tc>
        <w:tc>
          <w:tcPr>
            <w:tcW w:w="680" w:type="pct"/>
            <w:tcBorders>
              <w:top w:val="single" w:sz="4" w:space="0" w:color="auto"/>
              <w:left w:val="single" w:sz="4" w:space="0" w:color="auto"/>
              <w:bottom w:val="single" w:sz="4" w:space="0" w:color="auto"/>
              <w:right w:val="single" w:sz="4" w:space="0" w:color="auto"/>
            </w:tcBorders>
            <w:vAlign w:val="center"/>
          </w:tcPr>
          <w:p w14:paraId="74307B4E"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szCs w:val="21"/>
                <w:lang w:val="zh-CN"/>
              </w:rPr>
              <w:t>甲类仓库三</w:t>
            </w:r>
          </w:p>
        </w:tc>
        <w:tc>
          <w:tcPr>
            <w:tcW w:w="675" w:type="pct"/>
            <w:tcBorders>
              <w:top w:val="single" w:sz="4" w:space="0" w:color="auto"/>
              <w:left w:val="single" w:sz="4" w:space="0" w:color="auto"/>
              <w:bottom w:val="single" w:sz="4" w:space="0" w:color="auto"/>
              <w:right w:val="single" w:sz="4" w:space="0" w:color="auto"/>
            </w:tcBorders>
            <w:vAlign w:val="center"/>
          </w:tcPr>
          <w:p w14:paraId="7321BEA0" w14:textId="0796997F" w:rsidR="00FD005B" w:rsidRPr="00FD005B" w:rsidRDefault="00FD005B" w:rsidP="00FD005B">
            <w:pPr>
              <w:jc w:val="center"/>
              <w:rPr>
                <w:rFonts w:ascii="Times New Roman" w:eastAsia="宋体" w:hAnsi="Times New Roman" w:cs="Times New Roman"/>
                <w:szCs w:val="21"/>
                <w:lang w:val="zh-CN"/>
              </w:rPr>
            </w:pPr>
            <w:r w:rsidRPr="006D2CE1">
              <w:rPr>
                <w:rFonts w:ascii="Times New Roman" w:eastAsia="宋体" w:hAnsi="Times New Roman" w:cs="Times New Roman"/>
                <w:szCs w:val="21"/>
              </w:rPr>
              <w:t>未变化</w:t>
            </w:r>
          </w:p>
        </w:tc>
      </w:tr>
      <w:tr w:rsidR="00FD005B" w:rsidRPr="00FD005B" w14:paraId="7700CC18" w14:textId="709AF6BC" w:rsidTr="00BD44FF">
        <w:trPr>
          <w:trHeight w:val="340"/>
          <w:jc w:val="center"/>
        </w:trPr>
        <w:tc>
          <w:tcPr>
            <w:tcW w:w="254" w:type="pct"/>
            <w:vMerge/>
            <w:tcBorders>
              <w:top w:val="single" w:sz="4" w:space="0" w:color="auto"/>
              <w:left w:val="single" w:sz="4" w:space="0" w:color="auto"/>
              <w:bottom w:val="single" w:sz="4" w:space="0" w:color="auto"/>
              <w:right w:val="single" w:sz="4" w:space="0" w:color="auto"/>
            </w:tcBorders>
            <w:vAlign w:val="center"/>
          </w:tcPr>
          <w:p w14:paraId="635BCE05" w14:textId="77777777" w:rsidR="00FD005B" w:rsidRPr="00FD005B" w:rsidRDefault="00FD005B" w:rsidP="00FD005B">
            <w:pPr>
              <w:jc w:val="center"/>
              <w:rPr>
                <w:rFonts w:ascii="Times New Roman" w:eastAsia="宋体" w:hAnsi="Times New Roman" w:cs="Times New Roman"/>
                <w:kern w:val="0"/>
                <w:szCs w:val="21"/>
              </w:rPr>
            </w:pPr>
          </w:p>
        </w:tc>
        <w:tc>
          <w:tcPr>
            <w:tcW w:w="368" w:type="pct"/>
            <w:tcBorders>
              <w:top w:val="single" w:sz="4" w:space="0" w:color="auto"/>
              <w:left w:val="single" w:sz="4" w:space="0" w:color="auto"/>
              <w:bottom w:val="single" w:sz="4" w:space="0" w:color="auto"/>
              <w:right w:val="single" w:sz="4" w:space="0" w:color="auto"/>
            </w:tcBorders>
            <w:vAlign w:val="center"/>
          </w:tcPr>
          <w:p w14:paraId="53FB746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MTV</w:t>
            </w:r>
          </w:p>
        </w:tc>
        <w:tc>
          <w:tcPr>
            <w:tcW w:w="225" w:type="pct"/>
            <w:tcBorders>
              <w:top w:val="single" w:sz="4" w:space="0" w:color="auto"/>
              <w:left w:val="single" w:sz="4" w:space="0" w:color="auto"/>
              <w:bottom w:val="single" w:sz="4" w:space="0" w:color="auto"/>
              <w:right w:val="single" w:sz="4" w:space="0" w:color="auto"/>
            </w:tcBorders>
            <w:vAlign w:val="center"/>
          </w:tcPr>
          <w:p w14:paraId="70AC808E"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99%</w:t>
            </w:r>
          </w:p>
        </w:tc>
        <w:tc>
          <w:tcPr>
            <w:tcW w:w="359" w:type="pct"/>
            <w:tcBorders>
              <w:top w:val="single" w:sz="4" w:space="0" w:color="auto"/>
              <w:left w:val="single" w:sz="4" w:space="0" w:color="auto"/>
              <w:bottom w:val="single" w:sz="4" w:space="0" w:color="auto"/>
              <w:right w:val="single" w:sz="4" w:space="0" w:color="auto"/>
            </w:tcBorders>
            <w:vAlign w:val="center"/>
          </w:tcPr>
          <w:p w14:paraId="24CCC731"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33.634</w:t>
            </w:r>
          </w:p>
        </w:tc>
        <w:tc>
          <w:tcPr>
            <w:tcW w:w="321" w:type="pct"/>
            <w:tcBorders>
              <w:top w:val="single" w:sz="4" w:space="0" w:color="auto"/>
              <w:left w:val="single" w:sz="4" w:space="0" w:color="auto"/>
              <w:bottom w:val="single" w:sz="4" w:space="0" w:color="auto"/>
              <w:right w:val="single" w:sz="4" w:space="0" w:color="auto"/>
            </w:tcBorders>
            <w:vAlign w:val="center"/>
          </w:tcPr>
          <w:p w14:paraId="135450C3" w14:textId="2D726D08"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kern w:val="0"/>
                <w:szCs w:val="21"/>
              </w:rPr>
              <w:t>33.634</w:t>
            </w:r>
          </w:p>
        </w:tc>
        <w:tc>
          <w:tcPr>
            <w:tcW w:w="321" w:type="pct"/>
            <w:tcBorders>
              <w:top w:val="single" w:sz="4" w:space="0" w:color="auto"/>
              <w:left w:val="single" w:sz="4" w:space="0" w:color="auto"/>
              <w:bottom w:val="single" w:sz="4" w:space="0" w:color="auto"/>
              <w:right w:val="single" w:sz="4" w:space="0" w:color="auto"/>
            </w:tcBorders>
            <w:vAlign w:val="center"/>
          </w:tcPr>
          <w:p w14:paraId="5F02632A" w14:textId="3A7771C4"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bCs/>
                <w:szCs w:val="21"/>
              </w:rPr>
              <w:t>桶装</w:t>
            </w:r>
          </w:p>
        </w:tc>
        <w:tc>
          <w:tcPr>
            <w:tcW w:w="380" w:type="pct"/>
            <w:tcBorders>
              <w:top w:val="single" w:sz="4" w:space="0" w:color="auto"/>
              <w:left w:val="single" w:sz="4" w:space="0" w:color="auto"/>
              <w:bottom w:val="single" w:sz="4" w:space="0" w:color="auto"/>
              <w:right w:val="single" w:sz="4" w:space="0" w:color="auto"/>
            </w:tcBorders>
            <w:vAlign w:val="center"/>
          </w:tcPr>
          <w:p w14:paraId="79A31D38"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bCs/>
                <w:szCs w:val="21"/>
              </w:rPr>
              <w:t>/</w:t>
            </w:r>
          </w:p>
        </w:tc>
        <w:tc>
          <w:tcPr>
            <w:tcW w:w="537" w:type="pct"/>
            <w:tcBorders>
              <w:top w:val="single" w:sz="4" w:space="0" w:color="auto"/>
              <w:left w:val="single" w:sz="4" w:space="0" w:color="auto"/>
              <w:bottom w:val="single" w:sz="4" w:space="0" w:color="auto"/>
              <w:right w:val="single" w:sz="4" w:space="0" w:color="auto"/>
            </w:tcBorders>
            <w:vAlign w:val="center"/>
          </w:tcPr>
          <w:p w14:paraId="01A4DAD1"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bCs/>
                <w:szCs w:val="21"/>
              </w:rPr>
              <w:t>外购</w:t>
            </w:r>
          </w:p>
        </w:tc>
        <w:tc>
          <w:tcPr>
            <w:tcW w:w="381" w:type="pct"/>
            <w:tcBorders>
              <w:top w:val="single" w:sz="4" w:space="0" w:color="auto"/>
              <w:left w:val="single" w:sz="4" w:space="0" w:color="auto"/>
              <w:bottom w:val="single" w:sz="4" w:space="0" w:color="auto"/>
              <w:right w:val="single" w:sz="4" w:space="0" w:color="auto"/>
            </w:tcBorders>
            <w:vAlign w:val="center"/>
          </w:tcPr>
          <w:p w14:paraId="2C6B45F0"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szCs w:val="21"/>
              </w:rPr>
              <w:t>叉车</w:t>
            </w:r>
          </w:p>
        </w:tc>
        <w:tc>
          <w:tcPr>
            <w:tcW w:w="498" w:type="pct"/>
            <w:tcBorders>
              <w:top w:val="single" w:sz="4" w:space="0" w:color="auto"/>
              <w:left w:val="single" w:sz="4" w:space="0" w:color="auto"/>
              <w:bottom w:val="single" w:sz="4" w:space="0" w:color="auto"/>
              <w:right w:val="single" w:sz="4" w:space="0" w:color="auto"/>
            </w:tcBorders>
            <w:vAlign w:val="center"/>
          </w:tcPr>
          <w:p w14:paraId="2A66E301"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szCs w:val="21"/>
              </w:rPr>
              <w:t>人孔投料</w:t>
            </w:r>
          </w:p>
        </w:tc>
        <w:tc>
          <w:tcPr>
            <w:tcW w:w="680" w:type="pct"/>
            <w:tcBorders>
              <w:top w:val="single" w:sz="4" w:space="0" w:color="auto"/>
              <w:left w:val="single" w:sz="4" w:space="0" w:color="auto"/>
              <w:bottom w:val="single" w:sz="4" w:space="0" w:color="auto"/>
              <w:right w:val="single" w:sz="4" w:space="0" w:color="auto"/>
            </w:tcBorders>
            <w:vAlign w:val="center"/>
          </w:tcPr>
          <w:p w14:paraId="481F6209"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bCs/>
                <w:szCs w:val="21"/>
              </w:rPr>
              <w:t>森</w:t>
            </w:r>
            <w:proofErr w:type="gramStart"/>
            <w:r w:rsidRPr="00FD005B">
              <w:rPr>
                <w:rFonts w:ascii="Times New Roman" w:eastAsia="宋体" w:hAnsi="Times New Roman" w:cs="Times New Roman"/>
                <w:bCs/>
                <w:szCs w:val="21"/>
              </w:rPr>
              <w:t>萱</w:t>
            </w:r>
            <w:proofErr w:type="gramEnd"/>
            <w:r w:rsidRPr="00FD005B">
              <w:rPr>
                <w:rFonts w:ascii="Times New Roman" w:eastAsia="宋体" w:hAnsi="Times New Roman" w:cs="Times New Roman"/>
                <w:bCs/>
                <w:szCs w:val="21"/>
              </w:rPr>
              <w:t>成品库</w:t>
            </w:r>
          </w:p>
        </w:tc>
        <w:tc>
          <w:tcPr>
            <w:tcW w:w="675" w:type="pct"/>
            <w:tcBorders>
              <w:top w:val="single" w:sz="4" w:space="0" w:color="auto"/>
              <w:left w:val="single" w:sz="4" w:space="0" w:color="auto"/>
              <w:bottom w:val="single" w:sz="4" w:space="0" w:color="auto"/>
              <w:right w:val="single" w:sz="4" w:space="0" w:color="auto"/>
            </w:tcBorders>
            <w:vAlign w:val="center"/>
          </w:tcPr>
          <w:p w14:paraId="03F878D2" w14:textId="378B5988" w:rsidR="00FD005B" w:rsidRPr="00FD005B" w:rsidRDefault="00FD005B" w:rsidP="00FD005B">
            <w:pPr>
              <w:jc w:val="center"/>
              <w:rPr>
                <w:rFonts w:ascii="Times New Roman" w:eastAsia="宋体" w:hAnsi="Times New Roman" w:cs="Times New Roman"/>
                <w:bCs/>
                <w:szCs w:val="21"/>
              </w:rPr>
            </w:pPr>
            <w:r w:rsidRPr="006D2CE1">
              <w:rPr>
                <w:rFonts w:ascii="Times New Roman" w:eastAsia="宋体" w:hAnsi="Times New Roman" w:cs="Times New Roman"/>
                <w:szCs w:val="21"/>
              </w:rPr>
              <w:t>未变化</w:t>
            </w:r>
          </w:p>
        </w:tc>
      </w:tr>
      <w:tr w:rsidR="00FD005B" w:rsidRPr="00FD005B" w14:paraId="214374DD" w14:textId="6E3FC0C4" w:rsidTr="00BD44FF">
        <w:trPr>
          <w:trHeight w:val="340"/>
          <w:jc w:val="center"/>
        </w:trPr>
        <w:tc>
          <w:tcPr>
            <w:tcW w:w="254" w:type="pct"/>
            <w:vMerge/>
            <w:tcBorders>
              <w:top w:val="single" w:sz="4" w:space="0" w:color="auto"/>
              <w:left w:val="single" w:sz="4" w:space="0" w:color="auto"/>
              <w:bottom w:val="single" w:sz="4" w:space="0" w:color="auto"/>
              <w:right w:val="single" w:sz="4" w:space="0" w:color="auto"/>
            </w:tcBorders>
            <w:vAlign w:val="center"/>
          </w:tcPr>
          <w:p w14:paraId="74A2AE8D" w14:textId="77777777" w:rsidR="00FD005B" w:rsidRPr="00FD005B" w:rsidRDefault="00FD005B" w:rsidP="00FD005B">
            <w:pPr>
              <w:jc w:val="center"/>
              <w:rPr>
                <w:rFonts w:ascii="Times New Roman" w:eastAsia="宋体" w:hAnsi="Times New Roman" w:cs="Times New Roman"/>
                <w:kern w:val="0"/>
                <w:szCs w:val="21"/>
              </w:rPr>
            </w:pPr>
          </w:p>
        </w:tc>
        <w:tc>
          <w:tcPr>
            <w:tcW w:w="368" w:type="pct"/>
            <w:tcBorders>
              <w:top w:val="single" w:sz="4" w:space="0" w:color="auto"/>
              <w:left w:val="single" w:sz="4" w:space="0" w:color="auto"/>
              <w:bottom w:val="single" w:sz="4" w:space="0" w:color="auto"/>
              <w:right w:val="single" w:sz="4" w:space="0" w:color="auto"/>
            </w:tcBorders>
            <w:vAlign w:val="center"/>
          </w:tcPr>
          <w:p w14:paraId="200F3E8D"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HOBT</w:t>
            </w:r>
          </w:p>
        </w:tc>
        <w:tc>
          <w:tcPr>
            <w:tcW w:w="225" w:type="pct"/>
            <w:tcBorders>
              <w:top w:val="single" w:sz="4" w:space="0" w:color="auto"/>
              <w:left w:val="single" w:sz="4" w:space="0" w:color="auto"/>
              <w:bottom w:val="single" w:sz="4" w:space="0" w:color="auto"/>
              <w:right w:val="single" w:sz="4" w:space="0" w:color="auto"/>
            </w:tcBorders>
            <w:vAlign w:val="center"/>
          </w:tcPr>
          <w:p w14:paraId="03DF6D49"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99%</w:t>
            </w:r>
          </w:p>
        </w:tc>
        <w:tc>
          <w:tcPr>
            <w:tcW w:w="359" w:type="pct"/>
            <w:tcBorders>
              <w:top w:val="single" w:sz="4" w:space="0" w:color="auto"/>
              <w:left w:val="single" w:sz="4" w:space="0" w:color="auto"/>
              <w:bottom w:val="single" w:sz="4" w:space="0" w:color="auto"/>
              <w:right w:val="single" w:sz="4" w:space="0" w:color="auto"/>
            </w:tcBorders>
            <w:vAlign w:val="center"/>
          </w:tcPr>
          <w:p w14:paraId="2D7036A1"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10.04</w:t>
            </w:r>
          </w:p>
        </w:tc>
        <w:tc>
          <w:tcPr>
            <w:tcW w:w="321" w:type="pct"/>
            <w:tcBorders>
              <w:top w:val="single" w:sz="4" w:space="0" w:color="auto"/>
              <w:left w:val="single" w:sz="4" w:space="0" w:color="auto"/>
              <w:bottom w:val="single" w:sz="4" w:space="0" w:color="auto"/>
              <w:right w:val="single" w:sz="4" w:space="0" w:color="auto"/>
            </w:tcBorders>
            <w:vAlign w:val="center"/>
          </w:tcPr>
          <w:p w14:paraId="4D3FD0E0" w14:textId="19CD9BB5"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kern w:val="0"/>
                <w:szCs w:val="21"/>
              </w:rPr>
              <w:t>10.04</w:t>
            </w:r>
          </w:p>
        </w:tc>
        <w:tc>
          <w:tcPr>
            <w:tcW w:w="321" w:type="pct"/>
            <w:tcBorders>
              <w:top w:val="single" w:sz="4" w:space="0" w:color="auto"/>
              <w:left w:val="single" w:sz="4" w:space="0" w:color="auto"/>
              <w:bottom w:val="single" w:sz="4" w:space="0" w:color="auto"/>
              <w:right w:val="single" w:sz="4" w:space="0" w:color="auto"/>
            </w:tcBorders>
            <w:vAlign w:val="center"/>
          </w:tcPr>
          <w:p w14:paraId="44EC7F4D" w14:textId="24AAF32D"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bCs/>
                <w:szCs w:val="21"/>
              </w:rPr>
              <w:t>桶装</w:t>
            </w:r>
          </w:p>
        </w:tc>
        <w:tc>
          <w:tcPr>
            <w:tcW w:w="380" w:type="pct"/>
            <w:tcBorders>
              <w:top w:val="single" w:sz="4" w:space="0" w:color="auto"/>
              <w:left w:val="single" w:sz="4" w:space="0" w:color="auto"/>
              <w:bottom w:val="single" w:sz="4" w:space="0" w:color="auto"/>
              <w:right w:val="single" w:sz="4" w:space="0" w:color="auto"/>
            </w:tcBorders>
            <w:vAlign w:val="center"/>
          </w:tcPr>
          <w:p w14:paraId="3FDC8B62"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bCs/>
                <w:szCs w:val="21"/>
              </w:rPr>
              <w:t>2</w:t>
            </w:r>
          </w:p>
        </w:tc>
        <w:tc>
          <w:tcPr>
            <w:tcW w:w="537" w:type="pct"/>
            <w:tcBorders>
              <w:top w:val="single" w:sz="4" w:space="0" w:color="auto"/>
              <w:left w:val="single" w:sz="4" w:space="0" w:color="auto"/>
              <w:bottom w:val="single" w:sz="4" w:space="0" w:color="auto"/>
              <w:right w:val="single" w:sz="4" w:space="0" w:color="auto"/>
            </w:tcBorders>
            <w:vAlign w:val="center"/>
          </w:tcPr>
          <w:p w14:paraId="0ADC0359"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bCs/>
                <w:szCs w:val="21"/>
              </w:rPr>
              <w:t>外购</w:t>
            </w:r>
          </w:p>
        </w:tc>
        <w:tc>
          <w:tcPr>
            <w:tcW w:w="381" w:type="pct"/>
            <w:tcBorders>
              <w:top w:val="single" w:sz="4" w:space="0" w:color="auto"/>
              <w:left w:val="single" w:sz="4" w:space="0" w:color="auto"/>
              <w:bottom w:val="single" w:sz="4" w:space="0" w:color="auto"/>
              <w:right w:val="single" w:sz="4" w:space="0" w:color="auto"/>
            </w:tcBorders>
            <w:vAlign w:val="center"/>
          </w:tcPr>
          <w:p w14:paraId="35793185"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szCs w:val="21"/>
              </w:rPr>
              <w:t>叉车</w:t>
            </w:r>
          </w:p>
        </w:tc>
        <w:tc>
          <w:tcPr>
            <w:tcW w:w="498" w:type="pct"/>
            <w:tcBorders>
              <w:top w:val="single" w:sz="4" w:space="0" w:color="auto"/>
              <w:left w:val="single" w:sz="4" w:space="0" w:color="auto"/>
              <w:bottom w:val="single" w:sz="4" w:space="0" w:color="auto"/>
              <w:right w:val="single" w:sz="4" w:space="0" w:color="auto"/>
            </w:tcBorders>
            <w:vAlign w:val="center"/>
          </w:tcPr>
          <w:p w14:paraId="056D7A09"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szCs w:val="21"/>
              </w:rPr>
              <w:t>人孔投料</w:t>
            </w:r>
          </w:p>
        </w:tc>
        <w:tc>
          <w:tcPr>
            <w:tcW w:w="680" w:type="pct"/>
            <w:tcBorders>
              <w:top w:val="single" w:sz="4" w:space="0" w:color="auto"/>
              <w:left w:val="single" w:sz="4" w:space="0" w:color="auto"/>
              <w:bottom w:val="single" w:sz="4" w:space="0" w:color="auto"/>
              <w:right w:val="single" w:sz="4" w:space="0" w:color="auto"/>
            </w:tcBorders>
            <w:vAlign w:val="center"/>
          </w:tcPr>
          <w:p w14:paraId="53EF6005"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szCs w:val="21"/>
              </w:rPr>
              <w:t>丙类仓库</w:t>
            </w:r>
          </w:p>
        </w:tc>
        <w:tc>
          <w:tcPr>
            <w:tcW w:w="675" w:type="pct"/>
            <w:tcBorders>
              <w:top w:val="single" w:sz="4" w:space="0" w:color="auto"/>
              <w:left w:val="single" w:sz="4" w:space="0" w:color="auto"/>
              <w:bottom w:val="single" w:sz="4" w:space="0" w:color="auto"/>
              <w:right w:val="single" w:sz="4" w:space="0" w:color="auto"/>
            </w:tcBorders>
            <w:vAlign w:val="center"/>
          </w:tcPr>
          <w:p w14:paraId="1ED30D0D" w14:textId="77F67950" w:rsidR="00FD005B" w:rsidRPr="00FD005B" w:rsidRDefault="00FD005B" w:rsidP="00FD005B">
            <w:pPr>
              <w:jc w:val="center"/>
              <w:rPr>
                <w:rFonts w:ascii="Times New Roman" w:eastAsia="宋体" w:hAnsi="Times New Roman" w:cs="Times New Roman"/>
                <w:szCs w:val="21"/>
              </w:rPr>
            </w:pPr>
            <w:r w:rsidRPr="006D2CE1">
              <w:rPr>
                <w:rFonts w:ascii="Times New Roman" w:eastAsia="宋体" w:hAnsi="Times New Roman" w:cs="Times New Roman"/>
                <w:szCs w:val="21"/>
              </w:rPr>
              <w:t>未变化</w:t>
            </w:r>
          </w:p>
        </w:tc>
      </w:tr>
      <w:tr w:rsidR="00FD005B" w:rsidRPr="00FD005B" w14:paraId="6EB4E3B1" w14:textId="21A86A4A" w:rsidTr="00BD44FF">
        <w:trPr>
          <w:trHeight w:val="340"/>
          <w:jc w:val="center"/>
        </w:trPr>
        <w:tc>
          <w:tcPr>
            <w:tcW w:w="254" w:type="pct"/>
            <w:vMerge/>
            <w:tcBorders>
              <w:top w:val="single" w:sz="4" w:space="0" w:color="auto"/>
              <w:left w:val="single" w:sz="4" w:space="0" w:color="auto"/>
              <w:bottom w:val="single" w:sz="4" w:space="0" w:color="auto"/>
              <w:right w:val="single" w:sz="4" w:space="0" w:color="auto"/>
            </w:tcBorders>
            <w:vAlign w:val="center"/>
          </w:tcPr>
          <w:p w14:paraId="33E6FBFB" w14:textId="77777777" w:rsidR="00FD005B" w:rsidRPr="00FD005B" w:rsidRDefault="00FD005B" w:rsidP="00FD005B">
            <w:pPr>
              <w:jc w:val="center"/>
              <w:rPr>
                <w:rFonts w:ascii="Times New Roman" w:eastAsia="宋体" w:hAnsi="Times New Roman" w:cs="Times New Roman"/>
                <w:kern w:val="0"/>
                <w:szCs w:val="21"/>
              </w:rPr>
            </w:pPr>
          </w:p>
        </w:tc>
        <w:tc>
          <w:tcPr>
            <w:tcW w:w="368" w:type="pct"/>
            <w:tcBorders>
              <w:top w:val="single" w:sz="4" w:space="0" w:color="auto"/>
              <w:left w:val="single" w:sz="4" w:space="0" w:color="auto"/>
              <w:bottom w:val="single" w:sz="4" w:space="0" w:color="auto"/>
              <w:right w:val="single" w:sz="4" w:space="0" w:color="auto"/>
            </w:tcBorders>
            <w:vAlign w:val="center"/>
          </w:tcPr>
          <w:p w14:paraId="3F5DA0C7"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DCC</w:t>
            </w:r>
          </w:p>
        </w:tc>
        <w:tc>
          <w:tcPr>
            <w:tcW w:w="225" w:type="pct"/>
            <w:tcBorders>
              <w:top w:val="single" w:sz="4" w:space="0" w:color="auto"/>
              <w:left w:val="single" w:sz="4" w:space="0" w:color="auto"/>
              <w:bottom w:val="single" w:sz="4" w:space="0" w:color="auto"/>
              <w:right w:val="single" w:sz="4" w:space="0" w:color="auto"/>
            </w:tcBorders>
            <w:vAlign w:val="center"/>
          </w:tcPr>
          <w:p w14:paraId="05EDCEE9"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99.5%</w:t>
            </w:r>
          </w:p>
        </w:tc>
        <w:tc>
          <w:tcPr>
            <w:tcW w:w="359" w:type="pct"/>
            <w:tcBorders>
              <w:top w:val="single" w:sz="4" w:space="0" w:color="auto"/>
              <w:left w:val="single" w:sz="4" w:space="0" w:color="auto"/>
              <w:bottom w:val="single" w:sz="4" w:space="0" w:color="auto"/>
              <w:right w:val="single" w:sz="4" w:space="0" w:color="auto"/>
            </w:tcBorders>
            <w:vAlign w:val="center"/>
          </w:tcPr>
          <w:p w14:paraId="0F27613E"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5.271</w:t>
            </w:r>
          </w:p>
        </w:tc>
        <w:tc>
          <w:tcPr>
            <w:tcW w:w="321" w:type="pct"/>
            <w:tcBorders>
              <w:top w:val="single" w:sz="4" w:space="0" w:color="auto"/>
              <w:left w:val="single" w:sz="4" w:space="0" w:color="auto"/>
              <w:bottom w:val="single" w:sz="4" w:space="0" w:color="auto"/>
              <w:right w:val="single" w:sz="4" w:space="0" w:color="auto"/>
            </w:tcBorders>
            <w:vAlign w:val="center"/>
          </w:tcPr>
          <w:p w14:paraId="53083872" w14:textId="7FDB3362"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kern w:val="0"/>
                <w:szCs w:val="21"/>
              </w:rPr>
              <w:t>5.271</w:t>
            </w:r>
          </w:p>
        </w:tc>
        <w:tc>
          <w:tcPr>
            <w:tcW w:w="321" w:type="pct"/>
            <w:tcBorders>
              <w:top w:val="single" w:sz="4" w:space="0" w:color="auto"/>
              <w:left w:val="single" w:sz="4" w:space="0" w:color="auto"/>
              <w:bottom w:val="single" w:sz="4" w:space="0" w:color="auto"/>
              <w:right w:val="single" w:sz="4" w:space="0" w:color="auto"/>
            </w:tcBorders>
            <w:vAlign w:val="center"/>
          </w:tcPr>
          <w:p w14:paraId="74CA3B85" w14:textId="243CFED0"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bCs/>
                <w:szCs w:val="21"/>
              </w:rPr>
              <w:t>桶装</w:t>
            </w:r>
          </w:p>
        </w:tc>
        <w:tc>
          <w:tcPr>
            <w:tcW w:w="380" w:type="pct"/>
            <w:tcBorders>
              <w:top w:val="single" w:sz="4" w:space="0" w:color="auto"/>
              <w:left w:val="single" w:sz="4" w:space="0" w:color="auto"/>
              <w:bottom w:val="single" w:sz="4" w:space="0" w:color="auto"/>
              <w:right w:val="single" w:sz="4" w:space="0" w:color="auto"/>
            </w:tcBorders>
            <w:vAlign w:val="center"/>
          </w:tcPr>
          <w:p w14:paraId="0D5A5FC5"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bCs/>
                <w:szCs w:val="21"/>
              </w:rPr>
              <w:t>2</w:t>
            </w:r>
          </w:p>
        </w:tc>
        <w:tc>
          <w:tcPr>
            <w:tcW w:w="537" w:type="pct"/>
            <w:tcBorders>
              <w:top w:val="single" w:sz="4" w:space="0" w:color="auto"/>
              <w:left w:val="single" w:sz="4" w:space="0" w:color="auto"/>
              <w:bottom w:val="single" w:sz="4" w:space="0" w:color="auto"/>
              <w:right w:val="single" w:sz="4" w:space="0" w:color="auto"/>
            </w:tcBorders>
            <w:vAlign w:val="center"/>
          </w:tcPr>
          <w:p w14:paraId="5F18C52F"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bCs/>
                <w:szCs w:val="21"/>
              </w:rPr>
              <w:t>外购</w:t>
            </w:r>
          </w:p>
        </w:tc>
        <w:tc>
          <w:tcPr>
            <w:tcW w:w="381" w:type="pct"/>
            <w:tcBorders>
              <w:top w:val="single" w:sz="4" w:space="0" w:color="auto"/>
              <w:left w:val="single" w:sz="4" w:space="0" w:color="auto"/>
              <w:bottom w:val="single" w:sz="4" w:space="0" w:color="auto"/>
              <w:right w:val="single" w:sz="4" w:space="0" w:color="auto"/>
            </w:tcBorders>
            <w:vAlign w:val="center"/>
          </w:tcPr>
          <w:p w14:paraId="545173E4"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szCs w:val="21"/>
              </w:rPr>
              <w:t>汽车</w:t>
            </w:r>
          </w:p>
        </w:tc>
        <w:tc>
          <w:tcPr>
            <w:tcW w:w="498" w:type="pct"/>
            <w:tcBorders>
              <w:top w:val="single" w:sz="4" w:space="0" w:color="auto"/>
              <w:left w:val="single" w:sz="4" w:space="0" w:color="auto"/>
              <w:bottom w:val="single" w:sz="4" w:space="0" w:color="auto"/>
              <w:right w:val="single" w:sz="4" w:space="0" w:color="auto"/>
            </w:tcBorders>
            <w:vAlign w:val="center"/>
          </w:tcPr>
          <w:p w14:paraId="53D7C72C"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szCs w:val="21"/>
              </w:rPr>
              <w:t>人孔投料</w:t>
            </w:r>
          </w:p>
        </w:tc>
        <w:tc>
          <w:tcPr>
            <w:tcW w:w="680" w:type="pct"/>
            <w:tcBorders>
              <w:top w:val="single" w:sz="4" w:space="0" w:color="auto"/>
              <w:left w:val="single" w:sz="4" w:space="0" w:color="auto"/>
              <w:bottom w:val="single" w:sz="4" w:space="0" w:color="auto"/>
              <w:right w:val="single" w:sz="4" w:space="0" w:color="auto"/>
            </w:tcBorders>
            <w:vAlign w:val="center"/>
          </w:tcPr>
          <w:p w14:paraId="1800B88E"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szCs w:val="21"/>
              </w:rPr>
              <w:t>丙类仓库</w:t>
            </w:r>
          </w:p>
        </w:tc>
        <w:tc>
          <w:tcPr>
            <w:tcW w:w="675" w:type="pct"/>
            <w:tcBorders>
              <w:top w:val="single" w:sz="4" w:space="0" w:color="auto"/>
              <w:left w:val="single" w:sz="4" w:space="0" w:color="auto"/>
              <w:bottom w:val="single" w:sz="4" w:space="0" w:color="auto"/>
              <w:right w:val="single" w:sz="4" w:space="0" w:color="auto"/>
            </w:tcBorders>
            <w:vAlign w:val="center"/>
          </w:tcPr>
          <w:p w14:paraId="5502660F" w14:textId="4598FA22" w:rsidR="00FD005B" w:rsidRPr="00FD005B" w:rsidRDefault="00FD005B" w:rsidP="00FD005B">
            <w:pPr>
              <w:jc w:val="center"/>
              <w:rPr>
                <w:rFonts w:ascii="Times New Roman" w:eastAsia="宋体" w:hAnsi="Times New Roman" w:cs="Times New Roman"/>
                <w:szCs w:val="21"/>
              </w:rPr>
            </w:pPr>
            <w:r w:rsidRPr="006D2CE1">
              <w:rPr>
                <w:rFonts w:ascii="Times New Roman" w:eastAsia="宋体" w:hAnsi="Times New Roman" w:cs="Times New Roman"/>
                <w:szCs w:val="21"/>
              </w:rPr>
              <w:t>未变化</w:t>
            </w:r>
          </w:p>
        </w:tc>
      </w:tr>
      <w:tr w:rsidR="00FD005B" w:rsidRPr="00FD005B" w14:paraId="2A883440" w14:textId="58122ABC" w:rsidTr="00BD44FF">
        <w:trPr>
          <w:trHeight w:val="340"/>
          <w:jc w:val="center"/>
        </w:trPr>
        <w:tc>
          <w:tcPr>
            <w:tcW w:w="254" w:type="pct"/>
            <w:vMerge/>
            <w:tcBorders>
              <w:top w:val="single" w:sz="4" w:space="0" w:color="auto"/>
              <w:left w:val="single" w:sz="4" w:space="0" w:color="auto"/>
              <w:bottom w:val="single" w:sz="4" w:space="0" w:color="auto"/>
              <w:right w:val="single" w:sz="4" w:space="0" w:color="auto"/>
            </w:tcBorders>
            <w:vAlign w:val="center"/>
          </w:tcPr>
          <w:p w14:paraId="2C9001C7" w14:textId="77777777" w:rsidR="00FD005B" w:rsidRPr="00FD005B" w:rsidRDefault="00FD005B" w:rsidP="00FD005B">
            <w:pPr>
              <w:jc w:val="center"/>
              <w:rPr>
                <w:rFonts w:ascii="Times New Roman" w:eastAsia="宋体" w:hAnsi="Times New Roman" w:cs="Times New Roman"/>
                <w:kern w:val="0"/>
                <w:szCs w:val="21"/>
              </w:rPr>
            </w:pPr>
          </w:p>
        </w:tc>
        <w:tc>
          <w:tcPr>
            <w:tcW w:w="368" w:type="pct"/>
            <w:tcBorders>
              <w:top w:val="single" w:sz="4" w:space="0" w:color="auto"/>
              <w:left w:val="single" w:sz="4" w:space="0" w:color="auto"/>
              <w:bottom w:val="single" w:sz="4" w:space="0" w:color="auto"/>
              <w:right w:val="single" w:sz="4" w:space="0" w:color="auto"/>
            </w:tcBorders>
            <w:vAlign w:val="center"/>
          </w:tcPr>
          <w:p w14:paraId="2BA0E82A"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针用炭</w:t>
            </w:r>
          </w:p>
        </w:tc>
        <w:tc>
          <w:tcPr>
            <w:tcW w:w="225" w:type="pct"/>
            <w:tcBorders>
              <w:top w:val="single" w:sz="4" w:space="0" w:color="auto"/>
              <w:left w:val="single" w:sz="4" w:space="0" w:color="auto"/>
              <w:bottom w:val="single" w:sz="4" w:space="0" w:color="auto"/>
              <w:right w:val="single" w:sz="4" w:space="0" w:color="auto"/>
            </w:tcBorders>
            <w:vAlign w:val="center"/>
          </w:tcPr>
          <w:p w14:paraId="56F767ED"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w:t>
            </w:r>
          </w:p>
        </w:tc>
        <w:tc>
          <w:tcPr>
            <w:tcW w:w="359" w:type="pct"/>
            <w:tcBorders>
              <w:top w:val="single" w:sz="4" w:space="0" w:color="auto"/>
              <w:left w:val="single" w:sz="4" w:space="0" w:color="auto"/>
              <w:bottom w:val="single" w:sz="4" w:space="0" w:color="auto"/>
              <w:right w:val="single" w:sz="4" w:space="0" w:color="auto"/>
            </w:tcBorders>
            <w:vAlign w:val="center"/>
          </w:tcPr>
          <w:p w14:paraId="6C5AD2AD"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3.012</w:t>
            </w:r>
          </w:p>
        </w:tc>
        <w:tc>
          <w:tcPr>
            <w:tcW w:w="321" w:type="pct"/>
            <w:tcBorders>
              <w:top w:val="single" w:sz="4" w:space="0" w:color="auto"/>
              <w:left w:val="single" w:sz="4" w:space="0" w:color="auto"/>
              <w:bottom w:val="single" w:sz="4" w:space="0" w:color="auto"/>
              <w:right w:val="single" w:sz="4" w:space="0" w:color="auto"/>
            </w:tcBorders>
            <w:vAlign w:val="center"/>
          </w:tcPr>
          <w:p w14:paraId="70452568" w14:textId="174F457E"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kern w:val="0"/>
                <w:szCs w:val="21"/>
              </w:rPr>
              <w:t>3.012</w:t>
            </w:r>
          </w:p>
        </w:tc>
        <w:tc>
          <w:tcPr>
            <w:tcW w:w="321" w:type="pct"/>
            <w:tcBorders>
              <w:top w:val="single" w:sz="4" w:space="0" w:color="auto"/>
              <w:left w:val="single" w:sz="4" w:space="0" w:color="auto"/>
              <w:bottom w:val="single" w:sz="4" w:space="0" w:color="auto"/>
              <w:right w:val="single" w:sz="4" w:space="0" w:color="auto"/>
            </w:tcBorders>
            <w:vAlign w:val="center"/>
          </w:tcPr>
          <w:p w14:paraId="7351200B" w14:textId="7D6A40CE"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bCs/>
                <w:szCs w:val="21"/>
              </w:rPr>
              <w:t>袋装</w:t>
            </w:r>
          </w:p>
        </w:tc>
        <w:tc>
          <w:tcPr>
            <w:tcW w:w="380" w:type="pct"/>
            <w:tcBorders>
              <w:top w:val="single" w:sz="4" w:space="0" w:color="auto"/>
              <w:left w:val="single" w:sz="4" w:space="0" w:color="auto"/>
              <w:bottom w:val="single" w:sz="4" w:space="0" w:color="auto"/>
              <w:right w:val="single" w:sz="4" w:space="0" w:color="auto"/>
            </w:tcBorders>
            <w:vAlign w:val="center"/>
          </w:tcPr>
          <w:p w14:paraId="0A47471A"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bCs/>
                <w:szCs w:val="21"/>
              </w:rPr>
              <w:t>6</w:t>
            </w:r>
          </w:p>
        </w:tc>
        <w:tc>
          <w:tcPr>
            <w:tcW w:w="537" w:type="pct"/>
            <w:tcBorders>
              <w:top w:val="single" w:sz="4" w:space="0" w:color="auto"/>
              <w:left w:val="single" w:sz="4" w:space="0" w:color="auto"/>
              <w:bottom w:val="single" w:sz="4" w:space="0" w:color="auto"/>
              <w:right w:val="single" w:sz="4" w:space="0" w:color="auto"/>
            </w:tcBorders>
            <w:vAlign w:val="center"/>
          </w:tcPr>
          <w:p w14:paraId="6B7F62B8"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bCs/>
                <w:szCs w:val="21"/>
              </w:rPr>
              <w:t>外购</w:t>
            </w:r>
          </w:p>
        </w:tc>
        <w:tc>
          <w:tcPr>
            <w:tcW w:w="381" w:type="pct"/>
            <w:tcBorders>
              <w:top w:val="single" w:sz="4" w:space="0" w:color="auto"/>
              <w:left w:val="single" w:sz="4" w:space="0" w:color="auto"/>
              <w:bottom w:val="single" w:sz="4" w:space="0" w:color="auto"/>
              <w:right w:val="single" w:sz="4" w:space="0" w:color="auto"/>
            </w:tcBorders>
            <w:vAlign w:val="center"/>
          </w:tcPr>
          <w:p w14:paraId="10FB287B"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szCs w:val="21"/>
              </w:rPr>
              <w:t>叉车</w:t>
            </w:r>
          </w:p>
        </w:tc>
        <w:tc>
          <w:tcPr>
            <w:tcW w:w="498" w:type="pct"/>
            <w:tcBorders>
              <w:top w:val="single" w:sz="4" w:space="0" w:color="auto"/>
              <w:left w:val="single" w:sz="4" w:space="0" w:color="auto"/>
              <w:bottom w:val="single" w:sz="4" w:space="0" w:color="auto"/>
              <w:right w:val="single" w:sz="4" w:space="0" w:color="auto"/>
            </w:tcBorders>
            <w:vAlign w:val="center"/>
          </w:tcPr>
          <w:p w14:paraId="0E4C9F13"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szCs w:val="21"/>
              </w:rPr>
              <w:t>人孔投料</w:t>
            </w:r>
          </w:p>
        </w:tc>
        <w:tc>
          <w:tcPr>
            <w:tcW w:w="680" w:type="pct"/>
            <w:tcBorders>
              <w:top w:val="single" w:sz="4" w:space="0" w:color="auto"/>
              <w:left w:val="single" w:sz="4" w:space="0" w:color="auto"/>
              <w:bottom w:val="single" w:sz="4" w:space="0" w:color="auto"/>
              <w:right w:val="single" w:sz="4" w:space="0" w:color="auto"/>
            </w:tcBorders>
            <w:vAlign w:val="center"/>
          </w:tcPr>
          <w:p w14:paraId="2C7F4BB5"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szCs w:val="21"/>
              </w:rPr>
              <w:t>甲类仓库四</w:t>
            </w:r>
          </w:p>
        </w:tc>
        <w:tc>
          <w:tcPr>
            <w:tcW w:w="675" w:type="pct"/>
            <w:tcBorders>
              <w:top w:val="single" w:sz="4" w:space="0" w:color="auto"/>
              <w:left w:val="single" w:sz="4" w:space="0" w:color="auto"/>
              <w:bottom w:val="single" w:sz="4" w:space="0" w:color="auto"/>
              <w:right w:val="single" w:sz="4" w:space="0" w:color="auto"/>
            </w:tcBorders>
            <w:vAlign w:val="center"/>
          </w:tcPr>
          <w:p w14:paraId="4BFE4D9B" w14:textId="18C0BECC" w:rsidR="00FD005B" w:rsidRPr="00FD005B" w:rsidRDefault="00FD005B" w:rsidP="00FD005B">
            <w:pPr>
              <w:jc w:val="center"/>
              <w:rPr>
                <w:rFonts w:ascii="Times New Roman" w:eastAsia="宋体" w:hAnsi="Times New Roman" w:cs="Times New Roman"/>
                <w:szCs w:val="21"/>
              </w:rPr>
            </w:pPr>
            <w:r w:rsidRPr="006D2CE1">
              <w:rPr>
                <w:rFonts w:ascii="Times New Roman" w:eastAsia="宋体" w:hAnsi="Times New Roman" w:cs="Times New Roman"/>
                <w:szCs w:val="21"/>
              </w:rPr>
              <w:t>未变化</w:t>
            </w:r>
          </w:p>
        </w:tc>
      </w:tr>
      <w:tr w:rsidR="00FD005B" w:rsidRPr="00FD005B" w14:paraId="4475FB13" w14:textId="75F40EF1" w:rsidTr="00BD44FF">
        <w:trPr>
          <w:trHeight w:val="340"/>
          <w:jc w:val="center"/>
        </w:trPr>
        <w:tc>
          <w:tcPr>
            <w:tcW w:w="254" w:type="pct"/>
            <w:vMerge/>
            <w:tcBorders>
              <w:top w:val="single" w:sz="4" w:space="0" w:color="auto"/>
              <w:left w:val="single" w:sz="4" w:space="0" w:color="auto"/>
              <w:bottom w:val="single" w:sz="4" w:space="0" w:color="auto"/>
              <w:right w:val="single" w:sz="4" w:space="0" w:color="auto"/>
            </w:tcBorders>
            <w:vAlign w:val="center"/>
          </w:tcPr>
          <w:p w14:paraId="46493864" w14:textId="77777777" w:rsidR="00FD005B" w:rsidRPr="00FD005B" w:rsidRDefault="00FD005B" w:rsidP="00FD005B">
            <w:pPr>
              <w:jc w:val="center"/>
              <w:rPr>
                <w:rFonts w:ascii="Times New Roman" w:eastAsia="宋体" w:hAnsi="Times New Roman" w:cs="Times New Roman"/>
                <w:kern w:val="0"/>
                <w:szCs w:val="21"/>
              </w:rPr>
            </w:pPr>
          </w:p>
        </w:tc>
        <w:tc>
          <w:tcPr>
            <w:tcW w:w="368" w:type="pct"/>
            <w:tcBorders>
              <w:top w:val="single" w:sz="4" w:space="0" w:color="auto"/>
              <w:left w:val="single" w:sz="4" w:space="0" w:color="auto"/>
              <w:bottom w:val="single" w:sz="4" w:space="0" w:color="auto"/>
              <w:right w:val="single" w:sz="4" w:space="0" w:color="auto"/>
            </w:tcBorders>
            <w:vAlign w:val="center"/>
          </w:tcPr>
          <w:p w14:paraId="02053690"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正庚烷</w:t>
            </w:r>
          </w:p>
        </w:tc>
        <w:tc>
          <w:tcPr>
            <w:tcW w:w="225" w:type="pct"/>
            <w:tcBorders>
              <w:top w:val="single" w:sz="4" w:space="0" w:color="auto"/>
              <w:left w:val="single" w:sz="4" w:space="0" w:color="auto"/>
              <w:bottom w:val="single" w:sz="4" w:space="0" w:color="auto"/>
              <w:right w:val="single" w:sz="4" w:space="0" w:color="auto"/>
            </w:tcBorders>
            <w:vAlign w:val="center"/>
          </w:tcPr>
          <w:p w14:paraId="1D0AEAD0"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99.5%</w:t>
            </w:r>
          </w:p>
        </w:tc>
        <w:tc>
          <w:tcPr>
            <w:tcW w:w="359" w:type="pct"/>
            <w:tcBorders>
              <w:top w:val="single" w:sz="4" w:space="0" w:color="auto"/>
              <w:left w:val="single" w:sz="4" w:space="0" w:color="auto"/>
              <w:bottom w:val="single" w:sz="4" w:space="0" w:color="auto"/>
              <w:right w:val="single" w:sz="4" w:space="0" w:color="auto"/>
            </w:tcBorders>
            <w:vAlign w:val="center"/>
          </w:tcPr>
          <w:p w14:paraId="46DEDF64"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11.044</w:t>
            </w:r>
          </w:p>
        </w:tc>
        <w:tc>
          <w:tcPr>
            <w:tcW w:w="321" w:type="pct"/>
            <w:tcBorders>
              <w:top w:val="single" w:sz="4" w:space="0" w:color="auto"/>
              <w:left w:val="single" w:sz="4" w:space="0" w:color="auto"/>
              <w:bottom w:val="single" w:sz="4" w:space="0" w:color="auto"/>
              <w:right w:val="single" w:sz="4" w:space="0" w:color="auto"/>
            </w:tcBorders>
            <w:vAlign w:val="center"/>
          </w:tcPr>
          <w:p w14:paraId="7BDB7681" w14:textId="5729B53C" w:rsidR="00FD005B" w:rsidRPr="00FD005B" w:rsidRDefault="00FD005B" w:rsidP="00FD005B">
            <w:pPr>
              <w:jc w:val="center"/>
              <w:rPr>
                <w:rFonts w:ascii="Times New Roman" w:eastAsia="宋体" w:hAnsi="Times New Roman" w:cs="Times New Roman"/>
                <w:bCs/>
                <w:kern w:val="0"/>
                <w:szCs w:val="21"/>
              </w:rPr>
            </w:pPr>
            <w:r w:rsidRPr="00FD005B">
              <w:rPr>
                <w:rFonts w:ascii="Times New Roman" w:eastAsia="宋体" w:hAnsi="Times New Roman" w:cs="Times New Roman"/>
                <w:kern w:val="0"/>
                <w:szCs w:val="21"/>
              </w:rPr>
              <w:t>11.044</w:t>
            </w:r>
          </w:p>
        </w:tc>
        <w:tc>
          <w:tcPr>
            <w:tcW w:w="321" w:type="pct"/>
            <w:tcBorders>
              <w:top w:val="single" w:sz="4" w:space="0" w:color="auto"/>
              <w:left w:val="single" w:sz="4" w:space="0" w:color="auto"/>
              <w:bottom w:val="single" w:sz="4" w:space="0" w:color="auto"/>
              <w:right w:val="single" w:sz="4" w:space="0" w:color="auto"/>
            </w:tcBorders>
            <w:vAlign w:val="center"/>
          </w:tcPr>
          <w:p w14:paraId="6F2CE826" w14:textId="27B8E950" w:rsidR="00FD005B" w:rsidRPr="00FD005B" w:rsidRDefault="00FD005B" w:rsidP="00FD005B">
            <w:pPr>
              <w:jc w:val="center"/>
              <w:rPr>
                <w:rFonts w:ascii="Times New Roman" w:eastAsia="宋体" w:hAnsi="Times New Roman" w:cs="Times New Roman"/>
                <w:bCs/>
                <w:kern w:val="0"/>
                <w:szCs w:val="21"/>
              </w:rPr>
            </w:pPr>
            <w:r w:rsidRPr="00FD005B">
              <w:rPr>
                <w:rFonts w:ascii="Times New Roman" w:eastAsia="宋体" w:hAnsi="Times New Roman" w:cs="Times New Roman"/>
                <w:bCs/>
                <w:kern w:val="0"/>
                <w:szCs w:val="21"/>
              </w:rPr>
              <w:t>桶装</w:t>
            </w:r>
          </w:p>
        </w:tc>
        <w:tc>
          <w:tcPr>
            <w:tcW w:w="380" w:type="pct"/>
            <w:tcBorders>
              <w:top w:val="single" w:sz="4" w:space="0" w:color="auto"/>
              <w:left w:val="single" w:sz="4" w:space="0" w:color="auto"/>
              <w:bottom w:val="single" w:sz="4" w:space="0" w:color="auto"/>
              <w:right w:val="single" w:sz="4" w:space="0" w:color="auto"/>
            </w:tcBorders>
            <w:vAlign w:val="center"/>
          </w:tcPr>
          <w:p w14:paraId="28D2FE6E"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bCs/>
                <w:szCs w:val="21"/>
              </w:rPr>
              <w:t>10</w:t>
            </w:r>
          </w:p>
        </w:tc>
        <w:tc>
          <w:tcPr>
            <w:tcW w:w="537" w:type="pct"/>
            <w:tcBorders>
              <w:top w:val="single" w:sz="4" w:space="0" w:color="auto"/>
              <w:left w:val="single" w:sz="4" w:space="0" w:color="auto"/>
              <w:bottom w:val="single" w:sz="4" w:space="0" w:color="auto"/>
              <w:right w:val="single" w:sz="4" w:space="0" w:color="auto"/>
            </w:tcBorders>
            <w:vAlign w:val="center"/>
          </w:tcPr>
          <w:p w14:paraId="417788EB"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bCs/>
                <w:szCs w:val="21"/>
              </w:rPr>
              <w:t>外购</w:t>
            </w:r>
          </w:p>
        </w:tc>
        <w:tc>
          <w:tcPr>
            <w:tcW w:w="381" w:type="pct"/>
            <w:tcBorders>
              <w:top w:val="single" w:sz="4" w:space="0" w:color="auto"/>
              <w:left w:val="single" w:sz="4" w:space="0" w:color="auto"/>
              <w:bottom w:val="single" w:sz="4" w:space="0" w:color="auto"/>
              <w:right w:val="single" w:sz="4" w:space="0" w:color="auto"/>
            </w:tcBorders>
            <w:vAlign w:val="center"/>
          </w:tcPr>
          <w:p w14:paraId="21CC79BD"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szCs w:val="21"/>
              </w:rPr>
              <w:t>叉车</w:t>
            </w:r>
          </w:p>
        </w:tc>
        <w:tc>
          <w:tcPr>
            <w:tcW w:w="498" w:type="pct"/>
            <w:tcBorders>
              <w:top w:val="single" w:sz="4" w:space="0" w:color="auto"/>
              <w:left w:val="single" w:sz="4" w:space="0" w:color="auto"/>
              <w:bottom w:val="single" w:sz="4" w:space="0" w:color="auto"/>
              <w:right w:val="single" w:sz="4" w:space="0" w:color="auto"/>
            </w:tcBorders>
            <w:vAlign w:val="center"/>
          </w:tcPr>
          <w:p w14:paraId="3C66FD62" w14:textId="77777777" w:rsidR="00FD005B" w:rsidRPr="00FD005B" w:rsidRDefault="00FD005B" w:rsidP="00FD005B">
            <w:pPr>
              <w:jc w:val="center"/>
              <w:rPr>
                <w:rFonts w:ascii="Times New Roman" w:eastAsia="宋体" w:hAnsi="Times New Roman" w:cs="Times New Roman"/>
                <w:bCs/>
                <w:szCs w:val="21"/>
              </w:rPr>
            </w:pPr>
            <w:proofErr w:type="gramStart"/>
            <w:r w:rsidRPr="00FD005B">
              <w:rPr>
                <w:rFonts w:ascii="Times New Roman" w:eastAsia="宋体" w:hAnsi="Times New Roman" w:cs="Times New Roman"/>
                <w:szCs w:val="21"/>
              </w:rPr>
              <w:t>高位槽滴加</w:t>
            </w:r>
            <w:proofErr w:type="gramEnd"/>
          </w:p>
        </w:tc>
        <w:tc>
          <w:tcPr>
            <w:tcW w:w="680" w:type="pct"/>
            <w:tcBorders>
              <w:top w:val="single" w:sz="4" w:space="0" w:color="auto"/>
              <w:left w:val="single" w:sz="4" w:space="0" w:color="auto"/>
              <w:bottom w:val="single" w:sz="4" w:space="0" w:color="auto"/>
              <w:right w:val="single" w:sz="4" w:space="0" w:color="auto"/>
            </w:tcBorders>
            <w:vAlign w:val="center"/>
          </w:tcPr>
          <w:p w14:paraId="56137B82"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szCs w:val="21"/>
              </w:rPr>
              <w:t>甲类仓库四</w:t>
            </w:r>
          </w:p>
        </w:tc>
        <w:tc>
          <w:tcPr>
            <w:tcW w:w="675" w:type="pct"/>
            <w:tcBorders>
              <w:top w:val="single" w:sz="4" w:space="0" w:color="auto"/>
              <w:left w:val="single" w:sz="4" w:space="0" w:color="auto"/>
              <w:bottom w:val="single" w:sz="4" w:space="0" w:color="auto"/>
              <w:right w:val="single" w:sz="4" w:space="0" w:color="auto"/>
            </w:tcBorders>
            <w:vAlign w:val="center"/>
          </w:tcPr>
          <w:p w14:paraId="2EEE3960" w14:textId="356466C9" w:rsidR="00FD005B" w:rsidRPr="00FD005B" w:rsidRDefault="00FD005B" w:rsidP="00FD005B">
            <w:pPr>
              <w:jc w:val="center"/>
              <w:rPr>
                <w:rFonts w:ascii="Times New Roman" w:eastAsia="宋体" w:hAnsi="Times New Roman" w:cs="Times New Roman"/>
                <w:szCs w:val="21"/>
              </w:rPr>
            </w:pPr>
            <w:r w:rsidRPr="006D2CE1">
              <w:rPr>
                <w:rFonts w:ascii="Times New Roman" w:eastAsia="宋体" w:hAnsi="Times New Roman" w:cs="Times New Roman"/>
                <w:szCs w:val="21"/>
              </w:rPr>
              <w:t>未变化</w:t>
            </w:r>
          </w:p>
        </w:tc>
      </w:tr>
      <w:tr w:rsidR="00FD005B" w:rsidRPr="00FD005B" w14:paraId="5AB6E70D" w14:textId="041BDB3D" w:rsidTr="00BD44FF">
        <w:trPr>
          <w:trHeight w:val="340"/>
          <w:jc w:val="center"/>
        </w:trPr>
        <w:tc>
          <w:tcPr>
            <w:tcW w:w="254" w:type="pct"/>
            <w:vMerge/>
            <w:tcBorders>
              <w:top w:val="single" w:sz="4" w:space="0" w:color="auto"/>
              <w:left w:val="single" w:sz="4" w:space="0" w:color="auto"/>
              <w:bottom w:val="single" w:sz="4" w:space="0" w:color="auto"/>
              <w:right w:val="single" w:sz="4" w:space="0" w:color="auto"/>
            </w:tcBorders>
            <w:vAlign w:val="center"/>
          </w:tcPr>
          <w:p w14:paraId="7D2DE15D" w14:textId="77777777" w:rsidR="00FD005B" w:rsidRPr="00FD005B" w:rsidRDefault="00FD005B" w:rsidP="00FD005B">
            <w:pPr>
              <w:jc w:val="center"/>
              <w:rPr>
                <w:rFonts w:ascii="Times New Roman" w:eastAsia="宋体" w:hAnsi="Times New Roman" w:cs="Times New Roman"/>
                <w:kern w:val="0"/>
                <w:szCs w:val="21"/>
              </w:rPr>
            </w:pPr>
          </w:p>
        </w:tc>
        <w:tc>
          <w:tcPr>
            <w:tcW w:w="368" w:type="pct"/>
            <w:tcBorders>
              <w:top w:val="single" w:sz="4" w:space="0" w:color="auto"/>
              <w:left w:val="single" w:sz="4" w:space="0" w:color="auto"/>
              <w:bottom w:val="single" w:sz="4" w:space="0" w:color="auto"/>
              <w:right w:val="single" w:sz="4" w:space="0" w:color="auto"/>
            </w:tcBorders>
            <w:vAlign w:val="center"/>
          </w:tcPr>
          <w:p w14:paraId="642BA857"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水</w:t>
            </w:r>
          </w:p>
        </w:tc>
        <w:tc>
          <w:tcPr>
            <w:tcW w:w="225" w:type="pct"/>
            <w:tcBorders>
              <w:top w:val="single" w:sz="4" w:space="0" w:color="auto"/>
              <w:left w:val="single" w:sz="4" w:space="0" w:color="auto"/>
              <w:bottom w:val="single" w:sz="4" w:space="0" w:color="auto"/>
              <w:right w:val="single" w:sz="4" w:space="0" w:color="auto"/>
            </w:tcBorders>
            <w:vAlign w:val="center"/>
          </w:tcPr>
          <w:p w14:paraId="79E5FFAC"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w:t>
            </w:r>
          </w:p>
        </w:tc>
        <w:tc>
          <w:tcPr>
            <w:tcW w:w="359" w:type="pct"/>
            <w:tcBorders>
              <w:top w:val="single" w:sz="4" w:space="0" w:color="auto"/>
              <w:left w:val="single" w:sz="4" w:space="0" w:color="auto"/>
              <w:bottom w:val="single" w:sz="4" w:space="0" w:color="auto"/>
              <w:right w:val="single" w:sz="4" w:space="0" w:color="auto"/>
            </w:tcBorders>
            <w:vAlign w:val="center"/>
          </w:tcPr>
          <w:p w14:paraId="078E632C"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1590.838</w:t>
            </w:r>
          </w:p>
        </w:tc>
        <w:tc>
          <w:tcPr>
            <w:tcW w:w="321" w:type="pct"/>
            <w:tcBorders>
              <w:top w:val="single" w:sz="4" w:space="0" w:color="auto"/>
              <w:left w:val="single" w:sz="4" w:space="0" w:color="auto"/>
              <w:bottom w:val="single" w:sz="4" w:space="0" w:color="auto"/>
              <w:right w:val="single" w:sz="4" w:space="0" w:color="auto"/>
            </w:tcBorders>
            <w:vAlign w:val="center"/>
          </w:tcPr>
          <w:p w14:paraId="102D9845" w14:textId="761A9D0E" w:rsidR="00FD005B" w:rsidRPr="00FD005B" w:rsidRDefault="00FD005B" w:rsidP="00FD005B">
            <w:pPr>
              <w:jc w:val="center"/>
              <w:rPr>
                <w:rFonts w:ascii="Times New Roman" w:eastAsia="宋体" w:hAnsi="Times New Roman" w:cs="Times New Roman"/>
                <w:bCs/>
                <w:kern w:val="0"/>
                <w:szCs w:val="21"/>
              </w:rPr>
            </w:pPr>
            <w:r w:rsidRPr="00FD005B">
              <w:rPr>
                <w:rFonts w:ascii="Times New Roman" w:eastAsia="宋体" w:hAnsi="Times New Roman" w:cs="Times New Roman"/>
                <w:kern w:val="0"/>
                <w:szCs w:val="21"/>
              </w:rPr>
              <w:t>1590.838</w:t>
            </w:r>
          </w:p>
        </w:tc>
        <w:tc>
          <w:tcPr>
            <w:tcW w:w="321" w:type="pct"/>
            <w:tcBorders>
              <w:top w:val="single" w:sz="4" w:space="0" w:color="auto"/>
              <w:left w:val="single" w:sz="4" w:space="0" w:color="auto"/>
              <w:bottom w:val="single" w:sz="4" w:space="0" w:color="auto"/>
              <w:right w:val="single" w:sz="4" w:space="0" w:color="auto"/>
            </w:tcBorders>
            <w:vAlign w:val="center"/>
          </w:tcPr>
          <w:p w14:paraId="7C7F41DB" w14:textId="2D5E27E7" w:rsidR="00FD005B" w:rsidRPr="00FD005B" w:rsidRDefault="00FD005B" w:rsidP="00FD005B">
            <w:pPr>
              <w:jc w:val="center"/>
              <w:rPr>
                <w:rFonts w:ascii="Times New Roman" w:eastAsia="宋体" w:hAnsi="Times New Roman" w:cs="Times New Roman"/>
                <w:bCs/>
                <w:kern w:val="0"/>
                <w:szCs w:val="21"/>
              </w:rPr>
            </w:pPr>
            <w:r w:rsidRPr="00FD005B">
              <w:rPr>
                <w:rFonts w:ascii="Times New Roman" w:eastAsia="宋体" w:hAnsi="Times New Roman" w:cs="Times New Roman"/>
                <w:bCs/>
                <w:kern w:val="0"/>
                <w:szCs w:val="21"/>
              </w:rPr>
              <w:t>/</w:t>
            </w:r>
          </w:p>
        </w:tc>
        <w:tc>
          <w:tcPr>
            <w:tcW w:w="380" w:type="pct"/>
            <w:tcBorders>
              <w:top w:val="single" w:sz="4" w:space="0" w:color="auto"/>
              <w:left w:val="single" w:sz="4" w:space="0" w:color="auto"/>
              <w:bottom w:val="single" w:sz="4" w:space="0" w:color="auto"/>
              <w:right w:val="single" w:sz="4" w:space="0" w:color="auto"/>
            </w:tcBorders>
            <w:vAlign w:val="center"/>
          </w:tcPr>
          <w:p w14:paraId="390E7B93"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bCs/>
                <w:szCs w:val="21"/>
              </w:rPr>
              <w:t>/</w:t>
            </w:r>
          </w:p>
        </w:tc>
        <w:tc>
          <w:tcPr>
            <w:tcW w:w="537" w:type="pct"/>
            <w:tcBorders>
              <w:top w:val="single" w:sz="4" w:space="0" w:color="auto"/>
              <w:left w:val="single" w:sz="4" w:space="0" w:color="auto"/>
              <w:bottom w:val="single" w:sz="4" w:space="0" w:color="auto"/>
              <w:right w:val="single" w:sz="4" w:space="0" w:color="auto"/>
            </w:tcBorders>
            <w:vAlign w:val="center"/>
          </w:tcPr>
          <w:p w14:paraId="7BA78A8B"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bCs/>
                <w:szCs w:val="21"/>
              </w:rPr>
              <w:t>/</w:t>
            </w:r>
          </w:p>
        </w:tc>
        <w:tc>
          <w:tcPr>
            <w:tcW w:w="381" w:type="pct"/>
            <w:tcBorders>
              <w:top w:val="single" w:sz="4" w:space="0" w:color="auto"/>
              <w:left w:val="single" w:sz="4" w:space="0" w:color="auto"/>
              <w:bottom w:val="single" w:sz="4" w:space="0" w:color="auto"/>
              <w:right w:val="single" w:sz="4" w:space="0" w:color="auto"/>
            </w:tcBorders>
            <w:vAlign w:val="center"/>
          </w:tcPr>
          <w:p w14:paraId="657AF606"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szCs w:val="21"/>
              </w:rPr>
              <w:t>叉车</w:t>
            </w:r>
          </w:p>
        </w:tc>
        <w:tc>
          <w:tcPr>
            <w:tcW w:w="498" w:type="pct"/>
            <w:tcBorders>
              <w:top w:val="single" w:sz="4" w:space="0" w:color="auto"/>
              <w:left w:val="single" w:sz="4" w:space="0" w:color="auto"/>
              <w:bottom w:val="single" w:sz="4" w:space="0" w:color="auto"/>
              <w:right w:val="single" w:sz="4" w:space="0" w:color="auto"/>
            </w:tcBorders>
            <w:vAlign w:val="center"/>
          </w:tcPr>
          <w:p w14:paraId="393D2404"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szCs w:val="21"/>
              </w:rPr>
              <w:t>/</w:t>
            </w:r>
          </w:p>
        </w:tc>
        <w:tc>
          <w:tcPr>
            <w:tcW w:w="680" w:type="pct"/>
            <w:tcBorders>
              <w:top w:val="single" w:sz="4" w:space="0" w:color="auto"/>
              <w:left w:val="single" w:sz="4" w:space="0" w:color="auto"/>
              <w:bottom w:val="single" w:sz="4" w:space="0" w:color="auto"/>
              <w:right w:val="single" w:sz="4" w:space="0" w:color="auto"/>
            </w:tcBorders>
            <w:vAlign w:val="center"/>
          </w:tcPr>
          <w:p w14:paraId="799B6D24"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bCs/>
                <w:szCs w:val="21"/>
              </w:rPr>
              <w:t>/</w:t>
            </w:r>
          </w:p>
        </w:tc>
        <w:tc>
          <w:tcPr>
            <w:tcW w:w="675" w:type="pct"/>
            <w:tcBorders>
              <w:top w:val="single" w:sz="4" w:space="0" w:color="auto"/>
              <w:left w:val="single" w:sz="4" w:space="0" w:color="auto"/>
              <w:bottom w:val="single" w:sz="4" w:space="0" w:color="auto"/>
              <w:right w:val="single" w:sz="4" w:space="0" w:color="auto"/>
            </w:tcBorders>
            <w:vAlign w:val="center"/>
          </w:tcPr>
          <w:p w14:paraId="3BB671F3" w14:textId="67C7FC37" w:rsidR="00FD005B" w:rsidRPr="00FD005B" w:rsidRDefault="00FD005B" w:rsidP="00FD005B">
            <w:pPr>
              <w:jc w:val="center"/>
              <w:rPr>
                <w:rFonts w:ascii="Times New Roman" w:eastAsia="宋体" w:hAnsi="Times New Roman" w:cs="Times New Roman"/>
                <w:bCs/>
                <w:szCs w:val="21"/>
              </w:rPr>
            </w:pPr>
            <w:r w:rsidRPr="006D2CE1">
              <w:rPr>
                <w:rFonts w:ascii="Times New Roman" w:eastAsia="宋体" w:hAnsi="Times New Roman" w:cs="Times New Roman"/>
                <w:szCs w:val="21"/>
              </w:rPr>
              <w:t>未变化</w:t>
            </w:r>
          </w:p>
        </w:tc>
      </w:tr>
      <w:tr w:rsidR="00FD005B" w:rsidRPr="00FD005B" w14:paraId="036D77F4" w14:textId="613E595B" w:rsidTr="00BD44FF">
        <w:trPr>
          <w:trHeight w:val="340"/>
          <w:jc w:val="center"/>
        </w:trPr>
        <w:tc>
          <w:tcPr>
            <w:tcW w:w="254" w:type="pct"/>
            <w:vMerge w:val="restart"/>
            <w:tcBorders>
              <w:top w:val="single" w:sz="4" w:space="0" w:color="auto"/>
              <w:left w:val="single" w:sz="4" w:space="0" w:color="auto"/>
              <w:bottom w:val="single" w:sz="4" w:space="0" w:color="auto"/>
              <w:right w:val="single" w:sz="4" w:space="0" w:color="auto"/>
            </w:tcBorders>
            <w:vAlign w:val="center"/>
          </w:tcPr>
          <w:p w14:paraId="35CAC9FF" w14:textId="77777777" w:rsidR="00FD005B" w:rsidRPr="00FD005B" w:rsidRDefault="00FD005B" w:rsidP="00FD005B">
            <w:pPr>
              <w:jc w:val="center"/>
              <w:rPr>
                <w:rFonts w:ascii="Times New Roman" w:eastAsia="宋体" w:hAnsi="Times New Roman" w:cs="Times New Roman"/>
                <w:szCs w:val="21"/>
              </w:rPr>
            </w:pPr>
            <w:proofErr w:type="gramStart"/>
            <w:r w:rsidRPr="00FD005B">
              <w:rPr>
                <w:rFonts w:ascii="Times New Roman" w:eastAsia="宋体" w:hAnsi="Times New Roman" w:cs="Times New Roman"/>
                <w:szCs w:val="21"/>
              </w:rPr>
              <w:t>琥</w:t>
            </w:r>
            <w:proofErr w:type="gramEnd"/>
            <w:r w:rsidRPr="00FD005B">
              <w:rPr>
                <w:rFonts w:ascii="Times New Roman" w:eastAsia="宋体" w:hAnsi="Times New Roman" w:cs="Times New Roman"/>
                <w:szCs w:val="21"/>
              </w:rPr>
              <w:t>布宗</w:t>
            </w:r>
          </w:p>
          <w:p w14:paraId="3FB4012C"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kern w:val="0"/>
                <w:szCs w:val="21"/>
              </w:rPr>
              <w:t>60</w:t>
            </w:r>
            <w:r w:rsidRPr="00FD005B">
              <w:rPr>
                <w:rFonts w:ascii="Times New Roman" w:eastAsia="宋体" w:hAnsi="Times New Roman" w:cs="Times New Roman"/>
                <w:kern w:val="0"/>
                <w:szCs w:val="21"/>
              </w:rPr>
              <w:lastRenderedPageBreak/>
              <w:t>吨</w:t>
            </w:r>
            <w:r w:rsidRPr="00FD005B">
              <w:rPr>
                <w:rFonts w:ascii="Times New Roman" w:eastAsia="宋体" w:hAnsi="Times New Roman" w:cs="Times New Roman"/>
                <w:kern w:val="0"/>
                <w:szCs w:val="21"/>
              </w:rPr>
              <w:t>/</w:t>
            </w:r>
            <w:r w:rsidRPr="00FD005B">
              <w:rPr>
                <w:rFonts w:ascii="Times New Roman" w:eastAsia="宋体" w:hAnsi="Times New Roman" w:cs="Times New Roman"/>
                <w:kern w:val="0"/>
                <w:szCs w:val="21"/>
              </w:rPr>
              <w:t>年）</w:t>
            </w:r>
          </w:p>
        </w:tc>
        <w:tc>
          <w:tcPr>
            <w:tcW w:w="368" w:type="pct"/>
            <w:tcBorders>
              <w:top w:val="single" w:sz="4" w:space="0" w:color="auto"/>
              <w:left w:val="single" w:sz="4" w:space="0" w:color="auto"/>
              <w:bottom w:val="single" w:sz="4" w:space="0" w:color="auto"/>
              <w:right w:val="single" w:sz="4" w:space="0" w:color="auto"/>
            </w:tcBorders>
            <w:vAlign w:val="center"/>
          </w:tcPr>
          <w:p w14:paraId="779DBE09"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lastRenderedPageBreak/>
              <w:t>乙醇</w:t>
            </w:r>
          </w:p>
        </w:tc>
        <w:tc>
          <w:tcPr>
            <w:tcW w:w="225" w:type="pct"/>
            <w:tcBorders>
              <w:top w:val="single" w:sz="4" w:space="0" w:color="auto"/>
              <w:left w:val="single" w:sz="4" w:space="0" w:color="auto"/>
              <w:bottom w:val="single" w:sz="4" w:space="0" w:color="auto"/>
              <w:right w:val="single" w:sz="4" w:space="0" w:color="auto"/>
            </w:tcBorders>
            <w:vAlign w:val="center"/>
          </w:tcPr>
          <w:p w14:paraId="7990634A"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95%</w:t>
            </w:r>
          </w:p>
        </w:tc>
        <w:tc>
          <w:tcPr>
            <w:tcW w:w="359" w:type="pct"/>
            <w:tcBorders>
              <w:top w:val="single" w:sz="4" w:space="0" w:color="auto"/>
              <w:left w:val="single" w:sz="4" w:space="0" w:color="auto"/>
              <w:bottom w:val="single" w:sz="4" w:space="0" w:color="auto"/>
              <w:right w:val="single" w:sz="4" w:space="0" w:color="auto"/>
            </w:tcBorders>
            <w:vAlign w:val="center"/>
          </w:tcPr>
          <w:p w14:paraId="333E102F"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26.256</w:t>
            </w:r>
          </w:p>
        </w:tc>
        <w:tc>
          <w:tcPr>
            <w:tcW w:w="321" w:type="pct"/>
            <w:tcBorders>
              <w:top w:val="single" w:sz="4" w:space="0" w:color="auto"/>
              <w:left w:val="single" w:sz="4" w:space="0" w:color="auto"/>
              <w:bottom w:val="single" w:sz="4" w:space="0" w:color="auto"/>
              <w:right w:val="single" w:sz="4" w:space="0" w:color="auto"/>
            </w:tcBorders>
            <w:vAlign w:val="center"/>
          </w:tcPr>
          <w:p w14:paraId="250EA881" w14:textId="76080F41"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kern w:val="0"/>
                <w:szCs w:val="21"/>
              </w:rPr>
              <w:t>26.256</w:t>
            </w:r>
          </w:p>
        </w:tc>
        <w:tc>
          <w:tcPr>
            <w:tcW w:w="321" w:type="pct"/>
            <w:tcBorders>
              <w:top w:val="single" w:sz="4" w:space="0" w:color="auto"/>
              <w:left w:val="single" w:sz="4" w:space="0" w:color="auto"/>
              <w:bottom w:val="single" w:sz="4" w:space="0" w:color="auto"/>
              <w:right w:val="single" w:sz="4" w:space="0" w:color="auto"/>
            </w:tcBorders>
            <w:vAlign w:val="center"/>
          </w:tcPr>
          <w:p w14:paraId="6EFFB01E" w14:textId="40375041"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bCs/>
                <w:szCs w:val="21"/>
              </w:rPr>
              <w:t>储罐</w:t>
            </w:r>
          </w:p>
        </w:tc>
        <w:tc>
          <w:tcPr>
            <w:tcW w:w="380" w:type="pct"/>
            <w:tcBorders>
              <w:top w:val="single" w:sz="4" w:space="0" w:color="auto"/>
              <w:left w:val="single" w:sz="4" w:space="0" w:color="auto"/>
              <w:bottom w:val="single" w:sz="4" w:space="0" w:color="auto"/>
              <w:right w:val="single" w:sz="4" w:space="0" w:color="auto"/>
            </w:tcBorders>
            <w:vAlign w:val="center"/>
          </w:tcPr>
          <w:p w14:paraId="62144EF4" w14:textId="77777777" w:rsidR="00FD005B" w:rsidRPr="00FD005B" w:rsidRDefault="00FD005B" w:rsidP="00FD005B">
            <w:pPr>
              <w:widowControl/>
              <w:jc w:val="center"/>
              <w:rPr>
                <w:rFonts w:ascii="Times New Roman" w:eastAsia="宋体" w:hAnsi="Times New Roman" w:cs="Times New Roman"/>
                <w:bCs/>
                <w:szCs w:val="21"/>
              </w:rPr>
            </w:pPr>
            <w:r w:rsidRPr="00FD005B">
              <w:rPr>
                <w:rFonts w:ascii="Times New Roman" w:eastAsia="宋体" w:hAnsi="Times New Roman" w:cs="Times New Roman"/>
                <w:bCs/>
                <w:szCs w:val="21"/>
              </w:rPr>
              <w:t>57</w:t>
            </w:r>
          </w:p>
        </w:tc>
        <w:tc>
          <w:tcPr>
            <w:tcW w:w="537" w:type="pct"/>
            <w:tcBorders>
              <w:top w:val="single" w:sz="4" w:space="0" w:color="auto"/>
              <w:left w:val="single" w:sz="4" w:space="0" w:color="auto"/>
              <w:bottom w:val="single" w:sz="4" w:space="0" w:color="auto"/>
              <w:right w:val="single" w:sz="4" w:space="0" w:color="auto"/>
            </w:tcBorders>
            <w:vAlign w:val="center"/>
          </w:tcPr>
          <w:p w14:paraId="4025E1C0" w14:textId="77777777" w:rsidR="00FD005B" w:rsidRPr="00FD005B" w:rsidRDefault="00FD005B" w:rsidP="00FD005B">
            <w:pPr>
              <w:widowControl/>
              <w:jc w:val="center"/>
              <w:rPr>
                <w:rFonts w:ascii="Times New Roman" w:eastAsia="宋体" w:hAnsi="Times New Roman" w:cs="Times New Roman"/>
                <w:bCs/>
                <w:szCs w:val="21"/>
              </w:rPr>
            </w:pPr>
            <w:r w:rsidRPr="00FD005B">
              <w:rPr>
                <w:rFonts w:ascii="Times New Roman" w:eastAsia="宋体" w:hAnsi="Times New Roman" w:cs="Times New Roman"/>
                <w:bCs/>
                <w:szCs w:val="21"/>
              </w:rPr>
              <w:t>外购</w:t>
            </w:r>
          </w:p>
        </w:tc>
        <w:tc>
          <w:tcPr>
            <w:tcW w:w="381" w:type="pct"/>
            <w:tcBorders>
              <w:top w:val="single" w:sz="4" w:space="0" w:color="auto"/>
              <w:left w:val="single" w:sz="4" w:space="0" w:color="auto"/>
              <w:bottom w:val="single" w:sz="4" w:space="0" w:color="auto"/>
              <w:right w:val="single" w:sz="4" w:space="0" w:color="auto"/>
            </w:tcBorders>
            <w:vAlign w:val="center"/>
          </w:tcPr>
          <w:p w14:paraId="085246F0"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szCs w:val="21"/>
              </w:rPr>
              <w:t>叉车</w:t>
            </w:r>
          </w:p>
        </w:tc>
        <w:tc>
          <w:tcPr>
            <w:tcW w:w="498" w:type="pct"/>
            <w:tcBorders>
              <w:top w:val="single" w:sz="4" w:space="0" w:color="auto"/>
              <w:left w:val="single" w:sz="4" w:space="0" w:color="auto"/>
              <w:bottom w:val="single" w:sz="4" w:space="0" w:color="auto"/>
              <w:right w:val="single" w:sz="4" w:space="0" w:color="auto"/>
            </w:tcBorders>
            <w:vAlign w:val="center"/>
          </w:tcPr>
          <w:p w14:paraId="577823E7" w14:textId="77777777" w:rsidR="00FD005B" w:rsidRPr="00FD005B" w:rsidRDefault="00FD005B" w:rsidP="00FD005B">
            <w:pPr>
              <w:jc w:val="center"/>
              <w:rPr>
                <w:rFonts w:ascii="Times New Roman" w:eastAsia="宋体" w:hAnsi="Times New Roman" w:cs="Times New Roman"/>
                <w:bCs/>
                <w:szCs w:val="21"/>
              </w:rPr>
            </w:pPr>
            <w:proofErr w:type="gramStart"/>
            <w:r w:rsidRPr="00FD005B">
              <w:rPr>
                <w:rFonts w:ascii="Times New Roman" w:eastAsia="宋体" w:hAnsi="Times New Roman" w:cs="Times New Roman"/>
                <w:szCs w:val="21"/>
              </w:rPr>
              <w:t>高位槽滴加</w:t>
            </w:r>
            <w:proofErr w:type="gramEnd"/>
          </w:p>
        </w:tc>
        <w:tc>
          <w:tcPr>
            <w:tcW w:w="680" w:type="pct"/>
            <w:tcBorders>
              <w:top w:val="single" w:sz="4" w:space="0" w:color="auto"/>
              <w:left w:val="single" w:sz="4" w:space="0" w:color="auto"/>
              <w:bottom w:val="single" w:sz="4" w:space="0" w:color="auto"/>
              <w:right w:val="single" w:sz="4" w:space="0" w:color="auto"/>
            </w:tcBorders>
            <w:vAlign w:val="center"/>
          </w:tcPr>
          <w:p w14:paraId="37063008" w14:textId="77777777" w:rsidR="00FD005B" w:rsidRPr="00FD005B" w:rsidRDefault="00FD005B" w:rsidP="00FD005B">
            <w:pPr>
              <w:widowControl/>
              <w:jc w:val="center"/>
              <w:rPr>
                <w:rFonts w:ascii="Times New Roman" w:eastAsia="宋体" w:hAnsi="Times New Roman" w:cs="Times New Roman"/>
                <w:bCs/>
                <w:szCs w:val="21"/>
              </w:rPr>
            </w:pPr>
            <w:r w:rsidRPr="00FD005B">
              <w:rPr>
                <w:rFonts w:ascii="Times New Roman" w:eastAsia="宋体" w:hAnsi="Times New Roman" w:cs="Times New Roman"/>
                <w:bCs/>
                <w:szCs w:val="21"/>
              </w:rPr>
              <w:t>储罐区</w:t>
            </w:r>
          </w:p>
        </w:tc>
        <w:tc>
          <w:tcPr>
            <w:tcW w:w="675" w:type="pct"/>
            <w:tcBorders>
              <w:top w:val="single" w:sz="4" w:space="0" w:color="auto"/>
              <w:left w:val="single" w:sz="4" w:space="0" w:color="auto"/>
              <w:bottom w:val="single" w:sz="4" w:space="0" w:color="auto"/>
              <w:right w:val="single" w:sz="4" w:space="0" w:color="auto"/>
            </w:tcBorders>
            <w:vAlign w:val="center"/>
          </w:tcPr>
          <w:p w14:paraId="2FF6EF59" w14:textId="7E23C9F4" w:rsidR="00FD005B" w:rsidRPr="00FD005B" w:rsidRDefault="00FD005B" w:rsidP="00FD005B">
            <w:pPr>
              <w:widowControl/>
              <w:jc w:val="center"/>
              <w:rPr>
                <w:rFonts w:ascii="Times New Roman" w:eastAsia="宋体" w:hAnsi="Times New Roman" w:cs="Times New Roman"/>
                <w:bCs/>
                <w:szCs w:val="21"/>
              </w:rPr>
            </w:pPr>
            <w:r w:rsidRPr="006D2CE1">
              <w:rPr>
                <w:rFonts w:ascii="Times New Roman" w:eastAsia="宋体" w:hAnsi="Times New Roman" w:cs="Times New Roman"/>
                <w:szCs w:val="21"/>
              </w:rPr>
              <w:t>未变化</w:t>
            </w:r>
          </w:p>
        </w:tc>
      </w:tr>
      <w:tr w:rsidR="00FD005B" w:rsidRPr="00FD005B" w14:paraId="662DC3A6" w14:textId="2F48E367" w:rsidTr="00BD44FF">
        <w:trPr>
          <w:trHeight w:val="340"/>
          <w:jc w:val="center"/>
        </w:trPr>
        <w:tc>
          <w:tcPr>
            <w:tcW w:w="254" w:type="pct"/>
            <w:vMerge/>
            <w:tcBorders>
              <w:top w:val="single" w:sz="4" w:space="0" w:color="auto"/>
              <w:left w:val="single" w:sz="4" w:space="0" w:color="auto"/>
              <w:bottom w:val="single" w:sz="4" w:space="0" w:color="auto"/>
              <w:right w:val="single" w:sz="4" w:space="0" w:color="auto"/>
            </w:tcBorders>
            <w:vAlign w:val="center"/>
          </w:tcPr>
          <w:p w14:paraId="199F8557" w14:textId="77777777" w:rsidR="00FD005B" w:rsidRPr="00FD005B" w:rsidRDefault="00FD005B" w:rsidP="00FD005B">
            <w:pPr>
              <w:jc w:val="center"/>
              <w:rPr>
                <w:rFonts w:ascii="Times New Roman" w:eastAsia="宋体" w:hAnsi="Times New Roman" w:cs="Times New Roman"/>
                <w:kern w:val="0"/>
                <w:szCs w:val="21"/>
              </w:rPr>
            </w:pPr>
          </w:p>
        </w:tc>
        <w:tc>
          <w:tcPr>
            <w:tcW w:w="368" w:type="pct"/>
            <w:tcBorders>
              <w:top w:val="single" w:sz="4" w:space="0" w:color="auto"/>
              <w:left w:val="single" w:sz="4" w:space="0" w:color="auto"/>
              <w:bottom w:val="single" w:sz="4" w:space="0" w:color="auto"/>
              <w:right w:val="single" w:sz="4" w:space="0" w:color="auto"/>
            </w:tcBorders>
            <w:vAlign w:val="center"/>
          </w:tcPr>
          <w:p w14:paraId="17CB08D7"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甲醛</w:t>
            </w:r>
          </w:p>
        </w:tc>
        <w:tc>
          <w:tcPr>
            <w:tcW w:w="225" w:type="pct"/>
            <w:tcBorders>
              <w:top w:val="single" w:sz="4" w:space="0" w:color="auto"/>
              <w:left w:val="single" w:sz="4" w:space="0" w:color="auto"/>
              <w:bottom w:val="single" w:sz="4" w:space="0" w:color="auto"/>
              <w:right w:val="single" w:sz="4" w:space="0" w:color="auto"/>
            </w:tcBorders>
            <w:vAlign w:val="center"/>
          </w:tcPr>
          <w:p w14:paraId="631ED65A"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36.5%</w:t>
            </w:r>
          </w:p>
        </w:tc>
        <w:tc>
          <w:tcPr>
            <w:tcW w:w="359" w:type="pct"/>
            <w:tcBorders>
              <w:top w:val="single" w:sz="4" w:space="0" w:color="auto"/>
              <w:left w:val="single" w:sz="4" w:space="0" w:color="auto"/>
              <w:bottom w:val="single" w:sz="4" w:space="0" w:color="auto"/>
              <w:right w:val="single" w:sz="4" w:space="0" w:color="auto"/>
            </w:tcBorders>
            <w:vAlign w:val="center"/>
          </w:tcPr>
          <w:p w14:paraId="31122804"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17.577</w:t>
            </w:r>
          </w:p>
        </w:tc>
        <w:tc>
          <w:tcPr>
            <w:tcW w:w="321" w:type="pct"/>
            <w:tcBorders>
              <w:top w:val="single" w:sz="4" w:space="0" w:color="auto"/>
              <w:left w:val="single" w:sz="4" w:space="0" w:color="auto"/>
              <w:bottom w:val="single" w:sz="4" w:space="0" w:color="auto"/>
              <w:right w:val="single" w:sz="4" w:space="0" w:color="auto"/>
            </w:tcBorders>
            <w:vAlign w:val="center"/>
          </w:tcPr>
          <w:p w14:paraId="7B5C756B" w14:textId="2E3E237B"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kern w:val="0"/>
                <w:szCs w:val="21"/>
              </w:rPr>
              <w:t>17.577</w:t>
            </w:r>
          </w:p>
        </w:tc>
        <w:tc>
          <w:tcPr>
            <w:tcW w:w="321" w:type="pct"/>
            <w:tcBorders>
              <w:top w:val="single" w:sz="4" w:space="0" w:color="auto"/>
              <w:left w:val="single" w:sz="4" w:space="0" w:color="auto"/>
              <w:bottom w:val="single" w:sz="4" w:space="0" w:color="auto"/>
              <w:right w:val="single" w:sz="4" w:space="0" w:color="auto"/>
            </w:tcBorders>
            <w:vAlign w:val="center"/>
          </w:tcPr>
          <w:p w14:paraId="2095FBD2" w14:textId="3E631D01"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bCs/>
                <w:szCs w:val="21"/>
              </w:rPr>
              <w:t>桶装</w:t>
            </w:r>
          </w:p>
        </w:tc>
        <w:tc>
          <w:tcPr>
            <w:tcW w:w="380" w:type="pct"/>
            <w:tcBorders>
              <w:top w:val="single" w:sz="4" w:space="0" w:color="auto"/>
              <w:left w:val="single" w:sz="4" w:space="0" w:color="auto"/>
              <w:bottom w:val="single" w:sz="4" w:space="0" w:color="auto"/>
              <w:right w:val="single" w:sz="4" w:space="0" w:color="auto"/>
            </w:tcBorders>
            <w:vAlign w:val="center"/>
          </w:tcPr>
          <w:p w14:paraId="34EA5D03" w14:textId="77777777" w:rsidR="00FD005B" w:rsidRPr="00FD005B" w:rsidRDefault="00FD005B" w:rsidP="00FD005B">
            <w:pPr>
              <w:jc w:val="center"/>
              <w:rPr>
                <w:rFonts w:ascii="Times New Roman" w:eastAsia="宋体" w:hAnsi="Times New Roman" w:cs="Times New Roman"/>
                <w:szCs w:val="21"/>
              </w:rPr>
            </w:pPr>
          </w:p>
        </w:tc>
        <w:tc>
          <w:tcPr>
            <w:tcW w:w="537" w:type="pct"/>
            <w:tcBorders>
              <w:top w:val="single" w:sz="4" w:space="0" w:color="auto"/>
              <w:left w:val="single" w:sz="4" w:space="0" w:color="auto"/>
              <w:bottom w:val="single" w:sz="4" w:space="0" w:color="auto"/>
              <w:right w:val="single" w:sz="4" w:space="0" w:color="auto"/>
            </w:tcBorders>
            <w:vAlign w:val="center"/>
          </w:tcPr>
          <w:p w14:paraId="1DFF1EFF"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bCs/>
                <w:szCs w:val="21"/>
              </w:rPr>
              <w:t>外购</w:t>
            </w:r>
          </w:p>
        </w:tc>
        <w:tc>
          <w:tcPr>
            <w:tcW w:w="381" w:type="pct"/>
            <w:tcBorders>
              <w:top w:val="single" w:sz="4" w:space="0" w:color="auto"/>
              <w:left w:val="single" w:sz="4" w:space="0" w:color="auto"/>
              <w:bottom w:val="single" w:sz="4" w:space="0" w:color="auto"/>
              <w:right w:val="single" w:sz="4" w:space="0" w:color="auto"/>
            </w:tcBorders>
            <w:vAlign w:val="center"/>
          </w:tcPr>
          <w:p w14:paraId="5F54ED7C"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szCs w:val="21"/>
              </w:rPr>
              <w:t>叉车</w:t>
            </w:r>
          </w:p>
        </w:tc>
        <w:tc>
          <w:tcPr>
            <w:tcW w:w="498" w:type="pct"/>
            <w:tcBorders>
              <w:top w:val="single" w:sz="4" w:space="0" w:color="auto"/>
              <w:left w:val="single" w:sz="4" w:space="0" w:color="auto"/>
              <w:bottom w:val="single" w:sz="4" w:space="0" w:color="auto"/>
              <w:right w:val="single" w:sz="4" w:space="0" w:color="auto"/>
            </w:tcBorders>
            <w:vAlign w:val="center"/>
          </w:tcPr>
          <w:p w14:paraId="58278783" w14:textId="77777777" w:rsidR="00FD005B" w:rsidRPr="00FD005B" w:rsidRDefault="00FD005B" w:rsidP="00FD005B">
            <w:pPr>
              <w:jc w:val="center"/>
              <w:rPr>
                <w:rFonts w:ascii="Times New Roman" w:eastAsia="宋体" w:hAnsi="Times New Roman" w:cs="Times New Roman"/>
                <w:szCs w:val="21"/>
              </w:rPr>
            </w:pPr>
            <w:proofErr w:type="gramStart"/>
            <w:r w:rsidRPr="00FD005B">
              <w:rPr>
                <w:rFonts w:ascii="Times New Roman" w:eastAsia="宋体" w:hAnsi="Times New Roman" w:cs="Times New Roman"/>
                <w:szCs w:val="21"/>
              </w:rPr>
              <w:t>高位槽滴加</w:t>
            </w:r>
            <w:proofErr w:type="gramEnd"/>
          </w:p>
        </w:tc>
        <w:tc>
          <w:tcPr>
            <w:tcW w:w="680" w:type="pct"/>
            <w:tcBorders>
              <w:top w:val="single" w:sz="4" w:space="0" w:color="auto"/>
              <w:left w:val="single" w:sz="4" w:space="0" w:color="auto"/>
              <w:bottom w:val="single" w:sz="4" w:space="0" w:color="auto"/>
              <w:right w:val="single" w:sz="4" w:space="0" w:color="auto"/>
            </w:tcBorders>
            <w:vAlign w:val="center"/>
          </w:tcPr>
          <w:p w14:paraId="7F8681C8"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szCs w:val="21"/>
              </w:rPr>
              <w:t>甲类仓库四</w:t>
            </w:r>
          </w:p>
        </w:tc>
        <w:tc>
          <w:tcPr>
            <w:tcW w:w="675" w:type="pct"/>
            <w:tcBorders>
              <w:top w:val="single" w:sz="4" w:space="0" w:color="auto"/>
              <w:left w:val="single" w:sz="4" w:space="0" w:color="auto"/>
              <w:bottom w:val="single" w:sz="4" w:space="0" w:color="auto"/>
              <w:right w:val="single" w:sz="4" w:space="0" w:color="auto"/>
            </w:tcBorders>
            <w:vAlign w:val="center"/>
          </w:tcPr>
          <w:p w14:paraId="1A48B77E" w14:textId="3E079F22" w:rsidR="00FD005B" w:rsidRPr="00FD005B" w:rsidRDefault="00FD005B" w:rsidP="00FD005B">
            <w:pPr>
              <w:jc w:val="center"/>
              <w:rPr>
                <w:rFonts w:ascii="Times New Roman" w:eastAsia="宋体" w:hAnsi="Times New Roman" w:cs="Times New Roman"/>
                <w:szCs w:val="21"/>
              </w:rPr>
            </w:pPr>
            <w:r w:rsidRPr="006D2CE1">
              <w:rPr>
                <w:rFonts w:ascii="Times New Roman" w:eastAsia="宋体" w:hAnsi="Times New Roman" w:cs="Times New Roman"/>
                <w:szCs w:val="21"/>
              </w:rPr>
              <w:t>未变化</w:t>
            </w:r>
          </w:p>
        </w:tc>
      </w:tr>
      <w:tr w:rsidR="00FD005B" w:rsidRPr="00FD005B" w14:paraId="5142435D" w14:textId="72B424C7" w:rsidTr="00BD44FF">
        <w:trPr>
          <w:trHeight w:val="340"/>
          <w:jc w:val="center"/>
        </w:trPr>
        <w:tc>
          <w:tcPr>
            <w:tcW w:w="254" w:type="pct"/>
            <w:vMerge/>
            <w:tcBorders>
              <w:top w:val="single" w:sz="4" w:space="0" w:color="auto"/>
              <w:left w:val="single" w:sz="4" w:space="0" w:color="auto"/>
              <w:bottom w:val="single" w:sz="4" w:space="0" w:color="auto"/>
              <w:right w:val="single" w:sz="4" w:space="0" w:color="auto"/>
            </w:tcBorders>
            <w:vAlign w:val="center"/>
          </w:tcPr>
          <w:p w14:paraId="04B7AA06" w14:textId="77777777" w:rsidR="00FD005B" w:rsidRPr="00FD005B" w:rsidRDefault="00FD005B" w:rsidP="00FD005B">
            <w:pPr>
              <w:jc w:val="center"/>
              <w:rPr>
                <w:rFonts w:ascii="Times New Roman" w:eastAsia="宋体" w:hAnsi="Times New Roman" w:cs="Times New Roman"/>
                <w:kern w:val="0"/>
                <w:szCs w:val="21"/>
              </w:rPr>
            </w:pPr>
          </w:p>
        </w:tc>
        <w:tc>
          <w:tcPr>
            <w:tcW w:w="368" w:type="pct"/>
            <w:tcBorders>
              <w:top w:val="single" w:sz="4" w:space="0" w:color="auto"/>
              <w:left w:val="single" w:sz="4" w:space="0" w:color="auto"/>
              <w:bottom w:val="single" w:sz="4" w:space="0" w:color="auto"/>
              <w:right w:val="single" w:sz="4" w:space="0" w:color="auto"/>
            </w:tcBorders>
            <w:vAlign w:val="center"/>
          </w:tcPr>
          <w:p w14:paraId="15025F2E"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水</w:t>
            </w:r>
          </w:p>
        </w:tc>
        <w:tc>
          <w:tcPr>
            <w:tcW w:w="225" w:type="pct"/>
            <w:tcBorders>
              <w:top w:val="single" w:sz="4" w:space="0" w:color="auto"/>
              <w:left w:val="single" w:sz="4" w:space="0" w:color="auto"/>
              <w:bottom w:val="single" w:sz="4" w:space="0" w:color="auto"/>
              <w:right w:val="single" w:sz="4" w:space="0" w:color="auto"/>
            </w:tcBorders>
            <w:vAlign w:val="center"/>
          </w:tcPr>
          <w:p w14:paraId="170A27A1"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w:t>
            </w:r>
          </w:p>
        </w:tc>
        <w:tc>
          <w:tcPr>
            <w:tcW w:w="359" w:type="pct"/>
            <w:tcBorders>
              <w:top w:val="single" w:sz="4" w:space="0" w:color="auto"/>
              <w:left w:val="single" w:sz="4" w:space="0" w:color="auto"/>
              <w:bottom w:val="single" w:sz="4" w:space="0" w:color="auto"/>
              <w:right w:val="single" w:sz="4" w:space="0" w:color="auto"/>
            </w:tcBorders>
            <w:vAlign w:val="center"/>
          </w:tcPr>
          <w:p w14:paraId="7B9EFCA3"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120.12</w:t>
            </w:r>
          </w:p>
        </w:tc>
        <w:tc>
          <w:tcPr>
            <w:tcW w:w="321" w:type="pct"/>
            <w:tcBorders>
              <w:top w:val="single" w:sz="4" w:space="0" w:color="auto"/>
              <w:left w:val="single" w:sz="4" w:space="0" w:color="auto"/>
              <w:bottom w:val="single" w:sz="4" w:space="0" w:color="auto"/>
              <w:right w:val="single" w:sz="4" w:space="0" w:color="auto"/>
            </w:tcBorders>
            <w:vAlign w:val="center"/>
          </w:tcPr>
          <w:p w14:paraId="2BF677B8" w14:textId="20E3EAB2"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kern w:val="0"/>
                <w:szCs w:val="21"/>
              </w:rPr>
              <w:t>120.12</w:t>
            </w:r>
          </w:p>
        </w:tc>
        <w:tc>
          <w:tcPr>
            <w:tcW w:w="321" w:type="pct"/>
            <w:tcBorders>
              <w:top w:val="single" w:sz="4" w:space="0" w:color="auto"/>
              <w:left w:val="single" w:sz="4" w:space="0" w:color="auto"/>
              <w:bottom w:val="single" w:sz="4" w:space="0" w:color="auto"/>
              <w:right w:val="single" w:sz="4" w:space="0" w:color="auto"/>
            </w:tcBorders>
            <w:vAlign w:val="center"/>
          </w:tcPr>
          <w:p w14:paraId="1D4EFF6A" w14:textId="251183B5"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bCs/>
                <w:szCs w:val="21"/>
              </w:rPr>
              <w:t>/</w:t>
            </w:r>
          </w:p>
        </w:tc>
        <w:tc>
          <w:tcPr>
            <w:tcW w:w="380" w:type="pct"/>
            <w:tcBorders>
              <w:top w:val="single" w:sz="4" w:space="0" w:color="auto"/>
              <w:left w:val="single" w:sz="4" w:space="0" w:color="auto"/>
              <w:bottom w:val="single" w:sz="4" w:space="0" w:color="auto"/>
              <w:right w:val="single" w:sz="4" w:space="0" w:color="auto"/>
            </w:tcBorders>
            <w:vAlign w:val="center"/>
          </w:tcPr>
          <w:p w14:paraId="7AA94545"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37" w:type="pct"/>
            <w:tcBorders>
              <w:top w:val="single" w:sz="4" w:space="0" w:color="auto"/>
              <w:left w:val="single" w:sz="4" w:space="0" w:color="auto"/>
              <w:bottom w:val="single" w:sz="4" w:space="0" w:color="auto"/>
              <w:right w:val="single" w:sz="4" w:space="0" w:color="auto"/>
            </w:tcBorders>
            <w:vAlign w:val="center"/>
          </w:tcPr>
          <w:p w14:paraId="4AD35802"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381" w:type="pct"/>
            <w:tcBorders>
              <w:top w:val="single" w:sz="4" w:space="0" w:color="auto"/>
              <w:left w:val="single" w:sz="4" w:space="0" w:color="auto"/>
              <w:bottom w:val="single" w:sz="4" w:space="0" w:color="auto"/>
              <w:right w:val="single" w:sz="4" w:space="0" w:color="auto"/>
            </w:tcBorders>
            <w:vAlign w:val="center"/>
          </w:tcPr>
          <w:p w14:paraId="28E42CF4"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szCs w:val="21"/>
              </w:rPr>
              <w:t>叉车</w:t>
            </w:r>
          </w:p>
        </w:tc>
        <w:tc>
          <w:tcPr>
            <w:tcW w:w="498" w:type="pct"/>
            <w:tcBorders>
              <w:top w:val="single" w:sz="4" w:space="0" w:color="auto"/>
              <w:left w:val="single" w:sz="4" w:space="0" w:color="auto"/>
              <w:bottom w:val="single" w:sz="4" w:space="0" w:color="auto"/>
              <w:right w:val="single" w:sz="4" w:space="0" w:color="auto"/>
            </w:tcBorders>
            <w:vAlign w:val="center"/>
          </w:tcPr>
          <w:p w14:paraId="549D5984"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80" w:type="pct"/>
            <w:tcBorders>
              <w:top w:val="single" w:sz="4" w:space="0" w:color="auto"/>
              <w:left w:val="single" w:sz="4" w:space="0" w:color="auto"/>
              <w:bottom w:val="single" w:sz="4" w:space="0" w:color="auto"/>
              <w:right w:val="single" w:sz="4" w:space="0" w:color="auto"/>
            </w:tcBorders>
            <w:vAlign w:val="center"/>
          </w:tcPr>
          <w:p w14:paraId="338004B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bCs/>
                <w:szCs w:val="21"/>
              </w:rPr>
              <w:t>/</w:t>
            </w:r>
          </w:p>
        </w:tc>
        <w:tc>
          <w:tcPr>
            <w:tcW w:w="675" w:type="pct"/>
            <w:tcBorders>
              <w:top w:val="single" w:sz="4" w:space="0" w:color="auto"/>
              <w:left w:val="single" w:sz="4" w:space="0" w:color="auto"/>
              <w:bottom w:val="single" w:sz="4" w:space="0" w:color="auto"/>
              <w:right w:val="single" w:sz="4" w:space="0" w:color="auto"/>
            </w:tcBorders>
            <w:vAlign w:val="center"/>
          </w:tcPr>
          <w:p w14:paraId="03F3D57E" w14:textId="4570C12E" w:rsidR="00FD005B" w:rsidRPr="00FD005B" w:rsidRDefault="00FD005B" w:rsidP="00FD005B">
            <w:pPr>
              <w:jc w:val="center"/>
              <w:rPr>
                <w:rFonts w:ascii="Times New Roman" w:eastAsia="宋体" w:hAnsi="Times New Roman" w:cs="Times New Roman"/>
                <w:bCs/>
                <w:szCs w:val="21"/>
              </w:rPr>
            </w:pPr>
            <w:r w:rsidRPr="006D2CE1">
              <w:rPr>
                <w:rFonts w:ascii="Times New Roman" w:eastAsia="宋体" w:hAnsi="Times New Roman" w:cs="Times New Roman"/>
                <w:szCs w:val="21"/>
              </w:rPr>
              <w:t>未变化</w:t>
            </w:r>
          </w:p>
        </w:tc>
      </w:tr>
      <w:tr w:rsidR="00FD005B" w:rsidRPr="00FD005B" w14:paraId="44738FDD" w14:textId="3C51E52B" w:rsidTr="00BD44FF">
        <w:trPr>
          <w:trHeight w:val="340"/>
          <w:jc w:val="center"/>
        </w:trPr>
        <w:tc>
          <w:tcPr>
            <w:tcW w:w="254" w:type="pct"/>
            <w:vMerge/>
            <w:tcBorders>
              <w:top w:val="single" w:sz="4" w:space="0" w:color="auto"/>
              <w:left w:val="single" w:sz="4" w:space="0" w:color="auto"/>
              <w:bottom w:val="single" w:sz="4" w:space="0" w:color="auto"/>
              <w:right w:val="single" w:sz="4" w:space="0" w:color="auto"/>
            </w:tcBorders>
            <w:vAlign w:val="center"/>
          </w:tcPr>
          <w:p w14:paraId="761F20EC" w14:textId="77777777" w:rsidR="00FD005B" w:rsidRPr="00FD005B" w:rsidRDefault="00FD005B" w:rsidP="00FD005B">
            <w:pPr>
              <w:jc w:val="center"/>
              <w:rPr>
                <w:rFonts w:ascii="Times New Roman" w:eastAsia="宋体" w:hAnsi="Times New Roman" w:cs="Times New Roman"/>
                <w:kern w:val="0"/>
                <w:szCs w:val="21"/>
              </w:rPr>
            </w:pPr>
          </w:p>
        </w:tc>
        <w:tc>
          <w:tcPr>
            <w:tcW w:w="368" w:type="pct"/>
            <w:tcBorders>
              <w:top w:val="single" w:sz="4" w:space="0" w:color="auto"/>
              <w:left w:val="single" w:sz="4" w:space="0" w:color="auto"/>
              <w:bottom w:val="single" w:sz="4" w:space="0" w:color="auto"/>
              <w:right w:val="single" w:sz="4" w:space="0" w:color="auto"/>
            </w:tcBorders>
            <w:vAlign w:val="center"/>
          </w:tcPr>
          <w:p w14:paraId="233EEB48"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保泰松</w:t>
            </w:r>
          </w:p>
        </w:tc>
        <w:tc>
          <w:tcPr>
            <w:tcW w:w="225" w:type="pct"/>
            <w:tcBorders>
              <w:top w:val="single" w:sz="4" w:space="0" w:color="auto"/>
              <w:left w:val="single" w:sz="4" w:space="0" w:color="auto"/>
              <w:bottom w:val="single" w:sz="4" w:space="0" w:color="auto"/>
              <w:right w:val="single" w:sz="4" w:space="0" w:color="auto"/>
            </w:tcBorders>
            <w:vAlign w:val="center"/>
          </w:tcPr>
          <w:p w14:paraId="3FD4F236"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99.5%</w:t>
            </w:r>
          </w:p>
        </w:tc>
        <w:tc>
          <w:tcPr>
            <w:tcW w:w="359" w:type="pct"/>
            <w:tcBorders>
              <w:top w:val="single" w:sz="4" w:space="0" w:color="auto"/>
              <w:left w:val="single" w:sz="4" w:space="0" w:color="auto"/>
              <w:bottom w:val="single" w:sz="4" w:space="0" w:color="auto"/>
              <w:right w:val="single" w:sz="4" w:space="0" w:color="auto"/>
            </w:tcBorders>
            <w:vAlign w:val="center"/>
          </w:tcPr>
          <w:p w14:paraId="675CDF47"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63</w:t>
            </w:r>
          </w:p>
        </w:tc>
        <w:tc>
          <w:tcPr>
            <w:tcW w:w="321" w:type="pct"/>
            <w:tcBorders>
              <w:top w:val="single" w:sz="4" w:space="0" w:color="auto"/>
              <w:left w:val="single" w:sz="4" w:space="0" w:color="auto"/>
              <w:bottom w:val="single" w:sz="4" w:space="0" w:color="auto"/>
              <w:right w:val="single" w:sz="4" w:space="0" w:color="auto"/>
            </w:tcBorders>
            <w:vAlign w:val="center"/>
          </w:tcPr>
          <w:p w14:paraId="3942F885" w14:textId="62AF6D4D"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kern w:val="0"/>
                <w:szCs w:val="21"/>
              </w:rPr>
              <w:t>63</w:t>
            </w:r>
          </w:p>
        </w:tc>
        <w:tc>
          <w:tcPr>
            <w:tcW w:w="321" w:type="pct"/>
            <w:tcBorders>
              <w:top w:val="single" w:sz="4" w:space="0" w:color="auto"/>
              <w:left w:val="single" w:sz="4" w:space="0" w:color="auto"/>
              <w:bottom w:val="single" w:sz="4" w:space="0" w:color="auto"/>
              <w:right w:val="single" w:sz="4" w:space="0" w:color="auto"/>
            </w:tcBorders>
            <w:vAlign w:val="center"/>
          </w:tcPr>
          <w:p w14:paraId="70EE8294" w14:textId="295B93D4"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bCs/>
                <w:szCs w:val="21"/>
              </w:rPr>
              <w:t>桶装</w:t>
            </w:r>
          </w:p>
        </w:tc>
        <w:tc>
          <w:tcPr>
            <w:tcW w:w="380" w:type="pct"/>
            <w:tcBorders>
              <w:top w:val="single" w:sz="4" w:space="0" w:color="auto"/>
              <w:left w:val="single" w:sz="4" w:space="0" w:color="auto"/>
              <w:bottom w:val="single" w:sz="4" w:space="0" w:color="auto"/>
              <w:right w:val="single" w:sz="4" w:space="0" w:color="auto"/>
            </w:tcBorders>
            <w:vAlign w:val="center"/>
          </w:tcPr>
          <w:p w14:paraId="0914552A"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20</w:t>
            </w:r>
          </w:p>
        </w:tc>
        <w:tc>
          <w:tcPr>
            <w:tcW w:w="537" w:type="pct"/>
            <w:tcBorders>
              <w:top w:val="single" w:sz="4" w:space="0" w:color="auto"/>
              <w:left w:val="single" w:sz="4" w:space="0" w:color="auto"/>
              <w:bottom w:val="single" w:sz="4" w:space="0" w:color="auto"/>
              <w:right w:val="single" w:sz="4" w:space="0" w:color="auto"/>
            </w:tcBorders>
            <w:vAlign w:val="center"/>
          </w:tcPr>
          <w:p w14:paraId="6C13E739"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szCs w:val="21"/>
              </w:rPr>
              <w:t>自有</w:t>
            </w:r>
          </w:p>
        </w:tc>
        <w:tc>
          <w:tcPr>
            <w:tcW w:w="381" w:type="pct"/>
            <w:tcBorders>
              <w:top w:val="single" w:sz="4" w:space="0" w:color="auto"/>
              <w:left w:val="single" w:sz="4" w:space="0" w:color="auto"/>
              <w:bottom w:val="single" w:sz="4" w:space="0" w:color="auto"/>
              <w:right w:val="single" w:sz="4" w:space="0" w:color="auto"/>
            </w:tcBorders>
            <w:vAlign w:val="center"/>
          </w:tcPr>
          <w:p w14:paraId="529A7409"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szCs w:val="21"/>
              </w:rPr>
              <w:t>叉车</w:t>
            </w:r>
          </w:p>
        </w:tc>
        <w:tc>
          <w:tcPr>
            <w:tcW w:w="498" w:type="pct"/>
            <w:tcBorders>
              <w:top w:val="single" w:sz="4" w:space="0" w:color="auto"/>
              <w:left w:val="single" w:sz="4" w:space="0" w:color="auto"/>
              <w:bottom w:val="single" w:sz="4" w:space="0" w:color="auto"/>
              <w:right w:val="single" w:sz="4" w:space="0" w:color="auto"/>
            </w:tcBorders>
            <w:vAlign w:val="center"/>
          </w:tcPr>
          <w:p w14:paraId="0A6260B4"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人孔投料</w:t>
            </w:r>
          </w:p>
        </w:tc>
        <w:tc>
          <w:tcPr>
            <w:tcW w:w="680" w:type="pct"/>
            <w:tcBorders>
              <w:top w:val="single" w:sz="4" w:space="0" w:color="auto"/>
              <w:left w:val="single" w:sz="4" w:space="0" w:color="auto"/>
              <w:bottom w:val="single" w:sz="4" w:space="0" w:color="auto"/>
              <w:right w:val="single" w:sz="4" w:space="0" w:color="auto"/>
            </w:tcBorders>
            <w:vAlign w:val="center"/>
          </w:tcPr>
          <w:p w14:paraId="7B248E49"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szCs w:val="21"/>
              </w:rPr>
              <w:t>包装材料及成品仓库</w:t>
            </w:r>
          </w:p>
        </w:tc>
        <w:tc>
          <w:tcPr>
            <w:tcW w:w="675" w:type="pct"/>
            <w:tcBorders>
              <w:top w:val="single" w:sz="4" w:space="0" w:color="auto"/>
              <w:left w:val="single" w:sz="4" w:space="0" w:color="auto"/>
              <w:bottom w:val="single" w:sz="4" w:space="0" w:color="auto"/>
              <w:right w:val="single" w:sz="4" w:space="0" w:color="auto"/>
            </w:tcBorders>
            <w:vAlign w:val="center"/>
          </w:tcPr>
          <w:p w14:paraId="2CD16469" w14:textId="11AFD5C9" w:rsidR="00FD005B" w:rsidRPr="00FD005B" w:rsidRDefault="00FD005B" w:rsidP="00FD005B">
            <w:pPr>
              <w:jc w:val="center"/>
              <w:rPr>
                <w:rFonts w:ascii="Times New Roman" w:eastAsia="宋体" w:hAnsi="Times New Roman" w:cs="Times New Roman"/>
                <w:szCs w:val="21"/>
              </w:rPr>
            </w:pPr>
            <w:r w:rsidRPr="006D2CE1">
              <w:rPr>
                <w:rFonts w:ascii="Times New Roman" w:eastAsia="宋体" w:hAnsi="Times New Roman" w:cs="Times New Roman"/>
                <w:szCs w:val="21"/>
              </w:rPr>
              <w:t>未变化</w:t>
            </w:r>
          </w:p>
        </w:tc>
      </w:tr>
      <w:tr w:rsidR="00FD005B" w:rsidRPr="00FD005B" w14:paraId="0A2E10CE" w14:textId="7805D60D" w:rsidTr="00BD44FF">
        <w:trPr>
          <w:trHeight w:val="340"/>
          <w:jc w:val="center"/>
        </w:trPr>
        <w:tc>
          <w:tcPr>
            <w:tcW w:w="254" w:type="pct"/>
            <w:vMerge/>
            <w:tcBorders>
              <w:top w:val="single" w:sz="4" w:space="0" w:color="auto"/>
              <w:left w:val="single" w:sz="4" w:space="0" w:color="auto"/>
              <w:bottom w:val="single" w:sz="4" w:space="0" w:color="auto"/>
              <w:right w:val="single" w:sz="4" w:space="0" w:color="auto"/>
            </w:tcBorders>
            <w:vAlign w:val="center"/>
          </w:tcPr>
          <w:p w14:paraId="2062E92E" w14:textId="77777777" w:rsidR="00FD005B" w:rsidRPr="00FD005B" w:rsidRDefault="00FD005B" w:rsidP="00FD005B">
            <w:pPr>
              <w:jc w:val="center"/>
              <w:rPr>
                <w:rFonts w:ascii="Times New Roman" w:eastAsia="宋体" w:hAnsi="Times New Roman" w:cs="Times New Roman"/>
                <w:kern w:val="0"/>
                <w:szCs w:val="21"/>
              </w:rPr>
            </w:pPr>
          </w:p>
        </w:tc>
        <w:tc>
          <w:tcPr>
            <w:tcW w:w="368" w:type="pct"/>
            <w:tcBorders>
              <w:top w:val="single" w:sz="4" w:space="0" w:color="auto"/>
              <w:left w:val="single" w:sz="4" w:space="0" w:color="auto"/>
              <w:bottom w:val="single" w:sz="4" w:space="0" w:color="auto"/>
              <w:right w:val="single" w:sz="4" w:space="0" w:color="auto"/>
            </w:tcBorders>
            <w:vAlign w:val="center"/>
          </w:tcPr>
          <w:p w14:paraId="0D983FAA"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丙酮</w:t>
            </w:r>
          </w:p>
        </w:tc>
        <w:tc>
          <w:tcPr>
            <w:tcW w:w="225" w:type="pct"/>
            <w:tcBorders>
              <w:top w:val="single" w:sz="4" w:space="0" w:color="auto"/>
              <w:left w:val="single" w:sz="4" w:space="0" w:color="auto"/>
              <w:bottom w:val="single" w:sz="4" w:space="0" w:color="auto"/>
              <w:right w:val="single" w:sz="4" w:space="0" w:color="auto"/>
            </w:tcBorders>
            <w:vAlign w:val="center"/>
          </w:tcPr>
          <w:p w14:paraId="24CF07D8"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95%</w:t>
            </w:r>
          </w:p>
        </w:tc>
        <w:tc>
          <w:tcPr>
            <w:tcW w:w="359" w:type="pct"/>
            <w:tcBorders>
              <w:top w:val="single" w:sz="4" w:space="0" w:color="auto"/>
              <w:left w:val="single" w:sz="4" w:space="0" w:color="auto"/>
              <w:bottom w:val="single" w:sz="4" w:space="0" w:color="auto"/>
              <w:right w:val="single" w:sz="4" w:space="0" w:color="auto"/>
            </w:tcBorders>
            <w:vAlign w:val="center"/>
          </w:tcPr>
          <w:p w14:paraId="356CADF4"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1.43</w:t>
            </w:r>
          </w:p>
        </w:tc>
        <w:tc>
          <w:tcPr>
            <w:tcW w:w="321" w:type="pct"/>
            <w:tcBorders>
              <w:top w:val="single" w:sz="4" w:space="0" w:color="auto"/>
              <w:left w:val="single" w:sz="4" w:space="0" w:color="auto"/>
              <w:bottom w:val="single" w:sz="4" w:space="0" w:color="auto"/>
              <w:right w:val="single" w:sz="4" w:space="0" w:color="auto"/>
            </w:tcBorders>
            <w:vAlign w:val="center"/>
          </w:tcPr>
          <w:p w14:paraId="3F363449" w14:textId="7F011D7A"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kern w:val="0"/>
                <w:szCs w:val="21"/>
              </w:rPr>
              <w:t>1.43</w:t>
            </w:r>
          </w:p>
        </w:tc>
        <w:tc>
          <w:tcPr>
            <w:tcW w:w="321" w:type="pct"/>
            <w:tcBorders>
              <w:top w:val="single" w:sz="4" w:space="0" w:color="auto"/>
              <w:left w:val="single" w:sz="4" w:space="0" w:color="auto"/>
              <w:bottom w:val="single" w:sz="4" w:space="0" w:color="auto"/>
              <w:right w:val="single" w:sz="4" w:space="0" w:color="auto"/>
            </w:tcBorders>
            <w:vAlign w:val="center"/>
          </w:tcPr>
          <w:p w14:paraId="255A443B" w14:textId="5944CB40"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bCs/>
                <w:szCs w:val="21"/>
              </w:rPr>
              <w:t>桶装</w:t>
            </w:r>
          </w:p>
        </w:tc>
        <w:tc>
          <w:tcPr>
            <w:tcW w:w="380" w:type="pct"/>
            <w:tcBorders>
              <w:top w:val="single" w:sz="4" w:space="0" w:color="auto"/>
              <w:left w:val="single" w:sz="4" w:space="0" w:color="auto"/>
              <w:bottom w:val="single" w:sz="4" w:space="0" w:color="auto"/>
              <w:right w:val="single" w:sz="4" w:space="0" w:color="auto"/>
            </w:tcBorders>
            <w:vAlign w:val="center"/>
          </w:tcPr>
          <w:p w14:paraId="12F8561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6</w:t>
            </w:r>
          </w:p>
        </w:tc>
        <w:tc>
          <w:tcPr>
            <w:tcW w:w="537" w:type="pct"/>
            <w:tcBorders>
              <w:top w:val="single" w:sz="4" w:space="0" w:color="auto"/>
              <w:left w:val="single" w:sz="4" w:space="0" w:color="auto"/>
              <w:bottom w:val="single" w:sz="4" w:space="0" w:color="auto"/>
              <w:right w:val="single" w:sz="4" w:space="0" w:color="auto"/>
            </w:tcBorders>
            <w:vAlign w:val="center"/>
          </w:tcPr>
          <w:p w14:paraId="5C0A7A5A"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bCs/>
                <w:szCs w:val="21"/>
              </w:rPr>
              <w:t>外购</w:t>
            </w:r>
          </w:p>
        </w:tc>
        <w:tc>
          <w:tcPr>
            <w:tcW w:w="381" w:type="pct"/>
            <w:tcBorders>
              <w:top w:val="single" w:sz="4" w:space="0" w:color="auto"/>
              <w:left w:val="single" w:sz="4" w:space="0" w:color="auto"/>
              <w:bottom w:val="single" w:sz="4" w:space="0" w:color="auto"/>
              <w:right w:val="single" w:sz="4" w:space="0" w:color="auto"/>
            </w:tcBorders>
            <w:vAlign w:val="center"/>
          </w:tcPr>
          <w:p w14:paraId="1904C708"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szCs w:val="21"/>
              </w:rPr>
              <w:t>叉车</w:t>
            </w:r>
          </w:p>
        </w:tc>
        <w:tc>
          <w:tcPr>
            <w:tcW w:w="498" w:type="pct"/>
            <w:tcBorders>
              <w:top w:val="single" w:sz="4" w:space="0" w:color="auto"/>
              <w:left w:val="single" w:sz="4" w:space="0" w:color="auto"/>
              <w:bottom w:val="single" w:sz="4" w:space="0" w:color="auto"/>
              <w:right w:val="single" w:sz="4" w:space="0" w:color="auto"/>
            </w:tcBorders>
            <w:vAlign w:val="center"/>
          </w:tcPr>
          <w:p w14:paraId="67544CCE"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机械泵泵入</w:t>
            </w:r>
          </w:p>
        </w:tc>
        <w:tc>
          <w:tcPr>
            <w:tcW w:w="680" w:type="pct"/>
            <w:tcBorders>
              <w:top w:val="single" w:sz="4" w:space="0" w:color="auto"/>
              <w:left w:val="single" w:sz="4" w:space="0" w:color="auto"/>
              <w:bottom w:val="single" w:sz="4" w:space="0" w:color="auto"/>
              <w:right w:val="single" w:sz="4" w:space="0" w:color="auto"/>
            </w:tcBorders>
            <w:vAlign w:val="center"/>
          </w:tcPr>
          <w:p w14:paraId="28135EF1"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szCs w:val="21"/>
              </w:rPr>
              <w:t>危险品仓库</w:t>
            </w:r>
          </w:p>
        </w:tc>
        <w:tc>
          <w:tcPr>
            <w:tcW w:w="675" w:type="pct"/>
            <w:tcBorders>
              <w:top w:val="single" w:sz="4" w:space="0" w:color="auto"/>
              <w:left w:val="single" w:sz="4" w:space="0" w:color="auto"/>
              <w:bottom w:val="single" w:sz="4" w:space="0" w:color="auto"/>
              <w:right w:val="single" w:sz="4" w:space="0" w:color="auto"/>
            </w:tcBorders>
            <w:vAlign w:val="center"/>
          </w:tcPr>
          <w:p w14:paraId="12F19C9F" w14:textId="21A92BDB" w:rsidR="00FD005B" w:rsidRPr="00FD005B" w:rsidRDefault="00FD005B" w:rsidP="00FD005B">
            <w:pPr>
              <w:jc w:val="center"/>
              <w:rPr>
                <w:rFonts w:ascii="Times New Roman" w:eastAsia="宋体" w:hAnsi="Times New Roman" w:cs="Times New Roman"/>
                <w:szCs w:val="21"/>
              </w:rPr>
            </w:pPr>
            <w:r w:rsidRPr="006D2CE1">
              <w:rPr>
                <w:rFonts w:ascii="Times New Roman" w:eastAsia="宋体" w:hAnsi="Times New Roman" w:cs="Times New Roman"/>
                <w:szCs w:val="21"/>
              </w:rPr>
              <w:t>未变化</w:t>
            </w:r>
          </w:p>
        </w:tc>
      </w:tr>
      <w:tr w:rsidR="00FD005B" w:rsidRPr="00FD005B" w14:paraId="4D220FC0" w14:textId="5A1248D1" w:rsidTr="00BD44FF">
        <w:trPr>
          <w:trHeight w:val="340"/>
          <w:jc w:val="center"/>
        </w:trPr>
        <w:tc>
          <w:tcPr>
            <w:tcW w:w="254" w:type="pct"/>
            <w:vMerge/>
            <w:tcBorders>
              <w:top w:val="single" w:sz="4" w:space="0" w:color="auto"/>
              <w:left w:val="single" w:sz="4" w:space="0" w:color="auto"/>
              <w:bottom w:val="single" w:sz="4" w:space="0" w:color="auto"/>
              <w:right w:val="single" w:sz="4" w:space="0" w:color="auto"/>
            </w:tcBorders>
            <w:vAlign w:val="center"/>
          </w:tcPr>
          <w:p w14:paraId="24476CBB" w14:textId="77777777" w:rsidR="00FD005B" w:rsidRPr="00FD005B" w:rsidRDefault="00FD005B" w:rsidP="00FD005B">
            <w:pPr>
              <w:jc w:val="center"/>
              <w:rPr>
                <w:rFonts w:ascii="Times New Roman" w:eastAsia="宋体" w:hAnsi="Times New Roman" w:cs="Times New Roman"/>
                <w:kern w:val="0"/>
                <w:szCs w:val="21"/>
              </w:rPr>
            </w:pPr>
          </w:p>
        </w:tc>
        <w:tc>
          <w:tcPr>
            <w:tcW w:w="368" w:type="pct"/>
            <w:tcBorders>
              <w:top w:val="single" w:sz="4" w:space="0" w:color="auto"/>
              <w:left w:val="single" w:sz="4" w:space="0" w:color="auto"/>
              <w:bottom w:val="single" w:sz="4" w:space="0" w:color="auto"/>
              <w:right w:val="single" w:sz="4" w:space="0" w:color="auto"/>
            </w:tcBorders>
            <w:vAlign w:val="center"/>
          </w:tcPr>
          <w:p w14:paraId="6322F6C2"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琥珀酸酐</w:t>
            </w:r>
          </w:p>
        </w:tc>
        <w:tc>
          <w:tcPr>
            <w:tcW w:w="225" w:type="pct"/>
            <w:tcBorders>
              <w:top w:val="single" w:sz="4" w:space="0" w:color="auto"/>
              <w:left w:val="single" w:sz="4" w:space="0" w:color="auto"/>
              <w:bottom w:val="single" w:sz="4" w:space="0" w:color="auto"/>
              <w:right w:val="single" w:sz="4" w:space="0" w:color="auto"/>
            </w:tcBorders>
            <w:vAlign w:val="center"/>
          </w:tcPr>
          <w:p w14:paraId="4F614C7D"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97%</w:t>
            </w:r>
          </w:p>
        </w:tc>
        <w:tc>
          <w:tcPr>
            <w:tcW w:w="359" w:type="pct"/>
            <w:tcBorders>
              <w:top w:val="single" w:sz="4" w:space="0" w:color="auto"/>
              <w:left w:val="single" w:sz="4" w:space="0" w:color="auto"/>
              <w:bottom w:val="single" w:sz="4" w:space="0" w:color="auto"/>
              <w:right w:val="single" w:sz="4" w:space="0" w:color="auto"/>
            </w:tcBorders>
            <w:vAlign w:val="center"/>
          </w:tcPr>
          <w:p w14:paraId="62C03358"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20.02</w:t>
            </w:r>
          </w:p>
        </w:tc>
        <w:tc>
          <w:tcPr>
            <w:tcW w:w="321" w:type="pct"/>
            <w:tcBorders>
              <w:top w:val="single" w:sz="4" w:space="0" w:color="auto"/>
              <w:left w:val="single" w:sz="4" w:space="0" w:color="auto"/>
              <w:bottom w:val="single" w:sz="4" w:space="0" w:color="auto"/>
              <w:right w:val="single" w:sz="4" w:space="0" w:color="auto"/>
            </w:tcBorders>
            <w:vAlign w:val="center"/>
          </w:tcPr>
          <w:p w14:paraId="6C7173CF" w14:textId="68D4D0D9"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kern w:val="0"/>
                <w:szCs w:val="21"/>
              </w:rPr>
              <w:t>20.02</w:t>
            </w:r>
          </w:p>
        </w:tc>
        <w:tc>
          <w:tcPr>
            <w:tcW w:w="321" w:type="pct"/>
            <w:tcBorders>
              <w:top w:val="single" w:sz="4" w:space="0" w:color="auto"/>
              <w:left w:val="single" w:sz="4" w:space="0" w:color="auto"/>
              <w:bottom w:val="single" w:sz="4" w:space="0" w:color="auto"/>
              <w:right w:val="single" w:sz="4" w:space="0" w:color="auto"/>
            </w:tcBorders>
            <w:vAlign w:val="center"/>
          </w:tcPr>
          <w:p w14:paraId="027EB24E" w14:textId="1D80ACCA"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bCs/>
                <w:szCs w:val="21"/>
              </w:rPr>
              <w:t>袋装</w:t>
            </w:r>
          </w:p>
        </w:tc>
        <w:tc>
          <w:tcPr>
            <w:tcW w:w="380" w:type="pct"/>
            <w:tcBorders>
              <w:top w:val="single" w:sz="4" w:space="0" w:color="auto"/>
              <w:left w:val="single" w:sz="4" w:space="0" w:color="auto"/>
              <w:bottom w:val="single" w:sz="4" w:space="0" w:color="auto"/>
              <w:right w:val="single" w:sz="4" w:space="0" w:color="auto"/>
            </w:tcBorders>
            <w:vAlign w:val="center"/>
          </w:tcPr>
          <w:p w14:paraId="518B0D10"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5</w:t>
            </w:r>
          </w:p>
        </w:tc>
        <w:tc>
          <w:tcPr>
            <w:tcW w:w="537" w:type="pct"/>
            <w:tcBorders>
              <w:top w:val="single" w:sz="4" w:space="0" w:color="auto"/>
              <w:left w:val="single" w:sz="4" w:space="0" w:color="auto"/>
              <w:bottom w:val="single" w:sz="4" w:space="0" w:color="auto"/>
              <w:right w:val="single" w:sz="4" w:space="0" w:color="auto"/>
            </w:tcBorders>
            <w:vAlign w:val="center"/>
          </w:tcPr>
          <w:p w14:paraId="5E80F787"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bCs/>
                <w:szCs w:val="21"/>
              </w:rPr>
              <w:t>外购</w:t>
            </w:r>
          </w:p>
        </w:tc>
        <w:tc>
          <w:tcPr>
            <w:tcW w:w="381" w:type="pct"/>
            <w:tcBorders>
              <w:top w:val="single" w:sz="4" w:space="0" w:color="auto"/>
              <w:left w:val="single" w:sz="4" w:space="0" w:color="auto"/>
              <w:bottom w:val="single" w:sz="4" w:space="0" w:color="auto"/>
              <w:right w:val="single" w:sz="4" w:space="0" w:color="auto"/>
            </w:tcBorders>
            <w:vAlign w:val="center"/>
          </w:tcPr>
          <w:p w14:paraId="14A4E949"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szCs w:val="21"/>
              </w:rPr>
              <w:t>叉车</w:t>
            </w:r>
          </w:p>
        </w:tc>
        <w:tc>
          <w:tcPr>
            <w:tcW w:w="498" w:type="pct"/>
            <w:tcBorders>
              <w:top w:val="single" w:sz="4" w:space="0" w:color="auto"/>
              <w:left w:val="single" w:sz="4" w:space="0" w:color="auto"/>
              <w:bottom w:val="single" w:sz="4" w:space="0" w:color="auto"/>
              <w:right w:val="single" w:sz="4" w:space="0" w:color="auto"/>
            </w:tcBorders>
            <w:vAlign w:val="center"/>
          </w:tcPr>
          <w:p w14:paraId="159656EF"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入孔投料</w:t>
            </w:r>
          </w:p>
        </w:tc>
        <w:tc>
          <w:tcPr>
            <w:tcW w:w="680" w:type="pct"/>
            <w:tcBorders>
              <w:top w:val="single" w:sz="4" w:space="0" w:color="auto"/>
              <w:left w:val="single" w:sz="4" w:space="0" w:color="auto"/>
              <w:bottom w:val="single" w:sz="4" w:space="0" w:color="auto"/>
              <w:right w:val="single" w:sz="4" w:space="0" w:color="auto"/>
            </w:tcBorders>
            <w:vAlign w:val="center"/>
          </w:tcPr>
          <w:p w14:paraId="4391D84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丙类仓库</w:t>
            </w:r>
          </w:p>
        </w:tc>
        <w:tc>
          <w:tcPr>
            <w:tcW w:w="675" w:type="pct"/>
            <w:tcBorders>
              <w:top w:val="single" w:sz="4" w:space="0" w:color="auto"/>
              <w:left w:val="single" w:sz="4" w:space="0" w:color="auto"/>
              <w:bottom w:val="single" w:sz="4" w:space="0" w:color="auto"/>
              <w:right w:val="single" w:sz="4" w:space="0" w:color="auto"/>
            </w:tcBorders>
            <w:vAlign w:val="center"/>
          </w:tcPr>
          <w:p w14:paraId="0A805797" w14:textId="72042DFF" w:rsidR="00FD005B" w:rsidRPr="00FD005B" w:rsidRDefault="00FD005B" w:rsidP="00FD005B">
            <w:pPr>
              <w:jc w:val="center"/>
              <w:rPr>
                <w:rFonts w:ascii="Times New Roman" w:eastAsia="宋体" w:hAnsi="Times New Roman" w:cs="Times New Roman"/>
                <w:szCs w:val="21"/>
              </w:rPr>
            </w:pPr>
            <w:r w:rsidRPr="006D2CE1">
              <w:rPr>
                <w:rFonts w:ascii="Times New Roman" w:eastAsia="宋体" w:hAnsi="Times New Roman" w:cs="Times New Roman"/>
                <w:szCs w:val="21"/>
              </w:rPr>
              <w:t>未变化</w:t>
            </w:r>
          </w:p>
        </w:tc>
      </w:tr>
      <w:tr w:rsidR="00FD005B" w:rsidRPr="00FD005B" w14:paraId="06803634" w14:textId="78ACF147" w:rsidTr="00BD44FF">
        <w:trPr>
          <w:trHeight w:val="340"/>
          <w:jc w:val="center"/>
        </w:trPr>
        <w:tc>
          <w:tcPr>
            <w:tcW w:w="254" w:type="pct"/>
            <w:vMerge/>
            <w:tcBorders>
              <w:top w:val="single" w:sz="4" w:space="0" w:color="auto"/>
              <w:left w:val="single" w:sz="4" w:space="0" w:color="auto"/>
              <w:bottom w:val="single" w:sz="4" w:space="0" w:color="auto"/>
              <w:right w:val="single" w:sz="4" w:space="0" w:color="auto"/>
            </w:tcBorders>
            <w:vAlign w:val="center"/>
          </w:tcPr>
          <w:p w14:paraId="2EC3264C" w14:textId="77777777" w:rsidR="00FD005B" w:rsidRPr="00FD005B" w:rsidRDefault="00FD005B" w:rsidP="00FD005B">
            <w:pPr>
              <w:jc w:val="center"/>
              <w:rPr>
                <w:rFonts w:ascii="Times New Roman" w:eastAsia="宋体" w:hAnsi="Times New Roman" w:cs="Times New Roman"/>
                <w:kern w:val="0"/>
                <w:szCs w:val="21"/>
              </w:rPr>
            </w:pPr>
          </w:p>
        </w:tc>
        <w:tc>
          <w:tcPr>
            <w:tcW w:w="368" w:type="pct"/>
            <w:tcBorders>
              <w:top w:val="single" w:sz="4" w:space="0" w:color="auto"/>
              <w:left w:val="single" w:sz="4" w:space="0" w:color="auto"/>
              <w:bottom w:val="single" w:sz="4" w:space="0" w:color="auto"/>
              <w:right w:val="single" w:sz="4" w:space="0" w:color="auto"/>
            </w:tcBorders>
            <w:vAlign w:val="center"/>
          </w:tcPr>
          <w:p w14:paraId="0FA0FA85"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三乙胺</w:t>
            </w:r>
          </w:p>
        </w:tc>
        <w:tc>
          <w:tcPr>
            <w:tcW w:w="225" w:type="pct"/>
            <w:tcBorders>
              <w:top w:val="single" w:sz="4" w:space="0" w:color="auto"/>
              <w:left w:val="single" w:sz="4" w:space="0" w:color="auto"/>
              <w:bottom w:val="single" w:sz="4" w:space="0" w:color="auto"/>
              <w:right w:val="single" w:sz="4" w:space="0" w:color="auto"/>
            </w:tcBorders>
            <w:vAlign w:val="center"/>
          </w:tcPr>
          <w:p w14:paraId="2DB769AE"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99.5%</w:t>
            </w:r>
          </w:p>
        </w:tc>
        <w:tc>
          <w:tcPr>
            <w:tcW w:w="359" w:type="pct"/>
            <w:tcBorders>
              <w:top w:val="single" w:sz="4" w:space="0" w:color="auto"/>
              <w:left w:val="single" w:sz="4" w:space="0" w:color="auto"/>
              <w:bottom w:val="single" w:sz="4" w:space="0" w:color="auto"/>
              <w:right w:val="single" w:sz="4" w:space="0" w:color="auto"/>
            </w:tcBorders>
            <w:vAlign w:val="center"/>
          </w:tcPr>
          <w:p w14:paraId="705DF5E0"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20.02</w:t>
            </w:r>
          </w:p>
        </w:tc>
        <w:tc>
          <w:tcPr>
            <w:tcW w:w="321" w:type="pct"/>
            <w:tcBorders>
              <w:top w:val="single" w:sz="4" w:space="0" w:color="auto"/>
              <w:left w:val="single" w:sz="4" w:space="0" w:color="auto"/>
              <w:bottom w:val="single" w:sz="4" w:space="0" w:color="auto"/>
              <w:right w:val="single" w:sz="4" w:space="0" w:color="auto"/>
            </w:tcBorders>
            <w:vAlign w:val="center"/>
          </w:tcPr>
          <w:p w14:paraId="3279EF24" w14:textId="475CF4AA"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kern w:val="0"/>
                <w:szCs w:val="21"/>
              </w:rPr>
              <w:t>20.02</w:t>
            </w:r>
          </w:p>
        </w:tc>
        <w:tc>
          <w:tcPr>
            <w:tcW w:w="321" w:type="pct"/>
            <w:tcBorders>
              <w:top w:val="single" w:sz="4" w:space="0" w:color="auto"/>
              <w:left w:val="single" w:sz="4" w:space="0" w:color="auto"/>
              <w:bottom w:val="single" w:sz="4" w:space="0" w:color="auto"/>
              <w:right w:val="single" w:sz="4" w:space="0" w:color="auto"/>
            </w:tcBorders>
            <w:vAlign w:val="center"/>
          </w:tcPr>
          <w:p w14:paraId="5FAE7F05" w14:textId="5774AF6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bCs/>
                <w:szCs w:val="21"/>
              </w:rPr>
              <w:t>桶装</w:t>
            </w:r>
          </w:p>
        </w:tc>
        <w:tc>
          <w:tcPr>
            <w:tcW w:w="380" w:type="pct"/>
            <w:tcBorders>
              <w:top w:val="single" w:sz="4" w:space="0" w:color="auto"/>
              <w:left w:val="single" w:sz="4" w:space="0" w:color="auto"/>
              <w:bottom w:val="single" w:sz="4" w:space="0" w:color="auto"/>
              <w:right w:val="single" w:sz="4" w:space="0" w:color="auto"/>
            </w:tcBorders>
            <w:vAlign w:val="center"/>
          </w:tcPr>
          <w:p w14:paraId="444BCB57"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5</w:t>
            </w:r>
          </w:p>
        </w:tc>
        <w:tc>
          <w:tcPr>
            <w:tcW w:w="537" w:type="pct"/>
            <w:tcBorders>
              <w:top w:val="single" w:sz="4" w:space="0" w:color="auto"/>
              <w:left w:val="single" w:sz="4" w:space="0" w:color="auto"/>
              <w:bottom w:val="single" w:sz="4" w:space="0" w:color="auto"/>
              <w:right w:val="single" w:sz="4" w:space="0" w:color="auto"/>
            </w:tcBorders>
            <w:vAlign w:val="center"/>
          </w:tcPr>
          <w:p w14:paraId="2AC4B15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bCs/>
                <w:szCs w:val="21"/>
              </w:rPr>
              <w:t>外购</w:t>
            </w:r>
          </w:p>
        </w:tc>
        <w:tc>
          <w:tcPr>
            <w:tcW w:w="381" w:type="pct"/>
            <w:tcBorders>
              <w:top w:val="single" w:sz="4" w:space="0" w:color="auto"/>
              <w:left w:val="single" w:sz="4" w:space="0" w:color="auto"/>
              <w:bottom w:val="single" w:sz="4" w:space="0" w:color="auto"/>
              <w:right w:val="single" w:sz="4" w:space="0" w:color="auto"/>
            </w:tcBorders>
            <w:vAlign w:val="center"/>
          </w:tcPr>
          <w:p w14:paraId="56D4C759"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szCs w:val="21"/>
              </w:rPr>
              <w:t>叉车</w:t>
            </w:r>
          </w:p>
        </w:tc>
        <w:tc>
          <w:tcPr>
            <w:tcW w:w="498" w:type="pct"/>
            <w:tcBorders>
              <w:top w:val="single" w:sz="4" w:space="0" w:color="auto"/>
              <w:left w:val="single" w:sz="4" w:space="0" w:color="auto"/>
              <w:bottom w:val="single" w:sz="4" w:space="0" w:color="auto"/>
              <w:right w:val="single" w:sz="4" w:space="0" w:color="auto"/>
            </w:tcBorders>
            <w:vAlign w:val="center"/>
          </w:tcPr>
          <w:p w14:paraId="3BF092A0"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气动隔膜泵泵入</w:t>
            </w:r>
          </w:p>
        </w:tc>
        <w:tc>
          <w:tcPr>
            <w:tcW w:w="680" w:type="pct"/>
            <w:tcBorders>
              <w:top w:val="single" w:sz="4" w:space="0" w:color="auto"/>
              <w:left w:val="single" w:sz="4" w:space="0" w:color="auto"/>
              <w:bottom w:val="single" w:sz="4" w:space="0" w:color="auto"/>
              <w:right w:val="single" w:sz="4" w:space="0" w:color="auto"/>
            </w:tcBorders>
            <w:vAlign w:val="center"/>
          </w:tcPr>
          <w:p w14:paraId="1735D02E"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甲类仓库四</w:t>
            </w:r>
          </w:p>
        </w:tc>
        <w:tc>
          <w:tcPr>
            <w:tcW w:w="675" w:type="pct"/>
            <w:tcBorders>
              <w:top w:val="single" w:sz="4" w:space="0" w:color="auto"/>
              <w:left w:val="single" w:sz="4" w:space="0" w:color="auto"/>
              <w:bottom w:val="single" w:sz="4" w:space="0" w:color="auto"/>
              <w:right w:val="single" w:sz="4" w:space="0" w:color="auto"/>
            </w:tcBorders>
            <w:vAlign w:val="center"/>
          </w:tcPr>
          <w:p w14:paraId="1DB11E31" w14:textId="25658DBE" w:rsidR="00FD005B" w:rsidRPr="00FD005B" w:rsidRDefault="00FD005B" w:rsidP="00FD005B">
            <w:pPr>
              <w:jc w:val="center"/>
              <w:rPr>
                <w:rFonts w:ascii="Times New Roman" w:eastAsia="宋体" w:hAnsi="Times New Roman" w:cs="Times New Roman"/>
                <w:szCs w:val="21"/>
              </w:rPr>
            </w:pPr>
            <w:r w:rsidRPr="006D2CE1">
              <w:rPr>
                <w:rFonts w:ascii="Times New Roman" w:eastAsia="宋体" w:hAnsi="Times New Roman" w:cs="Times New Roman"/>
                <w:szCs w:val="21"/>
              </w:rPr>
              <w:t>未变化</w:t>
            </w:r>
          </w:p>
        </w:tc>
      </w:tr>
      <w:tr w:rsidR="00FD005B" w:rsidRPr="00FD005B" w14:paraId="20189B87" w14:textId="2EDFF8C5" w:rsidTr="00BD44FF">
        <w:trPr>
          <w:trHeight w:val="340"/>
          <w:jc w:val="center"/>
        </w:trPr>
        <w:tc>
          <w:tcPr>
            <w:tcW w:w="254" w:type="pct"/>
            <w:vMerge/>
            <w:tcBorders>
              <w:top w:val="single" w:sz="4" w:space="0" w:color="auto"/>
              <w:left w:val="single" w:sz="4" w:space="0" w:color="auto"/>
              <w:bottom w:val="single" w:sz="4" w:space="0" w:color="auto"/>
              <w:right w:val="single" w:sz="4" w:space="0" w:color="auto"/>
            </w:tcBorders>
            <w:vAlign w:val="center"/>
          </w:tcPr>
          <w:p w14:paraId="7FAC12EC" w14:textId="77777777" w:rsidR="00FD005B" w:rsidRPr="00FD005B" w:rsidRDefault="00FD005B" w:rsidP="00FD005B">
            <w:pPr>
              <w:jc w:val="center"/>
              <w:rPr>
                <w:rFonts w:ascii="Times New Roman" w:eastAsia="宋体" w:hAnsi="Times New Roman" w:cs="Times New Roman"/>
                <w:kern w:val="0"/>
                <w:szCs w:val="21"/>
              </w:rPr>
            </w:pPr>
          </w:p>
        </w:tc>
        <w:tc>
          <w:tcPr>
            <w:tcW w:w="368" w:type="pct"/>
            <w:tcBorders>
              <w:top w:val="single" w:sz="4" w:space="0" w:color="auto"/>
              <w:left w:val="single" w:sz="4" w:space="0" w:color="auto"/>
              <w:bottom w:val="single" w:sz="4" w:space="0" w:color="auto"/>
              <w:right w:val="single" w:sz="4" w:space="0" w:color="auto"/>
            </w:tcBorders>
            <w:vAlign w:val="center"/>
          </w:tcPr>
          <w:p w14:paraId="075EE41E"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盐酸</w:t>
            </w:r>
          </w:p>
        </w:tc>
        <w:tc>
          <w:tcPr>
            <w:tcW w:w="225" w:type="pct"/>
            <w:tcBorders>
              <w:top w:val="single" w:sz="4" w:space="0" w:color="auto"/>
              <w:left w:val="single" w:sz="4" w:space="0" w:color="auto"/>
              <w:bottom w:val="single" w:sz="4" w:space="0" w:color="auto"/>
              <w:right w:val="single" w:sz="4" w:space="0" w:color="auto"/>
            </w:tcBorders>
            <w:vAlign w:val="center"/>
          </w:tcPr>
          <w:p w14:paraId="5E621A74"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35%</w:t>
            </w:r>
          </w:p>
        </w:tc>
        <w:tc>
          <w:tcPr>
            <w:tcW w:w="359" w:type="pct"/>
            <w:tcBorders>
              <w:top w:val="single" w:sz="4" w:space="0" w:color="auto"/>
              <w:left w:val="single" w:sz="4" w:space="0" w:color="auto"/>
              <w:bottom w:val="single" w:sz="4" w:space="0" w:color="auto"/>
              <w:right w:val="single" w:sz="4" w:space="0" w:color="auto"/>
            </w:tcBorders>
            <w:vAlign w:val="center"/>
          </w:tcPr>
          <w:p w14:paraId="749DBFE2"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20.592</w:t>
            </w:r>
          </w:p>
        </w:tc>
        <w:tc>
          <w:tcPr>
            <w:tcW w:w="321" w:type="pct"/>
            <w:tcBorders>
              <w:top w:val="single" w:sz="4" w:space="0" w:color="auto"/>
              <w:left w:val="single" w:sz="4" w:space="0" w:color="auto"/>
              <w:bottom w:val="single" w:sz="4" w:space="0" w:color="auto"/>
              <w:right w:val="single" w:sz="4" w:space="0" w:color="auto"/>
            </w:tcBorders>
            <w:vAlign w:val="center"/>
          </w:tcPr>
          <w:p w14:paraId="1BAD7325" w14:textId="542303CF"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kern w:val="0"/>
                <w:szCs w:val="21"/>
              </w:rPr>
              <w:t>20.592</w:t>
            </w:r>
          </w:p>
        </w:tc>
        <w:tc>
          <w:tcPr>
            <w:tcW w:w="321" w:type="pct"/>
            <w:tcBorders>
              <w:top w:val="single" w:sz="4" w:space="0" w:color="auto"/>
              <w:left w:val="single" w:sz="4" w:space="0" w:color="auto"/>
              <w:bottom w:val="single" w:sz="4" w:space="0" w:color="auto"/>
              <w:right w:val="single" w:sz="4" w:space="0" w:color="auto"/>
            </w:tcBorders>
            <w:vAlign w:val="center"/>
          </w:tcPr>
          <w:p w14:paraId="62D748F2" w14:textId="0AD80110"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bCs/>
                <w:szCs w:val="21"/>
              </w:rPr>
              <w:t>储罐</w:t>
            </w:r>
          </w:p>
        </w:tc>
        <w:tc>
          <w:tcPr>
            <w:tcW w:w="380" w:type="pct"/>
            <w:tcBorders>
              <w:top w:val="single" w:sz="4" w:space="0" w:color="auto"/>
              <w:left w:val="single" w:sz="4" w:space="0" w:color="auto"/>
              <w:bottom w:val="single" w:sz="4" w:space="0" w:color="auto"/>
              <w:right w:val="single" w:sz="4" w:space="0" w:color="auto"/>
            </w:tcBorders>
            <w:vAlign w:val="center"/>
          </w:tcPr>
          <w:p w14:paraId="781651E3"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5</w:t>
            </w:r>
          </w:p>
        </w:tc>
        <w:tc>
          <w:tcPr>
            <w:tcW w:w="537" w:type="pct"/>
            <w:tcBorders>
              <w:top w:val="single" w:sz="4" w:space="0" w:color="auto"/>
              <w:left w:val="single" w:sz="4" w:space="0" w:color="auto"/>
              <w:bottom w:val="single" w:sz="4" w:space="0" w:color="auto"/>
              <w:right w:val="single" w:sz="4" w:space="0" w:color="auto"/>
            </w:tcBorders>
            <w:vAlign w:val="center"/>
          </w:tcPr>
          <w:p w14:paraId="0B5079D6"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bCs/>
                <w:szCs w:val="21"/>
              </w:rPr>
              <w:t>外购</w:t>
            </w:r>
          </w:p>
        </w:tc>
        <w:tc>
          <w:tcPr>
            <w:tcW w:w="381" w:type="pct"/>
            <w:tcBorders>
              <w:top w:val="single" w:sz="4" w:space="0" w:color="auto"/>
              <w:left w:val="single" w:sz="4" w:space="0" w:color="auto"/>
              <w:bottom w:val="single" w:sz="4" w:space="0" w:color="auto"/>
              <w:right w:val="single" w:sz="4" w:space="0" w:color="auto"/>
            </w:tcBorders>
            <w:vAlign w:val="center"/>
          </w:tcPr>
          <w:p w14:paraId="295ED0B3" w14:textId="77777777" w:rsidR="00FD005B" w:rsidRPr="00FD005B" w:rsidRDefault="00FD005B" w:rsidP="00FD005B">
            <w:pPr>
              <w:jc w:val="center"/>
              <w:rPr>
                <w:rFonts w:ascii="Times New Roman" w:eastAsia="宋体" w:hAnsi="Times New Roman" w:cs="Times New Roman"/>
                <w:bCs/>
                <w:szCs w:val="21"/>
              </w:rPr>
            </w:pPr>
            <w:r w:rsidRPr="00FD005B">
              <w:rPr>
                <w:rFonts w:ascii="Times New Roman" w:eastAsia="宋体" w:hAnsi="Times New Roman" w:cs="Times New Roman"/>
                <w:szCs w:val="21"/>
              </w:rPr>
              <w:t>叉车</w:t>
            </w:r>
          </w:p>
        </w:tc>
        <w:tc>
          <w:tcPr>
            <w:tcW w:w="498" w:type="pct"/>
            <w:tcBorders>
              <w:top w:val="single" w:sz="4" w:space="0" w:color="auto"/>
              <w:left w:val="single" w:sz="4" w:space="0" w:color="auto"/>
              <w:bottom w:val="single" w:sz="4" w:space="0" w:color="auto"/>
              <w:right w:val="single" w:sz="4" w:space="0" w:color="auto"/>
            </w:tcBorders>
            <w:vAlign w:val="center"/>
          </w:tcPr>
          <w:p w14:paraId="35792138" w14:textId="77777777" w:rsidR="00FD005B" w:rsidRPr="00FD005B" w:rsidRDefault="00FD005B" w:rsidP="00FD005B">
            <w:pPr>
              <w:jc w:val="center"/>
              <w:rPr>
                <w:rFonts w:ascii="Times New Roman" w:eastAsia="宋体" w:hAnsi="Times New Roman" w:cs="Times New Roman"/>
                <w:szCs w:val="21"/>
              </w:rPr>
            </w:pPr>
            <w:proofErr w:type="gramStart"/>
            <w:r w:rsidRPr="00FD005B">
              <w:rPr>
                <w:rFonts w:ascii="Times New Roman" w:eastAsia="宋体" w:hAnsi="Times New Roman" w:cs="Times New Roman"/>
                <w:szCs w:val="21"/>
              </w:rPr>
              <w:t>高位槽滴加</w:t>
            </w:r>
            <w:proofErr w:type="gramEnd"/>
          </w:p>
        </w:tc>
        <w:tc>
          <w:tcPr>
            <w:tcW w:w="680" w:type="pct"/>
            <w:tcBorders>
              <w:top w:val="single" w:sz="4" w:space="0" w:color="auto"/>
              <w:left w:val="single" w:sz="4" w:space="0" w:color="auto"/>
              <w:bottom w:val="single" w:sz="4" w:space="0" w:color="auto"/>
              <w:right w:val="single" w:sz="4" w:space="0" w:color="auto"/>
            </w:tcBorders>
            <w:vAlign w:val="center"/>
          </w:tcPr>
          <w:p w14:paraId="02FC320C"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bCs/>
                <w:szCs w:val="21"/>
              </w:rPr>
              <w:t>中间罐区</w:t>
            </w:r>
          </w:p>
        </w:tc>
        <w:tc>
          <w:tcPr>
            <w:tcW w:w="675" w:type="pct"/>
            <w:tcBorders>
              <w:top w:val="single" w:sz="4" w:space="0" w:color="auto"/>
              <w:left w:val="single" w:sz="4" w:space="0" w:color="auto"/>
              <w:bottom w:val="single" w:sz="4" w:space="0" w:color="auto"/>
              <w:right w:val="single" w:sz="4" w:space="0" w:color="auto"/>
            </w:tcBorders>
            <w:vAlign w:val="center"/>
          </w:tcPr>
          <w:p w14:paraId="61577588" w14:textId="43FB8079" w:rsidR="00FD005B" w:rsidRPr="00FD005B" w:rsidRDefault="00FD005B" w:rsidP="00FD005B">
            <w:pPr>
              <w:jc w:val="center"/>
              <w:rPr>
                <w:rFonts w:ascii="Times New Roman" w:eastAsia="宋体" w:hAnsi="Times New Roman" w:cs="Times New Roman"/>
                <w:bCs/>
                <w:szCs w:val="21"/>
              </w:rPr>
            </w:pPr>
            <w:r w:rsidRPr="006D2CE1">
              <w:rPr>
                <w:rFonts w:ascii="Times New Roman" w:eastAsia="宋体" w:hAnsi="Times New Roman" w:cs="Times New Roman"/>
                <w:szCs w:val="21"/>
              </w:rPr>
              <w:t>未变化</w:t>
            </w:r>
          </w:p>
        </w:tc>
      </w:tr>
    </w:tbl>
    <w:p w14:paraId="5CB5F9C8" w14:textId="77777777" w:rsidR="003F0BA6" w:rsidRPr="007B1610" w:rsidRDefault="003F0BA6" w:rsidP="003F0BA6">
      <w:pPr>
        <w:rPr>
          <w:rFonts w:ascii="Times New Roman" w:eastAsia="宋体" w:hAnsi="Times New Roman" w:cs="Times New Roman"/>
          <w:sz w:val="22"/>
        </w:rPr>
      </w:pPr>
      <w:r w:rsidRPr="007B1610">
        <w:rPr>
          <w:rFonts w:ascii="Times New Roman" w:eastAsia="宋体" w:hAnsi="Times New Roman" w:cs="Times New Roman"/>
          <w:sz w:val="22"/>
        </w:rPr>
        <w:t>注：</w:t>
      </w:r>
      <w:r w:rsidRPr="007B1610">
        <w:rPr>
          <w:rFonts w:ascii="Times New Roman" w:eastAsia="宋体" w:hAnsi="Times New Roman" w:cs="Times New Roman"/>
          <w:sz w:val="22"/>
        </w:rPr>
        <w:t>BDH</w:t>
      </w:r>
      <w:r w:rsidRPr="007B1610">
        <w:rPr>
          <w:rFonts w:ascii="Times New Roman" w:eastAsia="宋体" w:hAnsi="Times New Roman" w:cs="Times New Roman"/>
          <w:sz w:val="22"/>
        </w:rPr>
        <w:t>、</w:t>
      </w:r>
      <w:r w:rsidRPr="007B1610">
        <w:rPr>
          <w:rFonts w:ascii="Times New Roman" w:eastAsia="宋体" w:hAnsi="Times New Roman" w:cs="Times New Roman"/>
          <w:sz w:val="22"/>
        </w:rPr>
        <w:t>NCT</w:t>
      </w:r>
      <w:r w:rsidRPr="007B1610">
        <w:rPr>
          <w:rFonts w:ascii="Times New Roman" w:eastAsia="宋体" w:hAnsi="Times New Roman" w:cs="Times New Roman"/>
          <w:sz w:val="22"/>
        </w:rPr>
        <w:t>、</w:t>
      </w:r>
      <w:r w:rsidRPr="007B1610">
        <w:rPr>
          <w:rFonts w:ascii="Times New Roman" w:eastAsia="宋体" w:hAnsi="Times New Roman" w:cs="Times New Roman"/>
          <w:sz w:val="22"/>
        </w:rPr>
        <w:t>MTV</w:t>
      </w:r>
      <w:r w:rsidRPr="007B1610">
        <w:rPr>
          <w:rFonts w:ascii="Times New Roman" w:eastAsia="宋体" w:hAnsi="Times New Roman" w:cs="Times New Roman"/>
          <w:sz w:val="22"/>
        </w:rPr>
        <w:t>为利托那韦中间体；</w:t>
      </w:r>
      <w:r w:rsidRPr="007B1610">
        <w:rPr>
          <w:rFonts w:ascii="Times New Roman" w:eastAsia="宋体" w:hAnsi="Times New Roman" w:cs="Times New Roman"/>
          <w:sz w:val="22"/>
        </w:rPr>
        <w:t>HOBT</w:t>
      </w:r>
      <w:r w:rsidRPr="007B1610">
        <w:rPr>
          <w:rFonts w:ascii="Times New Roman" w:eastAsia="宋体" w:hAnsi="Times New Roman" w:cs="Times New Roman"/>
          <w:sz w:val="22"/>
        </w:rPr>
        <w:t>为酰胺缩合剂；</w:t>
      </w:r>
      <w:r w:rsidRPr="007B1610">
        <w:rPr>
          <w:rFonts w:ascii="Times New Roman" w:eastAsia="宋体" w:hAnsi="Times New Roman" w:cs="Times New Roman"/>
          <w:sz w:val="22"/>
        </w:rPr>
        <w:t>DCC</w:t>
      </w:r>
      <w:r w:rsidRPr="007B1610">
        <w:rPr>
          <w:rFonts w:ascii="Times New Roman" w:eastAsia="宋体" w:hAnsi="Times New Roman" w:cs="Times New Roman"/>
          <w:sz w:val="22"/>
        </w:rPr>
        <w:t>为失水剂。</w:t>
      </w:r>
    </w:p>
    <w:p w14:paraId="760757F6" w14:textId="12C66E3C" w:rsidR="004B4910" w:rsidRPr="007B1610" w:rsidRDefault="004B4910" w:rsidP="004B4910">
      <w:pPr>
        <w:pStyle w:val="a8"/>
        <w:ind w:firstLine="482"/>
        <w:jc w:val="center"/>
        <w:rPr>
          <w:rFonts w:ascii="Times New Roman" w:eastAsia="宋体" w:hAnsi="Times New Roman" w:cs="Times New Roman"/>
          <w:b/>
          <w:bCs/>
          <w:color w:val="000000" w:themeColor="text1"/>
          <w:sz w:val="24"/>
          <w:szCs w:val="24"/>
        </w:rPr>
      </w:pPr>
    </w:p>
    <w:p w14:paraId="3904A75C" w14:textId="54386532" w:rsidR="003F0BA6" w:rsidRPr="007B1610" w:rsidRDefault="003F0BA6" w:rsidP="003F0BA6">
      <w:pPr>
        <w:widowControl/>
        <w:tabs>
          <w:tab w:val="left" w:pos="2419"/>
        </w:tabs>
        <w:jc w:val="center"/>
        <w:rPr>
          <w:rFonts w:ascii="Times New Roman" w:eastAsia="宋体" w:hAnsi="Times New Roman" w:cs="Times New Roman"/>
          <w:b/>
          <w:sz w:val="24"/>
        </w:rPr>
      </w:pPr>
      <w:r w:rsidRPr="007B1610">
        <w:rPr>
          <w:rFonts w:ascii="Times New Roman" w:eastAsia="宋体" w:hAnsi="Times New Roman" w:cs="Times New Roman"/>
          <w:b/>
          <w:sz w:val="24"/>
        </w:rPr>
        <w:t>表</w:t>
      </w:r>
      <w:r w:rsidR="00FD005B" w:rsidRPr="007B1610">
        <w:rPr>
          <w:rFonts w:ascii="Times New Roman" w:eastAsia="宋体" w:hAnsi="Times New Roman" w:cs="Times New Roman"/>
          <w:b/>
          <w:sz w:val="24"/>
        </w:rPr>
        <w:t>2.4-3</w:t>
      </w:r>
      <w:r w:rsidRPr="007B1610">
        <w:rPr>
          <w:rFonts w:ascii="Times New Roman" w:eastAsia="宋体" w:hAnsi="Times New Roman" w:cs="Times New Roman"/>
          <w:b/>
          <w:sz w:val="24"/>
        </w:rPr>
        <w:t xml:space="preserve"> </w:t>
      </w:r>
      <w:r w:rsidRPr="007B1610">
        <w:rPr>
          <w:rFonts w:ascii="Times New Roman" w:eastAsia="宋体" w:hAnsi="Times New Roman" w:cs="Times New Roman"/>
          <w:b/>
          <w:sz w:val="24"/>
        </w:rPr>
        <w:t>主要原辅材料理化性质和毒性</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33"/>
        <w:gridCol w:w="5262"/>
        <w:gridCol w:w="6899"/>
      </w:tblGrid>
      <w:tr w:rsidR="003F0BA6" w:rsidRPr="00FD005B" w14:paraId="08624F1D" w14:textId="77777777" w:rsidTr="00FD005B">
        <w:trPr>
          <w:cantSplit/>
          <w:trHeight w:val="340"/>
          <w:tblHeader/>
          <w:jc w:val="center"/>
        </w:trPr>
        <w:tc>
          <w:tcPr>
            <w:tcW w:w="645" w:type="pct"/>
            <w:vAlign w:val="center"/>
          </w:tcPr>
          <w:p w14:paraId="0295590E" w14:textId="77777777" w:rsidR="003F0BA6" w:rsidRPr="00FD005B" w:rsidRDefault="003F0BA6" w:rsidP="00FD005B">
            <w:pPr>
              <w:jc w:val="center"/>
              <w:rPr>
                <w:rFonts w:ascii="Times New Roman" w:eastAsia="宋体" w:hAnsi="Times New Roman" w:cs="Times New Roman"/>
                <w:b/>
                <w:szCs w:val="21"/>
              </w:rPr>
            </w:pPr>
            <w:r w:rsidRPr="00FD005B">
              <w:rPr>
                <w:rFonts w:ascii="Times New Roman" w:eastAsia="宋体" w:hAnsi="Times New Roman" w:cs="Times New Roman"/>
                <w:b/>
                <w:szCs w:val="21"/>
              </w:rPr>
              <w:t>名称、分子式</w:t>
            </w:r>
          </w:p>
        </w:tc>
        <w:tc>
          <w:tcPr>
            <w:tcW w:w="1885" w:type="pct"/>
            <w:vAlign w:val="center"/>
          </w:tcPr>
          <w:p w14:paraId="36861F64" w14:textId="77777777" w:rsidR="003F0BA6" w:rsidRPr="00FD005B" w:rsidRDefault="003F0BA6" w:rsidP="00FD005B">
            <w:pPr>
              <w:jc w:val="center"/>
              <w:rPr>
                <w:rFonts w:ascii="Times New Roman" w:eastAsia="宋体" w:hAnsi="Times New Roman" w:cs="Times New Roman"/>
                <w:b/>
                <w:szCs w:val="21"/>
              </w:rPr>
            </w:pPr>
            <w:r w:rsidRPr="00FD005B">
              <w:rPr>
                <w:rFonts w:ascii="Times New Roman" w:eastAsia="宋体" w:hAnsi="Times New Roman" w:cs="Times New Roman"/>
                <w:b/>
                <w:szCs w:val="21"/>
              </w:rPr>
              <w:t>理化特性</w:t>
            </w:r>
          </w:p>
        </w:tc>
        <w:tc>
          <w:tcPr>
            <w:tcW w:w="2470" w:type="pct"/>
            <w:vAlign w:val="center"/>
          </w:tcPr>
          <w:p w14:paraId="526F06BD" w14:textId="77777777" w:rsidR="003F0BA6" w:rsidRPr="00FD005B" w:rsidRDefault="003F0BA6" w:rsidP="00FD005B">
            <w:pPr>
              <w:pBdr>
                <w:left w:val="single" w:sz="4" w:space="0" w:color="auto"/>
              </w:pBdr>
              <w:ind w:leftChars="-57" w:left="-120"/>
              <w:jc w:val="center"/>
              <w:rPr>
                <w:rFonts w:ascii="Times New Roman" w:eastAsia="宋体" w:hAnsi="Times New Roman" w:cs="Times New Roman"/>
                <w:b/>
                <w:szCs w:val="21"/>
              </w:rPr>
            </w:pPr>
            <w:r w:rsidRPr="00FD005B">
              <w:rPr>
                <w:rFonts w:ascii="Times New Roman" w:eastAsia="宋体" w:hAnsi="Times New Roman" w:cs="Times New Roman"/>
                <w:b/>
                <w:szCs w:val="21"/>
              </w:rPr>
              <w:t>毒性毒理及燃烧爆炸性</w:t>
            </w:r>
          </w:p>
        </w:tc>
      </w:tr>
      <w:tr w:rsidR="003F0BA6" w:rsidRPr="00FD005B" w14:paraId="2B89D11D" w14:textId="77777777" w:rsidTr="00FD005B">
        <w:trPr>
          <w:cantSplit/>
          <w:trHeight w:val="340"/>
          <w:jc w:val="center"/>
        </w:trPr>
        <w:tc>
          <w:tcPr>
            <w:tcW w:w="645" w:type="pct"/>
            <w:vAlign w:val="center"/>
          </w:tcPr>
          <w:p w14:paraId="3E81C5D4" w14:textId="77777777" w:rsidR="003F0BA6" w:rsidRPr="00FD005B" w:rsidRDefault="003F0BA6"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乙酸乙酯</w:t>
            </w:r>
            <w:r w:rsidRPr="00FD005B">
              <w:rPr>
                <w:rFonts w:ascii="Times New Roman" w:eastAsia="宋体" w:hAnsi="Times New Roman" w:cs="Times New Roman"/>
                <w:szCs w:val="21"/>
              </w:rPr>
              <w:t>[C</w:t>
            </w:r>
            <w:r w:rsidRPr="00FD005B">
              <w:rPr>
                <w:rFonts w:ascii="Times New Roman" w:eastAsia="宋体" w:hAnsi="Times New Roman" w:cs="Times New Roman"/>
                <w:szCs w:val="21"/>
                <w:vertAlign w:val="subscript"/>
              </w:rPr>
              <w:t>4</w:t>
            </w:r>
            <w:r w:rsidRPr="00FD005B">
              <w:rPr>
                <w:rFonts w:ascii="Times New Roman" w:eastAsia="宋体" w:hAnsi="Times New Roman" w:cs="Times New Roman"/>
                <w:szCs w:val="21"/>
              </w:rPr>
              <w:t>H</w:t>
            </w:r>
            <w:r w:rsidRPr="00FD005B">
              <w:rPr>
                <w:rFonts w:ascii="Times New Roman" w:eastAsia="宋体" w:hAnsi="Times New Roman" w:cs="Times New Roman"/>
                <w:szCs w:val="21"/>
                <w:vertAlign w:val="subscript"/>
              </w:rPr>
              <w:t>8</w:t>
            </w:r>
            <w:r w:rsidRPr="00FD005B">
              <w:rPr>
                <w:rFonts w:ascii="Times New Roman" w:eastAsia="宋体" w:hAnsi="Times New Roman" w:cs="Times New Roman"/>
                <w:szCs w:val="21"/>
              </w:rPr>
              <w:t>O</w:t>
            </w:r>
            <w:r w:rsidRPr="00FD005B">
              <w:rPr>
                <w:rFonts w:ascii="Times New Roman" w:eastAsia="宋体" w:hAnsi="Times New Roman" w:cs="Times New Roman"/>
                <w:szCs w:val="21"/>
                <w:vertAlign w:val="subscript"/>
              </w:rPr>
              <w:t>2</w:t>
            </w:r>
            <w:r w:rsidRPr="00FD005B">
              <w:rPr>
                <w:rFonts w:ascii="Times New Roman" w:eastAsia="宋体" w:hAnsi="Times New Roman" w:cs="Times New Roman"/>
                <w:szCs w:val="21"/>
              </w:rPr>
              <w:t>]</w:t>
            </w:r>
          </w:p>
        </w:tc>
        <w:tc>
          <w:tcPr>
            <w:tcW w:w="1885" w:type="pct"/>
            <w:vAlign w:val="center"/>
          </w:tcPr>
          <w:p w14:paraId="138F3BFF" w14:textId="77777777" w:rsidR="003F0BA6" w:rsidRPr="00FD005B" w:rsidRDefault="003F0BA6" w:rsidP="00FD005B">
            <w:pPr>
              <w:jc w:val="left"/>
              <w:rPr>
                <w:rFonts w:ascii="Times New Roman" w:eastAsia="宋体" w:hAnsi="Times New Roman" w:cs="Times New Roman"/>
                <w:szCs w:val="21"/>
              </w:rPr>
            </w:pPr>
            <w:r w:rsidRPr="00FD005B">
              <w:rPr>
                <w:rFonts w:ascii="Times New Roman" w:eastAsia="宋体" w:hAnsi="Times New Roman" w:cs="Times New Roman"/>
                <w:szCs w:val="21"/>
              </w:rPr>
              <w:t>无色带有果香的液体，熔点</w:t>
            </w:r>
            <w:r w:rsidRPr="00FD005B">
              <w:rPr>
                <w:rFonts w:ascii="Times New Roman" w:eastAsia="宋体" w:hAnsi="Times New Roman" w:cs="Times New Roman"/>
                <w:szCs w:val="21"/>
              </w:rPr>
              <w:t xml:space="preserve">-83.6℃ </w:t>
            </w:r>
            <w:r w:rsidRPr="00FD005B">
              <w:rPr>
                <w:rFonts w:ascii="Times New Roman" w:eastAsia="宋体" w:hAnsi="Times New Roman" w:cs="Times New Roman"/>
                <w:szCs w:val="21"/>
              </w:rPr>
              <w:t>沸点</w:t>
            </w:r>
            <w:r w:rsidRPr="00FD005B">
              <w:rPr>
                <w:rFonts w:ascii="Times New Roman" w:eastAsia="宋体" w:hAnsi="Times New Roman" w:cs="Times New Roman"/>
                <w:szCs w:val="21"/>
              </w:rPr>
              <w:t>77.2℃</w:t>
            </w:r>
            <w:r w:rsidRPr="00FD005B">
              <w:rPr>
                <w:rFonts w:ascii="Times New Roman" w:eastAsia="宋体" w:hAnsi="Times New Roman" w:cs="Times New Roman"/>
                <w:szCs w:val="21"/>
              </w:rPr>
              <w:t>，</w:t>
            </w:r>
            <w:proofErr w:type="gramStart"/>
            <w:r w:rsidRPr="00FD005B">
              <w:rPr>
                <w:rFonts w:ascii="Times New Roman" w:eastAsia="宋体" w:hAnsi="Times New Roman" w:cs="Times New Roman"/>
                <w:szCs w:val="21"/>
              </w:rPr>
              <w:t>蒸气</w:t>
            </w:r>
            <w:proofErr w:type="gramEnd"/>
            <w:r w:rsidRPr="00FD005B">
              <w:rPr>
                <w:rFonts w:ascii="Times New Roman" w:eastAsia="宋体" w:hAnsi="Times New Roman" w:cs="Times New Roman"/>
                <w:szCs w:val="21"/>
              </w:rPr>
              <w:t>压</w:t>
            </w:r>
            <w:r w:rsidRPr="00FD005B">
              <w:rPr>
                <w:rFonts w:ascii="Times New Roman" w:eastAsia="宋体" w:hAnsi="Times New Roman" w:cs="Times New Roman"/>
                <w:szCs w:val="21"/>
              </w:rPr>
              <w:t xml:space="preserve"> 93 mmHg/25℃</w:t>
            </w:r>
            <w:r w:rsidRPr="00FD005B">
              <w:rPr>
                <w:rFonts w:ascii="Times New Roman" w:eastAsia="宋体" w:hAnsi="Times New Roman" w:cs="Times New Roman"/>
                <w:szCs w:val="21"/>
              </w:rPr>
              <w:t>，</w:t>
            </w:r>
            <w:proofErr w:type="gramStart"/>
            <w:r w:rsidRPr="00FD005B">
              <w:rPr>
                <w:rFonts w:ascii="Times New Roman" w:eastAsia="宋体" w:hAnsi="Times New Roman" w:cs="Times New Roman"/>
                <w:szCs w:val="21"/>
              </w:rPr>
              <w:t>蒸气</w:t>
            </w:r>
            <w:proofErr w:type="gramEnd"/>
            <w:r w:rsidRPr="00FD005B">
              <w:rPr>
                <w:rFonts w:ascii="Times New Roman" w:eastAsia="宋体" w:hAnsi="Times New Roman" w:cs="Times New Roman"/>
                <w:szCs w:val="21"/>
              </w:rPr>
              <w:t>相对密度</w:t>
            </w:r>
            <w:r w:rsidRPr="00FD005B">
              <w:rPr>
                <w:rFonts w:ascii="Times New Roman" w:eastAsia="宋体" w:hAnsi="Times New Roman" w:cs="Times New Roman"/>
                <w:szCs w:val="21"/>
              </w:rPr>
              <w:t>3.04</w:t>
            </w:r>
            <w:r w:rsidRPr="00FD005B">
              <w:rPr>
                <w:rFonts w:ascii="Times New Roman" w:eastAsia="宋体" w:hAnsi="Times New Roman" w:cs="Times New Roman"/>
                <w:szCs w:val="21"/>
              </w:rPr>
              <w:t>，相对密度</w:t>
            </w:r>
            <w:r w:rsidRPr="00FD005B">
              <w:rPr>
                <w:rFonts w:ascii="Times New Roman" w:eastAsia="宋体" w:hAnsi="Times New Roman" w:cs="Times New Roman"/>
                <w:szCs w:val="21"/>
              </w:rPr>
              <w:t xml:space="preserve"> 0.902/20℃/4℃</w:t>
            </w:r>
            <w:r w:rsidRPr="00FD005B">
              <w:rPr>
                <w:rFonts w:ascii="Times New Roman" w:eastAsia="宋体" w:hAnsi="Times New Roman" w:cs="Times New Roman"/>
                <w:szCs w:val="21"/>
              </w:rPr>
              <w:t>，辛醇</w:t>
            </w:r>
            <w:r w:rsidRPr="00FD005B">
              <w:rPr>
                <w:rFonts w:ascii="Times New Roman" w:eastAsia="宋体" w:hAnsi="Times New Roman" w:cs="Times New Roman"/>
                <w:szCs w:val="21"/>
              </w:rPr>
              <w:t>/</w:t>
            </w:r>
            <w:r w:rsidRPr="00FD005B">
              <w:rPr>
                <w:rFonts w:ascii="Times New Roman" w:eastAsia="宋体" w:hAnsi="Times New Roman" w:cs="Times New Roman"/>
                <w:szCs w:val="21"/>
              </w:rPr>
              <w:t>水分配系数</w:t>
            </w:r>
            <w:r w:rsidRPr="00FD005B">
              <w:rPr>
                <w:rFonts w:ascii="Times New Roman" w:eastAsia="宋体" w:hAnsi="Times New Roman" w:cs="Times New Roman"/>
                <w:szCs w:val="21"/>
              </w:rPr>
              <w:t>log Kow= 0.73</w:t>
            </w:r>
            <w:r w:rsidRPr="00FD005B">
              <w:rPr>
                <w:rFonts w:ascii="Times New Roman" w:eastAsia="宋体" w:hAnsi="Times New Roman" w:cs="Times New Roman"/>
                <w:szCs w:val="21"/>
              </w:rPr>
              <w:t>，溶于醇，醚，氯仿，丙酮及苯，水中溶解度</w:t>
            </w:r>
            <w:r w:rsidRPr="00FD005B">
              <w:rPr>
                <w:rFonts w:ascii="Times New Roman" w:eastAsia="宋体" w:hAnsi="Times New Roman" w:cs="Times New Roman"/>
                <w:szCs w:val="21"/>
              </w:rPr>
              <w:t xml:space="preserve"> 64000</w:t>
            </w:r>
            <w:r w:rsidRPr="00FD005B">
              <w:rPr>
                <w:rFonts w:ascii="Times New Roman" w:eastAsia="宋体" w:hAnsi="Times New Roman" w:cs="Times New Roman"/>
                <w:szCs w:val="21"/>
              </w:rPr>
              <w:t>～</w:t>
            </w:r>
            <w:r w:rsidRPr="00FD005B">
              <w:rPr>
                <w:rFonts w:ascii="Times New Roman" w:eastAsia="宋体" w:hAnsi="Times New Roman" w:cs="Times New Roman"/>
                <w:szCs w:val="21"/>
              </w:rPr>
              <w:t>80000 mg/L/25℃</w:t>
            </w:r>
            <w:r w:rsidRPr="00FD005B">
              <w:rPr>
                <w:rFonts w:ascii="Times New Roman" w:eastAsia="宋体" w:hAnsi="Times New Roman" w:cs="Times New Roman"/>
                <w:szCs w:val="21"/>
              </w:rPr>
              <w:t>，嗅阈值，空气中察觉浓度</w:t>
            </w:r>
            <w:r w:rsidRPr="00FD005B">
              <w:rPr>
                <w:rFonts w:ascii="Times New Roman" w:eastAsia="宋体" w:hAnsi="Times New Roman" w:cs="Times New Roman"/>
                <w:szCs w:val="21"/>
              </w:rPr>
              <w:t xml:space="preserve"> 0.006</w:t>
            </w:r>
            <w:r w:rsidRPr="00FD005B">
              <w:rPr>
                <w:rFonts w:ascii="Times New Roman" w:eastAsia="宋体" w:hAnsi="Times New Roman" w:cs="Times New Roman"/>
                <w:szCs w:val="21"/>
              </w:rPr>
              <w:t>～</w:t>
            </w:r>
            <w:r w:rsidRPr="00FD005B">
              <w:rPr>
                <w:rFonts w:ascii="Times New Roman" w:eastAsia="宋体" w:hAnsi="Times New Roman" w:cs="Times New Roman"/>
                <w:szCs w:val="21"/>
              </w:rPr>
              <w:t>0.686 mg/L</w:t>
            </w:r>
            <w:r w:rsidRPr="00FD005B">
              <w:rPr>
                <w:rFonts w:ascii="Times New Roman" w:eastAsia="宋体" w:hAnsi="Times New Roman" w:cs="Times New Roman"/>
                <w:szCs w:val="21"/>
              </w:rPr>
              <w:t>，</w:t>
            </w:r>
            <w:r w:rsidRPr="00FD005B">
              <w:rPr>
                <w:rFonts w:ascii="Times New Roman" w:eastAsia="宋体" w:hAnsi="Times New Roman" w:cs="Times New Roman"/>
                <w:szCs w:val="21"/>
              </w:rPr>
              <w:t>3.6</w:t>
            </w:r>
            <w:r w:rsidRPr="00FD005B">
              <w:rPr>
                <w:rFonts w:ascii="Times New Roman" w:eastAsia="宋体" w:hAnsi="Times New Roman" w:cs="Times New Roman"/>
                <w:szCs w:val="21"/>
              </w:rPr>
              <w:t>～</w:t>
            </w:r>
            <w:r w:rsidRPr="00FD005B">
              <w:rPr>
                <w:rFonts w:ascii="Times New Roman" w:eastAsia="宋体" w:hAnsi="Times New Roman" w:cs="Times New Roman"/>
                <w:szCs w:val="21"/>
              </w:rPr>
              <w:t>1.12mg/m</w:t>
            </w:r>
            <w:r w:rsidRPr="00FD005B">
              <w:rPr>
                <w:rFonts w:ascii="Times New Roman" w:eastAsia="宋体" w:hAnsi="Times New Roman" w:cs="Times New Roman"/>
                <w:szCs w:val="21"/>
                <w:vertAlign w:val="superscript"/>
              </w:rPr>
              <w:t>3</w:t>
            </w:r>
            <w:r w:rsidRPr="00FD005B">
              <w:rPr>
                <w:rFonts w:ascii="Times New Roman" w:eastAsia="宋体" w:hAnsi="Times New Roman" w:cs="Times New Roman"/>
                <w:szCs w:val="21"/>
              </w:rPr>
              <w:t>，或</w:t>
            </w:r>
            <w:r w:rsidRPr="00FD005B">
              <w:rPr>
                <w:rFonts w:ascii="Times New Roman" w:eastAsia="宋体" w:hAnsi="Times New Roman" w:cs="Times New Roman"/>
                <w:szCs w:val="21"/>
              </w:rPr>
              <w:t>0.0196 mg/m</w:t>
            </w:r>
            <w:r w:rsidRPr="00FD005B">
              <w:rPr>
                <w:rFonts w:ascii="Times New Roman" w:eastAsia="宋体" w:hAnsi="Times New Roman" w:cs="Times New Roman"/>
                <w:szCs w:val="21"/>
                <w:vertAlign w:val="superscript"/>
              </w:rPr>
              <w:t>3</w:t>
            </w:r>
            <w:r w:rsidRPr="00FD005B">
              <w:rPr>
                <w:rFonts w:ascii="Times New Roman" w:eastAsia="宋体" w:hAnsi="Times New Roman" w:cs="Times New Roman"/>
                <w:szCs w:val="21"/>
              </w:rPr>
              <w:t>低嗅味，</w:t>
            </w:r>
            <w:r w:rsidRPr="00FD005B">
              <w:rPr>
                <w:rFonts w:ascii="Times New Roman" w:eastAsia="宋体" w:hAnsi="Times New Roman" w:cs="Times New Roman"/>
                <w:szCs w:val="21"/>
              </w:rPr>
              <w:t>665 mg/m</w:t>
            </w:r>
            <w:r w:rsidRPr="00FD005B">
              <w:rPr>
                <w:rFonts w:ascii="Times New Roman" w:eastAsia="宋体" w:hAnsi="Times New Roman" w:cs="Times New Roman"/>
                <w:szCs w:val="21"/>
                <w:vertAlign w:val="superscript"/>
              </w:rPr>
              <w:t>3</w:t>
            </w:r>
            <w:r w:rsidRPr="00FD005B">
              <w:rPr>
                <w:rFonts w:ascii="Times New Roman" w:eastAsia="宋体" w:hAnsi="Times New Roman" w:cs="Times New Roman"/>
                <w:szCs w:val="21"/>
              </w:rPr>
              <w:t>高嗅味，</w:t>
            </w:r>
            <w:r w:rsidRPr="00FD005B">
              <w:rPr>
                <w:rFonts w:ascii="Times New Roman" w:eastAsia="宋体" w:hAnsi="Times New Roman" w:cs="Times New Roman"/>
                <w:szCs w:val="21"/>
              </w:rPr>
              <w:t>350 mg/m</w:t>
            </w:r>
            <w:r w:rsidRPr="00FD005B">
              <w:rPr>
                <w:rFonts w:ascii="Times New Roman" w:eastAsia="宋体" w:hAnsi="Times New Roman" w:cs="Times New Roman"/>
                <w:szCs w:val="21"/>
                <w:vertAlign w:val="superscript"/>
              </w:rPr>
              <w:t>3</w:t>
            </w:r>
            <w:r w:rsidRPr="00FD005B">
              <w:rPr>
                <w:rFonts w:ascii="Times New Roman" w:eastAsia="宋体" w:hAnsi="Times New Roman" w:cs="Times New Roman"/>
                <w:szCs w:val="21"/>
              </w:rPr>
              <w:t>刺激浓度，水中为</w:t>
            </w:r>
            <w:r w:rsidRPr="00FD005B">
              <w:rPr>
                <w:rFonts w:ascii="Times New Roman" w:eastAsia="宋体" w:hAnsi="Times New Roman" w:cs="Times New Roman"/>
                <w:szCs w:val="21"/>
              </w:rPr>
              <w:t>5ppm</w:t>
            </w:r>
            <w:r w:rsidRPr="00FD005B">
              <w:rPr>
                <w:rFonts w:ascii="Times New Roman" w:eastAsia="宋体" w:hAnsi="Times New Roman" w:cs="Times New Roman"/>
                <w:szCs w:val="21"/>
              </w:rPr>
              <w:t>。常温常压下，溶解度为</w:t>
            </w:r>
            <w:r w:rsidRPr="00FD005B">
              <w:rPr>
                <w:rFonts w:ascii="Times New Roman" w:eastAsia="宋体" w:hAnsi="Times New Roman" w:cs="Times New Roman"/>
                <w:szCs w:val="21"/>
              </w:rPr>
              <w:t>1.2g/ml</w:t>
            </w:r>
            <w:r w:rsidRPr="00FD005B">
              <w:rPr>
                <w:rFonts w:ascii="Times New Roman" w:eastAsia="宋体" w:hAnsi="Times New Roman" w:cs="Times New Roman"/>
                <w:szCs w:val="21"/>
              </w:rPr>
              <w:t>。</w:t>
            </w:r>
          </w:p>
        </w:tc>
        <w:tc>
          <w:tcPr>
            <w:tcW w:w="2470" w:type="pct"/>
            <w:vAlign w:val="center"/>
          </w:tcPr>
          <w:p w14:paraId="78FD6147" w14:textId="77777777" w:rsidR="003F0BA6" w:rsidRPr="00FD005B" w:rsidRDefault="003F0BA6" w:rsidP="00FD005B">
            <w:pPr>
              <w:pStyle w:val="afff9"/>
              <w:rPr>
                <w:rFonts w:eastAsia="宋体"/>
                <w:szCs w:val="21"/>
              </w:rPr>
            </w:pPr>
            <w:r w:rsidRPr="00FD005B">
              <w:rPr>
                <w:rFonts w:eastAsia="宋体"/>
                <w:szCs w:val="21"/>
              </w:rPr>
              <w:t>毒性较低，可以通过吸入，食入或皮肤吸收而进入人体，对眼睛，鼻子，咽喉有刺激作用，在</w:t>
            </w:r>
            <w:r w:rsidRPr="00FD005B">
              <w:rPr>
                <w:rFonts w:eastAsia="宋体"/>
                <w:szCs w:val="21"/>
              </w:rPr>
              <w:t>400ppm</w:t>
            </w:r>
            <w:r w:rsidRPr="00FD005B">
              <w:rPr>
                <w:rFonts w:eastAsia="宋体"/>
                <w:szCs w:val="21"/>
              </w:rPr>
              <w:t>时具有中等程度的刺激。浓度高时可以发生情绪激动，多语，共济失调，知觉障碍，复视，眩晕，麻醉作用，甚至昏迷，还可能发生肺水肿，肝，肾损伤。食入可以引起恶心，呕吐，腹泻等。可因循环系统及呼吸系统衰歇而死亡。慢性毒性机以引起角膜浑浊，贫血，白细胞增多等。</w:t>
            </w:r>
            <w:r w:rsidRPr="00FD005B">
              <w:rPr>
                <w:rFonts w:eastAsia="宋体"/>
                <w:szCs w:val="21"/>
              </w:rPr>
              <w:t>LD</w:t>
            </w:r>
            <w:r w:rsidRPr="00FD005B">
              <w:rPr>
                <w:rFonts w:eastAsia="宋体"/>
                <w:szCs w:val="21"/>
                <w:vertAlign w:val="subscript"/>
              </w:rPr>
              <w:t>50</w:t>
            </w:r>
            <w:r w:rsidRPr="00FD005B">
              <w:rPr>
                <w:rFonts w:eastAsia="宋体"/>
                <w:szCs w:val="21"/>
              </w:rPr>
              <w:t>大鼠经口</w:t>
            </w:r>
            <w:r w:rsidRPr="00FD005B">
              <w:rPr>
                <w:rFonts w:eastAsia="宋体"/>
                <w:szCs w:val="21"/>
              </w:rPr>
              <w:t>5600 mg/kg</w:t>
            </w:r>
            <w:r w:rsidRPr="00FD005B">
              <w:rPr>
                <w:rFonts w:eastAsia="宋体"/>
                <w:szCs w:val="21"/>
              </w:rPr>
              <w:t>或</w:t>
            </w:r>
            <w:r w:rsidRPr="00FD005B">
              <w:rPr>
                <w:rFonts w:eastAsia="宋体"/>
                <w:szCs w:val="21"/>
              </w:rPr>
              <w:t>11.3mL/kg</w:t>
            </w:r>
            <w:r w:rsidRPr="00FD005B">
              <w:rPr>
                <w:rFonts w:eastAsia="宋体"/>
                <w:szCs w:val="21"/>
              </w:rPr>
              <w:t>，小鼠经口</w:t>
            </w:r>
            <w:r w:rsidRPr="00FD005B">
              <w:rPr>
                <w:rFonts w:eastAsia="宋体"/>
                <w:szCs w:val="21"/>
              </w:rPr>
              <w:t>4100 mg/kg</w:t>
            </w:r>
            <w:r w:rsidRPr="00FD005B">
              <w:rPr>
                <w:rFonts w:eastAsia="宋体"/>
                <w:szCs w:val="21"/>
              </w:rPr>
              <w:t>，腹腔注射</w:t>
            </w:r>
            <w:r w:rsidRPr="00FD005B">
              <w:rPr>
                <w:rFonts w:eastAsia="宋体"/>
                <w:szCs w:val="21"/>
              </w:rPr>
              <w:t>709 mg/kg</w:t>
            </w:r>
            <w:r w:rsidRPr="00FD005B">
              <w:rPr>
                <w:rFonts w:eastAsia="宋体"/>
                <w:szCs w:val="21"/>
              </w:rPr>
              <w:t>，</w:t>
            </w:r>
            <w:r w:rsidRPr="00FD005B">
              <w:rPr>
                <w:rFonts w:eastAsia="宋体"/>
                <w:szCs w:val="21"/>
              </w:rPr>
              <w:t>LC</w:t>
            </w:r>
            <w:r w:rsidRPr="00FD005B">
              <w:rPr>
                <w:rFonts w:eastAsia="宋体"/>
                <w:szCs w:val="21"/>
                <w:vertAlign w:val="subscript"/>
              </w:rPr>
              <w:t>50</w:t>
            </w:r>
            <w:r w:rsidRPr="00FD005B">
              <w:rPr>
                <w:rFonts w:eastAsia="宋体"/>
                <w:szCs w:val="21"/>
              </w:rPr>
              <w:t>小鼠</w:t>
            </w:r>
            <w:r w:rsidRPr="00FD005B">
              <w:rPr>
                <w:rFonts w:eastAsia="宋体"/>
                <w:szCs w:val="21"/>
              </w:rPr>
              <w:t>45000 mg/m</w:t>
            </w:r>
            <w:r w:rsidRPr="00FD005B">
              <w:rPr>
                <w:rFonts w:eastAsia="宋体"/>
                <w:szCs w:val="21"/>
                <w:vertAlign w:val="superscript"/>
              </w:rPr>
              <w:t>3</w:t>
            </w:r>
            <w:r w:rsidRPr="00FD005B">
              <w:rPr>
                <w:rFonts w:eastAsia="宋体"/>
                <w:szCs w:val="21"/>
              </w:rPr>
              <w:t>/2 hr,</w:t>
            </w:r>
            <w:r w:rsidRPr="00FD005B">
              <w:rPr>
                <w:rFonts w:eastAsia="宋体"/>
                <w:szCs w:val="21"/>
              </w:rPr>
              <w:t>大鼠</w:t>
            </w:r>
            <w:r w:rsidRPr="00FD005B">
              <w:rPr>
                <w:rFonts w:eastAsia="宋体"/>
                <w:szCs w:val="21"/>
              </w:rPr>
              <w:t>200000 mg/m</w:t>
            </w:r>
            <w:r w:rsidRPr="00FD005B">
              <w:rPr>
                <w:rFonts w:eastAsia="宋体"/>
                <w:szCs w:val="21"/>
                <w:vertAlign w:val="superscript"/>
              </w:rPr>
              <w:t>3</w:t>
            </w:r>
            <w:r w:rsidRPr="00FD005B">
              <w:rPr>
                <w:rFonts w:eastAsia="宋体"/>
                <w:szCs w:val="21"/>
              </w:rPr>
              <w:t>/2 hr</w:t>
            </w:r>
            <w:r w:rsidRPr="00FD005B">
              <w:rPr>
                <w:rFonts w:eastAsia="宋体"/>
                <w:szCs w:val="21"/>
              </w:rPr>
              <w:t>，未见有致癌作用的报告。</w:t>
            </w:r>
          </w:p>
        </w:tc>
      </w:tr>
      <w:tr w:rsidR="003F0BA6" w:rsidRPr="00FD005B" w14:paraId="32E58DDC" w14:textId="77777777" w:rsidTr="00FD005B">
        <w:trPr>
          <w:cantSplit/>
          <w:trHeight w:val="340"/>
          <w:jc w:val="center"/>
        </w:trPr>
        <w:tc>
          <w:tcPr>
            <w:tcW w:w="645" w:type="pct"/>
            <w:vAlign w:val="center"/>
          </w:tcPr>
          <w:p w14:paraId="612803CD" w14:textId="77777777" w:rsidR="003F0BA6" w:rsidRPr="00FD005B" w:rsidRDefault="003F0BA6"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四氢呋喃</w:t>
            </w:r>
            <w:r w:rsidRPr="00FD005B">
              <w:rPr>
                <w:rFonts w:ascii="Times New Roman" w:eastAsia="宋体" w:hAnsi="Times New Roman" w:cs="Times New Roman"/>
                <w:szCs w:val="21"/>
              </w:rPr>
              <w:t>[C</w:t>
            </w:r>
            <w:r w:rsidRPr="00FD005B">
              <w:rPr>
                <w:rFonts w:ascii="Times New Roman" w:eastAsia="宋体" w:hAnsi="Times New Roman" w:cs="Times New Roman"/>
                <w:szCs w:val="21"/>
                <w:vertAlign w:val="subscript"/>
              </w:rPr>
              <w:t>4</w:t>
            </w:r>
            <w:r w:rsidRPr="00FD005B">
              <w:rPr>
                <w:rFonts w:ascii="Times New Roman" w:eastAsia="宋体" w:hAnsi="Times New Roman" w:cs="Times New Roman"/>
                <w:szCs w:val="21"/>
              </w:rPr>
              <w:t>H</w:t>
            </w:r>
            <w:r w:rsidRPr="00FD005B">
              <w:rPr>
                <w:rFonts w:ascii="Times New Roman" w:eastAsia="宋体" w:hAnsi="Times New Roman" w:cs="Times New Roman"/>
                <w:szCs w:val="21"/>
                <w:vertAlign w:val="subscript"/>
              </w:rPr>
              <w:t>8</w:t>
            </w:r>
            <w:r w:rsidRPr="00FD005B">
              <w:rPr>
                <w:rFonts w:ascii="Times New Roman" w:eastAsia="宋体" w:hAnsi="Times New Roman" w:cs="Times New Roman"/>
                <w:szCs w:val="21"/>
              </w:rPr>
              <w:t>O]</w:t>
            </w:r>
          </w:p>
        </w:tc>
        <w:tc>
          <w:tcPr>
            <w:tcW w:w="1885" w:type="pct"/>
            <w:vAlign w:val="center"/>
          </w:tcPr>
          <w:p w14:paraId="5726A723" w14:textId="77777777" w:rsidR="003F0BA6" w:rsidRPr="00FD005B" w:rsidRDefault="003F0BA6" w:rsidP="00FD005B">
            <w:pPr>
              <w:jc w:val="left"/>
              <w:rPr>
                <w:rFonts w:ascii="Times New Roman" w:eastAsia="宋体" w:hAnsi="Times New Roman" w:cs="Times New Roman"/>
                <w:szCs w:val="21"/>
              </w:rPr>
            </w:pPr>
            <w:r w:rsidRPr="00FD005B">
              <w:rPr>
                <w:rFonts w:ascii="Times New Roman" w:eastAsia="宋体" w:hAnsi="Times New Roman" w:cs="Times New Roman"/>
                <w:szCs w:val="21"/>
              </w:rPr>
              <w:t>无色液体，</w:t>
            </w:r>
            <w:proofErr w:type="gramStart"/>
            <w:r w:rsidRPr="00FD005B">
              <w:rPr>
                <w:rFonts w:ascii="Times New Roman" w:eastAsia="宋体" w:hAnsi="Times New Roman" w:cs="Times New Roman"/>
                <w:szCs w:val="21"/>
              </w:rPr>
              <w:t>具有醚的香味</w:t>
            </w:r>
            <w:proofErr w:type="gramEnd"/>
            <w:r w:rsidRPr="00FD005B">
              <w:rPr>
                <w:rFonts w:ascii="Times New Roman" w:eastAsia="宋体" w:hAnsi="Times New Roman" w:cs="Times New Roman"/>
                <w:szCs w:val="21"/>
              </w:rPr>
              <w:t>，沸点</w:t>
            </w:r>
            <w:r w:rsidRPr="00FD005B">
              <w:rPr>
                <w:rFonts w:ascii="Times New Roman" w:eastAsia="宋体" w:hAnsi="Times New Roman" w:cs="Times New Roman"/>
                <w:szCs w:val="21"/>
              </w:rPr>
              <w:t xml:space="preserve"> 65℃</w:t>
            </w:r>
            <w:r w:rsidRPr="00FD005B">
              <w:rPr>
                <w:rFonts w:ascii="Times New Roman" w:eastAsia="宋体" w:hAnsi="Times New Roman" w:cs="Times New Roman"/>
                <w:szCs w:val="21"/>
              </w:rPr>
              <w:t>，熔点</w:t>
            </w:r>
            <w:r w:rsidRPr="00FD005B">
              <w:rPr>
                <w:rFonts w:ascii="Times New Roman" w:eastAsia="宋体" w:hAnsi="Times New Roman" w:cs="Times New Roman"/>
                <w:szCs w:val="21"/>
              </w:rPr>
              <w:t>-108.3℃</w:t>
            </w:r>
            <w:r w:rsidRPr="00FD005B">
              <w:rPr>
                <w:rFonts w:ascii="Times New Roman" w:eastAsia="宋体" w:hAnsi="Times New Roman" w:cs="Times New Roman"/>
                <w:szCs w:val="21"/>
              </w:rPr>
              <w:t>，</w:t>
            </w:r>
            <w:proofErr w:type="gramStart"/>
            <w:r w:rsidRPr="00FD005B">
              <w:rPr>
                <w:rFonts w:ascii="Times New Roman" w:eastAsia="宋体" w:hAnsi="Times New Roman" w:cs="Times New Roman"/>
                <w:szCs w:val="21"/>
              </w:rPr>
              <w:t>蒸气</w:t>
            </w:r>
            <w:proofErr w:type="gramEnd"/>
            <w:r w:rsidRPr="00FD005B">
              <w:rPr>
                <w:rFonts w:ascii="Times New Roman" w:eastAsia="宋体" w:hAnsi="Times New Roman" w:cs="Times New Roman"/>
                <w:szCs w:val="21"/>
              </w:rPr>
              <w:t>压</w:t>
            </w:r>
            <w:r w:rsidRPr="00FD005B">
              <w:rPr>
                <w:rFonts w:ascii="Times New Roman" w:eastAsia="宋体" w:hAnsi="Times New Roman" w:cs="Times New Roman"/>
                <w:szCs w:val="21"/>
              </w:rPr>
              <w:t xml:space="preserve"> 162mmHg/25℃</w:t>
            </w:r>
            <w:r w:rsidRPr="00FD005B">
              <w:rPr>
                <w:rFonts w:ascii="Times New Roman" w:eastAsia="宋体" w:hAnsi="Times New Roman" w:cs="Times New Roman"/>
                <w:szCs w:val="21"/>
              </w:rPr>
              <w:t>，相对密度</w:t>
            </w:r>
            <w:r w:rsidRPr="00FD005B">
              <w:rPr>
                <w:rFonts w:ascii="Times New Roman" w:eastAsia="宋体" w:hAnsi="Times New Roman" w:cs="Times New Roman"/>
                <w:szCs w:val="21"/>
              </w:rPr>
              <w:t>0.8892/20℃</w:t>
            </w:r>
            <w:r w:rsidRPr="00FD005B">
              <w:rPr>
                <w:rFonts w:ascii="Times New Roman" w:eastAsia="宋体" w:hAnsi="Times New Roman" w:cs="Times New Roman"/>
                <w:szCs w:val="21"/>
              </w:rPr>
              <w:t>，</w:t>
            </w:r>
            <w:proofErr w:type="gramStart"/>
            <w:r w:rsidRPr="00FD005B">
              <w:rPr>
                <w:rFonts w:ascii="Times New Roman" w:eastAsia="宋体" w:hAnsi="Times New Roman" w:cs="Times New Roman"/>
                <w:szCs w:val="21"/>
              </w:rPr>
              <w:t>蒸气</w:t>
            </w:r>
            <w:proofErr w:type="gramEnd"/>
            <w:r w:rsidRPr="00FD005B">
              <w:rPr>
                <w:rFonts w:ascii="Times New Roman" w:eastAsia="宋体" w:hAnsi="Times New Roman" w:cs="Times New Roman"/>
                <w:szCs w:val="21"/>
              </w:rPr>
              <w:t>相对密度</w:t>
            </w:r>
            <w:r w:rsidRPr="00FD005B">
              <w:rPr>
                <w:rFonts w:ascii="Times New Roman" w:eastAsia="宋体" w:hAnsi="Times New Roman" w:cs="Times New Roman"/>
                <w:szCs w:val="21"/>
              </w:rPr>
              <w:t>2.56</w:t>
            </w:r>
            <w:r w:rsidRPr="00FD005B">
              <w:rPr>
                <w:rFonts w:ascii="Times New Roman" w:eastAsia="宋体" w:hAnsi="Times New Roman" w:cs="Times New Roman"/>
                <w:szCs w:val="21"/>
              </w:rPr>
              <w:t>，辛醇</w:t>
            </w:r>
            <w:r w:rsidRPr="00FD005B">
              <w:rPr>
                <w:rFonts w:ascii="Times New Roman" w:eastAsia="宋体" w:hAnsi="Times New Roman" w:cs="Times New Roman"/>
                <w:szCs w:val="21"/>
              </w:rPr>
              <w:t>/</w:t>
            </w:r>
            <w:r w:rsidRPr="00FD005B">
              <w:rPr>
                <w:rFonts w:ascii="Times New Roman" w:eastAsia="宋体" w:hAnsi="Times New Roman" w:cs="Times New Roman"/>
                <w:szCs w:val="21"/>
              </w:rPr>
              <w:t>水分配系数</w:t>
            </w:r>
            <w:r w:rsidRPr="00FD005B">
              <w:rPr>
                <w:rFonts w:ascii="Times New Roman" w:eastAsia="宋体" w:hAnsi="Times New Roman" w:cs="Times New Roman"/>
                <w:szCs w:val="21"/>
              </w:rPr>
              <w:t>Log Kow= 0.46</w:t>
            </w:r>
            <w:r w:rsidRPr="00FD005B">
              <w:rPr>
                <w:rFonts w:ascii="Times New Roman" w:eastAsia="宋体" w:hAnsi="Times New Roman" w:cs="Times New Roman"/>
                <w:szCs w:val="21"/>
              </w:rPr>
              <w:t>，与醇，酮，醚，</w:t>
            </w:r>
            <w:proofErr w:type="gramStart"/>
            <w:r w:rsidRPr="00FD005B">
              <w:rPr>
                <w:rFonts w:ascii="Times New Roman" w:eastAsia="宋体" w:hAnsi="Times New Roman" w:cs="Times New Roman"/>
                <w:szCs w:val="21"/>
              </w:rPr>
              <w:t>烃及酯</w:t>
            </w:r>
            <w:proofErr w:type="gramEnd"/>
            <w:r w:rsidRPr="00FD005B">
              <w:rPr>
                <w:rFonts w:ascii="Times New Roman" w:eastAsia="宋体" w:hAnsi="Times New Roman" w:cs="Times New Roman"/>
                <w:szCs w:val="21"/>
              </w:rPr>
              <w:t>互溶，水中溶解度</w:t>
            </w:r>
            <w:r w:rsidRPr="00FD005B">
              <w:rPr>
                <w:rFonts w:ascii="Times New Roman" w:eastAsia="宋体" w:hAnsi="Times New Roman" w:cs="Times New Roman"/>
                <w:szCs w:val="21"/>
              </w:rPr>
              <w:t>300000mg/L/25℃</w:t>
            </w:r>
            <w:r w:rsidRPr="00FD005B">
              <w:rPr>
                <w:rFonts w:ascii="Times New Roman" w:eastAsia="宋体" w:hAnsi="Times New Roman" w:cs="Times New Roman"/>
                <w:szCs w:val="21"/>
              </w:rPr>
              <w:t>，嗅阈值</w:t>
            </w:r>
            <w:r w:rsidRPr="00FD005B">
              <w:rPr>
                <w:rFonts w:ascii="Times New Roman" w:eastAsia="宋体" w:hAnsi="Times New Roman" w:cs="Times New Roman"/>
                <w:szCs w:val="21"/>
              </w:rPr>
              <w:t>20-50ppm</w:t>
            </w:r>
            <w:r w:rsidRPr="00FD005B">
              <w:rPr>
                <w:rFonts w:ascii="Times New Roman" w:eastAsia="宋体" w:hAnsi="Times New Roman" w:cs="Times New Roman"/>
                <w:szCs w:val="21"/>
              </w:rPr>
              <w:t>，识别值</w:t>
            </w:r>
            <w:r w:rsidRPr="00FD005B">
              <w:rPr>
                <w:rFonts w:ascii="Times New Roman" w:eastAsia="宋体" w:hAnsi="Times New Roman" w:cs="Times New Roman"/>
                <w:szCs w:val="21"/>
              </w:rPr>
              <w:t>7.3-10.2 mg/m</w:t>
            </w:r>
            <w:r w:rsidRPr="00FD005B">
              <w:rPr>
                <w:rFonts w:ascii="Times New Roman" w:eastAsia="宋体" w:hAnsi="Times New Roman" w:cs="Times New Roman"/>
                <w:szCs w:val="21"/>
                <w:vertAlign w:val="superscript"/>
              </w:rPr>
              <w:t>3</w:t>
            </w:r>
            <w:r w:rsidRPr="00FD005B">
              <w:rPr>
                <w:rFonts w:ascii="Times New Roman" w:eastAsia="宋体" w:hAnsi="Times New Roman" w:cs="Times New Roman"/>
                <w:szCs w:val="21"/>
              </w:rPr>
              <w:t>，或</w:t>
            </w:r>
            <w:r w:rsidRPr="00FD005B">
              <w:rPr>
                <w:rFonts w:ascii="Times New Roman" w:eastAsia="宋体" w:hAnsi="Times New Roman" w:cs="Times New Roman"/>
                <w:szCs w:val="21"/>
              </w:rPr>
              <w:t>7.37</w:t>
            </w:r>
            <w:r w:rsidRPr="00FD005B">
              <w:rPr>
                <w:rFonts w:ascii="Times New Roman" w:eastAsia="宋体" w:hAnsi="Times New Roman" w:cs="Times New Roman"/>
                <w:szCs w:val="21"/>
              </w:rPr>
              <w:t>～</w:t>
            </w:r>
            <w:r w:rsidRPr="00FD005B">
              <w:rPr>
                <w:rFonts w:ascii="Times New Roman" w:eastAsia="宋体" w:hAnsi="Times New Roman" w:cs="Times New Roman"/>
                <w:szCs w:val="21"/>
              </w:rPr>
              <w:t>177.0 mg/m</w:t>
            </w:r>
            <w:r w:rsidRPr="00FD005B">
              <w:rPr>
                <w:rFonts w:ascii="Times New Roman" w:eastAsia="宋体" w:hAnsi="Times New Roman" w:cs="Times New Roman"/>
                <w:szCs w:val="21"/>
                <w:vertAlign w:val="superscript"/>
              </w:rPr>
              <w:t>3</w:t>
            </w:r>
            <w:r w:rsidRPr="00FD005B">
              <w:rPr>
                <w:rFonts w:ascii="Times New Roman" w:eastAsia="宋体" w:hAnsi="Times New Roman" w:cs="Times New Roman"/>
                <w:szCs w:val="21"/>
              </w:rPr>
              <w:t>。</w:t>
            </w:r>
          </w:p>
        </w:tc>
        <w:tc>
          <w:tcPr>
            <w:tcW w:w="2470" w:type="pct"/>
            <w:vAlign w:val="center"/>
          </w:tcPr>
          <w:p w14:paraId="00E6D77D" w14:textId="77777777" w:rsidR="003F0BA6" w:rsidRPr="00FD005B" w:rsidRDefault="003F0BA6" w:rsidP="00FD005B">
            <w:pPr>
              <w:jc w:val="left"/>
              <w:rPr>
                <w:rFonts w:ascii="Times New Roman" w:eastAsia="宋体" w:hAnsi="Times New Roman" w:cs="Times New Roman"/>
                <w:szCs w:val="21"/>
              </w:rPr>
            </w:pPr>
            <w:r w:rsidRPr="00FD005B">
              <w:rPr>
                <w:rFonts w:ascii="Times New Roman" w:eastAsia="宋体" w:hAnsi="Times New Roman" w:cs="Times New Roman"/>
                <w:szCs w:val="21"/>
              </w:rPr>
              <w:t>可以引起中枢神经系统抑制，对肺，肝及肾具有伤害作用，对眼睛具有刺激作用，可以通过皮肤进入人体，食入可以引起恶心，呕吐及腹泻，吸入高浓度的</w:t>
            </w:r>
            <w:proofErr w:type="gramStart"/>
            <w:r w:rsidRPr="00FD005B">
              <w:rPr>
                <w:rFonts w:ascii="Times New Roman" w:eastAsia="宋体" w:hAnsi="Times New Roman" w:cs="Times New Roman"/>
                <w:szCs w:val="21"/>
              </w:rPr>
              <w:t>蒸气</w:t>
            </w:r>
            <w:proofErr w:type="gramEnd"/>
            <w:r w:rsidRPr="00FD005B">
              <w:rPr>
                <w:rFonts w:ascii="Times New Roman" w:eastAsia="宋体" w:hAnsi="Times New Roman" w:cs="Times New Roman"/>
                <w:szCs w:val="21"/>
              </w:rPr>
              <w:t>则可以引起咳嗽，呼吸困难，恶心，头痛，头昏，昏迷。对上呼吸道及其粘膜具有刺激作用，与皮肤反复接触可以引起皮炎，</w:t>
            </w:r>
            <w:r w:rsidRPr="00FD005B">
              <w:rPr>
                <w:rFonts w:ascii="Times New Roman" w:eastAsia="宋体" w:hAnsi="Times New Roman" w:cs="Times New Roman"/>
                <w:szCs w:val="21"/>
              </w:rPr>
              <w:t>LC</w:t>
            </w:r>
            <w:r w:rsidRPr="00FD005B">
              <w:rPr>
                <w:rFonts w:ascii="Times New Roman" w:eastAsia="宋体" w:hAnsi="Times New Roman" w:cs="Times New Roman"/>
                <w:szCs w:val="21"/>
                <w:vertAlign w:val="subscript"/>
              </w:rPr>
              <w:t>50</w:t>
            </w:r>
            <w:r w:rsidRPr="00FD005B">
              <w:rPr>
                <w:rFonts w:ascii="Times New Roman" w:eastAsia="宋体" w:hAnsi="Times New Roman" w:cs="Times New Roman"/>
                <w:szCs w:val="21"/>
              </w:rPr>
              <w:t xml:space="preserve"> </w:t>
            </w:r>
            <w:r w:rsidRPr="00FD005B">
              <w:rPr>
                <w:rFonts w:ascii="Times New Roman" w:eastAsia="宋体" w:hAnsi="Times New Roman" w:cs="Times New Roman"/>
                <w:szCs w:val="21"/>
              </w:rPr>
              <w:t>大鼠</w:t>
            </w:r>
            <w:r w:rsidRPr="00FD005B">
              <w:rPr>
                <w:rFonts w:ascii="Times New Roman" w:eastAsia="宋体" w:hAnsi="Times New Roman" w:cs="Times New Roman"/>
                <w:szCs w:val="21"/>
              </w:rPr>
              <w:t xml:space="preserve"> </w:t>
            </w:r>
            <w:r w:rsidRPr="00FD005B">
              <w:rPr>
                <w:rFonts w:ascii="Times New Roman" w:eastAsia="宋体" w:hAnsi="Times New Roman" w:cs="Times New Roman"/>
                <w:szCs w:val="21"/>
              </w:rPr>
              <w:t>吸入</w:t>
            </w:r>
            <w:r w:rsidRPr="00FD005B">
              <w:rPr>
                <w:rFonts w:ascii="Times New Roman" w:eastAsia="宋体" w:hAnsi="Times New Roman" w:cs="Times New Roman"/>
                <w:szCs w:val="21"/>
              </w:rPr>
              <w:t>80975 ppm/1hr</w:t>
            </w:r>
            <w:r w:rsidRPr="00FD005B">
              <w:rPr>
                <w:rFonts w:ascii="Times New Roman" w:eastAsia="宋体" w:hAnsi="Times New Roman" w:cs="Times New Roman"/>
                <w:szCs w:val="21"/>
              </w:rPr>
              <w:t>，</w:t>
            </w:r>
            <w:r w:rsidRPr="00FD005B">
              <w:rPr>
                <w:rFonts w:ascii="Times New Roman" w:eastAsia="宋体" w:hAnsi="Times New Roman" w:cs="Times New Roman"/>
                <w:szCs w:val="21"/>
              </w:rPr>
              <w:t>62,000 ppm/2 hr</w:t>
            </w:r>
            <w:r w:rsidRPr="00FD005B">
              <w:rPr>
                <w:rFonts w:ascii="Times New Roman" w:eastAsia="宋体" w:hAnsi="Times New Roman" w:cs="Times New Roman"/>
                <w:szCs w:val="21"/>
              </w:rPr>
              <w:t>，</w:t>
            </w:r>
            <w:r w:rsidRPr="00FD005B">
              <w:rPr>
                <w:rFonts w:ascii="Times New Roman" w:eastAsia="宋体" w:hAnsi="Times New Roman" w:cs="Times New Roman"/>
                <w:szCs w:val="21"/>
              </w:rPr>
              <w:t>21000 ppm/3 hr</w:t>
            </w:r>
            <w:r w:rsidRPr="00FD005B">
              <w:rPr>
                <w:rFonts w:ascii="Times New Roman" w:eastAsia="宋体" w:hAnsi="Times New Roman" w:cs="Times New Roman"/>
                <w:szCs w:val="21"/>
              </w:rPr>
              <w:t>，</w:t>
            </w:r>
            <w:r w:rsidRPr="00FD005B">
              <w:rPr>
                <w:rFonts w:ascii="Times New Roman" w:eastAsia="宋体" w:hAnsi="Times New Roman" w:cs="Times New Roman"/>
                <w:szCs w:val="21"/>
              </w:rPr>
              <w:t>LD</w:t>
            </w:r>
            <w:r w:rsidRPr="00FD005B">
              <w:rPr>
                <w:rFonts w:ascii="Times New Roman" w:eastAsia="宋体" w:hAnsi="Times New Roman" w:cs="Times New Roman"/>
                <w:szCs w:val="21"/>
                <w:vertAlign w:val="subscript"/>
              </w:rPr>
              <w:t>50</w:t>
            </w:r>
            <w:r w:rsidRPr="00FD005B">
              <w:rPr>
                <w:rFonts w:ascii="Times New Roman" w:eastAsia="宋体" w:hAnsi="Times New Roman" w:cs="Times New Roman"/>
                <w:szCs w:val="21"/>
              </w:rPr>
              <w:t>小鼠腹腔注射</w:t>
            </w:r>
            <w:r w:rsidRPr="00FD005B">
              <w:rPr>
                <w:rFonts w:ascii="Times New Roman" w:eastAsia="宋体" w:hAnsi="Times New Roman" w:cs="Times New Roman"/>
                <w:szCs w:val="21"/>
              </w:rPr>
              <w:t>1900 mg/kg</w:t>
            </w:r>
            <w:r w:rsidRPr="00FD005B">
              <w:rPr>
                <w:rFonts w:ascii="Times New Roman" w:eastAsia="宋体" w:hAnsi="Times New Roman" w:cs="Times New Roman"/>
                <w:szCs w:val="21"/>
              </w:rPr>
              <w:t>，大鼠腹腔注射</w:t>
            </w:r>
            <w:r w:rsidRPr="00FD005B">
              <w:rPr>
                <w:rFonts w:ascii="Times New Roman" w:eastAsia="宋体" w:hAnsi="Times New Roman" w:cs="Times New Roman"/>
                <w:szCs w:val="21"/>
              </w:rPr>
              <w:t>2900 mg/kg</w:t>
            </w:r>
            <w:r w:rsidRPr="00FD005B">
              <w:rPr>
                <w:rFonts w:ascii="Times New Roman" w:eastAsia="宋体" w:hAnsi="Times New Roman" w:cs="Times New Roman"/>
                <w:szCs w:val="21"/>
              </w:rPr>
              <w:t>，经口</w:t>
            </w:r>
            <w:r w:rsidRPr="00FD005B">
              <w:rPr>
                <w:rFonts w:ascii="Times New Roman" w:eastAsia="宋体" w:hAnsi="Times New Roman" w:cs="Times New Roman"/>
                <w:szCs w:val="21"/>
              </w:rPr>
              <w:t>1650mg/kg</w:t>
            </w:r>
            <w:r w:rsidRPr="00FD005B">
              <w:rPr>
                <w:rFonts w:ascii="Times New Roman" w:eastAsia="宋体" w:hAnsi="Times New Roman" w:cs="Times New Roman"/>
                <w:szCs w:val="21"/>
              </w:rPr>
              <w:t>，未被</w:t>
            </w:r>
            <w:r w:rsidRPr="00FD005B">
              <w:rPr>
                <w:rFonts w:ascii="Times New Roman" w:eastAsia="宋体" w:hAnsi="Times New Roman" w:cs="Times New Roman"/>
                <w:szCs w:val="21"/>
              </w:rPr>
              <w:t>ACGIH, IARC</w:t>
            </w:r>
            <w:r w:rsidRPr="00FD005B">
              <w:rPr>
                <w:rFonts w:ascii="Times New Roman" w:eastAsia="宋体" w:hAnsi="Times New Roman" w:cs="Times New Roman"/>
                <w:szCs w:val="21"/>
              </w:rPr>
              <w:t>，</w:t>
            </w:r>
            <w:r w:rsidRPr="00FD005B">
              <w:rPr>
                <w:rFonts w:ascii="Times New Roman" w:eastAsia="宋体" w:hAnsi="Times New Roman" w:cs="Times New Roman"/>
                <w:szCs w:val="21"/>
              </w:rPr>
              <w:t>NIOSH</w:t>
            </w:r>
            <w:r w:rsidRPr="00FD005B">
              <w:rPr>
                <w:rFonts w:ascii="Times New Roman" w:eastAsia="宋体" w:hAnsi="Times New Roman" w:cs="Times New Roman"/>
                <w:szCs w:val="21"/>
              </w:rPr>
              <w:t>，</w:t>
            </w:r>
            <w:r w:rsidRPr="00FD005B">
              <w:rPr>
                <w:rFonts w:ascii="Times New Roman" w:eastAsia="宋体" w:hAnsi="Times New Roman" w:cs="Times New Roman"/>
                <w:szCs w:val="21"/>
              </w:rPr>
              <w:t xml:space="preserve"> NTP</w:t>
            </w:r>
            <w:r w:rsidRPr="00FD005B">
              <w:rPr>
                <w:rFonts w:ascii="Times New Roman" w:eastAsia="宋体" w:hAnsi="Times New Roman" w:cs="Times New Roman"/>
                <w:szCs w:val="21"/>
              </w:rPr>
              <w:t>及</w:t>
            </w:r>
            <w:r w:rsidRPr="00FD005B">
              <w:rPr>
                <w:rFonts w:ascii="Times New Roman" w:eastAsia="宋体" w:hAnsi="Times New Roman" w:cs="Times New Roman"/>
                <w:szCs w:val="21"/>
              </w:rPr>
              <w:t>OSHA</w:t>
            </w:r>
            <w:r w:rsidRPr="00FD005B">
              <w:rPr>
                <w:rFonts w:ascii="Times New Roman" w:eastAsia="宋体" w:hAnsi="Times New Roman" w:cs="Times New Roman"/>
                <w:szCs w:val="21"/>
              </w:rPr>
              <w:t>等机构列为致癌物质，</w:t>
            </w:r>
            <w:r w:rsidRPr="00FD005B">
              <w:rPr>
                <w:rFonts w:ascii="Times New Roman" w:eastAsia="宋体" w:hAnsi="Times New Roman" w:cs="Times New Roman"/>
                <w:szCs w:val="21"/>
              </w:rPr>
              <w:t>IARC</w:t>
            </w:r>
            <w:r w:rsidRPr="00FD005B">
              <w:rPr>
                <w:rFonts w:ascii="Times New Roman" w:eastAsia="宋体" w:hAnsi="Times New Roman" w:cs="Times New Roman"/>
                <w:szCs w:val="21"/>
              </w:rPr>
              <w:t>将其归类为</w:t>
            </w:r>
            <w:r w:rsidRPr="00FD005B">
              <w:rPr>
                <w:rFonts w:ascii="Times New Roman" w:eastAsia="宋体" w:hAnsi="Times New Roman" w:cs="Times New Roman"/>
                <w:szCs w:val="21"/>
              </w:rPr>
              <w:t>3</w:t>
            </w:r>
            <w:r w:rsidRPr="00FD005B">
              <w:rPr>
                <w:rFonts w:ascii="Times New Roman" w:eastAsia="宋体" w:hAnsi="Times New Roman" w:cs="Times New Roman"/>
                <w:szCs w:val="21"/>
              </w:rPr>
              <w:t>。</w:t>
            </w:r>
          </w:p>
        </w:tc>
      </w:tr>
      <w:tr w:rsidR="003F0BA6" w:rsidRPr="00FD005B" w14:paraId="1FD8B143" w14:textId="77777777" w:rsidTr="00FD005B">
        <w:trPr>
          <w:cantSplit/>
          <w:trHeight w:val="340"/>
          <w:jc w:val="center"/>
        </w:trPr>
        <w:tc>
          <w:tcPr>
            <w:tcW w:w="645" w:type="pct"/>
            <w:vAlign w:val="center"/>
          </w:tcPr>
          <w:p w14:paraId="2B7FF449" w14:textId="77777777" w:rsidR="003F0BA6" w:rsidRPr="00FD005B" w:rsidRDefault="003F0BA6"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lastRenderedPageBreak/>
              <w:t>盐酸</w:t>
            </w:r>
            <w:r w:rsidRPr="00FD005B">
              <w:rPr>
                <w:rFonts w:ascii="Times New Roman" w:eastAsia="宋体" w:hAnsi="Times New Roman" w:cs="Times New Roman"/>
                <w:szCs w:val="21"/>
              </w:rPr>
              <w:t>[HCl]</w:t>
            </w:r>
          </w:p>
        </w:tc>
        <w:tc>
          <w:tcPr>
            <w:tcW w:w="1885" w:type="pct"/>
            <w:vAlign w:val="center"/>
          </w:tcPr>
          <w:p w14:paraId="66CB5ECF" w14:textId="77777777" w:rsidR="003F0BA6" w:rsidRPr="00FD005B" w:rsidRDefault="003F0BA6" w:rsidP="00FD005B">
            <w:pPr>
              <w:jc w:val="left"/>
              <w:rPr>
                <w:rFonts w:ascii="Times New Roman" w:eastAsia="宋体" w:hAnsi="Times New Roman" w:cs="Times New Roman"/>
                <w:szCs w:val="21"/>
                <w:lang w:val="zh-CN"/>
              </w:rPr>
            </w:pPr>
            <w:r w:rsidRPr="00FD005B">
              <w:rPr>
                <w:rFonts w:ascii="Times New Roman" w:eastAsia="宋体" w:hAnsi="Times New Roman" w:cs="Times New Roman"/>
                <w:szCs w:val="21"/>
              </w:rPr>
              <w:t>无色或微黄色发烟液体，有刺鼻的酸味。熔点</w:t>
            </w:r>
            <w:r w:rsidRPr="00FD005B">
              <w:rPr>
                <w:rFonts w:ascii="Times New Roman" w:eastAsia="宋体" w:hAnsi="Times New Roman" w:cs="Times New Roman"/>
                <w:szCs w:val="21"/>
              </w:rPr>
              <w:t>-114.8℃/</w:t>
            </w:r>
            <w:r w:rsidRPr="00FD005B">
              <w:rPr>
                <w:rFonts w:ascii="Times New Roman" w:eastAsia="宋体" w:hAnsi="Times New Roman" w:cs="Times New Roman"/>
                <w:szCs w:val="21"/>
              </w:rPr>
              <w:t>纯，沸点</w:t>
            </w:r>
            <w:r w:rsidRPr="00FD005B">
              <w:rPr>
                <w:rFonts w:ascii="Times New Roman" w:eastAsia="宋体" w:hAnsi="Times New Roman" w:cs="Times New Roman"/>
                <w:szCs w:val="21"/>
              </w:rPr>
              <w:t>108.6℃/20%</w:t>
            </w:r>
            <w:r w:rsidRPr="00FD005B">
              <w:rPr>
                <w:rFonts w:ascii="Times New Roman" w:eastAsia="宋体" w:hAnsi="Times New Roman" w:cs="Times New Roman"/>
                <w:szCs w:val="21"/>
              </w:rPr>
              <w:t>，</w:t>
            </w:r>
            <w:r w:rsidRPr="00FD005B">
              <w:rPr>
                <w:rFonts w:ascii="Times New Roman" w:eastAsia="宋体" w:hAnsi="Times New Roman" w:cs="Times New Roman"/>
                <w:szCs w:val="21"/>
              </w:rPr>
              <w:t>30.66kPa(21℃)</w:t>
            </w:r>
            <w:r w:rsidRPr="00FD005B">
              <w:rPr>
                <w:rFonts w:ascii="Times New Roman" w:eastAsia="宋体" w:hAnsi="Times New Roman" w:cs="Times New Roman"/>
                <w:szCs w:val="21"/>
              </w:rPr>
              <w:t xml:space="preserve">，与水混溶，溶于碱液。空气中嗅阈值　</w:t>
            </w:r>
            <w:r w:rsidRPr="00FD005B">
              <w:rPr>
                <w:rFonts w:ascii="Times New Roman" w:eastAsia="宋体" w:hAnsi="Times New Roman" w:cs="Times New Roman"/>
                <w:szCs w:val="21"/>
              </w:rPr>
              <w:t>0.26 ppm</w:t>
            </w:r>
            <w:r w:rsidRPr="00FD005B">
              <w:rPr>
                <w:rFonts w:ascii="Times New Roman" w:eastAsia="宋体" w:hAnsi="Times New Roman" w:cs="Times New Roman"/>
                <w:szCs w:val="21"/>
              </w:rPr>
              <w:t>～</w:t>
            </w:r>
            <w:r w:rsidRPr="00FD005B">
              <w:rPr>
                <w:rFonts w:ascii="Times New Roman" w:eastAsia="宋体" w:hAnsi="Times New Roman" w:cs="Times New Roman"/>
                <w:szCs w:val="21"/>
              </w:rPr>
              <w:t>0.3 ppm</w:t>
            </w:r>
            <w:r w:rsidRPr="00FD005B">
              <w:rPr>
                <w:rFonts w:ascii="Times New Roman" w:eastAsia="宋体" w:hAnsi="Times New Roman" w:cs="Times New Roman"/>
                <w:szCs w:val="21"/>
              </w:rPr>
              <w:t>。</w:t>
            </w:r>
          </w:p>
        </w:tc>
        <w:tc>
          <w:tcPr>
            <w:tcW w:w="2470" w:type="pct"/>
            <w:vAlign w:val="center"/>
          </w:tcPr>
          <w:p w14:paraId="23011BEE" w14:textId="77777777" w:rsidR="003F0BA6" w:rsidRPr="00FD005B" w:rsidRDefault="003F0BA6" w:rsidP="00FD005B">
            <w:pPr>
              <w:pStyle w:val="afff9"/>
              <w:jc w:val="left"/>
              <w:rPr>
                <w:rFonts w:eastAsia="宋体"/>
                <w:szCs w:val="21"/>
              </w:rPr>
            </w:pPr>
            <w:r w:rsidRPr="00FD005B">
              <w:rPr>
                <w:rFonts w:eastAsia="宋体"/>
                <w:szCs w:val="21"/>
              </w:rPr>
              <w:t>急性毒性：</w:t>
            </w:r>
            <w:r w:rsidRPr="00FD005B">
              <w:rPr>
                <w:rFonts w:eastAsia="宋体"/>
                <w:szCs w:val="21"/>
              </w:rPr>
              <w:t>LD</w:t>
            </w:r>
            <w:r w:rsidRPr="00FD005B">
              <w:rPr>
                <w:rFonts w:eastAsia="宋体"/>
                <w:szCs w:val="21"/>
                <w:vertAlign w:val="subscript"/>
              </w:rPr>
              <w:t>50</w:t>
            </w:r>
            <w:r w:rsidRPr="00FD005B">
              <w:rPr>
                <w:rFonts w:eastAsia="宋体"/>
                <w:szCs w:val="21"/>
              </w:rPr>
              <w:t>：</w:t>
            </w:r>
            <w:r w:rsidRPr="00FD005B">
              <w:rPr>
                <w:rFonts w:eastAsia="宋体"/>
                <w:szCs w:val="21"/>
              </w:rPr>
              <w:t>900mg/kg(</w:t>
            </w:r>
            <w:r w:rsidRPr="00FD005B">
              <w:rPr>
                <w:rFonts w:eastAsia="宋体"/>
                <w:szCs w:val="21"/>
              </w:rPr>
              <w:t>兔经口</w:t>
            </w:r>
            <w:r w:rsidRPr="00FD005B">
              <w:rPr>
                <w:rFonts w:eastAsia="宋体"/>
                <w:szCs w:val="21"/>
              </w:rPr>
              <w:t>)</w:t>
            </w:r>
            <w:r w:rsidRPr="00FD005B">
              <w:rPr>
                <w:rFonts w:eastAsia="宋体"/>
                <w:szCs w:val="21"/>
              </w:rPr>
              <w:t>；</w:t>
            </w:r>
            <w:r w:rsidRPr="00FD005B">
              <w:rPr>
                <w:rFonts w:eastAsia="宋体"/>
                <w:szCs w:val="21"/>
              </w:rPr>
              <w:t>LC</w:t>
            </w:r>
            <w:r w:rsidRPr="00FD005B">
              <w:rPr>
                <w:rFonts w:eastAsia="宋体"/>
                <w:szCs w:val="21"/>
                <w:vertAlign w:val="subscript"/>
              </w:rPr>
              <w:t>50</w:t>
            </w:r>
            <w:r w:rsidRPr="00FD005B">
              <w:rPr>
                <w:rFonts w:eastAsia="宋体"/>
                <w:szCs w:val="21"/>
              </w:rPr>
              <w:t>：</w:t>
            </w:r>
            <w:r w:rsidRPr="00FD005B">
              <w:rPr>
                <w:rFonts w:eastAsia="宋体"/>
                <w:szCs w:val="21"/>
              </w:rPr>
              <w:t>3124ppm</w:t>
            </w:r>
            <w:r w:rsidRPr="00FD005B">
              <w:rPr>
                <w:rFonts w:eastAsia="宋体"/>
                <w:szCs w:val="21"/>
              </w:rPr>
              <w:t>，</w:t>
            </w:r>
            <w:r w:rsidRPr="00FD005B">
              <w:rPr>
                <w:rFonts w:eastAsia="宋体"/>
                <w:szCs w:val="21"/>
              </w:rPr>
              <w:t>1</w:t>
            </w:r>
            <w:r w:rsidRPr="00FD005B">
              <w:rPr>
                <w:rFonts w:eastAsia="宋体"/>
                <w:szCs w:val="21"/>
              </w:rPr>
              <w:t>小时</w:t>
            </w:r>
            <w:r w:rsidRPr="00FD005B">
              <w:rPr>
                <w:rFonts w:eastAsia="宋体"/>
                <w:szCs w:val="21"/>
              </w:rPr>
              <w:t>(</w:t>
            </w:r>
            <w:r w:rsidRPr="00FD005B">
              <w:rPr>
                <w:rFonts w:eastAsia="宋体"/>
                <w:szCs w:val="21"/>
              </w:rPr>
              <w:t>大鼠吸入</w:t>
            </w:r>
            <w:r w:rsidRPr="00FD005B">
              <w:rPr>
                <w:rFonts w:eastAsia="宋体"/>
                <w:szCs w:val="21"/>
              </w:rPr>
              <w:t>)</w:t>
            </w:r>
            <w:r w:rsidRPr="00FD005B">
              <w:rPr>
                <w:rFonts w:eastAsia="宋体"/>
                <w:szCs w:val="21"/>
              </w:rPr>
              <w:t>。</w:t>
            </w:r>
          </w:p>
          <w:p w14:paraId="7C994AD4" w14:textId="77777777" w:rsidR="003F0BA6" w:rsidRPr="00FD005B" w:rsidRDefault="003F0BA6" w:rsidP="00FD005B">
            <w:pPr>
              <w:pStyle w:val="afff9"/>
              <w:jc w:val="left"/>
              <w:rPr>
                <w:rFonts w:eastAsia="宋体"/>
                <w:szCs w:val="21"/>
              </w:rPr>
            </w:pPr>
            <w:r w:rsidRPr="00FD005B">
              <w:rPr>
                <w:rFonts w:eastAsia="宋体"/>
                <w:szCs w:val="21"/>
              </w:rPr>
              <w:t>LD</w:t>
            </w:r>
            <w:r w:rsidRPr="00FD005B">
              <w:rPr>
                <w:rFonts w:eastAsia="宋体"/>
                <w:szCs w:val="21"/>
                <w:vertAlign w:val="subscript"/>
              </w:rPr>
              <w:t>50</w:t>
            </w:r>
            <w:r w:rsidRPr="00FD005B">
              <w:rPr>
                <w:rFonts w:eastAsia="宋体"/>
                <w:szCs w:val="21"/>
              </w:rPr>
              <w:t>小鼠</w:t>
            </w:r>
            <w:r w:rsidRPr="00FD005B">
              <w:rPr>
                <w:rFonts w:eastAsia="宋体"/>
                <w:szCs w:val="21"/>
              </w:rPr>
              <w:t>1449 mg/kg</w:t>
            </w:r>
            <w:r w:rsidRPr="00FD005B">
              <w:rPr>
                <w:rFonts w:eastAsia="宋体"/>
                <w:szCs w:val="21"/>
              </w:rPr>
              <w:t>，大鼠经口</w:t>
            </w:r>
            <w:r w:rsidRPr="00FD005B">
              <w:rPr>
                <w:rFonts w:eastAsia="宋体"/>
                <w:szCs w:val="21"/>
              </w:rPr>
              <w:t>238</w:t>
            </w:r>
            <w:r w:rsidRPr="00FD005B">
              <w:rPr>
                <w:rFonts w:eastAsia="宋体"/>
                <w:szCs w:val="21"/>
              </w:rPr>
              <w:t>～</w:t>
            </w:r>
            <w:r w:rsidRPr="00FD005B">
              <w:rPr>
                <w:rFonts w:eastAsia="宋体"/>
                <w:szCs w:val="21"/>
              </w:rPr>
              <w:t>277mg/kg</w:t>
            </w:r>
            <w:r w:rsidRPr="00FD005B">
              <w:rPr>
                <w:rFonts w:eastAsia="宋体"/>
                <w:szCs w:val="21"/>
              </w:rPr>
              <w:t>。</w:t>
            </w:r>
          </w:p>
        </w:tc>
      </w:tr>
      <w:tr w:rsidR="003F0BA6" w:rsidRPr="00FD005B" w14:paraId="09F96712" w14:textId="77777777" w:rsidTr="00FD005B">
        <w:trPr>
          <w:cantSplit/>
          <w:trHeight w:val="340"/>
          <w:jc w:val="center"/>
        </w:trPr>
        <w:tc>
          <w:tcPr>
            <w:tcW w:w="645" w:type="pct"/>
            <w:vAlign w:val="center"/>
          </w:tcPr>
          <w:p w14:paraId="57150FC3" w14:textId="77777777" w:rsidR="003F0BA6" w:rsidRPr="00FD005B" w:rsidRDefault="003F0BA6" w:rsidP="00FD005B">
            <w:pPr>
              <w:autoSpaceDE w:val="0"/>
              <w:autoSpaceDN w:val="0"/>
              <w:adjustRightInd w:val="0"/>
              <w:jc w:val="center"/>
              <w:rPr>
                <w:rFonts w:ascii="Times New Roman" w:eastAsia="宋体" w:hAnsi="Times New Roman" w:cs="Times New Roman"/>
                <w:szCs w:val="21"/>
              </w:rPr>
            </w:pPr>
            <w:r w:rsidRPr="00FD005B">
              <w:rPr>
                <w:rFonts w:ascii="Times New Roman" w:eastAsia="宋体" w:hAnsi="Times New Roman" w:cs="Times New Roman"/>
                <w:szCs w:val="21"/>
              </w:rPr>
              <w:t>碳酸钾</w:t>
            </w:r>
            <w:r w:rsidRPr="00FD005B">
              <w:rPr>
                <w:rFonts w:ascii="Times New Roman" w:eastAsia="宋体" w:hAnsi="Times New Roman" w:cs="Times New Roman"/>
                <w:szCs w:val="21"/>
              </w:rPr>
              <w:t>[K</w:t>
            </w:r>
            <w:r w:rsidRPr="00FD005B">
              <w:rPr>
                <w:rFonts w:ascii="Times New Roman" w:eastAsia="宋体" w:hAnsi="Times New Roman" w:cs="Times New Roman"/>
                <w:szCs w:val="21"/>
                <w:vertAlign w:val="subscript"/>
              </w:rPr>
              <w:t>2</w:t>
            </w:r>
            <w:r w:rsidRPr="00FD005B">
              <w:rPr>
                <w:rFonts w:ascii="Times New Roman" w:eastAsia="宋体" w:hAnsi="Times New Roman" w:cs="Times New Roman"/>
                <w:szCs w:val="21"/>
              </w:rPr>
              <w:t>CO</w:t>
            </w:r>
            <w:r w:rsidRPr="00FD005B">
              <w:rPr>
                <w:rFonts w:ascii="Times New Roman" w:eastAsia="宋体" w:hAnsi="Times New Roman" w:cs="Times New Roman"/>
                <w:szCs w:val="21"/>
                <w:vertAlign w:val="subscript"/>
              </w:rPr>
              <w:t>3</w:t>
            </w:r>
            <w:r w:rsidRPr="00FD005B">
              <w:rPr>
                <w:rFonts w:ascii="Times New Roman" w:eastAsia="宋体" w:hAnsi="Times New Roman" w:cs="Times New Roman"/>
                <w:szCs w:val="21"/>
              </w:rPr>
              <w:t>]</w:t>
            </w:r>
          </w:p>
        </w:tc>
        <w:tc>
          <w:tcPr>
            <w:tcW w:w="1885" w:type="pct"/>
            <w:vAlign w:val="center"/>
          </w:tcPr>
          <w:p w14:paraId="5E0A7D10" w14:textId="77777777" w:rsidR="003F0BA6" w:rsidRPr="00FD005B" w:rsidRDefault="003F0BA6" w:rsidP="00FD005B">
            <w:pPr>
              <w:pStyle w:val="afff9"/>
              <w:jc w:val="left"/>
              <w:rPr>
                <w:rFonts w:eastAsia="宋体"/>
                <w:szCs w:val="21"/>
              </w:rPr>
            </w:pPr>
            <w:r w:rsidRPr="00FD005B">
              <w:rPr>
                <w:rFonts w:eastAsia="宋体"/>
                <w:szCs w:val="21"/>
              </w:rPr>
              <w:t>白色粉末状或细颗粒状结晶，有很强的吸湿性。熔点</w:t>
            </w:r>
            <w:r w:rsidRPr="00FD005B">
              <w:rPr>
                <w:rFonts w:eastAsia="宋体"/>
                <w:szCs w:val="21"/>
              </w:rPr>
              <w:t>891℃</w:t>
            </w:r>
            <w:r w:rsidRPr="00FD005B">
              <w:rPr>
                <w:rFonts w:eastAsia="宋体"/>
                <w:szCs w:val="21"/>
              </w:rPr>
              <w:t>，相对密度</w:t>
            </w:r>
            <w:r w:rsidRPr="00FD005B">
              <w:rPr>
                <w:rFonts w:eastAsia="宋体"/>
                <w:szCs w:val="21"/>
              </w:rPr>
              <w:t>2.43</w:t>
            </w:r>
            <w:r w:rsidRPr="00FD005B">
              <w:rPr>
                <w:rFonts w:eastAsia="宋体"/>
                <w:szCs w:val="21"/>
              </w:rPr>
              <w:t>，常温常压下，溶解度为</w:t>
            </w:r>
            <w:r w:rsidRPr="00FD005B">
              <w:rPr>
                <w:rFonts w:eastAsia="宋体"/>
                <w:szCs w:val="21"/>
              </w:rPr>
              <w:t>1.145g/ml</w:t>
            </w:r>
            <w:r w:rsidRPr="00FD005B">
              <w:rPr>
                <w:rFonts w:eastAsia="宋体"/>
                <w:szCs w:val="21"/>
              </w:rPr>
              <w:t>。</w:t>
            </w:r>
          </w:p>
        </w:tc>
        <w:tc>
          <w:tcPr>
            <w:tcW w:w="2470" w:type="pct"/>
            <w:vAlign w:val="center"/>
          </w:tcPr>
          <w:p w14:paraId="536CA4C1" w14:textId="77777777" w:rsidR="003F0BA6" w:rsidRPr="00FD005B" w:rsidRDefault="003F0BA6" w:rsidP="00FD005B">
            <w:pPr>
              <w:pStyle w:val="afff9"/>
              <w:jc w:val="left"/>
              <w:rPr>
                <w:rFonts w:eastAsia="宋体"/>
                <w:szCs w:val="21"/>
              </w:rPr>
            </w:pPr>
            <w:r w:rsidRPr="00FD005B">
              <w:rPr>
                <w:rFonts w:eastAsia="宋体"/>
                <w:szCs w:val="21"/>
              </w:rPr>
              <w:t>急性毒性：</w:t>
            </w:r>
            <w:r w:rsidRPr="00FD005B">
              <w:rPr>
                <w:rFonts w:eastAsia="宋体"/>
                <w:szCs w:val="21"/>
              </w:rPr>
              <w:t>LD50:1870mg/kg</w:t>
            </w:r>
          </w:p>
        </w:tc>
      </w:tr>
      <w:tr w:rsidR="003F0BA6" w:rsidRPr="00FD005B" w14:paraId="388B247A" w14:textId="77777777" w:rsidTr="00FD005B">
        <w:trPr>
          <w:cantSplit/>
          <w:trHeight w:val="340"/>
          <w:jc w:val="center"/>
        </w:trPr>
        <w:tc>
          <w:tcPr>
            <w:tcW w:w="645" w:type="pct"/>
            <w:vAlign w:val="center"/>
          </w:tcPr>
          <w:p w14:paraId="3FF3C0AE" w14:textId="77777777" w:rsidR="003F0BA6" w:rsidRPr="00FD005B" w:rsidRDefault="003F0BA6"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氢氧化钠</w:t>
            </w:r>
            <w:r w:rsidRPr="00FD005B">
              <w:rPr>
                <w:rFonts w:ascii="Times New Roman" w:eastAsia="宋体" w:hAnsi="Times New Roman" w:cs="Times New Roman"/>
                <w:szCs w:val="21"/>
              </w:rPr>
              <w:t>[NaOH]</w:t>
            </w:r>
          </w:p>
        </w:tc>
        <w:tc>
          <w:tcPr>
            <w:tcW w:w="1885" w:type="pct"/>
            <w:vAlign w:val="center"/>
          </w:tcPr>
          <w:p w14:paraId="0533B452" w14:textId="77777777" w:rsidR="003F0BA6" w:rsidRPr="00FD005B" w:rsidRDefault="003F0BA6" w:rsidP="00FD005B">
            <w:pPr>
              <w:jc w:val="left"/>
              <w:rPr>
                <w:rFonts w:ascii="Times New Roman" w:eastAsia="宋体" w:hAnsi="Times New Roman" w:cs="Times New Roman"/>
                <w:szCs w:val="21"/>
              </w:rPr>
            </w:pPr>
            <w:r w:rsidRPr="00FD005B">
              <w:rPr>
                <w:rFonts w:ascii="Times New Roman" w:eastAsia="宋体" w:hAnsi="Times New Roman" w:cs="Times New Roman"/>
                <w:szCs w:val="21"/>
                <w:lang w:val="zh-CN"/>
              </w:rPr>
              <w:t>纯品为无色透明晶体。工业品含少量碳酸钠和氯化钠，为无色至青白色棒状、片状、粒状、块状同体，统称固碱。浓溶液俗称液碱。吸湿性强。从空气中吸收水分的同时，也吸收二氧化碳。易溶于水，并放出大量热。与酸发生中和反应并放热。</w:t>
            </w:r>
            <w:r w:rsidRPr="00FD005B">
              <w:rPr>
                <w:rFonts w:ascii="Times New Roman" w:eastAsia="宋体" w:hAnsi="Times New Roman" w:cs="Times New Roman"/>
                <w:szCs w:val="21"/>
              </w:rPr>
              <w:t>常温常压下，氢氧化钠的溶解度为</w:t>
            </w:r>
            <w:r w:rsidRPr="00FD005B">
              <w:rPr>
                <w:rFonts w:ascii="Times New Roman" w:eastAsia="宋体" w:hAnsi="Times New Roman" w:cs="Times New Roman"/>
                <w:szCs w:val="21"/>
              </w:rPr>
              <w:t>53g</w:t>
            </w:r>
            <w:r w:rsidRPr="00FD005B">
              <w:rPr>
                <w:rFonts w:ascii="Times New Roman" w:eastAsia="宋体" w:hAnsi="Times New Roman" w:cs="Times New Roman"/>
                <w:szCs w:val="21"/>
              </w:rPr>
              <w:t>，饱和蒸气压为</w:t>
            </w:r>
            <w:r w:rsidRPr="00FD005B">
              <w:rPr>
                <w:rFonts w:ascii="Times New Roman" w:eastAsia="宋体" w:hAnsi="Times New Roman" w:cs="Times New Roman"/>
                <w:szCs w:val="21"/>
              </w:rPr>
              <w:t>0.13kPa</w:t>
            </w:r>
            <w:r w:rsidRPr="00FD005B">
              <w:rPr>
                <w:rFonts w:ascii="Times New Roman" w:eastAsia="宋体" w:hAnsi="Times New Roman" w:cs="Times New Roman"/>
                <w:szCs w:val="21"/>
              </w:rPr>
              <w:t>。</w:t>
            </w:r>
          </w:p>
        </w:tc>
        <w:tc>
          <w:tcPr>
            <w:tcW w:w="2470" w:type="pct"/>
            <w:vAlign w:val="center"/>
          </w:tcPr>
          <w:p w14:paraId="2B9970DA" w14:textId="77777777" w:rsidR="003F0BA6" w:rsidRPr="00FD005B" w:rsidRDefault="003F0BA6" w:rsidP="00FD005B">
            <w:pPr>
              <w:pStyle w:val="afff9"/>
              <w:jc w:val="left"/>
              <w:rPr>
                <w:rFonts w:eastAsia="宋体"/>
                <w:szCs w:val="21"/>
              </w:rPr>
            </w:pPr>
            <w:r w:rsidRPr="00FD005B">
              <w:rPr>
                <w:rFonts w:eastAsia="宋体"/>
                <w:szCs w:val="21"/>
              </w:rPr>
              <w:t>职业接触限值：</w:t>
            </w:r>
            <w:r w:rsidRPr="00FD005B">
              <w:rPr>
                <w:rFonts w:eastAsia="宋体"/>
                <w:szCs w:val="21"/>
              </w:rPr>
              <w:t>MAC2mg</w:t>
            </w:r>
            <w:r w:rsidRPr="00FD005B">
              <w:rPr>
                <w:rFonts w:eastAsia="宋体"/>
                <w:szCs w:val="21"/>
              </w:rPr>
              <w:t>／</w:t>
            </w:r>
            <w:r w:rsidRPr="00FD005B">
              <w:rPr>
                <w:rFonts w:eastAsia="宋体"/>
                <w:szCs w:val="21"/>
              </w:rPr>
              <w:t>m</w:t>
            </w:r>
            <w:r w:rsidRPr="00FD005B">
              <w:rPr>
                <w:rFonts w:eastAsia="宋体"/>
                <w:szCs w:val="21"/>
                <w:vertAlign w:val="superscript"/>
              </w:rPr>
              <w:t>3</w:t>
            </w:r>
            <w:r w:rsidRPr="00FD005B">
              <w:rPr>
                <w:rFonts w:eastAsia="宋体"/>
                <w:szCs w:val="21"/>
              </w:rPr>
              <w:t>，</w:t>
            </w:r>
            <w:r w:rsidRPr="00FD005B">
              <w:rPr>
                <w:rFonts w:eastAsia="宋体"/>
                <w:szCs w:val="21"/>
              </w:rPr>
              <w:t>IDLH</w:t>
            </w:r>
            <w:r w:rsidRPr="00FD005B">
              <w:rPr>
                <w:rFonts w:eastAsia="宋体"/>
                <w:szCs w:val="21"/>
              </w:rPr>
              <w:t>：</w:t>
            </w:r>
            <w:r w:rsidRPr="00FD005B">
              <w:rPr>
                <w:rFonts w:eastAsia="宋体"/>
                <w:szCs w:val="21"/>
              </w:rPr>
              <w:t>10mg</w:t>
            </w:r>
            <w:r w:rsidRPr="00FD005B">
              <w:rPr>
                <w:rFonts w:eastAsia="宋体"/>
                <w:szCs w:val="21"/>
              </w:rPr>
              <w:t>／</w:t>
            </w:r>
            <w:r w:rsidRPr="00FD005B">
              <w:rPr>
                <w:rFonts w:eastAsia="宋体"/>
                <w:szCs w:val="21"/>
              </w:rPr>
              <w:t>m</w:t>
            </w:r>
            <w:r w:rsidRPr="00FD005B">
              <w:rPr>
                <w:rFonts w:eastAsia="宋体"/>
                <w:szCs w:val="21"/>
                <w:vertAlign w:val="superscript"/>
              </w:rPr>
              <w:t>3</w:t>
            </w:r>
            <w:r w:rsidRPr="00FD005B">
              <w:rPr>
                <w:rFonts w:eastAsia="宋体"/>
                <w:szCs w:val="21"/>
              </w:rPr>
              <w:t>，急性毒性：小鼠腹腔</w:t>
            </w:r>
            <w:r w:rsidRPr="00FD005B">
              <w:rPr>
                <w:rFonts w:eastAsia="宋体"/>
                <w:szCs w:val="21"/>
              </w:rPr>
              <w:t>LD50 40mg/kg</w:t>
            </w:r>
            <w:r w:rsidRPr="00FD005B">
              <w:rPr>
                <w:rFonts w:eastAsia="宋体"/>
                <w:szCs w:val="21"/>
              </w:rPr>
              <w:t>，有强烈刺激性和腐蚀性，吸入后，可引起眼和上呼吸道刺激，化学性支气管炎，严重时引起肺炎、肺水肿，可致严重眼和皮肤灼伤。口服造成消化道灼伤。</w:t>
            </w:r>
          </w:p>
        </w:tc>
      </w:tr>
      <w:tr w:rsidR="003F0BA6" w:rsidRPr="00FD005B" w14:paraId="11174D80" w14:textId="77777777" w:rsidTr="00FD005B">
        <w:trPr>
          <w:cantSplit/>
          <w:trHeight w:val="340"/>
          <w:jc w:val="center"/>
        </w:trPr>
        <w:tc>
          <w:tcPr>
            <w:tcW w:w="645" w:type="pct"/>
            <w:vAlign w:val="center"/>
          </w:tcPr>
          <w:p w14:paraId="4D032886" w14:textId="77777777" w:rsidR="003F0BA6" w:rsidRPr="00FD005B" w:rsidRDefault="003F0BA6"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氯化钠</w:t>
            </w:r>
            <w:r w:rsidRPr="00FD005B">
              <w:rPr>
                <w:rFonts w:ascii="Times New Roman" w:eastAsia="宋体" w:hAnsi="Times New Roman" w:cs="Times New Roman"/>
                <w:szCs w:val="21"/>
              </w:rPr>
              <w:t>[NaCl]</w:t>
            </w:r>
          </w:p>
        </w:tc>
        <w:tc>
          <w:tcPr>
            <w:tcW w:w="1885" w:type="pct"/>
            <w:vAlign w:val="center"/>
          </w:tcPr>
          <w:p w14:paraId="0D366C1B" w14:textId="77777777" w:rsidR="003F0BA6" w:rsidRPr="00FD005B" w:rsidRDefault="003F0BA6" w:rsidP="00FD005B">
            <w:pPr>
              <w:pStyle w:val="afff9"/>
              <w:jc w:val="left"/>
              <w:rPr>
                <w:rFonts w:eastAsia="宋体"/>
                <w:szCs w:val="21"/>
              </w:rPr>
            </w:pPr>
            <w:r w:rsidRPr="00FD005B">
              <w:rPr>
                <w:rFonts w:eastAsia="宋体"/>
                <w:szCs w:val="21"/>
              </w:rPr>
              <w:t>无色无味固体，</w:t>
            </w:r>
            <w:r w:rsidRPr="00FD005B">
              <w:rPr>
                <w:rFonts w:eastAsia="宋体"/>
                <w:szCs w:val="21"/>
              </w:rPr>
              <w:t>pH4.5-7.0</w:t>
            </w:r>
            <w:r w:rsidRPr="00FD005B">
              <w:rPr>
                <w:rFonts w:eastAsia="宋体"/>
                <w:szCs w:val="21"/>
              </w:rPr>
              <w:t>（</w:t>
            </w:r>
            <w:r w:rsidRPr="00FD005B">
              <w:rPr>
                <w:rFonts w:eastAsia="宋体"/>
                <w:szCs w:val="21"/>
              </w:rPr>
              <w:t>100g/L H2O</w:t>
            </w:r>
            <w:r w:rsidRPr="00FD005B">
              <w:rPr>
                <w:rFonts w:eastAsia="宋体"/>
                <w:szCs w:val="21"/>
              </w:rPr>
              <w:t>，</w:t>
            </w:r>
            <w:r w:rsidRPr="00FD005B">
              <w:rPr>
                <w:rFonts w:eastAsia="宋体"/>
                <w:szCs w:val="21"/>
              </w:rPr>
              <w:t>20℃</w:t>
            </w:r>
            <w:r w:rsidRPr="00FD005B">
              <w:rPr>
                <w:rFonts w:eastAsia="宋体"/>
                <w:szCs w:val="21"/>
              </w:rPr>
              <w:t>），熔点</w:t>
            </w:r>
            <w:r w:rsidRPr="00FD005B">
              <w:rPr>
                <w:rFonts w:eastAsia="宋体"/>
                <w:szCs w:val="21"/>
              </w:rPr>
              <w:t>801℃</w:t>
            </w:r>
            <w:r w:rsidRPr="00FD005B">
              <w:rPr>
                <w:rFonts w:eastAsia="宋体"/>
                <w:szCs w:val="21"/>
              </w:rPr>
              <w:t>，沸点</w:t>
            </w:r>
            <w:r w:rsidRPr="00FD005B">
              <w:rPr>
                <w:rFonts w:eastAsia="宋体"/>
                <w:szCs w:val="21"/>
              </w:rPr>
              <w:t>1461℃</w:t>
            </w:r>
            <w:r w:rsidRPr="00FD005B">
              <w:rPr>
                <w:rFonts w:eastAsia="宋体"/>
                <w:szCs w:val="21"/>
              </w:rPr>
              <w:t>（</w:t>
            </w:r>
            <w:r w:rsidRPr="00FD005B">
              <w:rPr>
                <w:rFonts w:eastAsia="宋体"/>
                <w:szCs w:val="21"/>
              </w:rPr>
              <w:t>1013hPa</w:t>
            </w:r>
            <w:r w:rsidRPr="00FD005B">
              <w:rPr>
                <w:rFonts w:eastAsia="宋体"/>
                <w:szCs w:val="21"/>
              </w:rPr>
              <w:t>）相对密度</w:t>
            </w:r>
            <w:r w:rsidRPr="00FD005B">
              <w:rPr>
                <w:rFonts w:eastAsia="宋体"/>
                <w:szCs w:val="21"/>
              </w:rPr>
              <w:t xml:space="preserve"> 1140kg/m</w:t>
            </w:r>
            <w:r w:rsidRPr="00FD005B">
              <w:rPr>
                <w:rFonts w:eastAsia="宋体"/>
                <w:szCs w:val="21"/>
                <w:vertAlign w:val="superscript"/>
              </w:rPr>
              <w:t>3</w:t>
            </w:r>
            <w:r w:rsidRPr="00FD005B">
              <w:rPr>
                <w:rFonts w:eastAsia="宋体"/>
                <w:szCs w:val="21"/>
              </w:rPr>
              <w:t>//20℃</w:t>
            </w:r>
            <w:r w:rsidRPr="00FD005B">
              <w:rPr>
                <w:rFonts w:eastAsia="宋体"/>
                <w:szCs w:val="21"/>
              </w:rPr>
              <w:t>；常温常压下，溶解度为</w:t>
            </w:r>
            <w:r w:rsidRPr="00FD005B">
              <w:rPr>
                <w:rFonts w:eastAsia="宋体"/>
                <w:szCs w:val="21"/>
              </w:rPr>
              <w:t>35.9g</w:t>
            </w:r>
            <w:r w:rsidRPr="00FD005B">
              <w:rPr>
                <w:rFonts w:eastAsia="宋体"/>
                <w:szCs w:val="21"/>
              </w:rPr>
              <w:t>。</w:t>
            </w:r>
          </w:p>
        </w:tc>
        <w:tc>
          <w:tcPr>
            <w:tcW w:w="2470" w:type="pct"/>
            <w:vAlign w:val="center"/>
          </w:tcPr>
          <w:p w14:paraId="7BDE0FF6" w14:textId="77777777" w:rsidR="003F0BA6" w:rsidRPr="00FD005B" w:rsidRDefault="003F0BA6" w:rsidP="00FD005B">
            <w:pPr>
              <w:pStyle w:val="afff9"/>
              <w:jc w:val="left"/>
              <w:rPr>
                <w:rFonts w:eastAsia="宋体"/>
                <w:szCs w:val="21"/>
              </w:rPr>
            </w:pPr>
            <w:r w:rsidRPr="00FD005B">
              <w:rPr>
                <w:rFonts w:eastAsia="宋体"/>
                <w:szCs w:val="21"/>
              </w:rPr>
              <w:t>急性毒性：</w:t>
            </w:r>
            <w:r w:rsidRPr="00FD005B">
              <w:rPr>
                <w:rFonts w:eastAsia="宋体"/>
                <w:szCs w:val="21"/>
              </w:rPr>
              <w:t>LD50:3000mg/kg</w:t>
            </w:r>
          </w:p>
        </w:tc>
      </w:tr>
      <w:tr w:rsidR="003F0BA6" w:rsidRPr="00FD005B" w14:paraId="77DDF62B" w14:textId="77777777" w:rsidTr="00FD005B">
        <w:trPr>
          <w:cantSplit/>
          <w:trHeight w:val="340"/>
          <w:jc w:val="center"/>
        </w:trPr>
        <w:tc>
          <w:tcPr>
            <w:tcW w:w="645" w:type="pct"/>
            <w:vAlign w:val="center"/>
          </w:tcPr>
          <w:p w14:paraId="4604E82A" w14:textId="77777777" w:rsidR="003F0BA6" w:rsidRPr="00FD005B" w:rsidRDefault="003F0BA6"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BDH[C</w:t>
            </w:r>
            <w:r w:rsidRPr="00FD005B">
              <w:rPr>
                <w:rFonts w:ascii="Times New Roman" w:eastAsia="宋体" w:hAnsi="Times New Roman" w:cs="Times New Roman"/>
                <w:szCs w:val="21"/>
                <w:vertAlign w:val="subscript"/>
              </w:rPr>
              <w:t>27</w:t>
            </w:r>
            <w:r w:rsidRPr="00FD005B">
              <w:rPr>
                <w:rFonts w:ascii="Times New Roman" w:eastAsia="宋体" w:hAnsi="Times New Roman" w:cs="Times New Roman"/>
                <w:szCs w:val="21"/>
              </w:rPr>
              <w:t>H</w:t>
            </w:r>
            <w:r w:rsidRPr="00FD005B">
              <w:rPr>
                <w:rFonts w:ascii="Times New Roman" w:eastAsia="宋体" w:hAnsi="Times New Roman" w:cs="Times New Roman"/>
                <w:szCs w:val="21"/>
                <w:vertAlign w:val="subscript"/>
              </w:rPr>
              <w:t>38</w:t>
            </w:r>
            <w:r w:rsidRPr="00FD005B">
              <w:rPr>
                <w:rFonts w:ascii="Times New Roman" w:eastAsia="宋体" w:hAnsi="Times New Roman" w:cs="Times New Roman"/>
                <w:szCs w:val="21"/>
              </w:rPr>
              <w:t>N</w:t>
            </w:r>
            <w:r w:rsidRPr="00FD005B">
              <w:rPr>
                <w:rFonts w:ascii="Times New Roman" w:eastAsia="宋体" w:hAnsi="Times New Roman" w:cs="Times New Roman"/>
                <w:szCs w:val="21"/>
                <w:vertAlign w:val="subscript"/>
              </w:rPr>
              <w:t>2</w:t>
            </w:r>
            <w:r w:rsidRPr="00FD005B">
              <w:rPr>
                <w:rFonts w:ascii="Times New Roman" w:eastAsia="宋体" w:hAnsi="Times New Roman" w:cs="Times New Roman"/>
                <w:szCs w:val="21"/>
              </w:rPr>
              <w:t>O</w:t>
            </w:r>
            <w:r w:rsidRPr="00FD005B">
              <w:rPr>
                <w:rFonts w:ascii="Times New Roman" w:eastAsia="宋体" w:hAnsi="Times New Roman" w:cs="Times New Roman"/>
                <w:szCs w:val="21"/>
                <w:vertAlign w:val="subscript"/>
              </w:rPr>
              <w:t>7</w:t>
            </w:r>
            <w:r w:rsidRPr="00FD005B">
              <w:rPr>
                <w:rFonts w:ascii="Times New Roman" w:eastAsia="宋体" w:hAnsi="Times New Roman" w:cs="Times New Roman"/>
                <w:szCs w:val="21"/>
              </w:rPr>
              <w:t>]</w:t>
            </w:r>
          </w:p>
        </w:tc>
        <w:tc>
          <w:tcPr>
            <w:tcW w:w="1885" w:type="pct"/>
            <w:vAlign w:val="center"/>
          </w:tcPr>
          <w:p w14:paraId="454B63BB" w14:textId="77777777" w:rsidR="003F0BA6" w:rsidRPr="00FD005B" w:rsidRDefault="003F0BA6" w:rsidP="00FD005B">
            <w:pPr>
              <w:pStyle w:val="afff9"/>
              <w:jc w:val="center"/>
              <w:rPr>
                <w:rFonts w:eastAsia="宋体"/>
                <w:szCs w:val="21"/>
              </w:rPr>
            </w:pPr>
            <w:r w:rsidRPr="00FD005B">
              <w:rPr>
                <w:rFonts w:eastAsia="宋体"/>
                <w:szCs w:val="21"/>
              </w:rPr>
              <w:t>密度：</w:t>
            </w:r>
            <w:r w:rsidRPr="00FD005B">
              <w:rPr>
                <w:rFonts w:eastAsia="宋体"/>
                <w:szCs w:val="21"/>
              </w:rPr>
              <w:t>1.110kg/m</w:t>
            </w:r>
            <w:r w:rsidRPr="00FD005B">
              <w:rPr>
                <w:rFonts w:eastAsia="宋体"/>
                <w:szCs w:val="21"/>
                <w:vertAlign w:val="superscript"/>
              </w:rPr>
              <w:t>3</w:t>
            </w:r>
            <w:r w:rsidRPr="00FD005B">
              <w:rPr>
                <w:rFonts w:eastAsia="宋体"/>
                <w:szCs w:val="21"/>
              </w:rPr>
              <w:t>，熔点</w:t>
            </w:r>
            <w:r w:rsidRPr="00FD005B">
              <w:rPr>
                <w:rFonts w:eastAsia="宋体"/>
                <w:szCs w:val="21"/>
              </w:rPr>
              <w:t>71-74℃</w:t>
            </w:r>
            <w:r w:rsidRPr="00FD005B">
              <w:rPr>
                <w:rFonts w:eastAsia="宋体"/>
                <w:szCs w:val="21"/>
              </w:rPr>
              <w:t>，沸点</w:t>
            </w:r>
            <w:r w:rsidRPr="00FD005B">
              <w:rPr>
                <w:rFonts w:eastAsia="宋体"/>
                <w:szCs w:val="21"/>
              </w:rPr>
              <w:t>569.2±50.0°C(Predicted)</w:t>
            </w:r>
            <w:r w:rsidRPr="00FD005B">
              <w:rPr>
                <w:rFonts w:eastAsia="宋体"/>
                <w:szCs w:val="21"/>
              </w:rPr>
              <w:t>，闪点</w:t>
            </w:r>
            <w:r w:rsidRPr="00FD005B">
              <w:rPr>
                <w:rFonts w:eastAsia="宋体"/>
                <w:szCs w:val="21"/>
              </w:rPr>
              <w:t>298.03°C</w:t>
            </w:r>
            <w:r w:rsidRPr="00FD005B">
              <w:rPr>
                <w:rFonts w:eastAsia="宋体"/>
                <w:szCs w:val="21"/>
              </w:rPr>
              <w:t>，</w:t>
            </w:r>
            <w:proofErr w:type="gramStart"/>
            <w:r w:rsidRPr="00FD005B">
              <w:rPr>
                <w:rFonts w:eastAsia="宋体"/>
                <w:szCs w:val="21"/>
              </w:rPr>
              <w:t>蒸气</w:t>
            </w:r>
            <w:proofErr w:type="gramEnd"/>
            <w:r w:rsidRPr="00FD005B">
              <w:rPr>
                <w:rFonts w:eastAsia="宋体"/>
                <w:szCs w:val="21"/>
              </w:rPr>
              <w:t>压</w:t>
            </w:r>
            <w:r w:rsidRPr="00FD005B">
              <w:rPr>
                <w:rFonts w:eastAsia="宋体"/>
                <w:szCs w:val="21"/>
              </w:rPr>
              <w:t>0mmHg at 25°C</w:t>
            </w:r>
          </w:p>
        </w:tc>
        <w:tc>
          <w:tcPr>
            <w:tcW w:w="2470" w:type="pct"/>
            <w:vAlign w:val="center"/>
          </w:tcPr>
          <w:p w14:paraId="783DD9EB" w14:textId="77777777" w:rsidR="003F0BA6" w:rsidRPr="00FD005B" w:rsidRDefault="003F0BA6" w:rsidP="00FD005B">
            <w:pPr>
              <w:pStyle w:val="afff9"/>
              <w:jc w:val="center"/>
              <w:rPr>
                <w:rFonts w:eastAsia="宋体"/>
                <w:szCs w:val="21"/>
              </w:rPr>
            </w:pPr>
            <w:r w:rsidRPr="00FD005B">
              <w:rPr>
                <w:rFonts w:eastAsia="宋体"/>
                <w:szCs w:val="21"/>
              </w:rPr>
              <w:t>/</w:t>
            </w:r>
          </w:p>
        </w:tc>
      </w:tr>
      <w:tr w:rsidR="003F0BA6" w:rsidRPr="00FD005B" w14:paraId="27F69646" w14:textId="77777777" w:rsidTr="00FD005B">
        <w:trPr>
          <w:cantSplit/>
          <w:trHeight w:val="340"/>
          <w:jc w:val="center"/>
        </w:trPr>
        <w:tc>
          <w:tcPr>
            <w:tcW w:w="645" w:type="pct"/>
            <w:vAlign w:val="center"/>
          </w:tcPr>
          <w:p w14:paraId="1939BBBF" w14:textId="77777777" w:rsidR="003F0BA6" w:rsidRPr="00FD005B" w:rsidRDefault="003F0BA6"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NCT[C</w:t>
            </w:r>
            <w:r w:rsidRPr="00FD005B">
              <w:rPr>
                <w:rFonts w:ascii="Times New Roman" w:eastAsia="宋体" w:hAnsi="Times New Roman" w:cs="Times New Roman"/>
                <w:szCs w:val="21"/>
                <w:vertAlign w:val="subscript"/>
              </w:rPr>
              <w:t>11</w:t>
            </w:r>
            <w:r w:rsidRPr="00FD005B">
              <w:rPr>
                <w:rFonts w:ascii="Times New Roman" w:eastAsia="宋体" w:hAnsi="Times New Roman" w:cs="Times New Roman"/>
                <w:szCs w:val="21"/>
              </w:rPr>
              <w:t>H</w:t>
            </w:r>
            <w:r w:rsidRPr="00FD005B">
              <w:rPr>
                <w:rFonts w:ascii="Times New Roman" w:eastAsia="宋体" w:hAnsi="Times New Roman" w:cs="Times New Roman"/>
                <w:szCs w:val="21"/>
                <w:vertAlign w:val="subscript"/>
              </w:rPr>
              <w:t>8</w:t>
            </w:r>
            <w:r w:rsidRPr="00FD005B">
              <w:rPr>
                <w:rFonts w:ascii="Times New Roman" w:eastAsia="宋体" w:hAnsi="Times New Roman" w:cs="Times New Roman"/>
                <w:szCs w:val="21"/>
              </w:rPr>
              <w:t>N</w:t>
            </w:r>
            <w:r w:rsidRPr="00FD005B">
              <w:rPr>
                <w:rFonts w:ascii="Times New Roman" w:eastAsia="宋体" w:hAnsi="Times New Roman" w:cs="Times New Roman"/>
                <w:szCs w:val="21"/>
                <w:vertAlign w:val="subscript"/>
              </w:rPr>
              <w:t>2</w:t>
            </w:r>
            <w:r w:rsidRPr="00FD005B">
              <w:rPr>
                <w:rFonts w:ascii="Times New Roman" w:eastAsia="宋体" w:hAnsi="Times New Roman" w:cs="Times New Roman"/>
                <w:szCs w:val="21"/>
              </w:rPr>
              <w:t>O</w:t>
            </w:r>
            <w:r w:rsidRPr="00FD005B">
              <w:rPr>
                <w:rFonts w:ascii="Times New Roman" w:eastAsia="宋体" w:hAnsi="Times New Roman" w:cs="Times New Roman"/>
                <w:szCs w:val="21"/>
                <w:vertAlign w:val="subscript"/>
              </w:rPr>
              <w:t>5</w:t>
            </w:r>
            <w:r w:rsidRPr="00FD005B">
              <w:rPr>
                <w:rFonts w:ascii="Times New Roman" w:eastAsia="宋体" w:hAnsi="Times New Roman" w:cs="Times New Roman"/>
                <w:szCs w:val="21"/>
              </w:rPr>
              <w:t>S]</w:t>
            </w:r>
          </w:p>
        </w:tc>
        <w:tc>
          <w:tcPr>
            <w:tcW w:w="1885" w:type="pct"/>
            <w:vAlign w:val="center"/>
          </w:tcPr>
          <w:p w14:paraId="56E4460F" w14:textId="77777777" w:rsidR="003F0BA6" w:rsidRPr="00FD005B" w:rsidRDefault="003F0BA6"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白色晶体粉末</w:t>
            </w:r>
          </w:p>
        </w:tc>
        <w:tc>
          <w:tcPr>
            <w:tcW w:w="2470" w:type="pct"/>
            <w:vAlign w:val="center"/>
          </w:tcPr>
          <w:p w14:paraId="0E6085B8" w14:textId="77777777" w:rsidR="003F0BA6" w:rsidRPr="00FD005B" w:rsidRDefault="003F0BA6" w:rsidP="00FD005B">
            <w:pPr>
              <w:autoSpaceDE w:val="0"/>
              <w:autoSpaceDN w:val="0"/>
              <w:adjustRightInd w:val="0"/>
              <w:jc w:val="center"/>
              <w:rPr>
                <w:rFonts w:ascii="Times New Roman" w:eastAsia="宋体" w:hAnsi="Times New Roman" w:cs="Times New Roman"/>
                <w:szCs w:val="21"/>
              </w:rPr>
            </w:pPr>
            <w:r w:rsidRPr="00FD005B">
              <w:rPr>
                <w:rFonts w:ascii="Times New Roman" w:eastAsia="宋体" w:hAnsi="Times New Roman" w:cs="Times New Roman"/>
                <w:szCs w:val="21"/>
              </w:rPr>
              <w:t>/</w:t>
            </w:r>
          </w:p>
        </w:tc>
      </w:tr>
      <w:tr w:rsidR="003F0BA6" w:rsidRPr="00FD005B" w14:paraId="5DFC0F7A" w14:textId="77777777" w:rsidTr="00FD005B">
        <w:trPr>
          <w:cantSplit/>
          <w:trHeight w:val="340"/>
          <w:jc w:val="center"/>
        </w:trPr>
        <w:tc>
          <w:tcPr>
            <w:tcW w:w="645" w:type="pct"/>
            <w:vAlign w:val="center"/>
          </w:tcPr>
          <w:p w14:paraId="39EFB846" w14:textId="77777777" w:rsidR="003F0BA6" w:rsidRPr="00FD005B" w:rsidRDefault="003F0BA6"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氨水</w:t>
            </w:r>
            <w:r w:rsidRPr="00FD005B">
              <w:rPr>
                <w:rFonts w:ascii="Times New Roman" w:eastAsia="宋体" w:hAnsi="Times New Roman" w:cs="Times New Roman"/>
                <w:szCs w:val="21"/>
              </w:rPr>
              <w:t>[NH</w:t>
            </w:r>
            <w:r w:rsidRPr="00FD005B">
              <w:rPr>
                <w:rFonts w:ascii="Times New Roman" w:eastAsia="宋体" w:hAnsi="Times New Roman" w:cs="Times New Roman"/>
                <w:szCs w:val="21"/>
                <w:vertAlign w:val="subscript"/>
              </w:rPr>
              <w:t>4</w:t>
            </w:r>
            <w:r w:rsidRPr="00FD005B">
              <w:rPr>
                <w:rFonts w:ascii="Times New Roman" w:eastAsia="宋体" w:hAnsi="Times New Roman" w:cs="Times New Roman"/>
                <w:szCs w:val="21"/>
              </w:rPr>
              <w:t>OH]</w:t>
            </w:r>
          </w:p>
        </w:tc>
        <w:tc>
          <w:tcPr>
            <w:tcW w:w="1885" w:type="pct"/>
            <w:vAlign w:val="center"/>
          </w:tcPr>
          <w:p w14:paraId="3C7D1BCA" w14:textId="77777777" w:rsidR="003F0BA6" w:rsidRPr="00FD005B" w:rsidRDefault="003F0BA6" w:rsidP="00FD005B">
            <w:pPr>
              <w:jc w:val="left"/>
              <w:rPr>
                <w:rFonts w:ascii="Times New Roman" w:eastAsia="宋体" w:hAnsi="Times New Roman" w:cs="Times New Roman"/>
                <w:szCs w:val="21"/>
              </w:rPr>
            </w:pPr>
            <w:r w:rsidRPr="00FD005B">
              <w:rPr>
                <w:rFonts w:ascii="Times New Roman" w:eastAsia="宋体" w:hAnsi="Times New Roman" w:cs="Times New Roman"/>
                <w:szCs w:val="21"/>
              </w:rPr>
              <w:t>水溶液，具有刺鼻气味，呈强碱性，对空气敏感。熔点</w:t>
            </w:r>
            <w:r w:rsidRPr="00FD005B">
              <w:rPr>
                <w:rFonts w:ascii="Times New Roman" w:eastAsia="宋体" w:hAnsi="Times New Roman" w:cs="Times New Roman"/>
                <w:szCs w:val="21"/>
              </w:rPr>
              <w:t>/</w:t>
            </w:r>
            <w:r w:rsidRPr="00FD005B">
              <w:rPr>
                <w:rFonts w:ascii="Times New Roman" w:eastAsia="宋体" w:hAnsi="Times New Roman" w:cs="Times New Roman"/>
                <w:szCs w:val="21"/>
              </w:rPr>
              <w:t>凝固点：</w:t>
            </w:r>
            <w:r w:rsidRPr="00FD005B">
              <w:rPr>
                <w:rFonts w:ascii="Times New Roman" w:eastAsia="宋体" w:hAnsi="Times New Roman" w:cs="Times New Roman"/>
                <w:szCs w:val="21"/>
              </w:rPr>
              <w:t>-91.5℃</w:t>
            </w:r>
            <w:r w:rsidRPr="00FD005B">
              <w:rPr>
                <w:rFonts w:ascii="Times New Roman" w:eastAsia="宋体" w:hAnsi="Times New Roman" w:cs="Times New Roman"/>
                <w:szCs w:val="21"/>
              </w:rPr>
              <w:t>（</w:t>
            </w:r>
            <w:r w:rsidRPr="00FD005B">
              <w:rPr>
                <w:rFonts w:ascii="Times New Roman" w:eastAsia="宋体" w:hAnsi="Times New Roman" w:cs="Times New Roman"/>
                <w:szCs w:val="21"/>
              </w:rPr>
              <w:t>32%</w:t>
            </w:r>
            <w:r w:rsidRPr="00FD005B">
              <w:rPr>
                <w:rFonts w:ascii="Times New Roman" w:eastAsia="宋体" w:hAnsi="Times New Roman" w:cs="Times New Roman"/>
                <w:szCs w:val="21"/>
              </w:rPr>
              <w:t>），</w:t>
            </w:r>
            <w:r w:rsidRPr="00FD005B">
              <w:rPr>
                <w:rFonts w:ascii="Times New Roman" w:eastAsia="宋体" w:hAnsi="Times New Roman" w:cs="Times New Roman"/>
                <w:szCs w:val="21"/>
              </w:rPr>
              <w:t>-72℃</w:t>
            </w:r>
            <w:r w:rsidRPr="00FD005B">
              <w:rPr>
                <w:rFonts w:ascii="Times New Roman" w:eastAsia="宋体" w:hAnsi="Times New Roman" w:cs="Times New Roman"/>
                <w:szCs w:val="21"/>
              </w:rPr>
              <w:t>（</w:t>
            </w:r>
            <w:r w:rsidRPr="00FD005B">
              <w:rPr>
                <w:rFonts w:ascii="Times New Roman" w:eastAsia="宋体" w:hAnsi="Times New Roman" w:cs="Times New Roman"/>
                <w:szCs w:val="21"/>
              </w:rPr>
              <w:t>28-30%</w:t>
            </w:r>
            <w:r w:rsidRPr="00FD005B">
              <w:rPr>
                <w:rFonts w:ascii="Times New Roman" w:eastAsia="宋体" w:hAnsi="Times New Roman" w:cs="Times New Roman"/>
                <w:szCs w:val="21"/>
              </w:rPr>
              <w:t>），</w:t>
            </w:r>
            <w:r w:rsidRPr="00FD005B">
              <w:rPr>
                <w:rFonts w:ascii="Times New Roman" w:eastAsia="宋体" w:hAnsi="Times New Roman" w:cs="Times New Roman"/>
                <w:szCs w:val="21"/>
              </w:rPr>
              <w:t>-57.5℃</w:t>
            </w:r>
            <w:r w:rsidRPr="00FD005B">
              <w:rPr>
                <w:rFonts w:ascii="Times New Roman" w:eastAsia="宋体" w:hAnsi="Times New Roman" w:cs="Times New Roman"/>
                <w:szCs w:val="21"/>
              </w:rPr>
              <w:t>（</w:t>
            </w:r>
            <w:r w:rsidRPr="00FD005B">
              <w:rPr>
                <w:rFonts w:ascii="Times New Roman" w:eastAsia="宋体" w:hAnsi="Times New Roman" w:cs="Times New Roman"/>
                <w:szCs w:val="21"/>
              </w:rPr>
              <w:t>25%</w:t>
            </w:r>
            <w:r w:rsidRPr="00FD005B">
              <w:rPr>
                <w:rFonts w:ascii="Times New Roman" w:eastAsia="宋体" w:hAnsi="Times New Roman" w:cs="Times New Roman"/>
                <w:szCs w:val="21"/>
              </w:rPr>
              <w:t>）沸点：</w:t>
            </w:r>
            <w:r w:rsidRPr="00FD005B">
              <w:rPr>
                <w:rFonts w:ascii="Times New Roman" w:eastAsia="宋体" w:hAnsi="Times New Roman" w:cs="Times New Roman"/>
                <w:szCs w:val="21"/>
              </w:rPr>
              <w:t>24-25℃</w:t>
            </w:r>
            <w:r w:rsidRPr="00FD005B">
              <w:rPr>
                <w:rFonts w:ascii="Times New Roman" w:eastAsia="宋体" w:hAnsi="Times New Roman" w:cs="Times New Roman"/>
                <w:szCs w:val="21"/>
              </w:rPr>
              <w:t>（</w:t>
            </w:r>
            <w:r w:rsidRPr="00FD005B">
              <w:rPr>
                <w:rFonts w:ascii="Times New Roman" w:eastAsia="宋体" w:hAnsi="Times New Roman" w:cs="Times New Roman"/>
                <w:szCs w:val="21"/>
              </w:rPr>
              <w:t>32%</w:t>
            </w:r>
            <w:r w:rsidRPr="00FD005B">
              <w:rPr>
                <w:rFonts w:ascii="Times New Roman" w:eastAsia="宋体" w:hAnsi="Times New Roman" w:cs="Times New Roman"/>
                <w:szCs w:val="21"/>
              </w:rPr>
              <w:t>），</w:t>
            </w:r>
            <w:proofErr w:type="gramStart"/>
            <w:r w:rsidRPr="00FD005B">
              <w:rPr>
                <w:rFonts w:ascii="Times New Roman" w:eastAsia="宋体" w:hAnsi="Times New Roman" w:cs="Times New Roman"/>
                <w:szCs w:val="21"/>
              </w:rPr>
              <w:t>蒸气</w:t>
            </w:r>
            <w:proofErr w:type="gramEnd"/>
            <w:r w:rsidRPr="00FD005B">
              <w:rPr>
                <w:rFonts w:ascii="Times New Roman" w:eastAsia="宋体" w:hAnsi="Times New Roman" w:cs="Times New Roman"/>
                <w:szCs w:val="21"/>
              </w:rPr>
              <w:t>压：</w:t>
            </w:r>
            <w:r w:rsidRPr="00FD005B">
              <w:rPr>
                <w:rFonts w:ascii="Times New Roman" w:eastAsia="宋体" w:hAnsi="Times New Roman" w:cs="Times New Roman"/>
                <w:szCs w:val="21"/>
              </w:rPr>
              <w:t>1.59</w:t>
            </w:r>
            <w:r w:rsidRPr="00FD005B">
              <w:rPr>
                <w:rFonts w:ascii="Times New Roman" w:eastAsia="宋体" w:hAnsi="Times New Roman" w:cs="Times New Roman"/>
                <w:szCs w:val="21"/>
              </w:rPr>
              <w:t>（</w:t>
            </w:r>
            <w:r w:rsidRPr="00FD005B">
              <w:rPr>
                <w:rFonts w:ascii="Times New Roman" w:eastAsia="宋体" w:hAnsi="Times New Roman" w:cs="Times New Roman"/>
                <w:szCs w:val="21"/>
              </w:rPr>
              <w:t>20℃</w:t>
            </w:r>
            <w:r w:rsidRPr="00FD005B">
              <w:rPr>
                <w:rFonts w:ascii="Times New Roman" w:eastAsia="宋体" w:hAnsi="Times New Roman" w:cs="Times New Roman"/>
                <w:szCs w:val="21"/>
              </w:rPr>
              <w:t>）</w:t>
            </w:r>
          </w:p>
        </w:tc>
        <w:tc>
          <w:tcPr>
            <w:tcW w:w="2470" w:type="pct"/>
            <w:vAlign w:val="center"/>
          </w:tcPr>
          <w:p w14:paraId="269FDD5D" w14:textId="77777777" w:rsidR="003F0BA6" w:rsidRPr="00FD005B" w:rsidRDefault="003F0BA6" w:rsidP="00FD005B">
            <w:pPr>
              <w:jc w:val="left"/>
              <w:rPr>
                <w:rFonts w:ascii="Times New Roman" w:eastAsia="宋体" w:hAnsi="Times New Roman" w:cs="Times New Roman"/>
                <w:kern w:val="0"/>
                <w:szCs w:val="21"/>
                <w:lang w:val="zh-CN"/>
              </w:rPr>
            </w:pPr>
            <w:r w:rsidRPr="00FD005B">
              <w:rPr>
                <w:rFonts w:ascii="Times New Roman" w:eastAsia="宋体" w:hAnsi="Times New Roman" w:cs="Times New Roman"/>
                <w:szCs w:val="21"/>
                <w:lang w:val="zh-CN"/>
              </w:rPr>
              <w:t>急性毒性：属低毒类。主要对上呼吸道有刺激和腐蚀作用，浓度过高时，尚可使中枢神经系统兴奋性增强，引起痉挛。在</w:t>
            </w:r>
            <w:r w:rsidRPr="00FD005B">
              <w:rPr>
                <w:rFonts w:ascii="Times New Roman" w:eastAsia="宋体" w:hAnsi="Times New Roman" w:cs="Times New Roman"/>
                <w:szCs w:val="21"/>
                <w:lang w:val="zh-CN"/>
              </w:rPr>
              <w:t>3.5-5.0g/m</w:t>
            </w:r>
            <w:r w:rsidRPr="00FD005B">
              <w:rPr>
                <w:rFonts w:ascii="Times New Roman" w:eastAsia="宋体" w:hAnsi="Times New Roman" w:cs="Times New Roman"/>
                <w:szCs w:val="21"/>
                <w:vertAlign w:val="superscript"/>
                <w:lang w:val="zh-CN"/>
              </w:rPr>
              <w:t>3</w:t>
            </w:r>
            <w:r w:rsidRPr="00FD005B">
              <w:rPr>
                <w:rFonts w:ascii="Times New Roman" w:eastAsia="宋体" w:hAnsi="Times New Roman" w:cs="Times New Roman"/>
                <w:szCs w:val="21"/>
                <w:lang w:val="zh-CN"/>
              </w:rPr>
              <w:t>的</w:t>
            </w:r>
            <w:r w:rsidRPr="00FD005B">
              <w:rPr>
                <w:rFonts w:ascii="Times New Roman" w:eastAsia="宋体" w:hAnsi="Times New Roman" w:cs="Times New Roman"/>
                <w:szCs w:val="21"/>
                <w:lang w:val="zh-CN"/>
              </w:rPr>
              <w:t xml:space="preserve"> </w:t>
            </w:r>
            <w:r w:rsidRPr="00FD005B">
              <w:rPr>
                <w:rFonts w:ascii="Times New Roman" w:eastAsia="宋体" w:hAnsi="Times New Roman" w:cs="Times New Roman"/>
                <w:szCs w:val="21"/>
                <w:lang w:val="zh-CN"/>
              </w:rPr>
              <w:t>浓度作用</w:t>
            </w:r>
            <w:r w:rsidRPr="00FD005B">
              <w:rPr>
                <w:rFonts w:ascii="Times New Roman" w:eastAsia="宋体" w:hAnsi="Times New Roman" w:cs="Times New Roman"/>
                <w:szCs w:val="21"/>
                <w:lang w:val="zh-CN"/>
              </w:rPr>
              <w:t>1.5h-4h</w:t>
            </w:r>
            <w:r w:rsidRPr="00FD005B">
              <w:rPr>
                <w:rFonts w:ascii="Times New Roman" w:eastAsia="宋体" w:hAnsi="Times New Roman" w:cs="Times New Roman"/>
                <w:szCs w:val="21"/>
                <w:lang w:val="zh-CN"/>
              </w:rPr>
              <w:t>，对生命有危害或引起肺炎，</w:t>
            </w:r>
            <w:r w:rsidRPr="00FD005B">
              <w:rPr>
                <w:rFonts w:ascii="Times New Roman" w:eastAsia="宋体" w:hAnsi="Times New Roman" w:cs="Times New Roman"/>
                <w:szCs w:val="21"/>
                <w:lang w:val="zh-CN"/>
              </w:rPr>
              <w:t>7.0g/m3</w:t>
            </w:r>
            <w:r w:rsidRPr="00FD005B">
              <w:rPr>
                <w:rFonts w:ascii="Times New Roman" w:eastAsia="宋体" w:hAnsi="Times New Roman" w:cs="Times New Roman"/>
                <w:szCs w:val="21"/>
                <w:lang w:val="zh-CN"/>
              </w:rPr>
              <w:t>左右半小时可引起死</w:t>
            </w:r>
          </w:p>
        </w:tc>
      </w:tr>
      <w:tr w:rsidR="003F0BA6" w:rsidRPr="00FD005B" w14:paraId="543A8DD3" w14:textId="77777777" w:rsidTr="00FD005B">
        <w:trPr>
          <w:cantSplit/>
          <w:trHeight w:val="340"/>
          <w:jc w:val="center"/>
        </w:trPr>
        <w:tc>
          <w:tcPr>
            <w:tcW w:w="645" w:type="pct"/>
            <w:vAlign w:val="center"/>
          </w:tcPr>
          <w:p w14:paraId="29EA9B3B" w14:textId="77777777" w:rsidR="003F0BA6" w:rsidRPr="00FD005B" w:rsidRDefault="003F0BA6"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HOBT[C</w:t>
            </w:r>
            <w:r w:rsidRPr="00FD005B">
              <w:rPr>
                <w:rFonts w:ascii="Times New Roman" w:eastAsia="宋体" w:hAnsi="Times New Roman" w:cs="Times New Roman"/>
                <w:szCs w:val="21"/>
                <w:vertAlign w:val="subscript"/>
              </w:rPr>
              <w:t>6</w:t>
            </w:r>
            <w:r w:rsidRPr="00FD005B">
              <w:rPr>
                <w:rFonts w:ascii="Times New Roman" w:eastAsia="宋体" w:hAnsi="Times New Roman" w:cs="Times New Roman"/>
                <w:szCs w:val="21"/>
              </w:rPr>
              <w:t>H</w:t>
            </w:r>
            <w:r w:rsidRPr="00FD005B">
              <w:rPr>
                <w:rFonts w:ascii="Times New Roman" w:eastAsia="宋体" w:hAnsi="Times New Roman" w:cs="Times New Roman"/>
                <w:szCs w:val="21"/>
                <w:vertAlign w:val="subscript"/>
              </w:rPr>
              <w:t>5</w:t>
            </w:r>
            <w:r w:rsidRPr="00FD005B">
              <w:rPr>
                <w:rFonts w:ascii="Times New Roman" w:eastAsia="宋体" w:hAnsi="Times New Roman" w:cs="Times New Roman"/>
                <w:szCs w:val="21"/>
              </w:rPr>
              <w:t>N</w:t>
            </w:r>
            <w:r w:rsidRPr="00FD005B">
              <w:rPr>
                <w:rFonts w:ascii="Times New Roman" w:eastAsia="宋体" w:hAnsi="Times New Roman" w:cs="Times New Roman"/>
                <w:szCs w:val="21"/>
                <w:vertAlign w:val="subscript"/>
              </w:rPr>
              <w:t>3</w:t>
            </w:r>
            <w:r w:rsidRPr="00FD005B">
              <w:rPr>
                <w:rFonts w:ascii="Times New Roman" w:eastAsia="宋体" w:hAnsi="Times New Roman" w:cs="Times New Roman"/>
                <w:szCs w:val="21"/>
              </w:rPr>
              <w:t>O]</w:t>
            </w:r>
          </w:p>
        </w:tc>
        <w:tc>
          <w:tcPr>
            <w:tcW w:w="1885" w:type="pct"/>
            <w:vAlign w:val="center"/>
          </w:tcPr>
          <w:p w14:paraId="2851ED18" w14:textId="77777777" w:rsidR="003F0BA6" w:rsidRPr="00FD005B" w:rsidRDefault="003F0BA6" w:rsidP="00FD005B">
            <w:pPr>
              <w:jc w:val="left"/>
              <w:rPr>
                <w:rFonts w:ascii="Times New Roman" w:eastAsia="宋体" w:hAnsi="Times New Roman" w:cs="Times New Roman"/>
                <w:szCs w:val="21"/>
              </w:rPr>
            </w:pPr>
            <w:r w:rsidRPr="00FD005B">
              <w:rPr>
                <w:rFonts w:ascii="Times New Roman" w:eastAsia="宋体" w:hAnsi="Times New Roman" w:cs="Times New Roman"/>
                <w:szCs w:val="21"/>
              </w:rPr>
              <w:t>白色至淡黄色粉末，沸点</w:t>
            </w:r>
            <w:r w:rsidRPr="00FD005B">
              <w:rPr>
                <w:rFonts w:ascii="Times New Roman" w:eastAsia="宋体" w:hAnsi="Times New Roman" w:cs="Times New Roman"/>
                <w:szCs w:val="21"/>
              </w:rPr>
              <w:t>344.6±25.0℃at760mmHg</w:t>
            </w:r>
            <w:r w:rsidRPr="00FD005B">
              <w:rPr>
                <w:rFonts w:ascii="Times New Roman" w:eastAsia="宋体" w:hAnsi="Times New Roman" w:cs="Times New Roman"/>
                <w:szCs w:val="21"/>
              </w:rPr>
              <w:t>，熔点</w:t>
            </w:r>
            <w:r w:rsidRPr="00FD005B">
              <w:rPr>
                <w:rFonts w:ascii="Times New Roman" w:eastAsia="宋体" w:hAnsi="Times New Roman" w:cs="Times New Roman"/>
                <w:szCs w:val="21"/>
              </w:rPr>
              <w:t>156-159℃</w:t>
            </w:r>
            <w:r w:rsidRPr="00FD005B">
              <w:rPr>
                <w:rFonts w:ascii="Times New Roman" w:eastAsia="宋体" w:hAnsi="Times New Roman" w:cs="Times New Roman"/>
                <w:szCs w:val="21"/>
              </w:rPr>
              <w:t>，闪点</w:t>
            </w:r>
            <w:r w:rsidRPr="00FD005B">
              <w:rPr>
                <w:rFonts w:ascii="Times New Roman" w:eastAsia="宋体" w:hAnsi="Times New Roman" w:cs="Times New Roman"/>
                <w:szCs w:val="21"/>
              </w:rPr>
              <w:t>162.2±23..2℃</w:t>
            </w:r>
            <w:r w:rsidRPr="00FD005B">
              <w:rPr>
                <w:rFonts w:ascii="Times New Roman" w:eastAsia="宋体" w:hAnsi="Times New Roman" w:cs="Times New Roman"/>
                <w:szCs w:val="21"/>
              </w:rPr>
              <w:t>，</w:t>
            </w:r>
            <w:r w:rsidRPr="00FD005B">
              <w:rPr>
                <w:rFonts w:ascii="Times New Roman" w:eastAsia="宋体" w:hAnsi="Times New Roman" w:cs="Times New Roman"/>
                <w:szCs w:val="21"/>
              </w:rPr>
              <w:t>PSA61.8</w:t>
            </w:r>
            <w:r w:rsidRPr="00FD005B">
              <w:rPr>
                <w:rFonts w:ascii="Times New Roman" w:eastAsia="宋体" w:hAnsi="Times New Roman" w:cs="Times New Roman"/>
                <w:szCs w:val="21"/>
              </w:rPr>
              <w:t>，</w:t>
            </w:r>
            <w:r w:rsidRPr="00FD005B">
              <w:rPr>
                <w:rFonts w:ascii="Times New Roman" w:eastAsia="宋体" w:hAnsi="Times New Roman" w:cs="Times New Roman"/>
                <w:szCs w:val="21"/>
              </w:rPr>
              <w:t>LogP 0.69</w:t>
            </w:r>
            <w:r w:rsidRPr="00FD005B">
              <w:rPr>
                <w:rFonts w:ascii="Times New Roman" w:eastAsia="宋体" w:hAnsi="Times New Roman" w:cs="Times New Roman"/>
                <w:szCs w:val="21"/>
              </w:rPr>
              <w:t>，折射率</w:t>
            </w:r>
            <w:r w:rsidRPr="00FD005B">
              <w:rPr>
                <w:rFonts w:ascii="Times New Roman" w:eastAsia="宋体" w:hAnsi="Times New Roman" w:cs="Times New Roman"/>
                <w:szCs w:val="21"/>
              </w:rPr>
              <w:t xml:space="preserve"> 1.739</w:t>
            </w:r>
            <w:r w:rsidRPr="00FD005B">
              <w:rPr>
                <w:rFonts w:ascii="Times New Roman" w:eastAsia="宋体" w:hAnsi="Times New Roman" w:cs="Times New Roman"/>
                <w:szCs w:val="21"/>
              </w:rPr>
              <w:t>，</w:t>
            </w:r>
            <w:proofErr w:type="gramStart"/>
            <w:r w:rsidRPr="00FD005B">
              <w:rPr>
                <w:rFonts w:ascii="Times New Roman" w:eastAsia="宋体" w:hAnsi="Times New Roman" w:cs="Times New Roman"/>
                <w:szCs w:val="21"/>
              </w:rPr>
              <w:t>蒸气</w:t>
            </w:r>
            <w:proofErr w:type="gramEnd"/>
            <w:r w:rsidRPr="00FD005B">
              <w:rPr>
                <w:rFonts w:ascii="Times New Roman" w:eastAsia="宋体" w:hAnsi="Times New Roman" w:cs="Times New Roman"/>
                <w:szCs w:val="21"/>
              </w:rPr>
              <w:t>压</w:t>
            </w:r>
            <w:r w:rsidRPr="00FD005B">
              <w:rPr>
                <w:rFonts w:ascii="Times New Roman" w:eastAsia="宋体" w:hAnsi="Times New Roman" w:cs="Times New Roman"/>
                <w:szCs w:val="21"/>
              </w:rPr>
              <w:t>0.0±0.8mmHg at 25℃</w:t>
            </w:r>
          </w:p>
        </w:tc>
        <w:tc>
          <w:tcPr>
            <w:tcW w:w="2470" w:type="pct"/>
            <w:vAlign w:val="center"/>
          </w:tcPr>
          <w:p w14:paraId="6A017035" w14:textId="77777777" w:rsidR="003F0BA6" w:rsidRPr="00FD005B" w:rsidRDefault="003F0BA6" w:rsidP="00FD005B">
            <w:pPr>
              <w:ind w:left="-29"/>
              <w:jc w:val="left"/>
              <w:rPr>
                <w:rFonts w:ascii="Times New Roman" w:eastAsia="宋体" w:hAnsi="Times New Roman" w:cs="Times New Roman"/>
                <w:szCs w:val="21"/>
              </w:rPr>
            </w:pPr>
            <w:r w:rsidRPr="00FD005B">
              <w:rPr>
                <w:rFonts w:ascii="Times New Roman" w:eastAsia="宋体" w:hAnsi="Times New Roman" w:cs="Times New Roman"/>
                <w:szCs w:val="21"/>
              </w:rPr>
              <w:t>急性毒性，毒性作用</w:t>
            </w:r>
            <w:r w:rsidRPr="00FD005B">
              <w:rPr>
                <w:rFonts w:ascii="Times New Roman" w:eastAsia="宋体" w:hAnsi="Times New Roman" w:cs="Times New Roman"/>
                <w:szCs w:val="21"/>
              </w:rPr>
              <w:t xml:space="preserve"> </w:t>
            </w:r>
            <w:r w:rsidRPr="00FD005B">
              <w:rPr>
                <w:rFonts w:ascii="Times New Roman" w:eastAsia="宋体" w:hAnsi="Times New Roman" w:cs="Times New Roman"/>
                <w:szCs w:val="21"/>
              </w:rPr>
              <w:t>嗜睡（普通抑郁生活）摄入计量：大鼠口服</w:t>
            </w:r>
            <w:r w:rsidRPr="00FD005B">
              <w:rPr>
                <w:rFonts w:ascii="Times New Roman" w:eastAsia="宋体" w:hAnsi="Times New Roman" w:cs="Times New Roman"/>
                <w:szCs w:val="21"/>
              </w:rPr>
              <w:t>100mg</w:t>
            </w:r>
          </w:p>
        </w:tc>
      </w:tr>
      <w:tr w:rsidR="003F0BA6" w:rsidRPr="00FD005B" w14:paraId="13ABC78B" w14:textId="77777777" w:rsidTr="00FD005B">
        <w:trPr>
          <w:cantSplit/>
          <w:trHeight w:val="340"/>
          <w:jc w:val="center"/>
        </w:trPr>
        <w:tc>
          <w:tcPr>
            <w:tcW w:w="645" w:type="pct"/>
            <w:vAlign w:val="center"/>
          </w:tcPr>
          <w:p w14:paraId="655FB90F" w14:textId="77777777" w:rsidR="003F0BA6" w:rsidRPr="00FD005B" w:rsidRDefault="003F0BA6"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DCC[C</w:t>
            </w:r>
            <w:r w:rsidRPr="00FD005B">
              <w:rPr>
                <w:rFonts w:ascii="Times New Roman" w:eastAsia="宋体" w:hAnsi="Times New Roman" w:cs="Times New Roman"/>
                <w:szCs w:val="21"/>
                <w:vertAlign w:val="subscript"/>
              </w:rPr>
              <w:t>13</w:t>
            </w:r>
            <w:r w:rsidRPr="00FD005B">
              <w:rPr>
                <w:rFonts w:ascii="Times New Roman" w:eastAsia="宋体" w:hAnsi="Times New Roman" w:cs="Times New Roman"/>
                <w:szCs w:val="21"/>
              </w:rPr>
              <w:t>H</w:t>
            </w:r>
            <w:r w:rsidRPr="00FD005B">
              <w:rPr>
                <w:rFonts w:ascii="Times New Roman" w:eastAsia="宋体" w:hAnsi="Times New Roman" w:cs="Times New Roman"/>
                <w:szCs w:val="21"/>
                <w:vertAlign w:val="subscript"/>
              </w:rPr>
              <w:t>10</w:t>
            </w:r>
            <w:r w:rsidRPr="00FD005B">
              <w:rPr>
                <w:rFonts w:ascii="Times New Roman" w:eastAsia="宋体" w:hAnsi="Times New Roman" w:cs="Times New Roman"/>
                <w:szCs w:val="21"/>
              </w:rPr>
              <w:t>N</w:t>
            </w:r>
            <w:r w:rsidRPr="00FD005B">
              <w:rPr>
                <w:rFonts w:ascii="Times New Roman" w:eastAsia="宋体" w:hAnsi="Times New Roman" w:cs="Times New Roman"/>
                <w:szCs w:val="21"/>
                <w:vertAlign w:val="subscript"/>
              </w:rPr>
              <w:t>2</w:t>
            </w:r>
            <w:r w:rsidRPr="00FD005B">
              <w:rPr>
                <w:rFonts w:ascii="Times New Roman" w:eastAsia="宋体" w:hAnsi="Times New Roman" w:cs="Times New Roman"/>
                <w:szCs w:val="21"/>
              </w:rPr>
              <w:t>]</w:t>
            </w:r>
          </w:p>
        </w:tc>
        <w:tc>
          <w:tcPr>
            <w:tcW w:w="1885" w:type="pct"/>
            <w:vAlign w:val="center"/>
          </w:tcPr>
          <w:p w14:paraId="244B5363" w14:textId="77777777" w:rsidR="003F0BA6" w:rsidRPr="00FD005B" w:rsidRDefault="003F0BA6" w:rsidP="00FD005B">
            <w:pPr>
              <w:jc w:val="left"/>
              <w:rPr>
                <w:rFonts w:ascii="Times New Roman" w:eastAsia="宋体" w:hAnsi="Times New Roman" w:cs="Times New Roman"/>
                <w:szCs w:val="21"/>
              </w:rPr>
            </w:pPr>
            <w:r w:rsidRPr="00FD005B">
              <w:rPr>
                <w:rFonts w:ascii="Times New Roman" w:eastAsia="宋体" w:hAnsi="Times New Roman" w:cs="Times New Roman"/>
                <w:szCs w:val="21"/>
              </w:rPr>
              <w:t>无色固体，沸点</w:t>
            </w:r>
            <w:r w:rsidRPr="00FD005B">
              <w:rPr>
                <w:rFonts w:ascii="Times New Roman" w:eastAsia="宋体" w:hAnsi="Times New Roman" w:cs="Times New Roman"/>
                <w:szCs w:val="21"/>
              </w:rPr>
              <w:t>122-124℃</w:t>
            </w:r>
            <w:r w:rsidRPr="00FD005B">
              <w:rPr>
                <w:rFonts w:ascii="Times New Roman" w:eastAsia="宋体" w:hAnsi="Times New Roman" w:cs="Times New Roman"/>
                <w:szCs w:val="21"/>
              </w:rPr>
              <w:t>（</w:t>
            </w:r>
            <w:r w:rsidRPr="00FD005B">
              <w:rPr>
                <w:rFonts w:ascii="Times New Roman" w:eastAsia="宋体" w:hAnsi="Times New Roman" w:cs="Times New Roman"/>
                <w:szCs w:val="21"/>
              </w:rPr>
              <w:t>6torr</w:t>
            </w:r>
            <w:r w:rsidRPr="00FD005B">
              <w:rPr>
                <w:rFonts w:ascii="Times New Roman" w:eastAsia="宋体" w:hAnsi="Times New Roman" w:cs="Times New Roman"/>
                <w:szCs w:val="21"/>
              </w:rPr>
              <w:t>），熔点</w:t>
            </w:r>
            <w:r w:rsidRPr="00FD005B">
              <w:rPr>
                <w:rFonts w:ascii="Times New Roman" w:eastAsia="宋体" w:hAnsi="Times New Roman" w:cs="Times New Roman"/>
                <w:szCs w:val="21"/>
              </w:rPr>
              <w:t>34-35℃</w:t>
            </w:r>
            <w:r w:rsidRPr="00FD005B">
              <w:rPr>
                <w:rFonts w:ascii="Times New Roman" w:eastAsia="宋体" w:hAnsi="Times New Roman" w:cs="Times New Roman"/>
                <w:szCs w:val="21"/>
              </w:rPr>
              <w:t>（</w:t>
            </w:r>
            <w:r w:rsidRPr="00FD005B">
              <w:rPr>
                <w:rFonts w:ascii="Times New Roman" w:eastAsia="宋体" w:hAnsi="Times New Roman" w:cs="Times New Roman"/>
                <w:szCs w:val="21"/>
              </w:rPr>
              <w:t>lit.</w:t>
            </w:r>
            <w:r w:rsidRPr="00FD005B">
              <w:rPr>
                <w:rFonts w:ascii="Times New Roman" w:eastAsia="宋体" w:hAnsi="Times New Roman" w:cs="Times New Roman"/>
                <w:szCs w:val="21"/>
              </w:rPr>
              <w:t>），闪点</w:t>
            </w:r>
            <w:r w:rsidRPr="00FD005B">
              <w:rPr>
                <w:rFonts w:ascii="Times New Roman" w:eastAsia="宋体" w:hAnsi="Times New Roman" w:cs="Times New Roman"/>
                <w:szCs w:val="21"/>
              </w:rPr>
              <w:t>87℃</w:t>
            </w:r>
            <w:r w:rsidRPr="00FD005B">
              <w:rPr>
                <w:rFonts w:ascii="Times New Roman" w:eastAsia="宋体" w:hAnsi="Times New Roman" w:cs="Times New Roman"/>
                <w:szCs w:val="21"/>
              </w:rPr>
              <w:t>，</w:t>
            </w:r>
            <w:r w:rsidRPr="00FD005B">
              <w:rPr>
                <w:rFonts w:ascii="Times New Roman" w:eastAsia="宋体" w:hAnsi="Times New Roman" w:cs="Times New Roman"/>
                <w:szCs w:val="21"/>
              </w:rPr>
              <w:t>PSA</w:t>
            </w:r>
            <w:r w:rsidRPr="00FD005B">
              <w:rPr>
                <w:rFonts w:ascii="Times New Roman" w:eastAsia="宋体" w:hAnsi="Times New Roman" w:cs="Times New Roman"/>
                <w:szCs w:val="21"/>
              </w:rPr>
              <w:t>：</w:t>
            </w:r>
            <w:r w:rsidRPr="00FD005B">
              <w:rPr>
                <w:rFonts w:ascii="Times New Roman" w:eastAsia="宋体" w:hAnsi="Times New Roman" w:cs="Times New Roman"/>
                <w:szCs w:val="21"/>
              </w:rPr>
              <w:t>24.72</w:t>
            </w:r>
            <w:r w:rsidRPr="00FD005B">
              <w:rPr>
                <w:rFonts w:ascii="Times New Roman" w:eastAsia="宋体" w:hAnsi="Times New Roman" w:cs="Times New Roman"/>
                <w:szCs w:val="21"/>
              </w:rPr>
              <w:t>，</w:t>
            </w:r>
            <w:r w:rsidRPr="00FD005B">
              <w:rPr>
                <w:rFonts w:ascii="Times New Roman" w:eastAsia="宋体" w:hAnsi="Times New Roman" w:cs="Times New Roman"/>
                <w:szCs w:val="21"/>
              </w:rPr>
              <w:t>LogP</w:t>
            </w:r>
            <w:r w:rsidRPr="00FD005B">
              <w:rPr>
                <w:rFonts w:ascii="Times New Roman" w:eastAsia="宋体" w:hAnsi="Times New Roman" w:cs="Times New Roman"/>
                <w:szCs w:val="21"/>
              </w:rPr>
              <w:t>，</w:t>
            </w:r>
            <w:r w:rsidRPr="00FD005B">
              <w:rPr>
                <w:rFonts w:ascii="Times New Roman" w:eastAsia="宋体" w:hAnsi="Times New Roman" w:cs="Times New Roman"/>
                <w:szCs w:val="21"/>
              </w:rPr>
              <w:t>5.54</w:t>
            </w:r>
            <w:r w:rsidRPr="00FD005B">
              <w:rPr>
                <w:rFonts w:ascii="Times New Roman" w:eastAsia="宋体" w:hAnsi="Times New Roman" w:cs="Times New Roman"/>
                <w:szCs w:val="21"/>
              </w:rPr>
              <w:t>，</w:t>
            </w:r>
            <w:proofErr w:type="gramStart"/>
            <w:r w:rsidRPr="00FD005B">
              <w:rPr>
                <w:rFonts w:ascii="Times New Roman" w:eastAsia="宋体" w:hAnsi="Times New Roman" w:cs="Times New Roman"/>
                <w:szCs w:val="21"/>
              </w:rPr>
              <w:t>蒸气</w:t>
            </w:r>
            <w:proofErr w:type="gramEnd"/>
            <w:r w:rsidRPr="00FD005B">
              <w:rPr>
                <w:rFonts w:ascii="Times New Roman" w:eastAsia="宋体" w:hAnsi="Times New Roman" w:cs="Times New Roman"/>
                <w:szCs w:val="21"/>
              </w:rPr>
              <w:t>压</w:t>
            </w:r>
            <w:r w:rsidRPr="00FD005B">
              <w:rPr>
                <w:rFonts w:ascii="Times New Roman" w:eastAsia="宋体" w:hAnsi="Times New Roman" w:cs="Times New Roman"/>
                <w:szCs w:val="21"/>
              </w:rPr>
              <w:t>0.0±0.5mmHg at25℃</w:t>
            </w:r>
            <w:r w:rsidRPr="00FD005B">
              <w:rPr>
                <w:rFonts w:ascii="Times New Roman" w:eastAsia="宋体" w:hAnsi="Times New Roman" w:cs="Times New Roman"/>
                <w:szCs w:val="21"/>
              </w:rPr>
              <w:t>，折射率</w:t>
            </w:r>
            <w:r w:rsidRPr="00FD005B">
              <w:rPr>
                <w:rFonts w:ascii="Times New Roman" w:eastAsia="宋体" w:hAnsi="Times New Roman" w:cs="Times New Roman"/>
                <w:szCs w:val="21"/>
              </w:rPr>
              <w:t>1.567</w:t>
            </w:r>
          </w:p>
        </w:tc>
        <w:tc>
          <w:tcPr>
            <w:tcW w:w="2470" w:type="pct"/>
            <w:vAlign w:val="center"/>
          </w:tcPr>
          <w:p w14:paraId="78CAB5C2" w14:textId="77777777" w:rsidR="003F0BA6" w:rsidRPr="00FD005B" w:rsidRDefault="003F0BA6" w:rsidP="00FD005B">
            <w:pPr>
              <w:pStyle w:val="afff9"/>
              <w:jc w:val="left"/>
              <w:rPr>
                <w:rFonts w:eastAsia="宋体"/>
                <w:szCs w:val="21"/>
              </w:rPr>
            </w:pPr>
            <w:r w:rsidRPr="00FD005B">
              <w:rPr>
                <w:rFonts w:eastAsia="宋体"/>
                <w:szCs w:val="21"/>
              </w:rPr>
              <w:t>急性毒性：大鼠经口</w:t>
            </w:r>
            <w:r w:rsidRPr="00FD005B">
              <w:rPr>
                <w:rFonts w:eastAsia="宋体"/>
                <w:szCs w:val="21"/>
              </w:rPr>
              <w:t>LD50:1110mg/kg</w:t>
            </w:r>
          </w:p>
        </w:tc>
      </w:tr>
      <w:tr w:rsidR="003F0BA6" w:rsidRPr="00FD005B" w14:paraId="400B282E" w14:textId="77777777" w:rsidTr="00FD005B">
        <w:trPr>
          <w:cantSplit/>
          <w:trHeight w:val="340"/>
          <w:jc w:val="center"/>
        </w:trPr>
        <w:tc>
          <w:tcPr>
            <w:tcW w:w="645" w:type="pct"/>
            <w:vAlign w:val="center"/>
          </w:tcPr>
          <w:p w14:paraId="4012E0E9" w14:textId="77777777" w:rsidR="003F0BA6" w:rsidRPr="00FD005B" w:rsidRDefault="003F0BA6"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针用炭</w:t>
            </w:r>
          </w:p>
        </w:tc>
        <w:tc>
          <w:tcPr>
            <w:tcW w:w="1885" w:type="pct"/>
            <w:vAlign w:val="center"/>
          </w:tcPr>
          <w:p w14:paraId="2F4B1413" w14:textId="77777777" w:rsidR="003F0BA6" w:rsidRPr="00FD005B" w:rsidRDefault="003F0BA6" w:rsidP="00FD005B">
            <w:pPr>
              <w:jc w:val="left"/>
              <w:rPr>
                <w:rFonts w:ascii="Times New Roman" w:eastAsia="宋体" w:hAnsi="Times New Roman" w:cs="Times New Roman"/>
                <w:kern w:val="0"/>
                <w:szCs w:val="21"/>
              </w:rPr>
            </w:pPr>
            <w:r w:rsidRPr="00FD005B">
              <w:rPr>
                <w:rFonts w:ascii="Times New Roman" w:eastAsia="宋体" w:hAnsi="Times New Roman" w:cs="Times New Roman"/>
                <w:szCs w:val="21"/>
              </w:rPr>
              <w:t>黑色粉末，无臭，无味，无砂性，沸点</w:t>
            </w:r>
            <w:r w:rsidRPr="00FD005B">
              <w:rPr>
                <w:rFonts w:ascii="Times New Roman" w:eastAsia="宋体" w:hAnsi="Times New Roman" w:cs="Times New Roman"/>
                <w:szCs w:val="21"/>
              </w:rPr>
              <w:t>500-600℃</w:t>
            </w:r>
            <w:r w:rsidRPr="00FD005B">
              <w:rPr>
                <w:rFonts w:ascii="Times New Roman" w:eastAsia="宋体" w:hAnsi="Times New Roman" w:cs="Times New Roman"/>
                <w:szCs w:val="21"/>
              </w:rPr>
              <w:t>（</w:t>
            </w:r>
            <w:r w:rsidRPr="00FD005B">
              <w:rPr>
                <w:rFonts w:ascii="Times New Roman" w:eastAsia="宋体" w:hAnsi="Times New Roman" w:cs="Times New Roman"/>
                <w:szCs w:val="21"/>
              </w:rPr>
              <w:t>lit.</w:t>
            </w:r>
            <w:r w:rsidRPr="00FD005B">
              <w:rPr>
                <w:rFonts w:ascii="Times New Roman" w:eastAsia="宋体" w:hAnsi="Times New Roman" w:cs="Times New Roman"/>
                <w:szCs w:val="21"/>
              </w:rPr>
              <w:t>）熔点</w:t>
            </w:r>
            <w:r w:rsidRPr="00FD005B">
              <w:rPr>
                <w:rFonts w:ascii="Times New Roman" w:eastAsia="宋体" w:hAnsi="Times New Roman" w:cs="Times New Roman"/>
                <w:szCs w:val="21"/>
              </w:rPr>
              <w:t>3550℃</w:t>
            </w:r>
            <w:r w:rsidRPr="00FD005B">
              <w:rPr>
                <w:rFonts w:ascii="Times New Roman" w:eastAsia="宋体" w:hAnsi="Times New Roman" w:cs="Times New Roman"/>
                <w:szCs w:val="21"/>
              </w:rPr>
              <w:t>（</w:t>
            </w:r>
            <w:r w:rsidRPr="00FD005B">
              <w:rPr>
                <w:rFonts w:ascii="Times New Roman" w:eastAsia="宋体" w:hAnsi="Times New Roman" w:cs="Times New Roman"/>
                <w:szCs w:val="21"/>
              </w:rPr>
              <w:t>lit.</w:t>
            </w:r>
            <w:r w:rsidRPr="00FD005B">
              <w:rPr>
                <w:rFonts w:ascii="Times New Roman" w:eastAsia="宋体" w:hAnsi="Times New Roman" w:cs="Times New Roman"/>
                <w:szCs w:val="21"/>
              </w:rPr>
              <w:t>）</w:t>
            </w:r>
            <w:proofErr w:type="gramStart"/>
            <w:r w:rsidRPr="00FD005B">
              <w:rPr>
                <w:rFonts w:ascii="Times New Roman" w:eastAsia="宋体" w:hAnsi="Times New Roman" w:cs="Times New Roman"/>
                <w:szCs w:val="21"/>
              </w:rPr>
              <w:t>蒸气</w:t>
            </w:r>
            <w:proofErr w:type="gramEnd"/>
            <w:r w:rsidRPr="00FD005B">
              <w:rPr>
                <w:rFonts w:ascii="Times New Roman" w:eastAsia="宋体" w:hAnsi="Times New Roman" w:cs="Times New Roman"/>
                <w:szCs w:val="21"/>
              </w:rPr>
              <w:t>压＜</w:t>
            </w:r>
            <w:r w:rsidRPr="00FD005B">
              <w:rPr>
                <w:rFonts w:ascii="Times New Roman" w:eastAsia="宋体" w:hAnsi="Times New Roman" w:cs="Times New Roman"/>
                <w:szCs w:val="21"/>
              </w:rPr>
              <w:t xml:space="preserve">0.1mmHg </w:t>
            </w:r>
            <w:r w:rsidRPr="00FD005B">
              <w:rPr>
                <w:rFonts w:ascii="Times New Roman" w:eastAsia="宋体" w:hAnsi="Times New Roman" w:cs="Times New Roman"/>
                <w:szCs w:val="21"/>
              </w:rPr>
              <w:t>（</w:t>
            </w:r>
            <w:r w:rsidRPr="00FD005B">
              <w:rPr>
                <w:rFonts w:ascii="Times New Roman" w:eastAsia="宋体" w:hAnsi="Times New Roman" w:cs="Times New Roman"/>
                <w:szCs w:val="21"/>
              </w:rPr>
              <w:t>20℃</w:t>
            </w:r>
            <w:r w:rsidRPr="00FD005B">
              <w:rPr>
                <w:rFonts w:ascii="Times New Roman" w:eastAsia="宋体" w:hAnsi="Times New Roman" w:cs="Times New Roman"/>
                <w:szCs w:val="21"/>
              </w:rPr>
              <w:t>）</w:t>
            </w:r>
          </w:p>
        </w:tc>
        <w:tc>
          <w:tcPr>
            <w:tcW w:w="2470" w:type="pct"/>
            <w:vAlign w:val="center"/>
          </w:tcPr>
          <w:p w14:paraId="6E4DF70A" w14:textId="77777777" w:rsidR="003F0BA6" w:rsidRPr="00FD005B" w:rsidRDefault="003F0BA6" w:rsidP="00FD005B">
            <w:pPr>
              <w:pStyle w:val="afff9"/>
              <w:jc w:val="left"/>
              <w:rPr>
                <w:rFonts w:eastAsia="宋体"/>
                <w:kern w:val="0"/>
                <w:szCs w:val="21"/>
                <w:lang w:val="zh-CN"/>
              </w:rPr>
            </w:pPr>
            <w:r w:rsidRPr="00FD005B">
              <w:rPr>
                <w:rFonts w:eastAsia="宋体"/>
                <w:szCs w:val="21"/>
                <w:lang w:val="zh-CN"/>
              </w:rPr>
              <w:t>LD</w:t>
            </w:r>
            <w:r w:rsidRPr="00FD005B">
              <w:rPr>
                <w:rFonts w:eastAsia="宋体"/>
                <w:szCs w:val="21"/>
                <w:vertAlign w:val="subscript"/>
                <w:lang w:val="zh-CN"/>
              </w:rPr>
              <w:t>50</w:t>
            </w:r>
            <w:r w:rsidRPr="00FD005B">
              <w:rPr>
                <w:rFonts w:eastAsia="宋体"/>
                <w:szCs w:val="21"/>
                <w:lang w:val="zh-CN"/>
              </w:rPr>
              <w:t>小鼠</w:t>
            </w:r>
            <w:r w:rsidRPr="00FD005B">
              <w:rPr>
                <w:rFonts w:eastAsia="宋体"/>
                <w:szCs w:val="21"/>
                <w:lang w:val="zh-CN"/>
              </w:rPr>
              <w:t xml:space="preserve"> </w:t>
            </w:r>
            <w:r w:rsidRPr="00FD005B">
              <w:rPr>
                <w:rFonts w:eastAsia="宋体"/>
                <w:szCs w:val="21"/>
                <w:lang w:val="zh-CN"/>
              </w:rPr>
              <w:t>静脉</w:t>
            </w:r>
            <w:r w:rsidRPr="00FD005B">
              <w:rPr>
                <w:rFonts w:eastAsia="宋体"/>
                <w:szCs w:val="21"/>
              </w:rPr>
              <w:t>注射</w:t>
            </w:r>
            <w:r w:rsidRPr="00FD005B">
              <w:rPr>
                <w:rFonts w:eastAsia="宋体"/>
                <w:szCs w:val="21"/>
                <w:lang w:val="zh-CN"/>
              </w:rPr>
              <w:t xml:space="preserve"> 440 mg/kg</w:t>
            </w:r>
          </w:p>
        </w:tc>
      </w:tr>
      <w:tr w:rsidR="003F0BA6" w:rsidRPr="00FD005B" w14:paraId="581296EF" w14:textId="77777777" w:rsidTr="00FD005B">
        <w:trPr>
          <w:cantSplit/>
          <w:trHeight w:val="340"/>
          <w:jc w:val="center"/>
        </w:trPr>
        <w:tc>
          <w:tcPr>
            <w:tcW w:w="645" w:type="pct"/>
            <w:vAlign w:val="center"/>
          </w:tcPr>
          <w:p w14:paraId="071135C5" w14:textId="77777777" w:rsidR="003F0BA6" w:rsidRPr="00FD005B" w:rsidRDefault="003F0BA6"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lastRenderedPageBreak/>
              <w:t>正庚烷</w:t>
            </w:r>
            <w:r w:rsidRPr="00FD005B">
              <w:rPr>
                <w:rFonts w:ascii="Times New Roman" w:eastAsia="宋体" w:hAnsi="Times New Roman" w:cs="Times New Roman"/>
                <w:szCs w:val="21"/>
              </w:rPr>
              <w:t>[C</w:t>
            </w:r>
            <w:r w:rsidRPr="00FD005B">
              <w:rPr>
                <w:rFonts w:ascii="Times New Roman" w:eastAsia="宋体" w:hAnsi="Times New Roman" w:cs="Times New Roman"/>
                <w:szCs w:val="21"/>
                <w:vertAlign w:val="subscript"/>
              </w:rPr>
              <w:t>7</w:t>
            </w:r>
            <w:r w:rsidRPr="00FD005B">
              <w:rPr>
                <w:rFonts w:ascii="Times New Roman" w:eastAsia="宋体" w:hAnsi="Times New Roman" w:cs="Times New Roman"/>
                <w:szCs w:val="21"/>
              </w:rPr>
              <w:t>H</w:t>
            </w:r>
            <w:r w:rsidRPr="00FD005B">
              <w:rPr>
                <w:rFonts w:ascii="Times New Roman" w:eastAsia="宋体" w:hAnsi="Times New Roman" w:cs="Times New Roman"/>
                <w:szCs w:val="21"/>
                <w:vertAlign w:val="subscript"/>
              </w:rPr>
              <w:t>16</w:t>
            </w:r>
            <w:r w:rsidRPr="00FD005B">
              <w:rPr>
                <w:rFonts w:ascii="Times New Roman" w:eastAsia="宋体" w:hAnsi="Times New Roman" w:cs="Times New Roman"/>
                <w:szCs w:val="21"/>
              </w:rPr>
              <w:t>]</w:t>
            </w:r>
          </w:p>
        </w:tc>
        <w:tc>
          <w:tcPr>
            <w:tcW w:w="1885" w:type="pct"/>
            <w:vAlign w:val="center"/>
          </w:tcPr>
          <w:p w14:paraId="3A487DDD" w14:textId="77777777" w:rsidR="003F0BA6" w:rsidRPr="00FD005B" w:rsidRDefault="003F0BA6" w:rsidP="00FD005B">
            <w:pPr>
              <w:jc w:val="left"/>
              <w:rPr>
                <w:rFonts w:ascii="Times New Roman" w:eastAsia="宋体" w:hAnsi="Times New Roman" w:cs="Times New Roman"/>
                <w:szCs w:val="21"/>
              </w:rPr>
            </w:pPr>
            <w:r w:rsidRPr="00FD005B">
              <w:rPr>
                <w:rFonts w:ascii="Times New Roman" w:eastAsia="宋体" w:hAnsi="Times New Roman" w:cs="Times New Roman"/>
                <w:szCs w:val="21"/>
              </w:rPr>
              <w:t>无色液体，沸点</w:t>
            </w:r>
            <w:r w:rsidRPr="00FD005B">
              <w:rPr>
                <w:rFonts w:ascii="Times New Roman" w:eastAsia="宋体" w:hAnsi="Times New Roman" w:cs="Times New Roman"/>
                <w:szCs w:val="21"/>
              </w:rPr>
              <w:t xml:space="preserve"> 98℃</w:t>
            </w:r>
            <w:r w:rsidRPr="00FD005B">
              <w:rPr>
                <w:rFonts w:ascii="Times New Roman" w:eastAsia="宋体" w:hAnsi="Times New Roman" w:cs="Times New Roman"/>
                <w:szCs w:val="21"/>
              </w:rPr>
              <w:t>，熔点</w:t>
            </w:r>
            <w:r w:rsidRPr="00FD005B">
              <w:rPr>
                <w:rFonts w:ascii="Times New Roman" w:eastAsia="宋体" w:hAnsi="Times New Roman" w:cs="Times New Roman"/>
                <w:szCs w:val="21"/>
              </w:rPr>
              <w:t xml:space="preserve"> –91℃</w:t>
            </w:r>
            <w:r w:rsidRPr="00FD005B">
              <w:rPr>
                <w:rFonts w:ascii="Times New Roman" w:eastAsia="宋体" w:hAnsi="Times New Roman" w:cs="Times New Roman"/>
                <w:szCs w:val="21"/>
              </w:rPr>
              <w:t>，相对密度</w:t>
            </w:r>
            <w:r w:rsidRPr="00FD005B">
              <w:rPr>
                <w:rFonts w:ascii="Times New Roman" w:eastAsia="宋体" w:hAnsi="Times New Roman" w:cs="Times New Roman"/>
                <w:szCs w:val="21"/>
              </w:rPr>
              <w:t xml:space="preserve"> 0.68</w:t>
            </w:r>
            <w:r w:rsidRPr="00FD005B">
              <w:rPr>
                <w:rFonts w:ascii="Times New Roman" w:eastAsia="宋体" w:hAnsi="Times New Roman" w:cs="Times New Roman"/>
                <w:szCs w:val="21"/>
              </w:rPr>
              <w:t>，</w:t>
            </w:r>
            <w:proofErr w:type="gramStart"/>
            <w:r w:rsidRPr="00FD005B">
              <w:rPr>
                <w:rFonts w:ascii="Times New Roman" w:eastAsia="宋体" w:hAnsi="Times New Roman" w:cs="Times New Roman"/>
                <w:szCs w:val="21"/>
              </w:rPr>
              <w:t>蒸气</w:t>
            </w:r>
            <w:proofErr w:type="gramEnd"/>
            <w:r w:rsidRPr="00FD005B">
              <w:rPr>
                <w:rFonts w:ascii="Times New Roman" w:eastAsia="宋体" w:hAnsi="Times New Roman" w:cs="Times New Roman"/>
                <w:szCs w:val="21"/>
              </w:rPr>
              <w:t>压</w:t>
            </w:r>
            <w:r w:rsidRPr="00FD005B">
              <w:rPr>
                <w:rFonts w:ascii="Times New Roman" w:eastAsia="宋体" w:hAnsi="Times New Roman" w:cs="Times New Roman"/>
                <w:szCs w:val="21"/>
              </w:rPr>
              <w:t xml:space="preserve"> 40 mmHg/22.3℃</w:t>
            </w:r>
            <w:r w:rsidRPr="00FD005B">
              <w:rPr>
                <w:rFonts w:ascii="Times New Roman" w:eastAsia="宋体" w:hAnsi="Times New Roman" w:cs="Times New Roman"/>
                <w:szCs w:val="21"/>
              </w:rPr>
              <w:t>，</w:t>
            </w:r>
            <w:r w:rsidRPr="00FD005B">
              <w:rPr>
                <w:rFonts w:ascii="Times New Roman" w:eastAsia="宋体" w:hAnsi="Times New Roman" w:cs="Times New Roman"/>
                <w:szCs w:val="21"/>
              </w:rPr>
              <w:t>46 mmHg/25℃</w:t>
            </w:r>
            <w:r w:rsidRPr="00FD005B">
              <w:rPr>
                <w:rFonts w:ascii="Times New Roman" w:eastAsia="宋体" w:hAnsi="Times New Roman" w:cs="Times New Roman"/>
                <w:szCs w:val="21"/>
              </w:rPr>
              <w:t>，</w:t>
            </w:r>
            <w:proofErr w:type="gramStart"/>
            <w:r w:rsidRPr="00FD005B">
              <w:rPr>
                <w:rFonts w:ascii="Times New Roman" w:eastAsia="宋体" w:hAnsi="Times New Roman" w:cs="Times New Roman"/>
                <w:szCs w:val="21"/>
              </w:rPr>
              <w:t>蒸气</w:t>
            </w:r>
            <w:proofErr w:type="gramEnd"/>
            <w:r w:rsidRPr="00FD005B">
              <w:rPr>
                <w:rFonts w:ascii="Times New Roman" w:eastAsia="宋体" w:hAnsi="Times New Roman" w:cs="Times New Roman"/>
                <w:szCs w:val="21"/>
              </w:rPr>
              <w:t>相对密度</w:t>
            </w:r>
            <w:r w:rsidRPr="00FD005B">
              <w:rPr>
                <w:rFonts w:ascii="Times New Roman" w:eastAsia="宋体" w:hAnsi="Times New Roman" w:cs="Times New Roman"/>
                <w:szCs w:val="21"/>
              </w:rPr>
              <w:t xml:space="preserve"> 3.5</w:t>
            </w:r>
            <w:r w:rsidRPr="00FD005B">
              <w:rPr>
                <w:rFonts w:ascii="Times New Roman" w:eastAsia="宋体" w:hAnsi="Times New Roman" w:cs="Times New Roman"/>
                <w:szCs w:val="21"/>
              </w:rPr>
              <w:t>，辛醇</w:t>
            </w:r>
            <w:r w:rsidRPr="00FD005B">
              <w:rPr>
                <w:rFonts w:ascii="Times New Roman" w:eastAsia="宋体" w:hAnsi="Times New Roman" w:cs="Times New Roman"/>
                <w:szCs w:val="21"/>
              </w:rPr>
              <w:t>/</w:t>
            </w:r>
            <w:r w:rsidRPr="00FD005B">
              <w:rPr>
                <w:rFonts w:ascii="Times New Roman" w:eastAsia="宋体" w:hAnsi="Times New Roman" w:cs="Times New Roman"/>
                <w:szCs w:val="21"/>
              </w:rPr>
              <w:t>水分配系数</w:t>
            </w:r>
            <w:r w:rsidRPr="00FD005B">
              <w:rPr>
                <w:rFonts w:ascii="Times New Roman" w:eastAsia="宋体" w:hAnsi="Times New Roman" w:cs="Times New Roman"/>
                <w:szCs w:val="21"/>
              </w:rPr>
              <w:t>log Kow= 4.66</w:t>
            </w:r>
            <w:r w:rsidRPr="00FD005B">
              <w:rPr>
                <w:rFonts w:ascii="Times New Roman" w:eastAsia="宋体" w:hAnsi="Times New Roman" w:cs="Times New Roman"/>
                <w:szCs w:val="21"/>
              </w:rPr>
              <w:t>，水中溶解度</w:t>
            </w:r>
            <w:r w:rsidRPr="00FD005B">
              <w:rPr>
                <w:rFonts w:ascii="Times New Roman" w:eastAsia="宋体" w:hAnsi="Times New Roman" w:cs="Times New Roman"/>
                <w:szCs w:val="21"/>
              </w:rPr>
              <w:t>3mg/L/20℃</w:t>
            </w:r>
            <w:r w:rsidRPr="00FD005B">
              <w:rPr>
                <w:rFonts w:ascii="Times New Roman" w:eastAsia="宋体" w:hAnsi="Times New Roman" w:cs="Times New Roman"/>
                <w:szCs w:val="21"/>
              </w:rPr>
              <w:t>，或</w:t>
            </w:r>
            <w:r w:rsidRPr="00FD005B">
              <w:rPr>
                <w:rFonts w:ascii="Times New Roman" w:eastAsia="宋体" w:hAnsi="Times New Roman" w:cs="Times New Roman"/>
                <w:szCs w:val="21"/>
              </w:rPr>
              <w:t>2.4mg/L</w:t>
            </w:r>
            <w:r w:rsidRPr="00FD005B">
              <w:rPr>
                <w:rFonts w:ascii="Times New Roman" w:eastAsia="宋体" w:hAnsi="Times New Roman" w:cs="Times New Roman"/>
                <w:szCs w:val="21"/>
              </w:rPr>
              <w:t>或</w:t>
            </w:r>
            <w:r w:rsidRPr="00FD005B">
              <w:rPr>
                <w:rFonts w:ascii="Times New Roman" w:eastAsia="宋体" w:hAnsi="Times New Roman" w:cs="Times New Roman"/>
                <w:szCs w:val="21"/>
              </w:rPr>
              <w:t>10.5mg/L/20℃</w:t>
            </w:r>
            <w:r w:rsidRPr="00FD005B">
              <w:rPr>
                <w:rFonts w:ascii="Times New Roman" w:eastAsia="宋体" w:hAnsi="Times New Roman" w:cs="Times New Roman"/>
                <w:szCs w:val="21"/>
              </w:rPr>
              <w:t>，嗅阈值</w:t>
            </w:r>
            <w:r w:rsidRPr="00FD005B">
              <w:rPr>
                <w:rFonts w:ascii="Times New Roman" w:eastAsia="宋体" w:hAnsi="Times New Roman" w:cs="Times New Roman"/>
                <w:szCs w:val="21"/>
              </w:rPr>
              <w:t xml:space="preserve"> 200(</w:t>
            </w:r>
            <w:r w:rsidRPr="00FD005B">
              <w:rPr>
                <w:rFonts w:ascii="Times New Roman" w:eastAsia="宋体" w:hAnsi="Times New Roman" w:cs="Times New Roman"/>
                <w:szCs w:val="21"/>
              </w:rPr>
              <w:t>低值</w:t>
            </w:r>
            <w:r w:rsidRPr="00FD005B">
              <w:rPr>
                <w:rFonts w:ascii="Times New Roman" w:eastAsia="宋体" w:hAnsi="Times New Roman" w:cs="Times New Roman"/>
                <w:szCs w:val="21"/>
              </w:rPr>
              <w:t>)</w:t>
            </w:r>
            <w:r w:rsidRPr="00FD005B">
              <w:rPr>
                <w:rFonts w:ascii="Times New Roman" w:eastAsia="宋体" w:hAnsi="Times New Roman" w:cs="Times New Roman"/>
                <w:szCs w:val="21"/>
              </w:rPr>
              <w:t>～</w:t>
            </w:r>
            <w:r w:rsidRPr="00FD005B">
              <w:rPr>
                <w:rFonts w:ascii="Times New Roman" w:eastAsia="宋体" w:hAnsi="Times New Roman" w:cs="Times New Roman"/>
                <w:szCs w:val="21"/>
              </w:rPr>
              <w:t>1280(</w:t>
            </w:r>
            <w:r w:rsidRPr="00FD005B">
              <w:rPr>
                <w:rFonts w:ascii="Times New Roman" w:eastAsia="宋体" w:hAnsi="Times New Roman" w:cs="Times New Roman"/>
                <w:szCs w:val="21"/>
              </w:rPr>
              <w:t>高值</w:t>
            </w:r>
            <w:r w:rsidRPr="00FD005B">
              <w:rPr>
                <w:rFonts w:ascii="Times New Roman" w:eastAsia="宋体" w:hAnsi="Times New Roman" w:cs="Times New Roman"/>
                <w:szCs w:val="21"/>
              </w:rPr>
              <w:t>)mg/m</w:t>
            </w:r>
            <w:r w:rsidRPr="00FD005B">
              <w:rPr>
                <w:rFonts w:ascii="Times New Roman" w:eastAsia="宋体" w:hAnsi="Times New Roman" w:cs="Times New Roman"/>
                <w:szCs w:val="21"/>
                <w:vertAlign w:val="superscript"/>
              </w:rPr>
              <w:t>3</w:t>
            </w:r>
            <w:r w:rsidRPr="00FD005B">
              <w:rPr>
                <w:rFonts w:ascii="Times New Roman" w:eastAsia="宋体" w:hAnsi="Times New Roman" w:cs="Times New Roman"/>
                <w:szCs w:val="21"/>
              </w:rPr>
              <w:t>。</w:t>
            </w:r>
          </w:p>
        </w:tc>
        <w:tc>
          <w:tcPr>
            <w:tcW w:w="2470" w:type="pct"/>
            <w:vAlign w:val="center"/>
          </w:tcPr>
          <w:p w14:paraId="0A116313" w14:textId="77777777" w:rsidR="003F0BA6" w:rsidRPr="00FD005B" w:rsidRDefault="003F0BA6" w:rsidP="00FD005B">
            <w:pPr>
              <w:pStyle w:val="afff9"/>
              <w:jc w:val="left"/>
              <w:rPr>
                <w:rFonts w:eastAsia="宋体"/>
                <w:szCs w:val="21"/>
              </w:rPr>
            </w:pPr>
            <w:r w:rsidRPr="00FD005B">
              <w:rPr>
                <w:rFonts w:eastAsia="宋体"/>
                <w:szCs w:val="21"/>
              </w:rPr>
              <w:t>可以通过吸入，食入或皮肤吸入而进入人体，进入肺部可以造成伤害。吸入</w:t>
            </w:r>
            <w:proofErr w:type="gramStart"/>
            <w:r w:rsidRPr="00FD005B">
              <w:rPr>
                <w:rFonts w:eastAsia="宋体"/>
                <w:szCs w:val="21"/>
              </w:rPr>
              <w:t>蒸气</w:t>
            </w:r>
            <w:proofErr w:type="gramEnd"/>
            <w:r w:rsidRPr="00FD005B">
              <w:rPr>
                <w:rFonts w:eastAsia="宋体"/>
                <w:szCs w:val="21"/>
              </w:rPr>
              <w:t>可以引起睡意及头昏，可以刺激眼睛，皮肤，呼吸道及消化道。对中枢神经系统也有抑制作用。反复与皮肤接触可以引起脱脂及皮炎，食入会引起恶心，呕吐及腹泻，吸入可以引起化学性肺炎，严重时可以致死，吸入高浓度可以引起中枢神经系统抑制引起恶心，头痛，头昏，失去知觉及昏迷。</w:t>
            </w:r>
            <w:r w:rsidRPr="00FD005B">
              <w:rPr>
                <w:rFonts w:eastAsia="宋体"/>
                <w:szCs w:val="21"/>
              </w:rPr>
              <w:t>LC50</w:t>
            </w:r>
            <w:r w:rsidRPr="00FD005B">
              <w:rPr>
                <w:rFonts w:eastAsia="宋体"/>
                <w:szCs w:val="21"/>
              </w:rPr>
              <w:t>大鼠</w:t>
            </w:r>
            <w:r w:rsidRPr="00FD005B">
              <w:rPr>
                <w:rFonts w:eastAsia="宋体"/>
                <w:szCs w:val="21"/>
              </w:rPr>
              <w:t xml:space="preserve"> </w:t>
            </w:r>
            <w:r w:rsidRPr="00FD005B">
              <w:rPr>
                <w:rFonts w:eastAsia="宋体"/>
                <w:szCs w:val="21"/>
              </w:rPr>
              <w:t>吸入</w:t>
            </w:r>
            <w:r w:rsidRPr="00FD005B">
              <w:rPr>
                <w:rFonts w:eastAsia="宋体"/>
                <w:szCs w:val="21"/>
              </w:rPr>
              <w:t>103000/m</w:t>
            </w:r>
            <w:r w:rsidRPr="00FD005B">
              <w:rPr>
                <w:rFonts w:eastAsia="宋体"/>
                <w:szCs w:val="21"/>
                <w:vertAlign w:val="superscript"/>
              </w:rPr>
              <w:t>3</w:t>
            </w:r>
            <w:r w:rsidRPr="00FD005B">
              <w:rPr>
                <w:rFonts w:eastAsia="宋体"/>
                <w:szCs w:val="21"/>
              </w:rPr>
              <w:t>/4 hr</w:t>
            </w:r>
            <w:r w:rsidRPr="00FD005B">
              <w:rPr>
                <w:rFonts w:eastAsia="宋体"/>
                <w:szCs w:val="21"/>
              </w:rPr>
              <w:t>，</w:t>
            </w:r>
            <w:r w:rsidRPr="00FD005B">
              <w:rPr>
                <w:rFonts w:eastAsia="宋体"/>
                <w:szCs w:val="21"/>
              </w:rPr>
              <w:t xml:space="preserve">LD50 </w:t>
            </w:r>
            <w:r w:rsidRPr="00FD005B">
              <w:rPr>
                <w:rFonts w:eastAsia="宋体"/>
                <w:szCs w:val="21"/>
              </w:rPr>
              <w:t>小鼠</w:t>
            </w:r>
            <w:r w:rsidRPr="00FD005B">
              <w:rPr>
                <w:rFonts w:eastAsia="宋体"/>
                <w:szCs w:val="21"/>
              </w:rPr>
              <w:t xml:space="preserve"> </w:t>
            </w:r>
            <w:r w:rsidRPr="00FD005B">
              <w:rPr>
                <w:rFonts w:eastAsia="宋体"/>
                <w:szCs w:val="21"/>
              </w:rPr>
              <w:t>静脉注射</w:t>
            </w:r>
            <w:r w:rsidRPr="00FD005B">
              <w:rPr>
                <w:rFonts w:eastAsia="宋体"/>
                <w:szCs w:val="21"/>
              </w:rPr>
              <w:t>222 mg/kg</w:t>
            </w:r>
            <w:r w:rsidRPr="00FD005B">
              <w:rPr>
                <w:rFonts w:eastAsia="宋体"/>
                <w:szCs w:val="21"/>
              </w:rPr>
              <w:t>。</w:t>
            </w:r>
          </w:p>
        </w:tc>
      </w:tr>
      <w:tr w:rsidR="003F0BA6" w:rsidRPr="00FD005B" w14:paraId="70E92B45" w14:textId="77777777" w:rsidTr="00FD005B">
        <w:trPr>
          <w:cantSplit/>
          <w:trHeight w:val="340"/>
          <w:jc w:val="center"/>
        </w:trPr>
        <w:tc>
          <w:tcPr>
            <w:tcW w:w="645" w:type="pct"/>
            <w:vAlign w:val="center"/>
          </w:tcPr>
          <w:p w14:paraId="5C353028" w14:textId="77777777" w:rsidR="003F0BA6" w:rsidRPr="00FD005B" w:rsidRDefault="003F0BA6"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乙醇</w:t>
            </w:r>
            <w:r w:rsidRPr="00FD005B">
              <w:rPr>
                <w:rFonts w:ascii="Times New Roman" w:eastAsia="宋体" w:hAnsi="Times New Roman" w:cs="Times New Roman"/>
                <w:szCs w:val="21"/>
              </w:rPr>
              <w:t>[C</w:t>
            </w:r>
            <w:r w:rsidRPr="00FD005B">
              <w:rPr>
                <w:rFonts w:ascii="Times New Roman" w:eastAsia="宋体" w:hAnsi="Times New Roman" w:cs="Times New Roman"/>
                <w:szCs w:val="21"/>
                <w:vertAlign w:val="subscript"/>
              </w:rPr>
              <w:t>2</w:t>
            </w:r>
            <w:r w:rsidRPr="00FD005B">
              <w:rPr>
                <w:rFonts w:ascii="Times New Roman" w:eastAsia="宋体" w:hAnsi="Times New Roman" w:cs="Times New Roman"/>
                <w:szCs w:val="21"/>
              </w:rPr>
              <w:t>H</w:t>
            </w:r>
            <w:r w:rsidRPr="00FD005B">
              <w:rPr>
                <w:rFonts w:ascii="Times New Roman" w:eastAsia="宋体" w:hAnsi="Times New Roman" w:cs="Times New Roman"/>
                <w:szCs w:val="21"/>
                <w:vertAlign w:val="subscript"/>
              </w:rPr>
              <w:t>6</w:t>
            </w:r>
            <w:r w:rsidRPr="00FD005B">
              <w:rPr>
                <w:rFonts w:ascii="Times New Roman" w:eastAsia="宋体" w:hAnsi="Times New Roman" w:cs="Times New Roman"/>
                <w:szCs w:val="21"/>
              </w:rPr>
              <w:t>O]</w:t>
            </w:r>
          </w:p>
        </w:tc>
        <w:tc>
          <w:tcPr>
            <w:tcW w:w="1885" w:type="pct"/>
            <w:vAlign w:val="center"/>
          </w:tcPr>
          <w:p w14:paraId="7F85467E" w14:textId="77777777" w:rsidR="003F0BA6" w:rsidRPr="00FD005B" w:rsidRDefault="003F0BA6" w:rsidP="00FD005B">
            <w:pPr>
              <w:pStyle w:val="afff9"/>
              <w:jc w:val="left"/>
              <w:rPr>
                <w:rFonts w:eastAsia="宋体"/>
                <w:szCs w:val="21"/>
              </w:rPr>
            </w:pPr>
            <w:r w:rsidRPr="00FD005B">
              <w:rPr>
                <w:rFonts w:eastAsia="宋体"/>
                <w:szCs w:val="21"/>
              </w:rPr>
              <w:t>无色流动性液体，具有愉快的酒香，具有灼烧感，</w:t>
            </w:r>
            <w:r w:rsidRPr="00FD005B">
              <w:rPr>
                <w:rFonts w:eastAsia="宋体"/>
                <w:szCs w:val="21"/>
              </w:rPr>
              <w:t xml:space="preserve"> </w:t>
            </w:r>
            <w:r w:rsidRPr="00FD005B">
              <w:rPr>
                <w:rFonts w:eastAsia="宋体"/>
                <w:szCs w:val="21"/>
              </w:rPr>
              <w:t>熔点</w:t>
            </w:r>
            <w:r w:rsidRPr="00FD005B">
              <w:rPr>
                <w:rFonts w:eastAsia="宋体"/>
                <w:szCs w:val="21"/>
              </w:rPr>
              <w:t xml:space="preserve">-114.1℃ </w:t>
            </w:r>
            <w:r w:rsidRPr="00FD005B">
              <w:rPr>
                <w:rFonts w:eastAsia="宋体"/>
                <w:szCs w:val="21"/>
              </w:rPr>
              <w:t>沸点：</w:t>
            </w:r>
            <w:r w:rsidRPr="00FD005B">
              <w:rPr>
                <w:rFonts w:eastAsia="宋体"/>
                <w:szCs w:val="21"/>
              </w:rPr>
              <w:t>78.3℃</w:t>
            </w:r>
            <w:r w:rsidRPr="00FD005B">
              <w:rPr>
                <w:rFonts w:eastAsia="宋体"/>
                <w:szCs w:val="21"/>
              </w:rPr>
              <w:t>，</w:t>
            </w:r>
            <w:proofErr w:type="gramStart"/>
            <w:r w:rsidRPr="00FD005B">
              <w:rPr>
                <w:rFonts w:eastAsia="宋体"/>
                <w:szCs w:val="21"/>
              </w:rPr>
              <w:t>蒸气</w:t>
            </w:r>
            <w:proofErr w:type="gramEnd"/>
            <w:r w:rsidRPr="00FD005B">
              <w:rPr>
                <w:rFonts w:eastAsia="宋体"/>
                <w:szCs w:val="21"/>
              </w:rPr>
              <w:t>压</w:t>
            </w:r>
            <w:r w:rsidRPr="00FD005B">
              <w:rPr>
                <w:rFonts w:eastAsia="宋体"/>
                <w:szCs w:val="21"/>
              </w:rPr>
              <w:t xml:space="preserve"> 59.3 mmHg/25℃</w:t>
            </w:r>
            <w:r w:rsidRPr="00FD005B">
              <w:rPr>
                <w:rFonts w:eastAsia="宋体"/>
                <w:szCs w:val="21"/>
              </w:rPr>
              <w:t>，相对密度</w:t>
            </w:r>
            <w:r w:rsidRPr="00FD005B">
              <w:rPr>
                <w:rFonts w:eastAsia="宋体"/>
                <w:szCs w:val="21"/>
              </w:rPr>
              <w:t>(</w:t>
            </w:r>
            <w:r w:rsidRPr="00FD005B">
              <w:rPr>
                <w:rFonts w:eastAsia="宋体"/>
                <w:szCs w:val="21"/>
              </w:rPr>
              <w:t>水</w:t>
            </w:r>
            <w:r w:rsidRPr="00FD005B">
              <w:rPr>
                <w:rFonts w:eastAsia="宋体"/>
                <w:szCs w:val="21"/>
              </w:rPr>
              <w:t>=1)0.79</w:t>
            </w:r>
            <w:r w:rsidRPr="00FD005B">
              <w:rPr>
                <w:rFonts w:eastAsia="宋体"/>
                <w:szCs w:val="21"/>
              </w:rPr>
              <w:t>，相对密度</w:t>
            </w:r>
            <w:r w:rsidRPr="00FD005B">
              <w:rPr>
                <w:rFonts w:eastAsia="宋体"/>
                <w:szCs w:val="21"/>
              </w:rPr>
              <w:t>(</w:t>
            </w:r>
            <w:r w:rsidRPr="00FD005B">
              <w:rPr>
                <w:rFonts w:eastAsia="宋体"/>
                <w:szCs w:val="21"/>
              </w:rPr>
              <w:t>空气</w:t>
            </w:r>
            <w:r w:rsidRPr="00FD005B">
              <w:rPr>
                <w:rFonts w:eastAsia="宋体"/>
                <w:szCs w:val="21"/>
              </w:rPr>
              <w:t>=1)1.59</w:t>
            </w:r>
            <w:r w:rsidRPr="00FD005B">
              <w:rPr>
                <w:rFonts w:eastAsia="宋体"/>
                <w:szCs w:val="21"/>
              </w:rPr>
              <w:t>，与水，醚，氯仿及甘油等溶剂互溶，辛醇</w:t>
            </w:r>
            <w:r w:rsidRPr="00FD005B">
              <w:rPr>
                <w:rFonts w:eastAsia="宋体"/>
                <w:szCs w:val="21"/>
              </w:rPr>
              <w:t>/</w:t>
            </w:r>
            <w:r w:rsidRPr="00FD005B">
              <w:rPr>
                <w:rFonts w:eastAsia="宋体"/>
                <w:szCs w:val="21"/>
              </w:rPr>
              <w:t>水分配系数</w:t>
            </w:r>
            <w:r w:rsidRPr="00FD005B">
              <w:rPr>
                <w:rFonts w:eastAsia="宋体"/>
                <w:szCs w:val="21"/>
              </w:rPr>
              <w:t>log Kow= -0.31</w:t>
            </w:r>
            <w:r w:rsidRPr="00FD005B">
              <w:rPr>
                <w:rFonts w:eastAsia="宋体"/>
                <w:szCs w:val="21"/>
              </w:rPr>
              <w:t>，嗅觉</w:t>
            </w:r>
            <w:proofErr w:type="gramStart"/>
            <w:r w:rsidRPr="00FD005B">
              <w:rPr>
                <w:rFonts w:eastAsia="宋体"/>
                <w:szCs w:val="21"/>
              </w:rPr>
              <w:t>阈</w:t>
            </w:r>
            <w:proofErr w:type="gramEnd"/>
            <w:r w:rsidRPr="00FD005B">
              <w:rPr>
                <w:rFonts w:eastAsia="宋体"/>
                <w:szCs w:val="21"/>
              </w:rPr>
              <w:t>10 ppm</w:t>
            </w:r>
            <w:r w:rsidRPr="00FD005B">
              <w:rPr>
                <w:rFonts w:eastAsia="宋体"/>
                <w:szCs w:val="21"/>
              </w:rPr>
              <w:t>或</w:t>
            </w:r>
            <w:r w:rsidRPr="00FD005B">
              <w:rPr>
                <w:rFonts w:eastAsia="宋体"/>
                <w:szCs w:val="21"/>
              </w:rPr>
              <w:t xml:space="preserve"> 50ppm</w:t>
            </w:r>
            <w:r w:rsidRPr="00FD005B">
              <w:rPr>
                <w:rFonts w:eastAsia="宋体"/>
                <w:szCs w:val="21"/>
              </w:rPr>
              <w:t>。</w:t>
            </w:r>
          </w:p>
        </w:tc>
        <w:tc>
          <w:tcPr>
            <w:tcW w:w="2470" w:type="pct"/>
            <w:vAlign w:val="center"/>
          </w:tcPr>
          <w:p w14:paraId="36EE596B" w14:textId="77777777" w:rsidR="003F0BA6" w:rsidRPr="00FD005B" w:rsidRDefault="003F0BA6" w:rsidP="00FD005B">
            <w:pPr>
              <w:pStyle w:val="afff9"/>
              <w:jc w:val="left"/>
              <w:rPr>
                <w:rFonts w:eastAsia="宋体"/>
                <w:szCs w:val="21"/>
              </w:rPr>
            </w:pPr>
            <w:r w:rsidRPr="00FD005B">
              <w:rPr>
                <w:rFonts w:eastAsia="宋体"/>
                <w:szCs w:val="21"/>
              </w:rPr>
              <w:t>乙醇可以通过吸入，食入或皮肤吸收而进入人体，系中枢神经系统抑制剂，先引起兴奋，随后发生抑制。主要以食</w:t>
            </w:r>
            <w:proofErr w:type="gramStart"/>
            <w:r w:rsidRPr="00FD005B">
              <w:rPr>
                <w:rFonts w:eastAsia="宋体"/>
                <w:szCs w:val="21"/>
              </w:rPr>
              <w:t>入引起</w:t>
            </w:r>
            <w:proofErr w:type="gramEnd"/>
            <w:r w:rsidRPr="00FD005B">
              <w:rPr>
                <w:rFonts w:eastAsia="宋体"/>
                <w:szCs w:val="21"/>
              </w:rPr>
              <w:t>伤害为主。急性中毒一般发生在饮入，会产生醉意，麻醉，昏迷，呼吸衰歇，还可发生体温下降，血压下降，心动过速，血糖过低，酸毒症，电解质失衡，对肝，肾及心脏有损害作用。量大时可发生兴奋，抑制，麻醉，窒息。慢性中毒常见于酗酒，可引起慢性胃炎，脂肪肝，肝硬化，心肌损害等。未被列为人类致癌物质。</w:t>
            </w:r>
            <w:r w:rsidRPr="00FD005B">
              <w:rPr>
                <w:rFonts w:eastAsia="宋体"/>
                <w:szCs w:val="21"/>
              </w:rPr>
              <w:t>LD50</w:t>
            </w:r>
            <w:r w:rsidRPr="00FD005B">
              <w:rPr>
                <w:rFonts w:eastAsia="宋体"/>
                <w:szCs w:val="21"/>
              </w:rPr>
              <w:t>小鼠</w:t>
            </w:r>
            <w:r w:rsidRPr="00FD005B">
              <w:rPr>
                <w:rFonts w:eastAsia="宋体"/>
                <w:szCs w:val="21"/>
              </w:rPr>
              <w:t xml:space="preserve"> </w:t>
            </w:r>
            <w:r w:rsidRPr="00FD005B">
              <w:rPr>
                <w:rFonts w:eastAsia="宋体"/>
                <w:szCs w:val="21"/>
              </w:rPr>
              <w:t>经口</w:t>
            </w:r>
            <w:r w:rsidRPr="00FD005B">
              <w:rPr>
                <w:rFonts w:eastAsia="宋体"/>
                <w:szCs w:val="21"/>
              </w:rPr>
              <w:t xml:space="preserve"> 3450 mg/kg</w:t>
            </w:r>
            <w:r w:rsidRPr="00FD005B">
              <w:rPr>
                <w:rFonts w:eastAsia="宋体"/>
                <w:szCs w:val="21"/>
              </w:rPr>
              <w:t>，腹腔注射</w:t>
            </w:r>
            <w:r w:rsidRPr="00FD005B">
              <w:rPr>
                <w:rFonts w:eastAsia="宋体"/>
                <w:szCs w:val="21"/>
              </w:rPr>
              <w:t xml:space="preserve"> 528 mg/kg</w:t>
            </w:r>
            <w:r w:rsidRPr="00FD005B">
              <w:rPr>
                <w:rFonts w:eastAsia="宋体"/>
                <w:szCs w:val="21"/>
              </w:rPr>
              <w:t>，皮下</w:t>
            </w:r>
            <w:r w:rsidRPr="00FD005B">
              <w:rPr>
                <w:rFonts w:eastAsia="宋体"/>
                <w:szCs w:val="21"/>
              </w:rPr>
              <w:t>8285 mg/kg</w:t>
            </w:r>
            <w:r w:rsidRPr="00FD005B">
              <w:rPr>
                <w:rFonts w:eastAsia="宋体"/>
                <w:szCs w:val="21"/>
              </w:rPr>
              <w:t>，静脉注射</w:t>
            </w:r>
            <w:r w:rsidRPr="00FD005B">
              <w:rPr>
                <w:rFonts w:eastAsia="宋体"/>
                <w:szCs w:val="21"/>
              </w:rPr>
              <w:t xml:space="preserve"> 1973 mg/kg</w:t>
            </w:r>
            <w:r w:rsidRPr="00FD005B">
              <w:rPr>
                <w:rFonts w:eastAsia="宋体"/>
                <w:szCs w:val="21"/>
              </w:rPr>
              <w:t>，大鼠</w:t>
            </w:r>
            <w:r w:rsidRPr="00FD005B">
              <w:rPr>
                <w:rFonts w:eastAsia="宋体"/>
                <w:szCs w:val="21"/>
              </w:rPr>
              <w:t xml:space="preserve"> </w:t>
            </w:r>
            <w:r w:rsidRPr="00FD005B">
              <w:rPr>
                <w:rFonts w:eastAsia="宋体"/>
                <w:szCs w:val="21"/>
              </w:rPr>
              <w:t>经口</w:t>
            </w:r>
            <w:r w:rsidRPr="00FD005B">
              <w:rPr>
                <w:rFonts w:eastAsia="宋体"/>
                <w:szCs w:val="21"/>
              </w:rPr>
              <w:t xml:space="preserve"> 9000 mg/kg</w:t>
            </w:r>
            <w:r w:rsidRPr="00FD005B">
              <w:rPr>
                <w:rFonts w:eastAsia="宋体"/>
                <w:szCs w:val="21"/>
              </w:rPr>
              <w:t>，</w:t>
            </w:r>
            <w:r w:rsidRPr="00FD005B">
              <w:rPr>
                <w:rFonts w:eastAsia="宋体"/>
                <w:szCs w:val="21"/>
              </w:rPr>
              <w:t>7060mg/kg</w:t>
            </w:r>
            <w:r w:rsidRPr="00FD005B">
              <w:rPr>
                <w:rFonts w:eastAsia="宋体"/>
                <w:szCs w:val="21"/>
              </w:rPr>
              <w:t>，或</w:t>
            </w:r>
            <w:r w:rsidRPr="00FD005B">
              <w:rPr>
                <w:rFonts w:eastAsia="宋体"/>
                <w:szCs w:val="21"/>
              </w:rPr>
              <w:t xml:space="preserve"> 13.7 ml/kg</w:t>
            </w:r>
            <w:r w:rsidRPr="00FD005B">
              <w:rPr>
                <w:rFonts w:eastAsia="宋体"/>
                <w:szCs w:val="21"/>
              </w:rPr>
              <w:t>，静脉注射</w:t>
            </w:r>
            <w:r w:rsidRPr="00FD005B">
              <w:rPr>
                <w:rFonts w:eastAsia="宋体"/>
                <w:szCs w:val="21"/>
              </w:rPr>
              <w:t xml:space="preserve"> 1440 mg/kg</w:t>
            </w:r>
            <w:r w:rsidRPr="00FD005B">
              <w:rPr>
                <w:rFonts w:eastAsia="宋体"/>
                <w:szCs w:val="21"/>
              </w:rPr>
              <w:t>，</w:t>
            </w:r>
            <w:r w:rsidRPr="00FD005B">
              <w:rPr>
                <w:rFonts w:eastAsia="宋体"/>
                <w:szCs w:val="21"/>
              </w:rPr>
              <w:t xml:space="preserve">LC50 </w:t>
            </w:r>
            <w:r w:rsidRPr="00FD005B">
              <w:rPr>
                <w:rFonts w:eastAsia="宋体"/>
                <w:szCs w:val="21"/>
              </w:rPr>
              <w:t>小鼠</w:t>
            </w:r>
            <w:r w:rsidRPr="00FD005B">
              <w:rPr>
                <w:rFonts w:eastAsia="宋体"/>
                <w:szCs w:val="21"/>
              </w:rPr>
              <w:t xml:space="preserve"> 39g/m</w:t>
            </w:r>
            <w:r w:rsidRPr="00FD005B">
              <w:rPr>
                <w:rFonts w:eastAsia="宋体"/>
                <w:szCs w:val="21"/>
                <w:vertAlign w:val="superscript"/>
              </w:rPr>
              <w:t>3</w:t>
            </w:r>
            <w:r w:rsidRPr="00FD005B">
              <w:rPr>
                <w:rFonts w:eastAsia="宋体"/>
                <w:szCs w:val="21"/>
              </w:rPr>
              <w:t>/4hr</w:t>
            </w:r>
            <w:r w:rsidRPr="00FD005B">
              <w:rPr>
                <w:rFonts w:eastAsia="宋体"/>
                <w:szCs w:val="21"/>
              </w:rPr>
              <w:t>，大鼠</w:t>
            </w:r>
            <w:r w:rsidRPr="00FD005B">
              <w:rPr>
                <w:rFonts w:eastAsia="宋体"/>
                <w:szCs w:val="21"/>
              </w:rPr>
              <w:t xml:space="preserve"> 20000ppm/10hr</w:t>
            </w:r>
            <w:r w:rsidRPr="00FD005B">
              <w:rPr>
                <w:rFonts w:eastAsia="宋体"/>
                <w:szCs w:val="21"/>
              </w:rPr>
              <w:t>。</w:t>
            </w:r>
          </w:p>
        </w:tc>
      </w:tr>
      <w:tr w:rsidR="003F0BA6" w:rsidRPr="00FD005B" w14:paraId="39995D08" w14:textId="77777777" w:rsidTr="00FD005B">
        <w:trPr>
          <w:cantSplit/>
          <w:trHeight w:val="340"/>
          <w:jc w:val="center"/>
        </w:trPr>
        <w:tc>
          <w:tcPr>
            <w:tcW w:w="645" w:type="pct"/>
            <w:vAlign w:val="center"/>
          </w:tcPr>
          <w:p w14:paraId="3C2DE842" w14:textId="77777777" w:rsidR="003F0BA6" w:rsidRPr="00FD005B" w:rsidRDefault="003F0BA6"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甲醛</w:t>
            </w:r>
            <w:r w:rsidRPr="00FD005B">
              <w:rPr>
                <w:rFonts w:ascii="Times New Roman" w:eastAsia="宋体" w:hAnsi="Times New Roman" w:cs="Times New Roman"/>
                <w:szCs w:val="21"/>
              </w:rPr>
              <w:t>[CH</w:t>
            </w:r>
            <w:r w:rsidRPr="00FD005B">
              <w:rPr>
                <w:rFonts w:ascii="Times New Roman" w:eastAsia="宋体" w:hAnsi="Times New Roman" w:cs="Times New Roman"/>
                <w:szCs w:val="21"/>
                <w:vertAlign w:val="subscript"/>
              </w:rPr>
              <w:t>2</w:t>
            </w:r>
            <w:r w:rsidRPr="00FD005B">
              <w:rPr>
                <w:rFonts w:ascii="Times New Roman" w:eastAsia="宋体" w:hAnsi="Times New Roman" w:cs="Times New Roman"/>
                <w:szCs w:val="21"/>
              </w:rPr>
              <w:t>O]</w:t>
            </w:r>
          </w:p>
        </w:tc>
        <w:tc>
          <w:tcPr>
            <w:tcW w:w="1885" w:type="pct"/>
            <w:vAlign w:val="center"/>
          </w:tcPr>
          <w:p w14:paraId="4833FEEC" w14:textId="77777777" w:rsidR="003F0BA6" w:rsidRPr="00FD005B" w:rsidRDefault="003F0BA6" w:rsidP="00FD005B">
            <w:pPr>
              <w:pStyle w:val="afff9"/>
              <w:jc w:val="left"/>
              <w:rPr>
                <w:rFonts w:eastAsia="宋体"/>
                <w:szCs w:val="21"/>
              </w:rPr>
            </w:pPr>
            <w:r w:rsidRPr="00FD005B">
              <w:rPr>
                <w:rFonts w:eastAsia="宋体"/>
                <w:szCs w:val="21"/>
              </w:rPr>
              <w:t>常温下为无色气体，有特殊的刺激气味。通常以水溶液形式出现。工业品含甲醛</w:t>
            </w:r>
            <w:r w:rsidRPr="00FD005B">
              <w:rPr>
                <w:rFonts w:eastAsia="宋体"/>
                <w:szCs w:val="21"/>
              </w:rPr>
              <w:t>37</w:t>
            </w:r>
            <w:r w:rsidRPr="00FD005B">
              <w:rPr>
                <w:rFonts w:eastAsia="宋体"/>
                <w:szCs w:val="21"/>
              </w:rPr>
              <w:t>％一</w:t>
            </w:r>
            <w:proofErr w:type="gramStart"/>
            <w:r w:rsidRPr="00FD005B">
              <w:rPr>
                <w:rFonts w:eastAsia="宋体"/>
                <w:szCs w:val="21"/>
              </w:rPr>
              <w:t>55</w:t>
            </w:r>
            <w:proofErr w:type="gramEnd"/>
            <w:r w:rsidRPr="00FD005B">
              <w:rPr>
                <w:rFonts w:eastAsia="宋体"/>
                <w:szCs w:val="21"/>
              </w:rPr>
              <w:t>％，通常足</w:t>
            </w:r>
            <w:r w:rsidRPr="00FD005B">
              <w:rPr>
                <w:rFonts w:eastAsia="宋体"/>
                <w:szCs w:val="21"/>
              </w:rPr>
              <w:t>40</w:t>
            </w:r>
            <w:r w:rsidRPr="00FD005B">
              <w:rPr>
                <w:rFonts w:eastAsia="宋体"/>
                <w:szCs w:val="21"/>
              </w:rPr>
              <w:t>％，俗称福尔马林。商品一般加有甲醇作阻聚剂。易溶于水，气体相对密度：</w:t>
            </w:r>
            <w:r w:rsidRPr="00FD005B">
              <w:rPr>
                <w:rFonts w:eastAsia="宋体"/>
                <w:szCs w:val="21"/>
              </w:rPr>
              <w:t>1.l</w:t>
            </w:r>
            <w:r w:rsidRPr="00FD005B">
              <w:rPr>
                <w:rFonts w:eastAsia="宋体"/>
                <w:szCs w:val="21"/>
              </w:rPr>
              <w:t>，闪点：</w:t>
            </w:r>
            <w:r w:rsidRPr="00FD005B">
              <w:rPr>
                <w:rFonts w:eastAsia="宋体"/>
                <w:szCs w:val="21"/>
              </w:rPr>
              <w:t>50℃(</w:t>
            </w:r>
            <w:r w:rsidRPr="00FD005B">
              <w:rPr>
                <w:rFonts w:eastAsia="宋体"/>
                <w:szCs w:val="21"/>
              </w:rPr>
              <w:t>含甲醇</w:t>
            </w:r>
            <w:r w:rsidRPr="00FD005B">
              <w:rPr>
                <w:rFonts w:eastAsia="宋体"/>
                <w:szCs w:val="21"/>
              </w:rPr>
              <w:t>15</w:t>
            </w:r>
            <w:r w:rsidRPr="00FD005B">
              <w:rPr>
                <w:rFonts w:eastAsia="宋体"/>
                <w:szCs w:val="21"/>
              </w:rPr>
              <w:t>％</w:t>
            </w:r>
            <w:r w:rsidRPr="00FD005B">
              <w:rPr>
                <w:rFonts w:eastAsia="宋体"/>
                <w:szCs w:val="21"/>
              </w:rPr>
              <w:t>)</w:t>
            </w:r>
            <w:r w:rsidRPr="00FD005B">
              <w:rPr>
                <w:rFonts w:eastAsia="宋体"/>
                <w:szCs w:val="21"/>
              </w:rPr>
              <w:t>；</w:t>
            </w:r>
            <w:r w:rsidRPr="00FD005B">
              <w:rPr>
                <w:rFonts w:eastAsia="宋体"/>
                <w:szCs w:val="21"/>
              </w:rPr>
              <w:t>85℃(</w:t>
            </w:r>
            <w:r w:rsidRPr="00FD005B">
              <w:rPr>
                <w:rFonts w:eastAsia="宋体"/>
                <w:szCs w:val="21"/>
              </w:rPr>
              <w:t>含甲醇</w:t>
            </w:r>
            <w:r w:rsidRPr="00FD005B">
              <w:rPr>
                <w:rFonts w:eastAsia="宋体"/>
                <w:szCs w:val="21"/>
              </w:rPr>
              <w:t>0.05</w:t>
            </w:r>
            <w:r w:rsidRPr="00FD005B">
              <w:rPr>
                <w:rFonts w:eastAsia="宋体"/>
                <w:szCs w:val="21"/>
              </w:rPr>
              <w:t>％</w:t>
            </w:r>
            <w:r w:rsidRPr="00FD005B">
              <w:rPr>
                <w:rFonts w:eastAsia="宋体"/>
                <w:szCs w:val="21"/>
              </w:rPr>
              <w:t>)</w:t>
            </w:r>
            <w:r w:rsidRPr="00FD005B">
              <w:rPr>
                <w:rFonts w:eastAsia="宋体"/>
                <w:szCs w:val="21"/>
              </w:rPr>
              <w:t>，爆炸极限：</w:t>
            </w:r>
            <w:r w:rsidRPr="00FD005B">
              <w:rPr>
                <w:rFonts w:eastAsia="宋体"/>
                <w:szCs w:val="21"/>
              </w:rPr>
              <w:t>7.0</w:t>
            </w:r>
            <w:r w:rsidRPr="00FD005B">
              <w:rPr>
                <w:rFonts w:eastAsia="宋体"/>
                <w:szCs w:val="21"/>
              </w:rPr>
              <w:t>％～</w:t>
            </w:r>
            <w:r w:rsidRPr="00FD005B">
              <w:rPr>
                <w:rFonts w:eastAsia="宋体"/>
                <w:szCs w:val="21"/>
              </w:rPr>
              <w:t>73.0</w:t>
            </w:r>
            <w:r w:rsidRPr="00FD005B">
              <w:rPr>
                <w:rFonts w:eastAsia="宋体"/>
                <w:szCs w:val="21"/>
              </w:rPr>
              <w:t>％</w:t>
            </w:r>
          </w:p>
        </w:tc>
        <w:tc>
          <w:tcPr>
            <w:tcW w:w="2470" w:type="pct"/>
            <w:vAlign w:val="center"/>
          </w:tcPr>
          <w:p w14:paraId="0DC78080" w14:textId="77777777" w:rsidR="003F0BA6" w:rsidRPr="00FD005B" w:rsidRDefault="003F0BA6" w:rsidP="00FD005B">
            <w:pPr>
              <w:pStyle w:val="afff9"/>
              <w:jc w:val="left"/>
              <w:rPr>
                <w:rFonts w:eastAsia="宋体"/>
                <w:szCs w:val="21"/>
              </w:rPr>
            </w:pPr>
            <w:r w:rsidRPr="00FD005B">
              <w:rPr>
                <w:rFonts w:eastAsia="宋体"/>
                <w:szCs w:val="21"/>
              </w:rPr>
              <w:t>职业接触限值：</w:t>
            </w:r>
            <w:r w:rsidRPr="00FD005B">
              <w:rPr>
                <w:rFonts w:eastAsia="宋体"/>
                <w:szCs w:val="21"/>
              </w:rPr>
              <w:t>MAC0.5mg</w:t>
            </w:r>
            <w:r w:rsidRPr="00FD005B">
              <w:rPr>
                <w:rFonts w:eastAsia="宋体"/>
                <w:szCs w:val="21"/>
              </w:rPr>
              <w:t>／</w:t>
            </w:r>
            <w:r w:rsidRPr="00FD005B">
              <w:rPr>
                <w:rFonts w:eastAsia="宋体"/>
                <w:szCs w:val="21"/>
              </w:rPr>
              <w:t>m3(</w:t>
            </w:r>
            <w:r w:rsidRPr="00FD005B">
              <w:rPr>
                <w:rFonts w:eastAsia="宋体"/>
                <w:szCs w:val="21"/>
              </w:rPr>
              <w:t>敏</w:t>
            </w:r>
            <w:r w:rsidRPr="00FD005B">
              <w:rPr>
                <w:rFonts w:eastAsia="宋体"/>
                <w:szCs w:val="21"/>
              </w:rPr>
              <w:t>)(G1)</w:t>
            </w:r>
            <w:r w:rsidRPr="00FD005B">
              <w:rPr>
                <w:rFonts w:eastAsia="宋体"/>
                <w:szCs w:val="21"/>
              </w:rPr>
              <w:t>，</w:t>
            </w:r>
            <w:r w:rsidRPr="00FD005B">
              <w:rPr>
                <w:rFonts w:eastAsia="宋体"/>
                <w:szCs w:val="21"/>
              </w:rPr>
              <w:t>IDLH</w:t>
            </w:r>
            <w:r w:rsidRPr="00FD005B">
              <w:rPr>
                <w:rFonts w:eastAsia="宋体"/>
                <w:szCs w:val="21"/>
              </w:rPr>
              <w:t>：</w:t>
            </w:r>
            <w:r w:rsidRPr="00FD005B">
              <w:rPr>
                <w:rFonts w:eastAsia="宋体"/>
                <w:szCs w:val="21"/>
              </w:rPr>
              <w:t>20ppm</w:t>
            </w:r>
            <w:r w:rsidRPr="00FD005B">
              <w:rPr>
                <w:rFonts w:eastAsia="宋体"/>
                <w:szCs w:val="21"/>
              </w:rPr>
              <w:t>，急性毒性：大鼠经口</w:t>
            </w:r>
            <w:r w:rsidRPr="00FD005B">
              <w:rPr>
                <w:rFonts w:eastAsia="宋体"/>
                <w:szCs w:val="21"/>
              </w:rPr>
              <w:t>LD50 100mg</w:t>
            </w:r>
            <w:r w:rsidRPr="00FD005B">
              <w:rPr>
                <w:rFonts w:eastAsia="宋体"/>
                <w:szCs w:val="21"/>
              </w:rPr>
              <w:t>／</w:t>
            </w:r>
            <w:r w:rsidRPr="00FD005B">
              <w:rPr>
                <w:rFonts w:eastAsia="宋体"/>
                <w:szCs w:val="21"/>
              </w:rPr>
              <w:t>kg</w:t>
            </w:r>
            <w:r w:rsidRPr="00FD005B">
              <w:rPr>
                <w:rFonts w:eastAsia="宋体"/>
                <w:szCs w:val="21"/>
              </w:rPr>
              <w:t>；</w:t>
            </w:r>
            <w:proofErr w:type="gramStart"/>
            <w:r w:rsidRPr="00FD005B">
              <w:rPr>
                <w:rFonts w:eastAsia="宋体"/>
                <w:szCs w:val="21"/>
              </w:rPr>
              <w:t>兔经皮</w:t>
            </w:r>
            <w:proofErr w:type="gramEnd"/>
            <w:r w:rsidRPr="00FD005B">
              <w:rPr>
                <w:rFonts w:eastAsia="宋体"/>
                <w:szCs w:val="21"/>
              </w:rPr>
              <w:t>LD50 270mg</w:t>
            </w:r>
            <w:r w:rsidRPr="00FD005B">
              <w:rPr>
                <w:rFonts w:eastAsia="宋体"/>
                <w:szCs w:val="21"/>
              </w:rPr>
              <w:t>／</w:t>
            </w:r>
            <w:r w:rsidRPr="00FD005B">
              <w:rPr>
                <w:rFonts w:eastAsia="宋体"/>
                <w:szCs w:val="21"/>
              </w:rPr>
              <w:t>kg</w:t>
            </w:r>
            <w:r w:rsidRPr="00FD005B">
              <w:rPr>
                <w:rFonts w:eastAsia="宋体"/>
                <w:szCs w:val="21"/>
              </w:rPr>
              <w:t>；大鼠吸入</w:t>
            </w:r>
            <w:r w:rsidRPr="00FD005B">
              <w:rPr>
                <w:rFonts w:eastAsia="宋体"/>
                <w:szCs w:val="21"/>
              </w:rPr>
              <w:t>LC50 590mg/m</w:t>
            </w:r>
            <w:r w:rsidRPr="00FD005B">
              <w:rPr>
                <w:rFonts w:eastAsia="宋体"/>
                <w:szCs w:val="21"/>
                <w:vertAlign w:val="superscript"/>
              </w:rPr>
              <w:t>3</w:t>
            </w:r>
            <w:r w:rsidRPr="00FD005B">
              <w:rPr>
                <w:rFonts w:eastAsia="宋体"/>
                <w:szCs w:val="21"/>
              </w:rPr>
              <w:t>。具有刺激和麻醉作用，接触其</w:t>
            </w:r>
            <w:proofErr w:type="gramStart"/>
            <w:r w:rsidRPr="00FD005B">
              <w:rPr>
                <w:rFonts w:eastAsia="宋体"/>
                <w:szCs w:val="21"/>
              </w:rPr>
              <w:t>蒸气</w:t>
            </w:r>
            <w:proofErr w:type="gramEnd"/>
            <w:r w:rsidRPr="00FD005B">
              <w:rPr>
                <w:rFonts w:eastAsia="宋体"/>
                <w:szCs w:val="21"/>
              </w:rPr>
              <w:t>，引起结膜炎、角膜炎、鼻炎、支气管炎；重者发生喉痉挛、声门水肿和肺炎等。肺水肿较少见。可致眼和皮肤灼伤。</w:t>
            </w:r>
            <w:r w:rsidRPr="00FD005B">
              <w:rPr>
                <w:rFonts w:eastAsia="宋体"/>
                <w:szCs w:val="21"/>
              </w:rPr>
              <w:t>El</w:t>
            </w:r>
            <w:r w:rsidRPr="00FD005B">
              <w:rPr>
                <w:rFonts w:eastAsia="宋体"/>
                <w:szCs w:val="21"/>
              </w:rPr>
              <w:t>服灼伤口腔和消化道，国际癌症研究机构将甲醛列为确认人类致癌物</w:t>
            </w:r>
          </w:p>
        </w:tc>
      </w:tr>
      <w:tr w:rsidR="003F0BA6" w:rsidRPr="00FD005B" w14:paraId="53C15B72" w14:textId="77777777" w:rsidTr="00FD005B">
        <w:trPr>
          <w:cantSplit/>
          <w:trHeight w:val="340"/>
          <w:jc w:val="center"/>
        </w:trPr>
        <w:tc>
          <w:tcPr>
            <w:tcW w:w="645" w:type="pct"/>
            <w:vAlign w:val="center"/>
          </w:tcPr>
          <w:p w14:paraId="4B92CE07" w14:textId="77777777" w:rsidR="003F0BA6" w:rsidRPr="00FD005B" w:rsidRDefault="003F0BA6"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保泰松</w:t>
            </w:r>
            <w:r w:rsidRPr="00FD005B">
              <w:rPr>
                <w:rFonts w:ascii="Times New Roman" w:eastAsia="宋体" w:hAnsi="Times New Roman" w:cs="Times New Roman"/>
                <w:szCs w:val="21"/>
              </w:rPr>
              <w:t>[C</w:t>
            </w:r>
            <w:r w:rsidRPr="00FD005B">
              <w:rPr>
                <w:rFonts w:ascii="Times New Roman" w:eastAsia="宋体" w:hAnsi="Times New Roman" w:cs="Times New Roman"/>
                <w:szCs w:val="21"/>
                <w:vertAlign w:val="subscript"/>
              </w:rPr>
              <w:t>19</w:t>
            </w:r>
            <w:r w:rsidRPr="00FD005B">
              <w:rPr>
                <w:rFonts w:ascii="Times New Roman" w:eastAsia="宋体" w:hAnsi="Times New Roman" w:cs="Times New Roman"/>
                <w:szCs w:val="21"/>
              </w:rPr>
              <w:t>H</w:t>
            </w:r>
            <w:r w:rsidRPr="00FD005B">
              <w:rPr>
                <w:rFonts w:ascii="Times New Roman" w:eastAsia="宋体" w:hAnsi="Times New Roman" w:cs="Times New Roman"/>
                <w:szCs w:val="21"/>
                <w:vertAlign w:val="subscript"/>
              </w:rPr>
              <w:t>20</w:t>
            </w:r>
            <w:r w:rsidRPr="00FD005B">
              <w:rPr>
                <w:rFonts w:ascii="Times New Roman" w:eastAsia="宋体" w:hAnsi="Times New Roman" w:cs="Times New Roman"/>
                <w:szCs w:val="21"/>
              </w:rPr>
              <w:t>N</w:t>
            </w:r>
            <w:r w:rsidRPr="00FD005B">
              <w:rPr>
                <w:rFonts w:ascii="Times New Roman" w:eastAsia="宋体" w:hAnsi="Times New Roman" w:cs="Times New Roman"/>
                <w:szCs w:val="21"/>
                <w:vertAlign w:val="subscript"/>
              </w:rPr>
              <w:t>2</w:t>
            </w:r>
            <w:r w:rsidRPr="00FD005B">
              <w:rPr>
                <w:rFonts w:ascii="Times New Roman" w:eastAsia="宋体" w:hAnsi="Times New Roman" w:cs="Times New Roman"/>
                <w:szCs w:val="21"/>
              </w:rPr>
              <w:t>O</w:t>
            </w:r>
            <w:r w:rsidRPr="00FD005B">
              <w:rPr>
                <w:rFonts w:ascii="Times New Roman" w:eastAsia="宋体" w:hAnsi="Times New Roman" w:cs="Times New Roman"/>
                <w:szCs w:val="21"/>
                <w:vertAlign w:val="subscript"/>
              </w:rPr>
              <w:t>2</w:t>
            </w:r>
            <w:r w:rsidRPr="00FD005B">
              <w:rPr>
                <w:rFonts w:ascii="Times New Roman" w:eastAsia="宋体" w:hAnsi="Times New Roman" w:cs="Times New Roman"/>
                <w:szCs w:val="21"/>
              </w:rPr>
              <w:t>]</w:t>
            </w:r>
          </w:p>
        </w:tc>
        <w:tc>
          <w:tcPr>
            <w:tcW w:w="1885" w:type="pct"/>
            <w:vAlign w:val="center"/>
          </w:tcPr>
          <w:p w14:paraId="59F6BF61" w14:textId="77777777" w:rsidR="003F0BA6" w:rsidRPr="00FD005B" w:rsidRDefault="003F0BA6" w:rsidP="00FD005B">
            <w:pPr>
              <w:autoSpaceDE w:val="0"/>
              <w:autoSpaceDN w:val="0"/>
              <w:adjustRightInd w:val="0"/>
              <w:rPr>
                <w:rFonts w:ascii="Times New Roman" w:eastAsia="宋体" w:hAnsi="Times New Roman" w:cs="Times New Roman"/>
                <w:szCs w:val="21"/>
              </w:rPr>
            </w:pPr>
            <w:r w:rsidRPr="00FD005B">
              <w:rPr>
                <w:rFonts w:ascii="Times New Roman" w:eastAsia="宋体" w:hAnsi="Times New Roman" w:cs="Times New Roman"/>
                <w:szCs w:val="21"/>
              </w:rPr>
              <w:t>白色或类白色结晶。熔点</w:t>
            </w:r>
            <w:r w:rsidRPr="00FD005B">
              <w:rPr>
                <w:rFonts w:ascii="Times New Roman" w:eastAsia="宋体" w:hAnsi="Times New Roman" w:cs="Times New Roman"/>
                <w:szCs w:val="21"/>
              </w:rPr>
              <w:t xml:space="preserve"> 105℃</w:t>
            </w:r>
            <w:r w:rsidRPr="00FD005B">
              <w:rPr>
                <w:rFonts w:ascii="Times New Roman" w:eastAsia="宋体" w:hAnsi="Times New Roman" w:cs="Times New Roman"/>
                <w:szCs w:val="21"/>
              </w:rPr>
              <w:t>，辛醇</w:t>
            </w:r>
            <w:r w:rsidRPr="00FD005B">
              <w:rPr>
                <w:rFonts w:ascii="Times New Roman" w:eastAsia="宋体" w:hAnsi="Times New Roman" w:cs="Times New Roman"/>
                <w:szCs w:val="21"/>
              </w:rPr>
              <w:t>/</w:t>
            </w:r>
            <w:r w:rsidRPr="00FD005B">
              <w:rPr>
                <w:rFonts w:ascii="Times New Roman" w:eastAsia="宋体" w:hAnsi="Times New Roman" w:cs="Times New Roman"/>
                <w:szCs w:val="21"/>
              </w:rPr>
              <w:t>水分配系数</w:t>
            </w:r>
            <w:r w:rsidRPr="00FD005B">
              <w:rPr>
                <w:rFonts w:ascii="Times New Roman" w:eastAsia="宋体" w:hAnsi="Times New Roman" w:cs="Times New Roman"/>
                <w:szCs w:val="21"/>
              </w:rPr>
              <w:t xml:space="preserve"> Log Kow= approx 5.0</w:t>
            </w:r>
            <w:r w:rsidRPr="00FD005B">
              <w:rPr>
                <w:rFonts w:ascii="Times New Roman" w:eastAsia="宋体" w:hAnsi="Times New Roman" w:cs="Times New Roman"/>
                <w:szCs w:val="21"/>
              </w:rPr>
              <w:t>，溶于乙醇，丙酮及醚，水中溶解度</w:t>
            </w:r>
            <w:r w:rsidRPr="00FD005B">
              <w:rPr>
                <w:rFonts w:ascii="Times New Roman" w:eastAsia="宋体" w:hAnsi="Times New Roman" w:cs="Times New Roman"/>
                <w:szCs w:val="21"/>
              </w:rPr>
              <w:t xml:space="preserve"> 700 mg/L/22.5℃</w:t>
            </w:r>
            <w:r w:rsidRPr="00FD005B">
              <w:rPr>
                <w:rFonts w:ascii="Times New Roman" w:eastAsia="宋体" w:hAnsi="Times New Roman" w:cs="Times New Roman"/>
                <w:szCs w:val="21"/>
              </w:rPr>
              <w:t>，或</w:t>
            </w:r>
            <w:r w:rsidRPr="00FD005B">
              <w:rPr>
                <w:rFonts w:ascii="Times New Roman" w:eastAsia="宋体" w:hAnsi="Times New Roman" w:cs="Times New Roman"/>
                <w:szCs w:val="21"/>
              </w:rPr>
              <w:t>2200 mg/L</w:t>
            </w:r>
            <w:r w:rsidRPr="00FD005B">
              <w:rPr>
                <w:rFonts w:ascii="Times New Roman" w:eastAsia="宋体" w:hAnsi="Times New Roman" w:cs="Times New Roman"/>
                <w:szCs w:val="21"/>
              </w:rPr>
              <w:t>。</w:t>
            </w:r>
          </w:p>
        </w:tc>
        <w:tc>
          <w:tcPr>
            <w:tcW w:w="2470" w:type="pct"/>
            <w:vAlign w:val="center"/>
          </w:tcPr>
          <w:p w14:paraId="6A18C819" w14:textId="77777777" w:rsidR="003F0BA6" w:rsidRPr="00FD005B" w:rsidRDefault="003F0BA6" w:rsidP="00FD005B">
            <w:pPr>
              <w:autoSpaceDE w:val="0"/>
              <w:autoSpaceDN w:val="0"/>
              <w:adjustRightInd w:val="0"/>
              <w:rPr>
                <w:rFonts w:ascii="Times New Roman" w:eastAsia="宋体" w:hAnsi="Times New Roman" w:cs="Times New Roman"/>
                <w:szCs w:val="21"/>
              </w:rPr>
            </w:pPr>
            <w:r w:rsidRPr="00FD005B">
              <w:rPr>
                <w:rFonts w:ascii="Times New Roman" w:eastAsia="宋体" w:hAnsi="Times New Roman" w:cs="Times New Roman"/>
                <w:szCs w:val="21"/>
              </w:rPr>
              <w:t>消炎镇痛药，过量服用时会引起胃溃疡，胃出血，口腔炎，肝炎，肾炎，再生障碍性贫血，白血球减少症，粒性白血球缺乏症，血小板减少症，严重时可以引起死亡。会损害肾小管或发生肾小球炎，</w:t>
            </w:r>
            <w:r w:rsidRPr="00FD005B">
              <w:rPr>
                <w:rFonts w:ascii="Times New Roman" w:eastAsia="宋体" w:hAnsi="Times New Roman" w:cs="Times New Roman"/>
                <w:szCs w:val="21"/>
              </w:rPr>
              <w:t xml:space="preserve">LD50 </w:t>
            </w:r>
            <w:r w:rsidRPr="00FD005B">
              <w:rPr>
                <w:rFonts w:ascii="Times New Roman" w:eastAsia="宋体" w:hAnsi="Times New Roman" w:cs="Times New Roman"/>
                <w:szCs w:val="21"/>
              </w:rPr>
              <w:t>小鼠</w:t>
            </w:r>
            <w:r w:rsidRPr="00FD005B">
              <w:rPr>
                <w:rFonts w:ascii="Times New Roman" w:eastAsia="宋体" w:hAnsi="Times New Roman" w:cs="Times New Roman"/>
                <w:szCs w:val="21"/>
              </w:rPr>
              <w:t xml:space="preserve"> </w:t>
            </w:r>
            <w:r w:rsidRPr="00FD005B">
              <w:rPr>
                <w:rFonts w:ascii="Times New Roman" w:eastAsia="宋体" w:hAnsi="Times New Roman" w:cs="Times New Roman"/>
                <w:szCs w:val="21"/>
              </w:rPr>
              <w:t>经口</w:t>
            </w:r>
            <w:r w:rsidRPr="00FD005B">
              <w:rPr>
                <w:rFonts w:ascii="Times New Roman" w:eastAsia="宋体" w:hAnsi="Times New Roman" w:cs="Times New Roman"/>
                <w:szCs w:val="21"/>
              </w:rPr>
              <w:t xml:space="preserve"> 238 mg/kg</w:t>
            </w:r>
            <w:r w:rsidRPr="00FD005B">
              <w:rPr>
                <w:rFonts w:ascii="Times New Roman" w:eastAsia="宋体" w:hAnsi="Times New Roman" w:cs="Times New Roman"/>
                <w:szCs w:val="21"/>
              </w:rPr>
              <w:t>，大鼠经口</w:t>
            </w:r>
            <w:r w:rsidRPr="00FD005B">
              <w:rPr>
                <w:rFonts w:ascii="Times New Roman" w:eastAsia="宋体" w:hAnsi="Times New Roman" w:cs="Times New Roman"/>
                <w:szCs w:val="21"/>
              </w:rPr>
              <w:t xml:space="preserve"> 245mg/kg</w:t>
            </w:r>
            <w:r w:rsidRPr="00FD005B">
              <w:rPr>
                <w:rFonts w:ascii="Times New Roman" w:eastAsia="宋体" w:hAnsi="Times New Roman" w:cs="Times New Roman"/>
                <w:szCs w:val="21"/>
              </w:rPr>
              <w:t>或</w:t>
            </w:r>
            <w:r w:rsidRPr="00FD005B">
              <w:rPr>
                <w:rFonts w:ascii="Times New Roman" w:eastAsia="宋体" w:hAnsi="Times New Roman" w:cs="Times New Roman"/>
                <w:szCs w:val="21"/>
              </w:rPr>
              <w:t>375 mg/kg</w:t>
            </w:r>
            <w:r w:rsidRPr="00FD005B">
              <w:rPr>
                <w:rFonts w:ascii="Times New Roman" w:eastAsia="宋体" w:hAnsi="Times New Roman" w:cs="Times New Roman"/>
                <w:szCs w:val="21"/>
              </w:rPr>
              <w:t>，未被</w:t>
            </w:r>
            <w:r w:rsidRPr="00FD005B">
              <w:rPr>
                <w:rFonts w:ascii="Times New Roman" w:eastAsia="宋体" w:hAnsi="Times New Roman" w:cs="Times New Roman"/>
                <w:szCs w:val="21"/>
              </w:rPr>
              <w:t>ACGIH</w:t>
            </w:r>
            <w:r w:rsidRPr="00FD005B">
              <w:rPr>
                <w:rFonts w:ascii="Times New Roman" w:eastAsia="宋体" w:hAnsi="Times New Roman" w:cs="Times New Roman"/>
                <w:szCs w:val="21"/>
              </w:rPr>
              <w:t>，</w:t>
            </w:r>
            <w:r w:rsidRPr="00FD005B">
              <w:rPr>
                <w:rFonts w:ascii="Times New Roman" w:eastAsia="宋体" w:hAnsi="Times New Roman" w:cs="Times New Roman"/>
                <w:szCs w:val="21"/>
              </w:rPr>
              <w:t xml:space="preserve"> IARC</w:t>
            </w:r>
            <w:r w:rsidRPr="00FD005B">
              <w:rPr>
                <w:rFonts w:ascii="Times New Roman" w:eastAsia="宋体" w:hAnsi="Times New Roman" w:cs="Times New Roman"/>
                <w:szCs w:val="21"/>
              </w:rPr>
              <w:t>，</w:t>
            </w:r>
            <w:r w:rsidRPr="00FD005B">
              <w:rPr>
                <w:rFonts w:ascii="Times New Roman" w:eastAsia="宋体" w:hAnsi="Times New Roman" w:cs="Times New Roman"/>
                <w:szCs w:val="21"/>
              </w:rPr>
              <w:t>NTP</w:t>
            </w:r>
            <w:r w:rsidRPr="00FD005B">
              <w:rPr>
                <w:rFonts w:ascii="Times New Roman" w:eastAsia="宋体" w:hAnsi="Times New Roman" w:cs="Times New Roman"/>
                <w:szCs w:val="21"/>
              </w:rPr>
              <w:t>等机构列为致癌物质。</w:t>
            </w:r>
          </w:p>
        </w:tc>
      </w:tr>
      <w:tr w:rsidR="003F0BA6" w:rsidRPr="00FD005B" w14:paraId="202313FF" w14:textId="77777777" w:rsidTr="00FD005B">
        <w:trPr>
          <w:cantSplit/>
          <w:trHeight w:val="340"/>
          <w:jc w:val="center"/>
        </w:trPr>
        <w:tc>
          <w:tcPr>
            <w:tcW w:w="645" w:type="pct"/>
            <w:vAlign w:val="center"/>
          </w:tcPr>
          <w:p w14:paraId="3BDE01A0" w14:textId="77777777" w:rsidR="003F0BA6" w:rsidRPr="00FD005B" w:rsidRDefault="003F0BA6"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lastRenderedPageBreak/>
              <w:t>丙酮</w:t>
            </w:r>
            <w:r w:rsidRPr="00FD005B">
              <w:rPr>
                <w:rFonts w:ascii="Times New Roman" w:eastAsia="宋体" w:hAnsi="Times New Roman" w:cs="Times New Roman"/>
                <w:szCs w:val="21"/>
              </w:rPr>
              <w:t>[C</w:t>
            </w:r>
            <w:r w:rsidRPr="00FD005B">
              <w:rPr>
                <w:rFonts w:ascii="Times New Roman" w:eastAsia="宋体" w:hAnsi="Times New Roman" w:cs="Times New Roman"/>
                <w:szCs w:val="21"/>
                <w:vertAlign w:val="subscript"/>
              </w:rPr>
              <w:t>3</w:t>
            </w:r>
            <w:r w:rsidRPr="00FD005B">
              <w:rPr>
                <w:rFonts w:ascii="Times New Roman" w:eastAsia="宋体" w:hAnsi="Times New Roman" w:cs="Times New Roman"/>
                <w:szCs w:val="21"/>
              </w:rPr>
              <w:t>H</w:t>
            </w:r>
            <w:r w:rsidRPr="00FD005B">
              <w:rPr>
                <w:rFonts w:ascii="Times New Roman" w:eastAsia="宋体" w:hAnsi="Times New Roman" w:cs="Times New Roman"/>
                <w:szCs w:val="21"/>
                <w:vertAlign w:val="subscript"/>
              </w:rPr>
              <w:t>6</w:t>
            </w:r>
            <w:r w:rsidRPr="00FD005B">
              <w:rPr>
                <w:rFonts w:ascii="Times New Roman" w:eastAsia="宋体" w:hAnsi="Times New Roman" w:cs="Times New Roman"/>
                <w:szCs w:val="21"/>
              </w:rPr>
              <w:t>O]</w:t>
            </w:r>
          </w:p>
        </w:tc>
        <w:tc>
          <w:tcPr>
            <w:tcW w:w="1885" w:type="pct"/>
            <w:vAlign w:val="center"/>
          </w:tcPr>
          <w:p w14:paraId="4EF12F77" w14:textId="77777777" w:rsidR="003F0BA6" w:rsidRPr="00FD005B" w:rsidRDefault="003F0BA6" w:rsidP="00FD005B">
            <w:pPr>
              <w:autoSpaceDE w:val="0"/>
              <w:autoSpaceDN w:val="0"/>
              <w:adjustRightInd w:val="0"/>
              <w:rPr>
                <w:rFonts w:ascii="Times New Roman" w:eastAsia="宋体" w:hAnsi="Times New Roman" w:cs="Times New Roman"/>
                <w:szCs w:val="21"/>
              </w:rPr>
            </w:pPr>
            <w:r w:rsidRPr="00FD005B">
              <w:rPr>
                <w:rFonts w:ascii="Times New Roman" w:eastAsia="宋体" w:hAnsi="Times New Roman" w:cs="Times New Roman"/>
                <w:szCs w:val="21"/>
              </w:rPr>
              <w:t>无色液体，熔点</w:t>
            </w:r>
            <w:r w:rsidRPr="00FD005B">
              <w:rPr>
                <w:rFonts w:ascii="Times New Roman" w:eastAsia="宋体" w:hAnsi="Times New Roman" w:cs="Times New Roman"/>
                <w:szCs w:val="21"/>
              </w:rPr>
              <w:t>-94.6℃</w:t>
            </w:r>
            <w:r w:rsidRPr="00FD005B">
              <w:rPr>
                <w:rFonts w:ascii="Times New Roman" w:eastAsia="宋体" w:hAnsi="Times New Roman" w:cs="Times New Roman"/>
                <w:szCs w:val="21"/>
              </w:rPr>
              <w:t>，沸点</w:t>
            </w:r>
            <w:r w:rsidRPr="00FD005B">
              <w:rPr>
                <w:rFonts w:ascii="Times New Roman" w:eastAsia="宋体" w:hAnsi="Times New Roman" w:cs="Times New Roman"/>
                <w:szCs w:val="21"/>
              </w:rPr>
              <w:t>56.48 ℃</w:t>
            </w:r>
            <w:r w:rsidRPr="00FD005B">
              <w:rPr>
                <w:rFonts w:ascii="Times New Roman" w:eastAsia="宋体" w:hAnsi="Times New Roman" w:cs="Times New Roman"/>
                <w:szCs w:val="21"/>
              </w:rPr>
              <w:t>，</w:t>
            </w:r>
            <w:proofErr w:type="gramStart"/>
            <w:r w:rsidRPr="00FD005B">
              <w:rPr>
                <w:rFonts w:ascii="Times New Roman" w:eastAsia="宋体" w:hAnsi="Times New Roman" w:cs="Times New Roman"/>
                <w:szCs w:val="21"/>
              </w:rPr>
              <w:t>蒸气</w:t>
            </w:r>
            <w:proofErr w:type="gramEnd"/>
            <w:r w:rsidRPr="00FD005B">
              <w:rPr>
                <w:rFonts w:ascii="Times New Roman" w:eastAsia="宋体" w:hAnsi="Times New Roman" w:cs="Times New Roman"/>
                <w:szCs w:val="21"/>
              </w:rPr>
              <w:t>相对密度：</w:t>
            </w:r>
            <w:r w:rsidRPr="00FD005B">
              <w:rPr>
                <w:rFonts w:ascii="Times New Roman" w:eastAsia="宋体" w:hAnsi="Times New Roman" w:cs="Times New Roman"/>
                <w:szCs w:val="21"/>
              </w:rPr>
              <w:t>2.0</w:t>
            </w:r>
            <w:r w:rsidRPr="00FD005B">
              <w:rPr>
                <w:rFonts w:ascii="Times New Roman" w:eastAsia="宋体" w:hAnsi="Times New Roman" w:cs="Times New Roman"/>
                <w:szCs w:val="21"/>
              </w:rPr>
              <w:t>，</w:t>
            </w:r>
            <w:proofErr w:type="gramStart"/>
            <w:r w:rsidRPr="00FD005B">
              <w:rPr>
                <w:rFonts w:ascii="Times New Roman" w:eastAsia="宋体" w:hAnsi="Times New Roman" w:cs="Times New Roman"/>
                <w:szCs w:val="21"/>
              </w:rPr>
              <w:t>蒸气</w:t>
            </w:r>
            <w:proofErr w:type="gramEnd"/>
            <w:r w:rsidRPr="00FD005B">
              <w:rPr>
                <w:rFonts w:ascii="Times New Roman" w:eastAsia="宋体" w:hAnsi="Times New Roman" w:cs="Times New Roman"/>
                <w:szCs w:val="21"/>
              </w:rPr>
              <w:t>压</w:t>
            </w:r>
            <w:r w:rsidRPr="00FD005B">
              <w:rPr>
                <w:rFonts w:ascii="Times New Roman" w:eastAsia="宋体" w:hAnsi="Times New Roman" w:cs="Times New Roman"/>
                <w:szCs w:val="21"/>
              </w:rPr>
              <w:t>: 231 mmHg/25℃, 400 mmHg/39.5℃</w:t>
            </w:r>
            <w:r w:rsidRPr="00FD005B">
              <w:rPr>
                <w:rFonts w:ascii="Times New Roman" w:eastAsia="宋体" w:hAnsi="Times New Roman" w:cs="Times New Roman"/>
                <w:szCs w:val="21"/>
              </w:rPr>
              <w:t>，溶于苯，与水，醇，二甲基甲酰胺，醚，氯仿及多数油互溶。相对密度</w:t>
            </w:r>
            <w:r w:rsidRPr="00FD005B">
              <w:rPr>
                <w:rFonts w:ascii="Times New Roman" w:eastAsia="宋体" w:hAnsi="Times New Roman" w:cs="Times New Roman"/>
                <w:szCs w:val="21"/>
              </w:rPr>
              <w:t xml:space="preserve"> 0.79 (</w:t>
            </w:r>
            <w:r w:rsidRPr="00FD005B">
              <w:rPr>
                <w:rFonts w:ascii="Times New Roman" w:eastAsia="宋体" w:hAnsi="Times New Roman" w:cs="Times New Roman"/>
                <w:szCs w:val="21"/>
              </w:rPr>
              <w:t>水</w:t>
            </w:r>
            <w:r w:rsidRPr="00FD005B">
              <w:rPr>
                <w:rFonts w:ascii="Times New Roman" w:eastAsia="宋体" w:hAnsi="Times New Roman" w:cs="Times New Roman"/>
                <w:szCs w:val="21"/>
              </w:rPr>
              <w:t>=1)</w:t>
            </w:r>
            <w:r w:rsidRPr="00FD005B">
              <w:rPr>
                <w:rFonts w:ascii="Times New Roman" w:eastAsia="宋体" w:hAnsi="Times New Roman" w:cs="Times New Roman"/>
                <w:szCs w:val="21"/>
              </w:rPr>
              <w:t>，蒸汽密度</w:t>
            </w:r>
            <w:r w:rsidRPr="00FD005B">
              <w:rPr>
                <w:rFonts w:ascii="Times New Roman" w:eastAsia="宋体" w:hAnsi="Times New Roman" w:cs="Times New Roman"/>
                <w:szCs w:val="21"/>
              </w:rPr>
              <w:t>2.00(</w:t>
            </w:r>
            <w:r w:rsidRPr="00FD005B">
              <w:rPr>
                <w:rFonts w:ascii="Times New Roman" w:eastAsia="宋体" w:hAnsi="Times New Roman" w:cs="Times New Roman"/>
                <w:szCs w:val="21"/>
              </w:rPr>
              <w:t>空气＝</w:t>
            </w:r>
            <w:r w:rsidRPr="00FD005B">
              <w:rPr>
                <w:rFonts w:ascii="Times New Roman" w:eastAsia="宋体" w:hAnsi="Times New Roman" w:cs="Times New Roman"/>
                <w:szCs w:val="21"/>
              </w:rPr>
              <w:t>1)</w:t>
            </w:r>
            <w:r w:rsidRPr="00FD005B">
              <w:rPr>
                <w:rFonts w:ascii="Times New Roman" w:eastAsia="宋体" w:hAnsi="Times New Roman" w:cs="Times New Roman"/>
                <w:szCs w:val="21"/>
              </w:rPr>
              <w:t>，嗅阈值</w:t>
            </w:r>
            <w:r w:rsidRPr="00FD005B">
              <w:rPr>
                <w:rFonts w:ascii="Times New Roman" w:eastAsia="宋体" w:hAnsi="Times New Roman" w:cs="Times New Roman"/>
                <w:szCs w:val="21"/>
              </w:rPr>
              <w:t xml:space="preserve"> </w:t>
            </w:r>
            <w:r w:rsidRPr="00FD005B">
              <w:rPr>
                <w:rFonts w:ascii="Times New Roman" w:eastAsia="宋体" w:hAnsi="Times New Roman" w:cs="Times New Roman"/>
                <w:szCs w:val="21"/>
              </w:rPr>
              <w:t>水中</w:t>
            </w:r>
            <w:r w:rsidRPr="00FD005B">
              <w:rPr>
                <w:rFonts w:ascii="Times New Roman" w:eastAsia="宋体" w:hAnsi="Times New Roman" w:cs="Times New Roman"/>
                <w:szCs w:val="21"/>
              </w:rPr>
              <w:t>20 mg/L (</w:t>
            </w:r>
            <w:r w:rsidRPr="00FD005B">
              <w:rPr>
                <w:rFonts w:ascii="Times New Roman" w:eastAsia="宋体" w:hAnsi="Times New Roman" w:cs="Times New Roman"/>
                <w:szCs w:val="21"/>
              </w:rPr>
              <w:t>或</w:t>
            </w:r>
            <w:r w:rsidRPr="00FD005B">
              <w:rPr>
                <w:rFonts w:ascii="Times New Roman" w:eastAsia="宋体" w:hAnsi="Times New Roman" w:cs="Times New Roman"/>
                <w:szCs w:val="21"/>
              </w:rPr>
              <w:t>20 ppm</w:t>
            </w:r>
            <w:r w:rsidRPr="00FD005B">
              <w:rPr>
                <w:rFonts w:ascii="Times New Roman" w:eastAsia="宋体" w:hAnsi="Times New Roman" w:cs="Times New Roman"/>
                <w:szCs w:val="21"/>
              </w:rPr>
              <w:t>，</w:t>
            </w:r>
            <w:r w:rsidRPr="00FD005B">
              <w:rPr>
                <w:rFonts w:ascii="Times New Roman" w:eastAsia="宋体" w:hAnsi="Times New Roman" w:cs="Times New Roman"/>
                <w:szCs w:val="21"/>
              </w:rPr>
              <w:t xml:space="preserve"> W/V); </w:t>
            </w:r>
            <w:r w:rsidRPr="00FD005B">
              <w:rPr>
                <w:rFonts w:ascii="Times New Roman" w:eastAsia="宋体" w:hAnsi="Times New Roman" w:cs="Times New Roman"/>
                <w:szCs w:val="21"/>
              </w:rPr>
              <w:t>空气中</w:t>
            </w:r>
            <w:r w:rsidRPr="00FD005B">
              <w:rPr>
                <w:rFonts w:ascii="Times New Roman" w:eastAsia="宋体" w:hAnsi="Times New Roman" w:cs="Times New Roman"/>
                <w:szCs w:val="21"/>
              </w:rPr>
              <w:t>13uL/L (</w:t>
            </w:r>
            <w:r w:rsidRPr="00FD005B">
              <w:rPr>
                <w:rFonts w:ascii="Times New Roman" w:eastAsia="宋体" w:hAnsi="Times New Roman" w:cs="Times New Roman"/>
                <w:szCs w:val="21"/>
              </w:rPr>
              <w:t>或</w:t>
            </w:r>
            <w:r w:rsidRPr="00FD005B">
              <w:rPr>
                <w:rFonts w:ascii="Times New Roman" w:eastAsia="宋体" w:hAnsi="Times New Roman" w:cs="Times New Roman"/>
                <w:szCs w:val="21"/>
              </w:rPr>
              <w:t>13ppm, V/V)</w:t>
            </w:r>
            <w:r w:rsidRPr="00FD005B">
              <w:rPr>
                <w:rFonts w:ascii="Times New Roman" w:eastAsia="宋体" w:hAnsi="Times New Roman" w:cs="Times New Roman"/>
                <w:szCs w:val="21"/>
              </w:rPr>
              <w:t>，辛醇</w:t>
            </w:r>
            <w:r w:rsidRPr="00FD005B">
              <w:rPr>
                <w:rFonts w:ascii="Times New Roman" w:eastAsia="宋体" w:hAnsi="Times New Roman" w:cs="Times New Roman"/>
                <w:szCs w:val="21"/>
              </w:rPr>
              <w:t>/</w:t>
            </w:r>
            <w:r w:rsidRPr="00FD005B">
              <w:rPr>
                <w:rFonts w:ascii="Times New Roman" w:eastAsia="宋体" w:hAnsi="Times New Roman" w:cs="Times New Roman"/>
                <w:szCs w:val="21"/>
              </w:rPr>
              <w:t>水分配系数</w:t>
            </w:r>
            <w:r w:rsidRPr="00FD005B">
              <w:rPr>
                <w:rFonts w:ascii="Times New Roman" w:eastAsia="宋体" w:hAnsi="Times New Roman" w:cs="Times New Roman"/>
                <w:szCs w:val="21"/>
              </w:rPr>
              <w:t xml:space="preserve">Log Kow= -0.24 </w:t>
            </w:r>
          </w:p>
        </w:tc>
        <w:tc>
          <w:tcPr>
            <w:tcW w:w="2470" w:type="pct"/>
            <w:vAlign w:val="center"/>
          </w:tcPr>
          <w:p w14:paraId="15B6C7FE" w14:textId="77777777" w:rsidR="003F0BA6" w:rsidRPr="00FD005B" w:rsidRDefault="003F0BA6" w:rsidP="00FD005B">
            <w:pPr>
              <w:jc w:val="left"/>
              <w:rPr>
                <w:rFonts w:ascii="Times New Roman" w:eastAsia="宋体" w:hAnsi="Times New Roman" w:cs="Times New Roman"/>
                <w:szCs w:val="21"/>
              </w:rPr>
            </w:pPr>
            <w:r w:rsidRPr="00FD005B">
              <w:rPr>
                <w:rFonts w:ascii="Times New Roman" w:eastAsia="宋体" w:hAnsi="Times New Roman" w:cs="Times New Roman"/>
                <w:szCs w:val="21"/>
              </w:rPr>
              <w:t>急性毒性</w:t>
            </w:r>
            <w:r w:rsidRPr="00FD005B">
              <w:rPr>
                <w:rFonts w:ascii="Times New Roman" w:eastAsia="宋体" w:hAnsi="Times New Roman" w:cs="Times New Roman"/>
                <w:szCs w:val="21"/>
              </w:rPr>
              <w:t xml:space="preserve"> </w:t>
            </w:r>
            <w:r w:rsidRPr="00FD005B">
              <w:rPr>
                <w:rFonts w:ascii="Times New Roman" w:eastAsia="宋体" w:hAnsi="Times New Roman" w:cs="Times New Roman"/>
                <w:szCs w:val="21"/>
              </w:rPr>
              <w:t>吸入小鼠</w:t>
            </w:r>
            <w:r w:rsidRPr="00FD005B">
              <w:rPr>
                <w:rFonts w:ascii="Times New Roman" w:eastAsia="宋体" w:hAnsi="Times New Roman" w:cs="Times New Roman"/>
                <w:szCs w:val="21"/>
              </w:rPr>
              <w:t xml:space="preserve">  LC50 = 44000 mg/m</w:t>
            </w:r>
            <w:r w:rsidRPr="00FD005B">
              <w:rPr>
                <w:rFonts w:ascii="Times New Roman" w:eastAsia="宋体" w:hAnsi="Times New Roman" w:cs="Times New Roman"/>
                <w:szCs w:val="21"/>
                <w:vertAlign w:val="superscript"/>
              </w:rPr>
              <w:t>3</w:t>
            </w:r>
            <w:r w:rsidRPr="00FD005B">
              <w:rPr>
                <w:rFonts w:ascii="Times New Roman" w:eastAsia="宋体" w:hAnsi="Times New Roman" w:cs="Times New Roman"/>
                <w:szCs w:val="21"/>
              </w:rPr>
              <w:t>/4h</w:t>
            </w:r>
            <w:r w:rsidRPr="00FD005B">
              <w:rPr>
                <w:rFonts w:ascii="Times New Roman" w:eastAsia="宋体" w:hAnsi="Times New Roman" w:cs="Times New Roman"/>
                <w:szCs w:val="21"/>
              </w:rPr>
              <w:t>；大鼠</w:t>
            </w:r>
            <w:r w:rsidRPr="00FD005B">
              <w:rPr>
                <w:rFonts w:ascii="Times New Roman" w:eastAsia="宋体" w:hAnsi="Times New Roman" w:cs="Times New Roman"/>
                <w:szCs w:val="21"/>
              </w:rPr>
              <w:t xml:space="preserve"> LD50 = 5800 mg/kg</w:t>
            </w:r>
            <w:r w:rsidRPr="00FD005B">
              <w:rPr>
                <w:rFonts w:ascii="Times New Roman" w:eastAsia="宋体" w:hAnsi="Times New Roman" w:cs="Times New Roman"/>
                <w:szCs w:val="21"/>
              </w:rPr>
              <w:t>；吸入，大鼠：</w:t>
            </w:r>
            <w:r w:rsidRPr="00FD005B">
              <w:rPr>
                <w:rFonts w:ascii="Times New Roman" w:eastAsia="宋体" w:hAnsi="Times New Roman" w:cs="Times New Roman"/>
                <w:szCs w:val="21"/>
              </w:rPr>
              <w:t>LC50 = 50 100 mg/m</w:t>
            </w:r>
            <w:r w:rsidRPr="00FD005B">
              <w:rPr>
                <w:rFonts w:ascii="Times New Roman" w:eastAsia="宋体" w:hAnsi="Times New Roman" w:cs="Times New Roman"/>
                <w:szCs w:val="21"/>
                <w:vertAlign w:val="superscript"/>
              </w:rPr>
              <w:t>3</w:t>
            </w:r>
            <w:r w:rsidRPr="00FD005B">
              <w:rPr>
                <w:rFonts w:ascii="Times New Roman" w:eastAsia="宋体" w:hAnsi="Times New Roman" w:cs="Times New Roman"/>
                <w:szCs w:val="21"/>
              </w:rPr>
              <w:t>/8H;</w:t>
            </w:r>
            <w:r w:rsidRPr="00FD005B">
              <w:rPr>
                <w:rFonts w:ascii="Times New Roman" w:eastAsia="宋体" w:hAnsi="Times New Roman" w:cs="Times New Roman"/>
                <w:szCs w:val="21"/>
              </w:rPr>
              <w:t>经口，小鼠：</w:t>
            </w:r>
            <w:r w:rsidRPr="00FD005B">
              <w:rPr>
                <w:rFonts w:ascii="Times New Roman" w:eastAsia="宋体" w:hAnsi="Times New Roman" w:cs="Times New Roman"/>
                <w:szCs w:val="21"/>
              </w:rPr>
              <w:t>LD50 = 3000 mg/kg</w:t>
            </w:r>
            <w:r w:rsidRPr="00FD005B">
              <w:rPr>
                <w:rFonts w:ascii="Times New Roman" w:eastAsia="宋体" w:hAnsi="Times New Roman" w:cs="Times New Roman"/>
                <w:szCs w:val="21"/>
              </w:rPr>
              <w:t>；经口兔子：</w:t>
            </w:r>
            <w:r w:rsidRPr="00FD005B">
              <w:rPr>
                <w:rFonts w:ascii="Times New Roman" w:eastAsia="宋体" w:hAnsi="Times New Roman" w:cs="Times New Roman"/>
                <w:szCs w:val="21"/>
              </w:rPr>
              <w:t xml:space="preserve"> LD50 = 5340 mg/kg; </w:t>
            </w:r>
            <w:r w:rsidRPr="00FD005B">
              <w:rPr>
                <w:rFonts w:ascii="Times New Roman" w:eastAsia="宋体" w:hAnsi="Times New Roman" w:cs="Times New Roman"/>
                <w:szCs w:val="21"/>
              </w:rPr>
              <w:t>可以引起呼吸道，眼睛刺激，吸入</w:t>
            </w:r>
            <w:proofErr w:type="gramStart"/>
            <w:r w:rsidRPr="00FD005B">
              <w:rPr>
                <w:rFonts w:ascii="Times New Roman" w:eastAsia="宋体" w:hAnsi="Times New Roman" w:cs="Times New Roman"/>
                <w:szCs w:val="21"/>
              </w:rPr>
              <w:t>蒸气</w:t>
            </w:r>
            <w:proofErr w:type="gramEnd"/>
            <w:r w:rsidRPr="00FD005B">
              <w:rPr>
                <w:rFonts w:ascii="Times New Roman" w:eastAsia="宋体" w:hAnsi="Times New Roman" w:cs="Times New Roman"/>
                <w:szCs w:val="21"/>
              </w:rPr>
              <w:t>可经引起睡意，头昏，长期及反复接触可以引起皮肤干燥并引起刺激，对中枢神经有抑制作用。无三致作用。</w:t>
            </w:r>
          </w:p>
        </w:tc>
      </w:tr>
      <w:tr w:rsidR="003F0BA6" w:rsidRPr="00FD005B" w14:paraId="7FE05D25" w14:textId="77777777" w:rsidTr="00FD005B">
        <w:trPr>
          <w:cantSplit/>
          <w:trHeight w:val="340"/>
          <w:jc w:val="center"/>
        </w:trPr>
        <w:tc>
          <w:tcPr>
            <w:tcW w:w="645" w:type="pct"/>
            <w:vAlign w:val="center"/>
          </w:tcPr>
          <w:p w14:paraId="7CC2E45E" w14:textId="77777777" w:rsidR="003F0BA6" w:rsidRPr="00FD005B" w:rsidRDefault="003F0BA6"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琥珀酸酐</w:t>
            </w:r>
            <w:r w:rsidRPr="00FD005B">
              <w:rPr>
                <w:rFonts w:ascii="Times New Roman" w:eastAsia="宋体" w:hAnsi="Times New Roman" w:cs="Times New Roman"/>
                <w:szCs w:val="21"/>
              </w:rPr>
              <w:t>[C</w:t>
            </w:r>
            <w:r w:rsidRPr="00FD005B">
              <w:rPr>
                <w:rFonts w:ascii="Times New Roman" w:eastAsia="宋体" w:hAnsi="Times New Roman" w:cs="Times New Roman"/>
                <w:szCs w:val="21"/>
                <w:vertAlign w:val="subscript"/>
              </w:rPr>
              <w:t>4</w:t>
            </w:r>
            <w:r w:rsidRPr="00FD005B">
              <w:rPr>
                <w:rFonts w:ascii="Times New Roman" w:eastAsia="宋体" w:hAnsi="Times New Roman" w:cs="Times New Roman"/>
                <w:szCs w:val="21"/>
              </w:rPr>
              <w:t>H</w:t>
            </w:r>
            <w:r w:rsidRPr="00FD005B">
              <w:rPr>
                <w:rFonts w:ascii="Times New Roman" w:eastAsia="宋体" w:hAnsi="Times New Roman" w:cs="Times New Roman"/>
                <w:szCs w:val="21"/>
                <w:vertAlign w:val="subscript"/>
              </w:rPr>
              <w:t>4</w:t>
            </w:r>
            <w:r w:rsidRPr="00FD005B">
              <w:rPr>
                <w:rFonts w:ascii="Times New Roman" w:eastAsia="宋体" w:hAnsi="Times New Roman" w:cs="Times New Roman"/>
                <w:szCs w:val="21"/>
              </w:rPr>
              <w:t>O</w:t>
            </w:r>
            <w:r w:rsidRPr="00FD005B">
              <w:rPr>
                <w:rFonts w:ascii="Times New Roman" w:eastAsia="宋体" w:hAnsi="Times New Roman" w:cs="Times New Roman"/>
                <w:szCs w:val="21"/>
                <w:vertAlign w:val="subscript"/>
              </w:rPr>
              <w:t>3</w:t>
            </w:r>
            <w:r w:rsidRPr="00FD005B">
              <w:rPr>
                <w:rFonts w:ascii="Times New Roman" w:eastAsia="宋体" w:hAnsi="Times New Roman" w:cs="Times New Roman"/>
                <w:szCs w:val="21"/>
              </w:rPr>
              <w:t>]</w:t>
            </w:r>
          </w:p>
        </w:tc>
        <w:tc>
          <w:tcPr>
            <w:tcW w:w="1885" w:type="pct"/>
            <w:vAlign w:val="center"/>
          </w:tcPr>
          <w:p w14:paraId="5BBFD5F8" w14:textId="77777777" w:rsidR="003F0BA6" w:rsidRPr="00FD005B" w:rsidRDefault="003F0BA6" w:rsidP="00FD005B">
            <w:pPr>
              <w:autoSpaceDE w:val="0"/>
              <w:autoSpaceDN w:val="0"/>
              <w:adjustRightInd w:val="0"/>
              <w:jc w:val="left"/>
              <w:rPr>
                <w:rFonts w:ascii="Times New Roman" w:eastAsia="宋体" w:hAnsi="Times New Roman" w:cs="Times New Roman"/>
                <w:szCs w:val="21"/>
              </w:rPr>
            </w:pPr>
            <w:r w:rsidRPr="00FD005B">
              <w:rPr>
                <w:rFonts w:ascii="Times New Roman" w:eastAsia="宋体" w:hAnsi="Times New Roman" w:cs="Times New Roman"/>
                <w:szCs w:val="21"/>
              </w:rPr>
              <w:t>细白色结晶固体，沸点</w:t>
            </w:r>
            <w:r w:rsidRPr="00FD005B">
              <w:rPr>
                <w:rFonts w:ascii="Times New Roman" w:eastAsia="宋体" w:hAnsi="Times New Roman" w:cs="Times New Roman"/>
                <w:szCs w:val="21"/>
              </w:rPr>
              <w:t xml:space="preserve">261.0±0.0℃ at 760mmHg </w:t>
            </w:r>
            <w:r w:rsidRPr="00FD005B">
              <w:rPr>
                <w:rFonts w:ascii="Times New Roman" w:eastAsia="宋体" w:hAnsi="Times New Roman" w:cs="Times New Roman"/>
                <w:szCs w:val="21"/>
              </w:rPr>
              <w:t>熔点</w:t>
            </w:r>
            <w:r w:rsidRPr="00FD005B">
              <w:rPr>
                <w:rFonts w:ascii="Times New Roman" w:eastAsia="宋体" w:hAnsi="Times New Roman" w:cs="Times New Roman"/>
                <w:szCs w:val="21"/>
              </w:rPr>
              <w:t xml:space="preserve"> 118-120℃</w:t>
            </w:r>
            <w:r w:rsidRPr="00FD005B">
              <w:rPr>
                <w:rFonts w:ascii="Times New Roman" w:eastAsia="宋体" w:hAnsi="Times New Roman" w:cs="Times New Roman"/>
                <w:szCs w:val="21"/>
              </w:rPr>
              <w:t>（</w:t>
            </w:r>
            <w:r w:rsidRPr="00FD005B">
              <w:rPr>
                <w:rFonts w:ascii="Times New Roman" w:eastAsia="宋体" w:hAnsi="Times New Roman" w:cs="Times New Roman"/>
                <w:szCs w:val="21"/>
              </w:rPr>
              <w:t>lit.</w:t>
            </w:r>
            <w:r w:rsidRPr="00FD005B">
              <w:rPr>
                <w:rFonts w:ascii="Times New Roman" w:eastAsia="宋体" w:hAnsi="Times New Roman" w:cs="Times New Roman"/>
                <w:szCs w:val="21"/>
              </w:rPr>
              <w:t>）</w:t>
            </w:r>
            <w:r w:rsidRPr="00FD005B">
              <w:rPr>
                <w:rFonts w:ascii="Times New Roman" w:eastAsia="宋体" w:hAnsi="Times New Roman" w:cs="Times New Roman"/>
                <w:szCs w:val="21"/>
              </w:rPr>
              <w:t xml:space="preserve">PSA 43.37 LogP -1.3 </w:t>
            </w:r>
            <w:r w:rsidRPr="00FD005B">
              <w:rPr>
                <w:rFonts w:ascii="Times New Roman" w:eastAsia="宋体" w:hAnsi="Times New Roman" w:cs="Times New Roman"/>
                <w:szCs w:val="21"/>
              </w:rPr>
              <w:t>蒸汽密度</w:t>
            </w:r>
            <w:r w:rsidRPr="00FD005B">
              <w:rPr>
                <w:rFonts w:ascii="Times New Roman" w:eastAsia="宋体" w:hAnsi="Times New Roman" w:cs="Times New Roman"/>
                <w:szCs w:val="21"/>
              </w:rPr>
              <w:t xml:space="preserve"> 3.5</w:t>
            </w:r>
            <w:r w:rsidRPr="00FD005B">
              <w:rPr>
                <w:rFonts w:ascii="Times New Roman" w:eastAsia="宋体" w:hAnsi="Times New Roman" w:cs="Times New Roman"/>
                <w:szCs w:val="21"/>
              </w:rPr>
              <w:t>（</w:t>
            </w:r>
            <w:r w:rsidRPr="00FD005B">
              <w:rPr>
                <w:rFonts w:ascii="Times New Roman" w:eastAsia="宋体" w:hAnsi="Times New Roman" w:cs="Times New Roman"/>
                <w:szCs w:val="21"/>
              </w:rPr>
              <w:t>vs air</w:t>
            </w:r>
            <w:r w:rsidRPr="00FD005B">
              <w:rPr>
                <w:rFonts w:ascii="Times New Roman" w:eastAsia="宋体" w:hAnsi="Times New Roman" w:cs="Times New Roman"/>
                <w:szCs w:val="21"/>
              </w:rPr>
              <w:t>）</w:t>
            </w:r>
            <w:r w:rsidRPr="00FD005B">
              <w:rPr>
                <w:rFonts w:ascii="Times New Roman" w:eastAsia="宋体" w:hAnsi="Times New Roman" w:cs="Times New Roman"/>
                <w:szCs w:val="21"/>
              </w:rPr>
              <w:t xml:space="preserve"> </w:t>
            </w:r>
            <w:r w:rsidRPr="00FD005B">
              <w:rPr>
                <w:rFonts w:ascii="Times New Roman" w:eastAsia="宋体" w:hAnsi="Times New Roman" w:cs="Times New Roman"/>
                <w:szCs w:val="21"/>
              </w:rPr>
              <w:t>折射率</w:t>
            </w:r>
            <w:r w:rsidRPr="00FD005B">
              <w:rPr>
                <w:rFonts w:ascii="Times New Roman" w:eastAsia="宋体" w:hAnsi="Times New Roman" w:cs="Times New Roman"/>
                <w:szCs w:val="21"/>
              </w:rPr>
              <w:t>1.47</w:t>
            </w:r>
          </w:p>
        </w:tc>
        <w:tc>
          <w:tcPr>
            <w:tcW w:w="2470" w:type="pct"/>
            <w:vAlign w:val="center"/>
          </w:tcPr>
          <w:p w14:paraId="6980739E" w14:textId="77777777" w:rsidR="003F0BA6" w:rsidRPr="00FD005B" w:rsidRDefault="003F0BA6" w:rsidP="00FD005B">
            <w:pPr>
              <w:autoSpaceDE w:val="0"/>
              <w:autoSpaceDN w:val="0"/>
              <w:adjustRightInd w:val="0"/>
              <w:jc w:val="left"/>
              <w:rPr>
                <w:rFonts w:ascii="Times New Roman" w:eastAsia="宋体" w:hAnsi="Times New Roman" w:cs="Times New Roman"/>
                <w:szCs w:val="21"/>
                <w:lang w:val="zh-CN"/>
              </w:rPr>
            </w:pPr>
            <w:r w:rsidRPr="00FD005B">
              <w:rPr>
                <w:rFonts w:ascii="Times New Roman" w:eastAsia="宋体" w:hAnsi="Times New Roman" w:cs="Times New Roman"/>
                <w:szCs w:val="21"/>
                <w:lang w:val="zh-CN"/>
              </w:rPr>
              <w:t>急性毒性</w:t>
            </w:r>
            <w:r w:rsidRPr="00FD005B">
              <w:rPr>
                <w:rFonts w:ascii="Times New Roman" w:eastAsia="宋体" w:hAnsi="Times New Roman" w:cs="Times New Roman"/>
                <w:szCs w:val="21"/>
                <w:lang w:val="zh-CN"/>
              </w:rPr>
              <w:t xml:space="preserve">, </w:t>
            </w:r>
            <w:r w:rsidRPr="00FD005B">
              <w:rPr>
                <w:rFonts w:ascii="Times New Roman" w:eastAsia="宋体" w:hAnsi="Times New Roman" w:cs="Times New Roman"/>
                <w:szCs w:val="21"/>
                <w:lang w:val="zh-CN"/>
              </w:rPr>
              <w:t>经口</w:t>
            </w:r>
            <w:r w:rsidRPr="00FD005B">
              <w:rPr>
                <w:rFonts w:ascii="Times New Roman" w:eastAsia="宋体" w:hAnsi="Times New Roman" w:cs="Times New Roman"/>
                <w:szCs w:val="21"/>
                <w:lang w:val="zh-CN"/>
              </w:rPr>
              <w:t xml:space="preserve"> (</w:t>
            </w:r>
            <w:r w:rsidRPr="00FD005B">
              <w:rPr>
                <w:rFonts w:ascii="Times New Roman" w:eastAsia="宋体" w:hAnsi="Times New Roman" w:cs="Times New Roman"/>
                <w:szCs w:val="21"/>
                <w:lang w:val="zh-CN"/>
              </w:rPr>
              <w:t>类别</w:t>
            </w:r>
            <w:r w:rsidRPr="00FD005B">
              <w:rPr>
                <w:rFonts w:ascii="Times New Roman" w:eastAsia="宋体" w:hAnsi="Times New Roman" w:cs="Times New Roman"/>
                <w:szCs w:val="21"/>
                <w:lang w:val="zh-CN"/>
              </w:rPr>
              <w:t xml:space="preserve"> 4)</w:t>
            </w:r>
            <w:r w:rsidRPr="00FD005B">
              <w:rPr>
                <w:rFonts w:ascii="Times New Roman" w:eastAsia="宋体" w:hAnsi="Times New Roman" w:cs="Times New Roman"/>
                <w:szCs w:val="21"/>
                <w:lang w:val="zh-CN"/>
              </w:rPr>
              <w:t>，严重眼睛损伤</w:t>
            </w:r>
            <w:r w:rsidRPr="00FD005B">
              <w:rPr>
                <w:rFonts w:ascii="Times New Roman" w:eastAsia="宋体" w:hAnsi="Times New Roman" w:cs="Times New Roman"/>
                <w:szCs w:val="21"/>
                <w:lang w:val="zh-CN"/>
              </w:rPr>
              <w:t>/</w:t>
            </w:r>
            <w:r w:rsidRPr="00FD005B">
              <w:rPr>
                <w:rFonts w:ascii="Times New Roman" w:eastAsia="宋体" w:hAnsi="Times New Roman" w:cs="Times New Roman"/>
                <w:szCs w:val="21"/>
                <w:lang w:val="zh-CN"/>
              </w:rPr>
              <w:t>眼睛刺激性</w:t>
            </w:r>
            <w:r w:rsidRPr="00FD005B">
              <w:rPr>
                <w:rFonts w:ascii="Times New Roman" w:eastAsia="宋体" w:hAnsi="Times New Roman" w:cs="Times New Roman"/>
                <w:szCs w:val="21"/>
                <w:lang w:val="zh-CN"/>
              </w:rPr>
              <w:t xml:space="preserve"> (</w:t>
            </w:r>
            <w:r w:rsidRPr="00FD005B">
              <w:rPr>
                <w:rFonts w:ascii="Times New Roman" w:eastAsia="宋体" w:hAnsi="Times New Roman" w:cs="Times New Roman"/>
                <w:szCs w:val="21"/>
                <w:lang w:val="zh-CN"/>
              </w:rPr>
              <w:t>类别</w:t>
            </w:r>
            <w:r w:rsidRPr="00FD005B">
              <w:rPr>
                <w:rFonts w:ascii="Times New Roman" w:eastAsia="宋体" w:hAnsi="Times New Roman" w:cs="Times New Roman"/>
                <w:szCs w:val="21"/>
                <w:lang w:val="zh-CN"/>
              </w:rPr>
              <w:t xml:space="preserve"> 2A)</w:t>
            </w:r>
            <w:r w:rsidRPr="00FD005B">
              <w:rPr>
                <w:rFonts w:ascii="Times New Roman" w:eastAsia="宋体" w:hAnsi="Times New Roman" w:cs="Times New Roman"/>
                <w:szCs w:val="21"/>
                <w:lang w:val="zh-CN"/>
              </w:rPr>
              <w:t>，特异性靶器官系统毒性（一次接触）</w:t>
            </w:r>
            <w:r w:rsidRPr="00FD005B">
              <w:rPr>
                <w:rFonts w:ascii="Times New Roman" w:eastAsia="宋体" w:hAnsi="Times New Roman" w:cs="Times New Roman"/>
                <w:szCs w:val="21"/>
                <w:lang w:val="zh-CN"/>
              </w:rPr>
              <w:t xml:space="preserve"> (</w:t>
            </w:r>
            <w:r w:rsidRPr="00FD005B">
              <w:rPr>
                <w:rFonts w:ascii="Times New Roman" w:eastAsia="宋体" w:hAnsi="Times New Roman" w:cs="Times New Roman"/>
                <w:szCs w:val="21"/>
                <w:lang w:val="zh-CN"/>
              </w:rPr>
              <w:t>类别</w:t>
            </w:r>
            <w:r w:rsidRPr="00FD005B">
              <w:rPr>
                <w:rFonts w:ascii="Times New Roman" w:eastAsia="宋体" w:hAnsi="Times New Roman" w:cs="Times New Roman"/>
                <w:szCs w:val="21"/>
                <w:lang w:val="zh-CN"/>
              </w:rPr>
              <w:t xml:space="preserve"> 3)</w:t>
            </w:r>
            <w:r w:rsidRPr="00FD005B">
              <w:rPr>
                <w:rFonts w:ascii="Times New Roman" w:eastAsia="宋体" w:hAnsi="Times New Roman" w:cs="Times New Roman"/>
                <w:szCs w:val="21"/>
                <w:lang w:val="zh-CN"/>
              </w:rPr>
              <w:t>，呼吸系统</w:t>
            </w:r>
          </w:p>
        </w:tc>
      </w:tr>
      <w:tr w:rsidR="003F0BA6" w:rsidRPr="00FD005B" w14:paraId="795C8DD1" w14:textId="77777777" w:rsidTr="00FD005B">
        <w:trPr>
          <w:cantSplit/>
          <w:trHeight w:val="340"/>
          <w:jc w:val="center"/>
        </w:trPr>
        <w:tc>
          <w:tcPr>
            <w:tcW w:w="645" w:type="pct"/>
            <w:vAlign w:val="center"/>
          </w:tcPr>
          <w:p w14:paraId="5D625218" w14:textId="77777777" w:rsidR="003F0BA6" w:rsidRPr="00FD005B" w:rsidRDefault="003F0BA6"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三乙胺</w:t>
            </w:r>
            <w:r w:rsidRPr="00FD005B">
              <w:rPr>
                <w:rFonts w:ascii="Times New Roman" w:eastAsia="宋体" w:hAnsi="Times New Roman" w:cs="Times New Roman"/>
                <w:szCs w:val="21"/>
              </w:rPr>
              <w:t>[C</w:t>
            </w:r>
            <w:r w:rsidRPr="00FD005B">
              <w:rPr>
                <w:rFonts w:ascii="Times New Roman" w:eastAsia="宋体" w:hAnsi="Times New Roman" w:cs="Times New Roman"/>
                <w:szCs w:val="21"/>
                <w:vertAlign w:val="subscript"/>
              </w:rPr>
              <w:t>6</w:t>
            </w:r>
            <w:r w:rsidRPr="00FD005B">
              <w:rPr>
                <w:rFonts w:ascii="Times New Roman" w:eastAsia="宋体" w:hAnsi="Times New Roman" w:cs="Times New Roman"/>
                <w:szCs w:val="21"/>
              </w:rPr>
              <w:t>H</w:t>
            </w:r>
            <w:r w:rsidRPr="00FD005B">
              <w:rPr>
                <w:rFonts w:ascii="Times New Roman" w:eastAsia="宋体" w:hAnsi="Times New Roman" w:cs="Times New Roman"/>
                <w:szCs w:val="21"/>
                <w:vertAlign w:val="subscript"/>
              </w:rPr>
              <w:t>15</w:t>
            </w:r>
            <w:r w:rsidRPr="00FD005B">
              <w:rPr>
                <w:rFonts w:ascii="Times New Roman" w:eastAsia="宋体" w:hAnsi="Times New Roman" w:cs="Times New Roman"/>
                <w:szCs w:val="21"/>
              </w:rPr>
              <w:t>N]</w:t>
            </w:r>
          </w:p>
        </w:tc>
        <w:tc>
          <w:tcPr>
            <w:tcW w:w="1885" w:type="pct"/>
            <w:vAlign w:val="center"/>
          </w:tcPr>
          <w:p w14:paraId="1FF45416" w14:textId="77777777" w:rsidR="003F0BA6" w:rsidRPr="00FD005B" w:rsidRDefault="003F0BA6" w:rsidP="00FD005B">
            <w:pPr>
              <w:autoSpaceDE w:val="0"/>
              <w:autoSpaceDN w:val="0"/>
              <w:adjustRightInd w:val="0"/>
              <w:jc w:val="left"/>
              <w:rPr>
                <w:rFonts w:ascii="Times New Roman" w:eastAsia="宋体" w:hAnsi="Times New Roman" w:cs="Times New Roman"/>
                <w:szCs w:val="21"/>
                <w:lang w:val="zh-CN"/>
              </w:rPr>
            </w:pPr>
            <w:r w:rsidRPr="00FD005B">
              <w:rPr>
                <w:rFonts w:ascii="Times New Roman" w:eastAsia="宋体" w:hAnsi="Times New Roman" w:cs="Times New Roman"/>
                <w:szCs w:val="21"/>
                <w:lang w:val="zh-CN"/>
              </w:rPr>
              <w:t>无色具有</w:t>
            </w:r>
            <w:proofErr w:type="gramStart"/>
            <w:r w:rsidRPr="00FD005B">
              <w:rPr>
                <w:rFonts w:ascii="Times New Roman" w:eastAsia="宋体" w:hAnsi="Times New Roman" w:cs="Times New Roman"/>
                <w:szCs w:val="21"/>
                <w:lang w:val="zh-CN"/>
              </w:rPr>
              <w:t>鱼腥胺臭的</w:t>
            </w:r>
            <w:proofErr w:type="gramEnd"/>
            <w:r w:rsidRPr="00FD005B">
              <w:rPr>
                <w:rFonts w:ascii="Times New Roman" w:eastAsia="宋体" w:hAnsi="Times New Roman" w:cs="Times New Roman"/>
                <w:szCs w:val="21"/>
                <w:lang w:val="zh-CN"/>
              </w:rPr>
              <w:t>易燃液体。具有腐蚀性。沸点</w:t>
            </w:r>
            <w:r w:rsidRPr="00FD005B">
              <w:rPr>
                <w:rFonts w:ascii="Times New Roman" w:eastAsia="宋体" w:hAnsi="Times New Roman" w:cs="Times New Roman"/>
                <w:szCs w:val="21"/>
                <w:lang w:val="zh-CN"/>
              </w:rPr>
              <w:t xml:space="preserve"> 89.3℃</w:t>
            </w:r>
            <w:r w:rsidRPr="00FD005B">
              <w:rPr>
                <w:rFonts w:ascii="Times New Roman" w:eastAsia="宋体" w:hAnsi="Times New Roman" w:cs="Times New Roman"/>
                <w:szCs w:val="21"/>
                <w:lang w:val="zh-CN"/>
              </w:rPr>
              <w:t>，熔点</w:t>
            </w:r>
            <w:r w:rsidRPr="00FD005B">
              <w:rPr>
                <w:rFonts w:ascii="Times New Roman" w:eastAsia="宋体" w:hAnsi="Times New Roman" w:cs="Times New Roman"/>
                <w:szCs w:val="21"/>
                <w:lang w:val="zh-CN"/>
              </w:rPr>
              <w:t>-114.7℃</w:t>
            </w:r>
            <w:r w:rsidRPr="00FD005B">
              <w:rPr>
                <w:rFonts w:ascii="Times New Roman" w:eastAsia="宋体" w:hAnsi="Times New Roman" w:cs="Times New Roman"/>
                <w:szCs w:val="21"/>
                <w:lang w:val="zh-CN"/>
              </w:rPr>
              <w:t>，</w:t>
            </w:r>
            <w:proofErr w:type="gramStart"/>
            <w:r w:rsidRPr="00FD005B">
              <w:rPr>
                <w:rFonts w:ascii="Times New Roman" w:eastAsia="宋体" w:hAnsi="Times New Roman" w:cs="Times New Roman"/>
                <w:szCs w:val="21"/>
                <w:lang w:val="zh-CN"/>
              </w:rPr>
              <w:t>蒸气</w:t>
            </w:r>
            <w:proofErr w:type="gramEnd"/>
            <w:r w:rsidRPr="00FD005B">
              <w:rPr>
                <w:rFonts w:ascii="Times New Roman" w:eastAsia="宋体" w:hAnsi="Times New Roman" w:cs="Times New Roman"/>
                <w:szCs w:val="21"/>
                <w:lang w:val="zh-CN"/>
              </w:rPr>
              <w:t>压</w:t>
            </w:r>
            <w:r w:rsidRPr="00FD005B">
              <w:rPr>
                <w:rFonts w:ascii="Times New Roman" w:eastAsia="宋体" w:hAnsi="Times New Roman" w:cs="Times New Roman"/>
                <w:szCs w:val="21"/>
                <w:lang w:val="zh-CN"/>
              </w:rPr>
              <w:t xml:space="preserve"> 57.1 mmHg/25℃</w:t>
            </w:r>
            <w:r w:rsidRPr="00FD005B">
              <w:rPr>
                <w:rFonts w:ascii="Times New Roman" w:eastAsia="宋体" w:hAnsi="Times New Roman" w:cs="Times New Roman"/>
                <w:szCs w:val="21"/>
                <w:lang w:val="zh-CN"/>
              </w:rPr>
              <w:t>，相对密度</w:t>
            </w:r>
            <w:r w:rsidRPr="00FD005B">
              <w:rPr>
                <w:rFonts w:ascii="Times New Roman" w:eastAsia="宋体" w:hAnsi="Times New Roman" w:cs="Times New Roman"/>
                <w:szCs w:val="21"/>
                <w:lang w:val="zh-CN"/>
              </w:rPr>
              <w:t xml:space="preserve"> 0.7255/25℃/4℃</w:t>
            </w:r>
            <w:r w:rsidRPr="00FD005B">
              <w:rPr>
                <w:rFonts w:ascii="Times New Roman" w:eastAsia="宋体" w:hAnsi="Times New Roman" w:cs="Times New Roman"/>
                <w:szCs w:val="21"/>
                <w:lang w:val="zh-CN"/>
              </w:rPr>
              <w:t>，辛醇</w:t>
            </w:r>
            <w:r w:rsidRPr="00FD005B">
              <w:rPr>
                <w:rFonts w:ascii="Times New Roman" w:eastAsia="宋体" w:hAnsi="Times New Roman" w:cs="Times New Roman"/>
                <w:szCs w:val="21"/>
                <w:lang w:val="zh-CN"/>
              </w:rPr>
              <w:t>/</w:t>
            </w:r>
            <w:r w:rsidRPr="00FD005B">
              <w:rPr>
                <w:rFonts w:ascii="Times New Roman" w:eastAsia="宋体" w:hAnsi="Times New Roman" w:cs="Times New Roman"/>
                <w:szCs w:val="21"/>
                <w:lang w:val="zh-CN"/>
              </w:rPr>
              <w:t>水分配系数</w:t>
            </w:r>
            <w:r w:rsidRPr="00FD005B">
              <w:rPr>
                <w:rFonts w:ascii="Times New Roman" w:eastAsia="宋体" w:hAnsi="Times New Roman" w:cs="Times New Roman"/>
                <w:szCs w:val="21"/>
                <w:lang w:val="zh-CN"/>
              </w:rPr>
              <w:t>log Kow = 1.45</w:t>
            </w:r>
            <w:r w:rsidRPr="00FD005B">
              <w:rPr>
                <w:rFonts w:ascii="Times New Roman" w:eastAsia="宋体" w:hAnsi="Times New Roman" w:cs="Times New Roman"/>
                <w:szCs w:val="21"/>
                <w:lang w:val="zh-CN"/>
              </w:rPr>
              <w:t>，溶于乙醇，乙醚，丙酮，水中溶解度</w:t>
            </w:r>
            <w:r w:rsidRPr="00FD005B">
              <w:rPr>
                <w:rFonts w:ascii="Times New Roman" w:eastAsia="宋体" w:hAnsi="Times New Roman" w:cs="Times New Roman"/>
                <w:szCs w:val="21"/>
                <w:lang w:val="zh-CN"/>
              </w:rPr>
              <w:t xml:space="preserve"> 55000 mg/L/20℃ </w:t>
            </w:r>
            <w:r w:rsidRPr="00FD005B">
              <w:rPr>
                <w:rFonts w:ascii="Times New Roman" w:eastAsia="宋体" w:hAnsi="Times New Roman" w:cs="Times New Roman"/>
                <w:szCs w:val="21"/>
                <w:lang w:val="zh-CN"/>
              </w:rPr>
              <w:t>或</w:t>
            </w:r>
            <w:r w:rsidRPr="00FD005B">
              <w:rPr>
                <w:rFonts w:ascii="Times New Roman" w:eastAsia="宋体" w:hAnsi="Times New Roman" w:cs="Times New Roman"/>
                <w:szCs w:val="21"/>
                <w:lang w:val="zh-CN"/>
              </w:rPr>
              <w:t>73700mg/L/25℃</w:t>
            </w:r>
            <w:r w:rsidRPr="00FD005B">
              <w:rPr>
                <w:rFonts w:ascii="Times New Roman" w:eastAsia="宋体" w:hAnsi="Times New Roman" w:cs="Times New Roman"/>
                <w:szCs w:val="21"/>
                <w:lang w:val="zh-CN"/>
              </w:rPr>
              <w:t>，</w:t>
            </w:r>
            <w:proofErr w:type="gramStart"/>
            <w:r w:rsidRPr="00FD005B">
              <w:rPr>
                <w:rFonts w:ascii="Times New Roman" w:eastAsia="宋体" w:hAnsi="Times New Roman" w:cs="Times New Roman"/>
                <w:szCs w:val="21"/>
                <w:lang w:val="zh-CN"/>
              </w:rPr>
              <w:t>蒸气</w:t>
            </w:r>
            <w:proofErr w:type="gramEnd"/>
            <w:r w:rsidRPr="00FD005B">
              <w:rPr>
                <w:rFonts w:ascii="Times New Roman" w:eastAsia="宋体" w:hAnsi="Times New Roman" w:cs="Times New Roman"/>
                <w:szCs w:val="21"/>
                <w:lang w:val="zh-CN"/>
              </w:rPr>
              <w:t>相对密度</w:t>
            </w:r>
            <w:r w:rsidRPr="00FD005B">
              <w:rPr>
                <w:rFonts w:ascii="Times New Roman" w:eastAsia="宋体" w:hAnsi="Times New Roman" w:cs="Times New Roman"/>
                <w:szCs w:val="21"/>
                <w:lang w:val="zh-CN"/>
              </w:rPr>
              <w:t xml:space="preserve"> 3.49</w:t>
            </w:r>
            <w:r w:rsidRPr="00FD005B">
              <w:rPr>
                <w:rFonts w:ascii="Times New Roman" w:eastAsia="宋体" w:hAnsi="Times New Roman" w:cs="Times New Roman"/>
                <w:szCs w:val="21"/>
                <w:lang w:val="zh-CN"/>
              </w:rPr>
              <w:t>，嗅阈值</w:t>
            </w:r>
            <w:r w:rsidRPr="00FD005B">
              <w:rPr>
                <w:rFonts w:ascii="Times New Roman" w:eastAsia="宋体" w:hAnsi="Times New Roman" w:cs="Times New Roman"/>
                <w:szCs w:val="21"/>
                <w:lang w:val="zh-CN"/>
              </w:rPr>
              <w:t>0. 309ppm</w:t>
            </w:r>
            <w:r w:rsidRPr="00FD005B">
              <w:rPr>
                <w:rFonts w:ascii="Times New Roman" w:eastAsia="宋体" w:hAnsi="Times New Roman" w:cs="Times New Roman"/>
                <w:szCs w:val="21"/>
                <w:lang w:val="zh-CN"/>
              </w:rPr>
              <w:t>。</w:t>
            </w:r>
            <w:r w:rsidRPr="00FD005B">
              <w:rPr>
                <w:rFonts w:ascii="Times New Roman" w:eastAsia="宋体" w:hAnsi="Times New Roman" w:cs="Times New Roman"/>
                <w:szCs w:val="21"/>
                <w:lang w:val="zh-CN"/>
              </w:rPr>
              <w:t xml:space="preserve"> </w:t>
            </w:r>
          </w:p>
        </w:tc>
        <w:tc>
          <w:tcPr>
            <w:tcW w:w="2470" w:type="pct"/>
            <w:vAlign w:val="center"/>
          </w:tcPr>
          <w:p w14:paraId="7B4AA302" w14:textId="77777777" w:rsidR="003F0BA6" w:rsidRPr="00FD005B" w:rsidRDefault="003F0BA6" w:rsidP="00FD005B">
            <w:pPr>
              <w:autoSpaceDE w:val="0"/>
              <w:autoSpaceDN w:val="0"/>
              <w:adjustRightInd w:val="0"/>
              <w:jc w:val="left"/>
              <w:rPr>
                <w:rFonts w:ascii="Times New Roman" w:eastAsia="宋体" w:hAnsi="Times New Roman" w:cs="Times New Roman"/>
                <w:szCs w:val="21"/>
                <w:lang w:val="zh-CN"/>
              </w:rPr>
            </w:pPr>
            <w:r w:rsidRPr="00FD005B">
              <w:rPr>
                <w:rFonts w:ascii="Times New Roman" w:eastAsia="宋体" w:hAnsi="Times New Roman" w:cs="Times New Roman"/>
                <w:szCs w:val="21"/>
                <w:lang w:val="zh-CN"/>
              </w:rPr>
              <w:t>非人类致癌物质。具有腐蚀性。强碱性，食入会引起腐蚀，会造成呕吐，腹泻及虚脱，腹痛，肠胃穿孔，严重时会死亡。对眼睛也有刺激，包括</w:t>
            </w:r>
            <w:proofErr w:type="gramStart"/>
            <w:r w:rsidRPr="00FD005B">
              <w:rPr>
                <w:rFonts w:ascii="Times New Roman" w:eastAsia="宋体" w:hAnsi="Times New Roman" w:cs="Times New Roman"/>
                <w:szCs w:val="21"/>
                <w:lang w:val="zh-CN"/>
              </w:rPr>
              <w:t>蒸气</w:t>
            </w:r>
            <w:proofErr w:type="gramEnd"/>
            <w:r w:rsidRPr="00FD005B">
              <w:rPr>
                <w:rFonts w:ascii="Times New Roman" w:eastAsia="宋体" w:hAnsi="Times New Roman" w:cs="Times New Roman"/>
                <w:szCs w:val="21"/>
                <w:lang w:val="zh-CN"/>
              </w:rPr>
              <w:t>，会引起角膜上皮水肿，并引起见光时出现晕轮，并视觉出现薄雾。眼睛与液体三乙胺直接接触会造成永久性损害，与皮肤接触则造成</w:t>
            </w:r>
            <w:proofErr w:type="gramStart"/>
            <w:r w:rsidRPr="00FD005B">
              <w:rPr>
                <w:rFonts w:ascii="Times New Roman" w:eastAsia="宋体" w:hAnsi="Times New Roman" w:cs="Times New Roman"/>
                <w:szCs w:val="21"/>
                <w:lang w:val="zh-CN"/>
              </w:rPr>
              <w:t>环疽及起疱</w:t>
            </w:r>
            <w:proofErr w:type="gramEnd"/>
            <w:r w:rsidRPr="00FD005B">
              <w:rPr>
                <w:rFonts w:ascii="Times New Roman" w:eastAsia="宋体" w:hAnsi="Times New Roman" w:cs="Times New Roman"/>
                <w:szCs w:val="21"/>
                <w:lang w:val="zh-CN"/>
              </w:rPr>
              <w:t>。对肾，肝，肺，心血管系统等均有影响。</w:t>
            </w:r>
            <w:r w:rsidRPr="00FD005B">
              <w:rPr>
                <w:rFonts w:ascii="Times New Roman" w:eastAsia="宋体" w:hAnsi="Times New Roman" w:cs="Times New Roman"/>
                <w:szCs w:val="21"/>
                <w:lang w:val="zh-CN"/>
              </w:rPr>
              <w:t xml:space="preserve">LD50 </w:t>
            </w:r>
            <w:r w:rsidRPr="00FD005B">
              <w:rPr>
                <w:rFonts w:ascii="Times New Roman" w:eastAsia="宋体" w:hAnsi="Times New Roman" w:cs="Times New Roman"/>
                <w:szCs w:val="21"/>
                <w:lang w:val="zh-CN"/>
              </w:rPr>
              <w:t>小鼠经口</w:t>
            </w:r>
            <w:r w:rsidRPr="00FD005B">
              <w:rPr>
                <w:rFonts w:ascii="Times New Roman" w:eastAsia="宋体" w:hAnsi="Times New Roman" w:cs="Times New Roman"/>
                <w:szCs w:val="21"/>
                <w:lang w:val="zh-CN"/>
              </w:rPr>
              <w:t xml:space="preserve"> 546 mg/kg</w:t>
            </w:r>
            <w:r w:rsidRPr="00FD005B">
              <w:rPr>
                <w:rFonts w:ascii="Times New Roman" w:eastAsia="宋体" w:hAnsi="Times New Roman" w:cs="Times New Roman"/>
                <w:szCs w:val="21"/>
                <w:lang w:val="zh-CN"/>
              </w:rPr>
              <w:t>，腹腔注射</w:t>
            </w:r>
            <w:r w:rsidRPr="00FD005B">
              <w:rPr>
                <w:rFonts w:ascii="Times New Roman" w:eastAsia="宋体" w:hAnsi="Times New Roman" w:cs="Times New Roman"/>
                <w:szCs w:val="21"/>
                <w:lang w:val="zh-CN"/>
              </w:rPr>
              <w:t xml:space="preserve"> 405 mg/kg</w:t>
            </w:r>
            <w:r w:rsidRPr="00FD005B">
              <w:rPr>
                <w:rFonts w:ascii="Times New Roman" w:eastAsia="宋体" w:hAnsi="Times New Roman" w:cs="Times New Roman"/>
                <w:szCs w:val="21"/>
                <w:lang w:val="zh-CN"/>
              </w:rPr>
              <w:t>，大鼠</w:t>
            </w:r>
            <w:r w:rsidRPr="00FD005B">
              <w:rPr>
                <w:rFonts w:ascii="Times New Roman" w:eastAsia="宋体" w:hAnsi="Times New Roman" w:cs="Times New Roman"/>
                <w:szCs w:val="21"/>
                <w:lang w:val="zh-CN"/>
              </w:rPr>
              <w:t xml:space="preserve"> </w:t>
            </w:r>
            <w:r w:rsidRPr="00FD005B">
              <w:rPr>
                <w:rFonts w:ascii="Times New Roman" w:eastAsia="宋体" w:hAnsi="Times New Roman" w:cs="Times New Roman"/>
                <w:szCs w:val="21"/>
                <w:lang w:val="zh-CN"/>
              </w:rPr>
              <w:t>经口</w:t>
            </w:r>
            <w:r w:rsidRPr="00FD005B">
              <w:rPr>
                <w:rFonts w:ascii="Times New Roman" w:eastAsia="宋体" w:hAnsi="Times New Roman" w:cs="Times New Roman"/>
                <w:szCs w:val="21"/>
                <w:lang w:val="zh-CN"/>
              </w:rPr>
              <w:t xml:space="preserve"> 460 mg/kg</w:t>
            </w:r>
            <w:r w:rsidRPr="00FD005B">
              <w:rPr>
                <w:rFonts w:ascii="Times New Roman" w:eastAsia="宋体" w:hAnsi="Times New Roman" w:cs="Times New Roman"/>
                <w:szCs w:val="21"/>
                <w:lang w:val="zh-CN"/>
              </w:rPr>
              <w:t>，</w:t>
            </w:r>
            <w:r w:rsidRPr="00FD005B">
              <w:rPr>
                <w:rFonts w:ascii="Times New Roman" w:eastAsia="宋体" w:hAnsi="Times New Roman" w:cs="Times New Roman"/>
                <w:szCs w:val="21"/>
                <w:lang w:val="zh-CN"/>
              </w:rPr>
              <w:t xml:space="preserve">LC50 </w:t>
            </w:r>
            <w:r w:rsidRPr="00FD005B">
              <w:rPr>
                <w:rFonts w:ascii="Times New Roman" w:eastAsia="宋体" w:hAnsi="Times New Roman" w:cs="Times New Roman"/>
                <w:szCs w:val="21"/>
                <w:lang w:val="zh-CN"/>
              </w:rPr>
              <w:t>小鼠</w:t>
            </w:r>
            <w:r w:rsidRPr="00FD005B">
              <w:rPr>
                <w:rFonts w:ascii="Times New Roman" w:eastAsia="宋体" w:hAnsi="Times New Roman" w:cs="Times New Roman"/>
                <w:szCs w:val="21"/>
                <w:lang w:val="zh-CN"/>
              </w:rPr>
              <w:t xml:space="preserve"> 6000 mg/m</w:t>
            </w:r>
            <w:r w:rsidRPr="00FD005B">
              <w:rPr>
                <w:rFonts w:ascii="Times New Roman" w:eastAsia="宋体" w:hAnsi="Times New Roman" w:cs="Times New Roman"/>
                <w:szCs w:val="21"/>
                <w:vertAlign w:val="superscript"/>
                <w:lang w:val="zh-CN"/>
              </w:rPr>
              <w:t>3</w:t>
            </w:r>
            <w:r w:rsidRPr="00FD005B">
              <w:rPr>
                <w:rFonts w:ascii="Times New Roman" w:eastAsia="宋体" w:hAnsi="Times New Roman" w:cs="Times New Roman"/>
                <w:szCs w:val="21"/>
              </w:rPr>
              <w:t>，</w:t>
            </w:r>
            <w:r w:rsidRPr="00FD005B">
              <w:rPr>
                <w:rFonts w:ascii="Times New Roman" w:eastAsia="宋体" w:hAnsi="Times New Roman" w:cs="Times New Roman"/>
                <w:szCs w:val="21"/>
                <w:lang w:val="zh-CN"/>
              </w:rPr>
              <w:t>非人类致癌物质。</w:t>
            </w:r>
          </w:p>
        </w:tc>
      </w:tr>
      <w:tr w:rsidR="003F0BA6" w:rsidRPr="00FD005B" w14:paraId="0F356CAD" w14:textId="77777777" w:rsidTr="00FD005B">
        <w:trPr>
          <w:cantSplit/>
          <w:trHeight w:val="340"/>
          <w:jc w:val="center"/>
        </w:trPr>
        <w:tc>
          <w:tcPr>
            <w:tcW w:w="645" w:type="pct"/>
            <w:vAlign w:val="center"/>
          </w:tcPr>
          <w:p w14:paraId="6EB98222" w14:textId="77777777" w:rsidR="003F0BA6" w:rsidRPr="00FD005B" w:rsidRDefault="003F0BA6"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利托那韦</w:t>
            </w:r>
          </w:p>
        </w:tc>
        <w:tc>
          <w:tcPr>
            <w:tcW w:w="1885" w:type="pct"/>
            <w:vAlign w:val="center"/>
          </w:tcPr>
          <w:p w14:paraId="5DC25241" w14:textId="77777777" w:rsidR="003F0BA6" w:rsidRPr="00FD005B" w:rsidRDefault="003F0BA6" w:rsidP="00FD005B">
            <w:pPr>
              <w:autoSpaceDE w:val="0"/>
              <w:autoSpaceDN w:val="0"/>
              <w:adjustRightInd w:val="0"/>
              <w:jc w:val="left"/>
              <w:rPr>
                <w:rFonts w:ascii="Times New Roman" w:eastAsia="宋体" w:hAnsi="Times New Roman" w:cs="Times New Roman"/>
                <w:szCs w:val="21"/>
              </w:rPr>
            </w:pPr>
            <w:r w:rsidRPr="00FD005B">
              <w:rPr>
                <w:rFonts w:ascii="Times New Roman" w:eastAsia="宋体" w:hAnsi="Times New Roman" w:cs="Times New Roman"/>
                <w:szCs w:val="21"/>
              </w:rPr>
              <w:t>外观呈白色粉末状，沸点</w:t>
            </w:r>
            <w:r w:rsidRPr="00FD005B">
              <w:rPr>
                <w:rFonts w:ascii="Times New Roman" w:eastAsia="宋体" w:hAnsi="Times New Roman" w:cs="Times New Roman"/>
                <w:szCs w:val="21"/>
              </w:rPr>
              <w:t xml:space="preserve">947.0±65.0℃ at 760mmHg </w:t>
            </w:r>
            <w:r w:rsidRPr="00FD005B">
              <w:rPr>
                <w:rFonts w:ascii="Times New Roman" w:eastAsia="宋体" w:hAnsi="Times New Roman" w:cs="Times New Roman"/>
                <w:szCs w:val="21"/>
              </w:rPr>
              <w:t>熔点</w:t>
            </w:r>
            <w:r w:rsidRPr="00FD005B">
              <w:rPr>
                <w:rFonts w:ascii="Times New Roman" w:eastAsia="宋体" w:hAnsi="Times New Roman" w:cs="Times New Roman"/>
                <w:szCs w:val="21"/>
              </w:rPr>
              <w:t>120-122℃</w:t>
            </w:r>
            <w:r w:rsidRPr="00FD005B">
              <w:rPr>
                <w:rFonts w:ascii="Times New Roman" w:eastAsia="宋体" w:hAnsi="Times New Roman" w:cs="Times New Roman"/>
                <w:szCs w:val="21"/>
              </w:rPr>
              <w:t>，</w:t>
            </w:r>
            <w:r w:rsidRPr="00FD005B">
              <w:rPr>
                <w:rFonts w:ascii="Times New Roman" w:eastAsia="宋体" w:hAnsi="Times New Roman" w:cs="Times New Roman"/>
                <w:szCs w:val="21"/>
              </w:rPr>
              <w:t>PSA 202.26</w:t>
            </w:r>
            <w:r w:rsidRPr="00FD005B">
              <w:rPr>
                <w:rFonts w:ascii="Times New Roman" w:eastAsia="宋体" w:hAnsi="Times New Roman" w:cs="Times New Roman"/>
                <w:szCs w:val="21"/>
              </w:rPr>
              <w:t>，</w:t>
            </w:r>
            <w:r w:rsidRPr="00FD005B">
              <w:rPr>
                <w:rFonts w:ascii="Times New Roman" w:eastAsia="宋体" w:hAnsi="Times New Roman" w:cs="Times New Roman"/>
                <w:szCs w:val="21"/>
              </w:rPr>
              <w:t>LogP 5.28</w:t>
            </w:r>
            <w:r w:rsidRPr="00FD005B">
              <w:rPr>
                <w:rFonts w:ascii="Times New Roman" w:eastAsia="宋体" w:hAnsi="Times New Roman" w:cs="Times New Roman"/>
                <w:szCs w:val="21"/>
              </w:rPr>
              <w:t>，</w:t>
            </w:r>
            <w:proofErr w:type="gramStart"/>
            <w:r w:rsidRPr="00FD005B">
              <w:rPr>
                <w:rFonts w:ascii="Times New Roman" w:eastAsia="宋体" w:hAnsi="Times New Roman" w:cs="Times New Roman"/>
                <w:szCs w:val="21"/>
              </w:rPr>
              <w:t>蒸气</w:t>
            </w:r>
            <w:proofErr w:type="gramEnd"/>
            <w:r w:rsidRPr="00FD005B">
              <w:rPr>
                <w:rFonts w:ascii="Times New Roman" w:eastAsia="宋体" w:hAnsi="Times New Roman" w:cs="Times New Roman"/>
                <w:szCs w:val="21"/>
              </w:rPr>
              <w:t>压</w:t>
            </w:r>
            <w:r w:rsidRPr="00FD005B">
              <w:rPr>
                <w:rFonts w:ascii="Times New Roman" w:eastAsia="宋体" w:hAnsi="Times New Roman" w:cs="Times New Roman"/>
                <w:szCs w:val="21"/>
              </w:rPr>
              <w:t>0.0±0.3mmHg at 25℃</w:t>
            </w:r>
          </w:p>
        </w:tc>
        <w:tc>
          <w:tcPr>
            <w:tcW w:w="2470" w:type="pct"/>
            <w:vAlign w:val="center"/>
          </w:tcPr>
          <w:p w14:paraId="02DA63DB" w14:textId="77777777" w:rsidR="003F0BA6" w:rsidRPr="00FD005B" w:rsidRDefault="003F0BA6" w:rsidP="00FD005B">
            <w:pPr>
              <w:autoSpaceDE w:val="0"/>
              <w:autoSpaceDN w:val="0"/>
              <w:adjustRightInd w:val="0"/>
              <w:jc w:val="left"/>
              <w:rPr>
                <w:rFonts w:ascii="Times New Roman" w:eastAsia="宋体" w:hAnsi="Times New Roman" w:cs="Times New Roman"/>
                <w:szCs w:val="21"/>
                <w:lang w:val="zh-CN"/>
              </w:rPr>
            </w:pPr>
            <w:r w:rsidRPr="00FD005B">
              <w:rPr>
                <w:rFonts w:ascii="Times New Roman" w:eastAsia="宋体" w:hAnsi="Times New Roman" w:cs="Times New Roman"/>
                <w:szCs w:val="21"/>
                <w:lang w:val="zh-CN"/>
              </w:rPr>
              <w:t>利托那韦为人免疫缺陷病毒</w:t>
            </w:r>
            <w:r w:rsidRPr="00FD005B">
              <w:rPr>
                <w:rFonts w:ascii="Times New Roman" w:eastAsia="宋体" w:hAnsi="Times New Roman" w:cs="Times New Roman"/>
                <w:szCs w:val="21"/>
                <w:lang w:val="zh-CN"/>
              </w:rPr>
              <w:t>-1</w:t>
            </w:r>
            <w:r w:rsidRPr="00FD005B">
              <w:rPr>
                <w:rFonts w:ascii="Times New Roman" w:eastAsia="宋体" w:hAnsi="Times New Roman" w:cs="Times New Roman"/>
                <w:szCs w:val="21"/>
                <w:lang w:val="zh-CN"/>
              </w:rPr>
              <w:t>（</w:t>
            </w:r>
            <w:r w:rsidRPr="00FD005B">
              <w:rPr>
                <w:rFonts w:ascii="Times New Roman" w:eastAsia="宋体" w:hAnsi="Times New Roman" w:cs="Times New Roman"/>
                <w:szCs w:val="21"/>
                <w:lang w:val="zh-CN"/>
              </w:rPr>
              <w:t>HIV-1</w:t>
            </w:r>
            <w:r w:rsidRPr="00FD005B">
              <w:rPr>
                <w:rFonts w:ascii="Times New Roman" w:eastAsia="宋体" w:hAnsi="Times New Roman" w:cs="Times New Roman"/>
                <w:szCs w:val="21"/>
                <w:lang w:val="zh-CN"/>
              </w:rPr>
              <w:t>）和人免疫缺陷病毒</w:t>
            </w:r>
            <w:r w:rsidRPr="00FD005B">
              <w:rPr>
                <w:rFonts w:ascii="Times New Roman" w:eastAsia="宋体" w:hAnsi="Times New Roman" w:cs="Times New Roman"/>
                <w:szCs w:val="21"/>
                <w:lang w:val="zh-CN"/>
              </w:rPr>
              <w:t>-2</w:t>
            </w:r>
            <w:r w:rsidRPr="00FD005B">
              <w:rPr>
                <w:rFonts w:ascii="Times New Roman" w:eastAsia="宋体" w:hAnsi="Times New Roman" w:cs="Times New Roman"/>
                <w:szCs w:val="21"/>
                <w:lang w:val="zh-CN"/>
              </w:rPr>
              <w:t>（</w:t>
            </w:r>
            <w:r w:rsidRPr="00FD005B">
              <w:rPr>
                <w:rFonts w:ascii="Times New Roman" w:eastAsia="宋体" w:hAnsi="Times New Roman" w:cs="Times New Roman"/>
                <w:szCs w:val="21"/>
                <w:lang w:val="zh-CN"/>
              </w:rPr>
              <w:t>HIV-2</w:t>
            </w:r>
            <w:r w:rsidRPr="00FD005B">
              <w:rPr>
                <w:rFonts w:ascii="Times New Roman" w:eastAsia="宋体" w:hAnsi="Times New Roman" w:cs="Times New Roman"/>
                <w:szCs w:val="21"/>
                <w:lang w:val="zh-CN"/>
              </w:rPr>
              <w:t>）天冬氨酸蛋白酶的口服有效抑制剂，阻断该酶促使产生形态学上成熟</w:t>
            </w:r>
            <w:r w:rsidRPr="00FD005B">
              <w:rPr>
                <w:rFonts w:ascii="Times New Roman" w:eastAsia="宋体" w:hAnsi="Times New Roman" w:cs="Times New Roman"/>
                <w:szCs w:val="21"/>
                <w:lang w:val="zh-CN"/>
              </w:rPr>
              <w:t>HIV</w:t>
            </w:r>
            <w:r w:rsidRPr="00FD005B">
              <w:rPr>
                <w:rFonts w:ascii="Times New Roman" w:eastAsia="宋体" w:hAnsi="Times New Roman" w:cs="Times New Roman"/>
                <w:szCs w:val="21"/>
                <w:lang w:val="zh-CN"/>
              </w:rPr>
              <w:t>颗粒所需的聚蛋白，使</w:t>
            </w:r>
            <w:r w:rsidRPr="00FD005B">
              <w:rPr>
                <w:rFonts w:ascii="Times New Roman" w:eastAsia="宋体" w:hAnsi="Times New Roman" w:cs="Times New Roman"/>
                <w:szCs w:val="21"/>
                <w:lang w:val="zh-CN"/>
              </w:rPr>
              <w:t>HIV</w:t>
            </w:r>
            <w:r w:rsidRPr="00FD005B">
              <w:rPr>
                <w:rFonts w:ascii="Times New Roman" w:eastAsia="宋体" w:hAnsi="Times New Roman" w:cs="Times New Roman"/>
                <w:szCs w:val="21"/>
                <w:lang w:val="zh-CN"/>
              </w:rPr>
              <w:t>颗粒因而保持在未成熟的状态，从而减慢</w:t>
            </w:r>
            <w:r w:rsidRPr="00FD005B">
              <w:rPr>
                <w:rFonts w:ascii="Times New Roman" w:eastAsia="宋体" w:hAnsi="Times New Roman" w:cs="Times New Roman"/>
                <w:szCs w:val="21"/>
                <w:lang w:val="zh-CN"/>
              </w:rPr>
              <w:t>HIV</w:t>
            </w:r>
            <w:r w:rsidRPr="00FD005B">
              <w:rPr>
                <w:rFonts w:ascii="Times New Roman" w:eastAsia="宋体" w:hAnsi="Times New Roman" w:cs="Times New Roman"/>
                <w:szCs w:val="21"/>
                <w:lang w:val="zh-CN"/>
              </w:rPr>
              <w:t>在细胞中的蔓延，以防止新一轮感染的发生和延迟疾病的发展。利托那韦对齐多夫定敏感的和齐多夫定与沙</w:t>
            </w:r>
            <w:proofErr w:type="gramStart"/>
            <w:r w:rsidRPr="00FD005B">
              <w:rPr>
                <w:rFonts w:ascii="Times New Roman" w:eastAsia="宋体" w:hAnsi="Times New Roman" w:cs="Times New Roman"/>
                <w:szCs w:val="21"/>
                <w:lang w:val="zh-CN"/>
              </w:rPr>
              <w:t>喹那韦</w:t>
            </w:r>
            <w:proofErr w:type="gramEnd"/>
            <w:r w:rsidRPr="00FD005B">
              <w:rPr>
                <w:rFonts w:ascii="Times New Roman" w:eastAsia="宋体" w:hAnsi="Times New Roman" w:cs="Times New Roman"/>
                <w:szCs w:val="21"/>
                <w:lang w:val="zh-CN"/>
              </w:rPr>
              <w:t>耐药的</w:t>
            </w:r>
            <w:r w:rsidRPr="00FD005B">
              <w:rPr>
                <w:rFonts w:ascii="Times New Roman" w:eastAsia="宋体" w:hAnsi="Times New Roman" w:cs="Times New Roman"/>
                <w:szCs w:val="21"/>
                <w:lang w:val="zh-CN"/>
              </w:rPr>
              <w:t>HIV</w:t>
            </w:r>
            <w:r w:rsidRPr="00FD005B">
              <w:rPr>
                <w:rFonts w:ascii="Times New Roman" w:eastAsia="宋体" w:hAnsi="Times New Roman" w:cs="Times New Roman"/>
                <w:szCs w:val="21"/>
                <w:lang w:val="zh-CN"/>
              </w:rPr>
              <w:t>株一般均有效。</w:t>
            </w:r>
          </w:p>
        </w:tc>
      </w:tr>
      <w:tr w:rsidR="003F0BA6" w:rsidRPr="00FD005B" w14:paraId="5D2AB6D5" w14:textId="77777777" w:rsidTr="00FD005B">
        <w:trPr>
          <w:cantSplit/>
          <w:trHeight w:val="340"/>
          <w:jc w:val="center"/>
        </w:trPr>
        <w:tc>
          <w:tcPr>
            <w:tcW w:w="645" w:type="pct"/>
            <w:vAlign w:val="center"/>
          </w:tcPr>
          <w:p w14:paraId="0F96F175" w14:textId="77777777" w:rsidR="003F0BA6" w:rsidRPr="00FD005B" w:rsidRDefault="003F0BA6" w:rsidP="00FD005B">
            <w:pPr>
              <w:jc w:val="center"/>
              <w:rPr>
                <w:rFonts w:ascii="Times New Roman" w:eastAsia="宋体" w:hAnsi="Times New Roman" w:cs="Times New Roman"/>
                <w:szCs w:val="21"/>
              </w:rPr>
            </w:pPr>
            <w:proofErr w:type="gramStart"/>
            <w:r w:rsidRPr="00FD005B">
              <w:rPr>
                <w:rFonts w:ascii="Times New Roman" w:eastAsia="宋体" w:hAnsi="Times New Roman" w:cs="Times New Roman"/>
                <w:szCs w:val="21"/>
              </w:rPr>
              <w:t>琥布宗</w:t>
            </w:r>
            <w:proofErr w:type="gramEnd"/>
          </w:p>
        </w:tc>
        <w:tc>
          <w:tcPr>
            <w:tcW w:w="1885" w:type="pct"/>
            <w:vAlign w:val="center"/>
          </w:tcPr>
          <w:p w14:paraId="2CB9E05C" w14:textId="77777777" w:rsidR="003F0BA6" w:rsidRPr="00FD005B" w:rsidRDefault="003F0BA6" w:rsidP="00FD005B">
            <w:pPr>
              <w:autoSpaceDE w:val="0"/>
              <w:autoSpaceDN w:val="0"/>
              <w:adjustRightInd w:val="0"/>
              <w:jc w:val="left"/>
              <w:rPr>
                <w:rFonts w:ascii="Times New Roman" w:eastAsia="宋体" w:hAnsi="Times New Roman" w:cs="Times New Roman"/>
                <w:szCs w:val="21"/>
              </w:rPr>
            </w:pPr>
            <w:r w:rsidRPr="00FD005B">
              <w:rPr>
                <w:rFonts w:ascii="Times New Roman" w:eastAsia="宋体" w:hAnsi="Times New Roman" w:cs="Times New Roman"/>
                <w:szCs w:val="21"/>
              </w:rPr>
              <w:t>沸点</w:t>
            </w:r>
            <w:r w:rsidRPr="00FD005B">
              <w:rPr>
                <w:rFonts w:ascii="Times New Roman" w:eastAsia="宋体" w:hAnsi="Times New Roman" w:cs="Times New Roman"/>
                <w:szCs w:val="21"/>
              </w:rPr>
              <w:t xml:space="preserve">590.1ºC at 760 mmHg </w:t>
            </w:r>
            <w:r w:rsidRPr="00FD005B">
              <w:rPr>
                <w:rFonts w:ascii="Times New Roman" w:eastAsia="宋体" w:hAnsi="Times New Roman" w:cs="Times New Roman"/>
                <w:szCs w:val="21"/>
              </w:rPr>
              <w:t>熔点</w:t>
            </w:r>
            <w:r w:rsidRPr="00FD005B">
              <w:rPr>
                <w:rFonts w:ascii="Times New Roman" w:eastAsia="宋体" w:hAnsi="Times New Roman" w:cs="Times New Roman"/>
                <w:szCs w:val="21"/>
              </w:rPr>
              <w:tab/>
              <w:t>126-127℃</w:t>
            </w:r>
            <w:r w:rsidRPr="00FD005B">
              <w:rPr>
                <w:rFonts w:ascii="Times New Roman" w:eastAsia="宋体" w:hAnsi="Times New Roman" w:cs="Times New Roman"/>
                <w:szCs w:val="21"/>
              </w:rPr>
              <w:t>，</w:t>
            </w:r>
            <w:r w:rsidRPr="00FD005B">
              <w:rPr>
                <w:rFonts w:ascii="Times New Roman" w:eastAsia="宋体" w:hAnsi="Times New Roman" w:cs="Times New Roman"/>
                <w:szCs w:val="21"/>
              </w:rPr>
              <w:t>PSA104.22</w:t>
            </w:r>
            <w:r w:rsidRPr="00FD005B">
              <w:rPr>
                <w:rFonts w:ascii="Times New Roman" w:eastAsia="宋体" w:hAnsi="Times New Roman" w:cs="Times New Roman"/>
                <w:szCs w:val="21"/>
              </w:rPr>
              <w:t>，</w:t>
            </w:r>
            <w:r w:rsidRPr="00FD005B">
              <w:rPr>
                <w:rFonts w:ascii="Times New Roman" w:eastAsia="宋体" w:hAnsi="Times New Roman" w:cs="Times New Roman"/>
                <w:szCs w:val="21"/>
              </w:rPr>
              <w:t>LogP3.696</w:t>
            </w:r>
            <w:r w:rsidRPr="00FD005B">
              <w:rPr>
                <w:rFonts w:ascii="Times New Roman" w:eastAsia="宋体" w:hAnsi="Times New Roman" w:cs="Times New Roman"/>
                <w:szCs w:val="21"/>
              </w:rPr>
              <w:t>，</w:t>
            </w:r>
            <w:proofErr w:type="gramStart"/>
            <w:r w:rsidRPr="00FD005B">
              <w:rPr>
                <w:rFonts w:ascii="Times New Roman" w:eastAsia="宋体" w:hAnsi="Times New Roman" w:cs="Times New Roman"/>
                <w:szCs w:val="21"/>
              </w:rPr>
              <w:t>蒸气</w:t>
            </w:r>
            <w:proofErr w:type="gramEnd"/>
            <w:r w:rsidRPr="00FD005B">
              <w:rPr>
                <w:rFonts w:ascii="Times New Roman" w:eastAsia="宋体" w:hAnsi="Times New Roman" w:cs="Times New Roman"/>
                <w:szCs w:val="21"/>
              </w:rPr>
              <w:t>压</w:t>
            </w:r>
            <w:r w:rsidRPr="00FD005B">
              <w:rPr>
                <w:rFonts w:ascii="Times New Roman" w:eastAsia="宋体" w:hAnsi="Times New Roman" w:cs="Times New Roman"/>
                <w:szCs w:val="21"/>
              </w:rPr>
              <w:t>9.05E-15mmHg at 25℃</w:t>
            </w:r>
          </w:p>
        </w:tc>
        <w:tc>
          <w:tcPr>
            <w:tcW w:w="2470" w:type="pct"/>
            <w:vAlign w:val="center"/>
          </w:tcPr>
          <w:p w14:paraId="71E0EE81" w14:textId="77777777" w:rsidR="003F0BA6" w:rsidRPr="00FD005B" w:rsidRDefault="003F0BA6" w:rsidP="00FD005B">
            <w:pPr>
              <w:autoSpaceDE w:val="0"/>
              <w:autoSpaceDN w:val="0"/>
              <w:adjustRightInd w:val="0"/>
              <w:jc w:val="left"/>
              <w:rPr>
                <w:rFonts w:ascii="Times New Roman" w:eastAsia="宋体" w:hAnsi="Times New Roman" w:cs="Times New Roman"/>
                <w:szCs w:val="21"/>
                <w:lang w:val="zh-CN"/>
              </w:rPr>
            </w:pPr>
            <w:r w:rsidRPr="00FD005B">
              <w:rPr>
                <w:rFonts w:ascii="Times New Roman" w:eastAsia="宋体" w:hAnsi="Times New Roman" w:cs="Times New Roman"/>
                <w:szCs w:val="21"/>
                <w:lang w:val="zh-CN"/>
              </w:rPr>
              <w:t>急性毒性：</w:t>
            </w:r>
            <w:r w:rsidRPr="00FD005B">
              <w:rPr>
                <w:rFonts w:ascii="Times New Roman" w:eastAsia="宋体" w:hAnsi="Times New Roman" w:cs="Times New Roman"/>
                <w:szCs w:val="21"/>
              </w:rPr>
              <w:t>大鼠经口</w:t>
            </w:r>
            <w:r w:rsidRPr="00FD005B">
              <w:rPr>
                <w:rFonts w:ascii="Times New Roman" w:eastAsia="宋体" w:hAnsi="Times New Roman" w:cs="Times New Roman"/>
                <w:szCs w:val="21"/>
                <w:lang w:val="zh-CN"/>
              </w:rPr>
              <w:t>LD50</w:t>
            </w:r>
            <w:r w:rsidRPr="00FD005B">
              <w:rPr>
                <w:rFonts w:ascii="Times New Roman" w:eastAsia="宋体" w:hAnsi="Times New Roman" w:cs="Times New Roman"/>
                <w:szCs w:val="21"/>
                <w:lang w:val="zh-CN"/>
              </w:rPr>
              <w:t>：</w:t>
            </w:r>
            <w:r w:rsidRPr="00FD005B">
              <w:rPr>
                <w:rFonts w:ascii="Times New Roman" w:eastAsia="宋体" w:hAnsi="Times New Roman" w:cs="Times New Roman"/>
                <w:szCs w:val="21"/>
                <w:lang w:val="zh-CN"/>
              </w:rPr>
              <w:t>1700 mg/kg</w:t>
            </w:r>
          </w:p>
        </w:tc>
      </w:tr>
    </w:tbl>
    <w:p w14:paraId="4AB4FFD7" w14:textId="77777777" w:rsidR="003F0BA6" w:rsidRDefault="003F0BA6" w:rsidP="003F0BA6">
      <w:pPr>
        <w:pStyle w:val="3"/>
        <w:spacing w:line="500" w:lineRule="exact"/>
        <w:ind w:firstLineChars="200" w:firstLine="560"/>
        <w:rPr>
          <w:rFonts w:ascii="Times New Roman" w:eastAsia="宋体"/>
        </w:rPr>
        <w:sectPr w:rsidR="003F0BA6">
          <w:pgSz w:w="16840" w:h="11907" w:orient="landscape"/>
          <w:pgMar w:top="993" w:right="1418" w:bottom="1134" w:left="1418" w:header="1134" w:footer="1134" w:gutter="0"/>
          <w:cols w:space="720"/>
          <w:docGrid w:linePitch="312"/>
        </w:sectPr>
      </w:pPr>
    </w:p>
    <w:p w14:paraId="349D9544" w14:textId="2AB477BC" w:rsidR="007B58DF" w:rsidRPr="00724A62" w:rsidRDefault="007B58DF" w:rsidP="007B58DF">
      <w:pPr>
        <w:spacing w:line="360" w:lineRule="auto"/>
        <w:jc w:val="left"/>
        <w:outlineLvl w:val="2"/>
        <w:rPr>
          <w:rFonts w:ascii="Times New Roman" w:eastAsia="宋体" w:hAnsi="Times New Roman" w:cs="Times New Roman"/>
          <w:b/>
          <w:bCs/>
          <w:color w:val="000000" w:themeColor="text1"/>
          <w:sz w:val="24"/>
          <w:szCs w:val="24"/>
        </w:rPr>
      </w:pPr>
      <w:bookmarkStart w:id="19" w:name="_Toc106198609"/>
      <w:bookmarkStart w:id="20" w:name="_Toc119013308"/>
      <w:bookmarkStart w:id="21" w:name="_Toc175825823"/>
      <w:r w:rsidRPr="00724A62">
        <w:rPr>
          <w:rFonts w:ascii="Times New Roman" w:eastAsia="宋体" w:hAnsi="Times New Roman" w:cs="Times New Roman"/>
          <w:b/>
          <w:bCs/>
          <w:color w:val="000000" w:themeColor="text1"/>
          <w:sz w:val="24"/>
          <w:szCs w:val="24"/>
        </w:rPr>
        <w:lastRenderedPageBreak/>
        <w:t>2.4.3</w:t>
      </w:r>
      <w:r w:rsidRPr="00724A62">
        <w:rPr>
          <w:rFonts w:ascii="Times New Roman" w:eastAsia="宋体" w:hAnsi="Times New Roman" w:cs="Times New Roman"/>
          <w:b/>
          <w:bCs/>
          <w:color w:val="000000" w:themeColor="text1"/>
          <w:sz w:val="24"/>
          <w:szCs w:val="24"/>
        </w:rPr>
        <w:t>主要生产设备</w:t>
      </w:r>
      <w:bookmarkEnd w:id="19"/>
      <w:bookmarkEnd w:id="20"/>
      <w:bookmarkEnd w:id="21"/>
    </w:p>
    <w:p w14:paraId="7E9FC097" w14:textId="66107CB4" w:rsidR="003F0BA6" w:rsidRDefault="00FE2E21" w:rsidP="003F0BA6">
      <w:pPr>
        <w:pStyle w:val="afffb"/>
        <w:ind w:firstLineChars="200" w:firstLine="464"/>
        <w:rPr>
          <w:rFonts w:ascii="Times New Roman"/>
          <w:spacing w:val="-4"/>
        </w:rPr>
      </w:pPr>
      <w:bookmarkStart w:id="22" w:name="_Hlk100597007"/>
      <w:r w:rsidRPr="00FE2E21">
        <w:rPr>
          <w:rFonts w:ascii="Times New Roman" w:hint="eastAsia"/>
          <w:spacing w:val="-4"/>
        </w:rPr>
        <w:t>年产</w:t>
      </w:r>
      <w:r w:rsidRPr="00FE2E21">
        <w:rPr>
          <w:rFonts w:ascii="Times New Roman"/>
          <w:spacing w:val="-4"/>
        </w:rPr>
        <w:t>40</w:t>
      </w:r>
      <w:r w:rsidRPr="00FE2E21">
        <w:rPr>
          <w:rFonts w:ascii="Times New Roman"/>
          <w:spacing w:val="-4"/>
        </w:rPr>
        <w:t>吨利托那韦、</w:t>
      </w:r>
      <w:r w:rsidRPr="00FE2E21">
        <w:rPr>
          <w:rFonts w:ascii="Times New Roman"/>
          <w:spacing w:val="-4"/>
        </w:rPr>
        <w:t>60</w:t>
      </w:r>
      <w:r w:rsidRPr="00FE2E21">
        <w:rPr>
          <w:rFonts w:ascii="Times New Roman"/>
          <w:spacing w:val="-4"/>
        </w:rPr>
        <w:t>吨</w:t>
      </w:r>
      <w:proofErr w:type="gramStart"/>
      <w:r w:rsidRPr="00FE2E21">
        <w:rPr>
          <w:rFonts w:ascii="Times New Roman"/>
          <w:spacing w:val="-4"/>
        </w:rPr>
        <w:t>琥布宗</w:t>
      </w:r>
      <w:proofErr w:type="gramEnd"/>
      <w:r w:rsidRPr="00FE2E21">
        <w:rPr>
          <w:rFonts w:ascii="Times New Roman"/>
          <w:spacing w:val="-4"/>
        </w:rPr>
        <w:t>原料药建设项目</w:t>
      </w:r>
      <w:r>
        <w:rPr>
          <w:rFonts w:ascii="Times New Roman"/>
          <w:spacing w:val="-4"/>
        </w:rPr>
        <w:t>主要变化主要体现在生产设备上，</w:t>
      </w:r>
      <w:r>
        <w:rPr>
          <w:rFonts w:ascii="Times New Roman" w:hint="eastAsia"/>
          <w:spacing w:val="-4"/>
        </w:rPr>
        <w:t>具体</w:t>
      </w:r>
      <w:r w:rsidR="003F0BA6">
        <w:rPr>
          <w:rFonts w:ascii="Times New Roman"/>
          <w:spacing w:val="-4"/>
        </w:rPr>
        <w:t>见表</w:t>
      </w:r>
      <w:r>
        <w:rPr>
          <w:rFonts w:ascii="Times New Roman"/>
          <w:spacing w:val="-4"/>
        </w:rPr>
        <w:t>2.4-4</w:t>
      </w:r>
      <w:r w:rsidR="003F0BA6">
        <w:rPr>
          <w:rFonts w:ascii="Times New Roman"/>
          <w:spacing w:val="-4"/>
        </w:rPr>
        <w:t>至表</w:t>
      </w:r>
      <w:r>
        <w:rPr>
          <w:rFonts w:ascii="Times New Roman"/>
          <w:spacing w:val="-4"/>
        </w:rPr>
        <w:t>2.4-5</w:t>
      </w:r>
      <w:r w:rsidR="003F0BA6">
        <w:rPr>
          <w:rFonts w:ascii="Times New Roman"/>
          <w:spacing w:val="-4"/>
        </w:rPr>
        <w:t>。</w:t>
      </w:r>
    </w:p>
    <w:p w14:paraId="51AC6A93" w14:textId="7DA38DED" w:rsidR="003F0BA6" w:rsidRPr="00FE2E21" w:rsidRDefault="003F0BA6" w:rsidP="003F0BA6">
      <w:pPr>
        <w:widowControl/>
        <w:tabs>
          <w:tab w:val="left" w:pos="3180"/>
        </w:tabs>
        <w:jc w:val="center"/>
        <w:rPr>
          <w:rFonts w:ascii="宋体" w:eastAsia="宋体" w:hAnsi="宋体"/>
          <w:b/>
          <w:sz w:val="24"/>
        </w:rPr>
      </w:pPr>
      <w:r w:rsidRPr="00FE2E21">
        <w:rPr>
          <w:rFonts w:ascii="宋体" w:eastAsia="宋体" w:hAnsi="宋体"/>
          <w:b/>
          <w:sz w:val="24"/>
        </w:rPr>
        <w:t>表</w:t>
      </w:r>
      <w:r w:rsidR="00FE2E21" w:rsidRPr="00FE2E21">
        <w:rPr>
          <w:rFonts w:ascii="宋体" w:eastAsia="宋体" w:hAnsi="宋体"/>
          <w:b/>
          <w:sz w:val="24"/>
        </w:rPr>
        <w:t>2.4-4</w:t>
      </w:r>
      <w:r w:rsidRPr="00FE2E21">
        <w:rPr>
          <w:rFonts w:ascii="宋体" w:eastAsia="宋体" w:hAnsi="宋体"/>
          <w:b/>
          <w:sz w:val="24"/>
        </w:rPr>
        <w:t xml:space="preserve">  </w:t>
      </w:r>
      <w:r w:rsidRPr="00FE2E21">
        <w:rPr>
          <w:rFonts w:ascii="宋体" w:eastAsia="宋体" w:hAnsi="宋体" w:hint="eastAsia"/>
          <w:b/>
          <w:sz w:val="24"/>
        </w:rPr>
        <w:t>利托那韦</w:t>
      </w:r>
      <w:r w:rsidRPr="00FE2E21">
        <w:rPr>
          <w:rFonts w:ascii="宋体" w:eastAsia="宋体" w:hAnsi="宋体"/>
          <w:b/>
          <w:sz w:val="24"/>
        </w:rPr>
        <w:t>生产设备</w:t>
      </w:r>
      <w:r w:rsidR="00FE2E21" w:rsidRPr="00FE2E21">
        <w:rPr>
          <w:rFonts w:ascii="宋体" w:eastAsia="宋体" w:hAnsi="宋体"/>
          <w:b/>
          <w:sz w:val="24"/>
        </w:rPr>
        <w:t>变化情况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9"/>
        <w:gridCol w:w="1846"/>
        <w:gridCol w:w="1406"/>
        <w:gridCol w:w="1688"/>
        <w:gridCol w:w="1822"/>
        <w:gridCol w:w="2539"/>
        <w:gridCol w:w="2547"/>
        <w:gridCol w:w="706"/>
        <w:gridCol w:w="695"/>
      </w:tblGrid>
      <w:tr w:rsidR="00FD005B" w:rsidRPr="00FD005B" w14:paraId="27E12F99" w14:textId="2A1AC50B" w:rsidTr="00FD005B">
        <w:trPr>
          <w:trHeight w:val="340"/>
          <w:jc w:val="center"/>
        </w:trPr>
        <w:tc>
          <w:tcPr>
            <w:tcW w:w="251" w:type="pct"/>
            <w:vMerge w:val="restart"/>
            <w:shd w:val="clear" w:color="auto" w:fill="auto"/>
            <w:vAlign w:val="center"/>
          </w:tcPr>
          <w:p w14:paraId="1795CC24" w14:textId="77777777" w:rsidR="00FD005B" w:rsidRPr="00FD005B" w:rsidRDefault="00FD005B" w:rsidP="00FD005B">
            <w:pPr>
              <w:jc w:val="center"/>
              <w:rPr>
                <w:rFonts w:ascii="Times New Roman" w:eastAsia="宋体" w:hAnsi="Times New Roman" w:cs="Times New Roman"/>
                <w:b/>
                <w:szCs w:val="21"/>
              </w:rPr>
            </w:pPr>
            <w:r w:rsidRPr="00FD005B">
              <w:rPr>
                <w:rFonts w:ascii="Times New Roman" w:eastAsia="宋体" w:hAnsi="Times New Roman" w:cs="Times New Roman"/>
                <w:b/>
                <w:szCs w:val="21"/>
              </w:rPr>
              <w:t>序号</w:t>
            </w:r>
          </w:p>
        </w:tc>
        <w:tc>
          <w:tcPr>
            <w:tcW w:w="1771" w:type="pct"/>
            <w:gridSpan w:val="3"/>
            <w:shd w:val="clear" w:color="auto" w:fill="auto"/>
            <w:noWrap/>
            <w:vAlign w:val="center"/>
          </w:tcPr>
          <w:p w14:paraId="68C54C61" w14:textId="04C44F9E" w:rsidR="00FD005B" w:rsidRPr="00FD005B" w:rsidRDefault="00FD005B" w:rsidP="00FD005B">
            <w:pPr>
              <w:jc w:val="center"/>
              <w:rPr>
                <w:rFonts w:ascii="Times New Roman" w:eastAsia="宋体" w:hAnsi="Times New Roman" w:cs="Times New Roman"/>
                <w:b/>
                <w:szCs w:val="21"/>
              </w:rPr>
            </w:pPr>
            <w:r w:rsidRPr="00FD005B">
              <w:rPr>
                <w:rFonts w:ascii="Times New Roman" w:eastAsia="宋体" w:hAnsi="Times New Roman" w:cs="Times New Roman"/>
                <w:b/>
                <w:szCs w:val="21"/>
              </w:rPr>
              <w:t>环</w:t>
            </w:r>
            <w:proofErr w:type="gramStart"/>
            <w:r w:rsidRPr="00FD005B">
              <w:rPr>
                <w:rFonts w:ascii="Times New Roman" w:eastAsia="宋体" w:hAnsi="Times New Roman" w:cs="Times New Roman"/>
                <w:b/>
                <w:szCs w:val="21"/>
              </w:rPr>
              <w:t>评</w:t>
            </w:r>
            <w:r>
              <w:rPr>
                <w:rFonts w:ascii="Times New Roman" w:eastAsia="宋体" w:hAnsi="Times New Roman" w:cs="Times New Roman"/>
                <w:b/>
                <w:szCs w:val="21"/>
              </w:rPr>
              <w:t>统计</w:t>
            </w:r>
            <w:proofErr w:type="gramEnd"/>
            <w:r w:rsidRPr="00FD005B">
              <w:rPr>
                <w:rFonts w:ascii="Times New Roman" w:eastAsia="宋体" w:hAnsi="Times New Roman" w:cs="Times New Roman"/>
                <w:b/>
                <w:szCs w:val="21"/>
              </w:rPr>
              <w:t>主要生产设备</w:t>
            </w:r>
          </w:p>
        </w:tc>
        <w:tc>
          <w:tcPr>
            <w:tcW w:w="2729" w:type="pct"/>
            <w:gridSpan w:val="4"/>
            <w:shd w:val="clear" w:color="auto" w:fill="auto"/>
            <w:noWrap/>
            <w:vAlign w:val="center"/>
          </w:tcPr>
          <w:p w14:paraId="74101421" w14:textId="7DC38B65" w:rsidR="00FD005B" w:rsidRPr="00FD005B" w:rsidRDefault="00FD005B" w:rsidP="00FD005B">
            <w:pPr>
              <w:jc w:val="center"/>
              <w:rPr>
                <w:rFonts w:ascii="Times New Roman" w:eastAsia="宋体" w:hAnsi="Times New Roman" w:cs="Times New Roman"/>
                <w:b/>
                <w:szCs w:val="21"/>
              </w:rPr>
            </w:pPr>
            <w:r w:rsidRPr="00FD005B">
              <w:rPr>
                <w:rFonts w:ascii="Times New Roman" w:eastAsia="宋体" w:hAnsi="Times New Roman" w:cs="Times New Roman"/>
                <w:b/>
                <w:szCs w:val="21"/>
              </w:rPr>
              <w:t>实际</w:t>
            </w:r>
            <w:r>
              <w:rPr>
                <w:rFonts w:ascii="Times New Roman" w:eastAsia="宋体" w:hAnsi="Times New Roman" w:cs="Times New Roman"/>
                <w:b/>
                <w:szCs w:val="21"/>
              </w:rPr>
              <w:t>应统计</w:t>
            </w:r>
            <w:r w:rsidRPr="00FD005B">
              <w:rPr>
                <w:rFonts w:ascii="Times New Roman" w:eastAsia="宋体" w:hAnsi="Times New Roman" w:cs="Times New Roman"/>
                <w:b/>
                <w:szCs w:val="21"/>
              </w:rPr>
              <w:t>生产设备</w:t>
            </w:r>
          </w:p>
        </w:tc>
        <w:tc>
          <w:tcPr>
            <w:tcW w:w="249" w:type="pct"/>
            <w:vMerge w:val="restart"/>
            <w:vAlign w:val="center"/>
          </w:tcPr>
          <w:p w14:paraId="6005F39D" w14:textId="75CA05D6" w:rsidR="00FD005B" w:rsidRPr="00FD005B" w:rsidRDefault="00FD005B" w:rsidP="00FD005B">
            <w:pPr>
              <w:jc w:val="center"/>
              <w:rPr>
                <w:rFonts w:ascii="Times New Roman" w:eastAsia="宋体" w:hAnsi="Times New Roman" w:cs="Times New Roman"/>
                <w:b/>
                <w:szCs w:val="21"/>
              </w:rPr>
            </w:pPr>
            <w:r>
              <w:rPr>
                <w:rFonts w:ascii="Times New Roman" w:eastAsia="宋体" w:hAnsi="Times New Roman" w:cs="Times New Roman"/>
                <w:b/>
                <w:szCs w:val="21"/>
              </w:rPr>
              <w:t>备注</w:t>
            </w:r>
          </w:p>
        </w:tc>
      </w:tr>
      <w:tr w:rsidR="00FD005B" w:rsidRPr="00FD005B" w14:paraId="0938CEC5" w14:textId="5F5FA5D9" w:rsidTr="00FD005B">
        <w:trPr>
          <w:trHeight w:val="340"/>
          <w:jc w:val="center"/>
        </w:trPr>
        <w:tc>
          <w:tcPr>
            <w:tcW w:w="251" w:type="pct"/>
            <w:vMerge/>
            <w:vAlign w:val="center"/>
          </w:tcPr>
          <w:p w14:paraId="04EBD2EF" w14:textId="77777777" w:rsidR="00FD005B" w:rsidRPr="00FD005B" w:rsidRDefault="00FD005B" w:rsidP="00FD005B">
            <w:pPr>
              <w:rPr>
                <w:rFonts w:ascii="Times New Roman" w:eastAsia="宋体" w:hAnsi="Times New Roman" w:cs="Times New Roman"/>
                <w:b/>
                <w:szCs w:val="21"/>
              </w:rPr>
            </w:pPr>
          </w:p>
        </w:tc>
        <w:tc>
          <w:tcPr>
            <w:tcW w:w="662" w:type="pct"/>
            <w:vAlign w:val="center"/>
          </w:tcPr>
          <w:p w14:paraId="6607BFD6" w14:textId="77777777" w:rsidR="00FD005B" w:rsidRPr="00FD005B" w:rsidRDefault="00FD005B" w:rsidP="00FD005B">
            <w:pPr>
              <w:jc w:val="center"/>
              <w:rPr>
                <w:rFonts w:ascii="Times New Roman" w:eastAsia="宋体" w:hAnsi="Times New Roman" w:cs="Times New Roman"/>
                <w:b/>
                <w:szCs w:val="21"/>
              </w:rPr>
            </w:pPr>
            <w:r w:rsidRPr="00FD005B">
              <w:rPr>
                <w:rFonts w:ascii="Times New Roman" w:eastAsia="宋体" w:hAnsi="Times New Roman" w:cs="Times New Roman"/>
                <w:b/>
                <w:szCs w:val="21"/>
              </w:rPr>
              <w:t>设备名称</w:t>
            </w:r>
          </w:p>
        </w:tc>
        <w:tc>
          <w:tcPr>
            <w:tcW w:w="504" w:type="pct"/>
            <w:vAlign w:val="center"/>
          </w:tcPr>
          <w:p w14:paraId="52576A9B" w14:textId="77777777" w:rsidR="00FD005B" w:rsidRPr="00FD005B" w:rsidRDefault="00FD005B" w:rsidP="00FD005B">
            <w:pPr>
              <w:jc w:val="center"/>
              <w:rPr>
                <w:rFonts w:ascii="Times New Roman" w:eastAsia="宋体" w:hAnsi="Times New Roman" w:cs="Times New Roman"/>
                <w:b/>
                <w:szCs w:val="21"/>
              </w:rPr>
            </w:pPr>
            <w:r w:rsidRPr="00FD005B">
              <w:rPr>
                <w:rFonts w:ascii="Times New Roman" w:eastAsia="宋体" w:hAnsi="Times New Roman" w:cs="Times New Roman"/>
                <w:b/>
                <w:szCs w:val="21"/>
              </w:rPr>
              <w:t>规格型号</w:t>
            </w:r>
          </w:p>
        </w:tc>
        <w:tc>
          <w:tcPr>
            <w:tcW w:w="605" w:type="pct"/>
            <w:vAlign w:val="center"/>
          </w:tcPr>
          <w:p w14:paraId="7EA18B6E" w14:textId="77777777" w:rsidR="00FD005B" w:rsidRPr="00FD005B" w:rsidRDefault="00FD005B" w:rsidP="00FD005B">
            <w:pPr>
              <w:jc w:val="center"/>
              <w:rPr>
                <w:rFonts w:ascii="Times New Roman" w:eastAsia="宋体" w:hAnsi="Times New Roman" w:cs="Times New Roman"/>
                <w:b/>
                <w:szCs w:val="21"/>
              </w:rPr>
            </w:pPr>
            <w:r w:rsidRPr="00FD005B">
              <w:rPr>
                <w:rFonts w:ascii="Times New Roman" w:eastAsia="宋体" w:hAnsi="Times New Roman" w:cs="Times New Roman"/>
                <w:b/>
                <w:szCs w:val="21"/>
              </w:rPr>
              <w:t>数量（台</w:t>
            </w:r>
            <w:r w:rsidRPr="00FD005B">
              <w:rPr>
                <w:rFonts w:ascii="Times New Roman" w:eastAsia="宋体" w:hAnsi="Times New Roman" w:cs="Times New Roman"/>
                <w:b/>
                <w:szCs w:val="21"/>
              </w:rPr>
              <w:t>/</w:t>
            </w:r>
            <w:r w:rsidRPr="00FD005B">
              <w:rPr>
                <w:rFonts w:ascii="Times New Roman" w:eastAsia="宋体" w:hAnsi="Times New Roman" w:cs="Times New Roman"/>
                <w:b/>
                <w:szCs w:val="21"/>
              </w:rPr>
              <w:t>套）</w:t>
            </w:r>
          </w:p>
        </w:tc>
        <w:tc>
          <w:tcPr>
            <w:tcW w:w="653" w:type="pct"/>
            <w:vAlign w:val="center"/>
          </w:tcPr>
          <w:p w14:paraId="166EF3F9" w14:textId="77777777" w:rsidR="00FD005B" w:rsidRPr="00FD005B" w:rsidRDefault="00FD005B" w:rsidP="00FD005B">
            <w:pPr>
              <w:jc w:val="center"/>
              <w:rPr>
                <w:rFonts w:ascii="Times New Roman" w:eastAsia="宋体" w:hAnsi="Times New Roman" w:cs="Times New Roman"/>
                <w:b/>
                <w:szCs w:val="21"/>
              </w:rPr>
            </w:pPr>
            <w:r w:rsidRPr="00FD005B">
              <w:rPr>
                <w:rFonts w:ascii="Times New Roman" w:eastAsia="宋体" w:hAnsi="Times New Roman" w:cs="Times New Roman"/>
                <w:b/>
                <w:szCs w:val="21"/>
              </w:rPr>
              <w:t>设备编号</w:t>
            </w:r>
          </w:p>
        </w:tc>
        <w:tc>
          <w:tcPr>
            <w:tcW w:w="910" w:type="pct"/>
            <w:vAlign w:val="center"/>
          </w:tcPr>
          <w:p w14:paraId="3992586C" w14:textId="77777777" w:rsidR="00FD005B" w:rsidRPr="00FD005B" w:rsidRDefault="00FD005B" w:rsidP="00FD005B">
            <w:pPr>
              <w:jc w:val="center"/>
              <w:rPr>
                <w:rFonts w:ascii="Times New Roman" w:eastAsia="宋体" w:hAnsi="Times New Roman" w:cs="Times New Roman"/>
                <w:b/>
                <w:szCs w:val="21"/>
              </w:rPr>
            </w:pPr>
            <w:r w:rsidRPr="00FD005B">
              <w:rPr>
                <w:rFonts w:ascii="Times New Roman" w:eastAsia="宋体" w:hAnsi="Times New Roman" w:cs="Times New Roman"/>
                <w:b/>
                <w:szCs w:val="21"/>
              </w:rPr>
              <w:t>设备名称</w:t>
            </w:r>
          </w:p>
        </w:tc>
        <w:tc>
          <w:tcPr>
            <w:tcW w:w="913" w:type="pct"/>
            <w:vAlign w:val="center"/>
          </w:tcPr>
          <w:p w14:paraId="3E56ED38" w14:textId="77777777" w:rsidR="00FD005B" w:rsidRPr="00FD005B" w:rsidRDefault="00FD005B" w:rsidP="00FD005B">
            <w:pPr>
              <w:jc w:val="center"/>
              <w:rPr>
                <w:rFonts w:ascii="Times New Roman" w:eastAsia="宋体" w:hAnsi="Times New Roman" w:cs="Times New Roman"/>
                <w:b/>
                <w:szCs w:val="21"/>
              </w:rPr>
            </w:pPr>
            <w:r w:rsidRPr="00FD005B">
              <w:rPr>
                <w:rFonts w:ascii="Times New Roman" w:eastAsia="宋体" w:hAnsi="Times New Roman" w:cs="Times New Roman"/>
                <w:b/>
                <w:szCs w:val="21"/>
              </w:rPr>
              <w:t>设备详细规格及其附件</w:t>
            </w:r>
          </w:p>
        </w:tc>
        <w:tc>
          <w:tcPr>
            <w:tcW w:w="253" w:type="pct"/>
            <w:vAlign w:val="center"/>
          </w:tcPr>
          <w:p w14:paraId="27D749D9" w14:textId="77777777" w:rsidR="00FD005B" w:rsidRPr="00FD005B" w:rsidRDefault="00FD005B" w:rsidP="00FD005B">
            <w:pPr>
              <w:jc w:val="center"/>
              <w:rPr>
                <w:rFonts w:ascii="Times New Roman" w:eastAsia="宋体" w:hAnsi="Times New Roman" w:cs="Times New Roman"/>
                <w:b/>
                <w:szCs w:val="21"/>
              </w:rPr>
            </w:pPr>
            <w:r w:rsidRPr="00FD005B">
              <w:rPr>
                <w:rFonts w:ascii="Times New Roman" w:eastAsia="宋体" w:hAnsi="Times New Roman" w:cs="Times New Roman"/>
                <w:b/>
                <w:szCs w:val="21"/>
              </w:rPr>
              <w:t>数量</w:t>
            </w:r>
          </w:p>
        </w:tc>
        <w:tc>
          <w:tcPr>
            <w:tcW w:w="249" w:type="pct"/>
            <w:vMerge/>
          </w:tcPr>
          <w:p w14:paraId="736A7189" w14:textId="77777777" w:rsidR="00FD005B" w:rsidRPr="00FD005B" w:rsidRDefault="00FD005B" w:rsidP="00FD005B">
            <w:pPr>
              <w:jc w:val="center"/>
              <w:rPr>
                <w:rFonts w:ascii="Times New Roman" w:eastAsia="宋体" w:hAnsi="Times New Roman" w:cs="Times New Roman"/>
                <w:b/>
                <w:szCs w:val="21"/>
              </w:rPr>
            </w:pPr>
          </w:p>
        </w:tc>
      </w:tr>
      <w:tr w:rsidR="00FD005B" w:rsidRPr="00FD005B" w14:paraId="14C0A564" w14:textId="559290B3" w:rsidTr="00FD005B">
        <w:trPr>
          <w:trHeight w:val="340"/>
          <w:jc w:val="center"/>
        </w:trPr>
        <w:tc>
          <w:tcPr>
            <w:tcW w:w="251" w:type="pct"/>
            <w:shd w:val="clear" w:color="auto" w:fill="auto"/>
            <w:vAlign w:val="center"/>
          </w:tcPr>
          <w:p w14:paraId="6361133C" w14:textId="77777777" w:rsidR="00FD005B" w:rsidRPr="00FD005B" w:rsidRDefault="00FD005B" w:rsidP="00FD005B">
            <w:pPr>
              <w:jc w:val="center"/>
              <w:rPr>
                <w:rFonts w:ascii="Times New Roman" w:eastAsia="宋体" w:hAnsi="Times New Roman" w:cs="Times New Roman"/>
                <w:szCs w:val="21"/>
              </w:rPr>
            </w:pPr>
            <w:proofErr w:type="gramStart"/>
            <w:r w:rsidRPr="00FD005B">
              <w:rPr>
                <w:rFonts w:ascii="Times New Roman" w:eastAsia="宋体" w:hAnsi="Times New Roman" w:cs="Times New Roman"/>
                <w:szCs w:val="21"/>
              </w:rPr>
              <w:t>一</w:t>
            </w:r>
            <w:proofErr w:type="gramEnd"/>
          </w:p>
        </w:tc>
        <w:tc>
          <w:tcPr>
            <w:tcW w:w="4749" w:type="pct"/>
            <w:gridSpan w:val="8"/>
            <w:shd w:val="clear" w:color="auto" w:fill="auto"/>
            <w:vAlign w:val="center"/>
          </w:tcPr>
          <w:p w14:paraId="72C60DA6" w14:textId="175BB9AE" w:rsidR="00FD005B" w:rsidRPr="00FD005B" w:rsidRDefault="00FD005B" w:rsidP="00FD005B">
            <w:pPr>
              <w:jc w:val="left"/>
              <w:rPr>
                <w:rFonts w:ascii="Times New Roman" w:eastAsia="宋体" w:hAnsi="Times New Roman" w:cs="Times New Roman"/>
                <w:szCs w:val="21"/>
              </w:rPr>
            </w:pPr>
            <w:r w:rsidRPr="00FD005B">
              <w:rPr>
                <w:rFonts w:ascii="Times New Roman" w:eastAsia="宋体" w:hAnsi="Times New Roman" w:cs="Times New Roman"/>
                <w:szCs w:val="21"/>
              </w:rPr>
              <w:t>RTV-I</w:t>
            </w:r>
            <w:r w:rsidRPr="00FD005B">
              <w:rPr>
                <w:rFonts w:ascii="Times New Roman" w:eastAsia="宋体" w:hAnsi="Times New Roman" w:cs="Times New Roman"/>
                <w:szCs w:val="21"/>
              </w:rPr>
              <w:t>制备</w:t>
            </w:r>
          </w:p>
        </w:tc>
      </w:tr>
      <w:tr w:rsidR="00FD005B" w:rsidRPr="00FD005B" w14:paraId="210911A4" w14:textId="3306855A" w:rsidTr="00FD005B">
        <w:trPr>
          <w:trHeight w:val="340"/>
          <w:jc w:val="center"/>
        </w:trPr>
        <w:tc>
          <w:tcPr>
            <w:tcW w:w="251" w:type="pct"/>
            <w:shd w:val="clear" w:color="auto" w:fill="auto"/>
            <w:vAlign w:val="center"/>
          </w:tcPr>
          <w:p w14:paraId="3D95AA2C"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662" w:type="pct"/>
            <w:shd w:val="clear" w:color="auto" w:fill="auto"/>
            <w:vAlign w:val="center"/>
          </w:tcPr>
          <w:p w14:paraId="31AE2058"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缩合</w:t>
            </w:r>
            <w:proofErr w:type="gramStart"/>
            <w:r w:rsidRPr="00FD005B">
              <w:rPr>
                <w:rFonts w:ascii="Times New Roman" w:eastAsia="宋体" w:hAnsi="Times New Roman" w:cs="Times New Roman"/>
                <w:szCs w:val="21"/>
              </w:rPr>
              <w:t>釜</w:t>
            </w:r>
            <w:proofErr w:type="gramEnd"/>
          </w:p>
        </w:tc>
        <w:tc>
          <w:tcPr>
            <w:tcW w:w="504" w:type="pct"/>
            <w:shd w:val="clear" w:color="auto" w:fill="auto"/>
            <w:vAlign w:val="center"/>
          </w:tcPr>
          <w:p w14:paraId="001B98F4"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3000L</w:t>
            </w:r>
          </w:p>
        </w:tc>
        <w:tc>
          <w:tcPr>
            <w:tcW w:w="605" w:type="pct"/>
            <w:shd w:val="clear" w:color="auto" w:fill="auto"/>
            <w:vAlign w:val="center"/>
          </w:tcPr>
          <w:p w14:paraId="3DC778F8"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653" w:type="pct"/>
            <w:shd w:val="clear" w:color="auto" w:fill="auto"/>
            <w:noWrap/>
            <w:vAlign w:val="center"/>
          </w:tcPr>
          <w:p w14:paraId="2878A20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R54101</w:t>
            </w:r>
          </w:p>
        </w:tc>
        <w:tc>
          <w:tcPr>
            <w:tcW w:w="910" w:type="pct"/>
            <w:shd w:val="clear" w:color="auto" w:fill="auto"/>
            <w:noWrap/>
            <w:vAlign w:val="center"/>
          </w:tcPr>
          <w:p w14:paraId="36EBD568"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缩合</w:t>
            </w:r>
            <w:proofErr w:type="gramStart"/>
            <w:r w:rsidRPr="00FD005B">
              <w:rPr>
                <w:rFonts w:ascii="Times New Roman" w:eastAsia="宋体" w:hAnsi="Times New Roman" w:cs="Times New Roman"/>
                <w:szCs w:val="21"/>
              </w:rPr>
              <w:t>釜</w:t>
            </w:r>
            <w:proofErr w:type="gramEnd"/>
          </w:p>
        </w:tc>
        <w:tc>
          <w:tcPr>
            <w:tcW w:w="913" w:type="pct"/>
            <w:shd w:val="clear" w:color="auto" w:fill="auto"/>
            <w:noWrap/>
            <w:vAlign w:val="center"/>
          </w:tcPr>
          <w:p w14:paraId="1066D6D8"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3000L</w:t>
            </w:r>
          </w:p>
        </w:tc>
        <w:tc>
          <w:tcPr>
            <w:tcW w:w="253" w:type="pct"/>
            <w:shd w:val="clear" w:color="auto" w:fill="auto"/>
            <w:noWrap/>
            <w:vAlign w:val="center"/>
          </w:tcPr>
          <w:p w14:paraId="544CCAB3"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1C36A4D7" w14:textId="0C71A8D7"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不变</w:t>
            </w:r>
          </w:p>
        </w:tc>
      </w:tr>
      <w:tr w:rsidR="00FD005B" w:rsidRPr="00FD005B" w14:paraId="0D5674FA" w14:textId="775E8918" w:rsidTr="00FD005B">
        <w:trPr>
          <w:trHeight w:val="340"/>
          <w:jc w:val="center"/>
        </w:trPr>
        <w:tc>
          <w:tcPr>
            <w:tcW w:w="251" w:type="pct"/>
            <w:shd w:val="clear" w:color="auto" w:fill="auto"/>
            <w:vAlign w:val="center"/>
          </w:tcPr>
          <w:p w14:paraId="73F68788"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2</w:t>
            </w:r>
          </w:p>
        </w:tc>
        <w:tc>
          <w:tcPr>
            <w:tcW w:w="662" w:type="pct"/>
            <w:shd w:val="clear" w:color="auto" w:fill="auto"/>
            <w:vAlign w:val="center"/>
          </w:tcPr>
          <w:p w14:paraId="53BA6D22"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氨水高位罐</w:t>
            </w:r>
          </w:p>
        </w:tc>
        <w:tc>
          <w:tcPr>
            <w:tcW w:w="504" w:type="pct"/>
            <w:shd w:val="clear" w:color="auto" w:fill="auto"/>
            <w:vAlign w:val="center"/>
          </w:tcPr>
          <w:p w14:paraId="31F98D97"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100L</w:t>
            </w:r>
          </w:p>
        </w:tc>
        <w:tc>
          <w:tcPr>
            <w:tcW w:w="605" w:type="pct"/>
            <w:shd w:val="clear" w:color="auto" w:fill="auto"/>
            <w:vAlign w:val="center"/>
          </w:tcPr>
          <w:p w14:paraId="4DB9A455"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653" w:type="pct"/>
            <w:shd w:val="clear" w:color="auto" w:fill="auto"/>
            <w:noWrap/>
            <w:vAlign w:val="center"/>
          </w:tcPr>
          <w:p w14:paraId="65E23FD9"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V54101a</w:t>
            </w:r>
          </w:p>
        </w:tc>
        <w:tc>
          <w:tcPr>
            <w:tcW w:w="910" w:type="pct"/>
            <w:shd w:val="clear" w:color="auto" w:fill="auto"/>
            <w:noWrap/>
            <w:vAlign w:val="center"/>
          </w:tcPr>
          <w:p w14:paraId="33B8420C"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氨水高位罐</w:t>
            </w:r>
          </w:p>
        </w:tc>
        <w:tc>
          <w:tcPr>
            <w:tcW w:w="913" w:type="pct"/>
            <w:shd w:val="clear" w:color="auto" w:fill="auto"/>
            <w:noWrap/>
            <w:vAlign w:val="center"/>
          </w:tcPr>
          <w:p w14:paraId="3ECA9483"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100L</w:t>
            </w:r>
          </w:p>
        </w:tc>
        <w:tc>
          <w:tcPr>
            <w:tcW w:w="253" w:type="pct"/>
            <w:shd w:val="clear" w:color="auto" w:fill="auto"/>
            <w:noWrap/>
            <w:vAlign w:val="center"/>
          </w:tcPr>
          <w:p w14:paraId="7CB02A5F"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00BE5861" w14:textId="6B6F0A8F"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不变</w:t>
            </w:r>
          </w:p>
        </w:tc>
      </w:tr>
      <w:tr w:rsidR="00FD005B" w:rsidRPr="00FD005B" w14:paraId="36B49AC4" w14:textId="2151420E" w:rsidTr="00FD005B">
        <w:trPr>
          <w:trHeight w:val="340"/>
          <w:jc w:val="center"/>
        </w:trPr>
        <w:tc>
          <w:tcPr>
            <w:tcW w:w="251" w:type="pct"/>
            <w:shd w:val="clear" w:color="auto" w:fill="auto"/>
            <w:vAlign w:val="center"/>
          </w:tcPr>
          <w:p w14:paraId="48D2550A"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3</w:t>
            </w:r>
          </w:p>
        </w:tc>
        <w:tc>
          <w:tcPr>
            <w:tcW w:w="662" w:type="pct"/>
            <w:shd w:val="clear" w:color="auto" w:fill="auto"/>
            <w:vAlign w:val="center"/>
          </w:tcPr>
          <w:p w14:paraId="48153FA4"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碳酸钾配液</w:t>
            </w:r>
            <w:proofErr w:type="gramStart"/>
            <w:r w:rsidRPr="00FD005B">
              <w:rPr>
                <w:rFonts w:ascii="Times New Roman" w:eastAsia="宋体" w:hAnsi="Times New Roman" w:cs="Times New Roman"/>
                <w:szCs w:val="21"/>
              </w:rPr>
              <w:t>釜</w:t>
            </w:r>
            <w:proofErr w:type="gramEnd"/>
          </w:p>
        </w:tc>
        <w:tc>
          <w:tcPr>
            <w:tcW w:w="504" w:type="pct"/>
            <w:shd w:val="clear" w:color="auto" w:fill="auto"/>
            <w:vAlign w:val="center"/>
          </w:tcPr>
          <w:p w14:paraId="72375CB4"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2000L</w:t>
            </w:r>
          </w:p>
        </w:tc>
        <w:tc>
          <w:tcPr>
            <w:tcW w:w="605" w:type="pct"/>
            <w:shd w:val="clear" w:color="auto" w:fill="auto"/>
            <w:vAlign w:val="center"/>
          </w:tcPr>
          <w:p w14:paraId="50EC5555"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653" w:type="pct"/>
            <w:shd w:val="clear" w:color="auto" w:fill="auto"/>
            <w:noWrap/>
            <w:vAlign w:val="center"/>
          </w:tcPr>
          <w:p w14:paraId="1592861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R54105</w:t>
            </w:r>
          </w:p>
        </w:tc>
        <w:tc>
          <w:tcPr>
            <w:tcW w:w="910" w:type="pct"/>
            <w:shd w:val="clear" w:color="auto" w:fill="auto"/>
            <w:noWrap/>
            <w:vAlign w:val="center"/>
          </w:tcPr>
          <w:p w14:paraId="312F86B0"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碳酸钾配液</w:t>
            </w:r>
            <w:proofErr w:type="gramStart"/>
            <w:r w:rsidRPr="00FD005B">
              <w:rPr>
                <w:rFonts w:ascii="Times New Roman" w:eastAsia="宋体" w:hAnsi="Times New Roman" w:cs="Times New Roman"/>
                <w:szCs w:val="21"/>
              </w:rPr>
              <w:t>釜</w:t>
            </w:r>
            <w:proofErr w:type="gramEnd"/>
          </w:p>
        </w:tc>
        <w:tc>
          <w:tcPr>
            <w:tcW w:w="913" w:type="pct"/>
            <w:shd w:val="clear" w:color="auto" w:fill="auto"/>
            <w:noWrap/>
            <w:vAlign w:val="center"/>
          </w:tcPr>
          <w:p w14:paraId="074ECF5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2000L</w:t>
            </w:r>
          </w:p>
        </w:tc>
        <w:tc>
          <w:tcPr>
            <w:tcW w:w="253" w:type="pct"/>
            <w:shd w:val="clear" w:color="auto" w:fill="auto"/>
            <w:noWrap/>
            <w:vAlign w:val="center"/>
          </w:tcPr>
          <w:p w14:paraId="7575791F"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455FCB22" w14:textId="1DF4FFE5"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不变</w:t>
            </w:r>
          </w:p>
        </w:tc>
      </w:tr>
      <w:tr w:rsidR="00FD005B" w:rsidRPr="00FD005B" w14:paraId="45550BAB" w14:textId="0700B79A" w:rsidTr="00FD005B">
        <w:trPr>
          <w:trHeight w:val="340"/>
          <w:jc w:val="center"/>
        </w:trPr>
        <w:tc>
          <w:tcPr>
            <w:tcW w:w="251" w:type="pct"/>
            <w:shd w:val="clear" w:color="auto" w:fill="auto"/>
            <w:vAlign w:val="center"/>
          </w:tcPr>
          <w:p w14:paraId="49A21876"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4</w:t>
            </w:r>
          </w:p>
        </w:tc>
        <w:tc>
          <w:tcPr>
            <w:tcW w:w="662" w:type="pct"/>
            <w:shd w:val="clear" w:color="auto" w:fill="auto"/>
            <w:vAlign w:val="center"/>
          </w:tcPr>
          <w:p w14:paraId="6A9136BD"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脱保护</w:t>
            </w:r>
            <w:proofErr w:type="gramStart"/>
            <w:r w:rsidRPr="00FD005B">
              <w:rPr>
                <w:rFonts w:ascii="Times New Roman" w:eastAsia="宋体" w:hAnsi="Times New Roman" w:cs="Times New Roman"/>
                <w:szCs w:val="21"/>
              </w:rPr>
              <w:t>釜</w:t>
            </w:r>
            <w:proofErr w:type="gramEnd"/>
          </w:p>
        </w:tc>
        <w:tc>
          <w:tcPr>
            <w:tcW w:w="504" w:type="pct"/>
            <w:shd w:val="clear" w:color="auto" w:fill="auto"/>
            <w:vAlign w:val="center"/>
          </w:tcPr>
          <w:p w14:paraId="5FEDE2A0"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3000L</w:t>
            </w:r>
          </w:p>
        </w:tc>
        <w:tc>
          <w:tcPr>
            <w:tcW w:w="605" w:type="pct"/>
            <w:shd w:val="clear" w:color="auto" w:fill="auto"/>
            <w:vAlign w:val="center"/>
          </w:tcPr>
          <w:p w14:paraId="441BF887"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653" w:type="pct"/>
            <w:shd w:val="clear" w:color="auto" w:fill="auto"/>
            <w:noWrap/>
            <w:vAlign w:val="center"/>
          </w:tcPr>
          <w:p w14:paraId="001A3C2C"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R54102</w:t>
            </w:r>
          </w:p>
        </w:tc>
        <w:tc>
          <w:tcPr>
            <w:tcW w:w="910" w:type="pct"/>
            <w:shd w:val="clear" w:color="auto" w:fill="auto"/>
            <w:noWrap/>
            <w:vAlign w:val="center"/>
          </w:tcPr>
          <w:p w14:paraId="09831165"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脱保护</w:t>
            </w:r>
            <w:proofErr w:type="gramStart"/>
            <w:r w:rsidRPr="00FD005B">
              <w:rPr>
                <w:rFonts w:ascii="Times New Roman" w:eastAsia="宋体" w:hAnsi="Times New Roman" w:cs="Times New Roman"/>
                <w:szCs w:val="21"/>
              </w:rPr>
              <w:t>釜</w:t>
            </w:r>
            <w:proofErr w:type="gramEnd"/>
          </w:p>
        </w:tc>
        <w:tc>
          <w:tcPr>
            <w:tcW w:w="913" w:type="pct"/>
            <w:shd w:val="clear" w:color="auto" w:fill="auto"/>
            <w:noWrap/>
            <w:vAlign w:val="center"/>
          </w:tcPr>
          <w:p w14:paraId="043F0605"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3000L</w:t>
            </w:r>
          </w:p>
        </w:tc>
        <w:tc>
          <w:tcPr>
            <w:tcW w:w="253" w:type="pct"/>
            <w:shd w:val="clear" w:color="auto" w:fill="auto"/>
            <w:noWrap/>
            <w:vAlign w:val="center"/>
          </w:tcPr>
          <w:p w14:paraId="00D6A3C2"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41903B74" w14:textId="5B09B60D"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不变</w:t>
            </w:r>
          </w:p>
        </w:tc>
      </w:tr>
      <w:tr w:rsidR="00FD005B" w:rsidRPr="00FD005B" w14:paraId="754DD6FC" w14:textId="5545A6EF" w:rsidTr="00FD005B">
        <w:trPr>
          <w:trHeight w:val="340"/>
          <w:jc w:val="center"/>
        </w:trPr>
        <w:tc>
          <w:tcPr>
            <w:tcW w:w="251" w:type="pct"/>
            <w:shd w:val="clear" w:color="auto" w:fill="auto"/>
            <w:vAlign w:val="center"/>
          </w:tcPr>
          <w:p w14:paraId="6AAD68EA"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5</w:t>
            </w:r>
          </w:p>
        </w:tc>
        <w:tc>
          <w:tcPr>
            <w:tcW w:w="662" w:type="pct"/>
            <w:shd w:val="clear" w:color="auto" w:fill="auto"/>
            <w:vAlign w:val="center"/>
          </w:tcPr>
          <w:p w14:paraId="199ED23F"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盐酸高位罐</w:t>
            </w:r>
          </w:p>
        </w:tc>
        <w:tc>
          <w:tcPr>
            <w:tcW w:w="504" w:type="pct"/>
            <w:shd w:val="clear" w:color="auto" w:fill="auto"/>
            <w:vAlign w:val="center"/>
          </w:tcPr>
          <w:p w14:paraId="7CF46A50"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300L</w:t>
            </w:r>
          </w:p>
        </w:tc>
        <w:tc>
          <w:tcPr>
            <w:tcW w:w="605" w:type="pct"/>
            <w:shd w:val="clear" w:color="auto" w:fill="auto"/>
            <w:vAlign w:val="center"/>
          </w:tcPr>
          <w:p w14:paraId="479F7E7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653" w:type="pct"/>
            <w:shd w:val="clear" w:color="auto" w:fill="auto"/>
            <w:noWrap/>
            <w:vAlign w:val="center"/>
          </w:tcPr>
          <w:p w14:paraId="4CC286CC"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V54102a</w:t>
            </w:r>
          </w:p>
        </w:tc>
        <w:tc>
          <w:tcPr>
            <w:tcW w:w="910" w:type="pct"/>
            <w:shd w:val="clear" w:color="auto" w:fill="auto"/>
            <w:noWrap/>
            <w:vAlign w:val="center"/>
          </w:tcPr>
          <w:p w14:paraId="5DBA2077"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盐酸高位罐</w:t>
            </w:r>
          </w:p>
        </w:tc>
        <w:tc>
          <w:tcPr>
            <w:tcW w:w="913" w:type="pct"/>
            <w:shd w:val="clear" w:color="auto" w:fill="auto"/>
            <w:noWrap/>
            <w:vAlign w:val="center"/>
          </w:tcPr>
          <w:p w14:paraId="487C65B3"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300L</w:t>
            </w:r>
          </w:p>
        </w:tc>
        <w:tc>
          <w:tcPr>
            <w:tcW w:w="253" w:type="pct"/>
            <w:shd w:val="clear" w:color="auto" w:fill="auto"/>
            <w:noWrap/>
            <w:vAlign w:val="center"/>
          </w:tcPr>
          <w:p w14:paraId="67565027"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6C21F7D6" w14:textId="1E9A03F7"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不变</w:t>
            </w:r>
          </w:p>
        </w:tc>
      </w:tr>
      <w:tr w:rsidR="00FD005B" w:rsidRPr="00FD005B" w14:paraId="3F0515FC" w14:textId="6E2DC4DA" w:rsidTr="00FD005B">
        <w:trPr>
          <w:trHeight w:val="340"/>
          <w:jc w:val="center"/>
        </w:trPr>
        <w:tc>
          <w:tcPr>
            <w:tcW w:w="251" w:type="pct"/>
            <w:shd w:val="clear" w:color="auto" w:fill="auto"/>
            <w:vAlign w:val="center"/>
          </w:tcPr>
          <w:p w14:paraId="463D7430"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6</w:t>
            </w:r>
          </w:p>
        </w:tc>
        <w:tc>
          <w:tcPr>
            <w:tcW w:w="662" w:type="pct"/>
            <w:shd w:val="clear" w:color="auto" w:fill="auto"/>
            <w:vAlign w:val="center"/>
          </w:tcPr>
          <w:p w14:paraId="3E9F2BF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离心机</w:t>
            </w:r>
          </w:p>
        </w:tc>
        <w:tc>
          <w:tcPr>
            <w:tcW w:w="504" w:type="pct"/>
            <w:shd w:val="clear" w:color="auto" w:fill="auto"/>
            <w:vAlign w:val="center"/>
          </w:tcPr>
          <w:p w14:paraId="7B670E27"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LB-1000</w:t>
            </w:r>
          </w:p>
        </w:tc>
        <w:tc>
          <w:tcPr>
            <w:tcW w:w="605" w:type="pct"/>
            <w:shd w:val="clear" w:color="auto" w:fill="auto"/>
            <w:vAlign w:val="center"/>
          </w:tcPr>
          <w:p w14:paraId="3B96E36E"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653" w:type="pct"/>
            <w:shd w:val="clear" w:color="auto" w:fill="auto"/>
            <w:noWrap/>
            <w:vAlign w:val="center"/>
          </w:tcPr>
          <w:p w14:paraId="269FD724"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S54101</w:t>
            </w:r>
          </w:p>
        </w:tc>
        <w:tc>
          <w:tcPr>
            <w:tcW w:w="910" w:type="pct"/>
            <w:shd w:val="clear" w:color="auto" w:fill="auto"/>
            <w:noWrap/>
            <w:vAlign w:val="center"/>
          </w:tcPr>
          <w:p w14:paraId="5D0D544C"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离心机</w:t>
            </w:r>
          </w:p>
        </w:tc>
        <w:tc>
          <w:tcPr>
            <w:tcW w:w="913" w:type="pct"/>
            <w:shd w:val="clear" w:color="auto" w:fill="auto"/>
            <w:noWrap/>
            <w:vAlign w:val="center"/>
          </w:tcPr>
          <w:p w14:paraId="6367C7BE"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LB-1000</w:t>
            </w:r>
          </w:p>
        </w:tc>
        <w:tc>
          <w:tcPr>
            <w:tcW w:w="253" w:type="pct"/>
            <w:shd w:val="clear" w:color="auto" w:fill="auto"/>
            <w:noWrap/>
            <w:vAlign w:val="center"/>
          </w:tcPr>
          <w:p w14:paraId="1F669F97"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6CE5BFA0" w14:textId="1596DC25"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不变</w:t>
            </w:r>
          </w:p>
        </w:tc>
      </w:tr>
      <w:tr w:rsidR="00FD005B" w:rsidRPr="00FD005B" w14:paraId="6167D09F" w14:textId="44F554A3" w:rsidTr="00FD005B">
        <w:trPr>
          <w:trHeight w:val="340"/>
          <w:jc w:val="center"/>
        </w:trPr>
        <w:tc>
          <w:tcPr>
            <w:tcW w:w="251" w:type="pct"/>
            <w:shd w:val="clear" w:color="auto" w:fill="auto"/>
            <w:vAlign w:val="center"/>
          </w:tcPr>
          <w:p w14:paraId="41292BE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7</w:t>
            </w:r>
          </w:p>
        </w:tc>
        <w:tc>
          <w:tcPr>
            <w:tcW w:w="662" w:type="pct"/>
            <w:shd w:val="clear" w:color="auto" w:fill="auto"/>
            <w:vAlign w:val="center"/>
          </w:tcPr>
          <w:p w14:paraId="63852D94" w14:textId="77777777" w:rsidR="00FD005B" w:rsidRPr="00FD005B" w:rsidRDefault="00FD005B" w:rsidP="00FD005B">
            <w:pPr>
              <w:jc w:val="center"/>
              <w:rPr>
                <w:rFonts w:ascii="Times New Roman" w:eastAsia="宋体" w:hAnsi="Times New Roman" w:cs="Times New Roman"/>
                <w:szCs w:val="21"/>
                <w:lang w:bidi="ar"/>
              </w:rPr>
            </w:pPr>
            <w:r w:rsidRPr="00FD005B">
              <w:rPr>
                <w:rFonts w:ascii="Times New Roman" w:eastAsia="宋体" w:hAnsi="Times New Roman" w:cs="Times New Roman"/>
                <w:szCs w:val="21"/>
              </w:rPr>
              <w:t>母液蒸馏</w:t>
            </w:r>
            <w:proofErr w:type="gramStart"/>
            <w:r w:rsidRPr="00FD005B">
              <w:rPr>
                <w:rFonts w:ascii="Times New Roman" w:eastAsia="宋体" w:hAnsi="Times New Roman" w:cs="Times New Roman"/>
                <w:szCs w:val="21"/>
              </w:rPr>
              <w:t>釜</w:t>
            </w:r>
            <w:proofErr w:type="gramEnd"/>
          </w:p>
        </w:tc>
        <w:tc>
          <w:tcPr>
            <w:tcW w:w="504" w:type="pct"/>
            <w:shd w:val="clear" w:color="auto" w:fill="auto"/>
            <w:vAlign w:val="center"/>
          </w:tcPr>
          <w:p w14:paraId="0732749D"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3000L</w:t>
            </w:r>
          </w:p>
        </w:tc>
        <w:tc>
          <w:tcPr>
            <w:tcW w:w="605" w:type="pct"/>
            <w:shd w:val="clear" w:color="auto" w:fill="auto"/>
            <w:vAlign w:val="center"/>
          </w:tcPr>
          <w:p w14:paraId="35B06974"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653" w:type="pct"/>
            <w:shd w:val="clear" w:color="auto" w:fill="auto"/>
            <w:noWrap/>
            <w:vAlign w:val="center"/>
          </w:tcPr>
          <w:p w14:paraId="4BCA466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R54108</w:t>
            </w:r>
          </w:p>
        </w:tc>
        <w:tc>
          <w:tcPr>
            <w:tcW w:w="910" w:type="pct"/>
            <w:shd w:val="clear" w:color="auto" w:fill="auto"/>
            <w:noWrap/>
            <w:vAlign w:val="center"/>
          </w:tcPr>
          <w:p w14:paraId="29FADCC5" w14:textId="77777777" w:rsidR="00FD005B" w:rsidRPr="00FD005B" w:rsidRDefault="00FD005B" w:rsidP="00FD005B">
            <w:pPr>
              <w:jc w:val="center"/>
              <w:rPr>
                <w:rFonts w:ascii="Times New Roman" w:eastAsia="宋体" w:hAnsi="Times New Roman" w:cs="Times New Roman"/>
                <w:szCs w:val="21"/>
                <w:lang w:bidi="ar"/>
              </w:rPr>
            </w:pPr>
            <w:r w:rsidRPr="00FD005B">
              <w:rPr>
                <w:rFonts w:ascii="Times New Roman" w:eastAsia="宋体" w:hAnsi="Times New Roman" w:cs="Times New Roman"/>
                <w:szCs w:val="21"/>
              </w:rPr>
              <w:t>乙酸乙酯母液蒸馏</w:t>
            </w:r>
            <w:proofErr w:type="gramStart"/>
            <w:r w:rsidRPr="00FD005B">
              <w:rPr>
                <w:rFonts w:ascii="Times New Roman" w:eastAsia="宋体" w:hAnsi="Times New Roman" w:cs="Times New Roman"/>
                <w:szCs w:val="21"/>
              </w:rPr>
              <w:t>釜</w:t>
            </w:r>
            <w:proofErr w:type="gramEnd"/>
          </w:p>
        </w:tc>
        <w:tc>
          <w:tcPr>
            <w:tcW w:w="913" w:type="pct"/>
            <w:shd w:val="clear" w:color="auto" w:fill="auto"/>
            <w:noWrap/>
            <w:vAlign w:val="center"/>
          </w:tcPr>
          <w:p w14:paraId="17F429C4"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3000L</w:t>
            </w:r>
          </w:p>
        </w:tc>
        <w:tc>
          <w:tcPr>
            <w:tcW w:w="253" w:type="pct"/>
            <w:shd w:val="clear" w:color="auto" w:fill="auto"/>
            <w:noWrap/>
            <w:vAlign w:val="center"/>
          </w:tcPr>
          <w:p w14:paraId="0CF30086"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12BCC044" w14:textId="578840DF"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不变</w:t>
            </w:r>
          </w:p>
        </w:tc>
      </w:tr>
      <w:tr w:rsidR="00FD005B" w:rsidRPr="00FD005B" w14:paraId="506011EE" w14:textId="6E28BC61" w:rsidTr="00FD005B">
        <w:trPr>
          <w:trHeight w:val="340"/>
          <w:jc w:val="center"/>
        </w:trPr>
        <w:tc>
          <w:tcPr>
            <w:tcW w:w="251" w:type="pct"/>
            <w:shd w:val="clear" w:color="auto" w:fill="auto"/>
            <w:vAlign w:val="center"/>
          </w:tcPr>
          <w:p w14:paraId="66BB4996"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8</w:t>
            </w:r>
          </w:p>
        </w:tc>
        <w:tc>
          <w:tcPr>
            <w:tcW w:w="662" w:type="pct"/>
            <w:shd w:val="clear" w:color="auto" w:fill="auto"/>
            <w:vAlign w:val="center"/>
          </w:tcPr>
          <w:p w14:paraId="3A02F9ED" w14:textId="77777777" w:rsidR="00FD005B" w:rsidRPr="00FD005B" w:rsidRDefault="00FD005B" w:rsidP="00FD005B">
            <w:pPr>
              <w:jc w:val="center"/>
              <w:rPr>
                <w:rFonts w:ascii="Times New Roman" w:eastAsia="宋体" w:hAnsi="Times New Roman" w:cs="Times New Roman"/>
                <w:szCs w:val="21"/>
                <w:lang w:bidi="ar"/>
              </w:rPr>
            </w:pPr>
            <w:r w:rsidRPr="00FD005B">
              <w:rPr>
                <w:rFonts w:ascii="Times New Roman" w:eastAsia="宋体" w:hAnsi="Times New Roman" w:cs="Times New Roman"/>
                <w:szCs w:val="21"/>
              </w:rPr>
              <w:t>氢氧化钠配液</w:t>
            </w:r>
            <w:proofErr w:type="gramStart"/>
            <w:r w:rsidRPr="00FD005B">
              <w:rPr>
                <w:rFonts w:ascii="Times New Roman" w:eastAsia="宋体" w:hAnsi="Times New Roman" w:cs="Times New Roman"/>
                <w:szCs w:val="21"/>
              </w:rPr>
              <w:t>釜</w:t>
            </w:r>
            <w:proofErr w:type="gramEnd"/>
          </w:p>
        </w:tc>
        <w:tc>
          <w:tcPr>
            <w:tcW w:w="504" w:type="pct"/>
            <w:shd w:val="clear" w:color="auto" w:fill="auto"/>
            <w:vAlign w:val="center"/>
          </w:tcPr>
          <w:p w14:paraId="1F3ACB4C" w14:textId="77777777" w:rsidR="00FD005B" w:rsidRPr="00FD005B" w:rsidRDefault="00FD005B" w:rsidP="00FD005B">
            <w:pPr>
              <w:jc w:val="center"/>
              <w:rPr>
                <w:rFonts w:ascii="Times New Roman" w:eastAsia="宋体" w:hAnsi="Times New Roman" w:cs="Times New Roman"/>
                <w:szCs w:val="21"/>
                <w:lang w:bidi="ar"/>
              </w:rPr>
            </w:pPr>
            <w:r w:rsidRPr="00FD005B">
              <w:rPr>
                <w:rFonts w:ascii="Times New Roman" w:eastAsia="宋体" w:hAnsi="Times New Roman" w:cs="Times New Roman"/>
                <w:szCs w:val="21"/>
              </w:rPr>
              <w:t>1000L</w:t>
            </w:r>
          </w:p>
        </w:tc>
        <w:tc>
          <w:tcPr>
            <w:tcW w:w="605" w:type="pct"/>
            <w:shd w:val="clear" w:color="auto" w:fill="auto"/>
            <w:vAlign w:val="center"/>
          </w:tcPr>
          <w:p w14:paraId="2D95E00D" w14:textId="77777777" w:rsidR="00FD005B" w:rsidRPr="00FD005B" w:rsidRDefault="00FD005B" w:rsidP="00FD005B">
            <w:pPr>
              <w:jc w:val="center"/>
              <w:rPr>
                <w:rFonts w:ascii="Times New Roman" w:eastAsia="宋体" w:hAnsi="Times New Roman" w:cs="Times New Roman"/>
                <w:szCs w:val="21"/>
                <w:lang w:bidi="ar"/>
              </w:rPr>
            </w:pPr>
            <w:r w:rsidRPr="00FD005B">
              <w:rPr>
                <w:rFonts w:ascii="Times New Roman" w:eastAsia="宋体" w:hAnsi="Times New Roman" w:cs="Times New Roman"/>
                <w:szCs w:val="21"/>
              </w:rPr>
              <w:t>1</w:t>
            </w:r>
          </w:p>
        </w:tc>
        <w:tc>
          <w:tcPr>
            <w:tcW w:w="653" w:type="pct"/>
            <w:shd w:val="clear" w:color="auto" w:fill="auto"/>
            <w:noWrap/>
            <w:vAlign w:val="center"/>
          </w:tcPr>
          <w:p w14:paraId="69C12A76"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R54106</w:t>
            </w:r>
          </w:p>
        </w:tc>
        <w:tc>
          <w:tcPr>
            <w:tcW w:w="910" w:type="pct"/>
            <w:shd w:val="clear" w:color="auto" w:fill="auto"/>
            <w:noWrap/>
            <w:vAlign w:val="center"/>
          </w:tcPr>
          <w:p w14:paraId="3286E59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氢氧化钠配液</w:t>
            </w:r>
            <w:proofErr w:type="gramStart"/>
            <w:r w:rsidRPr="00FD005B">
              <w:rPr>
                <w:rFonts w:ascii="Times New Roman" w:eastAsia="宋体" w:hAnsi="Times New Roman" w:cs="Times New Roman"/>
                <w:szCs w:val="21"/>
              </w:rPr>
              <w:t>釜</w:t>
            </w:r>
            <w:proofErr w:type="gramEnd"/>
          </w:p>
        </w:tc>
        <w:tc>
          <w:tcPr>
            <w:tcW w:w="913" w:type="pct"/>
            <w:shd w:val="clear" w:color="auto" w:fill="auto"/>
            <w:noWrap/>
            <w:vAlign w:val="center"/>
          </w:tcPr>
          <w:p w14:paraId="7C2344FF"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1000L</w:t>
            </w:r>
          </w:p>
        </w:tc>
        <w:tc>
          <w:tcPr>
            <w:tcW w:w="253" w:type="pct"/>
            <w:shd w:val="clear" w:color="auto" w:fill="auto"/>
            <w:noWrap/>
            <w:vAlign w:val="center"/>
          </w:tcPr>
          <w:p w14:paraId="701AD4BC"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2BCFC09D" w14:textId="212D8527"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不变</w:t>
            </w:r>
          </w:p>
        </w:tc>
      </w:tr>
      <w:tr w:rsidR="00FD005B" w:rsidRPr="00FD005B" w14:paraId="7173E6E0" w14:textId="5C1D05C0" w:rsidTr="00FD005B">
        <w:trPr>
          <w:trHeight w:val="340"/>
          <w:jc w:val="center"/>
        </w:trPr>
        <w:tc>
          <w:tcPr>
            <w:tcW w:w="251" w:type="pct"/>
            <w:shd w:val="clear" w:color="auto" w:fill="auto"/>
            <w:vAlign w:val="center"/>
          </w:tcPr>
          <w:p w14:paraId="109CA504"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9</w:t>
            </w:r>
          </w:p>
        </w:tc>
        <w:tc>
          <w:tcPr>
            <w:tcW w:w="662" w:type="pct"/>
            <w:shd w:val="clear" w:color="auto" w:fill="auto"/>
            <w:vAlign w:val="center"/>
          </w:tcPr>
          <w:p w14:paraId="64733DDA"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氢氧化钠高位罐</w:t>
            </w:r>
          </w:p>
        </w:tc>
        <w:tc>
          <w:tcPr>
            <w:tcW w:w="504" w:type="pct"/>
            <w:shd w:val="clear" w:color="auto" w:fill="auto"/>
            <w:vAlign w:val="center"/>
          </w:tcPr>
          <w:p w14:paraId="3418C543"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1000L</w:t>
            </w:r>
          </w:p>
        </w:tc>
        <w:tc>
          <w:tcPr>
            <w:tcW w:w="605" w:type="pct"/>
            <w:shd w:val="clear" w:color="auto" w:fill="auto"/>
            <w:vAlign w:val="center"/>
          </w:tcPr>
          <w:p w14:paraId="355478DA"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653" w:type="pct"/>
            <w:shd w:val="clear" w:color="auto" w:fill="auto"/>
            <w:noWrap/>
            <w:vAlign w:val="center"/>
          </w:tcPr>
          <w:p w14:paraId="04AD110D"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V54103a</w:t>
            </w:r>
          </w:p>
        </w:tc>
        <w:tc>
          <w:tcPr>
            <w:tcW w:w="910" w:type="pct"/>
            <w:shd w:val="clear" w:color="auto" w:fill="auto"/>
            <w:noWrap/>
            <w:vAlign w:val="center"/>
          </w:tcPr>
          <w:p w14:paraId="7E73C8A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氢氧化钠高位罐</w:t>
            </w:r>
          </w:p>
        </w:tc>
        <w:tc>
          <w:tcPr>
            <w:tcW w:w="913" w:type="pct"/>
            <w:shd w:val="clear" w:color="auto" w:fill="auto"/>
            <w:noWrap/>
            <w:vAlign w:val="center"/>
          </w:tcPr>
          <w:p w14:paraId="3AE4CF6F"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1000L</w:t>
            </w:r>
          </w:p>
        </w:tc>
        <w:tc>
          <w:tcPr>
            <w:tcW w:w="253" w:type="pct"/>
            <w:shd w:val="clear" w:color="auto" w:fill="auto"/>
            <w:noWrap/>
            <w:vAlign w:val="center"/>
          </w:tcPr>
          <w:p w14:paraId="76F6B468"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607271DC" w14:textId="6A59F059"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不变</w:t>
            </w:r>
          </w:p>
        </w:tc>
      </w:tr>
      <w:tr w:rsidR="00FD005B" w:rsidRPr="00FD005B" w14:paraId="5A20046A" w14:textId="21870055" w:rsidTr="00FD005B">
        <w:trPr>
          <w:trHeight w:val="340"/>
          <w:jc w:val="center"/>
        </w:trPr>
        <w:tc>
          <w:tcPr>
            <w:tcW w:w="251" w:type="pct"/>
            <w:shd w:val="clear" w:color="auto" w:fill="auto"/>
            <w:vAlign w:val="center"/>
          </w:tcPr>
          <w:p w14:paraId="066D0B33"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10</w:t>
            </w:r>
          </w:p>
        </w:tc>
        <w:tc>
          <w:tcPr>
            <w:tcW w:w="662" w:type="pct"/>
            <w:shd w:val="clear" w:color="auto" w:fill="auto"/>
            <w:vAlign w:val="center"/>
          </w:tcPr>
          <w:p w14:paraId="205365B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氯化钠配液</w:t>
            </w:r>
            <w:proofErr w:type="gramStart"/>
            <w:r w:rsidRPr="00FD005B">
              <w:rPr>
                <w:rFonts w:ascii="Times New Roman" w:eastAsia="宋体" w:hAnsi="Times New Roman" w:cs="Times New Roman"/>
                <w:szCs w:val="21"/>
              </w:rPr>
              <w:t>釜</w:t>
            </w:r>
            <w:proofErr w:type="gramEnd"/>
          </w:p>
        </w:tc>
        <w:tc>
          <w:tcPr>
            <w:tcW w:w="504" w:type="pct"/>
            <w:shd w:val="clear" w:color="auto" w:fill="auto"/>
            <w:vAlign w:val="center"/>
          </w:tcPr>
          <w:p w14:paraId="3A70F9B0"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500L</w:t>
            </w:r>
          </w:p>
        </w:tc>
        <w:tc>
          <w:tcPr>
            <w:tcW w:w="605" w:type="pct"/>
            <w:shd w:val="clear" w:color="auto" w:fill="auto"/>
            <w:vAlign w:val="center"/>
          </w:tcPr>
          <w:p w14:paraId="1B27AC3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653" w:type="pct"/>
            <w:shd w:val="clear" w:color="auto" w:fill="auto"/>
            <w:noWrap/>
            <w:vAlign w:val="center"/>
          </w:tcPr>
          <w:p w14:paraId="5C071E5C"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R54107</w:t>
            </w:r>
          </w:p>
        </w:tc>
        <w:tc>
          <w:tcPr>
            <w:tcW w:w="910" w:type="pct"/>
            <w:shd w:val="clear" w:color="auto" w:fill="auto"/>
            <w:noWrap/>
            <w:vAlign w:val="center"/>
          </w:tcPr>
          <w:p w14:paraId="1824A1D7"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氯化钠配液</w:t>
            </w:r>
            <w:proofErr w:type="gramStart"/>
            <w:r w:rsidRPr="00FD005B">
              <w:rPr>
                <w:rFonts w:ascii="Times New Roman" w:eastAsia="宋体" w:hAnsi="Times New Roman" w:cs="Times New Roman"/>
                <w:szCs w:val="21"/>
              </w:rPr>
              <w:t>釜</w:t>
            </w:r>
            <w:proofErr w:type="gramEnd"/>
          </w:p>
        </w:tc>
        <w:tc>
          <w:tcPr>
            <w:tcW w:w="913" w:type="pct"/>
            <w:shd w:val="clear" w:color="auto" w:fill="auto"/>
            <w:noWrap/>
            <w:vAlign w:val="center"/>
          </w:tcPr>
          <w:p w14:paraId="50617698"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500L</w:t>
            </w:r>
          </w:p>
        </w:tc>
        <w:tc>
          <w:tcPr>
            <w:tcW w:w="253" w:type="pct"/>
            <w:shd w:val="clear" w:color="auto" w:fill="auto"/>
            <w:noWrap/>
            <w:vAlign w:val="center"/>
          </w:tcPr>
          <w:p w14:paraId="460F759E"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53247693" w14:textId="1766759A"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不变</w:t>
            </w:r>
          </w:p>
        </w:tc>
      </w:tr>
      <w:tr w:rsidR="00FD005B" w:rsidRPr="00FD005B" w14:paraId="09C8AA00" w14:textId="38E5B9FF" w:rsidTr="00FD005B">
        <w:trPr>
          <w:trHeight w:val="340"/>
          <w:jc w:val="center"/>
        </w:trPr>
        <w:tc>
          <w:tcPr>
            <w:tcW w:w="251" w:type="pct"/>
            <w:shd w:val="clear" w:color="auto" w:fill="auto"/>
            <w:vAlign w:val="center"/>
          </w:tcPr>
          <w:p w14:paraId="1956446E"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11</w:t>
            </w:r>
          </w:p>
        </w:tc>
        <w:tc>
          <w:tcPr>
            <w:tcW w:w="662" w:type="pct"/>
            <w:shd w:val="clear" w:color="auto" w:fill="auto"/>
            <w:vAlign w:val="center"/>
          </w:tcPr>
          <w:p w14:paraId="1D8BF559"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四氢呋喃高位罐</w:t>
            </w:r>
          </w:p>
        </w:tc>
        <w:tc>
          <w:tcPr>
            <w:tcW w:w="504" w:type="pct"/>
            <w:shd w:val="clear" w:color="auto" w:fill="auto"/>
            <w:vAlign w:val="center"/>
          </w:tcPr>
          <w:p w14:paraId="1D501274"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800L</w:t>
            </w:r>
          </w:p>
        </w:tc>
        <w:tc>
          <w:tcPr>
            <w:tcW w:w="605" w:type="pct"/>
            <w:shd w:val="clear" w:color="auto" w:fill="auto"/>
            <w:vAlign w:val="center"/>
          </w:tcPr>
          <w:p w14:paraId="23E0ABAF"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653" w:type="pct"/>
            <w:shd w:val="clear" w:color="auto" w:fill="auto"/>
            <w:noWrap/>
            <w:vAlign w:val="center"/>
          </w:tcPr>
          <w:p w14:paraId="7D270D3F"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V54104a</w:t>
            </w:r>
          </w:p>
        </w:tc>
        <w:tc>
          <w:tcPr>
            <w:tcW w:w="910" w:type="pct"/>
            <w:shd w:val="clear" w:color="auto" w:fill="auto"/>
            <w:noWrap/>
            <w:vAlign w:val="center"/>
          </w:tcPr>
          <w:p w14:paraId="5E341E53"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四氢呋喃高位罐</w:t>
            </w:r>
          </w:p>
        </w:tc>
        <w:tc>
          <w:tcPr>
            <w:tcW w:w="913" w:type="pct"/>
            <w:shd w:val="clear" w:color="auto" w:fill="auto"/>
            <w:noWrap/>
            <w:vAlign w:val="center"/>
          </w:tcPr>
          <w:p w14:paraId="107C3A7C"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800L</w:t>
            </w:r>
          </w:p>
        </w:tc>
        <w:tc>
          <w:tcPr>
            <w:tcW w:w="253" w:type="pct"/>
            <w:shd w:val="clear" w:color="auto" w:fill="auto"/>
            <w:noWrap/>
            <w:vAlign w:val="center"/>
          </w:tcPr>
          <w:p w14:paraId="08DC62D8"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601D483F" w14:textId="50BA64AB"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不变</w:t>
            </w:r>
          </w:p>
        </w:tc>
      </w:tr>
      <w:tr w:rsidR="00FD005B" w:rsidRPr="00FD005B" w14:paraId="7540388A" w14:textId="5E698635" w:rsidTr="00FD005B">
        <w:trPr>
          <w:trHeight w:val="340"/>
          <w:jc w:val="center"/>
        </w:trPr>
        <w:tc>
          <w:tcPr>
            <w:tcW w:w="251" w:type="pct"/>
            <w:shd w:val="clear" w:color="auto" w:fill="auto"/>
            <w:vAlign w:val="center"/>
          </w:tcPr>
          <w:p w14:paraId="722E77F2"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12</w:t>
            </w:r>
          </w:p>
        </w:tc>
        <w:tc>
          <w:tcPr>
            <w:tcW w:w="662" w:type="pct"/>
            <w:shd w:val="clear" w:color="auto" w:fill="auto"/>
            <w:vAlign w:val="center"/>
          </w:tcPr>
          <w:p w14:paraId="7BBC76B9"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中和</w:t>
            </w:r>
            <w:proofErr w:type="gramStart"/>
            <w:r w:rsidRPr="00FD005B">
              <w:rPr>
                <w:rFonts w:ascii="Times New Roman" w:eastAsia="宋体" w:hAnsi="Times New Roman" w:cs="Times New Roman"/>
                <w:szCs w:val="21"/>
              </w:rPr>
              <w:t>釜</w:t>
            </w:r>
            <w:proofErr w:type="gramEnd"/>
          </w:p>
        </w:tc>
        <w:tc>
          <w:tcPr>
            <w:tcW w:w="504" w:type="pct"/>
            <w:shd w:val="clear" w:color="auto" w:fill="auto"/>
            <w:vAlign w:val="center"/>
          </w:tcPr>
          <w:p w14:paraId="08238222"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 xml:space="preserve">3000L </w:t>
            </w:r>
          </w:p>
        </w:tc>
        <w:tc>
          <w:tcPr>
            <w:tcW w:w="605" w:type="pct"/>
            <w:shd w:val="clear" w:color="auto" w:fill="auto"/>
            <w:vAlign w:val="center"/>
          </w:tcPr>
          <w:p w14:paraId="55440D9E"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653" w:type="pct"/>
            <w:shd w:val="clear" w:color="auto" w:fill="auto"/>
            <w:noWrap/>
            <w:vAlign w:val="center"/>
          </w:tcPr>
          <w:p w14:paraId="2ECB5A3D"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R54103</w:t>
            </w:r>
          </w:p>
        </w:tc>
        <w:tc>
          <w:tcPr>
            <w:tcW w:w="910" w:type="pct"/>
            <w:shd w:val="clear" w:color="auto" w:fill="auto"/>
            <w:noWrap/>
            <w:vAlign w:val="center"/>
          </w:tcPr>
          <w:p w14:paraId="4A51A8F5"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中和</w:t>
            </w:r>
            <w:proofErr w:type="gramStart"/>
            <w:r w:rsidRPr="00FD005B">
              <w:rPr>
                <w:rFonts w:ascii="Times New Roman" w:eastAsia="宋体" w:hAnsi="Times New Roman" w:cs="Times New Roman"/>
                <w:szCs w:val="21"/>
              </w:rPr>
              <w:t>釜</w:t>
            </w:r>
            <w:proofErr w:type="gramEnd"/>
          </w:p>
        </w:tc>
        <w:tc>
          <w:tcPr>
            <w:tcW w:w="913" w:type="pct"/>
            <w:shd w:val="clear" w:color="auto" w:fill="auto"/>
            <w:noWrap/>
            <w:vAlign w:val="center"/>
          </w:tcPr>
          <w:p w14:paraId="39CB8DD4"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3000L</w:t>
            </w:r>
          </w:p>
        </w:tc>
        <w:tc>
          <w:tcPr>
            <w:tcW w:w="253" w:type="pct"/>
            <w:shd w:val="clear" w:color="auto" w:fill="auto"/>
            <w:noWrap/>
            <w:vAlign w:val="center"/>
          </w:tcPr>
          <w:p w14:paraId="510CDB27"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114E799F" w14:textId="19B4D827"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不变</w:t>
            </w:r>
          </w:p>
        </w:tc>
      </w:tr>
      <w:tr w:rsidR="00FD005B" w:rsidRPr="00FD005B" w14:paraId="0AB7ADDC" w14:textId="0A9C7E7D" w:rsidTr="00FD005B">
        <w:trPr>
          <w:trHeight w:val="340"/>
          <w:jc w:val="center"/>
        </w:trPr>
        <w:tc>
          <w:tcPr>
            <w:tcW w:w="251" w:type="pct"/>
            <w:shd w:val="clear" w:color="auto" w:fill="auto"/>
            <w:vAlign w:val="center"/>
          </w:tcPr>
          <w:p w14:paraId="3BC5EA03"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13</w:t>
            </w:r>
          </w:p>
        </w:tc>
        <w:tc>
          <w:tcPr>
            <w:tcW w:w="662" w:type="pct"/>
            <w:shd w:val="clear" w:color="auto" w:fill="auto"/>
            <w:vAlign w:val="center"/>
          </w:tcPr>
          <w:p w14:paraId="32AF53E0"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蒸馏</w:t>
            </w:r>
            <w:proofErr w:type="gramStart"/>
            <w:r w:rsidRPr="00FD005B">
              <w:rPr>
                <w:rFonts w:ascii="Times New Roman" w:eastAsia="宋体" w:hAnsi="Times New Roman" w:cs="Times New Roman"/>
                <w:szCs w:val="21"/>
              </w:rPr>
              <w:t>釜</w:t>
            </w:r>
            <w:proofErr w:type="gramEnd"/>
          </w:p>
        </w:tc>
        <w:tc>
          <w:tcPr>
            <w:tcW w:w="504" w:type="pct"/>
            <w:shd w:val="clear" w:color="auto" w:fill="auto"/>
            <w:vAlign w:val="center"/>
          </w:tcPr>
          <w:p w14:paraId="0B31899A"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2000L</w:t>
            </w:r>
          </w:p>
        </w:tc>
        <w:tc>
          <w:tcPr>
            <w:tcW w:w="605" w:type="pct"/>
            <w:shd w:val="clear" w:color="auto" w:fill="auto"/>
            <w:vAlign w:val="center"/>
          </w:tcPr>
          <w:p w14:paraId="06788887"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653" w:type="pct"/>
            <w:shd w:val="clear" w:color="auto" w:fill="auto"/>
            <w:noWrap/>
            <w:vAlign w:val="center"/>
          </w:tcPr>
          <w:p w14:paraId="591A63A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R54104</w:t>
            </w:r>
          </w:p>
        </w:tc>
        <w:tc>
          <w:tcPr>
            <w:tcW w:w="910" w:type="pct"/>
            <w:shd w:val="clear" w:color="auto" w:fill="auto"/>
            <w:noWrap/>
            <w:vAlign w:val="center"/>
          </w:tcPr>
          <w:p w14:paraId="646D075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蒸馏</w:t>
            </w:r>
            <w:proofErr w:type="gramStart"/>
            <w:r w:rsidRPr="00FD005B">
              <w:rPr>
                <w:rFonts w:ascii="Times New Roman" w:eastAsia="宋体" w:hAnsi="Times New Roman" w:cs="Times New Roman"/>
                <w:szCs w:val="21"/>
              </w:rPr>
              <w:t>釜</w:t>
            </w:r>
            <w:proofErr w:type="gramEnd"/>
          </w:p>
        </w:tc>
        <w:tc>
          <w:tcPr>
            <w:tcW w:w="913" w:type="pct"/>
            <w:shd w:val="clear" w:color="auto" w:fill="auto"/>
            <w:noWrap/>
            <w:vAlign w:val="center"/>
          </w:tcPr>
          <w:p w14:paraId="45C00F2A"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2000L</w:t>
            </w:r>
          </w:p>
        </w:tc>
        <w:tc>
          <w:tcPr>
            <w:tcW w:w="253" w:type="pct"/>
            <w:shd w:val="clear" w:color="auto" w:fill="auto"/>
            <w:noWrap/>
            <w:vAlign w:val="center"/>
          </w:tcPr>
          <w:p w14:paraId="7412A7AE"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30AD3DF4" w14:textId="49D51673"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不变</w:t>
            </w:r>
          </w:p>
        </w:tc>
      </w:tr>
      <w:tr w:rsidR="00FD005B" w:rsidRPr="00FD005B" w14:paraId="56ED84F6" w14:textId="012E8A7E" w:rsidTr="00FD005B">
        <w:trPr>
          <w:trHeight w:val="340"/>
          <w:jc w:val="center"/>
        </w:trPr>
        <w:tc>
          <w:tcPr>
            <w:tcW w:w="251" w:type="pct"/>
            <w:shd w:val="clear" w:color="auto" w:fill="auto"/>
            <w:vAlign w:val="center"/>
          </w:tcPr>
          <w:p w14:paraId="439576E9"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14</w:t>
            </w:r>
          </w:p>
        </w:tc>
        <w:tc>
          <w:tcPr>
            <w:tcW w:w="662" w:type="pct"/>
            <w:shd w:val="clear" w:color="auto" w:fill="auto"/>
          </w:tcPr>
          <w:p w14:paraId="57FFA601" w14:textId="5A36AC0C"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04" w:type="pct"/>
            <w:shd w:val="clear" w:color="auto" w:fill="auto"/>
          </w:tcPr>
          <w:p w14:paraId="05905AA5" w14:textId="25817E2A"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05" w:type="pct"/>
            <w:shd w:val="clear" w:color="auto" w:fill="auto"/>
          </w:tcPr>
          <w:p w14:paraId="0DF21D19" w14:textId="5B5776EE"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53" w:type="pct"/>
            <w:shd w:val="clear" w:color="auto" w:fill="auto"/>
            <w:noWrap/>
            <w:vAlign w:val="center"/>
          </w:tcPr>
          <w:p w14:paraId="1C53018E"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E54101/2/3</w:t>
            </w:r>
          </w:p>
        </w:tc>
        <w:tc>
          <w:tcPr>
            <w:tcW w:w="910" w:type="pct"/>
            <w:shd w:val="clear" w:color="auto" w:fill="auto"/>
            <w:noWrap/>
            <w:vAlign w:val="center"/>
          </w:tcPr>
          <w:p w14:paraId="376F6447"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回流冷凝器</w:t>
            </w:r>
          </w:p>
        </w:tc>
        <w:tc>
          <w:tcPr>
            <w:tcW w:w="913" w:type="pct"/>
            <w:shd w:val="clear" w:color="auto" w:fill="auto"/>
            <w:noWrap/>
            <w:vAlign w:val="center"/>
          </w:tcPr>
          <w:p w14:paraId="4766BA67"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3m</w:t>
            </w:r>
            <w:r w:rsidRPr="00FD005B">
              <w:rPr>
                <w:rFonts w:ascii="Times New Roman" w:eastAsia="宋体" w:hAnsi="Times New Roman" w:cs="Times New Roman"/>
                <w:szCs w:val="21"/>
                <w:vertAlign w:val="superscript"/>
              </w:rPr>
              <w:t>2</w:t>
            </w:r>
          </w:p>
        </w:tc>
        <w:tc>
          <w:tcPr>
            <w:tcW w:w="253" w:type="pct"/>
            <w:shd w:val="clear" w:color="auto" w:fill="auto"/>
            <w:noWrap/>
            <w:vAlign w:val="center"/>
          </w:tcPr>
          <w:p w14:paraId="4B09ED9D"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3</w:t>
            </w:r>
          </w:p>
        </w:tc>
        <w:tc>
          <w:tcPr>
            <w:tcW w:w="249" w:type="pct"/>
          </w:tcPr>
          <w:p w14:paraId="7183B6DF" w14:textId="0ECB2228"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增补</w:t>
            </w:r>
          </w:p>
        </w:tc>
      </w:tr>
      <w:tr w:rsidR="00FD005B" w:rsidRPr="00FD005B" w14:paraId="2A3DE7FE" w14:textId="650B8491" w:rsidTr="00FD005B">
        <w:trPr>
          <w:trHeight w:val="340"/>
          <w:jc w:val="center"/>
        </w:trPr>
        <w:tc>
          <w:tcPr>
            <w:tcW w:w="251" w:type="pct"/>
            <w:shd w:val="clear" w:color="auto" w:fill="auto"/>
            <w:vAlign w:val="center"/>
          </w:tcPr>
          <w:p w14:paraId="7112C4E7"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15</w:t>
            </w:r>
          </w:p>
        </w:tc>
        <w:tc>
          <w:tcPr>
            <w:tcW w:w="662" w:type="pct"/>
            <w:shd w:val="clear" w:color="auto" w:fill="auto"/>
          </w:tcPr>
          <w:p w14:paraId="7818D590" w14:textId="7E731C5A"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04" w:type="pct"/>
            <w:shd w:val="clear" w:color="auto" w:fill="auto"/>
          </w:tcPr>
          <w:p w14:paraId="6BC5FB0F" w14:textId="73D1E061"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05" w:type="pct"/>
            <w:shd w:val="clear" w:color="auto" w:fill="auto"/>
          </w:tcPr>
          <w:p w14:paraId="253D5122" w14:textId="457A7DE0"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53" w:type="pct"/>
            <w:shd w:val="clear" w:color="auto" w:fill="auto"/>
            <w:noWrap/>
            <w:vAlign w:val="center"/>
          </w:tcPr>
          <w:p w14:paraId="3C5E415F"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E54104a</w:t>
            </w:r>
          </w:p>
        </w:tc>
        <w:tc>
          <w:tcPr>
            <w:tcW w:w="910" w:type="pct"/>
            <w:shd w:val="clear" w:color="auto" w:fill="auto"/>
            <w:noWrap/>
            <w:vAlign w:val="center"/>
          </w:tcPr>
          <w:p w14:paraId="06FE9FF3"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蒸馏</w:t>
            </w:r>
            <w:proofErr w:type="gramStart"/>
            <w:r w:rsidRPr="00FD005B">
              <w:rPr>
                <w:rFonts w:ascii="Times New Roman" w:eastAsia="宋体" w:hAnsi="Times New Roman" w:cs="Times New Roman"/>
                <w:szCs w:val="21"/>
              </w:rPr>
              <w:t>釜</w:t>
            </w:r>
            <w:proofErr w:type="gramEnd"/>
            <w:r w:rsidRPr="00FD005B">
              <w:rPr>
                <w:rFonts w:ascii="Times New Roman" w:eastAsia="宋体" w:hAnsi="Times New Roman" w:cs="Times New Roman"/>
                <w:szCs w:val="21"/>
              </w:rPr>
              <w:t>一冷器</w:t>
            </w:r>
          </w:p>
        </w:tc>
        <w:tc>
          <w:tcPr>
            <w:tcW w:w="913" w:type="pct"/>
            <w:shd w:val="clear" w:color="auto" w:fill="auto"/>
            <w:noWrap/>
            <w:vAlign w:val="center"/>
          </w:tcPr>
          <w:p w14:paraId="714AD6DC"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10m</w:t>
            </w:r>
            <w:r w:rsidRPr="00FD005B">
              <w:rPr>
                <w:rFonts w:ascii="Times New Roman" w:eastAsia="宋体" w:hAnsi="Times New Roman" w:cs="Times New Roman"/>
                <w:szCs w:val="21"/>
                <w:vertAlign w:val="superscript"/>
              </w:rPr>
              <w:t>2</w:t>
            </w:r>
          </w:p>
        </w:tc>
        <w:tc>
          <w:tcPr>
            <w:tcW w:w="253" w:type="pct"/>
            <w:shd w:val="clear" w:color="auto" w:fill="auto"/>
            <w:noWrap/>
            <w:vAlign w:val="center"/>
          </w:tcPr>
          <w:p w14:paraId="5F21AED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05E9A84A" w14:textId="005CB4D5"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增补</w:t>
            </w:r>
          </w:p>
        </w:tc>
      </w:tr>
      <w:tr w:rsidR="00FD005B" w:rsidRPr="00FD005B" w14:paraId="519A3D51" w14:textId="6FE9CACA" w:rsidTr="00FD005B">
        <w:trPr>
          <w:trHeight w:val="340"/>
          <w:jc w:val="center"/>
        </w:trPr>
        <w:tc>
          <w:tcPr>
            <w:tcW w:w="251" w:type="pct"/>
            <w:shd w:val="clear" w:color="auto" w:fill="auto"/>
            <w:vAlign w:val="center"/>
          </w:tcPr>
          <w:p w14:paraId="23F9CC59"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16</w:t>
            </w:r>
          </w:p>
        </w:tc>
        <w:tc>
          <w:tcPr>
            <w:tcW w:w="662" w:type="pct"/>
            <w:shd w:val="clear" w:color="auto" w:fill="auto"/>
          </w:tcPr>
          <w:p w14:paraId="41213A57" w14:textId="21139A4A"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04" w:type="pct"/>
            <w:shd w:val="clear" w:color="auto" w:fill="auto"/>
          </w:tcPr>
          <w:p w14:paraId="32C7E470" w14:textId="5599E23F"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05" w:type="pct"/>
            <w:shd w:val="clear" w:color="auto" w:fill="auto"/>
          </w:tcPr>
          <w:p w14:paraId="39936572" w14:textId="073BC60E"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53" w:type="pct"/>
            <w:shd w:val="clear" w:color="auto" w:fill="auto"/>
            <w:noWrap/>
            <w:vAlign w:val="center"/>
          </w:tcPr>
          <w:p w14:paraId="66A78833"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E54104b</w:t>
            </w:r>
          </w:p>
        </w:tc>
        <w:tc>
          <w:tcPr>
            <w:tcW w:w="910" w:type="pct"/>
            <w:shd w:val="clear" w:color="auto" w:fill="auto"/>
            <w:noWrap/>
            <w:vAlign w:val="center"/>
          </w:tcPr>
          <w:p w14:paraId="4420F8CC"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蒸馏</w:t>
            </w:r>
            <w:proofErr w:type="gramStart"/>
            <w:r w:rsidRPr="00FD005B">
              <w:rPr>
                <w:rFonts w:ascii="Times New Roman" w:eastAsia="宋体" w:hAnsi="Times New Roman" w:cs="Times New Roman"/>
                <w:szCs w:val="21"/>
              </w:rPr>
              <w:t>釜二冷器</w:t>
            </w:r>
            <w:proofErr w:type="gramEnd"/>
          </w:p>
        </w:tc>
        <w:tc>
          <w:tcPr>
            <w:tcW w:w="913" w:type="pct"/>
            <w:shd w:val="clear" w:color="auto" w:fill="auto"/>
            <w:noWrap/>
            <w:vAlign w:val="center"/>
          </w:tcPr>
          <w:p w14:paraId="3FF59602"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5m</w:t>
            </w:r>
            <w:r w:rsidRPr="00FD005B">
              <w:rPr>
                <w:rFonts w:ascii="Times New Roman" w:eastAsia="宋体" w:hAnsi="Times New Roman" w:cs="Times New Roman"/>
                <w:szCs w:val="21"/>
                <w:vertAlign w:val="superscript"/>
              </w:rPr>
              <w:t>2</w:t>
            </w:r>
          </w:p>
        </w:tc>
        <w:tc>
          <w:tcPr>
            <w:tcW w:w="253" w:type="pct"/>
            <w:shd w:val="clear" w:color="auto" w:fill="auto"/>
            <w:noWrap/>
            <w:vAlign w:val="center"/>
          </w:tcPr>
          <w:p w14:paraId="4B8893C8"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77159227" w14:textId="7F9202C7"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增补</w:t>
            </w:r>
          </w:p>
        </w:tc>
      </w:tr>
      <w:tr w:rsidR="00FD005B" w:rsidRPr="00FD005B" w14:paraId="1AE2F4C4" w14:textId="1194DC3B" w:rsidTr="00FD005B">
        <w:trPr>
          <w:trHeight w:val="340"/>
          <w:jc w:val="center"/>
        </w:trPr>
        <w:tc>
          <w:tcPr>
            <w:tcW w:w="251" w:type="pct"/>
            <w:shd w:val="clear" w:color="auto" w:fill="auto"/>
            <w:vAlign w:val="center"/>
          </w:tcPr>
          <w:p w14:paraId="252F2837"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17</w:t>
            </w:r>
          </w:p>
        </w:tc>
        <w:tc>
          <w:tcPr>
            <w:tcW w:w="662" w:type="pct"/>
            <w:shd w:val="clear" w:color="auto" w:fill="auto"/>
          </w:tcPr>
          <w:p w14:paraId="1D268D04" w14:textId="0812CA73"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04" w:type="pct"/>
            <w:shd w:val="clear" w:color="auto" w:fill="auto"/>
          </w:tcPr>
          <w:p w14:paraId="6AFC8D6B" w14:textId="0B89723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05" w:type="pct"/>
            <w:shd w:val="clear" w:color="auto" w:fill="auto"/>
          </w:tcPr>
          <w:p w14:paraId="75CA4032" w14:textId="1B29CC19"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53" w:type="pct"/>
            <w:shd w:val="clear" w:color="auto" w:fill="auto"/>
            <w:noWrap/>
            <w:vAlign w:val="center"/>
          </w:tcPr>
          <w:p w14:paraId="6B0DC7F4"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V54101b</w:t>
            </w:r>
          </w:p>
        </w:tc>
        <w:tc>
          <w:tcPr>
            <w:tcW w:w="910" w:type="pct"/>
            <w:shd w:val="clear" w:color="auto" w:fill="auto"/>
            <w:noWrap/>
            <w:vAlign w:val="center"/>
          </w:tcPr>
          <w:p w14:paraId="0ABCDD58"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新鲜乙酸乙酯罐</w:t>
            </w:r>
          </w:p>
        </w:tc>
        <w:tc>
          <w:tcPr>
            <w:tcW w:w="913" w:type="pct"/>
            <w:shd w:val="clear" w:color="auto" w:fill="auto"/>
            <w:noWrap/>
            <w:vAlign w:val="center"/>
          </w:tcPr>
          <w:p w14:paraId="0A843CA2"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10000L</w:t>
            </w:r>
          </w:p>
        </w:tc>
        <w:tc>
          <w:tcPr>
            <w:tcW w:w="253" w:type="pct"/>
            <w:shd w:val="clear" w:color="auto" w:fill="auto"/>
            <w:noWrap/>
            <w:vAlign w:val="center"/>
          </w:tcPr>
          <w:p w14:paraId="0E16C728"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16D172DE" w14:textId="1F817D5D"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增补</w:t>
            </w:r>
          </w:p>
        </w:tc>
      </w:tr>
      <w:tr w:rsidR="00FD005B" w:rsidRPr="00FD005B" w14:paraId="501DB82B" w14:textId="7C30614C" w:rsidTr="00FD005B">
        <w:trPr>
          <w:trHeight w:val="340"/>
          <w:jc w:val="center"/>
        </w:trPr>
        <w:tc>
          <w:tcPr>
            <w:tcW w:w="251" w:type="pct"/>
            <w:shd w:val="clear" w:color="auto" w:fill="auto"/>
            <w:vAlign w:val="center"/>
          </w:tcPr>
          <w:p w14:paraId="0FD4D5A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lastRenderedPageBreak/>
              <w:t>18</w:t>
            </w:r>
          </w:p>
        </w:tc>
        <w:tc>
          <w:tcPr>
            <w:tcW w:w="662" w:type="pct"/>
            <w:shd w:val="clear" w:color="auto" w:fill="auto"/>
          </w:tcPr>
          <w:p w14:paraId="73142D78" w14:textId="53ED4EC8"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04" w:type="pct"/>
            <w:shd w:val="clear" w:color="auto" w:fill="auto"/>
          </w:tcPr>
          <w:p w14:paraId="68214655" w14:textId="32EF6DF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05" w:type="pct"/>
            <w:shd w:val="clear" w:color="auto" w:fill="auto"/>
          </w:tcPr>
          <w:p w14:paraId="5F9420E4" w14:textId="2D8799B9"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53" w:type="pct"/>
            <w:shd w:val="clear" w:color="auto" w:fill="auto"/>
            <w:noWrap/>
            <w:vAlign w:val="center"/>
          </w:tcPr>
          <w:p w14:paraId="50BEA7E3"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V54101c</w:t>
            </w:r>
          </w:p>
        </w:tc>
        <w:tc>
          <w:tcPr>
            <w:tcW w:w="910" w:type="pct"/>
            <w:shd w:val="clear" w:color="auto" w:fill="auto"/>
            <w:noWrap/>
            <w:vAlign w:val="center"/>
          </w:tcPr>
          <w:p w14:paraId="3D3BA03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碳酸钾废水罐</w:t>
            </w:r>
          </w:p>
        </w:tc>
        <w:tc>
          <w:tcPr>
            <w:tcW w:w="913" w:type="pct"/>
            <w:shd w:val="clear" w:color="auto" w:fill="auto"/>
            <w:noWrap/>
            <w:vAlign w:val="center"/>
          </w:tcPr>
          <w:p w14:paraId="337EDF6F"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3000L</w:t>
            </w:r>
          </w:p>
        </w:tc>
        <w:tc>
          <w:tcPr>
            <w:tcW w:w="253" w:type="pct"/>
            <w:shd w:val="clear" w:color="auto" w:fill="auto"/>
            <w:noWrap/>
            <w:vAlign w:val="center"/>
          </w:tcPr>
          <w:p w14:paraId="254E83A9"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671198B8" w14:textId="45B31E65"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增补</w:t>
            </w:r>
          </w:p>
        </w:tc>
      </w:tr>
      <w:tr w:rsidR="00FD005B" w:rsidRPr="00FD005B" w14:paraId="1A32BA1A" w14:textId="291CAB47" w:rsidTr="00FD005B">
        <w:trPr>
          <w:trHeight w:val="340"/>
          <w:jc w:val="center"/>
        </w:trPr>
        <w:tc>
          <w:tcPr>
            <w:tcW w:w="251" w:type="pct"/>
            <w:shd w:val="clear" w:color="auto" w:fill="auto"/>
            <w:vAlign w:val="center"/>
          </w:tcPr>
          <w:p w14:paraId="1F2F384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19</w:t>
            </w:r>
          </w:p>
        </w:tc>
        <w:tc>
          <w:tcPr>
            <w:tcW w:w="662" w:type="pct"/>
            <w:shd w:val="clear" w:color="auto" w:fill="auto"/>
          </w:tcPr>
          <w:p w14:paraId="718F5395" w14:textId="51F4208D"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04" w:type="pct"/>
            <w:shd w:val="clear" w:color="auto" w:fill="auto"/>
          </w:tcPr>
          <w:p w14:paraId="22868021" w14:textId="265A693C"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05" w:type="pct"/>
            <w:shd w:val="clear" w:color="auto" w:fill="auto"/>
          </w:tcPr>
          <w:p w14:paraId="1CEE355A" w14:textId="4621225A"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53" w:type="pct"/>
            <w:shd w:val="clear" w:color="auto" w:fill="auto"/>
            <w:noWrap/>
            <w:vAlign w:val="center"/>
          </w:tcPr>
          <w:p w14:paraId="79817C7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V54102</w:t>
            </w:r>
          </w:p>
        </w:tc>
        <w:tc>
          <w:tcPr>
            <w:tcW w:w="910" w:type="pct"/>
            <w:shd w:val="clear" w:color="auto" w:fill="auto"/>
            <w:noWrap/>
            <w:vAlign w:val="center"/>
          </w:tcPr>
          <w:p w14:paraId="77918320"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盐酸罐</w:t>
            </w:r>
          </w:p>
        </w:tc>
        <w:tc>
          <w:tcPr>
            <w:tcW w:w="913" w:type="pct"/>
            <w:shd w:val="clear" w:color="auto" w:fill="auto"/>
            <w:noWrap/>
            <w:vAlign w:val="center"/>
          </w:tcPr>
          <w:p w14:paraId="246059FD"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10000L</w:t>
            </w:r>
          </w:p>
        </w:tc>
        <w:tc>
          <w:tcPr>
            <w:tcW w:w="253" w:type="pct"/>
            <w:shd w:val="clear" w:color="auto" w:fill="auto"/>
            <w:noWrap/>
            <w:vAlign w:val="center"/>
          </w:tcPr>
          <w:p w14:paraId="1F690006"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4BE393DD" w14:textId="03A1D8B8"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增补</w:t>
            </w:r>
          </w:p>
        </w:tc>
      </w:tr>
      <w:tr w:rsidR="00FD005B" w:rsidRPr="00FD005B" w14:paraId="6B0BF58F" w14:textId="74AC73A7" w:rsidTr="00FD005B">
        <w:trPr>
          <w:trHeight w:val="340"/>
          <w:jc w:val="center"/>
        </w:trPr>
        <w:tc>
          <w:tcPr>
            <w:tcW w:w="251" w:type="pct"/>
            <w:shd w:val="clear" w:color="auto" w:fill="auto"/>
            <w:vAlign w:val="center"/>
          </w:tcPr>
          <w:p w14:paraId="271A3BB5"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20</w:t>
            </w:r>
          </w:p>
        </w:tc>
        <w:tc>
          <w:tcPr>
            <w:tcW w:w="662" w:type="pct"/>
            <w:shd w:val="clear" w:color="auto" w:fill="auto"/>
          </w:tcPr>
          <w:p w14:paraId="34715470" w14:textId="1D91AF85"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04" w:type="pct"/>
            <w:shd w:val="clear" w:color="auto" w:fill="auto"/>
          </w:tcPr>
          <w:p w14:paraId="7AC123AD" w14:textId="7583E7BA"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05" w:type="pct"/>
            <w:shd w:val="clear" w:color="auto" w:fill="auto"/>
          </w:tcPr>
          <w:p w14:paraId="5E829FA1" w14:textId="002FAFDD"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53" w:type="pct"/>
            <w:shd w:val="clear" w:color="auto" w:fill="auto"/>
            <w:noWrap/>
            <w:vAlign w:val="center"/>
          </w:tcPr>
          <w:p w14:paraId="5432C006"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V54102b</w:t>
            </w:r>
          </w:p>
        </w:tc>
        <w:tc>
          <w:tcPr>
            <w:tcW w:w="910" w:type="pct"/>
            <w:shd w:val="clear" w:color="auto" w:fill="auto"/>
            <w:noWrap/>
            <w:vAlign w:val="center"/>
          </w:tcPr>
          <w:p w14:paraId="39FD8C88"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母液地槽</w:t>
            </w:r>
          </w:p>
        </w:tc>
        <w:tc>
          <w:tcPr>
            <w:tcW w:w="913" w:type="pct"/>
            <w:shd w:val="clear" w:color="auto" w:fill="auto"/>
            <w:noWrap/>
            <w:vAlign w:val="center"/>
          </w:tcPr>
          <w:p w14:paraId="4F051BE4"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1500L</w:t>
            </w:r>
          </w:p>
        </w:tc>
        <w:tc>
          <w:tcPr>
            <w:tcW w:w="253" w:type="pct"/>
            <w:shd w:val="clear" w:color="auto" w:fill="auto"/>
            <w:noWrap/>
            <w:vAlign w:val="center"/>
          </w:tcPr>
          <w:p w14:paraId="120BD58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16DDBCDD" w14:textId="7303BE04"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增补</w:t>
            </w:r>
          </w:p>
        </w:tc>
      </w:tr>
      <w:tr w:rsidR="00FD005B" w:rsidRPr="00FD005B" w14:paraId="5213780C" w14:textId="53A3330A" w:rsidTr="00FD005B">
        <w:trPr>
          <w:trHeight w:val="340"/>
          <w:jc w:val="center"/>
        </w:trPr>
        <w:tc>
          <w:tcPr>
            <w:tcW w:w="251" w:type="pct"/>
            <w:shd w:val="clear" w:color="auto" w:fill="auto"/>
            <w:vAlign w:val="center"/>
          </w:tcPr>
          <w:p w14:paraId="44D85467"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21</w:t>
            </w:r>
          </w:p>
        </w:tc>
        <w:tc>
          <w:tcPr>
            <w:tcW w:w="662" w:type="pct"/>
            <w:shd w:val="clear" w:color="auto" w:fill="auto"/>
          </w:tcPr>
          <w:p w14:paraId="3A2ACB29" w14:textId="7907432D"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04" w:type="pct"/>
            <w:shd w:val="clear" w:color="auto" w:fill="auto"/>
          </w:tcPr>
          <w:p w14:paraId="16C0B246" w14:textId="605DCEF8"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05" w:type="pct"/>
            <w:shd w:val="clear" w:color="auto" w:fill="auto"/>
          </w:tcPr>
          <w:p w14:paraId="7983DAC1" w14:textId="407A6A9B"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53" w:type="pct"/>
            <w:shd w:val="clear" w:color="auto" w:fill="auto"/>
            <w:noWrap/>
            <w:vAlign w:val="center"/>
          </w:tcPr>
          <w:p w14:paraId="526C0836"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V54103c</w:t>
            </w:r>
          </w:p>
        </w:tc>
        <w:tc>
          <w:tcPr>
            <w:tcW w:w="910" w:type="pct"/>
            <w:shd w:val="clear" w:color="auto" w:fill="auto"/>
            <w:noWrap/>
            <w:vAlign w:val="center"/>
          </w:tcPr>
          <w:p w14:paraId="1583E140"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废盐水罐</w:t>
            </w:r>
          </w:p>
        </w:tc>
        <w:tc>
          <w:tcPr>
            <w:tcW w:w="913" w:type="pct"/>
            <w:shd w:val="clear" w:color="auto" w:fill="auto"/>
            <w:noWrap/>
            <w:vAlign w:val="center"/>
          </w:tcPr>
          <w:p w14:paraId="7F6521B9"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10000L</w:t>
            </w:r>
          </w:p>
        </w:tc>
        <w:tc>
          <w:tcPr>
            <w:tcW w:w="253" w:type="pct"/>
            <w:shd w:val="clear" w:color="auto" w:fill="auto"/>
            <w:noWrap/>
            <w:vAlign w:val="center"/>
          </w:tcPr>
          <w:p w14:paraId="65CBAF5D"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36E9EEC9" w14:textId="719DA1FA"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增补</w:t>
            </w:r>
          </w:p>
        </w:tc>
      </w:tr>
      <w:tr w:rsidR="00FD005B" w:rsidRPr="00FD005B" w14:paraId="287C6A9E" w14:textId="477A5AED" w:rsidTr="00FD005B">
        <w:trPr>
          <w:trHeight w:val="340"/>
          <w:jc w:val="center"/>
        </w:trPr>
        <w:tc>
          <w:tcPr>
            <w:tcW w:w="251" w:type="pct"/>
            <w:shd w:val="clear" w:color="auto" w:fill="auto"/>
            <w:vAlign w:val="center"/>
          </w:tcPr>
          <w:p w14:paraId="4FF14877"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22</w:t>
            </w:r>
          </w:p>
        </w:tc>
        <w:tc>
          <w:tcPr>
            <w:tcW w:w="662" w:type="pct"/>
            <w:shd w:val="clear" w:color="auto" w:fill="auto"/>
          </w:tcPr>
          <w:p w14:paraId="7675CA7B" w14:textId="26A9089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04" w:type="pct"/>
            <w:shd w:val="clear" w:color="auto" w:fill="auto"/>
          </w:tcPr>
          <w:p w14:paraId="1FE5B4F1" w14:textId="09D9D870"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05" w:type="pct"/>
            <w:shd w:val="clear" w:color="auto" w:fill="auto"/>
          </w:tcPr>
          <w:p w14:paraId="4A5B3686" w14:textId="3358946D"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53" w:type="pct"/>
            <w:shd w:val="clear" w:color="auto" w:fill="auto"/>
            <w:noWrap/>
            <w:vAlign w:val="center"/>
          </w:tcPr>
          <w:p w14:paraId="28479CA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V54104</w:t>
            </w:r>
          </w:p>
        </w:tc>
        <w:tc>
          <w:tcPr>
            <w:tcW w:w="910" w:type="pct"/>
            <w:shd w:val="clear" w:color="auto" w:fill="auto"/>
            <w:noWrap/>
            <w:vAlign w:val="center"/>
          </w:tcPr>
          <w:p w14:paraId="5E50A02F"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新鲜四氢呋喃罐</w:t>
            </w:r>
          </w:p>
        </w:tc>
        <w:tc>
          <w:tcPr>
            <w:tcW w:w="913" w:type="pct"/>
            <w:shd w:val="clear" w:color="auto" w:fill="auto"/>
            <w:noWrap/>
            <w:vAlign w:val="center"/>
          </w:tcPr>
          <w:p w14:paraId="561E00C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5000L</w:t>
            </w:r>
          </w:p>
        </w:tc>
        <w:tc>
          <w:tcPr>
            <w:tcW w:w="253" w:type="pct"/>
            <w:shd w:val="clear" w:color="auto" w:fill="auto"/>
            <w:noWrap/>
            <w:vAlign w:val="center"/>
          </w:tcPr>
          <w:p w14:paraId="58113DC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3BFF21FF" w14:textId="475BDDD8"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增补</w:t>
            </w:r>
          </w:p>
        </w:tc>
      </w:tr>
      <w:tr w:rsidR="00FD005B" w:rsidRPr="00FD005B" w14:paraId="7EFA0EB8" w14:textId="45C7FCB1" w:rsidTr="00FD005B">
        <w:trPr>
          <w:trHeight w:val="340"/>
          <w:jc w:val="center"/>
        </w:trPr>
        <w:tc>
          <w:tcPr>
            <w:tcW w:w="251" w:type="pct"/>
            <w:shd w:val="clear" w:color="auto" w:fill="auto"/>
            <w:vAlign w:val="center"/>
          </w:tcPr>
          <w:p w14:paraId="4812E905"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23</w:t>
            </w:r>
          </w:p>
        </w:tc>
        <w:tc>
          <w:tcPr>
            <w:tcW w:w="662" w:type="pct"/>
            <w:shd w:val="clear" w:color="auto" w:fill="auto"/>
          </w:tcPr>
          <w:p w14:paraId="18823272" w14:textId="3DBB4A6B"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04" w:type="pct"/>
            <w:shd w:val="clear" w:color="auto" w:fill="auto"/>
          </w:tcPr>
          <w:p w14:paraId="55D5F9C8" w14:textId="0550FA16"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05" w:type="pct"/>
            <w:shd w:val="clear" w:color="auto" w:fill="auto"/>
          </w:tcPr>
          <w:p w14:paraId="0CDC5A9B" w14:textId="6842F2D6"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53" w:type="pct"/>
            <w:shd w:val="clear" w:color="auto" w:fill="auto"/>
            <w:noWrap/>
            <w:vAlign w:val="center"/>
          </w:tcPr>
          <w:p w14:paraId="7C8CA3D4"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V54104b</w:t>
            </w:r>
          </w:p>
        </w:tc>
        <w:tc>
          <w:tcPr>
            <w:tcW w:w="910" w:type="pct"/>
            <w:shd w:val="clear" w:color="auto" w:fill="auto"/>
            <w:noWrap/>
            <w:vAlign w:val="center"/>
          </w:tcPr>
          <w:p w14:paraId="3A75ECB5"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乙酸乙酯接收罐</w:t>
            </w:r>
          </w:p>
        </w:tc>
        <w:tc>
          <w:tcPr>
            <w:tcW w:w="913" w:type="pct"/>
            <w:shd w:val="clear" w:color="auto" w:fill="auto"/>
            <w:noWrap/>
            <w:vAlign w:val="center"/>
          </w:tcPr>
          <w:p w14:paraId="5906BCC9"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2000L</w:t>
            </w:r>
          </w:p>
        </w:tc>
        <w:tc>
          <w:tcPr>
            <w:tcW w:w="253" w:type="pct"/>
            <w:shd w:val="clear" w:color="auto" w:fill="auto"/>
            <w:noWrap/>
            <w:vAlign w:val="center"/>
          </w:tcPr>
          <w:p w14:paraId="72854D79"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2435EFF7" w14:textId="2A5A8235"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增补</w:t>
            </w:r>
          </w:p>
        </w:tc>
      </w:tr>
      <w:tr w:rsidR="00FD005B" w:rsidRPr="00FD005B" w14:paraId="7BC6EB7F" w14:textId="44438C28" w:rsidTr="00FD005B">
        <w:trPr>
          <w:trHeight w:val="340"/>
          <w:jc w:val="center"/>
        </w:trPr>
        <w:tc>
          <w:tcPr>
            <w:tcW w:w="251" w:type="pct"/>
            <w:shd w:val="clear" w:color="auto" w:fill="auto"/>
            <w:vAlign w:val="center"/>
          </w:tcPr>
          <w:p w14:paraId="5A139B1C"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24</w:t>
            </w:r>
          </w:p>
        </w:tc>
        <w:tc>
          <w:tcPr>
            <w:tcW w:w="662" w:type="pct"/>
            <w:shd w:val="clear" w:color="auto" w:fill="auto"/>
          </w:tcPr>
          <w:p w14:paraId="3D325B29" w14:textId="5522C23D"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04" w:type="pct"/>
            <w:shd w:val="clear" w:color="auto" w:fill="auto"/>
          </w:tcPr>
          <w:p w14:paraId="4FE01381" w14:textId="0E96D6B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05" w:type="pct"/>
            <w:shd w:val="clear" w:color="auto" w:fill="auto"/>
          </w:tcPr>
          <w:p w14:paraId="62590D02" w14:textId="6B6AE264"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53" w:type="pct"/>
            <w:shd w:val="clear" w:color="auto" w:fill="auto"/>
            <w:noWrap/>
            <w:vAlign w:val="center"/>
          </w:tcPr>
          <w:p w14:paraId="0D54FB1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V54104c</w:t>
            </w:r>
          </w:p>
        </w:tc>
        <w:tc>
          <w:tcPr>
            <w:tcW w:w="910" w:type="pct"/>
            <w:shd w:val="clear" w:color="auto" w:fill="auto"/>
            <w:noWrap/>
            <w:vAlign w:val="center"/>
          </w:tcPr>
          <w:p w14:paraId="10307FE3"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四氢呋喃接收罐</w:t>
            </w:r>
          </w:p>
        </w:tc>
        <w:tc>
          <w:tcPr>
            <w:tcW w:w="913" w:type="pct"/>
            <w:shd w:val="clear" w:color="auto" w:fill="auto"/>
            <w:noWrap/>
            <w:vAlign w:val="center"/>
          </w:tcPr>
          <w:p w14:paraId="2FA6F099"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500L</w:t>
            </w:r>
          </w:p>
        </w:tc>
        <w:tc>
          <w:tcPr>
            <w:tcW w:w="253" w:type="pct"/>
            <w:shd w:val="clear" w:color="auto" w:fill="auto"/>
            <w:noWrap/>
            <w:vAlign w:val="center"/>
          </w:tcPr>
          <w:p w14:paraId="3268DBD9"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6E64A190" w14:textId="6D4203D1"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增补</w:t>
            </w:r>
          </w:p>
        </w:tc>
      </w:tr>
      <w:tr w:rsidR="00FD005B" w:rsidRPr="00FD005B" w14:paraId="39EC1BCD" w14:textId="2596F2A5" w:rsidTr="00FD005B">
        <w:trPr>
          <w:trHeight w:val="340"/>
          <w:jc w:val="center"/>
        </w:trPr>
        <w:tc>
          <w:tcPr>
            <w:tcW w:w="251" w:type="pct"/>
            <w:shd w:val="clear" w:color="auto" w:fill="auto"/>
            <w:vAlign w:val="center"/>
          </w:tcPr>
          <w:p w14:paraId="194554E9"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25</w:t>
            </w:r>
          </w:p>
        </w:tc>
        <w:tc>
          <w:tcPr>
            <w:tcW w:w="662" w:type="pct"/>
            <w:shd w:val="clear" w:color="auto" w:fill="auto"/>
          </w:tcPr>
          <w:p w14:paraId="13D7262B" w14:textId="3182700F"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04" w:type="pct"/>
            <w:shd w:val="clear" w:color="auto" w:fill="auto"/>
          </w:tcPr>
          <w:p w14:paraId="3FE009F3" w14:textId="4BB7F136"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05" w:type="pct"/>
            <w:shd w:val="clear" w:color="auto" w:fill="auto"/>
          </w:tcPr>
          <w:p w14:paraId="10EA9050" w14:textId="7E7C10AF"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53" w:type="pct"/>
            <w:shd w:val="clear" w:color="auto" w:fill="auto"/>
            <w:noWrap/>
            <w:vAlign w:val="center"/>
          </w:tcPr>
          <w:p w14:paraId="11AF0928"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V54104d</w:t>
            </w:r>
          </w:p>
        </w:tc>
        <w:tc>
          <w:tcPr>
            <w:tcW w:w="910" w:type="pct"/>
            <w:shd w:val="clear" w:color="auto" w:fill="auto"/>
            <w:noWrap/>
            <w:vAlign w:val="center"/>
          </w:tcPr>
          <w:p w14:paraId="02FF10F0"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回收含水乙酸乙酯罐</w:t>
            </w:r>
          </w:p>
        </w:tc>
        <w:tc>
          <w:tcPr>
            <w:tcW w:w="913" w:type="pct"/>
            <w:shd w:val="clear" w:color="auto" w:fill="auto"/>
            <w:noWrap/>
            <w:vAlign w:val="center"/>
          </w:tcPr>
          <w:p w14:paraId="0E396CA8"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10000L</w:t>
            </w:r>
          </w:p>
        </w:tc>
        <w:tc>
          <w:tcPr>
            <w:tcW w:w="253" w:type="pct"/>
            <w:shd w:val="clear" w:color="auto" w:fill="auto"/>
            <w:noWrap/>
            <w:vAlign w:val="center"/>
          </w:tcPr>
          <w:p w14:paraId="4C0A159E"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2AE77BFC" w14:textId="18995D98"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增补</w:t>
            </w:r>
          </w:p>
        </w:tc>
      </w:tr>
      <w:tr w:rsidR="00FD005B" w:rsidRPr="00FD005B" w14:paraId="1FFA068D" w14:textId="0D8C366F" w:rsidTr="00FD005B">
        <w:trPr>
          <w:trHeight w:val="340"/>
          <w:jc w:val="center"/>
        </w:trPr>
        <w:tc>
          <w:tcPr>
            <w:tcW w:w="251" w:type="pct"/>
            <w:shd w:val="clear" w:color="auto" w:fill="auto"/>
            <w:vAlign w:val="center"/>
          </w:tcPr>
          <w:p w14:paraId="31F3534D"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26</w:t>
            </w:r>
          </w:p>
        </w:tc>
        <w:tc>
          <w:tcPr>
            <w:tcW w:w="662" w:type="pct"/>
            <w:shd w:val="clear" w:color="auto" w:fill="auto"/>
          </w:tcPr>
          <w:p w14:paraId="5ECF83EB" w14:textId="7411B761"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04" w:type="pct"/>
            <w:shd w:val="clear" w:color="auto" w:fill="auto"/>
          </w:tcPr>
          <w:p w14:paraId="5A04AB22" w14:textId="6AAD9070"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05" w:type="pct"/>
            <w:shd w:val="clear" w:color="auto" w:fill="auto"/>
          </w:tcPr>
          <w:p w14:paraId="00260C40" w14:textId="7898FB3D"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53" w:type="pct"/>
            <w:shd w:val="clear" w:color="auto" w:fill="auto"/>
            <w:noWrap/>
            <w:vAlign w:val="center"/>
          </w:tcPr>
          <w:p w14:paraId="4EB09F02"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V54108c</w:t>
            </w:r>
          </w:p>
        </w:tc>
        <w:tc>
          <w:tcPr>
            <w:tcW w:w="910" w:type="pct"/>
            <w:shd w:val="clear" w:color="auto" w:fill="auto"/>
            <w:noWrap/>
            <w:vAlign w:val="center"/>
          </w:tcPr>
          <w:p w14:paraId="68D0EC90"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氢氧化钠高位槽</w:t>
            </w:r>
          </w:p>
        </w:tc>
        <w:tc>
          <w:tcPr>
            <w:tcW w:w="913" w:type="pct"/>
            <w:shd w:val="clear" w:color="auto" w:fill="auto"/>
            <w:noWrap/>
            <w:vAlign w:val="center"/>
          </w:tcPr>
          <w:p w14:paraId="32103A90"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500L</w:t>
            </w:r>
          </w:p>
        </w:tc>
        <w:tc>
          <w:tcPr>
            <w:tcW w:w="253" w:type="pct"/>
            <w:shd w:val="clear" w:color="auto" w:fill="auto"/>
            <w:noWrap/>
            <w:vAlign w:val="center"/>
          </w:tcPr>
          <w:p w14:paraId="33A36F85"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57110987" w14:textId="4EA83CA7"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增补</w:t>
            </w:r>
          </w:p>
        </w:tc>
      </w:tr>
      <w:tr w:rsidR="00FD005B" w:rsidRPr="00FD005B" w14:paraId="288B6A91" w14:textId="43A76BA4" w:rsidTr="00FD005B">
        <w:trPr>
          <w:trHeight w:val="340"/>
          <w:jc w:val="center"/>
        </w:trPr>
        <w:tc>
          <w:tcPr>
            <w:tcW w:w="251" w:type="pct"/>
            <w:shd w:val="clear" w:color="auto" w:fill="auto"/>
            <w:vAlign w:val="center"/>
          </w:tcPr>
          <w:p w14:paraId="55DA22C4"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27</w:t>
            </w:r>
          </w:p>
        </w:tc>
        <w:tc>
          <w:tcPr>
            <w:tcW w:w="662" w:type="pct"/>
            <w:shd w:val="clear" w:color="auto" w:fill="auto"/>
          </w:tcPr>
          <w:p w14:paraId="2C74A759" w14:textId="66B4EC76"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04" w:type="pct"/>
            <w:shd w:val="clear" w:color="auto" w:fill="auto"/>
          </w:tcPr>
          <w:p w14:paraId="1244DBA0" w14:textId="1F8B0124"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05" w:type="pct"/>
            <w:shd w:val="clear" w:color="auto" w:fill="auto"/>
          </w:tcPr>
          <w:p w14:paraId="76AA37E1" w14:textId="1FEB4222"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53" w:type="pct"/>
            <w:shd w:val="clear" w:color="auto" w:fill="auto"/>
            <w:noWrap/>
            <w:vAlign w:val="center"/>
          </w:tcPr>
          <w:p w14:paraId="7B2E99C3"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V54108b</w:t>
            </w:r>
          </w:p>
        </w:tc>
        <w:tc>
          <w:tcPr>
            <w:tcW w:w="910" w:type="pct"/>
            <w:shd w:val="clear" w:color="auto" w:fill="auto"/>
            <w:noWrap/>
            <w:vAlign w:val="center"/>
          </w:tcPr>
          <w:p w14:paraId="45CDC4C0"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乙酸乙酯接收罐</w:t>
            </w:r>
          </w:p>
        </w:tc>
        <w:tc>
          <w:tcPr>
            <w:tcW w:w="913" w:type="pct"/>
            <w:shd w:val="clear" w:color="auto" w:fill="auto"/>
            <w:noWrap/>
            <w:vAlign w:val="center"/>
          </w:tcPr>
          <w:p w14:paraId="0201DDC9"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2000L</w:t>
            </w:r>
          </w:p>
        </w:tc>
        <w:tc>
          <w:tcPr>
            <w:tcW w:w="253" w:type="pct"/>
            <w:shd w:val="clear" w:color="auto" w:fill="auto"/>
            <w:noWrap/>
            <w:vAlign w:val="center"/>
          </w:tcPr>
          <w:p w14:paraId="1CA607F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08D94620" w14:textId="272BA17F"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增补</w:t>
            </w:r>
          </w:p>
        </w:tc>
      </w:tr>
      <w:tr w:rsidR="00FD005B" w:rsidRPr="00FD005B" w14:paraId="77A75EBB" w14:textId="12640169" w:rsidTr="00FD005B">
        <w:trPr>
          <w:trHeight w:val="340"/>
          <w:jc w:val="center"/>
        </w:trPr>
        <w:tc>
          <w:tcPr>
            <w:tcW w:w="251" w:type="pct"/>
            <w:shd w:val="clear" w:color="auto" w:fill="auto"/>
            <w:vAlign w:val="center"/>
          </w:tcPr>
          <w:p w14:paraId="07840822"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28</w:t>
            </w:r>
          </w:p>
        </w:tc>
        <w:tc>
          <w:tcPr>
            <w:tcW w:w="662" w:type="pct"/>
            <w:shd w:val="clear" w:color="auto" w:fill="auto"/>
          </w:tcPr>
          <w:p w14:paraId="6F38B074" w14:textId="45E05E2F"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04" w:type="pct"/>
            <w:shd w:val="clear" w:color="auto" w:fill="auto"/>
          </w:tcPr>
          <w:p w14:paraId="6CD64381" w14:textId="32B77D7F"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05" w:type="pct"/>
            <w:shd w:val="clear" w:color="auto" w:fill="auto"/>
          </w:tcPr>
          <w:p w14:paraId="72E8A552" w14:textId="1F54C64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53" w:type="pct"/>
            <w:shd w:val="clear" w:color="auto" w:fill="auto"/>
            <w:noWrap/>
            <w:vAlign w:val="center"/>
          </w:tcPr>
          <w:p w14:paraId="621B258F"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E54108a</w:t>
            </w:r>
          </w:p>
        </w:tc>
        <w:tc>
          <w:tcPr>
            <w:tcW w:w="910" w:type="pct"/>
            <w:shd w:val="clear" w:color="auto" w:fill="auto"/>
            <w:noWrap/>
            <w:vAlign w:val="center"/>
          </w:tcPr>
          <w:p w14:paraId="467CD902"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蒸馏</w:t>
            </w:r>
            <w:proofErr w:type="gramStart"/>
            <w:r w:rsidRPr="00FD005B">
              <w:rPr>
                <w:rFonts w:ascii="Times New Roman" w:eastAsia="宋体" w:hAnsi="Times New Roman" w:cs="Times New Roman"/>
                <w:szCs w:val="21"/>
              </w:rPr>
              <w:t>釜</w:t>
            </w:r>
            <w:proofErr w:type="gramEnd"/>
            <w:r w:rsidRPr="00FD005B">
              <w:rPr>
                <w:rFonts w:ascii="Times New Roman" w:eastAsia="宋体" w:hAnsi="Times New Roman" w:cs="Times New Roman"/>
                <w:szCs w:val="21"/>
              </w:rPr>
              <w:t>一冷器</w:t>
            </w:r>
          </w:p>
        </w:tc>
        <w:tc>
          <w:tcPr>
            <w:tcW w:w="913" w:type="pct"/>
            <w:shd w:val="clear" w:color="auto" w:fill="auto"/>
            <w:noWrap/>
            <w:vAlign w:val="center"/>
          </w:tcPr>
          <w:p w14:paraId="3E9DF772"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10m</w:t>
            </w:r>
            <w:r w:rsidRPr="00FD005B">
              <w:rPr>
                <w:rFonts w:ascii="Times New Roman" w:eastAsia="宋体" w:hAnsi="Times New Roman" w:cs="Times New Roman"/>
                <w:szCs w:val="21"/>
                <w:vertAlign w:val="superscript"/>
              </w:rPr>
              <w:t>2</w:t>
            </w:r>
          </w:p>
        </w:tc>
        <w:tc>
          <w:tcPr>
            <w:tcW w:w="253" w:type="pct"/>
            <w:shd w:val="clear" w:color="auto" w:fill="auto"/>
            <w:noWrap/>
            <w:vAlign w:val="center"/>
          </w:tcPr>
          <w:p w14:paraId="4D2AA276"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2196CD12" w14:textId="4FDF3BE9"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增补</w:t>
            </w:r>
          </w:p>
        </w:tc>
      </w:tr>
      <w:tr w:rsidR="00FD005B" w:rsidRPr="00FD005B" w14:paraId="69A1F6E1" w14:textId="314600A9" w:rsidTr="00FD005B">
        <w:trPr>
          <w:trHeight w:val="340"/>
          <w:jc w:val="center"/>
        </w:trPr>
        <w:tc>
          <w:tcPr>
            <w:tcW w:w="251" w:type="pct"/>
            <w:shd w:val="clear" w:color="auto" w:fill="auto"/>
            <w:vAlign w:val="center"/>
          </w:tcPr>
          <w:p w14:paraId="6AEA3247"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29</w:t>
            </w:r>
          </w:p>
        </w:tc>
        <w:tc>
          <w:tcPr>
            <w:tcW w:w="662" w:type="pct"/>
            <w:shd w:val="clear" w:color="auto" w:fill="auto"/>
          </w:tcPr>
          <w:p w14:paraId="3597C1DC" w14:textId="4B89F974"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04" w:type="pct"/>
            <w:shd w:val="clear" w:color="auto" w:fill="auto"/>
          </w:tcPr>
          <w:p w14:paraId="19F4D656" w14:textId="44564C8D"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05" w:type="pct"/>
            <w:shd w:val="clear" w:color="auto" w:fill="auto"/>
          </w:tcPr>
          <w:p w14:paraId="60CF6AAC" w14:textId="124766EA"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53" w:type="pct"/>
            <w:shd w:val="clear" w:color="auto" w:fill="auto"/>
            <w:noWrap/>
            <w:vAlign w:val="center"/>
          </w:tcPr>
          <w:p w14:paraId="103C22A0"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E54108b</w:t>
            </w:r>
          </w:p>
        </w:tc>
        <w:tc>
          <w:tcPr>
            <w:tcW w:w="910" w:type="pct"/>
            <w:shd w:val="clear" w:color="auto" w:fill="auto"/>
            <w:noWrap/>
            <w:vAlign w:val="center"/>
          </w:tcPr>
          <w:p w14:paraId="6E091B4E"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蒸馏</w:t>
            </w:r>
            <w:proofErr w:type="gramStart"/>
            <w:r w:rsidRPr="00FD005B">
              <w:rPr>
                <w:rFonts w:ascii="Times New Roman" w:eastAsia="宋体" w:hAnsi="Times New Roman" w:cs="Times New Roman"/>
                <w:szCs w:val="21"/>
              </w:rPr>
              <w:t>釜二冷器</w:t>
            </w:r>
            <w:proofErr w:type="gramEnd"/>
          </w:p>
        </w:tc>
        <w:tc>
          <w:tcPr>
            <w:tcW w:w="913" w:type="pct"/>
            <w:shd w:val="clear" w:color="auto" w:fill="auto"/>
            <w:noWrap/>
            <w:vAlign w:val="center"/>
          </w:tcPr>
          <w:p w14:paraId="6E696E9A"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5m</w:t>
            </w:r>
            <w:r w:rsidRPr="00FD005B">
              <w:rPr>
                <w:rFonts w:ascii="Times New Roman" w:eastAsia="宋体" w:hAnsi="Times New Roman" w:cs="Times New Roman"/>
                <w:szCs w:val="21"/>
                <w:vertAlign w:val="superscript"/>
              </w:rPr>
              <w:t>2</w:t>
            </w:r>
          </w:p>
        </w:tc>
        <w:tc>
          <w:tcPr>
            <w:tcW w:w="253" w:type="pct"/>
            <w:shd w:val="clear" w:color="auto" w:fill="auto"/>
            <w:noWrap/>
            <w:vAlign w:val="center"/>
          </w:tcPr>
          <w:p w14:paraId="5DC5001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6594140E" w14:textId="420A2B04"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增补</w:t>
            </w:r>
          </w:p>
        </w:tc>
      </w:tr>
      <w:tr w:rsidR="00FD005B" w:rsidRPr="00FD005B" w14:paraId="3B6E41E3" w14:textId="7CD253EB" w:rsidTr="00FD005B">
        <w:trPr>
          <w:trHeight w:val="340"/>
          <w:jc w:val="center"/>
        </w:trPr>
        <w:tc>
          <w:tcPr>
            <w:tcW w:w="251" w:type="pct"/>
            <w:shd w:val="clear" w:color="auto" w:fill="auto"/>
            <w:vAlign w:val="center"/>
          </w:tcPr>
          <w:p w14:paraId="0589053C"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30</w:t>
            </w:r>
          </w:p>
        </w:tc>
        <w:tc>
          <w:tcPr>
            <w:tcW w:w="662" w:type="pct"/>
            <w:shd w:val="clear" w:color="auto" w:fill="auto"/>
          </w:tcPr>
          <w:p w14:paraId="749A8D0F" w14:textId="0733C2D1"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04" w:type="pct"/>
            <w:shd w:val="clear" w:color="auto" w:fill="auto"/>
          </w:tcPr>
          <w:p w14:paraId="6822767A" w14:textId="3DC387C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05" w:type="pct"/>
            <w:shd w:val="clear" w:color="auto" w:fill="auto"/>
          </w:tcPr>
          <w:p w14:paraId="0D28143E" w14:textId="5843DFAB"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53" w:type="pct"/>
            <w:shd w:val="clear" w:color="auto" w:fill="auto"/>
            <w:noWrap/>
            <w:vAlign w:val="center"/>
          </w:tcPr>
          <w:p w14:paraId="559D53E8"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T54109</w:t>
            </w:r>
          </w:p>
        </w:tc>
        <w:tc>
          <w:tcPr>
            <w:tcW w:w="910" w:type="pct"/>
            <w:shd w:val="clear" w:color="auto" w:fill="auto"/>
            <w:noWrap/>
            <w:vAlign w:val="center"/>
          </w:tcPr>
          <w:p w14:paraId="0FA8CCC4"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乙酸乙酯精馏塔</w:t>
            </w:r>
          </w:p>
        </w:tc>
        <w:tc>
          <w:tcPr>
            <w:tcW w:w="913" w:type="pct"/>
            <w:shd w:val="clear" w:color="auto" w:fill="auto"/>
            <w:noWrap/>
            <w:vAlign w:val="center"/>
          </w:tcPr>
          <w:p w14:paraId="59C43ABE"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φ400x14500</w:t>
            </w:r>
          </w:p>
        </w:tc>
        <w:tc>
          <w:tcPr>
            <w:tcW w:w="253" w:type="pct"/>
            <w:shd w:val="clear" w:color="auto" w:fill="auto"/>
            <w:noWrap/>
            <w:vAlign w:val="center"/>
          </w:tcPr>
          <w:p w14:paraId="580E660F"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2BEA61B9" w14:textId="1B211C56"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增补</w:t>
            </w:r>
          </w:p>
        </w:tc>
      </w:tr>
      <w:tr w:rsidR="00FD005B" w:rsidRPr="00FD005B" w14:paraId="6E57876D" w14:textId="59B3B9B7" w:rsidTr="00FD005B">
        <w:trPr>
          <w:trHeight w:val="340"/>
          <w:jc w:val="center"/>
        </w:trPr>
        <w:tc>
          <w:tcPr>
            <w:tcW w:w="251" w:type="pct"/>
            <w:shd w:val="clear" w:color="auto" w:fill="auto"/>
            <w:vAlign w:val="center"/>
          </w:tcPr>
          <w:p w14:paraId="0FE285A6"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31</w:t>
            </w:r>
          </w:p>
        </w:tc>
        <w:tc>
          <w:tcPr>
            <w:tcW w:w="662" w:type="pct"/>
            <w:shd w:val="clear" w:color="auto" w:fill="auto"/>
          </w:tcPr>
          <w:p w14:paraId="002DDF2A" w14:textId="67C58013"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04" w:type="pct"/>
            <w:shd w:val="clear" w:color="auto" w:fill="auto"/>
          </w:tcPr>
          <w:p w14:paraId="7AD70806" w14:textId="113CACDF"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05" w:type="pct"/>
            <w:shd w:val="clear" w:color="auto" w:fill="auto"/>
          </w:tcPr>
          <w:p w14:paraId="265BD01C" w14:textId="3EE899F5"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53" w:type="pct"/>
            <w:shd w:val="clear" w:color="auto" w:fill="auto"/>
            <w:noWrap/>
            <w:vAlign w:val="center"/>
          </w:tcPr>
          <w:p w14:paraId="2B4B82B0"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E54109a</w:t>
            </w:r>
          </w:p>
        </w:tc>
        <w:tc>
          <w:tcPr>
            <w:tcW w:w="910" w:type="pct"/>
            <w:shd w:val="clear" w:color="auto" w:fill="auto"/>
            <w:noWrap/>
            <w:vAlign w:val="center"/>
          </w:tcPr>
          <w:p w14:paraId="0AE15C7A"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精馏塔一冷器</w:t>
            </w:r>
          </w:p>
        </w:tc>
        <w:tc>
          <w:tcPr>
            <w:tcW w:w="913" w:type="pct"/>
            <w:shd w:val="clear" w:color="auto" w:fill="auto"/>
            <w:noWrap/>
            <w:vAlign w:val="center"/>
          </w:tcPr>
          <w:p w14:paraId="02A57330"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40m</w:t>
            </w:r>
            <w:r w:rsidRPr="00FD005B">
              <w:rPr>
                <w:rFonts w:ascii="Times New Roman" w:eastAsia="宋体" w:hAnsi="Times New Roman" w:cs="Times New Roman"/>
                <w:szCs w:val="21"/>
                <w:vertAlign w:val="superscript"/>
              </w:rPr>
              <w:t>2</w:t>
            </w:r>
          </w:p>
        </w:tc>
        <w:tc>
          <w:tcPr>
            <w:tcW w:w="253" w:type="pct"/>
            <w:shd w:val="clear" w:color="auto" w:fill="auto"/>
            <w:noWrap/>
            <w:vAlign w:val="center"/>
          </w:tcPr>
          <w:p w14:paraId="2040BB20"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5EE89492" w14:textId="6048C796"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增补</w:t>
            </w:r>
          </w:p>
        </w:tc>
      </w:tr>
      <w:tr w:rsidR="00FD005B" w:rsidRPr="00FD005B" w14:paraId="6B77C0EA" w14:textId="1B987EE1" w:rsidTr="00FD005B">
        <w:trPr>
          <w:trHeight w:val="340"/>
          <w:jc w:val="center"/>
        </w:trPr>
        <w:tc>
          <w:tcPr>
            <w:tcW w:w="251" w:type="pct"/>
            <w:shd w:val="clear" w:color="auto" w:fill="auto"/>
            <w:vAlign w:val="center"/>
          </w:tcPr>
          <w:p w14:paraId="2EF35869"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32</w:t>
            </w:r>
          </w:p>
        </w:tc>
        <w:tc>
          <w:tcPr>
            <w:tcW w:w="662" w:type="pct"/>
            <w:shd w:val="clear" w:color="auto" w:fill="auto"/>
          </w:tcPr>
          <w:p w14:paraId="489378B4" w14:textId="1ECF42EE"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04" w:type="pct"/>
            <w:shd w:val="clear" w:color="auto" w:fill="auto"/>
          </w:tcPr>
          <w:p w14:paraId="5C8A72F2" w14:textId="5FC096BD"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05" w:type="pct"/>
            <w:shd w:val="clear" w:color="auto" w:fill="auto"/>
          </w:tcPr>
          <w:p w14:paraId="46689AC9" w14:textId="7C6728FD"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53" w:type="pct"/>
            <w:shd w:val="clear" w:color="auto" w:fill="auto"/>
            <w:noWrap/>
            <w:vAlign w:val="center"/>
          </w:tcPr>
          <w:p w14:paraId="3606E7F0"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E54109b</w:t>
            </w:r>
          </w:p>
        </w:tc>
        <w:tc>
          <w:tcPr>
            <w:tcW w:w="910" w:type="pct"/>
            <w:shd w:val="clear" w:color="auto" w:fill="auto"/>
            <w:noWrap/>
            <w:vAlign w:val="center"/>
          </w:tcPr>
          <w:p w14:paraId="41FCB0A3"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精馏塔</w:t>
            </w:r>
            <w:proofErr w:type="gramStart"/>
            <w:r w:rsidRPr="00FD005B">
              <w:rPr>
                <w:rFonts w:ascii="Times New Roman" w:eastAsia="宋体" w:hAnsi="Times New Roman" w:cs="Times New Roman"/>
                <w:szCs w:val="21"/>
              </w:rPr>
              <w:t>二冷器</w:t>
            </w:r>
            <w:proofErr w:type="gramEnd"/>
          </w:p>
        </w:tc>
        <w:tc>
          <w:tcPr>
            <w:tcW w:w="913" w:type="pct"/>
            <w:shd w:val="clear" w:color="auto" w:fill="auto"/>
            <w:noWrap/>
            <w:vAlign w:val="center"/>
          </w:tcPr>
          <w:p w14:paraId="16113DE0"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10m</w:t>
            </w:r>
            <w:r w:rsidRPr="00FD005B">
              <w:rPr>
                <w:rFonts w:ascii="Times New Roman" w:eastAsia="宋体" w:hAnsi="Times New Roman" w:cs="Times New Roman"/>
                <w:szCs w:val="21"/>
                <w:vertAlign w:val="superscript"/>
              </w:rPr>
              <w:t>2</w:t>
            </w:r>
          </w:p>
        </w:tc>
        <w:tc>
          <w:tcPr>
            <w:tcW w:w="253" w:type="pct"/>
            <w:shd w:val="clear" w:color="auto" w:fill="auto"/>
            <w:noWrap/>
            <w:vAlign w:val="center"/>
          </w:tcPr>
          <w:p w14:paraId="2E7F79FE"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44484F69" w14:textId="631DB61C"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增补</w:t>
            </w:r>
          </w:p>
        </w:tc>
      </w:tr>
      <w:tr w:rsidR="00FD005B" w:rsidRPr="00FD005B" w14:paraId="08400754" w14:textId="251B4889" w:rsidTr="00FD005B">
        <w:trPr>
          <w:trHeight w:val="340"/>
          <w:jc w:val="center"/>
        </w:trPr>
        <w:tc>
          <w:tcPr>
            <w:tcW w:w="251" w:type="pct"/>
            <w:shd w:val="clear" w:color="auto" w:fill="auto"/>
            <w:vAlign w:val="center"/>
          </w:tcPr>
          <w:p w14:paraId="6C30C153"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33</w:t>
            </w:r>
          </w:p>
        </w:tc>
        <w:tc>
          <w:tcPr>
            <w:tcW w:w="662" w:type="pct"/>
            <w:shd w:val="clear" w:color="auto" w:fill="auto"/>
          </w:tcPr>
          <w:p w14:paraId="257571C8" w14:textId="104758C4"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04" w:type="pct"/>
            <w:shd w:val="clear" w:color="auto" w:fill="auto"/>
          </w:tcPr>
          <w:p w14:paraId="259ADD66" w14:textId="7A63C58C"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05" w:type="pct"/>
            <w:shd w:val="clear" w:color="auto" w:fill="auto"/>
          </w:tcPr>
          <w:p w14:paraId="412C606E" w14:textId="1C9C5BB6"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53" w:type="pct"/>
            <w:shd w:val="clear" w:color="auto" w:fill="auto"/>
            <w:noWrap/>
            <w:vAlign w:val="center"/>
          </w:tcPr>
          <w:p w14:paraId="5E7C35A6"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V54109</w:t>
            </w:r>
          </w:p>
        </w:tc>
        <w:tc>
          <w:tcPr>
            <w:tcW w:w="910" w:type="pct"/>
            <w:shd w:val="clear" w:color="auto" w:fill="auto"/>
            <w:noWrap/>
            <w:vAlign w:val="center"/>
          </w:tcPr>
          <w:p w14:paraId="5E230B67"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乙酸乙酯精馏罐</w:t>
            </w:r>
          </w:p>
        </w:tc>
        <w:tc>
          <w:tcPr>
            <w:tcW w:w="913" w:type="pct"/>
            <w:shd w:val="clear" w:color="auto" w:fill="auto"/>
            <w:noWrap/>
            <w:vAlign w:val="center"/>
          </w:tcPr>
          <w:p w14:paraId="0179500E"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4790L</w:t>
            </w:r>
          </w:p>
        </w:tc>
        <w:tc>
          <w:tcPr>
            <w:tcW w:w="253" w:type="pct"/>
            <w:shd w:val="clear" w:color="auto" w:fill="auto"/>
            <w:noWrap/>
            <w:vAlign w:val="center"/>
          </w:tcPr>
          <w:p w14:paraId="2600D033"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22BA7DFF" w14:textId="05E02A3D"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增补</w:t>
            </w:r>
          </w:p>
        </w:tc>
      </w:tr>
      <w:tr w:rsidR="00FD005B" w:rsidRPr="00FD005B" w14:paraId="3FCFB5C0" w14:textId="67806B63" w:rsidTr="00FD005B">
        <w:trPr>
          <w:trHeight w:val="340"/>
          <w:jc w:val="center"/>
        </w:trPr>
        <w:tc>
          <w:tcPr>
            <w:tcW w:w="251" w:type="pct"/>
            <w:shd w:val="clear" w:color="auto" w:fill="auto"/>
            <w:vAlign w:val="center"/>
          </w:tcPr>
          <w:p w14:paraId="1B65D57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34</w:t>
            </w:r>
          </w:p>
        </w:tc>
        <w:tc>
          <w:tcPr>
            <w:tcW w:w="662" w:type="pct"/>
            <w:shd w:val="clear" w:color="auto" w:fill="auto"/>
          </w:tcPr>
          <w:p w14:paraId="2CBB951B" w14:textId="1C250270"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04" w:type="pct"/>
            <w:shd w:val="clear" w:color="auto" w:fill="auto"/>
          </w:tcPr>
          <w:p w14:paraId="3353FE98" w14:textId="609E737C"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05" w:type="pct"/>
            <w:shd w:val="clear" w:color="auto" w:fill="auto"/>
          </w:tcPr>
          <w:p w14:paraId="385ADDE1" w14:textId="35771AE0"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53" w:type="pct"/>
            <w:shd w:val="clear" w:color="auto" w:fill="auto"/>
            <w:noWrap/>
            <w:vAlign w:val="center"/>
          </w:tcPr>
          <w:p w14:paraId="10FEDBF7"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V54109a</w:t>
            </w:r>
          </w:p>
        </w:tc>
        <w:tc>
          <w:tcPr>
            <w:tcW w:w="910" w:type="pct"/>
            <w:shd w:val="clear" w:color="auto" w:fill="auto"/>
            <w:noWrap/>
            <w:vAlign w:val="center"/>
          </w:tcPr>
          <w:p w14:paraId="1C495F03"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前馏分接收罐</w:t>
            </w:r>
          </w:p>
        </w:tc>
        <w:tc>
          <w:tcPr>
            <w:tcW w:w="913" w:type="pct"/>
            <w:shd w:val="clear" w:color="auto" w:fill="auto"/>
            <w:noWrap/>
            <w:vAlign w:val="center"/>
          </w:tcPr>
          <w:p w14:paraId="45CEA61E"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500L</w:t>
            </w:r>
          </w:p>
        </w:tc>
        <w:tc>
          <w:tcPr>
            <w:tcW w:w="253" w:type="pct"/>
            <w:shd w:val="clear" w:color="auto" w:fill="auto"/>
            <w:noWrap/>
            <w:vAlign w:val="center"/>
          </w:tcPr>
          <w:p w14:paraId="23C7B74C"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44A4A74E" w14:textId="03C12661"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增补</w:t>
            </w:r>
          </w:p>
        </w:tc>
      </w:tr>
      <w:tr w:rsidR="00FD005B" w:rsidRPr="00FD005B" w14:paraId="05F08C1F" w14:textId="7BB33C37" w:rsidTr="00FD005B">
        <w:trPr>
          <w:trHeight w:val="340"/>
          <w:jc w:val="center"/>
        </w:trPr>
        <w:tc>
          <w:tcPr>
            <w:tcW w:w="251" w:type="pct"/>
            <w:shd w:val="clear" w:color="auto" w:fill="auto"/>
            <w:vAlign w:val="center"/>
          </w:tcPr>
          <w:p w14:paraId="1E7C6A1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35</w:t>
            </w:r>
          </w:p>
        </w:tc>
        <w:tc>
          <w:tcPr>
            <w:tcW w:w="662" w:type="pct"/>
            <w:shd w:val="clear" w:color="auto" w:fill="auto"/>
          </w:tcPr>
          <w:p w14:paraId="25FF621B" w14:textId="52DB551C"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04" w:type="pct"/>
            <w:shd w:val="clear" w:color="auto" w:fill="auto"/>
          </w:tcPr>
          <w:p w14:paraId="5163668C" w14:textId="39C13DFB"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05" w:type="pct"/>
            <w:shd w:val="clear" w:color="auto" w:fill="auto"/>
          </w:tcPr>
          <w:p w14:paraId="6D61E04C" w14:textId="354EE156"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53" w:type="pct"/>
            <w:shd w:val="clear" w:color="auto" w:fill="auto"/>
            <w:noWrap/>
            <w:vAlign w:val="center"/>
          </w:tcPr>
          <w:p w14:paraId="5EE6C2D6"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V54109b</w:t>
            </w:r>
          </w:p>
        </w:tc>
        <w:tc>
          <w:tcPr>
            <w:tcW w:w="910" w:type="pct"/>
            <w:shd w:val="clear" w:color="auto" w:fill="auto"/>
            <w:noWrap/>
            <w:vAlign w:val="center"/>
          </w:tcPr>
          <w:p w14:paraId="55CD7610"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乙酸乙酯接收罐</w:t>
            </w:r>
          </w:p>
        </w:tc>
        <w:tc>
          <w:tcPr>
            <w:tcW w:w="913" w:type="pct"/>
            <w:shd w:val="clear" w:color="auto" w:fill="auto"/>
            <w:noWrap/>
            <w:vAlign w:val="center"/>
          </w:tcPr>
          <w:p w14:paraId="46373A59"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2000L</w:t>
            </w:r>
          </w:p>
        </w:tc>
        <w:tc>
          <w:tcPr>
            <w:tcW w:w="253" w:type="pct"/>
            <w:shd w:val="clear" w:color="auto" w:fill="auto"/>
            <w:noWrap/>
            <w:vAlign w:val="center"/>
          </w:tcPr>
          <w:p w14:paraId="4FC64FCF"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261A04DD" w14:textId="23E9FDE7"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增补</w:t>
            </w:r>
          </w:p>
        </w:tc>
      </w:tr>
      <w:tr w:rsidR="00FD005B" w:rsidRPr="00FD005B" w14:paraId="5BDB4A83" w14:textId="4F3967ED" w:rsidTr="00FD005B">
        <w:trPr>
          <w:trHeight w:val="340"/>
          <w:jc w:val="center"/>
        </w:trPr>
        <w:tc>
          <w:tcPr>
            <w:tcW w:w="251" w:type="pct"/>
            <w:shd w:val="clear" w:color="auto" w:fill="auto"/>
            <w:vAlign w:val="center"/>
          </w:tcPr>
          <w:p w14:paraId="783C4585"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36</w:t>
            </w:r>
          </w:p>
        </w:tc>
        <w:tc>
          <w:tcPr>
            <w:tcW w:w="662" w:type="pct"/>
            <w:shd w:val="clear" w:color="auto" w:fill="auto"/>
          </w:tcPr>
          <w:p w14:paraId="3B43EB5D" w14:textId="435CE585"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04" w:type="pct"/>
            <w:shd w:val="clear" w:color="auto" w:fill="auto"/>
          </w:tcPr>
          <w:p w14:paraId="37A925ED" w14:textId="4573892B"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05" w:type="pct"/>
            <w:shd w:val="clear" w:color="auto" w:fill="auto"/>
          </w:tcPr>
          <w:p w14:paraId="6F20D873" w14:textId="2E27718A"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53" w:type="pct"/>
            <w:shd w:val="clear" w:color="auto" w:fill="auto"/>
            <w:noWrap/>
            <w:vAlign w:val="center"/>
          </w:tcPr>
          <w:p w14:paraId="5A1CAE6F"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V54109c</w:t>
            </w:r>
          </w:p>
        </w:tc>
        <w:tc>
          <w:tcPr>
            <w:tcW w:w="910" w:type="pct"/>
            <w:shd w:val="clear" w:color="auto" w:fill="auto"/>
            <w:noWrap/>
            <w:vAlign w:val="center"/>
          </w:tcPr>
          <w:p w14:paraId="195CBF8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气液分离器</w:t>
            </w:r>
          </w:p>
        </w:tc>
        <w:tc>
          <w:tcPr>
            <w:tcW w:w="913" w:type="pct"/>
            <w:shd w:val="clear" w:color="auto" w:fill="auto"/>
            <w:noWrap/>
            <w:vAlign w:val="center"/>
          </w:tcPr>
          <w:p w14:paraId="162B6FEA"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200L</w:t>
            </w:r>
          </w:p>
        </w:tc>
        <w:tc>
          <w:tcPr>
            <w:tcW w:w="253" w:type="pct"/>
            <w:shd w:val="clear" w:color="auto" w:fill="auto"/>
            <w:noWrap/>
            <w:vAlign w:val="center"/>
          </w:tcPr>
          <w:p w14:paraId="1B711264"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6854E089" w14:textId="62BE5644"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增补</w:t>
            </w:r>
          </w:p>
        </w:tc>
      </w:tr>
      <w:tr w:rsidR="00FD005B" w:rsidRPr="00FD005B" w14:paraId="234CFC48" w14:textId="1B36E820" w:rsidTr="00FD005B">
        <w:trPr>
          <w:trHeight w:val="340"/>
          <w:jc w:val="center"/>
        </w:trPr>
        <w:tc>
          <w:tcPr>
            <w:tcW w:w="251" w:type="pct"/>
            <w:shd w:val="clear" w:color="auto" w:fill="auto"/>
            <w:vAlign w:val="center"/>
          </w:tcPr>
          <w:p w14:paraId="06C668AC"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37</w:t>
            </w:r>
          </w:p>
        </w:tc>
        <w:tc>
          <w:tcPr>
            <w:tcW w:w="662" w:type="pct"/>
            <w:shd w:val="clear" w:color="auto" w:fill="auto"/>
          </w:tcPr>
          <w:p w14:paraId="04AA433D" w14:textId="5DDDEAB1"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04" w:type="pct"/>
            <w:shd w:val="clear" w:color="auto" w:fill="auto"/>
          </w:tcPr>
          <w:p w14:paraId="12E229D8" w14:textId="7C621F4B"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05" w:type="pct"/>
            <w:shd w:val="clear" w:color="auto" w:fill="auto"/>
          </w:tcPr>
          <w:p w14:paraId="096BFD2B" w14:textId="3A3B980B"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53" w:type="pct"/>
            <w:shd w:val="clear" w:color="auto" w:fill="auto"/>
            <w:noWrap/>
            <w:vAlign w:val="center"/>
          </w:tcPr>
          <w:p w14:paraId="0EDC08D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V54109d</w:t>
            </w:r>
          </w:p>
        </w:tc>
        <w:tc>
          <w:tcPr>
            <w:tcW w:w="910" w:type="pct"/>
            <w:shd w:val="clear" w:color="auto" w:fill="auto"/>
            <w:noWrap/>
            <w:vAlign w:val="center"/>
          </w:tcPr>
          <w:p w14:paraId="2A4C6FCF"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回收无水乙酸乙酯罐</w:t>
            </w:r>
          </w:p>
        </w:tc>
        <w:tc>
          <w:tcPr>
            <w:tcW w:w="913" w:type="pct"/>
            <w:shd w:val="clear" w:color="auto" w:fill="auto"/>
            <w:noWrap/>
            <w:vAlign w:val="center"/>
          </w:tcPr>
          <w:p w14:paraId="516A1F28"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10000L</w:t>
            </w:r>
          </w:p>
        </w:tc>
        <w:tc>
          <w:tcPr>
            <w:tcW w:w="253" w:type="pct"/>
            <w:shd w:val="clear" w:color="auto" w:fill="auto"/>
            <w:noWrap/>
            <w:vAlign w:val="center"/>
          </w:tcPr>
          <w:p w14:paraId="6F3A1BE4"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2473CCDF" w14:textId="3B005641"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增补</w:t>
            </w:r>
          </w:p>
        </w:tc>
      </w:tr>
      <w:tr w:rsidR="00FD005B" w:rsidRPr="00FD005B" w14:paraId="6FD42DBA" w14:textId="0987582A" w:rsidTr="00FD005B">
        <w:trPr>
          <w:trHeight w:val="340"/>
          <w:jc w:val="center"/>
        </w:trPr>
        <w:tc>
          <w:tcPr>
            <w:tcW w:w="251" w:type="pct"/>
            <w:shd w:val="clear" w:color="auto" w:fill="auto"/>
            <w:vAlign w:val="center"/>
          </w:tcPr>
          <w:p w14:paraId="5B7712C6"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二</w:t>
            </w:r>
          </w:p>
        </w:tc>
        <w:tc>
          <w:tcPr>
            <w:tcW w:w="4500" w:type="pct"/>
            <w:gridSpan w:val="7"/>
            <w:shd w:val="clear" w:color="auto" w:fill="auto"/>
            <w:vAlign w:val="center"/>
          </w:tcPr>
          <w:p w14:paraId="02180DC0" w14:textId="77777777" w:rsidR="00FD005B" w:rsidRPr="00FD005B" w:rsidRDefault="00FD005B" w:rsidP="00FD005B">
            <w:pPr>
              <w:jc w:val="left"/>
              <w:rPr>
                <w:rFonts w:ascii="Times New Roman" w:eastAsia="宋体" w:hAnsi="Times New Roman" w:cs="Times New Roman"/>
                <w:szCs w:val="21"/>
              </w:rPr>
            </w:pPr>
            <w:r w:rsidRPr="00FD005B">
              <w:rPr>
                <w:rFonts w:ascii="Times New Roman" w:eastAsia="宋体" w:hAnsi="Times New Roman" w:cs="Times New Roman"/>
                <w:szCs w:val="21"/>
              </w:rPr>
              <w:t>RTV-C</w:t>
            </w:r>
            <w:r w:rsidRPr="00FD005B">
              <w:rPr>
                <w:rFonts w:ascii="Times New Roman" w:eastAsia="宋体" w:hAnsi="Times New Roman" w:cs="Times New Roman"/>
                <w:szCs w:val="21"/>
              </w:rPr>
              <w:t>制备</w:t>
            </w:r>
          </w:p>
        </w:tc>
        <w:tc>
          <w:tcPr>
            <w:tcW w:w="249" w:type="pct"/>
          </w:tcPr>
          <w:p w14:paraId="284DEBDF" w14:textId="77777777" w:rsidR="00FD005B" w:rsidRPr="00FD005B" w:rsidRDefault="00FD005B" w:rsidP="00FD005B">
            <w:pPr>
              <w:jc w:val="left"/>
              <w:rPr>
                <w:rFonts w:ascii="Times New Roman" w:eastAsia="宋体" w:hAnsi="Times New Roman" w:cs="Times New Roman"/>
                <w:szCs w:val="21"/>
              </w:rPr>
            </w:pPr>
          </w:p>
        </w:tc>
      </w:tr>
      <w:tr w:rsidR="00FD005B" w:rsidRPr="00FD005B" w14:paraId="6BE36ADC" w14:textId="505E8EB8" w:rsidTr="00FD005B">
        <w:trPr>
          <w:trHeight w:val="340"/>
          <w:jc w:val="center"/>
        </w:trPr>
        <w:tc>
          <w:tcPr>
            <w:tcW w:w="251" w:type="pct"/>
            <w:shd w:val="clear" w:color="auto" w:fill="auto"/>
            <w:vAlign w:val="center"/>
          </w:tcPr>
          <w:p w14:paraId="39EB348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662" w:type="pct"/>
            <w:shd w:val="clear" w:color="auto" w:fill="auto"/>
            <w:vAlign w:val="center"/>
          </w:tcPr>
          <w:p w14:paraId="0F4A140E"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DCC</w:t>
            </w:r>
            <w:r w:rsidRPr="00FD005B">
              <w:rPr>
                <w:rFonts w:ascii="Times New Roman" w:eastAsia="宋体" w:hAnsi="Times New Roman" w:cs="Times New Roman"/>
                <w:szCs w:val="21"/>
              </w:rPr>
              <w:t>配置</w:t>
            </w:r>
            <w:proofErr w:type="gramStart"/>
            <w:r w:rsidRPr="00FD005B">
              <w:rPr>
                <w:rFonts w:ascii="Times New Roman" w:eastAsia="宋体" w:hAnsi="Times New Roman" w:cs="Times New Roman"/>
                <w:szCs w:val="21"/>
              </w:rPr>
              <w:t>釜</w:t>
            </w:r>
            <w:proofErr w:type="gramEnd"/>
          </w:p>
        </w:tc>
        <w:tc>
          <w:tcPr>
            <w:tcW w:w="504" w:type="pct"/>
            <w:shd w:val="clear" w:color="auto" w:fill="auto"/>
            <w:vAlign w:val="center"/>
          </w:tcPr>
          <w:p w14:paraId="27F012BD"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300L</w:t>
            </w:r>
          </w:p>
        </w:tc>
        <w:tc>
          <w:tcPr>
            <w:tcW w:w="605" w:type="pct"/>
            <w:shd w:val="clear" w:color="auto" w:fill="auto"/>
            <w:vAlign w:val="center"/>
          </w:tcPr>
          <w:p w14:paraId="400B923C"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653" w:type="pct"/>
            <w:shd w:val="clear" w:color="auto" w:fill="auto"/>
            <w:noWrap/>
            <w:vAlign w:val="center"/>
          </w:tcPr>
          <w:p w14:paraId="16F5DCC5"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R54201</w:t>
            </w:r>
          </w:p>
        </w:tc>
        <w:tc>
          <w:tcPr>
            <w:tcW w:w="910" w:type="pct"/>
            <w:shd w:val="clear" w:color="auto" w:fill="auto"/>
            <w:noWrap/>
            <w:vAlign w:val="center"/>
          </w:tcPr>
          <w:p w14:paraId="7123244A"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DCC</w:t>
            </w:r>
            <w:r w:rsidRPr="00FD005B">
              <w:rPr>
                <w:rFonts w:ascii="Times New Roman" w:eastAsia="宋体" w:hAnsi="Times New Roman" w:cs="Times New Roman"/>
                <w:szCs w:val="21"/>
              </w:rPr>
              <w:t>配置</w:t>
            </w:r>
            <w:proofErr w:type="gramStart"/>
            <w:r w:rsidRPr="00FD005B">
              <w:rPr>
                <w:rFonts w:ascii="Times New Roman" w:eastAsia="宋体" w:hAnsi="Times New Roman" w:cs="Times New Roman"/>
                <w:szCs w:val="21"/>
              </w:rPr>
              <w:t>釜</w:t>
            </w:r>
            <w:proofErr w:type="gramEnd"/>
          </w:p>
        </w:tc>
        <w:tc>
          <w:tcPr>
            <w:tcW w:w="913" w:type="pct"/>
            <w:shd w:val="clear" w:color="auto" w:fill="auto"/>
            <w:noWrap/>
            <w:vAlign w:val="center"/>
          </w:tcPr>
          <w:p w14:paraId="6C3429F5"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300L</w:t>
            </w:r>
          </w:p>
        </w:tc>
        <w:tc>
          <w:tcPr>
            <w:tcW w:w="253" w:type="pct"/>
            <w:shd w:val="clear" w:color="auto" w:fill="auto"/>
            <w:noWrap/>
            <w:vAlign w:val="center"/>
          </w:tcPr>
          <w:p w14:paraId="283A9E9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56961856" w14:textId="371E4421"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不变</w:t>
            </w:r>
          </w:p>
        </w:tc>
      </w:tr>
      <w:tr w:rsidR="00FD005B" w:rsidRPr="00FD005B" w14:paraId="593F4F46" w14:textId="57307FDF" w:rsidTr="00FD005B">
        <w:trPr>
          <w:trHeight w:val="340"/>
          <w:jc w:val="center"/>
        </w:trPr>
        <w:tc>
          <w:tcPr>
            <w:tcW w:w="251" w:type="pct"/>
            <w:shd w:val="clear" w:color="auto" w:fill="auto"/>
            <w:vAlign w:val="center"/>
          </w:tcPr>
          <w:p w14:paraId="0E876FDD"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2</w:t>
            </w:r>
          </w:p>
        </w:tc>
        <w:tc>
          <w:tcPr>
            <w:tcW w:w="662" w:type="pct"/>
            <w:shd w:val="clear" w:color="auto" w:fill="auto"/>
            <w:vAlign w:val="center"/>
          </w:tcPr>
          <w:p w14:paraId="7CDB2129"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缩合</w:t>
            </w:r>
            <w:proofErr w:type="gramStart"/>
            <w:r w:rsidRPr="00FD005B">
              <w:rPr>
                <w:rFonts w:ascii="Times New Roman" w:eastAsia="宋体" w:hAnsi="Times New Roman" w:cs="Times New Roman"/>
                <w:szCs w:val="21"/>
              </w:rPr>
              <w:t>釜</w:t>
            </w:r>
            <w:proofErr w:type="gramEnd"/>
          </w:p>
        </w:tc>
        <w:tc>
          <w:tcPr>
            <w:tcW w:w="504" w:type="pct"/>
            <w:shd w:val="clear" w:color="auto" w:fill="auto"/>
            <w:vAlign w:val="center"/>
          </w:tcPr>
          <w:p w14:paraId="7D9424B7"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2000L</w:t>
            </w:r>
          </w:p>
        </w:tc>
        <w:tc>
          <w:tcPr>
            <w:tcW w:w="605" w:type="pct"/>
            <w:shd w:val="clear" w:color="auto" w:fill="auto"/>
            <w:vAlign w:val="center"/>
          </w:tcPr>
          <w:p w14:paraId="3751866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653" w:type="pct"/>
            <w:shd w:val="clear" w:color="auto" w:fill="auto"/>
            <w:noWrap/>
            <w:vAlign w:val="center"/>
          </w:tcPr>
          <w:p w14:paraId="4D9D017E"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R54202</w:t>
            </w:r>
          </w:p>
        </w:tc>
        <w:tc>
          <w:tcPr>
            <w:tcW w:w="910" w:type="pct"/>
            <w:shd w:val="clear" w:color="auto" w:fill="auto"/>
            <w:noWrap/>
            <w:vAlign w:val="center"/>
          </w:tcPr>
          <w:p w14:paraId="1B4F18D7"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缩合</w:t>
            </w:r>
            <w:proofErr w:type="gramStart"/>
            <w:r w:rsidRPr="00FD005B">
              <w:rPr>
                <w:rFonts w:ascii="Times New Roman" w:eastAsia="宋体" w:hAnsi="Times New Roman" w:cs="Times New Roman"/>
                <w:szCs w:val="21"/>
              </w:rPr>
              <w:t>釜</w:t>
            </w:r>
            <w:proofErr w:type="gramEnd"/>
          </w:p>
        </w:tc>
        <w:tc>
          <w:tcPr>
            <w:tcW w:w="913" w:type="pct"/>
            <w:shd w:val="clear" w:color="auto" w:fill="auto"/>
            <w:noWrap/>
            <w:vAlign w:val="center"/>
          </w:tcPr>
          <w:p w14:paraId="4478B052"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2000L</w:t>
            </w:r>
          </w:p>
        </w:tc>
        <w:tc>
          <w:tcPr>
            <w:tcW w:w="253" w:type="pct"/>
            <w:shd w:val="clear" w:color="auto" w:fill="auto"/>
            <w:noWrap/>
            <w:vAlign w:val="center"/>
          </w:tcPr>
          <w:p w14:paraId="651106D0"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7AA665AD" w14:textId="0AFF69E2" w:rsidR="00FD005B" w:rsidRPr="00FD005B" w:rsidRDefault="00FD005B" w:rsidP="00FD005B">
            <w:pPr>
              <w:jc w:val="center"/>
              <w:rPr>
                <w:rFonts w:ascii="Times New Roman" w:eastAsia="宋体" w:hAnsi="Times New Roman" w:cs="Times New Roman"/>
                <w:szCs w:val="21"/>
              </w:rPr>
            </w:pPr>
            <w:r w:rsidRPr="00A70036">
              <w:rPr>
                <w:rFonts w:ascii="Times New Roman" w:eastAsia="宋体" w:hAnsi="Times New Roman" w:cs="Times New Roman"/>
                <w:szCs w:val="21"/>
              </w:rPr>
              <w:t>不变</w:t>
            </w:r>
          </w:p>
        </w:tc>
      </w:tr>
      <w:tr w:rsidR="00FD005B" w:rsidRPr="00FD005B" w14:paraId="10A676FB" w14:textId="5C978B9E" w:rsidTr="00FD005B">
        <w:trPr>
          <w:trHeight w:val="340"/>
          <w:jc w:val="center"/>
        </w:trPr>
        <w:tc>
          <w:tcPr>
            <w:tcW w:w="251" w:type="pct"/>
            <w:shd w:val="clear" w:color="auto" w:fill="auto"/>
            <w:vAlign w:val="center"/>
          </w:tcPr>
          <w:p w14:paraId="6CD117FA"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lastRenderedPageBreak/>
              <w:t>3</w:t>
            </w:r>
          </w:p>
        </w:tc>
        <w:tc>
          <w:tcPr>
            <w:tcW w:w="662" w:type="pct"/>
            <w:shd w:val="clear" w:color="auto" w:fill="auto"/>
            <w:vAlign w:val="center"/>
          </w:tcPr>
          <w:p w14:paraId="2C91D313"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蒸馏</w:t>
            </w:r>
            <w:proofErr w:type="gramStart"/>
            <w:r w:rsidRPr="00FD005B">
              <w:rPr>
                <w:rFonts w:ascii="Times New Roman" w:eastAsia="宋体" w:hAnsi="Times New Roman" w:cs="Times New Roman"/>
                <w:szCs w:val="21"/>
              </w:rPr>
              <w:t>釜</w:t>
            </w:r>
            <w:proofErr w:type="gramEnd"/>
          </w:p>
        </w:tc>
        <w:tc>
          <w:tcPr>
            <w:tcW w:w="504" w:type="pct"/>
            <w:shd w:val="clear" w:color="auto" w:fill="auto"/>
            <w:vAlign w:val="center"/>
          </w:tcPr>
          <w:p w14:paraId="715B401D"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1500L</w:t>
            </w:r>
          </w:p>
        </w:tc>
        <w:tc>
          <w:tcPr>
            <w:tcW w:w="605" w:type="pct"/>
            <w:shd w:val="clear" w:color="auto" w:fill="auto"/>
            <w:vAlign w:val="center"/>
          </w:tcPr>
          <w:p w14:paraId="54B78BEC"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653" w:type="pct"/>
            <w:shd w:val="clear" w:color="auto" w:fill="auto"/>
            <w:noWrap/>
            <w:vAlign w:val="center"/>
          </w:tcPr>
          <w:p w14:paraId="207FD273"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R54203</w:t>
            </w:r>
          </w:p>
        </w:tc>
        <w:tc>
          <w:tcPr>
            <w:tcW w:w="910" w:type="pct"/>
            <w:shd w:val="clear" w:color="auto" w:fill="auto"/>
            <w:noWrap/>
            <w:vAlign w:val="center"/>
          </w:tcPr>
          <w:p w14:paraId="62B946F7"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蒸馏</w:t>
            </w:r>
            <w:proofErr w:type="gramStart"/>
            <w:r w:rsidRPr="00FD005B">
              <w:rPr>
                <w:rFonts w:ascii="Times New Roman" w:eastAsia="宋体" w:hAnsi="Times New Roman" w:cs="Times New Roman"/>
                <w:szCs w:val="21"/>
              </w:rPr>
              <w:t>釜</w:t>
            </w:r>
            <w:proofErr w:type="gramEnd"/>
          </w:p>
        </w:tc>
        <w:tc>
          <w:tcPr>
            <w:tcW w:w="913" w:type="pct"/>
            <w:shd w:val="clear" w:color="auto" w:fill="auto"/>
            <w:noWrap/>
            <w:vAlign w:val="center"/>
          </w:tcPr>
          <w:p w14:paraId="78E44C9E"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1500L</w:t>
            </w:r>
          </w:p>
        </w:tc>
        <w:tc>
          <w:tcPr>
            <w:tcW w:w="253" w:type="pct"/>
            <w:shd w:val="clear" w:color="auto" w:fill="auto"/>
            <w:noWrap/>
            <w:vAlign w:val="center"/>
          </w:tcPr>
          <w:p w14:paraId="695C2FE6"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3CD40A49" w14:textId="038DCCE9" w:rsidR="00FD005B" w:rsidRPr="00FD005B" w:rsidRDefault="00FD005B" w:rsidP="00FD005B">
            <w:pPr>
              <w:jc w:val="center"/>
              <w:rPr>
                <w:rFonts w:ascii="Times New Roman" w:eastAsia="宋体" w:hAnsi="Times New Roman" w:cs="Times New Roman"/>
                <w:szCs w:val="21"/>
              </w:rPr>
            </w:pPr>
            <w:r w:rsidRPr="00A70036">
              <w:rPr>
                <w:rFonts w:ascii="Times New Roman" w:eastAsia="宋体" w:hAnsi="Times New Roman" w:cs="Times New Roman"/>
                <w:szCs w:val="21"/>
              </w:rPr>
              <w:t>不变</w:t>
            </w:r>
          </w:p>
        </w:tc>
      </w:tr>
      <w:tr w:rsidR="00FD005B" w:rsidRPr="00FD005B" w14:paraId="5F44D1C8" w14:textId="2D9B5CDA" w:rsidTr="00FD005B">
        <w:trPr>
          <w:trHeight w:val="340"/>
          <w:jc w:val="center"/>
        </w:trPr>
        <w:tc>
          <w:tcPr>
            <w:tcW w:w="251" w:type="pct"/>
            <w:shd w:val="clear" w:color="auto" w:fill="auto"/>
            <w:vAlign w:val="center"/>
          </w:tcPr>
          <w:p w14:paraId="5D2F284A"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4</w:t>
            </w:r>
          </w:p>
        </w:tc>
        <w:tc>
          <w:tcPr>
            <w:tcW w:w="662" w:type="pct"/>
            <w:shd w:val="clear" w:color="auto" w:fill="auto"/>
            <w:vAlign w:val="center"/>
          </w:tcPr>
          <w:p w14:paraId="7529860E"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盐酸高位罐</w:t>
            </w:r>
          </w:p>
        </w:tc>
        <w:tc>
          <w:tcPr>
            <w:tcW w:w="504" w:type="pct"/>
            <w:shd w:val="clear" w:color="auto" w:fill="auto"/>
            <w:vAlign w:val="center"/>
          </w:tcPr>
          <w:p w14:paraId="5508CBDC"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500L</w:t>
            </w:r>
          </w:p>
        </w:tc>
        <w:tc>
          <w:tcPr>
            <w:tcW w:w="605" w:type="pct"/>
            <w:shd w:val="clear" w:color="auto" w:fill="auto"/>
            <w:vAlign w:val="center"/>
          </w:tcPr>
          <w:p w14:paraId="4D818BAA"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653" w:type="pct"/>
            <w:shd w:val="clear" w:color="auto" w:fill="auto"/>
            <w:noWrap/>
            <w:vAlign w:val="center"/>
          </w:tcPr>
          <w:p w14:paraId="7DD7E34D"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V54204</w:t>
            </w:r>
          </w:p>
        </w:tc>
        <w:tc>
          <w:tcPr>
            <w:tcW w:w="910" w:type="pct"/>
            <w:shd w:val="clear" w:color="auto" w:fill="auto"/>
            <w:noWrap/>
            <w:vAlign w:val="center"/>
          </w:tcPr>
          <w:p w14:paraId="5E380C6A"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盐酸高位罐</w:t>
            </w:r>
          </w:p>
        </w:tc>
        <w:tc>
          <w:tcPr>
            <w:tcW w:w="913" w:type="pct"/>
            <w:shd w:val="clear" w:color="auto" w:fill="auto"/>
            <w:noWrap/>
            <w:vAlign w:val="center"/>
          </w:tcPr>
          <w:p w14:paraId="274119B3"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500L</w:t>
            </w:r>
          </w:p>
        </w:tc>
        <w:tc>
          <w:tcPr>
            <w:tcW w:w="253" w:type="pct"/>
            <w:shd w:val="clear" w:color="auto" w:fill="auto"/>
            <w:noWrap/>
            <w:vAlign w:val="center"/>
          </w:tcPr>
          <w:p w14:paraId="07839DAE"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3C45D1DD" w14:textId="71FAB6E5" w:rsidR="00FD005B" w:rsidRPr="00FD005B" w:rsidRDefault="00FD005B" w:rsidP="00FD005B">
            <w:pPr>
              <w:jc w:val="center"/>
              <w:rPr>
                <w:rFonts w:ascii="Times New Roman" w:eastAsia="宋体" w:hAnsi="Times New Roman" w:cs="Times New Roman"/>
                <w:szCs w:val="21"/>
              </w:rPr>
            </w:pPr>
            <w:r w:rsidRPr="00A70036">
              <w:rPr>
                <w:rFonts w:ascii="Times New Roman" w:eastAsia="宋体" w:hAnsi="Times New Roman" w:cs="Times New Roman"/>
                <w:szCs w:val="21"/>
              </w:rPr>
              <w:t>不变</w:t>
            </w:r>
          </w:p>
        </w:tc>
      </w:tr>
      <w:tr w:rsidR="00FD005B" w:rsidRPr="00FD005B" w14:paraId="55B77215" w14:textId="5D90EDBD" w:rsidTr="00FD005B">
        <w:trPr>
          <w:trHeight w:val="340"/>
          <w:jc w:val="center"/>
        </w:trPr>
        <w:tc>
          <w:tcPr>
            <w:tcW w:w="251" w:type="pct"/>
            <w:shd w:val="clear" w:color="auto" w:fill="auto"/>
            <w:vAlign w:val="center"/>
          </w:tcPr>
          <w:p w14:paraId="6E30E0FC"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5</w:t>
            </w:r>
          </w:p>
        </w:tc>
        <w:tc>
          <w:tcPr>
            <w:tcW w:w="662" w:type="pct"/>
            <w:shd w:val="clear" w:color="auto" w:fill="auto"/>
            <w:vAlign w:val="center"/>
          </w:tcPr>
          <w:p w14:paraId="643422FF"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酸化</w:t>
            </w:r>
            <w:proofErr w:type="gramStart"/>
            <w:r w:rsidRPr="00FD005B">
              <w:rPr>
                <w:rFonts w:ascii="Times New Roman" w:eastAsia="宋体" w:hAnsi="Times New Roman" w:cs="Times New Roman"/>
                <w:szCs w:val="21"/>
              </w:rPr>
              <w:t>釜</w:t>
            </w:r>
            <w:proofErr w:type="gramEnd"/>
          </w:p>
        </w:tc>
        <w:tc>
          <w:tcPr>
            <w:tcW w:w="504" w:type="pct"/>
            <w:shd w:val="clear" w:color="auto" w:fill="auto"/>
            <w:vAlign w:val="center"/>
          </w:tcPr>
          <w:p w14:paraId="3F2F8FCA" w14:textId="77777777" w:rsidR="00FD005B" w:rsidRPr="00FD005B" w:rsidRDefault="00FD005B" w:rsidP="00FD005B">
            <w:pPr>
              <w:jc w:val="center"/>
              <w:rPr>
                <w:rFonts w:ascii="Times New Roman" w:eastAsia="宋体" w:hAnsi="Times New Roman" w:cs="Times New Roman"/>
                <w:szCs w:val="21"/>
                <w:lang w:bidi="ar"/>
              </w:rPr>
            </w:pPr>
            <w:r w:rsidRPr="00FD005B">
              <w:rPr>
                <w:rFonts w:ascii="Times New Roman" w:eastAsia="宋体" w:hAnsi="Times New Roman" w:cs="Times New Roman"/>
                <w:szCs w:val="21"/>
              </w:rPr>
              <w:t>3000L</w:t>
            </w:r>
          </w:p>
        </w:tc>
        <w:tc>
          <w:tcPr>
            <w:tcW w:w="605" w:type="pct"/>
            <w:shd w:val="clear" w:color="auto" w:fill="auto"/>
            <w:vAlign w:val="center"/>
          </w:tcPr>
          <w:p w14:paraId="1EAC1B97" w14:textId="77777777" w:rsidR="00FD005B" w:rsidRPr="00FD005B" w:rsidRDefault="00FD005B" w:rsidP="00FD005B">
            <w:pPr>
              <w:jc w:val="center"/>
              <w:rPr>
                <w:rFonts w:ascii="Times New Roman" w:eastAsia="宋体" w:hAnsi="Times New Roman" w:cs="Times New Roman"/>
                <w:szCs w:val="21"/>
                <w:lang w:bidi="ar"/>
              </w:rPr>
            </w:pPr>
            <w:r w:rsidRPr="00FD005B">
              <w:rPr>
                <w:rFonts w:ascii="Times New Roman" w:eastAsia="宋体" w:hAnsi="Times New Roman" w:cs="Times New Roman"/>
                <w:szCs w:val="21"/>
              </w:rPr>
              <w:t>1</w:t>
            </w:r>
          </w:p>
        </w:tc>
        <w:tc>
          <w:tcPr>
            <w:tcW w:w="653" w:type="pct"/>
            <w:shd w:val="clear" w:color="auto" w:fill="auto"/>
            <w:noWrap/>
            <w:vAlign w:val="center"/>
          </w:tcPr>
          <w:p w14:paraId="4BAB3636"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R54204</w:t>
            </w:r>
          </w:p>
        </w:tc>
        <w:tc>
          <w:tcPr>
            <w:tcW w:w="910" w:type="pct"/>
            <w:shd w:val="clear" w:color="auto" w:fill="auto"/>
            <w:noWrap/>
            <w:vAlign w:val="center"/>
          </w:tcPr>
          <w:p w14:paraId="024BA4F7"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酸化</w:t>
            </w:r>
            <w:proofErr w:type="gramStart"/>
            <w:r w:rsidRPr="00FD005B">
              <w:rPr>
                <w:rFonts w:ascii="Times New Roman" w:eastAsia="宋体" w:hAnsi="Times New Roman" w:cs="Times New Roman"/>
                <w:szCs w:val="21"/>
              </w:rPr>
              <w:t>釜</w:t>
            </w:r>
            <w:proofErr w:type="gramEnd"/>
          </w:p>
        </w:tc>
        <w:tc>
          <w:tcPr>
            <w:tcW w:w="913" w:type="pct"/>
            <w:shd w:val="clear" w:color="auto" w:fill="auto"/>
            <w:noWrap/>
            <w:vAlign w:val="center"/>
          </w:tcPr>
          <w:p w14:paraId="2B044810"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3000L</w:t>
            </w:r>
          </w:p>
        </w:tc>
        <w:tc>
          <w:tcPr>
            <w:tcW w:w="253" w:type="pct"/>
            <w:shd w:val="clear" w:color="auto" w:fill="auto"/>
            <w:noWrap/>
            <w:vAlign w:val="center"/>
          </w:tcPr>
          <w:p w14:paraId="5E4D475C"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1BFD5F6D" w14:textId="3A476E7F" w:rsidR="00FD005B" w:rsidRPr="00FD005B" w:rsidRDefault="00FD005B" w:rsidP="00FD005B">
            <w:pPr>
              <w:jc w:val="center"/>
              <w:rPr>
                <w:rFonts w:ascii="Times New Roman" w:eastAsia="宋体" w:hAnsi="Times New Roman" w:cs="Times New Roman"/>
                <w:szCs w:val="21"/>
              </w:rPr>
            </w:pPr>
            <w:r w:rsidRPr="00A70036">
              <w:rPr>
                <w:rFonts w:ascii="Times New Roman" w:eastAsia="宋体" w:hAnsi="Times New Roman" w:cs="Times New Roman"/>
                <w:szCs w:val="21"/>
              </w:rPr>
              <w:t>不变</w:t>
            </w:r>
          </w:p>
        </w:tc>
      </w:tr>
      <w:tr w:rsidR="00FD005B" w:rsidRPr="00FD005B" w14:paraId="019FAE95" w14:textId="6242A46C" w:rsidTr="00FD005B">
        <w:trPr>
          <w:trHeight w:val="340"/>
          <w:jc w:val="center"/>
        </w:trPr>
        <w:tc>
          <w:tcPr>
            <w:tcW w:w="251" w:type="pct"/>
            <w:shd w:val="clear" w:color="auto" w:fill="auto"/>
            <w:vAlign w:val="center"/>
          </w:tcPr>
          <w:p w14:paraId="79A06B6A"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6</w:t>
            </w:r>
          </w:p>
        </w:tc>
        <w:tc>
          <w:tcPr>
            <w:tcW w:w="662" w:type="pct"/>
            <w:shd w:val="clear" w:color="auto" w:fill="auto"/>
            <w:vAlign w:val="center"/>
          </w:tcPr>
          <w:p w14:paraId="1A45AEE8"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中和</w:t>
            </w:r>
            <w:proofErr w:type="gramStart"/>
            <w:r w:rsidRPr="00FD005B">
              <w:rPr>
                <w:rFonts w:ascii="Times New Roman" w:eastAsia="宋体" w:hAnsi="Times New Roman" w:cs="Times New Roman"/>
                <w:szCs w:val="21"/>
              </w:rPr>
              <w:t>釜</w:t>
            </w:r>
            <w:proofErr w:type="gramEnd"/>
          </w:p>
        </w:tc>
        <w:tc>
          <w:tcPr>
            <w:tcW w:w="504" w:type="pct"/>
            <w:shd w:val="clear" w:color="auto" w:fill="auto"/>
            <w:vAlign w:val="center"/>
          </w:tcPr>
          <w:p w14:paraId="7E53B53F" w14:textId="77777777" w:rsidR="00FD005B" w:rsidRPr="00FD005B" w:rsidRDefault="00FD005B" w:rsidP="00FD005B">
            <w:pPr>
              <w:jc w:val="center"/>
              <w:rPr>
                <w:rFonts w:ascii="Times New Roman" w:eastAsia="宋体" w:hAnsi="Times New Roman" w:cs="Times New Roman"/>
                <w:szCs w:val="21"/>
                <w:lang w:bidi="ar"/>
              </w:rPr>
            </w:pPr>
            <w:r w:rsidRPr="00FD005B">
              <w:rPr>
                <w:rFonts w:ascii="Times New Roman" w:eastAsia="宋体" w:hAnsi="Times New Roman" w:cs="Times New Roman"/>
                <w:szCs w:val="21"/>
              </w:rPr>
              <w:t>5000L</w:t>
            </w:r>
          </w:p>
        </w:tc>
        <w:tc>
          <w:tcPr>
            <w:tcW w:w="605" w:type="pct"/>
            <w:shd w:val="clear" w:color="auto" w:fill="auto"/>
            <w:vAlign w:val="center"/>
          </w:tcPr>
          <w:p w14:paraId="6C5D3037" w14:textId="77777777" w:rsidR="00FD005B" w:rsidRPr="00FD005B" w:rsidRDefault="00FD005B" w:rsidP="00FD005B">
            <w:pPr>
              <w:jc w:val="center"/>
              <w:rPr>
                <w:rFonts w:ascii="Times New Roman" w:eastAsia="宋体" w:hAnsi="Times New Roman" w:cs="Times New Roman"/>
                <w:szCs w:val="21"/>
                <w:lang w:bidi="ar"/>
              </w:rPr>
            </w:pPr>
            <w:r w:rsidRPr="00FD005B">
              <w:rPr>
                <w:rFonts w:ascii="Times New Roman" w:eastAsia="宋体" w:hAnsi="Times New Roman" w:cs="Times New Roman"/>
                <w:szCs w:val="21"/>
              </w:rPr>
              <w:t>1</w:t>
            </w:r>
          </w:p>
        </w:tc>
        <w:tc>
          <w:tcPr>
            <w:tcW w:w="653" w:type="pct"/>
            <w:shd w:val="clear" w:color="auto" w:fill="auto"/>
            <w:noWrap/>
            <w:vAlign w:val="center"/>
          </w:tcPr>
          <w:p w14:paraId="4E0F9169"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R54205</w:t>
            </w:r>
          </w:p>
        </w:tc>
        <w:tc>
          <w:tcPr>
            <w:tcW w:w="910" w:type="pct"/>
            <w:shd w:val="clear" w:color="auto" w:fill="auto"/>
            <w:noWrap/>
            <w:vAlign w:val="center"/>
          </w:tcPr>
          <w:p w14:paraId="464A447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中和</w:t>
            </w:r>
            <w:proofErr w:type="gramStart"/>
            <w:r w:rsidRPr="00FD005B">
              <w:rPr>
                <w:rFonts w:ascii="Times New Roman" w:eastAsia="宋体" w:hAnsi="Times New Roman" w:cs="Times New Roman"/>
                <w:szCs w:val="21"/>
              </w:rPr>
              <w:t>釜</w:t>
            </w:r>
            <w:proofErr w:type="gramEnd"/>
          </w:p>
        </w:tc>
        <w:tc>
          <w:tcPr>
            <w:tcW w:w="913" w:type="pct"/>
            <w:shd w:val="clear" w:color="auto" w:fill="auto"/>
            <w:noWrap/>
            <w:vAlign w:val="center"/>
          </w:tcPr>
          <w:p w14:paraId="2A320CA2"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5000L</w:t>
            </w:r>
          </w:p>
        </w:tc>
        <w:tc>
          <w:tcPr>
            <w:tcW w:w="253" w:type="pct"/>
            <w:shd w:val="clear" w:color="auto" w:fill="auto"/>
            <w:noWrap/>
            <w:vAlign w:val="center"/>
          </w:tcPr>
          <w:p w14:paraId="5D1B768C"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31AABC8B" w14:textId="6166C8FD" w:rsidR="00FD005B" w:rsidRPr="00FD005B" w:rsidRDefault="00FD005B" w:rsidP="00FD005B">
            <w:pPr>
              <w:jc w:val="center"/>
              <w:rPr>
                <w:rFonts w:ascii="Times New Roman" w:eastAsia="宋体" w:hAnsi="Times New Roman" w:cs="Times New Roman"/>
                <w:szCs w:val="21"/>
              </w:rPr>
            </w:pPr>
            <w:r w:rsidRPr="00A70036">
              <w:rPr>
                <w:rFonts w:ascii="Times New Roman" w:eastAsia="宋体" w:hAnsi="Times New Roman" w:cs="Times New Roman"/>
                <w:szCs w:val="21"/>
              </w:rPr>
              <w:t>不变</w:t>
            </w:r>
          </w:p>
        </w:tc>
      </w:tr>
      <w:tr w:rsidR="00FD005B" w:rsidRPr="00FD005B" w14:paraId="3551C790" w14:textId="7E0FFD41" w:rsidTr="00FD005B">
        <w:trPr>
          <w:trHeight w:val="340"/>
          <w:jc w:val="center"/>
        </w:trPr>
        <w:tc>
          <w:tcPr>
            <w:tcW w:w="251" w:type="pct"/>
            <w:shd w:val="clear" w:color="auto" w:fill="auto"/>
            <w:vAlign w:val="center"/>
          </w:tcPr>
          <w:p w14:paraId="65F935CF"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7</w:t>
            </w:r>
          </w:p>
        </w:tc>
        <w:tc>
          <w:tcPr>
            <w:tcW w:w="662" w:type="pct"/>
            <w:shd w:val="clear" w:color="auto" w:fill="auto"/>
            <w:vAlign w:val="center"/>
          </w:tcPr>
          <w:p w14:paraId="2492426F"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正庚烷高位罐</w:t>
            </w:r>
          </w:p>
        </w:tc>
        <w:tc>
          <w:tcPr>
            <w:tcW w:w="504" w:type="pct"/>
            <w:shd w:val="clear" w:color="auto" w:fill="auto"/>
            <w:vAlign w:val="center"/>
          </w:tcPr>
          <w:p w14:paraId="1A0B6169" w14:textId="77777777" w:rsidR="00FD005B" w:rsidRPr="00FD005B" w:rsidRDefault="00FD005B" w:rsidP="00FD005B">
            <w:pPr>
              <w:jc w:val="center"/>
              <w:rPr>
                <w:rFonts w:ascii="Times New Roman" w:eastAsia="宋体" w:hAnsi="Times New Roman" w:cs="Times New Roman"/>
                <w:szCs w:val="21"/>
                <w:lang w:bidi="ar"/>
              </w:rPr>
            </w:pPr>
            <w:r w:rsidRPr="00FD005B">
              <w:rPr>
                <w:rFonts w:ascii="Times New Roman" w:eastAsia="宋体" w:hAnsi="Times New Roman" w:cs="Times New Roman"/>
                <w:szCs w:val="21"/>
              </w:rPr>
              <w:t>1500L</w:t>
            </w:r>
          </w:p>
        </w:tc>
        <w:tc>
          <w:tcPr>
            <w:tcW w:w="605" w:type="pct"/>
            <w:shd w:val="clear" w:color="auto" w:fill="auto"/>
            <w:vAlign w:val="center"/>
          </w:tcPr>
          <w:p w14:paraId="41A4BEC1" w14:textId="77777777" w:rsidR="00FD005B" w:rsidRPr="00FD005B" w:rsidRDefault="00FD005B" w:rsidP="00FD005B">
            <w:pPr>
              <w:jc w:val="center"/>
              <w:rPr>
                <w:rFonts w:ascii="Times New Roman" w:eastAsia="宋体" w:hAnsi="Times New Roman" w:cs="Times New Roman"/>
                <w:szCs w:val="21"/>
                <w:lang w:bidi="ar"/>
              </w:rPr>
            </w:pPr>
            <w:r w:rsidRPr="00FD005B">
              <w:rPr>
                <w:rFonts w:ascii="Times New Roman" w:eastAsia="宋体" w:hAnsi="Times New Roman" w:cs="Times New Roman"/>
                <w:szCs w:val="21"/>
              </w:rPr>
              <w:t>1</w:t>
            </w:r>
          </w:p>
        </w:tc>
        <w:tc>
          <w:tcPr>
            <w:tcW w:w="653" w:type="pct"/>
            <w:shd w:val="clear" w:color="auto" w:fill="auto"/>
            <w:noWrap/>
            <w:vAlign w:val="center"/>
          </w:tcPr>
          <w:p w14:paraId="6836C222"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V54207a</w:t>
            </w:r>
          </w:p>
        </w:tc>
        <w:tc>
          <w:tcPr>
            <w:tcW w:w="910" w:type="pct"/>
            <w:shd w:val="clear" w:color="auto" w:fill="auto"/>
            <w:noWrap/>
            <w:vAlign w:val="center"/>
          </w:tcPr>
          <w:p w14:paraId="17C29242"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正庚烷高位罐</w:t>
            </w:r>
          </w:p>
        </w:tc>
        <w:tc>
          <w:tcPr>
            <w:tcW w:w="913" w:type="pct"/>
            <w:shd w:val="clear" w:color="auto" w:fill="auto"/>
            <w:noWrap/>
            <w:vAlign w:val="center"/>
          </w:tcPr>
          <w:p w14:paraId="1E71A3C7"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1500L</w:t>
            </w:r>
          </w:p>
        </w:tc>
        <w:tc>
          <w:tcPr>
            <w:tcW w:w="253" w:type="pct"/>
            <w:shd w:val="clear" w:color="auto" w:fill="auto"/>
            <w:noWrap/>
            <w:vAlign w:val="center"/>
          </w:tcPr>
          <w:p w14:paraId="08A4CCCF"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4673A1DF" w14:textId="3F397D5C" w:rsidR="00FD005B" w:rsidRPr="00FD005B" w:rsidRDefault="00FD005B" w:rsidP="00FD005B">
            <w:pPr>
              <w:jc w:val="center"/>
              <w:rPr>
                <w:rFonts w:ascii="Times New Roman" w:eastAsia="宋体" w:hAnsi="Times New Roman" w:cs="Times New Roman"/>
                <w:szCs w:val="21"/>
              </w:rPr>
            </w:pPr>
            <w:r w:rsidRPr="00A70036">
              <w:rPr>
                <w:rFonts w:ascii="Times New Roman" w:eastAsia="宋体" w:hAnsi="Times New Roman" w:cs="Times New Roman"/>
                <w:szCs w:val="21"/>
              </w:rPr>
              <w:t>不变</w:t>
            </w:r>
          </w:p>
        </w:tc>
      </w:tr>
      <w:tr w:rsidR="00FD005B" w:rsidRPr="00FD005B" w14:paraId="74481DF3" w14:textId="5D15BA35" w:rsidTr="00FD005B">
        <w:trPr>
          <w:trHeight w:val="340"/>
          <w:jc w:val="center"/>
        </w:trPr>
        <w:tc>
          <w:tcPr>
            <w:tcW w:w="251" w:type="pct"/>
            <w:shd w:val="clear" w:color="auto" w:fill="auto"/>
            <w:vAlign w:val="center"/>
          </w:tcPr>
          <w:p w14:paraId="1D61B927"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8</w:t>
            </w:r>
          </w:p>
        </w:tc>
        <w:tc>
          <w:tcPr>
            <w:tcW w:w="662" w:type="pct"/>
            <w:shd w:val="clear" w:color="auto" w:fill="auto"/>
            <w:vAlign w:val="center"/>
          </w:tcPr>
          <w:p w14:paraId="4908DED7"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氢氧化钠配液</w:t>
            </w:r>
            <w:proofErr w:type="gramStart"/>
            <w:r w:rsidRPr="00FD005B">
              <w:rPr>
                <w:rFonts w:ascii="Times New Roman" w:eastAsia="宋体" w:hAnsi="Times New Roman" w:cs="Times New Roman"/>
                <w:szCs w:val="21"/>
              </w:rPr>
              <w:t>釜</w:t>
            </w:r>
            <w:proofErr w:type="gramEnd"/>
          </w:p>
        </w:tc>
        <w:tc>
          <w:tcPr>
            <w:tcW w:w="504" w:type="pct"/>
            <w:shd w:val="clear" w:color="auto" w:fill="auto"/>
            <w:vAlign w:val="center"/>
          </w:tcPr>
          <w:p w14:paraId="7459B77E" w14:textId="77777777" w:rsidR="00FD005B" w:rsidRPr="00FD005B" w:rsidRDefault="00FD005B" w:rsidP="00FD005B">
            <w:pPr>
              <w:jc w:val="center"/>
              <w:rPr>
                <w:rFonts w:ascii="Times New Roman" w:eastAsia="宋体" w:hAnsi="Times New Roman" w:cs="Times New Roman"/>
                <w:szCs w:val="21"/>
                <w:lang w:bidi="ar"/>
              </w:rPr>
            </w:pPr>
            <w:r w:rsidRPr="00FD005B">
              <w:rPr>
                <w:rFonts w:ascii="Times New Roman" w:eastAsia="宋体" w:hAnsi="Times New Roman" w:cs="Times New Roman"/>
                <w:szCs w:val="21"/>
              </w:rPr>
              <w:t>1000L</w:t>
            </w:r>
          </w:p>
        </w:tc>
        <w:tc>
          <w:tcPr>
            <w:tcW w:w="605" w:type="pct"/>
            <w:shd w:val="clear" w:color="auto" w:fill="auto"/>
            <w:vAlign w:val="center"/>
          </w:tcPr>
          <w:p w14:paraId="30E1515D" w14:textId="77777777" w:rsidR="00FD005B" w:rsidRPr="00FD005B" w:rsidRDefault="00FD005B" w:rsidP="00FD005B">
            <w:pPr>
              <w:jc w:val="center"/>
              <w:rPr>
                <w:rFonts w:ascii="Times New Roman" w:eastAsia="宋体" w:hAnsi="Times New Roman" w:cs="Times New Roman"/>
                <w:szCs w:val="21"/>
                <w:lang w:bidi="ar"/>
              </w:rPr>
            </w:pPr>
            <w:r w:rsidRPr="00FD005B">
              <w:rPr>
                <w:rFonts w:ascii="Times New Roman" w:eastAsia="宋体" w:hAnsi="Times New Roman" w:cs="Times New Roman"/>
                <w:szCs w:val="21"/>
              </w:rPr>
              <w:t>1</w:t>
            </w:r>
          </w:p>
        </w:tc>
        <w:tc>
          <w:tcPr>
            <w:tcW w:w="653" w:type="pct"/>
            <w:shd w:val="clear" w:color="auto" w:fill="auto"/>
            <w:noWrap/>
            <w:vAlign w:val="center"/>
          </w:tcPr>
          <w:p w14:paraId="4EFB2889"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R54106</w:t>
            </w:r>
          </w:p>
        </w:tc>
        <w:tc>
          <w:tcPr>
            <w:tcW w:w="910" w:type="pct"/>
            <w:shd w:val="clear" w:color="auto" w:fill="auto"/>
            <w:noWrap/>
            <w:vAlign w:val="center"/>
          </w:tcPr>
          <w:p w14:paraId="144F021D"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氢氧化钠配液</w:t>
            </w:r>
            <w:proofErr w:type="gramStart"/>
            <w:r w:rsidRPr="00FD005B">
              <w:rPr>
                <w:rFonts w:ascii="Times New Roman" w:eastAsia="宋体" w:hAnsi="Times New Roman" w:cs="Times New Roman"/>
                <w:szCs w:val="21"/>
              </w:rPr>
              <w:t>釜</w:t>
            </w:r>
            <w:proofErr w:type="gramEnd"/>
          </w:p>
        </w:tc>
        <w:tc>
          <w:tcPr>
            <w:tcW w:w="913" w:type="pct"/>
            <w:shd w:val="clear" w:color="auto" w:fill="auto"/>
            <w:noWrap/>
            <w:vAlign w:val="center"/>
          </w:tcPr>
          <w:p w14:paraId="3610CD0E" w14:textId="77777777" w:rsidR="00FD005B" w:rsidRPr="00FD005B" w:rsidRDefault="00FD005B" w:rsidP="00FD005B">
            <w:pPr>
              <w:jc w:val="center"/>
              <w:rPr>
                <w:rFonts w:ascii="Times New Roman" w:eastAsia="宋体" w:hAnsi="Times New Roman" w:cs="Times New Roman"/>
                <w:szCs w:val="21"/>
                <w:lang w:bidi="ar"/>
              </w:rPr>
            </w:pPr>
            <w:r w:rsidRPr="00FD005B">
              <w:rPr>
                <w:rFonts w:ascii="Times New Roman" w:eastAsia="宋体" w:hAnsi="Times New Roman" w:cs="Times New Roman"/>
                <w:szCs w:val="21"/>
              </w:rPr>
              <w:t>1000L</w:t>
            </w:r>
          </w:p>
        </w:tc>
        <w:tc>
          <w:tcPr>
            <w:tcW w:w="253" w:type="pct"/>
            <w:shd w:val="clear" w:color="auto" w:fill="auto"/>
            <w:noWrap/>
            <w:vAlign w:val="center"/>
          </w:tcPr>
          <w:p w14:paraId="3D97669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2595670F" w14:textId="1B8AF808" w:rsidR="00FD005B" w:rsidRPr="00FD005B" w:rsidRDefault="00FD005B" w:rsidP="00FD005B">
            <w:pPr>
              <w:jc w:val="center"/>
              <w:rPr>
                <w:rFonts w:ascii="Times New Roman" w:eastAsia="宋体" w:hAnsi="Times New Roman" w:cs="Times New Roman"/>
                <w:szCs w:val="21"/>
              </w:rPr>
            </w:pPr>
            <w:r w:rsidRPr="00A70036">
              <w:rPr>
                <w:rFonts w:ascii="Times New Roman" w:eastAsia="宋体" w:hAnsi="Times New Roman" w:cs="Times New Roman"/>
                <w:szCs w:val="21"/>
              </w:rPr>
              <w:t>不变</w:t>
            </w:r>
          </w:p>
        </w:tc>
      </w:tr>
      <w:tr w:rsidR="00FD005B" w:rsidRPr="00FD005B" w14:paraId="2296B658" w14:textId="6F9F8230" w:rsidTr="00FD005B">
        <w:trPr>
          <w:trHeight w:val="340"/>
          <w:jc w:val="center"/>
        </w:trPr>
        <w:tc>
          <w:tcPr>
            <w:tcW w:w="251" w:type="pct"/>
            <w:shd w:val="clear" w:color="auto" w:fill="auto"/>
            <w:vAlign w:val="center"/>
          </w:tcPr>
          <w:p w14:paraId="0DB1E4B9"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9</w:t>
            </w:r>
          </w:p>
        </w:tc>
        <w:tc>
          <w:tcPr>
            <w:tcW w:w="662" w:type="pct"/>
            <w:shd w:val="clear" w:color="auto" w:fill="auto"/>
            <w:vAlign w:val="center"/>
          </w:tcPr>
          <w:p w14:paraId="7CA040F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氯化钠配液</w:t>
            </w:r>
            <w:proofErr w:type="gramStart"/>
            <w:r w:rsidRPr="00FD005B">
              <w:rPr>
                <w:rFonts w:ascii="Times New Roman" w:eastAsia="宋体" w:hAnsi="Times New Roman" w:cs="Times New Roman"/>
                <w:szCs w:val="21"/>
              </w:rPr>
              <w:t>釜</w:t>
            </w:r>
            <w:proofErr w:type="gramEnd"/>
          </w:p>
        </w:tc>
        <w:tc>
          <w:tcPr>
            <w:tcW w:w="504" w:type="pct"/>
            <w:shd w:val="clear" w:color="auto" w:fill="auto"/>
            <w:vAlign w:val="center"/>
          </w:tcPr>
          <w:p w14:paraId="2AE9CABB" w14:textId="77777777" w:rsidR="00FD005B" w:rsidRPr="00FD005B" w:rsidRDefault="00FD005B" w:rsidP="00FD005B">
            <w:pPr>
              <w:jc w:val="center"/>
              <w:rPr>
                <w:rFonts w:ascii="Times New Roman" w:eastAsia="宋体" w:hAnsi="Times New Roman" w:cs="Times New Roman"/>
                <w:szCs w:val="21"/>
                <w:lang w:bidi="ar"/>
              </w:rPr>
            </w:pPr>
            <w:r w:rsidRPr="00FD005B">
              <w:rPr>
                <w:rFonts w:ascii="Times New Roman" w:eastAsia="宋体" w:hAnsi="Times New Roman" w:cs="Times New Roman"/>
                <w:szCs w:val="21"/>
              </w:rPr>
              <w:t>500L</w:t>
            </w:r>
          </w:p>
        </w:tc>
        <w:tc>
          <w:tcPr>
            <w:tcW w:w="605" w:type="pct"/>
            <w:shd w:val="clear" w:color="auto" w:fill="auto"/>
            <w:vAlign w:val="center"/>
          </w:tcPr>
          <w:p w14:paraId="661330FD" w14:textId="77777777" w:rsidR="00FD005B" w:rsidRPr="00FD005B" w:rsidRDefault="00FD005B" w:rsidP="00FD005B">
            <w:pPr>
              <w:jc w:val="center"/>
              <w:rPr>
                <w:rFonts w:ascii="Times New Roman" w:eastAsia="宋体" w:hAnsi="Times New Roman" w:cs="Times New Roman"/>
                <w:szCs w:val="21"/>
                <w:lang w:bidi="ar"/>
              </w:rPr>
            </w:pPr>
            <w:r w:rsidRPr="00FD005B">
              <w:rPr>
                <w:rFonts w:ascii="Times New Roman" w:eastAsia="宋体" w:hAnsi="Times New Roman" w:cs="Times New Roman"/>
                <w:szCs w:val="21"/>
              </w:rPr>
              <w:t>1</w:t>
            </w:r>
          </w:p>
        </w:tc>
        <w:tc>
          <w:tcPr>
            <w:tcW w:w="653" w:type="pct"/>
            <w:shd w:val="clear" w:color="auto" w:fill="auto"/>
            <w:noWrap/>
            <w:vAlign w:val="center"/>
          </w:tcPr>
          <w:p w14:paraId="094B3793"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R54107</w:t>
            </w:r>
          </w:p>
        </w:tc>
        <w:tc>
          <w:tcPr>
            <w:tcW w:w="910" w:type="pct"/>
            <w:shd w:val="clear" w:color="auto" w:fill="auto"/>
            <w:noWrap/>
            <w:vAlign w:val="center"/>
          </w:tcPr>
          <w:p w14:paraId="259FB7D4"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氯化钠配液</w:t>
            </w:r>
            <w:proofErr w:type="gramStart"/>
            <w:r w:rsidRPr="00FD005B">
              <w:rPr>
                <w:rFonts w:ascii="Times New Roman" w:eastAsia="宋体" w:hAnsi="Times New Roman" w:cs="Times New Roman"/>
                <w:szCs w:val="21"/>
              </w:rPr>
              <w:t>釜</w:t>
            </w:r>
            <w:proofErr w:type="gramEnd"/>
          </w:p>
        </w:tc>
        <w:tc>
          <w:tcPr>
            <w:tcW w:w="913" w:type="pct"/>
            <w:shd w:val="clear" w:color="auto" w:fill="auto"/>
            <w:noWrap/>
            <w:vAlign w:val="center"/>
          </w:tcPr>
          <w:p w14:paraId="7B5C070B" w14:textId="77777777" w:rsidR="00FD005B" w:rsidRPr="00FD005B" w:rsidRDefault="00FD005B" w:rsidP="00FD005B">
            <w:pPr>
              <w:jc w:val="center"/>
              <w:rPr>
                <w:rFonts w:ascii="Times New Roman" w:eastAsia="宋体" w:hAnsi="Times New Roman" w:cs="Times New Roman"/>
                <w:szCs w:val="21"/>
                <w:lang w:bidi="ar"/>
              </w:rPr>
            </w:pPr>
            <w:r w:rsidRPr="00FD005B">
              <w:rPr>
                <w:rFonts w:ascii="Times New Roman" w:eastAsia="宋体" w:hAnsi="Times New Roman" w:cs="Times New Roman"/>
                <w:szCs w:val="21"/>
              </w:rPr>
              <w:t>500L</w:t>
            </w:r>
          </w:p>
        </w:tc>
        <w:tc>
          <w:tcPr>
            <w:tcW w:w="253" w:type="pct"/>
            <w:shd w:val="clear" w:color="auto" w:fill="auto"/>
            <w:noWrap/>
            <w:vAlign w:val="center"/>
          </w:tcPr>
          <w:p w14:paraId="148738B2"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5552602D" w14:textId="3D5A1AEE" w:rsidR="00FD005B" w:rsidRPr="00FD005B" w:rsidRDefault="00FD005B" w:rsidP="00FD005B">
            <w:pPr>
              <w:jc w:val="center"/>
              <w:rPr>
                <w:rFonts w:ascii="Times New Roman" w:eastAsia="宋体" w:hAnsi="Times New Roman" w:cs="Times New Roman"/>
                <w:szCs w:val="21"/>
              </w:rPr>
            </w:pPr>
            <w:r w:rsidRPr="00A70036">
              <w:rPr>
                <w:rFonts w:ascii="Times New Roman" w:eastAsia="宋体" w:hAnsi="Times New Roman" w:cs="Times New Roman"/>
                <w:szCs w:val="21"/>
              </w:rPr>
              <w:t>不变</w:t>
            </w:r>
          </w:p>
        </w:tc>
      </w:tr>
      <w:tr w:rsidR="00FD005B" w:rsidRPr="00FD005B" w14:paraId="3AFC72EB" w14:textId="54407830" w:rsidTr="00FD005B">
        <w:trPr>
          <w:trHeight w:val="340"/>
          <w:jc w:val="center"/>
        </w:trPr>
        <w:tc>
          <w:tcPr>
            <w:tcW w:w="251" w:type="pct"/>
            <w:shd w:val="clear" w:color="auto" w:fill="auto"/>
            <w:vAlign w:val="center"/>
          </w:tcPr>
          <w:p w14:paraId="0ADE11D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10</w:t>
            </w:r>
          </w:p>
        </w:tc>
        <w:tc>
          <w:tcPr>
            <w:tcW w:w="662" w:type="pct"/>
            <w:shd w:val="clear" w:color="auto" w:fill="auto"/>
            <w:vAlign w:val="center"/>
          </w:tcPr>
          <w:p w14:paraId="045FC7C4"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蒸馏</w:t>
            </w:r>
            <w:proofErr w:type="gramStart"/>
            <w:r w:rsidRPr="00FD005B">
              <w:rPr>
                <w:rFonts w:ascii="Times New Roman" w:eastAsia="宋体" w:hAnsi="Times New Roman" w:cs="Times New Roman"/>
                <w:szCs w:val="21"/>
              </w:rPr>
              <w:t>釜</w:t>
            </w:r>
            <w:proofErr w:type="gramEnd"/>
          </w:p>
        </w:tc>
        <w:tc>
          <w:tcPr>
            <w:tcW w:w="504" w:type="pct"/>
            <w:shd w:val="clear" w:color="auto" w:fill="auto"/>
            <w:vAlign w:val="center"/>
          </w:tcPr>
          <w:p w14:paraId="697F6F6F" w14:textId="77777777" w:rsidR="00FD005B" w:rsidRPr="00FD005B" w:rsidRDefault="00FD005B" w:rsidP="00FD005B">
            <w:pPr>
              <w:jc w:val="center"/>
              <w:rPr>
                <w:rFonts w:ascii="Times New Roman" w:eastAsia="宋体" w:hAnsi="Times New Roman" w:cs="Times New Roman"/>
                <w:szCs w:val="21"/>
                <w:lang w:bidi="ar"/>
              </w:rPr>
            </w:pPr>
            <w:r w:rsidRPr="00FD005B">
              <w:rPr>
                <w:rFonts w:ascii="Times New Roman" w:eastAsia="宋体" w:hAnsi="Times New Roman" w:cs="Times New Roman"/>
                <w:szCs w:val="21"/>
              </w:rPr>
              <w:t>2500L</w:t>
            </w:r>
          </w:p>
        </w:tc>
        <w:tc>
          <w:tcPr>
            <w:tcW w:w="605" w:type="pct"/>
            <w:shd w:val="clear" w:color="auto" w:fill="auto"/>
            <w:vAlign w:val="center"/>
          </w:tcPr>
          <w:p w14:paraId="58E2EF3B" w14:textId="77777777" w:rsidR="00FD005B" w:rsidRPr="00FD005B" w:rsidRDefault="00FD005B" w:rsidP="00FD005B">
            <w:pPr>
              <w:jc w:val="center"/>
              <w:rPr>
                <w:rFonts w:ascii="Times New Roman" w:eastAsia="宋体" w:hAnsi="Times New Roman" w:cs="Times New Roman"/>
                <w:szCs w:val="21"/>
                <w:lang w:bidi="ar"/>
              </w:rPr>
            </w:pPr>
            <w:r w:rsidRPr="00FD005B">
              <w:rPr>
                <w:rFonts w:ascii="Times New Roman" w:eastAsia="宋体" w:hAnsi="Times New Roman" w:cs="Times New Roman"/>
                <w:szCs w:val="21"/>
              </w:rPr>
              <w:t>1</w:t>
            </w:r>
          </w:p>
        </w:tc>
        <w:tc>
          <w:tcPr>
            <w:tcW w:w="653" w:type="pct"/>
            <w:shd w:val="clear" w:color="auto" w:fill="auto"/>
            <w:noWrap/>
            <w:vAlign w:val="center"/>
          </w:tcPr>
          <w:p w14:paraId="15009895"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R54206</w:t>
            </w:r>
          </w:p>
        </w:tc>
        <w:tc>
          <w:tcPr>
            <w:tcW w:w="910" w:type="pct"/>
            <w:shd w:val="clear" w:color="auto" w:fill="auto"/>
            <w:noWrap/>
            <w:vAlign w:val="center"/>
          </w:tcPr>
          <w:p w14:paraId="52EA400E"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蒸馏</w:t>
            </w:r>
            <w:proofErr w:type="gramStart"/>
            <w:r w:rsidRPr="00FD005B">
              <w:rPr>
                <w:rFonts w:ascii="Times New Roman" w:eastAsia="宋体" w:hAnsi="Times New Roman" w:cs="Times New Roman"/>
                <w:szCs w:val="21"/>
              </w:rPr>
              <w:t>釜</w:t>
            </w:r>
            <w:proofErr w:type="gramEnd"/>
          </w:p>
        </w:tc>
        <w:tc>
          <w:tcPr>
            <w:tcW w:w="913" w:type="pct"/>
            <w:shd w:val="clear" w:color="auto" w:fill="auto"/>
            <w:noWrap/>
            <w:vAlign w:val="center"/>
          </w:tcPr>
          <w:p w14:paraId="7FA82E33" w14:textId="77777777" w:rsidR="00FD005B" w:rsidRPr="00FD005B" w:rsidRDefault="00FD005B" w:rsidP="00FD005B">
            <w:pPr>
              <w:jc w:val="center"/>
              <w:rPr>
                <w:rFonts w:ascii="Times New Roman" w:eastAsia="宋体" w:hAnsi="Times New Roman" w:cs="Times New Roman"/>
                <w:szCs w:val="21"/>
                <w:lang w:bidi="ar"/>
              </w:rPr>
            </w:pPr>
            <w:r w:rsidRPr="00FD005B">
              <w:rPr>
                <w:rFonts w:ascii="Times New Roman" w:eastAsia="宋体" w:hAnsi="Times New Roman" w:cs="Times New Roman"/>
                <w:szCs w:val="21"/>
              </w:rPr>
              <w:t>2500L</w:t>
            </w:r>
          </w:p>
        </w:tc>
        <w:tc>
          <w:tcPr>
            <w:tcW w:w="253" w:type="pct"/>
            <w:shd w:val="clear" w:color="auto" w:fill="auto"/>
            <w:noWrap/>
            <w:vAlign w:val="center"/>
          </w:tcPr>
          <w:p w14:paraId="720167EA" w14:textId="77777777" w:rsidR="00FD005B" w:rsidRPr="00FD005B" w:rsidRDefault="00FD005B" w:rsidP="00FD005B">
            <w:pPr>
              <w:jc w:val="center"/>
              <w:rPr>
                <w:rFonts w:ascii="Times New Roman" w:eastAsia="宋体" w:hAnsi="Times New Roman" w:cs="Times New Roman"/>
                <w:szCs w:val="21"/>
                <w:lang w:bidi="ar"/>
              </w:rPr>
            </w:pPr>
            <w:r w:rsidRPr="00FD005B">
              <w:rPr>
                <w:rFonts w:ascii="Times New Roman" w:eastAsia="宋体" w:hAnsi="Times New Roman" w:cs="Times New Roman"/>
                <w:szCs w:val="21"/>
              </w:rPr>
              <w:t>1</w:t>
            </w:r>
          </w:p>
        </w:tc>
        <w:tc>
          <w:tcPr>
            <w:tcW w:w="249" w:type="pct"/>
          </w:tcPr>
          <w:p w14:paraId="484F9B1C" w14:textId="44C7F600" w:rsidR="00FD005B" w:rsidRPr="00FD005B" w:rsidRDefault="00FD005B" w:rsidP="00FD005B">
            <w:pPr>
              <w:jc w:val="center"/>
              <w:rPr>
                <w:rFonts w:ascii="Times New Roman" w:eastAsia="宋体" w:hAnsi="Times New Roman" w:cs="Times New Roman"/>
                <w:szCs w:val="21"/>
              </w:rPr>
            </w:pPr>
            <w:r w:rsidRPr="00A70036">
              <w:rPr>
                <w:rFonts w:ascii="Times New Roman" w:eastAsia="宋体" w:hAnsi="Times New Roman" w:cs="Times New Roman"/>
                <w:szCs w:val="21"/>
              </w:rPr>
              <w:t>不变</w:t>
            </w:r>
          </w:p>
        </w:tc>
      </w:tr>
      <w:tr w:rsidR="00FD005B" w:rsidRPr="00FD005B" w14:paraId="59AECD51" w14:textId="30FE5A90" w:rsidTr="00FD005B">
        <w:trPr>
          <w:trHeight w:val="340"/>
          <w:jc w:val="center"/>
        </w:trPr>
        <w:tc>
          <w:tcPr>
            <w:tcW w:w="251" w:type="pct"/>
            <w:shd w:val="clear" w:color="auto" w:fill="auto"/>
            <w:vAlign w:val="center"/>
          </w:tcPr>
          <w:p w14:paraId="01D18568"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11</w:t>
            </w:r>
          </w:p>
        </w:tc>
        <w:tc>
          <w:tcPr>
            <w:tcW w:w="662" w:type="pct"/>
            <w:shd w:val="clear" w:color="auto" w:fill="auto"/>
            <w:vAlign w:val="center"/>
          </w:tcPr>
          <w:p w14:paraId="5DF786B3"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结晶</w:t>
            </w:r>
            <w:proofErr w:type="gramStart"/>
            <w:r w:rsidRPr="00FD005B">
              <w:rPr>
                <w:rFonts w:ascii="Times New Roman" w:eastAsia="宋体" w:hAnsi="Times New Roman" w:cs="Times New Roman"/>
                <w:szCs w:val="21"/>
              </w:rPr>
              <w:t>釜</w:t>
            </w:r>
            <w:proofErr w:type="gramEnd"/>
          </w:p>
        </w:tc>
        <w:tc>
          <w:tcPr>
            <w:tcW w:w="504" w:type="pct"/>
            <w:shd w:val="clear" w:color="auto" w:fill="auto"/>
            <w:vAlign w:val="center"/>
          </w:tcPr>
          <w:p w14:paraId="7BF76967" w14:textId="77777777" w:rsidR="00FD005B" w:rsidRPr="00FD005B" w:rsidRDefault="00FD005B" w:rsidP="00FD005B">
            <w:pPr>
              <w:jc w:val="center"/>
              <w:rPr>
                <w:rFonts w:ascii="Times New Roman" w:eastAsia="宋体" w:hAnsi="Times New Roman" w:cs="Times New Roman"/>
                <w:szCs w:val="21"/>
                <w:lang w:bidi="ar"/>
              </w:rPr>
            </w:pPr>
            <w:r w:rsidRPr="00FD005B">
              <w:rPr>
                <w:rFonts w:ascii="Times New Roman" w:eastAsia="宋体" w:hAnsi="Times New Roman" w:cs="Times New Roman"/>
                <w:szCs w:val="21"/>
              </w:rPr>
              <w:t>5000L</w:t>
            </w:r>
          </w:p>
        </w:tc>
        <w:tc>
          <w:tcPr>
            <w:tcW w:w="605" w:type="pct"/>
            <w:shd w:val="clear" w:color="auto" w:fill="auto"/>
            <w:vAlign w:val="center"/>
          </w:tcPr>
          <w:p w14:paraId="5D93863C" w14:textId="77777777" w:rsidR="00FD005B" w:rsidRPr="00FD005B" w:rsidRDefault="00FD005B" w:rsidP="00FD005B">
            <w:pPr>
              <w:jc w:val="center"/>
              <w:rPr>
                <w:rFonts w:ascii="Times New Roman" w:eastAsia="宋体" w:hAnsi="Times New Roman" w:cs="Times New Roman"/>
                <w:szCs w:val="21"/>
                <w:lang w:bidi="ar"/>
              </w:rPr>
            </w:pPr>
            <w:r w:rsidRPr="00FD005B">
              <w:rPr>
                <w:rFonts w:ascii="Times New Roman" w:eastAsia="宋体" w:hAnsi="Times New Roman" w:cs="Times New Roman"/>
                <w:szCs w:val="21"/>
              </w:rPr>
              <w:t>1</w:t>
            </w:r>
          </w:p>
        </w:tc>
        <w:tc>
          <w:tcPr>
            <w:tcW w:w="653" w:type="pct"/>
            <w:shd w:val="clear" w:color="auto" w:fill="auto"/>
            <w:noWrap/>
            <w:vAlign w:val="center"/>
          </w:tcPr>
          <w:p w14:paraId="7F918256"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R54207</w:t>
            </w:r>
          </w:p>
        </w:tc>
        <w:tc>
          <w:tcPr>
            <w:tcW w:w="910" w:type="pct"/>
            <w:shd w:val="clear" w:color="auto" w:fill="auto"/>
            <w:noWrap/>
            <w:vAlign w:val="center"/>
          </w:tcPr>
          <w:p w14:paraId="0C421595"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结晶</w:t>
            </w:r>
            <w:proofErr w:type="gramStart"/>
            <w:r w:rsidRPr="00FD005B">
              <w:rPr>
                <w:rFonts w:ascii="Times New Roman" w:eastAsia="宋体" w:hAnsi="Times New Roman" w:cs="Times New Roman"/>
                <w:szCs w:val="21"/>
              </w:rPr>
              <w:t>釜</w:t>
            </w:r>
            <w:proofErr w:type="gramEnd"/>
          </w:p>
        </w:tc>
        <w:tc>
          <w:tcPr>
            <w:tcW w:w="913" w:type="pct"/>
            <w:shd w:val="clear" w:color="auto" w:fill="auto"/>
            <w:noWrap/>
            <w:vAlign w:val="center"/>
          </w:tcPr>
          <w:p w14:paraId="5E429DD0"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5000L</w:t>
            </w:r>
          </w:p>
        </w:tc>
        <w:tc>
          <w:tcPr>
            <w:tcW w:w="253" w:type="pct"/>
            <w:shd w:val="clear" w:color="auto" w:fill="auto"/>
            <w:noWrap/>
            <w:vAlign w:val="center"/>
          </w:tcPr>
          <w:p w14:paraId="3CAD269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28E5148A" w14:textId="46353A29" w:rsidR="00FD005B" w:rsidRPr="00FD005B" w:rsidRDefault="00FD005B" w:rsidP="00FD005B">
            <w:pPr>
              <w:jc w:val="center"/>
              <w:rPr>
                <w:rFonts w:ascii="Times New Roman" w:eastAsia="宋体" w:hAnsi="Times New Roman" w:cs="Times New Roman"/>
                <w:szCs w:val="21"/>
              </w:rPr>
            </w:pPr>
            <w:r w:rsidRPr="00A70036">
              <w:rPr>
                <w:rFonts w:ascii="Times New Roman" w:eastAsia="宋体" w:hAnsi="Times New Roman" w:cs="Times New Roman"/>
                <w:szCs w:val="21"/>
              </w:rPr>
              <w:t>不变</w:t>
            </w:r>
          </w:p>
        </w:tc>
      </w:tr>
      <w:tr w:rsidR="00FD005B" w:rsidRPr="00FD005B" w14:paraId="283B4511" w14:textId="7751BDE2" w:rsidTr="00FD005B">
        <w:trPr>
          <w:trHeight w:val="340"/>
          <w:jc w:val="center"/>
        </w:trPr>
        <w:tc>
          <w:tcPr>
            <w:tcW w:w="251" w:type="pct"/>
            <w:shd w:val="clear" w:color="auto" w:fill="auto"/>
            <w:vAlign w:val="center"/>
          </w:tcPr>
          <w:p w14:paraId="2207816E"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12</w:t>
            </w:r>
          </w:p>
        </w:tc>
        <w:tc>
          <w:tcPr>
            <w:tcW w:w="662" w:type="pct"/>
            <w:shd w:val="clear" w:color="auto" w:fill="auto"/>
            <w:vAlign w:val="center"/>
          </w:tcPr>
          <w:p w14:paraId="14FD2D1C"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结晶母液蒸馏</w:t>
            </w:r>
            <w:proofErr w:type="gramStart"/>
            <w:r w:rsidRPr="00FD005B">
              <w:rPr>
                <w:rFonts w:ascii="Times New Roman" w:eastAsia="宋体" w:hAnsi="Times New Roman" w:cs="Times New Roman"/>
                <w:szCs w:val="21"/>
              </w:rPr>
              <w:t>釜</w:t>
            </w:r>
            <w:proofErr w:type="gramEnd"/>
          </w:p>
        </w:tc>
        <w:tc>
          <w:tcPr>
            <w:tcW w:w="504" w:type="pct"/>
            <w:shd w:val="clear" w:color="auto" w:fill="auto"/>
            <w:vAlign w:val="center"/>
          </w:tcPr>
          <w:p w14:paraId="4FB83DF9" w14:textId="77777777" w:rsidR="00FD005B" w:rsidRPr="00FD005B" w:rsidRDefault="00FD005B" w:rsidP="00FD005B">
            <w:pPr>
              <w:jc w:val="center"/>
              <w:rPr>
                <w:rFonts w:ascii="Times New Roman" w:eastAsia="宋体" w:hAnsi="Times New Roman" w:cs="Times New Roman"/>
                <w:szCs w:val="21"/>
                <w:lang w:bidi="ar"/>
              </w:rPr>
            </w:pPr>
            <w:r w:rsidRPr="00FD005B">
              <w:rPr>
                <w:rFonts w:ascii="Times New Roman" w:eastAsia="宋体" w:hAnsi="Times New Roman" w:cs="Times New Roman"/>
                <w:szCs w:val="21"/>
              </w:rPr>
              <w:t>3000L</w:t>
            </w:r>
          </w:p>
        </w:tc>
        <w:tc>
          <w:tcPr>
            <w:tcW w:w="605" w:type="pct"/>
            <w:shd w:val="clear" w:color="auto" w:fill="auto"/>
            <w:vAlign w:val="center"/>
          </w:tcPr>
          <w:p w14:paraId="6A2E5923" w14:textId="77777777" w:rsidR="00FD005B" w:rsidRPr="00FD005B" w:rsidRDefault="00FD005B" w:rsidP="00FD005B">
            <w:pPr>
              <w:jc w:val="center"/>
              <w:rPr>
                <w:rFonts w:ascii="Times New Roman" w:eastAsia="宋体" w:hAnsi="Times New Roman" w:cs="Times New Roman"/>
                <w:szCs w:val="21"/>
                <w:lang w:bidi="ar"/>
              </w:rPr>
            </w:pPr>
            <w:r w:rsidRPr="00FD005B">
              <w:rPr>
                <w:rFonts w:ascii="Times New Roman" w:eastAsia="宋体" w:hAnsi="Times New Roman" w:cs="Times New Roman"/>
                <w:szCs w:val="21"/>
              </w:rPr>
              <w:t>1</w:t>
            </w:r>
          </w:p>
        </w:tc>
        <w:tc>
          <w:tcPr>
            <w:tcW w:w="653" w:type="pct"/>
            <w:shd w:val="clear" w:color="auto" w:fill="auto"/>
            <w:noWrap/>
            <w:vAlign w:val="center"/>
          </w:tcPr>
          <w:p w14:paraId="0F1E9232"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R54208</w:t>
            </w:r>
          </w:p>
        </w:tc>
        <w:tc>
          <w:tcPr>
            <w:tcW w:w="910" w:type="pct"/>
            <w:shd w:val="clear" w:color="auto" w:fill="auto"/>
            <w:noWrap/>
            <w:vAlign w:val="center"/>
          </w:tcPr>
          <w:p w14:paraId="22DB5305"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结晶母液蒸馏</w:t>
            </w:r>
            <w:proofErr w:type="gramStart"/>
            <w:r w:rsidRPr="00FD005B">
              <w:rPr>
                <w:rFonts w:ascii="Times New Roman" w:eastAsia="宋体" w:hAnsi="Times New Roman" w:cs="Times New Roman"/>
                <w:szCs w:val="21"/>
              </w:rPr>
              <w:t>釜</w:t>
            </w:r>
            <w:proofErr w:type="gramEnd"/>
          </w:p>
        </w:tc>
        <w:tc>
          <w:tcPr>
            <w:tcW w:w="913" w:type="pct"/>
            <w:shd w:val="clear" w:color="auto" w:fill="auto"/>
            <w:noWrap/>
            <w:vAlign w:val="center"/>
          </w:tcPr>
          <w:p w14:paraId="530CABE6"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3000L</w:t>
            </w:r>
          </w:p>
        </w:tc>
        <w:tc>
          <w:tcPr>
            <w:tcW w:w="253" w:type="pct"/>
            <w:shd w:val="clear" w:color="auto" w:fill="auto"/>
            <w:noWrap/>
            <w:vAlign w:val="center"/>
          </w:tcPr>
          <w:p w14:paraId="282B8287"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15EE7972" w14:textId="030520C6" w:rsidR="00FD005B" w:rsidRPr="00FD005B" w:rsidRDefault="00FD005B" w:rsidP="00FD005B">
            <w:pPr>
              <w:jc w:val="center"/>
              <w:rPr>
                <w:rFonts w:ascii="Times New Roman" w:eastAsia="宋体" w:hAnsi="Times New Roman" w:cs="Times New Roman"/>
                <w:szCs w:val="21"/>
              </w:rPr>
            </w:pPr>
            <w:r w:rsidRPr="00A70036">
              <w:rPr>
                <w:rFonts w:ascii="Times New Roman" w:eastAsia="宋体" w:hAnsi="Times New Roman" w:cs="Times New Roman"/>
                <w:szCs w:val="21"/>
              </w:rPr>
              <w:t>不变</w:t>
            </w:r>
          </w:p>
        </w:tc>
      </w:tr>
      <w:tr w:rsidR="00FD005B" w:rsidRPr="00FD005B" w14:paraId="12F2B6F4" w14:textId="78B5C514" w:rsidTr="00FD005B">
        <w:trPr>
          <w:trHeight w:val="340"/>
          <w:jc w:val="center"/>
        </w:trPr>
        <w:tc>
          <w:tcPr>
            <w:tcW w:w="251" w:type="pct"/>
            <w:shd w:val="clear" w:color="auto" w:fill="auto"/>
            <w:vAlign w:val="center"/>
          </w:tcPr>
          <w:p w14:paraId="04D576B8"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13</w:t>
            </w:r>
          </w:p>
        </w:tc>
        <w:tc>
          <w:tcPr>
            <w:tcW w:w="662" w:type="pct"/>
            <w:shd w:val="clear" w:color="auto" w:fill="auto"/>
            <w:vAlign w:val="center"/>
          </w:tcPr>
          <w:p w14:paraId="0C3826A5"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乙酸乙酯精馏塔</w:t>
            </w:r>
          </w:p>
        </w:tc>
        <w:tc>
          <w:tcPr>
            <w:tcW w:w="504" w:type="pct"/>
            <w:shd w:val="clear" w:color="auto" w:fill="auto"/>
            <w:vAlign w:val="center"/>
          </w:tcPr>
          <w:p w14:paraId="612F4B73" w14:textId="77777777" w:rsidR="00FD005B" w:rsidRPr="00FD005B" w:rsidRDefault="00FD005B" w:rsidP="00FD005B">
            <w:pPr>
              <w:jc w:val="center"/>
              <w:rPr>
                <w:rFonts w:ascii="Times New Roman" w:eastAsia="宋体" w:hAnsi="Times New Roman" w:cs="Times New Roman"/>
                <w:szCs w:val="21"/>
                <w:lang w:bidi="ar"/>
              </w:rPr>
            </w:pPr>
            <w:r w:rsidRPr="00FD005B">
              <w:rPr>
                <w:rFonts w:ascii="Times New Roman" w:eastAsia="宋体" w:hAnsi="Times New Roman" w:cs="Times New Roman"/>
                <w:szCs w:val="21"/>
              </w:rPr>
              <w:t>φ400x14500</w:t>
            </w:r>
          </w:p>
        </w:tc>
        <w:tc>
          <w:tcPr>
            <w:tcW w:w="605" w:type="pct"/>
            <w:shd w:val="clear" w:color="auto" w:fill="auto"/>
            <w:vAlign w:val="center"/>
          </w:tcPr>
          <w:p w14:paraId="6E6E6DDD" w14:textId="77777777" w:rsidR="00FD005B" w:rsidRPr="00FD005B" w:rsidRDefault="00FD005B" w:rsidP="00FD005B">
            <w:pPr>
              <w:jc w:val="center"/>
              <w:rPr>
                <w:rFonts w:ascii="Times New Roman" w:eastAsia="宋体" w:hAnsi="Times New Roman" w:cs="Times New Roman"/>
                <w:szCs w:val="21"/>
                <w:lang w:bidi="ar"/>
              </w:rPr>
            </w:pPr>
            <w:r w:rsidRPr="00FD005B">
              <w:rPr>
                <w:rFonts w:ascii="Times New Roman" w:eastAsia="宋体" w:hAnsi="Times New Roman" w:cs="Times New Roman"/>
                <w:szCs w:val="21"/>
              </w:rPr>
              <w:t>1</w:t>
            </w:r>
          </w:p>
        </w:tc>
        <w:tc>
          <w:tcPr>
            <w:tcW w:w="653" w:type="pct"/>
            <w:shd w:val="clear" w:color="auto" w:fill="auto"/>
            <w:noWrap/>
            <w:vAlign w:val="center"/>
          </w:tcPr>
          <w:p w14:paraId="1D79B77D"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T54209</w:t>
            </w:r>
          </w:p>
        </w:tc>
        <w:tc>
          <w:tcPr>
            <w:tcW w:w="910" w:type="pct"/>
            <w:shd w:val="clear" w:color="auto" w:fill="auto"/>
            <w:noWrap/>
            <w:vAlign w:val="center"/>
          </w:tcPr>
          <w:p w14:paraId="61810828"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乙酸乙酯精馏塔</w:t>
            </w:r>
          </w:p>
        </w:tc>
        <w:tc>
          <w:tcPr>
            <w:tcW w:w="913" w:type="pct"/>
            <w:shd w:val="clear" w:color="auto" w:fill="auto"/>
            <w:noWrap/>
            <w:vAlign w:val="center"/>
          </w:tcPr>
          <w:p w14:paraId="2E22C6E4"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φ400x14500</w:t>
            </w:r>
          </w:p>
        </w:tc>
        <w:tc>
          <w:tcPr>
            <w:tcW w:w="253" w:type="pct"/>
            <w:shd w:val="clear" w:color="auto" w:fill="auto"/>
            <w:noWrap/>
            <w:vAlign w:val="center"/>
          </w:tcPr>
          <w:p w14:paraId="0734E2F0"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70569915" w14:textId="76C6F24A" w:rsidR="00FD005B" w:rsidRPr="00FD005B" w:rsidRDefault="00FD005B" w:rsidP="00FD005B">
            <w:pPr>
              <w:jc w:val="center"/>
              <w:rPr>
                <w:rFonts w:ascii="Times New Roman" w:eastAsia="宋体" w:hAnsi="Times New Roman" w:cs="Times New Roman"/>
                <w:szCs w:val="21"/>
              </w:rPr>
            </w:pPr>
            <w:r w:rsidRPr="00A70036">
              <w:rPr>
                <w:rFonts w:ascii="Times New Roman" w:eastAsia="宋体" w:hAnsi="Times New Roman" w:cs="Times New Roman"/>
                <w:szCs w:val="21"/>
              </w:rPr>
              <w:t>不变</w:t>
            </w:r>
          </w:p>
        </w:tc>
      </w:tr>
      <w:tr w:rsidR="00FD005B" w:rsidRPr="00FD005B" w14:paraId="3E1F008E" w14:textId="453BAE8B" w:rsidTr="00FD005B">
        <w:trPr>
          <w:trHeight w:val="340"/>
          <w:jc w:val="center"/>
        </w:trPr>
        <w:tc>
          <w:tcPr>
            <w:tcW w:w="251" w:type="pct"/>
            <w:shd w:val="clear" w:color="auto" w:fill="auto"/>
            <w:vAlign w:val="center"/>
          </w:tcPr>
          <w:p w14:paraId="0461771A"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14</w:t>
            </w:r>
          </w:p>
        </w:tc>
        <w:tc>
          <w:tcPr>
            <w:tcW w:w="662" w:type="pct"/>
            <w:shd w:val="clear" w:color="auto" w:fill="auto"/>
            <w:vAlign w:val="center"/>
          </w:tcPr>
          <w:p w14:paraId="2A22C65C"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冲洗溶剂高位罐</w:t>
            </w:r>
          </w:p>
        </w:tc>
        <w:tc>
          <w:tcPr>
            <w:tcW w:w="504" w:type="pct"/>
            <w:shd w:val="clear" w:color="auto" w:fill="auto"/>
            <w:vAlign w:val="center"/>
          </w:tcPr>
          <w:p w14:paraId="13208DD1" w14:textId="77777777" w:rsidR="00FD005B" w:rsidRPr="00FD005B" w:rsidRDefault="00FD005B" w:rsidP="00FD005B">
            <w:pPr>
              <w:jc w:val="center"/>
              <w:rPr>
                <w:rFonts w:ascii="Times New Roman" w:eastAsia="宋体" w:hAnsi="Times New Roman" w:cs="Times New Roman"/>
                <w:szCs w:val="21"/>
                <w:lang w:bidi="ar"/>
              </w:rPr>
            </w:pPr>
            <w:r w:rsidRPr="00FD005B">
              <w:rPr>
                <w:rFonts w:ascii="Times New Roman" w:eastAsia="宋体" w:hAnsi="Times New Roman" w:cs="Times New Roman"/>
                <w:szCs w:val="21"/>
              </w:rPr>
              <w:t>500L</w:t>
            </w:r>
          </w:p>
        </w:tc>
        <w:tc>
          <w:tcPr>
            <w:tcW w:w="605" w:type="pct"/>
            <w:shd w:val="clear" w:color="auto" w:fill="auto"/>
            <w:vAlign w:val="center"/>
          </w:tcPr>
          <w:p w14:paraId="62ED4EF5" w14:textId="77777777" w:rsidR="00FD005B" w:rsidRPr="00FD005B" w:rsidRDefault="00FD005B" w:rsidP="00FD005B">
            <w:pPr>
              <w:jc w:val="center"/>
              <w:rPr>
                <w:rFonts w:ascii="Times New Roman" w:eastAsia="宋体" w:hAnsi="Times New Roman" w:cs="Times New Roman"/>
                <w:szCs w:val="21"/>
                <w:lang w:bidi="ar"/>
              </w:rPr>
            </w:pPr>
            <w:r w:rsidRPr="00FD005B">
              <w:rPr>
                <w:rFonts w:ascii="Times New Roman" w:eastAsia="宋体" w:hAnsi="Times New Roman" w:cs="Times New Roman"/>
                <w:szCs w:val="21"/>
              </w:rPr>
              <w:t>1</w:t>
            </w:r>
          </w:p>
        </w:tc>
        <w:tc>
          <w:tcPr>
            <w:tcW w:w="653" w:type="pct"/>
            <w:shd w:val="clear" w:color="auto" w:fill="auto"/>
            <w:noWrap/>
            <w:vAlign w:val="center"/>
          </w:tcPr>
          <w:p w14:paraId="44FB0A82"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V54207b</w:t>
            </w:r>
          </w:p>
        </w:tc>
        <w:tc>
          <w:tcPr>
            <w:tcW w:w="910" w:type="pct"/>
            <w:shd w:val="clear" w:color="auto" w:fill="auto"/>
            <w:noWrap/>
            <w:vAlign w:val="center"/>
          </w:tcPr>
          <w:p w14:paraId="6DCF0094"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冲洗高位槽</w:t>
            </w:r>
          </w:p>
        </w:tc>
        <w:tc>
          <w:tcPr>
            <w:tcW w:w="913" w:type="pct"/>
            <w:shd w:val="clear" w:color="auto" w:fill="auto"/>
            <w:noWrap/>
            <w:vAlign w:val="center"/>
          </w:tcPr>
          <w:p w14:paraId="3956286D"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500L</w:t>
            </w:r>
          </w:p>
        </w:tc>
        <w:tc>
          <w:tcPr>
            <w:tcW w:w="253" w:type="pct"/>
            <w:shd w:val="clear" w:color="auto" w:fill="auto"/>
            <w:noWrap/>
            <w:vAlign w:val="center"/>
          </w:tcPr>
          <w:p w14:paraId="39599E69"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1DA3E456" w14:textId="494A0116" w:rsidR="00FD005B" w:rsidRPr="00FD005B" w:rsidRDefault="00FD005B" w:rsidP="00FD005B">
            <w:pPr>
              <w:jc w:val="center"/>
              <w:rPr>
                <w:rFonts w:ascii="Times New Roman" w:eastAsia="宋体" w:hAnsi="Times New Roman" w:cs="Times New Roman"/>
                <w:szCs w:val="21"/>
              </w:rPr>
            </w:pPr>
            <w:r w:rsidRPr="00A70036">
              <w:rPr>
                <w:rFonts w:ascii="Times New Roman" w:eastAsia="宋体" w:hAnsi="Times New Roman" w:cs="Times New Roman"/>
                <w:szCs w:val="21"/>
              </w:rPr>
              <w:t>不变</w:t>
            </w:r>
          </w:p>
        </w:tc>
      </w:tr>
      <w:tr w:rsidR="00FD005B" w:rsidRPr="00FD005B" w14:paraId="004D85C0" w14:textId="337B88EA" w:rsidTr="00FD005B">
        <w:trPr>
          <w:trHeight w:val="340"/>
          <w:jc w:val="center"/>
        </w:trPr>
        <w:tc>
          <w:tcPr>
            <w:tcW w:w="251" w:type="pct"/>
            <w:shd w:val="clear" w:color="auto" w:fill="auto"/>
            <w:vAlign w:val="center"/>
          </w:tcPr>
          <w:p w14:paraId="46651C54"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15</w:t>
            </w:r>
          </w:p>
        </w:tc>
        <w:tc>
          <w:tcPr>
            <w:tcW w:w="662" w:type="pct"/>
            <w:shd w:val="clear" w:color="auto" w:fill="auto"/>
            <w:vAlign w:val="center"/>
          </w:tcPr>
          <w:p w14:paraId="2FFCAD1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离心机</w:t>
            </w:r>
          </w:p>
        </w:tc>
        <w:tc>
          <w:tcPr>
            <w:tcW w:w="504" w:type="pct"/>
            <w:shd w:val="clear" w:color="auto" w:fill="auto"/>
            <w:vAlign w:val="center"/>
          </w:tcPr>
          <w:p w14:paraId="0B8823E5" w14:textId="77777777" w:rsidR="00FD005B" w:rsidRPr="00FD005B" w:rsidRDefault="00FD005B" w:rsidP="00FD005B">
            <w:pPr>
              <w:jc w:val="center"/>
              <w:rPr>
                <w:rFonts w:ascii="Times New Roman" w:eastAsia="宋体" w:hAnsi="Times New Roman" w:cs="Times New Roman"/>
                <w:szCs w:val="21"/>
                <w:lang w:bidi="ar"/>
              </w:rPr>
            </w:pPr>
            <w:r w:rsidRPr="00FD005B">
              <w:rPr>
                <w:rFonts w:ascii="Times New Roman" w:eastAsia="宋体" w:hAnsi="Times New Roman" w:cs="Times New Roman"/>
                <w:szCs w:val="21"/>
              </w:rPr>
              <w:t>LB-1000</w:t>
            </w:r>
          </w:p>
        </w:tc>
        <w:tc>
          <w:tcPr>
            <w:tcW w:w="605" w:type="pct"/>
            <w:shd w:val="clear" w:color="auto" w:fill="auto"/>
            <w:vAlign w:val="center"/>
          </w:tcPr>
          <w:p w14:paraId="00D5BCF2" w14:textId="77777777" w:rsidR="00FD005B" w:rsidRPr="00FD005B" w:rsidRDefault="00FD005B" w:rsidP="00FD005B">
            <w:pPr>
              <w:jc w:val="center"/>
              <w:rPr>
                <w:rFonts w:ascii="Times New Roman" w:eastAsia="宋体" w:hAnsi="Times New Roman" w:cs="Times New Roman"/>
                <w:szCs w:val="21"/>
                <w:lang w:bidi="ar"/>
              </w:rPr>
            </w:pPr>
            <w:r w:rsidRPr="00FD005B">
              <w:rPr>
                <w:rFonts w:ascii="Times New Roman" w:eastAsia="宋体" w:hAnsi="Times New Roman" w:cs="Times New Roman"/>
                <w:szCs w:val="21"/>
              </w:rPr>
              <w:t>1</w:t>
            </w:r>
          </w:p>
        </w:tc>
        <w:tc>
          <w:tcPr>
            <w:tcW w:w="653" w:type="pct"/>
            <w:shd w:val="clear" w:color="auto" w:fill="auto"/>
            <w:noWrap/>
            <w:vAlign w:val="center"/>
          </w:tcPr>
          <w:p w14:paraId="22BE3E99"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S54207</w:t>
            </w:r>
          </w:p>
        </w:tc>
        <w:tc>
          <w:tcPr>
            <w:tcW w:w="910" w:type="pct"/>
            <w:shd w:val="clear" w:color="auto" w:fill="auto"/>
            <w:noWrap/>
            <w:vAlign w:val="center"/>
          </w:tcPr>
          <w:p w14:paraId="77742D46"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离心机</w:t>
            </w:r>
          </w:p>
        </w:tc>
        <w:tc>
          <w:tcPr>
            <w:tcW w:w="913" w:type="pct"/>
            <w:shd w:val="clear" w:color="auto" w:fill="auto"/>
            <w:noWrap/>
            <w:vAlign w:val="center"/>
          </w:tcPr>
          <w:p w14:paraId="3EF9DCE4"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LB-1000</w:t>
            </w:r>
          </w:p>
        </w:tc>
        <w:tc>
          <w:tcPr>
            <w:tcW w:w="253" w:type="pct"/>
            <w:shd w:val="clear" w:color="auto" w:fill="auto"/>
            <w:noWrap/>
            <w:vAlign w:val="center"/>
          </w:tcPr>
          <w:p w14:paraId="129BDBD7"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25405266" w14:textId="371891AB" w:rsidR="00FD005B" w:rsidRPr="00FD005B" w:rsidRDefault="00FD005B" w:rsidP="00FD005B">
            <w:pPr>
              <w:jc w:val="center"/>
              <w:rPr>
                <w:rFonts w:ascii="Times New Roman" w:eastAsia="宋体" w:hAnsi="Times New Roman" w:cs="Times New Roman"/>
                <w:szCs w:val="21"/>
              </w:rPr>
            </w:pPr>
            <w:r w:rsidRPr="00A70036">
              <w:rPr>
                <w:rFonts w:ascii="Times New Roman" w:eastAsia="宋体" w:hAnsi="Times New Roman" w:cs="Times New Roman"/>
                <w:szCs w:val="21"/>
              </w:rPr>
              <w:t>不变</w:t>
            </w:r>
          </w:p>
        </w:tc>
      </w:tr>
      <w:tr w:rsidR="00FD005B" w:rsidRPr="00FD005B" w14:paraId="67AD181F" w14:textId="2FA5E148" w:rsidTr="00FD005B">
        <w:trPr>
          <w:trHeight w:val="340"/>
          <w:jc w:val="center"/>
        </w:trPr>
        <w:tc>
          <w:tcPr>
            <w:tcW w:w="251" w:type="pct"/>
            <w:shd w:val="clear" w:color="auto" w:fill="auto"/>
            <w:vAlign w:val="center"/>
          </w:tcPr>
          <w:p w14:paraId="3910C488"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16</w:t>
            </w:r>
          </w:p>
        </w:tc>
        <w:tc>
          <w:tcPr>
            <w:tcW w:w="662" w:type="pct"/>
            <w:shd w:val="clear" w:color="auto" w:fill="auto"/>
          </w:tcPr>
          <w:p w14:paraId="53506E92" w14:textId="59B8CDFB"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04" w:type="pct"/>
            <w:shd w:val="clear" w:color="auto" w:fill="auto"/>
          </w:tcPr>
          <w:p w14:paraId="4FAEC51C" w14:textId="62E9AE1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05" w:type="pct"/>
            <w:shd w:val="clear" w:color="auto" w:fill="auto"/>
          </w:tcPr>
          <w:p w14:paraId="7ECC967D" w14:textId="0EF7BE42"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53" w:type="pct"/>
            <w:shd w:val="clear" w:color="auto" w:fill="auto"/>
            <w:noWrap/>
            <w:vAlign w:val="center"/>
          </w:tcPr>
          <w:p w14:paraId="09B63904"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E54202</w:t>
            </w:r>
          </w:p>
        </w:tc>
        <w:tc>
          <w:tcPr>
            <w:tcW w:w="910" w:type="pct"/>
            <w:shd w:val="clear" w:color="auto" w:fill="auto"/>
            <w:noWrap/>
            <w:vAlign w:val="center"/>
          </w:tcPr>
          <w:p w14:paraId="2EB60ED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回流冷凝器</w:t>
            </w:r>
          </w:p>
        </w:tc>
        <w:tc>
          <w:tcPr>
            <w:tcW w:w="913" w:type="pct"/>
            <w:shd w:val="clear" w:color="auto" w:fill="auto"/>
            <w:noWrap/>
            <w:vAlign w:val="center"/>
          </w:tcPr>
          <w:p w14:paraId="196342E4"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3m</w:t>
            </w:r>
            <w:r w:rsidRPr="00FD005B">
              <w:rPr>
                <w:rFonts w:ascii="Times New Roman" w:eastAsia="宋体" w:hAnsi="Times New Roman" w:cs="Times New Roman"/>
                <w:szCs w:val="21"/>
                <w:vertAlign w:val="superscript"/>
              </w:rPr>
              <w:t>2</w:t>
            </w:r>
          </w:p>
        </w:tc>
        <w:tc>
          <w:tcPr>
            <w:tcW w:w="253" w:type="pct"/>
            <w:shd w:val="clear" w:color="auto" w:fill="auto"/>
            <w:noWrap/>
            <w:vAlign w:val="center"/>
          </w:tcPr>
          <w:p w14:paraId="1009EBF0"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09C052EA" w14:textId="0C790592"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增补</w:t>
            </w:r>
          </w:p>
        </w:tc>
      </w:tr>
      <w:tr w:rsidR="00FD005B" w:rsidRPr="00FD005B" w14:paraId="1B47537D" w14:textId="3239809F" w:rsidTr="00FD005B">
        <w:trPr>
          <w:trHeight w:val="340"/>
          <w:jc w:val="center"/>
        </w:trPr>
        <w:tc>
          <w:tcPr>
            <w:tcW w:w="251" w:type="pct"/>
            <w:shd w:val="clear" w:color="auto" w:fill="auto"/>
            <w:vAlign w:val="center"/>
          </w:tcPr>
          <w:p w14:paraId="76835777"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17</w:t>
            </w:r>
          </w:p>
        </w:tc>
        <w:tc>
          <w:tcPr>
            <w:tcW w:w="662" w:type="pct"/>
            <w:shd w:val="clear" w:color="auto" w:fill="auto"/>
          </w:tcPr>
          <w:p w14:paraId="27BF7A40" w14:textId="21C306BA"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04" w:type="pct"/>
            <w:shd w:val="clear" w:color="auto" w:fill="auto"/>
          </w:tcPr>
          <w:p w14:paraId="77C1B333" w14:textId="39C883FE"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05" w:type="pct"/>
            <w:shd w:val="clear" w:color="auto" w:fill="auto"/>
          </w:tcPr>
          <w:p w14:paraId="5D04B671" w14:textId="514AA4DF"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53" w:type="pct"/>
            <w:shd w:val="clear" w:color="auto" w:fill="auto"/>
            <w:noWrap/>
            <w:vAlign w:val="center"/>
          </w:tcPr>
          <w:p w14:paraId="18D80444"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S54202</w:t>
            </w:r>
          </w:p>
        </w:tc>
        <w:tc>
          <w:tcPr>
            <w:tcW w:w="910" w:type="pct"/>
            <w:shd w:val="clear" w:color="auto" w:fill="auto"/>
            <w:noWrap/>
            <w:vAlign w:val="center"/>
          </w:tcPr>
          <w:p w14:paraId="322857CE"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过滤器</w:t>
            </w:r>
          </w:p>
        </w:tc>
        <w:tc>
          <w:tcPr>
            <w:tcW w:w="913" w:type="pct"/>
            <w:shd w:val="clear" w:color="auto" w:fill="auto"/>
            <w:noWrap/>
            <w:vAlign w:val="center"/>
          </w:tcPr>
          <w:p w14:paraId="50BD4F07"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100L</w:t>
            </w:r>
          </w:p>
        </w:tc>
        <w:tc>
          <w:tcPr>
            <w:tcW w:w="253" w:type="pct"/>
            <w:shd w:val="clear" w:color="auto" w:fill="auto"/>
            <w:noWrap/>
            <w:vAlign w:val="center"/>
          </w:tcPr>
          <w:p w14:paraId="098DAD8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630834A4" w14:textId="19D76A17"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增补</w:t>
            </w:r>
          </w:p>
        </w:tc>
      </w:tr>
      <w:tr w:rsidR="00FD005B" w:rsidRPr="00FD005B" w14:paraId="0173C0B0" w14:textId="4CD87276" w:rsidTr="00FD005B">
        <w:trPr>
          <w:trHeight w:val="340"/>
          <w:jc w:val="center"/>
        </w:trPr>
        <w:tc>
          <w:tcPr>
            <w:tcW w:w="251" w:type="pct"/>
            <w:shd w:val="clear" w:color="auto" w:fill="auto"/>
            <w:vAlign w:val="center"/>
          </w:tcPr>
          <w:p w14:paraId="1A5A9969"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18</w:t>
            </w:r>
          </w:p>
        </w:tc>
        <w:tc>
          <w:tcPr>
            <w:tcW w:w="662" w:type="pct"/>
            <w:shd w:val="clear" w:color="auto" w:fill="auto"/>
          </w:tcPr>
          <w:p w14:paraId="20BC1110" w14:textId="51E5E0AA"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04" w:type="pct"/>
            <w:shd w:val="clear" w:color="auto" w:fill="auto"/>
          </w:tcPr>
          <w:p w14:paraId="69E743F7" w14:textId="5C7C86BB"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05" w:type="pct"/>
            <w:shd w:val="clear" w:color="auto" w:fill="auto"/>
          </w:tcPr>
          <w:p w14:paraId="68273A90" w14:textId="37A3D003"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53" w:type="pct"/>
            <w:shd w:val="clear" w:color="auto" w:fill="auto"/>
            <w:noWrap/>
            <w:vAlign w:val="center"/>
          </w:tcPr>
          <w:p w14:paraId="43FE8C5D"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V54203a</w:t>
            </w:r>
          </w:p>
        </w:tc>
        <w:tc>
          <w:tcPr>
            <w:tcW w:w="910" w:type="pct"/>
            <w:shd w:val="clear" w:color="auto" w:fill="auto"/>
            <w:noWrap/>
            <w:vAlign w:val="center"/>
          </w:tcPr>
          <w:p w14:paraId="175BB4C3"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四氢呋喃接收罐</w:t>
            </w:r>
          </w:p>
        </w:tc>
        <w:tc>
          <w:tcPr>
            <w:tcW w:w="913" w:type="pct"/>
            <w:shd w:val="clear" w:color="auto" w:fill="auto"/>
            <w:noWrap/>
            <w:vAlign w:val="center"/>
          </w:tcPr>
          <w:p w14:paraId="343262AD"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1500L</w:t>
            </w:r>
          </w:p>
        </w:tc>
        <w:tc>
          <w:tcPr>
            <w:tcW w:w="253" w:type="pct"/>
            <w:shd w:val="clear" w:color="auto" w:fill="auto"/>
            <w:noWrap/>
            <w:vAlign w:val="center"/>
          </w:tcPr>
          <w:p w14:paraId="0C00456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26ABEE83" w14:textId="780DA2BC"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增补</w:t>
            </w:r>
          </w:p>
        </w:tc>
      </w:tr>
      <w:tr w:rsidR="00FD005B" w:rsidRPr="00FD005B" w14:paraId="2F764C6C" w14:textId="2CE9E2AB" w:rsidTr="00FD005B">
        <w:trPr>
          <w:trHeight w:val="340"/>
          <w:jc w:val="center"/>
        </w:trPr>
        <w:tc>
          <w:tcPr>
            <w:tcW w:w="251" w:type="pct"/>
            <w:shd w:val="clear" w:color="auto" w:fill="auto"/>
            <w:vAlign w:val="center"/>
          </w:tcPr>
          <w:p w14:paraId="50B3D6DC"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19</w:t>
            </w:r>
          </w:p>
        </w:tc>
        <w:tc>
          <w:tcPr>
            <w:tcW w:w="662" w:type="pct"/>
            <w:shd w:val="clear" w:color="auto" w:fill="auto"/>
          </w:tcPr>
          <w:p w14:paraId="1E46953C" w14:textId="7AE8C474"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04" w:type="pct"/>
            <w:shd w:val="clear" w:color="auto" w:fill="auto"/>
          </w:tcPr>
          <w:p w14:paraId="14D7DF8A" w14:textId="30499D82"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05" w:type="pct"/>
            <w:shd w:val="clear" w:color="auto" w:fill="auto"/>
          </w:tcPr>
          <w:p w14:paraId="38A76236" w14:textId="226FC421"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53" w:type="pct"/>
            <w:shd w:val="clear" w:color="auto" w:fill="auto"/>
            <w:noWrap/>
            <w:vAlign w:val="center"/>
          </w:tcPr>
          <w:p w14:paraId="086F8A7C"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V54203b</w:t>
            </w:r>
          </w:p>
        </w:tc>
        <w:tc>
          <w:tcPr>
            <w:tcW w:w="910" w:type="pct"/>
            <w:shd w:val="clear" w:color="auto" w:fill="auto"/>
            <w:noWrap/>
            <w:vAlign w:val="center"/>
          </w:tcPr>
          <w:p w14:paraId="3A207ADC"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四氢呋喃暂存罐</w:t>
            </w:r>
          </w:p>
        </w:tc>
        <w:tc>
          <w:tcPr>
            <w:tcW w:w="913" w:type="pct"/>
            <w:shd w:val="clear" w:color="auto" w:fill="auto"/>
            <w:noWrap/>
            <w:vAlign w:val="center"/>
          </w:tcPr>
          <w:p w14:paraId="0B160C29"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5000L</w:t>
            </w:r>
          </w:p>
        </w:tc>
        <w:tc>
          <w:tcPr>
            <w:tcW w:w="253" w:type="pct"/>
            <w:shd w:val="clear" w:color="auto" w:fill="auto"/>
            <w:noWrap/>
            <w:vAlign w:val="center"/>
          </w:tcPr>
          <w:p w14:paraId="67DD4A3F"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23A9941D" w14:textId="3E28F0D8"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增补</w:t>
            </w:r>
          </w:p>
        </w:tc>
      </w:tr>
      <w:tr w:rsidR="00FD005B" w:rsidRPr="00FD005B" w14:paraId="270D7899" w14:textId="3BA3D5C8" w:rsidTr="00FD005B">
        <w:trPr>
          <w:trHeight w:val="340"/>
          <w:jc w:val="center"/>
        </w:trPr>
        <w:tc>
          <w:tcPr>
            <w:tcW w:w="251" w:type="pct"/>
            <w:shd w:val="clear" w:color="auto" w:fill="auto"/>
            <w:vAlign w:val="center"/>
          </w:tcPr>
          <w:p w14:paraId="685E9689"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20</w:t>
            </w:r>
          </w:p>
        </w:tc>
        <w:tc>
          <w:tcPr>
            <w:tcW w:w="662" w:type="pct"/>
            <w:shd w:val="clear" w:color="auto" w:fill="auto"/>
          </w:tcPr>
          <w:p w14:paraId="0FC1F4AB" w14:textId="4EC58928"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04" w:type="pct"/>
            <w:shd w:val="clear" w:color="auto" w:fill="auto"/>
          </w:tcPr>
          <w:p w14:paraId="1ED3F101" w14:textId="132C5B72"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05" w:type="pct"/>
            <w:shd w:val="clear" w:color="auto" w:fill="auto"/>
          </w:tcPr>
          <w:p w14:paraId="43D185A2" w14:textId="34C3F2F1"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53" w:type="pct"/>
            <w:shd w:val="clear" w:color="auto" w:fill="auto"/>
            <w:noWrap/>
            <w:vAlign w:val="center"/>
          </w:tcPr>
          <w:p w14:paraId="580082A0"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E54203a</w:t>
            </w:r>
          </w:p>
        </w:tc>
        <w:tc>
          <w:tcPr>
            <w:tcW w:w="910" w:type="pct"/>
            <w:shd w:val="clear" w:color="auto" w:fill="auto"/>
            <w:noWrap/>
            <w:vAlign w:val="center"/>
          </w:tcPr>
          <w:p w14:paraId="26A007BF"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蒸馏</w:t>
            </w:r>
            <w:proofErr w:type="gramStart"/>
            <w:r w:rsidRPr="00FD005B">
              <w:rPr>
                <w:rFonts w:ascii="Times New Roman" w:eastAsia="宋体" w:hAnsi="Times New Roman" w:cs="Times New Roman"/>
                <w:szCs w:val="21"/>
              </w:rPr>
              <w:t>釜</w:t>
            </w:r>
            <w:proofErr w:type="gramEnd"/>
            <w:r w:rsidRPr="00FD005B">
              <w:rPr>
                <w:rFonts w:ascii="Times New Roman" w:eastAsia="宋体" w:hAnsi="Times New Roman" w:cs="Times New Roman"/>
                <w:szCs w:val="21"/>
              </w:rPr>
              <w:t>一冷器</w:t>
            </w:r>
          </w:p>
        </w:tc>
        <w:tc>
          <w:tcPr>
            <w:tcW w:w="913" w:type="pct"/>
            <w:shd w:val="clear" w:color="auto" w:fill="auto"/>
            <w:noWrap/>
            <w:vAlign w:val="center"/>
          </w:tcPr>
          <w:p w14:paraId="6455F922"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10m</w:t>
            </w:r>
            <w:r w:rsidRPr="00FD005B">
              <w:rPr>
                <w:rFonts w:ascii="Times New Roman" w:eastAsia="宋体" w:hAnsi="Times New Roman" w:cs="Times New Roman"/>
                <w:szCs w:val="21"/>
                <w:vertAlign w:val="superscript"/>
              </w:rPr>
              <w:t>2</w:t>
            </w:r>
          </w:p>
        </w:tc>
        <w:tc>
          <w:tcPr>
            <w:tcW w:w="253" w:type="pct"/>
            <w:shd w:val="clear" w:color="auto" w:fill="auto"/>
            <w:noWrap/>
            <w:vAlign w:val="center"/>
          </w:tcPr>
          <w:p w14:paraId="514389E2"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174D2ACE" w14:textId="43AC73B2"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增补</w:t>
            </w:r>
          </w:p>
        </w:tc>
      </w:tr>
      <w:tr w:rsidR="00FD005B" w:rsidRPr="00FD005B" w14:paraId="5E321AC7" w14:textId="066FEFD0" w:rsidTr="00FD005B">
        <w:trPr>
          <w:trHeight w:val="340"/>
          <w:jc w:val="center"/>
        </w:trPr>
        <w:tc>
          <w:tcPr>
            <w:tcW w:w="251" w:type="pct"/>
            <w:shd w:val="clear" w:color="auto" w:fill="auto"/>
            <w:vAlign w:val="center"/>
          </w:tcPr>
          <w:p w14:paraId="4AD842B9"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21</w:t>
            </w:r>
          </w:p>
        </w:tc>
        <w:tc>
          <w:tcPr>
            <w:tcW w:w="662" w:type="pct"/>
            <w:shd w:val="clear" w:color="auto" w:fill="auto"/>
          </w:tcPr>
          <w:p w14:paraId="65849570" w14:textId="0B2B967B"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04" w:type="pct"/>
            <w:shd w:val="clear" w:color="auto" w:fill="auto"/>
          </w:tcPr>
          <w:p w14:paraId="2A65C88C" w14:textId="27BCE860"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05" w:type="pct"/>
            <w:shd w:val="clear" w:color="auto" w:fill="auto"/>
          </w:tcPr>
          <w:p w14:paraId="1DCB7B0D" w14:textId="5C4BCFEE"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53" w:type="pct"/>
            <w:shd w:val="clear" w:color="auto" w:fill="auto"/>
            <w:noWrap/>
            <w:vAlign w:val="center"/>
          </w:tcPr>
          <w:p w14:paraId="223C738C"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E54203b</w:t>
            </w:r>
          </w:p>
        </w:tc>
        <w:tc>
          <w:tcPr>
            <w:tcW w:w="910" w:type="pct"/>
            <w:shd w:val="clear" w:color="auto" w:fill="auto"/>
            <w:noWrap/>
            <w:vAlign w:val="center"/>
          </w:tcPr>
          <w:p w14:paraId="042982D4"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蒸馏</w:t>
            </w:r>
            <w:proofErr w:type="gramStart"/>
            <w:r w:rsidRPr="00FD005B">
              <w:rPr>
                <w:rFonts w:ascii="Times New Roman" w:eastAsia="宋体" w:hAnsi="Times New Roman" w:cs="Times New Roman"/>
                <w:szCs w:val="21"/>
              </w:rPr>
              <w:t>釜二冷器</w:t>
            </w:r>
            <w:proofErr w:type="gramEnd"/>
          </w:p>
        </w:tc>
        <w:tc>
          <w:tcPr>
            <w:tcW w:w="913" w:type="pct"/>
            <w:shd w:val="clear" w:color="auto" w:fill="auto"/>
            <w:noWrap/>
            <w:vAlign w:val="center"/>
          </w:tcPr>
          <w:p w14:paraId="478C9EA3"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5m</w:t>
            </w:r>
            <w:r w:rsidRPr="00FD005B">
              <w:rPr>
                <w:rFonts w:ascii="Times New Roman" w:eastAsia="宋体" w:hAnsi="Times New Roman" w:cs="Times New Roman"/>
                <w:szCs w:val="21"/>
                <w:vertAlign w:val="superscript"/>
              </w:rPr>
              <w:t>2</w:t>
            </w:r>
          </w:p>
        </w:tc>
        <w:tc>
          <w:tcPr>
            <w:tcW w:w="253" w:type="pct"/>
            <w:shd w:val="clear" w:color="auto" w:fill="auto"/>
            <w:noWrap/>
            <w:vAlign w:val="center"/>
          </w:tcPr>
          <w:p w14:paraId="78AE9FB7"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0F4FC346" w14:textId="49DF5CB7"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增补</w:t>
            </w:r>
          </w:p>
        </w:tc>
      </w:tr>
      <w:tr w:rsidR="00FD005B" w:rsidRPr="00FD005B" w14:paraId="2B28AC7D" w14:textId="02031D90" w:rsidTr="00FD005B">
        <w:trPr>
          <w:trHeight w:val="340"/>
          <w:jc w:val="center"/>
        </w:trPr>
        <w:tc>
          <w:tcPr>
            <w:tcW w:w="251" w:type="pct"/>
            <w:shd w:val="clear" w:color="auto" w:fill="auto"/>
            <w:vAlign w:val="center"/>
          </w:tcPr>
          <w:p w14:paraId="433A2254"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22</w:t>
            </w:r>
          </w:p>
        </w:tc>
        <w:tc>
          <w:tcPr>
            <w:tcW w:w="662" w:type="pct"/>
            <w:shd w:val="clear" w:color="auto" w:fill="auto"/>
          </w:tcPr>
          <w:p w14:paraId="2843C8C8" w14:textId="2238A315"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04" w:type="pct"/>
            <w:shd w:val="clear" w:color="auto" w:fill="auto"/>
          </w:tcPr>
          <w:p w14:paraId="4B7A7972" w14:textId="152B7B0D"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05" w:type="pct"/>
            <w:shd w:val="clear" w:color="auto" w:fill="auto"/>
          </w:tcPr>
          <w:p w14:paraId="3491ED9F" w14:textId="6374C922"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53" w:type="pct"/>
            <w:shd w:val="clear" w:color="auto" w:fill="auto"/>
            <w:noWrap/>
            <w:vAlign w:val="center"/>
          </w:tcPr>
          <w:p w14:paraId="5D55B31E"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E54204</w:t>
            </w:r>
          </w:p>
        </w:tc>
        <w:tc>
          <w:tcPr>
            <w:tcW w:w="910" w:type="pct"/>
            <w:shd w:val="clear" w:color="auto" w:fill="auto"/>
            <w:noWrap/>
            <w:vAlign w:val="center"/>
          </w:tcPr>
          <w:p w14:paraId="3BC5753E"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回流冷凝器</w:t>
            </w:r>
          </w:p>
        </w:tc>
        <w:tc>
          <w:tcPr>
            <w:tcW w:w="913" w:type="pct"/>
            <w:shd w:val="clear" w:color="auto" w:fill="auto"/>
            <w:noWrap/>
            <w:vAlign w:val="center"/>
          </w:tcPr>
          <w:p w14:paraId="212FA238"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3m</w:t>
            </w:r>
            <w:r w:rsidRPr="00FD005B">
              <w:rPr>
                <w:rFonts w:ascii="Times New Roman" w:eastAsia="宋体" w:hAnsi="Times New Roman" w:cs="Times New Roman"/>
                <w:szCs w:val="21"/>
                <w:vertAlign w:val="superscript"/>
              </w:rPr>
              <w:t>2</w:t>
            </w:r>
          </w:p>
        </w:tc>
        <w:tc>
          <w:tcPr>
            <w:tcW w:w="253" w:type="pct"/>
            <w:shd w:val="clear" w:color="auto" w:fill="auto"/>
            <w:noWrap/>
            <w:vAlign w:val="center"/>
          </w:tcPr>
          <w:p w14:paraId="3B6EF7E4"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4C91DB94" w14:textId="18F4A549"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增补</w:t>
            </w:r>
          </w:p>
        </w:tc>
      </w:tr>
      <w:tr w:rsidR="00FD005B" w:rsidRPr="00FD005B" w14:paraId="2D3699E0" w14:textId="12A19470" w:rsidTr="00FD005B">
        <w:trPr>
          <w:trHeight w:val="340"/>
          <w:jc w:val="center"/>
        </w:trPr>
        <w:tc>
          <w:tcPr>
            <w:tcW w:w="251" w:type="pct"/>
            <w:shd w:val="clear" w:color="auto" w:fill="auto"/>
            <w:vAlign w:val="center"/>
          </w:tcPr>
          <w:p w14:paraId="526DF5E6"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23</w:t>
            </w:r>
          </w:p>
        </w:tc>
        <w:tc>
          <w:tcPr>
            <w:tcW w:w="662" w:type="pct"/>
            <w:shd w:val="clear" w:color="auto" w:fill="auto"/>
          </w:tcPr>
          <w:p w14:paraId="5F7F6520" w14:textId="71D53185"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04" w:type="pct"/>
            <w:shd w:val="clear" w:color="auto" w:fill="auto"/>
          </w:tcPr>
          <w:p w14:paraId="35575E08" w14:textId="401C62D6"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05" w:type="pct"/>
            <w:shd w:val="clear" w:color="auto" w:fill="auto"/>
          </w:tcPr>
          <w:p w14:paraId="73BF37D6" w14:textId="1254F7DE"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53" w:type="pct"/>
            <w:shd w:val="clear" w:color="auto" w:fill="auto"/>
            <w:noWrap/>
            <w:vAlign w:val="center"/>
          </w:tcPr>
          <w:p w14:paraId="09CE1245"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E54205</w:t>
            </w:r>
          </w:p>
        </w:tc>
        <w:tc>
          <w:tcPr>
            <w:tcW w:w="910" w:type="pct"/>
            <w:shd w:val="clear" w:color="auto" w:fill="auto"/>
            <w:noWrap/>
            <w:vAlign w:val="center"/>
          </w:tcPr>
          <w:p w14:paraId="419F888E"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回流冷凝器</w:t>
            </w:r>
          </w:p>
        </w:tc>
        <w:tc>
          <w:tcPr>
            <w:tcW w:w="913" w:type="pct"/>
            <w:shd w:val="clear" w:color="auto" w:fill="auto"/>
            <w:noWrap/>
            <w:vAlign w:val="center"/>
          </w:tcPr>
          <w:p w14:paraId="20467EDD"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3m</w:t>
            </w:r>
            <w:r w:rsidRPr="00FD005B">
              <w:rPr>
                <w:rFonts w:ascii="Times New Roman" w:eastAsia="宋体" w:hAnsi="Times New Roman" w:cs="Times New Roman"/>
                <w:szCs w:val="21"/>
                <w:vertAlign w:val="superscript"/>
              </w:rPr>
              <w:t>2</w:t>
            </w:r>
          </w:p>
        </w:tc>
        <w:tc>
          <w:tcPr>
            <w:tcW w:w="253" w:type="pct"/>
            <w:shd w:val="clear" w:color="auto" w:fill="auto"/>
            <w:noWrap/>
            <w:vAlign w:val="center"/>
          </w:tcPr>
          <w:p w14:paraId="4B7D9E8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5BC844BC" w14:textId="7C759BF6"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增补</w:t>
            </w:r>
          </w:p>
        </w:tc>
      </w:tr>
      <w:tr w:rsidR="00FD005B" w:rsidRPr="00FD005B" w14:paraId="5309ED5E" w14:textId="2D01B50B" w:rsidTr="00FD005B">
        <w:trPr>
          <w:trHeight w:val="340"/>
          <w:jc w:val="center"/>
        </w:trPr>
        <w:tc>
          <w:tcPr>
            <w:tcW w:w="251" w:type="pct"/>
            <w:shd w:val="clear" w:color="auto" w:fill="auto"/>
            <w:vAlign w:val="center"/>
          </w:tcPr>
          <w:p w14:paraId="22B9E624"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24</w:t>
            </w:r>
          </w:p>
        </w:tc>
        <w:tc>
          <w:tcPr>
            <w:tcW w:w="662" w:type="pct"/>
            <w:shd w:val="clear" w:color="auto" w:fill="auto"/>
          </w:tcPr>
          <w:p w14:paraId="50BEBCA8" w14:textId="1AD9B3CE"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04" w:type="pct"/>
            <w:shd w:val="clear" w:color="auto" w:fill="auto"/>
          </w:tcPr>
          <w:p w14:paraId="4058611B" w14:textId="1C087FAA"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05" w:type="pct"/>
            <w:shd w:val="clear" w:color="auto" w:fill="auto"/>
          </w:tcPr>
          <w:p w14:paraId="19922E1D" w14:textId="60B5C34F"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53" w:type="pct"/>
            <w:shd w:val="clear" w:color="auto" w:fill="auto"/>
            <w:noWrap/>
            <w:vAlign w:val="center"/>
          </w:tcPr>
          <w:p w14:paraId="17FFD83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E54206a</w:t>
            </w:r>
          </w:p>
        </w:tc>
        <w:tc>
          <w:tcPr>
            <w:tcW w:w="910" w:type="pct"/>
            <w:shd w:val="clear" w:color="auto" w:fill="auto"/>
            <w:noWrap/>
            <w:vAlign w:val="center"/>
          </w:tcPr>
          <w:p w14:paraId="4D15987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蒸馏</w:t>
            </w:r>
            <w:proofErr w:type="gramStart"/>
            <w:r w:rsidRPr="00FD005B">
              <w:rPr>
                <w:rFonts w:ascii="Times New Roman" w:eastAsia="宋体" w:hAnsi="Times New Roman" w:cs="Times New Roman"/>
                <w:szCs w:val="21"/>
              </w:rPr>
              <w:t>釜</w:t>
            </w:r>
            <w:proofErr w:type="gramEnd"/>
            <w:r w:rsidRPr="00FD005B">
              <w:rPr>
                <w:rFonts w:ascii="Times New Roman" w:eastAsia="宋体" w:hAnsi="Times New Roman" w:cs="Times New Roman"/>
                <w:szCs w:val="21"/>
              </w:rPr>
              <w:t>一冷器</w:t>
            </w:r>
          </w:p>
        </w:tc>
        <w:tc>
          <w:tcPr>
            <w:tcW w:w="913" w:type="pct"/>
            <w:shd w:val="clear" w:color="auto" w:fill="auto"/>
            <w:noWrap/>
            <w:vAlign w:val="center"/>
          </w:tcPr>
          <w:p w14:paraId="508787DD"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10m</w:t>
            </w:r>
            <w:r w:rsidRPr="00FD005B">
              <w:rPr>
                <w:rFonts w:ascii="Times New Roman" w:eastAsia="宋体" w:hAnsi="Times New Roman" w:cs="Times New Roman"/>
                <w:szCs w:val="21"/>
                <w:vertAlign w:val="superscript"/>
              </w:rPr>
              <w:t>2</w:t>
            </w:r>
          </w:p>
        </w:tc>
        <w:tc>
          <w:tcPr>
            <w:tcW w:w="253" w:type="pct"/>
            <w:shd w:val="clear" w:color="auto" w:fill="auto"/>
            <w:noWrap/>
            <w:vAlign w:val="center"/>
          </w:tcPr>
          <w:p w14:paraId="7A7419AD"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358B2B2F" w14:textId="46ED2048"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增补</w:t>
            </w:r>
          </w:p>
        </w:tc>
      </w:tr>
      <w:tr w:rsidR="00FD005B" w:rsidRPr="00FD005B" w14:paraId="1FEF5F7B" w14:textId="370468CA" w:rsidTr="00FD005B">
        <w:trPr>
          <w:trHeight w:val="340"/>
          <w:jc w:val="center"/>
        </w:trPr>
        <w:tc>
          <w:tcPr>
            <w:tcW w:w="251" w:type="pct"/>
            <w:shd w:val="clear" w:color="auto" w:fill="auto"/>
            <w:vAlign w:val="center"/>
          </w:tcPr>
          <w:p w14:paraId="3EE4222A"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25</w:t>
            </w:r>
          </w:p>
        </w:tc>
        <w:tc>
          <w:tcPr>
            <w:tcW w:w="662" w:type="pct"/>
            <w:shd w:val="clear" w:color="auto" w:fill="auto"/>
          </w:tcPr>
          <w:p w14:paraId="50FF7821" w14:textId="2CD39C4F"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04" w:type="pct"/>
            <w:shd w:val="clear" w:color="auto" w:fill="auto"/>
          </w:tcPr>
          <w:p w14:paraId="73B05FC7" w14:textId="0D166105"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05" w:type="pct"/>
            <w:shd w:val="clear" w:color="auto" w:fill="auto"/>
          </w:tcPr>
          <w:p w14:paraId="505754AC" w14:textId="3812885D"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53" w:type="pct"/>
            <w:shd w:val="clear" w:color="auto" w:fill="auto"/>
            <w:noWrap/>
            <w:vAlign w:val="center"/>
          </w:tcPr>
          <w:p w14:paraId="41581C3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E54206b</w:t>
            </w:r>
          </w:p>
        </w:tc>
        <w:tc>
          <w:tcPr>
            <w:tcW w:w="910" w:type="pct"/>
            <w:shd w:val="clear" w:color="auto" w:fill="auto"/>
            <w:noWrap/>
            <w:vAlign w:val="center"/>
          </w:tcPr>
          <w:p w14:paraId="6C3FE3CA"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蒸馏</w:t>
            </w:r>
            <w:proofErr w:type="gramStart"/>
            <w:r w:rsidRPr="00FD005B">
              <w:rPr>
                <w:rFonts w:ascii="Times New Roman" w:eastAsia="宋体" w:hAnsi="Times New Roman" w:cs="Times New Roman"/>
                <w:szCs w:val="21"/>
              </w:rPr>
              <w:t>釜二冷器</w:t>
            </w:r>
            <w:proofErr w:type="gramEnd"/>
          </w:p>
        </w:tc>
        <w:tc>
          <w:tcPr>
            <w:tcW w:w="913" w:type="pct"/>
            <w:shd w:val="clear" w:color="auto" w:fill="auto"/>
            <w:noWrap/>
            <w:vAlign w:val="center"/>
          </w:tcPr>
          <w:p w14:paraId="6A12ACD9"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5m</w:t>
            </w:r>
            <w:r w:rsidRPr="00FD005B">
              <w:rPr>
                <w:rFonts w:ascii="Times New Roman" w:eastAsia="宋体" w:hAnsi="Times New Roman" w:cs="Times New Roman"/>
                <w:szCs w:val="21"/>
                <w:vertAlign w:val="superscript"/>
              </w:rPr>
              <w:t>2</w:t>
            </w:r>
          </w:p>
        </w:tc>
        <w:tc>
          <w:tcPr>
            <w:tcW w:w="253" w:type="pct"/>
            <w:shd w:val="clear" w:color="auto" w:fill="auto"/>
            <w:noWrap/>
            <w:vAlign w:val="center"/>
          </w:tcPr>
          <w:p w14:paraId="697DF365"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3F34E87F" w14:textId="11FC4400"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增补</w:t>
            </w:r>
          </w:p>
        </w:tc>
      </w:tr>
      <w:tr w:rsidR="00FD005B" w:rsidRPr="00FD005B" w14:paraId="6A26DB47" w14:textId="6BC8252E" w:rsidTr="00FD005B">
        <w:trPr>
          <w:trHeight w:val="340"/>
          <w:jc w:val="center"/>
        </w:trPr>
        <w:tc>
          <w:tcPr>
            <w:tcW w:w="251" w:type="pct"/>
            <w:shd w:val="clear" w:color="auto" w:fill="auto"/>
            <w:vAlign w:val="center"/>
          </w:tcPr>
          <w:p w14:paraId="3D2EB9D7"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lastRenderedPageBreak/>
              <w:t>26</w:t>
            </w:r>
          </w:p>
        </w:tc>
        <w:tc>
          <w:tcPr>
            <w:tcW w:w="662" w:type="pct"/>
            <w:shd w:val="clear" w:color="auto" w:fill="auto"/>
          </w:tcPr>
          <w:p w14:paraId="449C43DF" w14:textId="4D205E90"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04" w:type="pct"/>
            <w:shd w:val="clear" w:color="auto" w:fill="auto"/>
          </w:tcPr>
          <w:p w14:paraId="39E4A8E4" w14:textId="2E94C280"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05" w:type="pct"/>
            <w:shd w:val="clear" w:color="auto" w:fill="auto"/>
          </w:tcPr>
          <w:p w14:paraId="142FF55E" w14:textId="3A062962"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53" w:type="pct"/>
            <w:shd w:val="clear" w:color="auto" w:fill="auto"/>
            <w:noWrap/>
            <w:vAlign w:val="center"/>
          </w:tcPr>
          <w:p w14:paraId="0EE4D604"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E54207</w:t>
            </w:r>
          </w:p>
        </w:tc>
        <w:tc>
          <w:tcPr>
            <w:tcW w:w="910" w:type="pct"/>
            <w:shd w:val="clear" w:color="auto" w:fill="auto"/>
            <w:noWrap/>
            <w:vAlign w:val="center"/>
          </w:tcPr>
          <w:p w14:paraId="7BF31A23"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回流冷凝器</w:t>
            </w:r>
          </w:p>
        </w:tc>
        <w:tc>
          <w:tcPr>
            <w:tcW w:w="913" w:type="pct"/>
            <w:shd w:val="clear" w:color="auto" w:fill="auto"/>
            <w:noWrap/>
            <w:vAlign w:val="center"/>
          </w:tcPr>
          <w:p w14:paraId="383EA3E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3m</w:t>
            </w:r>
            <w:r w:rsidRPr="00FD005B">
              <w:rPr>
                <w:rFonts w:ascii="Times New Roman" w:eastAsia="宋体" w:hAnsi="Times New Roman" w:cs="Times New Roman"/>
                <w:szCs w:val="21"/>
                <w:vertAlign w:val="superscript"/>
              </w:rPr>
              <w:t>2</w:t>
            </w:r>
          </w:p>
        </w:tc>
        <w:tc>
          <w:tcPr>
            <w:tcW w:w="253" w:type="pct"/>
            <w:shd w:val="clear" w:color="auto" w:fill="auto"/>
            <w:noWrap/>
            <w:vAlign w:val="center"/>
          </w:tcPr>
          <w:p w14:paraId="5621CF9F"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784735C4" w14:textId="15C95F50"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增补</w:t>
            </w:r>
          </w:p>
        </w:tc>
      </w:tr>
      <w:tr w:rsidR="00FD005B" w:rsidRPr="00FD005B" w14:paraId="00CA1A4D" w14:textId="5EE69B4F" w:rsidTr="00FD005B">
        <w:trPr>
          <w:trHeight w:val="340"/>
          <w:jc w:val="center"/>
        </w:trPr>
        <w:tc>
          <w:tcPr>
            <w:tcW w:w="251" w:type="pct"/>
            <w:shd w:val="clear" w:color="auto" w:fill="auto"/>
            <w:vAlign w:val="center"/>
          </w:tcPr>
          <w:p w14:paraId="6FB72ECC"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27</w:t>
            </w:r>
          </w:p>
        </w:tc>
        <w:tc>
          <w:tcPr>
            <w:tcW w:w="662" w:type="pct"/>
            <w:shd w:val="clear" w:color="auto" w:fill="auto"/>
          </w:tcPr>
          <w:p w14:paraId="618B398D" w14:textId="6DD8884F"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04" w:type="pct"/>
            <w:shd w:val="clear" w:color="auto" w:fill="auto"/>
          </w:tcPr>
          <w:p w14:paraId="352BB05D" w14:textId="1BF67F7F"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05" w:type="pct"/>
            <w:shd w:val="clear" w:color="auto" w:fill="auto"/>
          </w:tcPr>
          <w:p w14:paraId="6819A6F7" w14:textId="196E6706"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53" w:type="pct"/>
            <w:shd w:val="clear" w:color="auto" w:fill="auto"/>
            <w:noWrap/>
            <w:vAlign w:val="center"/>
          </w:tcPr>
          <w:p w14:paraId="3B274100"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E54208a</w:t>
            </w:r>
          </w:p>
        </w:tc>
        <w:tc>
          <w:tcPr>
            <w:tcW w:w="910" w:type="pct"/>
            <w:shd w:val="clear" w:color="auto" w:fill="auto"/>
            <w:noWrap/>
            <w:vAlign w:val="center"/>
          </w:tcPr>
          <w:p w14:paraId="6BF56CB9"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shd w:val="clear" w:color="auto" w:fill="FFFFFF"/>
              </w:rPr>
              <w:t>结晶</w:t>
            </w:r>
            <w:proofErr w:type="gramStart"/>
            <w:r w:rsidRPr="00FD005B">
              <w:rPr>
                <w:rFonts w:ascii="Times New Roman" w:eastAsia="宋体" w:hAnsi="Times New Roman" w:cs="Times New Roman"/>
                <w:szCs w:val="21"/>
                <w:shd w:val="clear" w:color="auto" w:fill="FFFFFF"/>
              </w:rPr>
              <w:t>釜</w:t>
            </w:r>
            <w:proofErr w:type="gramEnd"/>
            <w:r w:rsidRPr="00FD005B">
              <w:rPr>
                <w:rFonts w:ascii="Times New Roman" w:eastAsia="宋体" w:hAnsi="Times New Roman" w:cs="Times New Roman"/>
                <w:szCs w:val="21"/>
                <w:shd w:val="clear" w:color="auto" w:fill="FFFFFF"/>
              </w:rPr>
              <w:t>一冷器</w:t>
            </w:r>
          </w:p>
        </w:tc>
        <w:tc>
          <w:tcPr>
            <w:tcW w:w="913" w:type="pct"/>
            <w:shd w:val="clear" w:color="auto" w:fill="auto"/>
            <w:noWrap/>
            <w:vAlign w:val="center"/>
          </w:tcPr>
          <w:p w14:paraId="4158D93D"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10m</w:t>
            </w:r>
            <w:r w:rsidRPr="00FD005B">
              <w:rPr>
                <w:rFonts w:ascii="Times New Roman" w:eastAsia="宋体" w:hAnsi="Times New Roman" w:cs="Times New Roman"/>
                <w:szCs w:val="21"/>
                <w:vertAlign w:val="superscript"/>
              </w:rPr>
              <w:t>2</w:t>
            </w:r>
          </w:p>
        </w:tc>
        <w:tc>
          <w:tcPr>
            <w:tcW w:w="253" w:type="pct"/>
            <w:shd w:val="clear" w:color="auto" w:fill="auto"/>
            <w:noWrap/>
            <w:vAlign w:val="center"/>
          </w:tcPr>
          <w:p w14:paraId="0892BF86"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4FE11052" w14:textId="695A3316"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增补</w:t>
            </w:r>
          </w:p>
        </w:tc>
      </w:tr>
      <w:tr w:rsidR="00FD005B" w:rsidRPr="00FD005B" w14:paraId="466547DF" w14:textId="083C05D7" w:rsidTr="00FD005B">
        <w:trPr>
          <w:trHeight w:val="340"/>
          <w:jc w:val="center"/>
        </w:trPr>
        <w:tc>
          <w:tcPr>
            <w:tcW w:w="251" w:type="pct"/>
            <w:shd w:val="clear" w:color="auto" w:fill="auto"/>
            <w:vAlign w:val="center"/>
          </w:tcPr>
          <w:p w14:paraId="645FAC4D"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28</w:t>
            </w:r>
          </w:p>
        </w:tc>
        <w:tc>
          <w:tcPr>
            <w:tcW w:w="662" w:type="pct"/>
            <w:shd w:val="clear" w:color="auto" w:fill="auto"/>
          </w:tcPr>
          <w:p w14:paraId="4561E5E2" w14:textId="26F24246"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04" w:type="pct"/>
            <w:shd w:val="clear" w:color="auto" w:fill="auto"/>
          </w:tcPr>
          <w:p w14:paraId="57BCE139" w14:textId="5A85DA31"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05" w:type="pct"/>
            <w:shd w:val="clear" w:color="auto" w:fill="auto"/>
          </w:tcPr>
          <w:p w14:paraId="0419248C" w14:textId="3B73238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53" w:type="pct"/>
            <w:shd w:val="clear" w:color="auto" w:fill="auto"/>
            <w:noWrap/>
            <w:vAlign w:val="center"/>
          </w:tcPr>
          <w:p w14:paraId="539BC45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E54208b</w:t>
            </w:r>
          </w:p>
        </w:tc>
        <w:tc>
          <w:tcPr>
            <w:tcW w:w="910" w:type="pct"/>
            <w:shd w:val="clear" w:color="auto" w:fill="auto"/>
            <w:noWrap/>
            <w:vAlign w:val="center"/>
          </w:tcPr>
          <w:p w14:paraId="19C8CB6D"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shd w:val="clear" w:color="auto" w:fill="FFFFFF"/>
              </w:rPr>
              <w:t>结晶</w:t>
            </w:r>
            <w:proofErr w:type="gramStart"/>
            <w:r w:rsidRPr="00FD005B">
              <w:rPr>
                <w:rFonts w:ascii="Times New Roman" w:eastAsia="宋体" w:hAnsi="Times New Roman" w:cs="Times New Roman"/>
                <w:szCs w:val="21"/>
                <w:shd w:val="clear" w:color="auto" w:fill="FFFFFF"/>
              </w:rPr>
              <w:t>釜二冷器</w:t>
            </w:r>
            <w:proofErr w:type="gramEnd"/>
          </w:p>
        </w:tc>
        <w:tc>
          <w:tcPr>
            <w:tcW w:w="913" w:type="pct"/>
            <w:shd w:val="clear" w:color="auto" w:fill="auto"/>
            <w:noWrap/>
            <w:vAlign w:val="center"/>
          </w:tcPr>
          <w:p w14:paraId="4730CB72"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5m</w:t>
            </w:r>
            <w:r w:rsidRPr="00FD005B">
              <w:rPr>
                <w:rFonts w:ascii="Times New Roman" w:eastAsia="宋体" w:hAnsi="Times New Roman" w:cs="Times New Roman"/>
                <w:szCs w:val="21"/>
                <w:vertAlign w:val="superscript"/>
              </w:rPr>
              <w:t>2</w:t>
            </w:r>
          </w:p>
        </w:tc>
        <w:tc>
          <w:tcPr>
            <w:tcW w:w="253" w:type="pct"/>
            <w:shd w:val="clear" w:color="auto" w:fill="auto"/>
            <w:noWrap/>
            <w:vAlign w:val="center"/>
          </w:tcPr>
          <w:p w14:paraId="35F9ACC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01B8B9BD" w14:textId="4466C795"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增补</w:t>
            </w:r>
          </w:p>
        </w:tc>
      </w:tr>
      <w:tr w:rsidR="00FD005B" w:rsidRPr="00FD005B" w14:paraId="6154DE14" w14:textId="26BA36B8" w:rsidTr="00FD005B">
        <w:trPr>
          <w:trHeight w:val="340"/>
          <w:jc w:val="center"/>
        </w:trPr>
        <w:tc>
          <w:tcPr>
            <w:tcW w:w="251" w:type="pct"/>
            <w:shd w:val="clear" w:color="auto" w:fill="auto"/>
            <w:vAlign w:val="center"/>
          </w:tcPr>
          <w:p w14:paraId="36831519"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29</w:t>
            </w:r>
          </w:p>
        </w:tc>
        <w:tc>
          <w:tcPr>
            <w:tcW w:w="662" w:type="pct"/>
            <w:shd w:val="clear" w:color="auto" w:fill="auto"/>
          </w:tcPr>
          <w:p w14:paraId="5DCD26D0" w14:textId="36E54FC5"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04" w:type="pct"/>
            <w:shd w:val="clear" w:color="auto" w:fill="auto"/>
          </w:tcPr>
          <w:p w14:paraId="2256E563" w14:textId="5C106656"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05" w:type="pct"/>
            <w:shd w:val="clear" w:color="auto" w:fill="auto"/>
          </w:tcPr>
          <w:p w14:paraId="7AAAC90C" w14:textId="4B26BD6C"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53" w:type="pct"/>
            <w:shd w:val="clear" w:color="auto" w:fill="auto"/>
            <w:noWrap/>
            <w:vAlign w:val="center"/>
          </w:tcPr>
          <w:p w14:paraId="04EFD982"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E54209a</w:t>
            </w:r>
          </w:p>
        </w:tc>
        <w:tc>
          <w:tcPr>
            <w:tcW w:w="910" w:type="pct"/>
            <w:shd w:val="clear" w:color="auto" w:fill="auto"/>
            <w:noWrap/>
            <w:vAlign w:val="center"/>
          </w:tcPr>
          <w:p w14:paraId="0078055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shd w:val="clear" w:color="auto" w:fill="FFFFFF"/>
              </w:rPr>
              <w:t>精馏塔一冷器</w:t>
            </w:r>
          </w:p>
        </w:tc>
        <w:tc>
          <w:tcPr>
            <w:tcW w:w="913" w:type="pct"/>
            <w:shd w:val="clear" w:color="auto" w:fill="auto"/>
            <w:noWrap/>
            <w:vAlign w:val="center"/>
          </w:tcPr>
          <w:p w14:paraId="17721F38"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40m</w:t>
            </w:r>
            <w:r w:rsidRPr="00FD005B">
              <w:rPr>
                <w:rFonts w:ascii="Times New Roman" w:eastAsia="宋体" w:hAnsi="Times New Roman" w:cs="Times New Roman"/>
                <w:szCs w:val="21"/>
                <w:vertAlign w:val="superscript"/>
              </w:rPr>
              <w:t>2</w:t>
            </w:r>
          </w:p>
        </w:tc>
        <w:tc>
          <w:tcPr>
            <w:tcW w:w="253" w:type="pct"/>
            <w:shd w:val="clear" w:color="auto" w:fill="auto"/>
            <w:noWrap/>
            <w:vAlign w:val="center"/>
          </w:tcPr>
          <w:p w14:paraId="102472CD"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50D1E705" w14:textId="36036AE2"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增补</w:t>
            </w:r>
          </w:p>
        </w:tc>
      </w:tr>
      <w:tr w:rsidR="00FD005B" w:rsidRPr="00FD005B" w14:paraId="76DA6E47" w14:textId="1F9881CF" w:rsidTr="00FD005B">
        <w:trPr>
          <w:trHeight w:val="340"/>
          <w:jc w:val="center"/>
        </w:trPr>
        <w:tc>
          <w:tcPr>
            <w:tcW w:w="251" w:type="pct"/>
            <w:shd w:val="clear" w:color="auto" w:fill="auto"/>
            <w:vAlign w:val="center"/>
          </w:tcPr>
          <w:p w14:paraId="0FD87EEC"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30</w:t>
            </w:r>
          </w:p>
        </w:tc>
        <w:tc>
          <w:tcPr>
            <w:tcW w:w="662" w:type="pct"/>
            <w:shd w:val="clear" w:color="auto" w:fill="auto"/>
          </w:tcPr>
          <w:p w14:paraId="7F89D0D6" w14:textId="16321854"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04" w:type="pct"/>
            <w:shd w:val="clear" w:color="auto" w:fill="auto"/>
          </w:tcPr>
          <w:p w14:paraId="651DAF48" w14:textId="7C32D79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05" w:type="pct"/>
            <w:shd w:val="clear" w:color="auto" w:fill="auto"/>
          </w:tcPr>
          <w:p w14:paraId="3EDA3BA4" w14:textId="283DA7BC"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53" w:type="pct"/>
            <w:shd w:val="clear" w:color="auto" w:fill="auto"/>
            <w:noWrap/>
            <w:vAlign w:val="center"/>
          </w:tcPr>
          <w:p w14:paraId="552EDE4A"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E54209b</w:t>
            </w:r>
          </w:p>
        </w:tc>
        <w:tc>
          <w:tcPr>
            <w:tcW w:w="910" w:type="pct"/>
            <w:shd w:val="clear" w:color="auto" w:fill="auto"/>
            <w:noWrap/>
            <w:vAlign w:val="center"/>
          </w:tcPr>
          <w:p w14:paraId="0212A350"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shd w:val="clear" w:color="auto" w:fill="FFFFFF"/>
              </w:rPr>
              <w:t>精馏塔</w:t>
            </w:r>
            <w:proofErr w:type="gramStart"/>
            <w:r w:rsidRPr="00FD005B">
              <w:rPr>
                <w:rFonts w:ascii="Times New Roman" w:eastAsia="宋体" w:hAnsi="Times New Roman" w:cs="Times New Roman"/>
                <w:szCs w:val="21"/>
                <w:shd w:val="clear" w:color="auto" w:fill="FFFFFF"/>
              </w:rPr>
              <w:t>二冷器</w:t>
            </w:r>
            <w:proofErr w:type="gramEnd"/>
          </w:p>
        </w:tc>
        <w:tc>
          <w:tcPr>
            <w:tcW w:w="913" w:type="pct"/>
            <w:shd w:val="clear" w:color="auto" w:fill="auto"/>
            <w:noWrap/>
            <w:vAlign w:val="center"/>
          </w:tcPr>
          <w:p w14:paraId="200FF328"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10m</w:t>
            </w:r>
            <w:r w:rsidRPr="00FD005B">
              <w:rPr>
                <w:rFonts w:ascii="Times New Roman" w:eastAsia="宋体" w:hAnsi="Times New Roman" w:cs="Times New Roman"/>
                <w:szCs w:val="21"/>
                <w:vertAlign w:val="superscript"/>
              </w:rPr>
              <w:t>2</w:t>
            </w:r>
          </w:p>
        </w:tc>
        <w:tc>
          <w:tcPr>
            <w:tcW w:w="253" w:type="pct"/>
            <w:shd w:val="clear" w:color="auto" w:fill="auto"/>
            <w:noWrap/>
            <w:vAlign w:val="center"/>
          </w:tcPr>
          <w:p w14:paraId="1EEFF6C4"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38B8B79E" w14:textId="3C282C14"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增补</w:t>
            </w:r>
          </w:p>
        </w:tc>
      </w:tr>
      <w:tr w:rsidR="00FD005B" w:rsidRPr="00FD005B" w14:paraId="22EF4BA4" w14:textId="216904F0" w:rsidTr="00FD005B">
        <w:trPr>
          <w:trHeight w:val="340"/>
          <w:jc w:val="center"/>
        </w:trPr>
        <w:tc>
          <w:tcPr>
            <w:tcW w:w="251" w:type="pct"/>
            <w:shd w:val="clear" w:color="auto" w:fill="auto"/>
            <w:vAlign w:val="center"/>
          </w:tcPr>
          <w:p w14:paraId="34C59906"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31</w:t>
            </w:r>
          </w:p>
        </w:tc>
        <w:tc>
          <w:tcPr>
            <w:tcW w:w="662" w:type="pct"/>
            <w:shd w:val="clear" w:color="auto" w:fill="auto"/>
          </w:tcPr>
          <w:p w14:paraId="1B8C3F24" w14:textId="1ADC073D"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04" w:type="pct"/>
            <w:shd w:val="clear" w:color="auto" w:fill="auto"/>
          </w:tcPr>
          <w:p w14:paraId="6E5F1840" w14:textId="4585C0B4"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05" w:type="pct"/>
            <w:shd w:val="clear" w:color="auto" w:fill="auto"/>
          </w:tcPr>
          <w:p w14:paraId="513236BA" w14:textId="6058A66B"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53" w:type="pct"/>
            <w:shd w:val="clear" w:color="auto" w:fill="auto"/>
            <w:noWrap/>
            <w:vAlign w:val="center"/>
          </w:tcPr>
          <w:p w14:paraId="0E6A519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V54205a</w:t>
            </w:r>
          </w:p>
        </w:tc>
        <w:tc>
          <w:tcPr>
            <w:tcW w:w="910" w:type="pct"/>
            <w:shd w:val="clear" w:color="auto" w:fill="auto"/>
            <w:noWrap/>
            <w:vAlign w:val="center"/>
          </w:tcPr>
          <w:p w14:paraId="1FC7F2E8"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酸化水层中转罐</w:t>
            </w:r>
          </w:p>
        </w:tc>
        <w:tc>
          <w:tcPr>
            <w:tcW w:w="913" w:type="pct"/>
            <w:shd w:val="clear" w:color="auto" w:fill="auto"/>
            <w:noWrap/>
            <w:vAlign w:val="center"/>
          </w:tcPr>
          <w:p w14:paraId="54BE6FD8"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3000L</w:t>
            </w:r>
          </w:p>
        </w:tc>
        <w:tc>
          <w:tcPr>
            <w:tcW w:w="253" w:type="pct"/>
            <w:shd w:val="clear" w:color="auto" w:fill="auto"/>
            <w:noWrap/>
            <w:vAlign w:val="center"/>
          </w:tcPr>
          <w:p w14:paraId="28D588D6"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54EF2B2D" w14:textId="6C2FDC25"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增补</w:t>
            </w:r>
          </w:p>
        </w:tc>
      </w:tr>
      <w:tr w:rsidR="00FD005B" w:rsidRPr="00FD005B" w14:paraId="6AFB18F7" w14:textId="76583BD4" w:rsidTr="00FD005B">
        <w:trPr>
          <w:trHeight w:val="340"/>
          <w:jc w:val="center"/>
        </w:trPr>
        <w:tc>
          <w:tcPr>
            <w:tcW w:w="251" w:type="pct"/>
            <w:shd w:val="clear" w:color="auto" w:fill="auto"/>
            <w:vAlign w:val="center"/>
          </w:tcPr>
          <w:p w14:paraId="51359A82"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32</w:t>
            </w:r>
          </w:p>
        </w:tc>
        <w:tc>
          <w:tcPr>
            <w:tcW w:w="662" w:type="pct"/>
            <w:shd w:val="clear" w:color="auto" w:fill="auto"/>
          </w:tcPr>
          <w:p w14:paraId="10755574" w14:textId="060E75E5"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04" w:type="pct"/>
            <w:shd w:val="clear" w:color="auto" w:fill="auto"/>
          </w:tcPr>
          <w:p w14:paraId="005C1005" w14:textId="373E952E"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05" w:type="pct"/>
            <w:shd w:val="clear" w:color="auto" w:fill="auto"/>
          </w:tcPr>
          <w:p w14:paraId="66DF513A" w14:textId="43F54FE1"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53" w:type="pct"/>
            <w:shd w:val="clear" w:color="auto" w:fill="auto"/>
            <w:noWrap/>
            <w:vAlign w:val="center"/>
          </w:tcPr>
          <w:p w14:paraId="203C0DDE"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V54205b</w:t>
            </w:r>
          </w:p>
        </w:tc>
        <w:tc>
          <w:tcPr>
            <w:tcW w:w="910" w:type="pct"/>
            <w:shd w:val="clear" w:color="auto" w:fill="auto"/>
            <w:noWrap/>
            <w:vAlign w:val="center"/>
          </w:tcPr>
          <w:p w14:paraId="3AECBFD0"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废乙酸乙酯罐</w:t>
            </w:r>
          </w:p>
        </w:tc>
        <w:tc>
          <w:tcPr>
            <w:tcW w:w="913" w:type="pct"/>
            <w:shd w:val="clear" w:color="auto" w:fill="auto"/>
            <w:noWrap/>
            <w:vAlign w:val="center"/>
          </w:tcPr>
          <w:p w14:paraId="278750F3"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3000L</w:t>
            </w:r>
          </w:p>
        </w:tc>
        <w:tc>
          <w:tcPr>
            <w:tcW w:w="253" w:type="pct"/>
            <w:shd w:val="clear" w:color="auto" w:fill="auto"/>
            <w:noWrap/>
            <w:vAlign w:val="center"/>
          </w:tcPr>
          <w:p w14:paraId="0D395192"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31FC3618" w14:textId="031D7254"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增补</w:t>
            </w:r>
          </w:p>
        </w:tc>
      </w:tr>
      <w:tr w:rsidR="00FD005B" w:rsidRPr="00FD005B" w14:paraId="34ADF760" w14:textId="33B3F6C9" w:rsidTr="00FD005B">
        <w:trPr>
          <w:trHeight w:val="340"/>
          <w:jc w:val="center"/>
        </w:trPr>
        <w:tc>
          <w:tcPr>
            <w:tcW w:w="251" w:type="pct"/>
            <w:shd w:val="clear" w:color="auto" w:fill="auto"/>
            <w:vAlign w:val="center"/>
          </w:tcPr>
          <w:p w14:paraId="3DF9AE25"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33</w:t>
            </w:r>
          </w:p>
        </w:tc>
        <w:tc>
          <w:tcPr>
            <w:tcW w:w="662" w:type="pct"/>
            <w:shd w:val="clear" w:color="auto" w:fill="auto"/>
          </w:tcPr>
          <w:p w14:paraId="2E9AA95E" w14:textId="73CD97A6"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04" w:type="pct"/>
            <w:shd w:val="clear" w:color="auto" w:fill="auto"/>
          </w:tcPr>
          <w:p w14:paraId="7E605283" w14:textId="76EDCCBD"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05" w:type="pct"/>
            <w:shd w:val="clear" w:color="auto" w:fill="auto"/>
          </w:tcPr>
          <w:p w14:paraId="504A63D9" w14:textId="350651FE"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53" w:type="pct"/>
            <w:shd w:val="clear" w:color="auto" w:fill="auto"/>
            <w:noWrap/>
            <w:vAlign w:val="center"/>
          </w:tcPr>
          <w:p w14:paraId="50E56A33"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V54205c</w:t>
            </w:r>
          </w:p>
        </w:tc>
        <w:tc>
          <w:tcPr>
            <w:tcW w:w="910" w:type="pct"/>
            <w:shd w:val="clear" w:color="auto" w:fill="auto"/>
            <w:noWrap/>
            <w:vAlign w:val="center"/>
          </w:tcPr>
          <w:p w14:paraId="0C2815B9"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中和水层中转罐</w:t>
            </w:r>
          </w:p>
        </w:tc>
        <w:tc>
          <w:tcPr>
            <w:tcW w:w="913" w:type="pct"/>
            <w:shd w:val="clear" w:color="auto" w:fill="auto"/>
            <w:noWrap/>
            <w:vAlign w:val="center"/>
          </w:tcPr>
          <w:p w14:paraId="78D622F6"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3000L</w:t>
            </w:r>
          </w:p>
        </w:tc>
        <w:tc>
          <w:tcPr>
            <w:tcW w:w="253" w:type="pct"/>
            <w:shd w:val="clear" w:color="auto" w:fill="auto"/>
            <w:noWrap/>
            <w:vAlign w:val="center"/>
          </w:tcPr>
          <w:p w14:paraId="4A081F84"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1A0F3C1D" w14:textId="1BB7AFCC"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增补</w:t>
            </w:r>
          </w:p>
        </w:tc>
      </w:tr>
      <w:tr w:rsidR="00FD005B" w:rsidRPr="00FD005B" w14:paraId="3E0A30D6" w14:textId="5581D5C3" w:rsidTr="00FD005B">
        <w:trPr>
          <w:trHeight w:val="340"/>
          <w:jc w:val="center"/>
        </w:trPr>
        <w:tc>
          <w:tcPr>
            <w:tcW w:w="251" w:type="pct"/>
            <w:shd w:val="clear" w:color="auto" w:fill="auto"/>
            <w:vAlign w:val="center"/>
          </w:tcPr>
          <w:p w14:paraId="10F7F159"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34</w:t>
            </w:r>
          </w:p>
        </w:tc>
        <w:tc>
          <w:tcPr>
            <w:tcW w:w="662" w:type="pct"/>
            <w:shd w:val="clear" w:color="auto" w:fill="auto"/>
          </w:tcPr>
          <w:p w14:paraId="12F2A426" w14:textId="313FA3C2"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04" w:type="pct"/>
            <w:shd w:val="clear" w:color="auto" w:fill="auto"/>
          </w:tcPr>
          <w:p w14:paraId="018FFDDB" w14:textId="1BD4765C"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05" w:type="pct"/>
            <w:shd w:val="clear" w:color="auto" w:fill="auto"/>
          </w:tcPr>
          <w:p w14:paraId="0C0A68F1" w14:textId="4E843C4A"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53" w:type="pct"/>
            <w:shd w:val="clear" w:color="auto" w:fill="auto"/>
            <w:noWrap/>
            <w:vAlign w:val="center"/>
          </w:tcPr>
          <w:p w14:paraId="0668A9BE"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V54205d</w:t>
            </w:r>
          </w:p>
        </w:tc>
        <w:tc>
          <w:tcPr>
            <w:tcW w:w="910" w:type="pct"/>
            <w:shd w:val="clear" w:color="auto" w:fill="auto"/>
            <w:noWrap/>
            <w:vAlign w:val="center"/>
          </w:tcPr>
          <w:p w14:paraId="784481E0"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有机层中转罐</w:t>
            </w:r>
          </w:p>
        </w:tc>
        <w:tc>
          <w:tcPr>
            <w:tcW w:w="913" w:type="pct"/>
            <w:shd w:val="clear" w:color="auto" w:fill="auto"/>
            <w:noWrap/>
            <w:vAlign w:val="center"/>
          </w:tcPr>
          <w:p w14:paraId="77375822"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3000L</w:t>
            </w:r>
          </w:p>
        </w:tc>
        <w:tc>
          <w:tcPr>
            <w:tcW w:w="253" w:type="pct"/>
            <w:shd w:val="clear" w:color="auto" w:fill="auto"/>
            <w:noWrap/>
            <w:vAlign w:val="center"/>
          </w:tcPr>
          <w:p w14:paraId="213D0C36"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70F280A4" w14:textId="70DFF030"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增补</w:t>
            </w:r>
          </w:p>
        </w:tc>
      </w:tr>
      <w:tr w:rsidR="00FD005B" w:rsidRPr="00FD005B" w14:paraId="068B703A" w14:textId="223DF583" w:rsidTr="00FD005B">
        <w:trPr>
          <w:trHeight w:val="340"/>
          <w:jc w:val="center"/>
        </w:trPr>
        <w:tc>
          <w:tcPr>
            <w:tcW w:w="251" w:type="pct"/>
            <w:shd w:val="clear" w:color="auto" w:fill="auto"/>
            <w:vAlign w:val="center"/>
          </w:tcPr>
          <w:p w14:paraId="28004494"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35</w:t>
            </w:r>
          </w:p>
        </w:tc>
        <w:tc>
          <w:tcPr>
            <w:tcW w:w="662" w:type="pct"/>
            <w:shd w:val="clear" w:color="auto" w:fill="auto"/>
          </w:tcPr>
          <w:p w14:paraId="2D53BC81" w14:textId="717A050B"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04" w:type="pct"/>
            <w:shd w:val="clear" w:color="auto" w:fill="auto"/>
          </w:tcPr>
          <w:p w14:paraId="0073796F" w14:textId="40CD591A"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05" w:type="pct"/>
            <w:shd w:val="clear" w:color="auto" w:fill="auto"/>
          </w:tcPr>
          <w:p w14:paraId="69063F42" w14:textId="4209B381"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53" w:type="pct"/>
            <w:shd w:val="clear" w:color="auto" w:fill="auto"/>
            <w:noWrap/>
            <w:vAlign w:val="center"/>
          </w:tcPr>
          <w:p w14:paraId="2FB5C010"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V54205e</w:t>
            </w:r>
          </w:p>
        </w:tc>
        <w:tc>
          <w:tcPr>
            <w:tcW w:w="910" w:type="pct"/>
            <w:shd w:val="clear" w:color="auto" w:fill="auto"/>
            <w:noWrap/>
            <w:vAlign w:val="center"/>
          </w:tcPr>
          <w:p w14:paraId="6A95F92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洗涤废水罐</w:t>
            </w:r>
          </w:p>
        </w:tc>
        <w:tc>
          <w:tcPr>
            <w:tcW w:w="913" w:type="pct"/>
            <w:shd w:val="clear" w:color="auto" w:fill="auto"/>
            <w:noWrap/>
            <w:vAlign w:val="center"/>
          </w:tcPr>
          <w:p w14:paraId="16836698"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3000L</w:t>
            </w:r>
          </w:p>
        </w:tc>
        <w:tc>
          <w:tcPr>
            <w:tcW w:w="253" w:type="pct"/>
            <w:shd w:val="clear" w:color="auto" w:fill="auto"/>
            <w:noWrap/>
            <w:vAlign w:val="center"/>
          </w:tcPr>
          <w:p w14:paraId="4A039582"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3E0065A7" w14:textId="5A0E526E"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增补</w:t>
            </w:r>
          </w:p>
        </w:tc>
      </w:tr>
      <w:tr w:rsidR="00FD005B" w:rsidRPr="00FD005B" w14:paraId="29D3DCE6" w14:textId="304880F3" w:rsidTr="00FD005B">
        <w:trPr>
          <w:trHeight w:val="340"/>
          <w:jc w:val="center"/>
        </w:trPr>
        <w:tc>
          <w:tcPr>
            <w:tcW w:w="251" w:type="pct"/>
            <w:shd w:val="clear" w:color="auto" w:fill="auto"/>
            <w:vAlign w:val="center"/>
          </w:tcPr>
          <w:p w14:paraId="2E5D05F0"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36</w:t>
            </w:r>
          </w:p>
        </w:tc>
        <w:tc>
          <w:tcPr>
            <w:tcW w:w="662" w:type="pct"/>
            <w:shd w:val="clear" w:color="auto" w:fill="auto"/>
          </w:tcPr>
          <w:p w14:paraId="41B989C0" w14:textId="71206058"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04" w:type="pct"/>
            <w:shd w:val="clear" w:color="auto" w:fill="auto"/>
          </w:tcPr>
          <w:p w14:paraId="05E6621F" w14:textId="20DFFE55"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05" w:type="pct"/>
            <w:shd w:val="clear" w:color="auto" w:fill="auto"/>
          </w:tcPr>
          <w:p w14:paraId="724EEACB" w14:textId="093846CA"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53" w:type="pct"/>
            <w:shd w:val="clear" w:color="auto" w:fill="auto"/>
            <w:noWrap/>
            <w:vAlign w:val="center"/>
          </w:tcPr>
          <w:p w14:paraId="58925C0A"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V54206</w:t>
            </w:r>
          </w:p>
        </w:tc>
        <w:tc>
          <w:tcPr>
            <w:tcW w:w="910" w:type="pct"/>
            <w:shd w:val="clear" w:color="auto" w:fill="auto"/>
            <w:noWrap/>
            <w:vAlign w:val="center"/>
          </w:tcPr>
          <w:p w14:paraId="01E1D3DD"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乙酸乙酯接收罐</w:t>
            </w:r>
          </w:p>
        </w:tc>
        <w:tc>
          <w:tcPr>
            <w:tcW w:w="913" w:type="pct"/>
            <w:shd w:val="clear" w:color="auto" w:fill="auto"/>
            <w:noWrap/>
            <w:vAlign w:val="center"/>
          </w:tcPr>
          <w:p w14:paraId="4F896BCC"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2000L</w:t>
            </w:r>
          </w:p>
        </w:tc>
        <w:tc>
          <w:tcPr>
            <w:tcW w:w="253" w:type="pct"/>
            <w:shd w:val="clear" w:color="auto" w:fill="auto"/>
            <w:noWrap/>
            <w:vAlign w:val="center"/>
          </w:tcPr>
          <w:p w14:paraId="65F958E3"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6887B67A" w14:textId="727D1C80"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增补</w:t>
            </w:r>
          </w:p>
        </w:tc>
      </w:tr>
      <w:tr w:rsidR="00FD005B" w:rsidRPr="00FD005B" w14:paraId="06A70AE6" w14:textId="39705C1C" w:rsidTr="00FD005B">
        <w:trPr>
          <w:trHeight w:val="340"/>
          <w:jc w:val="center"/>
        </w:trPr>
        <w:tc>
          <w:tcPr>
            <w:tcW w:w="251" w:type="pct"/>
            <w:shd w:val="clear" w:color="auto" w:fill="auto"/>
            <w:vAlign w:val="center"/>
          </w:tcPr>
          <w:p w14:paraId="3FCE34A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37</w:t>
            </w:r>
          </w:p>
        </w:tc>
        <w:tc>
          <w:tcPr>
            <w:tcW w:w="662" w:type="pct"/>
            <w:shd w:val="clear" w:color="auto" w:fill="auto"/>
          </w:tcPr>
          <w:p w14:paraId="64C5CC7E" w14:textId="021CF8CC"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04" w:type="pct"/>
            <w:shd w:val="clear" w:color="auto" w:fill="auto"/>
          </w:tcPr>
          <w:p w14:paraId="1342ECF8" w14:textId="4C2CCC15"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05" w:type="pct"/>
            <w:shd w:val="clear" w:color="auto" w:fill="auto"/>
          </w:tcPr>
          <w:p w14:paraId="0989AEDA" w14:textId="4F006E93"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53" w:type="pct"/>
            <w:shd w:val="clear" w:color="auto" w:fill="auto"/>
            <w:noWrap/>
            <w:vAlign w:val="center"/>
          </w:tcPr>
          <w:p w14:paraId="0205A2FD"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V54207c</w:t>
            </w:r>
          </w:p>
        </w:tc>
        <w:tc>
          <w:tcPr>
            <w:tcW w:w="910" w:type="pct"/>
            <w:shd w:val="clear" w:color="auto" w:fill="auto"/>
            <w:noWrap/>
            <w:vAlign w:val="center"/>
          </w:tcPr>
          <w:p w14:paraId="2D4A6375"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母液地槽</w:t>
            </w:r>
          </w:p>
        </w:tc>
        <w:tc>
          <w:tcPr>
            <w:tcW w:w="913" w:type="pct"/>
            <w:shd w:val="clear" w:color="auto" w:fill="auto"/>
            <w:noWrap/>
            <w:vAlign w:val="center"/>
          </w:tcPr>
          <w:p w14:paraId="19D6450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1500L</w:t>
            </w:r>
          </w:p>
        </w:tc>
        <w:tc>
          <w:tcPr>
            <w:tcW w:w="253" w:type="pct"/>
            <w:shd w:val="clear" w:color="auto" w:fill="auto"/>
            <w:noWrap/>
            <w:vAlign w:val="center"/>
          </w:tcPr>
          <w:p w14:paraId="4C2370B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268A6654" w14:textId="44BB52D6"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增补</w:t>
            </w:r>
          </w:p>
        </w:tc>
      </w:tr>
      <w:tr w:rsidR="00FD005B" w:rsidRPr="00FD005B" w14:paraId="391DD332" w14:textId="26847B49" w:rsidTr="00FD005B">
        <w:trPr>
          <w:trHeight w:val="340"/>
          <w:jc w:val="center"/>
        </w:trPr>
        <w:tc>
          <w:tcPr>
            <w:tcW w:w="251" w:type="pct"/>
            <w:shd w:val="clear" w:color="auto" w:fill="auto"/>
            <w:vAlign w:val="center"/>
          </w:tcPr>
          <w:p w14:paraId="5159CFCD"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38</w:t>
            </w:r>
          </w:p>
        </w:tc>
        <w:tc>
          <w:tcPr>
            <w:tcW w:w="662" w:type="pct"/>
            <w:shd w:val="clear" w:color="auto" w:fill="auto"/>
          </w:tcPr>
          <w:p w14:paraId="7D85D8CA" w14:textId="2C816215"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04" w:type="pct"/>
            <w:shd w:val="clear" w:color="auto" w:fill="auto"/>
          </w:tcPr>
          <w:p w14:paraId="12DABE1D" w14:textId="6D9E2D39"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05" w:type="pct"/>
            <w:shd w:val="clear" w:color="auto" w:fill="auto"/>
          </w:tcPr>
          <w:p w14:paraId="6CBC1468" w14:textId="5E9EEA46"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53" w:type="pct"/>
            <w:shd w:val="clear" w:color="auto" w:fill="auto"/>
            <w:noWrap/>
            <w:vAlign w:val="center"/>
          </w:tcPr>
          <w:p w14:paraId="0667CAA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V54207d</w:t>
            </w:r>
          </w:p>
        </w:tc>
        <w:tc>
          <w:tcPr>
            <w:tcW w:w="910" w:type="pct"/>
            <w:shd w:val="clear" w:color="auto" w:fill="auto"/>
            <w:noWrap/>
            <w:vAlign w:val="center"/>
          </w:tcPr>
          <w:p w14:paraId="56D524E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混合乙酸乙酯正庚烷罐</w:t>
            </w:r>
          </w:p>
        </w:tc>
        <w:tc>
          <w:tcPr>
            <w:tcW w:w="913" w:type="pct"/>
            <w:shd w:val="clear" w:color="auto" w:fill="auto"/>
            <w:noWrap/>
            <w:vAlign w:val="center"/>
          </w:tcPr>
          <w:p w14:paraId="49F4B3E3"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10000L</w:t>
            </w:r>
          </w:p>
        </w:tc>
        <w:tc>
          <w:tcPr>
            <w:tcW w:w="253" w:type="pct"/>
            <w:shd w:val="clear" w:color="auto" w:fill="auto"/>
            <w:noWrap/>
            <w:vAlign w:val="center"/>
          </w:tcPr>
          <w:p w14:paraId="4BA5F7BC"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437A6008" w14:textId="6165AACA"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增补</w:t>
            </w:r>
          </w:p>
        </w:tc>
      </w:tr>
      <w:tr w:rsidR="00FD005B" w:rsidRPr="00FD005B" w14:paraId="734B398A" w14:textId="48C2FBCE" w:rsidTr="00FD005B">
        <w:trPr>
          <w:trHeight w:val="340"/>
          <w:jc w:val="center"/>
        </w:trPr>
        <w:tc>
          <w:tcPr>
            <w:tcW w:w="251" w:type="pct"/>
            <w:shd w:val="clear" w:color="auto" w:fill="auto"/>
            <w:vAlign w:val="center"/>
          </w:tcPr>
          <w:p w14:paraId="483BEE38"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39</w:t>
            </w:r>
          </w:p>
        </w:tc>
        <w:tc>
          <w:tcPr>
            <w:tcW w:w="662" w:type="pct"/>
            <w:shd w:val="clear" w:color="auto" w:fill="auto"/>
          </w:tcPr>
          <w:p w14:paraId="3E2EB801" w14:textId="7A9C8D6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04" w:type="pct"/>
            <w:shd w:val="clear" w:color="auto" w:fill="auto"/>
          </w:tcPr>
          <w:p w14:paraId="2155DA27" w14:textId="6839DD9D"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05" w:type="pct"/>
            <w:shd w:val="clear" w:color="auto" w:fill="auto"/>
          </w:tcPr>
          <w:p w14:paraId="759ED132" w14:textId="118E565A"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53" w:type="pct"/>
            <w:shd w:val="clear" w:color="auto" w:fill="auto"/>
            <w:noWrap/>
            <w:vAlign w:val="center"/>
          </w:tcPr>
          <w:p w14:paraId="68CC72D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V54208a</w:t>
            </w:r>
          </w:p>
        </w:tc>
        <w:tc>
          <w:tcPr>
            <w:tcW w:w="910" w:type="pct"/>
            <w:shd w:val="clear" w:color="auto" w:fill="auto"/>
            <w:noWrap/>
            <w:vAlign w:val="center"/>
          </w:tcPr>
          <w:p w14:paraId="065F39F7"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乙酸乙酯蒸馏接收罐</w:t>
            </w:r>
          </w:p>
        </w:tc>
        <w:tc>
          <w:tcPr>
            <w:tcW w:w="913" w:type="pct"/>
            <w:shd w:val="clear" w:color="auto" w:fill="auto"/>
            <w:noWrap/>
            <w:vAlign w:val="center"/>
          </w:tcPr>
          <w:p w14:paraId="0E3F7C9E"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2000L</w:t>
            </w:r>
          </w:p>
        </w:tc>
        <w:tc>
          <w:tcPr>
            <w:tcW w:w="253" w:type="pct"/>
            <w:shd w:val="clear" w:color="auto" w:fill="auto"/>
            <w:noWrap/>
            <w:vAlign w:val="center"/>
          </w:tcPr>
          <w:p w14:paraId="349C829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7B42F310" w14:textId="1455F96D"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增补</w:t>
            </w:r>
          </w:p>
        </w:tc>
      </w:tr>
      <w:tr w:rsidR="00FD005B" w:rsidRPr="00FD005B" w14:paraId="645F136A" w14:textId="527395DC" w:rsidTr="00FD005B">
        <w:trPr>
          <w:trHeight w:val="340"/>
          <w:jc w:val="center"/>
        </w:trPr>
        <w:tc>
          <w:tcPr>
            <w:tcW w:w="251" w:type="pct"/>
            <w:shd w:val="clear" w:color="auto" w:fill="auto"/>
            <w:vAlign w:val="center"/>
          </w:tcPr>
          <w:p w14:paraId="27EB5D0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40</w:t>
            </w:r>
          </w:p>
        </w:tc>
        <w:tc>
          <w:tcPr>
            <w:tcW w:w="662" w:type="pct"/>
            <w:shd w:val="clear" w:color="auto" w:fill="auto"/>
          </w:tcPr>
          <w:p w14:paraId="0B5D36DB" w14:textId="56DF9450"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04" w:type="pct"/>
            <w:shd w:val="clear" w:color="auto" w:fill="auto"/>
          </w:tcPr>
          <w:p w14:paraId="120E2A75" w14:textId="51E45183"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05" w:type="pct"/>
            <w:shd w:val="clear" w:color="auto" w:fill="auto"/>
          </w:tcPr>
          <w:p w14:paraId="447F7523" w14:textId="03913436"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53" w:type="pct"/>
            <w:shd w:val="clear" w:color="auto" w:fill="auto"/>
            <w:noWrap/>
            <w:vAlign w:val="center"/>
          </w:tcPr>
          <w:p w14:paraId="68BDA71D"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V54208b</w:t>
            </w:r>
          </w:p>
        </w:tc>
        <w:tc>
          <w:tcPr>
            <w:tcW w:w="910" w:type="pct"/>
            <w:shd w:val="clear" w:color="auto" w:fill="auto"/>
            <w:noWrap/>
            <w:vAlign w:val="center"/>
          </w:tcPr>
          <w:p w14:paraId="4EC0F6D9"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残液接收罐</w:t>
            </w:r>
          </w:p>
        </w:tc>
        <w:tc>
          <w:tcPr>
            <w:tcW w:w="913" w:type="pct"/>
            <w:shd w:val="clear" w:color="auto" w:fill="auto"/>
            <w:noWrap/>
            <w:vAlign w:val="center"/>
          </w:tcPr>
          <w:p w14:paraId="5BCAD193"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3000L</w:t>
            </w:r>
          </w:p>
        </w:tc>
        <w:tc>
          <w:tcPr>
            <w:tcW w:w="253" w:type="pct"/>
            <w:shd w:val="clear" w:color="auto" w:fill="auto"/>
            <w:noWrap/>
            <w:vAlign w:val="center"/>
          </w:tcPr>
          <w:p w14:paraId="0ED6E014"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37490C3D" w14:textId="414E8F9B"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增补</w:t>
            </w:r>
          </w:p>
        </w:tc>
      </w:tr>
      <w:tr w:rsidR="00FD005B" w:rsidRPr="00FD005B" w14:paraId="110F7BBB" w14:textId="0867488B" w:rsidTr="00FD005B">
        <w:trPr>
          <w:trHeight w:val="340"/>
          <w:jc w:val="center"/>
        </w:trPr>
        <w:tc>
          <w:tcPr>
            <w:tcW w:w="251" w:type="pct"/>
            <w:shd w:val="clear" w:color="auto" w:fill="auto"/>
            <w:vAlign w:val="center"/>
          </w:tcPr>
          <w:p w14:paraId="2E78B388"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41</w:t>
            </w:r>
          </w:p>
        </w:tc>
        <w:tc>
          <w:tcPr>
            <w:tcW w:w="662" w:type="pct"/>
            <w:shd w:val="clear" w:color="auto" w:fill="auto"/>
          </w:tcPr>
          <w:p w14:paraId="678C4311" w14:textId="5A49AA56"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04" w:type="pct"/>
            <w:shd w:val="clear" w:color="auto" w:fill="auto"/>
          </w:tcPr>
          <w:p w14:paraId="0AF5DB24" w14:textId="3F18020E"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05" w:type="pct"/>
            <w:shd w:val="clear" w:color="auto" w:fill="auto"/>
          </w:tcPr>
          <w:p w14:paraId="14E4A024" w14:textId="748CA054"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53" w:type="pct"/>
            <w:shd w:val="clear" w:color="auto" w:fill="auto"/>
            <w:noWrap/>
            <w:vAlign w:val="center"/>
          </w:tcPr>
          <w:p w14:paraId="21E03110"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V54209</w:t>
            </w:r>
          </w:p>
        </w:tc>
        <w:tc>
          <w:tcPr>
            <w:tcW w:w="910" w:type="pct"/>
            <w:shd w:val="clear" w:color="auto" w:fill="auto"/>
            <w:noWrap/>
            <w:vAlign w:val="center"/>
          </w:tcPr>
          <w:p w14:paraId="30C6FE3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结晶母液精馏罐</w:t>
            </w:r>
          </w:p>
        </w:tc>
        <w:tc>
          <w:tcPr>
            <w:tcW w:w="913" w:type="pct"/>
            <w:shd w:val="clear" w:color="auto" w:fill="auto"/>
            <w:noWrap/>
            <w:vAlign w:val="center"/>
          </w:tcPr>
          <w:p w14:paraId="5D126D4C"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4790L</w:t>
            </w:r>
          </w:p>
        </w:tc>
        <w:tc>
          <w:tcPr>
            <w:tcW w:w="253" w:type="pct"/>
            <w:shd w:val="clear" w:color="auto" w:fill="auto"/>
            <w:noWrap/>
            <w:vAlign w:val="center"/>
          </w:tcPr>
          <w:p w14:paraId="26F7F219"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7D56C1CD" w14:textId="7DE8124F"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增补</w:t>
            </w:r>
          </w:p>
        </w:tc>
      </w:tr>
      <w:tr w:rsidR="00FD005B" w:rsidRPr="00FD005B" w14:paraId="2324B446" w14:textId="0455D65A" w:rsidTr="00FD005B">
        <w:trPr>
          <w:trHeight w:val="340"/>
          <w:jc w:val="center"/>
        </w:trPr>
        <w:tc>
          <w:tcPr>
            <w:tcW w:w="251" w:type="pct"/>
            <w:shd w:val="clear" w:color="auto" w:fill="auto"/>
            <w:vAlign w:val="center"/>
          </w:tcPr>
          <w:p w14:paraId="1A0A75D3"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42</w:t>
            </w:r>
          </w:p>
        </w:tc>
        <w:tc>
          <w:tcPr>
            <w:tcW w:w="662" w:type="pct"/>
            <w:shd w:val="clear" w:color="auto" w:fill="auto"/>
          </w:tcPr>
          <w:p w14:paraId="1E56DEAB" w14:textId="571886F3"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04" w:type="pct"/>
            <w:shd w:val="clear" w:color="auto" w:fill="auto"/>
          </w:tcPr>
          <w:p w14:paraId="05A916BF" w14:textId="1713A968"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05" w:type="pct"/>
            <w:shd w:val="clear" w:color="auto" w:fill="auto"/>
          </w:tcPr>
          <w:p w14:paraId="42DA61F2" w14:textId="51EFB6DE"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53" w:type="pct"/>
            <w:shd w:val="clear" w:color="auto" w:fill="auto"/>
            <w:noWrap/>
            <w:vAlign w:val="center"/>
          </w:tcPr>
          <w:p w14:paraId="4EEC6278"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V54209a</w:t>
            </w:r>
          </w:p>
        </w:tc>
        <w:tc>
          <w:tcPr>
            <w:tcW w:w="910" w:type="pct"/>
            <w:shd w:val="clear" w:color="auto" w:fill="auto"/>
            <w:noWrap/>
            <w:vAlign w:val="center"/>
          </w:tcPr>
          <w:p w14:paraId="5D8A8277"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气液分离器</w:t>
            </w:r>
            <w:r w:rsidRPr="00FD005B">
              <w:rPr>
                <w:rFonts w:ascii="Times New Roman" w:eastAsia="宋体" w:hAnsi="Times New Roman" w:cs="Times New Roman"/>
                <w:szCs w:val="21"/>
              </w:rPr>
              <w:t xml:space="preserve"> </w:t>
            </w:r>
          </w:p>
        </w:tc>
        <w:tc>
          <w:tcPr>
            <w:tcW w:w="913" w:type="pct"/>
            <w:shd w:val="clear" w:color="auto" w:fill="auto"/>
            <w:noWrap/>
            <w:vAlign w:val="center"/>
          </w:tcPr>
          <w:p w14:paraId="25BBE626"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500L</w:t>
            </w:r>
          </w:p>
        </w:tc>
        <w:tc>
          <w:tcPr>
            <w:tcW w:w="253" w:type="pct"/>
            <w:shd w:val="clear" w:color="auto" w:fill="auto"/>
            <w:noWrap/>
            <w:vAlign w:val="center"/>
          </w:tcPr>
          <w:p w14:paraId="34790E4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6C0CFE5A" w14:textId="4B135B35"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增补</w:t>
            </w:r>
          </w:p>
        </w:tc>
      </w:tr>
      <w:tr w:rsidR="00FD005B" w:rsidRPr="00FD005B" w14:paraId="3C219594" w14:textId="4986C3B9" w:rsidTr="00FD005B">
        <w:trPr>
          <w:trHeight w:val="340"/>
          <w:jc w:val="center"/>
        </w:trPr>
        <w:tc>
          <w:tcPr>
            <w:tcW w:w="251" w:type="pct"/>
            <w:shd w:val="clear" w:color="auto" w:fill="auto"/>
            <w:vAlign w:val="center"/>
          </w:tcPr>
          <w:p w14:paraId="5224A10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43</w:t>
            </w:r>
          </w:p>
        </w:tc>
        <w:tc>
          <w:tcPr>
            <w:tcW w:w="662" w:type="pct"/>
            <w:shd w:val="clear" w:color="auto" w:fill="auto"/>
          </w:tcPr>
          <w:p w14:paraId="62430500" w14:textId="62FDECB8"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04" w:type="pct"/>
            <w:shd w:val="clear" w:color="auto" w:fill="auto"/>
          </w:tcPr>
          <w:p w14:paraId="4023C151" w14:textId="6856B7D8"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05" w:type="pct"/>
            <w:shd w:val="clear" w:color="auto" w:fill="auto"/>
          </w:tcPr>
          <w:p w14:paraId="36BC24FB" w14:textId="74474254"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53" w:type="pct"/>
            <w:shd w:val="clear" w:color="auto" w:fill="auto"/>
            <w:noWrap/>
            <w:vAlign w:val="center"/>
          </w:tcPr>
          <w:p w14:paraId="6AE381E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V54209b</w:t>
            </w:r>
          </w:p>
        </w:tc>
        <w:tc>
          <w:tcPr>
            <w:tcW w:w="910" w:type="pct"/>
            <w:shd w:val="clear" w:color="auto" w:fill="auto"/>
            <w:noWrap/>
            <w:vAlign w:val="center"/>
          </w:tcPr>
          <w:p w14:paraId="34FA86A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前馏分接收罐</w:t>
            </w:r>
          </w:p>
        </w:tc>
        <w:tc>
          <w:tcPr>
            <w:tcW w:w="913" w:type="pct"/>
            <w:shd w:val="clear" w:color="auto" w:fill="auto"/>
            <w:noWrap/>
            <w:vAlign w:val="center"/>
          </w:tcPr>
          <w:p w14:paraId="0A0BABED"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500L</w:t>
            </w:r>
          </w:p>
        </w:tc>
        <w:tc>
          <w:tcPr>
            <w:tcW w:w="253" w:type="pct"/>
            <w:shd w:val="clear" w:color="auto" w:fill="auto"/>
            <w:noWrap/>
            <w:vAlign w:val="center"/>
          </w:tcPr>
          <w:p w14:paraId="7CCF69FA"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520F61F4" w14:textId="409ED97E"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增补</w:t>
            </w:r>
          </w:p>
        </w:tc>
      </w:tr>
      <w:tr w:rsidR="00FD005B" w:rsidRPr="00FD005B" w14:paraId="0441CB0B" w14:textId="332DAE00" w:rsidTr="00FD005B">
        <w:trPr>
          <w:trHeight w:val="340"/>
          <w:jc w:val="center"/>
        </w:trPr>
        <w:tc>
          <w:tcPr>
            <w:tcW w:w="251" w:type="pct"/>
            <w:shd w:val="clear" w:color="auto" w:fill="auto"/>
            <w:vAlign w:val="center"/>
          </w:tcPr>
          <w:p w14:paraId="6F742F0C"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44</w:t>
            </w:r>
          </w:p>
        </w:tc>
        <w:tc>
          <w:tcPr>
            <w:tcW w:w="662" w:type="pct"/>
            <w:shd w:val="clear" w:color="auto" w:fill="auto"/>
          </w:tcPr>
          <w:p w14:paraId="573DC8DB" w14:textId="426F43E2"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04" w:type="pct"/>
            <w:shd w:val="clear" w:color="auto" w:fill="auto"/>
          </w:tcPr>
          <w:p w14:paraId="784F702B" w14:textId="61D7DB18"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05" w:type="pct"/>
            <w:shd w:val="clear" w:color="auto" w:fill="auto"/>
          </w:tcPr>
          <w:p w14:paraId="1A8F1011" w14:textId="6CC88EFE"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53" w:type="pct"/>
            <w:shd w:val="clear" w:color="auto" w:fill="auto"/>
            <w:noWrap/>
            <w:vAlign w:val="center"/>
          </w:tcPr>
          <w:p w14:paraId="7D682C1F"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V54209c</w:t>
            </w:r>
          </w:p>
        </w:tc>
        <w:tc>
          <w:tcPr>
            <w:tcW w:w="910" w:type="pct"/>
            <w:shd w:val="clear" w:color="auto" w:fill="auto"/>
            <w:noWrap/>
            <w:vAlign w:val="center"/>
          </w:tcPr>
          <w:p w14:paraId="20719A33"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乙酸乙酯接收罐</w:t>
            </w:r>
          </w:p>
        </w:tc>
        <w:tc>
          <w:tcPr>
            <w:tcW w:w="913" w:type="pct"/>
            <w:shd w:val="clear" w:color="auto" w:fill="auto"/>
            <w:noWrap/>
            <w:vAlign w:val="center"/>
          </w:tcPr>
          <w:p w14:paraId="41355099"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2000L</w:t>
            </w:r>
          </w:p>
        </w:tc>
        <w:tc>
          <w:tcPr>
            <w:tcW w:w="253" w:type="pct"/>
            <w:shd w:val="clear" w:color="auto" w:fill="auto"/>
            <w:noWrap/>
            <w:vAlign w:val="center"/>
          </w:tcPr>
          <w:p w14:paraId="3561CEA8"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7A79001A" w14:textId="290A9D6D"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增补</w:t>
            </w:r>
          </w:p>
        </w:tc>
      </w:tr>
      <w:tr w:rsidR="00FD005B" w:rsidRPr="00FD005B" w14:paraId="16637F8E" w14:textId="0F05D7F0" w:rsidTr="00FD005B">
        <w:trPr>
          <w:trHeight w:val="340"/>
          <w:jc w:val="center"/>
        </w:trPr>
        <w:tc>
          <w:tcPr>
            <w:tcW w:w="251" w:type="pct"/>
            <w:shd w:val="clear" w:color="auto" w:fill="auto"/>
            <w:vAlign w:val="center"/>
          </w:tcPr>
          <w:p w14:paraId="6B170776"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45</w:t>
            </w:r>
          </w:p>
        </w:tc>
        <w:tc>
          <w:tcPr>
            <w:tcW w:w="662" w:type="pct"/>
            <w:shd w:val="clear" w:color="auto" w:fill="auto"/>
          </w:tcPr>
          <w:p w14:paraId="6D8628FC" w14:textId="418C044D"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04" w:type="pct"/>
            <w:shd w:val="clear" w:color="auto" w:fill="auto"/>
          </w:tcPr>
          <w:p w14:paraId="4EDF33C6" w14:textId="30FD0AB3"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05" w:type="pct"/>
            <w:shd w:val="clear" w:color="auto" w:fill="auto"/>
          </w:tcPr>
          <w:p w14:paraId="63D1FFE1" w14:textId="6522977D"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53" w:type="pct"/>
            <w:shd w:val="clear" w:color="auto" w:fill="auto"/>
            <w:noWrap/>
            <w:vAlign w:val="center"/>
          </w:tcPr>
          <w:p w14:paraId="0A52497C"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V54209d</w:t>
            </w:r>
          </w:p>
        </w:tc>
        <w:tc>
          <w:tcPr>
            <w:tcW w:w="910" w:type="pct"/>
            <w:shd w:val="clear" w:color="auto" w:fill="auto"/>
            <w:noWrap/>
            <w:vAlign w:val="center"/>
          </w:tcPr>
          <w:p w14:paraId="11D9DF5C"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正庚烷接收罐</w:t>
            </w:r>
          </w:p>
        </w:tc>
        <w:tc>
          <w:tcPr>
            <w:tcW w:w="913" w:type="pct"/>
            <w:shd w:val="clear" w:color="auto" w:fill="auto"/>
            <w:noWrap/>
            <w:vAlign w:val="center"/>
          </w:tcPr>
          <w:p w14:paraId="6E5A8092"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1000L</w:t>
            </w:r>
          </w:p>
        </w:tc>
        <w:tc>
          <w:tcPr>
            <w:tcW w:w="253" w:type="pct"/>
            <w:shd w:val="clear" w:color="auto" w:fill="auto"/>
            <w:noWrap/>
            <w:vAlign w:val="center"/>
          </w:tcPr>
          <w:p w14:paraId="21034B1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6E39DAA4" w14:textId="17463298"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增补</w:t>
            </w:r>
          </w:p>
        </w:tc>
      </w:tr>
      <w:tr w:rsidR="00FD005B" w:rsidRPr="00FD005B" w14:paraId="4E43265A" w14:textId="3C85B838" w:rsidTr="00FD005B">
        <w:trPr>
          <w:trHeight w:val="340"/>
          <w:jc w:val="center"/>
        </w:trPr>
        <w:tc>
          <w:tcPr>
            <w:tcW w:w="251" w:type="pct"/>
            <w:shd w:val="clear" w:color="auto" w:fill="auto"/>
            <w:vAlign w:val="center"/>
          </w:tcPr>
          <w:p w14:paraId="02211CC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46</w:t>
            </w:r>
          </w:p>
        </w:tc>
        <w:tc>
          <w:tcPr>
            <w:tcW w:w="662" w:type="pct"/>
            <w:shd w:val="clear" w:color="auto" w:fill="auto"/>
          </w:tcPr>
          <w:p w14:paraId="4B5A3FAF" w14:textId="338DD79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04" w:type="pct"/>
            <w:shd w:val="clear" w:color="auto" w:fill="auto"/>
          </w:tcPr>
          <w:p w14:paraId="6049EF4C" w14:textId="76904CD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05" w:type="pct"/>
            <w:shd w:val="clear" w:color="auto" w:fill="auto"/>
          </w:tcPr>
          <w:p w14:paraId="0F6E1579" w14:textId="7B1A81EE"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53" w:type="pct"/>
            <w:shd w:val="clear" w:color="auto" w:fill="auto"/>
            <w:noWrap/>
            <w:vAlign w:val="center"/>
          </w:tcPr>
          <w:p w14:paraId="0D3A74CA"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V54209e</w:t>
            </w:r>
          </w:p>
        </w:tc>
        <w:tc>
          <w:tcPr>
            <w:tcW w:w="910" w:type="pct"/>
            <w:shd w:val="clear" w:color="auto" w:fill="auto"/>
            <w:noWrap/>
            <w:vAlign w:val="center"/>
          </w:tcPr>
          <w:p w14:paraId="169F14D8"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乙酸乙酯回收罐</w:t>
            </w:r>
          </w:p>
        </w:tc>
        <w:tc>
          <w:tcPr>
            <w:tcW w:w="913" w:type="pct"/>
            <w:shd w:val="clear" w:color="auto" w:fill="auto"/>
            <w:noWrap/>
            <w:vAlign w:val="center"/>
          </w:tcPr>
          <w:p w14:paraId="6FEF636E"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5000L</w:t>
            </w:r>
          </w:p>
        </w:tc>
        <w:tc>
          <w:tcPr>
            <w:tcW w:w="253" w:type="pct"/>
            <w:shd w:val="clear" w:color="auto" w:fill="auto"/>
            <w:noWrap/>
            <w:vAlign w:val="center"/>
          </w:tcPr>
          <w:p w14:paraId="4DC65F4F"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70F912E2" w14:textId="7B0FBC72"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增补</w:t>
            </w:r>
          </w:p>
        </w:tc>
      </w:tr>
      <w:tr w:rsidR="00FD005B" w:rsidRPr="00FD005B" w14:paraId="5E878BB9" w14:textId="1E566070" w:rsidTr="00FD005B">
        <w:trPr>
          <w:trHeight w:val="340"/>
          <w:jc w:val="center"/>
        </w:trPr>
        <w:tc>
          <w:tcPr>
            <w:tcW w:w="251" w:type="pct"/>
            <w:shd w:val="clear" w:color="auto" w:fill="auto"/>
            <w:vAlign w:val="center"/>
          </w:tcPr>
          <w:p w14:paraId="01231D92"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47</w:t>
            </w:r>
          </w:p>
        </w:tc>
        <w:tc>
          <w:tcPr>
            <w:tcW w:w="662" w:type="pct"/>
            <w:shd w:val="clear" w:color="auto" w:fill="auto"/>
          </w:tcPr>
          <w:p w14:paraId="3B321978" w14:textId="6394789F"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04" w:type="pct"/>
            <w:shd w:val="clear" w:color="auto" w:fill="auto"/>
          </w:tcPr>
          <w:p w14:paraId="0C07E99D" w14:textId="18E0CFD1"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05" w:type="pct"/>
            <w:shd w:val="clear" w:color="auto" w:fill="auto"/>
          </w:tcPr>
          <w:p w14:paraId="2699E2E2" w14:textId="42F77A6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53" w:type="pct"/>
            <w:shd w:val="clear" w:color="auto" w:fill="auto"/>
            <w:noWrap/>
            <w:vAlign w:val="center"/>
          </w:tcPr>
          <w:p w14:paraId="78A1D070"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V54209f</w:t>
            </w:r>
          </w:p>
        </w:tc>
        <w:tc>
          <w:tcPr>
            <w:tcW w:w="910" w:type="pct"/>
            <w:shd w:val="clear" w:color="auto" w:fill="auto"/>
            <w:noWrap/>
            <w:vAlign w:val="center"/>
          </w:tcPr>
          <w:p w14:paraId="72C65ECE"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回收正庚烷接收罐</w:t>
            </w:r>
          </w:p>
        </w:tc>
        <w:tc>
          <w:tcPr>
            <w:tcW w:w="913" w:type="pct"/>
            <w:shd w:val="clear" w:color="auto" w:fill="auto"/>
            <w:noWrap/>
            <w:vAlign w:val="center"/>
          </w:tcPr>
          <w:p w14:paraId="3F300A6F"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5000L</w:t>
            </w:r>
          </w:p>
        </w:tc>
        <w:tc>
          <w:tcPr>
            <w:tcW w:w="253" w:type="pct"/>
            <w:shd w:val="clear" w:color="auto" w:fill="auto"/>
            <w:noWrap/>
            <w:vAlign w:val="center"/>
          </w:tcPr>
          <w:p w14:paraId="310D1912"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72BE77BC" w14:textId="25BD4957"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增补</w:t>
            </w:r>
          </w:p>
        </w:tc>
      </w:tr>
      <w:tr w:rsidR="00FD005B" w:rsidRPr="00FD005B" w14:paraId="7AB39FE4" w14:textId="10045957" w:rsidTr="00FD005B">
        <w:trPr>
          <w:trHeight w:val="340"/>
          <w:jc w:val="center"/>
        </w:trPr>
        <w:tc>
          <w:tcPr>
            <w:tcW w:w="251" w:type="pct"/>
            <w:shd w:val="clear" w:color="auto" w:fill="auto"/>
            <w:vAlign w:val="center"/>
          </w:tcPr>
          <w:p w14:paraId="11081D4A"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三</w:t>
            </w:r>
          </w:p>
        </w:tc>
        <w:tc>
          <w:tcPr>
            <w:tcW w:w="4749" w:type="pct"/>
            <w:gridSpan w:val="8"/>
            <w:shd w:val="clear" w:color="auto" w:fill="auto"/>
            <w:vAlign w:val="center"/>
          </w:tcPr>
          <w:p w14:paraId="11E423C4" w14:textId="530E8651" w:rsidR="00FD005B" w:rsidRPr="00FD005B" w:rsidRDefault="00FD005B" w:rsidP="00FD005B">
            <w:pPr>
              <w:jc w:val="left"/>
              <w:rPr>
                <w:rFonts w:ascii="Times New Roman" w:eastAsia="宋体" w:hAnsi="Times New Roman" w:cs="Times New Roman"/>
                <w:szCs w:val="21"/>
              </w:rPr>
            </w:pPr>
            <w:r w:rsidRPr="00FD005B">
              <w:rPr>
                <w:rFonts w:ascii="Times New Roman" w:eastAsia="宋体" w:hAnsi="Times New Roman" w:cs="Times New Roman"/>
                <w:szCs w:val="21"/>
              </w:rPr>
              <w:t xml:space="preserve">　</w:t>
            </w:r>
            <w:r w:rsidRPr="00FD005B">
              <w:rPr>
                <w:rFonts w:ascii="Times New Roman" w:eastAsia="宋体" w:hAnsi="Times New Roman" w:cs="Times New Roman"/>
                <w:szCs w:val="21"/>
              </w:rPr>
              <w:t>RTV-P</w:t>
            </w:r>
            <w:r w:rsidRPr="00FD005B">
              <w:rPr>
                <w:rFonts w:ascii="Times New Roman" w:eastAsia="宋体" w:hAnsi="Times New Roman" w:cs="Times New Roman"/>
                <w:szCs w:val="21"/>
              </w:rPr>
              <w:t>制备</w:t>
            </w:r>
          </w:p>
        </w:tc>
      </w:tr>
      <w:tr w:rsidR="00FD005B" w:rsidRPr="00FD005B" w14:paraId="2F734B66" w14:textId="783CE2C7" w:rsidTr="00FD005B">
        <w:trPr>
          <w:trHeight w:val="340"/>
          <w:jc w:val="center"/>
        </w:trPr>
        <w:tc>
          <w:tcPr>
            <w:tcW w:w="251" w:type="pct"/>
            <w:shd w:val="clear" w:color="auto" w:fill="auto"/>
            <w:vAlign w:val="center"/>
          </w:tcPr>
          <w:p w14:paraId="5809F453"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lastRenderedPageBreak/>
              <w:t>1</w:t>
            </w:r>
          </w:p>
        </w:tc>
        <w:tc>
          <w:tcPr>
            <w:tcW w:w="662" w:type="pct"/>
            <w:shd w:val="clear" w:color="auto" w:fill="auto"/>
            <w:vAlign w:val="center"/>
          </w:tcPr>
          <w:p w14:paraId="10EEEFCB" w14:textId="77777777" w:rsidR="00FD005B" w:rsidRPr="00FD005B" w:rsidRDefault="00FD005B" w:rsidP="00FD005B">
            <w:pPr>
              <w:jc w:val="center"/>
              <w:rPr>
                <w:rFonts w:ascii="Times New Roman" w:eastAsia="宋体" w:hAnsi="Times New Roman" w:cs="Times New Roman"/>
                <w:szCs w:val="21"/>
                <w:lang w:bidi="ar"/>
              </w:rPr>
            </w:pPr>
            <w:r w:rsidRPr="00FD005B">
              <w:rPr>
                <w:rFonts w:ascii="Times New Roman" w:eastAsia="宋体" w:hAnsi="Times New Roman" w:cs="Times New Roman"/>
                <w:szCs w:val="21"/>
              </w:rPr>
              <w:t>精制脱色</w:t>
            </w:r>
            <w:proofErr w:type="gramStart"/>
            <w:r w:rsidRPr="00FD005B">
              <w:rPr>
                <w:rFonts w:ascii="Times New Roman" w:eastAsia="宋体" w:hAnsi="Times New Roman" w:cs="Times New Roman"/>
                <w:szCs w:val="21"/>
              </w:rPr>
              <w:t>釜</w:t>
            </w:r>
            <w:proofErr w:type="gramEnd"/>
          </w:p>
        </w:tc>
        <w:tc>
          <w:tcPr>
            <w:tcW w:w="504" w:type="pct"/>
            <w:shd w:val="clear" w:color="auto" w:fill="auto"/>
            <w:vAlign w:val="center"/>
          </w:tcPr>
          <w:p w14:paraId="3971F7D8" w14:textId="77777777" w:rsidR="00FD005B" w:rsidRPr="00FD005B" w:rsidRDefault="00FD005B" w:rsidP="00FD005B">
            <w:pPr>
              <w:jc w:val="center"/>
              <w:rPr>
                <w:rFonts w:ascii="Times New Roman" w:eastAsia="宋体" w:hAnsi="Times New Roman" w:cs="Times New Roman"/>
                <w:szCs w:val="21"/>
                <w:lang w:bidi="ar"/>
              </w:rPr>
            </w:pPr>
            <w:r w:rsidRPr="00FD005B">
              <w:rPr>
                <w:rFonts w:ascii="Times New Roman" w:eastAsia="宋体" w:hAnsi="Times New Roman" w:cs="Times New Roman"/>
                <w:szCs w:val="21"/>
              </w:rPr>
              <w:t>2000L</w:t>
            </w:r>
          </w:p>
        </w:tc>
        <w:tc>
          <w:tcPr>
            <w:tcW w:w="605" w:type="pct"/>
            <w:shd w:val="clear" w:color="auto" w:fill="auto"/>
            <w:vAlign w:val="center"/>
          </w:tcPr>
          <w:p w14:paraId="643DDCAD" w14:textId="77777777" w:rsidR="00FD005B" w:rsidRPr="00FD005B" w:rsidRDefault="00FD005B" w:rsidP="00FD005B">
            <w:pPr>
              <w:jc w:val="center"/>
              <w:rPr>
                <w:rFonts w:ascii="Times New Roman" w:eastAsia="宋体" w:hAnsi="Times New Roman" w:cs="Times New Roman"/>
                <w:szCs w:val="21"/>
                <w:lang w:bidi="ar"/>
              </w:rPr>
            </w:pPr>
            <w:r w:rsidRPr="00FD005B">
              <w:rPr>
                <w:rFonts w:ascii="Times New Roman" w:eastAsia="宋体" w:hAnsi="Times New Roman" w:cs="Times New Roman"/>
                <w:szCs w:val="21"/>
              </w:rPr>
              <w:t>1</w:t>
            </w:r>
          </w:p>
        </w:tc>
        <w:tc>
          <w:tcPr>
            <w:tcW w:w="653" w:type="pct"/>
            <w:shd w:val="clear" w:color="auto" w:fill="auto"/>
            <w:noWrap/>
            <w:vAlign w:val="center"/>
          </w:tcPr>
          <w:p w14:paraId="3447D66E"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R54301</w:t>
            </w:r>
          </w:p>
        </w:tc>
        <w:tc>
          <w:tcPr>
            <w:tcW w:w="910" w:type="pct"/>
            <w:shd w:val="clear" w:color="auto" w:fill="auto"/>
            <w:noWrap/>
            <w:vAlign w:val="center"/>
          </w:tcPr>
          <w:p w14:paraId="42F9FDEC" w14:textId="77777777" w:rsidR="00FD005B" w:rsidRPr="00FD005B" w:rsidRDefault="00FD005B" w:rsidP="00FD005B">
            <w:pPr>
              <w:jc w:val="center"/>
              <w:rPr>
                <w:rFonts w:ascii="Times New Roman" w:eastAsia="宋体" w:hAnsi="Times New Roman" w:cs="Times New Roman"/>
                <w:szCs w:val="21"/>
                <w:lang w:bidi="ar"/>
              </w:rPr>
            </w:pPr>
            <w:r w:rsidRPr="00FD005B">
              <w:rPr>
                <w:rFonts w:ascii="Times New Roman" w:eastAsia="宋体" w:hAnsi="Times New Roman" w:cs="Times New Roman"/>
                <w:szCs w:val="21"/>
              </w:rPr>
              <w:t>脱色</w:t>
            </w:r>
            <w:proofErr w:type="gramStart"/>
            <w:r w:rsidRPr="00FD005B">
              <w:rPr>
                <w:rFonts w:ascii="Times New Roman" w:eastAsia="宋体" w:hAnsi="Times New Roman" w:cs="Times New Roman"/>
                <w:szCs w:val="21"/>
              </w:rPr>
              <w:t>釜</w:t>
            </w:r>
            <w:proofErr w:type="gramEnd"/>
          </w:p>
        </w:tc>
        <w:tc>
          <w:tcPr>
            <w:tcW w:w="913" w:type="pct"/>
            <w:shd w:val="clear" w:color="auto" w:fill="auto"/>
            <w:noWrap/>
            <w:vAlign w:val="center"/>
          </w:tcPr>
          <w:p w14:paraId="0B8F16E9" w14:textId="77777777" w:rsidR="00FD005B" w:rsidRPr="00FD005B" w:rsidRDefault="00FD005B" w:rsidP="00FD005B">
            <w:pPr>
              <w:jc w:val="center"/>
              <w:rPr>
                <w:rFonts w:ascii="Times New Roman" w:eastAsia="宋体" w:hAnsi="Times New Roman" w:cs="Times New Roman"/>
                <w:szCs w:val="21"/>
                <w:lang w:bidi="ar"/>
              </w:rPr>
            </w:pPr>
            <w:r w:rsidRPr="00FD005B">
              <w:rPr>
                <w:rFonts w:ascii="Times New Roman" w:eastAsia="宋体" w:hAnsi="Times New Roman" w:cs="Times New Roman"/>
                <w:szCs w:val="21"/>
              </w:rPr>
              <w:t>2000L</w:t>
            </w:r>
          </w:p>
        </w:tc>
        <w:tc>
          <w:tcPr>
            <w:tcW w:w="253" w:type="pct"/>
            <w:shd w:val="clear" w:color="auto" w:fill="auto"/>
            <w:noWrap/>
            <w:vAlign w:val="center"/>
          </w:tcPr>
          <w:p w14:paraId="0B6EA9C3" w14:textId="77777777" w:rsidR="00FD005B" w:rsidRPr="00FD005B" w:rsidRDefault="00FD005B" w:rsidP="00FD005B">
            <w:pPr>
              <w:jc w:val="center"/>
              <w:rPr>
                <w:rFonts w:ascii="Times New Roman" w:eastAsia="宋体" w:hAnsi="Times New Roman" w:cs="Times New Roman"/>
                <w:szCs w:val="21"/>
                <w:lang w:bidi="ar"/>
              </w:rPr>
            </w:pPr>
            <w:r w:rsidRPr="00FD005B">
              <w:rPr>
                <w:rFonts w:ascii="Times New Roman" w:eastAsia="宋体" w:hAnsi="Times New Roman" w:cs="Times New Roman"/>
                <w:szCs w:val="21"/>
              </w:rPr>
              <w:t>1</w:t>
            </w:r>
          </w:p>
        </w:tc>
        <w:tc>
          <w:tcPr>
            <w:tcW w:w="249" w:type="pct"/>
          </w:tcPr>
          <w:p w14:paraId="52D4DE8F" w14:textId="50000503" w:rsidR="00FD005B" w:rsidRPr="00FD005B" w:rsidRDefault="00FD005B" w:rsidP="00FD005B">
            <w:pPr>
              <w:jc w:val="center"/>
              <w:rPr>
                <w:rFonts w:ascii="Times New Roman" w:eastAsia="宋体" w:hAnsi="Times New Roman" w:cs="Times New Roman"/>
                <w:szCs w:val="21"/>
              </w:rPr>
            </w:pPr>
            <w:r w:rsidRPr="00725580">
              <w:rPr>
                <w:rFonts w:ascii="Times New Roman" w:eastAsia="宋体" w:hAnsi="Times New Roman" w:cs="Times New Roman"/>
                <w:szCs w:val="21"/>
              </w:rPr>
              <w:t>不变</w:t>
            </w:r>
          </w:p>
        </w:tc>
      </w:tr>
      <w:tr w:rsidR="00FD005B" w:rsidRPr="00FD005B" w14:paraId="03ABCAE3" w14:textId="4B6AEDF0" w:rsidTr="00FD005B">
        <w:trPr>
          <w:trHeight w:val="340"/>
          <w:jc w:val="center"/>
        </w:trPr>
        <w:tc>
          <w:tcPr>
            <w:tcW w:w="251" w:type="pct"/>
            <w:shd w:val="clear" w:color="auto" w:fill="auto"/>
            <w:vAlign w:val="center"/>
          </w:tcPr>
          <w:p w14:paraId="75204C50"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2</w:t>
            </w:r>
          </w:p>
        </w:tc>
        <w:tc>
          <w:tcPr>
            <w:tcW w:w="662" w:type="pct"/>
            <w:shd w:val="clear" w:color="auto" w:fill="auto"/>
            <w:vAlign w:val="center"/>
          </w:tcPr>
          <w:p w14:paraId="731C851B" w14:textId="77777777" w:rsidR="00FD005B" w:rsidRPr="00FD005B" w:rsidRDefault="00FD005B" w:rsidP="00FD005B">
            <w:pPr>
              <w:jc w:val="center"/>
              <w:rPr>
                <w:rFonts w:ascii="Times New Roman" w:eastAsia="宋体" w:hAnsi="Times New Roman" w:cs="Times New Roman"/>
                <w:szCs w:val="21"/>
                <w:lang w:bidi="ar"/>
              </w:rPr>
            </w:pPr>
            <w:r w:rsidRPr="00FD005B">
              <w:rPr>
                <w:rFonts w:ascii="Times New Roman" w:eastAsia="宋体" w:hAnsi="Times New Roman" w:cs="Times New Roman"/>
                <w:szCs w:val="21"/>
              </w:rPr>
              <w:t>结晶</w:t>
            </w:r>
            <w:proofErr w:type="gramStart"/>
            <w:r w:rsidRPr="00FD005B">
              <w:rPr>
                <w:rFonts w:ascii="Times New Roman" w:eastAsia="宋体" w:hAnsi="Times New Roman" w:cs="Times New Roman"/>
                <w:szCs w:val="21"/>
              </w:rPr>
              <w:t>釜</w:t>
            </w:r>
            <w:proofErr w:type="gramEnd"/>
          </w:p>
        </w:tc>
        <w:tc>
          <w:tcPr>
            <w:tcW w:w="504" w:type="pct"/>
            <w:shd w:val="clear" w:color="auto" w:fill="auto"/>
            <w:vAlign w:val="center"/>
          </w:tcPr>
          <w:p w14:paraId="282B5A51" w14:textId="77777777" w:rsidR="00FD005B" w:rsidRPr="00FD005B" w:rsidRDefault="00FD005B" w:rsidP="00FD005B">
            <w:pPr>
              <w:jc w:val="center"/>
              <w:rPr>
                <w:rFonts w:ascii="Times New Roman" w:eastAsia="宋体" w:hAnsi="Times New Roman" w:cs="Times New Roman"/>
                <w:szCs w:val="21"/>
                <w:lang w:bidi="ar"/>
              </w:rPr>
            </w:pPr>
            <w:r w:rsidRPr="00FD005B">
              <w:rPr>
                <w:rFonts w:ascii="Times New Roman" w:eastAsia="宋体" w:hAnsi="Times New Roman" w:cs="Times New Roman"/>
                <w:szCs w:val="21"/>
              </w:rPr>
              <w:t>2000L</w:t>
            </w:r>
          </w:p>
        </w:tc>
        <w:tc>
          <w:tcPr>
            <w:tcW w:w="605" w:type="pct"/>
            <w:shd w:val="clear" w:color="auto" w:fill="auto"/>
            <w:vAlign w:val="center"/>
          </w:tcPr>
          <w:p w14:paraId="2234927F" w14:textId="77777777" w:rsidR="00FD005B" w:rsidRPr="00FD005B" w:rsidRDefault="00FD005B" w:rsidP="00FD005B">
            <w:pPr>
              <w:jc w:val="center"/>
              <w:rPr>
                <w:rFonts w:ascii="Times New Roman" w:eastAsia="宋体" w:hAnsi="Times New Roman" w:cs="Times New Roman"/>
                <w:szCs w:val="21"/>
                <w:lang w:bidi="ar"/>
              </w:rPr>
            </w:pPr>
            <w:r w:rsidRPr="00FD005B">
              <w:rPr>
                <w:rFonts w:ascii="Times New Roman" w:eastAsia="宋体" w:hAnsi="Times New Roman" w:cs="Times New Roman"/>
                <w:szCs w:val="21"/>
              </w:rPr>
              <w:t>2</w:t>
            </w:r>
          </w:p>
        </w:tc>
        <w:tc>
          <w:tcPr>
            <w:tcW w:w="653" w:type="pct"/>
            <w:shd w:val="clear" w:color="auto" w:fill="auto"/>
            <w:noWrap/>
            <w:vAlign w:val="center"/>
          </w:tcPr>
          <w:p w14:paraId="55E4C709"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R54302ab</w:t>
            </w:r>
          </w:p>
        </w:tc>
        <w:tc>
          <w:tcPr>
            <w:tcW w:w="910" w:type="pct"/>
            <w:shd w:val="clear" w:color="auto" w:fill="auto"/>
            <w:noWrap/>
            <w:vAlign w:val="center"/>
          </w:tcPr>
          <w:p w14:paraId="44B48740"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结晶</w:t>
            </w:r>
            <w:proofErr w:type="gramStart"/>
            <w:r w:rsidRPr="00FD005B">
              <w:rPr>
                <w:rFonts w:ascii="Times New Roman" w:eastAsia="宋体" w:hAnsi="Times New Roman" w:cs="Times New Roman"/>
                <w:szCs w:val="21"/>
              </w:rPr>
              <w:t>釜</w:t>
            </w:r>
            <w:proofErr w:type="gramEnd"/>
          </w:p>
        </w:tc>
        <w:tc>
          <w:tcPr>
            <w:tcW w:w="913" w:type="pct"/>
            <w:shd w:val="clear" w:color="auto" w:fill="auto"/>
            <w:noWrap/>
            <w:vAlign w:val="center"/>
          </w:tcPr>
          <w:p w14:paraId="5CB57A1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2000L</w:t>
            </w:r>
          </w:p>
        </w:tc>
        <w:tc>
          <w:tcPr>
            <w:tcW w:w="253" w:type="pct"/>
            <w:shd w:val="clear" w:color="auto" w:fill="auto"/>
            <w:noWrap/>
            <w:vAlign w:val="center"/>
          </w:tcPr>
          <w:p w14:paraId="3918B385"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2</w:t>
            </w:r>
          </w:p>
        </w:tc>
        <w:tc>
          <w:tcPr>
            <w:tcW w:w="249" w:type="pct"/>
          </w:tcPr>
          <w:p w14:paraId="6036EFCB" w14:textId="2BCD3502" w:rsidR="00FD005B" w:rsidRPr="00FD005B" w:rsidRDefault="00FD005B" w:rsidP="00FD005B">
            <w:pPr>
              <w:jc w:val="center"/>
              <w:rPr>
                <w:rFonts w:ascii="Times New Roman" w:eastAsia="宋体" w:hAnsi="Times New Roman" w:cs="Times New Roman"/>
                <w:szCs w:val="21"/>
              </w:rPr>
            </w:pPr>
            <w:r w:rsidRPr="00725580">
              <w:rPr>
                <w:rFonts w:ascii="Times New Roman" w:eastAsia="宋体" w:hAnsi="Times New Roman" w:cs="Times New Roman"/>
                <w:szCs w:val="21"/>
              </w:rPr>
              <w:t>不变</w:t>
            </w:r>
          </w:p>
        </w:tc>
      </w:tr>
      <w:tr w:rsidR="00FD005B" w:rsidRPr="00FD005B" w14:paraId="30160463" w14:textId="369A3642" w:rsidTr="00FD005B">
        <w:trPr>
          <w:trHeight w:val="340"/>
          <w:jc w:val="center"/>
        </w:trPr>
        <w:tc>
          <w:tcPr>
            <w:tcW w:w="251" w:type="pct"/>
            <w:shd w:val="clear" w:color="auto" w:fill="auto"/>
            <w:vAlign w:val="center"/>
          </w:tcPr>
          <w:p w14:paraId="70932A92"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3</w:t>
            </w:r>
          </w:p>
        </w:tc>
        <w:tc>
          <w:tcPr>
            <w:tcW w:w="662" w:type="pct"/>
            <w:shd w:val="clear" w:color="auto" w:fill="auto"/>
            <w:vAlign w:val="center"/>
          </w:tcPr>
          <w:p w14:paraId="58D52783" w14:textId="77777777" w:rsidR="00FD005B" w:rsidRPr="00FD005B" w:rsidRDefault="00FD005B" w:rsidP="00FD005B">
            <w:pPr>
              <w:jc w:val="center"/>
              <w:rPr>
                <w:rFonts w:ascii="Times New Roman" w:eastAsia="宋体" w:hAnsi="Times New Roman" w:cs="Times New Roman"/>
                <w:szCs w:val="21"/>
                <w:lang w:bidi="ar"/>
              </w:rPr>
            </w:pPr>
            <w:r w:rsidRPr="00FD005B">
              <w:rPr>
                <w:rFonts w:ascii="Times New Roman" w:eastAsia="宋体" w:hAnsi="Times New Roman" w:cs="Times New Roman"/>
                <w:szCs w:val="21"/>
              </w:rPr>
              <w:t>袋式过滤器</w:t>
            </w:r>
          </w:p>
        </w:tc>
        <w:tc>
          <w:tcPr>
            <w:tcW w:w="504" w:type="pct"/>
            <w:shd w:val="clear" w:color="auto" w:fill="auto"/>
            <w:vAlign w:val="center"/>
          </w:tcPr>
          <w:p w14:paraId="0459ABD4" w14:textId="77777777" w:rsidR="00FD005B" w:rsidRPr="00FD005B" w:rsidRDefault="00FD005B" w:rsidP="00FD005B">
            <w:pPr>
              <w:jc w:val="center"/>
              <w:rPr>
                <w:rFonts w:ascii="Times New Roman" w:eastAsia="宋体" w:hAnsi="Times New Roman" w:cs="Times New Roman"/>
                <w:szCs w:val="21"/>
                <w:lang w:bidi="ar"/>
              </w:rPr>
            </w:pPr>
            <w:r w:rsidRPr="00FD005B">
              <w:rPr>
                <w:rFonts w:ascii="Times New Roman" w:eastAsia="宋体" w:hAnsi="Times New Roman" w:cs="Times New Roman"/>
                <w:szCs w:val="21"/>
              </w:rPr>
              <w:t>50L</w:t>
            </w:r>
          </w:p>
        </w:tc>
        <w:tc>
          <w:tcPr>
            <w:tcW w:w="605" w:type="pct"/>
            <w:shd w:val="clear" w:color="auto" w:fill="auto"/>
            <w:vAlign w:val="center"/>
          </w:tcPr>
          <w:p w14:paraId="7F219251" w14:textId="77777777" w:rsidR="00FD005B" w:rsidRPr="00FD005B" w:rsidRDefault="00FD005B" w:rsidP="00FD005B">
            <w:pPr>
              <w:jc w:val="center"/>
              <w:rPr>
                <w:rFonts w:ascii="Times New Roman" w:eastAsia="宋体" w:hAnsi="Times New Roman" w:cs="Times New Roman"/>
                <w:szCs w:val="21"/>
                <w:lang w:bidi="ar"/>
              </w:rPr>
            </w:pPr>
            <w:r w:rsidRPr="00FD005B">
              <w:rPr>
                <w:rFonts w:ascii="Times New Roman" w:eastAsia="宋体" w:hAnsi="Times New Roman" w:cs="Times New Roman"/>
                <w:szCs w:val="21"/>
              </w:rPr>
              <w:t>1</w:t>
            </w:r>
          </w:p>
        </w:tc>
        <w:tc>
          <w:tcPr>
            <w:tcW w:w="653" w:type="pct"/>
            <w:shd w:val="clear" w:color="auto" w:fill="auto"/>
            <w:noWrap/>
            <w:vAlign w:val="center"/>
          </w:tcPr>
          <w:p w14:paraId="45F7375E"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S54301</w:t>
            </w:r>
          </w:p>
        </w:tc>
        <w:tc>
          <w:tcPr>
            <w:tcW w:w="910" w:type="pct"/>
            <w:shd w:val="clear" w:color="auto" w:fill="auto"/>
            <w:noWrap/>
            <w:vAlign w:val="center"/>
          </w:tcPr>
          <w:p w14:paraId="3813FA6C"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压滤器</w:t>
            </w:r>
          </w:p>
        </w:tc>
        <w:tc>
          <w:tcPr>
            <w:tcW w:w="913" w:type="pct"/>
            <w:shd w:val="clear" w:color="auto" w:fill="auto"/>
            <w:noWrap/>
            <w:vAlign w:val="center"/>
          </w:tcPr>
          <w:p w14:paraId="717AE2F0"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100L</w:t>
            </w:r>
          </w:p>
        </w:tc>
        <w:tc>
          <w:tcPr>
            <w:tcW w:w="253" w:type="pct"/>
            <w:shd w:val="clear" w:color="auto" w:fill="auto"/>
            <w:noWrap/>
            <w:vAlign w:val="center"/>
          </w:tcPr>
          <w:p w14:paraId="12610C00"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552050F3" w14:textId="7A775D4C" w:rsidR="00FD005B" w:rsidRPr="00FD005B" w:rsidRDefault="00FD005B" w:rsidP="00FD005B">
            <w:pPr>
              <w:jc w:val="center"/>
              <w:rPr>
                <w:rFonts w:ascii="Times New Roman" w:eastAsia="宋体" w:hAnsi="Times New Roman" w:cs="Times New Roman"/>
                <w:szCs w:val="21"/>
              </w:rPr>
            </w:pPr>
            <w:r w:rsidRPr="00725580">
              <w:rPr>
                <w:rFonts w:ascii="Times New Roman" w:eastAsia="宋体" w:hAnsi="Times New Roman" w:cs="Times New Roman"/>
                <w:szCs w:val="21"/>
              </w:rPr>
              <w:t>不变</w:t>
            </w:r>
          </w:p>
        </w:tc>
      </w:tr>
      <w:tr w:rsidR="00FD005B" w:rsidRPr="00FD005B" w14:paraId="76C01CF5" w14:textId="53CE6559" w:rsidTr="00FD005B">
        <w:trPr>
          <w:trHeight w:val="340"/>
          <w:jc w:val="center"/>
        </w:trPr>
        <w:tc>
          <w:tcPr>
            <w:tcW w:w="251" w:type="pct"/>
            <w:shd w:val="clear" w:color="auto" w:fill="auto"/>
            <w:vAlign w:val="center"/>
          </w:tcPr>
          <w:p w14:paraId="57B32022"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4</w:t>
            </w:r>
          </w:p>
        </w:tc>
        <w:tc>
          <w:tcPr>
            <w:tcW w:w="662" w:type="pct"/>
            <w:shd w:val="clear" w:color="auto" w:fill="auto"/>
            <w:vAlign w:val="center"/>
          </w:tcPr>
          <w:p w14:paraId="0DE48DD9" w14:textId="77777777" w:rsidR="00FD005B" w:rsidRPr="00FD005B" w:rsidRDefault="00FD005B" w:rsidP="00FD005B">
            <w:pPr>
              <w:jc w:val="center"/>
              <w:rPr>
                <w:rFonts w:ascii="Times New Roman" w:eastAsia="宋体" w:hAnsi="Times New Roman" w:cs="Times New Roman"/>
                <w:szCs w:val="21"/>
                <w:lang w:bidi="ar"/>
              </w:rPr>
            </w:pPr>
            <w:proofErr w:type="gramStart"/>
            <w:r w:rsidRPr="00FD005B">
              <w:rPr>
                <w:rFonts w:ascii="Times New Roman" w:eastAsia="宋体" w:hAnsi="Times New Roman" w:cs="Times New Roman"/>
                <w:szCs w:val="21"/>
              </w:rPr>
              <w:t>钛棒过滤器</w:t>
            </w:r>
            <w:proofErr w:type="gramEnd"/>
          </w:p>
        </w:tc>
        <w:tc>
          <w:tcPr>
            <w:tcW w:w="504" w:type="pct"/>
            <w:shd w:val="clear" w:color="auto" w:fill="auto"/>
            <w:vAlign w:val="center"/>
          </w:tcPr>
          <w:p w14:paraId="14227AFA" w14:textId="77777777" w:rsidR="00FD005B" w:rsidRPr="00FD005B" w:rsidRDefault="00FD005B" w:rsidP="00FD005B">
            <w:pPr>
              <w:jc w:val="center"/>
              <w:rPr>
                <w:rFonts w:ascii="Times New Roman" w:eastAsia="宋体" w:hAnsi="Times New Roman" w:cs="Times New Roman"/>
                <w:szCs w:val="21"/>
                <w:lang w:bidi="ar"/>
              </w:rPr>
            </w:pPr>
            <w:r w:rsidRPr="00FD005B">
              <w:rPr>
                <w:rFonts w:ascii="Times New Roman" w:eastAsia="宋体" w:hAnsi="Times New Roman" w:cs="Times New Roman"/>
                <w:szCs w:val="21"/>
              </w:rPr>
              <w:t>0.45um</w:t>
            </w:r>
          </w:p>
        </w:tc>
        <w:tc>
          <w:tcPr>
            <w:tcW w:w="605" w:type="pct"/>
            <w:shd w:val="clear" w:color="auto" w:fill="auto"/>
            <w:vAlign w:val="center"/>
          </w:tcPr>
          <w:p w14:paraId="09D484B1" w14:textId="77777777" w:rsidR="00FD005B" w:rsidRPr="00FD005B" w:rsidRDefault="00FD005B" w:rsidP="00FD005B">
            <w:pPr>
              <w:jc w:val="center"/>
              <w:rPr>
                <w:rFonts w:ascii="Times New Roman" w:eastAsia="宋体" w:hAnsi="Times New Roman" w:cs="Times New Roman"/>
                <w:szCs w:val="21"/>
                <w:lang w:bidi="ar"/>
              </w:rPr>
            </w:pPr>
            <w:r w:rsidRPr="00FD005B">
              <w:rPr>
                <w:rFonts w:ascii="Times New Roman" w:eastAsia="宋体" w:hAnsi="Times New Roman" w:cs="Times New Roman"/>
                <w:szCs w:val="21"/>
              </w:rPr>
              <w:t>1</w:t>
            </w:r>
          </w:p>
        </w:tc>
        <w:tc>
          <w:tcPr>
            <w:tcW w:w="653" w:type="pct"/>
            <w:shd w:val="clear" w:color="auto" w:fill="auto"/>
            <w:noWrap/>
            <w:vAlign w:val="center"/>
          </w:tcPr>
          <w:p w14:paraId="38F332CC"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S54302</w:t>
            </w:r>
          </w:p>
        </w:tc>
        <w:tc>
          <w:tcPr>
            <w:tcW w:w="910" w:type="pct"/>
            <w:shd w:val="clear" w:color="auto" w:fill="auto"/>
            <w:noWrap/>
            <w:vAlign w:val="center"/>
          </w:tcPr>
          <w:p w14:paraId="64F0944C"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精密过滤器</w:t>
            </w:r>
          </w:p>
        </w:tc>
        <w:tc>
          <w:tcPr>
            <w:tcW w:w="913" w:type="pct"/>
            <w:shd w:val="clear" w:color="auto" w:fill="auto"/>
            <w:noWrap/>
            <w:vAlign w:val="center"/>
          </w:tcPr>
          <w:p w14:paraId="7C761FCA"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10L</w:t>
            </w:r>
          </w:p>
        </w:tc>
        <w:tc>
          <w:tcPr>
            <w:tcW w:w="253" w:type="pct"/>
            <w:shd w:val="clear" w:color="auto" w:fill="auto"/>
            <w:noWrap/>
            <w:vAlign w:val="center"/>
          </w:tcPr>
          <w:p w14:paraId="5AAE9612"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3012F6D4" w14:textId="50432911" w:rsidR="00FD005B" w:rsidRPr="00FD005B" w:rsidRDefault="00FD005B" w:rsidP="00FD005B">
            <w:pPr>
              <w:jc w:val="center"/>
              <w:rPr>
                <w:rFonts w:ascii="Times New Roman" w:eastAsia="宋体" w:hAnsi="Times New Roman" w:cs="Times New Roman"/>
                <w:szCs w:val="21"/>
              </w:rPr>
            </w:pPr>
            <w:r w:rsidRPr="00725580">
              <w:rPr>
                <w:rFonts w:ascii="Times New Roman" w:eastAsia="宋体" w:hAnsi="Times New Roman" w:cs="Times New Roman"/>
                <w:szCs w:val="21"/>
              </w:rPr>
              <w:t>不变</w:t>
            </w:r>
          </w:p>
        </w:tc>
      </w:tr>
      <w:tr w:rsidR="00FD005B" w:rsidRPr="00FD005B" w14:paraId="5DA64528" w14:textId="6293E147" w:rsidTr="00FD005B">
        <w:trPr>
          <w:trHeight w:val="340"/>
          <w:jc w:val="center"/>
        </w:trPr>
        <w:tc>
          <w:tcPr>
            <w:tcW w:w="251" w:type="pct"/>
            <w:shd w:val="clear" w:color="auto" w:fill="auto"/>
            <w:vAlign w:val="center"/>
          </w:tcPr>
          <w:p w14:paraId="4323DCD6"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5</w:t>
            </w:r>
          </w:p>
        </w:tc>
        <w:tc>
          <w:tcPr>
            <w:tcW w:w="662" w:type="pct"/>
            <w:shd w:val="clear" w:color="auto" w:fill="auto"/>
            <w:vAlign w:val="center"/>
          </w:tcPr>
          <w:p w14:paraId="51DBE511" w14:textId="77777777" w:rsidR="00FD005B" w:rsidRPr="00FD005B" w:rsidRDefault="00FD005B" w:rsidP="00FD005B">
            <w:pPr>
              <w:jc w:val="center"/>
              <w:rPr>
                <w:rFonts w:ascii="Times New Roman" w:eastAsia="宋体" w:hAnsi="Times New Roman" w:cs="Times New Roman"/>
                <w:szCs w:val="21"/>
                <w:lang w:bidi="ar"/>
              </w:rPr>
            </w:pPr>
            <w:r w:rsidRPr="00FD005B">
              <w:rPr>
                <w:rFonts w:ascii="Times New Roman" w:eastAsia="宋体" w:hAnsi="Times New Roman" w:cs="Times New Roman"/>
                <w:szCs w:val="21"/>
              </w:rPr>
              <w:t>正庚烷高位罐</w:t>
            </w:r>
          </w:p>
        </w:tc>
        <w:tc>
          <w:tcPr>
            <w:tcW w:w="504" w:type="pct"/>
            <w:shd w:val="clear" w:color="auto" w:fill="auto"/>
            <w:vAlign w:val="center"/>
          </w:tcPr>
          <w:p w14:paraId="7BEFA985" w14:textId="77777777" w:rsidR="00FD005B" w:rsidRPr="00FD005B" w:rsidRDefault="00FD005B" w:rsidP="00FD005B">
            <w:pPr>
              <w:jc w:val="center"/>
              <w:rPr>
                <w:rFonts w:ascii="Times New Roman" w:eastAsia="宋体" w:hAnsi="Times New Roman" w:cs="Times New Roman"/>
                <w:szCs w:val="21"/>
                <w:lang w:bidi="ar"/>
              </w:rPr>
            </w:pPr>
            <w:r w:rsidRPr="00FD005B">
              <w:rPr>
                <w:rFonts w:ascii="Times New Roman" w:eastAsia="宋体" w:hAnsi="Times New Roman" w:cs="Times New Roman"/>
                <w:szCs w:val="21"/>
              </w:rPr>
              <w:t>800L</w:t>
            </w:r>
          </w:p>
        </w:tc>
        <w:tc>
          <w:tcPr>
            <w:tcW w:w="605" w:type="pct"/>
            <w:shd w:val="clear" w:color="auto" w:fill="auto"/>
            <w:vAlign w:val="center"/>
          </w:tcPr>
          <w:p w14:paraId="3447462F" w14:textId="77777777" w:rsidR="00FD005B" w:rsidRPr="00FD005B" w:rsidRDefault="00FD005B" w:rsidP="00FD005B">
            <w:pPr>
              <w:jc w:val="center"/>
              <w:rPr>
                <w:rFonts w:ascii="Times New Roman" w:eastAsia="宋体" w:hAnsi="Times New Roman" w:cs="Times New Roman"/>
                <w:szCs w:val="21"/>
                <w:lang w:bidi="ar"/>
              </w:rPr>
            </w:pPr>
            <w:r w:rsidRPr="00FD005B">
              <w:rPr>
                <w:rFonts w:ascii="Times New Roman" w:eastAsia="宋体" w:hAnsi="Times New Roman" w:cs="Times New Roman"/>
                <w:szCs w:val="21"/>
              </w:rPr>
              <w:t>1</w:t>
            </w:r>
          </w:p>
        </w:tc>
        <w:tc>
          <w:tcPr>
            <w:tcW w:w="653" w:type="pct"/>
            <w:shd w:val="clear" w:color="auto" w:fill="auto"/>
            <w:noWrap/>
            <w:vAlign w:val="center"/>
          </w:tcPr>
          <w:p w14:paraId="2D5C3E16"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V54302a</w:t>
            </w:r>
          </w:p>
        </w:tc>
        <w:tc>
          <w:tcPr>
            <w:tcW w:w="910" w:type="pct"/>
            <w:shd w:val="clear" w:color="auto" w:fill="auto"/>
            <w:noWrap/>
            <w:vAlign w:val="center"/>
          </w:tcPr>
          <w:p w14:paraId="46C690A2"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正庚烷高位罐</w:t>
            </w:r>
          </w:p>
        </w:tc>
        <w:tc>
          <w:tcPr>
            <w:tcW w:w="913" w:type="pct"/>
            <w:shd w:val="clear" w:color="auto" w:fill="auto"/>
            <w:noWrap/>
            <w:vAlign w:val="center"/>
          </w:tcPr>
          <w:p w14:paraId="4AA76AFF"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800L</w:t>
            </w:r>
          </w:p>
        </w:tc>
        <w:tc>
          <w:tcPr>
            <w:tcW w:w="253" w:type="pct"/>
            <w:shd w:val="clear" w:color="auto" w:fill="auto"/>
            <w:noWrap/>
            <w:vAlign w:val="center"/>
          </w:tcPr>
          <w:p w14:paraId="13C091CE"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5E365ED2" w14:textId="3B8B3FC7" w:rsidR="00FD005B" w:rsidRPr="00FD005B" w:rsidRDefault="00FD005B" w:rsidP="00FD005B">
            <w:pPr>
              <w:jc w:val="center"/>
              <w:rPr>
                <w:rFonts w:ascii="Times New Roman" w:eastAsia="宋体" w:hAnsi="Times New Roman" w:cs="Times New Roman"/>
                <w:szCs w:val="21"/>
              </w:rPr>
            </w:pPr>
            <w:r w:rsidRPr="00725580">
              <w:rPr>
                <w:rFonts w:ascii="Times New Roman" w:eastAsia="宋体" w:hAnsi="Times New Roman" w:cs="Times New Roman"/>
                <w:szCs w:val="21"/>
              </w:rPr>
              <w:t>不变</w:t>
            </w:r>
          </w:p>
        </w:tc>
      </w:tr>
      <w:tr w:rsidR="00FD005B" w:rsidRPr="00FD005B" w14:paraId="0E8D6A0A" w14:textId="66E08C0F" w:rsidTr="00FD005B">
        <w:trPr>
          <w:trHeight w:val="340"/>
          <w:jc w:val="center"/>
        </w:trPr>
        <w:tc>
          <w:tcPr>
            <w:tcW w:w="251" w:type="pct"/>
            <w:shd w:val="clear" w:color="auto" w:fill="auto"/>
            <w:vAlign w:val="center"/>
          </w:tcPr>
          <w:p w14:paraId="4EB7E7A5"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6</w:t>
            </w:r>
          </w:p>
        </w:tc>
        <w:tc>
          <w:tcPr>
            <w:tcW w:w="662" w:type="pct"/>
            <w:shd w:val="clear" w:color="auto" w:fill="auto"/>
            <w:vAlign w:val="center"/>
          </w:tcPr>
          <w:p w14:paraId="003E962A" w14:textId="77777777" w:rsidR="00FD005B" w:rsidRPr="00FD005B" w:rsidRDefault="00FD005B" w:rsidP="00FD005B">
            <w:pPr>
              <w:jc w:val="center"/>
              <w:rPr>
                <w:rFonts w:ascii="Times New Roman" w:eastAsia="宋体" w:hAnsi="Times New Roman" w:cs="Times New Roman"/>
                <w:szCs w:val="21"/>
                <w:lang w:bidi="ar"/>
              </w:rPr>
            </w:pPr>
            <w:r w:rsidRPr="00FD005B">
              <w:rPr>
                <w:rFonts w:ascii="Times New Roman" w:eastAsia="宋体" w:hAnsi="Times New Roman" w:cs="Times New Roman"/>
                <w:szCs w:val="21"/>
              </w:rPr>
              <w:t>离心机</w:t>
            </w:r>
          </w:p>
        </w:tc>
        <w:tc>
          <w:tcPr>
            <w:tcW w:w="504" w:type="pct"/>
            <w:shd w:val="clear" w:color="auto" w:fill="auto"/>
            <w:vAlign w:val="center"/>
          </w:tcPr>
          <w:p w14:paraId="7C1367FA" w14:textId="77777777" w:rsidR="00FD005B" w:rsidRPr="00FD005B" w:rsidRDefault="00FD005B" w:rsidP="00FD005B">
            <w:pPr>
              <w:jc w:val="center"/>
              <w:rPr>
                <w:rFonts w:ascii="Times New Roman" w:eastAsia="宋体" w:hAnsi="Times New Roman" w:cs="Times New Roman"/>
                <w:szCs w:val="21"/>
                <w:lang w:bidi="ar"/>
              </w:rPr>
            </w:pPr>
            <w:r w:rsidRPr="00FD005B">
              <w:rPr>
                <w:rFonts w:ascii="Times New Roman" w:eastAsia="宋体" w:hAnsi="Times New Roman" w:cs="Times New Roman"/>
                <w:szCs w:val="21"/>
              </w:rPr>
              <w:t>LB-800</w:t>
            </w:r>
          </w:p>
        </w:tc>
        <w:tc>
          <w:tcPr>
            <w:tcW w:w="605" w:type="pct"/>
            <w:shd w:val="clear" w:color="auto" w:fill="auto"/>
            <w:vAlign w:val="center"/>
          </w:tcPr>
          <w:p w14:paraId="0F88CDCC" w14:textId="77777777" w:rsidR="00FD005B" w:rsidRPr="00FD005B" w:rsidRDefault="00FD005B" w:rsidP="00FD005B">
            <w:pPr>
              <w:jc w:val="center"/>
              <w:rPr>
                <w:rFonts w:ascii="Times New Roman" w:eastAsia="宋体" w:hAnsi="Times New Roman" w:cs="Times New Roman"/>
                <w:szCs w:val="21"/>
                <w:lang w:bidi="ar"/>
              </w:rPr>
            </w:pPr>
            <w:r w:rsidRPr="00FD005B">
              <w:rPr>
                <w:rFonts w:ascii="Times New Roman" w:eastAsia="宋体" w:hAnsi="Times New Roman" w:cs="Times New Roman"/>
                <w:szCs w:val="21"/>
              </w:rPr>
              <w:t>2</w:t>
            </w:r>
          </w:p>
        </w:tc>
        <w:tc>
          <w:tcPr>
            <w:tcW w:w="653" w:type="pct"/>
            <w:shd w:val="clear" w:color="auto" w:fill="auto"/>
            <w:noWrap/>
            <w:vAlign w:val="center"/>
          </w:tcPr>
          <w:p w14:paraId="0E4BC33C"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S54303ab</w:t>
            </w:r>
          </w:p>
        </w:tc>
        <w:tc>
          <w:tcPr>
            <w:tcW w:w="910" w:type="pct"/>
            <w:shd w:val="clear" w:color="auto" w:fill="auto"/>
            <w:noWrap/>
            <w:vAlign w:val="center"/>
          </w:tcPr>
          <w:p w14:paraId="0B8D8A26"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离心机</w:t>
            </w:r>
          </w:p>
        </w:tc>
        <w:tc>
          <w:tcPr>
            <w:tcW w:w="913" w:type="pct"/>
            <w:shd w:val="clear" w:color="auto" w:fill="auto"/>
            <w:noWrap/>
            <w:vAlign w:val="center"/>
          </w:tcPr>
          <w:p w14:paraId="4FF993DE"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LB-800</w:t>
            </w:r>
          </w:p>
        </w:tc>
        <w:tc>
          <w:tcPr>
            <w:tcW w:w="253" w:type="pct"/>
            <w:shd w:val="clear" w:color="auto" w:fill="auto"/>
            <w:noWrap/>
            <w:vAlign w:val="center"/>
          </w:tcPr>
          <w:p w14:paraId="34AA911A"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2</w:t>
            </w:r>
          </w:p>
        </w:tc>
        <w:tc>
          <w:tcPr>
            <w:tcW w:w="249" w:type="pct"/>
          </w:tcPr>
          <w:p w14:paraId="4F69F942" w14:textId="681A7D86" w:rsidR="00FD005B" w:rsidRPr="00FD005B" w:rsidRDefault="00FD005B" w:rsidP="00FD005B">
            <w:pPr>
              <w:jc w:val="center"/>
              <w:rPr>
                <w:rFonts w:ascii="Times New Roman" w:eastAsia="宋体" w:hAnsi="Times New Roman" w:cs="Times New Roman"/>
                <w:szCs w:val="21"/>
              </w:rPr>
            </w:pPr>
            <w:r w:rsidRPr="00725580">
              <w:rPr>
                <w:rFonts w:ascii="Times New Roman" w:eastAsia="宋体" w:hAnsi="Times New Roman" w:cs="Times New Roman"/>
                <w:szCs w:val="21"/>
              </w:rPr>
              <w:t>不变</w:t>
            </w:r>
          </w:p>
        </w:tc>
      </w:tr>
      <w:tr w:rsidR="00FD005B" w:rsidRPr="00FD005B" w14:paraId="3D651BDF" w14:textId="2F8C42B4" w:rsidTr="00FD005B">
        <w:trPr>
          <w:trHeight w:val="340"/>
          <w:jc w:val="center"/>
        </w:trPr>
        <w:tc>
          <w:tcPr>
            <w:tcW w:w="251" w:type="pct"/>
            <w:shd w:val="clear" w:color="auto" w:fill="auto"/>
            <w:vAlign w:val="center"/>
          </w:tcPr>
          <w:p w14:paraId="6229C212"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7</w:t>
            </w:r>
          </w:p>
        </w:tc>
        <w:tc>
          <w:tcPr>
            <w:tcW w:w="662" w:type="pct"/>
            <w:shd w:val="clear" w:color="auto" w:fill="auto"/>
            <w:vAlign w:val="center"/>
          </w:tcPr>
          <w:p w14:paraId="77070E78" w14:textId="77777777" w:rsidR="00FD005B" w:rsidRPr="00FD005B" w:rsidRDefault="00FD005B" w:rsidP="00FD005B">
            <w:pPr>
              <w:jc w:val="center"/>
              <w:rPr>
                <w:rFonts w:ascii="Times New Roman" w:eastAsia="宋体" w:hAnsi="Times New Roman" w:cs="Times New Roman"/>
                <w:szCs w:val="21"/>
                <w:lang w:bidi="ar"/>
              </w:rPr>
            </w:pPr>
            <w:r w:rsidRPr="00FD005B">
              <w:rPr>
                <w:rFonts w:ascii="Times New Roman" w:eastAsia="宋体" w:hAnsi="Times New Roman" w:cs="Times New Roman"/>
                <w:szCs w:val="21"/>
              </w:rPr>
              <w:t>冲洗溶剂高位罐</w:t>
            </w:r>
          </w:p>
        </w:tc>
        <w:tc>
          <w:tcPr>
            <w:tcW w:w="504" w:type="pct"/>
            <w:shd w:val="clear" w:color="auto" w:fill="auto"/>
            <w:vAlign w:val="center"/>
          </w:tcPr>
          <w:p w14:paraId="64C2FAF1" w14:textId="77777777" w:rsidR="00FD005B" w:rsidRPr="00FD005B" w:rsidRDefault="00FD005B" w:rsidP="00FD005B">
            <w:pPr>
              <w:jc w:val="center"/>
              <w:rPr>
                <w:rFonts w:ascii="Times New Roman" w:eastAsia="宋体" w:hAnsi="Times New Roman" w:cs="Times New Roman"/>
                <w:szCs w:val="21"/>
                <w:lang w:bidi="ar"/>
              </w:rPr>
            </w:pPr>
            <w:r w:rsidRPr="00FD005B">
              <w:rPr>
                <w:rFonts w:ascii="Times New Roman" w:eastAsia="宋体" w:hAnsi="Times New Roman" w:cs="Times New Roman"/>
                <w:szCs w:val="21"/>
              </w:rPr>
              <w:t>300L</w:t>
            </w:r>
          </w:p>
        </w:tc>
        <w:tc>
          <w:tcPr>
            <w:tcW w:w="605" w:type="pct"/>
            <w:shd w:val="clear" w:color="auto" w:fill="auto"/>
            <w:vAlign w:val="center"/>
          </w:tcPr>
          <w:p w14:paraId="2721D861" w14:textId="77777777" w:rsidR="00FD005B" w:rsidRPr="00FD005B" w:rsidRDefault="00FD005B" w:rsidP="00FD005B">
            <w:pPr>
              <w:jc w:val="center"/>
              <w:rPr>
                <w:rFonts w:ascii="Times New Roman" w:eastAsia="宋体" w:hAnsi="Times New Roman" w:cs="Times New Roman"/>
                <w:szCs w:val="21"/>
                <w:lang w:bidi="ar"/>
              </w:rPr>
            </w:pPr>
            <w:r w:rsidRPr="00FD005B">
              <w:rPr>
                <w:rFonts w:ascii="Times New Roman" w:eastAsia="宋体" w:hAnsi="Times New Roman" w:cs="Times New Roman"/>
                <w:szCs w:val="21"/>
              </w:rPr>
              <w:t>1</w:t>
            </w:r>
          </w:p>
        </w:tc>
        <w:tc>
          <w:tcPr>
            <w:tcW w:w="653" w:type="pct"/>
            <w:shd w:val="clear" w:color="auto" w:fill="auto"/>
            <w:noWrap/>
            <w:vAlign w:val="center"/>
          </w:tcPr>
          <w:p w14:paraId="5876B922"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V54302b</w:t>
            </w:r>
          </w:p>
        </w:tc>
        <w:tc>
          <w:tcPr>
            <w:tcW w:w="910" w:type="pct"/>
            <w:shd w:val="clear" w:color="auto" w:fill="auto"/>
            <w:noWrap/>
            <w:vAlign w:val="center"/>
          </w:tcPr>
          <w:p w14:paraId="5DA93A85"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冲洗高位槽</w:t>
            </w:r>
          </w:p>
        </w:tc>
        <w:tc>
          <w:tcPr>
            <w:tcW w:w="913" w:type="pct"/>
            <w:shd w:val="clear" w:color="auto" w:fill="auto"/>
            <w:noWrap/>
            <w:vAlign w:val="center"/>
          </w:tcPr>
          <w:p w14:paraId="4036F31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300L</w:t>
            </w:r>
          </w:p>
        </w:tc>
        <w:tc>
          <w:tcPr>
            <w:tcW w:w="253" w:type="pct"/>
            <w:shd w:val="clear" w:color="auto" w:fill="auto"/>
            <w:noWrap/>
            <w:vAlign w:val="center"/>
          </w:tcPr>
          <w:p w14:paraId="17193724"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32E7B22F" w14:textId="5B4E5B6A" w:rsidR="00FD005B" w:rsidRPr="00FD005B" w:rsidRDefault="00FD005B" w:rsidP="00FD005B">
            <w:pPr>
              <w:jc w:val="center"/>
              <w:rPr>
                <w:rFonts w:ascii="Times New Roman" w:eastAsia="宋体" w:hAnsi="Times New Roman" w:cs="Times New Roman"/>
                <w:szCs w:val="21"/>
              </w:rPr>
            </w:pPr>
            <w:r w:rsidRPr="00725580">
              <w:rPr>
                <w:rFonts w:ascii="Times New Roman" w:eastAsia="宋体" w:hAnsi="Times New Roman" w:cs="Times New Roman"/>
                <w:szCs w:val="21"/>
              </w:rPr>
              <w:t>不变</w:t>
            </w:r>
          </w:p>
        </w:tc>
      </w:tr>
      <w:tr w:rsidR="00FD005B" w:rsidRPr="00FD005B" w14:paraId="57FFB9A7" w14:textId="7DAB70CA" w:rsidTr="00FD005B">
        <w:trPr>
          <w:trHeight w:val="340"/>
          <w:jc w:val="center"/>
        </w:trPr>
        <w:tc>
          <w:tcPr>
            <w:tcW w:w="251" w:type="pct"/>
            <w:shd w:val="clear" w:color="auto" w:fill="auto"/>
            <w:vAlign w:val="center"/>
          </w:tcPr>
          <w:p w14:paraId="6AEB11E6"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8</w:t>
            </w:r>
          </w:p>
        </w:tc>
        <w:tc>
          <w:tcPr>
            <w:tcW w:w="662" w:type="pct"/>
            <w:shd w:val="clear" w:color="auto" w:fill="auto"/>
            <w:vAlign w:val="center"/>
          </w:tcPr>
          <w:p w14:paraId="571AA73B" w14:textId="77777777" w:rsidR="00FD005B" w:rsidRPr="00FD005B" w:rsidRDefault="00FD005B" w:rsidP="00FD005B">
            <w:pPr>
              <w:jc w:val="center"/>
              <w:rPr>
                <w:rFonts w:ascii="Times New Roman" w:eastAsia="宋体" w:hAnsi="Times New Roman" w:cs="Times New Roman"/>
                <w:szCs w:val="21"/>
                <w:lang w:bidi="ar"/>
              </w:rPr>
            </w:pPr>
            <w:r w:rsidRPr="00FD005B">
              <w:rPr>
                <w:rFonts w:ascii="Times New Roman" w:eastAsia="宋体" w:hAnsi="Times New Roman" w:cs="Times New Roman"/>
                <w:szCs w:val="21"/>
              </w:rPr>
              <w:t>真空干燥箱</w:t>
            </w:r>
          </w:p>
        </w:tc>
        <w:tc>
          <w:tcPr>
            <w:tcW w:w="504" w:type="pct"/>
            <w:shd w:val="clear" w:color="auto" w:fill="auto"/>
            <w:vAlign w:val="center"/>
          </w:tcPr>
          <w:p w14:paraId="348E53E2" w14:textId="77777777" w:rsidR="00FD005B" w:rsidRPr="00FD005B" w:rsidRDefault="00FD005B" w:rsidP="00FD005B">
            <w:pPr>
              <w:jc w:val="center"/>
              <w:rPr>
                <w:rFonts w:ascii="Times New Roman" w:eastAsia="宋体" w:hAnsi="Times New Roman" w:cs="Times New Roman"/>
                <w:szCs w:val="21"/>
                <w:lang w:bidi="ar"/>
              </w:rPr>
            </w:pPr>
            <w:r w:rsidRPr="00FD005B">
              <w:rPr>
                <w:rFonts w:ascii="Times New Roman" w:eastAsia="宋体" w:hAnsi="Times New Roman" w:cs="Times New Roman"/>
                <w:szCs w:val="21"/>
              </w:rPr>
              <w:t>1000L</w:t>
            </w:r>
          </w:p>
        </w:tc>
        <w:tc>
          <w:tcPr>
            <w:tcW w:w="605" w:type="pct"/>
            <w:shd w:val="clear" w:color="auto" w:fill="auto"/>
            <w:vAlign w:val="center"/>
          </w:tcPr>
          <w:p w14:paraId="5334C996" w14:textId="77777777" w:rsidR="00FD005B" w:rsidRPr="00FD005B" w:rsidRDefault="00FD005B" w:rsidP="00FD005B">
            <w:pPr>
              <w:jc w:val="center"/>
              <w:rPr>
                <w:rFonts w:ascii="Times New Roman" w:eastAsia="宋体" w:hAnsi="Times New Roman" w:cs="Times New Roman"/>
                <w:szCs w:val="21"/>
                <w:lang w:bidi="ar"/>
              </w:rPr>
            </w:pPr>
            <w:r w:rsidRPr="00FD005B">
              <w:rPr>
                <w:rFonts w:ascii="Times New Roman" w:eastAsia="宋体" w:hAnsi="Times New Roman" w:cs="Times New Roman"/>
                <w:szCs w:val="21"/>
              </w:rPr>
              <w:t>1</w:t>
            </w:r>
          </w:p>
        </w:tc>
        <w:tc>
          <w:tcPr>
            <w:tcW w:w="653" w:type="pct"/>
            <w:shd w:val="clear" w:color="auto" w:fill="auto"/>
            <w:noWrap/>
            <w:vAlign w:val="center"/>
          </w:tcPr>
          <w:p w14:paraId="2B265A15"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M54301</w:t>
            </w:r>
          </w:p>
        </w:tc>
        <w:tc>
          <w:tcPr>
            <w:tcW w:w="910" w:type="pct"/>
            <w:shd w:val="clear" w:color="auto" w:fill="auto"/>
            <w:noWrap/>
            <w:vAlign w:val="center"/>
          </w:tcPr>
          <w:p w14:paraId="795AA24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干燥机</w:t>
            </w:r>
          </w:p>
        </w:tc>
        <w:tc>
          <w:tcPr>
            <w:tcW w:w="913" w:type="pct"/>
            <w:shd w:val="clear" w:color="auto" w:fill="auto"/>
            <w:noWrap/>
            <w:vAlign w:val="center"/>
          </w:tcPr>
          <w:p w14:paraId="250F9485"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500L</w:t>
            </w:r>
          </w:p>
        </w:tc>
        <w:tc>
          <w:tcPr>
            <w:tcW w:w="253" w:type="pct"/>
            <w:shd w:val="clear" w:color="auto" w:fill="auto"/>
            <w:noWrap/>
            <w:vAlign w:val="center"/>
          </w:tcPr>
          <w:p w14:paraId="61C1845C"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3512ECAB" w14:textId="6815D443" w:rsidR="00FD005B" w:rsidRPr="00FD005B" w:rsidRDefault="00FD005B" w:rsidP="00FD005B">
            <w:pPr>
              <w:jc w:val="center"/>
              <w:rPr>
                <w:rFonts w:ascii="Times New Roman" w:eastAsia="宋体" w:hAnsi="Times New Roman" w:cs="Times New Roman"/>
                <w:szCs w:val="21"/>
              </w:rPr>
            </w:pPr>
            <w:r w:rsidRPr="00725580">
              <w:rPr>
                <w:rFonts w:ascii="Times New Roman" w:eastAsia="宋体" w:hAnsi="Times New Roman" w:cs="Times New Roman"/>
                <w:szCs w:val="21"/>
              </w:rPr>
              <w:t>不变</w:t>
            </w:r>
          </w:p>
        </w:tc>
      </w:tr>
      <w:tr w:rsidR="00FD005B" w:rsidRPr="00FD005B" w14:paraId="47E7B0B0" w14:textId="320E3C8E" w:rsidTr="00FD005B">
        <w:trPr>
          <w:trHeight w:val="340"/>
          <w:jc w:val="center"/>
        </w:trPr>
        <w:tc>
          <w:tcPr>
            <w:tcW w:w="251" w:type="pct"/>
            <w:shd w:val="clear" w:color="auto" w:fill="auto"/>
            <w:vAlign w:val="center"/>
          </w:tcPr>
          <w:p w14:paraId="08821BA8"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9</w:t>
            </w:r>
          </w:p>
        </w:tc>
        <w:tc>
          <w:tcPr>
            <w:tcW w:w="662" w:type="pct"/>
            <w:shd w:val="clear" w:color="auto" w:fill="auto"/>
            <w:vAlign w:val="center"/>
          </w:tcPr>
          <w:p w14:paraId="026BA34C" w14:textId="77777777" w:rsidR="00FD005B" w:rsidRPr="00FD005B" w:rsidRDefault="00FD005B" w:rsidP="00FD005B">
            <w:pPr>
              <w:jc w:val="center"/>
              <w:rPr>
                <w:rFonts w:ascii="Times New Roman" w:eastAsia="宋体" w:hAnsi="Times New Roman" w:cs="Times New Roman"/>
                <w:szCs w:val="21"/>
                <w:lang w:bidi="ar"/>
              </w:rPr>
            </w:pPr>
            <w:r w:rsidRPr="00FD005B">
              <w:rPr>
                <w:rFonts w:ascii="Times New Roman" w:eastAsia="宋体" w:hAnsi="Times New Roman" w:cs="Times New Roman"/>
                <w:szCs w:val="21"/>
              </w:rPr>
              <w:t>颗粒机</w:t>
            </w:r>
          </w:p>
        </w:tc>
        <w:tc>
          <w:tcPr>
            <w:tcW w:w="504" w:type="pct"/>
            <w:shd w:val="clear" w:color="auto" w:fill="auto"/>
            <w:vAlign w:val="center"/>
          </w:tcPr>
          <w:p w14:paraId="766454FA" w14:textId="77777777" w:rsidR="00FD005B" w:rsidRPr="00FD005B" w:rsidRDefault="00FD005B" w:rsidP="00FD005B">
            <w:pPr>
              <w:jc w:val="center"/>
              <w:rPr>
                <w:rFonts w:ascii="Times New Roman" w:eastAsia="宋体" w:hAnsi="Times New Roman" w:cs="Times New Roman"/>
                <w:szCs w:val="21"/>
                <w:lang w:bidi="ar"/>
              </w:rPr>
            </w:pPr>
            <w:r w:rsidRPr="00FD005B">
              <w:rPr>
                <w:rFonts w:ascii="Times New Roman" w:eastAsia="宋体" w:hAnsi="Times New Roman" w:cs="Times New Roman"/>
                <w:szCs w:val="21"/>
              </w:rPr>
              <w:t>YK-160</w:t>
            </w:r>
          </w:p>
        </w:tc>
        <w:tc>
          <w:tcPr>
            <w:tcW w:w="605" w:type="pct"/>
            <w:shd w:val="clear" w:color="auto" w:fill="auto"/>
            <w:vAlign w:val="center"/>
          </w:tcPr>
          <w:p w14:paraId="021CE7C6" w14:textId="77777777" w:rsidR="00FD005B" w:rsidRPr="00FD005B" w:rsidRDefault="00FD005B" w:rsidP="00FD005B">
            <w:pPr>
              <w:jc w:val="center"/>
              <w:rPr>
                <w:rFonts w:ascii="Times New Roman" w:eastAsia="宋体" w:hAnsi="Times New Roman" w:cs="Times New Roman"/>
                <w:szCs w:val="21"/>
                <w:lang w:bidi="ar"/>
              </w:rPr>
            </w:pPr>
            <w:r w:rsidRPr="00FD005B">
              <w:rPr>
                <w:rFonts w:ascii="Times New Roman" w:eastAsia="宋体" w:hAnsi="Times New Roman" w:cs="Times New Roman"/>
                <w:szCs w:val="21"/>
              </w:rPr>
              <w:t>1</w:t>
            </w:r>
          </w:p>
        </w:tc>
        <w:tc>
          <w:tcPr>
            <w:tcW w:w="653" w:type="pct"/>
            <w:shd w:val="clear" w:color="auto" w:fill="auto"/>
            <w:noWrap/>
            <w:vAlign w:val="center"/>
          </w:tcPr>
          <w:p w14:paraId="29F43F2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M54302</w:t>
            </w:r>
          </w:p>
        </w:tc>
        <w:tc>
          <w:tcPr>
            <w:tcW w:w="910" w:type="pct"/>
            <w:shd w:val="clear" w:color="auto" w:fill="auto"/>
            <w:noWrap/>
            <w:vAlign w:val="center"/>
          </w:tcPr>
          <w:p w14:paraId="1A281CDB" w14:textId="77777777" w:rsidR="00FD005B" w:rsidRPr="00FD005B" w:rsidRDefault="00FD005B" w:rsidP="00FD005B">
            <w:pPr>
              <w:jc w:val="center"/>
              <w:rPr>
                <w:rFonts w:ascii="Times New Roman" w:eastAsia="宋体" w:hAnsi="Times New Roman" w:cs="Times New Roman"/>
                <w:szCs w:val="21"/>
                <w:lang w:bidi="ar"/>
              </w:rPr>
            </w:pPr>
            <w:r w:rsidRPr="00FD005B">
              <w:rPr>
                <w:rFonts w:ascii="Times New Roman" w:eastAsia="宋体" w:hAnsi="Times New Roman" w:cs="Times New Roman"/>
                <w:szCs w:val="21"/>
              </w:rPr>
              <w:t>颗粒机</w:t>
            </w:r>
          </w:p>
        </w:tc>
        <w:tc>
          <w:tcPr>
            <w:tcW w:w="913" w:type="pct"/>
            <w:shd w:val="clear" w:color="auto" w:fill="auto"/>
            <w:noWrap/>
            <w:vAlign w:val="center"/>
          </w:tcPr>
          <w:p w14:paraId="0FE7CBF0" w14:textId="77777777" w:rsidR="00FD005B" w:rsidRPr="00FD005B" w:rsidRDefault="00FD005B" w:rsidP="00FD005B">
            <w:pPr>
              <w:jc w:val="center"/>
              <w:rPr>
                <w:rFonts w:ascii="Times New Roman" w:eastAsia="宋体" w:hAnsi="Times New Roman" w:cs="Times New Roman"/>
                <w:szCs w:val="21"/>
                <w:lang w:bidi="ar"/>
              </w:rPr>
            </w:pPr>
            <w:r w:rsidRPr="00FD005B">
              <w:rPr>
                <w:rFonts w:ascii="Times New Roman" w:eastAsia="宋体" w:hAnsi="Times New Roman" w:cs="Times New Roman"/>
                <w:szCs w:val="21"/>
              </w:rPr>
              <w:t>YK-160</w:t>
            </w:r>
          </w:p>
        </w:tc>
        <w:tc>
          <w:tcPr>
            <w:tcW w:w="253" w:type="pct"/>
            <w:shd w:val="clear" w:color="auto" w:fill="auto"/>
            <w:noWrap/>
            <w:vAlign w:val="center"/>
          </w:tcPr>
          <w:p w14:paraId="4A876983" w14:textId="77777777" w:rsidR="00FD005B" w:rsidRPr="00FD005B" w:rsidRDefault="00FD005B" w:rsidP="00FD005B">
            <w:pPr>
              <w:jc w:val="center"/>
              <w:rPr>
                <w:rFonts w:ascii="Times New Roman" w:eastAsia="宋体" w:hAnsi="Times New Roman" w:cs="Times New Roman"/>
                <w:szCs w:val="21"/>
                <w:lang w:bidi="ar"/>
              </w:rPr>
            </w:pPr>
            <w:r w:rsidRPr="00FD005B">
              <w:rPr>
                <w:rFonts w:ascii="Times New Roman" w:eastAsia="宋体" w:hAnsi="Times New Roman" w:cs="Times New Roman"/>
                <w:szCs w:val="21"/>
              </w:rPr>
              <w:t>1</w:t>
            </w:r>
          </w:p>
        </w:tc>
        <w:tc>
          <w:tcPr>
            <w:tcW w:w="249" w:type="pct"/>
          </w:tcPr>
          <w:p w14:paraId="6735E4A8" w14:textId="287CF79E" w:rsidR="00FD005B" w:rsidRPr="00FD005B" w:rsidRDefault="00FD005B" w:rsidP="00FD005B">
            <w:pPr>
              <w:jc w:val="center"/>
              <w:rPr>
                <w:rFonts w:ascii="Times New Roman" w:eastAsia="宋体" w:hAnsi="Times New Roman" w:cs="Times New Roman"/>
                <w:szCs w:val="21"/>
              </w:rPr>
            </w:pPr>
            <w:r w:rsidRPr="00725580">
              <w:rPr>
                <w:rFonts w:ascii="Times New Roman" w:eastAsia="宋体" w:hAnsi="Times New Roman" w:cs="Times New Roman"/>
                <w:szCs w:val="21"/>
              </w:rPr>
              <w:t>不变</w:t>
            </w:r>
          </w:p>
        </w:tc>
      </w:tr>
      <w:tr w:rsidR="00FD005B" w:rsidRPr="00FD005B" w14:paraId="6C034D8C" w14:textId="1991EF67" w:rsidTr="00FD005B">
        <w:trPr>
          <w:trHeight w:val="340"/>
          <w:jc w:val="center"/>
        </w:trPr>
        <w:tc>
          <w:tcPr>
            <w:tcW w:w="251" w:type="pct"/>
            <w:shd w:val="clear" w:color="auto" w:fill="auto"/>
            <w:vAlign w:val="center"/>
          </w:tcPr>
          <w:p w14:paraId="1E723192"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10</w:t>
            </w:r>
          </w:p>
        </w:tc>
        <w:tc>
          <w:tcPr>
            <w:tcW w:w="662" w:type="pct"/>
            <w:shd w:val="clear" w:color="auto" w:fill="auto"/>
          </w:tcPr>
          <w:p w14:paraId="1DE47B84" w14:textId="561E96A9"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04" w:type="pct"/>
            <w:shd w:val="clear" w:color="auto" w:fill="auto"/>
          </w:tcPr>
          <w:p w14:paraId="616349BF" w14:textId="04961AA5"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05" w:type="pct"/>
            <w:shd w:val="clear" w:color="auto" w:fill="auto"/>
          </w:tcPr>
          <w:p w14:paraId="39111993" w14:textId="77E97A50"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53" w:type="pct"/>
            <w:shd w:val="clear" w:color="auto" w:fill="auto"/>
            <w:noWrap/>
            <w:vAlign w:val="center"/>
          </w:tcPr>
          <w:p w14:paraId="600EF989"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E54301</w:t>
            </w:r>
          </w:p>
        </w:tc>
        <w:tc>
          <w:tcPr>
            <w:tcW w:w="910" w:type="pct"/>
            <w:shd w:val="clear" w:color="auto" w:fill="auto"/>
            <w:noWrap/>
            <w:vAlign w:val="center"/>
          </w:tcPr>
          <w:p w14:paraId="3987F48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冷凝器</w:t>
            </w:r>
          </w:p>
        </w:tc>
        <w:tc>
          <w:tcPr>
            <w:tcW w:w="913" w:type="pct"/>
            <w:shd w:val="clear" w:color="auto" w:fill="auto"/>
            <w:noWrap/>
            <w:vAlign w:val="center"/>
          </w:tcPr>
          <w:p w14:paraId="2FBBDCBE"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5m</w:t>
            </w:r>
            <w:r w:rsidRPr="00FD005B">
              <w:rPr>
                <w:rFonts w:ascii="Times New Roman" w:eastAsia="宋体" w:hAnsi="Times New Roman" w:cs="Times New Roman"/>
                <w:szCs w:val="21"/>
                <w:vertAlign w:val="superscript"/>
              </w:rPr>
              <w:t>2</w:t>
            </w:r>
          </w:p>
        </w:tc>
        <w:tc>
          <w:tcPr>
            <w:tcW w:w="253" w:type="pct"/>
            <w:shd w:val="clear" w:color="auto" w:fill="auto"/>
            <w:noWrap/>
            <w:vAlign w:val="center"/>
          </w:tcPr>
          <w:p w14:paraId="551043B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0E9A0B40" w14:textId="3DF785F6"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增补</w:t>
            </w:r>
          </w:p>
        </w:tc>
      </w:tr>
      <w:tr w:rsidR="00FD005B" w:rsidRPr="00FD005B" w14:paraId="0459CDBB" w14:textId="46AE5F01" w:rsidTr="00FD005B">
        <w:trPr>
          <w:trHeight w:val="340"/>
          <w:jc w:val="center"/>
        </w:trPr>
        <w:tc>
          <w:tcPr>
            <w:tcW w:w="251" w:type="pct"/>
            <w:shd w:val="clear" w:color="auto" w:fill="auto"/>
            <w:vAlign w:val="center"/>
          </w:tcPr>
          <w:p w14:paraId="55C2F449"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11</w:t>
            </w:r>
          </w:p>
        </w:tc>
        <w:tc>
          <w:tcPr>
            <w:tcW w:w="662" w:type="pct"/>
            <w:shd w:val="clear" w:color="auto" w:fill="auto"/>
          </w:tcPr>
          <w:p w14:paraId="33227B3F" w14:textId="6E86BD9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04" w:type="pct"/>
            <w:shd w:val="clear" w:color="auto" w:fill="auto"/>
          </w:tcPr>
          <w:p w14:paraId="4CDEFAD9" w14:textId="0D88F1A1"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05" w:type="pct"/>
            <w:shd w:val="clear" w:color="auto" w:fill="auto"/>
          </w:tcPr>
          <w:p w14:paraId="214A444E" w14:textId="530651F6"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53" w:type="pct"/>
            <w:shd w:val="clear" w:color="auto" w:fill="auto"/>
            <w:noWrap/>
            <w:vAlign w:val="center"/>
          </w:tcPr>
          <w:p w14:paraId="392B2646"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E54302ab</w:t>
            </w:r>
          </w:p>
        </w:tc>
        <w:tc>
          <w:tcPr>
            <w:tcW w:w="910" w:type="pct"/>
            <w:shd w:val="clear" w:color="auto" w:fill="auto"/>
            <w:noWrap/>
            <w:vAlign w:val="center"/>
          </w:tcPr>
          <w:p w14:paraId="47681F46"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回流冷凝器</w:t>
            </w:r>
          </w:p>
        </w:tc>
        <w:tc>
          <w:tcPr>
            <w:tcW w:w="913" w:type="pct"/>
            <w:shd w:val="clear" w:color="auto" w:fill="auto"/>
            <w:noWrap/>
            <w:vAlign w:val="center"/>
          </w:tcPr>
          <w:p w14:paraId="0084A417"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5m</w:t>
            </w:r>
            <w:r w:rsidRPr="00FD005B">
              <w:rPr>
                <w:rFonts w:ascii="Times New Roman" w:eastAsia="宋体" w:hAnsi="Times New Roman" w:cs="Times New Roman"/>
                <w:szCs w:val="21"/>
                <w:vertAlign w:val="superscript"/>
              </w:rPr>
              <w:t>2</w:t>
            </w:r>
          </w:p>
        </w:tc>
        <w:tc>
          <w:tcPr>
            <w:tcW w:w="253" w:type="pct"/>
            <w:shd w:val="clear" w:color="auto" w:fill="auto"/>
            <w:noWrap/>
            <w:vAlign w:val="center"/>
          </w:tcPr>
          <w:p w14:paraId="7B97A9C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2</w:t>
            </w:r>
          </w:p>
        </w:tc>
        <w:tc>
          <w:tcPr>
            <w:tcW w:w="249" w:type="pct"/>
          </w:tcPr>
          <w:p w14:paraId="2A7F9184" w14:textId="5BDB0189"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增补</w:t>
            </w:r>
          </w:p>
        </w:tc>
      </w:tr>
      <w:tr w:rsidR="00FD005B" w:rsidRPr="00FD005B" w14:paraId="1CF3367E" w14:textId="7AFE3ADC" w:rsidTr="00FD005B">
        <w:trPr>
          <w:trHeight w:val="340"/>
          <w:jc w:val="center"/>
        </w:trPr>
        <w:tc>
          <w:tcPr>
            <w:tcW w:w="251" w:type="pct"/>
            <w:shd w:val="clear" w:color="auto" w:fill="auto"/>
            <w:vAlign w:val="center"/>
          </w:tcPr>
          <w:p w14:paraId="04363D0E"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12</w:t>
            </w:r>
          </w:p>
        </w:tc>
        <w:tc>
          <w:tcPr>
            <w:tcW w:w="662" w:type="pct"/>
            <w:shd w:val="clear" w:color="auto" w:fill="auto"/>
          </w:tcPr>
          <w:p w14:paraId="2FD0E574" w14:textId="422445C9"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04" w:type="pct"/>
            <w:shd w:val="clear" w:color="auto" w:fill="auto"/>
          </w:tcPr>
          <w:p w14:paraId="7BFF62C9" w14:textId="59AA5E1E"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05" w:type="pct"/>
            <w:shd w:val="clear" w:color="auto" w:fill="auto"/>
          </w:tcPr>
          <w:p w14:paraId="0F7DBC72" w14:textId="348330CC"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53" w:type="pct"/>
            <w:shd w:val="clear" w:color="auto" w:fill="auto"/>
            <w:noWrap/>
            <w:vAlign w:val="center"/>
          </w:tcPr>
          <w:p w14:paraId="65B32BF7"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V54302c</w:t>
            </w:r>
          </w:p>
        </w:tc>
        <w:tc>
          <w:tcPr>
            <w:tcW w:w="910" w:type="pct"/>
            <w:shd w:val="clear" w:color="auto" w:fill="auto"/>
            <w:noWrap/>
            <w:vAlign w:val="center"/>
          </w:tcPr>
          <w:p w14:paraId="25AA98A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母液地槽</w:t>
            </w:r>
          </w:p>
        </w:tc>
        <w:tc>
          <w:tcPr>
            <w:tcW w:w="913" w:type="pct"/>
            <w:shd w:val="clear" w:color="auto" w:fill="auto"/>
            <w:noWrap/>
            <w:vAlign w:val="center"/>
          </w:tcPr>
          <w:p w14:paraId="1CAFAE37"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1500L</w:t>
            </w:r>
          </w:p>
        </w:tc>
        <w:tc>
          <w:tcPr>
            <w:tcW w:w="253" w:type="pct"/>
            <w:shd w:val="clear" w:color="auto" w:fill="auto"/>
            <w:noWrap/>
            <w:vAlign w:val="center"/>
          </w:tcPr>
          <w:p w14:paraId="1ABB4282"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0624F5D3" w14:textId="7BD6D66F"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增补</w:t>
            </w:r>
          </w:p>
        </w:tc>
      </w:tr>
      <w:tr w:rsidR="00FD005B" w:rsidRPr="00FD005B" w14:paraId="39EF4C6D" w14:textId="52F74258" w:rsidTr="00FD005B">
        <w:trPr>
          <w:trHeight w:val="340"/>
          <w:jc w:val="center"/>
        </w:trPr>
        <w:tc>
          <w:tcPr>
            <w:tcW w:w="251" w:type="pct"/>
            <w:shd w:val="clear" w:color="auto" w:fill="auto"/>
            <w:vAlign w:val="center"/>
          </w:tcPr>
          <w:p w14:paraId="397E3B44"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四</w:t>
            </w:r>
          </w:p>
        </w:tc>
        <w:tc>
          <w:tcPr>
            <w:tcW w:w="4749" w:type="pct"/>
            <w:gridSpan w:val="8"/>
            <w:shd w:val="clear" w:color="auto" w:fill="auto"/>
            <w:vAlign w:val="center"/>
          </w:tcPr>
          <w:p w14:paraId="72B907A0" w14:textId="2D70A2C0" w:rsidR="00FD005B" w:rsidRPr="00FD005B" w:rsidRDefault="00FD005B" w:rsidP="00FD005B">
            <w:pPr>
              <w:jc w:val="left"/>
              <w:rPr>
                <w:rFonts w:ascii="Times New Roman" w:eastAsia="宋体" w:hAnsi="Times New Roman" w:cs="Times New Roman"/>
                <w:szCs w:val="21"/>
              </w:rPr>
            </w:pPr>
            <w:r w:rsidRPr="00FD005B">
              <w:rPr>
                <w:rFonts w:ascii="Times New Roman" w:eastAsia="宋体" w:hAnsi="Times New Roman" w:cs="Times New Roman"/>
                <w:szCs w:val="21"/>
              </w:rPr>
              <w:t>公</w:t>
            </w:r>
            <w:proofErr w:type="gramStart"/>
            <w:r w:rsidRPr="00FD005B">
              <w:rPr>
                <w:rFonts w:ascii="Times New Roman" w:eastAsia="宋体" w:hAnsi="Times New Roman" w:cs="Times New Roman"/>
                <w:szCs w:val="21"/>
              </w:rPr>
              <w:t>辅工程</w:t>
            </w:r>
            <w:proofErr w:type="gramEnd"/>
          </w:p>
        </w:tc>
      </w:tr>
      <w:tr w:rsidR="00FD005B" w:rsidRPr="00FD005B" w14:paraId="3C6DB88D" w14:textId="3F668747" w:rsidTr="00FD005B">
        <w:trPr>
          <w:trHeight w:val="340"/>
          <w:jc w:val="center"/>
        </w:trPr>
        <w:tc>
          <w:tcPr>
            <w:tcW w:w="251" w:type="pct"/>
            <w:shd w:val="clear" w:color="auto" w:fill="auto"/>
            <w:vAlign w:val="center"/>
          </w:tcPr>
          <w:p w14:paraId="2C53C18C"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662" w:type="pct"/>
            <w:shd w:val="clear" w:color="auto" w:fill="auto"/>
          </w:tcPr>
          <w:p w14:paraId="2434EA6F" w14:textId="227D1CF1"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04" w:type="pct"/>
            <w:shd w:val="clear" w:color="auto" w:fill="auto"/>
          </w:tcPr>
          <w:p w14:paraId="1D125E3F" w14:textId="7BC39F19"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05" w:type="pct"/>
            <w:shd w:val="clear" w:color="auto" w:fill="auto"/>
          </w:tcPr>
          <w:p w14:paraId="64B65A05" w14:textId="134B1B82"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53" w:type="pct"/>
            <w:shd w:val="clear" w:color="auto" w:fill="auto"/>
            <w:noWrap/>
            <w:vAlign w:val="center"/>
          </w:tcPr>
          <w:p w14:paraId="42A8686E"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P54501abcd</w:t>
            </w:r>
          </w:p>
        </w:tc>
        <w:tc>
          <w:tcPr>
            <w:tcW w:w="910" w:type="pct"/>
            <w:shd w:val="clear" w:color="auto" w:fill="auto"/>
            <w:noWrap/>
            <w:vAlign w:val="center"/>
          </w:tcPr>
          <w:p w14:paraId="51BB0C0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无油立式真空泵</w:t>
            </w:r>
          </w:p>
        </w:tc>
        <w:tc>
          <w:tcPr>
            <w:tcW w:w="913" w:type="pct"/>
            <w:shd w:val="clear" w:color="auto" w:fill="auto"/>
            <w:noWrap/>
            <w:vAlign w:val="center"/>
          </w:tcPr>
          <w:p w14:paraId="0FC9D1CC" w14:textId="04E51712"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253" w:type="pct"/>
            <w:shd w:val="clear" w:color="auto" w:fill="auto"/>
            <w:noWrap/>
            <w:vAlign w:val="center"/>
          </w:tcPr>
          <w:p w14:paraId="4C8243BE"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4</w:t>
            </w:r>
          </w:p>
        </w:tc>
        <w:tc>
          <w:tcPr>
            <w:tcW w:w="249" w:type="pct"/>
          </w:tcPr>
          <w:p w14:paraId="5B6075E6" w14:textId="3E7A8191"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增补</w:t>
            </w:r>
          </w:p>
        </w:tc>
      </w:tr>
      <w:tr w:rsidR="00FD005B" w:rsidRPr="00FD005B" w14:paraId="280D0AD8" w14:textId="1E97E0DB" w:rsidTr="00FD005B">
        <w:trPr>
          <w:trHeight w:val="340"/>
          <w:jc w:val="center"/>
        </w:trPr>
        <w:tc>
          <w:tcPr>
            <w:tcW w:w="251" w:type="pct"/>
            <w:shd w:val="clear" w:color="auto" w:fill="auto"/>
            <w:vAlign w:val="center"/>
          </w:tcPr>
          <w:p w14:paraId="584DBB9C"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2</w:t>
            </w:r>
          </w:p>
        </w:tc>
        <w:tc>
          <w:tcPr>
            <w:tcW w:w="662" w:type="pct"/>
            <w:shd w:val="clear" w:color="auto" w:fill="auto"/>
          </w:tcPr>
          <w:p w14:paraId="392326F7" w14:textId="34CC098A"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04" w:type="pct"/>
            <w:shd w:val="clear" w:color="auto" w:fill="auto"/>
          </w:tcPr>
          <w:p w14:paraId="149A9CA9" w14:textId="1ABB8941"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05" w:type="pct"/>
            <w:shd w:val="clear" w:color="auto" w:fill="auto"/>
          </w:tcPr>
          <w:p w14:paraId="0A78CB73" w14:textId="436AFA68"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53" w:type="pct"/>
            <w:shd w:val="clear" w:color="auto" w:fill="auto"/>
            <w:noWrap/>
            <w:vAlign w:val="center"/>
          </w:tcPr>
          <w:p w14:paraId="5721BC43"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V54501abcdefgh</w:t>
            </w:r>
          </w:p>
        </w:tc>
        <w:tc>
          <w:tcPr>
            <w:tcW w:w="910" w:type="pct"/>
            <w:shd w:val="clear" w:color="auto" w:fill="auto"/>
            <w:noWrap/>
            <w:vAlign w:val="center"/>
          </w:tcPr>
          <w:p w14:paraId="44404D1A"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真空泵前后缓冲罐</w:t>
            </w:r>
          </w:p>
        </w:tc>
        <w:tc>
          <w:tcPr>
            <w:tcW w:w="913" w:type="pct"/>
            <w:shd w:val="clear" w:color="auto" w:fill="auto"/>
            <w:noWrap/>
            <w:vAlign w:val="center"/>
          </w:tcPr>
          <w:p w14:paraId="71DAB476" w14:textId="63B2B3AD"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253" w:type="pct"/>
            <w:shd w:val="clear" w:color="auto" w:fill="auto"/>
            <w:noWrap/>
            <w:vAlign w:val="center"/>
          </w:tcPr>
          <w:p w14:paraId="6E4A00C9"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8</w:t>
            </w:r>
          </w:p>
        </w:tc>
        <w:tc>
          <w:tcPr>
            <w:tcW w:w="249" w:type="pct"/>
          </w:tcPr>
          <w:p w14:paraId="439A0567" w14:textId="7CC966CC"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增补</w:t>
            </w:r>
          </w:p>
        </w:tc>
      </w:tr>
      <w:tr w:rsidR="00FD005B" w:rsidRPr="00FD005B" w14:paraId="7C636032" w14:textId="06CE2414" w:rsidTr="00FD005B">
        <w:trPr>
          <w:trHeight w:val="340"/>
          <w:jc w:val="center"/>
        </w:trPr>
        <w:tc>
          <w:tcPr>
            <w:tcW w:w="251" w:type="pct"/>
            <w:shd w:val="clear" w:color="auto" w:fill="auto"/>
            <w:vAlign w:val="center"/>
          </w:tcPr>
          <w:p w14:paraId="1765C2A2"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3</w:t>
            </w:r>
          </w:p>
        </w:tc>
        <w:tc>
          <w:tcPr>
            <w:tcW w:w="662" w:type="pct"/>
            <w:shd w:val="clear" w:color="auto" w:fill="auto"/>
          </w:tcPr>
          <w:p w14:paraId="35E8833D" w14:textId="1296D19F"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04" w:type="pct"/>
            <w:shd w:val="clear" w:color="auto" w:fill="auto"/>
          </w:tcPr>
          <w:p w14:paraId="33FF9274" w14:textId="278D502A"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05" w:type="pct"/>
            <w:shd w:val="clear" w:color="auto" w:fill="auto"/>
          </w:tcPr>
          <w:p w14:paraId="6EA23711" w14:textId="7A1539C0"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53" w:type="pct"/>
            <w:shd w:val="clear" w:color="auto" w:fill="auto"/>
            <w:noWrap/>
            <w:vAlign w:val="center"/>
          </w:tcPr>
          <w:p w14:paraId="60277997"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E54501abcdefgh</w:t>
            </w:r>
          </w:p>
        </w:tc>
        <w:tc>
          <w:tcPr>
            <w:tcW w:w="910" w:type="pct"/>
            <w:shd w:val="clear" w:color="auto" w:fill="auto"/>
            <w:noWrap/>
            <w:vAlign w:val="center"/>
          </w:tcPr>
          <w:p w14:paraId="65707DC7"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真空泵前后冷凝器</w:t>
            </w:r>
          </w:p>
        </w:tc>
        <w:tc>
          <w:tcPr>
            <w:tcW w:w="913" w:type="pct"/>
            <w:shd w:val="clear" w:color="auto" w:fill="auto"/>
            <w:noWrap/>
            <w:vAlign w:val="center"/>
          </w:tcPr>
          <w:p w14:paraId="27963906" w14:textId="59A3DF25"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253" w:type="pct"/>
            <w:shd w:val="clear" w:color="auto" w:fill="auto"/>
            <w:noWrap/>
            <w:vAlign w:val="center"/>
          </w:tcPr>
          <w:p w14:paraId="49166D13"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8</w:t>
            </w:r>
          </w:p>
        </w:tc>
        <w:tc>
          <w:tcPr>
            <w:tcW w:w="249" w:type="pct"/>
          </w:tcPr>
          <w:p w14:paraId="2D4AB6B5" w14:textId="5579991E"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增补</w:t>
            </w:r>
          </w:p>
        </w:tc>
      </w:tr>
      <w:tr w:rsidR="00FD005B" w:rsidRPr="00FD005B" w14:paraId="45B1DB29" w14:textId="2650145F" w:rsidTr="00FD005B">
        <w:trPr>
          <w:trHeight w:val="340"/>
          <w:jc w:val="center"/>
        </w:trPr>
        <w:tc>
          <w:tcPr>
            <w:tcW w:w="251" w:type="pct"/>
            <w:shd w:val="clear" w:color="auto" w:fill="auto"/>
            <w:vAlign w:val="center"/>
          </w:tcPr>
          <w:p w14:paraId="0B6E4665"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4</w:t>
            </w:r>
          </w:p>
        </w:tc>
        <w:tc>
          <w:tcPr>
            <w:tcW w:w="662" w:type="pct"/>
            <w:shd w:val="clear" w:color="auto" w:fill="auto"/>
          </w:tcPr>
          <w:p w14:paraId="208F3748" w14:textId="3EF4761C"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04" w:type="pct"/>
            <w:shd w:val="clear" w:color="auto" w:fill="auto"/>
          </w:tcPr>
          <w:p w14:paraId="31488D8A" w14:textId="73493505"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05" w:type="pct"/>
            <w:shd w:val="clear" w:color="auto" w:fill="auto"/>
          </w:tcPr>
          <w:p w14:paraId="476AAC71" w14:textId="1B557004"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53" w:type="pct"/>
            <w:shd w:val="clear" w:color="auto" w:fill="auto"/>
            <w:noWrap/>
            <w:vAlign w:val="center"/>
          </w:tcPr>
          <w:p w14:paraId="62664590"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P54502</w:t>
            </w:r>
          </w:p>
        </w:tc>
        <w:tc>
          <w:tcPr>
            <w:tcW w:w="910" w:type="pct"/>
            <w:shd w:val="clear" w:color="auto" w:fill="auto"/>
            <w:noWrap/>
            <w:vAlign w:val="center"/>
          </w:tcPr>
          <w:p w14:paraId="08878F57"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环保型真空机组</w:t>
            </w:r>
          </w:p>
        </w:tc>
        <w:tc>
          <w:tcPr>
            <w:tcW w:w="913" w:type="pct"/>
            <w:shd w:val="clear" w:color="auto" w:fill="auto"/>
            <w:noWrap/>
            <w:vAlign w:val="center"/>
          </w:tcPr>
          <w:p w14:paraId="5392B0E8" w14:textId="7EB46C79"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253" w:type="pct"/>
            <w:shd w:val="clear" w:color="auto" w:fill="auto"/>
            <w:noWrap/>
            <w:vAlign w:val="center"/>
          </w:tcPr>
          <w:p w14:paraId="3D9985E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692A5973" w14:textId="34F3FB3A"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增补</w:t>
            </w:r>
          </w:p>
        </w:tc>
      </w:tr>
      <w:tr w:rsidR="00FD005B" w:rsidRPr="00FD005B" w14:paraId="15DDC3E1" w14:textId="18B681EC" w:rsidTr="00FD005B">
        <w:trPr>
          <w:trHeight w:val="340"/>
          <w:jc w:val="center"/>
        </w:trPr>
        <w:tc>
          <w:tcPr>
            <w:tcW w:w="251" w:type="pct"/>
            <w:shd w:val="clear" w:color="auto" w:fill="auto"/>
            <w:vAlign w:val="center"/>
          </w:tcPr>
          <w:p w14:paraId="5331863D"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5</w:t>
            </w:r>
          </w:p>
        </w:tc>
        <w:tc>
          <w:tcPr>
            <w:tcW w:w="662" w:type="pct"/>
            <w:shd w:val="clear" w:color="auto" w:fill="auto"/>
          </w:tcPr>
          <w:p w14:paraId="2DF7C3E7" w14:textId="4363F699"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04" w:type="pct"/>
            <w:shd w:val="clear" w:color="auto" w:fill="auto"/>
          </w:tcPr>
          <w:p w14:paraId="1523446B" w14:textId="5A83F1E2"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05" w:type="pct"/>
            <w:shd w:val="clear" w:color="auto" w:fill="auto"/>
          </w:tcPr>
          <w:p w14:paraId="05048C00" w14:textId="37B70745"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53" w:type="pct"/>
            <w:shd w:val="clear" w:color="auto" w:fill="auto"/>
            <w:noWrap/>
            <w:vAlign w:val="center"/>
          </w:tcPr>
          <w:p w14:paraId="1A7B8849"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V54502a</w:t>
            </w:r>
          </w:p>
        </w:tc>
        <w:tc>
          <w:tcPr>
            <w:tcW w:w="910" w:type="pct"/>
            <w:shd w:val="clear" w:color="auto" w:fill="auto"/>
            <w:noWrap/>
            <w:vAlign w:val="center"/>
          </w:tcPr>
          <w:p w14:paraId="10281969"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真空泵前缓冲罐</w:t>
            </w:r>
          </w:p>
        </w:tc>
        <w:tc>
          <w:tcPr>
            <w:tcW w:w="913" w:type="pct"/>
            <w:shd w:val="clear" w:color="auto" w:fill="auto"/>
            <w:noWrap/>
            <w:vAlign w:val="center"/>
          </w:tcPr>
          <w:p w14:paraId="6D639028" w14:textId="6AB25C95"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253" w:type="pct"/>
            <w:shd w:val="clear" w:color="auto" w:fill="auto"/>
            <w:noWrap/>
            <w:vAlign w:val="center"/>
          </w:tcPr>
          <w:p w14:paraId="1F9E4585"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2CA2F8DA" w14:textId="0EF9A60F"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增补</w:t>
            </w:r>
          </w:p>
        </w:tc>
      </w:tr>
      <w:tr w:rsidR="00FD005B" w:rsidRPr="00FD005B" w14:paraId="62570658" w14:textId="03318CEE" w:rsidTr="00FD005B">
        <w:trPr>
          <w:trHeight w:val="340"/>
          <w:jc w:val="center"/>
        </w:trPr>
        <w:tc>
          <w:tcPr>
            <w:tcW w:w="251" w:type="pct"/>
            <w:shd w:val="clear" w:color="auto" w:fill="auto"/>
            <w:vAlign w:val="center"/>
          </w:tcPr>
          <w:p w14:paraId="77B049EE"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6</w:t>
            </w:r>
          </w:p>
        </w:tc>
        <w:tc>
          <w:tcPr>
            <w:tcW w:w="662" w:type="pct"/>
            <w:shd w:val="clear" w:color="auto" w:fill="auto"/>
          </w:tcPr>
          <w:p w14:paraId="41111C55" w14:textId="6CF83108"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04" w:type="pct"/>
            <w:shd w:val="clear" w:color="auto" w:fill="auto"/>
          </w:tcPr>
          <w:p w14:paraId="4878BFDF" w14:textId="12E348B1"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05" w:type="pct"/>
            <w:shd w:val="clear" w:color="auto" w:fill="auto"/>
          </w:tcPr>
          <w:p w14:paraId="5B65A36E" w14:textId="039EB64A"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53" w:type="pct"/>
            <w:shd w:val="clear" w:color="auto" w:fill="auto"/>
            <w:noWrap/>
            <w:vAlign w:val="center"/>
          </w:tcPr>
          <w:p w14:paraId="653B8F7F"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E54502</w:t>
            </w:r>
          </w:p>
        </w:tc>
        <w:tc>
          <w:tcPr>
            <w:tcW w:w="910" w:type="pct"/>
            <w:shd w:val="clear" w:color="auto" w:fill="auto"/>
            <w:noWrap/>
            <w:vAlign w:val="center"/>
          </w:tcPr>
          <w:p w14:paraId="38FCE17D"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真空泵前冷凝器</w:t>
            </w:r>
          </w:p>
        </w:tc>
        <w:tc>
          <w:tcPr>
            <w:tcW w:w="913" w:type="pct"/>
            <w:shd w:val="clear" w:color="auto" w:fill="auto"/>
            <w:noWrap/>
            <w:vAlign w:val="center"/>
          </w:tcPr>
          <w:p w14:paraId="586356E5" w14:textId="5796BF6E"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253" w:type="pct"/>
            <w:shd w:val="clear" w:color="auto" w:fill="auto"/>
            <w:noWrap/>
            <w:vAlign w:val="center"/>
          </w:tcPr>
          <w:p w14:paraId="76096AE7"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1EF82FC0" w14:textId="1A643397"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增补</w:t>
            </w:r>
          </w:p>
        </w:tc>
      </w:tr>
      <w:tr w:rsidR="00FD005B" w:rsidRPr="00FD005B" w14:paraId="36528E12" w14:textId="324C8F73" w:rsidTr="00FD005B">
        <w:trPr>
          <w:trHeight w:val="340"/>
          <w:jc w:val="center"/>
        </w:trPr>
        <w:tc>
          <w:tcPr>
            <w:tcW w:w="251" w:type="pct"/>
            <w:shd w:val="clear" w:color="auto" w:fill="auto"/>
            <w:vAlign w:val="center"/>
          </w:tcPr>
          <w:p w14:paraId="3F9B437F"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7</w:t>
            </w:r>
          </w:p>
        </w:tc>
        <w:tc>
          <w:tcPr>
            <w:tcW w:w="662" w:type="pct"/>
            <w:shd w:val="clear" w:color="auto" w:fill="auto"/>
          </w:tcPr>
          <w:p w14:paraId="42793DB2" w14:textId="087DFDDD"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04" w:type="pct"/>
            <w:shd w:val="clear" w:color="auto" w:fill="auto"/>
          </w:tcPr>
          <w:p w14:paraId="4040B858" w14:textId="34685CC2"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05" w:type="pct"/>
            <w:shd w:val="clear" w:color="auto" w:fill="auto"/>
          </w:tcPr>
          <w:p w14:paraId="0DECEA47" w14:textId="7AC3EEA6"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53" w:type="pct"/>
            <w:shd w:val="clear" w:color="auto" w:fill="auto"/>
            <w:noWrap/>
            <w:vAlign w:val="center"/>
          </w:tcPr>
          <w:p w14:paraId="54E46542"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V54503/4/5/6</w:t>
            </w:r>
          </w:p>
        </w:tc>
        <w:tc>
          <w:tcPr>
            <w:tcW w:w="910" w:type="pct"/>
            <w:shd w:val="clear" w:color="auto" w:fill="auto"/>
            <w:noWrap/>
            <w:vAlign w:val="center"/>
          </w:tcPr>
          <w:p w14:paraId="590D690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热水箱</w:t>
            </w:r>
          </w:p>
        </w:tc>
        <w:tc>
          <w:tcPr>
            <w:tcW w:w="913" w:type="pct"/>
            <w:shd w:val="clear" w:color="auto" w:fill="auto"/>
            <w:noWrap/>
            <w:vAlign w:val="center"/>
          </w:tcPr>
          <w:p w14:paraId="7283C38E" w14:textId="4D3AD01A"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253" w:type="pct"/>
            <w:shd w:val="clear" w:color="auto" w:fill="auto"/>
            <w:noWrap/>
            <w:vAlign w:val="center"/>
          </w:tcPr>
          <w:p w14:paraId="43F20264"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4</w:t>
            </w:r>
          </w:p>
        </w:tc>
        <w:tc>
          <w:tcPr>
            <w:tcW w:w="249" w:type="pct"/>
          </w:tcPr>
          <w:p w14:paraId="3E28102F" w14:textId="111BECCB"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增补</w:t>
            </w:r>
          </w:p>
        </w:tc>
      </w:tr>
      <w:tr w:rsidR="00FD005B" w:rsidRPr="00FD005B" w14:paraId="3316E45D" w14:textId="2201BA03" w:rsidTr="00FD005B">
        <w:trPr>
          <w:trHeight w:val="340"/>
          <w:jc w:val="center"/>
        </w:trPr>
        <w:tc>
          <w:tcPr>
            <w:tcW w:w="251" w:type="pct"/>
            <w:shd w:val="clear" w:color="auto" w:fill="auto"/>
            <w:vAlign w:val="center"/>
          </w:tcPr>
          <w:p w14:paraId="182116E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8</w:t>
            </w:r>
          </w:p>
        </w:tc>
        <w:tc>
          <w:tcPr>
            <w:tcW w:w="662" w:type="pct"/>
            <w:shd w:val="clear" w:color="auto" w:fill="auto"/>
          </w:tcPr>
          <w:p w14:paraId="4878E8B2" w14:textId="6480C7CC"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04" w:type="pct"/>
            <w:shd w:val="clear" w:color="auto" w:fill="auto"/>
          </w:tcPr>
          <w:p w14:paraId="6183DEC3" w14:textId="22BB49A2"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05" w:type="pct"/>
            <w:shd w:val="clear" w:color="auto" w:fill="auto"/>
          </w:tcPr>
          <w:p w14:paraId="1B05C079" w14:textId="49A7583B"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53" w:type="pct"/>
            <w:shd w:val="clear" w:color="auto" w:fill="auto"/>
            <w:noWrap/>
            <w:vAlign w:val="center"/>
          </w:tcPr>
          <w:p w14:paraId="46B5AF6F"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TA026</w:t>
            </w:r>
          </w:p>
        </w:tc>
        <w:tc>
          <w:tcPr>
            <w:tcW w:w="910" w:type="pct"/>
            <w:shd w:val="clear" w:color="auto" w:fill="auto"/>
            <w:noWrap/>
            <w:vAlign w:val="center"/>
          </w:tcPr>
          <w:p w14:paraId="4318081F" w14:textId="77777777" w:rsidR="00FD005B" w:rsidRPr="00FD005B" w:rsidRDefault="00FD005B" w:rsidP="00FD005B">
            <w:pPr>
              <w:ind w:firstLineChars="100" w:firstLine="210"/>
              <w:rPr>
                <w:rFonts w:ascii="Times New Roman" w:eastAsia="宋体" w:hAnsi="Times New Roman" w:cs="Times New Roman"/>
                <w:szCs w:val="21"/>
              </w:rPr>
            </w:pPr>
            <w:r w:rsidRPr="00FD005B">
              <w:rPr>
                <w:rFonts w:ascii="Times New Roman" w:eastAsia="宋体" w:hAnsi="Times New Roman" w:cs="Times New Roman"/>
                <w:szCs w:val="21"/>
              </w:rPr>
              <w:t>有机废气处理装置</w:t>
            </w:r>
          </w:p>
        </w:tc>
        <w:tc>
          <w:tcPr>
            <w:tcW w:w="913" w:type="pct"/>
            <w:shd w:val="clear" w:color="auto" w:fill="auto"/>
            <w:noWrap/>
            <w:vAlign w:val="center"/>
          </w:tcPr>
          <w:p w14:paraId="0BFC5C17"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14000m</w:t>
            </w:r>
            <w:r w:rsidRPr="00FD005B">
              <w:rPr>
                <w:rFonts w:ascii="Times New Roman" w:eastAsia="宋体" w:hAnsi="Times New Roman" w:cs="Times New Roman"/>
                <w:szCs w:val="21"/>
                <w:vertAlign w:val="superscript"/>
              </w:rPr>
              <w:t>3</w:t>
            </w:r>
            <w:r w:rsidRPr="00FD005B">
              <w:rPr>
                <w:rFonts w:ascii="Times New Roman" w:eastAsia="宋体" w:hAnsi="Times New Roman" w:cs="Times New Roman"/>
                <w:szCs w:val="21"/>
              </w:rPr>
              <w:t>/h</w:t>
            </w:r>
          </w:p>
        </w:tc>
        <w:tc>
          <w:tcPr>
            <w:tcW w:w="253" w:type="pct"/>
            <w:shd w:val="clear" w:color="auto" w:fill="auto"/>
            <w:noWrap/>
            <w:vAlign w:val="center"/>
          </w:tcPr>
          <w:p w14:paraId="6B659520"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3749BDE3" w14:textId="7757DF6A"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增补</w:t>
            </w:r>
          </w:p>
        </w:tc>
      </w:tr>
      <w:tr w:rsidR="00FD005B" w:rsidRPr="00FD005B" w14:paraId="19BE7074" w14:textId="23067B2B" w:rsidTr="00FD005B">
        <w:trPr>
          <w:trHeight w:val="340"/>
          <w:jc w:val="center"/>
        </w:trPr>
        <w:tc>
          <w:tcPr>
            <w:tcW w:w="251" w:type="pct"/>
            <w:shd w:val="clear" w:color="auto" w:fill="auto"/>
            <w:vAlign w:val="center"/>
          </w:tcPr>
          <w:p w14:paraId="10438174"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9</w:t>
            </w:r>
          </w:p>
        </w:tc>
        <w:tc>
          <w:tcPr>
            <w:tcW w:w="662" w:type="pct"/>
            <w:shd w:val="clear" w:color="auto" w:fill="auto"/>
          </w:tcPr>
          <w:p w14:paraId="08CA056D" w14:textId="3B7DC602"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04" w:type="pct"/>
            <w:shd w:val="clear" w:color="auto" w:fill="auto"/>
          </w:tcPr>
          <w:p w14:paraId="493EE89C" w14:textId="06048673"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05" w:type="pct"/>
            <w:shd w:val="clear" w:color="auto" w:fill="auto"/>
          </w:tcPr>
          <w:p w14:paraId="0D6E837D" w14:textId="33F0A813"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53" w:type="pct"/>
            <w:shd w:val="clear" w:color="auto" w:fill="auto"/>
            <w:noWrap/>
            <w:vAlign w:val="center"/>
          </w:tcPr>
          <w:p w14:paraId="63B70B94"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TA027</w:t>
            </w:r>
          </w:p>
        </w:tc>
        <w:tc>
          <w:tcPr>
            <w:tcW w:w="910" w:type="pct"/>
            <w:shd w:val="clear" w:color="auto" w:fill="auto"/>
            <w:noWrap/>
            <w:vAlign w:val="center"/>
          </w:tcPr>
          <w:p w14:paraId="00441D50" w14:textId="77777777" w:rsidR="00FD005B" w:rsidRPr="00FD005B" w:rsidRDefault="00FD005B" w:rsidP="00FD005B">
            <w:pPr>
              <w:ind w:firstLineChars="100" w:firstLine="210"/>
              <w:rPr>
                <w:rFonts w:ascii="Times New Roman" w:eastAsia="宋体" w:hAnsi="Times New Roman" w:cs="Times New Roman"/>
                <w:szCs w:val="21"/>
              </w:rPr>
            </w:pPr>
            <w:r w:rsidRPr="00FD005B">
              <w:rPr>
                <w:rFonts w:ascii="Times New Roman" w:eastAsia="宋体" w:hAnsi="Times New Roman" w:cs="Times New Roman"/>
                <w:szCs w:val="21"/>
              </w:rPr>
              <w:t>含卤素废气处理装置</w:t>
            </w:r>
          </w:p>
        </w:tc>
        <w:tc>
          <w:tcPr>
            <w:tcW w:w="913" w:type="pct"/>
            <w:shd w:val="clear" w:color="auto" w:fill="auto"/>
            <w:noWrap/>
            <w:vAlign w:val="center"/>
          </w:tcPr>
          <w:p w14:paraId="502532C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14000m</w:t>
            </w:r>
            <w:r w:rsidRPr="00FD005B">
              <w:rPr>
                <w:rFonts w:ascii="Times New Roman" w:eastAsia="宋体" w:hAnsi="Times New Roman" w:cs="Times New Roman"/>
                <w:szCs w:val="21"/>
                <w:vertAlign w:val="superscript"/>
              </w:rPr>
              <w:t>3</w:t>
            </w:r>
            <w:r w:rsidRPr="00FD005B">
              <w:rPr>
                <w:rFonts w:ascii="Times New Roman" w:eastAsia="宋体" w:hAnsi="Times New Roman" w:cs="Times New Roman"/>
                <w:szCs w:val="21"/>
              </w:rPr>
              <w:t>/h</w:t>
            </w:r>
          </w:p>
        </w:tc>
        <w:tc>
          <w:tcPr>
            <w:tcW w:w="253" w:type="pct"/>
            <w:shd w:val="clear" w:color="auto" w:fill="auto"/>
            <w:noWrap/>
            <w:vAlign w:val="center"/>
          </w:tcPr>
          <w:p w14:paraId="3E1A8072"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4AAFE1F5" w14:textId="0122E424"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增补</w:t>
            </w:r>
          </w:p>
        </w:tc>
      </w:tr>
      <w:tr w:rsidR="00FD005B" w:rsidRPr="00FD005B" w14:paraId="41710719" w14:textId="587C5CD4" w:rsidTr="00FD005B">
        <w:trPr>
          <w:trHeight w:val="340"/>
          <w:jc w:val="center"/>
        </w:trPr>
        <w:tc>
          <w:tcPr>
            <w:tcW w:w="251" w:type="pct"/>
            <w:shd w:val="clear" w:color="auto" w:fill="auto"/>
            <w:vAlign w:val="center"/>
          </w:tcPr>
          <w:p w14:paraId="39ECE037"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10</w:t>
            </w:r>
          </w:p>
        </w:tc>
        <w:tc>
          <w:tcPr>
            <w:tcW w:w="662" w:type="pct"/>
            <w:shd w:val="clear" w:color="auto" w:fill="auto"/>
          </w:tcPr>
          <w:p w14:paraId="4F628229" w14:textId="63221FF4"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04" w:type="pct"/>
            <w:shd w:val="clear" w:color="auto" w:fill="auto"/>
          </w:tcPr>
          <w:p w14:paraId="1128331E" w14:textId="76A69EE6"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05" w:type="pct"/>
            <w:shd w:val="clear" w:color="auto" w:fill="auto"/>
          </w:tcPr>
          <w:p w14:paraId="4E3DBFAB" w14:textId="326CB62C"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53" w:type="pct"/>
            <w:shd w:val="clear" w:color="auto" w:fill="auto"/>
            <w:noWrap/>
            <w:vAlign w:val="center"/>
          </w:tcPr>
          <w:p w14:paraId="31EEDEAF"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V54501</w:t>
            </w:r>
          </w:p>
        </w:tc>
        <w:tc>
          <w:tcPr>
            <w:tcW w:w="910" w:type="pct"/>
            <w:shd w:val="clear" w:color="auto" w:fill="auto"/>
            <w:noWrap/>
            <w:vAlign w:val="center"/>
          </w:tcPr>
          <w:p w14:paraId="33E1B811" w14:textId="77777777" w:rsidR="00FD005B" w:rsidRPr="00FD005B" w:rsidRDefault="00FD005B" w:rsidP="00FD005B">
            <w:pPr>
              <w:jc w:val="center"/>
              <w:rPr>
                <w:rFonts w:ascii="Times New Roman" w:eastAsia="宋体" w:hAnsi="Times New Roman" w:cs="Times New Roman"/>
                <w:szCs w:val="21"/>
              </w:rPr>
            </w:pPr>
            <w:proofErr w:type="gramStart"/>
            <w:r w:rsidRPr="00FD005B">
              <w:rPr>
                <w:rFonts w:ascii="Times New Roman" w:eastAsia="宋体" w:hAnsi="Times New Roman" w:cs="Times New Roman"/>
                <w:szCs w:val="21"/>
              </w:rPr>
              <w:t>低浓废水</w:t>
            </w:r>
            <w:proofErr w:type="gramEnd"/>
            <w:r w:rsidRPr="00FD005B">
              <w:rPr>
                <w:rFonts w:ascii="Times New Roman" w:eastAsia="宋体" w:hAnsi="Times New Roman" w:cs="Times New Roman"/>
                <w:szCs w:val="21"/>
              </w:rPr>
              <w:t>池</w:t>
            </w:r>
          </w:p>
        </w:tc>
        <w:tc>
          <w:tcPr>
            <w:tcW w:w="913" w:type="pct"/>
            <w:shd w:val="clear" w:color="auto" w:fill="auto"/>
            <w:noWrap/>
            <w:vAlign w:val="center"/>
          </w:tcPr>
          <w:p w14:paraId="755F2B8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32.4m</w:t>
            </w:r>
            <w:r w:rsidRPr="00FD005B">
              <w:rPr>
                <w:rFonts w:ascii="Times New Roman" w:eastAsia="宋体" w:hAnsi="Times New Roman" w:cs="Times New Roman"/>
                <w:szCs w:val="21"/>
                <w:vertAlign w:val="superscript"/>
              </w:rPr>
              <w:t>3</w:t>
            </w:r>
          </w:p>
        </w:tc>
        <w:tc>
          <w:tcPr>
            <w:tcW w:w="253" w:type="pct"/>
            <w:shd w:val="clear" w:color="auto" w:fill="auto"/>
            <w:noWrap/>
            <w:vAlign w:val="center"/>
          </w:tcPr>
          <w:p w14:paraId="5F14F11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36020F47" w14:textId="1910CB27" w:rsidR="00FD005B" w:rsidRPr="00477F3F" w:rsidRDefault="00B57BC9" w:rsidP="00FD005B">
            <w:pPr>
              <w:jc w:val="center"/>
              <w:rPr>
                <w:rFonts w:ascii="Times New Roman" w:eastAsia="宋体" w:hAnsi="Times New Roman" w:cs="Times New Roman"/>
                <w:szCs w:val="21"/>
              </w:rPr>
            </w:pPr>
            <w:proofErr w:type="gramStart"/>
            <w:r w:rsidRPr="00477F3F">
              <w:rPr>
                <w:rFonts w:ascii="Times New Roman" w:eastAsia="宋体" w:hAnsi="Times New Roman" w:cs="Times New Roman" w:hint="eastAsia"/>
                <w:szCs w:val="21"/>
              </w:rPr>
              <w:t>利旧</w:t>
            </w:r>
            <w:proofErr w:type="gramEnd"/>
          </w:p>
        </w:tc>
      </w:tr>
      <w:tr w:rsidR="00FD005B" w:rsidRPr="00FD005B" w14:paraId="54D56D0A" w14:textId="0810DD9B" w:rsidTr="00FD005B">
        <w:trPr>
          <w:trHeight w:val="340"/>
          <w:jc w:val="center"/>
        </w:trPr>
        <w:tc>
          <w:tcPr>
            <w:tcW w:w="251" w:type="pct"/>
            <w:shd w:val="clear" w:color="auto" w:fill="auto"/>
            <w:vAlign w:val="center"/>
          </w:tcPr>
          <w:p w14:paraId="282A0F78"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lastRenderedPageBreak/>
              <w:t>11</w:t>
            </w:r>
          </w:p>
        </w:tc>
        <w:tc>
          <w:tcPr>
            <w:tcW w:w="662" w:type="pct"/>
            <w:shd w:val="clear" w:color="auto" w:fill="auto"/>
          </w:tcPr>
          <w:p w14:paraId="70A029B6" w14:textId="2F30BCB1"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04" w:type="pct"/>
            <w:shd w:val="clear" w:color="auto" w:fill="auto"/>
          </w:tcPr>
          <w:p w14:paraId="4B6D1105" w14:textId="712AD570"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05" w:type="pct"/>
            <w:shd w:val="clear" w:color="auto" w:fill="auto"/>
          </w:tcPr>
          <w:p w14:paraId="3232C7DB" w14:textId="0F958496"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53" w:type="pct"/>
            <w:shd w:val="clear" w:color="auto" w:fill="auto"/>
            <w:noWrap/>
            <w:vAlign w:val="center"/>
          </w:tcPr>
          <w:p w14:paraId="6129EAA2"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V54502</w:t>
            </w:r>
          </w:p>
        </w:tc>
        <w:tc>
          <w:tcPr>
            <w:tcW w:w="910" w:type="pct"/>
            <w:shd w:val="clear" w:color="auto" w:fill="auto"/>
            <w:noWrap/>
            <w:vAlign w:val="center"/>
          </w:tcPr>
          <w:p w14:paraId="201B2D08"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废水池</w:t>
            </w:r>
          </w:p>
        </w:tc>
        <w:tc>
          <w:tcPr>
            <w:tcW w:w="913" w:type="pct"/>
            <w:shd w:val="clear" w:color="auto" w:fill="auto"/>
            <w:noWrap/>
            <w:vAlign w:val="center"/>
          </w:tcPr>
          <w:p w14:paraId="4D9B6020"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32.4m</w:t>
            </w:r>
            <w:r w:rsidRPr="00FD005B">
              <w:rPr>
                <w:rFonts w:ascii="Times New Roman" w:eastAsia="宋体" w:hAnsi="Times New Roman" w:cs="Times New Roman"/>
                <w:szCs w:val="21"/>
                <w:vertAlign w:val="superscript"/>
              </w:rPr>
              <w:t>3</w:t>
            </w:r>
          </w:p>
        </w:tc>
        <w:tc>
          <w:tcPr>
            <w:tcW w:w="253" w:type="pct"/>
            <w:shd w:val="clear" w:color="auto" w:fill="auto"/>
            <w:noWrap/>
            <w:vAlign w:val="center"/>
          </w:tcPr>
          <w:p w14:paraId="5CC38BC2"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49" w:type="pct"/>
          </w:tcPr>
          <w:p w14:paraId="0A122960" w14:textId="3B9521F9" w:rsidR="00FD005B" w:rsidRPr="00477F3F" w:rsidRDefault="00B57BC9" w:rsidP="00FD005B">
            <w:pPr>
              <w:jc w:val="center"/>
              <w:rPr>
                <w:rFonts w:ascii="Times New Roman" w:eastAsia="宋体" w:hAnsi="Times New Roman" w:cs="Times New Roman"/>
                <w:szCs w:val="21"/>
              </w:rPr>
            </w:pPr>
            <w:proofErr w:type="gramStart"/>
            <w:r w:rsidRPr="00477F3F">
              <w:rPr>
                <w:rFonts w:ascii="Times New Roman" w:eastAsia="宋体" w:hAnsi="Times New Roman" w:cs="Times New Roman" w:hint="eastAsia"/>
                <w:szCs w:val="21"/>
              </w:rPr>
              <w:t>利旧</w:t>
            </w:r>
            <w:proofErr w:type="gramEnd"/>
          </w:p>
        </w:tc>
      </w:tr>
    </w:tbl>
    <w:p w14:paraId="070B737C" w14:textId="1CF304A5" w:rsidR="003F0BA6" w:rsidRPr="00FE2E21" w:rsidRDefault="003F0BA6" w:rsidP="003F0BA6">
      <w:pPr>
        <w:spacing w:beforeLines="50" w:before="156"/>
        <w:jc w:val="center"/>
        <w:rPr>
          <w:rFonts w:ascii="Times New Roman" w:eastAsia="宋体" w:hAnsi="Times New Roman" w:cs="Times New Roman"/>
          <w:b/>
          <w:sz w:val="24"/>
        </w:rPr>
      </w:pPr>
      <w:r w:rsidRPr="00FE2E21">
        <w:rPr>
          <w:rFonts w:ascii="Times New Roman" w:eastAsia="宋体" w:hAnsi="Times New Roman" w:cs="Times New Roman"/>
          <w:b/>
          <w:sz w:val="24"/>
        </w:rPr>
        <w:t>表</w:t>
      </w:r>
      <w:r w:rsidR="00FE2E21" w:rsidRPr="00FE2E21">
        <w:rPr>
          <w:rFonts w:ascii="Times New Roman" w:eastAsia="宋体" w:hAnsi="Times New Roman" w:cs="Times New Roman"/>
          <w:b/>
          <w:sz w:val="24"/>
        </w:rPr>
        <w:t>2.4</w:t>
      </w:r>
      <w:r w:rsidRPr="00FE2E21">
        <w:rPr>
          <w:rFonts w:ascii="Times New Roman" w:eastAsia="宋体" w:hAnsi="Times New Roman" w:cs="Times New Roman"/>
          <w:b/>
          <w:sz w:val="24"/>
        </w:rPr>
        <w:t>-</w:t>
      </w:r>
      <w:r w:rsidR="00FE2E21" w:rsidRPr="00FE2E21">
        <w:rPr>
          <w:rFonts w:ascii="Times New Roman" w:eastAsia="宋体" w:hAnsi="Times New Roman" w:cs="Times New Roman"/>
          <w:b/>
          <w:sz w:val="24"/>
        </w:rPr>
        <w:t>5</w:t>
      </w:r>
      <w:r w:rsidRPr="00FE2E21">
        <w:rPr>
          <w:rFonts w:ascii="Times New Roman" w:eastAsia="宋体" w:hAnsi="Times New Roman" w:cs="Times New Roman"/>
          <w:b/>
          <w:sz w:val="24"/>
        </w:rPr>
        <w:t xml:space="preserve"> </w:t>
      </w:r>
      <w:proofErr w:type="gramStart"/>
      <w:r w:rsidRPr="00FE2E21">
        <w:rPr>
          <w:rFonts w:ascii="Times New Roman" w:eastAsia="宋体" w:hAnsi="Times New Roman" w:cs="Times New Roman"/>
          <w:b/>
          <w:sz w:val="24"/>
        </w:rPr>
        <w:t>琥布宗</w:t>
      </w:r>
      <w:r w:rsidR="00FE2E21" w:rsidRPr="00FE2E21">
        <w:rPr>
          <w:rFonts w:ascii="Times New Roman" w:eastAsia="宋体" w:hAnsi="Times New Roman" w:cs="Times New Roman"/>
          <w:b/>
          <w:sz w:val="24"/>
        </w:rPr>
        <w:t>设备</w:t>
      </w:r>
      <w:proofErr w:type="gramEnd"/>
      <w:r w:rsidR="00FE2E21" w:rsidRPr="00FE2E21">
        <w:rPr>
          <w:rFonts w:ascii="Times New Roman" w:eastAsia="宋体" w:hAnsi="Times New Roman" w:cs="Times New Roman"/>
          <w:b/>
          <w:sz w:val="24"/>
        </w:rPr>
        <w:t>变化情况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70"/>
        <w:gridCol w:w="2045"/>
        <w:gridCol w:w="1565"/>
        <w:gridCol w:w="1863"/>
        <w:gridCol w:w="1311"/>
        <w:gridCol w:w="2045"/>
        <w:gridCol w:w="2809"/>
        <w:gridCol w:w="770"/>
        <w:gridCol w:w="770"/>
      </w:tblGrid>
      <w:tr w:rsidR="00FD005B" w:rsidRPr="00FD005B" w14:paraId="414FBEFF" w14:textId="3A288B8A" w:rsidTr="00FD005B">
        <w:trPr>
          <w:trHeight w:val="340"/>
          <w:jc w:val="center"/>
        </w:trPr>
        <w:tc>
          <w:tcPr>
            <w:tcW w:w="276" w:type="pct"/>
            <w:vMerge w:val="restart"/>
            <w:shd w:val="clear" w:color="auto" w:fill="auto"/>
            <w:vAlign w:val="center"/>
          </w:tcPr>
          <w:p w14:paraId="587AA89D" w14:textId="77777777" w:rsidR="00FD005B" w:rsidRPr="00FD005B" w:rsidRDefault="00FD005B" w:rsidP="00FD005B">
            <w:pPr>
              <w:jc w:val="center"/>
              <w:rPr>
                <w:rFonts w:ascii="Times New Roman" w:eastAsia="宋体" w:hAnsi="Times New Roman" w:cs="Times New Roman"/>
                <w:b/>
                <w:szCs w:val="21"/>
              </w:rPr>
            </w:pPr>
            <w:r w:rsidRPr="00FD005B">
              <w:rPr>
                <w:rFonts w:ascii="Times New Roman" w:eastAsia="宋体" w:hAnsi="Times New Roman" w:cs="Times New Roman"/>
                <w:b/>
                <w:szCs w:val="21"/>
              </w:rPr>
              <w:t>序号</w:t>
            </w:r>
          </w:p>
        </w:tc>
        <w:tc>
          <w:tcPr>
            <w:tcW w:w="1962" w:type="pct"/>
            <w:gridSpan w:val="3"/>
            <w:shd w:val="clear" w:color="auto" w:fill="auto"/>
            <w:noWrap/>
            <w:vAlign w:val="center"/>
          </w:tcPr>
          <w:p w14:paraId="74A36B7E" w14:textId="2E190D98" w:rsidR="00FD005B" w:rsidRPr="00FD005B" w:rsidRDefault="00FD005B" w:rsidP="00FD005B">
            <w:pPr>
              <w:jc w:val="center"/>
              <w:rPr>
                <w:rFonts w:ascii="Times New Roman" w:eastAsia="宋体" w:hAnsi="Times New Roman" w:cs="Times New Roman"/>
                <w:b/>
                <w:szCs w:val="21"/>
              </w:rPr>
            </w:pPr>
            <w:r w:rsidRPr="00FD005B">
              <w:rPr>
                <w:rFonts w:ascii="Times New Roman" w:eastAsia="宋体" w:hAnsi="Times New Roman" w:cs="Times New Roman"/>
                <w:b/>
                <w:szCs w:val="21"/>
              </w:rPr>
              <w:t>环</w:t>
            </w:r>
            <w:proofErr w:type="gramStart"/>
            <w:r w:rsidRPr="00FD005B">
              <w:rPr>
                <w:rFonts w:ascii="Times New Roman" w:eastAsia="宋体" w:hAnsi="Times New Roman" w:cs="Times New Roman"/>
                <w:b/>
                <w:szCs w:val="21"/>
              </w:rPr>
              <w:t>评</w:t>
            </w:r>
            <w:r>
              <w:rPr>
                <w:rFonts w:ascii="Times New Roman" w:eastAsia="宋体" w:hAnsi="Times New Roman" w:cs="Times New Roman"/>
                <w:b/>
                <w:szCs w:val="21"/>
              </w:rPr>
              <w:t>统计</w:t>
            </w:r>
            <w:proofErr w:type="gramEnd"/>
            <w:r w:rsidRPr="00FD005B">
              <w:rPr>
                <w:rFonts w:ascii="Times New Roman" w:eastAsia="宋体" w:hAnsi="Times New Roman" w:cs="Times New Roman"/>
                <w:b/>
                <w:szCs w:val="21"/>
              </w:rPr>
              <w:t>主要生产设备</w:t>
            </w:r>
          </w:p>
        </w:tc>
        <w:tc>
          <w:tcPr>
            <w:tcW w:w="2486" w:type="pct"/>
            <w:gridSpan w:val="4"/>
            <w:shd w:val="clear" w:color="auto" w:fill="auto"/>
            <w:noWrap/>
            <w:vAlign w:val="center"/>
          </w:tcPr>
          <w:p w14:paraId="3C5FC685" w14:textId="20A14BDC" w:rsidR="00FD005B" w:rsidRPr="00FD005B" w:rsidRDefault="00FD005B" w:rsidP="00FD005B">
            <w:pPr>
              <w:jc w:val="center"/>
              <w:rPr>
                <w:rFonts w:ascii="Times New Roman" w:eastAsia="宋体" w:hAnsi="Times New Roman" w:cs="Times New Roman"/>
                <w:b/>
                <w:szCs w:val="21"/>
              </w:rPr>
            </w:pPr>
            <w:r w:rsidRPr="00FD005B">
              <w:rPr>
                <w:rFonts w:ascii="Times New Roman" w:eastAsia="宋体" w:hAnsi="Times New Roman" w:cs="Times New Roman"/>
                <w:b/>
                <w:szCs w:val="21"/>
              </w:rPr>
              <w:t>实际</w:t>
            </w:r>
            <w:r>
              <w:rPr>
                <w:rFonts w:ascii="Times New Roman" w:eastAsia="宋体" w:hAnsi="Times New Roman" w:cs="Times New Roman"/>
                <w:b/>
                <w:szCs w:val="21"/>
              </w:rPr>
              <w:t>应统计</w:t>
            </w:r>
            <w:r w:rsidRPr="00FD005B">
              <w:rPr>
                <w:rFonts w:ascii="Times New Roman" w:eastAsia="宋体" w:hAnsi="Times New Roman" w:cs="Times New Roman"/>
                <w:b/>
                <w:szCs w:val="21"/>
              </w:rPr>
              <w:t>生产设备</w:t>
            </w:r>
          </w:p>
        </w:tc>
        <w:tc>
          <w:tcPr>
            <w:tcW w:w="276" w:type="pct"/>
            <w:vMerge w:val="restart"/>
            <w:vAlign w:val="center"/>
          </w:tcPr>
          <w:p w14:paraId="407E0686" w14:textId="103B6A4B" w:rsidR="00FD005B" w:rsidRPr="00FD005B" w:rsidRDefault="00FD005B" w:rsidP="00FD005B">
            <w:pPr>
              <w:jc w:val="center"/>
              <w:rPr>
                <w:rFonts w:ascii="Times New Roman" w:eastAsia="宋体" w:hAnsi="Times New Roman" w:cs="Times New Roman"/>
                <w:b/>
                <w:szCs w:val="21"/>
              </w:rPr>
            </w:pPr>
            <w:r w:rsidRPr="00FD005B">
              <w:rPr>
                <w:rFonts w:ascii="Times New Roman" w:eastAsia="宋体" w:hAnsi="Times New Roman" w:cs="Times New Roman"/>
                <w:b/>
                <w:szCs w:val="21"/>
              </w:rPr>
              <w:t>备注</w:t>
            </w:r>
          </w:p>
        </w:tc>
      </w:tr>
      <w:tr w:rsidR="00FD005B" w:rsidRPr="00FD005B" w14:paraId="5EAA835B" w14:textId="3DCD10E8" w:rsidTr="00FD005B">
        <w:trPr>
          <w:trHeight w:val="340"/>
          <w:jc w:val="center"/>
        </w:trPr>
        <w:tc>
          <w:tcPr>
            <w:tcW w:w="276" w:type="pct"/>
            <w:vMerge/>
            <w:vAlign w:val="center"/>
          </w:tcPr>
          <w:p w14:paraId="2B5F1EF2" w14:textId="77777777" w:rsidR="00FD005B" w:rsidRPr="00FD005B" w:rsidRDefault="00FD005B" w:rsidP="00BD44FF">
            <w:pPr>
              <w:rPr>
                <w:rFonts w:ascii="Times New Roman" w:eastAsia="宋体" w:hAnsi="Times New Roman" w:cs="Times New Roman"/>
                <w:b/>
                <w:szCs w:val="21"/>
              </w:rPr>
            </w:pPr>
          </w:p>
        </w:tc>
        <w:tc>
          <w:tcPr>
            <w:tcW w:w="733" w:type="pct"/>
            <w:vAlign w:val="center"/>
          </w:tcPr>
          <w:p w14:paraId="7B32E960" w14:textId="77777777" w:rsidR="00FD005B" w:rsidRPr="00FD005B" w:rsidRDefault="00FD005B" w:rsidP="00BD44FF">
            <w:pPr>
              <w:jc w:val="center"/>
              <w:rPr>
                <w:rFonts w:ascii="Times New Roman" w:eastAsia="宋体" w:hAnsi="Times New Roman" w:cs="Times New Roman"/>
                <w:b/>
                <w:szCs w:val="21"/>
              </w:rPr>
            </w:pPr>
            <w:r w:rsidRPr="00FD005B">
              <w:rPr>
                <w:rFonts w:ascii="Times New Roman" w:eastAsia="宋体" w:hAnsi="Times New Roman" w:cs="Times New Roman"/>
                <w:b/>
                <w:szCs w:val="21"/>
              </w:rPr>
              <w:t>设备名称</w:t>
            </w:r>
          </w:p>
        </w:tc>
        <w:tc>
          <w:tcPr>
            <w:tcW w:w="561" w:type="pct"/>
            <w:vAlign w:val="center"/>
          </w:tcPr>
          <w:p w14:paraId="6B30024E" w14:textId="77777777" w:rsidR="00FD005B" w:rsidRPr="00FD005B" w:rsidRDefault="00FD005B" w:rsidP="00BD44FF">
            <w:pPr>
              <w:jc w:val="center"/>
              <w:rPr>
                <w:rFonts w:ascii="Times New Roman" w:eastAsia="宋体" w:hAnsi="Times New Roman" w:cs="Times New Roman"/>
                <w:b/>
                <w:szCs w:val="21"/>
              </w:rPr>
            </w:pPr>
            <w:r w:rsidRPr="00FD005B">
              <w:rPr>
                <w:rFonts w:ascii="Times New Roman" w:eastAsia="宋体" w:hAnsi="Times New Roman" w:cs="Times New Roman"/>
                <w:b/>
                <w:szCs w:val="21"/>
              </w:rPr>
              <w:t>规格型号</w:t>
            </w:r>
          </w:p>
        </w:tc>
        <w:tc>
          <w:tcPr>
            <w:tcW w:w="668" w:type="pct"/>
            <w:vAlign w:val="center"/>
          </w:tcPr>
          <w:p w14:paraId="2BD5630C" w14:textId="77777777" w:rsidR="00FD005B" w:rsidRPr="00FD005B" w:rsidRDefault="00FD005B" w:rsidP="00BD44FF">
            <w:pPr>
              <w:jc w:val="center"/>
              <w:rPr>
                <w:rFonts w:ascii="Times New Roman" w:eastAsia="宋体" w:hAnsi="Times New Roman" w:cs="Times New Roman"/>
                <w:b/>
                <w:szCs w:val="21"/>
              </w:rPr>
            </w:pPr>
            <w:r w:rsidRPr="00FD005B">
              <w:rPr>
                <w:rFonts w:ascii="Times New Roman" w:eastAsia="宋体" w:hAnsi="Times New Roman" w:cs="Times New Roman"/>
                <w:b/>
                <w:szCs w:val="21"/>
              </w:rPr>
              <w:t>数量（台</w:t>
            </w:r>
            <w:r w:rsidRPr="00FD005B">
              <w:rPr>
                <w:rFonts w:ascii="Times New Roman" w:eastAsia="宋体" w:hAnsi="Times New Roman" w:cs="Times New Roman"/>
                <w:b/>
                <w:szCs w:val="21"/>
              </w:rPr>
              <w:t>/</w:t>
            </w:r>
            <w:r w:rsidRPr="00FD005B">
              <w:rPr>
                <w:rFonts w:ascii="Times New Roman" w:eastAsia="宋体" w:hAnsi="Times New Roman" w:cs="Times New Roman"/>
                <w:b/>
                <w:szCs w:val="21"/>
              </w:rPr>
              <w:t>套）</w:t>
            </w:r>
          </w:p>
        </w:tc>
        <w:tc>
          <w:tcPr>
            <w:tcW w:w="470" w:type="pct"/>
            <w:vAlign w:val="center"/>
          </w:tcPr>
          <w:p w14:paraId="34458ED0" w14:textId="77777777" w:rsidR="00FD005B" w:rsidRPr="00FD005B" w:rsidRDefault="00FD005B" w:rsidP="00BD44FF">
            <w:pPr>
              <w:jc w:val="center"/>
              <w:rPr>
                <w:rFonts w:ascii="Times New Roman" w:eastAsia="宋体" w:hAnsi="Times New Roman" w:cs="Times New Roman"/>
                <w:b/>
                <w:szCs w:val="21"/>
              </w:rPr>
            </w:pPr>
            <w:r w:rsidRPr="00FD005B">
              <w:rPr>
                <w:rFonts w:ascii="Times New Roman" w:eastAsia="宋体" w:hAnsi="Times New Roman" w:cs="Times New Roman"/>
                <w:b/>
                <w:szCs w:val="21"/>
              </w:rPr>
              <w:t>设备编号</w:t>
            </w:r>
          </w:p>
        </w:tc>
        <w:tc>
          <w:tcPr>
            <w:tcW w:w="733" w:type="pct"/>
            <w:vAlign w:val="center"/>
          </w:tcPr>
          <w:p w14:paraId="6B849807" w14:textId="77777777" w:rsidR="00FD005B" w:rsidRPr="00FD005B" w:rsidRDefault="00FD005B" w:rsidP="00BD44FF">
            <w:pPr>
              <w:jc w:val="center"/>
              <w:rPr>
                <w:rFonts w:ascii="Times New Roman" w:eastAsia="宋体" w:hAnsi="Times New Roman" w:cs="Times New Roman"/>
                <w:b/>
                <w:szCs w:val="21"/>
              </w:rPr>
            </w:pPr>
            <w:r w:rsidRPr="00FD005B">
              <w:rPr>
                <w:rFonts w:ascii="Times New Roman" w:eastAsia="宋体" w:hAnsi="Times New Roman" w:cs="Times New Roman"/>
                <w:b/>
                <w:szCs w:val="21"/>
              </w:rPr>
              <w:t>设备名称</w:t>
            </w:r>
          </w:p>
        </w:tc>
        <w:tc>
          <w:tcPr>
            <w:tcW w:w="1007" w:type="pct"/>
            <w:vAlign w:val="center"/>
          </w:tcPr>
          <w:p w14:paraId="58C935E9" w14:textId="77777777" w:rsidR="00FD005B" w:rsidRPr="00FD005B" w:rsidRDefault="00FD005B" w:rsidP="00BD44FF">
            <w:pPr>
              <w:jc w:val="center"/>
              <w:rPr>
                <w:rFonts w:ascii="Times New Roman" w:eastAsia="宋体" w:hAnsi="Times New Roman" w:cs="Times New Roman"/>
                <w:b/>
                <w:szCs w:val="21"/>
              </w:rPr>
            </w:pPr>
            <w:r w:rsidRPr="00FD005B">
              <w:rPr>
                <w:rFonts w:ascii="Times New Roman" w:eastAsia="宋体" w:hAnsi="Times New Roman" w:cs="Times New Roman"/>
                <w:b/>
                <w:szCs w:val="21"/>
              </w:rPr>
              <w:t>设备详细规格及其附件</w:t>
            </w:r>
          </w:p>
        </w:tc>
        <w:tc>
          <w:tcPr>
            <w:tcW w:w="276" w:type="pct"/>
            <w:vAlign w:val="center"/>
          </w:tcPr>
          <w:p w14:paraId="3A25FEBE" w14:textId="77777777" w:rsidR="00FD005B" w:rsidRPr="00FD005B" w:rsidRDefault="00FD005B" w:rsidP="00BD44FF">
            <w:pPr>
              <w:jc w:val="center"/>
              <w:rPr>
                <w:rFonts w:ascii="Times New Roman" w:eastAsia="宋体" w:hAnsi="Times New Roman" w:cs="Times New Roman"/>
                <w:b/>
                <w:szCs w:val="21"/>
              </w:rPr>
            </w:pPr>
            <w:r w:rsidRPr="00FD005B">
              <w:rPr>
                <w:rFonts w:ascii="Times New Roman" w:eastAsia="宋体" w:hAnsi="Times New Roman" w:cs="Times New Roman"/>
                <w:b/>
                <w:szCs w:val="21"/>
              </w:rPr>
              <w:t>数量</w:t>
            </w:r>
          </w:p>
        </w:tc>
        <w:tc>
          <w:tcPr>
            <w:tcW w:w="276" w:type="pct"/>
            <w:vMerge/>
          </w:tcPr>
          <w:p w14:paraId="7F0E6008" w14:textId="77777777" w:rsidR="00FD005B" w:rsidRPr="00FD005B" w:rsidRDefault="00FD005B" w:rsidP="00BD44FF">
            <w:pPr>
              <w:jc w:val="center"/>
              <w:rPr>
                <w:rFonts w:ascii="Times New Roman" w:eastAsia="宋体" w:hAnsi="Times New Roman" w:cs="Times New Roman"/>
                <w:b/>
                <w:szCs w:val="21"/>
              </w:rPr>
            </w:pPr>
          </w:p>
        </w:tc>
      </w:tr>
      <w:tr w:rsidR="00FD005B" w:rsidRPr="00FD005B" w14:paraId="1E87F5BA" w14:textId="6587053F" w:rsidTr="00FD005B">
        <w:trPr>
          <w:trHeight w:val="340"/>
          <w:jc w:val="center"/>
        </w:trPr>
        <w:tc>
          <w:tcPr>
            <w:tcW w:w="276" w:type="pct"/>
            <w:shd w:val="clear" w:color="auto" w:fill="auto"/>
            <w:vAlign w:val="center"/>
          </w:tcPr>
          <w:p w14:paraId="4E7E2D13" w14:textId="77777777" w:rsidR="00FD005B" w:rsidRPr="00FD005B" w:rsidRDefault="00FD005B" w:rsidP="00BD44FF">
            <w:pPr>
              <w:jc w:val="center"/>
              <w:rPr>
                <w:rFonts w:ascii="Times New Roman" w:eastAsia="宋体" w:hAnsi="Times New Roman" w:cs="Times New Roman"/>
                <w:szCs w:val="21"/>
              </w:rPr>
            </w:pPr>
            <w:proofErr w:type="gramStart"/>
            <w:r w:rsidRPr="00FD005B">
              <w:rPr>
                <w:rFonts w:ascii="Times New Roman" w:eastAsia="宋体" w:hAnsi="Times New Roman" w:cs="Times New Roman"/>
                <w:szCs w:val="21"/>
              </w:rPr>
              <w:t>一</w:t>
            </w:r>
            <w:proofErr w:type="gramEnd"/>
          </w:p>
        </w:tc>
        <w:tc>
          <w:tcPr>
            <w:tcW w:w="4724" w:type="pct"/>
            <w:gridSpan w:val="8"/>
            <w:shd w:val="clear" w:color="auto" w:fill="auto"/>
            <w:vAlign w:val="center"/>
          </w:tcPr>
          <w:p w14:paraId="07E122EC" w14:textId="421F35E1" w:rsidR="00FD005B" w:rsidRPr="00FD005B" w:rsidRDefault="00FD005B" w:rsidP="00BD44FF">
            <w:pPr>
              <w:jc w:val="left"/>
              <w:rPr>
                <w:rFonts w:ascii="Times New Roman" w:eastAsia="宋体" w:hAnsi="Times New Roman" w:cs="Times New Roman"/>
                <w:szCs w:val="21"/>
              </w:rPr>
            </w:pPr>
            <w:proofErr w:type="gramStart"/>
            <w:r w:rsidRPr="00FD005B">
              <w:rPr>
                <w:rFonts w:ascii="Times New Roman" w:eastAsia="宋体" w:hAnsi="Times New Roman" w:cs="Times New Roman"/>
                <w:szCs w:val="21"/>
              </w:rPr>
              <w:t>羟</w:t>
            </w:r>
            <w:proofErr w:type="gramEnd"/>
            <w:r w:rsidRPr="00FD005B">
              <w:rPr>
                <w:rFonts w:ascii="Times New Roman" w:eastAsia="宋体" w:hAnsi="Times New Roman" w:cs="Times New Roman"/>
                <w:szCs w:val="21"/>
              </w:rPr>
              <w:t>甲基保泰松制备</w:t>
            </w:r>
          </w:p>
        </w:tc>
      </w:tr>
      <w:tr w:rsidR="00FD005B" w:rsidRPr="00FD005B" w14:paraId="1CF36A09" w14:textId="630573D3" w:rsidTr="00FD005B">
        <w:trPr>
          <w:trHeight w:val="340"/>
          <w:jc w:val="center"/>
        </w:trPr>
        <w:tc>
          <w:tcPr>
            <w:tcW w:w="276" w:type="pct"/>
            <w:shd w:val="clear" w:color="auto" w:fill="auto"/>
            <w:vAlign w:val="center"/>
          </w:tcPr>
          <w:p w14:paraId="60EA9338"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733" w:type="pct"/>
            <w:shd w:val="clear" w:color="auto" w:fill="auto"/>
            <w:vAlign w:val="center"/>
          </w:tcPr>
          <w:p w14:paraId="221EC375" w14:textId="77777777" w:rsidR="00FD005B" w:rsidRPr="00FD005B" w:rsidRDefault="00FD005B" w:rsidP="00FD005B">
            <w:pPr>
              <w:jc w:val="center"/>
              <w:rPr>
                <w:rFonts w:ascii="Times New Roman" w:eastAsia="宋体" w:hAnsi="Times New Roman" w:cs="Times New Roman"/>
                <w:szCs w:val="21"/>
              </w:rPr>
            </w:pPr>
            <w:proofErr w:type="gramStart"/>
            <w:r w:rsidRPr="00FD005B">
              <w:rPr>
                <w:rFonts w:ascii="Times New Roman" w:eastAsia="宋体" w:hAnsi="Times New Roman" w:cs="Times New Roman"/>
                <w:szCs w:val="21"/>
              </w:rPr>
              <w:t>羟</w:t>
            </w:r>
            <w:proofErr w:type="gramEnd"/>
            <w:r w:rsidRPr="00FD005B">
              <w:rPr>
                <w:rFonts w:ascii="Times New Roman" w:eastAsia="宋体" w:hAnsi="Times New Roman" w:cs="Times New Roman"/>
                <w:szCs w:val="21"/>
              </w:rPr>
              <w:t>甲基</w:t>
            </w:r>
            <w:proofErr w:type="gramStart"/>
            <w:r w:rsidRPr="00FD005B">
              <w:rPr>
                <w:rFonts w:ascii="Times New Roman" w:eastAsia="宋体" w:hAnsi="Times New Roman" w:cs="Times New Roman"/>
                <w:szCs w:val="21"/>
              </w:rPr>
              <w:t>釜</w:t>
            </w:r>
            <w:proofErr w:type="gramEnd"/>
          </w:p>
        </w:tc>
        <w:tc>
          <w:tcPr>
            <w:tcW w:w="561" w:type="pct"/>
            <w:shd w:val="clear" w:color="auto" w:fill="auto"/>
            <w:vAlign w:val="center"/>
          </w:tcPr>
          <w:p w14:paraId="113D1980"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2000L</w:t>
            </w:r>
          </w:p>
        </w:tc>
        <w:tc>
          <w:tcPr>
            <w:tcW w:w="668" w:type="pct"/>
            <w:shd w:val="clear" w:color="auto" w:fill="auto"/>
            <w:vAlign w:val="center"/>
          </w:tcPr>
          <w:p w14:paraId="70080D9A"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470" w:type="pct"/>
            <w:shd w:val="clear" w:color="auto" w:fill="auto"/>
            <w:noWrap/>
            <w:vAlign w:val="center"/>
          </w:tcPr>
          <w:p w14:paraId="7FFEBF6F"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R51101</w:t>
            </w:r>
          </w:p>
        </w:tc>
        <w:tc>
          <w:tcPr>
            <w:tcW w:w="733" w:type="pct"/>
            <w:shd w:val="clear" w:color="auto" w:fill="auto"/>
            <w:noWrap/>
            <w:vAlign w:val="center"/>
          </w:tcPr>
          <w:p w14:paraId="6B02F424" w14:textId="77777777" w:rsidR="00FD005B" w:rsidRPr="00FD005B" w:rsidRDefault="00FD005B" w:rsidP="00FD005B">
            <w:pPr>
              <w:jc w:val="center"/>
              <w:rPr>
                <w:rFonts w:ascii="Times New Roman" w:eastAsia="宋体" w:hAnsi="Times New Roman" w:cs="Times New Roman"/>
                <w:szCs w:val="21"/>
              </w:rPr>
            </w:pPr>
            <w:proofErr w:type="gramStart"/>
            <w:r w:rsidRPr="00FD005B">
              <w:rPr>
                <w:rFonts w:ascii="Times New Roman" w:eastAsia="宋体" w:hAnsi="Times New Roman" w:cs="Times New Roman"/>
                <w:szCs w:val="21"/>
              </w:rPr>
              <w:t>羟</w:t>
            </w:r>
            <w:proofErr w:type="gramEnd"/>
            <w:r w:rsidRPr="00FD005B">
              <w:rPr>
                <w:rFonts w:ascii="Times New Roman" w:eastAsia="宋体" w:hAnsi="Times New Roman" w:cs="Times New Roman"/>
                <w:szCs w:val="21"/>
              </w:rPr>
              <w:t>甲基</w:t>
            </w:r>
            <w:proofErr w:type="gramStart"/>
            <w:r w:rsidRPr="00FD005B">
              <w:rPr>
                <w:rFonts w:ascii="Times New Roman" w:eastAsia="宋体" w:hAnsi="Times New Roman" w:cs="Times New Roman"/>
                <w:szCs w:val="21"/>
              </w:rPr>
              <w:t>釜</w:t>
            </w:r>
            <w:proofErr w:type="gramEnd"/>
          </w:p>
        </w:tc>
        <w:tc>
          <w:tcPr>
            <w:tcW w:w="1007" w:type="pct"/>
            <w:shd w:val="clear" w:color="auto" w:fill="auto"/>
            <w:noWrap/>
            <w:vAlign w:val="center"/>
          </w:tcPr>
          <w:p w14:paraId="6B5CFBC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2000L</w:t>
            </w:r>
          </w:p>
        </w:tc>
        <w:tc>
          <w:tcPr>
            <w:tcW w:w="276" w:type="pct"/>
            <w:shd w:val="clear" w:color="auto" w:fill="auto"/>
            <w:noWrap/>
            <w:vAlign w:val="center"/>
          </w:tcPr>
          <w:p w14:paraId="6934782E"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76" w:type="pct"/>
          </w:tcPr>
          <w:p w14:paraId="6339596A" w14:textId="3B66EA1F" w:rsidR="00FD005B" w:rsidRPr="00FD005B" w:rsidRDefault="00FD005B" w:rsidP="00FD005B">
            <w:pPr>
              <w:jc w:val="center"/>
              <w:rPr>
                <w:rFonts w:ascii="Times New Roman" w:eastAsia="宋体" w:hAnsi="Times New Roman" w:cs="Times New Roman"/>
                <w:szCs w:val="21"/>
              </w:rPr>
            </w:pPr>
            <w:r w:rsidRPr="00B909A4">
              <w:rPr>
                <w:rFonts w:ascii="Times New Roman" w:eastAsia="宋体" w:hAnsi="Times New Roman" w:cs="Times New Roman"/>
                <w:szCs w:val="21"/>
              </w:rPr>
              <w:t>不变</w:t>
            </w:r>
          </w:p>
        </w:tc>
      </w:tr>
      <w:tr w:rsidR="00FD005B" w:rsidRPr="00FD005B" w14:paraId="3E5DFB21" w14:textId="2A2829B3" w:rsidTr="00FD005B">
        <w:trPr>
          <w:trHeight w:val="340"/>
          <w:jc w:val="center"/>
        </w:trPr>
        <w:tc>
          <w:tcPr>
            <w:tcW w:w="276" w:type="pct"/>
            <w:shd w:val="clear" w:color="auto" w:fill="auto"/>
            <w:vAlign w:val="center"/>
          </w:tcPr>
          <w:p w14:paraId="41378F45"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2</w:t>
            </w:r>
          </w:p>
        </w:tc>
        <w:tc>
          <w:tcPr>
            <w:tcW w:w="733" w:type="pct"/>
            <w:shd w:val="clear" w:color="auto" w:fill="auto"/>
            <w:vAlign w:val="center"/>
          </w:tcPr>
          <w:p w14:paraId="0B802628"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母液蒸馏</w:t>
            </w:r>
            <w:proofErr w:type="gramStart"/>
            <w:r w:rsidRPr="00FD005B">
              <w:rPr>
                <w:rFonts w:ascii="Times New Roman" w:eastAsia="宋体" w:hAnsi="Times New Roman" w:cs="Times New Roman"/>
                <w:szCs w:val="21"/>
              </w:rPr>
              <w:t>釜</w:t>
            </w:r>
            <w:proofErr w:type="gramEnd"/>
          </w:p>
        </w:tc>
        <w:tc>
          <w:tcPr>
            <w:tcW w:w="561" w:type="pct"/>
            <w:shd w:val="clear" w:color="auto" w:fill="auto"/>
            <w:vAlign w:val="center"/>
          </w:tcPr>
          <w:p w14:paraId="4E448913"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2000L</w:t>
            </w:r>
          </w:p>
        </w:tc>
        <w:tc>
          <w:tcPr>
            <w:tcW w:w="668" w:type="pct"/>
            <w:shd w:val="clear" w:color="auto" w:fill="auto"/>
            <w:vAlign w:val="center"/>
          </w:tcPr>
          <w:p w14:paraId="364B6EC0"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470" w:type="pct"/>
            <w:shd w:val="clear" w:color="auto" w:fill="auto"/>
            <w:noWrap/>
            <w:vAlign w:val="center"/>
          </w:tcPr>
          <w:p w14:paraId="06E49538"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R51102</w:t>
            </w:r>
          </w:p>
        </w:tc>
        <w:tc>
          <w:tcPr>
            <w:tcW w:w="733" w:type="pct"/>
            <w:shd w:val="clear" w:color="auto" w:fill="auto"/>
            <w:noWrap/>
            <w:vAlign w:val="center"/>
          </w:tcPr>
          <w:p w14:paraId="0A3D342D"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结晶</w:t>
            </w:r>
            <w:proofErr w:type="gramStart"/>
            <w:r w:rsidRPr="00FD005B">
              <w:rPr>
                <w:rFonts w:ascii="Times New Roman" w:eastAsia="宋体" w:hAnsi="Times New Roman" w:cs="Times New Roman"/>
                <w:szCs w:val="21"/>
              </w:rPr>
              <w:t>釜</w:t>
            </w:r>
            <w:proofErr w:type="gramEnd"/>
          </w:p>
        </w:tc>
        <w:tc>
          <w:tcPr>
            <w:tcW w:w="1007" w:type="pct"/>
            <w:shd w:val="clear" w:color="auto" w:fill="auto"/>
            <w:noWrap/>
            <w:vAlign w:val="center"/>
          </w:tcPr>
          <w:p w14:paraId="690769FA"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2000L</w:t>
            </w:r>
          </w:p>
        </w:tc>
        <w:tc>
          <w:tcPr>
            <w:tcW w:w="276" w:type="pct"/>
            <w:shd w:val="clear" w:color="auto" w:fill="auto"/>
            <w:noWrap/>
            <w:vAlign w:val="center"/>
          </w:tcPr>
          <w:p w14:paraId="5C798E89"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76" w:type="pct"/>
          </w:tcPr>
          <w:p w14:paraId="61D48AF9" w14:textId="76306C6B" w:rsidR="00FD005B" w:rsidRPr="00FD005B" w:rsidRDefault="00FD005B" w:rsidP="00FD005B">
            <w:pPr>
              <w:jc w:val="center"/>
              <w:rPr>
                <w:rFonts w:ascii="Times New Roman" w:eastAsia="宋体" w:hAnsi="Times New Roman" w:cs="Times New Roman"/>
                <w:szCs w:val="21"/>
              </w:rPr>
            </w:pPr>
            <w:r w:rsidRPr="00B909A4">
              <w:rPr>
                <w:rFonts w:ascii="Times New Roman" w:eastAsia="宋体" w:hAnsi="Times New Roman" w:cs="Times New Roman"/>
                <w:szCs w:val="21"/>
              </w:rPr>
              <w:t>不变</w:t>
            </w:r>
          </w:p>
        </w:tc>
      </w:tr>
      <w:tr w:rsidR="00FD005B" w:rsidRPr="00FD005B" w14:paraId="27A16522" w14:textId="31E44F38" w:rsidTr="00FD005B">
        <w:trPr>
          <w:trHeight w:val="340"/>
          <w:jc w:val="center"/>
        </w:trPr>
        <w:tc>
          <w:tcPr>
            <w:tcW w:w="276" w:type="pct"/>
            <w:shd w:val="clear" w:color="auto" w:fill="auto"/>
            <w:vAlign w:val="center"/>
          </w:tcPr>
          <w:p w14:paraId="36780744"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3</w:t>
            </w:r>
          </w:p>
        </w:tc>
        <w:tc>
          <w:tcPr>
            <w:tcW w:w="733" w:type="pct"/>
            <w:shd w:val="clear" w:color="auto" w:fill="auto"/>
            <w:vAlign w:val="center"/>
          </w:tcPr>
          <w:p w14:paraId="35BB9338"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乙醇高位罐</w:t>
            </w:r>
          </w:p>
        </w:tc>
        <w:tc>
          <w:tcPr>
            <w:tcW w:w="561" w:type="pct"/>
            <w:shd w:val="clear" w:color="auto" w:fill="auto"/>
            <w:vAlign w:val="center"/>
          </w:tcPr>
          <w:p w14:paraId="780BAB2D"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300L</w:t>
            </w:r>
          </w:p>
        </w:tc>
        <w:tc>
          <w:tcPr>
            <w:tcW w:w="668" w:type="pct"/>
            <w:shd w:val="clear" w:color="auto" w:fill="auto"/>
            <w:vAlign w:val="center"/>
          </w:tcPr>
          <w:p w14:paraId="72B2C366"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470" w:type="pct"/>
            <w:shd w:val="clear" w:color="auto" w:fill="auto"/>
            <w:noWrap/>
            <w:vAlign w:val="center"/>
          </w:tcPr>
          <w:p w14:paraId="4EFF092E"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V51102a</w:t>
            </w:r>
          </w:p>
        </w:tc>
        <w:tc>
          <w:tcPr>
            <w:tcW w:w="733" w:type="pct"/>
            <w:shd w:val="clear" w:color="auto" w:fill="auto"/>
            <w:noWrap/>
            <w:vAlign w:val="center"/>
          </w:tcPr>
          <w:p w14:paraId="290FFD8F"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乙醇高位罐</w:t>
            </w:r>
          </w:p>
        </w:tc>
        <w:tc>
          <w:tcPr>
            <w:tcW w:w="1007" w:type="pct"/>
            <w:shd w:val="clear" w:color="auto" w:fill="auto"/>
            <w:noWrap/>
            <w:vAlign w:val="center"/>
          </w:tcPr>
          <w:p w14:paraId="657F143D"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300L</w:t>
            </w:r>
          </w:p>
        </w:tc>
        <w:tc>
          <w:tcPr>
            <w:tcW w:w="276" w:type="pct"/>
            <w:shd w:val="clear" w:color="auto" w:fill="auto"/>
            <w:noWrap/>
            <w:vAlign w:val="center"/>
          </w:tcPr>
          <w:p w14:paraId="57385854"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76" w:type="pct"/>
          </w:tcPr>
          <w:p w14:paraId="1EBFEC3D" w14:textId="3ABC37D0" w:rsidR="00FD005B" w:rsidRPr="00FD005B" w:rsidRDefault="00FD005B" w:rsidP="00FD005B">
            <w:pPr>
              <w:jc w:val="center"/>
              <w:rPr>
                <w:rFonts w:ascii="Times New Roman" w:eastAsia="宋体" w:hAnsi="Times New Roman" w:cs="Times New Roman"/>
                <w:szCs w:val="21"/>
              </w:rPr>
            </w:pPr>
            <w:r w:rsidRPr="00B909A4">
              <w:rPr>
                <w:rFonts w:ascii="Times New Roman" w:eastAsia="宋体" w:hAnsi="Times New Roman" w:cs="Times New Roman"/>
                <w:szCs w:val="21"/>
              </w:rPr>
              <w:t>不变</w:t>
            </w:r>
          </w:p>
        </w:tc>
      </w:tr>
      <w:tr w:rsidR="00FD005B" w:rsidRPr="00FD005B" w14:paraId="5E8D27B6" w14:textId="43D6B248" w:rsidTr="00FD005B">
        <w:trPr>
          <w:trHeight w:val="340"/>
          <w:jc w:val="center"/>
        </w:trPr>
        <w:tc>
          <w:tcPr>
            <w:tcW w:w="276" w:type="pct"/>
            <w:shd w:val="clear" w:color="auto" w:fill="auto"/>
            <w:vAlign w:val="center"/>
          </w:tcPr>
          <w:p w14:paraId="75B1A24A"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4</w:t>
            </w:r>
          </w:p>
        </w:tc>
        <w:tc>
          <w:tcPr>
            <w:tcW w:w="733" w:type="pct"/>
            <w:shd w:val="clear" w:color="auto" w:fill="auto"/>
            <w:vAlign w:val="center"/>
          </w:tcPr>
          <w:p w14:paraId="3AABE206"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甲醛高位罐</w:t>
            </w:r>
          </w:p>
        </w:tc>
        <w:tc>
          <w:tcPr>
            <w:tcW w:w="561" w:type="pct"/>
            <w:shd w:val="clear" w:color="auto" w:fill="auto"/>
            <w:vAlign w:val="center"/>
          </w:tcPr>
          <w:p w14:paraId="6F0AE4CE"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300L</w:t>
            </w:r>
          </w:p>
        </w:tc>
        <w:tc>
          <w:tcPr>
            <w:tcW w:w="668" w:type="pct"/>
            <w:shd w:val="clear" w:color="auto" w:fill="auto"/>
            <w:vAlign w:val="center"/>
          </w:tcPr>
          <w:p w14:paraId="0FF8B0DE"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470" w:type="pct"/>
            <w:shd w:val="clear" w:color="auto" w:fill="auto"/>
            <w:noWrap/>
            <w:vAlign w:val="center"/>
          </w:tcPr>
          <w:p w14:paraId="52A5FC34"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V51101</w:t>
            </w:r>
          </w:p>
        </w:tc>
        <w:tc>
          <w:tcPr>
            <w:tcW w:w="733" w:type="pct"/>
            <w:shd w:val="clear" w:color="auto" w:fill="auto"/>
            <w:noWrap/>
            <w:vAlign w:val="center"/>
          </w:tcPr>
          <w:p w14:paraId="44C942A3"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甲醛高位罐</w:t>
            </w:r>
          </w:p>
        </w:tc>
        <w:tc>
          <w:tcPr>
            <w:tcW w:w="1007" w:type="pct"/>
            <w:shd w:val="clear" w:color="auto" w:fill="auto"/>
            <w:noWrap/>
            <w:vAlign w:val="center"/>
          </w:tcPr>
          <w:p w14:paraId="780E48B2"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300L</w:t>
            </w:r>
          </w:p>
        </w:tc>
        <w:tc>
          <w:tcPr>
            <w:tcW w:w="276" w:type="pct"/>
            <w:shd w:val="clear" w:color="auto" w:fill="auto"/>
            <w:noWrap/>
            <w:vAlign w:val="center"/>
          </w:tcPr>
          <w:p w14:paraId="5707BA9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76" w:type="pct"/>
          </w:tcPr>
          <w:p w14:paraId="1E8250FF" w14:textId="61B5F29D" w:rsidR="00FD005B" w:rsidRPr="00FD005B" w:rsidRDefault="00FD005B" w:rsidP="00FD005B">
            <w:pPr>
              <w:jc w:val="center"/>
              <w:rPr>
                <w:rFonts w:ascii="Times New Roman" w:eastAsia="宋体" w:hAnsi="Times New Roman" w:cs="Times New Roman"/>
                <w:szCs w:val="21"/>
              </w:rPr>
            </w:pPr>
            <w:r w:rsidRPr="00B909A4">
              <w:rPr>
                <w:rFonts w:ascii="Times New Roman" w:eastAsia="宋体" w:hAnsi="Times New Roman" w:cs="Times New Roman"/>
                <w:szCs w:val="21"/>
              </w:rPr>
              <w:t>不变</w:t>
            </w:r>
          </w:p>
        </w:tc>
      </w:tr>
      <w:tr w:rsidR="00FD005B" w:rsidRPr="00FD005B" w14:paraId="5AEFAAE2" w14:textId="0869FC24" w:rsidTr="00FD005B">
        <w:trPr>
          <w:trHeight w:val="340"/>
          <w:jc w:val="center"/>
        </w:trPr>
        <w:tc>
          <w:tcPr>
            <w:tcW w:w="276" w:type="pct"/>
            <w:shd w:val="clear" w:color="auto" w:fill="auto"/>
            <w:vAlign w:val="center"/>
          </w:tcPr>
          <w:p w14:paraId="6839658E"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5</w:t>
            </w:r>
          </w:p>
        </w:tc>
        <w:tc>
          <w:tcPr>
            <w:tcW w:w="733" w:type="pct"/>
            <w:shd w:val="clear" w:color="auto" w:fill="auto"/>
            <w:vAlign w:val="center"/>
          </w:tcPr>
          <w:p w14:paraId="7CF9DCC3"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离心机</w:t>
            </w:r>
          </w:p>
        </w:tc>
        <w:tc>
          <w:tcPr>
            <w:tcW w:w="561" w:type="pct"/>
            <w:shd w:val="clear" w:color="auto" w:fill="auto"/>
            <w:vAlign w:val="center"/>
          </w:tcPr>
          <w:p w14:paraId="18971F6D"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LB-1000</w:t>
            </w:r>
          </w:p>
        </w:tc>
        <w:tc>
          <w:tcPr>
            <w:tcW w:w="668" w:type="pct"/>
            <w:shd w:val="clear" w:color="auto" w:fill="auto"/>
            <w:vAlign w:val="center"/>
          </w:tcPr>
          <w:p w14:paraId="789D525D"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470" w:type="pct"/>
            <w:shd w:val="clear" w:color="auto" w:fill="auto"/>
            <w:noWrap/>
            <w:vAlign w:val="center"/>
          </w:tcPr>
          <w:p w14:paraId="466DBBB6"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S51102</w:t>
            </w:r>
          </w:p>
        </w:tc>
        <w:tc>
          <w:tcPr>
            <w:tcW w:w="733" w:type="pct"/>
            <w:shd w:val="clear" w:color="auto" w:fill="auto"/>
            <w:noWrap/>
            <w:vAlign w:val="center"/>
          </w:tcPr>
          <w:p w14:paraId="7AC70DC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离心机</w:t>
            </w:r>
          </w:p>
        </w:tc>
        <w:tc>
          <w:tcPr>
            <w:tcW w:w="1007" w:type="pct"/>
            <w:shd w:val="clear" w:color="auto" w:fill="auto"/>
            <w:noWrap/>
            <w:vAlign w:val="center"/>
          </w:tcPr>
          <w:p w14:paraId="4167A0BF"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LB-1000</w:t>
            </w:r>
          </w:p>
        </w:tc>
        <w:tc>
          <w:tcPr>
            <w:tcW w:w="276" w:type="pct"/>
            <w:shd w:val="clear" w:color="auto" w:fill="auto"/>
            <w:noWrap/>
            <w:vAlign w:val="center"/>
          </w:tcPr>
          <w:p w14:paraId="3F8E8E23"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76" w:type="pct"/>
          </w:tcPr>
          <w:p w14:paraId="64FA98B7" w14:textId="1C2958E3" w:rsidR="00FD005B" w:rsidRPr="00FD005B" w:rsidRDefault="00FD005B" w:rsidP="00FD005B">
            <w:pPr>
              <w:jc w:val="center"/>
              <w:rPr>
                <w:rFonts w:ascii="Times New Roman" w:eastAsia="宋体" w:hAnsi="Times New Roman" w:cs="Times New Roman"/>
                <w:szCs w:val="21"/>
              </w:rPr>
            </w:pPr>
            <w:r w:rsidRPr="00B909A4">
              <w:rPr>
                <w:rFonts w:ascii="Times New Roman" w:eastAsia="宋体" w:hAnsi="Times New Roman" w:cs="Times New Roman"/>
                <w:szCs w:val="21"/>
              </w:rPr>
              <w:t>不变</w:t>
            </w:r>
          </w:p>
        </w:tc>
      </w:tr>
      <w:tr w:rsidR="00FD005B" w:rsidRPr="00FD005B" w14:paraId="139F0CFF" w14:textId="7CC181B0" w:rsidTr="00FD005B">
        <w:trPr>
          <w:trHeight w:val="340"/>
          <w:jc w:val="center"/>
        </w:trPr>
        <w:tc>
          <w:tcPr>
            <w:tcW w:w="276" w:type="pct"/>
            <w:shd w:val="clear" w:color="auto" w:fill="auto"/>
            <w:vAlign w:val="center"/>
          </w:tcPr>
          <w:p w14:paraId="377B7598"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6</w:t>
            </w:r>
          </w:p>
        </w:tc>
        <w:tc>
          <w:tcPr>
            <w:tcW w:w="733" w:type="pct"/>
            <w:shd w:val="clear" w:color="auto" w:fill="auto"/>
            <w:vAlign w:val="center"/>
          </w:tcPr>
          <w:p w14:paraId="165B2BBA"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干燥器</w:t>
            </w:r>
          </w:p>
        </w:tc>
        <w:tc>
          <w:tcPr>
            <w:tcW w:w="561" w:type="pct"/>
            <w:shd w:val="clear" w:color="auto" w:fill="auto"/>
            <w:vAlign w:val="center"/>
          </w:tcPr>
          <w:p w14:paraId="42A93A70"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1000L</w:t>
            </w:r>
          </w:p>
        </w:tc>
        <w:tc>
          <w:tcPr>
            <w:tcW w:w="668" w:type="pct"/>
            <w:shd w:val="clear" w:color="auto" w:fill="auto"/>
            <w:vAlign w:val="center"/>
          </w:tcPr>
          <w:p w14:paraId="7133B98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470" w:type="pct"/>
            <w:shd w:val="clear" w:color="auto" w:fill="auto"/>
            <w:noWrap/>
            <w:vAlign w:val="center"/>
          </w:tcPr>
          <w:p w14:paraId="6862080C"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M51101</w:t>
            </w:r>
          </w:p>
        </w:tc>
        <w:tc>
          <w:tcPr>
            <w:tcW w:w="733" w:type="pct"/>
            <w:shd w:val="clear" w:color="auto" w:fill="auto"/>
            <w:noWrap/>
            <w:vAlign w:val="center"/>
          </w:tcPr>
          <w:p w14:paraId="13DBAC9F"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干燥机</w:t>
            </w:r>
          </w:p>
        </w:tc>
        <w:tc>
          <w:tcPr>
            <w:tcW w:w="1007" w:type="pct"/>
            <w:shd w:val="clear" w:color="auto" w:fill="auto"/>
            <w:noWrap/>
            <w:vAlign w:val="center"/>
          </w:tcPr>
          <w:p w14:paraId="6D7A17B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SZG-2000</w:t>
            </w:r>
          </w:p>
        </w:tc>
        <w:tc>
          <w:tcPr>
            <w:tcW w:w="276" w:type="pct"/>
            <w:shd w:val="clear" w:color="auto" w:fill="auto"/>
            <w:noWrap/>
            <w:vAlign w:val="center"/>
          </w:tcPr>
          <w:p w14:paraId="7FEBC986"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76" w:type="pct"/>
          </w:tcPr>
          <w:p w14:paraId="26993BA5" w14:textId="7943CCDC" w:rsidR="00FD005B" w:rsidRPr="00FD005B" w:rsidRDefault="00FD005B" w:rsidP="00FD005B">
            <w:pPr>
              <w:jc w:val="center"/>
              <w:rPr>
                <w:rFonts w:ascii="Times New Roman" w:eastAsia="宋体" w:hAnsi="Times New Roman" w:cs="Times New Roman"/>
                <w:szCs w:val="21"/>
              </w:rPr>
            </w:pPr>
            <w:r w:rsidRPr="00B909A4">
              <w:rPr>
                <w:rFonts w:ascii="Times New Roman" w:eastAsia="宋体" w:hAnsi="Times New Roman" w:cs="Times New Roman"/>
                <w:szCs w:val="21"/>
              </w:rPr>
              <w:t>不变</w:t>
            </w:r>
          </w:p>
        </w:tc>
      </w:tr>
      <w:tr w:rsidR="00FD005B" w:rsidRPr="00FD005B" w14:paraId="13148BEE" w14:textId="5F91E269" w:rsidTr="00FD005B">
        <w:trPr>
          <w:trHeight w:val="340"/>
          <w:jc w:val="center"/>
        </w:trPr>
        <w:tc>
          <w:tcPr>
            <w:tcW w:w="276" w:type="pct"/>
            <w:shd w:val="clear" w:color="auto" w:fill="auto"/>
            <w:vAlign w:val="center"/>
          </w:tcPr>
          <w:p w14:paraId="57C25B17"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7</w:t>
            </w:r>
          </w:p>
        </w:tc>
        <w:tc>
          <w:tcPr>
            <w:tcW w:w="733" w:type="pct"/>
            <w:shd w:val="clear" w:color="auto" w:fill="auto"/>
          </w:tcPr>
          <w:p w14:paraId="562D73FF" w14:textId="7D7A962C" w:rsidR="00FD005B" w:rsidRPr="00FD005B" w:rsidRDefault="00FD005B" w:rsidP="00FD005B">
            <w:pPr>
              <w:jc w:val="center"/>
              <w:rPr>
                <w:rFonts w:ascii="Times New Roman" w:eastAsia="宋体" w:hAnsi="Times New Roman" w:cs="Times New Roman"/>
                <w:szCs w:val="21"/>
                <w:lang w:bidi="ar"/>
              </w:rPr>
            </w:pPr>
            <w:r w:rsidRPr="00FD005B">
              <w:rPr>
                <w:rFonts w:ascii="Times New Roman" w:eastAsia="宋体" w:hAnsi="Times New Roman" w:cs="Times New Roman"/>
                <w:szCs w:val="21"/>
              </w:rPr>
              <w:t>/</w:t>
            </w:r>
          </w:p>
        </w:tc>
        <w:tc>
          <w:tcPr>
            <w:tcW w:w="561" w:type="pct"/>
            <w:shd w:val="clear" w:color="auto" w:fill="auto"/>
          </w:tcPr>
          <w:p w14:paraId="28C7D408" w14:textId="066F8A82"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68" w:type="pct"/>
            <w:shd w:val="clear" w:color="auto" w:fill="auto"/>
          </w:tcPr>
          <w:p w14:paraId="151DFAF2" w14:textId="1CD74255"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470" w:type="pct"/>
            <w:shd w:val="clear" w:color="auto" w:fill="auto"/>
            <w:noWrap/>
            <w:vAlign w:val="center"/>
          </w:tcPr>
          <w:p w14:paraId="3A30C6B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E51101</w:t>
            </w:r>
          </w:p>
        </w:tc>
        <w:tc>
          <w:tcPr>
            <w:tcW w:w="733" w:type="pct"/>
            <w:shd w:val="clear" w:color="auto" w:fill="auto"/>
            <w:noWrap/>
            <w:vAlign w:val="center"/>
          </w:tcPr>
          <w:p w14:paraId="7C4357A7" w14:textId="77777777" w:rsidR="00FD005B" w:rsidRPr="00FD005B" w:rsidRDefault="00FD005B" w:rsidP="00FD005B">
            <w:pPr>
              <w:jc w:val="center"/>
              <w:rPr>
                <w:rFonts w:ascii="Times New Roman" w:eastAsia="宋体" w:hAnsi="Times New Roman" w:cs="Times New Roman"/>
                <w:szCs w:val="21"/>
                <w:lang w:bidi="ar"/>
              </w:rPr>
            </w:pPr>
            <w:proofErr w:type="gramStart"/>
            <w:r w:rsidRPr="00FD005B">
              <w:rPr>
                <w:rFonts w:ascii="Times New Roman" w:eastAsia="宋体" w:hAnsi="Times New Roman" w:cs="Times New Roman"/>
                <w:szCs w:val="21"/>
                <w:lang w:bidi="ar"/>
              </w:rPr>
              <w:t>羟</w:t>
            </w:r>
            <w:proofErr w:type="gramEnd"/>
            <w:r w:rsidRPr="00FD005B">
              <w:rPr>
                <w:rFonts w:ascii="Times New Roman" w:eastAsia="宋体" w:hAnsi="Times New Roman" w:cs="Times New Roman"/>
                <w:szCs w:val="21"/>
                <w:lang w:bidi="ar"/>
              </w:rPr>
              <w:t>甲基</w:t>
            </w:r>
            <w:proofErr w:type="gramStart"/>
            <w:r w:rsidRPr="00FD005B">
              <w:rPr>
                <w:rFonts w:ascii="Times New Roman" w:eastAsia="宋体" w:hAnsi="Times New Roman" w:cs="Times New Roman"/>
                <w:szCs w:val="21"/>
                <w:lang w:bidi="ar"/>
              </w:rPr>
              <w:t>釜</w:t>
            </w:r>
            <w:proofErr w:type="gramEnd"/>
            <w:r w:rsidRPr="00FD005B">
              <w:rPr>
                <w:rFonts w:ascii="Times New Roman" w:eastAsia="宋体" w:hAnsi="Times New Roman" w:cs="Times New Roman"/>
                <w:szCs w:val="21"/>
                <w:lang w:bidi="ar"/>
              </w:rPr>
              <w:t>冷凝器</w:t>
            </w:r>
          </w:p>
        </w:tc>
        <w:tc>
          <w:tcPr>
            <w:tcW w:w="1007" w:type="pct"/>
            <w:shd w:val="clear" w:color="auto" w:fill="auto"/>
            <w:noWrap/>
            <w:vAlign w:val="center"/>
          </w:tcPr>
          <w:p w14:paraId="3E869C53"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5m</w:t>
            </w:r>
            <w:r w:rsidRPr="00FD005B">
              <w:rPr>
                <w:rFonts w:ascii="Times New Roman" w:eastAsia="宋体" w:hAnsi="Times New Roman" w:cs="Times New Roman"/>
                <w:szCs w:val="21"/>
                <w:vertAlign w:val="superscript"/>
              </w:rPr>
              <w:t>2</w:t>
            </w:r>
          </w:p>
        </w:tc>
        <w:tc>
          <w:tcPr>
            <w:tcW w:w="276" w:type="pct"/>
            <w:shd w:val="clear" w:color="auto" w:fill="auto"/>
            <w:noWrap/>
            <w:vAlign w:val="center"/>
          </w:tcPr>
          <w:p w14:paraId="4D280354"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76" w:type="pct"/>
          </w:tcPr>
          <w:p w14:paraId="7AA7BC32" w14:textId="63BE62F2" w:rsidR="00FD005B" w:rsidRPr="00FD005B" w:rsidRDefault="00FD005B" w:rsidP="00FD005B">
            <w:pPr>
              <w:jc w:val="center"/>
              <w:rPr>
                <w:rFonts w:ascii="Times New Roman" w:eastAsia="宋体" w:hAnsi="Times New Roman" w:cs="Times New Roman"/>
                <w:szCs w:val="21"/>
              </w:rPr>
            </w:pPr>
            <w:r w:rsidRPr="00D071CF">
              <w:rPr>
                <w:rFonts w:ascii="Times New Roman" w:eastAsia="宋体" w:hAnsi="Times New Roman" w:cs="Times New Roman"/>
                <w:szCs w:val="21"/>
              </w:rPr>
              <w:t>增补</w:t>
            </w:r>
          </w:p>
        </w:tc>
      </w:tr>
      <w:tr w:rsidR="00FD005B" w:rsidRPr="00FD005B" w14:paraId="2F9800E4" w14:textId="0FEBB324" w:rsidTr="00FD005B">
        <w:trPr>
          <w:trHeight w:val="340"/>
          <w:jc w:val="center"/>
        </w:trPr>
        <w:tc>
          <w:tcPr>
            <w:tcW w:w="276" w:type="pct"/>
            <w:shd w:val="clear" w:color="auto" w:fill="auto"/>
            <w:vAlign w:val="center"/>
          </w:tcPr>
          <w:p w14:paraId="1648D7D8"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8</w:t>
            </w:r>
          </w:p>
        </w:tc>
        <w:tc>
          <w:tcPr>
            <w:tcW w:w="733" w:type="pct"/>
            <w:shd w:val="clear" w:color="auto" w:fill="auto"/>
          </w:tcPr>
          <w:p w14:paraId="038D3DA8" w14:textId="62E0209A"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61" w:type="pct"/>
            <w:shd w:val="clear" w:color="auto" w:fill="auto"/>
          </w:tcPr>
          <w:p w14:paraId="5C8314BF" w14:textId="00214C96"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68" w:type="pct"/>
            <w:shd w:val="clear" w:color="auto" w:fill="auto"/>
          </w:tcPr>
          <w:p w14:paraId="2BBFBE80" w14:textId="09188790"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470" w:type="pct"/>
            <w:shd w:val="clear" w:color="auto" w:fill="auto"/>
            <w:noWrap/>
            <w:vAlign w:val="center"/>
          </w:tcPr>
          <w:p w14:paraId="75FC098A"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E51102</w:t>
            </w:r>
          </w:p>
        </w:tc>
        <w:tc>
          <w:tcPr>
            <w:tcW w:w="733" w:type="pct"/>
            <w:shd w:val="clear" w:color="auto" w:fill="auto"/>
            <w:noWrap/>
            <w:vAlign w:val="center"/>
          </w:tcPr>
          <w:p w14:paraId="6106F98D"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结晶</w:t>
            </w:r>
            <w:proofErr w:type="gramStart"/>
            <w:r w:rsidRPr="00FD005B">
              <w:rPr>
                <w:rFonts w:ascii="Times New Roman" w:eastAsia="宋体" w:hAnsi="Times New Roman" w:cs="Times New Roman"/>
                <w:szCs w:val="21"/>
              </w:rPr>
              <w:t>釜</w:t>
            </w:r>
            <w:proofErr w:type="gramEnd"/>
            <w:r w:rsidRPr="00FD005B">
              <w:rPr>
                <w:rFonts w:ascii="Times New Roman" w:eastAsia="宋体" w:hAnsi="Times New Roman" w:cs="Times New Roman"/>
                <w:szCs w:val="21"/>
              </w:rPr>
              <w:t>冷凝器</w:t>
            </w:r>
          </w:p>
        </w:tc>
        <w:tc>
          <w:tcPr>
            <w:tcW w:w="1007" w:type="pct"/>
            <w:shd w:val="clear" w:color="auto" w:fill="auto"/>
            <w:noWrap/>
            <w:vAlign w:val="center"/>
          </w:tcPr>
          <w:p w14:paraId="63A09154"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5m</w:t>
            </w:r>
            <w:r w:rsidRPr="00FD005B">
              <w:rPr>
                <w:rFonts w:ascii="Times New Roman" w:eastAsia="宋体" w:hAnsi="Times New Roman" w:cs="Times New Roman"/>
                <w:szCs w:val="21"/>
                <w:vertAlign w:val="superscript"/>
              </w:rPr>
              <w:t>2</w:t>
            </w:r>
          </w:p>
        </w:tc>
        <w:tc>
          <w:tcPr>
            <w:tcW w:w="276" w:type="pct"/>
            <w:shd w:val="clear" w:color="auto" w:fill="auto"/>
            <w:noWrap/>
            <w:vAlign w:val="center"/>
          </w:tcPr>
          <w:p w14:paraId="21F42E1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76" w:type="pct"/>
          </w:tcPr>
          <w:p w14:paraId="604431FC" w14:textId="19E6C11F" w:rsidR="00FD005B" w:rsidRPr="00FD005B" w:rsidRDefault="00FD005B" w:rsidP="00FD005B">
            <w:pPr>
              <w:jc w:val="center"/>
              <w:rPr>
                <w:rFonts w:ascii="Times New Roman" w:eastAsia="宋体" w:hAnsi="Times New Roman" w:cs="Times New Roman"/>
                <w:szCs w:val="21"/>
              </w:rPr>
            </w:pPr>
            <w:r w:rsidRPr="00D071CF">
              <w:rPr>
                <w:rFonts w:ascii="Times New Roman" w:eastAsia="宋体" w:hAnsi="Times New Roman" w:cs="Times New Roman"/>
                <w:szCs w:val="21"/>
              </w:rPr>
              <w:t>增补</w:t>
            </w:r>
          </w:p>
        </w:tc>
      </w:tr>
      <w:tr w:rsidR="00FD005B" w:rsidRPr="00FD005B" w14:paraId="1D77FEB0" w14:textId="333E7C72" w:rsidTr="00FD005B">
        <w:trPr>
          <w:trHeight w:val="340"/>
          <w:jc w:val="center"/>
        </w:trPr>
        <w:tc>
          <w:tcPr>
            <w:tcW w:w="276" w:type="pct"/>
            <w:shd w:val="clear" w:color="auto" w:fill="auto"/>
            <w:vAlign w:val="center"/>
          </w:tcPr>
          <w:p w14:paraId="756705F0"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9</w:t>
            </w:r>
          </w:p>
        </w:tc>
        <w:tc>
          <w:tcPr>
            <w:tcW w:w="733" w:type="pct"/>
            <w:shd w:val="clear" w:color="auto" w:fill="auto"/>
          </w:tcPr>
          <w:p w14:paraId="0C5BC399" w14:textId="4B4F8F48"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61" w:type="pct"/>
            <w:shd w:val="clear" w:color="auto" w:fill="auto"/>
          </w:tcPr>
          <w:p w14:paraId="376B7E5A" w14:textId="1883C22E"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68" w:type="pct"/>
            <w:shd w:val="clear" w:color="auto" w:fill="auto"/>
          </w:tcPr>
          <w:p w14:paraId="31DB1E42" w14:textId="0D154C59"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470" w:type="pct"/>
            <w:shd w:val="clear" w:color="auto" w:fill="auto"/>
            <w:noWrap/>
            <w:vAlign w:val="center"/>
          </w:tcPr>
          <w:p w14:paraId="3E24A278"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V51102b</w:t>
            </w:r>
          </w:p>
        </w:tc>
        <w:tc>
          <w:tcPr>
            <w:tcW w:w="733" w:type="pct"/>
            <w:shd w:val="clear" w:color="auto" w:fill="auto"/>
            <w:noWrap/>
            <w:vAlign w:val="center"/>
          </w:tcPr>
          <w:p w14:paraId="1E799CEE"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母液地槽</w:t>
            </w:r>
          </w:p>
        </w:tc>
        <w:tc>
          <w:tcPr>
            <w:tcW w:w="1007" w:type="pct"/>
            <w:shd w:val="clear" w:color="auto" w:fill="auto"/>
            <w:noWrap/>
            <w:vAlign w:val="center"/>
          </w:tcPr>
          <w:p w14:paraId="3A8606F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1700L</w:t>
            </w:r>
          </w:p>
        </w:tc>
        <w:tc>
          <w:tcPr>
            <w:tcW w:w="276" w:type="pct"/>
            <w:shd w:val="clear" w:color="auto" w:fill="auto"/>
            <w:noWrap/>
            <w:vAlign w:val="center"/>
          </w:tcPr>
          <w:p w14:paraId="42C51308"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76" w:type="pct"/>
          </w:tcPr>
          <w:p w14:paraId="7F38EA77" w14:textId="448B889F" w:rsidR="00FD005B" w:rsidRPr="00FD005B" w:rsidRDefault="00FD005B" w:rsidP="00FD005B">
            <w:pPr>
              <w:jc w:val="center"/>
              <w:rPr>
                <w:rFonts w:ascii="Times New Roman" w:eastAsia="宋体" w:hAnsi="Times New Roman" w:cs="Times New Roman"/>
                <w:szCs w:val="21"/>
              </w:rPr>
            </w:pPr>
            <w:r w:rsidRPr="00D071CF">
              <w:rPr>
                <w:rFonts w:ascii="Times New Roman" w:eastAsia="宋体" w:hAnsi="Times New Roman" w:cs="Times New Roman"/>
                <w:szCs w:val="21"/>
              </w:rPr>
              <w:t>增补</w:t>
            </w:r>
          </w:p>
        </w:tc>
      </w:tr>
      <w:tr w:rsidR="00FD005B" w:rsidRPr="00FD005B" w14:paraId="0367F4D6" w14:textId="4587DB41" w:rsidTr="00FD005B">
        <w:trPr>
          <w:trHeight w:val="340"/>
          <w:jc w:val="center"/>
        </w:trPr>
        <w:tc>
          <w:tcPr>
            <w:tcW w:w="276" w:type="pct"/>
            <w:shd w:val="clear" w:color="auto" w:fill="auto"/>
            <w:vAlign w:val="center"/>
          </w:tcPr>
          <w:p w14:paraId="1F72652E"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10</w:t>
            </w:r>
          </w:p>
        </w:tc>
        <w:tc>
          <w:tcPr>
            <w:tcW w:w="733" w:type="pct"/>
            <w:shd w:val="clear" w:color="auto" w:fill="auto"/>
          </w:tcPr>
          <w:p w14:paraId="02A054E1" w14:textId="4638A71B"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61" w:type="pct"/>
            <w:shd w:val="clear" w:color="auto" w:fill="auto"/>
          </w:tcPr>
          <w:p w14:paraId="5BE4F3EF" w14:textId="11BD0E38"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68" w:type="pct"/>
            <w:shd w:val="clear" w:color="auto" w:fill="auto"/>
          </w:tcPr>
          <w:p w14:paraId="796EFA81" w14:textId="051EAC2E"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470" w:type="pct"/>
            <w:shd w:val="clear" w:color="auto" w:fill="auto"/>
            <w:noWrap/>
            <w:vAlign w:val="center"/>
          </w:tcPr>
          <w:p w14:paraId="318D202C"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V51101a</w:t>
            </w:r>
          </w:p>
        </w:tc>
        <w:tc>
          <w:tcPr>
            <w:tcW w:w="733" w:type="pct"/>
            <w:shd w:val="clear" w:color="auto" w:fill="auto"/>
            <w:noWrap/>
            <w:vAlign w:val="center"/>
          </w:tcPr>
          <w:p w14:paraId="0E1814D3"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新鲜乙醇罐</w:t>
            </w:r>
          </w:p>
        </w:tc>
        <w:tc>
          <w:tcPr>
            <w:tcW w:w="1007" w:type="pct"/>
            <w:shd w:val="clear" w:color="auto" w:fill="auto"/>
            <w:noWrap/>
            <w:vAlign w:val="center"/>
          </w:tcPr>
          <w:p w14:paraId="4CE39827"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10000L</w:t>
            </w:r>
          </w:p>
        </w:tc>
        <w:tc>
          <w:tcPr>
            <w:tcW w:w="276" w:type="pct"/>
            <w:shd w:val="clear" w:color="auto" w:fill="auto"/>
            <w:noWrap/>
            <w:vAlign w:val="center"/>
          </w:tcPr>
          <w:p w14:paraId="5250DE2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76" w:type="pct"/>
          </w:tcPr>
          <w:p w14:paraId="07F3288E" w14:textId="380504BE" w:rsidR="00FD005B" w:rsidRPr="00FD005B" w:rsidRDefault="00FD005B" w:rsidP="00FD005B">
            <w:pPr>
              <w:jc w:val="center"/>
              <w:rPr>
                <w:rFonts w:ascii="Times New Roman" w:eastAsia="宋体" w:hAnsi="Times New Roman" w:cs="Times New Roman"/>
                <w:szCs w:val="21"/>
              </w:rPr>
            </w:pPr>
            <w:r w:rsidRPr="00D071CF">
              <w:rPr>
                <w:rFonts w:ascii="Times New Roman" w:eastAsia="宋体" w:hAnsi="Times New Roman" w:cs="Times New Roman"/>
                <w:szCs w:val="21"/>
              </w:rPr>
              <w:t>增补</w:t>
            </w:r>
          </w:p>
        </w:tc>
      </w:tr>
      <w:tr w:rsidR="00FD005B" w:rsidRPr="00FD005B" w14:paraId="3C853C08" w14:textId="16677E32" w:rsidTr="00FD005B">
        <w:trPr>
          <w:trHeight w:val="340"/>
          <w:jc w:val="center"/>
        </w:trPr>
        <w:tc>
          <w:tcPr>
            <w:tcW w:w="276" w:type="pct"/>
            <w:shd w:val="clear" w:color="auto" w:fill="auto"/>
            <w:vAlign w:val="center"/>
          </w:tcPr>
          <w:p w14:paraId="462867B8" w14:textId="77777777" w:rsidR="00FD005B" w:rsidRPr="00FD005B" w:rsidRDefault="00FD005B" w:rsidP="00BD44FF">
            <w:pPr>
              <w:jc w:val="center"/>
              <w:rPr>
                <w:rFonts w:ascii="Times New Roman" w:eastAsia="宋体" w:hAnsi="Times New Roman" w:cs="Times New Roman"/>
                <w:szCs w:val="21"/>
              </w:rPr>
            </w:pPr>
            <w:r w:rsidRPr="00FD005B">
              <w:rPr>
                <w:rFonts w:ascii="Times New Roman" w:eastAsia="宋体" w:hAnsi="Times New Roman" w:cs="Times New Roman"/>
                <w:szCs w:val="21"/>
              </w:rPr>
              <w:t>二</w:t>
            </w:r>
          </w:p>
        </w:tc>
        <w:tc>
          <w:tcPr>
            <w:tcW w:w="4448" w:type="pct"/>
            <w:gridSpan w:val="7"/>
            <w:shd w:val="clear" w:color="auto" w:fill="auto"/>
            <w:vAlign w:val="center"/>
          </w:tcPr>
          <w:p w14:paraId="171FDD9B" w14:textId="77777777" w:rsidR="00FD005B" w:rsidRPr="00FD005B" w:rsidRDefault="00FD005B" w:rsidP="00BD44FF">
            <w:pPr>
              <w:jc w:val="left"/>
              <w:rPr>
                <w:rFonts w:ascii="Times New Roman" w:eastAsia="宋体" w:hAnsi="Times New Roman" w:cs="Times New Roman"/>
                <w:szCs w:val="21"/>
              </w:rPr>
            </w:pPr>
            <w:r w:rsidRPr="00FD005B">
              <w:rPr>
                <w:rFonts w:ascii="Times New Roman" w:eastAsia="宋体" w:hAnsi="Times New Roman" w:cs="Times New Roman"/>
                <w:szCs w:val="21"/>
              </w:rPr>
              <w:t>粗品制备</w:t>
            </w:r>
          </w:p>
        </w:tc>
        <w:tc>
          <w:tcPr>
            <w:tcW w:w="276" w:type="pct"/>
          </w:tcPr>
          <w:p w14:paraId="1B60F6E5" w14:textId="77777777" w:rsidR="00FD005B" w:rsidRPr="00FD005B" w:rsidRDefault="00FD005B" w:rsidP="00BD44FF">
            <w:pPr>
              <w:jc w:val="left"/>
              <w:rPr>
                <w:rFonts w:ascii="Times New Roman" w:eastAsia="宋体" w:hAnsi="Times New Roman" w:cs="Times New Roman"/>
                <w:szCs w:val="21"/>
              </w:rPr>
            </w:pPr>
          </w:p>
        </w:tc>
      </w:tr>
      <w:tr w:rsidR="00FD005B" w:rsidRPr="00FD005B" w14:paraId="542E5619" w14:textId="71EC618A" w:rsidTr="00FD005B">
        <w:trPr>
          <w:trHeight w:val="340"/>
          <w:jc w:val="center"/>
        </w:trPr>
        <w:tc>
          <w:tcPr>
            <w:tcW w:w="276" w:type="pct"/>
            <w:shd w:val="clear" w:color="auto" w:fill="auto"/>
            <w:vAlign w:val="center"/>
          </w:tcPr>
          <w:p w14:paraId="5E5CC5A3" w14:textId="77777777" w:rsidR="00FD005B" w:rsidRPr="00FD005B" w:rsidRDefault="00FD005B" w:rsidP="00BD44FF">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733" w:type="pct"/>
            <w:shd w:val="clear" w:color="auto" w:fill="auto"/>
            <w:vAlign w:val="center"/>
          </w:tcPr>
          <w:p w14:paraId="2816EA0A" w14:textId="77777777" w:rsidR="00FD005B" w:rsidRPr="00FD005B" w:rsidRDefault="00FD005B" w:rsidP="00BD44FF">
            <w:pPr>
              <w:jc w:val="center"/>
              <w:rPr>
                <w:rFonts w:ascii="Times New Roman" w:eastAsia="宋体" w:hAnsi="Times New Roman" w:cs="Times New Roman"/>
                <w:szCs w:val="21"/>
              </w:rPr>
            </w:pPr>
            <w:r w:rsidRPr="00FD005B">
              <w:rPr>
                <w:rFonts w:ascii="Times New Roman" w:eastAsia="宋体" w:hAnsi="Times New Roman" w:cs="Times New Roman"/>
                <w:szCs w:val="21"/>
              </w:rPr>
              <w:t>酯化</w:t>
            </w:r>
            <w:proofErr w:type="gramStart"/>
            <w:r w:rsidRPr="00FD005B">
              <w:rPr>
                <w:rFonts w:ascii="Times New Roman" w:eastAsia="宋体" w:hAnsi="Times New Roman" w:cs="Times New Roman"/>
                <w:szCs w:val="21"/>
              </w:rPr>
              <w:t>釜</w:t>
            </w:r>
            <w:proofErr w:type="gramEnd"/>
          </w:p>
        </w:tc>
        <w:tc>
          <w:tcPr>
            <w:tcW w:w="561" w:type="pct"/>
            <w:shd w:val="clear" w:color="auto" w:fill="auto"/>
            <w:vAlign w:val="center"/>
          </w:tcPr>
          <w:p w14:paraId="121D43B9" w14:textId="77777777" w:rsidR="00FD005B" w:rsidRPr="00FD005B" w:rsidRDefault="00FD005B" w:rsidP="00BD44FF">
            <w:pPr>
              <w:jc w:val="center"/>
              <w:rPr>
                <w:rFonts w:ascii="Times New Roman" w:eastAsia="宋体" w:hAnsi="Times New Roman" w:cs="Times New Roman"/>
                <w:szCs w:val="21"/>
              </w:rPr>
            </w:pPr>
            <w:r w:rsidRPr="00FD005B">
              <w:rPr>
                <w:rFonts w:ascii="Times New Roman" w:eastAsia="宋体" w:hAnsi="Times New Roman" w:cs="Times New Roman"/>
                <w:szCs w:val="21"/>
              </w:rPr>
              <w:t>2000L</w:t>
            </w:r>
          </w:p>
        </w:tc>
        <w:tc>
          <w:tcPr>
            <w:tcW w:w="668" w:type="pct"/>
            <w:shd w:val="clear" w:color="auto" w:fill="auto"/>
            <w:vAlign w:val="center"/>
          </w:tcPr>
          <w:p w14:paraId="07BBCBA1" w14:textId="77777777" w:rsidR="00FD005B" w:rsidRPr="00FD005B" w:rsidRDefault="00FD005B" w:rsidP="00BD44FF">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470" w:type="pct"/>
            <w:shd w:val="clear" w:color="auto" w:fill="auto"/>
            <w:noWrap/>
            <w:vAlign w:val="center"/>
          </w:tcPr>
          <w:p w14:paraId="4A7F948A" w14:textId="77777777" w:rsidR="00FD005B" w:rsidRPr="00FD005B" w:rsidRDefault="00FD005B" w:rsidP="00BD44FF">
            <w:pPr>
              <w:jc w:val="center"/>
              <w:rPr>
                <w:rFonts w:ascii="Times New Roman" w:eastAsia="宋体" w:hAnsi="Times New Roman" w:cs="Times New Roman"/>
                <w:szCs w:val="21"/>
              </w:rPr>
            </w:pPr>
            <w:r w:rsidRPr="00FD005B">
              <w:rPr>
                <w:rFonts w:ascii="Times New Roman" w:eastAsia="宋体" w:hAnsi="Times New Roman" w:cs="Times New Roman"/>
                <w:szCs w:val="21"/>
              </w:rPr>
              <w:t>R51201</w:t>
            </w:r>
          </w:p>
        </w:tc>
        <w:tc>
          <w:tcPr>
            <w:tcW w:w="733" w:type="pct"/>
            <w:shd w:val="clear" w:color="auto" w:fill="auto"/>
            <w:noWrap/>
            <w:vAlign w:val="center"/>
          </w:tcPr>
          <w:p w14:paraId="1B723CB0" w14:textId="77777777" w:rsidR="00FD005B" w:rsidRPr="00FD005B" w:rsidRDefault="00FD005B" w:rsidP="00BD44FF">
            <w:pPr>
              <w:jc w:val="center"/>
              <w:rPr>
                <w:rFonts w:ascii="Times New Roman" w:eastAsia="宋体" w:hAnsi="Times New Roman" w:cs="Times New Roman"/>
                <w:szCs w:val="21"/>
              </w:rPr>
            </w:pPr>
            <w:r w:rsidRPr="00FD005B">
              <w:rPr>
                <w:rFonts w:ascii="Times New Roman" w:eastAsia="宋体" w:hAnsi="Times New Roman" w:cs="Times New Roman"/>
                <w:szCs w:val="21"/>
              </w:rPr>
              <w:t>酯化</w:t>
            </w:r>
            <w:proofErr w:type="gramStart"/>
            <w:r w:rsidRPr="00FD005B">
              <w:rPr>
                <w:rFonts w:ascii="Times New Roman" w:eastAsia="宋体" w:hAnsi="Times New Roman" w:cs="Times New Roman"/>
                <w:szCs w:val="21"/>
              </w:rPr>
              <w:t>釜</w:t>
            </w:r>
            <w:proofErr w:type="gramEnd"/>
          </w:p>
        </w:tc>
        <w:tc>
          <w:tcPr>
            <w:tcW w:w="1007" w:type="pct"/>
            <w:shd w:val="clear" w:color="auto" w:fill="auto"/>
            <w:noWrap/>
            <w:vAlign w:val="center"/>
          </w:tcPr>
          <w:p w14:paraId="088EFB84" w14:textId="77777777" w:rsidR="00FD005B" w:rsidRPr="00FD005B" w:rsidRDefault="00FD005B" w:rsidP="00BD44FF">
            <w:pPr>
              <w:jc w:val="center"/>
              <w:rPr>
                <w:rFonts w:ascii="Times New Roman" w:eastAsia="宋体" w:hAnsi="Times New Roman" w:cs="Times New Roman"/>
                <w:szCs w:val="21"/>
              </w:rPr>
            </w:pPr>
            <w:r w:rsidRPr="00FD005B">
              <w:rPr>
                <w:rFonts w:ascii="Times New Roman" w:eastAsia="宋体" w:hAnsi="Times New Roman" w:cs="Times New Roman"/>
                <w:szCs w:val="21"/>
              </w:rPr>
              <w:t>2000L</w:t>
            </w:r>
          </w:p>
        </w:tc>
        <w:tc>
          <w:tcPr>
            <w:tcW w:w="276" w:type="pct"/>
            <w:shd w:val="clear" w:color="auto" w:fill="auto"/>
            <w:noWrap/>
            <w:vAlign w:val="center"/>
          </w:tcPr>
          <w:p w14:paraId="7053A6AE" w14:textId="77777777" w:rsidR="00FD005B" w:rsidRPr="00FD005B" w:rsidRDefault="00FD005B" w:rsidP="00BD44FF">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76" w:type="pct"/>
          </w:tcPr>
          <w:p w14:paraId="1466EDBC" w14:textId="3917104E" w:rsidR="00FD005B" w:rsidRPr="00FD005B" w:rsidRDefault="00FD005B" w:rsidP="00BD44FF">
            <w:pPr>
              <w:jc w:val="center"/>
              <w:rPr>
                <w:rFonts w:ascii="Times New Roman" w:eastAsia="宋体" w:hAnsi="Times New Roman" w:cs="Times New Roman"/>
                <w:szCs w:val="21"/>
              </w:rPr>
            </w:pPr>
            <w:r w:rsidRPr="00725580">
              <w:rPr>
                <w:rFonts w:ascii="Times New Roman" w:eastAsia="宋体" w:hAnsi="Times New Roman" w:cs="Times New Roman"/>
                <w:szCs w:val="21"/>
              </w:rPr>
              <w:t>不变</w:t>
            </w:r>
          </w:p>
        </w:tc>
      </w:tr>
      <w:tr w:rsidR="00FD005B" w:rsidRPr="00FD005B" w14:paraId="084F89EE" w14:textId="4BBB0FDA" w:rsidTr="00FD005B">
        <w:trPr>
          <w:trHeight w:val="340"/>
          <w:jc w:val="center"/>
        </w:trPr>
        <w:tc>
          <w:tcPr>
            <w:tcW w:w="276" w:type="pct"/>
            <w:shd w:val="clear" w:color="auto" w:fill="auto"/>
            <w:vAlign w:val="center"/>
          </w:tcPr>
          <w:p w14:paraId="10A9E4B6" w14:textId="77777777" w:rsidR="00FD005B" w:rsidRPr="00FD005B" w:rsidRDefault="00FD005B" w:rsidP="00BD44FF">
            <w:pPr>
              <w:jc w:val="center"/>
              <w:rPr>
                <w:rFonts w:ascii="Times New Roman" w:eastAsia="宋体" w:hAnsi="Times New Roman" w:cs="Times New Roman"/>
                <w:szCs w:val="21"/>
              </w:rPr>
            </w:pPr>
            <w:r w:rsidRPr="00FD005B">
              <w:rPr>
                <w:rFonts w:ascii="Times New Roman" w:eastAsia="宋体" w:hAnsi="Times New Roman" w:cs="Times New Roman"/>
                <w:szCs w:val="21"/>
              </w:rPr>
              <w:t>2</w:t>
            </w:r>
          </w:p>
        </w:tc>
        <w:tc>
          <w:tcPr>
            <w:tcW w:w="733" w:type="pct"/>
            <w:shd w:val="clear" w:color="auto" w:fill="auto"/>
            <w:vAlign w:val="center"/>
          </w:tcPr>
          <w:p w14:paraId="60B7D59C" w14:textId="77777777" w:rsidR="00FD005B" w:rsidRPr="00FD005B" w:rsidRDefault="00FD005B" w:rsidP="00BD44FF">
            <w:pPr>
              <w:jc w:val="center"/>
              <w:rPr>
                <w:rFonts w:ascii="Times New Roman" w:eastAsia="宋体" w:hAnsi="Times New Roman" w:cs="Times New Roman"/>
                <w:szCs w:val="21"/>
              </w:rPr>
            </w:pPr>
            <w:r w:rsidRPr="00FD005B">
              <w:rPr>
                <w:rFonts w:ascii="Times New Roman" w:eastAsia="宋体" w:hAnsi="Times New Roman" w:cs="Times New Roman"/>
                <w:szCs w:val="21"/>
              </w:rPr>
              <w:t>母液蒸馏</w:t>
            </w:r>
            <w:proofErr w:type="gramStart"/>
            <w:r w:rsidRPr="00FD005B">
              <w:rPr>
                <w:rFonts w:ascii="Times New Roman" w:eastAsia="宋体" w:hAnsi="Times New Roman" w:cs="Times New Roman"/>
                <w:szCs w:val="21"/>
              </w:rPr>
              <w:t>釜</w:t>
            </w:r>
            <w:proofErr w:type="gramEnd"/>
          </w:p>
        </w:tc>
        <w:tc>
          <w:tcPr>
            <w:tcW w:w="561" w:type="pct"/>
            <w:shd w:val="clear" w:color="auto" w:fill="auto"/>
            <w:vAlign w:val="center"/>
          </w:tcPr>
          <w:p w14:paraId="078AA40E" w14:textId="77777777" w:rsidR="00FD005B" w:rsidRPr="00FD005B" w:rsidRDefault="00FD005B" w:rsidP="00BD44FF">
            <w:pPr>
              <w:jc w:val="center"/>
              <w:rPr>
                <w:rFonts w:ascii="Times New Roman" w:eastAsia="宋体" w:hAnsi="Times New Roman" w:cs="Times New Roman"/>
                <w:szCs w:val="21"/>
              </w:rPr>
            </w:pPr>
            <w:r w:rsidRPr="00FD005B">
              <w:rPr>
                <w:rFonts w:ascii="Times New Roman" w:eastAsia="宋体" w:hAnsi="Times New Roman" w:cs="Times New Roman"/>
                <w:szCs w:val="21"/>
              </w:rPr>
              <w:t>2000L</w:t>
            </w:r>
          </w:p>
        </w:tc>
        <w:tc>
          <w:tcPr>
            <w:tcW w:w="668" w:type="pct"/>
            <w:shd w:val="clear" w:color="auto" w:fill="auto"/>
            <w:vAlign w:val="center"/>
          </w:tcPr>
          <w:p w14:paraId="6CC47384" w14:textId="77777777" w:rsidR="00FD005B" w:rsidRPr="00FD005B" w:rsidRDefault="00FD005B" w:rsidP="00BD44FF">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470" w:type="pct"/>
            <w:shd w:val="clear" w:color="auto" w:fill="auto"/>
            <w:noWrap/>
            <w:vAlign w:val="center"/>
          </w:tcPr>
          <w:p w14:paraId="47908544" w14:textId="752FE36A" w:rsidR="00FD005B" w:rsidRPr="00FD005B" w:rsidRDefault="00FD005B" w:rsidP="00BD44FF">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733" w:type="pct"/>
            <w:shd w:val="clear" w:color="auto" w:fill="auto"/>
            <w:noWrap/>
            <w:vAlign w:val="center"/>
          </w:tcPr>
          <w:p w14:paraId="0E55545A" w14:textId="49345510" w:rsidR="00FD005B" w:rsidRPr="00FD005B" w:rsidRDefault="00FD005B" w:rsidP="00BD44FF">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1007" w:type="pct"/>
            <w:shd w:val="clear" w:color="auto" w:fill="auto"/>
            <w:noWrap/>
            <w:vAlign w:val="center"/>
          </w:tcPr>
          <w:p w14:paraId="7A91C194" w14:textId="77B034E1" w:rsidR="00FD005B" w:rsidRPr="00FD005B" w:rsidRDefault="00FD005B" w:rsidP="00BD44FF">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276" w:type="pct"/>
            <w:shd w:val="clear" w:color="auto" w:fill="auto"/>
            <w:noWrap/>
            <w:vAlign w:val="center"/>
          </w:tcPr>
          <w:p w14:paraId="44BC5682" w14:textId="3DE9956C" w:rsidR="00FD005B" w:rsidRPr="00FD005B" w:rsidRDefault="00FD005B" w:rsidP="00BD44FF">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276" w:type="pct"/>
          </w:tcPr>
          <w:p w14:paraId="625BEDC4" w14:textId="3133F946" w:rsidR="00FD005B" w:rsidRPr="00FD005B" w:rsidRDefault="00FD005B" w:rsidP="00BD44FF">
            <w:pPr>
              <w:jc w:val="center"/>
              <w:rPr>
                <w:rFonts w:ascii="Times New Roman" w:eastAsia="宋体" w:hAnsi="Times New Roman" w:cs="Times New Roman"/>
                <w:szCs w:val="21"/>
              </w:rPr>
            </w:pPr>
            <w:r>
              <w:rPr>
                <w:rFonts w:ascii="Times New Roman" w:eastAsia="宋体" w:hAnsi="Times New Roman" w:cs="Times New Roman"/>
                <w:szCs w:val="21"/>
              </w:rPr>
              <w:t>减少</w:t>
            </w:r>
          </w:p>
        </w:tc>
      </w:tr>
      <w:tr w:rsidR="00FD005B" w:rsidRPr="00FD005B" w14:paraId="481E6A00" w14:textId="7BBD74A8" w:rsidTr="00FD005B">
        <w:trPr>
          <w:trHeight w:val="340"/>
          <w:jc w:val="center"/>
        </w:trPr>
        <w:tc>
          <w:tcPr>
            <w:tcW w:w="276" w:type="pct"/>
            <w:shd w:val="clear" w:color="auto" w:fill="auto"/>
            <w:vAlign w:val="center"/>
          </w:tcPr>
          <w:p w14:paraId="6E6B149F"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3</w:t>
            </w:r>
          </w:p>
        </w:tc>
        <w:tc>
          <w:tcPr>
            <w:tcW w:w="733" w:type="pct"/>
            <w:shd w:val="clear" w:color="auto" w:fill="auto"/>
            <w:vAlign w:val="center"/>
          </w:tcPr>
          <w:p w14:paraId="1D031B90"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盐酸高位罐</w:t>
            </w:r>
          </w:p>
        </w:tc>
        <w:tc>
          <w:tcPr>
            <w:tcW w:w="561" w:type="pct"/>
            <w:shd w:val="clear" w:color="auto" w:fill="auto"/>
            <w:vAlign w:val="center"/>
          </w:tcPr>
          <w:p w14:paraId="1B452A46"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1000L</w:t>
            </w:r>
          </w:p>
        </w:tc>
        <w:tc>
          <w:tcPr>
            <w:tcW w:w="668" w:type="pct"/>
            <w:shd w:val="clear" w:color="auto" w:fill="auto"/>
            <w:vAlign w:val="center"/>
          </w:tcPr>
          <w:p w14:paraId="4773736E"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470" w:type="pct"/>
            <w:shd w:val="clear" w:color="auto" w:fill="auto"/>
            <w:noWrap/>
            <w:vAlign w:val="center"/>
          </w:tcPr>
          <w:p w14:paraId="33201F0D"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V51201a</w:t>
            </w:r>
          </w:p>
        </w:tc>
        <w:tc>
          <w:tcPr>
            <w:tcW w:w="733" w:type="pct"/>
            <w:shd w:val="clear" w:color="auto" w:fill="auto"/>
            <w:noWrap/>
            <w:vAlign w:val="center"/>
          </w:tcPr>
          <w:p w14:paraId="7253F243"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盐酸高位槽</w:t>
            </w:r>
          </w:p>
        </w:tc>
        <w:tc>
          <w:tcPr>
            <w:tcW w:w="1007" w:type="pct"/>
            <w:shd w:val="clear" w:color="auto" w:fill="auto"/>
            <w:noWrap/>
            <w:vAlign w:val="center"/>
          </w:tcPr>
          <w:p w14:paraId="1981EB8E"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1000L</w:t>
            </w:r>
          </w:p>
        </w:tc>
        <w:tc>
          <w:tcPr>
            <w:tcW w:w="276" w:type="pct"/>
            <w:shd w:val="clear" w:color="auto" w:fill="auto"/>
            <w:noWrap/>
            <w:vAlign w:val="center"/>
          </w:tcPr>
          <w:p w14:paraId="283659C4"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76" w:type="pct"/>
          </w:tcPr>
          <w:p w14:paraId="2E3145EC" w14:textId="114381EE" w:rsidR="00FD005B" w:rsidRPr="00FD005B" w:rsidRDefault="00FD005B" w:rsidP="00FD005B">
            <w:pPr>
              <w:jc w:val="center"/>
              <w:rPr>
                <w:rFonts w:ascii="Times New Roman" w:eastAsia="宋体" w:hAnsi="Times New Roman" w:cs="Times New Roman"/>
                <w:szCs w:val="21"/>
              </w:rPr>
            </w:pPr>
            <w:r w:rsidRPr="00844739">
              <w:rPr>
                <w:rFonts w:ascii="Times New Roman" w:eastAsia="宋体" w:hAnsi="Times New Roman" w:cs="Times New Roman"/>
                <w:szCs w:val="21"/>
              </w:rPr>
              <w:t>不变</w:t>
            </w:r>
          </w:p>
        </w:tc>
      </w:tr>
      <w:tr w:rsidR="00FD005B" w:rsidRPr="00FD005B" w14:paraId="33A235B3" w14:textId="33542FFF" w:rsidTr="00FD005B">
        <w:trPr>
          <w:trHeight w:val="340"/>
          <w:jc w:val="center"/>
        </w:trPr>
        <w:tc>
          <w:tcPr>
            <w:tcW w:w="276" w:type="pct"/>
            <w:shd w:val="clear" w:color="auto" w:fill="auto"/>
            <w:vAlign w:val="center"/>
          </w:tcPr>
          <w:p w14:paraId="51D56BDF"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4</w:t>
            </w:r>
          </w:p>
        </w:tc>
        <w:tc>
          <w:tcPr>
            <w:tcW w:w="733" w:type="pct"/>
            <w:shd w:val="clear" w:color="auto" w:fill="auto"/>
            <w:vAlign w:val="center"/>
          </w:tcPr>
          <w:p w14:paraId="03983D1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离心机</w:t>
            </w:r>
          </w:p>
        </w:tc>
        <w:tc>
          <w:tcPr>
            <w:tcW w:w="561" w:type="pct"/>
            <w:shd w:val="clear" w:color="auto" w:fill="auto"/>
            <w:vAlign w:val="center"/>
          </w:tcPr>
          <w:p w14:paraId="026CE84A"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LB-1000</w:t>
            </w:r>
          </w:p>
        </w:tc>
        <w:tc>
          <w:tcPr>
            <w:tcW w:w="668" w:type="pct"/>
            <w:shd w:val="clear" w:color="auto" w:fill="auto"/>
            <w:vAlign w:val="center"/>
          </w:tcPr>
          <w:p w14:paraId="27180A3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470" w:type="pct"/>
            <w:shd w:val="clear" w:color="auto" w:fill="auto"/>
            <w:noWrap/>
            <w:vAlign w:val="center"/>
          </w:tcPr>
          <w:p w14:paraId="604BD33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S51201</w:t>
            </w:r>
          </w:p>
        </w:tc>
        <w:tc>
          <w:tcPr>
            <w:tcW w:w="733" w:type="pct"/>
            <w:shd w:val="clear" w:color="auto" w:fill="auto"/>
            <w:noWrap/>
            <w:vAlign w:val="center"/>
          </w:tcPr>
          <w:p w14:paraId="57F1E407"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离心机</w:t>
            </w:r>
          </w:p>
        </w:tc>
        <w:tc>
          <w:tcPr>
            <w:tcW w:w="1007" w:type="pct"/>
            <w:shd w:val="clear" w:color="auto" w:fill="auto"/>
            <w:noWrap/>
            <w:vAlign w:val="center"/>
          </w:tcPr>
          <w:p w14:paraId="75C5C997"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LB-1000</w:t>
            </w:r>
          </w:p>
        </w:tc>
        <w:tc>
          <w:tcPr>
            <w:tcW w:w="276" w:type="pct"/>
            <w:shd w:val="clear" w:color="auto" w:fill="auto"/>
            <w:noWrap/>
            <w:vAlign w:val="center"/>
          </w:tcPr>
          <w:p w14:paraId="3FD39905"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76" w:type="pct"/>
          </w:tcPr>
          <w:p w14:paraId="3FC22B7E" w14:textId="65DC4713" w:rsidR="00FD005B" w:rsidRPr="00FD005B" w:rsidRDefault="00FD005B" w:rsidP="00FD005B">
            <w:pPr>
              <w:jc w:val="center"/>
              <w:rPr>
                <w:rFonts w:ascii="Times New Roman" w:eastAsia="宋体" w:hAnsi="Times New Roman" w:cs="Times New Roman"/>
                <w:szCs w:val="21"/>
              </w:rPr>
            </w:pPr>
            <w:r w:rsidRPr="00844739">
              <w:rPr>
                <w:rFonts w:ascii="Times New Roman" w:eastAsia="宋体" w:hAnsi="Times New Roman" w:cs="Times New Roman"/>
                <w:szCs w:val="21"/>
              </w:rPr>
              <w:t>不变</w:t>
            </w:r>
          </w:p>
        </w:tc>
      </w:tr>
      <w:tr w:rsidR="00FD005B" w:rsidRPr="00FD005B" w14:paraId="3D04B1B3" w14:textId="170B6328" w:rsidTr="00FD005B">
        <w:trPr>
          <w:trHeight w:val="340"/>
          <w:jc w:val="center"/>
        </w:trPr>
        <w:tc>
          <w:tcPr>
            <w:tcW w:w="276" w:type="pct"/>
            <w:shd w:val="clear" w:color="auto" w:fill="auto"/>
            <w:vAlign w:val="center"/>
          </w:tcPr>
          <w:p w14:paraId="70F2E88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5</w:t>
            </w:r>
          </w:p>
        </w:tc>
        <w:tc>
          <w:tcPr>
            <w:tcW w:w="733" w:type="pct"/>
            <w:shd w:val="clear" w:color="auto" w:fill="auto"/>
          </w:tcPr>
          <w:p w14:paraId="31D01881" w14:textId="4B9C1E1A"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61" w:type="pct"/>
            <w:shd w:val="clear" w:color="auto" w:fill="auto"/>
          </w:tcPr>
          <w:p w14:paraId="1748D805" w14:textId="716B4EB8" w:rsidR="00FD005B" w:rsidRPr="00FD005B" w:rsidRDefault="00FD005B" w:rsidP="00FD005B">
            <w:pPr>
              <w:jc w:val="center"/>
              <w:rPr>
                <w:rFonts w:ascii="Times New Roman" w:eastAsia="宋体" w:hAnsi="Times New Roman" w:cs="Times New Roman"/>
                <w:szCs w:val="21"/>
                <w:lang w:bidi="ar"/>
              </w:rPr>
            </w:pPr>
            <w:r w:rsidRPr="00FD005B">
              <w:rPr>
                <w:rFonts w:ascii="Times New Roman" w:eastAsia="宋体" w:hAnsi="Times New Roman" w:cs="Times New Roman"/>
                <w:szCs w:val="21"/>
              </w:rPr>
              <w:t>/</w:t>
            </w:r>
          </w:p>
        </w:tc>
        <w:tc>
          <w:tcPr>
            <w:tcW w:w="668" w:type="pct"/>
            <w:shd w:val="clear" w:color="auto" w:fill="auto"/>
          </w:tcPr>
          <w:p w14:paraId="6093F269" w14:textId="74B3D747" w:rsidR="00FD005B" w:rsidRPr="00FD005B" w:rsidRDefault="00FD005B" w:rsidP="00FD005B">
            <w:pPr>
              <w:jc w:val="center"/>
              <w:rPr>
                <w:rFonts w:ascii="Times New Roman" w:eastAsia="宋体" w:hAnsi="Times New Roman" w:cs="Times New Roman"/>
                <w:szCs w:val="21"/>
                <w:lang w:bidi="ar"/>
              </w:rPr>
            </w:pPr>
            <w:r w:rsidRPr="00FD005B">
              <w:rPr>
                <w:rFonts w:ascii="Times New Roman" w:eastAsia="宋体" w:hAnsi="Times New Roman" w:cs="Times New Roman"/>
                <w:szCs w:val="21"/>
              </w:rPr>
              <w:t>/</w:t>
            </w:r>
          </w:p>
        </w:tc>
        <w:tc>
          <w:tcPr>
            <w:tcW w:w="470" w:type="pct"/>
            <w:shd w:val="clear" w:color="auto" w:fill="auto"/>
            <w:noWrap/>
            <w:vAlign w:val="center"/>
          </w:tcPr>
          <w:p w14:paraId="26C781A2"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E51201</w:t>
            </w:r>
          </w:p>
        </w:tc>
        <w:tc>
          <w:tcPr>
            <w:tcW w:w="733" w:type="pct"/>
            <w:shd w:val="clear" w:color="auto" w:fill="auto"/>
            <w:noWrap/>
            <w:vAlign w:val="center"/>
          </w:tcPr>
          <w:p w14:paraId="4EC4F55F"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酯化</w:t>
            </w:r>
            <w:proofErr w:type="gramStart"/>
            <w:r w:rsidRPr="00FD005B">
              <w:rPr>
                <w:rFonts w:ascii="Times New Roman" w:eastAsia="宋体" w:hAnsi="Times New Roman" w:cs="Times New Roman"/>
                <w:szCs w:val="21"/>
              </w:rPr>
              <w:t>釜</w:t>
            </w:r>
            <w:proofErr w:type="gramEnd"/>
            <w:r w:rsidRPr="00FD005B">
              <w:rPr>
                <w:rFonts w:ascii="Times New Roman" w:eastAsia="宋体" w:hAnsi="Times New Roman" w:cs="Times New Roman"/>
                <w:szCs w:val="21"/>
              </w:rPr>
              <w:t>冷凝器</w:t>
            </w:r>
          </w:p>
        </w:tc>
        <w:tc>
          <w:tcPr>
            <w:tcW w:w="1007" w:type="pct"/>
            <w:shd w:val="clear" w:color="auto" w:fill="auto"/>
            <w:noWrap/>
            <w:vAlign w:val="center"/>
          </w:tcPr>
          <w:p w14:paraId="75062F53"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3m</w:t>
            </w:r>
            <w:r w:rsidRPr="00FD005B">
              <w:rPr>
                <w:rFonts w:ascii="Times New Roman" w:eastAsia="宋体" w:hAnsi="Times New Roman" w:cs="Times New Roman"/>
                <w:szCs w:val="21"/>
                <w:vertAlign w:val="superscript"/>
              </w:rPr>
              <w:t>2</w:t>
            </w:r>
          </w:p>
        </w:tc>
        <w:tc>
          <w:tcPr>
            <w:tcW w:w="276" w:type="pct"/>
            <w:shd w:val="clear" w:color="auto" w:fill="auto"/>
            <w:noWrap/>
            <w:vAlign w:val="center"/>
          </w:tcPr>
          <w:p w14:paraId="09527FFD"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76" w:type="pct"/>
          </w:tcPr>
          <w:p w14:paraId="2AE7BBF7" w14:textId="0B2658F1" w:rsidR="00FD005B" w:rsidRPr="00FD005B" w:rsidRDefault="00FD005B" w:rsidP="00FD005B">
            <w:pPr>
              <w:jc w:val="center"/>
              <w:rPr>
                <w:rFonts w:ascii="Times New Roman" w:eastAsia="宋体" w:hAnsi="Times New Roman" w:cs="Times New Roman"/>
                <w:szCs w:val="21"/>
              </w:rPr>
            </w:pPr>
            <w:r w:rsidRPr="001C477F">
              <w:rPr>
                <w:rFonts w:ascii="Times New Roman" w:eastAsia="宋体" w:hAnsi="Times New Roman" w:cs="Times New Roman"/>
                <w:szCs w:val="21"/>
              </w:rPr>
              <w:t>增补</w:t>
            </w:r>
          </w:p>
        </w:tc>
      </w:tr>
      <w:tr w:rsidR="00FD005B" w:rsidRPr="00FD005B" w14:paraId="6BF83FFD" w14:textId="1722C2AF" w:rsidTr="00FD005B">
        <w:trPr>
          <w:trHeight w:val="340"/>
          <w:jc w:val="center"/>
        </w:trPr>
        <w:tc>
          <w:tcPr>
            <w:tcW w:w="276" w:type="pct"/>
            <w:shd w:val="clear" w:color="auto" w:fill="auto"/>
            <w:vAlign w:val="center"/>
          </w:tcPr>
          <w:p w14:paraId="782200F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6</w:t>
            </w:r>
          </w:p>
        </w:tc>
        <w:tc>
          <w:tcPr>
            <w:tcW w:w="733" w:type="pct"/>
            <w:shd w:val="clear" w:color="auto" w:fill="auto"/>
          </w:tcPr>
          <w:p w14:paraId="4B8C9F09" w14:textId="3F3BBA6A"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61" w:type="pct"/>
            <w:shd w:val="clear" w:color="auto" w:fill="auto"/>
          </w:tcPr>
          <w:p w14:paraId="6CBDEDDD" w14:textId="3CB7DD5C" w:rsidR="00FD005B" w:rsidRPr="00FD005B" w:rsidRDefault="00FD005B" w:rsidP="00FD005B">
            <w:pPr>
              <w:jc w:val="center"/>
              <w:rPr>
                <w:rFonts w:ascii="Times New Roman" w:eastAsia="宋体" w:hAnsi="Times New Roman" w:cs="Times New Roman"/>
                <w:szCs w:val="21"/>
                <w:lang w:bidi="ar"/>
              </w:rPr>
            </w:pPr>
            <w:r w:rsidRPr="00FD005B">
              <w:rPr>
                <w:rFonts w:ascii="Times New Roman" w:eastAsia="宋体" w:hAnsi="Times New Roman" w:cs="Times New Roman"/>
                <w:szCs w:val="21"/>
              </w:rPr>
              <w:t>/</w:t>
            </w:r>
          </w:p>
        </w:tc>
        <w:tc>
          <w:tcPr>
            <w:tcW w:w="668" w:type="pct"/>
            <w:shd w:val="clear" w:color="auto" w:fill="auto"/>
          </w:tcPr>
          <w:p w14:paraId="4D5B3012" w14:textId="3256BC39" w:rsidR="00FD005B" w:rsidRPr="00FD005B" w:rsidRDefault="00FD005B" w:rsidP="00FD005B">
            <w:pPr>
              <w:jc w:val="center"/>
              <w:rPr>
                <w:rFonts w:ascii="Times New Roman" w:eastAsia="宋体" w:hAnsi="Times New Roman" w:cs="Times New Roman"/>
                <w:szCs w:val="21"/>
                <w:lang w:bidi="ar"/>
              </w:rPr>
            </w:pPr>
            <w:r w:rsidRPr="00FD005B">
              <w:rPr>
                <w:rFonts w:ascii="Times New Roman" w:eastAsia="宋体" w:hAnsi="Times New Roman" w:cs="Times New Roman"/>
                <w:szCs w:val="21"/>
              </w:rPr>
              <w:t>/</w:t>
            </w:r>
          </w:p>
        </w:tc>
        <w:tc>
          <w:tcPr>
            <w:tcW w:w="470" w:type="pct"/>
            <w:shd w:val="clear" w:color="auto" w:fill="auto"/>
            <w:noWrap/>
            <w:vAlign w:val="center"/>
          </w:tcPr>
          <w:p w14:paraId="3E4FF4E3"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V51201b</w:t>
            </w:r>
          </w:p>
        </w:tc>
        <w:tc>
          <w:tcPr>
            <w:tcW w:w="733" w:type="pct"/>
            <w:shd w:val="clear" w:color="auto" w:fill="auto"/>
            <w:noWrap/>
            <w:vAlign w:val="center"/>
          </w:tcPr>
          <w:p w14:paraId="1C7273D8"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母液地槽</w:t>
            </w:r>
          </w:p>
        </w:tc>
        <w:tc>
          <w:tcPr>
            <w:tcW w:w="1007" w:type="pct"/>
            <w:shd w:val="clear" w:color="auto" w:fill="auto"/>
            <w:noWrap/>
            <w:vAlign w:val="center"/>
          </w:tcPr>
          <w:p w14:paraId="6DD2F4F7"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1700L</w:t>
            </w:r>
          </w:p>
        </w:tc>
        <w:tc>
          <w:tcPr>
            <w:tcW w:w="276" w:type="pct"/>
            <w:shd w:val="clear" w:color="auto" w:fill="auto"/>
            <w:noWrap/>
            <w:vAlign w:val="center"/>
          </w:tcPr>
          <w:p w14:paraId="510C9D38"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76" w:type="pct"/>
          </w:tcPr>
          <w:p w14:paraId="2B935FC9" w14:textId="75CE4196" w:rsidR="00FD005B" w:rsidRPr="00FD005B" w:rsidRDefault="00FD005B" w:rsidP="00FD005B">
            <w:pPr>
              <w:jc w:val="center"/>
              <w:rPr>
                <w:rFonts w:ascii="Times New Roman" w:eastAsia="宋体" w:hAnsi="Times New Roman" w:cs="Times New Roman"/>
                <w:szCs w:val="21"/>
              </w:rPr>
            </w:pPr>
            <w:r w:rsidRPr="001C477F">
              <w:rPr>
                <w:rFonts w:ascii="Times New Roman" w:eastAsia="宋体" w:hAnsi="Times New Roman" w:cs="Times New Roman"/>
                <w:szCs w:val="21"/>
              </w:rPr>
              <w:t>增补</w:t>
            </w:r>
          </w:p>
        </w:tc>
      </w:tr>
      <w:tr w:rsidR="00FD005B" w:rsidRPr="00FD005B" w14:paraId="0CC803CC" w14:textId="4FCE5BF0" w:rsidTr="00FD005B">
        <w:trPr>
          <w:trHeight w:val="340"/>
          <w:jc w:val="center"/>
        </w:trPr>
        <w:tc>
          <w:tcPr>
            <w:tcW w:w="276" w:type="pct"/>
            <w:shd w:val="clear" w:color="auto" w:fill="auto"/>
            <w:vAlign w:val="center"/>
          </w:tcPr>
          <w:p w14:paraId="2DBBB42A" w14:textId="77777777" w:rsidR="00FD005B" w:rsidRPr="00FD005B" w:rsidRDefault="00FD005B" w:rsidP="00BD44FF">
            <w:pPr>
              <w:jc w:val="center"/>
              <w:rPr>
                <w:rFonts w:ascii="Times New Roman" w:eastAsia="宋体" w:hAnsi="Times New Roman" w:cs="Times New Roman"/>
                <w:szCs w:val="21"/>
              </w:rPr>
            </w:pPr>
            <w:r w:rsidRPr="00FD005B">
              <w:rPr>
                <w:rFonts w:ascii="Times New Roman" w:eastAsia="宋体" w:hAnsi="Times New Roman" w:cs="Times New Roman"/>
                <w:szCs w:val="21"/>
              </w:rPr>
              <w:t>三</w:t>
            </w:r>
          </w:p>
        </w:tc>
        <w:tc>
          <w:tcPr>
            <w:tcW w:w="4448" w:type="pct"/>
            <w:gridSpan w:val="7"/>
            <w:shd w:val="clear" w:color="auto" w:fill="auto"/>
            <w:vAlign w:val="center"/>
          </w:tcPr>
          <w:p w14:paraId="14FB6E6D" w14:textId="77777777" w:rsidR="00FD005B" w:rsidRPr="00FD005B" w:rsidRDefault="00FD005B" w:rsidP="00BD44FF">
            <w:pPr>
              <w:jc w:val="left"/>
              <w:rPr>
                <w:rFonts w:ascii="Times New Roman" w:eastAsia="宋体" w:hAnsi="Times New Roman" w:cs="Times New Roman"/>
                <w:szCs w:val="21"/>
              </w:rPr>
            </w:pPr>
            <w:r w:rsidRPr="00FD005B">
              <w:rPr>
                <w:rFonts w:ascii="Times New Roman" w:eastAsia="宋体" w:hAnsi="Times New Roman" w:cs="Times New Roman"/>
                <w:szCs w:val="21"/>
              </w:rPr>
              <w:t>精制</w:t>
            </w:r>
          </w:p>
        </w:tc>
        <w:tc>
          <w:tcPr>
            <w:tcW w:w="276" w:type="pct"/>
          </w:tcPr>
          <w:p w14:paraId="3AA9EFB0" w14:textId="77777777" w:rsidR="00FD005B" w:rsidRPr="00FD005B" w:rsidRDefault="00FD005B" w:rsidP="00BD44FF">
            <w:pPr>
              <w:jc w:val="left"/>
              <w:rPr>
                <w:rFonts w:ascii="Times New Roman" w:eastAsia="宋体" w:hAnsi="Times New Roman" w:cs="Times New Roman"/>
                <w:szCs w:val="21"/>
              </w:rPr>
            </w:pPr>
          </w:p>
        </w:tc>
      </w:tr>
      <w:tr w:rsidR="00FD005B" w:rsidRPr="00FD005B" w14:paraId="7D617AE7" w14:textId="245D0330" w:rsidTr="00FD005B">
        <w:trPr>
          <w:trHeight w:val="340"/>
          <w:jc w:val="center"/>
        </w:trPr>
        <w:tc>
          <w:tcPr>
            <w:tcW w:w="276" w:type="pct"/>
            <w:shd w:val="clear" w:color="auto" w:fill="auto"/>
            <w:vAlign w:val="center"/>
          </w:tcPr>
          <w:p w14:paraId="7046656D"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lastRenderedPageBreak/>
              <w:t>1</w:t>
            </w:r>
          </w:p>
        </w:tc>
        <w:tc>
          <w:tcPr>
            <w:tcW w:w="733" w:type="pct"/>
            <w:shd w:val="clear" w:color="auto" w:fill="auto"/>
            <w:vAlign w:val="center"/>
          </w:tcPr>
          <w:p w14:paraId="57ADE8E7"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精制脱色</w:t>
            </w:r>
            <w:proofErr w:type="gramStart"/>
            <w:r w:rsidRPr="00FD005B">
              <w:rPr>
                <w:rFonts w:ascii="Times New Roman" w:eastAsia="宋体" w:hAnsi="Times New Roman" w:cs="Times New Roman"/>
                <w:szCs w:val="21"/>
              </w:rPr>
              <w:t>釜</w:t>
            </w:r>
            <w:proofErr w:type="gramEnd"/>
          </w:p>
        </w:tc>
        <w:tc>
          <w:tcPr>
            <w:tcW w:w="561" w:type="pct"/>
            <w:shd w:val="clear" w:color="auto" w:fill="auto"/>
            <w:vAlign w:val="center"/>
          </w:tcPr>
          <w:p w14:paraId="45CCCBBF"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2000L</w:t>
            </w:r>
          </w:p>
        </w:tc>
        <w:tc>
          <w:tcPr>
            <w:tcW w:w="668" w:type="pct"/>
            <w:shd w:val="clear" w:color="auto" w:fill="auto"/>
            <w:vAlign w:val="center"/>
          </w:tcPr>
          <w:p w14:paraId="5CB13274"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470" w:type="pct"/>
            <w:shd w:val="clear" w:color="auto" w:fill="auto"/>
            <w:noWrap/>
            <w:vAlign w:val="center"/>
          </w:tcPr>
          <w:p w14:paraId="14E984B4"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R54301</w:t>
            </w:r>
          </w:p>
        </w:tc>
        <w:tc>
          <w:tcPr>
            <w:tcW w:w="733" w:type="pct"/>
            <w:shd w:val="clear" w:color="auto" w:fill="auto"/>
            <w:noWrap/>
            <w:vAlign w:val="center"/>
          </w:tcPr>
          <w:p w14:paraId="5D94AAD5" w14:textId="77777777" w:rsidR="00FD005B" w:rsidRPr="00FD005B" w:rsidRDefault="00FD005B" w:rsidP="00FD005B">
            <w:pPr>
              <w:jc w:val="center"/>
              <w:rPr>
                <w:rFonts w:ascii="Times New Roman" w:eastAsia="宋体" w:hAnsi="Times New Roman" w:cs="Times New Roman"/>
                <w:szCs w:val="21"/>
                <w:lang w:bidi="ar"/>
              </w:rPr>
            </w:pPr>
            <w:r w:rsidRPr="00FD005B">
              <w:rPr>
                <w:rFonts w:ascii="Times New Roman" w:eastAsia="宋体" w:hAnsi="Times New Roman" w:cs="Times New Roman"/>
                <w:szCs w:val="21"/>
                <w:lang w:bidi="ar"/>
              </w:rPr>
              <w:t>脱色</w:t>
            </w:r>
            <w:proofErr w:type="gramStart"/>
            <w:r w:rsidRPr="00FD005B">
              <w:rPr>
                <w:rFonts w:ascii="Times New Roman" w:eastAsia="宋体" w:hAnsi="Times New Roman" w:cs="Times New Roman"/>
                <w:szCs w:val="21"/>
                <w:lang w:bidi="ar"/>
              </w:rPr>
              <w:t>釜</w:t>
            </w:r>
            <w:proofErr w:type="gramEnd"/>
          </w:p>
        </w:tc>
        <w:tc>
          <w:tcPr>
            <w:tcW w:w="1007" w:type="pct"/>
            <w:shd w:val="clear" w:color="auto" w:fill="auto"/>
            <w:noWrap/>
            <w:vAlign w:val="center"/>
          </w:tcPr>
          <w:p w14:paraId="2B6A851F" w14:textId="77777777" w:rsidR="00FD005B" w:rsidRPr="00FD005B" w:rsidRDefault="00FD005B" w:rsidP="00FD005B">
            <w:pPr>
              <w:jc w:val="center"/>
              <w:rPr>
                <w:rFonts w:ascii="Times New Roman" w:eastAsia="宋体" w:hAnsi="Times New Roman" w:cs="Times New Roman"/>
                <w:szCs w:val="21"/>
                <w:lang w:bidi="ar"/>
              </w:rPr>
            </w:pPr>
            <w:r w:rsidRPr="00FD005B">
              <w:rPr>
                <w:rFonts w:ascii="Times New Roman" w:eastAsia="宋体" w:hAnsi="Times New Roman" w:cs="Times New Roman"/>
                <w:szCs w:val="21"/>
              </w:rPr>
              <w:t>2000L</w:t>
            </w:r>
          </w:p>
        </w:tc>
        <w:tc>
          <w:tcPr>
            <w:tcW w:w="276" w:type="pct"/>
            <w:shd w:val="clear" w:color="auto" w:fill="auto"/>
            <w:noWrap/>
            <w:vAlign w:val="center"/>
          </w:tcPr>
          <w:p w14:paraId="3081C4A3" w14:textId="77777777" w:rsidR="00FD005B" w:rsidRPr="00FD005B" w:rsidRDefault="00FD005B" w:rsidP="00FD005B">
            <w:pPr>
              <w:jc w:val="center"/>
              <w:rPr>
                <w:rFonts w:ascii="Times New Roman" w:eastAsia="宋体" w:hAnsi="Times New Roman" w:cs="Times New Roman"/>
                <w:szCs w:val="21"/>
                <w:lang w:bidi="ar"/>
              </w:rPr>
            </w:pPr>
            <w:r w:rsidRPr="00FD005B">
              <w:rPr>
                <w:rFonts w:ascii="Times New Roman" w:eastAsia="宋体" w:hAnsi="Times New Roman" w:cs="Times New Roman"/>
                <w:szCs w:val="21"/>
                <w:lang w:bidi="ar"/>
              </w:rPr>
              <w:t>1</w:t>
            </w:r>
          </w:p>
        </w:tc>
        <w:tc>
          <w:tcPr>
            <w:tcW w:w="276" w:type="pct"/>
          </w:tcPr>
          <w:p w14:paraId="1F501085" w14:textId="1EAA6592" w:rsidR="00FD005B" w:rsidRPr="00FD005B" w:rsidRDefault="00FD005B" w:rsidP="00FD005B">
            <w:pPr>
              <w:jc w:val="center"/>
              <w:rPr>
                <w:rFonts w:ascii="Times New Roman" w:eastAsia="宋体" w:hAnsi="Times New Roman" w:cs="Times New Roman"/>
                <w:szCs w:val="21"/>
                <w:lang w:bidi="ar"/>
              </w:rPr>
            </w:pPr>
            <w:r w:rsidRPr="00844739">
              <w:rPr>
                <w:rFonts w:ascii="Times New Roman" w:eastAsia="宋体" w:hAnsi="Times New Roman" w:cs="Times New Roman"/>
                <w:szCs w:val="21"/>
              </w:rPr>
              <w:t>不变</w:t>
            </w:r>
          </w:p>
        </w:tc>
      </w:tr>
      <w:tr w:rsidR="00FD005B" w:rsidRPr="00FD005B" w14:paraId="49977EBE" w14:textId="5D968E1D" w:rsidTr="00FD005B">
        <w:trPr>
          <w:trHeight w:val="340"/>
          <w:jc w:val="center"/>
        </w:trPr>
        <w:tc>
          <w:tcPr>
            <w:tcW w:w="276" w:type="pct"/>
            <w:shd w:val="clear" w:color="auto" w:fill="auto"/>
            <w:vAlign w:val="center"/>
          </w:tcPr>
          <w:p w14:paraId="1FB4DA05"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2</w:t>
            </w:r>
          </w:p>
        </w:tc>
        <w:tc>
          <w:tcPr>
            <w:tcW w:w="733" w:type="pct"/>
            <w:shd w:val="clear" w:color="auto" w:fill="auto"/>
            <w:vAlign w:val="center"/>
          </w:tcPr>
          <w:p w14:paraId="781CAD15"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过滤器</w:t>
            </w:r>
          </w:p>
        </w:tc>
        <w:tc>
          <w:tcPr>
            <w:tcW w:w="561" w:type="pct"/>
            <w:shd w:val="clear" w:color="auto" w:fill="auto"/>
            <w:vAlign w:val="center"/>
          </w:tcPr>
          <w:p w14:paraId="7F28F277"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Φ600×1000</w:t>
            </w:r>
          </w:p>
        </w:tc>
        <w:tc>
          <w:tcPr>
            <w:tcW w:w="668" w:type="pct"/>
            <w:shd w:val="clear" w:color="auto" w:fill="auto"/>
            <w:vAlign w:val="center"/>
          </w:tcPr>
          <w:p w14:paraId="60EAB88A"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470" w:type="pct"/>
            <w:shd w:val="clear" w:color="auto" w:fill="auto"/>
            <w:noWrap/>
            <w:vAlign w:val="center"/>
          </w:tcPr>
          <w:p w14:paraId="27B662F9"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S54301</w:t>
            </w:r>
          </w:p>
        </w:tc>
        <w:tc>
          <w:tcPr>
            <w:tcW w:w="733" w:type="pct"/>
            <w:shd w:val="clear" w:color="auto" w:fill="auto"/>
            <w:noWrap/>
            <w:vAlign w:val="center"/>
          </w:tcPr>
          <w:p w14:paraId="1AFF9FF5"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压滤器</w:t>
            </w:r>
          </w:p>
        </w:tc>
        <w:tc>
          <w:tcPr>
            <w:tcW w:w="1007" w:type="pct"/>
            <w:shd w:val="clear" w:color="auto" w:fill="auto"/>
            <w:noWrap/>
            <w:vAlign w:val="center"/>
          </w:tcPr>
          <w:p w14:paraId="5BA8480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100L</w:t>
            </w:r>
          </w:p>
        </w:tc>
        <w:tc>
          <w:tcPr>
            <w:tcW w:w="276" w:type="pct"/>
            <w:shd w:val="clear" w:color="auto" w:fill="auto"/>
            <w:noWrap/>
            <w:vAlign w:val="center"/>
          </w:tcPr>
          <w:p w14:paraId="61DF2B93"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76" w:type="pct"/>
          </w:tcPr>
          <w:p w14:paraId="73D6D988" w14:textId="0A074F2F" w:rsidR="00FD005B" w:rsidRPr="00FD005B" w:rsidRDefault="00FD005B" w:rsidP="00FD005B">
            <w:pPr>
              <w:jc w:val="center"/>
              <w:rPr>
                <w:rFonts w:ascii="Times New Roman" w:eastAsia="宋体" w:hAnsi="Times New Roman" w:cs="Times New Roman"/>
                <w:szCs w:val="21"/>
              </w:rPr>
            </w:pPr>
            <w:r w:rsidRPr="00844739">
              <w:rPr>
                <w:rFonts w:ascii="Times New Roman" w:eastAsia="宋体" w:hAnsi="Times New Roman" w:cs="Times New Roman"/>
                <w:szCs w:val="21"/>
              </w:rPr>
              <w:t>不变</w:t>
            </w:r>
          </w:p>
        </w:tc>
      </w:tr>
      <w:tr w:rsidR="00FD005B" w:rsidRPr="00FD005B" w14:paraId="4B936D06" w14:textId="14641EEF" w:rsidTr="00FD005B">
        <w:trPr>
          <w:trHeight w:val="340"/>
          <w:jc w:val="center"/>
        </w:trPr>
        <w:tc>
          <w:tcPr>
            <w:tcW w:w="276" w:type="pct"/>
            <w:shd w:val="clear" w:color="auto" w:fill="auto"/>
            <w:vAlign w:val="center"/>
          </w:tcPr>
          <w:p w14:paraId="53E61EC8"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3</w:t>
            </w:r>
          </w:p>
        </w:tc>
        <w:tc>
          <w:tcPr>
            <w:tcW w:w="733" w:type="pct"/>
            <w:shd w:val="clear" w:color="auto" w:fill="auto"/>
            <w:vAlign w:val="center"/>
          </w:tcPr>
          <w:p w14:paraId="3E37BDBE"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冲洗乙醇罐</w:t>
            </w:r>
          </w:p>
        </w:tc>
        <w:tc>
          <w:tcPr>
            <w:tcW w:w="561" w:type="pct"/>
            <w:shd w:val="clear" w:color="auto" w:fill="auto"/>
            <w:vAlign w:val="center"/>
          </w:tcPr>
          <w:p w14:paraId="7B76E8C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500L</w:t>
            </w:r>
          </w:p>
        </w:tc>
        <w:tc>
          <w:tcPr>
            <w:tcW w:w="668" w:type="pct"/>
            <w:shd w:val="clear" w:color="auto" w:fill="auto"/>
            <w:vAlign w:val="center"/>
          </w:tcPr>
          <w:p w14:paraId="1BCC1FF0"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470" w:type="pct"/>
            <w:shd w:val="clear" w:color="auto" w:fill="auto"/>
            <w:noWrap/>
            <w:vAlign w:val="center"/>
          </w:tcPr>
          <w:p w14:paraId="00F1FC5A"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V54302b</w:t>
            </w:r>
          </w:p>
        </w:tc>
        <w:tc>
          <w:tcPr>
            <w:tcW w:w="733" w:type="pct"/>
            <w:shd w:val="clear" w:color="auto" w:fill="auto"/>
            <w:noWrap/>
            <w:vAlign w:val="center"/>
          </w:tcPr>
          <w:p w14:paraId="5E6ACB15"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冲洗溶剂高位罐</w:t>
            </w:r>
          </w:p>
        </w:tc>
        <w:tc>
          <w:tcPr>
            <w:tcW w:w="1007" w:type="pct"/>
            <w:shd w:val="clear" w:color="auto" w:fill="auto"/>
            <w:noWrap/>
            <w:vAlign w:val="center"/>
          </w:tcPr>
          <w:p w14:paraId="41FDBBEC"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300L</w:t>
            </w:r>
          </w:p>
        </w:tc>
        <w:tc>
          <w:tcPr>
            <w:tcW w:w="276" w:type="pct"/>
            <w:shd w:val="clear" w:color="auto" w:fill="auto"/>
            <w:noWrap/>
            <w:vAlign w:val="center"/>
          </w:tcPr>
          <w:p w14:paraId="3E1F232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76" w:type="pct"/>
          </w:tcPr>
          <w:p w14:paraId="60037949" w14:textId="557579F1" w:rsidR="00FD005B" w:rsidRPr="00FD005B" w:rsidRDefault="00FD005B" w:rsidP="00FD005B">
            <w:pPr>
              <w:jc w:val="center"/>
              <w:rPr>
                <w:rFonts w:ascii="Times New Roman" w:eastAsia="宋体" w:hAnsi="Times New Roman" w:cs="Times New Roman"/>
                <w:szCs w:val="21"/>
              </w:rPr>
            </w:pPr>
            <w:r w:rsidRPr="00844739">
              <w:rPr>
                <w:rFonts w:ascii="Times New Roman" w:eastAsia="宋体" w:hAnsi="Times New Roman" w:cs="Times New Roman"/>
                <w:szCs w:val="21"/>
              </w:rPr>
              <w:t>不变</w:t>
            </w:r>
          </w:p>
        </w:tc>
      </w:tr>
      <w:tr w:rsidR="00FD005B" w:rsidRPr="00FD005B" w14:paraId="06EBD4F5" w14:textId="0050C3C9" w:rsidTr="00FD005B">
        <w:trPr>
          <w:trHeight w:val="340"/>
          <w:jc w:val="center"/>
        </w:trPr>
        <w:tc>
          <w:tcPr>
            <w:tcW w:w="276" w:type="pct"/>
            <w:shd w:val="clear" w:color="auto" w:fill="auto"/>
            <w:vAlign w:val="center"/>
          </w:tcPr>
          <w:p w14:paraId="71CA5652"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4</w:t>
            </w:r>
          </w:p>
        </w:tc>
        <w:tc>
          <w:tcPr>
            <w:tcW w:w="733" w:type="pct"/>
            <w:shd w:val="clear" w:color="auto" w:fill="auto"/>
            <w:vAlign w:val="center"/>
          </w:tcPr>
          <w:p w14:paraId="7A5E6B24"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乙醇高位槽</w:t>
            </w:r>
          </w:p>
        </w:tc>
        <w:tc>
          <w:tcPr>
            <w:tcW w:w="561" w:type="pct"/>
            <w:shd w:val="clear" w:color="auto" w:fill="auto"/>
            <w:vAlign w:val="center"/>
          </w:tcPr>
          <w:p w14:paraId="13413EE3"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3000L</w:t>
            </w:r>
          </w:p>
        </w:tc>
        <w:tc>
          <w:tcPr>
            <w:tcW w:w="668" w:type="pct"/>
            <w:shd w:val="clear" w:color="auto" w:fill="auto"/>
            <w:vAlign w:val="center"/>
          </w:tcPr>
          <w:p w14:paraId="49165937"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470" w:type="pct"/>
            <w:shd w:val="clear" w:color="auto" w:fill="auto"/>
            <w:noWrap/>
            <w:vAlign w:val="center"/>
          </w:tcPr>
          <w:p w14:paraId="79696925" w14:textId="37986DC3"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733" w:type="pct"/>
            <w:shd w:val="clear" w:color="auto" w:fill="auto"/>
            <w:noWrap/>
            <w:vAlign w:val="center"/>
          </w:tcPr>
          <w:p w14:paraId="5BF3AC4C" w14:textId="6DB7A4DC"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1007" w:type="pct"/>
            <w:shd w:val="clear" w:color="auto" w:fill="auto"/>
            <w:noWrap/>
            <w:vAlign w:val="center"/>
          </w:tcPr>
          <w:p w14:paraId="2E25C331" w14:textId="393C6FA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276" w:type="pct"/>
            <w:shd w:val="clear" w:color="auto" w:fill="auto"/>
            <w:noWrap/>
            <w:vAlign w:val="center"/>
          </w:tcPr>
          <w:p w14:paraId="79BDF1A2" w14:textId="5E942A84"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276" w:type="pct"/>
          </w:tcPr>
          <w:p w14:paraId="35739677" w14:textId="27F305D8" w:rsidR="00FD005B" w:rsidRPr="00FD005B" w:rsidRDefault="00FD005B" w:rsidP="00FD005B">
            <w:pPr>
              <w:jc w:val="center"/>
              <w:rPr>
                <w:rFonts w:ascii="Times New Roman" w:eastAsia="宋体" w:hAnsi="Times New Roman" w:cs="Times New Roman"/>
                <w:szCs w:val="21"/>
              </w:rPr>
            </w:pPr>
            <w:r>
              <w:rPr>
                <w:rFonts w:ascii="Times New Roman" w:eastAsia="宋体" w:hAnsi="Times New Roman" w:cs="Times New Roman"/>
                <w:szCs w:val="21"/>
              </w:rPr>
              <w:t>减少</w:t>
            </w:r>
          </w:p>
        </w:tc>
      </w:tr>
      <w:tr w:rsidR="00FD005B" w:rsidRPr="00FD005B" w14:paraId="20F1AB04" w14:textId="2E601FA9" w:rsidTr="00FD005B">
        <w:trPr>
          <w:trHeight w:val="340"/>
          <w:jc w:val="center"/>
        </w:trPr>
        <w:tc>
          <w:tcPr>
            <w:tcW w:w="276" w:type="pct"/>
            <w:shd w:val="clear" w:color="auto" w:fill="auto"/>
            <w:vAlign w:val="center"/>
          </w:tcPr>
          <w:p w14:paraId="20556D48"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5</w:t>
            </w:r>
          </w:p>
        </w:tc>
        <w:tc>
          <w:tcPr>
            <w:tcW w:w="733" w:type="pct"/>
            <w:shd w:val="clear" w:color="auto" w:fill="auto"/>
            <w:vAlign w:val="center"/>
          </w:tcPr>
          <w:p w14:paraId="084E386E" w14:textId="77777777" w:rsidR="00FD005B" w:rsidRPr="00FD005B" w:rsidRDefault="00FD005B" w:rsidP="00FD005B">
            <w:pPr>
              <w:jc w:val="center"/>
              <w:rPr>
                <w:rFonts w:ascii="Times New Roman" w:eastAsia="宋体" w:hAnsi="Times New Roman" w:cs="Times New Roman"/>
                <w:szCs w:val="21"/>
              </w:rPr>
            </w:pPr>
            <w:proofErr w:type="gramStart"/>
            <w:r w:rsidRPr="00FD005B">
              <w:rPr>
                <w:rFonts w:ascii="Times New Roman" w:eastAsia="宋体" w:hAnsi="Times New Roman" w:cs="Times New Roman"/>
                <w:szCs w:val="21"/>
              </w:rPr>
              <w:t>钛棒过滤器</w:t>
            </w:r>
            <w:proofErr w:type="gramEnd"/>
          </w:p>
        </w:tc>
        <w:tc>
          <w:tcPr>
            <w:tcW w:w="561" w:type="pct"/>
            <w:shd w:val="clear" w:color="auto" w:fill="auto"/>
            <w:vAlign w:val="center"/>
          </w:tcPr>
          <w:p w14:paraId="3BD77C33"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TL-11</w:t>
            </w:r>
          </w:p>
        </w:tc>
        <w:tc>
          <w:tcPr>
            <w:tcW w:w="668" w:type="pct"/>
            <w:shd w:val="clear" w:color="auto" w:fill="auto"/>
            <w:vAlign w:val="center"/>
          </w:tcPr>
          <w:p w14:paraId="54C478C2"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470" w:type="pct"/>
            <w:shd w:val="clear" w:color="auto" w:fill="auto"/>
            <w:noWrap/>
            <w:vAlign w:val="center"/>
          </w:tcPr>
          <w:p w14:paraId="10598837"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S54302</w:t>
            </w:r>
          </w:p>
        </w:tc>
        <w:tc>
          <w:tcPr>
            <w:tcW w:w="733" w:type="pct"/>
            <w:shd w:val="clear" w:color="auto" w:fill="auto"/>
            <w:noWrap/>
            <w:vAlign w:val="center"/>
          </w:tcPr>
          <w:p w14:paraId="55CB625F"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精密过滤器</w:t>
            </w:r>
          </w:p>
        </w:tc>
        <w:tc>
          <w:tcPr>
            <w:tcW w:w="1007" w:type="pct"/>
            <w:shd w:val="clear" w:color="auto" w:fill="auto"/>
            <w:noWrap/>
            <w:vAlign w:val="center"/>
          </w:tcPr>
          <w:p w14:paraId="7689BFC8"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10L</w:t>
            </w:r>
          </w:p>
        </w:tc>
        <w:tc>
          <w:tcPr>
            <w:tcW w:w="276" w:type="pct"/>
            <w:shd w:val="clear" w:color="auto" w:fill="auto"/>
            <w:noWrap/>
            <w:vAlign w:val="center"/>
          </w:tcPr>
          <w:p w14:paraId="1D8F63BA"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76" w:type="pct"/>
          </w:tcPr>
          <w:p w14:paraId="38AB62BF" w14:textId="5BE12155" w:rsidR="00FD005B" w:rsidRPr="00FD005B" w:rsidRDefault="00FD005B" w:rsidP="00FD005B">
            <w:pPr>
              <w:jc w:val="center"/>
              <w:rPr>
                <w:rFonts w:ascii="Times New Roman" w:eastAsia="宋体" w:hAnsi="Times New Roman" w:cs="Times New Roman"/>
                <w:szCs w:val="21"/>
              </w:rPr>
            </w:pPr>
            <w:r w:rsidRPr="00844739">
              <w:rPr>
                <w:rFonts w:ascii="Times New Roman" w:eastAsia="宋体" w:hAnsi="Times New Roman" w:cs="Times New Roman"/>
                <w:szCs w:val="21"/>
              </w:rPr>
              <w:t>不变</w:t>
            </w:r>
          </w:p>
        </w:tc>
      </w:tr>
      <w:tr w:rsidR="00FD005B" w:rsidRPr="00FD005B" w14:paraId="0D91DD68" w14:textId="21F816C0" w:rsidTr="00FD005B">
        <w:trPr>
          <w:trHeight w:val="340"/>
          <w:jc w:val="center"/>
        </w:trPr>
        <w:tc>
          <w:tcPr>
            <w:tcW w:w="276" w:type="pct"/>
            <w:shd w:val="clear" w:color="auto" w:fill="auto"/>
            <w:vAlign w:val="center"/>
          </w:tcPr>
          <w:p w14:paraId="723A8720"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6</w:t>
            </w:r>
          </w:p>
        </w:tc>
        <w:tc>
          <w:tcPr>
            <w:tcW w:w="733" w:type="pct"/>
            <w:shd w:val="clear" w:color="auto" w:fill="auto"/>
            <w:vAlign w:val="center"/>
          </w:tcPr>
          <w:p w14:paraId="4A5ECC30"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结晶</w:t>
            </w:r>
            <w:proofErr w:type="gramStart"/>
            <w:r w:rsidRPr="00FD005B">
              <w:rPr>
                <w:rFonts w:ascii="Times New Roman" w:eastAsia="宋体" w:hAnsi="Times New Roman" w:cs="Times New Roman"/>
                <w:szCs w:val="21"/>
              </w:rPr>
              <w:t>釜</w:t>
            </w:r>
            <w:proofErr w:type="gramEnd"/>
          </w:p>
        </w:tc>
        <w:tc>
          <w:tcPr>
            <w:tcW w:w="561" w:type="pct"/>
            <w:shd w:val="clear" w:color="auto" w:fill="auto"/>
            <w:vAlign w:val="center"/>
          </w:tcPr>
          <w:p w14:paraId="31CC272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2000L</w:t>
            </w:r>
          </w:p>
        </w:tc>
        <w:tc>
          <w:tcPr>
            <w:tcW w:w="668" w:type="pct"/>
            <w:shd w:val="clear" w:color="auto" w:fill="auto"/>
            <w:vAlign w:val="center"/>
          </w:tcPr>
          <w:p w14:paraId="0005E0BA"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2</w:t>
            </w:r>
          </w:p>
        </w:tc>
        <w:tc>
          <w:tcPr>
            <w:tcW w:w="470" w:type="pct"/>
            <w:shd w:val="clear" w:color="auto" w:fill="auto"/>
            <w:noWrap/>
            <w:vAlign w:val="center"/>
          </w:tcPr>
          <w:p w14:paraId="7C8AFAD6"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R54302ab</w:t>
            </w:r>
          </w:p>
        </w:tc>
        <w:tc>
          <w:tcPr>
            <w:tcW w:w="733" w:type="pct"/>
            <w:shd w:val="clear" w:color="auto" w:fill="auto"/>
            <w:noWrap/>
            <w:vAlign w:val="center"/>
          </w:tcPr>
          <w:p w14:paraId="7AC5D794"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结晶</w:t>
            </w:r>
            <w:proofErr w:type="gramStart"/>
            <w:r w:rsidRPr="00FD005B">
              <w:rPr>
                <w:rFonts w:ascii="Times New Roman" w:eastAsia="宋体" w:hAnsi="Times New Roman" w:cs="Times New Roman"/>
                <w:szCs w:val="21"/>
              </w:rPr>
              <w:t>釜</w:t>
            </w:r>
            <w:proofErr w:type="gramEnd"/>
          </w:p>
        </w:tc>
        <w:tc>
          <w:tcPr>
            <w:tcW w:w="1007" w:type="pct"/>
            <w:shd w:val="clear" w:color="auto" w:fill="auto"/>
            <w:noWrap/>
            <w:vAlign w:val="center"/>
          </w:tcPr>
          <w:p w14:paraId="12EC4FDD"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2000L</w:t>
            </w:r>
          </w:p>
        </w:tc>
        <w:tc>
          <w:tcPr>
            <w:tcW w:w="276" w:type="pct"/>
            <w:shd w:val="clear" w:color="auto" w:fill="auto"/>
            <w:noWrap/>
            <w:vAlign w:val="center"/>
          </w:tcPr>
          <w:p w14:paraId="0EC097F2"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2</w:t>
            </w:r>
          </w:p>
        </w:tc>
        <w:tc>
          <w:tcPr>
            <w:tcW w:w="276" w:type="pct"/>
          </w:tcPr>
          <w:p w14:paraId="458D83AA" w14:textId="66C8B210" w:rsidR="00FD005B" w:rsidRPr="00FD005B" w:rsidRDefault="00FD005B" w:rsidP="00FD005B">
            <w:pPr>
              <w:jc w:val="center"/>
              <w:rPr>
                <w:rFonts w:ascii="Times New Roman" w:eastAsia="宋体" w:hAnsi="Times New Roman" w:cs="Times New Roman"/>
                <w:szCs w:val="21"/>
              </w:rPr>
            </w:pPr>
            <w:r w:rsidRPr="00844739">
              <w:rPr>
                <w:rFonts w:ascii="Times New Roman" w:eastAsia="宋体" w:hAnsi="Times New Roman" w:cs="Times New Roman"/>
                <w:szCs w:val="21"/>
              </w:rPr>
              <w:t>不变</w:t>
            </w:r>
          </w:p>
        </w:tc>
      </w:tr>
      <w:tr w:rsidR="00FD005B" w:rsidRPr="00FD005B" w14:paraId="13BFD964" w14:textId="6100E846" w:rsidTr="00FD005B">
        <w:trPr>
          <w:trHeight w:val="340"/>
          <w:jc w:val="center"/>
        </w:trPr>
        <w:tc>
          <w:tcPr>
            <w:tcW w:w="276" w:type="pct"/>
            <w:shd w:val="clear" w:color="auto" w:fill="auto"/>
            <w:vAlign w:val="center"/>
          </w:tcPr>
          <w:p w14:paraId="2FE7A4FE"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7</w:t>
            </w:r>
          </w:p>
        </w:tc>
        <w:tc>
          <w:tcPr>
            <w:tcW w:w="733" w:type="pct"/>
            <w:shd w:val="clear" w:color="auto" w:fill="auto"/>
            <w:vAlign w:val="center"/>
          </w:tcPr>
          <w:p w14:paraId="64B15F5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乙醇精馏</w:t>
            </w:r>
            <w:proofErr w:type="gramStart"/>
            <w:r w:rsidRPr="00FD005B">
              <w:rPr>
                <w:rFonts w:ascii="Times New Roman" w:eastAsia="宋体" w:hAnsi="Times New Roman" w:cs="Times New Roman"/>
                <w:szCs w:val="21"/>
              </w:rPr>
              <w:t>釜</w:t>
            </w:r>
            <w:proofErr w:type="gramEnd"/>
          </w:p>
        </w:tc>
        <w:tc>
          <w:tcPr>
            <w:tcW w:w="561" w:type="pct"/>
            <w:shd w:val="clear" w:color="auto" w:fill="auto"/>
            <w:vAlign w:val="center"/>
          </w:tcPr>
          <w:p w14:paraId="03A2855D"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2000L</w:t>
            </w:r>
          </w:p>
        </w:tc>
        <w:tc>
          <w:tcPr>
            <w:tcW w:w="668" w:type="pct"/>
            <w:shd w:val="clear" w:color="auto" w:fill="auto"/>
            <w:vAlign w:val="center"/>
          </w:tcPr>
          <w:p w14:paraId="0CE2F996"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470" w:type="pct"/>
            <w:shd w:val="clear" w:color="auto" w:fill="auto"/>
            <w:noWrap/>
            <w:vAlign w:val="center"/>
          </w:tcPr>
          <w:p w14:paraId="7A8D96D4"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R51301</w:t>
            </w:r>
          </w:p>
        </w:tc>
        <w:tc>
          <w:tcPr>
            <w:tcW w:w="733" w:type="pct"/>
            <w:shd w:val="clear" w:color="auto" w:fill="auto"/>
            <w:noWrap/>
            <w:vAlign w:val="center"/>
          </w:tcPr>
          <w:p w14:paraId="24E02AB8"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乙醇精馏</w:t>
            </w:r>
            <w:proofErr w:type="gramStart"/>
            <w:r w:rsidRPr="00FD005B">
              <w:rPr>
                <w:rFonts w:ascii="Times New Roman" w:eastAsia="宋体" w:hAnsi="Times New Roman" w:cs="Times New Roman"/>
                <w:szCs w:val="21"/>
              </w:rPr>
              <w:t>釜</w:t>
            </w:r>
            <w:proofErr w:type="gramEnd"/>
          </w:p>
        </w:tc>
        <w:tc>
          <w:tcPr>
            <w:tcW w:w="1007" w:type="pct"/>
            <w:shd w:val="clear" w:color="auto" w:fill="auto"/>
            <w:noWrap/>
            <w:vAlign w:val="center"/>
          </w:tcPr>
          <w:p w14:paraId="46D3974E"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2000L</w:t>
            </w:r>
          </w:p>
        </w:tc>
        <w:tc>
          <w:tcPr>
            <w:tcW w:w="276" w:type="pct"/>
            <w:shd w:val="clear" w:color="auto" w:fill="auto"/>
            <w:noWrap/>
            <w:vAlign w:val="center"/>
          </w:tcPr>
          <w:p w14:paraId="3E606999"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76" w:type="pct"/>
          </w:tcPr>
          <w:p w14:paraId="7ADBA542" w14:textId="3C63F724" w:rsidR="00FD005B" w:rsidRPr="00FD005B" w:rsidRDefault="00FD005B" w:rsidP="00FD005B">
            <w:pPr>
              <w:jc w:val="center"/>
              <w:rPr>
                <w:rFonts w:ascii="Times New Roman" w:eastAsia="宋体" w:hAnsi="Times New Roman" w:cs="Times New Roman"/>
                <w:szCs w:val="21"/>
              </w:rPr>
            </w:pPr>
            <w:r w:rsidRPr="00844739">
              <w:rPr>
                <w:rFonts w:ascii="Times New Roman" w:eastAsia="宋体" w:hAnsi="Times New Roman" w:cs="Times New Roman"/>
                <w:szCs w:val="21"/>
              </w:rPr>
              <w:t>不变</w:t>
            </w:r>
          </w:p>
        </w:tc>
      </w:tr>
      <w:tr w:rsidR="00FD005B" w:rsidRPr="00FD005B" w14:paraId="38C404A8" w14:textId="575FE164" w:rsidTr="00FD005B">
        <w:trPr>
          <w:trHeight w:val="340"/>
          <w:jc w:val="center"/>
        </w:trPr>
        <w:tc>
          <w:tcPr>
            <w:tcW w:w="276" w:type="pct"/>
            <w:shd w:val="clear" w:color="auto" w:fill="auto"/>
            <w:vAlign w:val="center"/>
          </w:tcPr>
          <w:p w14:paraId="42039DC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8</w:t>
            </w:r>
          </w:p>
        </w:tc>
        <w:tc>
          <w:tcPr>
            <w:tcW w:w="733" w:type="pct"/>
            <w:shd w:val="clear" w:color="auto" w:fill="auto"/>
            <w:vAlign w:val="center"/>
          </w:tcPr>
          <w:p w14:paraId="1FC7D972"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乙醇接收罐</w:t>
            </w:r>
          </w:p>
        </w:tc>
        <w:tc>
          <w:tcPr>
            <w:tcW w:w="561" w:type="pct"/>
            <w:shd w:val="clear" w:color="auto" w:fill="auto"/>
            <w:vAlign w:val="center"/>
          </w:tcPr>
          <w:p w14:paraId="50EDA635"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5000L</w:t>
            </w:r>
          </w:p>
        </w:tc>
        <w:tc>
          <w:tcPr>
            <w:tcW w:w="668" w:type="pct"/>
            <w:shd w:val="clear" w:color="auto" w:fill="auto"/>
            <w:vAlign w:val="center"/>
          </w:tcPr>
          <w:p w14:paraId="480E1725"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470" w:type="pct"/>
            <w:shd w:val="clear" w:color="auto" w:fill="auto"/>
            <w:noWrap/>
            <w:vAlign w:val="center"/>
          </w:tcPr>
          <w:p w14:paraId="5F9AC2C0"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V51301b</w:t>
            </w:r>
          </w:p>
        </w:tc>
        <w:tc>
          <w:tcPr>
            <w:tcW w:w="733" w:type="pct"/>
            <w:shd w:val="clear" w:color="auto" w:fill="auto"/>
            <w:noWrap/>
            <w:vAlign w:val="center"/>
          </w:tcPr>
          <w:p w14:paraId="4F2E378F"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乙醇接收罐</w:t>
            </w:r>
          </w:p>
        </w:tc>
        <w:tc>
          <w:tcPr>
            <w:tcW w:w="1007" w:type="pct"/>
            <w:shd w:val="clear" w:color="auto" w:fill="auto"/>
            <w:noWrap/>
            <w:vAlign w:val="center"/>
          </w:tcPr>
          <w:p w14:paraId="3B1653CC"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5000L</w:t>
            </w:r>
          </w:p>
        </w:tc>
        <w:tc>
          <w:tcPr>
            <w:tcW w:w="276" w:type="pct"/>
            <w:shd w:val="clear" w:color="auto" w:fill="auto"/>
            <w:noWrap/>
            <w:vAlign w:val="center"/>
          </w:tcPr>
          <w:p w14:paraId="629993B2"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76" w:type="pct"/>
          </w:tcPr>
          <w:p w14:paraId="1456A275" w14:textId="620CE60F" w:rsidR="00FD005B" w:rsidRPr="00FD005B" w:rsidRDefault="00FD005B" w:rsidP="00FD005B">
            <w:pPr>
              <w:jc w:val="center"/>
              <w:rPr>
                <w:rFonts w:ascii="Times New Roman" w:eastAsia="宋体" w:hAnsi="Times New Roman" w:cs="Times New Roman"/>
                <w:szCs w:val="21"/>
              </w:rPr>
            </w:pPr>
            <w:r w:rsidRPr="00844739">
              <w:rPr>
                <w:rFonts w:ascii="Times New Roman" w:eastAsia="宋体" w:hAnsi="Times New Roman" w:cs="Times New Roman"/>
                <w:szCs w:val="21"/>
              </w:rPr>
              <w:t>不变</w:t>
            </w:r>
          </w:p>
        </w:tc>
      </w:tr>
      <w:tr w:rsidR="00FD005B" w:rsidRPr="00FD005B" w14:paraId="1166B392" w14:textId="5AA30FE9" w:rsidTr="00FD005B">
        <w:trPr>
          <w:trHeight w:val="340"/>
          <w:jc w:val="center"/>
        </w:trPr>
        <w:tc>
          <w:tcPr>
            <w:tcW w:w="276" w:type="pct"/>
            <w:shd w:val="clear" w:color="auto" w:fill="auto"/>
            <w:vAlign w:val="center"/>
          </w:tcPr>
          <w:p w14:paraId="52F37793"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9</w:t>
            </w:r>
          </w:p>
        </w:tc>
        <w:tc>
          <w:tcPr>
            <w:tcW w:w="733" w:type="pct"/>
            <w:shd w:val="clear" w:color="auto" w:fill="auto"/>
            <w:vAlign w:val="center"/>
          </w:tcPr>
          <w:p w14:paraId="613F145F"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离心机</w:t>
            </w:r>
          </w:p>
        </w:tc>
        <w:tc>
          <w:tcPr>
            <w:tcW w:w="561" w:type="pct"/>
            <w:shd w:val="clear" w:color="auto" w:fill="auto"/>
            <w:vAlign w:val="center"/>
          </w:tcPr>
          <w:p w14:paraId="4BFD75C6"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LB-800</w:t>
            </w:r>
          </w:p>
        </w:tc>
        <w:tc>
          <w:tcPr>
            <w:tcW w:w="668" w:type="pct"/>
            <w:shd w:val="clear" w:color="auto" w:fill="auto"/>
            <w:vAlign w:val="center"/>
          </w:tcPr>
          <w:p w14:paraId="559C1108"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2</w:t>
            </w:r>
          </w:p>
        </w:tc>
        <w:tc>
          <w:tcPr>
            <w:tcW w:w="470" w:type="pct"/>
            <w:shd w:val="clear" w:color="auto" w:fill="auto"/>
            <w:noWrap/>
            <w:vAlign w:val="center"/>
          </w:tcPr>
          <w:p w14:paraId="5F465385"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S54302ab</w:t>
            </w:r>
          </w:p>
        </w:tc>
        <w:tc>
          <w:tcPr>
            <w:tcW w:w="733" w:type="pct"/>
            <w:shd w:val="clear" w:color="auto" w:fill="auto"/>
            <w:noWrap/>
            <w:vAlign w:val="center"/>
          </w:tcPr>
          <w:p w14:paraId="27FEF992"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离心机</w:t>
            </w:r>
          </w:p>
        </w:tc>
        <w:tc>
          <w:tcPr>
            <w:tcW w:w="1007" w:type="pct"/>
            <w:shd w:val="clear" w:color="auto" w:fill="auto"/>
            <w:noWrap/>
            <w:vAlign w:val="center"/>
          </w:tcPr>
          <w:p w14:paraId="7BB93139"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LB-800</w:t>
            </w:r>
          </w:p>
        </w:tc>
        <w:tc>
          <w:tcPr>
            <w:tcW w:w="276" w:type="pct"/>
            <w:shd w:val="clear" w:color="auto" w:fill="auto"/>
            <w:noWrap/>
            <w:vAlign w:val="center"/>
          </w:tcPr>
          <w:p w14:paraId="0AA25A16"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2</w:t>
            </w:r>
          </w:p>
        </w:tc>
        <w:tc>
          <w:tcPr>
            <w:tcW w:w="276" w:type="pct"/>
          </w:tcPr>
          <w:p w14:paraId="3CA63A55" w14:textId="23E2C051" w:rsidR="00FD005B" w:rsidRPr="00FD005B" w:rsidRDefault="00FD005B" w:rsidP="00FD005B">
            <w:pPr>
              <w:jc w:val="center"/>
              <w:rPr>
                <w:rFonts w:ascii="Times New Roman" w:eastAsia="宋体" w:hAnsi="Times New Roman" w:cs="Times New Roman"/>
                <w:szCs w:val="21"/>
              </w:rPr>
            </w:pPr>
            <w:r w:rsidRPr="00844739">
              <w:rPr>
                <w:rFonts w:ascii="Times New Roman" w:eastAsia="宋体" w:hAnsi="Times New Roman" w:cs="Times New Roman"/>
                <w:szCs w:val="21"/>
              </w:rPr>
              <w:t>不变</w:t>
            </w:r>
          </w:p>
        </w:tc>
      </w:tr>
      <w:tr w:rsidR="00FD005B" w:rsidRPr="00FD005B" w14:paraId="04D49996" w14:textId="50189CCE" w:rsidTr="00FD005B">
        <w:trPr>
          <w:trHeight w:val="340"/>
          <w:jc w:val="center"/>
        </w:trPr>
        <w:tc>
          <w:tcPr>
            <w:tcW w:w="276" w:type="pct"/>
            <w:shd w:val="clear" w:color="auto" w:fill="auto"/>
            <w:vAlign w:val="center"/>
          </w:tcPr>
          <w:p w14:paraId="2C0396A5"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10</w:t>
            </w:r>
          </w:p>
        </w:tc>
        <w:tc>
          <w:tcPr>
            <w:tcW w:w="733" w:type="pct"/>
            <w:shd w:val="clear" w:color="auto" w:fill="auto"/>
            <w:vAlign w:val="center"/>
          </w:tcPr>
          <w:p w14:paraId="20B71109"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母液地槽</w:t>
            </w:r>
          </w:p>
        </w:tc>
        <w:tc>
          <w:tcPr>
            <w:tcW w:w="561" w:type="pct"/>
            <w:shd w:val="clear" w:color="auto" w:fill="auto"/>
            <w:vAlign w:val="center"/>
          </w:tcPr>
          <w:p w14:paraId="2A15389F"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1700L</w:t>
            </w:r>
          </w:p>
        </w:tc>
        <w:tc>
          <w:tcPr>
            <w:tcW w:w="668" w:type="pct"/>
            <w:shd w:val="clear" w:color="auto" w:fill="auto"/>
            <w:vAlign w:val="center"/>
          </w:tcPr>
          <w:p w14:paraId="0B2A080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470" w:type="pct"/>
            <w:shd w:val="clear" w:color="auto" w:fill="auto"/>
            <w:noWrap/>
            <w:vAlign w:val="center"/>
          </w:tcPr>
          <w:p w14:paraId="6681B27A"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V54302c</w:t>
            </w:r>
          </w:p>
        </w:tc>
        <w:tc>
          <w:tcPr>
            <w:tcW w:w="733" w:type="pct"/>
            <w:shd w:val="clear" w:color="auto" w:fill="auto"/>
            <w:noWrap/>
            <w:vAlign w:val="center"/>
          </w:tcPr>
          <w:p w14:paraId="18A8E14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母液地槽</w:t>
            </w:r>
          </w:p>
        </w:tc>
        <w:tc>
          <w:tcPr>
            <w:tcW w:w="1007" w:type="pct"/>
            <w:shd w:val="clear" w:color="auto" w:fill="auto"/>
            <w:noWrap/>
            <w:vAlign w:val="center"/>
          </w:tcPr>
          <w:p w14:paraId="21D7AE19"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1500L</w:t>
            </w:r>
          </w:p>
        </w:tc>
        <w:tc>
          <w:tcPr>
            <w:tcW w:w="276" w:type="pct"/>
            <w:shd w:val="clear" w:color="auto" w:fill="auto"/>
            <w:noWrap/>
            <w:vAlign w:val="center"/>
          </w:tcPr>
          <w:p w14:paraId="6A3EC33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76" w:type="pct"/>
          </w:tcPr>
          <w:p w14:paraId="5B446114" w14:textId="4CF8A85C" w:rsidR="00FD005B" w:rsidRPr="00FD005B" w:rsidRDefault="00FD005B" w:rsidP="00FD005B">
            <w:pPr>
              <w:jc w:val="center"/>
              <w:rPr>
                <w:rFonts w:ascii="Times New Roman" w:eastAsia="宋体" w:hAnsi="Times New Roman" w:cs="Times New Roman"/>
                <w:szCs w:val="21"/>
              </w:rPr>
            </w:pPr>
            <w:r w:rsidRPr="00844739">
              <w:rPr>
                <w:rFonts w:ascii="Times New Roman" w:eastAsia="宋体" w:hAnsi="Times New Roman" w:cs="Times New Roman"/>
                <w:szCs w:val="21"/>
              </w:rPr>
              <w:t>不变</w:t>
            </w:r>
          </w:p>
        </w:tc>
      </w:tr>
      <w:tr w:rsidR="00FD005B" w:rsidRPr="00FD005B" w14:paraId="3BA8D08C" w14:textId="694D18BA" w:rsidTr="00FD005B">
        <w:trPr>
          <w:trHeight w:val="340"/>
          <w:jc w:val="center"/>
        </w:trPr>
        <w:tc>
          <w:tcPr>
            <w:tcW w:w="276" w:type="pct"/>
            <w:shd w:val="clear" w:color="auto" w:fill="auto"/>
            <w:vAlign w:val="center"/>
          </w:tcPr>
          <w:p w14:paraId="6B14B93A"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11</w:t>
            </w:r>
          </w:p>
        </w:tc>
        <w:tc>
          <w:tcPr>
            <w:tcW w:w="733" w:type="pct"/>
            <w:shd w:val="clear" w:color="auto" w:fill="auto"/>
            <w:vAlign w:val="center"/>
          </w:tcPr>
          <w:p w14:paraId="1512C695"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真空干燥机</w:t>
            </w:r>
          </w:p>
        </w:tc>
        <w:tc>
          <w:tcPr>
            <w:tcW w:w="561" w:type="pct"/>
            <w:shd w:val="clear" w:color="auto" w:fill="auto"/>
            <w:vAlign w:val="center"/>
          </w:tcPr>
          <w:p w14:paraId="0C58F3CF"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SZG-1000</w:t>
            </w:r>
          </w:p>
        </w:tc>
        <w:tc>
          <w:tcPr>
            <w:tcW w:w="668" w:type="pct"/>
            <w:shd w:val="clear" w:color="auto" w:fill="auto"/>
            <w:vAlign w:val="center"/>
          </w:tcPr>
          <w:p w14:paraId="4B8E1015"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470" w:type="pct"/>
            <w:shd w:val="clear" w:color="auto" w:fill="auto"/>
            <w:noWrap/>
            <w:vAlign w:val="center"/>
          </w:tcPr>
          <w:p w14:paraId="240BE533"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M51301</w:t>
            </w:r>
          </w:p>
        </w:tc>
        <w:tc>
          <w:tcPr>
            <w:tcW w:w="733" w:type="pct"/>
            <w:shd w:val="clear" w:color="auto" w:fill="auto"/>
            <w:noWrap/>
            <w:vAlign w:val="center"/>
          </w:tcPr>
          <w:p w14:paraId="77649AC2"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干燥机</w:t>
            </w:r>
          </w:p>
        </w:tc>
        <w:tc>
          <w:tcPr>
            <w:tcW w:w="1007" w:type="pct"/>
            <w:shd w:val="clear" w:color="auto" w:fill="auto"/>
            <w:noWrap/>
            <w:vAlign w:val="center"/>
          </w:tcPr>
          <w:p w14:paraId="6991FE62"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SZG-1000</w:t>
            </w:r>
          </w:p>
        </w:tc>
        <w:tc>
          <w:tcPr>
            <w:tcW w:w="276" w:type="pct"/>
            <w:shd w:val="clear" w:color="auto" w:fill="auto"/>
            <w:noWrap/>
            <w:vAlign w:val="center"/>
          </w:tcPr>
          <w:p w14:paraId="20D8E3D3"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76" w:type="pct"/>
          </w:tcPr>
          <w:p w14:paraId="4DBA76F4" w14:textId="7A5FAF74" w:rsidR="00FD005B" w:rsidRPr="00FD005B" w:rsidRDefault="00FD005B" w:rsidP="00FD005B">
            <w:pPr>
              <w:jc w:val="center"/>
              <w:rPr>
                <w:rFonts w:ascii="Times New Roman" w:eastAsia="宋体" w:hAnsi="Times New Roman" w:cs="Times New Roman"/>
                <w:szCs w:val="21"/>
              </w:rPr>
            </w:pPr>
            <w:r w:rsidRPr="00844739">
              <w:rPr>
                <w:rFonts w:ascii="Times New Roman" w:eastAsia="宋体" w:hAnsi="Times New Roman" w:cs="Times New Roman"/>
                <w:szCs w:val="21"/>
              </w:rPr>
              <w:t>不变</w:t>
            </w:r>
          </w:p>
        </w:tc>
      </w:tr>
      <w:tr w:rsidR="00FD005B" w:rsidRPr="00FD005B" w14:paraId="4860E398" w14:textId="05725140" w:rsidTr="00FD005B">
        <w:trPr>
          <w:trHeight w:val="340"/>
          <w:jc w:val="center"/>
        </w:trPr>
        <w:tc>
          <w:tcPr>
            <w:tcW w:w="276" w:type="pct"/>
            <w:shd w:val="clear" w:color="auto" w:fill="auto"/>
            <w:vAlign w:val="center"/>
          </w:tcPr>
          <w:p w14:paraId="56555BD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12</w:t>
            </w:r>
          </w:p>
        </w:tc>
        <w:tc>
          <w:tcPr>
            <w:tcW w:w="733" w:type="pct"/>
            <w:shd w:val="clear" w:color="auto" w:fill="auto"/>
            <w:vAlign w:val="center"/>
          </w:tcPr>
          <w:p w14:paraId="23B1C7F6"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YK-160</w:t>
            </w:r>
            <w:r w:rsidRPr="00FD005B">
              <w:rPr>
                <w:rFonts w:ascii="Times New Roman" w:eastAsia="宋体" w:hAnsi="Times New Roman" w:cs="Times New Roman"/>
                <w:szCs w:val="21"/>
              </w:rPr>
              <w:t>颗粒机</w:t>
            </w:r>
          </w:p>
        </w:tc>
        <w:tc>
          <w:tcPr>
            <w:tcW w:w="561" w:type="pct"/>
            <w:shd w:val="clear" w:color="auto" w:fill="auto"/>
            <w:vAlign w:val="center"/>
          </w:tcPr>
          <w:p w14:paraId="7650F55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YK-160</w:t>
            </w:r>
          </w:p>
        </w:tc>
        <w:tc>
          <w:tcPr>
            <w:tcW w:w="668" w:type="pct"/>
            <w:shd w:val="clear" w:color="auto" w:fill="auto"/>
            <w:vAlign w:val="center"/>
          </w:tcPr>
          <w:p w14:paraId="1AE0132C"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470" w:type="pct"/>
            <w:shd w:val="clear" w:color="auto" w:fill="auto"/>
            <w:noWrap/>
            <w:vAlign w:val="center"/>
          </w:tcPr>
          <w:p w14:paraId="214C4472"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M54302</w:t>
            </w:r>
          </w:p>
        </w:tc>
        <w:tc>
          <w:tcPr>
            <w:tcW w:w="733" w:type="pct"/>
            <w:shd w:val="clear" w:color="auto" w:fill="auto"/>
            <w:noWrap/>
            <w:vAlign w:val="center"/>
          </w:tcPr>
          <w:p w14:paraId="05EA8B8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颗粒机</w:t>
            </w:r>
          </w:p>
        </w:tc>
        <w:tc>
          <w:tcPr>
            <w:tcW w:w="1007" w:type="pct"/>
            <w:shd w:val="clear" w:color="auto" w:fill="auto"/>
            <w:noWrap/>
            <w:vAlign w:val="center"/>
          </w:tcPr>
          <w:p w14:paraId="11F68F49"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YK-160</w:t>
            </w:r>
          </w:p>
        </w:tc>
        <w:tc>
          <w:tcPr>
            <w:tcW w:w="276" w:type="pct"/>
            <w:shd w:val="clear" w:color="auto" w:fill="auto"/>
            <w:noWrap/>
            <w:vAlign w:val="center"/>
          </w:tcPr>
          <w:p w14:paraId="3AE39892"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76" w:type="pct"/>
          </w:tcPr>
          <w:p w14:paraId="0DA3B93A" w14:textId="43DAF3C5" w:rsidR="00FD005B" w:rsidRPr="00FD005B" w:rsidRDefault="00FD005B" w:rsidP="00FD005B">
            <w:pPr>
              <w:jc w:val="center"/>
              <w:rPr>
                <w:rFonts w:ascii="Times New Roman" w:eastAsia="宋体" w:hAnsi="Times New Roman" w:cs="Times New Roman"/>
                <w:szCs w:val="21"/>
              </w:rPr>
            </w:pPr>
            <w:r w:rsidRPr="00844739">
              <w:rPr>
                <w:rFonts w:ascii="Times New Roman" w:eastAsia="宋体" w:hAnsi="Times New Roman" w:cs="Times New Roman"/>
                <w:szCs w:val="21"/>
              </w:rPr>
              <w:t>不变</w:t>
            </w:r>
          </w:p>
        </w:tc>
      </w:tr>
      <w:tr w:rsidR="00FD005B" w:rsidRPr="00FD005B" w14:paraId="33EE938E" w14:textId="5D05A9A7" w:rsidTr="00FD005B">
        <w:trPr>
          <w:trHeight w:val="340"/>
          <w:jc w:val="center"/>
        </w:trPr>
        <w:tc>
          <w:tcPr>
            <w:tcW w:w="276" w:type="pct"/>
            <w:shd w:val="clear" w:color="auto" w:fill="auto"/>
            <w:vAlign w:val="center"/>
          </w:tcPr>
          <w:p w14:paraId="48080DC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13</w:t>
            </w:r>
          </w:p>
        </w:tc>
        <w:tc>
          <w:tcPr>
            <w:tcW w:w="733" w:type="pct"/>
            <w:shd w:val="clear" w:color="auto" w:fill="auto"/>
            <w:vAlign w:val="center"/>
          </w:tcPr>
          <w:p w14:paraId="7805FAD6"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二</w:t>
            </w:r>
            <w:proofErr w:type="gramStart"/>
            <w:r w:rsidRPr="00FD005B">
              <w:rPr>
                <w:rFonts w:ascii="Times New Roman" w:eastAsia="宋体" w:hAnsi="Times New Roman" w:cs="Times New Roman"/>
                <w:szCs w:val="21"/>
              </w:rPr>
              <w:t>维运动</w:t>
            </w:r>
            <w:proofErr w:type="gramEnd"/>
            <w:r w:rsidRPr="00FD005B">
              <w:rPr>
                <w:rFonts w:ascii="Times New Roman" w:eastAsia="宋体" w:hAnsi="Times New Roman" w:cs="Times New Roman"/>
                <w:szCs w:val="21"/>
              </w:rPr>
              <w:t>混合机</w:t>
            </w:r>
          </w:p>
        </w:tc>
        <w:tc>
          <w:tcPr>
            <w:tcW w:w="561" w:type="pct"/>
            <w:shd w:val="clear" w:color="auto" w:fill="auto"/>
            <w:vAlign w:val="center"/>
          </w:tcPr>
          <w:p w14:paraId="1874D8A2"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EYH-2000A</w:t>
            </w:r>
          </w:p>
        </w:tc>
        <w:tc>
          <w:tcPr>
            <w:tcW w:w="668" w:type="pct"/>
            <w:shd w:val="clear" w:color="auto" w:fill="auto"/>
            <w:vAlign w:val="center"/>
          </w:tcPr>
          <w:p w14:paraId="55A7801D"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470" w:type="pct"/>
            <w:shd w:val="clear" w:color="auto" w:fill="auto"/>
            <w:noWrap/>
            <w:vAlign w:val="center"/>
          </w:tcPr>
          <w:p w14:paraId="15EABA65"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M54303</w:t>
            </w:r>
          </w:p>
        </w:tc>
        <w:tc>
          <w:tcPr>
            <w:tcW w:w="733" w:type="pct"/>
            <w:shd w:val="clear" w:color="auto" w:fill="auto"/>
            <w:noWrap/>
            <w:vAlign w:val="center"/>
          </w:tcPr>
          <w:p w14:paraId="68FD70B5"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二</w:t>
            </w:r>
            <w:proofErr w:type="gramStart"/>
            <w:r w:rsidRPr="00FD005B">
              <w:rPr>
                <w:rFonts w:ascii="Times New Roman" w:eastAsia="宋体" w:hAnsi="Times New Roman" w:cs="Times New Roman"/>
                <w:szCs w:val="21"/>
              </w:rPr>
              <w:t>维运动</w:t>
            </w:r>
            <w:proofErr w:type="gramEnd"/>
            <w:r w:rsidRPr="00FD005B">
              <w:rPr>
                <w:rFonts w:ascii="Times New Roman" w:eastAsia="宋体" w:hAnsi="Times New Roman" w:cs="Times New Roman"/>
                <w:szCs w:val="21"/>
              </w:rPr>
              <w:t>混合机</w:t>
            </w:r>
          </w:p>
        </w:tc>
        <w:tc>
          <w:tcPr>
            <w:tcW w:w="1007" w:type="pct"/>
            <w:shd w:val="clear" w:color="auto" w:fill="auto"/>
            <w:noWrap/>
            <w:vAlign w:val="center"/>
          </w:tcPr>
          <w:p w14:paraId="5DD9BC8C"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EYH-2000A</w:t>
            </w:r>
          </w:p>
        </w:tc>
        <w:tc>
          <w:tcPr>
            <w:tcW w:w="276" w:type="pct"/>
            <w:shd w:val="clear" w:color="auto" w:fill="auto"/>
            <w:noWrap/>
            <w:vAlign w:val="center"/>
          </w:tcPr>
          <w:p w14:paraId="05233D2D"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76" w:type="pct"/>
          </w:tcPr>
          <w:p w14:paraId="3D4A65BA" w14:textId="41C6A582" w:rsidR="00FD005B" w:rsidRPr="00FD005B" w:rsidRDefault="00FD005B" w:rsidP="00FD005B">
            <w:pPr>
              <w:jc w:val="center"/>
              <w:rPr>
                <w:rFonts w:ascii="Times New Roman" w:eastAsia="宋体" w:hAnsi="Times New Roman" w:cs="Times New Roman"/>
                <w:szCs w:val="21"/>
              </w:rPr>
            </w:pPr>
            <w:r w:rsidRPr="00844739">
              <w:rPr>
                <w:rFonts w:ascii="Times New Roman" w:eastAsia="宋体" w:hAnsi="Times New Roman" w:cs="Times New Roman"/>
                <w:szCs w:val="21"/>
              </w:rPr>
              <w:t>不变</w:t>
            </w:r>
          </w:p>
        </w:tc>
      </w:tr>
      <w:tr w:rsidR="00FD005B" w:rsidRPr="00FD005B" w14:paraId="5419E9D6" w14:textId="6A2D6649" w:rsidTr="00FD005B">
        <w:trPr>
          <w:trHeight w:val="340"/>
          <w:jc w:val="center"/>
        </w:trPr>
        <w:tc>
          <w:tcPr>
            <w:tcW w:w="276" w:type="pct"/>
            <w:shd w:val="clear" w:color="auto" w:fill="auto"/>
            <w:vAlign w:val="center"/>
          </w:tcPr>
          <w:p w14:paraId="629F8EDE"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14</w:t>
            </w:r>
          </w:p>
        </w:tc>
        <w:tc>
          <w:tcPr>
            <w:tcW w:w="733" w:type="pct"/>
            <w:shd w:val="clear" w:color="auto" w:fill="auto"/>
          </w:tcPr>
          <w:p w14:paraId="1E38C426" w14:textId="235CC940"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61" w:type="pct"/>
            <w:shd w:val="clear" w:color="auto" w:fill="auto"/>
          </w:tcPr>
          <w:p w14:paraId="02C9B60F" w14:textId="0F542B84"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68" w:type="pct"/>
            <w:shd w:val="clear" w:color="auto" w:fill="auto"/>
          </w:tcPr>
          <w:p w14:paraId="0F59FF2C" w14:textId="3E8F56D6"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470" w:type="pct"/>
            <w:shd w:val="clear" w:color="auto" w:fill="auto"/>
            <w:noWrap/>
            <w:vAlign w:val="center"/>
          </w:tcPr>
          <w:p w14:paraId="0A9EE46D"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T51301</w:t>
            </w:r>
          </w:p>
        </w:tc>
        <w:tc>
          <w:tcPr>
            <w:tcW w:w="733" w:type="pct"/>
            <w:shd w:val="clear" w:color="auto" w:fill="auto"/>
            <w:noWrap/>
            <w:vAlign w:val="center"/>
          </w:tcPr>
          <w:p w14:paraId="0CADDEE0"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乙醇精馏塔</w:t>
            </w:r>
          </w:p>
        </w:tc>
        <w:tc>
          <w:tcPr>
            <w:tcW w:w="1007" w:type="pct"/>
            <w:shd w:val="clear" w:color="auto" w:fill="auto"/>
            <w:noWrap/>
            <w:vAlign w:val="center"/>
          </w:tcPr>
          <w:p w14:paraId="054BF079"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φ400x4000</w:t>
            </w:r>
          </w:p>
        </w:tc>
        <w:tc>
          <w:tcPr>
            <w:tcW w:w="276" w:type="pct"/>
            <w:shd w:val="clear" w:color="auto" w:fill="auto"/>
            <w:noWrap/>
            <w:vAlign w:val="center"/>
          </w:tcPr>
          <w:p w14:paraId="4D55152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76" w:type="pct"/>
          </w:tcPr>
          <w:p w14:paraId="6AB9F6ED" w14:textId="404CBFFD" w:rsidR="00FD005B" w:rsidRPr="00FD005B" w:rsidRDefault="00FD005B" w:rsidP="00FD005B">
            <w:pPr>
              <w:jc w:val="center"/>
              <w:rPr>
                <w:rFonts w:ascii="Times New Roman" w:eastAsia="宋体" w:hAnsi="Times New Roman" w:cs="Times New Roman"/>
                <w:szCs w:val="21"/>
              </w:rPr>
            </w:pPr>
            <w:r w:rsidRPr="001C477F">
              <w:rPr>
                <w:rFonts w:ascii="Times New Roman" w:eastAsia="宋体" w:hAnsi="Times New Roman" w:cs="Times New Roman"/>
                <w:szCs w:val="21"/>
              </w:rPr>
              <w:t>增补</w:t>
            </w:r>
          </w:p>
        </w:tc>
      </w:tr>
      <w:tr w:rsidR="00FD005B" w:rsidRPr="00FD005B" w14:paraId="6D0303C1" w14:textId="7B42DE53" w:rsidTr="00FD005B">
        <w:trPr>
          <w:trHeight w:val="340"/>
          <w:jc w:val="center"/>
        </w:trPr>
        <w:tc>
          <w:tcPr>
            <w:tcW w:w="276" w:type="pct"/>
            <w:shd w:val="clear" w:color="auto" w:fill="auto"/>
            <w:vAlign w:val="center"/>
          </w:tcPr>
          <w:p w14:paraId="012CA112"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15</w:t>
            </w:r>
          </w:p>
        </w:tc>
        <w:tc>
          <w:tcPr>
            <w:tcW w:w="733" w:type="pct"/>
            <w:shd w:val="clear" w:color="auto" w:fill="auto"/>
          </w:tcPr>
          <w:p w14:paraId="282BD95A" w14:textId="39A164A2"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61" w:type="pct"/>
            <w:shd w:val="clear" w:color="auto" w:fill="auto"/>
          </w:tcPr>
          <w:p w14:paraId="353E12CF" w14:textId="2B161BC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68" w:type="pct"/>
            <w:shd w:val="clear" w:color="auto" w:fill="auto"/>
          </w:tcPr>
          <w:p w14:paraId="29646E9F" w14:textId="1C031E45"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470" w:type="pct"/>
            <w:shd w:val="clear" w:color="auto" w:fill="auto"/>
            <w:noWrap/>
            <w:vAlign w:val="center"/>
          </w:tcPr>
          <w:p w14:paraId="0CF49CAC"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E51301a</w:t>
            </w:r>
          </w:p>
        </w:tc>
        <w:tc>
          <w:tcPr>
            <w:tcW w:w="733" w:type="pct"/>
            <w:shd w:val="clear" w:color="auto" w:fill="auto"/>
            <w:noWrap/>
            <w:vAlign w:val="center"/>
          </w:tcPr>
          <w:p w14:paraId="1F2B3895"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乙醇精馏一冷器</w:t>
            </w:r>
          </w:p>
        </w:tc>
        <w:tc>
          <w:tcPr>
            <w:tcW w:w="1007" w:type="pct"/>
            <w:shd w:val="clear" w:color="auto" w:fill="auto"/>
            <w:noWrap/>
            <w:vAlign w:val="center"/>
          </w:tcPr>
          <w:p w14:paraId="58266FE7"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10m</w:t>
            </w:r>
            <w:r w:rsidRPr="00FD005B">
              <w:rPr>
                <w:rFonts w:ascii="Times New Roman" w:eastAsia="宋体" w:hAnsi="Times New Roman" w:cs="Times New Roman"/>
                <w:szCs w:val="21"/>
                <w:vertAlign w:val="superscript"/>
              </w:rPr>
              <w:t>2</w:t>
            </w:r>
          </w:p>
        </w:tc>
        <w:tc>
          <w:tcPr>
            <w:tcW w:w="276" w:type="pct"/>
            <w:shd w:val="clear" w:color="auto" w:fill="auto"/>
            <w:noWrap/>
            <w:vAlign w:val="center"/>
          </w:tcPr>
          <w:p w14:paraId="559FC2DA"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76" w:type="pct"/>
          </w:tcPr>
          <w:p w14:paraId="4F581C80" w14:textId="5B6E2CBE" w:rsidR="00FD005B" w:rsidRPr="00FD005B" w:rsidRDefault="00FD005B" w:rsidP="00FD005B">
            <w:pPr>
              <w:jc w:val="center"/>
              <w:rPr>
                <w:rFonts w:ascii="Times New Roman" w:eastAsia="宋体" w:hAnsi="Times New Roman" w:cs="Times New Roman"/>
                <w:szCs w:val="21"/>
              </w:rPr>
            </w:pPr>
            <w:r w:rsidRPr="001C477F">
              <w:rPr>
                <w:rFonts w:ascii="Times New Roman" w:eastAsia="宋体" w:hAnsi="Times New Roman" w:cs="Times New Roman"/>
                <w:szCs w:val="21"/>
              </w:rPr>
              <w:t>增补</w:t>
            </w:r>
          </w:p>
        </w:tc>
      </w:tr>
      <w:tr w:rsidR="00FD005B" w:rsidRPr="00FD005B" w14:paraId="79929CD5" w14:textId="024A2834" w:rsidTr="00FD005B">
        <w:trPr>
          <w:trHeight w:val="340"/>
          <w:jc w:val="center"/>
        </w:trPr>
        <w:tc>
          <w:tcPr>
            <w:tcW w:w="276" w:type="pct"/>
            <w:shd w:val="clear" w:color="auto" w:fill="auto"/>
            <w:vAlign w:val="center"/>
          </w:tcPr>
          <w:p w14:paraId="27B3E5CC"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16</w:t>
            </w:r>
          </w:p>
        </w:tc>
        <w:tc>
          <w:tcPr>
            <w:tcW w:w="733" w:type="pct"/>
            <w:shd w:val="clear" w:color="auto" w:fill="auto"/>
          </w:tcPr>
          <w:p w14:paraId="3B837F21" w14:textId="7F9E6028"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61" w:type="pct"/>
            <w:shd w:val="clear" w:color="auto" w:fill="auto"/>
          </w:tcPr>
          <w:p w14:paraId="3EB0DB6C" w14:textId="0A347D4F"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68" w:type="pct"/>
            <w:shd w:val="clear" w:color="auto" w:fill="auto"/>
          </w:tcPr>
          <w:p w14:paraId="21DE8E2F" w14:textId="3EACFE54"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470" w:type="pct"/>
            <w:shd w:val="clear" w:color="auto" w:fill="auto"/>
            <w:noWrap/>
            <w:vAlign w:val="center"/>
          </w:tcPr>
          <w:p w14:paraId="720173A4"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E51301b</w:t>
            </w:r>
          </w:p>
        </w:tc>
        <w:tc>
          <w:tcPr>
            <w:tcW w:w="733" w:type="pct"/>
            <w:shd w:val="clear" w:color="auto" w:fill="auto"/>
            <w:noWrap/>
            <w:vAlign w:val="center"/>
          </w:tcPr>
          <w:p w14:paraId="3CBE613A"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乙醇精馏</w:t>
            </w:r>
            <w:proofErr w:type="gramStart"/>
            <w:r w:rsidRPr="00FD005B">
              <w:rPr>
                <w:rFonts w:ascii="Times New Roman" w:eastAsia="宋体" w:hAnsi="Times New Roman" w:cs="Times New Roman"/>
                <w:szCs w:val="21"/>
              </w:rPr>
              <w:t>二冷器</w:t>
            </w:r>
            <w:proofErr w:type="gramEnd"/>
          </w:p>
        </w:tc>
        <w:tc>
          <w:tcPr>
            <w:tcW w:w="1007" w:type="pct"/>
            <w:shd w:val="clear" w:color="auto" w:fill="auto"/>
            <w:noWrap/>
            <w:vAlign w:val="center"/>
          </w:tcPr>
          <w:p w14:paraId="6EA4B147"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5m</w:t>
            </w:r>
            <w:r w:rsidRPr="00FD005B">
              <w:rPr>
                <w:rFonts w:ascii="Times New Roman" w:eastAsia="宋体" w:hAnsi="Times New Roman" w:cs="Times New Roman"/>
                <w:szCs w:val="21"/>
                <w:vertAlign w:val="superscript"/>
              </w:rPr>
              <w:t>2</w:t>
            </w:r>
          </w:p>
        </w:tc>
        <w:tc>
          <w:tcPr>
            <w:tcW w:w="276" w:type="pct"/>
            <w:shd w:val="clear" w:color="auto" w:fill="auto"/>
            <w:noWrap/>
            <w:vAlign w:val="center"/>
          </w:tcPr>
          <w:p w14:paraId="3F31EE60"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76" w:type="pct"/>
          </w:tcPr>
          <w:p w14:paraId="71F5143A" w14:textId="2CB75B14" w:rsidR="00FD005B" w:rsidRPr="00FD005B" w:rsidRDefault="00FD005B" w:rsidP="00FD005B">
            <w:pPr>
              <w:jc w:val="center"/>
              <w:rPr>
                <w:rFonts w:ascii="Times New Roman" w:eastAsia="宋体" w:hAnsi="Times New Roman" w:cs="Times New Roman"/>
                <w:szCs w:val="21"/>
              </w:rPr>
            </w:pPr>
            <w:r w:rsidRPr="001C477F">
              <w:rPr>
                <w:rFonts w:ascii="Times New Roman" w:eastAsia="宋体" w:hAnsi="Times New Roman" w:cs="Times New Roman"/>
                <w:szCs w:val="21"/>
              </w:rPr>
              <w:t>增补</w:t>
            </w:r>
          </w:p>
        </w:tc>
      </w:tr>
      <w:tr w:rsidR="00FD005B" w:rsidRPr="00FD005B" w14:paraId="5104366D" w14:textId="6215DDE5" w:rsidTr="00FD005B">
        <w:trPr>
          <w:trHeight w:val="340"/>
          <w:jc w:val="center"/>
        </w:trPr>
        <w:tc>
          <w:tcPr>
            <w:tcW w:w="276" w:type="pct"/>
            <w:shd w:val="clear" w:color="auto" w:fill="auto"/>
            <w:vAlign w:val="center"/>
          </w:tcPr>
          <w:p w14:paraId="08978DE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17</w:t>
            </w:r>
          </w:p>
        </w:tc>
        <w:tc>
          <w:tcPr>
            <w:tcW w:w="733" w:type="pct"/>
            <w:shd w:val="clear" w:color="auto" w:fill="auto"/>
          </w:tcPr>
          <w:p w14:paraId="392C31A2" w14:textId="79DBDF68"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61" w:type="pct"/>
            <w:shd w:val="clear" w:color="auto" w:fill="auto"/>
          </w:tcPr>
          <w:p w14:paraId="6F78F5B5" w14:textId="1AB7F54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68" w:type="pct"/>
            <w:shd w:val="clear" w:color="auto" w:fill="auto"/>
          </w:tcPr>
          <w:p w14:paraId="0E770323" w14:textId="0DA5BE60"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470" w:type="pct"/>
            <w:shd w:val="clear" w:color="auto" w:fill="auto"/>
            <w:noWrap/>
            <w:vAlign w:val="center"/>
          </w:tcPr>
          <w:p w14:paraId="06C01C3A"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V51301a</w:t>
            </w:r>
          </w:p>
        </w:tc>
        <w:tc>
          <w:tcPr>
            <w:tcW w:w="733" w:type="pct"/>
            <w:shd w:val="clear" w:color="auto" w:fill="auto"/>
            <w:noWrap/>
            <w:vAlign w:val="center"/>
          </w:tcPr>
          <w:p w14:paraId="13078DA0"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气液分离器</w:t>
            </w:r>
          </w:p>
        </w:tc>
        <w:tc>
          <w:tcPr>
            <w:tcW w:w="1007" w:type="pct"/>
            <w:shd w:val="clear" w:color="auto" w:fill="auto"/>
            <w:noWrap/>
            <w:vAlign w:val="center"/>
          </w:tcPr>
          <w:p w14:paraId="23D10194"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200L</w:t>
            </w:r>
          </w:p>
        </w:tc>
        <w:tc>
          <w:tcPr>
            <w:tcW w:w="276" w:type="pct"/>
            <w:shd w:val="clear" w:color="auto" w:fill="auto"/>
            <w:noWrap/>
            <w:vAlign w:val="center"/>
          </w:tcPr>
          <w:p w14:paraId="24364510"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76" w:type="pct"/>
          </w:tcPr>
          <w:p w14:paraId="7BEE8F73" w14:textId="112DD0E1" w:rsidR="00FD005B" w:rsidRPr="00FD005B" w:rsidRDefault="00FD005B" w:rsidP="00FD005B">
            <w:pPr>
              <w:jc w:val="center"/>
              <w:rPr>
                <w:rFonts w:ascii="Times New Roman" w:eastAsia="宋体" w:hAnsi="Times New Roman" w:cs="Times New Roman"/>
                <w:szCs w:val="21"/>
              </w:rPr>
            </w:pPr>
            <w:r w:rsidRPr="001C477F">
              <w:rPr>
                <w:rFonts w:ascii="Times New Roman" w:eastAsia="宋体" w:hAnsi="Times New Roman" w:cs="Times New Roman"/>
                <w:szCs w:val="21"/>
              </w:rPr>
              <w:t>增补</w:t>
            </w:r>
          </w:p>
        </w:tc>
      </w:tr>
      <w:tr w:rsidR="00FD005B" w:rsidRPr="00FD005B" w14:paraId="28794C43" w14:textId="0A023940" w:rsidTr="00FD005B">
        <w:trPr>
          <w:trHeight w:val="340"/>
          <w:jc w:val="center"/>
        </w:trPr>
        <w:tc>
          <w:tcPr>
            <w:tcW w:w="276" w:type="pct"/>
            <w:shd w:val="clear" w:color="auto" w:fill="auto"/>
            <w:vAlign w:val="center"/>
          </w:tcPr>
          <w:p w14:paraId="29A8D59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18</w:t>
            </w:r>
          </w:p>
        </w:tc>
        <w:tc>
          <w:tcPr>
            <w:tcW w:w="733" w:type="pct"/>
            <w:shd w:val="clear" w:color="auto" w:fill="auto"/>
          </w:tcPr>
          <w:p w14:paraId="4D176543" w14:textId="031682CF"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61" w:type="pct"/>
            <w:shd w:val="clear" w:color="auto" w:fill="auto"/>
          </w:tcPr>
          <w:p w14:paraId="15949FE6" w14:textId="1E49536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68" w:type="pct"/>
            <w:shd w:val="clear" w:color="auto" w:fill="auto"/>
          </w:tcPr>
          <w:p w14:paraId="01C6E4E5" w14:textId="2A8524E5"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470" w:type="pct"/>
            <w:shd w:val="clear" w:color="auto" w:fill="auto"/>
            <w:noWrap/>
            <w:vAlign w:val="center"/>
          </w:tcPr>
          <w:p w14:paraId="4647CA5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V51301c</w:t>
            </w:r>
          </w:p>
        </w:tc>
        <w:tc>
          <w:tcPr>
            <w:tcW w:w="733" w:type="pct"/>
            <w:shd w:val="clear" w:color="auto" w:fill="auto"/>
            <w:noWrap/>
            <w:vAlign w:val="center"/>
          </w:tcPr>
          <w:p w14:paraId="4B2AE27F"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乙醇接收罐</w:t>
            </w:r>
          </w:p>
        </w:tc>
        <w:tc>
          <w:tcPr>
            <w:tcW w:w="1007" w:type="pct"/>
            <w:shd w:val="clear" w:color="auto" w:fill="auto"/>
            <w:noWrap/>
            <w:vAlign w:val="center"/>
          </w:tcPr>
          <w:p w14:paraId="47400006"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10000L</w:t>
            </w:r>
          </w:p>
        </w:tc>
        <w:tc>
          <w:tcPr>
            <w:tcW w:w="276" w:type="pct"/>
            <w:shd w:val="clear" w:color="auto" w:fill="auto"/>
            <w:noWrap/>
            <w:vAlign w:val="center"/>
          </w:tcPr>
          <w:p w14:paraId="7D4DB08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76" w:type="pct"/>
          </w:tcPr>
          <w:p w14:paraId="125AF324" w14:textId="25B30D93" w:rsidR="00FD005B" w:rsidRPr="00FD005B" w:rsidRDefault="00FD005B" w:rsidP="00FD005B">
            <w:pPr>
              <w:jc w:val="center"/>
              <w:rPr>
                <w:rFonts w:ascii="Times New Roman" w:eastAsia="宋体" w:hAnsi="Times New Roman" w:cs="Times New Roman"/>
                <w:szCs w:val="21"/>
              </w:rPr>
            </w:pPr>
            <w:r w:rsidRPr="001C477F">
              <w:rPr>
                <w:rFonts w:ascii="Times New Roman" w:eastAsia="宋体" w:hAnsi="Times New Roman" w:cs="Times New Roman"/>
                <w:szCs w:val="21"/>
              </w:rPr>
              <w:t>增补</w:t>
            </w:r>
          </w:p>
        </w:tc>
      </w:tr>
      <w:tr w:rsidR="00FD005B" w:rsidRPr="00FD005B" w14:paraId="0A9BB96B" w14:textId="462E69F8" w:rsidTr="00FD005B">
        <w:trPr>
          <w:trHeight w:val="340"/>
          <w:jc w:val="center"/>
        </w:trPr>
        <w:tc>
          <w:tcPr>
            <w:tcW w:w="276" w:type="pct"/>
            <w:shd w:val="clear" w:color="auto" w:fill="auto"/>
            <w:vAlign w:val="center"/>
          </w:tcPr>
          <w:p w14:paraId="506F6282"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19</w:t>
            </w:r>
          </w:p>
        </w:tc>
        <w:tc>
          <w:tcPr>
            <w:tcW w:w="733" w:type="pct"/>
            <w:shd w:val="clear" w:color="auto" w:fill="auto"/>
          </w:tcPr>
          <w:p w14:paraId="5C22E998" w14:textId="11A4F394"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61" w:type="pct"/>
            <w:shd w:val="clear" w:color="auto" w:fill="auto"/>
          </w:tcPr>
          <w:p w14:paraId="42685A4A" w14:textId="7E114924"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68" w:type="pct"/>
            <w:shd w:val="clear" w:color="auto" w:fill="auto"/>
          </w:tcPr>
          <w:p w14:paraId="385C9C34" w14:textId="50E52BA0"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470" w:type="pct"/>
            <w:shd w:val="clear" w:color="auto" w:fill="auto"/>
            <w:noWrap/>
            <w:vAlign w:val="center"/>
          </w:tcPr>
          <w:p w14:paraId="53E1502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R51302</w:t>
            </w:r>
          </w:p>
        </w:tc>
        <w:tc>
          <w:tcPr>
            <w:tcW w:w="733" w:type="pct"/>
            <w:shd w:val="clear" w:color="auto" w:fill="auto"/>
            <w:noWrap/>
            <w:vAlign w:val="center"/>
          </w:tcPr>
          <w:p w14:paraId="05CBE8A5"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结晶母液蒸馏</w:t>
            </w:r>
            <w:proofErr w:type="gramStart"/>
            <w:r w:rsidRPr="00FD005B">
              <w:rPr>
                <w:rFonts w:ascii="Times New Roman" w:eastAsia="宋体" w:hAnsi="Times New Roman" w:cs="Times New Roman"/>
                <w:szCs w:val="21"/>
              </w:rPr>
              <w:t>釜</w:t>
            </w:r>
            <w:proofErr w:type="gramEnd"/>
          </w:p>
        </w:tc>
        <w:tc>
          <w:tcPr>
            <w:tcW w:w="1007" w:type="pct"/>
            <w:shd w:val="clear" w:color="auto" w:fill="auto"/>
            <w:noWrap/>
            <w:vAlign w:val="center"/>
          </w:tcPr>
          <w:p w14:paraId="7AA8AF92"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2000L</w:t>
            </w:r>
          </w:p>
        </w:tc>
        <w:tc>
          <w:tcPr>
            <w:tcW w:w="276" w:type="pct"/>
            <w:shd w:val="clear" w:color="auto" w:fill="auto"/>
            <w:noWrap/>
            <w:vAlign w:val="center"/>
          </w:tcPr>
          <w:p w14:paraId="346465A2"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76" w:type="pct"/>
          </w:tcPr>
          <w:p w14:paraId="7DA42A47" w14:textId="611C7EF7" w:rsidR="00FD005B" w:rsidRPr="00FD005B" w:rsidRDefault="00FD005B" w:rsidP="00FD005B">
            <w:pPr>
              <w:jc w:val="center"/>
              <w:rPr>
                <w:rFonts w:ascii="Times New Roman" w:eastAsia="宋体" w:hAnsi="Times New Roman" w:cs="Times New Roman"/>
                <w:szCs w:val="21"/>
              </w:rPr>
            </w:pPr>
            <w:r w:rsidRPr="001C477F">
              <w:rPr>
                <w:rFonts w:ascii="Times New Roman" w:eastAsia="宋体" w:hAnsi="Times New Roman" w:cs="Times New Roman"/>
                <w:szCs w:val="21"/>
              </w:rPr>
              <w:t>增补</w:t>
            </w:r>
          </w:p>
        </w:tc>
      </w:tr>
      <w:tr w:rsidR="00FD005B" w:rsidRPr="00FD005B" w14:paraId="1D276FF7" w14:textId="1DF6E82C" w:rsidTr="00FD005B">
        <w:trPr>
          <w:trHeight w:val="340"/>
          <w:jc w:val="center"/>
        </w:trPr>
        <w:tc>
          <w:tcPr>
            <w:tcW w:w="276" w:type="pct"/>
            <w:shd w:val="clear" w:color="auto" w:fill="auto"/>
            <w:vAlign w:val="center"/>
          </w:tcPr>
          <w:p w14:paraId="1324EEE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20</w:t>
            </w:r>
          </w:p>
        </w:tc>
        <w:tc>
          <w:tcPr>
            <w:tcW w:w="733" w:type="pct"/>
            <w:shd w:val="clear" w:color="auto" w:fill="auto"/>
          </w:tcPr>
          <w:p w14:paraId="0AECD946" w14:textId="002126F9"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61" w:type="pct"/>
            <w:shd w:val="clear" w:color="auto" w:fill="auto"/>
          </w:tcPr>
          <w:p w14:paraId="3B581A5D" w14:textId="782FE92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68" w:type="pct"/>
            <w:shd w:val="clear" w:color="auto" w:fill="auto"/>
          </w:tcPr>
          <w:p w14:paraId="3DF823A6" w14:textId="02C76914"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470" w:type="pct"/>
            <w:shd w:val="clear" w:color="auto" w:fill="auto"/>
            <w:noWrap/>
            <w:vAlign w:val="center"/>
          </w:tcPr>
          <w:p w14:paraId="737C642E"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E51302a</w:t>
            </w:r>
          </w:p>
        </w:tc>
        <w:tc>
          <w:tcPr>
            <w:tcW w:w="733" w:type="pct"/>
            <w:shd w:val="clear" w:color="auto" w:fill="auto"/>
            <w:noWrap/>
            <w:vAlign w:val="center"/>
          </w:tcPr>
          <w:p w14:paraId="061C207E"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丙酮蒸馏一冷器</w:t>
            </w:r>
          </w:p>
        </w:tc>
        <w:tc>
          <w:tcPr>
            <w:tcW w:w="1007" w:type="pct"/>
            <w:shd w:val="clear" w:color="auto" w:fill="auto"/>
            <w:noWrap/>
            <w:vAlign w:val="center"/>
          </w:tcPr>
          <w:p w14:paraId="001724E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10m</w:t>
            </w:r>
            <w:r w:rsidRPr="00FD005B">
              <w:rPr>
                <w:rFonts w:ascii="Times New Roman" w:eastAsia="宋体" w:hAnsi="Times New Roman" w:cs="Times New Roman"/>
                <w:szCs w:val="21"/>
                <w:vertAlign w:val="superscript"/>
              </w:rPr>
              <w:t>2</w:t>
            </w:r>
          </w:p>
        </w:tc>
        <w:tc>
          <w:tcPr>
            <w:tcW w:w="276" w:type="pct"/>
            <w:shd w:val="clear" w:color="auto" w:fill="auto"/>
            <w:noWrap/>
            <w:vAlign w:val="center"/>
          </w:tcPr>
          <w:p w14:paraId="12F0061E"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76" w:type="pct"/>
          </w:tcPr>
          <w:p w14:paraId="2435958F" w14:textId="1D3FBD46" w:rsidR="00FD005B" w:rsidRPr="00FD005B" w:rsidRDefault="00FD005B" w:rsidP="00FD005B">
            <w:pPr>
              <w:jc w:val="center"/>
              <w:rPr>
                <w:rFonts w:ascii="Times New Roman" w:eastAsia="宋体" w:hAnsi="Times New Roman" w:cs="Times New Roman"/>
                <w:szCs w:val="21"/>
              </w:rPr>
            </w:pPr>
            <w:r w:rsidRPr="001C477F">
              <w:rPr>
                <w:rFonts w:ascii="Times New Roman" w:eastAsia="宋体" w:hAnsi="Times New Roman" w:cs="Times New Roman"/>
                <w:szCs w:val="21"/>
              </w:rPr>
              <w:t>增补</w:t>
            </w:r>
          </w:p>
        </w:tc>
      </w:tr>
      <w:tr w:rsidR="00FD005B" w:rsidRPr="00FD005B" w14:paraId="5FA633DC" w14:textId="36B763EB" w:rsidTr="00FD005B">
        <w:trPr>
          <w:trHeight w:val="340"/>
          <w:jc w:val="center"/>
        </w:trPr>
        <w:tc>
          <w:tcPr>
            <w:tcW w:w="276" w:type="pct"/>
            <w:shd w:val="clear" w:color="auto" w:fill="auto"/>
            <w:vAlign w:val="center"/>
          </w:tcPr>
          <w:p w14:paraId="0CFF074E"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21</w:t>
            </w:r>
          </w:p>
        </w:tc>
        <w:tc>
          <w:tcPr>
            <w:tcW w:w="733" w:type="pct"/>
            <w:shd w:val="clear" w:color="auto" w:fill="auto"/>
          </w:tcPr>
          <w:p w14:paraId="2EC801EB" w14:textId="12E0DD66"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61" w:type="pct"/>
            <w:shd w:val="clear" w:color="auto" w:fill="auto"/>
          </w:tcPr>
          <w:p w14:paraId="49FE7242" w14:textId="61107FC4"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68" w:type="pct"/>
            <w:shd w:val="clear" w:color="auto" w:fill="auto"/>
          </w:tcPr>
          <w:p w14:paraId="4172184E" w14:textId="3716D079"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470" w:type="pct"/>
            <w:shd w:val="clear" w:color="auto" w:fill="auto"/>
            <w:noWrap/>
            <w:vAlign w:val="center"/>
          </w:tcPr>
          <w:p w14:paraId="511B495E"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E51302b</w:t>
            </w:r>
          </w:p>
        </w:tc>
        <w:tc>
          <w:tcPr>
            <w:tcW w:w="733" w:type="pct"/>
            <w:shd w:val="clear" w:color="auto" w:fill="auto"/>
            <w:noWrap/>
            <w:vAlign w:val="center"/>
          </w:tcPr>
          <w:p w14:paraId="1EDA7D9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丙酮蒸馏</w:t>
            </w:r>
            <w:proofErr w:type="gramStart"/>
            <w:r w:rsidRPr="00FD005B">
              <w:rPr>
                <w:rFonts w:ascii="Times New Roman" w:eastAsia="宋体" w:hAnsi="Times New Roman" w:cs="Times New Roman"/>
                <w:szCs w:val="21"/>
              </w:rPr>
              <w:t>二冷器</w:t>
            </w:r>
            <w:proofErr w:type="gramEnd"/>
          </w:p>
        </w:tc>
        <w:tc>
          <w:tcPr>
            <w:tcW w:w="1007" w:type="pct"/>
            <w:shd w:val="clear" w:color="auto" w:fill="auto"/>
            <w:noWrap/>
            <w:vAlign w:val="center"/>
          </w:tcPr>
          <w:p w14:paraId="3F1170B6"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5m</w:t>
            </w:r>
            <w:r w:rsidRPr="00FD005B">
              <w:rPr>
                <w:rFonts w:ascii="Times New Roman" w:eastAsia="宋体" w:hAnsi="Times New Roman" w:cs="Times New Roman"/>
                <w:szCs w:val="21"/>
                <w:vertAlign w:val="superscript"/>
              </w:rPr>
              <w:t>2</w:t>
            </w:r>
          </w:p>
        </w:tc>
        <w:tc>
          <w:tcPr>
            <w:tcW w:w="276" w:type="pct"/>
            <w:shd w:val="clear" w:color="auto" w:fill="auto"/>
            <w:noWrap/>
            <w:vAlign w:val="center"/>
          </w:tcPr>
          <w:p w14:paraId="1B1DC1F2"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76" w:type="pct"/>
          </w:tcPr>
          <w:p w14:paraId="34810776" w14:textId="314CDD5A" w:rsidR="00FD005B" w:rsidRPr="00FD005B" w:rsidRDefault="00FD005B" w:rsidP="00FD005B">
            <w:pPr>
              <w:jc w:val="center"/>
              <w:rPr>
                <w:rFonts w:ascii="Times New Roman" w:eastAsia="宋体" w:hAnsi="Times New Roman" w:cs="Times New Roman"/>
                <w:szCs w:val="21"/>
              </w:rPr>
            </w:pPr>
            <w:r w:rsidRPr="001C477F">
              <w:rPr>
                <w:rFonts w:ascii="Times New Roman" w:eastAsia="宋体" w:hAnsi="Times New Roman" w:cs="Times New Roman"/>
                <w:szCs w:val="21"/>
              </w:rPr>
              <w:t>增补</w:t>
            </w:r>
          </w:p>
        </w:tc>
      </w:tr>
      <w:tr w:rsidR="00FD005B" w:rsidRPr="00FD005B" w14:paraId="4239212D" w14:textId="55081295" w:rsidTr="00FD005B">
        <w:trPr>
          <w:trHeight w:val="340"/>
          <w:jc w:val="center"/>
        </w:trPr>
        <w:tc>
          <w:tcPr>
            <w:tcW w:w="276" w:type="pct"/>
            <w:shd w:val="clear" w:color="auto" w:fill="auto"/>
            <w:vAlign w:val="center"/>
          </w:tcPr>
          <w:p w14:paraId="06205BB0"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22</w:t>
            </w:r>
          </w:p>
        </w:tc>
        <w:tc>
          <w:tcPr>
            <w:tcW w:w="733" w:type="pct"/>
            <w:shd w:val="clear" w:color="auto" w:fill="auto"/>
          </w:tcPr>
          <w:p w14:paraId="226A1D78" w14:textId="579A5BB6"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61" w:type="pct"/>
            <w:shd w:val="clear" w:color="auto" w:fill="auto"/>
          </w:tcPr>
          <w:p w14:paraId="5BF956B7" w14:textId="5102731F"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68" w:type="pct"/>
            <w:shd w:val="clear" w:color="auto" w:fill="auto"/>
          </w:tcPr>
          <w:p w14:paraId="07808752" w14:textId="0148923F"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470" w:type="pct"/>
            <w:shd w:val="clear" w:color="auto" w:fill="auto"/>
            <w:noWrap/>
            <w:vAlign w:val="center"/>
          </w:tcPr>
          <w:p w14:paraId="68D40A49"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V51302a</w:t>
            </w:r>
          </w:p>
        </w:tc>
        <w:tc>
          <w:tcPr>
            <w:tcW w:w="733" w:type="pct"/>
            <w:shd w:val="clear" w:color="auto" w:fill="auto"/>
            <w:noWrap/>
            <w:vAlign w:val="center"/>
          </w:tcPr>
          <w:p w14:paraId="299B86E3"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丙酮接收罐</w:t>
            </w:r>
          </w:p>
        </w:tc>
        <w:tc>
          <w:tcPr>
            <w:tcW w:w="1007" w:type="pct"/>
            <w:shd w:val="clear" w:color="auto" w:fill="auto"/>
            <w:noWrap/>
            <w:vAlign w:val="center"/>
          </w:tcPr>
          <w:p w14:paraId="4E926950"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1000L</w:t>
            </w:r>
          </w:p>
        </w:tc>
        <w:tc>
          <w:tcPr>
            <w:tcW w:w="276" w:type="pct"/>
            <w:shd w:val="clear" w:color="auto" w:fill="auto"/>
            <w:noWrap/>
            <w:vAlign w:val="center"/>
          </w:tcPr>
          <w:p w14:paraId="61DEFA67"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76" w:type="pct"/>
          </w:tcPr>
          <w:p w14:paraId="31BDBA5E" w14:textId="6CD4A500" w:rsidR="00FD005B" w:rsidRPr="00FD005B" w:rsidRDefault="00FD005B" w:rsidP="00FD005B">
            <w:pPr>
              <w:jc w:val="center"/>
              <w:rPr>
                <w:rFonts w:ascii="Times New Roman" w:eastAsia="宋体" w:hAnsi="Times New Roman" w:cs="Times New Roman"/>
                <w:szCs w:val="21"/>
              </w:rPr>
            </w:pPr>
            <w:r w:rsidRPr="001C477F">
              <w:rPr>
                <w:rFonts w:ascii="Times New Roman" w:eastAsia="宋体" w:hAnsi="Times New Roman" w:cs="Times New Roman"/>
                <w:szCs w:val="21"/>
              </w:rPr>
              <w:t>增补</w:t>
            </w:r>
          </w:p>
        </w:tc>
      </w:tr>
      <w:tr w:rsidR="00FD005B" w:rsidRPr="00FD005B" w14:paraId="4FA63DA9" w14:textId="56A372A0" w:rsidTr="00FD005B">
        <w:trPr>
          <w:trHeight w:val="340"/>
          <w:jc w:val="center"/>
        </w:trPr>
        <w:tc>
          <w:tcPr>
            <w:tcW w:w="276" w:type="pct"/>
            <w:shd w:val="clear" w:color="auto" w:fill="auto"/>
            <w:vAlign w:val="center"/>
          </w:tcPr>
          <w:p w14:paraId="24BA9A6F"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23</w:t>
            </w:r>
          </w:p>
        </w:tc>
        <w:tc>
          <w:tcPr>
            <w:tcW w:w="733" w:type="pct"/>
            <w:shd w:val="clear" w:color="auto" w:fill="auto"/>
          </w:tcPr>
          <w:p w14:paraId="25C35B0F" w14:textId="57BD2C2A"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561" w:type="pct"/>
            <w:shd w:val="clear" w:color="auto" w:fill="auto"/>
          </w:tcPr>
          <w:p w14:paraId="528913E8" w14:textId="66073BD5"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668" w:type="pct"/>
            <w:shd w:val="clear" w:color="auto" w:fill="auto"/>
          </w:tcPr>
          <w:p w14:paraId="6FCD93BB" w14:textId="581F2EA9"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470" w:type="pct"/>
            <w:shd w:val="clear" w:color="auto" w:fill="auto"/>
            <w:noWrap/>
            <w:vAlign w:val="center"/>
          </w:tcPr>
          <w:p w14:paraId="3CA94EB7"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V51302b</w:t>
            </w:r>
          </w:p>
        </w:tc>
        <w:tc>
          <w:tcPr>
            <w:tcW w:w="733" w:type="pct"/>
            <w:shd w:val="clear" w:color="auto" w:fill="auto"/>
            <w:noWrap/>
            <w:vAlign w:val="center"/>
          </w:tcPr>
          <w:p w14:paraId="463D9DF8"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废水接收罐</w:t>
            </w:r>
          </w:p>
        </w:tc>
        <w:tc>
          <w:tcPr>
            <w:tcW w:w="1007" w:type="pct"/>
            <w:shd w:val="clear" w:color="auto" w:fill="auto"/>
            <w:noWrap/>
            <w:vAlign w:val="center"/>
          </w:tcPr>
          <w:p w14:paraId="44E2049E"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1500L</w:t>
            </w:r>
          </w:p>
        </w:tc>
        <w:tc>
          <w:tcPr>
            <w:tcW w:w="276" w:type="pct"/>
            <w:shd w:val="clear" w:color="auto" w:fill="auto"/>
            <w:noWrap/>
            <w:vAlign w:val="center"/>
          </w:tcPr>
          <w:p w14:paraId="2DD7ECDA"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76" w:type="pct"/>
          </w:tcPr>
          <w:p w14:paraId="57715318" w14:textId="34CAF300" w:rsidR="00FD005B" w:rsidRPr="00FD005B" w:rsidRDefault="00FD005B" w:rsidP="00FD005B">
            <w:pPr>
              <w:jc w:val="center"/>
              <w:rPr>
                <w:rFonts w:ascii="Times New Roman" w:eastAsia="宋体" w:hAnsi="Times New Roman" w:cs="Times New Roman"/>
                <w:szCs w:val="21"/>
              </w:rPr>
            </w:pPr>
            <w:r w:rsidRPr="001C477F">
              <w:rPr>
                <w:rFonts w:ascii="Times New Roman" w:eastAsia="宋体" w:hAnsi="Times New Roman" w:cs="Times New Roman"/>
                <w:szCs w:val="21"/>
              </w:rPr>
              <w:t>增补</w:t>
            </w:r>
          </w:p>
        </w:tc>
      </w:tr>
    </w:tbl>
    <w:p w14:paraId="51D3376D" w14:textId="0429CD57" w:rsidR="003B38DF" w:rsidRPr="00FD005B" w:rsidRDefault="00FD005B" w:rsidP="009A6D6D">
      <w:pPr>
        <w:pStyle w:val="a8"/>
        <w:adjustRightInd w:val="0"/>
        <w:snapToGrid w:val="0"/>
        <w:spacing w:line="360" w:lineRule="auto"/>
        <w:ind w:firstLine="480"/>
        <w:jc w:val="left"/>
        <w:rPr>
          <w:rFonts w:ascii="Times New Roman" w:eastAsia="宋体" w:hAnsi="Times New Roman" w:cs="Times New Roman"/>
          <w:bCs/>
          <w:color w:val="000000" w:themeColor="text1"/>
          <w:sz w:val="24"/>
          <w:szCs w:val="24"/>
        </w:rPr>
      </w:pPr>
      <w:r>
        <w:rPr>
          <w:rFonts w:ascii="Times New Roman" w:eastAsia="宋体" w:hAnsi="Times New Roman" w:cs="Times New Roman" w:hint="eastAsia"/>
          <w:bCs/>
          <w:color w:val="000000" w:themeColor="text1"/>
          <w:sz w:val="24"/>
          <w:szCs w:val="24"/>
        </w:rPr>
        <w:lastRenderedPageBreak/>
        <w:t>本项目</w:t>
      </w:r>
      <w:r w:rsidRPr="00FD005B">
        <w:rPr>
          <w:rFonts w:ascii="Times New Roman" w:eastAsia="宋体" w:hAnsi="Times New Roman" w:cs="Times New Roman" w:hint="eastAsia"/>
          <w:bCs/>
          <w:color w:val="000000" w:themeColor="text1"/>
          <w:sz w:val="24"/>
          <w:szCs w:val="24"/>
        </w:rPr>
        <w:t>辅助用设备设施</w:t>
      </w:r>
      <w:r w:rsidR="009A6D6D" w:rsidRPr="00FD005B">
        <w:rPr>
          <w:rFonts w:ascii="Times New Roman" w:eastAsia="宋体" w:hAnsi="Times New Roman" w:cs="Times New Roman" w:hint="eastAsia"/>
          <w:bCs/>
          <w:color w:val="000000" w:themeColor="text1"/>
          <w:sz w:val="24"/>
          <w:szCs w:val="24"/>
        </w:rPr>
        <w:t>未在</w:t>
      </w:r>
      <w:proofErr w:type="gramStart"/>
      <w:r w:rsidR="009A6D6D" w:rsidRPr="00FD005B">
        <w:rPr>
          <w:rFonts w:ascii="Times New Roman" w:eastAsia="宋体" w:hAnsi="Times New Roman" w:cs="Times New Roman" w:hint="eastAsia"/>
          <w:bCs/>
          <w:color w:val="000000" w:themeColor="text1"/>
          <w:sz w:val="24"/>
          <w:szCs w:val="24"/>
        </w:rPr>
        <w:t>环评设表里</w:t>
      </w:r>
      <w:proofErr w:type="gramEnd"/>
      <w:r w:rsidR="009A6D6D" w:rsidRPr="00FD005B">
        <w:rPr>
          <w:rFonts w:ascii="Times New Roman" w:eastAsia="宋体" w:hAnsi="Times New Roman" w:cs="Times New Roman" w:hint="eastAsia"/>
          <w:bCs/>
          <w:color w:val="000000" w:themeColor="text1"/>
          <w:sz w:val="24"/>
          <w:szCs w:val="24"/>
        </w:rPr>
        <w:t>列明，本次补全</w:t>
      </w:r>
      <w:r w:rsidR="00E63613">
        <w:rPr>
          <w:rFonts w:ascii="Times New Roman" w:eastAsia="宋体" w:hAnsi="Times New Roman" w:cs="Times New Roman" w:hint="eastAsia"/>
          <w:bCs/>
          <w:color w:val="000000" w:themeColor="text1"/>
          <w:sz w:val="24"/>
          <w:szCs w:val="24"/>
        </w:rPr>
        <w:t>，这些设备</w:t>
      </w:r>
      <w:r w:rsidR="00E63613" w:rsidRPr="00E63613">
        <w:rPr>
          <w:rFonts w:ascii="Times New Roman" w:eastAsia="宋体" w:hAnsi="Times New Roman" w:cs="Times New Roman" w:hint="eastAsia"/>
          <w:bCs/>
          <w:color w:val="000000" w:themeColor="text1"/>
          <w:sz w:val="24"/>
          <w:szCs w:val="24"/>
        </w:rPr>
        <w:t>主要为冷凝器、中间罐等非主要反应生产设备</w:t>
      </w:r>
      <w:r w:rsidR="00E63613">
        <w:rPr>
          <w:rFonts w:ascii="Times New Roman" w:eastAsia="宋体" w:hAnsi="Times New Roman" w:cs="Times New Roman" w:hint="eastAsia"/>
          <w:bCs/>
          <w:color w:val="000000" w:themeColor="text1"/>
          <w:sz w:val="24"/>
          <w:szCs w:val="24"/>
        </w:rPr>
        <w:t>，在生产工艺过程中主要起冷凝、临时储存等作用，不会引起产能的变化</w:t>
      </w:r>
      <w:r w:rsidR="009A6D6D" w:rsidRPr="00FD005B">
        <w:rPr>
          <w:rFonts w:ascii="Times New Roman" w:eastAsia="宋体" w:hAnsi="Times New Roman" w:cs="Times New Roman" w:hint="eastAsia"/>
          <w:bCs/>
          <w:color w:val="000000" w:themeColor="text1"/>
          <w:sz w:val="24"/>
          <w:szCs w:val="24"/>
        </w:rPr>
        <w:t>。</w:t>
      </w:r>
      <w:proofErr w:type="gramStart"/>
      <w:r w:rsidRPr="00FD005B">
        <w:rPr>
          <w:rFonts w:ascii="Times New Roman" w:eastAsia="宋体" w:hAnsi="Times New Roman" w:cs="Times New Roman" w:hint="eastAsia"/>
          <w:bCs/>
          <w:color w:val="000000" w:themeColor="text1"/>
          <w:sz w:val="24"/>
          <w:szCs w:val="24"/>
        </w:rPr>
        <w:t>琥布宗</w:t>
      </w:r>
      <w:r>
        <w:rPr>
          <w:rFonts w:ascii="Times New Roman" w:eastAsia="宋体" w:hAnsi="Times New Roman" w:cs="Times New Roman" w:hint="eastAsia"/>
          <w:bCs/>
          <w:color w:val="000000" w:themeColor="text1"/>
          <w:sz w:val="24"/>
          <w:szCs w:val="24"/>
        </w:rPr>
        <w:t>项目</w:t>
      </w:r>
      <w:proofErr w:type="gramEnd"/>
      <w:r>
        <w:rPr>
          <w:rFonts w:ascii="Times New Roman" w:eastAsia="宋体" w:hAnsi="Times New Roman" w:cs="Times New Roman" w:hint="eastAsia"/>
          <w:bCs/>
          <w:color w:val="000000" w:themeColor="text1"/>
          <w:sz w:val="24"/>
          <w:szCs w:val="24"/>
        </w:rPr>
        <w:t>中</w:t>
      </w:r>
      <w:r w:rsidRPr="00FD005B">
        <w:rPr>
          <w:rFonts w:ascii="Times New Roman" w:eastAsia="宋体" w:hAnsi="Times New Roman" w:cs="Times New Roman" w:hint="eastAsia"/>
          <w:bCs/>
          <w:color w:val="000000" w:themeColor="text1"/>
          <w:sz w:val="24"/>
          <w:szCs w:val="24"/>
        </w:rPr>
        <w:t>母液蒸馏</w:t>
      </w:r>
      <w:proofErr w:type="gramStart"/>
      <w:r w:rsidRPr="00FD005B">
        <w:rPr>
          <w:rFonts w:ascii="Times New Roman" w:eastAsia="宋体" w:hAnsi="Times New Roman" w:cs="Times New Roman" w:hint="eastAsia"/>
          <w:bCs/>
          <w:color w:val="000000" w:themeColor="text1"/>
          <w:sz w:val="24"/>
          <w:szCs w:val="24"/>
        </w:rPr>
        <w:t>釜</w:t>
      </w:r>
      <w:proofErr w:type="gramEnd"/>
      <w:r>
        <w:rPr>
          <w:rFonts w:ascii="Times New Roman" w:eastAsia="宋体" w:hAnsi="Times New Roman" w:cs="Times New Roman" w:hint="eastAsia"/>
          <w:bCs/>
          <w:color w:val="000000" w:themeColor="text1"/>
          <w:sz w:val="24"/>
          <w:szCs w:val="24"/>
        </w:rPr>
        <w:t>、</w:t>
      </w:r>
      <w:r w:rsidRPr="00FD005B">
        <w:rPr>
          <w:rFonts w:ascii="Times New Roman" w:eastAsia="宋体" w:hAnsi="Times New Roman" w:cs="Times New Roman" w:hint="eastAsia"/>
          <w:bCs/>
          <w:color w:val="000000" w:themeColor="text1"/>
          <w:sz w:val="24"/>
          <w:szCs w:val="24"/>
        </w:rPr>
        <w:t>乙醇高位</w:t>
      </w:r>
      <w:proofErr w:type="gramStart"/>
      <w:r w:rsidRPr="00FD005B">
        <w:rPr>
          <w:rFonts w:ascii="Times New Roman" w:eastAsia="宋体" w:hAnsi="Times New Roman" w:cs="Times New Roman" w:hint="eastAsia"/>
          <w:bCs/>
          <w:color w:val="000000" w:themeColor="text1"/>
          <w:sz w:val="24"/>
          <w:szCs w:val="24"/>
        </w:rPr>
        <w:t>槽</w:t>
      </w:r>
      <w:r>
        <w:rPr>
          <w:rFonts w:ascii="Times New Roman" w:eastAsia="宋体" w:hAnsi="Times New Roman" w:cs="Times New Roman" w:hint="eastAsia"/>
          <w:bCs/>
          <w:color w:val="000000" w:themeColor="text1"/>
          <w:sz w:val="24"/>
          <w:szCs w:val="24"/>
        </w:rPr>
        <w:t>实际</w:t>
      </w:r>
      <w:proofErr w:type="gramEnd"/>
      <w:r>
        <w:rPr>
          <w:rFonts w:ascii="Times New Roman" w:eastAsia="宋体" w:hAnsi="Times New Roman" w:cs="Times New Roman" w:hint="eastAsia"/>
          <w:bCs/>
          <w:color w:val="000000" w:themeColor="text1"/>
          <w:sz w:val="24"/>
          <w:szCs w:val="24"/>
        </w:rPr>
        <w:t>建设</w:t>
      </w:r>
      <w:r w:rsidR="00FE2E21">
        <w:rPr>
          <w:rFonts w:ascii="Times New Roman" w:eastAsia="宋体" w:hAnsi="Times New Roman" w:cs="Times New Roman" w:hint="eastAsia"/>
          <w:bCs/>
          <w:color w:val="000000" w:themeColor="text1"/>
          <w:sz w:val="24"/>
          <w:szCs w:val="24"/>
        </w:rPr>
        <w:t>中</w:t>
      </w:r>
      <w:r>
        <w:rPr>
          <w:rFonts w:ascii="Times New Roman" w:eastAsia="宋体" w:hAnsi="Times New Roman" w:cs="Times New Roman" w:hint="eastAsia"/>
          <w:bCs/>
          <w:color w:val="000000" w:themeColor="text1"/>
          <w:sz w:val="24"/>
          <w:szCs w:val="24"/>
        </w:rPr>
        <w:t>未实施</w:t>
      </w:r>
      <w:r w:rsidR="00FE2E21">
        <w:rPr>
          <w:rFonts w:ascii="Times New Roman" w:eastAsia="宋体" w:hAnsi="Times New Roman" w:cs="Times New Roman" w:hint="eastAsia"/>
          <w:bCs/>
          <w:color w:val="000000" w:themeColor="text1"/>
          <w:sz w:val="24"/>
          <w:szCs w:val="24"/>
        </w:rPr>
        <w:t>，非主要生产设备，不影响产能及排污量。</w:t>
      </w:r>
    </w:p>
    <w:p w14:paraId="2ECF4E9A" w14:textId="34B44350" w:rsidR="009A6D6D" w:rsidRPr="00724A62" w:rsidRDefault="009A6D6D" w:rsidP="009A6D6D">
      <w:pPr>
        <w:pStyle w:val="a8"/>
        <w:adjustRightInd w:val="0"/>
        <w:snapToGrid w:val="0"/>
        <w:spacing w:line="360" w:lineRule="auto"/>
        <w:ind w:firstLine="482"/>
        <w:jc w:val="left"/>
        <w:rPr>
          <w:rFonts w:ascii="Times New Roman" w:eastAsia="宋体" w:hAnsi="Times New Roman" w:cs="Times New Roman"/>
          <w:b/>
          <w:color w:val="000000" w:themeColor="text1"/>
          <w:sz w:val="24"/>
          <w:szCs w:val="24"/>
        </w:rPr>
        <w:sectPr w:rsidR="009A6D6D" w:rsidRPr="00724A62" w:rsidSect="00DF3218">
          <w:pgSz w:w="16838" w:h="11906" w:orient="landscape"/>
          <w:pgMar w:top="1800" w:right="1440" w:bottom="1800" w:left="1440" w:header="851" w:footer="992" w:gutter="0"/>
          <w:cols w:space="425"/>
          <w:docGrid w:type="lines" w:linePitch="312"/>
        </w:sectPr>
      </w:pPr>
      <w:r w:rsidRPr="00FD005B">
        <w:rPr>
          <w:rFonts w:ascii="Times New Roman" w:eastAsia="宋体" w:hAnsi="Times New Roman" w:cs="Times New Roman" w:hint="eastAsia"/>
          <w:b/>
          <w:bCs/>
          <w:color w:val="000000" w:themeColor="text1"/>
          <w:sz w:val="24"/>
          <w:szCs w:val="24"/>
        </w:rPr>
        <w:t>根据上表分析</w:t>
      </w:r>
      <w:r w:rsidRPr="00FD005B">
        <w:rPr>
          <w:rFonts w:ascii="Times New Roman" w:eastAsia="宋体" w:hAnsi="Times New Roman" w:cs="Times New Roman" w:hint="eastAsia"/>
          <w:bCs/>
          <w:color w:val="000000" w:themeColor="text1"/>
          <w:sz w:val="24"/>
          <w:szCs w:val="24"/>
        </w:rPr>
        <w:t>，</w:t>
      </w:r>
      <w:r w:rsidR="00FD005B" w:rsidRPr="00FD005B">
        <w:rPr>
          <w:rFonts w:ascii="Times New Roman" w:eastAsia="宋体" w:hAnsi="Times New Roman" w:cs="Times New Roman" w:hint="eastAsia"/>
          <w:bCs/>
          <w:color w:val="000000" w:themeColor="text1"/>
          <w:sz w:val="24"/>
          <w:szCs w:val="24"/>
        </w:rPr>
        <w:t>年产</w:t>
      </w:r>
      <w:r w:rsidR="00FD005B" w:rsidRPr="00FD005B">
        <w:rPr>
          <w:rFonts w:ascii="Times New Roman" w:eastAsia="宋体" w:hAnsi="Times New Roman" w:cs="Times New Roman"/>
          <w:bCs/>
          <w:color w:val="000000" w:themeColor="text1"/>
          <w:sz w:val="24"/>
          <w:szCs w:val="24"/>
        </w:rPr>
        <w:t>40</w:t>
      </w:r>
      <w:r w:rsidR="00FD005B" w:rsidRPr="00FD005B">
        <w:rPr>
          <w:rFonts w:ascii="Times New Roman" w:eastAsia="宋体" w:hAnsi="Times New Roman" w:cs="Times New Roman"/>
          <w:bCs/>
          <w:color w:val="000000" w:themeColor="text1"/>
          <w:sz w:val="24"/>
          <w:szCs w:val="24"/>
        </w:rPr>
        <w:t>吨利托那韦、</w:t>
      </w:r>
      <w:r w:rsidR="00FD005B" w:rsidRPr="00FD005B">
        <w:rPr>
          <w:rFonts w:ascii="Times New Roman" w:eastAsia="宋体" w:hAnsi="Times New Roman" w:cs="Times New Roman"/>
          <w:bCs/>
          <w:color w:val="000000" w:themeColor="text1"/>
          <w:sz w:val="24"/>
          <w:szCs w:val="24"/>
        </w:rPr>
        <w:t>60</w:t>
      </w:r>
      <w:r w:rsidR="00FD005B" w:rsidRPr="00FD005B">
        <w:rPr>
          <w:rFonts w:ascii="Times New Roman" w:eastAsia="宋体" w:hAnsi="Times New Roman" w:cs="Times New Roman"/>
          <w:bCs/>
          <w:color w:val="000000" w:themeColor="text1"/>
          <w:sz w:val="24"/>
          <w:szCs w:val="24"/>
        </w:rPr>
        <w:t>吨</w:t>
      </w:r>
      <w:proofErr w:type="gramStart"/>
      <w:r w:rsidR="00FD005B" w:rsidRPr="00FD005B">
        <w:rPr>
          <w:rFonts w:ascii="Times New Roman" w:eastAsia="宋体" w:hAnsi="Times New Roman" w:cs="Times New Roman"/>
          <w:bCs/>
          <w:color w:val="000000" w:themeColor="text1"/>
          <w:sz w:val="24"/>
          <w:szCs w:val="24"/>
        </w:rPr>
        <w:t>琥布宗</w:t>
      </w:r>
      <w:proofErr w:type="gramEnd"/>
      <w:r w:rsidR="00FD005B" w:rsidRPr="00FD005B">
        <w:rPr>
          <w:rFonts w:ascii="Times New Roman" w:eastAsia="宋体" w:hAnsi="Times New Roman" w:cs="Times New Roman"/>
          <w:bCs/>
          <w:color w:val="000000" w:themeColor="text1"/>
          <w:sz w:val="24"/>
          <w:szCs w:val="24"/>
        </w:rPr>
        <w:t>原料药建设项目</w:t>
      </w:r>
      <w:r w:rsidRPr="00FD005B">
        <w:rPr>
          <w:rFonts w:ascii="Times New Roman" w:eastAsia="宋体" w:hAnsi="Times New Roman" w:cs="Times New Roman" w:hint="eastAsia"/>
          <w:bCs/>
          <w:color w:val="000000" w:themeColor="text1"/>
          <w:sz w:val="24"/>
          <w:szCs w:val="24"/>
        </w:rPr>
        <w:t>产品设备</w:t>
      </w:r>
      <w:r w:rsidR="00E63613">
        <w:rPr>
          <w:rFonts w:ascii="Times New Roman" w:eastAsia="宋体" w:hAnsi="Times New Roman" w:cs="Times New Roman" w:hint="eastAsia"/>
          <w:bCs/>
          <w:color w:val="000000" w:themeColor="text1"/>
          <w:sz w:val="24"/>
          <w:szCs w:val="24"/>
        </w:rPr>
        <w:t>对照环评清单产生了</w:t>
      </w:r>
      <w:r w:rsidR="00FD005B">
        <w:rPr>
          <w:rFonts w:ascii="Times New Roman" w:eastAsia="宋体" w:hAnsi="Times New Roman" w:cs="Times New Roman" w:hint="eastAsia"/>
          <w:bCs/>
          <w:color w:val="000000" w:themeColor="text1"/>
          <w:sz w:val="24"/>
          <w:szCs w:val="24"/>
        </w:rPr>
        <w:t>变化</w:t>
      </w:r>
      <w:r w:rsidR="00E63613">
        <w:rPr>
          <w:rFonts w:ascii="Times New Roman" w:eastAsia="宋体" w:hAnsi="Times New Roman" w:cs="Times New Roman" w:hint="eastAsia"/>
          <w:bCs/>
          <w:color w:val="000000" w:themeColor="text1"/>
          <w:sz w:val="24"/>
          <w:szCs w:val="24"/>
        </w:rPr>
        <w:t>，但</w:t>
      </w:r>
      <w:r w:rsidRPr="00FD005B">
        <w:rPr>
          <w:rFonts w:ascii="Times New Roman" w:eastAsia="宋体" w:hAnsi="Times New Roman" w:cs="Times New Roman" w:hint="eastAsia"/>
          <w:bCs/>
          <w:color w:val="000000" w:themeColor="text1"/>
          <w:sz w:val="24"/>
          <w:szCs w:val="24"/>
        </w:rPr>
        <w:t>未发生</w:t>
      </w:r>
      <w:r w:rsidR="00B15EE9">
        <w:rPr>
          <w:rFonts w:ascii="Times New Roman" w:eastAsia="宋体" w:hAnsi="Times New Roman" w:cs="Times New Roman" w:hint="eastAsia"/>
          <w:bCs/>
          <w:color w:val="000000" w:themeColor="text1"/>
          <w:sz w:val="24"/>
          <w:szCs w:val="24"/>
        </w:rPr>
        <w:t>重大</w:t>
      </w:r>
      <w:r w:rsidRPr="00FD005B">
        <w:rPr>
          <w:rFonts w:ascii="Times New Roman" w:eastAsia="宋体" w:hAnsi="Times New Roman" w:cs="Times New Roman" w:hint="eastAsia"/>
          <w:bCs/>
          <w:color w:val="000000" w:themeColor="text1"/>
          <w:sz w:val="24"/>
          <w:szCs w:val="24"/>
        </w:rPr>
        <w:t>变动</w:t>
      </w:r>
      <w:r w:rsidR="00B15EE9">
        <w:rPr>
          <w:rFonts w:ascii="Times New Roman" w:eastAsia="宋体" w:hAnsi="Times New Roman" w:cs="Times New Roman" w:hint="eastAsia"/>
          <w:bCs/>
          <w:color w:val="000000" w:themeColor="text1"/>
          <w:sz w:val="24"/>
          <w:szCs w:val="24"/>
        </w:rPr>
        <w:t>，属于一般变动</w:t>
      </w:r>
      <w:r w:rsidRPr="00FD005B">
        <w:rPr>
          <w:rFonts w:ascii="Times New Roman" w:eastAsia="宋体" w:hAnsi="Times New Roman" w:cs="Times New Roman" w:hint="eastAsia"/>
          <w:b/>
          <w:color w:val="000000" w:themeColor="text1"/>
          <w:sz w:val="24"/>
          <w:szCs w:val="24"/>
        </w:rPr>
        <w:t>。</w:t>
      </w:r>
    </w:p>
    <w:p w14:paraId="5CEA9B1C" w14:textId="1E64C713" w:rsidR="007B58DF" w:rsidRPr="00724A62" w:rsidRDefault="007B58DF" w:rsidP="007B58DF">
      <w:pPr>
        <w:spacing w:line="360" w:lineRule="auto"/>
        <w:jc w:val="left"/>
        <w:outlineLvl w:val="2"/>
        <w:rPr>
          <w:rFonts w:ascii="Times New Roman" w:eastAsia="宋体" w:hAnsi="Times New Roman" w:cs="Times New Roman"/>
          <w:b/>
          <w:bCs/>
          <w:color w:val="000000" w:themeColor="text1"/>
          <w:sz w:val="24"/>
          <w:szCs w:val="24"/>
        </w:rPr>
      </w:pPr>
      <w:bookmarkStart w:id="23" w:name="_Toc106198610"/>
      <w:bookmarkStart w:id="24" w:name="_Toc119013309"/>
      <w:bookmarkStart w:id="25" w:name="_Toc175825824"/>
      <w:bookmarkEnd w:id="22"/>
      <w:r w:rsidRPr="00724A62">
        <w:rPr>
          <w:rFonts w:ascii="Times New Roman" w:eastAsia="宋体" w:hAnsi="Times New Roman" w:cs="Times New Roman"/>
          <w:b/>
          <w:bCs/>
          <w:color w:val="000000" w:themeColor="text1"/>
          <w:sz w:val="24"/>
          <w:szCs w:val="24"/>
        </w:rPr>
        <w:lastRenderedPageBreak/>
        <w:t>2.4.4</w:t>
      </w:r>
      <w:r w:rsidRPr="00724A62">
        <w:rPr>
          <w:rFonts w:ascii="Times New Roman" w:eastAsia="宋体" w:hAnsi="Times New Roman" w:cs="Times New Roman"/>
          <w:b/>
          <w:bCs/>
          <w:color w:val="000000" w:themeColor="text1"/>
          <w:sz w:val="24"/>
          <w:szCs w:val="24"/>
        </w:rPr>
        <w:t>生产工艺</w:t>
      </w:r>
      <w:bookmarkEnd w:id="23"/>
      <w:bookmarkEnd w:id="24"/>
      <w:bookmarkEnd w:id="25"/>
    </w:p>
    <w:p w14:paraId="72857A4D" w14:textId="1FC6FFE6" w:rsidR="00FD005B" w:rsidRPr="00FD005B" w:rsidRDefault="00FD005B" w:rsidP="00FD005B">
      <w:pPr>
        <w:keepNext/>
        <w:keepLines/>
        <w:adjustRightInd w:val="0"/>
        <w:spacing w:line="500" w:lineRule="exact"/>
        <w:jc w:val="left"/>
        <w:textAlignment w:val="baseline"/>
        <w:outlineLvl w:val="2"/>
        <w:rPr>
          <w:rFonts w:ascii="Times New Roman" w:eastAsia="宋体" w:hAnsi="Times New Roman" w:cs="Times New Roman"/>
          <w:b/>
          <w:kern w:val="0"/>
          <w:sz w:val="28"/>
          <w:szCs w:val="28"/>
        </w:rPr>
      </w:pPr>
      <w:bookmarkStart w:id="26" w:name="_Toc175825825"/>
      <w:r>
        <w:rPr>
          <w:rFonts w:ascii="Times New Roman" w:eastAsia="宋体" w:hAnsi="Times New Roman" w:cs="Times New Roman"/>
          <w:b/>
          <w:kern w:val="0"/>
          <w:sz w:val="28"/>
          <w:szCs w:val="28"/>
        </w:rPr>
        <w:t>2</w:t>
      </w:r>
      <w:r w:rsidRPr="00FD005B">
        <w:rPr>
          <w:rFonts w:ascii="Times New Roman" w:eastAsia="宋体" w:hAnsi="Times New Roman" w:cs="Times New Roman" w:hint="eastAsia"/>
          <w:b/>
          <w:kern w:val="0"/>
          <w:sz w:val="28"/>
          <w:szCs w:val="28"/>
        </w:rPr>
        <w:t>.</w:t>
      </w:r>
      <w:r>
        <w:rPr>
          <w:rFonts w:ascii="Times New Roman" w:eastAsia="宋体" w:hAnsi="Times New Roman" w:cs="Times New Roman"/>
          <w:b/>
          <w:kern w:val="0"/>
          <w:sz w:val="28"/>
          <w:szCs w:val="28"/>
        </w:rPr>
        <w:t>4</w:t>
      </w:r>
      <w:r w:rsidRPr="00FD005B">
        <w:rPr>
          <w:rFonts w:ascii="Times New Roman" w:eastAsia="宋体" w:hAnsi="Times New Roman" w:cs="Times New Roman" w:hint="eastAsia"/>
          <w:b/>
          <w:kern w:val="0"/>
          <w:sz w:val="28"/>
          <w:szCs w:val="28"/>
        </w:rPr>
        <w:t>.</w:t>
      </w:r>
      <w:r>
        <w:rPr>
          <w:rFonts w:ascii="Times New Roman" w:eastAsia="宋体" w:hAnsi="Times New Roman" w:cs="Times New Roman"/>
          <w:b/>
          <w:kern w:val="0"/>
          <w:sz w:val="28"/>
          <w:szCs w:val="28"/>
        </w:rPr>
        <w:t>4.1</w:t>
      </w:r>
      <w:proofErr w:type="gramStart"/>
      <w:r w:rsidRPr="00FD005B">
        <w:rPr>
          <w:rFonts w:ascii="Times New Roman" w:eastAsia="宋体" w:hAnsi="Times New Roman" w:cs="Times New Roman" w:hint="eastAsia"/>
          <w:b/>
          <w:kern w:val="0"/>
          <w:sz w:val="28"/>
          <w:szCs w:val="28"/>
        </w:rPr>
        <w:t>利托那韦</w:t>
      </w:r>
      <w:bookmarkEnd w:id="26"/>
      <w:proofErr w:type="gramEnd"/>
    </w:p>
    <w:p w14:paraId="05B1C4CD" w14:textId="330155C7" w:rsidR="00FD005B" w:rsidRPr="00FD005B" w:rsidRDefault="00FD005B" w:rsidP="00FD005B">
      <w:pPr>
        <w:keepNext/>
        <w:keepLines/>
        <w:adjustRightInd w:val="0"/>
        <w:snapToGrid w:val="0"/>
        <w:spacing w:line="500" w:lineRule="exact"/>
        <w:outlineLvl w:val="3"/>
        <w:rPr>
          <w:rFonts w:ascii="Times New Roman" w:eastAsia="宋体" w:hAnsi="Times New Roman" w:cs="Times New Roman"/>
          <w:b/>
          <w:bCs/>
          <w:sz w:val="24"/>
          <w:szCs w:val="24"/>
        </w:rPr>
      </w:pPr>
      <w:r>
        <w:rPr>
          <w:rFonts w:ascii="Times New Roman" w:eastAsia="宋体" w:hAnsi="Times New Roman" w:cs="Times New Roman"/>
          <w:b/>
          <w:bCs/>
          <w:sz w:val="24"/>
          <w:szCs w:val="24"/>
        </w:rPr>
        <w:t>（</w:t>
      </w:r>
      <w:r>
        <w:rPr>
          <w:rFonts w:ascii="Times New Roman" w:eastAsia="宋体" w:hAnsi="Times New Roman" w:cs="Times New Roman" w:hint="eastAsia"/>
          <w:b/>
          <w:bCs/>
          <w:sz w:val="24"/>
          <w:szCs w:val="24"/>
        </w:rPr>
        <w:t>一</w:t>
      </w:r>
      <w:r>
        <w:rPr>
          <w:rFonts w:ascii="Times New Roman" w:eastAsia="宋体" w:hAnsi="Times New Roman" w:cs="Times New Roman"/>
          <w:b/>
          <w:bCs/>
          <w:sz w:val="24"/>
          <w:szCs w:val="24"/>
        </w:rPr>
        <w:t>）</w:t>
      </w:r>
      <w:r w:rsidRPr="00FD005B">
        <w:rPr>
          <w:rFonts w:ascii="Times New Roman" w:eastAsia="宋体" w:hAnsi="Times New Roman" w:cs="Times New Roman"/>
          <w:b/>
          <w:bCs/>
          <w:sz w:val="24"/>
          <w:szCs w:val="24"/>
        </w:rPr>
        <w:t>生产原理</w:t>
      </w:r>
    </w:p>
    <w:p w14:paraId="0FD7A473" w14:textId="77777777" w:rsidR="00FD005B" w:rsidRPr="00FD005B" w:rsidRDefault="00FD005B" w:rsidP="00FD005B">
      <w:pPr>
        <w:spacing w:line="500" w:lineRule="exact"/>
        <w:ind w:firstLineChars="200" w:firstLine="482"/>
        <w:rPr>
          <w:rFonts w:ascii="宋体" w:eastAsia="宋体" w:hAnsi="宋体" w:cs="宋体"/>
          <w:sz w:val="24"/>
          <w:szCs w:val="24"/>
        </w:rPr>
      </w:pPr>
      <w:r w:rsidRPr="00FD005B">
        <w:rPr>
          <w:rFonts w:ascii="Times New Roman" w:eastAsia="宋体" w:hAnsi="Times New Roman" w:cs="Times New Roman" w:hint="eastAsia"/>
          <w:b/>
          <w:sz w:val="24"/>
          <w:szCs w:val="24"/>
        </w:rPr>
        <w:t>利托那韦</w:t>
      </w:r>
      <w:r w:rsidRPr="00FD005B">
        <w:rPr>
          <w:rFonts w:ascii="Times New Roman" w:eastAsia="宋体" w:hAnsi="Times New Roman" w:cs="Times New Roman"/>
          <w:b/>
          <w:sz w:val="24"/>
          <w:szCs w:val="24"/>
        </w:rPr>
        <w:t>主要通过缩合、</w:t>
      </w:r>
      <w:r w:rsidRPr="00FD005B">
        <w:rPr>
          <w:rFonts w:ascii="Times New Roman" w:eastAsia="宋体" w:hAnsi="Times New Roman" w:cs="Times New Roman" w:hint="eastAsia"/>
          <w:b/>
          <w:sz w:val="24"/>
          <w:szCs w:val="24"/>
        </w:rPr>
        <w:t>碱</w:t>
      </w:r>
      <w:r w:rsidRPr="00FD005B">
        <w:rPr>
          <w:rFonts w:ascii="Times New Roman" w:eastAsia="宋体" w:hAnsi="Times New Roman" w:cs="Times New Roman"/>
          <w:b/>
          <w:sz w:val="24"/>
          <w:szCs w:val="24"/>
        </w:rPr>
        <w:t>解</w:t>
      </w:r>
      <w:r w:rsidRPr="00FD005B">
        <w:rPr>
          <w:rFonts w:ascii="Times New Roman" w:eastAsia="宋体" w:hAnsi="Times New Roman" w:cs="Times New Roman" w:hint="eastAsia"/>
          <w:b/>
          <w:sz w:val="24"/>
          <w:szCs w:val="24"/>
        </w:rPr>
        <w:t>、碱洗、</w:t>
      </w:r>
      <w:proofErr w:type="gramStart"/>
      <w:r w:rsidRPr="00FD005B">
        <w:rPr>
          <w:rFonts w:ascii="Times New Roman" w:eastAsia="宋体" w:hAnsi="Times New Roman" w:cs="Times New Roman" w:hint="eastAsia"/>
          <w:b/>
          <w:sz w:val="24"/>
          <w:szCs w:val="24"/>
        </w:rPr>
        <w:t>脱保护</w:t>
      </w:r>
      <w:proofErr w:type="gramEnd"/>
      <w:r w:rsidRPr="00FD005B">
        <w:rPr>
          <w:rFonts w:ascii="Times New Roman" w:eastAsia="宋体" w:hAnsi="Times New Roman" w:cs="Times New Roman"/>
          <w:b/>
          <w:sz w:val="24"/>
          <w:szCs w:val="24"/>
        </w:rPr>
        <w:t>等</w:t>
      </w:r>
      <w:r w:rsidRPr="00FD005B">
        <w:rPr>
          <w:rFonts w:ascii="Times New Roman" w:eastAsia="宋体" w:hAnsi="Times New Roman" w:cs="Times New Roman" w:hint="eastAsia"/>
          <w:b/>
          <w:sz w:val="24"/>
          <w:szCs w:val="24"/>
        </w:rPr>
        <w:t>七</w:t>
      </w:r>
      <w:r w:rsidRPr="00FD005B">
        <w:rPr>
          <w:rFonts w:ascii="Times New Roman" w:eastAsia="宋体" w:hAnsi="Times New Roman" w:cs="Times New Roman"/>
          <w:b/>
          <w:sz w:val="24"/>
          <w:szCs w:val="24"/>
        </w:rPr>
        <w:t>个单元的反应最终合成，各单元涉及的反应方程式如下：</w:t>
      </w:r>
    </w:p>
    <w:p w14:paraId="5ECC7730" w14:textId="77777777" w:rsidR="00FD005B" w:rsidRPr="00FD005B" w:rsidRDefault="00FD005B" w:rsidP="00FD005B">
      <w:pPr>
        <w:spacing w:line="500" w:lineRule="exact"/>
        <w:rPr>
          <w:rFonts w:ascii="Times New Roman" w:eastAsia="宋体" w:hAnsi="Times New Roman" w:cs="Times New Roman"/>
          <w:sz w:val="24"/>
          <w:szCs w:val="24"/>
        </w:rPr>
      </w:pPr>
      <w:r w:rsidRPr="00FD005B">
        <w:rPr>
          <w:rFonts w:ascii="Times New Roman" w:eastAsia="宋体" w:hAnsi="Times New Roman" w:cs="Times New Roman"/>
          <w:sz w:val="24"/>
          <w:szCs w:val="24"/>
        </w:rPr>
        <w:t>（</w:t>
      </w:r>
      <w:r w:rsidRPr="00FD005B">
        <w:rPr>
          <w:rFonts w:ascii="Times New Roman" w:eastAsia="宋体" w:hAnsi="Times New Roman" w:cs="Times New Roman"/>
          <w:sz w:val="24"/>
          <w:szCs w:val="24"/>
        </w:rPr>
        <w:t>1</w:t>
      </w:r>
      <w:r w:rsidRPr="00FD005B">
        <w:rPr>
          <w:rFonts w:ascii="Times New Roman" w:eastAsia="宋体" w:hAnsi="Times New Roman" w:cs="Times New Roman"/>
          <w:sz w:val="24"/>
          <w:szCs w:val="24"/>
        </w:rPr>
        <w:t>）</w:t>
      </w:r>
      <w:r w:rsidRPr="00FD005B">
        <w:rPr>
          <w:rFonts w:ascii="Times New Roman" w:eastAsia="宋体" w:hAnsi="Times New Roman" w:cs="Times New Roman"/>
          <w:sz w:val="24"/>
          <w:szCs w:val="24"/>
        </w:rPr>
        <w:t>RTV-I</w:t>
      </w:r>
      <w:r w:rsidRPr="00FD005B">
        <w:rPr>
          <w:rFonts w:ascii="Times New Roman" w:eastAsia="宋体" w:hAnsi="Times New Roman" w:cs="Times New Roman"/>
          <w:sz w:val="24"/>
          <w:szCs w:val="24"/>
        </w:rPr>
        <w:t>缩合（放热）（</w:t>
      </w:r>
      <w:r w:rsidRPr="00FD005B">
        <w:rPr>
          <w:rFonts w:ascii="Times New Roman" w:eastAsia="宋体" w:hAnsi="Times New Roman" w:cs="Times New Roman"/>
          <w:sz w:val="24"/>
          <w:szCs w:val="24"/>
        </w:rPr>
        <w:t>BDH</w:t>
      </w:r>
      <w:r w:rsidRPr="00FD005B">
        <w:rPr>
          <w:rFonts w:ascii="Times New Roman" w:eastAsia="宋体" w:hAnsi="Times New Roman" w:cs="Times New Roman"/>
          <w:sz w:val="24"/>
          <w:szCs w:val="24"/>
        </w:rPr>
        <w:t>转化率</w:t>
      </w:r>
      <w:r w:rsidRPr="00FD005B">
        <w:rPr>
          <w:rFonts w:ascii="Times New Roman" w:eastAsia="宋体" w:hAnsi="Times New Roman" w:cs="Times New Roman"/>
          <w:sz w:val="24"/>
          <w:szCs w:val="24"/>
        </w:rPr>
        <w:t>100%</w:t>
      </w:r>
      <w:r w:rsidRPr="00FD005B">
        <w:rPr>
          <w:rFonts w:ascii="Times New Roman" w:eastAsia="宋体" w:hAnsi="Times New Roman" w:cs="Times New Roman"/>
          <w:sz w:val="24"/>
          <w:szCs w:val="24"/>
        </w:rPr>
        <w:t>，</w:t>
      </w:r>
      <w:r w:rsidRPr="00FD005B">
        <w:rPr>
          <w:rFonts w:ascii="Times New Roman" w:eastAsia="宋体" w:hAnsi="Times New Roman" w:cs="Times New Roman"/>
          <w:sz w:val="24"/>
          <w:szCs w:val="24"/>
        </w:rPr>
        <w:t>NCT</w:t>
      </w:r>
      <w:r w:rsidRPr="00FD005B">
        <w:rPr>
          <w:rFonts w:ascii="Times New Roman" w:eastAsia="宋体" w:hAnsi="Times New Roman" w:cs="Times New Roman"/>
          <w:sz w:val="24"/>
          <w:szCs w:val="24"/>
        </w:rPr>
        <w:t>转化率</w:t>
      </w:r>
      <w:r w:rsidRPr="00FD005B">
        <w:rPr>
          <w:rFonts w:ascii="Times New Roman" w:eastAsia="宋体" w:hAnsi="Times New Roman" w:cs="Times New Roman"/>
          <w:sz w:val="24"/>
          <w:szCs w:val="24"/>
        </w:rPr>
        <w:t>50.13%</w:t>
      </w:r>
      <w:r w:rsidRPr="00FD005B">
        <w:rPr>
          <w:rFonts w:ascii="Times New Roman" w:eastAsia="宋体" w:hAnsi="Times New Roman" w:cs="Times New Roman"/>
          <w:sz w:val="24"/>
          <w:szCs w:val="24"/>
        </w:rPr>
        <w:t>）</w:t>
      </w:r>
    </w:p>
    <w:p w14:paraId="65055B1B" w14:textId="0F6D8A9F" w:rsidR="00FD005B" w:rsidRPr="00FD005B" w:rsidRDefault="00FD005B" w:rsidP="00FD005B">
      <w:pPr>
        <w:adjustRightInd w:val="0"/>
        <w:spacing w:line="360" w:lineRule="auto"/>
        <w:ind w:firstLine="440"/>
        <w:jc w:val="left"/>
        <w:textAlignment w:val="baseline"/>
        <w:rPr>
          <w:rFonts w:ascii="Times New Roman" w:eastAsia="宋体" w:hAnsi="Times New Roman" w:cs="Times New Roman"/>
          <w:kern w:val="0"/>
          <w:sz w:val="24"/>
          <w:szCs w:val="20"/>
        </w:rPr>
      </w:pPr>
      <w:r w:rsidRPr="00FD005B">
        <w:rPr>
          <w:rFonts w:ascii="Times New Roman" w:eastAsia="宋体" w:hAnsi="Times New Roman" w:cs="Times New Roman"/>
          <w:noProof/>
          <w:kern w:val="0"/>
          <w:sz w:val="24"/>
          <w:szCs w:val="20"/>
        </w:rPr>
        <w:drawing>
          <wp:inline distT="0" distB="0" distL="0" distR="0" wp14:anchorId="64A3F61E" wp14:editId="70A89BCA">
            <wp:extent cx="5762625" cy="1076325"/>
            <wp:effectExtent l="0" t="0" r="9525" b="952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84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2625" cy="1076325"/>
                    </a:xfrm>
                    <a:prstGeom prst="rect">
                      <a:avLst/>
                    </a:prstGeom>
                    <a:noFill/>
                    <a:ln>
                      <a:noFill/>
                    </a:ln>
                  </pic:spPr>
                </pic:pic>
              </a:graphicData>
            </a:graphic>
          </wp:inline>
        </w:drawing>
      </w:r>
    </w:p>
    <w:p w14:paraId="1984FF84" w14:textId="6D7B005A" w:rsidR="00FD005B" w:rsidRPr="00FD005B" w:rsidRDefault="00B57BC9" w:rsidP="00FD005B">
      <w:pPr>
        <w:rPr>
          <w:rFonts w:ascii="Times New Roman" w:eastAsia="宋体" w:hAnsi="Times New Roman" w:cs="Times New Roman"/>
          <w:szCs w:val="24"/>
        </w:rPr>
      </w:pPr>
      <w:r>
        <w:rPr>
          <w:rFonts w:ascii="Times New Roman" w:eastAsia="宋体" w:hAnsi="Times New Roman" w:cs="Times New Roman"/>
          <w:szCs w:val="24"/>
        </w:rPr>
        <w:t xml:space="preserve">       384             </w:t>
      </w:r>
      <w:r w:rsidR="00FD005B" w:rsidRPr="00FD005B">
        <w:rPr>
          <w:rFonts w:ascii="Times New Roman" w:eastAsia="宋体" w:hAnsi="Times New Roman" w:cs="Times New Roman"/>
          <w:szCs w:val="24"/>
        </w:rPr>
        <w:t xml:space="preserve">280        </w:t>
      </w:r>
      <w:r>
        <w:rPr>
          <w:rFonts w:ascii="Times New Roman" w:eastAsia="宋体" w:hAnsi="Times New Roman" w:cs="Times New Roman"/>
          <w:szCs w:val="24"/>
        </w:rPr>
        <w:t xml:space="preserve">  </w:t>
      </w:r>
      <w:r w:rsidR="00FD005B" w:rsidRPr="00FD005B">
        <w:rPr>
          <w:rFonts w:ascii="Times New Roman" w:eastAsia="宋体" w:hAnsi="Times New Roman" w:cs="Times New Roman"/>
          <w:szCs w:val="24"/>
        </w:rPr>
        <w:t xml:space="preserve">               </w:t>
      </w:r>
      <w:r w:rsidRPr="00FD005B">
        <w:rPr>
          <w:rFonts w:ascii="Times New Roman" w:eastAsia="宋体" w:hAnsi="Times New Roman" w:cs="Times New Roman"/>
          <w:szCs w:val="24"/>
        </w:rPr>
        <w:t>525</w:t>
      </w:r>
      <w:r w:rsidR="00FD005B" w:rsidRPr="00FD005B">
        <w:rPr>
          <w:rFonts w:ascii="Times New Roman" w:eastAsia="宋体" w:hAnsi="Times New Roman" w:cs="Times New Roman"/>
          <w:szCs w:val="24"/>
        </w:rPr>
        <w:t xml:space="preserve">                      139</w:t>
      </w:r>
    </w:p>
    <w:p w14:paraId="1E4B233A" w14:textId="77777777" w:rsidR="00FD005B" w:rsidRPr="00FD005B" w:rsidRDefault="00FD005B" w:rsidP="00FD005B">
      <w:pPr>
        <w:spacing w:line="500" w:lineRule="exact"/>
        <w:rPr>
          <w:rFonts w:ascii="Times New Roman" w:eastAsia="宋体" w:hAnsi="Times New Roman" w:cs="Times New Roman"/>
          <w:sz w:val="24"/>
          <w:szCs w:val="24"/>
        </w:rPr>
      </w:pPr>
      <w:r w:rsidRPr="00FD005B">
        <w:rPr>
          <w:rFonts w:ascii="Times New Roman" w:eastAsia="宋体" w:hAnsi="Times New Roman" w:cs="Times New Roman"/>
          <w:sz w:val="24"/>
          <w:szCs w:val="24"/>
        </w:rPr>
        <w:t>（</w:t>
      </w:r>
      <w:r w:rsidRPr="00FD005B">
        <w:rPr>
          <w:rFonts w:ascii="Times New Roman" w:eastAsia="宋体" w:hAnsi="Times New Roman" w:cs="Times New Roman"/>
          <w:sz w:val="24"/>
          <w:szCs w:val="24"/>
        </w:rPr>
        <w:t>2</w:t>
      </w:r>
      <w:r w:rsidRPr="00FD005B">
        <w:rPr>
          <w:rFonts w:ascii="Times New Roman" w:eastAsia="宋体" w:hAnsi="Times New Roman" w:cs="Times New Roman"/>
          <w:sz w:val="24"/>
          <w:szCs w:val="24"/>
        </w:rPr>
        <w:t>）</w:t>
      </w:r>
      <w:r w:rsidRPr="00FD005B">
        <w:rPr>
          <w:rFonts w:ascii="Times New Roman" w:eastAsia="宋体" w:hAnsi="Times New Roman" w:cs="Times New Roman"/>
          <w:sz w:val="24"/>
          <w:szCs w:val="24"/>
        </w:rPr>
        <w:t>RTV-I</w:t>
      </w:r>
      <w:r w:rsidRPr="00FD005B">
        <w:rPr>
          <w:rFonts w:ascii="Times New Roman" w:eastAsia="宋体" w:hAnsi="Times New Roman" w:cs="Times New Roman"/>
          <w:sz w:val="24"/>
          <w:szCs w:val="24"/>
        </w:rPr>
        <w:t>胺解（放热）（</w:t>
      </w:r>
      <w:r w:rsidRPr="00FD005B">
        <w:rPr>
          <w:rFonts w:ascii="Times New Roman" w:eastAsia="宋体" w:hAnsi="Times New Roman" w:cs="Times New Roman"/>
          <w:sz w:val="24"/>
          <w:szCs w:val="24"/>
        </w:rPr>
        <w:t>NCT</w:t>
      </w:r>
      <w:r w:rsidRPr="00FD005B">
        <w:rPr>
          <w:rFonts w:ascii="Times New Roman" w:eastAsia="宋体" w:hAnsi="Times New Roman" w:cs="Times New Roman"/>
          <w:sz w:val="24"/>
          <w:szCs w:val="24"/>
        </w:rPr>
        <w:t>转化率</w:t>
      </w:r>
      <w:r w:rsidRPr="00FD005B">
        <w:rPr>
          <w:rFonts w:ascii="Times New Roman" w:eastAsia="宋体" w:hAnsi="Times New Roman" w:cs="Times New Roman"/>
          <w:sz w:val="24"/>
          <w:szCs w:val="24"/>
        </w:rPr>
        <w:t>25.94%</w:t>
      </w:r>
      <w:r w:rsidRPr="00FD005B">
        <w:rPr>
          <w:rFonts w:ascii="Times New Roman" w:eastAsia="宋体" w:hAnsi="Times New Roman" w:cs="Times New Roman"/>
          <w:sz w:val="24"/>
          <w:szCs w:val="24"/>
        </w:rPr>
        <w:t>）</w:t>
      </w:r>
    </w:p>
    <w:p w14:paraId="43932B5B" w14:textId="72BFBEE7" w:rsidR="00FD005B" w:rsidRPr="00FD005B" w:rsidRDefault="00FD005B" w:rsidP="00FD005B">
      <w:pPr>
        <w:rPr>
          <w:rFonts w:ascii="Times New Roman" w:eastAsia="宋体" w:hAnsi="Times New Roman" w:cs="Times New Roman"/>
          <w:szCs w:val="24"/>
        </w:rPr>
      </w:pPr>
      <w:r w:rsidRPr="00FD005B">
        <w:rPr>
          <w:rFonts w:ascii="Times New Roman" w:eastAsia="宋体" w:hAnsi="Times New Roman" w:cs="Times New Roman"/>
          <w:noProof/>
          <w:szCs w:val="24"/>
        </w:rPr>
        <w:drawing>
          <wp:inline distT="0" distB="0" distL="0" distR="0" wp14:anchorId="0125CDE5" wp14:editId="11BBF557">
            <wp:extent cx="5762625" cy="904875"/>
            <wp:effectExtent l="0" t="0" r="9525" b="952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87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2625" cy="904875"/>
                    </a:xfrm>
                    <a:prstGeom prst="rect">
                      <a:avLst/>
                    </a:prstGeom>
                    <a:noFill/>
                    <a:ln>
                      <a:noFill/>
                    </a:ln>
                  </pic:spPr>
                </pic:pic>
              </a:graphicData>
            </a:graphic>
          </wp:inline>
        </w:drawing>
      </w:r>
    </w:p>
    <w:p w14:paraId="7FF3203D" w14:textId="77777777" w:rsidR="00FD005B" w:rsidRPr="00FD005B" w:rsidRDefault="00FD005B" w:rsidP="00FD005B">
      <w:pPr>
        <w:tabs>
          <w:tab w:val="center" w:pos="4153"/>
          <w:tab w:val="right" w:pos="8306"/>
        </w:tabs>
        <w:snapToGrid w:val="0"/>
        <w:jc w:val="left"/>
        <w:rPr>
          <w:rFonts w:ascii="Times New Roman" w:eastAsia="宋体" w:hAnsi="Times New Roman" w:cs="Times New Roman"/>
          <w:kern w:val="0"/>
          <w:sz w:val="18"/>
          <w:szCs w:val="18"/>
        </w:rPr>
      </w:pPr>
      <w:r w:rsidRPr="00FD005B">
        <w:rPr>
          <w:rFonts w:ascii="Times New Roman" w:eastAsia="宋体" w:hAnsi="Times New Roman" w:cs="Times New Roman" w:hint="eastAsia"/>
          <w:kern w:val="0"/>
          <w:sz w:val="18"/>
          <w:szCs w:val="18"/>
        </w:rPr>
        <w:t xml:space="preserve">     280</w:t>
      </w:r>
      <w:r w:rsidRPr="00FD005B">
        <w:rPr>
          <w:rFonts w:ascii="Times New Roman" w:eastAsia="宋体" w:hAnsi="Times New Roman" w:cs="Times New Roman"/>
          <w:kern w:val="0"/>
          <w:sz w:val="18"/>
          <w:szCs w:val="18"/>
        </w:rPr>
        <w:t xml:space="preserve">                           34           139                 60             115</w:t>
      </w:r>
    </w:p>
    <w:p w14:paraId="2D28D0BA" w14:textId="77777777" w:rsidR="00FD005B" w:rsidRPr="00FD005B" w:rsidRDefault="00FD005B" w:rsidP="00FD005B">
      <w:pPr>
        <w:tabs>
          <w:tab w:val="center" w:pos="4153"/>
          <w:tab w:val="right" w:pos="8306"/>
        </w:tabs>
        <w:snapToGrid w:val="0"/>
        <w:jc w:val="left"/>
        <w:rPr>
          <w:rFonts w:ascii="Times New Roman" w:eastAsia="宋体" w:hAnsi="Times New Roman" w:cs="Times New Roman"/>
          <w:kern w:val="0"/>
          <w:sz w:val="18"/>
          <w:szCs w:val="18"/>
        </w:rPr>
      </w:pPr>
    </w:p>
    <w:p w14:paraId="11DC401F" w14:textId="77777777" w:rsidR="00FD005B" w:rsidRPr="00FD005B" w:rsidRDefault="00FD005B" w:rsidP="00FD005B">
      <w:pPr>
        <w:spacing w:line="500" w:lineRule="exact"/>
        <w:rPr>
          <w:rFonts w:ascii="Times New Roman" w:eastAsia="宋体" w:hAnsi="Times New Roman" w:cs="Times New Roman"/>
          <w:sz w:val="24"/>
          <w:szCs w:val="24"/>
        </w:rPr>
      </w:pPr>
      <w:r w:rsidRPr="00FD005B">
        <w:rPr>
          <w:rFonts w:ascii="Times New Roman" w:eastAsia="宋体" w:hAnsi="Times New Roman" w:cs="Times New Roman" w:hint="eastAsia"/>
          <w:sz w:val="24"/>
          <w:szCs w:val="24"/>
        </w:rPr>
        <w:t xml:space="preserve"> </w:t>
      </w:r>
      <w:r w:rsidRPr="00FD005B">
        <w:rPr>
          <w:rFonts w:ascii="Times New Roman" w:eastAsia="宋体" w:hAnsi="Times New Roman" w:cs="Times New Roman"/>
          <w:sz w:val="24"/>
          <w:szCs w:val="24"/>
        </w:rPr>
        <w:t>（</w:t>
      </w:r>
      <w:r w:rsidRPr="00FD005B">
        <w:rPr>
          <w:rFonts w:ascii="Times New Roman" w:eastAsia="宋体" w:hAnsi="Times New Roman" w:cs="Times New Roman"/>
          <w:sz w:val="24"/>
          <w:szCs w:val="24"/>
        </w:rPr>
        <w:t>3</w:t>
      </w:r>
      <w:r w:rsidRPr="00FD005B">
        <w:rPr>
          <w:rFonts w:ascii="Times New Roman" w:eastAsia="宋体" w:hAnsi="Times New Roman" w:cs="Times New Roman"/>
          <w:sz w:val="24"/>
          <w:szCs w:val="24"/>
        </w:rPr>
        <w:t>）</w:t>
      </w:r>
      <w:r w:rsidRPr="00FD005B">
        <w:rPr>
          <w:rFonts w:ascii="Times New Roman" w:eastAsia="宋体" w:hAnsi="Times New Roman" w:cs="Times New Roman"/>
          <w:sz w:val="24"/>
          <w:szCs w:val="24"/>
        </w:rPr>
        <w:t>RTV-I</w:t>
      </w:r>
      <w:r w:rsidRPr="00FD005B">
        <w:rPr>
          <w:rFonts w:ascii="Times New Roman" w:eastAsia="宋体" w:hAnsi="Times New Roman" w:cs="Times New Roman"/>
          <w:sz w:val="24"/>
          <w:szCs w:val="24"/>
        </w:rPr>
        <w:t>碱洗（放热）（</w:t>
      </w:r>
      <w:r w:rsidRPr="00FD005B">
        <w:rPr>
          <w:rFonts w:ascii="Times New Roman" w:eastAsia="宋体" w:hAnsi="Times New Roman" w:cs="Times New Roman"/>
          <w:sz w:val="24"/>
          <w:szCs w:val="24"/>
        </w:rPr>
        <w:t>NCT</w:t>
      </w:r>
      <w:r w:rsidRPr="00FD005B">
        <w:rPr>
          <w:rFonts w:ascii="Times New Roman" w:eastAsia="宋体" w:hAnsi="Times New Roman" w:cs="Times New Roman"/>
          <w:sz w:val="24"/>
          <w:szCs w:val="24"/>
        </w:rPr>
        <w:t>转化率</w:t>
      </w:r>
      <w:r w:rsidRPr="00FD005B">
        <w:rPr>
          <w:rFonts w:ascii="Times New Roman" w:eastAsia="宋体" w:hAnsi="Times New Roman" w:cs="Times New Roman"/>
          <w:sz w:val="24"/>
          <w:szCs w:val="24"/>
        </w:rPr>
        <w:t>23.93%</w:t>
      </w:r>
      <w:r w:rsidRPr="00FD005B">
        <w:rPr>
          <w:rFonts w:ascii="Times New Roman" w:eastAsia="宋体" w:hAnsi="Times New Roman" w:cs="Times New Roman"/>
          <w:sz w:val="24"/>
          <w:szCs w:val="24"/>
        </w:rPr>
        <w:t>）</w:t>
      </w:r>
    </w:p>
    <w:p w14:paraId="4994A2DA" w14:textId="29DCBD48" w:rsidR="00FD005B" w:rsidRPr="00FD005B" w:rsidRDefault="00FD005B" w:rsidP="00FD005B">
      <w:pPr>
        <w:tabs>
          <w:tab w:val="center" w:pos="4153"/>
          <w:tab w:val="right" w:pos="8306"/>
        </w:tabs>
        <w:snapToGrid w:val="0"/>
        <w:jc w:val="left"/>
        <w:rPr>
          <w:rFonts w:ascii="Times New Roman" w:eastAsia="宋体" w:hAnsi="Times New Roman" w:cs="Times New Roman"/>
          <w:kern w:val="0"/>
          <w:sz w:val="18"/>
          <w:szCs w:val="18"/>
        </w:rPr>
      </w:pPr>
      <w:r w:rsidRPr="00FD005B">
        <w:rPr>
          <w:rFonts w:ascii="Times New Roman" w:eastAsia="宋体" w:hAnsi="Times New Roman" w:cs="Times New Roman"/>
          <w:noProof/>
          <w:kern w:val="0"/>
          <w:sz w:val="18"/>
          <w:szCs w:val="18"/>
        </w:rPr>
        <w:drawing>
          <wp:inline distT="0" distB="0" distL="0" distR="0" wp14:anchorId="22587A5F" wp14:editId="254D8464">
            <wp:extent cx="5753100" cy="1133475"/>
            <wp:effectExtent l="0" t="0" r="0" b="952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87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53100" cy="1133475"/>
                    </a:xfrm>
                    <a:prstGeom prst="rect">
                      <a:avLst/>
                    </a:prstGeom>
                    <a:noFill/>
                    <a:ln>
                      <a:noFill/>
                    </a:ln>
                  </pic:spPr>
                </pic:pic>
              </a:graphicData>
            </a:graphic>
          </wp:inline>
        </w:drawing>
      </w:r>
    </w:p>
    <w:p w14:paraId="66386ADF" w14:textId="66FC98E2" w:rsidR="00FD005B" w:rsidRPr="00FD005B" w:rsidRDefault="00FD005B" w:rsidP="00FD005B">
      <w:pPr>
        <w:tabs>
          <w:tab w:val="center" w:pos="4153"/>
          <w:tab w:val="right" w:pos="8306"/>
        </w:tabs>
        <w:snapToGrid w:val="0"/>
        <w:jc w:val="left"/>
        <w:rPr>
          <w:rFonts w:ascii="Times New Roman" w:eastAsia="宋体" w:hAnsi="Times New Roman" w:cs="Times New Roman"/>
          <w:kern w:val="0"/>
          <w:sz w:val="18"/>
          <w:szCs w:val="18"/>
        </w:rPr>
      </w:pPr>
      <w:r w:rsidRPr="00FD005B">
        <w:rPr>
          <w:rFonts w:ascii="Times New Roman" w:eastAsia="宋体" w:hAnsi="Times New Roman" w:cs="Times New Roman"/>
          <w:kern w:val="0"/>
          <w:sz w:val="18"/>
          <w:szCs w:val="18"/>
        </w:rPr>
        <w:t xml:space="preserve">       560                   138           18              354               230       </w:t>
      </w:r>
      <w:r w:rsidR="00B57BC9">
        <w:rPr>
          <w:rFonts w:ascii="Times New Roman" w:eastAsia="宋体" w:hAnsi="Times New Roman" w:cs="Times New Roman"/>
          <w:kern w:val="0"/>
          <w:sz w:val="18"/>
          <w:szCs w:val="18"/>
        </w:rPr>
        <w:t xml:space="preserve">  132</w:t>
      </w:r>
      <w:r w:rsidRPr="00FD005B">
        <w:rPr>
          <w:rFonts w:ascii="Times New Roman" w:eastAsia="宋体" w:hAnsi="Times New Roman" w:cs="Times New Roman"/>
          <w:kern w:val="0"/>
          <w:sz w:val="18"/>
          <w:szCs w:val="18"/>
        </w:rPr>
        <w:t xml:space="preserve">    </w:t>
      </w:r>
    </w:p>
    <w:p w14:paraId="1D68D983" w14:textId="2249DD71" w:rsidR="00FD005B" w:rsidRPr="00FD005B" w:rsidRDefault="00FD005B" w:rsidP="00FD005B">
      <w:pPr>
        <w:tabs>
          <w:tab w:val="center" w:pos="4153"/>
          <w:tab w:val="right" w:pos="8306"/>
        </w:tabs>
        <w:snapToGrid w:val="0"/>
        <w:jc w:val="left"/>
        <w:rPr>
          <w:rFonts w:ascii="Times New Roman" w:eastAsia="宋体" w:hAnsi="Times New Roman" w:cs="Times New Roman"/>
          <w:kern w:val="0"/>
          <w:sz w:val="18"/>
          <w:szCs w:val="18"/>
        </w:rPr>
      </w:pPr>
      <w:r w:rsidRPr="00FD005B">
        <w:rPr>
          <w:rFonts w:ascii="Times New Roman" w:eastAsia="宋体" w:hAnsi="Times New Roman" w:cs="Times New Roman"/>
          <w:noProof/>
          <w:kern w:val="0"/>
          <w:sz w:val="18"/>
          <w:szCs w:val="18"/>
        </w:rPr>
        <w:drawing>
          <wp:inline distT="0" distB="0" distL="0" distR="0" wp14:anchorId="375B607C" wp14:editId="33641A18">
            <wp:extent cx="5753100" cy="847725"/>
            <wp:effectExtent l="0" t="0" r="0" b="952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87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53100" cy="847725"/>
                    </a:xfrm>
                    <a:prstGeom prst="rect">
                      <a:avLst/>
                    </a:prstGeom>
                    <a:noFill/>
                    <a:ln>
                      <a:noFill/>
                    </a:ln>
                  </pic:spPr>
                </pic:pic>
              </a:graphicData>
            </a:graphic>
          </wp:inline>
        </w:drawing>
      </w:r>
    </w:p>
    <w:p w14:paraId="5A6D2AAA" w14:textId="77777777" w:rsidR="00FD005B" w:rsidRPr="00FD005B" w:rsidRDefault="00FD005B" w:rsidP="00FD005B">
      <w:pPr>
        <w:tabs>
          <w:tab w:val="center" w:pos="4153"/>
          <w:tab w:val="right" w:pos="8306"/>
        </w:tabs>
        <w:snapToGrid w:val="0"/>
        <w:jc w:val="left"/>
        <w:rPr>
          <w:rFonts w:ascii="Times New Roman" w:eastAsia="宋体" w:hAnsi="Times New Roman" w:cs="Times New Roman"/>
          <w:kern w:val="0"/>
          <w:sz w:val="18"/>
          <w:szCs w:val="18"/>
        </w:rPr>
      </w:pPr>
      <w:r w:rsidRPr="00FD005B">
        <w:rPr>
          <w:rFonts w:ascii="Times New Roman" w:eastAsia="宋体" w:hAnsi="Times New Roman" w:cs="Times New Roman"/>
          <w:kern w:val="0"/>
          <w:sz w:val="18"/>
          <w:szCs w:val="18"/>
        </w:rPr>
        <w:t xml:space="preserve">          278             138              354                18             44</w:t>
      </w:r>
    </w:p>
    <w:p w14:paraId="290A9ED1" w14:textId="77777777" w:rsidR="00FD005B" w:rsidRPr="00FD005B" w:rsidRDefault="00FD005B" w:rsidP="00FD005B">
      <w:pPr>
        <w:tabs>
          <w:tab w:val="center" w:pos="4153"/>
          <w:tab w:val="right" w:pos="8306"/>
        </w:tabs>
        <w:snapToGrid w:val="0"/>
        <w:jc w:val="left"/>
        <w:rPr>
          <w:rFonts w:ascii="Times New Roman" w:eastAsia="宋体" w:hAnsi="Times New Roman" w:cs="Times New Roman"/>
          <w:kern w:val="0"/>
          <w:sz w:val="18"/>
          <w:szCs w:val="18"/>
        </w:rPr>
      </w:pPr>
    </w:p>
    <w:p w14:paraId="177B7059" w14:textId="77777777" w:rsidR="00FD005B" w:rsidRDefault="00FD005B" w:rsidP="00FD005B">
      <w:pPr>
        <w:spacing w:line="500" w:lineRule="exact"/>
        <w:rPr>
          <w:rFonts w:ascii="Times New Roman" w:eastAsia="宋体" w:hAnsi="Times New Roman" w:cs="Times New Roman"/>
          <w:sz w:val="24"/>
          <w:szCs w:val="24"/>
        </w:rPr>
      </w:pPr>
      <w:r w:rsidRPr="00FD005B">
        <w:rPr>
          <w:rFonts w:ascii="Times New Roman" w:eastAsia="宋体" w:hAnsi="Times New Roman" w:cs="Times New Roman" w:hint="eastAsia"/>
          <w:sz w:val="24"/>
          <w:szCs w:val="24"/>
        </w:rPr>
        <w:t>（</w:t>
      </w:r>
      <w:r w:rsidRPr="00FD005B">
        <w:rPr>
          <w:rFonts w:ascii="Times New Roman" w:eastAsia="宋体" w:hAnsi="Times New Roman" w:cs="Times New Roman" w:hint="eastAsia"/>
          <w:sz w:val="24"/>
          <w:szCs w:val="24"/>
        </w:rPr>
        <w:t>4</w:t>
      </w:r>
      <w:r w:rsidRPr="00FD005B">
        <w:rPr>
          <w:rFonts w:ascii="Times New Roman" w:eastAsia="宋体" w:hAnsi="Times New Roman" w:cs="Times New Roman" w:hint="eastAsia"/>
          <w:sz w:val="24"/>
          <w:szCs w:val="24"/>
        </w:rPr>
        <w:t>）</w:t>
      </w:r>
      <w:r w:rsidRPr="00FD005B">
        <w:rPr>
          <w:rFonts w:ascii="Times New Roman" w:eastAsia="宋体" w:hAnsi="Times New Roman" w:cs="Times New Roman" w:hint="eastAsia"/>
          <w:sz w:val="24"/>
          <w:szCs w:val="24"/>
        </w:rPr>
        <w:t>RTV-Ia</w:t>
      </w:r>
      <w:r w:rsidRPr="00FD005B">
        <w:rPr>
          <w:rFonts w:ascii="Times New Roman" w:eastAsia="宋体" w:hAnsi="Times New Roman" w:cs="Times New Roman" w:hint="eastAsia"/>
          <w:sz w:val="24"/>
          <w:szCs w:val="24"/>
        </w:rPr>
        <w:t>酸化（</w:t>
      </w:r>
      <w:r w:rsidRPr="00FD005B">
        <w:rPr>
          <w:rFonts w:ascii="Times New Roman" w:eastAsia="宋体" w:hAnsi="Times New Roman" w:cs="Times New Roman" w:hint="eastAsia"/>
          <w:sz w:val="24"/>
          <w:szCs w:val="24"/>
        </w:rPr>
        <w:t xml:space="preserve"> </w:t>
      </w:r>
      <w:r w:rsidRPr="00FD005B">
        <w:rPr>
          <w:rFonts w:ascii="Times New Roman" w:eastAsia="宋体" w:hAnsi="Times New Roman" w:cs="Times New Roman" w:hint="eastAsia"/>
          <w:sz w:val="24"/>
          <w:szCs w:val="24"/>
        </w:rPr>
        <w:t>脱保护）（放热）（</w:t>
      </w:r>
      <w:r w:rsidRPr="00FD005B">
        <w:rPr>
          <w:rFonts w:ascii="Times New Roman" w:eastAsia="宋体" w:hAnsi="Times New Roman" w:cs="Times New Roman" w:hint="eastAsia"/>
          <w:sz w:val="24"/>
          <w:szCs w:val="24"/>
        </w:rPr>
        <w:t>RTV-Ia</w:t>
      </w:r>
      <w:r w:rsidRPr="00FD005B">
        <w:rPr>
          <w:rFonts w:ascii="Times New Roman" w:eastAsia="宋体" w:hAnsi="Times New Roman" w:cs="Times New Roman" w:hint="eastAsia"/>
          <w:sz w:val="24"/>
          <w:szCs w:val="24"/>
        </w:rPr>
        <w:t>转化率</w:t>
      </w:r>
      <w:r w:rsidRPr="00FD005B">
        <w:rPr>
          <w:rFonts w:ascii="Times New Roman" w:eastAsia="宋体" w:hAnsi="Times New Roman" w:cs="Times New Roman" w:hint="eastAsia"/>
          <w:sz w:val="24"/>
          <w:szCs w:val="24"/>
        </w:rPr>
        <w:t>100%</w:t>
      </w:r>
      <w:r w:rsidRPr="00FD005B">
        <w:rPr>
          <w:rFonts w:ascii="Times New Roman" w:eastAsia="宋体" w:hAnsi="Times New Roman" w:cs="Times New Roman" w:hint="eastAsia"/>
          <w:sz w:val="24"/>
          <w:szCs w:val="24"/>
        </w:rPr>
        <w:t>）</w:t>
      </w:r>
    </w:p>
    <w:p w14:paraId="0381F544" w14:textId="77777777" w:rsidR="00B57BC9" w:rsidRPr="00FD005B" w:rsidRDefault="00B57BC9" w:rsidP="00FD005B">
      <w:pPr>
        <w:spacing w:line="500" w:lineRule="exact"/>
        <w:rPr>
          <w:rFonts w:ascii="Times New Roman" w:eastAsia="宋体" w:hAnsi="Times New Roman" w:cs="Times New Roman"/>
          <w:sz w:val="24"/>
          <w:szCs w:val="24"/>
        </w:rPr>
      </w:pPr>
    </w:p>
    <w:p w14:paraId="7591D78D" w14:textId="507DB069" w:rsidR="00FD005B" w:rsidRPr="00FD005B" w:rsidRDefault="00FD005B" w:rsidP="00B57BC9">
      <w:pPr>
        <w:adjustRightInd w:val="0"/>
        <w:spacing w:line="360" w:lineRule="auto"/>
        <w:jc w:val="left"/>
        <w:textAlignment w:val="baseline"/>
        <w:rPr>
          <w:rFonts w:ascii="Times New Roman" w:eastAsia="宋体" w:hAnsi="Times New Roman" w:cs="Times New Roman"/>
          <w:kern w:val="0"/>
          <w:sz w:val="24"/>
          <w:szCs w:val="20"/>
        </w:rPr>
      </w:pPr>
      <w:r w:rsidRPr="00FD005B">
        <w:rPr>
          <w:rFonts w:ascii="Times New Roman" w:eastAsia="宋体" w:hAnsi="Times New Roman" w:cs="Times New Roman" w:hint="eastAsia"/>
          <w:noProof/>
          <w:kern w:val="0"/>
          <w:sz w:val="24"/>
          <w:szCs w:val="20"/>
        </w:rPr>
        <w:lastRenderedPageBreak/>
        <w:drawing>
          <wp:inline distT="0" distB="0" distL="0" distR="0" wp14:anchorId="47914F73" wp14:editId="2E9CCD53">
            <wp:extent cx="5419725" cy="914400"/>
            <wp:effectExtent l="0" t="0" r="9525" b="0"/>
            <wp:docPr id="12" name="图片 12" descr="7a523625e9ac509d3f81d3c434cb1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3" descr="7a523625e9ac509d3f81d3c434cb1c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19725" cy="914400"/>
                    </a:xfrm>
                    <a:prstGeom prst="rect">
                      <a:avLst/>
                    </a:prstGeom>
                    <a:noFill/>
                    <a:ln>
                      <a:noFill/>
                    </a:ln>
                  </pic:spPr>
                </pic:pic>
              </a:graphicData>
            </a:graphic>
          </wp:inline>
        </w:drawing>
      </w:r>
    </w:p>
    <w:p w14:paraId="77073887" w14:textId="2E396038" w:rsidR="00FD005B" w:rsidRPr="00FD005B" w:rsidRDefault="00B57BC9" w:rsidP="00FD005B">
      <w:pPr>
        <w:rPr>
          <w:rFonts w:ascii="Times New Roman" w:eastAsia="宋体" w:hAnsi="Times New Roman" w:cs="Times New Roman"/>
          <w:szCs w:val="24"/>
        </w:rPr>
      </w:pPr>
      <w:r>
        <w:rPr>
          <w:rFonts w:ascii="Times New Roman" w:eastAsia="宋体" w:hAnsi="Times New Roman" w:cs="Times New Roman"/>
          <w:szCs w:val="24"/>
        </w:rPr>
        <w:t xml:space="preserve">   </w:t>
      </w:r>
      <w:r w:rsidR="00FD005B" w:rsidRPr="00FD005B">
        <w:rPr>
          <w:rFonts w:ascii="Times New Roman" w:eastAsia="宋体" w:hAnsi="Times New Roman" w:cs="Times New Roman"/>
          <w:szCs w:val="24"/>
        </w:rPr>
        <w:t xml:space="preserve">525                </w:t>
      </w:r>
      <w:r w:rsidR="00FD005B" w:rsidRPr="00FD005B">
        <w:rPr>
          <w:rFonts w:ascii="Times New Roman" w:eastAsia="宋体" w:hAnsi="Times New Roman" w:cs="Times New Roman" w:hint="eastAsia"/>
          <w:szCs w:val="24"/>
        </w:rPr>
        <w:t xml:space="preserve">  </w:t>
      </w:r>
      <w:r w:rsidR="00FD005B" w:rsidRPr="00FD005B">
        <w:rPr>
          <w:rFonts w:ascii="Times New Roman" w:eastAsia="宋体" w:hAnsi="Times New Roman" w:cs="Times New Roman"/>
          <w:szCs w:val="24"/>
        </w:rPr>
        <w:t xml:space="preserve"> </w:t>
      </w:r>
      <w:r w:rsidR="00FD005B" w:rsidRPr="00FD005B">
        <w:rPr>
          <w:rFonts w:ascii="Times New Roman" w:eastAsia="宋体" w:hAnsi="Times New Roman" w:cs="Times New Roman" w:hint="eastAsia"/>
          <w:szCs w:val="24"/>
        </w:rPr>
        <w:t xml:space="preserve"> 18   </w:t>
      </w:r>
      <w:r w:rsidR="00FD005B" w:rsidRPr="00FD005B">
        <w:rPr>
          <w:rFonts w:ascii="Times New Roman" w:eastAsia="宋体" w:hAnsi="Times New Roman" w:cs="Times New Roman"/>
          <w:szCs w:val="24"/>
        </w:rPr>
        <w:t xml:space="preserve"> </w:t>
      </w:r>
      <w:r w:rsidR="00FD005B" w:rsidRPr="00FD005B">
        <w:rPr>
          <w:rFonts w:ascii="Times New Roman" w:eastAsia="宋体" w:hAnsi="Times New Roman" w:cs="Times New Roman" w:hint="eastAsia"/>
          <w:szCs w:val="24"/>
        </w:rPr>
        <w:t xml:space="preserve">   </w:t>
      </w:r>
      <w:r w:rsidR="00FD005B" w:rsidRPr="00FD005B">
        <w:rPr>
          <w:rFonts w:ascii="Times New Roman" w:eastAsia="宋体" w:hAnsi="Times New Roman" w:cs="Times New Roman"/>
          <w:szCs w:val="24"/>
        </w:rPr>
        <w:t xml:space="preserve"> 36.5        461.5              </w:t>
      </w:r>
      <w:r w:rsidR="00FD005B" w:rsidRPr="00FD005B">
        <w:rPr>
          <w:rFonts w:ascii="Times New Roman" w:eastAsia="宋体" w:hAnsi="Times New Roman" w:cs="Times New Roman" w:hint="eastAsia"/>
          <w:szCs w:val="24"/>
        </w:rPr>
        <w:t>74</w:t>
      </w:r>
      <w:r w:rsidR="00FD005B" w:rsidRPr="00FD005B">
        <w:rPr>
          <w:rFonts w:ascii="Times New Roman" w:eastAsia="宋体" w:hAnsi="Times New Roman" w:cs="Times New Roman"/>
          <w:szCs w:val="24"/>
        </w:rPr>
        <w:t xml:space="preserve">        44</w:t>
      </w:r>
    </w:p>
    <w:p w14:paraId="6B107A11" w14:textId="77777777" w:rsidR="00FD005B" w:rsidRPr="00FD005B" w:rsidRDefault="00FD005B" w:rsidP="00FD005B">
      <w:pPr>
        <w:spacing w:line="500" w:lineRule="exact"/>
        <w:rPr>
          <w:rFonts w:ascii="Times New Roman" w:eastAsia="宋体" w:hAnsi="Times New Roman" w:cs="Times New Roman"/>
          <w:sz w:val="24"/>
          <w:szCs w:val="24"/>
        </w:rPr>
      </w:pPr>
      <w:r w:rsidRPr="00FD005B">
        <w:rPr>
          <w:rFonts w:ascii="Times New Roman" w:eastAsia="宋体" w:hAnsi="Times New Roman" w:cs="Times New Roman" w:hint="eastAsia"/>
          <w:sz w:val="24"/>
          <w:szCs w:val="24"/>
        </w:rPr>
        <w:t>（</w:t>
      </w:r>
      <w:r w:rsidRPr="00FD005B">
        <w:rPr>
          <w:rFonts w:ascii="Times New Roman" w:eastAsia="宋体" w:hAnsi="Times New Roman" w:cs="Times New Roman" w:hint="eastAsia"/>
          <w:sz w:val="24"/>
          <w:szCs w:val="24"/>
        </w:rPr>
        <w:t>5</w:t>
      </w:r>
      <w:r w:rsidRPr="00FD005B">
        <w:rPr>
          <w:rFonts w:ascii="Times New Roman" w:eastAsia="宋体" w:hAnsi="Times New Roman" w:cs="Times New Roman" w:hint="eastAsia"/>
          <w:sz w:val="24"/>
          <w:szCs w:val="24"/>
        </w:rPr>
        <w:t>）</w:t>
      </w:r>
      <w:r w:rsidRPr="00FD005B">
        <w:rPr>
          <w:rFonts w:ascii="Times New Roman" w:eastAsia="宋体" w:hAnsi="Times New Roman" w:cs="Times New Roman" w:hint="eastAsia"/>
          <w:sz w:val="24"/>
          <w:szCs w:val="24"/>
        </w:rPr>
        <w:t>RTV-Ia</w:t>
      </w:r>
      <w:r w:rsidRPr="00FD005B">
        <w:rPr>
          <w:rFonts w:ascii="Times New Roman" w:eastAsia="宋体" w:hAnsi="Times New Roman" w:cs="Times New Roman" w:hint="eastAsia"/>
          <w:sz w:val="24"/>
          <w:szCs w:val="24"/>
        </w:rPr>
        <w:t>中和（放热）（</w:t>
      </w:r>
      <w:r w:rsidRPr="00FD005B">
        <w:rPr>
          <w:rFonts w:ascii="Times New Roman" w:eastAsia="宋体" w:hAnsi="Times New Roman" w:cs="Times New Roman" w:hint="eastAsia"/>
          <w:sz w:val="24"/>
          <w:szCs w:val="24"/>
        </w:rPr>
        <w:t>RTV-I</w:t>
      </w:r>
      <w:r w:rsidRPr="00FD005B">
        <w:rPr>
          <w:rFonts w:ascii="Times New Roman" w:eastAsia="宋体" w:hAnsi="Times New Roman" w:cs="Times New Roman" w:hint="eastAsia"/>
          <w:sz w:val="24"/>
          <w:szCs w:val="24"/>
        </w:rPr>
        <w:t>盐酸盐转化率</w:t>
      </w:r>
      <w:r w:rsidRPr="00FD005B">
        <w:rPr>
          <w:rFonts w:ascii="Times New Roman" w:eastAsia="宋体" w:hAnsi="Times New Roman" w:cs="Times New Roman" w:hint="eastAsia"/>
          <w:sz w:val="24"/>
          <w:szCs w:val="24"/>
        </w:rPr>
        <w:t>100%</w:t>
      </w:r>
      <w:r w:rsidRPr="00FD005B">
        <w:rPr>
          <w:rFonts w:ascii="Times New Roman" w:eastAsia="宋体" w:hAnsi="Times New Roman" w:cs="Times New Roman" w:hint="eastAsia"/>
          <w:sz w:val="24"/>
          <w:szCs w:val="24"/>
        </w:rPr>
        <w:t>）</w:t>
      </w:r>
    </w:p>
    <w:p w14:paraId="7227D516" w14:textId="29C25198" w:rsidR="00FD005B" w:rsidRPr="00FD005B" w:rsidRDefault="00FD005B" w:rsidP="00FD005B">
      <w:pPr>
        <w:adjustRightInd w:val="0"/>
        <w:spacing w:line="360" w:lineRule="auto"/>
        <w:ind w:firstLine="440"/>
        <w:jc w:val="left"/>
        <w:textAlignment w:val="baseline"/>
        <w:rPr>
          <w:rFonts w:ascii="Times New Roman" w:eastAsia="宋体" w:hAnsi="Times New Roman" w:cs="Times New Roman"/>
          <w:kern w:val="0"/>
          <w:sz w:val="24"/>
          <w:szCs w:val="20"/>
        </w:rPr>
      </w:pPr>
      <w:r w:rsidRPr="00FD005B">
        <w:rPr>
          <w:rFonts w:ascii="Times New Roman" w:eastAsia="宋体" w:hAnsi="Times New Roman" w:cs="Times New Roman"/>
          <w:noProof/>
          <w:kern w:val="0"/>
          <w:sz w:val="24"/>
          <w:szCs w:val="20"/>
        </w:rPr>
        <w:drawing>
          <wp:inline distT="0" distB="0" distL="0" distR="0" wp14:anchorId="2CA1BB35" wp14:editId="1C9C0D98">
            <wp:extent cx="5762625" cy="1209675"/>
            <wp:effectExtent l="0" t="0" r="9525" b="952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86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2625" cy="1209675"/>
                    </a:xfrm>
                    <a:prstGeom prst="rect">
                      <a:avLst/>
                    </a:prstGeom>
                    <a:noFill/>
                    <a:ln>
                      <a:noFill/>
                    </a:ln>
                  </pic:spPr>
                </pic:pic>
              </a:graphicData>
            </a:graphic>
          </wp:inline>
        </w:drawing>
      </w:r>
    </w:p>
    <w:p w14:paraId="7D269105" w14:textId="55C35B66" w:rsidR="00FD005B" w:rsidRPr="00FD005B" w:rsidRDefault="00FD005B" w:rsidP="00FD005B">
      <w:pPr>
        <w:rPr>
          <w:rFonts w:ascii="Times New Roman" w:eastAsia="宋体" w:hAnsi="Times New Roman" w:cs="Times New Roman"/>
          <w:szCs w:val="24"/>
        </w:rPr>
      </w:pPr>
      <w:r w:rsidRPr="00FD005B">
        <w:rPr>
          <w:rFonts w:ascii="Times New Roman" w:eastAsia="宋体" w:hAnsi="Times New Roman" w:cs="Times New Roman" w:hint="eastAsia"/>
          <w:szCs w:val="24"/>
        </w:rPr>
        <w:t xml:space="preserve">          461.5 </w:t>
      </w:r>
      <w:r w:rsidR="00B57BC9">
        <w:rPr>
          <w:rFonts w:ascii="Times New Roman" w:eastAsia="宋体" w:hAnsi="Times New Roman" w:cs="Times New Roman" w:hint="eastAsia"/>
          <w:szCs w:val="24"/>
        </w:rPr>
        <w:t xml:space="preserve">                 40        </w:t>
      </w:r>
      <w:r w:rsidRPr="00FD005B">
        <w:rPr>
          <w:rFonts w:ascii="Times New Roman" w:eastAsia="宋体" w:hAnsi="Times New Roman" w:cs="Times New Roman"/>
          <w:szCs w:val="24"/>
        </w:rPr>
        <w:t xml:space="preserve">  </w:t>
      </w:r>
      <w:r w:rsidR="00B57BC9" w:rsidRPr="00FD005B">
        <w:rPr>
          <w:rFonts w:ascii="Times New Roman" w:eastAsia="宋体" w:hAnsi="Times New Roman" w:cs="Times New Roman"/>
          <w:szCs w:val="24"/>
        </w:rPr>
        <w:t>425</w:t>
      </w:r>
      <w:r w:rsidRPr="00FD005B">
        <w:rPr>
          <w:rFonts w:ascii="Times New Roman" w:eastAsia="宋体" w:hAnsi="Times New Roman" w:cs="Times New Roman"/>
          <w:szCs w:val="24"/>
        </w:rPr>
        <w:t xml:space="preserve">                 </w:t>
      </w:r>
      <w:r w:rsidR="00B57BC9">
        <w:rPr>
          <w:rFonts w:ascii="Times New Roman" w:eastAsia="宋体" w:hAnsi="Times New Roman" w:cs="Times New Roman"/>
          <w:szCs w:val="24"/>
        </w:rPr>
        <w:t xml:space="preserve"> </w:t>
      </w:r>
      <w:r w:rsidRPr="00FD005B">
        <w:rPr>
          <w:rFonts w:ascii="Times New Roman" w:eastAsia="宋体" w:hAnsi="Times New Roman" w:cs="Times New Roman"/>
          <w:szCs w:val="24"/>
        </w:rPr>
        <w:t xml:space="preserve"> </w:t>
      </w:r>
      <w:r w:rsidR="00B57BC9" w:rsidRPr="00FD005B">
        <w:rPr>
          <w:rFonts w:ascii="Times New Roman" w:eastAsia="宋体" w:hAnsi="Times New Roman" w:cs="Times New Roman"/>
          <w:szCs w:val="24"/>
        </w:rPr>
        <w:t>58.5</w:t>
      </w:r>
      <w:r w:rsidRPr="00FD005B">
        <w:rPr>
          <w:rFonts w:ascii="Times New Roman" w:eastAsia="宋体" w:hAnsi="Times New Roman" w:cs="Times New Roman"/>
          <w:szCs w:val="24"/>
        </w:rPr>
        <w:t xml:space="preserve">      </w:t>
      </w:r>
      <w:r w:rsidR="00B57BC9">
        <w:rPr>
          <w:rFonts w:ascii="Times New Roman" w:eastAsia="宋体" w:hAnsi="Times New Roman" w:cs="Times New Roman"/>
          <w:szCs w:val="24"/>
        </w:rPr>
        <w:t xml:space="preserve"> </w:t>
      </w:r>
      <w:r w:rsidR="00B57BC9" w:rsidRPr="00FD005B">
        <w:rPr>
          <w:rFonts w:ascii="Times New Roman" w:eastAsia="宋体" w:hAnsi="Times New Roman" w:cs="Times New Roman"/>
          <w:szCs w:val="24"/>
        </w:rPr>
        <w:t>18</w:t>
      </w:r>
      <w:r w:rsidR="00B57BC9">
        <w:rPr>
          <w:rFonts w:ascii="Times New Roman" w:eastAsia="宋体" w:hAnsi="Times New Roman" w:cs="Times New Roman"/>
          <w:szCs w:val="24"/>
        </w:rPr>
        <w:t xml:space="preserve">                 </w:t>
      </w:r>
    </w:p>
    <w:p w14:paraId="4B965989" w14:textId="77777777" w:rsidR="00FD005B" w:rsidRPr="00FD005B" w:rsidRDefault="00FD005B" w:rsidP="00FD005B">
      <w:pPr>
        <w:spacing w:line="500" w:lineRule="exact"/>
        <w:rPr>
          <w:rFonts w:ascii="Times New Roman" w:eastAsia="宋体" w:hAnsi="Times New Roman" w:cs="Times New Roman"/>
          <w:sz w:val="24"/>
          <w:szCs w:val="24"/>
        </w:rPr>
      </w:pPr>
      <w:r w:rsidRPr="00FD005B">
        <w:rPr>
          <w:rFonts w:ascii="Times New Roman" w:eastAsia="宋体" w:hAnsi="Times New Roman" w:cs="Times New Roman" w:hint="eastAsia"/>
          <w:sz w:val="24"/>
          <w:szCs w:val="24"/>
        </w:rPr>
        <w:t>（</w:t>
      </w:r>
      <w:r w:rsidRPr="00FD005B">
        <w:rPr>
          <w:rFonts w:ascii="Times New Roman" w:eastAsia="宋体" w:hAnsi="Times New Roman" w:cs="Times New Roman" w:hint="eastAsia"/>
          <w:sz w:val="24"/>
          <w:szCs w:val="24"/>
        </w:rPr>
        <w:t>6</w:t>
      </w:r>
      <w:r w:rsidRPr="00FD005B">
        <w:rPr>
          <w:rFonts w:ascii="Times New Roman" w:eastAsia="宋体" w:hAnsi="Times New Roman" w:cs="Times New Roman" w:hint="eastAsia"/>
          <w:sz w:val="24"/>
          <w:szCs w:val="24"/>
        </w:rPr>
        <w:t>）</w:t>
      </w:r>
      <w:r w:rsidRPr="00FD005B">
        <w:rPr>
          <w:rFonts w:ascii="Times New Roman" w:eastAsia="宋体" w:hAnsi="Times New Roman" w:cs="Times New Roman" w:hint="eastAsia"/>
          <w:sz w:val="24"/>
          <w:szCs w:val="24"/>
        </w:rPr>
        <w:t>RTV-C</w:t>
      </w:r>
      <w:r w:rsidRPr="00FD005B">
        <w:rPr>
          <w:rFonts w:ascii="Times New Roman" w:eastAsia="宋体" w:hAnsi="Times New Roman" w:cs="Times New Roman" w:hint="eastAsia"/>
          <w:sz w:val="24"/>
          <w:szCs w:val="24"/>
        </w:rPr>
        <w:t>缩合（放热）（</w:t>
      </w:r>
      <w:r w:rsidRPr="00FD005B">
        <w:rPr>
          <w:rFonts w:ascii="Times New Roman" w:eastAsia="宋体" w:hAnsi="Times New Roman" w:cs="Times New Roman" w:hint="eastAsia"/>
          <w:sz w:val="24"/>
          <w:szCs w:val="24"/>
        </w:rPr>
        <w:t>RTV-I</w:t>
      </w:r>
      <w:r w:rsidRPr="00FD005B">
        <w:rPr>
          <w:rFonts w:ascii="Times New Roman" w:eastAsia="宋体" w:hAnsi="Times New Roman" w:cs="Times New Roman" w:hint="eastAsia"/>
          <w:sz w:val="24"/>
          <w:szCs w:val="24"/>
        </w:rPr>
        <w:t>转化率</w:t>
      </w:r>
      <w:r w:rsidRPr="00FD005B">
        <w:rPr>
          <w:rFonts w:ascii="Times New Roman" w:eastAsia="宋体" w:hAnsi="Times New Roman" w:cs="Times New Roman" w:hint="eastAsia"/>
          <w:sz w:val="24"/>
          <w:szCs w:val="24"/>
        </w:rPr>
        <w:t>100%</w:t>
      </w:r>
      <w:r w:rsidRPr="00FD005B">
        <w:rPr>
          <w:rFonts w:ascii="Times New Roman" w:eastAsia="宋体" w:hAnsi="Times New Roman" w:cs="Times New Roman" w:hint="eastAsia"/>
          <w:sz w:val="24"/>
          <w:szCs w:val="24"/>
        </w:rPr>
        <w:t>，</w:t>
      </w:r>
      <w:r w:rsidRPr="00FD005B">
        <w:rPr>
          <w:rFonts w:ascii="Times New Roman" w:eastAsia="宋体" w:hAnsi="Times New Roman" w:cs="Times New Roman" w:hint="eastAsia"/>
          <w:sz w:val="24"/>
          <w:szCs w:val="24"/>
        </w:rPr>
        <w:t>MTV</w:t>
      </w:r>
      <w:r w:rsidRPr="00FD005B">
        <w:rPr>
          <w:rFonts w:ascii="Times New Roman" w:eastAsia="宋体" w:hAnsi="Times New Roman" w:cs="Times New Roman" w:hint="eastAsia"/>
          <w:sz w:val="24"/>
          <w:szCs w:val="24"/>
        </w:rPr>
        <w:t>转化率</w:t>
      </w:r>
      <w:r w:rsidRPr="00FD005B">
        <w:rPr>
          <w:rFonts w:ascii="Times New Roman" w:eastAsia="宋体" w:hAnsi="Times New Roman" w:cs="Times New Roman" w:hint="eastAsia"/>
          <w:sz w:val="24"/>
          <w:szCs w:val="24"/>
        </w:rPr>
        <w:t>66.91%</w:t>
      </w:r>
      <w:r w:rsidRPr="00FD005B">
        <w:rPr>
          <w:rFonts w:ascii="Times New Roman" w:eastAsia="宋体" w:hAnsi="Times New Roman" w:cs="Times New Roman" w:hint="eastAsia"/>
          <w:sz w:val="24"/>
          <w:szCs w:val="24"/>
        </w:rPr>
        <w:t>）</w:t>
      </w:r>
    </w:p>
    <w:p w14:paraId="61F5CC30" w14:textId="7FCB8550" w:rsidR="00FD005B" w:rsidRPr="00FD005B" w:rsidRDefault="00FD005B" w:rsidP="00FD005B">
      <w:pPr>
        <w:adjustRightInd w:val="0"/>
        <w:spacing w:line="360" w:lineRule="auto"/>
        <w:ind w:firstLine="440"/>
        <w:jc w:val="left"/>
        <w:textAlignment w:val="baseline"/>
        <w:rPr>
          <w:rFonts w:ascii="Times New Roman" w:eastAsia="宋体" w:hAnsi="Times New Roman" w:cs="Times New Roman"/>
          <w:kern w:val="0"/>
          <w:sz w:val="24"/>
          <w:szCs w:val="20"/>
        </w:rPr>
      </w:pPr>
      <w:r w:rsidRPr="00FD005B">
        <w:rPr>
          <w:rFonts w:ascii="Times New Roman" w:eastAsia="宋体" w:hAnsi="Times New Roman" w:cs="Times New Roman"/>
          <w:noProof/>
          <w:kern w:val="0"/>
          <w:sz w:val="24"/>
          <w:szCs w:val="20"/>
        </w:rPr>
        <w:drawing>
          <wp:inline distT="0" distB="0" distL="0" distR="0" wp14:anchorId="53979E38" wp14:editId="773322D0">
            <wp:extent cx="5762625" cy="990600"/>
            <wp:effectExtent l="0" t="0" r="9525"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85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62625" cy="990600"/>
                    </a:xfrm>
                    <a:prstGeom prst="rect">
                      <a:avLst/>
                    </a:prstGeom>
                    <a:noFill/>
                    <a:ln>
                      <a:noFill/>
                    </a:ln>
                  </pic:spPr>
                </pic:pic>
              </a:graphicData>
            </a:graphic>
          </wp:inline>
        </w:drawing>
      </w:r>
    </w:p>
    <w:p w14:paraId="2DA72B19" w14:textId="1246496D" w:rsidR="00FD005B" w:rsidRPr="00FD005B" w:rsidRDefault="00B57BC9" w:rsidP="00FD005B">
      <w:pPr>
        <w:rPr>
          <w:rFonts w:ascii="Times New Roman" w:eastAsia="宋体" w:hAnsi="Times New Roman" w:cs="Times New Roman"/>
          <w:szCs w:val="24"/>
        </w:rPr>
      </w:pPr>
      <w:r>
        <w:rPr>
          <w:rFonts w:ascii="Times New Roman" w:eastAsia="宋体" w:hAnsi="Times New Roman" w:cs="Times New Roman" w:hint="eastAsia"/>
          <w:szCs w:val="24"/>
        </w:rPr>
        <w:t xml:space="preserve">        425            </w:t>
      </w:r>
      <w:r w:rsidR="00FD005B" w:rsidRPr="00FD005B">
        <w:rPr>
          <w:rFonts w:ascii="Times New Roman" w:eastAsia="宋体" w:hAnsi="Times New Roman" w:cs="Times New Roman" w:hint="eastAsia"/>
          <w:szCs w:val="24"/>
        </w:rPr>
        <w:t xml:space="preserve">        </w:t>
      </w:r>
      <w:r w:rsidRPr="00FD005B">
        <w:rPr>
          <w:rFonts w:ascii="Times New Roman" w:eastAsia="宋体" w:hAnsi="Times New Roman" w:cs="Times New Roman" w:hint="eastAsia"/>
          <w:szCs w:val="24"/>
        </w:rPr>
        <w:t>313</w:t>
      </w:r>
      <w:r w:rsidR="00FD005B" w:rsidRPr="00FD005B">
        <w:rPr>
          <w:rFonts w:ascii="Times New Roman" w:eastAsia="宋体" w:hAnsi="Times New Roman" w:cs="Times New Roman" w:hint="eastAsia"/>
          <w:szCs w:val="24"/>
        </w:rPr>
        <w:t xml:space="preserve">            </w:t>
      </w:r>
      <w:r w:rsidR="00FD005B" w:rsidRPr="00FD005B">
        <w:rPr>
          <w:rFonts w:ascii="Times New Roman" w:eastAsia="宋体" w:hAnsi="Times New Roman" w:cs="Times New Roman"/>
          <w:szCs w:val="24"/>
        </w:rPr>
        <w:t xml:space="preserve">        </w:t>
      </w:r>
      <w:r w:rsidR="00FD005B" w:rsidRPr="00FD005B">
        <w:rPr>
          <w:rFonts w:ascii="Times New Roman" w:eastAsia="宋体" w:hAnsi="Times New Roman" w:cs="Times New Roman" w:hint="eastAsia"/>
          <w:szCs w:val="24"/>
        </w:rPr>
        <w:t xml:space="preserve">      </w:t>
      </w:r>
      <w:r w:rsidRPr="00FD005B">
        <w:rPr>
          <w:rFonts w:ascii="Times New Roman" w:eastAsia="宋体" w:hAnsi="Times New Roman" w:cs="Times New Roman" w:hint="eastAsia"/>
          <w:szCs w:val="24"/>
        </w:rPr>
        <w:t>720</w:t>
      </w:r>
      <w:r w:rsidRPr="00FD005B">
        <w:rPr>
          <w:rFonts w:ascii="Times New Roman" w:eastAsia="宋体" w:hAnsi="Times New Roman" w:cs="Times New Roman"/>
          <w:szCs w:val="24"/>
        </w:rPr>
        <w:t xml:space="preserve"> </w:t>
      </w:r>
      <w:r w:rsidR="00FD005B" w:rsidRPr="00FD005B">
        <w:rPr>
          <w:rFonts w:ascii="Times New Roman" w:eastAsia="宋体" w:hAnsi="Times New Roman" w:cs="Times New Roman" w:hint="eastAsia"/>
          <w:szCs w:val="24"/>
        </w:rPr>
        <w:t xml:space="preserve">            </w:t>
      </w:r>
      <w:r w:rsidR="00FD005B" w:rsidRPr="00FD005B">
        <w:rPr>
          <w:rFonts w:ascii="Times New Roman" w:eastAsia="宋体" w:hAnsi="Times New Roman" w:cs="Times New Roman"/>
          <w:szCs w:val="24"/>
        </w:rPr>
        <w:t xml:space="preserve"> </w:t>
      </w:r>
      <w:r w:rsidR="00FD005B" w:rsidRPr="00FD005B">
        <w:rPr>
          <w:rFonts w:ascii="Times New Roman" w:eastAsia="宋体" w:hAnsi="Times New Roman" w:cs="Times New Roman" w:hint="eastAsia"/>
          <w:szCs w:val="24"/>
        </w:rPr>
        <w:t>18</w:t>
      </w:r>
      <w:r w:rsidR="00FD005B" w:rsidRPr="00FD005B">
        <w:rPr>
          <w:rFonts w:ascii="Times New Roman" w:eastAsia="宋体" w:hAnsi="Times New Roman" w:cs="Times New Roman"/>
          <w:szCs w:val="24"/>
        </w:rPr>
        <w:t xml:space="preserve">  </w:t>
      </w:r>
      <w:r>
        <w:rPr>
          <w:rFonts w:ascii="Times New Roman" w:eastAsia="宋体" w:hAnsi="Times New Roman" w:cs="Times New Roman"/>
          <w:szCs w:val="24"/>
        </w:rPr>
        <w:t xml:space="preserve">    </w:t>
      </w:r>
      <w:r w:rsidR="00FD005B" w:rsidRPr="00FD005B">
        <w:rPr>
          <w:rFonts w:ascii="Times New Roman" w:eastAsia="宋体" w:hAnsi="Times New Roman" w:cs="Times New Roman"/>
          <w:szCs w:val="24"/>
        </w:rPr>
        <w:t xml:space="preserve"> </w:t>
      </w:r>
    </w:p>
    <w:p w14:paraId="012D39E0" w14:textId="77777777" w:rsidR="00FD005B" w:rsidRPr="00FD005B" w:rsidRDefault="00FD005B" w:rsidP="00FD005B">
      <w:pPr>
        <w:rPr>
          <w:rFonts w:ascii="Times New Roman" w:eastAsia="宋体" w:hAnsi="Times New Roman" w:cs="Times New Roman"/>
          <w:szCs w:val="24"/>
        </w:rPr>
      </w:pPr>
    </w:p>
    <w:p w14:paraId="3F11E70B" w14:textId="2F8A1E16" w:rsidR="00FD005B" w:rsidRPr="00FD005B" w:rsidRDefault="00FD005B" w:rsidP="00FD005B">
      <w:pPr>
        <w:tabs>
          <w:tab w:val="center" w:pos="4153"/>
          <w:tab w:val="right" w:pos="8306"/>
        </w:tabs>
        <w:snapToGrid w:val="0"/>
        <w:jc w:val="left"/>
        <w:rPr>
          <w:rFonts w:ascii="Times New Roman" w:eastAsia="宋体" w:hAnsi="Times New Roman" w:cs="Times New Roman"/>
          <w:kern w:val="0"/>
          <w:sz w:val="18"/>
          <w:szCs w:val="18"/>
        </w:rPr>
      </w:pPr>
      <w:r w:rsidRPr="00FD005B">
        <w:rPr>
          <w:rFonts w:ascii="Times New Roman" w:eastAsia="宋体" w:hAnsi="Times New Roman" w:cs="Times New Roman" w:hint="eastAsia"/>
          <w:kern w:val="0"/>
          <w:sz w:val="18"/>
          <w:szCs w:val="18"/>
        </w:rPr>
        <w:t xml:space="preserve">      </w:t>
      </w:r>
      <w:r w:rsidRPr="00FD005B">
        <w:rPr>
          <w:rFonts w:ascii="Times New Roman" w:eastAsia="宋体" w:hAnsi="Times New Roman" w:cs="Times New Roman"/>
          <w:noProof/>
          <w:kern w:val="0"/>
          <w:sz w:val="18"/>
          <w:szCs w:val="18"/>
        </w:rPr>
        <w:drawing>
          <wp:inline distT="0" distB="0" distL="0" distR="0" wp14:anchorId="7A9DAC7F" wp14:editId="7888B4B9">
            <wp:extent cx="4781550" cy="885825"/>
            <wp:effectExtent l="0" t="0" r="0" b="952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85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781550" cy="885825"/>
                    </a:xfrm>
                    <a:prstGeom prst="rect">
                      <a:avLst/>
                    </a:prstGeom>
                    <a:noFill/>
                    <a:ln>
                      <a:noFill/>
                    </a:ln>
                  </pic:spPr>
                </pic:pic>
              </a:graphicData>
            </a:graphic>
          </wp:inline>
        </w:drawing>
      </w:r>
    </w:p>
    <w:p w14:paraId="2CD97255" w14:textId="77777777" w:rsidR="00FD005B" w:rsidRPr="00FD005B" w:rsidRDefault="00FD005B" w:rsidP="00FD005B">
      <w:pPr>
        <w:tabs>
          <w:tab w:val="center" w:pos="4153"/>
          <w:tab w:val="right" w:pos="8306"/>
        </w:tabs>
        <w:snapToGrid w:val="0"/>
        <w:jc w:val="left"/>
        <w:rPr>
          <w:rFonts w:ascii="Times New Roman" w:eastAsia="宋体" w:hAnsi="Times New Roman" w:cs="Times New Roman"/>
          <w:kern w:val="0"/>
          <w:sz w:val="18"/>
          <w:szCs w:val="18"/>
        </w:rPr>
      </w:pPr>
      <w:r w:rsidRPr="00FD005B">
        <w:rPr>
          <w:rFonts w:ascii="Times New Roman" w:eastAsia="宋体" w:hAnsi="Times New Roman" w:cs="Times New Roman" w:hint="eastAsia"/>
          <w:kern w:val="0"/>
          <w:sz w:val="18"/>
          <w:szCs w:val="18"/>
        </w:rPr>
        <w:t xml:space="preserve">         194                   18                 212</w:t>
      </w:r>
    </w:p>
    <w:p w14:paraId="2D03E3F2" w14:textId="77777777" w:rsidR="00FD005B" w:rsidRPr="00FD005B" w:rsidRDefault="00FD005B" w:rsidP="00FD005B">
      <w:pPr>
        <w:spacing w:line="360" w:lineRule="auto"/>
        <w:rPr>
          <w:rFonts w:ascii="宋体" w:eastAsia="宋体" w:hAnsi="宋体" w:cs="宋体"/>
          <w:sz w:val="24"/>
          <w:szCs w:val="24"/>
        </w:rPr>
      </w:pPr>
    </w:p>
    <w:p w14:paraId="094C962E" w14:textId="77777777" w:rsidR="00FD005B" w:rsidRPr="00FD005B" w:rsidRDefault="00FD005B" w:rsidP="00FD005B">
      <w:pPr>
        <w:spacing w:line="500" w:lineRule="exact"/>
        <w:rPr>
          <w:rFonts w:ascii="Times New Roman" w:eastAsia="宋体" w:hAnsi="Times New Roman" w:cs="Times New Roman"/>
          <w:sz w:val="24"/>
          <w:szCs w:val="24"/>
        </w:rPr>
      </w:pPr>
      <w:r w:rsidRPr="00FD005B">
        <w:rPr>
          <w:rFonts w:ascii="Times New Roman" w:eastAsia="宋体" w:hAnsi="Times New Roman" w:cs="Times New Roman" w:hint="eastAsia"/>
          <w:sz w:val="24"/>
          <w:szCs w:val="24"/>
        </w:rPr>
        <w:t>（</w:t>
      </w:r>
      <w:r w:rsidRPr="00FD005B">
        <w:rPr>
          <w:rFonts w:ascii="Times New Roman" w:eastAsia="宋体" w:hAnsi="Times New Roman" w:cs="Times New Roman" w:hint="eastAsia"/>
          <w:sz w:val="24"/>
          <w:szCs w:val="24"/>
        </w:rPr>
        <w:t>7</w:t>
      </w:r>
      <w:r w:rsidRPr="00FD005B">
        <w:rPr>
          <w:rFonts w:ascii="Times New Roman" w:eastAsia="宋体" w:hAnsi="Times New Roman" w:cs="Times New Roman" w:hint="eastAsia"/>
          <w:sz w:val="24"/>
          <w:szCs w:val="24"/>
        </w:rPr>
        <w:t>）</w:t>
      </w:r>
      <w:r w:rsidRPr="00FD005B">
        <w:rPr>
          <w:rFonts w:ascii="Times New Roman" w:eastAsia="宋体" w:hAnsi="Times New Roman" w:cs="Times New Roman" w:hint="eastAsia"/>
          <w:sz w:val="24"/>
          <w:szCs w:val="24"/>
        </w:rPr>
        <w:t>RTV-C</w:t>
      </w:r>
      <w:r w:rsidRPr="00FD005B">
        <w:rPr>
          <w:rFonts w:ascii="Times New Roman" w:eastAsia="宋体" w:hAnsi="Times New Roman" w:cs="Times New Roman" w:hint="eastAsia"/>
          <w:sz w:val="24"/>
          <w:szCs w:val="24"/>
        </w:rPr>
        <w:t>酸化</w:t>
      </w:r>
    </w:p>
    <w:p w14:paraId="5A2A1F54" w14:textId="77777777" w:rsidR="00FD005B" w:rsidRPr="00FD005B" w:rsidRDefault="00FD005B" w:rsidP="00FD005B">
      <w:pPr>
        <w:tabs>
          <w:tab w:val="center" w:pos="4153"/>
          <w:tab w:val="right" w:pos="8306"/>
        </w:tabs>
        <w:snapToGrid w:val="0"/>
        <w:jc w:val="left"/>
        <w:rPr>
          <w:rFonts w:ascii="Times New Roman" w:eastAsia="宋体" w:hAnsi="Times New Roman" w:cs="Times New Roman"/>
          <w:kern w:val="0"/>
          <w:sz w:val="18"/>
          <w:szCs w:val="18"/>
        </w:rPr>
      </w:pPr>
    </w:p>
    <w:p w14:paraId="1D00B156" w14:textId="68C7001A" w:rsidR="00FD005B" w:rsidRPr="00FD005B" w:rsidRDefault="00FD005B" w:rsidP="00FD005B">
      <w:pPr>
        <w:tabs>
          <w:tab w:val="center" w:pos="4153"/>
          <w:tab w:val="right" w:pos="8306"/>
        </w:tabs>
        <w:snapToGrid w:val="0"/>
        <w:ind w:leftChars="300" w:left="810" w:hangingChars="100" w:hanging="180"/>
        <w:jc w:val="left"/>
        <w:rPr>
          <w:rFonts w:ascii="Times New Roman" w:eastAsia="宋体" w:hAnsi="Times New Roman" w:cs="Times New Roman"/>
          <w:kern w:val="0"/>
          <w:sz w:val="18"/>
          <w:szCs w:val="18"/>
        </w:rPr>
      </w:pPr>
      <w:r w:rsidRPr="00FD005B">
        <w:rPr>
          <w:rFonts w:ascii="Times New Roman" w:eastAsia="宋体" w:hAnsi="Times New Roman" w:cs="Times New Roman"/>
          <w:noProof/>
          <w:kern w:val="0"/>
          <w:sz w:val="18"/>
          <w:szCs w:val="18"/>
        </w:rPr>
        <w:drawing>
          <wp:inline distT="0" distB="0" distL="0" distR="0" wp14:anchorId="0DEF8265" wp14:editId="459463D7">
            <wp:extent cx="5753100" cy="104775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85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53100" cy="1047750"/>
                    </a:xfrm>
                    <a:prstGeom prst="rect">
                      <a:avLst/>
                    </a:prstGeom>
                    <a:noFill/>
                    <a:ln>
                      <a:noFill/>
                    </a:ln>
                  </pic:spPr>
                </pic:pic>
              </a:graphicData>
            </a:graphic>
          </wp:inline>
        </w:drawing>
      </w:r>
    </w:p>
    <w:p w14:paraId="3E9FDF39" w14:textId="77777777" w:rsidR="00FD005B" w:rsidRPr="00FD005B" w:rsidRDefault="00FD005B" w:rsidP="00FD005B">
      <w:pPr>
        <w:tabs>
          <w:tab w:val="center" w:pos="4153"/>
          <w:tab w:val="right" w:pos="8306"/>
        </w:tabs>
        <w:snapToGrid w:val="0"/>
        <w:jc w:val="left"/>
        <w:rPr>
          <w:rFonts w:ascii="Times New Roman" w:eastAsia="宋体" w:hAnsi="Times New Roman" w:cs="Times New Roman"/>
          <w:kern w:val="0"/>
          <w:sz w:val="18"/>
          <w:szCs w:val="18"/>
        </w:rPr>
      </w:pPr>
      <w:r w:rsidRPr="00FD005B">
        <w:rPr>
          <w:rFonts w:ascii="Times New Roman" w:eastAsia="宋体" w:hAnsi="Times New Roman" w:cs="Times New Roman" w:hint="eastAsia"/>
          <w:kern w:val="0"/>
          <w:sz w:val="18"/>
          <w:szCs w:val="18"/>
        </w:rPr>
        <w:t xml:space="preserve">                 720                         36.5                            756.5</w:t>
      </w:r>
    </w:p>
    <w:p w14:paraId="16436347" w14:textId="77777777" w:rsidR="00FD005B" w:rsidRPr="00FD005B" w:rsidRDefault="00FD005B" w:rsidP="00FD005B">
      <w:pPr>
        <w:tabs>
          <w:tab w:val="center" w:pos="4153"/>
          <w:tab w:val="right" w:pos="8306"/>
        </w:tabs>
        <w:snapToGrid w:val="0"/>
        <w:jc w:val="left"/>
        <w:rPr>
          <w:rFonts w:ascii="Times New Roman" w:eastAsia="宋体" w:hAnsi="Times New Roman" w:cs="Times New Roman"/>
          <w:kern w:val="0"/>
          <w:sz w:val="18"/>
          <w:szCs w:val="18"/>
        </w:rPr>
      </w:pPr>
    </w:p>
    <w:p w14:paraId="32445EE7" w14:textId="77777777" w:rsidR="00FD005B" w:rsidRPr="00FD005B" w:rsidRDefault="00FD005B" w:rsidP="00FD005B">
      <w:pPr>
        <w:spacing w:line="500" w:lineRule="exact"/>
        <w:rPr>
          <w:rFonts w:ascii="Times New Roman" w:eastAsia="宋体" w:hAnsi="Times New Roman" w:cs="Times New Roman"/>
          <w:sz w:val="24"/>
          <w:szCs w:val="24"/>
        </w:rPr>
      </w:pPr>
      <w:r w:rsidRPr="00FD005B">
        <w:rPr>
          <w:rFonts w:ascii="Times New Roman" w:eastAsia="宋体" w:hAnsi="Times New Roman" w:cs="Times New Roman" w:hint="eastAsia"/>
          <w:sz w:val="24"/>
          <w:szCs w:val="24"/>
        </w:rPr>
        <w:t>（</w:t>
      </w:r>
      <w:r w:rsidRPr="00FD005B">
        <w:rPr>
          <w:rFonts w:ascii="Times New Roman" w:eastAsia="宋体" w:hAnsi="Times New Roman" w:cs="Times New Roman" w:hint="eastAsia"/>
          <w:sz w:val="24"/>
          <w:szCs w:val="24"/>
        </w:rPr>
        <w:t>8</w:t>
      </w:r>
      <w:r w:rsidRPr="00FD005B">
        <w:rPr>
          <w:rFonts w:ascii="Times New Roman" w:eastAsia="宋体" w:hAnsi="Times New Roman" w:cs="Times New Roman" w:hint="eastAsia"/>
          <w:sz w:val="24"/>
          <w:szCs w:val="24"/>
        </w:rPr>
        <w:t>）</w:t>
      </w:r>
      <w:r w:rsidRPr="00FD005B">
        <w:rPr>
          <w:rFonts w:ascii="Times New Roman" w:eastAsia="宋体" w:hAnsi="Times New Roman" w:cs="Times New Roman" w:hint="eastAsia"/>
          <w:sz w:val="24"/>
          <w:szCs w:val="24"/>
        </w:rPr>
        <w:t>RTV-C</w:t>
      </w:r>
      <w:r w:rsidRPr="00FD005B">
        <w:rPr>
          <w:rFonts w:ascii="Times New Roman" w:eastAsia="宋体" w:hAnsi="Times New Roman" w:cs="Times New Roman" w:hint="eastAsia"/>
          <w:sz w:val="24"/>
          <w:szCs w:val="24"/>
        </w:rPr>
        <w:t>中和（放热）（转化率</w:t>
      </w:r>
      <w:r w:rsidRPr="00FD005B">
        <w:rPr>
          <w:rFonts w:ascii="Times New Roman" w:eastAsia="宋体" w:hAnsi="Times New Roman" w:cs="Times New Roman" w:hint="eastAsia"/>
          <w:sz w:val="24"/>
          <w:szCs w:val="24"/>
        </w:rPr>
        <w:t>95.18%</w:t>
      </w:r>
      <w:r w:rsidRPr="00FD005B">
        <w:rPr>
          <w:rFonts w:ascii="Times New Roman" w:eastAsia="宋体" w:hAnsi="Times New Roman" w:cs="Times New Roman" w:hint="eastAsia"/>
          <w:sz w:val="24"/>
          <w:szCs w:val="24"/>
        </w:rPr>
        <w:t>）</w:t>
      </w:r>
    </w:p>
    <w:p w14:paraId="03F9A208" w14:textId="31025F04" w:rsidR="00FD005B" w:rsidRPr="00FD005B" w:rsidRDefault="00FD005B" w:rsidP="00FD005B">
      <w:pPr>
        <w:tabs>
          <w:tab w:val="center" w:pos="4153"/>
          <w:tab w:val="right" w:pos="8306"/>
        </w:tabs>
        <w:snapToGrid w:val="0"/>
        <w:jc w:val="left"/>
        <w:rPr>
          <w:rFonts w:ascii="Times New Roman" w:eastAsia="宋体" w:hAnsi="Times New Roman" w:cs="Times New Roman"/>
          <w:kern w:val="0"/>
          <w:sz w:val="18"/>
          <w:szCs w:val="18"/>
        </w:rPr>
      </w:pPr>
      <w:r w:rsidRPr="00FD005B">
        <w:rPr>
          <w:rFonts w:ascii="Times New Roman" w:eastAsia="宋体" w:hAnsi="Times New Roman" w:cs="Times New Roman"/>
          <w:noProof/>
          <w:kern w:val="0"/>
          <w:sz w:val="18"/>
          <w:szCs w:val="18"/>
        </w:rPr>
        <w:lastRenderedPageBreak/>
        <w:drawing>
          <wp:inline distT="0" distB="0" distL="0" distR="0" wp14:anchorId="386A12B7" wp14:editId="41D20479">
            <wp:extent cx="5762625" cy="866775"/>
            <wp:effectExtent l="0" t="0" r="9525" b="952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85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2625" cy="866775"/>
                    </a:xfrm>
                    <a:prstGeom prst="rect">
                      <a:avLst/>
                    </a:prstGeom>
                    <a:noFill/>
                    <a:ln>
                      <a:noFill/>
                    </a:ln>
                  </pic:spPr>
                </pic:pic>
              </a:graphicData>
            </a:graphic>
          </wp:inline>
        </w:drawing>
      </w:r>
    </w:p>
    <w:p w14:paraId="1AC9C5C8" w14:textId="6FE64F06" w:rsidR="00FD005B" w:rsidRPr="00FD005B" w:rsidRDefault="00B57BC9" w:rsidP="00FD005B">
      <w:pPr>
        <w:tabs>
          <w:tab w:val="center" w:pos="4153"/>
          <w:tab w:val="right" w:pos="8306"/>
        </w:tabs>
        <w:snapToGrid w:val="0"/>
        <w:jc w:val="left"/>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 xml:space="preserve">                </w:t>
      </w:r>
      <w:r w:rsidR="00FD005B" w:rsidRPr="00FD005B">
        <w:rPr>
          <w:rFonts w:ascii="Times New Roman" w:eastAsia="宋体" w:hAnsi="Times New Roman" w:cs="Times New Roman" w:hint="eastAsia"/>
          <w:kern w:val="0"/>
          <w:sz w:val="18"/>
          <w:szCs w:val="18"/>
        </w:rPr>
        <w:t xml:space="preserve"> 756.5                 40                       720              58.5      18</w:t>
      </w:r>
    </w:p>
    <w:p w14:paraId="49B537F6" w14:textId="77777777" w:rsidR="00FD005B" w:rsidRPr="00FD005B" w:rsidRDefault="00FD005B" w:rsidP="00FD005B">
      <w:pPr>
        <w:tabs>
          <w:tab w:val="center" w:pos="4153"/>
          <w:tab w:val="right" w:pos="8306"/>
        </w:tabs>
        <w:snapToGrid w:val="0"/>
        <w:jc w:val="left"/>
        <w:rPr>
          <w:rFonts w:ascii="Times New Roman" w:eastAsia="宋体" w:hAnsi="Times New Roman" w:cs="Times New Roman"/>
          <w:kern w:val="0"/>
          <w:sz w:val="18"/>
          <w:szCs w:val="18"/>
        </w:rPr>
      </w:pPr>
    </w:p>
    <w:p w14:paraId="4830BBF2" w14:textId="0F51B037" w:rsidR="00FD005B" w:rsidRPr="00FD005B" w:rsidRDefault="00FD005B" w:rsidP="00FD005B">
      <w:pPr>
        <w:tabs>
          <w:tab w:val="center" w:pos="4153"/>
          <w:tab w:val="right" w:pos="8306"/>
        </w:tabs>
        <w:snapToGrid w:val="0"/>
        <w:jc w:val="left"/>
        <w:rPr>
          <w:rFonts w:ascii="Times New Roman" w:eastAsia="宋体" w:hAnsi="Times New Roman" w:cs="Times New Roman"/>
          <w:kern w:val="0"/>
          <w:sz w:val="18"/>
          <w:szCs w:val="18"/>
        </w:rPr>
      </w:pPr>
      <w:r w:rsidRPr="00FD005B">
        <w:rPr>
          <w:rFonts w:ascii="Times New Roman" w:eastAsia="宋体" w:hAnsi="Times New Roman" w:cs="Times New Roman" w:hint="eastAsia"/>
          <w:kern w:val="0"/>
          <w:sz w:val="18"/>
          <w:szCs w:val="18"/>
        </w:rPr>
        <w:t xml:space="preserve">   </w:t>
      </w:r>
      <w:r w:rsidRPr="00FD005B">
        <w:rPr>
          <w:rFonts w:ascii="Times New Roman" w:eastAsia="宋体" w:hAnsi="Times New Roman" w:cs="Times New Roman"/>
          <w:noProof/>
          <w:kern w:val="0"/>
          <w:sz w:val="18"/>
          <w:szCs w:val="18"/>
        </w:rPr>
        <w:drawing>
          <wp:inline distT="0" distB="0" distL="0" distR="0" wp14:anchorId="585CCEE5" wp14:editId="64D30AC9">
            <wp:extent cx="4686300" cy="68580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84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686300" cy="685800"/>
                    </a:xfrm>
                    <a:prstGeom prst="rect">
                      <a:avLst/>
                    </a:prstGeom>
                    <a:noFill/>
                    <a:ln>
                      <a:noFill/>
                    </a:ln>
                  </pic:spPr>
                </pic:pic>
              </a:graphicData>
            </a:graphic>
          </wp:inline>
        </w:drawing>
      </w:r>
    </w:p>
    <w:p w14:paraId="10A71C1E" w14:textId="77777777" w:rsidR="00FD005B" w:rsidRPr="00FD005B" w:rsidRDefault="00FD005B" w:rsidP="00FD005B">
      <w:pPr>
        <w:tabs>
          <w:tab w:val="center" w:pos="4153"/>
          <w:tab w:val="right" w:pos="8306"/>
        </w:tabs>
        <w:snapToGrid w:val="0"/>
        <w:jc w:val="left"/>
        <w:rPr>
          <w:rFonts w:ascii="Times New Roman" w:eastAsia="宋体" w:hAnsi="Times New Roman" w:cs="Times New Roman"/>
          <w:kern w:val="0"/>
          <w:sz w:val="18"/>
          <w:szCs w:val="18"/>
        </w:rPr>
      </w:pPr>
      <w:r w:rsidRPr="00FD005B">
        <w:rPr>
          <w:rFonts w:ascii="Times New Roman" w:eastAsia="宋体" w:hAnsi="Times New Roman" w:cs="Times New Roman" w:hint="eastAsia"/>
          <w:kern w:val="0"/>
          <w:sz w:val="18"/>
          <w:szCs w:val="18"/>
        </w:rPr>
        <w:t xml:space="preserve">         36.5         40             58.5      18</w:t>
      </w:r>
    </w:p>
    <w:p w14:paraId="75EE5F45" w14:textId="77777777" w:rsidR="00FD005B" w:rsidRPr="00FD005B" w:rsidRDefault="00FD005B" w:rsidP="00FD005B">
      <w:pPr>
        <w:tabs>
          <w:tab w:val="center" w:pos="4153"/>
          <w:tab w:val="right" w:pos="8306"/>
        </w:tabs>
        <w:snapToGrid w:val="0"/>
        <w:jc w:val="left"/>
        <w:rPr>
          <w:rFonts w:ascii="Times New Roman" w:eastAsia="宋体" w:hAnsi="Times New Roman" w:cs="Times New Roman"/>
          <w:kern w:val="0"/>
          <w:sz w:val="18"/>
          <w:szCs w:val="18"/>
        </w:rPr>
      </w:pPr>
    </w:p>
    <w:p w14:paraId="54C9D8FE" w14:textId="77777777" w:rsidR="00FD005B" w:rsidRPr="00FD005B" w:rsidRDefault="00FD005B" w:rsidP="00FD005B">
      <w:pPr>
        <w:spacing w:line="500" w:lineRule="exact"/>
        <w:rPr>
          <w:rFonts w:ascii="Times New Roman" w:eastAsia="宋体" w:hAnsi="Times New Roman" w:cs="Times New Roman"/>
          <w:sz w:val="24"/>
          <w:szCs w:val="24"/>
        </w:rPr>
      </w:pPr>
      <w:r w:rsidRPr="00FD005B">
        <w:rPr>
          <w:rFonts w:ascii="Times New Roman" w:eastAsia="宋体" w:hAnsi="Times New Roman" w:cs="Times New Roman" w:hint="eastAsia"/>
          <w:sz w:val="24"/>
          <w:szCs w:val="24"/>
        </w:rPr>
        <w:t>（</w:t>
      </w:r>
      <w:r w:rsidRPr="00FD005B">
        <w:rPr>
          <w:rFonts w:ascii="Times New Roman" w:eastAsia="宋体" w:hAnsi="Times New Roman" w:cs="Times New Roman" w:hint="eastAsia"/>
          <w:sz w:val="24"/>
          <w:szCs w:val="24"/>
        </w:rPr>
        <w:t>9</w:t>
      </w:r>
      <w:r w:rsidRPr="00FD005B">
        <w:rPr>
          <w:rFonts w:ascii="Times New Roman" w:eastAsia="宋体" w:hAnsi="Times New Roman" w:cs="Times New Roman" w:hint="eastAsia"/>
          <w:sz w:val="24"/>
          <w:szCs w:val="24"/>
        </w:rPr>
        <w:t>）</w:t>
      </w:r>
      <w:r w:rsidRPr="00FD005B">
        <w:rPr>
          <w:rFonts w:ascii="Times New Roman" w:eastAsia="宋体" w:hAnsi="Times New Roman" w:cs="Times New Roman" w:hint="eastAsia"/>
          <w:sz w:val="24"/>
          <w:szCs w:val="24"/>
        </w:rPr>
        <w:t>MTV</w:t>
      </w:r>
      <w:r w:rsidRPr="00FD005B">
        <w:rPr>
          <w:rFonts w:ascii="Times New Roman" w:eastAsia="宋体" w:hAnsi="Times New Roman" w:cs="Times New Roman" w:hint="eastAsia"/>
          <w:sz w:val="24"/>
          <w:szCs w:val="24"/>
        </w:rPr>
        <w:t>中和（放热）</w:t>
      </w:r>
    </w:p>
    <w:p w14:paraId="5E967D16" w14:textId="33F501BE" w:rsidR="00FD005B" w:rsidRPr="00FD005B" w:rsidRDefault="00FD005B" w:rsidP="00FD005B">
      <w:pPr>
        <w:adjustRightInd w:val="0"/>
        <w:spacing w:line="360" w:lineRule="auto"/>
        <w:ind w:firstLine="440"/>
        <w:jc w:val="left"/>
        <w:textAlignment w:val="baseline"/>
        <w:rPr>
          <w:rFonts w:ascii="Times New Roman" w:eastAsia="宋体" w:hAnsi="Times New Roman" w:cs="Times New Roman"/>
          <w:kern w:val="0"/>
          <w:sz w:val="24"/>
          <w:szCs w:val="20"/>
        </w:rPr>
      </w:pPr>
      <w:r w:rsidRPr="00FD005B">
        <w:rPr>
          <w:rFonts w:ascii="Times New Roman" w:eastAsia="宋体" w:hAnsi="Times New Roman" w:cs="Times New Roman"/>
          <w:noProof/>
          <w:kern w:val="0"/>
          <w:sz w:val="24"/>
          <w:szCs w:val="20"/>
        </w:rPr>
        <w:drawing>
          <wp:inline distT="0" distB="0" distL="0" distR="0" wp14:anchorId="7B7A0DEA" wp14:editId="580431BD">
            <wp:extent cx="5267325" cy="1171575"/>
            <wp:effectExtent l="0" t="0" r="9525" b="952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84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67325" cy="1171575"/>
                    </a:xfrm>
                    <a:prstGeom prst="rect">
                      <a:avLst/>
                    </a:prstGeom>
                    <a:noFill/>
                    <a:ln>
                      <a:noFill/>
                    </a:ln>
                  </pic:spPr>
                </pic:pic>
              </a:graphicData>
            </a:graphic>
          </wp:inline>
        </w:drawing>
      </w:r>
    </w:p>
    <w:p w14:paraId="4E4995A6" w14:textId="77777777" w:rsidR="00FD005B" w:rsidRPr="00FD005B" w:rsidRDefault="00FD005B" w:rsidP="00FD005B">
      <w:pPr>
        <w:rPr>
          <w:rFonts w:ascii="Times New Roman" w:eastAsia="宋体" w:hAnsi="Times New Roman" w:cs="Times New Roman"/>
          <w:szCs w:val="24"/>
        </w:rPr>
      </w:pPr>
      <w:r w:rsidRPr="00FD005B">
        <w:rPr>
          <w:rFonts w:ascii="Times New Roman" w:eastAsia="宋体" w:hAnsi="Times New Roman" w:cs="Times New Roman" w:hint="eastAsia"/>
          <w:szCs w:val="24"/>
        </w:rPr>
        <w:t xml:space="preserve">      313                         40               335                    18</w:t>
      </w:r>
    </w:p>
    <w:p w14:paraId="77FEE747" w14:textId="77777777" w:rsidR="00FD005B" w:rsidRPr="00FD005B" w:rsidRDefault="00FD005B" w:rsidP="00FD005B">
      <w:pPr>
        <w:tabs>
          <w:tab w:val="center" w:pos="4153"/>
          <w:tab w:val="right" w:pos="8306"/>
        </w:tabs>
        <w:snapToGrid w:val="0"/>
        <w:jc w:val="left"/>
        <w:rPr>
          <w:rFonts w:ascii="Times New Roman" w:eastAsia="宋体" w:hAnsi="Times New Roman" w:cs="Times New Roman"/>
          <w:kern w:val="0"/>
          <w:sz w:val="18"/>
          <w:szCs w:val="18"/>
        </w:rPr>
      </w:pPr>
    </w:p>
    <w:p w14:paraId="08FB972B" w14:textId="0AB40832" w:rsidR="00FD005B" w:rsidRPr="00FD005B" w:rsidRDefault="00FD005B" w:rsidP="00FD005B">
      <w:pPr>
        <w:tabs>
          <w:tab w:val="center" w:pos="4153"/>
          <w:tab w:val="right" w:pos="8306"/>
        </w:tabs>
        <w:snapToGrid w:val="0"/>
        <w:jc w:val="left"/>
        <w:rPr>
          <w:rFonts w:ascii="Times New Roman" w:eastAsia="宋体" w:hAnsi="Times New Roman" w:cs="Times New Roman"/>
          <w:kern w:val="0"/>
          <w:sz w:val="18"/>
          <w:szCs w:val="18"/>
        </w:rPr>
      </w:pPr>
      <w:r w:rsidRPr="00FD005B">
        <w:rPr>
          <w:rFonts w:ascii="Times New Roman" w:eastAsia="宋体" w:hAnsi="Times New Roman" w:cs="Times New Roman" w:hint="eastAsia"/>
          <w:kern w:val="0"/>
          <w:sz w:val="18"/>
          <w:szCs w:val="18"/>
        </w:rPr>
        <w:t xml:space="preserve">   </w:t>
      </w:r>
      <w:r w:rsidRPr="00FD005B">
        <w:rPr>
          <w:rFonts w:ascii="Times New Roman" w:eastAsia="宋体" w:hAnsi="Times New Roman" w:cs="Times New Roman"/>
          <w:noProof/>
          <w:kern w:val="0"/>
          <w:sz w:val="18"/>
          <w:szCs w:val="18"/>
        </w:rPr>
        <w:drawing>
          <wp:inline distT="0" distB="0" distL="0" distR="0" wp14:anchorId="1474CB56" wp14:editId="78630B43">
            <wp:extent cx="5410200" cy="78105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84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10200" cy="781050"/>
                    </a:xfrm>
                    <a:prstGeom prst="rect">
                      <a:avLst/>
                    </a:prstGeom>
                    <a:noFill/>
                    <a:ln>
                      <a:noFill/>
                    </a:ln>
                  </pic:spPr>
                </pic:pic>
              </a:graphicData>
            </a:graphic>
          </wp:inline>
        </w:drawing>
      </w:r>
    </w:p>
    <w:p w14:paraId="36E2F037" w14:textId="77777777" w:rsidR="00FD005B" w:rsidRPr="00FD005B" w:rsidRDefault="00FD005B" w:rsidP="00FD005B">
      <w:pPr>
        <w:tabs>
          <w:tab w:val="center" w:pos="4153"/>
          <w:tab w:val="right" w:pos="8306"/>
        </w:tabs>
        <w:snapToGrid w:val="0"/>
        <w:jc w:val="left"/>
        <w:rPr>
          <w:rFonts w:ascii="Times New Roman" w:eastAsia="宋体" w:hAnsi="Times New Roman" w:cs="Times New Roman"/>
          <w:kern w:val="0"/>
          <w:sz w:val="18"/>
          <w:szCs w:val="18"/>
        </w:rPr>
      </w:pPr>
      <w:r w:rsidRPr="00FD005B">
        <w:rPr>
          <w:rFonts w:ascii="Times New Roman" w:eastAsia="宋体" w:hAnsi="Times New Roman" w:cs="Times New Roman" w:hint="eastAsia"/>
          <w:kern w:val="0"/>
          <w:sz w:val="18"/>
          <w:szCs w:val="18"/>
        </w:rPr>
        <w:t xml:space="preserve">       </w:t>
      </w:r>
      <w:r w:rsidRPr="00FD005B">
        <w:rPr>
          <w:rFonts w:ascii="Times New Roman" w:eastAsia="宋体" w:hAnsi="Times New Roman" w:cs="Times New Roman"/>
          <w:kern w:val="0"/>
          <w:sz w:val="18"/>
          <w:szCs w:val="18"/>
        </w:rPr>
        <w:t xml:space="preserve"> </w:t>
      </w:r>
      <w:r w:rsidRPr="00FD005B">
        <w:rPr>
          <w:rFonts w:ascii="Times New Roman" w:eastAsia="宋体" w:hAnsi="Times New Roman" w:cs="Times New Roman" w:hint="eastAsia"/>
          <w:kern w:val="0"/>
          <w:sz w:val="18"/>
          <w:szCs w:val="18"/>
        </w:rPr>
        <w:t xml:space="preserve">  36.5         40            </w:t>
      </w:r>
      <w:r w:rsidRPr="00FD005B">
        <w:rPr>
          <w:rFonts w:ascii="Times New Roman" w:eastAsia="宋体" w:hAnsi="Times New Roman" w:cs="Times New Roman"/>
          <w:kern w:val="0"/>
          <w:sz w:val="18"/>
          <w:szCs w:val="18"/>
        </w:rPr>
        <w:t xml:space="preserve">    </w:t>
      </w:r>
      <w:r w:rsidRPr="00FD005B">
        <w:rPr>
          <w:rFonts w:ascii="Times New Roman" w:eastAsia="宋体" w:hAnsi="Times New Roman" w:cs="Times New Roman" w:hint="eastAsia"/>
          <w:kern w:val="0"/>
          <w:sz w:val="18"/>
          <w:szCs w:val="18"/>
        </w:rPr>
        <w:t xml:space="preserve"> 58.5      </w:t>
      </w:r>
      <w:r w:rsidRPr="00FD005B">
        <w:rPr>
          <w:rFonts w:ascii="Times New Roman" w:eastAsia="宋体" w:hAnsi="Times New Roman" w:cs="Times New Roman"/>
          <w:kern w:val="0"/>
          <w:sz w:val="18"/>
          <w:szCs w:val="18"/>
        </w:rPr>
        <w:t xml:space="preserve">  </w:t>
      </w:r>
      <w:r w:rsidRPr="00FD005B">
        <w:rPr>
          <w:rFonts w:ascii="Times New Roman" w:eastAsia="宋体" w:hAnsi="Times New Roman" w:cs="Times New Roman" w:hint="eastAsia"/>
          <w:kern w:val="0"/>
          <w:sz w:val="18"/>
          <w:szCs w:val="18"/>
        </w:rPr>
        <w:t>18</w:t>
      </w:r>
    </w:p>
    <w:p w14:paraId="3B262C2C" w14:textId="77777777" w:rsidR="00FD005B" w:rsidRPr="00FD005B" w:rsidRDefault="00FD005B" w:rsidP="00FD005B">
      <w:pPr>
        <w:tabs>
          <w:tab w:val="center" w:pos="4153"/>
          <w:tab w:val="right" w:pos="8306"/>
        </w:tabs>
        <w:snapToGrid w:val="0"/>
        <w:jc w:val="left"/>
        <w:rPr>
          <w:rFonts w:ascii="Times New Roman" w:eastAsia="宋体" w:hAnsi="Times New Roman" w:cs="Times New Roman"/>
          <w:b/>
          <w:bCs/>
          <w:kern w:val="0"/>
          <w:sz w:val="24"/>
          <w:szCs w:val="18"/>
        </w:rPr>
      </w:pPr>
    </w:p>
    <w:p w14:paraId="427964AF" w14:textId="77777777" w:rsidR="00FD005B" w:rsidRPr="00FD005B" w:rsidRDefault="00FD005B" w:rsidP="00FD005B">
      <w:pPr>
        <w:rPr>
          <w:rFonts w:ascii="Times New Roman" w:eastAsia="宋体" w:hAnsi="Times New Roman" w:cs="Times New Roman"/>
          <w:b/>
          <w:bCs/>
          <w:sz w:val="18"/>
          <w:szCs w:val="18"/>
        </w:rPr>
      </w:pPr>
      <w:r w:rsidRPr="00FD005B">
        <w:rPr>
          <w:rFonts w:ascii="Times New Roman" w:eastAsia="宋体" w:hAnsi="Times New Roman" w:cs="Times New Roman" w:hint="eastAsia"/>
          <w:b/>
          <w:bCs/>
          <w:sz w:val="18"/>
          <w:szCs w:val="18"/>
        </w:rPr>
        <w:t>注：</w:t>
      </w:r>
      <w:r w:rsidRPr="00FD005B">
        <w:rPr>
          <w:rFonts w:ascii="Times New Roman" w:eastAsia="宋体" w:hAnsi="Times New Roman" w:cs="Times New Roman" w:hint="eastAsia"/>
          <w:b/>
          <w:bCs/>
          <w:sz w:val="18"/>
          <w:szCs w:val="18"/>
        </w:rPr>
        <w:t>NCT</w:t>
      </w:r>
      <w:r w:rsidRPr="00FD005B">
        <w:rPr>
          <w:rFonts w:ascii="Times New Roman" w:eastAsia="宋体" w:hAnsi="Times New Roman" w:cs="Times New Roman" w:hint="eastAsia"/>
          <w:b/>
          <w:bCs/>
          <w:sz w:val="18"/>
          <w:szCs w:val="18"/>
        </w:rPr>
        <w:t>：（</w:t>
      </w:r>
      <w:r w:rsidRPr="00FD005B">
        <w:rPr>
          <w:rFonts w:ascii="Times New Roman" w:eastAsia="宋体" w:hAnsi="Times New Roman" w:cs="Times New Roman" w:hint="eastAsia"/>
          <w:b/>
          <w:bCs/>
          <w:sz w:val="18"/>
          <w:szCs w:val="18"/>
        </w:rPr>
        <w:t>5-</w:t>
      </w:r>
      <w:r w:rsidRPr="00FD005B">
        <w:rPr>
          <w:rFonts w:ascii="Times New Roman" w:eastAsia="宋体" w:hAnsi="Times New Roman" w:cs="Times New Roman" w:hint="eastAsia"/>
          <w:b/>
          <w:bCs/>
          <w:sz w:val="18"/>
          <w:szCs w:val="18"/>
        </w:rPr>
        <w:t>噻唑基）甲基</w:t>
      </w:r>
      <w:r w:rsidRPr="00FD005B">
        <w:rPr>
          <w:rFonts w:ascii="Times New Roman" w:eastAsia="宋体" w:hAnsi="Times New Roman" w:cs="Times New Roman" w:hint="eastAsia"/>
          <w:b/>
          <w:bCs/>
          <w:sz w:val="18"/>
          <w:szCs w:val="18"/>
        </w:rPr>
        <w:t>-</w:t>
      </w:r>
      <w:r w:rsidRPr="00FD005B">
        <w:rPr>
          <w:rFonts w:ascii="Times New Roman" w:eastAsia="宋体" w:hAnsi="Times New Roman" w:cs="Times New Roman" w:hint="eastAsia"/>
          <w:b/>
          <w:bCs/>
          <w:sz w:val="18"/>
          <w:szCs w:val="18"/>
        </w:rPr>
        <w:t>（</w:t>
      </w:r>
      <w:r w:rsidRPr="00FD005B">
        <w:rPr>
          <w:rFonts w:ascii="Times New Roman" w:eastAsia="宋体" w:hAnsi="Times New Roman" w:cs="Times New Roman" w:hint="eastAsia"/>
          <w:b/>
          <w:bCs/>
          <w:sz w:val="18"/>
          <w:szCs w:val="18"/>
        </w:rPr>
        <w:t>4-</w:t>
      </w:r>
      <w:r w:rsidRPr="00FD005B">
        <w:rPr>
          <w:rFonts w:ascii="Times New Roman" w:eastAsia="宋体" w:hAnsi="Times New Roman" w:cs="Times New Roman" w:hint="eastAsia"/>
          <w:b/>
          <w:bCs/>
          <w:sz w:val="18"/>
          <w:szCs w:val="18"/>
        </w:rPr>
        <w:t>硝基）苯基碳酸</w:t>
      </w:r>
      <w:proofErr w:type="gramStart"/>
      <w:r w:rsidRPr="00FD005B">
        <w:rPr>
          <w:rFonts w:ascii="Times New Roman" w:eastAsia="宋体" w:hAnsi="Times New Roman" w:cs="Times New Roman" w:hint="eastAsia"/>
          <w:b/>
          <w:bCs/>
          <w:sz w:val="18"/>
          <w:szCs w:val="18"/>
        </w:rPr>
        <w:t>酯</w:t>
      </w:r>
      <w:proofErr w:type="gramEnd"/>
    </w:p>
    <w:p w14:paraId="4618591A" w14:textId="77777777" w:rsidR="00FD005B" w:rsidRPr="00FD005B" w:rsidRDefault="00FD005B" w:rsidP="00FD005B">
      <w:pPr>
        <w:ind w:firstLineChars="200" w:firstLine="361"/>
        <w:rPr>
          <w:rFonts w:ascii="Times New Roman" w:eastAsia="宋体" w:hAnsi="Times New Roman" w:cs="Times New Roman"/>
          <w:b/>
          <w:bCs/>
          <w:sz w:val="18"/>
          <w:szCs w:val="18"/>
        </w:rPr>
      </w:pPr>
      <w:r w:rsidRPr="00FD005B">
        <w:rPr>
          <w:rFonts w:ascii="Times New Roman" w:eastAsia="宋体" w:hAnsi="Times New Roman" w:cs="Times New Roman" w:hint="eastAsia"/>
          <w:b/>
          <w:bCs/>
          <w:sz w:val="18"/>
          <w:szCs w:val="18"/>
        </w:rPr>
        <w:t>MTV</w:t>
      </w:r>
      <w:r w:rsidRPr="00FD005B">
        <w:rPr>
          <w:rFonts w:ascii="Times New Roman" w:eastAsia="宋体" w:hAnsi="Times New Roman" w:cs="Times New Roman" w:hint="eastAsia"/>
          <w:b/>
          <w:bCs/>
          <w:sz w:val="18"/>
          <w:szCs w:val="18"/>
        </w:rPr>
        <w:t>：</w:t>
      </w:r>
      <w:r w:rsidRPr="00FD005B">
        <w:rPr>
          <w:rFonts w:ascii="Times New Roman" w:eastAsia="宋体" w:hAnsi="Times New Roman" w:cs="Times New Roman" w:hint="eastAsia"/>
          <w:b/>
          <w:bCs/>
          <w:sz w:val="18"/>
          <w:szCs w:val="18"/>
        </w:rPr>
        <w:t>N-</w:t>
      </w:r>
      <w:r w:rsidRPr="00FD005B">
        <w:rPr>
          <w:rFonts w:ascii="Times New Roman" w:eastAsia="宋体" w:hAnsi="Times New Roman" w:cs="Times New Roman" w:hint="eastAsia"/>
          <w:b/>
          <w:bCs/>
          <w:sz w:val="18"/>
          <w:szCs w:val="18"/>
        </w:rPr>
        <w:t>（（</w:t>
      </w:r>
      <w:r w:rsidRPr="00FD005B">
        <w:rPr>
          <w:rFonts w:ascii="Times New Roman" w:eastAsia="宋体" w:hAnsi="Times New Roman" w:cs="Times New Roman" w:hint="eastAsia"/>
          <w:b/>
          <w:bCs/>
          <w:sz w:val="18"/>
          <w:szCs w:val="18"/>
        </w:rPr>
        <w:t>N-</w:t>
      </w:r>
      <w:r w:rsidRPr="00FD005B">
        <w:rPr>
          <w:rFonts w:ascii="Times New Roman" w:eastAsia="宋体" w:hAnsi="Times New Roman" w:cs="Times New Roman" w:hint="eastAsia"/>
          <w:b/>
          <w:bCs/>
          <w:sz w:val="18"/>
          <w:szCs w:val="18"/>
        </w:rPr>
        <w:t>甲基</w:t>
      </w:r>
      <w:r w:rsidRPr="00FD005B">
        <w:rPr>
          <w:rFonts w:ascii="Times New Roman" w:eastAsia="宋体" w:hAnsi="Times New Roman" w:cs="Times New Roman" w:hint="eastAsia"/>
          <w:b/>
          <w:bCs/>
          <w:sz w:val="18"/>
          <w:szCs w:val="18"/>
        </w:rPr>
        <w:t>-N-((2-</w:t>
      </w:r>
      <w:r w:rsidRPr="00FD005B">
        <w:rPr>
          <w:rFonts w:ascii="Times New Roman" w:eastAsia="宋体" w:hAnsi="Times New Roman" w:cs="Times New Roman" w:hint="eastAsia"/>
          <w:b/>
          <w:bCs/>
          <w:sz w:val="18"/>
          <w:szCs w:val="18"/>
        </w:rPr>
        <w:t>异丙基</w:t>
      </w:r>
      <w:r w:rsidRPr="00FD005B">
        <w:rPr>
          <w:rFonts w:ascii="Times New Roman" w:eastAsia="宋体" w:hAnsi="Times New Roman" w:cs="Times New Roman" w:hint="eastAsia"/>
          <w:b/>
          <w:bCs/>
          <w:sz w:val="18"/>
          <w:szCs w:val="18"/>
        </w:rPr>
        <w:t>-</w:t>
      </w:r>
      <w:r w:rsidRPr="00FD005B">
        <w:rPr>
          <w:rFonts w:ascii="Times New Roman" w:eastAsia="宋体" w:hAnsi="Times New Roman" w:cs="Times New Roman" w:hint="eastAsia"/>
          <w:b/>
          <w:bCs/>
          <w:sz w:val="18"/>
          <w:szCs w:val="18"/>
        </w:rPr>
        <w:t>噻唑基</w:t>
      </w:r>
      <w:r w:rsidRPr="00FD005B">
        <w:rPr>
          <w:rFonts w:ascii="Times New Roman" w:eastAsia="宋体" w:hAnsi="Times New Roman" w:cs="Times New Roman" w:hint="eastAsia"/>
          <w:b/>
          <w:bCs/>
          <w:sz w:val="18"/>
          <w:szCs w:val="18"/>
        </w:rPr>
        <w:t>)</w:t>
      </w:r>
      <w:r w:rsidRPr="00FD005B">
        <w:rPr>
          <w:rFonts w:ascii="Times New Roman" w:eastAsia="宋体" w:hAnsi="Times New Roman" w:cs="Times New Roman" w:hint="eastAsia"/>
          <w:b/>
          <w:bCs/>
          <w:sz w:val="18"/>
          <w:szCs w:val="18"/>
        </w:rPr>
        <w:t>甲基</w:t>
      </w:r>
      <w:r w:rsidRPr="00FD005B">
        <w:rPr>
          <w:rFonts w:ascii="Times New Roman" w:eastAsia="宋体" w:hAnsi="Times New Roman" w:cs="Times New Roman" w:hint="eastAsia"/>
          <w:b/>
          <w:bCs/>
          <w:sz w:val="18"/>
          <w:szCs w:val="18"/>
        </w:rPr>
        <w:t>)</w:t>
      </w:r>
      <w:r w:rsidRPr="00FD005B">
        <w:rPr>
          <w:rFonts w:ascii="Times New Roman" w:eastAsia="宋体" w:hAnsi="Times New Roman" w:cs="Times New Roman" w:hint="eastAsia"/>
          <w:b/>
          <w:bCs/>
          <w:sz w:val="18"/>
          <w:szCs w:val="18"/>
        </w:rPr>
        <w:t>甲基）氨基）羰基</w:t>
      </w:r>
      <w:r w:rsidRPr="00FD005B">
        <w:rPr>
          <w:rFonts w:ascii="Times New Roman" w:eastAsia="宋体" w:hAnsi="Times New Roman" w:cs="Times New Roman" w:hint="eastAsia"/>
          <w:b/>
          <w:bCs/>
          <w:sz w:val="18"/>
          <w:szCs w:val="18"/>
        </w:rPr>
        <w:t>-L-</w:t>
      </w:r>
      <w:r w:rsidRPr="00FD005B">
        <w:rPr>
          <w:rFonts w:ascii="Times New Roman" w:eastAsia="宋体" w:hAnsi="Times New Roman" w:cs="Times New Roman" w:hint="eastAsia"/>
          <w:b/>
          <w:bCs/>
          <w:sz w:val="18"/>
          <w:szCs w:val="18"/>
        </w:rPr>
        <w:t>缬氨酸</w:t>
      </w:r>
    </w:p>
    <w:p w14:paraId="2F1F17E2" w14:textId="77777777" w:rsidR="00FD005B" w:rsidRPr="00FD005B" w:rsidRDefault="00FD005B" w:rsidP="00FD005B">
      <w:pPr>
        <w:tabs>
          <w:tab w:val="center" w:pos="4153"/>
          <w:tab w:val="right" w:pos="8306"/>
        </w:tabs>
        <w:snapToGrid w:val="0"/>
        <w:jc w:val="left"/>
        <w:rPr>
          <w:rFonts w:ascii="Times New Roman" w:eastAsia="宋体" w:hAnsi="Times New Roman" w:cs="Times New Roman"/>
          <w:b/>
          <w:bCs/>
          <w:kern w:val="0"/>
          <w:sz w:val="18"/>
          <w:szCs w:val="18"/>
        </w:rPr>
      </w:pPr>
      <w:r w:rsidRPr="00FD005B">
        <w:rPr>
          <w:rFonts w:ascii="Times New Roman" w:eastAsia="宋体" w:hAnsi="Times New Roman" w:cs="Times New Roman" w:hint="eastAsia"/>
          <w:b/>
          <w:bCs/>
          <w:kern w:val="0"/>
          <w:sz w:val="18"/>
          <w:szCs w:val="18"/>
        </w:rPr>
        <w:t xml:space="preserve">    HOBT</w:t>
      </w:r>
      <w:r w:rsidRPr="00FD005B">
        <w:rPr>
          <w:rFonts w:ascii="Times New Roman" w:eastAsia="宋体" w:hAnsi="Times New Roman" w:cs="Times New Roman" w:hint="eastAsia"/>
          <w:b/>
          <w:bCs/>
          <w:kern w:val="0"/>
          <w:sz w:val="18"/>
          <w:szCs w:val="18"/>
        </w:rPr>
        <w:t>：</w:t>
      </w:r>
      <w:r w:rsidRPr="00FD005B">
        <w:rPr>
          <w:rFonts w:ascii="Times New Roman" w:eastAsia="宋体" w:hAnsi="Times New Roman" w:cs="Times New Roman" w:hint="eastAsia"/>
          <w:b/>
          <w:bCs/>
          <w:kern w:val="0"/>
          <w:sz w:val="18"/>
          <w:szCs w:val="18"/>
        </w:rPr>
        <w:t>1-</w:t>
      </w:r>
      <w:r w:rsidRPr="00FD005B">
        <w:rPr>
          <w:rFonts w:ascii="Times New Roman" w:eastAsia="宋体" w:hAnsi="Times New Roman" w:cs="Times New Roman" w:hint="eastAsia"/>
          <w:b/>
          <w:bCs/>
          <w:kern w:val="0"/>
          <w:sz w:val="18"/>
          <w:szCs w:val="18"/>
        </w:rPr>
        <w:t>羟基苯并三氮</w:t>
      </w:r>
      <w:proofErr w:type="gramStart"/>
      <w:r w:rsidRPr="00FD005B">
        <w:rPr>
          <w:rFonts w:ascii="Times New Roman" w:eastAsia="宋体" w:hAnsi="Times New Roman" w:cs="Times New Roman" w:hint="eastAsia"/>
          <w:b/>
          <w:bCs/>
          <w:kern w:val="0"/>
          <w:sz w:val="18"/>
          <w:szCs w:val="18"/>
        </w:rPr>
        <w:t>唑</w:t>
      </w:r>
      <w:proofErr w:type="gramEnd"/>
    </w:p>
    <w:p w14:paraId="56E3FFFC" w14:textId="77777777" w:rsidR="00FD005B" w:rsidRPr="00FD005B" w:rsidRDefault="00FD005B" w:rsidP="00FD005B">
      <w:pPr>
        <w:tabs>
          <w:tab w:val="center" w:pos="4153"/>
          <w:tab w:val="right" w:pos="8306"/>
        </w:tabs>
        <w:snapToGrid w:val="0"/>
        <w:ind w:firstLineChars="200" w:firstLine="361"/>
        <w:jc w:val="left"/>
        <w:rPr>
          <w:rFonts w:ascii="Times New Roman" w:eastAsia="宋体" w:hAnsi="Times New Roman" w:cs="Times New Roman"/>
          <w:b/>
          <w:bCs/>
          <w:kern w:val="0"/>
          <w:sz w:val="18"/>
          <w:szCs w:val="18"/>
        </w:rPr>
      </w:pPr>
      <w:r w:rsidRPr="00FD005B">
        <w:rPr>
          <w:rFonts w:ascii="Times New Roman" w:eastAsia="宋体" w:hAnsi="Times New Roman" w:cs="Times New Roman"/>
          <w:b/>
          <w:bCs/>
          <w:kern w:val="0"/>
          <w:sz w:val="18"/>
          <w:szCs w:val="18"/>
        </w:rPr>
        <w:t>DCC</w:t>
      </w:r>
      <w:r w:rsidRPr="00FD005B">
        <w:rPr>
          <w:rFonts w:ascii="Times New Roman" w:eastAsia="宋体" w:hAnsi="Times New Roman" w:cs="Times New Roman" w:hint="eastAsia"/>
          <w:b/>
          <w:bCs/>
          <w:kern w:val="0"/>
          <w:sz w:val="18"/>
          <w:szCs w:val="18"/>
        </w:rPr>
        <w:t>：</w:t>
      </w:r>
      <w:r w:rsidRPr="00FD005B">
        <w:rPr>
          <w:rFonts w:ascii="Times New Roman" w:eastAsia="宋体" w:hAnsi="Times New Roman" w:cs="Times New Roman" w:hint="eastAsia"/>
          <w:b/>
          <w:bCs/>
          <w:kern w:val="0"/>
          <w:sz w:val="18"/>
          <w:szCs w:val="18"/>
        </w:rPr>
        <w:t>N,N-</w:t>
      </w:r>
      <w:proofErr w:type="gramStart"/>
      <w:r w:rsidRPr="00FD005B">
        <w:rPr>
          <w:rFonts w:ascii="Times New Roman" w:eastAsia="宋体" w:hAnsi="Times New Roman" w:cs="Times New Roman" w:hint="eastAsia"/>
          <w:b/>
          <w:bCs/>
          <w:kern w:val="0"/>
          <w:sz w:val="18"/>
          <w:szCs w:val="18"/>
        </w:rPr>
        <w:t>二环己基碳酰</w:t>
      </w:r>
      <w:proofErr w:type="gramEnd"/>
      <w:r w:rsidRPr="00FD005B">
        <w:rPr>
          <w:rFonts w:ascii="Times New Roman" w:eastAsia="宋体" w:hAnsi="Times New Roman" w:cs="Times New Roman" w:hint="eastAsia"/>
          <w:b/>
          <w:bCs/>
          <w:kern w:val="0"/>
          <w:sz w:val="18"/>
          <w:szCs w:val="18"/>
        </w:rPr>
        <w:t>亚胺</w:t>
      </w:r>
    </w:p>
    <w:p w14:paraId="03E039F2" w14:textId="77777777" w:rsidR="00FD005B" w:rsidRPr="00FD005B" w:rsidRDefault="00FD005B" w:rsidP="00FD005B">
      <w:pPr>
        <w:tabs>
          <w:tab w:val="center" w:pos="4153"/>
          <w:tab w:val="right" w:pos="8306"/>
        </w:tabs>
        <w:snapToGrid w:val="0"/>
        <w:ind w:firstLineChars="200" w:firstLine="361"/>
        <w:jc w:val="left"/>
        <w:rPr>
          <w:rFonts w:ascii="Times New Roman" w:eastAsia="宋体" w:hAnsi="Times New Roman" w:cs="Times New Roman"/>
          <w:b/>
          <w:bCs/>
          <w:kern w:val="0"/>
          <w:sz w:val="18"/>
          <w:szCs w:val="18"/>
        </w:rPr>
      </w:pPr>
      <w:r w:rsidRPr="00FD005B">
        <w:rPr>
          <w:rFonts w:ascii="Times New Roman" w:eastAsia="宋体" w:hAnsi="Times New Roman" w:cs="Times New Roman"/>
          <w:b/>
          <w:bCs/>
          <w:kern w:val="0"/>
          <w:sz w:val="18"/>
          <w:szCs w:val="18"/>
        </w:rPr>
        <w:t>BDH</w:t>
      </w:r>
      <w:r w:rsidRPr="00FD005B">
        <w:rPr>
          <w:rFonts w:ascii="Times New Roman" w:eastAsia="宋体" w:hAnsi="Times New Roman" w:cs="Times New Roman" w:hint="eastAsia"/>
          <w:b/>
          <w:bCs/>
          <w:kern w:val="0"/>
          <w:sz w:val="18"/>
          <w:szCs w:val="18"/>
        </w:rPr>
        <w:t>：</w:t>
      </w:r>
      <w:r w:rsidRPr="00FD005B">
        <w:rPr>
          <w:rFonts w:ascii="Times New Roman" w:eastAsia="宋体" w:hAnsi="Times New Roman" w:cs="Times New Roman" w:hint="eastAsia"/>
          <w:b/>
          <w:bCs/>
          <w:kern w:val="0"/>
          <w:sz w:val="18"/>
          <w:szCs w:val="18"/>
        </w:rPr>
        <w:t>(2S,3S,5S)-5-(</w:t>
      </w:r>
      <w:proofErr w:type="gramStart"/>
      <w:r w:rsidRPr="00FD005B">
        <w:rPr>
          <w:rFonts w:ascii="Times New Roman" w:eastAsia="宋体" w:hAnsi="Times New Roman" w:cs="Times New Roman" w:hint="eastAsia"/>
          <w:b/>
          <w:bCs/>
          <w:kern w:val="0"/>
          <w:sz w:val="18"/>
          <w:szCs w:val="18"/>
        </w:rPr>
        <w:t>叔丁氧羰基</w:t>
      </w:r>
      <w:proofErr w:type="gramEnd"/>
      <w:r w:rsidRPr="00FD005B">
        <w:rPr>
          <w:rFonts w:ascii="Times New Roman" w:eastAsia="宋体" w:hAnsi="Times New Roman" w:cs="Times New Roman" w:hint="eastAsia"/>
          <w:b/>
          <w:bCs/>
          <w:kern w:val="0"/>
          <w:sz w:val="18"/>
          <w:szCs w:val="18"/>
        </w:rPr>
        <w:t>)</w:t>
      </w:r>
      <w:r w:rsidRPr="00FD005B">
        <w:rPr>
          <w:rFonts w:ascii="Times New Roman" w:eastAsia="宋体" w:hAnsi="Times New Roman" w:cs="Times New Roman" w:hint="eastAsia"/>
          <w:b/>
          <w:bCs/>
          <w:kern w:val="0"/>
          <w:sz w:val="18"/>
          <w:szCs w:val="18"/>
        </w:rPr>
        <w:t>氨基</w:t>
      </w:r>
      <w:r w:rsidRPr="00FD005B">
        <w:rPr>
          <w:rFonts w:ascii="Times New Roman" w:eastAsia="宋体" w:hAnsi="Times New Roman" w:cs="Times New Roman" w:hint="eastAsia"/>
          <w:b/>
          <w:bCs/>
          <w:kern w:val="0"/>
          <w:sz w:val="18"/>
          <w:szCs w:val="18"/>
        </w:rPr>
        <w:t>-2-</w:t>
      </w:r>
      <w:r w:rsidRPr="00FD005B">
        <w:rPr>
          <w:rFonts w:ascii="Times New Roman" w:eastAsia="宋体" w:hAnsi="Times New Roman" w:cs="Times New Roman" w:hint="eastAsia"/>
          <w:b/>
          <w:bCs/>
          <w:kern w:val="0"/>
          <w:sz w:val="18"/>
          <w:szCs w:val="18"/>
        </w:rPr>
        <w:t>氨基</w:t>
      </w:r>
      <w:r w:rsidRPr="00FD005B">
        <w:rPr>
          <w:rFonts w:ascii="Times New Roman" w:eastAsia="宋体" w:hAnsi="Times New Roman" w:cs="Times New Roman" w:hint="eastAsia"/>
          <w:b/>
          <w:bCs/>
          <w:kern w:val="0"/>
          <w:sz w:val="18"/>
          <w:szCs w:val="18"/>
        </w:rPr>
        <w:t>-3-</w:t>
      </w:r>
      <w:r w:rsidRPr="00FD005B">
        <w:rPr>
          <w:rFonts w:ascii="Times New Roman" w:eastAsia="宋体" w:hAnsi="Times New Roman" w:cs="Times New Roman" w:hint="eastAsia"/>
          <w:b/>
          <w:bCs/>
          <w:kern w:val="0"/>
          <w:sz w:val="18"/>
          <w:szCs w:val="18"/>
        </w:rPr>
        <w:t>羟基</w:t>
      </w:r>
      <w:r w:rsidRPr="00FD005B">
        <w:rPr>
          <w:rFonts w:ascii="Times New Roman" w:eastAsia="宋体" w:hAnsi="Times New Roman" w:cs="Times New Roman" w:hint="eastAsia"/>
          <w:b/>
          <w:bCs/>
          <w:kern w:val="0"/>
          <w:sz w:val="18"/>
          <w:szCs w:val="18"/>
        </w:rPr>
        <w:t>-1,6-</w:t>
      </w:r>
      <w:r w:rsidRPr="00FD005B">
        <w:rPr>
          <w:rFonts w:ascii="Times New Roman" w:eastAsia="宋体" w:hAnsi="Times New Roman" w:cs="Times New Roman" w:hint="eastAsia"/>
          <w:b/>
          <w:bCs/>
          <w:kern w:val="0"/>
          <w:sz w:val="18"/>
          <w:szCs w:val="18"/>
        </w:rPr>
        <w:t>二苯基己烷</w:t>
      </w:r>
    </w:p>
    <w:p w14:paraId="4C1BB2C2" w14:textId="71798372" w:rsidR="00FD005B" w:rsidRPr="00FD005B" w:rsidRDefault="00FD005B" w:rsidP="00FD005B">
      <w:pPr>
        <w:keepNext/>
        <w:keepLines/>
        <w:adjustRightInd w:val="0"/>
        <w:snapToGrid w:val="0"/>
        <w:spacing w:line="500" w:lineRule="exact"/>
        <w:outlineLvl w:val="3"/>
        <w:rPr>
          <w:rFonts w:ascii="Times New Roman" w:eastAsia="宋体" w:hAnsi="Times New Roman" w:cs="Times New Roman"/>
          <w:b/>
          <w:bCs/>
          <w:sz w:val="24"/>
          <w:szCs w:val="24"/>
        </w:rPr>
      </w:pPr>
      <w:r>
        <w:rPr>
          <w:rFonts w:ascii="Times New Roman" w:eastAsia="宋体" w:hAnsi="Times New Roman" w:cs="Times New Roman"/>
          <w:b/>
          <w:bCs/>
          <w:sz w:val="24"/>
          <w:szCs w:val="24"/>
        </w:rPr>
        <w:t>（二）</w:t>
      </w:r>
      <w:r w:rsidRPr="00FD005B">
        <w:rPr>
          <w:rFonts w:ascii="Times New Roman" w:eastAsia="宋体" w:hAnsi="Times New Roman" w:cs="Times New Roman"/>
          <w:b/>
          <w:bCs/>
          <w:sz w:val="24"/>
          <w:szCs w:val="24"/>
        </w:rPr>
        <w:t>工艺过程简述</w:t>
      </w:r>
    </w:p>
    <w:p w14:paraId="5DA59F01" w14:textId="77777777" w:rsidR="00FD005B" w:rsidRPr="00FD005B" w:rsidRDefault="00FD005B" w:rsidP="00FD005B">
      <w:pPr>
        <w:adjustRightInd w:val="0"/>
        <w:snapToGrid w:val="0"/>
        <w:spacing w:line="500" w:lineRule="exact"/>
        <w:rPr>
          <w:rFonts w:ascii="宋体" w:eastAsia="宋体" w:hAnsi="宋体" w:cs="宋体"/>
          <w:b/>
          <w:bCs/>
          <w:sz w:val="24"/>
          <w:szCs w:val="24"/>
        </w:rPr>
      </w:pPr>
      <w:r w:rsidRPr="00FD005B">
        <w:rPr>
          <w:rFonts w:ascii="宋体" w:eastAsia="宋体" w:hAnsi="宋体" w:cs="宋体" w:hint="eastAsia"/>
          <w:b/>
          <w:bCs/>
          <w:sz w:val="24"/>
          <w:szCs w:val="24"/>
        </w:rPr>
        <w:t>（1）RTV-I缩合反应</w:t>
      </w:r>
    </w:p>
    <w:p w14:paraId="35D1E419" w14:textId="77777777" w:rsidR="00FD005B" w:rsidRPr="00FD005B" w:rsidRDefault="00FD005B" w:rsidP="00FD005B">
      <w:pPr>
        <w:adjustRightInd w:val="0"/>
        <w:snapToGrid w:val="0"/>
        <w:spacing w:line="500" w:lineRule="exact"/>
        <w:ind w:firstLineChars="200" w:firstLine="480"/>
        <w:rPr>
          <w:rFonts w:ascii="Times New Roman" w:eastAsia="宋体" w:hAnsi="Times New Roman" w:cs="Times New Roman"/>
          <w:sz w:val="24"/>
          <w:szCs w:val="24"/>
        </w:rPr>
      </w:pPr>
      <w:r w:rsidRPr="00FD005B">
        <w:rPr>
          <w:rFonts w:ascii="Times New Roman" w:eastAsia="宋体" w:hAnsi="Times New Roman" w:cs="Times New Roman"/>
          <w:sz w:val="24"/>
          <w:szCs w:val="24"/>
        </w:rPr>
        <w:t>原辅料投加方式：</w:t>
      </w:r>
    </w:p>
    <w:p w14:paraId="50285ACA" w14:textId="77777777" w:rsidR="00FD005B" w:rsidRPr="00FD005B" w:rsidRDefault="00FD005B" w:rsidP="00FD005B">
      <w:pPr>
        <w:adjustRightInd w:val="0"/>
        <w:snapToGrid w:val="0"/>
        <w:spacing w:line="500" w:lineRule="exact"/>
        <w:rPr>
          <w:rFonts w:ascii="Times New Roman" w:eastAsia="宋体" w:hAnsi="Times New Roman" w:cs="Times New Roman"/>
          <w:sz w:val="24"/>
          <w:szCs w:val="24"/>
        </w:rPr>
      </w:pPr>
      <w:r w:rsidRPr="00FD005B">
        <w:rPr>
          <w:rFonts w:ascii="Times New Roman" w:eastAsia="宋体" w:hAnsi="Times New Roman" w:cs="Times New Roman"/>
          <w:sz w:val="24"/>
          <w:szCs w:val="24"/>
        </w:rPr>
        <w:t xml:space="preserve">  1</w:t>
      </w:r>
      <w:r w:rsidRPr="00FD005B">
        <w:rPr>
          <w:rFonts w:ascii="Times New Roman" w:eastAsia="宋体" w:hAnsi="Times New Roman" w:cs="Times New Roman"/>
          <w:sz w:val="24"/>
          <w:szCs w:val="24"/>
        </w:rPr>
        <w:t>、乙酸乙酯投加方式：</w:t>
      </w:r>
      <w:r w:rsidRPr="00FD005B">
        <w:rPr>
          <w:rFonts w:ascii="Times New Roman" w:eastAsia="宋体" w:hAnsi="Times New Roman" w:cs="Times New Roman" w:hint="eastAsia"/>
          <w:sz w:val="24"/>
          <w:szCs w:val="24"/>
        </w:rPr>
        <w:t>机械泵从</w:t>
      </w:r>
      <w:r w:rsidRPr="00FD005B">
        <w:rPr>
          <w:rFonts w:ascii="Times New Roman" w:eastAsia="宋体" w:hAnsi="Times New Roman" w:cs="Times New Roman"/>
          <w:sz w:val="24"/>
          <w:szCs w:val="24"/>
        </w:rPr>
        <w:t>中间</w:t>
      </w:r>
      <w:proofErr w:type="gramStart"/>
      <w:r w:rsidRPr="00FD005B">
        <w:rPr>
          <w:rFonts w:ascii="Times New Roman" w:eastAsia="宋体" w:hAnsi="Times New Roman" w:cs="Times New Roman"/>
          <w:sz w:val="24"/>
          <w:szCs w:val="24"/>
        </w:rPr>
        <w:t>罐</w:t>
      </w:r>
      <w:r w:rsidRPr="00FD005B">
        <w:rPr>
          <w:rFonts w:ascii="Times New Roman" w:eastAsia="宋体" w:hAnsi="Times New Roman" w:cs="Times New Roman" w:hint="eastAsia"/>
          <w:sz w:val="24"/>
          <w:szCs w:val="24"/>
        </w:rPr>
        <w:t>转移</w:t>
      </w:r>
      <w:proofErr w:type="gramEnd"/>
      <w:r w:rsidRPr="00FD005B">
        <w:rPr>
          <w:rFonts w:ascii="Times New Roman" w:eastAsia="宋体" w:hAnsi="Times New Roman" w:cs="Times New Roman"/>
          <w:sz w:val="24"/>
          <w:szCs w:val="24"/>
        </w:rPr>
        <w:t>至高位槽，生产时</w:t>
      </w:r>
      <w:r w:rsidRPr="00FD005B">
        <w:rPr>
          <w:rFonts w:ascii="Times New Roman" w:eastAsia="宋体" w:hAnsi="Times New Roman" w:cs="Times New Roman" w:hint="eastAsia"/>
          <w:sz w:val="24"/>
          <w:szCs w:val="24"/>
        </w:rPr>
        <w:t>重力放入</w:t>
      </w:r>
      <w:r w:rsidRPr="00FD005B">
        <w:rPr>
          <w:rFonts w:ascii="Times New Roman" w:eastAsia="宋体" w:hAnsi="Times New Roman" w:cs="Times New Roman"/>
          <w:sz w:val="24"/>
          <w:szCs w:val="24"/>
        </w:rPr>
        <w:t>缩合釜</w:t>
      </w:r>
      <w:r w:rsidRPr="00FD005B">
        <w:rPr>
          <w:rFonts w:ascii="Times New Roman" w:eastAsia="宋体" w:hAnsi="Times New Roman" w:cs="Times New Roman" w:hint="eastAsia"/>
          <w:sz w:val="24"/>
          <w:szCs w:val="24"/>
        </w:rPr>
        <w:t>内</w:t>
      </w:r>
      <w:r w:rsidRPr="00FD005B">
        <w:rPr>
          <w:rFonts w:ascii="Times New Roman" w:eastAsia="宋体" w:hAnsi="Times New Roman" w:cs="Times New Roman"/>
          <w:sz w:val="24"/>
          <w:szCs w:val="24"/>
        </w:rPr>
        <w:t>。</w:t>
      </w:r>
    </w:p>
    <w:p w14:paraId="372FCAB4" w14:textId="77777777" w:rsidR="00FD005B" w:rsidRPr="00FD005B" w:rsidRDefault="00FD005B" w:rsidP="00FD005B">
      <w:pPr>
        <w:adjustRightInd w:val="0"/>
        <w:snapToGrid w:val="0"/>
        <w:spacing w:line="500" w:lineRule="exact"/>
        <w:ind w:firstLineChars="100" w:firstLine="240"/>
        <w:rPr>
          <w:rFonts w:ascii="Times New Roman" w:eastAsia="宋体" w:hAnsi="Times New Roman" w:cs="Times New Roman"/>
          <w:sz w:val="24"/>
          <w:szCs w:val="24"/>
        </w:rPr>
      </w:pPr>
      <w:r w:rsidRPr="00FD005B">
        <w:rPr>
          <w:rFonts w:ascii="Times New Roman" w:eastAsia="宋体" w:hAnsi="Times New Roman" w:cs="Times New Roman"/>
          <w:sz w:val="24"/>
          <w:szCs w:val="24"/>
        </w:rPr>
        <w:t>2</w:t>
      </w:r>
      <w:r w:rsidRPr="00FD005B">
        <w:rPr>
          <w:rFonts w:ascii="Times New Roman" w:eastAsia="宋体" w:hAnsi="Times New Roman" w:cs="Times New Roman"/>
          <w:sz w:val="24"/>
          <w:szCs w:val="24"/>
        </w:rPr>
        <w:t>、</w:t>
      </w:r>
      <w:r w:rsidRPr="00FD005B">
        <w:rPr>
          <w:rFonts w:ascii="Times New Roman" w:eastAsia="宋体" w:hAnsi="Times New Roman" w:cs="Times New Roman"/>
          <w:sz w:val="24"/>
          <w:szCs w:val="24"/>
        </w:rPr>
        <w:t>BDH</w:t>
      </w:r>
      <w:r w:rsidRPr="00FD005B">
        <w:rPr>
          <w:rFonts w:ascii="Times New Roman" w:eastAsia="宋体" w:hAnsi="Times New Roman" w:cs="Times New Roman"/>
          <w:sz w:val="24"/>
          <w:szCs w:val="24"/>
        </w:rPr>
        <w:t>、</w:t>
      </w:r>
      <w:r w:rsidRPr="00FD005B">
        <w:rPr>
          <w:rFonts w:ascii="Times New Roman" w:eastAsia="宋体" w:hAnsi="Times New Roman" w:cs="Times New Roman"/>
          <w:sz w:val="24"/>
          <w:szCs w:val="24"/>
        </w:rPr>
        <w:t>NCT</w:t>
      </w:r>
      <w:r w:rsidRPr="00FD005B">
        <w:rPr>
          <w:rFonts w:ascii="Times New Roman" w:eastAsia="宋体" w:hAnsi="Times New Roman" w:cs="Times New Roman"/>
          <w:sz w:val="24"/>
          <w:szCs w:val="24"/>
        </w:rPr>
        <w:t>投加方式：</w:t>
      </w:r>
      <w:r w:rsidRPr="00FD005B">
        <w:rPr>
          <w:rFonts w:ascii="Times New Roman" w:eastAsia="宋体" w:hAnsi="Times New Roman" w:cs="Times New Roman"/>
          <w:sz w:val="24"/>
          <w:szCs w:val="24"/>
        </w:rPr>
        <w:t xml:space="preserve">BDH </w:t>
      </w:r>
      <w:r w:rsidRPr="00FD005B">
        <w:rPr>
          <w:rFonts w:ascii="Times New Roman" w:eastAsia="宋体" w:hAnsi="Times New Roman" w:cs="Times New Roman"/>
          <w:sz w:val="24"/>
          <w:szCs w:val="24"/>
        </w:rPr>
        <w:t>、</w:t>
      </w:r>
      <w:r w:rsidRPr="00FD005B">
        <w:rPr>
          <w:rFonts w:ascii="Times New Roman" w:eastAsia="宋体" w:hAnsi="Times New Roman" w:cs="Times New Roman"/>
          <w:sz w:val="24"/>
          <w:szCs w:val="24"/>
        </w:rPr>
        <w:t>NCT</w:t>
      </w:r>
      <w:r w:rsidRPr="00FD005B">
        <w:rPr>
          <w:rFonts w:ascii="Times New Roman" w:eastAsia="宋体" w:hAnsi="Times New Roman" w:cs="Times New Roman"/>
          <w:sz w:val="24"/>
          <w:szCs w:val="24"/>
        </w:rPr>
        <w:t>从人孔投入缩合釜内。</w:t>
      </w:r>
    </w:p>
    <w:p w14:paraId="3F8034A1" w14:textId="77777777" w:rsidR="00FD005B" w:rsidRPr="00FD005B" w:rsidRDefault="00FD005B" w:rsidP="00FD005B">
      <w:pPr>
        <w:adjustRightInd w:val="0"/>
        <w:snapToGrid w:val="0"/>
        <w:spacing w:line="500" w:lineRule="exact"/>
        <w:ind w:firstLineChars="100" w:firstLine="210"/>
        <w:rPr>
          <w:rFonts w:ascii="Times New Roman" w:eastAsia="宋体" w:hAnsi="Times New Roman" w:cs="Times New Roman"/>
          <w:b/>
          <w:bCs/>
          <w:szCs w:val="24"/>
        </w:rPr>
      </w:pPr>
      <w:r w:rsidRPr="00FD005B">
        <w:rPr>
          <w:rFonts w:ascii="Times New Roman" w:eastAsia="宋体" w:hAnsi="Times New Roman" w:cs="Times New Roman"/>
          <w:szCs w:val="24"/>
        </w:rPr>
        <w:t xml:space="preserve">   </w:t>
      </w:r>
      <w:r w:rsidRPr="00FD005B">
        <w:rPr>
          <w:rFonts w:ascii="Times New Roman" w:eastAsia="宋体" w:hAnsi="Times New Roman" w:cs="Times New Roman"/>
          <w:sz w:val="24"/>
          <w:szCs w:val="24"/>
        </w:rPr>
        <w:t>生产工艺流程：</w:t>
      </w:r>
    </w:p>
    <w:p w14:paraId="346FEB24" w14:textId="77777777" w:rsidR="00FD005B" w:rsidRPr="00FD005B" w:rsidRDefault="00FD005B" w:rsidP="00FD005B">
      <w:pPr>
        <w:adjustRightInd w:val="0"/>
        <w:snapToGrid w:val="0"/>
        <w:spacing w:line="500" w:lineRule="exact"/>
        <w:ind w:leftChars="114" w:left="239" w:firstLineChars="200" w:firstLine="480"/>
        <w:jc w:val="left"/>
        <w:textAlignment w:val="baseline"/>
        <w:rPr>
          <w:rFonts w:ascii="Times New Roman" w:eastAsia="宋体" w:hAnsi="Times New Roman" w:cs="Times New Roman"/>
          <w:kern w:val="0"/>
          <w:sz w:val="24"/>
          <w:szCs w:val="24"/>
        </w:rPr>
      </w:pPr>
      <w:r w:rsidRPr="00FD005B">
        <w:rPr>
          <w:rFonts w:ascii="Times New Roman" w:eastAsia="宋体" w:hAnsi="Times New Roman" w:cs="Times New Roman"/>
          <w:kern w:val="0"/>
          <w:sz w:val="24"/>
          <w:szCs w:val="24"/>
        </w:rPr>
        <w:t>常温下缩合</w:t>
      </w:r>
      <w:proofErr w:type="gramStart"/>
      <w:r w:rsidRPr="00FD005B">
        <w:rPr>
          <w:rFonts w:ascii="Times New Roman" w:eastAsia="宋体" w:hAnsi="Times New Roman" w:cs="Times New Roman"/>
          <w:kern w:val="0"/>
          <w:sz w:val="24"/>
          <w:szCs w:val="24"/>
        </w:rPr>
        <w:t>釜</w:t>
      </w:r>
      <w:proofErr w:type="gramEnd"/>
      <w:r w:rsidRPr="00FD005B">
        <w:rPr>
          <w:rFonts w:ascii="Times New Roman" w:eastAsia="宋体" w:hAnsi="Times New Roman" w:cs="Times New Roman" w:hint="eastAsia"/>
          <w:kern w:val="0"/>
          <w:sz w:val="24"/>
          <w:szCs w:val="24"/>
        </w:rPr>
        <w:t>放</w:t>
      </w:r>
      <w:r w:rsidRPr="00FD005B">
        <w:rPr>
          <w:rFonts w:ascii="Times New Roman" w:eastAsia="宋体" w:hAnsi="Times New Roman" w:cs="Times New Roman"/>
          <w:kern w:val="0"/>
          <w:sz w:val="24"/>
          <w:szCs w:val="24"/>
        </w:rPr>
        <w:t>入乙酸乙酯，人孔投入</w:t>
      </w:r>
      <w:r w:rsidRPr="00FD005B">
        <w:rPr>
          <w:rFonts w:ascii="Times New Roman" w:eastAsia="宋体" w:hAnsi="Times New Roman" w:cs="Times New Roman"/>
          <w:kern w:val="0"/>
          <w:sz w:val="24"/>
          <w:szCs w:val="24"/>
        </w:rPr>
        <w:t xml:space="preserve">BDH </w:t>
      </w:r>
      <w:r w:rsidRPr="00FD005B">
        <w:rPr>
          <w:rFonts w:ascii="Times New Roman" w:eastAsia="宋体" w:hAnsi="Times New Roman" w:cs="Times New Roman"/>
          <w:kern w:val="0"/>
          <w:sz w:val="24"/>
          <w:szCs w:val="24"/>
        </w:rPr>
        <w:t>、</w:t>
      </w:r>
      <w:r w:rsidRPr="00FD005B">
        <w:rPr>
          <w:rFonts w:ascii="Times New Roman" w:eastAsia="宋体" w:hAnsi="Times New Roman" w:cs="Times New Roman"/>
          <w:kern w:val="0"/>
          <w:sz w:val="24"/>
          <w:szCs w:val="24"/>
        </w:rPr>
        <w:t>NCT</w:t>
      </w:r>
      <w:r w:rsidRPr="00FD005B">
        <w:rPr>
          <w:rFonts w:ascii="Times New Roman" w:eastAsia="宋体" w:hAnsi="Times New Roman" w:cs="Times New Roman"/>
          <w:kern w:val="0"/>
          <w:sz w:val="24"/>
          <w:szCs w:val="24"/>
        </w:rPr>
        <w:t>，</w:t>
      </w:r>
      <w:r w:rsidRPr="00FD005B">
        <w:rPr>
          <w:rFonts w:ascii="Times New Roman" w:eastAsia="宋体" w:hAnsi="Times New Roman" w:cs="Times New Roman"/>
          <w:kern w:val="0"/>
          <w:sz w:val="24"/>
          <w:szCs w:val="20"/>
        </w:rPr>
        <w:t>启动搅拌，热水加热</w:t>
      </w:r>
      <w:proofErr w:type="gramStart"/>
      <w:r w:rsidRPr="00FD005B">
        <w:rPr>
          <w:rFonts w:ascii="Times New Roman" w:eastAsia="宋体" w:hAnsi="Times New Roman" w:cs="Times New Roman"/>
          <w:kern w:val="0"/>
          <w:sz w:val="24"/>
          <w:szCs w:val="20"/>
        </w:rPr>
        <w:t>升温至</w:t>
      </w:r>
      <w:r w:rsidRPr="00FD005B">
        <w:rPr>
          <w:rFonts w:ascii="Times New Roman" w:eastAsia="宋体" w:hAnsi="Times New Roman" w:cs="Times New Roman"/>
          <w:kern w:val="0"/>
          <w:sz w:val="24"/>
          <w:szCs w:val="24"/>
        </w:rPr>
        <w:t>升温至</w:t>
      </w:r>
      <w:proofErr w:type="gramEnd"/>
      <w:r w:rsidRPr="00FD005B">
        <w:rPr>
          <w:rFonts w:ascii="Times New Roman" w:eastAsia="宋体" w:hAnsi="Times New Roman" w:cs="Times New Roman"/>
          <w:kern w:val="0"/>
          <w:sz w:val="24"/>
          <w:szCs w:val="24"/>
        </w:rPr>
        <w:t>40~50℃</w:t>
      </w:r>
      <w:r w:rsidRPr="00FD005B">
        <w:rPr>
          <w:rFonts w:ascii="Times New Roman" w:eastAsia="宋体" w:hAnsi="Times New Roman" w:cs="Times New Roman"/>
          <w:kern w:val="0"/>
          <w:sz w:val="24"/>
          <w:szCs w:val="24"/>
        </w:rPr>
        <w:t>，回流保温反应</w:t>
      </w:r>
      <w:r w:rsidRPr="00FD005B">
        <w:rPr>
          <w:rFonts w:ascii="Times New Roman" w:eastAsia="宋体" w:hAnsi="Times New Roman" w:cs="Times New Roman"/>
          <w:kern w:val="0"/>
          <w:sz w:val="24"/>
          <w:szCs w:val="24"/>
        </w:rPr>
        <w:t>10</w:t>
      </w:r>
      <w:r w:rsidRPr="00FD005B">
        <w:rPr>
          <w:rFonts w:ascii="Times New Roman" w:eastAsia="宋体" w:hAnsi="Times New Roman" w:cs="Times New Roman"/>
          <w:kern w:val="0"/>
          <w:sz w:val="24"/>
          <w:szCs w:val="24"/>
        </w:rPr>
        <w:t>小时</w:t>
      </w:r>
      <w:r w:rsidRPr="00FD005B">
        <w:rPr>
          <w:rFonts w:ascii="Times New Roman" w:eastAsia="宋体" w:hAnsi="Times New Roman" w:cs="Times New Roman"/>
          <w:kern w:val="0"/>
          <w:sz w:val="24"/>
          <w:szCs w:val="20"/>
        </w:rPr>
        <w:t>，反应</w:t>
      </w:r>
      <w:proofErr w:type="gramStart"/>
      <w:r w:rsidRPr="00FD005B">
        <w:rPr>
          <w:rFonts w:ascii="Times New Roman" w:eastAsia="宋体" w:hAnsi="Times New Roman" w:cs="Times New Roman"/>
          <w:kern w:val="0"/>
          <w:sz w:val="24"/>
          <w:szCs w:val="20"/>
        </w:rPr>
        <w:t>不</w:t>
      </w:r>
      <w:proofErr w:type="gramEnd"/>
      <w:r w:rsidRPr="00FD005B">
        <w:rPr>
          <w:rFonts w:ascii="Times New Roman" w:eastAsia="宋体" w:hAnsi="Times New Roman" w:cs="Times New Roman"/>
          <w:kern w:val="0"/>
          <w:sz w:val="24"/>
          <w:szCs w:val="20"/>
        </w:rPr>
        <w:t>凝废气</w:t>
      </w:r>
      <w:r w:rsidRPr="00FD005B">
        <w:rPr>
          <w:rFonts w:ascii="Times New Roman" w:eastAsia="宋体" w:hAnsi="Times New Roman" w:cs="Times New Roman"/>
          <w:b/>
          <w:kern w:val="0"/>
          <w:sz w:val="24"/>
          <w:szCs w:val="20"/>
        </w:rPr>
        <w:t>G</w:t>
      </w:r>
      <w:r w:rsidRPr="00FD005B">
        <w:rPr>
          <w:rFonts w:ascii="Times New Roman" w:eastAsia="宋体" w:hAnsi="Times New Roman" w:cs="Times New Roman"/>
          <w:b/>
          <w:kern w:val="0"/>
          <w:sz w:val="24"/>
          <w:szCs w:val="20"/>
          <w:vertAlign w:val="subscript"/>
        </w:rPr>
        <w:t>1-1</w:t>
      </w:r>
      <w:r w:rsidRPr="00FD005B">
        <w:rPr>
          <w:rFonts w:ascii="Times New Roman" w:eastAsia="宋体" w:hAnsi="Times New Roman" w:cs="Times New Roman"/>
          <w:kern w:val="0"/>
          <w:sz w:val="24"/>
          <w:szCs w:val="20"/>
        </w:rPr>
        <w:t>接入</w:t>
      </w:r>
      <w:r w:rsidRPr="00FD005B">
        <w:rPr>
          <w:rFonts w:ascii="Times New Roman" w:eastAsia="宋体" w:hAnsi="Times New Roman" w:cs="Times New Roman"/>
          <w:kern w:val="0"/>
          <w:sz w:val="24"/>
          <w:szCs w:val="20"/>
        </w:rPr>
        <w:lastRenderedPageBreak/>
        <w:t>车间废气处理系统。</w:t>
      </w:r>
    </w:p>
    <w:p w14:paraId="449C9813" w14:textId="77777777" w:rsidR="00FD005B" w:rsidRPr="00FD005B" w:rsidRDefault="00FD005B" w:rsidP="00FD005B">
      <w:pPr>
        <w:adjustRightInd w:val="0"/>
        <w:snapToGrid w:val="0"/>
        <w:spacing w:line="500" w:lineRule="exact"/>
        <w:rPr>
          <w:rFonts w:ascii="宋体" w:eastAsia="宋体" w:hAnsi="宋体" w:cs="宋体"/>
          <w:b/>
          <w:bCs/>
          <w:sz w:val="24"/>
          <w:szCs w:val="24"/>
        </w:rPr>
      </w:pPr>
      <w:r w:rsidRPr="00FD005B">
        <w:rPr>
          <w:rFonts w:ascii="宋体" w:eastAsia="宋体" w:hAnsi="宋体" w:cs="宋体"/>
          <w:b/>
          <w:bCs/>
          <w:sz w:val="24"/>
          <w:szCs w:val="24"/>
        </w:rPr>
        <w:t>（2）RTV-I</w:t>
      </w:r>
      <w:proofErr w:type="gramStart"/>
      <w:r w:rsidRPr="00FD005B">
        <w:rPr>
          <w:rFonts w:ascii="宋体" w:eastAsia="宋体" w:hAnsi="宋体" w:cs="宋体" w:hint="eastAsia"/>
          <w:b/>
          <w:bCs/>
          <w:sz w:val="24"/>
          <w:szCs w:val="24"/>
        </w:rPr>
        <w:t>胺</w:t>
      </w:r>
      <w:r w:rsidRPr="00FD005B">
        <w:rPr>
          <w:rFonts w:ascii="宋体" w:eastAsia="宋体" w:hAnsi="宋体" w:cs="宋体"/>
          <w:b/>
          <w:bCs/>
          <w:sz w:val="24"/>
          <w:szCs w:val="24"/>
        </w:rPr>
        <w:t>解反应</w:t>
      </w:r>
      <w:proofErr w:type="gramEnd"/>
    </w:p>
    <w:p w14:paraId="4682DC21" w14:textId="77777777" w:rsidR="00FD005B" w:rsidRPr="00FD005B" w:rsidRDefault="00FD005B" w:rsidP="00FD005B">
      <w:pPr>
        <w:adjustRightInd w:val="0"/>
        <w:snapToGrid w:val="0"/>
        <w:spacing w:line="500" w:lineRule="exact"/>
        <w:ind w:firstLineChars="200" w:firstLine="480"/>
        <w:rPr>
          <w:rFonts w:ascii="Times New Roman" w:eastAsia="宋体" w:hAnsi="Times New Roman" w:cs="Times New Roman"/>
          <w:sz w:val="24"/>
          <w:szCs w:val="24"/>
        </w:rPr>
      </w:pPr>
      <w:r w:rsidRPr="00FD005B">
        <w:rPr>
          <w:rFonts w:ascii="Times New Roman" w:eastAsia="宋体" w:hAnsi="Times New Roman" w:cs="Times New Roman"/>
          <w:sz w:val="24"/>
          <w:szCs w:val="24"/>
        </w:rPr>
        <w:t>原辅料投加方式：</w:t>
      </w:r>
    </w:p>
    <w:p w14:paraId="2543C5EA" w14:textId="77777777" w:rsidR="00FD005B" w:rsidRPr="00FD005B" w:rsidRDefault="00FD005B" w:rsidP="00FD005B">
      <w:pPr>
        <w:adjustRightInd w:val="0"/>
        <w:snapToGrid w:val="0"/>
        <w:spacing w:line="500" w:lineRule="exact"/>
        <w:ind w:firstLineChars="200" w:firstLine="480"/>
        <w:rPr>
          <w:rFonts w:ascii="Times New Roman" w:eastAsia="宋体" w:hAnsi="Times New Roman" w:cs="Times New Roman"/>
          <w:sz w:val="24"/>
          <w:szCs w:val="24"/>
        </w:rPr>
      </w:pPr>
      <w:r w:rsidRPr="00FD005B">
        <w:rPr>
          <w:rFonts w:ascii="Times New Roman" w:eastAsia="宋体" w:hAnsi="Times New Roman" w:cs="Times New Roman"/>
          <w:sz w:val="24"/>
          <w:szCs w:val="24"/>
        </w:rPr>
        <w:t>氨水投加方式：使用气动隔膜泵将原料氨水由包装桶泵入高位槽，生产时重力放入缩合釜内。</w:t>
      </w:r>
    </w:p>
    <w:p w14:paraId="340C7960" w14:textId="77777777" w:rsidR="00FD005B" w:rsidRPr="00FD005B" w:rsidRDefault="00FD005B" w:rsidP="00FD005B">
      <w:pPr>
        <w:adjustRightInd w:val="0"/>
        <w:snapToGrid w:val="0"/>
        <w:spacing w:line="500" w:lineRule="exact"/>
        <w:ind w:firstLineChars="100" w:firstLine="210"/>
        <w:rPr>
          <w:rFonts w:ascii="Times New Roman" w:eastAsia="宋体" w:hAnsi="Times New Roman" w:cs="Times New Roman"/>
          <w:sz w:val="24"/>
          <w:szCs w:val="24"/>
        </w:rPr>
      </w:pPr>
      <w:r w:rsidRPr="00FD005B">
        <w:rPr>
          <w:rFonts w:ascii="Times New Roman" w:eastAsia="宋体" w:hAnsi="Times New Roman" w:cs="Times New Roman"/>
          <w:szCs w:val="24"/>
        </w:rPr>
        <w:t xml:space="preserve">   </w:t>
      </w:r>
      <w:r w:rsidRPr="00FD005B">
        <w:rPr>
          <w:rFonts w:ascii="Times New Roman" w:eastAsia="宋体" w:hAnsi="Times New Roman" w:cs="Times New Roman"/>
          <w:sz w:val="24"/>
          <w:szCs w:val="24"/>
        </w:rPr>
        <w:t>生产工艺流程：</w:t>
      </w:r>
    </w:p>
    <w:p w14:paraId="5D9929C5" w14:textId="77777777" w:rsidR="00FD005B" w:rsidRPr="00FD005B" w:rsidRDefault="00FD005B" w:rsidP="00FD005B">
      <w:pPr>
        <w:adjustRightInd w:val="0"/>
        <w:snapToGrid w:val="0"/>
        <w:spacing w:line="500" w:lineRule="exact"/>
        <w:ind w:firstLineChars="200" w:firstLine="480"/>
        <w:jc w:val="left"/>
        <w:textAlignment w:val="baseline"/>
        <w:rPr>
          <w:rFonts w:ascii="Times New Roman" w:eastAsia="宋体" w:hAnsi="Times New Roman" w:cs="Times New Roman"/>
          <w:kern w:val="0"/>
          <w:sz w:val="24"/>
          <w:szCs w:val="24"/>
        </w:rPr>
      </w:pPr>
      <w:r w:rsidRPr="00FD005B">
        <w:rPr>
          <w:rFonts w:ascii="Times New Roman" w:eastAsia="宋体" w:hAnsi="Times New Roman" w:cs="Times New Roman"/>
          <w:kern w:val="0"/>
          <w:sz w:val="24"/>
          <w:szCs w:val="24"/>
        </w:rPr>
        <w:t>打开</w:t>
      </w:r>
      <w:r w:rsidRPr="00FD005B">
        <w:rPr>
          <w:rFonts w:ascii="Times New Roman" w:eastAsia="宋体" w:hAnsi="Times New Roman" w:cs="Times New Roman" w:hint="eastAsia"/>
          <w:kern w:val="0"/>
          <w:sz w:val="24"/>
          <w:szCs w:val="24"/>
        </w:rPr>
        <w:t>循环水</w:t>
      </w:r>
      <w:r w:rsidRPr="00FD005B">
        <w:rPr>
          <w:rFonts w:ascii="Times New Roman" w:eastAsia="宋体" w:hAnsi="Times New Roman" w:cs="Times New Roman"/>
          <w:kern w:val="0"/>
          <w:sz w:val="24"/>
          <w:szCs w:val="24"/>
        </w:rPr>
        <w:t>，缩合</w:t>
      </w:r>
      <w:proofErr w:type="gramStart"/>
      <w:r w:rsidRPr="00FD005B">
        <w:rPr>
          <w:rFonts w:ascii="Times New Roman" w:eastAsia="宋体" w:hAnsi="Times New Roman" w:cs="Times New Roman"/>
          <w:kern w:val="0"/>
          <w:sz w:val="24"/>
          <w:szCs w:val="24"/>
        </w:rPr>
        <w:t>釜</w:t>
      </w:r>
      <w:proofErr w:type="gramEnd"/>
      <w:r w:rsidRPr="00FD005B">
        <w:rPr>
          <w:rFonts w:ascii="Times New Roman" w:eastAsia="宋体" w:hAnsi="Times New Roman" w:cs="Times New Roman"/>
          <w:kern w:val="0"/>
          <w:sz w:val="24"/>
          <w:szCs w:val="24"/>
        </w:rPr>
        <w:t>控制内温</w:t>
      </w:r>
      <w:r w:rsidRPr="00FD005B">
        <w:rPr>
          <w:rFonts w:ascii="Times New Roman" w:eastAsia="宋体" w:hAnsi="Times New Roman" w:cs="Times New Roman"/>
          <w:kern w:val="0"/>
          <w:sz w:val="24"/>
          <w:szCs w:val="24"/>
        </w:rPr>
        <w:t>25~30℃</w:t>
      </w:r>
      <w:r w:rsidRPr="00FD005B">
        <w:rPr>
          <w:rFonts w:ascii="Times New Roman" w:eastAsia="宋体" w:hAnsi="Times New Roman" w:cs="Times New Roman"/>
          <w:kern w:val="0"/>
          <w:sz w:val="24"/>
          <w:szCs w:val="24"/>
        </w:rPr>
        <w:t>，滴加氨水，滴加完毕后，于</w:t>
      </w:r>
      <w:r w:rsidRPr="00FD005B">
        <w:rPr>
          <w:rFonts w:ascii="Times New Roman" w:eastAsia="宋体" w:hAnsi="Times New Roman" w:cs="Times New Roman"/>
          <w:kern w:val="0"/>
          <w:sz w:val="24"/>
          <w:szCs w:val="24"/>
        </w:rPr>
        <w:t>25~30℃</w:t>
      </w:r>
      <w:r w:rsidRPr="00FD005B">
        <w:rPr>
          <w:rFonts w:ascii="Times New Roman" w:eastAsia="宋体" w:hAnsi="Times New Roman" w:cs="Times New Roman"/>
          <w:kern w:val="0"/>
          <w:sz w:val="24"/>
          <w:szCs w:val="24"/>
        </w:rPr>
        <w:t>保温</w:t>
      </w:r>
      <w:r w:rsidRPr="00FD005B">
        <w:rPr>
          <w:rFonts w:ascii="Times New Roman" w:eastAsia="宋体" w:hAnsi="Times New Roman" w:cs="Times New Roman"/>
          <w:kern w:val="0"/>
          <w:sz w:val="24"/>
          <w:szCs w:val="24"/>
        </w:rPr>
        <w:t>3</w:t>
      </w:r>
      <w:r w:rsidRPr="00FD005B">
        <w:rPr>
          <w:rFonts w:ascii="Times New Roman" w:eastAsia="宋体" w:hAnsi="Times New Roman" w:cs="Times New Roman"/>
          <w:kern w:val="0"/>
          <w:sz w:val="24"/>
          <w:szCs w:val="24"/>
        </w:rPr>
        <w:t>小时，</w:t>
      </w:r>
      <w:r w:rsidRPr="00FD005B">
        <w:rPr>
          <w:rFonts w:ascii="Times New Roman" w:eastAsia="宋体" w:hAnsi="Times New Roman" w:cs="Times New Roman"/>
          <w:kern w:val="0"/>
          <w:sz w:val="24"/>
          <w:szCs w:val="20"/>
        </w:rPr>
        <w:t>反应</w:t>
      </w:r>
      <w:proofErr w:type="gramStart"/>
      <w:r w:rsidRPr="00FD005B">
        <w:rPr>
          <w:rFonts w:ascii="Times New Roman" w:eastAsia="宋体" w:hAnsi="Times New Roman" w:cs="Times New Roman"/>
          <w:kern w:val="0"/>
          <w:sz w:val="24"/>
          <w:szCs w:val="20"/>
        </w:rPr>
        <w:t>不</w:t>
      </w:r>
      <w:proofErr w:type="gramEnd"/>
      <w:r w:rsidRPr="00FD005B">
        <w:rPr>
          <w:rFonts w:ascii="Times New Roman" w:eastAsia="宋体" w:hAnsi="Times New Roman" w:cs="Times New Roman"/>
          <w:kern w:val="0"/>
          <w:sz w:val="24"/>
          <w:szCs w:val="20"/>
        </w:rPr>
        <w:t>凝废气</w:t>
      </w:r>
      <w:r w:rsidRPr="00FD005B">
        <w:rPr>
          <w:rFonts w:ascii="Times New Roman" w:eastAsia="宋体" w:hAnsi="Times New Roman" w:cs="Times New Roman"/>
          <w:b/>
          <w:kern w:val="0"/>
          <w:sz w:val="24"/>
          <w:szCs w:val="20"/>
        </w:rPr>
        <w:t>G</w:t>
      </w:r>
      <w:r w:rsidRPr="00FD005B">
        <w:rPr>
          <w:rFonts w:ascii="Times New Roman" w:eastAsia="宋体" w:hAnsi="Times New Roman" w:cs="Times New Roman"/>
          <w:b/>
          <w:kern w:val="0"/>
          <w:sz w:val="24"/>
          <w:szCs w:val="20"/>
          <w:vertAlign w:val="subscript"/>
        </w:rPr>
        <w:t>1-2</w:t>
      </w:r>
      <w:r w:rsidRPr="00FD005B">
        <w:rPr>
          <w:rFonts w:ascii="Times New Roman" w:eastAsia="宋体" w:hAnsi="Times New Roman" w:cs="Times New Roman"/>
          <w:kern w:val="0"/>
          <w:sz w:val="24"/>
          <w:szCs w:val="20"/>
        </w:rPr>
        <w:t>接入车间废气处理系统。</w:t>
      </w:r>
    </w:p>
    <w:p w14:paraId="57E458DC" w14:textId="77777777" w:rsidR="00FD005B" w:rsidRPr="00FD005B" w:rsidRDefault="00FD005B" w:rsidP="00FD005B">
      <w:pPr>
        <w:adjustRightInd w:val="0"/>
        <w:snapToGrid w:val="0"/>
        <w:spacing w:line="500" w:lineRule="exact"/>
        <w:rPr>
          <w:rFonts w:ascii="Times New Roman" w:eastAsia="宋体" w:hAnsi="Times New Roman" w:cs="Times New Roman"/>
          <w:sz w:val="24"/>
          <w:szCs w:val="24"/>
        </w:rPr>
      </w:pPr>
      <w:r w:rsidRPr="00FD005B">
        <w:rPr>
          <w:rFonts w:ascii="Times New Roman" w:eastAsia="宋体" w:hAnsi="Times New Roman" w:cs="Times New Roman"/>
          <w:b/>
          <w:bCs/>
          <w:sz w:val="24"/>
          <w:szCs w:val="24"/>
        </w:rPr>
        <w:t>（</w:t>
      </w:r>
      <w:r w:rsidRPr="00FD005B">
        <w:rPr>
          <w:rFonts w:ascii="Times New Roman" w:eastAsia="宋体" w:hAnsi="Times New Roman" w:cs="Times New Roman"/>
          <w:b/>
          <w:bCs/>
          <w:sz w:val="24"/>
          <w:szCs w:val="24"/>
        </w:rPr>
        <w:t>3</w:t>
      </w:r>
      <w:r w:rsidRPr="00FD005B">
        <w:rPr>
          <w:rFonts w:ascii="Times New Roman" w:eastAsia="宋体" w:hAnsi="Times New Roman" w:cs="Times New Roman"/>
          <w:b/>
          <w:bCs/>
          <w:sz w:val="24"/>
          <w:szCs w:val="24"/>
        </w:rPr>
        <w:t>）</w:t>
      </w:r>
      <w:r w:rsidRPr="00FD005B">
        <w:rPr>
          <w:rFonts w:ascii="Times New Roman" w:eastAsia="宋体" w:hAnsi="Times New Roman" w:cs="Times New Roman"/>
          <w:b/>
          <w:bCs/>
          <w:sz w:val="24"/>
          <w:szCs w:val="24"/>
        </w:rPr>
        <w:t>RTV-I</w:t>
      </w:r>
      <w:r w:rsidRPr="00FD005B">
        <w:rPr>
          <w:rFonts w:ascii="Times New Roman" w:eastAsia="宋体" w:hAnsi="Times New Roman" w:cs="Times New Roman"/>
          <w:b/>
          <w:bCs/>
          <w:sz w:val="24"/>
          <w:szCs w:val="24"/>
        </w:rPr>
        <w:t>碱洗反应</w:t>
      </w:r>
    </w:p>
    <w:p w14:paraId="6E31D825" w14:textId="77777777" w:rsidR="00FD005B" w:rsidRPr="00FD005B" w:rsidRDefault="00FD005B" w:rsidP="00FD005B">
      <w:pPr>
        <w:adjustRightInd w:val="0"/>
        <w:snapToGrid w:val="0"/>
        <w:spacing w:line="500" w:lineRule="exact"/>
        <w:ind w:firstLineChars="200" w:firstLine="480"/>
        <w:jc w:val="left"/>
        <w:textAlignment w:val="baseline"/>
        <w:rPr>
          <w:rFonts w:ascii="Times New Roman" w:eastAsia="宋体" w:hAnsi="Times New Roman" w:cs="Times New Roman"/>
          <w:kern w:val="0"/>
          <w:sz w:val="24"/>
          <w:szCs w:val="20"/>
        </w:rPr>
      </w:pPr>
      <w:r w:rsidRPr="00FD005B">
        <w:rPr>
          <w:rFonts w:ascii="Times New Roman" w:eastAsia="宋体" w:hAnsi="Times New Roman" w:cs="Times New Roman"/>
          <w:kern w:val="0"/>
          <w:sz w:val="24"/>
          <w:szCs w:val="20"/>
        </w:rPr>
        <w:t xml:space="preserve">  </w:t>
      </w:r>
      <w:r w:rsidRPr="00FD005B">
        <w:rPr>
          <w:rFonts w:ascii="Times New Roman" w:eastAsia="宋体" w:hAnsi="Times New Roman" w:cs="Times New Roman"/>
          <w:kern w:val="0"/>
          <w:sz w:val="24"/>
          <w:szCs w:val="20"/>
        </w:rPr>
        <w:t>生产工艺流程：</w:t>
      </w:r>
    </w:p>
    <w:p w14:paraId="093DF6AF" w14:textId="77777777" w:rsidR="00FD005B" w:rsidRPr="00FD005B" w:rsidRDefault="00FD005B" w:rsidP="00FD005B">
      <w:pPr>
        <w:adjustRightInd w:val="0"/>
        <w:snapToGrid w:val="0"/>
        <w:spacing w:line="500" w:lineRule="exact"/>
        <w:ind w:firstLineChars="200" w:firstLine="480"/>
        <w:jc w:val="left"/>
        <w:textAlignment w:val="baseline"/>
        <w:rPr>
          <w:rFonts w:ascii="Times New Roman" w:eastAsia="宋体" w:hAnsi="Times New Roman" w:cs="Times New Roman"/>
          <w:kern w:val="0"/>
          <w:sz w:val="24"/>
          <w:szCs w:val="20"/>
        </w:rPr>
      </w:pPr>
      <w:r w:rsidRPr="00FD005B">
        <w:rPr>
          <w:rFonts w:ascii="Times New Roman" w:eastAsia="宋体" w:hAnsi="Times New Roman" w:cs="Times New Roman"/>
          <w:kern w:val="0"/>
          <w:sz w:val="24"/>
          <w:szCs w:val="20"/>
        </w:rPr>
        <w:t>碳酸钾配液</w:t>
      </w:r>
      <w:proofErr w:type="gramStart"/>
      <w:r w:rsidRPr="00FD005B">
        <w:rPr>
          <w:rFonts w:ascii="Times New Roman" w:eastAsia="宋体" w:hAnsi="Times New Roman" w:cs="Times New Roman"/>
          <w:kern w:val="0"/>
          <w:sz w:val="24"/>
          <w:szCs w:val="20"/>
        </w:rPr>
        <w:t>釜</w:t>
      </w:r>
      <w:proofErr w:type="gramEnd"/>
      <w:r w:rsidRPr="00FD005B">
        <w:rPr>
          <w:rFonts w:ascii="Times New Roman" w:eastAsia="宋体" w:hAnsi="Times New Roman" w:cs="Times New Roman"/>
          <w:kern w:val="0"/>
          <w:sz w:val="24"/>
          <w:szCs w:val="20"/>
        </w:rPr>
        <w:t>加入饮用水、碳酸钾，搅拌溶解备用。碱解</w:t>
      </w:r>
      <w:proofErr w:type="gramStart"/>
      <w:r w:rsidRPr="00FD005B">
        <w:rPr>
          <w:rFonts w:ascii="Times New Roman" w:eastAsia="宋体" w:hAnsi="Times New Roman" w:cs="Times New Roman"/>
          <w:kern w:val="0"/>
          <w:sz w:val="24"/>
          <w:szCs w:val="20"/>
        </w:rPr>
        <w:t>保温结束</w:t>
      </w:r>
      <w:proofErr w:type="gramEnd"/>
      <w:r w:rsidRPr="00FD005B">
        <w:rPr>
          <w:rFonts w:ascii="Times New Roman" w:eastAsia="宋体" w:hAnsi="Times New Roman" w:cs="Times New Roman"/>
          <w:kern w:val="0"/>
          <w:sz w:val="24"/>
          <w:szCs w:val="20"/>
        </w:rPr>
        <w:t>后，打开碳酸钾配液</w:t>
      </w:r>
      <w:proofErr w:type="gramStart"/>
      <w:r w:rsidRPr="00FD005B">
        <w:rPr>
          <w:rFonts w:ascii="Times New Roman" w:eastAsia="宋体" w:hAnsi="Times New Roman" w:cs="Times New Roman"/>
          <w:kern w:val="0"/>
          <w:sz w:val="24"/>
          <w:szCs w:val="20"/>
        </w:rPr>
        <w:t>釜</w:t>
      </w:r>
      <w:proofErr w:type="gramEnd"/>
      <w:r w:rsidRPr="00FD005B">
        <w:rPr>
          <w:rFonts w:ascii="Times New Roman" w:eastAsia="宋体" w:hAnsi="Times New Roman" w:cs="Times New Roman"/>
          <w:kern w:val="0"/>
          <w:sz w:val="24"/>
          <w:szCs w:val="20"/>
        </w:rPr>
        <w:t>釜底阀门，将备好的碳酸钾溶液加入缩合釜中</w:t>
      </w:r>
      <w:r w:rsidRPr="00FD005B">
        <w:rPr>
          <w:rFonts w:ascii="Times New Roman" w:eastAsia="宋体" w:hAnsi="Times New Roman" w:cs="Times New Roman"/>
          <w:kern w:val="0"/>
          <w:sz w:val="24"/>
          <w:szCs w:val="20"/>
        </w:rPr>
        <w:t>,</w:t>
      </w:r>
      <w:r w:rsidRPr="00FD005B">
        <w:rPr>
          <w:rFonts w:ascii="Times New Roman" w:eastAsia="宋体" w:hAnsi="Times New Roman" w:cs="Times New Roman"/>
          <w:kern w:val="0"/>
          <w:sz w:val="24"/>
          <w:szCs w:val="20"/>
        </w:rPr>
        <w:t>于</w:t>
      </w:r>
      <w:r w:rsidRPr="00FD005B">
        <w:rPr>
          <w:rFonts w:ascii="Times New Roman" w:eastAsia="宋体" w:hAnsi="Times New Roman" w:cs="Times New Roman"/>
          <w:kern w:val="0"/>
          <w:sz w:val="24"/>
          <w:szCs w:val="20"/>
        </w:rPr>
        <w:t>20~30℃</w:t>
      </w:r>
      <w:r w:rsidRPr="00FD005B">
        <w:rPr>
          <w:rFonts w:ascii="Times New Roman" w:eastAsia="宋体" w:hAnsi="Times New Roman" w:cs="Times New Roman"/>
          <w:kern w:val="0"/>
          <w:sz w:val="24"/>
          <w:szCs w:val="20"/>
        </w:rPr>
        <w:t>搅拌</w:t>
      </w:r>
      <w:r w:rsidRPr="00FD005B">
        <w:rPr>
          <w:rFonts w:ascii="Times New Roman" w:eastAsia="宋体" w:hAnsi="Times New Roman" w:cs="Times New Roman"/>
          <w:kern w:val="0"/>
          <w:sz w:val="24"/>
          <w:szCs w:val="20"/>
        </w:rPr>
        <w:t>30-40</w:t>
      </w:r>
      <w:r w:rsidRPr="00FD005B">
        <w:rPr>
          <w:rFonts w:ascii="Times New Roman" w:eastAsia="宋体" w:hAnsi="Times New Roman" w:cs="Times New Roman"/>
          <w:kern w:val="0"/>
          <w:sz w:val="24"/>
          <w:szCs w:val="20"/>
        </w:rPr>
        <w:t>分钟，静置</w:t>
      </w:r>
      <w:r w:rsidRPr="00FD005B">
        <w:rPr>
          <w:rFonts w:ascii="Times New Roman" w:eastAsia="宋体" w:hAnsi="Times New Roman" w:cs="Times New Roman"/>
          <w:kern w:val="0"/>
          <w:sz w:val="24"/>
          <w:szCs w:val="20"/>
        </w:rPr>
        <w:t>0.5-1.5</w:t>
      </w:r>
      <w:r w:rsidRPr="00FD005B">
        <w:rPr>
          <w:rFonts w:ascii="Times New Roman" w:eastAsia="宋体" w:hAnsi="Times New Roman" w:cs="Times New Roman"/>
          <w:kern w:val="0"/>
          <w:sz w:val="24"/>
          <w:szCs w:val="20"/>
        </w:rPr>
        <w:t>小时，下层废水</w:t>
      </w:r>
      <w:r w:rsidRPr="00FD005B">
        <w:rPr>
          <w:rFonts w:ascii="Times New Roman" w:eastAsia="宋体" w:hAnsi="Times New Roman" w:cs="Times New Roman"/>
          <w:kern w:val="0"/>
          <w:sz w:val="24"/>
          <w:szCs w:val="20"/>
        </w:rPr>
        <w:t>W1-1</w:t>
      </w:r>
      <w:r w:rsidRPr="00FD005B">
        <w:rPr>
          <w:rFonts w:ascii="Times New Roman" w:eastAsia="宋体" w:hAnsi="Times New Roman" w:cs="Times New Roman"/>
          <w:kern w:val="0"/>
          <w:sz w:val="24"/>
          <w:szCs w:val="20"/>
        </w:rPr>
        <w:t>放至碳酸钾废水罐中；上层有机层保留在缩合釜内，将有机相用氮气转移</w:t>
      </w:r>
      <w:proofErr w:type="gramStart"/>
      <w:r w:rsidRPr="00FD005B">
        <w:rPr>
          <w:rFonts w:ascii="Times New Roman" w:eastAsia="宋体" w:hAnsi="Times New Roman" w:cs="Times New Roman"/>
          <w:kern w:val="0"/>
          <w:sz w:val="24"/>
          <w:szCs w:val="20"/>
        </w:rPr>
        <w:t>至脱保护</w:t>
      </w:r>
      <w:proofErr w:type="gramEnd"/>
      <w:r w:rsidRPr="00FD005B">
        <w:rPr>
          <w:rFonts w:ascii="Times New Roman" w:eastAsia="宋体" w:hAnsi="Times New Roman" w:cs="Times New Roman"/>
          <w:kern w:val="0"/>
          <w:sz w:val="24"/>
          <w:szCs w:val="20"/>
        </w:rPr>
        <w:t>反应釜内，反应</w:t>
      </w:r>
      <w:proofErr w:type="gramStart"/>
      <w:r w:rsidRPr="00FD005B">
        <w:rPr>
          <w:rFonts w:ascii="Times New Roman" w:eastAsia="宋体" w:hAnsi="Times New Roman" w:cs="Times New Roman"/>
          <w:kern w:val="0"/>
          <w:sz w:val="24"/>
          <w:szCs w:val="20"/>
        </w:rPr>
        <w:t>不</w:t>
      </w:r>
      <w:proofErr w:type="gramEnd"/>
      <w:r w:rsidRPr="00FD005B">
        <w:rPr>
          <w:rFonts w:ascii="Times New Roman" w:eastAsia="宋体" w:hAnsi="Times New Roman" w:cs="Times New Roman"/>
          <w:kern w:val="0"/>
          <w:sz w:val="24"/>
          <w:szCs w:val="20"/>
        </w:rPr>
        <w:t>凝废气</w:t>
      </w:r>
      <w:r w:rsidRPr="00FD005B">
        <w:rPr>
          <w:rFonts w:ascii="Times New Roman" w:eastAsia="宋体" w:hAnsi="Times New Roman" w:cs="Times New Roman"/>
          <w:kern w:val="0"/>
          <w:sz w:val="24"/>
          <w:szCs w:val="20"/>
        </w:rPr>
        <w:t>G1-3</w:t>
      </w:r>
      <w:r w:rsidRPr="00FD005B">
        <w:rPr>
          <w:rFonts w:ascii="Times New Roman" w:eastAsia="宋体" w:hAnsi="Times New Roman" w:cs="Times New Roman"/>
          <w:kern w:val="0"/>
          <w:sz w:val="24"/>
          <w:szCs w:val="20"/>
        </w:rPr>
        <w:t>接入车间废气处理系统。</w:t>
      </w:r>
    </w:p>
    <w:p w14:paraId="292D5923" w14:textId="77777777" w:rsidR="00FD005B" w:rsidRPr="00FD005B" w:rsidRDefault="00FD005B" w:rsidP="00FD005B">
      <w:pPr>
        <w:snapToGrid w:val="0"/>
        <w:spacing w:line="500" w:lineRule="exact"/>
        <w:rPr>
          <w:rFonts w:ascii="Times New Roman" w:eastAsia="宋体" w:hAnsi="Times New Roman" w:cs="Times New Roman"/>
          <w:b/>
          <w:bCs/>
          <w:sz w:val="24"/>
          <w:szCs w:val="24"/>
        </w:rPr>
      </w:pPr>
      <w:r w:rsidRPr="00FD005B">
        <w:rPr>
          <w:rFonts w:ascii="Times New Roman" w:eastAsia="宋体" w:hAnsi="Times New Roman" w:cs="Times New Roman"/>
          <w:b/>
          <w:bCs/>
          <w:sz w:val="24"/>
          <w:szCs w:val="24"/>
        </w:rPr>
        <w:t>（</w:t>
      </w:r>
      <w:r w:rsidRPr="00FD005B">
        <w:rPr>
          <w:rFonts w:ascii="Times New Roman" w:eastAsia="宋体" w:hAnsi="Times New Roman" w:cs="Times New Roman"/>
          <w:b/>
          <w:bCs/>
          <w:sz w:val="24"/>
          <w:szCs w:val="24"/>
        </w:rPr>
        <w:t>4</w:t>
      </w:r>
      <w:r w:rsidRPr="00FD005B">
        <w:rPr>
          <w:rFonts w:ascii="Times New Roman" w:eastAsia="宋体" w:hAnsi="Times New Roman" w:cs="Times New Roman"/>
          <w:b/>
          <w:bCs/>
          <w:sz w:val="24"/>
          <w:szCs w:val="24"/>
        </w:rPr>
        <w:t>）</w:t>
      </w:r>
      <w:r w:rsidRPr="00FD005B">
        <w:rPr>
          <w:rFonts w:ascii="Times New Roman" w:eastAsia="宋体" w:hAnsi="Times New Roman" w:cs="Times New Roman"/>
          <w:b/>
          <w:bCs/>
          <w:sz w:val="24"/>
          <w:szCs w:val="24"/>
        </w:rPr>
        <w:t>RTV-Ia</w:t>
      </w:r>
      <w:r w:rsidRPr="00FD005B">
        <w:rPr>
          <w:rFonts w:ascii="Times New Roman" w:eastAsia="宋体" w:hAnsi="Times New Roman" w:cs="Times New Roman"/>
          <w:b/>
          <w:bCs/>
          <w:sz w:val="24"/>
          <w:szCs w:val="24"/>
        </w:rPr>
        <w:t>酸化</w:t>
      </w:r>
      <w:r w:rsidRPr="00FD005B">
        <w:rPr>
          <w:rFonts w:ascii="Times New Roman" w:eastAsia="宋体" w:hAnsi="Times New Roman" w:cs="Times New Roman"/>
          <w:b/>
          <w:bCs/>
          <w:sz w:val="24"/>
          <w:szCs w:val="24"/>
        </w:rPr>
        <w:t>(</w:t>
      </w:r>
      <w:proofErr w:type="gramStart"/>
      <w:r w:rsidRPr="00FD005B">
        <w:rPr>
          <w:rFonts w:ascii="Times New Roman" w:eastAsia="宋体" w:hAnsi="Times New Roman" w:cs="Times New Roman"/>
          <w:b/>
          <w:bCs/>
          <w:sz w:val="24"/>
          <w:szCs w:val="24"/>
        </w:rPr>
        <w:t>脱保护</w:t>
      </w:r>
      <w:proofErr w:type="gramEnd"/>
      <w:r w:rsidRPr="00FD005B">
        <w:rPr>
          <w:rFonts w:ascii="Times New Roman" w:eastAsia="宋体" w:hAnsi="Times New Roman" w:cs="Times New Roman"/>
          <w:b/>
          <w:bCs/>
          <w:sz w:val="24"/>
          <w:szCs w:val="24"/>
        </w:rPr>
        <w:t>反应</w:t>
      </w:r>
      <w:r w:rsidRPr="00FD005B">
        <w:rPr>
          <w:rFonts w:ascii="Times New Roman" w:eastAsia="宋体" w:hAnsi="Times New Roman" w:cs="Times New Roman"/>
          <w:b/>
          <w:bCs/>
          <w:sz w:val="24"/>
          <w:szCs w:val="24"/>
        </w:rPr>
        <w:t>)</w:t>
      </w:r>
    </w:p>
    <w:p w14:paraId="4BC16B15" w14:textId="77777777" w:rsidR="00FD005B" w:rsidRPr="00FD005B" w:rsidRDefault="00FD005B" w:rsidP="00FD005B">
      <w:pPr>
        <w:spacing w:line="500" w:lineRule="exact"/>
        <w:ind w:firstLineChars="200" w:firstLine="480"/>
        <w:rPr>
          <w:rFonts w:ascii="Times New Roman" w:eastAsia="宋体" w:hAnsi="Times New Roman" w:cs="Times New Roman"/>
          <w:sz w:val="24"/>
          <w:szCs w:val="24"/>
        </w:rPr>
      </w:pPr>
      <w:r w:rsidRPr="00FD005B">
        <w:rPr>
          <w:rFonts w:ascii="Times New Roman" w:eastAsia="宋体" w:hAnsi="Times New Roman" w:cs="Times New Roman"/>
          <w:sz w:val="24"/>
          <w:szCs w:val="24"/>
        </w:rPr>
        <w:t>原辅料投加方式：</w:t>
      </w:r>
    </w:p>
    <w:p w14:paraId="5635D686" w14:textId="77777777" w:rsidR="00FD005B" w:rsidRPr="00FD005B" w:rsidRDefault="00FD005B" w:rsidP="00FD005B">
      <w:pPr>
        <w:numPr>
          <w:ilvl w:val="0"/>
          <w:numId w:val="23"/>
        </w:numPr>
        <w:spacing w:line="500" w:lineRule="exact"/>
        <w:ind w:firstLineChars="200" w:firstLine="480"/>
        <w:rPr>
          <w:rFonts w:ascii="Times New Roman" w:eastAsia="宋体" w:hAnsi="Times New Roman" w:cs="Times New Roman"/>
          <w:sz w:val="24"/>
          <w:szCs w:val="24"/>
        </w:rPr>
      </w:pPr>
      <w:r w:rsidRPr="00FD005B">
        <w:rPr>
          <w:rFonts w:ascii="Times New Roman" w:eastAsia="宋体" w:hAnsi="Times New Roman" w:cs="Times New Roman"/>
          <w:sz w:val="24"/>
          <w:szCs w:val="24"/>
        </w:rPr>
        <w:t>盐酸投加方式：用</w:t>
      </w:r>
      <w:proofErr w:type="gramStart"/>
      <w:r w:rsidRPr="00FD005B">
        <w:rPr>
          <w:rFonts w:ascii="Times New Roman" w:eastAsia="宋体" w:hAnsi="Times New Roman" w:cs="Times New Roman"/>
          <w:sz w:val="24"/>
          <w:szCs w:val="24"/>
        </w:rPr>
        <w:t>机械泵将盐</w:t>
      </w:r>
      <w:proofErr w:type="gramEnd"/>
      <w:r w:rsidRPr="00FD005B">
        <w:rPr>
          <w:rFonts w:ascii="Times New Roman" w:eastAsia="宋体" w:hAnsi="Times New Roman" w:cs="Times New Roman"/>
          <w:sz w:val="24"/>
          <w:szCs w:val="24"/>
        </w:rPr>
        <w:t>酸泵入高位槽，生产时重力滴加入</w:t>
      </w:r>
      <w:proofErr w:type="gramStart"/>
      <w:r w:rsidRPr="00FD005B">
        <w:rPr>
          <w:rFonts w:ascii="Times New Roman" w:eastAsia="宋体" w:hAnsi="Times New Roman" w:cs="Times New Roman"/>
          <w:sz w:val="24"/>
          <w:szCs w:val="24"/>
        </w:rPr>
        <w:t>脱保护</w:t>
      </w:r>
      <w:proofErr w:type="gramEnd"/>
      <w:r w:rsidRPr="00FD005B">
        <w:rPr>
          <w:rFonts w:ascii="Times New Roman" w:eastAsia="宋体" w:hAnsi="Times New Roman" w:cs="Times New Roman"/>
          <w:sz w:val="24"/>
          <w:szCs w:val="24"/>
        </w:rPr>
        <w:t>反应釜内。</w:t>
      </w:r>
    </w:p>
    <w:p w14:paraId="6A73C0F9" w14:textId="77777777" w:rsidR="00FD005B" w:rsidRPr="00FD005B" w:rsidRDefault="00FD005B" w:rsidP="00FD005B">
      <w:pPr>
        <w:tabs>
          <w:tab w:val="center" w:pos="4153"/>
          <w:tab w:val="right" w:pos="8306"/>
        </w:tabs>
        <w:snapToGrid w:val="0"/>
        <w:spacing w:line="500" w:lineRule="exact"/>
        <w:jc w:val="left"/>
        <w:rPr>
          <w:rFonts w:ascii="Times New Roman" w:eastAsia="宋体" w:hAnsi="Times New Roman" w:cs="Times New Roman"/>
          <w:kern w:val="0"/>
          <w:sz w:val="18"/>
          <w:szCs w:val="18"/>
        </w:rPr>
      </w:pPr>
      <w:r w:rsidRPr="00FD005B">
        <w:rPr>
          <w:rFonts w:ascii="Times New Roman" w:eastAsia="宋体" w:hAnsi="Times New Roman" w:cs="Times New Roman"/>
          <w:kern w:val="0"/>
          <w:sz w:val="18"/>
          <w:szCs w:val="18"/>
        </w:rPr>
        <w:t xml:space="preserve">   </w:t>
      </w:r>
      <w:r w:rsidRPr="00FD005B">
        <w:rPr>
          <w:rFonts w:ascii="Times New Roman" w:eastAsia="宋体" w:hAnsi="Times New Roman" w:cs="Times New Roman"/>
          <w:kern w:val="0"/>
          <w:sz w:val="24"/>
          <w:szCs w:val="24"/>
        </w:rPr>
        <w:t xml:space="preserve">  2</w:t>
      </w:r>
      <w:r w:rsidRPr="00FD005B">
        <w:rPr>
          <w:rFonts w:ascii="Times New Roman" w:eastAsia="宋体" w:hAnsi="Times New Roman" w:cs="Times New Roman"/>
          <w:kern w:val="0"/>
          <w:sz w:val="18"/>
          <w:szCs w:val="18"/>
        </w:rPr>
        <w:t>、</w:t>
      </w:r>
      <w:r w:rsidRPr="00FD005B">
        <w:rPr>
          <w:rFonts w:ascii="Times New Roman" w:eastAsia="宋体" w:hAnsi="Times New Roman" w:cs="Times New Roman"/>
          <w:kern w:val="0"/>
          <w:sz w:val="24"/>
          <w:szCs w:val="18"/>
        </w:rPr>
        <w:t>乙酸乙酯投加方式：用</w:t>
      </w:r>
      <w:proofErr w:type="gramStart"/>
      <w:r w:rsidRPr="00FD005B">
        <w:rPr>
          <w:rFonts w:ascii="Times New Roman" w:eastAsia="宋体" w:hAnsi="Times New Roman" w:cs="Times New Roman" w:hint="eastAsia"/>
          <w:kern w:val="0"/>
          <w:sz w:val="24"/>
          <w:szCs w:val="18"/>
        </w:rPr>
        <w:t>机械</w:t>
      </w:r>
      <w:r w:rsidRPr="00FD005B">
        <w:rPr>
          <w:rFonts w:ascii="Times New Roman" w:eastAsia="宋体" w:hAnsi="Times New Roman" w:cs="Times New Roman"/>
          <w:kern w:val="0"/>
          <w:sz w:val="24"/>
          <w:szCs w:val="18"/>
        </w:rPr>
        <w:t>泵将乙酸</w:t>
      </w:r>
      <w:proofErr w:type="gramEnd"/>
      <w:r w:rsidRPr="00FD005B">
        <w:rPr>
          <w:rFonts w:ascii="Times New Roman" w:eastAsia="宋体" w:hAnsi="Times New Roman" w:cs="Times New Roman"/>
          <w:kern w:val="0"/>
          <w:sz w:val="24"/>
          <w:szCs w:val="18"/>
        </w:rPr>
        <w:t>乙酯</w:t>
      </w:r>
      <w:r w:rsidRPr="00FD005B">
        <w:rPr>
          <w:rFonts w:ascii="Times New Roman" w:eastAsia="宋体" w:hAnsi="Times New Roman" w:cs="Times New Roman" w:hint="eastAsia"/>
          <w:kern w:val="0"/>
          <w:sz w:val="24"/>
          <w:szCs w:val="18"/>
        </w:rPr>
        <w:t>泵入高位槽</w:t>
      </w:r>
      <w:r w:rsidRPr="00FD005B">
        <w:rPr>
          <w:rFonts w:ascii="Times New Roman" w:eastAsia="宋体" w:hAnsi="Times New Roman" w:cs="Times New Roman"/>
          <w:kern w:val="0"/>
          <w:sz w:val="24"/>
          <w:szCs w:val="18"/>
        </w:rPr>
        <w:t>，生产时重力滴加入</w:t>
      </w:r>
      <w:proofErr w:type="gramStart"/>
      <w:r w:rsidRPr="00FD005B">
        <w:rPr>
          <w:rFonts w:ascii="Times New Roman" w:eastAsia="宋体" w:hAnsi="Times New Roman" w:cs="Times New Roman"/>
          <w:kern w:val="0"/>
          <w:sz w:val="24"/>
          <w:szCs w:val="24"/>
        </w:rPr>
        <w:t>脱保护</w:t>
      </w:r>
      <w:proofErr w:type="gramEnd"/>
      <w:r w:rsidRPr="00FD005B">
        <w:rPr>
          <w:rFonts w:ascii="Times New Roman" w:eastAsia="宋体" w:hAnsi="Times New Roman" w:cs="Times New Roman"/>
          <w:kern w:val="0"/>
          <w:sz w:val="24"/>
          <w:szCs w:val="24"/>
        </w:rPr>
        <w:t>反应釜</w:t>
      </w:r>
      <w:r w:rsidRPr="00FD005B">
        <w:rPr>
          <w:rFonts w:ascii="Times New Roman" w:eastAsia="宋体" w:hAnsi="Times New Roman" w:cs="Times New Roman" w:hint="eastAsia"/>
          <w:kern w:val="0"/>
          <w:sz w:val="24"/>
          <w:szCs w:val="18"/>
        </w:rPr>
        <w:t>内</w:t>
      </w:r>
      <w:r w:rsidRPr="00FD005B">
        <w:rPr>
          <w:rFonts w:ascii="Times New Roman" w:eastAsia="宋体" w:hAnsi="Times New Roman" w:cs="Times New Roman"/>
          <w:kern w:val="0"/>
          <w:sz w:val="24"/>
          <w:szCs w:val="18"/>
        </w:rPr>
        <w:t>。</w:t>
      </w:r>
    </w:p>
    <w:p w14:paraId="75BEF8AE" w14:textId="77777777" w:rsidR="00FD005B" w:rsidRPr="00FD005B" w:rsidRDefault="00FD005B" w:rsidP="00FD005B">
      <w:pPr>
        <w:adjustRightInd w:val="0"/>
        <w:snapToGrid w:val="0"/>
        <w:spacing w:line="500" w:lineRule="exact"/>
        <w:ind w:firstLineChars="200" w:firstLine="480"/>
        <w:jc w:val="left"/>
        <w:textAlignment w:val="baseline"/>
        <w:rPr>
          <w:rFonts w:ascii="Times New Roman" w:eastAsia="宋体" w:hAnsi="Times New Roman" w:cs="Times New Roman"/>
          <w:kern w:val="0"/>
          <w:sz w:val="24"/>
          <w:szCs w:val="20"/>
        </w:rPr>
      </w:pPr>
      <w:r w:rsidRPr="00FD005B">
        <w:rPr>
          <w:rFonts w:ascii="Times New Roman" w:eastAsia="宋体" w:hAnsi="Times New Roman" w:cs="Times New Roman"/>
          <w:kern w:val="0"/>
          <w:sz w:val="24"/>
          <w:szCs w:val="20"/>
        </w:rPr>
        <w:t>生产工艺流程：</w:t>
      </w:r>
    </w:p>
    <w:p w14:paraId="3A571E74" w14:textId="77777777" w:rsidR="00FD005B" w:rsidRPr="00FD005B" w:rsidRDefault="00FD005B" w:rsidP="00FD005B">
      <w:pPr>
        <w:adjustRightInd w:val="0"/>
        <w:snapToGrid w:val="0"/>
        <w:spacing w:line="500" w:lineRule="exact"/>
        <w:ind w:firstLineChars="200" w:firstLine="480"/>
        <w:jc w:val="left"/>
        <w:textAlignment w:val="baseline"/>
        <w:rPr>
          <w:rFonts w:ascii="Times New Roman" w:eastAsia="宋体" w:hAnsi="Times New Roman" w:cs="Times New Roman"/>
          <w:kern w:val="0"/>
          <w:sz w:val="24"/>
          <w:szCs w:val="20"/>
        </w:rPr>
      </w:pPr>
      <w:r w:rsidRPr="00FD005B">
        <w:rPr>
          <w:rFonts w:ascii="Times New Roman" w:eastAsia="宋体" w:hAnsi="Times New Roman" w:cs="Times New Roman"/>
          <w:kern w:val="0"/>
          <w:sz w:val="24"/>
          <w:szCs w:val="24"/>
        </w:rPr>
        <w:t>调节</w:t>
      </w:r>
      <w:proofErr w:type="gramStart"/>
      <w:r w:rsidRPr="00FD005B">
        <w:rPr>
          <w:rFonts w:ascii="Times New Roman" w:eastAsia="宋体" w:hAnsi="Times New Roman" w:cs="Times New Roman"/>
          <w:kern w:val="0"/>
          <w:sz w:val="24"/>
          <w:szCs w:val="24"/>
        </w:rPr>
        <w:t>釜</w:t>
      </w:r>
      <w:proofErr w:type="gramEnd"/>
      <w:r w:rsidRPr="00FD005B">
        <w:rPr>
          <w:rFonts w:ascii="Times New Roman" w:eastAsia="宋体" w:hAnsi="Times New Roman" w:cs="Times New Roman"/>
          <w:kern w:val="0"/>
          <w:sz w:val="24"/>
          <w:szCs w:val="24"/>
        </w:rPr>
        <w:t>温</w:t>
      </w:r>
      <w:r w:rsidRPr="00FD005B">
        <w:rPr>
          <w:rFonts w:ascii="Times New Roman" w:eastAsia="宋体" w:hAnsi="Times New Roman" w:cs="Times New Roman"/>
          <w:kern w:val="0"/>
          <w:sz w:val="24"/>
          <w:szCs w:val="24"/>
        </w:rPr>
        <w:t xml:space="preserve"> 25~35℃</w:t>
      </w:r>
      <w:r w:rsidRPr="00FD005B">
        <w:rPr>
          <w:rFonts w:ascii="Times New Roman" w:eastAsia="宋体" w:hAnsi="Times New Roman" w:cs="Times New Roman"/>
          <w:kern w:val="0"/>
          <w:sz w:val="24"/>
          <w:szCs w:val="24"/>
        </w:rPr>
        <w:t>滴加盐酸；滴加完毕后，升温至</w:t>
      </w:r>
      <w:r w:rsidRPr="00FD005B">
        <w:rPr>
          <w:rFonts w:ascii="Times New Roman" w:eastAsia="宋体" w:hAnsi="Times New Roman" w:cs="Times New Roman"/>
          <w:kern w:val="0"/>
          <w:sz w:val="24"/>
          <w:szCs w:val="24"/>
        </w:rPr>
        <w:t>35~40℃</w:t>
      </w:r>
      <w:r w:rsidRPr="00FD005B">
        <w:rPr>
          <w:rFonts w:ascii="Times New Roman" w:eastAsia="宋体" w:hAnsi="Times New Roman" w:cs="Times New Roman"/>
          <w:kern w:val="0"/>
          <w:sz w:val="24"/>
          <w:szCs w:val="24"/>
        </w:rPr>
        <w:t>，保温搅拌</w:t>
      </w:r>
      <w:r w:rsidRPr="00FD005B">
        <w:rPr>
          <w:rFonts w:ascii="Times New Roman" w:eastAsia="宋体" w:hAnsi="Times New Roman" w:cs="Times New Roman"/>
          <w:kern w:val="0"/>
          <w:sz w:val="24"/>
          <w:szCs w:val="24"/>
        </w:rPr>
        <w:t>2</w:t>
      </w:r>
      <w:r w:rsidRPr="00FD005B">
        <w:rPr>
          <w:rFonts w:ascii="Times New Roman" w:eastAsia="宋体" w:hAnsi="Times New Roman" w:cs="Times New Roman"/>
          <w:kern w:val="0"/>
          <w:sz w:val="24"/>
          <w:szCs w:val="24"/>
        </w:rPr>
        <w:t>小时，</w:t>
      </w:r>
      <w:r w:rsidRPr="00FD005B">
        <w:rPr>
          <w:rFonts w:ascii="Times New Roman" w:eastAsia="宋体" w:hAnsi="Times New Roman" w:cs="Times New Roman"/>
          <w:kern w:val="0"/>
          <w:sz w:val="24"/>
          <w:szCs w:val="20"/>
        </w:rPr>
        <w:t>反应</w:t>
      </w:r>
      <w:proofErr w:type="gramStart"/>
      <w:r w:rsidRPr="00FD005B">
        <w:rPr>
          <w:rFonts w:ascii="Times New Roman" w:eastAsia="宋体" w:hAnsi="Times New Roman" w:cs="Times New Roman"/>
          <w:kern w:val="0"/>
          <w:sz w:val="24"/>
          <w:szCs w:val="20"/>
        </w:rPr>
        <w:t>不</w:t>
      </w:r>
      <w:proofErr w:type="gramEnd"/>
      <w:r w:rsidRPr="00FD005B">
        <w:rPr>
          <w:rFonts w:ascii="Times New Roman" w:eastAsia="宋体" w:hAnsi="Times New Roman" w:cs="Times New Roman"/>
          <w:kern w:val="0"/>
          <w:sz w:val="24"/>
          <w:szCs w:val="20"/>
        </w:rPr>
        <w:t>凝废气</w:t>
      </w:r>
      <w:r w:rsidRPr="00FD005B">
        <w:rPr>
          <w:rFonts w:ascii="Times New Roman" w:eastAsia="宋体" w:hAnsi="Times New Roman" w:cs="Times New Roman"/>
          <w:b/>
          <w:kern w:val="0"/>
          <w:sz w:val="24"/>
          <w:szCs w:val="20"/>
        </w:rPr>
        <w:t>G</w:t>
      </w:r>
      <w:r w:rsidRPr="00FD005B">
        <w:rPr>
          <w:rFonts w:ascii="Times New Roman" w:eastAsia="宋体" w:hAnsi="Times New Roman" w:cs="Times New Roman"/>
          <w:b/>
          <w:kern w:val="0"/>
          <w:sz w:val="24"/>
          <w:szCs w:val="20"/>
          <w:vertAlign w:val="subscript"/>
        </w:rPr>
        <w:t>1-4</w:t>
      </w:r>
      <w:r w:rsidRPr="00FD005B">
        <w:rPr>
          <w:rFonts w:ascii="Times New Roman" w:eastAsia="宋体" w:hAnsi="Times New Roman" w:cs="Times New Roman"/>
          <w:kern w:val="0"/>
          <w:sz w:val="24"/>
          <w:szCs w:val="20"/>
        </w:rPr>
        <w:t>接入车间废气处理系统。</w:t>
      </w:r>
    </w:p>
    <w:p w14:paraId="3B3809B4" w14:textId="77777777" w:rsidR="00FD005B" w:rsidRPr="00FD005B" w:rsidRDefault="00FD005B" w:rsidP="00FD005B">
      <w:pPr>
        <w:adjustRightInd w:val="0"/>
        <w:snapToGrid w:val="0"/>
        <w:spacing w:line="500" w:lineRule="exact"/>
        <w:ind w:firstLineChars="200" w:firstLine="480"/>
        <w:jc w:val="left"/>
        <w:textAlignment w:val="baseline"/>
        <w:rPr>
          <w:rFonts w:ascii="Times New Roman" w:eastAsia="宋体" w:hAnsi="Times New Roman" w:cs="Times New Roman"/>
          <w:kern w:val="0"/>
          <w:sz w:val="24"/>
          <w:szCs w:val="24"/>
        </w:rPr>
      </w:pPr>
      <w:r w:rsidRPr="00FD005B">
        <w:rPr>
          <w:rFonts w:ascii="Times New Roman" w:eastAsia="宋体" w:hAnsi="Times New Roman" w:cs="Times New Roman"/>
          <w:kern w:val="0"/>
          <w:sz w:val="24"/>
          <w:szCs w:val="20"/>
        </w:rPr>
        <w:t>离心：</w:t>
      </w:r>
      <w:r w:rsidRPr="00FD005B">
        <w:rPr>
          <w:rFonts w:ascii="Times New Roman" w:eastAsia="宋体" w:hAnsi="Times New Roman" w:cs="Times New Roman"/>
          <w:kern w:val="0"/>
          <w:sz w:val="24"/>
          <w:szCs w:val="24"/>
        </w:rPr>
        <w:t>保温完毕后，降温至</w:t>
      </w:r>
      <w:r w:rsidRPr="00FD005B">
        <w:rPr>
          <w:rFonts w:ascii="Times New Roman" w:eastAsia="宋体" w:hAnsi="Times New Roman" w:cs="Times New Roman"/>
          <w:kern w:val="0"/>
          <w:sz w:val="24"/>
          <w:szCs w:val="24"/>
        </w:rPr>
        <w:t>25~30℃</w:t>
      </w:r>
      <w:r w:rsidRPr="00FD005B">
        <w:rPr>
          <w:rFonts w:ascii="Times New Roman" w:eastAsia="宋体" w:hAnsi="Times New Roman" w:cs="Times New Roman"/>
          <w:kern w:val="0"/>
          <w:sz w:val="24"/>
          <w:szCs w:val="24"/>
        </w:rPr>
        <w:t>，放料离心，离心</w:t>
      </w:r>
      <w:r w:rsidRPr="00FD005B">
        <w:rPr>
          <w:rFonts w:ascii="Times New Roman" w:eastAsia="宋体" w:hAnsi="Times New Roman" w:cs="Times New Roman"/>
          <w:kern w:val="0"/>
          <w:sz w:val="24"/>
          <w:szCs w:val="24"/>
        </w:rPr>
        <w:t>0.5~1</w:t>
      </w:r>
      <w:r w:rsidRPr="00FD005B">
        <w:rPr>
          <w:rFonts w:ascii="Times New Roman" w:eastAsia="宋体" w:hAnsi="Times New Roman" w:cs="Times New Roman"/>
          <w:kern w:val="0"/>
          <w:sz w:val="24"/>
          <w:szCs w:val="24"/>
        </w:rPr>
        <w:t>小时，重复以上操作，直至全部放料离心结束，</w:t>
      </w:r>
      <w:proofErr w:type="gramStart"/>
      <w:r w:rsidRPr="00FD005B">
        <w:rPr>
          <w:rFonts w:ascii="Times New Roman" w:eastAsia="宋体" w:hAnsi="Times New Roman" w:cs="Times New Roman"/>
          <w:kern w:val="0"/>
          <w:sz w:val="24"/>
          <w:szCs w:val="20"/>
        </w:rPr>
        <w:t>不</w:t>
      </w:r>
      <w:proofErr w:type="gramEnd"/>
      <w:r w:rsidRPr="00FD005B">
        <w:rPr>
          <w:rFonts w:ascii="Times New Roman" w:eastAsia="宋体" w:hAnsi="Times New Roman" w:cs="Times New Roman"/>
          <w:kern w:val="0"/>
          <w:sz w:val="24"/>
          <w:szCs w:val="20"/>
        </w:rPr>
        <w:t>凝废气</w:t>
      </w:r>
      <w:r w:rsidRPr="00FD005B">
        <w:rPr>
          <w:rFonts w:ascii="Times New Roman" w:eastAsia="宋体" w:hAnsi="Times New Roman" w:cs="Times New Roman"/>
          <w:b/>
          <w:kern w:val="0"/>
          <w:sz w:val="24"/>
          <w:szCs w:val="20"/>
        </w:rPr>
        <w:t>G</w:t>
      </w:r>
      <w:r w:rsidRPr="00FD005B">
        <w:rPr>
          <w:rFonts w:ascii="Times New Roman" w:eastAsia="宋体" w:hAnsi="Times New Roman" w:cs="Times New Roman"/>
          <w:b/>
          <w:kern w:val="0"/>
          <w:sz w:val="24"/>
          <w:szCs w:val="20"/>
          <w:vertAlign w:val="subscript"/>
        </w:rPr>
        <w:t>1-5</w:t>
      </w:r>
      <w:r w:rsidRPr="00FD005B">
        <w:rPr>
          <w:rFonts w:ascii="Times New Roman" w:eastAsia="宋体" w:hAnsi="Times New Roman" w:cs="Times New Roman"/>
          <w:kern w:val="0"/>
          <w:sz w:val="24"/>
          <w:szCs w:val="20"/>
        </w:rPr>
        <w:t>接入车间废气处理系统。</w:t>
      </w:r>
    </w:p>
    <w:p w14:paraId="6FD915C1" w14:textId="77777777" w:rsidR="00FD005B" w:rsidRPr="00FD005B" w:rsidRDefault="00FD005B" w:rsidP="00FD005B">
      <w:pPr>
        <w:adjustRightInd w:val="0"/>
        <w:snapToGrid w:val="0"/>
        <w:spacing w:line="500" w:lineRule="exact"/>
        <w:ind w:firstLineChars="200" w:firstLine="480"/>
        <w:jc w:val="left"/>
        <w:textAlignment w:val="baseline"/>
        <w:rPr>
          <w:rFonts w:ascii="Times New Roman" w:eastAsia="宋体" w:hAnsi="Times New Roman" w:cs="Times New Roman"/>
          <w:kern w:val="0"/>
          <w:sz w:val="24"/>
          <w:szCs w:val="24"/>
        </w:rPr>
      </w:pPr>
      <w:r w:rsidRPr="00FD005B">
        <w:rPr>
          <w:rFonts w:ascii="Times New Roman" w:eastAsia="宋体" w:hAnsi="Times New Roman" w:cs="Times New Roman"/>
          <w:kern w:val="0"/>
          <w:sz w:val="24"/>
          <w:szCs w:val="24"/>
        </w:rPr>
        <w:t>打浆、离心：脱保护</w:t>
      </w:r>
      <w:proofErr w:type="gramStart"/>
      <w:r w:rsidRPr="00FD005B">
        <w:rPr>
          <w:rFonts w:ascii="Times New Roman" w:eastAsia="宋体" w:hAnsi="Times New Roman" w:cs="Times New Roman"/>
          <w:kern w:val="0"/>
          <w:sz w:val="24"/>
          <w:szCs w:val="24"/>
        </w:rPr>
        <w:t>釜</w:t>
      </w:r>
      <w:proofErr w:type="gramEnd"/>
      <w:r w:rsidRPr="00FD005B">
        <w:rPr>
          <w:rFonts w:ascii="Times New Roman" w:eastAsia="宋体" w:hAnsi="Times New Roman" w:cs="Times New Roman"/>
          <w:kern w:val="0"/>
          <w:sz w:val="24"/>
          <w:szCs w:val="24"/>
        </w:rPr>
        <w:t>泵入乙酸乙酯，将离心滤饼投入</w:t>
      </w:r>
      <w:proofErr w:type="gramStart"/>
      <w:r w:rsidRPr="00FD005B">
        <w:rPr>
          <w:rFonts w:ascii="Times New Roman" w:eastAsia="宋体" w:hAnsi="Times New Roman" w:cs="Times New Roman"/>
          <w:kern w:val="0"/>
          <w:sz w:val="24"/>
          <w:szCs w:val="24"/>
        </w:rPr>
        <w:t>脱保护</w:t>
      </w:r>
      <w:proofErr w:type="gramEnd"/>
      <w:r w:rsidRPr="00FD005B">
        <w:rPr>
          <w:rFonts w:ascii="Times New Roman" w:eastAsia="宋体" w:hAnsi="Times New Roman" w:cs="Times New Roman"/>
          <w:kern w:val="0"/>
          <w:sz w:val="24"/>
          <w:szCs w:val="24"/>
        </w:rPr>
        <w:t>釜中，于</w:t>
      </w:r>
      <w:r w:rsidRPr="00FD005B">
        <w:rPr>
          <w:rFonts w:ascii="Times New Roman" w:eastAsia="宋体" w:hAnsi="Times New Roman" w:cs="Times New Roman"/>
          <w:kern w:val="0"/>
          <w:sz w:val="24"/>
          <w:szCs w:val="24"/>
        </w:rPr>
        <w:lastRenderedPageBreak/>
        <w:t>25~30℃</w:t>
      </w:r>
      <w:r w:rsidRPr="00FD005B">
        <w:rPr>
          <w:rFonts w:ascii="Times New Roman" w:eastAsia="宋体" w:hAnsi="Times New Roman" w:cs="Times New Roman"/>
          <w:kern w:val="0"/>
          <w:sz w:val="24"/>
          <w:szCs w:val="24"/>
        </w:rPr>
        <w:t>搅拌</w:t>
      </w:r>
      <w:r w:rsidRPr="00FD005B">
        <w:rPr>
          <w:rFonts w:ascii="Times New Roman" w:eastAsia="宋体" w:hAnsi="Times New Roman" w:cs="Times New Roman"/>
          <w:kern w:val="0"/>
          <w:sz w:val="24"/>
          <w:szCs w:val="24"/>
        </w:rPr>
        <w:t>55~65</w:t>
      </w:r>
      <w:r w:rsidRPr="00FD005B">
        <w:rPr>
          <w:rFonts w:ascii="Times New Roman" w:eastAsia="宋体" w:hAnsi="Times New Roman" w:cs="Times New Roman"/>
          <w:kern w:val="0"/>
          <w:sz w:val="24"/>
          <w:szCs w:val="24"/>
        </w:rPr>
        <w:t>分钟，</w:t>
      </w:r>
      <w:proofErr w:type="gramStart"/>
      <w:r w:rsidRPr="00FD005B">
        <w:rPr>
          <w:rFonts w:ascii="Times New Roman" w:eastAsia="宋体" w:hAnsi="Times New Roman" w:cs="Times New Roman"/>
          <w:kern w:val="0"/>
          <w:sz w:val="24"/>
          <w:szCs w:val="20"/>
        </w:rPr>
        <w:t>不</w:t>
      </w:r>
      <w:proofErr w:type="gramEnd"/>
      <w:r w:rsidRPr="00FD005B">
        <w:rPr>
          <w:rFonts w:ascii="Times New Roman" w:eastAsia="宋体" w:hAnsi="Times New Roman" w:cs="Times New Roman"/>
          <w:kern w:val="0"/>
          <w:sz w:val="24"/>
          <w:szCs w:val="20"/>
        </w:rPr>
        <w:t>凝废气</w:t>
      </w:r>
      <w:r w:rsidRPr="00FD005B">
        <w:rPr>
          <w:rFonts w:ascii="Times New Roman" w:eastAsia="宋体" w:hAnsi="Times New Roman" w:cs="Times New Roman"/>
          <w:b/>
          <w:kern w:val="0"/>
          <w:sz w:val="24"/>
          <w:szCs w:val="20"/>
        </w:rPr>
        <w:t>G</w:t>
      </w:r>
      <w:r w:rsidRPr="00FD005B">
        <w:rPr>
          <w:rFonts w:ascii="Times New Roman" w:eastAsia="宋体" w:hAnsi="Times New Roman" w:cs="Times New Roman"/>
          <w:b/>
          <w:kern w:val="0"/>
          <w:sz w:val="24"/>
          <w:szCs w:val="20"/>
          <w:vertAlign w:val="subscript"/>
        </w:rPr>
        <w:t>1-6</w:t>
      </w:r>
      <w:r w:rsidRPr="00FD005B">
        <w:rPr>
          <w:rFonts w:ascii="Times New Roman" w:eastAsia="宋体" w:hAnsi="Times New Roman" w:cs="Times New Roman"/>
          <w:kern w:val="0"/>
          <w:sz w:val="24"/>
          <w:szCs w:val="20"/>
        </w:rPr>
        <w:t>接入车间废气处理系统，</w:t>
      </w:r>
      <w:r w:rsidRPr="00FD005B">
        <w:rPr>
          <w:rFonts w:ascii="Times New Roman" w:eastAsia="宋体" w:hAnsi="Times New Roman" w:cs="Times New Roman"/>
          <w:kern w:val="0"/>
          <w:sz w:val="24"/>
          <w:szCs w:val="24"/>
        </w:rPr>
        <w:t>放料离心，离心</w:t>
      </w:r>
      <w:r w:rsidRPr="00FD005B">
        <w:rPr>
          <w:rFonts w:ascii="Times New Roman" w:eastAsia="宋体" w:hAnsi="Times New Roman" w:cs="Times New Roman"/>
          <w:kern w:val="0"/>
          <w:sz w:val="24"/>
          <w:szCs w:val="24"/>
        </w:rPr>
        <w:t>0.5~1</w:t>
      </w:r>
      <w:r w:rsidRPr="00FD005B">
        <w:rPr>
          <w:rFonts w:ascii="Times New Roman" w:eastAsia="宋体" w:hAnsi="Times New Roman" w:cs="Times New Roman"/>
          <w:kern w:val="0"/>
          <w:sz w:val="24"/>
          <w:szCs w:val="24"/>
        </w:rPr>
        <w:t>小时，重复以上操作，直至全部放料离心结束。离心完毕后，脱保护</w:t>
      </w:r>
      <w:proofErr w:type="gramStart"/>
      <w:r w:rsidRPr="00FD005B">
        <w:rPr>
          <w:rFonts w:ascii="Times New Roman" w:eastAsia="宋体" w:hAnsi="Times New Roman" w:cs="Times New Roman"/>
          <w:kern w:val="0"/>
          <w:sz w:val="24"/>
          <w:szCs w:val="24"/>
        </w:rPr>
        <w:t>釜</w:t>
      </w:r>
      <w:proofErr w:type="gramEnd"/>
      <w:r w:rsidRPr="00FD005B">
        <w:rPr>
          <w:rFonts w:ascii="Times New Roman" w:eastAsia="宋体" w:hAnsi="Times New Roman" w:cs="Times New Roman"/>
          <w:kern w:val="0"/>
          <w:sz w:val="24"/>
          <w:szCs w:val="24"/>
        </w:rPr>
        <w:t>泵入乙酸乙酯，洗涤脱保护</w:t>
      </w:r>
      <w:proofErr w:type="gramStart"/>
      <w:r w:rsidRPr="00FD005B">
        <w:rPr>
          <w:rFonts w:ascii="Times New Roman" w:eastAsia="宋体" w:hAnsi="Times New Roman" w:cs="Times New Roman"/>
          <w:kern w:val="0"/>
          <w:sz w:val="24"/>
          <w:szCs w:val="24"/>
        </w:rPr>
        <w:t>釜</w:t>
      </w:r>
      <w:proofErr w:type="gramEnd"/>
      <w:r w:rsidRPr="00FD005B">
        <w:rPr>
          <w:rFonts w:ascii="Times New Roman" w:eastAsia="宋体" w:hAnsi="Times New Roman" w:cs="Times New Roman"/>
          <w:kern w:val="0"/>
          <w:sz w:val="24"/>
          <w:szCs w:val="24"/>
        </w:rPr>
        <w:t>及管道，洗涤液放入离心机离心</w:t>
      </w:r>
      <w:r w:rsidRPr="00FD005B">
        <w:rPr>
          <w:rFonts w:ascii="Times New Roman" w:eastAsia="宋体" w:hAnsi="Times New Roman" w:cs="Times New Roman"/>
          <w:kern w:val="0"/>
          <w:sz w:val="24"/>
          <w:szCs w:val="24"/>
        </w:rPr>
        <w:t>0.5~1</w:t>
      </w:r>
      <w:r w:rsidRPr="00FD005B">
        <w:rPr>
          <w:rFonts w:ascii="Times New Roman" w:eastAsia="宋体" w:hAnsi="Times New Roman" w:cs="Times New Roman"/>
          <w:kern w:val="0"/>
          <w:sz w:val="24"/>
          <w:szCs w:val="24"/>
        </w:rPr>
        <w:t>小时，停机出料，</w:t>
      </w:r>
      <w:proofErr w:type="gramStart"/>
      <w:r w:rsidRPr="00FD005B">
        <w:rPr>
          <w:rFonts w:ascii="Times New Roman" w:eastAsia="宋体" w:hAnsi="Times New Roman" w:cs="Times New Roman"/>
          <w:kern w:val="0"/>
          <w:sz w:val="24"/>
          <w:szCs w:val="20"/>
        </w:rPr>
        <w:t>不</w:t>
      </w:r>
      <w:proofErr w:type="gramEnd"/>
      <w:r w:rsidRPr="00FD005B">
        <w:rPr>
          <w:rFonts w:ascii="Times New Roman" w:eastAsia="宋体" w:hAnsi="Times New Roman" w:cs="Times New Roman"/>
          <w:kern w:val="0"/>
          <w:sz w:val="24"/>
          <w:szCs w:val="20"/>
        </w:rPr>
        <w:t>凝废气</w:t>
      </w:r>
      <w:r w:rsidRPr="00FD005B">
        <w:rPr>
          <w:rFonts w:ascii="Times New Roman" w:eastAsia="宋体" w:hAnsi="Times New Roman" w:cs="Times New Roman"/>
          <w:b/>
          <w:kern w:val="0"/>
          <w:sz w:val="24"/>
          <w:szCs w:val="20"/>
        </w:rPr>
        <w:t>G</w:t>
      </w:r>
      <w:r w:rsidRPr="00FD005B">
        <w:rPr>
          <w:rFonts w:ascii="Times New Roman" w:eastAsia="宋体" w:hAnsi="Times New Roman" w:cs="Times New Roman"/>
          <w:b/>
          <w:kern w:val="0"/>
          <w:sz w:val="24"/>
          <w:szCs w:val="20"/>
          <w:vertAlign w:val="subscript"/>
        </w:rPr>
        <w:t>1-7</w:t>
      </w:r>
      <w:r w:rsidRPr="00FD005B">
        <w:rPr>
          <w:rFonts w:ascii="Times New Roman" w:eastAsia="宋体" w:hAnsi="Times New Roman" w:cs="Times New Roman"/>
          <w:kern w:val="0"/>
          <w:sz w:val="24"/>
          <w:szCs w:val="20"/>
        </w:rPr>
        <w:t>接入车间废气处理系统。</w:t>
      </w:r>
    </w:p>
    <w:p w14:paraId="7624855F" w14:textId="77777777" w:rsidR="00FD005B" w:rsidRPr="00FD005B" w:rsidRDefault="00FD005B" w:rsidP="00FD005B">
      <w:pPr>
        <w:snapToGrid w:val="0"/>
        <w:spacing w:line="500" w:lineRule="exact"/>
        <w:rPr>
          <w:rFonts w:ascii="Times New Roman" w:eastAsia="宋体" w:hAnsi="Times New Roman" w:cs="Times New Roman"/>
          <w:b/>
          <w:bCs/>
          <w:sz w:val="24"/>
          <w:szCs w:val="24"/>
        </w:rPr>
      </w:pPr>
      <w:r w:rsidRPr="00FD005B">
        <w:rPr>
          <w:rFonts w:ascii="Times New Roman" w:eastAsia="宋体" w:hAnsi="Times New Roman" w:cs="Times New Roman"/>
          <w:b/>
          <w:bCs/>
          <w:sz w:val="24"/>
          <w:szCs w:val="24"/>
        </w:rPr>
        <w:t>（</w:t>
      </w:r>
      <w:r w:rsidRPr="00FD005B">
        <w:rPr>
          <w:rFonts w:ascii="Times New Roman" w:eastAsia="宋体" w:hAnsi="Times New Roman" w:cs="Times New Roman"/>
          <w:b/>
          <w:bCs/>
          <w:sz w:val="24"/>
          <w:szCs w:val="24"/>
        </w:rPr>
        <w:t>5</w:t>
      </w:r>
      <w:r w:rsidRPr="00FD005B">
        <w:rPr>
          <w:rFonts w:ascii="Times New Roman" w:eastAsia="宋体" w:hAnsi="Times New Roman" w:cs="Times New Roman"/>
          <w:b/>
          <w:bCs/>
          <w:sz w:val="24"/>
          <w:szCs w:val="24"/>
        </w:rPr>
        <w:t>）</w:t>
      </w:r>
      <w:r w:rsidRPr="00FD005B">
        <w:rPr>
          <w:rFonts w:ascii="Times New Roman" w:eastAsia="宋体" w:hAnsi="Times New Roman" w:cs="Times New Roman"/>
          <w:b/>
          <w:bCs/>
          <w:sz w:val="24"/>
          <w:szCs w:val="24"/>
        </w:rPr>
        <w:t>RTV-Ia</w:t>
      </w:r>
      <w:r w:rsidRPr="00FD005B">
        <w:rPr>
          <w:rFonts w:ascii="Times New Roman" w:eastAsia="宋体" w:hAnsi="Times New Roman" w:cs="Times New Roman"/>
          <w:b/>
          <w:bCs/>
          <w:sz w:val="24"/>
          <w:szCs w:val="24"/>
        </w:rPr>
        <w:t>中和反应</w:t>
      </w:r>
    </w:p>
    <w:p w14:paraId="721D7BE1" w14:textId="77777777" w:rsidR="00FD005B" w:rsidRPr="00FD005B" w:rsidRDefault="00FD005B" w:rsidP="00FD005B">
      <w:pPr>
        <w:spacing w:line="500" w:lineRule="exact"/>
        <w:ind w:firstLineChars="200" w:firstLine="480"/>
        <w:rPr>
          <w:rFonts w:ascii="Times New Roman" w:eastAsia="宋体" w:hAnsi="Times New Roman" w:cs="Times New Roman"/>
          <w:sz w:val="24"/>
          <w:szCs w:val="24"/>
        </w:rPr>
      </w:pPr>
      <w:r w:rsidRPr="00FD005B">
        <w:rPr>
          <w:rFonts w:ascii="Times New Roman" w:eastAsia="宋体" w:hAnsi="Times New Roman" w:cs="Times New Roman"/>
          <w:sz w:val="24"/>
          <w:szCs w:val="24"/>
        </w:rPr>
        <w:t>原辅料投加方式：</w:t>
      </w:r>
    </w:p>
    <w:p w14:paraId="70265601" w14:textId="77777777" w:rsidR="00FD005B" w:rsidRPr="00FD005B" w:rsidRDefault="00FD005B" w:rsidP="00FD005B">
      <w:pPr>
        <w:numPr>
          <w:ilvl w:val="0"/>
          <w:numId w:val="24"/>
        </w:numPr>
        <w:tabs>
          <w:tab w:val="center" w:pos="4153"/>
          <w:tab w:val="right" w:pos="8306"/>
        </w:tabs>
        <w:snapToGrid w:val="0"/>
        <w:spacing w:line="500" w:lineRule="exact"/>
        <w:jc w:val="left"/>
        <w:rPr>
          <w:rFonts w:ascii="Times New Roman" w:eastAsia="宋体" w:hAnsi="Times New Roman" w:cs="Times New Roman"/>
          <w:kern w:val="0"/>
          <w:sz w:val="24"/>
          <w:szCs w:val="18"/>
        </w:rPr>
      </w:pPr>
      <w:r w:rsidRPr="00FD005B">
        <w:rPr>
          <w:rFonts w:ascii="Times New Roman" w:eastAsia="宋体" w:hAnsi="Times New Roman" w:cs="Times New Roman"/>
          <w:kern w:val="0"/>
          <w:sz w:val="24"/>
          <w:szCs w:val="18"/>
        </w:rPr>
        <w:t>乙酸乙酯投加方式：用</w:t>
      </w:r>
      <w:proofErr w:type="gramStart"/>
      <w:r w:rsidRPr="00FD005B">
        <w:rPr>
          <w:rFonts w:ascii="Times New Roman" w:eastAsia="宋体" w:hAnsi="Times New Roman" w:cs="Times New Roman" w:hint="eastAsia"/>
          <w:kern w:val="0"/>
          <w:sz w:val="24"/>
          <w:szCs w:val="18"/>
        </w:rPr>
        <w:t>机械</w:t>
      </w:r>
      <w:r w:rsidRPr="00FD005B">
        <w:rPr>
          <w:rFonts w:ascii="Times New Roman" w:eastAsia="宋体" w:hAnsi="Times New Roman" w:cs="Times New Roman"/>
          <w:kern w:val="0"/>
          <w:sz w:val="24"/>
          <w:szCs w:val="18"/>
        </w:rPr>
        <w:t>泵将乙酸</w:t>
      </w:r>
      <w:proofErr w:type="gramEnd"/>
      <w:r w:rsidRPr="00FD005B">
        <w:rPr>
          <w:rFonts w:ascii="Times New Roman" w:eastAsia="宋体" w:hAnsi="Times New Roman" w:cs="Times New Roman"/>
          <w:kern w:val="0"/>
          <w:sz w:val="24"/>
          <w:szCs w:val="18"/>
        </w:rPr>
        <w:t>乙酯</w:t>
      </w:r>
      <w:r w:rsidRPr="00FD005B">
        <w:rPr>
          <w:rFonts w:ascii="Times New Roman" w:eastAsia="宋体" w:hAnsi="Times New Roman" w:cs="Times New Roman" w:hint="eastAsia"/>
          <w:kern w:val="0"/>
          <w:sz w:val="24"/>
          <w:szCs w:val="18"/>
        </w:rPr>
        <w:t>泵入高位槽</w:t>
      </w:r>
      <w:r w:rsidRPr="00FD005B">
        <w:rPr>
          <w:rFonts w:ascii="Times New Roman" w:eastAsia="宋体" w:hAnsi="Times New Roman" w:cs="Times New Roman"/>
          <w:kern w:val="0"/>
          <w:sz w:val="24"/>
          <w:szCs w:val="18"/>
        </w:rPr>
        <w:t>，生产时重力滴加入</w:t>
      </w:r>
      <w:r w:rsidRPr="00FD005B">
        <w:rPr>
          <w:rFonts w:ascii="Times New Roman" w:eastAsia="宋体" w:hAnsi="Times New Roman" w:cs="Times New Roman"/>
          <w:kern w:val="0"/>
          <w:sz w:val="24"/>
          <w:szCs w:val="24"/>
        </w:rPr>
        <w:t>中和釜</w:t>
      </w:r>
      <w:r w:rsidRPr="00FD005B">
        <w:rPr>
          <w:rFonts w:ascii="Times New Roman" w:eastAsia="宋体" w:hAnsi="Times New Roman" w:cs="Times New Roman"/>
          <w:kern w:val="0"/>
          <w:sz w:val="24"/>
          <w:szCs w:val="18"/>
        </w:rPr>
        <w:t>中。</w:t>
      </w:r>
    </w:p>
    <w:p w14:paraId="09BE5A87" w14:textId="77777777" w:rsidR="00FD005B" w:rsidRPr="00FD005B" w:rsidRDefault="00FD005B" w:rsidP="00FD005B">
      <w:pPr>
        <w:numPr>
          <w:ilvl w:val="0"/>
          <w:numId w:val="24"/>
        </w:numPr>
        <w:tabs>
          <w:tab w:val="center" w:pos="4153"/>
          <w:tab w:val="right" w:pos="8306"/>
        </w:tabs>
        <w:snapToGrid w:val="0"/>
        <w:spacing w:line="500" w:lineRule="exact"/>
        <w:jc w:val="left"/>
        <w:rPr>
          <w:rFonts w:ascii="Times New Roman" w:eastAsia="宋体" w:hAnsi="Times New Roman" w:cs="Times New Roman"/>
          <w:kern w:val="0"/>
          <w:sz w:val="24"/>
          <w:szCs w:val="18"/>
        </w:rPr>
      </w:pPr>
      <w:r w:rsidRPr="00FD005B">
        <w:rPr>
          <w:rFonts w:ascii="Times New Roman" w:eastAsia="宋体" w:hAnsi="Times New Roman" w:cs="Times New Roman"/>
          <w:kern w:val="0"/>
          <w:sz w:val="24"/>
          <w:szCs w:val="24"/>
        </w:rPr>
        <w:t>离心滤饼投加方式：</w:t>
      </w:r>
      <w:r w:rsidRPr="00FD005B">
        <w:rPr>
          <w:rFonts w:ascii="Times New Roman" w:eastAsia="宋体" w:hAnsi="Times New Roman" w:cs="Times New Roman"/>
          <w:kern w:val="0"/>
          <w:sz w:val="24"/>
          <w:szCs w:val="18"/>
        </w:rPr>
        <w:t>人孔投入中和釜内。</w:t>
      </w:r>
    </w:p>
    <w:p w14:paraId="66A3B1C0" w14:textId="77777777" w:rsidR="00FD005B" w:rsidRPr="00FD005B" w:rsidRDefault="00FD005B" w:rsidP="00FD005B">
      <w:pPr>
        <w:numPr>
          <w:ilvl w:val="0"/>
          <w:numId w:val="24"/>
        </w:numPr>
        <w:tabs>
          <w:tab w:val="center" w:pos="4153"/>
          <w:tab w:val="right" w:pos="8306"/>
        </w:tabs>
        <w:snapToGrid w:val="0"/>
        <w:spacing w:line="500" w:lineRule="exact"/>
        <w:jc w:val="left"/>
        <w:rPr>
          <w:rFonts w:ascii="Times New Roman" w:eastAsia="宋体" w:hAnsi="Times New Roman" w:cs="Times New Roman"/>
          <w:kern w:val="0"/>
          <w:sz w:val="24"/>
          <w:szCs w:val="18"/>
        </w:rPr>
      </w:pPr>
      <w:r w:rsidRPr="00FD005B">
        <w:rPr>
          <w:rFonts w:ascii="Times New Roman" w:eastAsia="宋体" w:hAnsi="Times New Roman" w:cs="Times New Roman"/>
          <w:kern w:val="0"/>
          <w:sz w:val="24"/>
          <w:szCs w:val="24"/>
        </w:rPr>
        <w:t>氢氧化钠投加方式：</w:t>
      </w:r>
      <w:r w:rsidRPr="00FD005B">
        <w:rPr>
          <w:rFonts w:ascii="Times New Roman" w:eastAsia="宋体" w:hAnsi="Times New Roman" w:cs="Times New Roman"/>
          <w:kern w:val="0"/>
          <w:sz w:val="24"/>
          <w:szCs w:val="18"/>
        </w:rPr>
        <w:t>人孔投入</w:t>
      </w:r>
      <w:r w:rsidRPr="00FD005B">
        <w:rPr>
          <w:rFonts w:ascii="Times New Roman" w:eastAsia="宋体" w:hAnsi="Times New Roman" w:cs="Times New Roman"/>
          <w:kern w:val="0"/>
          <w:sz w:val="24"/>
          <w:szCs w:val="24"/>
        </w:rPr>
        <w:t>氢氧化钠配液釜</w:t>
      </w:r>
      <w:r w:rsidRPr="00FD005B">
        <w:rPr>
          <w:rFonts w:ascii="Times New Roman" w:eastAsia="宋体" w:hAnsi="Times New Roman" w:cs="Times New Roman"/>
          <w:kern w:val="0"/>
          <w:sz w:val="24"/>
          <w:szCs w:val="18"/>
        </w:rPr>
        <w:t>内。</w:t>
      </w:r>
    </w:p>
    <w:p w14:paraId="30E7023F" w14:textId="77777777" w:rsidR="00FD005B" w:rsidRPr="00FD005B" w:rsidRDefault="00FD005B" w:rsidP="00FD005B">
      <w:pPr>
        <w:numPr>
          <w:ilvl w:val="0"/>
          <w:numId w:val="24"/>
        </w:numPr>
        <w:tabs>
          <w:tab w:val="center" w:pos="4153"/>
          <w:tab w:val="right" w:pos="8306"/>
        </w:tabs>
        <w:snapToGrid w:val="0"/>
        <w:spacing w:line="500" w:lineRule="exact"/>
        <w:jc w:val="left"/>
        <w:rPr>
          <w:rFonts w:ascii="Times New Roman" w:eastAsia="宋体" w:hAnsi="Times New Roman" w:cs="Times New Roman"/>
          <w:kern w:val="0"/>
          <w:sz w:val="24"/>
          <w:szCs w:val="18"/>
        </w:rPr>
      </w:pPr>
      <w:r w:rsidRPr="00FD005B">
        <w:rPr>
          <w:rFonts w:ascii="Times New Roman" w:eastAsia="宋体" w:hAnsi="Times New Roman" w:cs="Times New Roman" w:hint="eastAsia"/>
          <w:kern w:val="0"/>
          <w:sz w:val="24"/>
          <w:szCs w:val="24"/>
        </w:rPr>
        <w:t>氯化钠</w:t>
      </w:r>
      <w:r w:rsidRPr="00FD005B">
        <w:rPr>
          <w:rFonts w:ascii="Times New Roman" w:eastAsia="宋体" w:hAnsi="Times New Roman" w:cs="Times New Roman"/>
          <w:kern w:val="0"/>
          <w:sz w:val="24"/>
          <w:szCs w:val="24"/>
        </w:rPr>
        <w:t>投加方式：</w:t>
      </w:r>
      <w:r w:rsidRPr="00FD005B">
        <w:rPr>
          <w:rFonts w:ascii="Times New Roman" w:eastAsia="宋体" w:hAnsi="Times New Roman" w:cs="Times New Roman"/>
          <w:kern w:val="0"/>
          <w:sz w:val="24"/>
          <w:szCs w:val="18"/>
        </w:rPr>
        <w:t>人孔投入</w:t>
      </w:r>
      <w:r w:rsidRPr="00FD005B">
        <w:rPr>
          <w:rFonts w:ascii="Times New Roman" w:eastAsia="宋体" w:hAnsi="Times New Roman" w:cs="Times New Roman" w:hint="eastAsia"/>
          <w:kern w:val="0"/>
          <w:sz w:val="24"/>
          <w:szCs w:val="24"/>
        </w:rPr>
        <w:t>氯化钠</w:t>
      </w:r>
      <w:r w:rsidRPr="00FD005B">
        <w:rPr>
          <w:rFonts w:ascii="Times New Roman" w:eastAsia="宋体" w:hAnsi="Times New Roman" w:cs="Times New Roman"/>
          <w:kern w:val="0"/>
          <w:sz w:val="24"/>
          <w:szCs w:val="24"/>
        </w:rPr>
        <w:t>配液釜</w:t>
      </w:r>
      <w:r w:rsidRPr="00FD005B">
        <w:rPr>
          <w:rFonts w:ascii="Times New Roman" w:eastAsia="宋体" w:hAnsi="Times New Roman" w:cs="Times New Roman"/>
          <w:kern w:val="0"/>
          <w:sz w:val="24"/>
          <w:szCs w:val="18"/>
        </w:rPr>
        <w:t>内</w:t>
      </w:r>
      <w:r w:rsidRPr="00FD005B">
        <w:rPr>
          <w:rFonts w:ascii="Times New Roman" w:eastAsia="宋体" w:hAnsi="Times New Roman" w:cs="Times New Roman" w:hint="eastAsia"/>
          <w:kern w:val="0"/>
          <w:sz w:val="24"/>
          <w:szCs w:val="18"/>
        </w:rPr>
        <w:t>。</w:t>
      </w:r>
    </w:p>
    <w:p w14:paraId="294DE927" w14:textId="77777777" w:rsidR="00FD005B" w:rsidRPr="00FD005B" w:rsidRDefault="00FD005B" w:rsidP="00FD005B">
      <w:pPr>
        <w:numPr>
          <w:ilvl w:val="0"/>
          <w:numId w:val="24"/>
        </w:numPr>
        <w:tabs>
          <w:tab w:val="center" w:pos="4153"/>
          <w:tab w:val="right" w:pos="8306"/>
        </w:tabs>
        <w:snapToGrid w:val="0"/>
        <w:spacing w:line="500" w:lineRule="exact"/>
        <w:jc w:val="left"/>
        <w:rPr>
          <w:rFonts w:ascii="Times New Roman" w:eastAsia="宋体" w:hAnsi="Times New Roman" w:cs="Times New Roman"/>
          <w:kern w:val="0"/>
          <w:sz w:val="24"/>
          <w:szCs w:val="18"/>
        </w:rPr>
      </w:pPr>
      <w:r w:rsidRPr="00FD005B">
        <w:rPr>
          <w:rFonts w:ascii="Times New Roman" w:eastAsia="宋体" w:hAnsi="Times New Roman" w:cs="Times New Roman"/>
          <w:kern w:val="0"/>
          <w:sz w:val="24"/>
          <w:szCs w:val="18"/>
        </w:rPr>
        <w:t>四氢呋喃投加方式：用</w:t>
      </w:r>
      <w:proofErr w:type="gramStart"/>
      <w:r w:rsidRPr="00FD005B">
        <w:rPr>
          <w:rFonts w:ascii="Times New Roman" w:eastAsia="宋体" w:hAnsi="Times New Roman" w:cs="Times New Roman" w:hint="eastAsia"/>
          <w:kern w:val="0"/>
          <w:sz w:val="24"/>
          <w:szCs w:val="18"/>
        </w:rPr>
        <w:t>机械</w:t>
      </w:r>
      <w:r w:rsidRPr="00FD005B">
        <w:rPr>
          <w:rFonts w:ascii="Times New Roman" w:eastAsia="宋体" w:hAnsi="Times New Roman" w:cs="Times New Roman"/>
          <w:kern w:val="0"/>
          <w:sz w:val="24"/>
          <w:szCs w:val="18"/>
        </w:rPr>
        <w:t>泵将</w:t>
      </w:r>
      <w:r w:rsidRPr="00FD005B">
        <w:rPr>
          <w:rFonts w:ascii="Times New Roman" w:eastAsia="宋体" w:hAnsi="Times New Roman" w:cs="Times New Roman" w:hint="eastAsia"/>
          <w:kern w:val="0"/>
          <w:sz w:val="24"/>
          <w:szCs w:val="18"/>
        </w:rPr>
        <w:t>四氢呋喃</w:t>
      </w:r>
      <w:proofErr w:type="gramEnd"/>
      <w:r w:rsidRPr="00FD005B">
        <w:rPr>
          <w:rFonts w:ascii="Times New Roman" w:eastAsia="宋体" w:hAnsi="Times New Roman" w:cs="Times New Roman" w:hint="eastAsia"/>
          <w:kern w:val="0"/>
          <w:sz w:val="24"/>
          <w:szCs w:val="18"/>
        </w:rPr>
        <w:t>泵入高位槽</w:t>
      </w:r>
      <w:r w:rsidRPr="00FD005B">
        <w:rPr>
          <w:rFonts w:ascii="Times New Roman" w:eastAsia="宋体" w:hAnsi="Times New Roman" w:cs="Times New Roman"/>
          <w:kern w:val="0"/>
          <w:sz w:val="24"/>
          <w:szCs w:val="18"/>
        </w:rPr>
        <w:t>，生产时重力滴加入</w:t>
      </w:r>
      <w:r w:rsidRPr="00FD005B">
        <w:rPr>
          <w:rFonts w:ascii="Times New Roman" w:eastAsia="宋体" w:hAnsi="Times New Roman" w:cs="Times New Roman"/>
          <w:kern w:val="0"/>
          <w:sz w:val="24"/>
          <w:szCs w:val="24"/>
        </w:rPr>
        <w:t>蒸馏釜</w:t>
      </w:r>
      <w:r w:rsidRPr="00FD005B">
        <w:rPr>
          <w:rFonts w:ascii="Times New Roman" w:eastAsia="宋体" w:hAnsi="Times New Roman" w:cs="Times New Roman"/>
          <w:kern w:val="0"/>
          <w:sz w:val="24"/>
          <w:szCs w:val="18"/>
        </w:rPr>
        <w:t>中。</w:t>
      </w:r>
    </w:p>
    <w:p w14:paraId="2CF654D6" w14:textId="77777777" w:rsidR="00FD005B" w:rsidRPr="00FD005B" w:rsidRDefault="00FD005B" w:rsidP="00FD005B">
      <w:pPr>
        <w:adjustRightInd w:val="0"/>
        <w:snapToGrid w:val="0"/>
        <w:spacing w:line="500" w:lineRule="exact"/>
        <w:ind w:firstLineChars="200" w:firstLine="480"/>
        <w:jc w:val="left"/>
        <w:textAlignment w:val="baseline"/>
        <w:rPr>
          <w:rFonts w:ascii="Times New Roman" w:eastAsia="宋体" w:hAnsi="Times New Roman" w:cs="Times New Roman"/>
          <w:kern w:val="0"/>
          <w:sz w:val="24"/>
          <w:szCs w:val="20"/>
        </w:rPr>
      </w:pPr>
      <w:r w:rsidRPr="00FD005B">
        <w:rPr>
          <w:rFonts w:ascii="Times New Roman" w:eastAsia="宋体" w:hAnsi="Times New Roman" w:cs="Times New Roman"/>
          <w:kern w:val="0"/>
          <w:sz w:val="24"/>
          <w:szCs w:val="20"/>
        </w:rPr>
        <w:t>生产工艺流程：</w:t>
      </w:r>
    </w:p>
    <w:p w14:paraId="01215D27" w14:textId="77777777" w:rsidR="00FD005B" w:rsidRPr="00FD005B" w:rsidRDefault="00FD005B" w:rsidP="00FD005B">
      <w:pPr>
        <w:spacing w:line="500" w:lineRule="exact"/>
        <w:ind w:firstLine="480"/>
        <w:rPr>
          <w:rFonts w:ascii="Times New Roman" w:eastAsia="宋体" w:hAnsi="Times New Roman" w:cs="Times New Roman"/>
          <w:sz w:val="24"/>
          <w:szCs w:val="24"/>
        </w:rPr>
      </w:pPr>
      <w:r w:rsidRPr="00FD005B">
        <w:rPr>
          <w:rFonts w:ascii="Times New Roman" w:eastAsia="宋体" w:hAnsi="Times New Roman" w:cs="Times New Roman"/>
          <w:sz w:val="24"/>
          <w:szCs w:val="24"/>
        </w:rPr>
        <w:t>配制溶液：</w:t>
      </w:r>
    </w:p>
    <w:p w14:paraId="77FF589D" w14:textId="77777777" w:rsidR="00FD005B" w:rsidRPr="00FD005B" w:rsidRDefault="00FD005B" w:rsidP="00FD005B">
      <w:pPr>
        <w:spacing w:line="500" w:lineRule="exact"/>
        <w:ind w:firstLine="480"/>
        <w:rPr>
          <w:rFonts w:ascii="Times New Roman" w:eastAsia="宋体" w:hAnsi="Times New Roman" w:cs="Times New Roman"/>
          <w:sz w:val="24"/>
          <w:szCs w:val="24"/>
        </w:rPr>
      </w:pPr>
      <w:r w:rsidRPr="00FD005B">
        <w:rPr>
          <w:rFonts w:ascii="Times New Roman" w:eastAsia="宋体" w:hAnsi="Times New Roman" w:cs="Times New Roman"/>
          <w:sz w:val="24"/>
          <w:szCs w:val="24"/>
        </w:rPr>
        <w:t>氢氧化钠配液釜中加入饮用水，人孔投入氢氧化钠，搅拌溶解后，转至氢氧化钠高位槽。</w:t>
      </w:r>
    </w:p>
    <w:p w14:paraId="19F768C3" w14:textId="77777777" w:rsidR="00FD005B" w:rsidRPr="00FD005B" w:rsidRDefault="00FD005B" w:rsidP="00FD005B">
      <w:pPr>
        <w:tabs>
          <w:tab w:val="center" w:pos="4153"/>
          <w:tab w:val="right" w:pos="8306"/>
        </w:tabs>
        <w:snapToGrid w:val="0"/>
        <w:spacing w:line="500" w:lineRule="exact"/>
        <w:ind w:firstLine="480"/>
        <w:jc w:val="left"/>
        <w:rPr>
          <w:rFonts w:ascii="Times New Roman" w:eastAsia="宋体" w:hAnsi="Times New Roman" w:cs="Times New Roman"/>
          <w:kern w:val="0"/>
          <w:sz w:val="18"/>
          <w:szCs w:val="18"/>
        </w:rPr>
      </w:pPr>
      <w:r w:rsidRPr="00FD005B">
        <w:rPr>
          <w:rFonts w:ascii="Times New Roman" w:eastAsia="宋体" w:hAnsi="Times New Roman" w:cs="Times New Roman"/>
          <w:kern w:val="0"/>
          <w:sz w:val="18"/>
          <w:szCs w:val="18"/>
        </w:rPr>
        <w:t xml:space="preserve"> </w:t>
      </w:r>
      <w:r w:rsidRPr="00FD005B">
        <w:rPr>
          <w:rFonts w:ascii="Times New Roman" w:eastAsia="宋体" w:hAnsi="Times New Roman" w:cs="Times New Roman"/>
          <w:kern w:val="0"/>
          <w:sz w:val="24"/>
          <w:szCs w:val="24"/>
        </w:rPr>
        <w:t>氯化钠配液</w:t>
      </w:r>
      <w:proofErr w:type="gramStart"/>
      <w:r w:rsidRPr="00FD005B">
        <w:rPr>
          <w:rFonts w:ascii="Times New Roman" w:eastAsia="宋体" w:hAnsi="Times New Roman" w:cs="Times New Roman"/>
          <w:kern w:val="0"/>
          <w:sz w:val="24"/>
          <w:szCs w:val="24"/>
        </w:rPr>
        <w:t>釜</w:t>
      </w:r>
      <w:proofErr w:type="gramEnd"/>
      <w:r w:rsidRPr="00FD005B">
        <w:rPr>
          <w:rFonts w:ascii="Times New Roman" w:eastAsia="宋体" w:hAnsi="Times New Roman" w:cs="Times New Roman"/>
          <w:kern w:val="0"/>
          <w:sz w:val="24"/>
          <w:szCs w:val="24"/>
        </w:rPr>
        <w:t>加入饮用水，人孔投入</w:t>
      </w:r>
      <w:r w:rsidRPr="00FD005B">
        <w:rPr>
          <w:rFonts w:ascii="Times New Roman" w:eastAsia="宋体" w:hAnsi="Times New Roman" w:cs="Times New Roman" w:hint="eastAsia"/>
          <w:kern w:val="0"/>
          <w:sz w:val="24"/>
          <w:szCs w:val="24"/>
        </w:rPr>
        <w:t>氯化钠</w:t>
      </w:r>
      <w:r w:rsidRPr="00FD005B">
        <w:rPr>
          <w:rFonts w:ascii="Times New Roman" w:eastAsia="宋体" w:hAnsi="Times New Roman" w:cs="Times New Roman"/>
          <w:kern w:val="0"/>
          <w:sz w:val="24"/>
          <w:szCs w:val="24"/>
        </w:rPr>
        <w:t>，搅拌溶液备用。</w:t>
      </w:r>
      <w:r w:rsidRPr="00FD005B">
        <w:rPr>
          <w:rFonts w:ascii="Times New Roman" w:eastAsia="宋体" w:hAnsi="Times New Roman" w:cs="Times New Roman"/>
          <w:kern w:val="0"/>
          <w:sz w:val="18"/>
          <w:szCs w:val="18"/>
        </w:rPr>
        <w:t xml:space="preserve">    </w:t>
      </w:r>
    </w:p>
    <w:p w14:paraId="437ACB3E" w14:textId="77777777" w:rsidR="00FD005B" w:rsidRPr="00FD005B" w:rsidRDefault="00FD005B" w:rsidP="00FD005B">
      <w:pPr>
        <w:adjustRightInd w:val="0"/>
        <w:snapToGrid w:val="0"/>
        <w:spacing w:line="500" w:lineRule="exact"/>
        <w:ind w:firstLineChars="200" w:firstLine="480"/>
        <w:jc w:val="left"/>
        <w:textAlignment w:val="baseline"/>
        <w:rPr>
          <w:rFonts w:ascii="Times New Roman" w:eastAsia="宋体" w:hAnsi="Times New Roman" w:cs="Times New Roman"/>
          <w:kern w:val="0"/>
          <w:sz w:val="24"/>
          <w:szCs w:val="24"/>
        </w:rPr>
      </w:pPr>
      <w:r w:rsidRPr="00FD005B">
        <w:rPr>
          <w:rFonts w:ascii="Times New Roman" w:eastAsia="宋体" w:hAnsi="Times New Roman" w:cs="Times New Roman"/>
          <w:kern w:val="0"/>
          <w:sz w:val="24"/>
          <w:szCs w:val="24"/>
        </w:rPr>
        <w:t>中和：打开中和</w:t>
      </w:r>
      <w:proofErr w:type="gramStart"/>
      <w:r w:rsidRPr="00FD005B">
        <w:rPr>
          <w:rFonts w:ascii="Times New Roman" w:eastAsia="宋体" w:hAnsi="Times New Roman" w:cs="Times New Roman"/>
          <w:kern w:val="0"/>
          <w:sz w:val="24"/>
          <w:szCs w:val="24"/>
        </w:rPr>
        <w:t>釜</w:t>
      </w:r>
      <w:proofErr w:type="gramEnd"/>
      <w:r w:rsidRPr="00FD005B">
        <w:rPr>
          <w:rFonts w:ascii="Times New Roman" w:eastAsia="宋体" w:hAnsi="Times New Roman" w:cs="Times New Roman"/>
          <w:kern w:val="0"/>
          <w:sz w:val="24"/>
          <w:szCs w:val="24"/>
        </w:rPr>
        <w:t>投料口，投入离心滤饼，泵入乙酸乙酯。调节中和</w:t>
      </w:r>
      <w:proofErr w:type="gramStart"/>
      <w:r w:rsidRPr="00FD005B">
        <w:rPr>
          <w:rFonts w:ascii="Times New Roman" w:eastAsia="宋体" w:hAnsi="Times New Roman" w:cs="Times New Roman"/>
          <w:kern w:val="0"/>
          <w:sz w:val="24"/>
          <w:szCs w:val="24"/>
        </w:rPr>
        <w:t>釜</w:t>
      </w:r>
      <w:proofErr w:type="gramEnd"/>
      <w:r w:rsidRPr="00FD005B">
        <w:rPr>
          <w:rFonts w:ascii="Times New Roman" w:eastAsia="宋体" w:hAnsi="Times New Roman" w:cs="Times New Roman"/>
          <w:kern w:val="0"/>
          <w:sz w:val="24"/>
          <w:szCs w:val="24"/>
        </w:rPr>
        <w:t>温度</w:t>
      </w:r>
      <w:r w:rsidRPr="00FD005B">
        <w:rPr>
          <w:rFonts w:ascii="Times New Roman" w:eastAsia="宋体" w:hAnsi="Times New Roman" w:cs="Times New Roman"/>
          <w:kern w:val="0"/>
          <w:sz w:val="24"/>
          <w:szCs w:val="24"/>
        </w:rPr>
        <w:t>0~10℃</w:t>
      </w:r>
      <w:r w:rsidRPr="00FD005B">
        <w:rPr>
          <w:rFonts w:ascii="Times New Roman" w:eastAsia="宋体" w:hAnsi="Times New Roman" w:cs="Times New Roman"/>
          <w:kern w:val="0"/>
          <w:sz w:val="24"/>
          <w:szCs w:val="24"/>
        </w:rPr>
        <w:t>，滴加氢氧化钠溶液至中和</w:t>
      </w:r>
      <w:proofErr w:type="gramStart"/>
      <w:r w:rsidRPr="00FD005B">
        <w:rPr>
          <w:rFonts w:ascii="Times New Roman" w:eastAsia="宋体" w:hAnsi="Times New Roman" w:cs="Times New Roman"/>
          <w:kern w:val="0"/>
          <w:sz w:val="24"/>
          <w:szCs w:val="24"/>
        </w:rPr>
        <w:t>釜</w:t>
      </w:r>
      <w:proofErr w:type="gramEnd"/>
      <w:r w:rsidRPr="00FD005B">
        <w:rPr>
          <w:rFonts w:ascii="Times New Roman" w:eastAsia="宋体" w:hAnsi="Times New Roman" w:cs="Times New Roman"/>
          <w:kern w:val="0"/>
          <w:sz w:val="24"/>
          <w:szCs w:val="24"/>
        </w:rPr>
        <w:t>，滴加完毕后，搅拌</w:t>
      </w:r>
      <w:r w:rsidRPr="00FD005B">
        <w:rPr>
          <w:rFonts w:ascii="Times New Roman" w:eastAsia="宋体" w:hAnsi="Times New Roman" w:cs="Times New Roman"/>
          <w:kern w:val="0"/>
          <w:sz w:val="24"/>
          <w:szCs w:val="24"/>
        </w:rPr>
        <w:t>30~40</w:t>
      </w:r>
      <w:r w:rsidRPr="00FD005B">
        <w:rPr>
          <w:rFonts w:ascii="Times New Roman" w:eastAsia="宋体" w:hAnsi="Times New Roman" w:cs="Times New Roman"/>
          <w:kern w:val="0"/>
          <w:sz w:val="24"/>
          <w:szCs w:val="24"/>
        </w:rPr>
        <w:t>分钟，静置</w:t>
      </w:r>
      <w:r w:rsidRPr="00FD005B">
        <w:rPr>
          <w:rFonts w:ascii="Times New Roman" w:eastAsia="宋体" w:hAnsi="Times New Roman" w:cs="Times New Roman"/>
          <w:kern w:val="0"/>
          <w:sz w:val="24"/>
          <w:szCs w:val="24"/>
        </w:rPr>
        <w:t>0.5~1</w:t>
      </w:r>
      <w:r w:rsidRPr="00FD005B">
        <w:rPr>
          <w:rFonts w:ascii="Times New Roman" w:eastAsia="宋体" w:hAnsi="Times New Roman" w:cs="Times New Roman"/>
          <w:kern w:val="0"/>
          <w:sz w:val="24"/>
          <w:szCs w:val="24"/>
        </w:rPr>
        <w:t>小时，反应</w:t>
      </w:r>
      <w:proofErr w:type="gramStart"/>
      <w:r w:rsidRPr="00FD005B">
        <w:rPr>
          <w:rFonts w:ascii="Times New Roman" w:eastAsia="宋体" w:hAnsi="Times New Roman" w:cs="Times New Roman"/>
          <w:kern w:val="0"/>
          <w:sz w:val="24"/>
          <w:szCs w:val="20"/>
        </w:rPr>
        <w:t>不</w:t>
      </w:r>
      <w:proofErr w:type="gramEnd"/>
      <w:r w:rsidRPr="00FD005B">
        <w:rPr>
          <w:rFonts w:ascii="Times New Roman" w:eastAsia="宋体" w:hAnsi="Times New Roman" w:cs="Times New Roman"/>
          <w:kern w:val="0"/>
          <w:sz w:val="24"/>
          <w:szCs w:val="20"/>
        </w:rPr>
        <w:t>凝废气</w:t>
      </w:r>
      <w:r w:rsidRPr="00FD005B">
        <w:rPr>
          <w:rFonts w:ascii="Times New Roman" w:eastAsia="宋体" w:hAnsi="Times New Roman" w:cs="Times New Roman"/>
          <w:b/>
          <w:kern w:val="0"/>
          <w:sz w:val="24"/>
          <w:szCs w:val="20"/>
        </w:rPr>
        <w:t>G</w:t>
      </w:r>
      <w:r w:rsidRPr="00FD005B">
        <w:rPr>
          <w:rFonts w:ascii="Times New Roman" w:eastAsia="宋体" w:hAnsi="Times New Roman" w:cs="Times New Roman"/>
          <w:b/>
          <w:kern w:val="0"/>
          <w:sz w:val="24"/>
          <w:szCs w:val="20"/>
          <w:vertAlign w:val="subscript"/>
        </w:rPr>
        <w:t>1-8</w:t>
      </w:r>
      <w:r w:rsidRPr="00FD005B">
        <w:rPr>
          <w:rFonts w:ascii="Times New Roman" w:eastAsia="宋体" w:hAnsi="Times New Roman" w:cs="Times New Roman"/>
          <w:kern w:val="0"/>
          <w:sz w:val="24"/>
          <w:szCs w:val="20"/>
        </w:rPr>
        <w:t>接入车间废气处理系统，</w:t>
      </w:r>
      <w:proofErr w:type="gramStart"/>
      <w:r w:rsidRPr="00FD005B">
        <w:rPr>
          <w:rFonts w:ascii="Times New Roman" w:eastAsia="宋体" w:hAnsi="Times New Roman" w:cs="Times New Roman"/>
          <w:kern w:val="0"/>
          <w:sz w:val="24"/>
          <w:szCs w:val="24"/>
        </w:rPr>
        <w:t>下层废</w:t>
      </w:r>
      <w:proofErr w:type="gramEnd"/>
      <w:r w:rsidRPr="00FD005B">
        <w:rPr>
          <w:rFonts w:ascii="Times New Roman" w:eastAsia="宋体" w:hAnsi="Times New Roman" w:cs="Times New Roman"/>
          <w:kern w:val="0"/>
          <w:sz w:val="24"/>
          <w:szCs w:val="24"/>
        </w:rPr>
        <w:t>盐水</w:t>
      </w:r>
      <w:r w:rsidRPr="00FD005B">
        <w:rPr>
          <w:rFonts w:ascii="Times New Roman" w:eastAsia="宋体" w:hAnsi="Times New Roman" w:cs="Times New Roman"/>
          <w:b/>
          <w:kern w:val="0"/>
          <w:sz w:val="24"/>
          <w:szCs w:val="20"/>
        </w:rPr>
        <w:t>W</w:t>
      </w:r>
      <w:r w:rsidRPr="00FD005B">
        <w:rPr>
          <w:rFonts w:ascii="Times New Roman" w:eastAsia="宋体" w:hAnsi="Times New Roman" w:cs="Times New Roman"/>
          <w:b/>
          <w:kern w:val="0"/>
          <w:sz w:val="24"/>
          <w:szCs w:val="20"/>
          <w:vertAlign w:val="subscript"/>
        </w:rPr>
        <w:t>1-2</w:t>
      </w:r>
      <w:r w:rsidRPr="00FD005B">
        <w:rPr>
          <w:rFonts w:ascii="Times New Roman" w:eastAsia="宋体" w:hAnsi="Times New Roman" w:cs="Times New Roman"/>
          <w:kern w:val="0"/>
          <w:sz w:val="24"/>
          <w:szCs w:val="24"/>
        </w:rPr>
        <w:t>放至中转罐中，上层有机层盐洗：将备好的氯化钠溶液加入中和</w:t>
      </w:r>
      <w:proofErr w:type="gramStart"/>
      <w:r w:rsidRPr="00FD005B">
        <w:rPr>
          <w:rFonts w:ascii="Times New Roman" w:eastAsia="宋体" w:hAnsi="Times New Roman" w:cs="Times New Roman"/>
          <w:kern w:val="0"/>
          <w:sz w:val="24"/>
          <w:szCs w:val="24"/>
        </w:rPr>
        <w:t>釜</w:t>
      </w:r>
      <w:proofErr w:type="gramEnd"/>
      <w:r w:rsidRPr="00FD005B">
        <w:rPr>
          <w:rFonts w:ascii="Times New Roman" w:eastAsia="宋体" w:hAnsi="Times New Roman" w:cs="Times New Roman"/>
          <w:kern w:val="0"/>
          <w:sz w:val="24"/>
          <w:szCs w:val="24"/>
        </w:rPr>
        <w:t>搅拌</w:t>
      </w:r>
      <w:r w:rsidRPr="00FD005B">
        <w:rPr>
          <w:rFonts w:ascii="Times New Roman" w:eastAsia="宋体" w:hAnsi="Times New Roman" w:cs="Times New Roman"/>
          <w:kern w:val="0"/>
          <w:sz w:val="24"/>
          <w:szCs w:val="24"/>
        </w:rPr>
        <w:t>30~40</w:t>
      </w:r>
      <w:r w:rsidRPr="00FD005B">
        <w:rPr>
          <w:rFonts w:ascii="Times New Roman" w:eastAsia="宋体" w:hAnsi="Times New Roman" w:cs="Times New Roman"/>
          <w:kern w:val="0"/>
          <w:sz w:val="24"/>
          <w:szCs w:val="24"/>
        </w:rPr>
        <w:t>分钟，精制</w:t>
      </w:r>
      <w:r w:rsidRPr="00FD005B">
        <w:rPr>
          <w:rFonts w:ascii="Times New Roman" w:eastAsia="宋体" w:hAnsi="Times New Roman" w:cs="Times New Roman"/>
          <w:kern w:val="0"/>
          <w:sz w:val="24"/>
          <w:szCs w:val="24"/>
        </w:rPr>
        <w:t>0.5~1</w:t>
      </w:r>
      <w:r w:rsidRPr="00FD005B">
        <w:rPr>
          <w:rFonts w:ascii="Times New Roman" w:eastAsia="宋体" w:hAnsi="Times New Roman" w:cs="Times New Roman"/>
          <w:kern w:val="0"/>
          <w:sz w:val="24"/>
          <w:szCs w:val="24"/>
        </w:rPr>
        <w:t>小时，</w:t>
      </w:r>
      <w:proofErr w:type="gramStart"/>
      <w:r w:rsidRPr="00FD005B">
        <w:rPr>
          <w:rFonts w:ascii="Times New Roman" w:eastAsia="宋体" w:hAnsi="Times New Roman" w:cs="Times New Roman"/>
          <w:kern w:val="0"/>
          <w:sz w:val="24"/>
          <w:szCs w:val="20"/>
        </w:rPr>
        <w:t>不</w:t>
      </w:r>
      <w:proofErr w:type="gramEnd"/>
      <w:r w:rsidRPr="00FD005B">
        <w:rPr>
          <w:rFonts w:ascii="Times New Roman" w:eastAsia="宋体" w:hAnsi="Times New Roman" w:cs="Times New Roman"/>
          <w:kern w:val="0"/>
          <w:sz w:val="24"/>
          <w:szCs w:val="20"/>
        </w:rPr>
        <w:t>凝废气</w:t>
      </w:r>
      <w:r w:rsidRPr="00FD005B">
        <w:rPr>
          <w:rFonts w:ascii="Times New Roman" w:eastAsia="宋体" w:hAnsi="Times New Roman" w:cs="Times New Roman"/>
          <w:b/>
          <w:kern w:val="0"/>
          <w:sz w:val="24"/>
          <w:szCs w:val="20"/>
        </w:rPr>
        <w:t>G</w:t>
      </w:r>
      <w:r w:rsidRPr="00FD005B">
        <w:rPr>
          <w:rFonts w:ascii="Times New Roman" w:eastAsia="宋体" w:hAnsi="Times New Roman" w:cs="Times New Roman"/>
          <w:b/>
          <w:kern w:val="0"/>
          <w:sz w:val="24"/>
          <w:szCs w:val="20"/>
          <w:vertAlign w:val="subscript"/>
        </w:rPr>
        <w:t>1-9</w:t>
      </w:r>
      <w:r w:rsidRPr="00FD005B">
        <w:rPr>
          <w:rFonts w:ascii="Times New Roman" w:eastAsia="宋体" w:hAnsi="Times New Roman" w:cs="Times New Roman"/>
          <w:kern w:val="0"/>
          <w:sz w:val="24"/>
          <w:szCs w:val="20"/>
        </w:rPr>
        <w:t>接入车间废气处理系统，</w:t>
      </w:r>
      <w:r w:rsidRPr="00FD005B">
        <w:rPr>
          <w:rFonts w:ascii="Times New Roman" w:eastAsia="宋体" w:hAnsi="Times New Roman" w:cs="Times New Roman"/>
          <w:kern w:val="0"/>
          <w:sz w:val="24"/>
          <w:szCs w:val="24"/>
        </w:rPr>
        <w:t>将</w:t>
      </w:r>
      <w:proofErr w:type="gramStart"/>
      <w:r w:rsidRPr="00FD005B">
        <w:rPr>
          <w:rFonts w:ascii="Times New Roman" w:eastAsia="宋体" w:hAnsi="Times New Roman" w:cs="Times New Roman"/>
          <w:kern w:val="0"/>
          <w:sz w:val="24"/>
          <w:szCs w:val="24"/>
        </w:rPr>
        <w:t>下层废</w:t>
      </w:r>
      <w:proofErr w:type="gramEnd"/>
      <w:r w:rsidRPr="00FD005B">
        <w:rPr>
          <w:rFonts w:ascii="Times New Roman" w:eastAsia="宋体" w:hAnsi="Times New Roman" w:cs="Times New Roman"/>
          <w:kern w:val="0"/>
          <w:sz w:val="24"/>
          <w:szCs w:val="24"/>
        </w:rPr>
        <w:t>盐水</w:t>
      </w:r>
      <w:r w:rsidRPr="00FD005B">
        <w:rPr>
          <w:rFonts w:ascii="Times New Roman" w:eastAsia="宋体" w:hAnsi="Times New Roman" w:cs="Times New Roman"/>
          <w:b/>
          <w:kern w:val="0"/>
          <w:sz w:val="24"/>
          <w:szCs w:val="20"/>
        </w:rPr>
        <w:t>W</w:t>
      </w:r>
      <w:r w:rsidRPr="00FD005B">
        <w:rPr>
          <w:rFonts w:ascii="Times New Roman" w:eastAsia="宋体" w:hAnsi="Times New Roman" w:cs="Times New Roman"/>
          <w:b/>
          <w:kern w:val="0"/>
          <w:sz w:val="24"/>
          <w:szCs w:val="20"/>
          <w:vertAlign w:val="subscript"/>
        </w:rPr>
        <w:t>1-3</w:t>
      </w:r>
      <w:r w:rsidRPr="00FD005B">
        <w:rPr>
          <w:rFonts w:ascii="Times New Roman" w:eastAsia="宋体" w:hAnsi="Times New Roman" w:cs="Times New Roman"/>
          <w:kern w:val="0"/>
          <w:sz w:val="24"/>
          <w:szCs w:val="24"/>
        </w:rPr>
        <w:t>放至中转罐，上层有机相保留中和</w:t>
      </w:r>
      <w:proofErr w:type="gramStart"/>
      <w:r w:rsidRPr="00FD005B">
        <w:rPr>
          <w:rFonts w:ascii="Times New Roman" w:eastAsia="宋体" w:hAnsi="Times New Roman" w:cs="Times New Roman"/>
          <w:kern w:val="0"/>
          <w:sz w:val="24"/>
          <w:szCs w:val="24"/>
        </w:rPr>
        <w:t>釜</w:t>
      </w:r>
      <w:proofErr w:type="gramEnd"/>
      <w:r w:rsidRPr="00FD005B">
        <w:rPr>
          <w:rFonts w:ascii="Times New Roman" w:eastAsia="宋体" w:hAnsi="Times New Roman" w:cs="Times New Roman"/>
          <w:kern w:val="0"/>
          <w:sz w:val="24"/>
          <w:szCs w:val="24"/>
        </w:rPr>
        <w:t>，再重复盐</w:t>
      </w:r>
      <w:proofErr w:type="gramStart"/>
      <w:r w:rsidRPr="00FD005B">
        <w:rPr>
          <w:rFonts w:ascii="Times New Roman" w:eastAsia="宋体" w:hAnsi="Times New Roman" w:cs="Times New Roman"/>
          <w:kern w:val="0"/>
          <w:sz w:val="24"/>
          <w:szCs w:val="24"/>
        </w:rPr>
        <w:t>洗操作</w:t>
      </w:r>
      <w:proofErr w:type="gramEnd"/>
      <w:r w:rsidRPr="00FD005B">
        <w:rPr>
          <w:rFonts w:ascii="Times New Roman" w:eastAsia="宋体" w:hAnsi="Times New Roman" w:cs="Times New Roman"/>
          <w:kern w:val="0"/>
          <w:sz w:val="24"/>
          <w:szCs w:val="24"/>
        </w:rPr>
        <w:t>一次，反应</w:t>
      </w:r>
      <w:proofErr w:type="gramStart"/>
      <w:r w:rsidRPr="00FD005B">
        <w:rPr>
          <w:rFonts w:ascii="Times New Roman" w:eastAsia="宋体" w:hAnsi="Times New Roman" w:cs="Times New Roman"/>
          <w:kern w:val="0"/>
          <w:sz w:val="24"/>
          <w:szCs w:val="20"/>
        </w:rPr>
        <w:t>不</w:t>
      </w:r>
      <w:proofErr w:type="gramEnd"/>
      <w:r w:rsidRPr="00FD005B">
        <w:rPr>
          <w:rFonts w:ascii="Times New Roman" w:eastAsia="宋体" w:hAnsi="Times New Roman" w:cs="Times New Roman"/>
          <w:kern w:val="0"/>
          <w:sz w:val="24"/>
          <w:szCs w:val="20"/>
        </w:rPr>
        <w:t>凝废气</w:t>
      </w:r>
      <w:r w:rsidRPr="00FD005B">
        <w:rPr>
          <w:rFonts w:ascii="Times New Roman" w:eastAsia="宋体" w:hAnsi="Times New Roman" w:cs="Times New Roman"/>
          <w:b/>
          <w:kern w:val="0"/>
          <w:sz w:val="24"/>
          <w:szCs w:val="20"/>
        </w:rPr>
        <w:t>G</w:t>
      </w:r>
      <w:r w:rsidRPr="00FD005B">
        <w:rPr>
          <w:rFonts w:ascii="Times New Roman" w:eastAsia="宋体" w:hAnsi="Times New Roman" w:cs="Times New Roman"/>
          <w:b/>
          <w:kern w:val="0"/>
          <w:sz w:val="24"/>
          <w:szCs w:val="20"/>
          <w:vertAlign w:val="subscript"/>
        </w:rPr>
        <w:t>1-10</w:t>
      </w:r>
      <w:r w:rsidRPr="00FD005B">
        <w:rPr>
          <w:rFonts w:ascii="Times New Roman" w:eastAsia="宋体" w:hAnsi="Times New Roman" w:cs="Times New Roman"/>
          <w:kern w:val="0"/>
          <w:sz w:val="24"/>
          <w:szCs w:val="20"/>
        </w:rPr>
        <w:t>接入车间废气处理系统，</w:t>
      </w:r>
      <w:proofErr w:type="gramStart"/>
      <w:r w:rsidRPr="00FD005B">
        <w:rPr>
          <w:rFonts w:ascii="Times New Roman" w:eastAsia="宋体" w:hAnsi="Times New Roman" w:cs="Times New Roman"/>
          <w:kern w:val="0"/>
          <w:sz w:val="24"/>
          <w:szCs w:val="24"/>
        </w:rPr>
        <w:t>下层废</w:t>
      </w:r>
      <w:proofErr w:type="gramEnd"/>
      <w:r w:rsidRPr="00FD005B">
        <w:rPr>
          <w:rFonts w:ascii="Times New Roman" w:eastAsia="宋体" w:hAnsi="Times New Roman" w:cs="Times New Roman"/>
          <w:kern w:val="0"/>
          <w:sz w:val="24"/>
          <w:szCs w:val="24"/>
        </w:rPr>
        <w:t>盐水</w:t>
      </w:r>
      <w:r w:rsidRPr="00FD005B">
        <w:rPr>
          <w:rFonts w:ascii="Times New Roman" w:eastAsia="宋体" w:hAnsi="Times New Roman" w:cs="Times New Roman"/>
          <w:b/>
          <w:kern w:val="0"/>
          <w:sz w:val="24"/>
          <w:szCs w:val="20"/>
        </w:rPr>
        <w:t>W</w:t>
      </w:r>
      <w:r w:rsidRPr="00FD005B">
        <w:rPr>
          <w:rFonts w:ascii="Times New Roman" w:eastAsia="宋体" w:hAnsi="Times New Roman" w:cs="Times New Roman"/>
          <w:b/>
          <w:kern w:val="0"/>
          <w:sz w:val="24"/>
          <w:szCs w:val="20"/>
          <w:vertAlign w:val="subscript"/>
        </w:rPr>
        <w:t>1-4</w:t>
      </w:r>
      <w:r w:rsidRPr="00FD005B">
        <w:rPr>
          <w:rFonts w:ascii="Times New Roman" w:eastAsia="宋体" w:hAnsi="Times New Roman" w:cs="Times New Roman"/>
          <w:kern w:val="0"/>
          <w:sz w:val="24"/>
          <w:szCs w:val="24"/>
        </w:rPr>
        <w:t>放至中转罐。</w:t>
      </w:r>
    </w:p>
    <w:p w14:paraId="58D3F186" w14:textId="77777777" w:rsidR="00FD005B" w:rsidRPr="00FD005B" w:rsidRDefault="00FD005B" w:rsidP="00FD005B">
      <w:pPr>
        <w:adjustRightInd w:val="0"/>
        <w:snapToGrid w:val="0"/>
        <w:spacing w:line="500" w:lineRule="exact"/>
        <w:ind w:firstLineChars="200" w:firstLine="480"/>
        <w:jc w:val="left"/>
        <w:textAlignment w:val="baseline"/>
        <w:rPr>
          <w:rFonts w:ascii="Times New Roman" w:eastAsia="宋体" w:hAnsi="Times New Roman" w:cs="Times New Roman"/>
          <w:kern w:val="0"/>
          <w:sz w:val="24"/>
          <w:szCs w:val="24"/>
        </w:rPr>
      </w:pPr>
      <w:r w:rsidRPr="00FD005B">
        <w:rPr>
          <w:rFonts w:ascii="Times New Roman" w:eastAsia="宋体" w:hAnsi="Times New Roman" w:cs="Times New Roman"/>
          <w:kern w:val="0"/>
          <w:sz w:val="24"/>
          <w:szCs w:val="24"/>
        </w:rPr>
        <w:t>蒸馏：</w:t>
      </w:r>
      <w:proofErr w:type="gramStart"/>
      <w:r w:rsidRPr="00FD005B">
        <w:rPr>
          <w:rFonts w:ascii="Times New Roman" w:eastAsia="宋体" w:hAnsi="Times New Roman" w:cs="Times New Roman"/>
          <w:kern w:val="0"/>
          <w:sz w:val="24"/>
          <w:szCs w:val="24"/>
        </w:rPr>
        <w:t>盐洗分层</w:t>
      </w:r>
      <w:proofErr w:type="gramEnd"/>
      <w:r w:rsidRPr="00FD005B">
        <w:rPr>
          <w:rFonts w:ascii="Times New Roman" w:eastAsia="宋体" w:hAnsi="Times New Roman" w:cs="Times New Roman"/>
          <w:kern w:val="0"/>
          <w:sz w:val="24"/>
          <w:szCs w:val="24"/>
        </w:rPr>
        <w:t>结束后，将中和</w:t>
      </w:r>
      <w:proofErr w:type="gramStart"/>
      <w:r w:rsidRPr="00FD005B">
        <w:rPr>
          <w:rFonts w:ascii="Times New Roman" w:eastAsia="宋体" w:hAnsi="Times New Roman" w:cs="Times New Roman"/>
          <w:kern w:val="0"/>
          <w:sz w:val="24"/>
          <w:szCs w:val="24"/>
        </w:rPr>
        <w:t>釜</w:t>
      </w:r>
      <w:proofErr w:type="gramEnd"/>
      <w:r w:rsidRPr="00FD005B">
        <w:rPr>
          <w:rFonts w:ascii="Times New Roman" w:eastAsia="宋体" w:hAnsi="Times New Roman" w:cs="Times New Roman"/>
          <w:kern w:val="0"/>
          <w:sz w:val="24"/>
          <w:szCs w:val="24"/>
        </w:rPr>
        <w:t>物料转至蒸馏</w:t>
      </w:r>
      <w:proofErr w:type="gramStart"/>
      <w:r w:rsidRPr="00FD005B">
        <w:rPr>
          <w:rFonts w:ascii="Times New Roman" w:eastAsia="宋体" w:hAnsi="Times New Roman" w:cs="Times New Roman"/>
          <w:kern w:val="0"/>
          <w:sz w:val="24"/>
          <w:szCs w:val="24"/>
        </w:rPr>
        <w:t>釜</w:t>
      </w:r>
      <w:proofErr w:type="gramEnd"/>
      <w:r w:rsidRPr="00FD005B">
        <w:rPr>
          <w:rFonts w:ascii="Times New Roman" w:eastAsia="宋体" w:hAnsi="Times New Roman" w:cs="Times New Roman"/>
          <w:kern w:val="0"/>
          <w:sz w:val="24"/>
          <w:szCs w:val="24"/>
        </w:rPr>
        <w:t>，中和</w:t>
      </w:r>
      <w:proofErr w:type="gramStart"/>
      <w:r w:rsidRPr="00FD005B">
        <w:rPr>
          <w:rFonts w:ascii="Times New Roman" w:eastAsia="宋体" w:hAnsi="Times New Roman" w:cs="Times New Roman"/>
          <w:kern w:val="0"/>
          <w:sz w:val="24"/>
          <w:szCs w:val="24"/>
        </w:rPr>
        <w:t>釜</w:t>
      </w:r>
      <w:proofErr w:type="gramEnd"/>
      <w:r w:rsidRPr="00FD005B">
        <w:rPr>
          <w:rFonts w:ascii="Times New Roman" w:eastAsia="宋体" w:hAnsi="Times New Roman" w:cs="Times New Roman"/>
          <w:kern w:val="0"/>
          <w:sz w:val="24"/>
          <w:szCs w:val="24"/>
        </w:rPr>
        <w:t>泵入乙酸乙酯，洗涤反应釜及管道，洗涤完毕转至蒸馏</w:t>
      </w:r>
      <w:proofErr w:type="gramStart"/>
      <w:r w:rsidRPr="00FD005B">
        <w:rPr>
          <w:rFonts w:ascii="Times New Roman" w:eastAsia="宋体" w:hAnsi="Times New Roman" w:cs="Times New Roman"/>
          <w:kern w:val="0"/>
          <w:sz w:val="24"/>
          <w:szCs w:val="24"/>
        </w:rPr>
        <w:t>釜</w:t>
      </w:r>
      <w:proofErr w:type="gramEnd"/>
      <w:r w:rsidRPr="00FD005B">
        <w:rPr>
          <w:rFonts w:ascii="Times New Roman" w:eastAsia="宋体" w:hAnsi="Times New Roman" w:cs="Times New Roman"/>
          <w:kern w:val="0"/>
          <w:sz w:val="24"/>
          <w:szCs w:val="24"/>
        </w:rPr>
        <w:t>，控制热水箱温度</w:t>
      </w:r>
      <w:r w:rsidRPr="00FD005B">
        <w:rPr>
          <w:rFonts w:ascii="Times New Roman" w:eastAsia="宋体" w:hAnsi="Times New Roman" w:cs="Times New Roman"/>
          <w:kern w:val="0"/>
          <w:sz w:val="24"/>
          <w:szCs w:val="24"/>
        </w:rPr>
        <w:t>45~55℃</w:t>
      </w:r>
      <w:r w:rsidRPr="00FD005B">
        <w:rPr>
          <w:rFonts w:ascii="Times New Roman" w:eastAsia="宋体" w:hAnsi="Times New Roman" w:cs="Times New Roman"/>
          <w:kern w:val="0"/>
          <w:sz w:val="24"/>
          <w:szCs w:val="24"/>
        </w:rPr>
        <w:t>，水</w:t>
      </w:r>
      <w:r w:rsidRPr="00FD005B">
        <w:rPr>
          <w:rFonts w:ascii="Times New Roman" w:eastAsia="宋体" w:hAnsi="Times New Roman" w:cs="Times New Roman"/>
          <w:kern w:val="0"/>
          <w:sz w:val="24"/>
          <w:szCs w:val="24"/>
        </w:rPr>
        <w:lastRenderedPageBreak/>
        <w:t>浴加热蒸馏</w:t>
      </w:r>
      <w:proofErr w:type="gramStart"/>
      <w:r w:rsidRPr="00FD005B">
        <w:rPr>
          <w:rFonts w:ascii="Times New Roman" w:eastAsia="宋体" w:hAnsi="Times New Roman" w:cs="Times New Roman"/>
          <w:kern w:val="0"/>
          <w:sz w:val="24"/>
          <w:szCs w:val="24"/>
        </w:rPr>
        <w:t>釜</w:t>
      </w:r>
      <w:proofErr w:type="gramEnd"/>
      <w:r w:rsidRPr="00FD005B">
        <w:rPr>
          <w:rFonts w:ascii="Times New Roman" w:eastAsia="宋体" w:hAnsi="Times New Roman" w:cs="Times New Roman"/>
          <w:kern w:val="0"/>
          <w:sz w:val="24"/>
          <w:szCs w:val="24"/>
        </w:rPr>
        <w:t>，减压蒸馏至粘稠状</w:t>
      </w:r>
      <w:r w:rsidRPr="00FD005B">
        <w:rPr>
          <w:rFonts w:ascii="Times New Roman" w:eastAsia="宋体" w:hAnsi="Times New Roman" w:cs="Times New Roman" w:hint="eastAsia"/>
          <w:kern w:val="0"/>
          <w:sz w:val="24"/>
          <w:szCs w:val="24"/>
        </w:rPr>
        <w:t>，</w:t>
      </w:r>
      <w:proofErr w:type="gramStart"/>
      <w:r w:rsidRPr="00FD005B">
        <w:rPr>
          <w:rFonts w:ascii="Times New Roman" w:eastAsia="宋体" w:hAnsi="Times New Roman" w:cs="Times New Roman"/>
          <w:kern w:val="0"/>
          <w:sz w:val="24"/>
          <w:szCs w:val="20"/>
        </w:rPr>
        <w:t>不</w:t>
      </w:r>
      <w:proofErr w:type="gramEnd"/>
      <w:r w:rsidRPr="00FD005B">
        <w:rPr>
          <w:rFonts w:ascii="Times New Roman" w:eastAsia="宋体" w:hAnsi="Times New Roman" w:cs="Times New Roman"/>
          <w:kern w:val="0"/>
          <w:sz w:val="24"/>
          <w:szCs w:val="20"/>
        </w:rPr>
        <w:t>凝废气</w:t>
      </w:r>
      <w:r w:rsidRPr="00FD005B">
        <w:rPr>
          <w:rFonts w:ascii="Times New Roman" w:eastAsia="宋体" w:hAnsi="Times New Roman" w:cs="Times New Roman"/>
          <w:b/>
          <w:kern w:val="0"/>
          <w:sz w:val="24"/>
          <w:szCs w:val="20"/>
        </w:rPr>
        <w:t>G</w:t>
      </w:r>
      <w:r w:rsidRPr="00FD005B">
        <w:rPr>
          <w:rFonts w:ascii="Times New Roman" w:eastAsia="宋体" w:hAnsi="Times New Roman" w:cs="Times New Roman"/>
          <w:b/>
          <w:kern w:val="0"/>
          <w:sz w:val="24"/>
          <w:szCs w:val="20"/>
          <w:vertAlign w:val="subscript"/>
        </w:rPr>
        <w:t>1-11</w:t>
      </w:r>
      <w:r w:rsidRPr="00FD005B">
        <w:rPr>
          <w:rFonts w:ascii="Times New Roman" w:eastAsia="宋体" w:hAnsi="Times New Roman" w:cs="Times New Roman"/>
          <w:kern w:val="0"/>
          <w:sz w:val="24"/>
          <w:szCs w:val="20"/>
        </w:rPr>
        <w:t>接入车间废气处理系统</w:t>
      </w:r>
      <w:r w:rsidRPr="00FD005B">
        <w:rPr>
          <w:rFonts w:ascii="Times New Roman" w:eastAsia="宋体" w:hAnsi="Times New Roman" w:cs="Times New Roman"/>
          <w:kern w:val="0"/>
          <w:sz w:val="24"/>
          <w:szCs w:val="24"/>
        </w:rPr>
        <w:t>；蒸馏</w:t>
      </w:r>
      <w:proofErr w:type="gramStart"/>
      <w:r w:rsidRPr="00FD005B">
        <w:rPr>
          <w:rFonts w:ascii="Times New Roman" w:eastAsia="宋体" w:hAnsi="Times New Roman" w:cs="Times New Roman"/>
          <w:kern w:val="0"/>
          <w:sz w:val="24"/>
          <w:szCs w:val="24"/>
        </w:rPr>
        <w:t>釜</w:t>
      </w:r>
      <w:proofErr w:type="gramEnd"/>
      <w:r w:rsidRPr="00FD005B">
        <w:rPr>
          <w:rFonts w:ascii="Times New Roman" w:eastAsia="宋体" w:hAnsi="Times New Roman" w:cs="Times New Roman"/>
          <w:kern w:val="0"/>
          <w:sz w:val="24"/>
          <w:szCs w:val="24"/>
        </w:rPr>
        <w:t>泵入四氢呋喃，减压蒸馏至粘稠状，</w:t>
      </w:r>
      <w:proofErr w:type="gramStart"/>
      <w:r w:rsidRPr="00FD005B">
        <w:rPr>
          <w:rFonts w:ascii="Times New Roman" w:eastAsia="宋体" w:hAnsi="Times New Roman" w:cs="Times New Roman"/>
          <w:kern w:val="0"/>
          <w:sz w:val="24"/>
          <w:szCs w:val="20"/>
        </w:rPr>
        <w:t>不</w:t>
      </w:r>
      <w:proofErr w:type="gramEnd"/>
      <w:r w:rsidRPr="00FD005B">
        <w:rPr>
          <w:rFonts w:ascii="Times New Roman" w:eastAsia="宋体" w:hAnsi="Times New Roman" w:cs="Times New Roman"/>
          <w:kern w:val="0"/>
          <w:sz w:val="24"/>
          <w:szCs w:val="20"/>
        </w:rPr>
        <w:t>凝废气</w:t>
      </w:r>
      <w:r w:rsidRPr="00FD005B">
        <w:rPr>
          <w:rFonts w:ascii="Times New Roman" w:eastAsia="宋体" w:hAnsi="Times New Roman" w:cs="Times New Roman"/>
          <w:b/>
          <w:kern w:val="0"/>
          <w:sz w:val="24"/>
          <w:szCs w:val="20"/>
        </w:rPr>
        <w:t>G</w:t>
      </w:r>
      <w:r w:rsidRPr="00FD005B">
        <w:rPr>
          <w:rFonts w:ascii="Times New Roman" w:eastAsia="宋体" w:hAnsi="Times New Roman" w:cs="Times New Roman"/>
          <w:b/>
          <w:kern w:val="0"/>
          <w:sz w:val="24"/>
          <w:szCs w:val="20"/>
          <w:vertAlign w:val="subscript"/>
        </w:rPr>
        <w:t>1-12</w:t>
      </w:r>
      <w:r w:rsidRPr="00FD005B">
        <w:rPr>
          <w:rFonts w:ascii="Times New Roman" w:eastAsia="宋体" w:hAnsi="Times New Roman" w:cs="Times New Roman"/>
          <w:kern w:val="0"/>
          <w:sz w:val="24"/>
          <w:szCs w:val="20"/>
        </w:rPr>
        <w:t>接入车间废气处理系统；</w:t>
      </w:r>
      <w:r w:rsidRPr="00FD005B">
        <w:rPr>
          <w:rFonts w:ascii="Times New Roman" w:eastAsia="宋体" w:hAnsi="Times New Roman" w:cs="Times New Roman"/>
          <w:kern w:val="0"/>
          <w:sz w:val="24"/>
          <w:szCs w:val="24"/>
        </w:rPr>
        <w:t>蒸馏</w:t>
      </w:r>
      <w:proofErr w:type="gramStart"/>
      <w:r w:rsidRPr="00FD005B">
        <w:rPr>
          <w:rFonts w:ascii="Times New Roman" w:eastAsia="宋体" w:hAnsi="Times New Roman" w:cs="Times New Roman"/>
          <w:kern w:val="0"/>
          <w:sz w:val="24"/>
          <w:szCs w:val="24"/>
        </w:rPr>
        <w:t>釜</w:t>
      </w:r>
      <w:proofErr w:type="gramEnd"/>
      <w:r w:rsidRPr="00FD005B">
        <w:rPr>
          <w:rFonts w:ascii="Times New Roman" w:eastAsia="宋体" w:hAnsi="Times New Roman" w:cs="Times New Roman"/>
          <w:kern w:val="0"/>
          <w:sz w:val="24"/>
          <w:szCs w:val="24"/>
        </w:rPr>
        <w:t>分两次泵入四氢呋喃，搅拌溶清，得</w:t>
      </w:r>
      <w:r w:rsidRPr="00FD005B">
        <w:rPr>
          <w:rFonts w:ascii="Times New Roman" w:eastAsia="宋体" w:hAnsi="Times New Roman" w:cs="Times New Roman"/>
          <w:b/>
          <w:bCs/>
          <w:kern w:val="0"/>
          <w:sz w:val="24"/>
          <w:szCs w:val="24"/>
        </w:rPr>
        <w:t>RTV-I</w:t>
      </w:r>
      <w:r w:rsidRPr="00FD005B">
        <w:rPr>
          <w:rFonts w:ascii="Times New Roman" w:eastAsia="宋体" w:hAnsi="Times New Roman" w:cs="Times New Roman"/>
          <w:b/>
          <w:bCs/>
          <w:kern w:val="0"/>
          <w:sz w:val="24"/>
          <w:szCs w:val="24"/>
        </w:rPr>
        <w:t>四氢呋喃溶液，</w:t>
      </w:r>
      <w:proofErr w:type="gramStart"/>
      <w:r w:rsidRPr="00FD005B">
        <w:rPr>
          <w:rFonts w:ascii="Times New Roman" w:eastAsia="宋体" w:hAnsi="Times New Roman" w:cs="Times New Roman"/>
          <w:kern w:val="0"/>
          <w:sz w:val="24"/>
          <w:szCs w:val="20"/>
        </w:rPr>
        <w:t>不</w:t>
      </w:r>
      <w:proofErr w:type="gramEnd"/>
      <w:r w:rsidRPr="00FD005B">
        <w:rPr>
          <w:rFonts w:ascii="Times New Roman" w:eastAsia="宋体" w:hAnsi="Times New Roman" w:cs="Times New Roman"/>
          <w:kern w:val="0"/>
          <w:sz w:val="24"/>
          <w:szCs w:val="20"/>
        </w:rPr>
        <w:t>凝废气</w:t>
      </w:r>
      <w:r w:rsidRPr="00FD005B">
        <w:rPr>
          <w:rFonts w:ascii="Times New Roman" w:eastAsia="宋体" w:hAnsi="Times New Roman" w:cs="Times New Roman"/>
          <w:b/>
          <w:kern w:val="0"/>
          <w:sz w:val="24"/>
          <w:szCs w:val="20"/>
        </w:rPr>
        <w:t>G</w:t>
      </w:r>
      <w:r w:rsidRPr="00FD005B">
        <w:rPr>
          <w:rFonts w:ascii="Times New Roman" w:eastAsia="宋体" w:hAnsi="Times New Roman" w:cs="Times New Roman"/>
          <w:b/>
          <w:kern w:val="0"/>
          <w:sz w:val="24"/>
          <w:szCs w:val="20"/>
          <w:vertAlign w:val="subscript"/>
        </w:rPr>
        <w:t>1-13</w:t>
      </w:r>
      <w:r w:rsidRPr="00FD005B">
        <w:rPr>
          <w:rFonts w:ascii="Times New Roman" w:eastAsia="宋体" w:hAnsi="Times New Roman" w:cs="Times New Roman"/>
          <w:kern w:val="0"/>
          <w:sz w:val="24"/>
          <w:szCs w:val="20"/>
        </w:rPr>
        <w:t>接入车间废气处理系统。</w:t>
      </w:r>
    </w:p>
    <w:p w14:paraId="55E58003" w14:textId="77777777" w:rsidR="00FD005B" w:rsidRPr="00FD005B" w:rsidRDefault="00FD005B" w:rsidP="00FD005B">
      <w:pPr>
        <w:snapToGrid w:val="0"/>
        <w:spacing w:line="500" w:lineRule="exact"/>
        <w:rPr>
          <w:rFonts w:ascii="Times New Roman" w:eastAsia="宋体" w:hAnsi="Times New Roman" w:cs="Times New Roman"/>
          <w:b/>
          <w:bCs/>
          <w:sz w:val="24"/>
          <w:szCs w:val="24"/>
        </w:rPr>
      </w:pPr>
      <w:r w:rsidRPr="00FD005B">
        <w:rPr>
          <w:rFonts w:ascii="Times New Roman" w:eastAsia="宋体" w:hAnsi="Times New Roman" w:cs="Times New Roman"/>
          <w:b/>
          <w:bCs/>
          <w:sz w:val="24"/>
          <w:szCs w:val="24"/>
        </w:rPr>
        <w:t>（</w:t>
      </w:r>
      <w:r w:rsidRPr="00FD005B">
        <w:rPr>
          <w:rFonts w:ascii="Times New Roman" w:eastAsia="宋体" w:hAnsi="Times New Roman" w:cs="Times New Roman"/>
          <w:b/>
          <w:bCs/>
          <w:sz w:val="24"/>
          <w:szCs w:val="24"/>
        </w:rPr>
        <w:t>6</w:t>
      </w:r>
      <w:r w:rsidRPr="00FD005B">
        <w:rPr>
          <w:rFonts w:ascii="Times New Roman" w:eastAsia="宋体" w:hAnsi="Times New Roman" w:cs="Times New Roman"/>
          <w:b/>
          <w:bCs/>
          <w:sz w:val="24"/>
          <w:szCs w:val="24"/>
        </w:rPr>
        <w:t>）</w:t>
      </w:r>
      <w:r w:rsidRPr="00FD005B">
        <w:rPr>
          <w:rFonts w:ascii="Times New Roman" w:eastAsia="宋体" w:hAnsi="Times New Roman" w:cs="Times New Roman"/>
          <w:b/>
          <w:bCs/>
          <w:sz w:val="24"/>
          <w:szCs w:val="24"/>
        </w:rPr>
        <w:t>RTV-C</w:t>
      </w:r>
      <w:r w:rsidRPr="00FD005B">
        <w:rPr>
          <w:rFonts w:ascii="Times New Roman" w:eastAsia="宋体" w:hAnsi="Times New Roman" w:cs="Times New Roman"/>
          <w:b/>
          <w:bCs/>
          <w:sz w:val="24"/>
          <w:szCs w:val="24"/>
        </w:rPr>
        <w:t>缩合反应</w:t>
      </w:r>
    </w:p>
    <w:p w14:paraId="606CE73A" w14:textId="77777777" w:rsidR="00FD005B" w:rsidRPr="00FD005B" w:rsidRDefault="00FD005B" w:rsidP="00FD005B">
      <w:pPr>
        <w:spacing w:line="500" w:lineRule="exact"/>
        <w:ind w:firstLineChars="200" w:firstLine="480"/>
        <w:rPr>
          <w:rFonts w:ascii="Times New Roman" w:eastAsia="宋体" w:hAnsi="Times New Roman" w:cs="Times New Roman"/>
          <w:sz w:val="24"/>
          <w:szCs w:val="24"/>
        </w:rPr>
      </w:pPr>
      <w:r w:rsidRPr="00FD005B">
        <w:rPr>
          <w:rFonts w:ascii="Times New Roman" w:eastAsia="宋体" w:hAnsi="Times New Roman" w:cs="Times New Roman"/>
          <w:sz w:val="24"/>
          <w:szCs w:val="24"/>
        </w:rPr>
        <w:t>原辅料投加方式：</w:t>
      </w:r>
    </w:p>
    <w:p w14:paraId="4CEF8ABD" w14:textId="77777777" w:rsidR="00FD005B" w:rsidRPr="00FD005B" w:rsidRDefault="00FD005B" w:rsidP="00FD005B">
      <w:pPr>
        <w:tabs>
          <w:tab w:val="center" w:pos="4153"/>
          <w:tab w:val="right" w:pos="8306"/>
        </w:tabs>
        <w:snapToGrid w:val="0"/>
        <w:spacing w:line="500" w:lineRule="exact"/>
        <w:ind w:firstLineChars="200" w:firstLine="480"/>
        <w:jc w:val="left"/>
        <w:rPr>
          <w:rFonts w:ascii="Times New Roman" w:eastAsia="宋体" w:hAnsi="Times New Roman" w:cs="Times New Roman"/>
          <w:kern w:val="0"/>
          <w:sz w:val="18"/>
          <w:szCs w:val="18"/>
        </w:rPr>
      </w:pPr>
      <w:r w:rsidRPr="00FD005B">
        <w:rPr>
          <w:rFonts w:ascii="Times New Roman" w:eastAsia="宋体" w:hAnsi="Times New Roman" w:cs="Times New Roman"/>
          <w:kern w:val="0"/>
          <w:sz w:val="24"/>
          <w:szCs w:val="18"/>
        </w:rPr>
        <w:t>1</w:t>
      </w:r>
      <w:r w:rsidRPr="00FD005B">
        <w:rPr>
          <w:rFonts w:ascii="Times New Roman" w:eastAsia="宋体" w:hAnsi="Times New Roman" w:cs="Times New Roman"/>
          <w:kern w:val="0"/>
          <w:sz w:val="24"/>
          <w:szCs w:val="18"/>
        </w:rPr>
        <w:t>、四氢呋喃投加方式：用</w:t>
      </w:r>
      <w:proofErr w:type="gramStart"/>
      <w:r w:rsidRPr="00FD005B">
        <w:rPr>
          <w:rFonts w:ascii="Times New Roman" w:eastAsia="宋体" w:hAnsi="Times New Roman" w:cs="Times New Roman" w:hint="eastAsia"/>
          <w:kern w:val="0"/>
          <w:sz w:val="24"/>
          <w:szCs w:val="18"/>
        </w:rPr>
        <w:t>机械</w:t>
      </w:r>
      <w:r w:rsidRPr="00FD005B">
        <w:rPr>
          <w:rFonts w:ascii="Times New Roman" w:eastAsia="宋体" w:hAnsi="Times New Roman" w:cs="Times New Roman"/>
          <w:kern w:val="0"/>
          <w:sz w:val="24"/>
          <w:szCs w:val="18"/>
        </w:rPr>
        <w:t>泵将</w:t>
      </w:r>
      <w:r w:rsidRPr="00FD005B">
        <w:rPr>
          <w:rFonts w:ascii="Times New Roman" w:eastAsia="宋体" w:hAnsi="Times New Roman" w:cs="Times New Roman" w:hint="eastAsia"/>
          <w:kern w:val="0"/>
          <w:sz w:val="24"/>
          <w:szCs w:val="18"/>
        </w:rPr>
        <w:t>四氢呋喃</w:t>
      </w:r>
      <w:proofErr w:type="gramEnd"/>
      <w:r w:rsidRPr="00FD005B">
        <w:rPr>
          <w:rFonts w:ascii="Times New Roman" w:eastAsia="宋体" w:hAnsi="Times New Roman" w:cs="Times New Roman" w:hint="eastAsia"/>
          <w:kern w:val="0"/>
          <w:sz w:val="24"/>
          <w:szCs w:val="18"/>
        </w:rPr>
        <w:t>泵入高位槽</w:t>
      </w:r>
      <w:r w:rsidRPr="00FD005B">
        <w:rPr>
          <w:rFonts w:ascii="Times New Roman" w:eastAsia="宋体" w:hAnsi="Times New Roman" w:cs="Times New Roman"/>
          <w:kern w:val="0"/>
          <w:sz w:val="24"/>
          <w:szCs w:val="18"/>
        </w:rPr>
        <w:t>，生产时重力滴加入</w:t>
      </w:r>
      <w:r w:rsidRPr="00FD005B">
        <w:rPr>
          <w:rFonts w:ascii="Times New Roman" w:eastAsia="宋体" w:hAnsi="Times New Roman" w:cs="Times New Roman"/>
          <w:kern w:val="0"/>
          <w:sz w:val="24"/>
          <w:szCs w:val="24"/>
        </w:rPr>
        <w:t>DCC</w:t>
      </w:r>
      <w:r w:rsidRPr="00FD005B">
        <w:rPr>
          <w:rFonts w:ascii="Times New Roman" w:eastAsia="宋体" w:hAnsi="Times New Roman" w:cs="Times New Roman"/>
          <w:kern w:val="0"/>
          <w:sz w:val="24"/>
          <w:szCs w:val="24"/>
        </w:rPr>
        <w:t>配置罐、缩合釜</w:t>
      </w:r>
      <w:r w:rsidRPr="00FD005B">
        <w:rPr>
          <w:rFonts w:ascii="Times New Roman" w:eastAsia="宋体" w:hAnsi="Times New Roman" w:cs="Times New Roman"/>
          <w:kern w:val="0"/>
          <w:sz w:val="24"/>
          <w:szCs w:val="18"/>
        </w:rPr>
        <w:t>中。</w:t>
      </w:r>
      <w:r w:rsidRPr="00FD005B">
        <w:rPr>
          <w:rFonts w:ascii="Times New Roman" w:eastAsia="宋体" w:hAnsi="Times New Roman" w:cs="Times New Roman"/>
          <w:kern w:val="0"/>
          <w:sz w:val="18"/>
          <w:szCs w:val="18"/>
        </w:rPr>
        <w:t xml:space="preserve"> </w:t>
      </w:r>
    </w:p>
    <w:p w14:paraId="1CAA595E" w14:textId="77777777" w:rsidR="00FD005B" w:rsidRPr="00FD005B" w:rsidRDefault="00FD005B" w:rsidP="00FD005B">
      <w:pPr>
        <w:tabs>
          <w:tab w:val="center" w:pos="4153"/>
          <w:tab w:val="right" w:pos="8306"/>
        </w:tabs>
        <w:snapToGrid w:val="0"/>
        <w:spacing w:line="500" w:lineRule="exact"/>
        <w:ind w:firstLineChars="200" w:firstLine="480"/>
        <w:jc w:val="left"/>
        <w:rPr>
          <w:rFonts w:ascii="Times New Roman" w:eastAsia="宋体" w:hAnsi="Times New Roman" w:cs="Times New Roman"/>
          <w:kern w:val="0"/>
          <w:sz w:val="24"/>
          <w:szCs w:val="18"/>
        </w:rPr>
      </w:pPr>
      <w:r w:rsidRPr="00FD005B">
        <w:rPr>
          <w:rFonts w:ascii="Times New Roman" w:eastAsia="宋体" w:hAnsi="Times New Roman" w:cs="Times New Roman"/>
          <w:kern w:val="0"/>
          <w:sz w:val="24"/>
          <w:szCs w:val="24"/>
        </w:rPr>
        <w:t>2</w:t>
      </w:r>
      <w:r w:rsidRPr="00FD005B">
        <w:rPr>
          <w:rFonts w:ascii="Times New Roman" w:eastAsia="宋体" w:hAnsi="Times New Roman" w:cs="Times New Roman"/>
          <w:kern w:val="0"/>
          <w:sz w:val="24"/>
          <w:szCs w:val="24"/>
        </w:rPr>
        <w:t>、</w:t>
      </w:r>
      <w:r w:rsidRPr="00FD005B">
        <w:rPr>
          <w:rFonts w:ascii="Times New Roman" w:eastAsia="宋体" w:hAnsi="Times New Roman" w:cs="Times New Roman"/>
          <w:kern w:val="0"/>
          <w:sz w:val="24"/>
          <w:szCs w:val="24"/>
        </w:rPr>
        <w:t>DCC</w:t>
      </w:r>
      <w:r w:rsidRPr="00FD005B">
        <w:rPr>
          <w:rFonts w:ascii="Times New Roman" w:eastAsia="宋体" w:hAnsi="Times New Roman" w:cs="Times New Roman"/>
          <w:kern w:val="0"/>
          <w:sz w:val="24"/>
          <w:szCs w:val="18"/>
        </w:rPr>
        <w:t>投加方式：人孔投入到</w:t>
      </w:r>
      <w:r w:rsidRPr="00FD005B">
        <w:rPr>
          <w:rFonts w:ascii="Times New Roman" w:eastAsia="宋体" w:hAnsi="Times New Roman" w:cs="Times New Roman"/>
          <w:kern w:val="0"/>
          <w:sz w:val="24"/>
          <w:szCs w:val="24"/>
        </w:rPr>
        <w:t>DCC</w:t>
      </w:r>
      <w:r w:rsidRPr="00FD005B">
        <w:rPr>
          <w:rFonts w:ascii="Times New Roman" w:eastAsia="宋体" w:hAnsi="Times New Roman" w:cs="Times New Roman"/>
          <w:kern w:val="0"/>
          <w:sz w:val="24"/>
          <w:szCs w:val="24"/>
        </w:rPr>
        <w:t>配置罐</w:t>
      </w:r>
      <w:r w:rsidRPr="00FD005B">
        <w:rPr>
          <w:rFonts w:ascii="Times New Roman" w:eastAsia="宋体" w:hAnsi="Times New Roman" w:cs="Times New Roman"/>
          <w:kern w:val="0"/>
          <w:sz w:val="24"/>
          <w:szCs w:val="18"/>
        </w:rPr>
        <w:t>中。</w:t>
      </w:r>
    </w:p>
    <w:p w14:paraId="4E33236B" w14:textId="77777777" w:rsidR="00FD005B" w:rsidRPr="00FD005B" w:rsidRDefault="00FD005B" w:rsidP="00FD005B">
      <w:pPr>
        <w:tabs>
          <w:tab w:val="center" w:pos="4153"/>
          <w:tab w:val="right" w:pos="8306"/>
        </w:tabs>
        <w:snapToGrid w:val="0"/>
        <w:spacing w:line="500" w:lineRule="exact"/>
        <w:ind w:firstLineChars="200" w:firstLine="480"/>
        <w:jc w:val="left"/>
        <w:rPr>
          <w:rFonts w:ascii="Times New Roman" w:eastAsia="宋体" w:hAnsi="Times New Roman" w:cs="Times New Roman"/>
          <w:kern w:val="0"/>
          <w:sz w:val="24"/>
          <w:szCs w:val="18"/>
        </w:rPr>
      </w:pPr>
      <w:r w:rsidRPr="00FD005B">
        <w:rPr>
          <w:rFonts w:ascii="Times New Roman" w:eastAsia="宋体" w:hAnsi="Times New Roman" w:cs="Times New Roman"/>
          <w:kern w:val="0"/>
          <w:sz w:val="24"/>
          <w:szCs w:val="24"/>
        </w:rPr>
        <w:t>3</w:t>
      </w:r>
      <w:r w:rsidRPr="00FD005B">
        <w:rPr>
          <w:rFonts w:ascii="Times New Roman" w:eastAsia="宋体" w:hAnsi="Times New Roman" w:cs="Times New Roman"/>
          <w:kern w:val="0"/>
          <w:sz w:val="24"/>
          <w:szCs w:val="24"/>
        </w:rPr>
        <w:t>、</w:t>
      </w:r>
      <w:r w:rsidRPr="00FD005B">
        <w:rPr>
          <w:rFonts w:ascii="Times New Roman" w:eastAsia="宋体" w:hAnsi="Times New Roman" w:cs="Times New Roman"/>
          <w:kern w:val="0"/>
          <w:sz w:val="24"/>
          <w:szCs w:val="24"/>
        </w:rPr>
        <w:t>MTV</w:t>
      </w:r>
      <w:r w:rsidRPr="00FD005B">
        <w:rPr>
          <w:rFonts w:ascii="Times New Roman" w:eastAsia="宋体" w:hAnsi="Times New Roman" w:cs="Times New Roman"/>
          <w:kern w:val="0"/>
          <w:sz w:val="24"/>
          <w:szCs w:val="24"/>
        </w:rPr>
        <w:t>、</w:t>
      </w:r>
      <w:r w:rsidRPr="00FD005B">
        <w:rPr>
          <w:rFonts w:ascii="Times New Roman" w:eastAsia="宋体" w:hAnsi="Times New Roman" w:cs="Times New Roman"/>
          <w:kern w:val="0"/>
          <w:sz w:val="24"/>
          <w:szCs w:val="24"/>
        </w:rPr>
        <w:t>HOBT</w:t>
      </w:r>
      <w:r w:rsidRPr="00FD005B">
        <w:rPr>
          <w:rFonts w:ascii="Times New Roman" w:eastAsia="宋体" w:hAnsi="Times New Roman" w:cs="Times New Roman"/>
          <w:kern w:val="0"/>
          <w:sz w:val="24"/>
          <w:szCs w:val="18"/>
        </w:rPr>
        <w:t>投加方式：人孔投入到缩合釜中。</w:t>
      </w:r>
    </w:p>
    <w:p w14:paraId="1AE2A986" w14:textId="77777777" w:rsidR="00FD005B" w:rsidRPr="00FD005B" w:rsidRDefault="00FD005B" w:rsidP="00FD005B">
      <w:pPr>
        <w:spacing w:line="500" w:lineRule="exact"/>
        <w:ind w:firstLineChars="200" w:firstLine="480"/>
        <w:rPr>
          <w:rFonts w:ascii="Times New Roman" w:eastAsia="宋体" w:hAnsi="Times New Roman" w:cs="Times New Roman"/>
          <w:sz w:val="24"/>
          <w:szCs w:val="24"/>
        </w:rPr>
      </w:pPr>
      <w:r w:rsidRPr="00FD005B">
        <w:rPr>
          <w:rFonts w:ascii="Times New Roman" w:eastAsia="宋体" w:hAnsi="Times New Roman" w:cs="Times New Roman"/>
          <w:sz w:val="24"/>
          <w:szCs w:val="24"/>
        </w:rPr>
        <w:t>4</w:t>
      </w:r>
      <w:r w:rsidRPr="00FD005B">
        <w:rPr>
          <w:rFonts w:ascii="Times New Roman" w:eastAsia="宋体" w:hAnsi="Times New Roman" w:cs="Times New Roman"/>
          <w:sz w:val="24"/>
          <w:szCs w:val="24"/>
        </w:rPr>
        <w:t>、盐酸投加方式：用</w:t>
      </w:r>
      <w:proofErr w:type="gramStart"/>
      <w:r w:rsidRPr="00FD005B">
        <w:rPr>
          <w:rFonts w:ascii="Times New Roman" w:eastAsia="宋体" w:hAnsi="Times New Roman" w:cs="Times New Roman"/>
          <w:sz w:val="24"/>
          <w:szCs w:val="24"/>
        </w:rPr>
        <w:t>机械泵将盐</w:t>
      </w:r>
      <w:proofErr w:type="gramEnd"/>
      <w:r w:rsidRPr="00FD005B">
        <w:rPr>
          <w:rFonts w:ascii="Times New Roman" w:eastAsia="宋体" w:hAnsi="Times New Roman" w:cs="Times New Roman"/>
          <w:sz w:val="24"/>
          <w:szCs w:val="24"/>
        </w:rPr>
        <w:t>酸泵入高位槽，生产时重力滴加入酸化釜内。</w:t>
      </w:r>
    </w:p>
    <w:p w14:paraId="048E3181" w14:textId="77777777" w:rsidR="00FD005B" w:rsidRPr="00FD005B" w:rsidRDefault="00FD005B" w:rsidP="00FD005B">
      <w:pPr>
        <w:tabs>
          <w:tab w:val="center" w:pos="4153"/>
          <w:tab w:val="right" w:pos="8306"/>
        </w:tabs>
        <w:snapToGrid w:val="0"/>
        <w:spacing w:line="500" w:lineRule="exact"/>
        <w:ind w:left="270" w:firstLineChars="100" w:firstLine="240"/>
        <w:jc w:val="left"/>
        <w:rPr>
          <w:rFonts w:ascii="Times New Roman" w:eastAsia="宋体" w:hAnsi="Times New Roman" w:cs="Times New Roman"/>
          <w:kern w:val="0"/>
          <w:sz w:val="18"/>
          <w:szCs w:val="18"/>
        </w:rPr>
      </w:pPr>
      <w:r w:rsidRPr="00FD005B">
        <w:rPr>
          <w:rFonts w:ascii="Times New Roman" w:eastAsia="宋体" w:hAnsi="Times New Roman" w:cs="Times New Roman"/>
          <w:kern w:val="0"/>
          <w:sz w:val="24"/>
          <w:szCs w:val="18"/>
        </w:rPr>
        <w:t>5</w:t>
      </w:r>
      <w:r w:rsidRPr="00FD005B">
        <w:rPr>
          <w:rFonts w:ascii="Times New Roman" w:eastAsia="宋体" w:hAnsi="Times New Roman" w:cs="Times New Roman"/>
          <w:kern w:val="0"/>
          <w:sz w:val="24"/>
          <w:szCs w:val="18"/>
        </w:rPr>
        <w:t>、乙酸乙酯投加方式：用</w:t>
      </w:r>
      <w:proofErr w:type="gramStart"/>
      <w:r w:rsidRPr="00FD005B">
        <w:rPr>
          <w:rFonts w:ascii="Times New Roman" w:eastAsia="宋体" w:hAnsi="Times New Roman" w:cs="Times New Roman" w:hint="eastAsia"/>
          <w:kern w:val="0"/>
          <w:sz w:val="24"/>
          <w:szCs w:val="18"/>
        </w:rPr>
        <w:t>机械</w:t>
      </w:r>
      <w:r w:rsidRPr="00FD005B">
        <w:rPr>
          <w:rFonts w:ascii="Times New Roman" w:eastAsia="宋体" w:hAnsi="Times New Roman" w:cs="Times New Roman"/>
          <w:kern w:val="0"/>
          <w:sz w:val="24"/>
          <w:szCs w:val="18"/>
        </w:rPr>
        <w:t>泵将乙酸</w:t>
      </w:r>
      <w:proofErr w:type="gramEnd"/>
      <w:r w:rsidRPr="00FD005B">
        <w:rPr>
          <w:rFonts w:ascii="Times New Roman" w:eastAsia="宋体" w:hAnsi="Times New Roman" w:cs="Times New Roman"/>
          <w:kern w:val="0"/>
          <w:sz w:val="24"/>
          <w:szCs w:val="18"/>
        </w:rPr>
        <w:t>乙酯</w:t>
      </w:r>
      <w:r w:rsidRPr="00FD005B">
        <w:rPr>
          <w:rFonts w:ascii="Times New Roman" w:eastAsia="宋体" w:hAnsi="Times New Roman" w:cs="Times New Roman" w:hint="eastAsia"/>
          <w:kern w:val="0"/>
          <w:sz w:val="24"/>
          <w:szCs w:val="18"/>
        </w:rPr>
        <w:t>泵入高位槽</w:t>
      </w:r>
      <w:r w:rsidRPr="00FD005B">
        <w:rPr>
          <w:rFonts w:ascii="Times New Roman" w:eastAsia="宋体" w:hAnsi="Times New Roman" w:cs="Times New Roman"/>
          <w:kern w:val="0"/>
          <w:sz w:val="24"/>
          <w:szCs w:val="18"/>
        </w:rPr>
        <w:t>，生产时重力加入</w:t>
      </w:r>
      <w:r w:rsidRPr="00FD005B">
        <w:rPr>
          <w:rFonts w:ascii="Times New Roman" w:eastAsia="宋体" w:hAnsi="Times New Roman" w:cs="Times New Roman"/>
          <w:kern w:val="0"/>
          <w:sz w:val="24"/>
          <w:szCs w:val="24"/>
        </w:rPr>
        <w:t>中和釜</w:t>
      </w:r>
      <w:r w:rsidRPr="00FD005B">
        <w:rPr>
          <w:rFonts w:ascii="Times New Roman" w:eastAsia="宋体" w:hAnsi="Times New Roman" w:cs="Times New Roman"/>
          <w:kern w:val="0"/>
          <w:sz w:val="24"/>
          <w:szCs w:val="18"/>
        </w:rPr>
        <w:t>中。</w:t>
      </w:r>
    </w:p>
    <w:p w14:paraId="5E0DE1B3" w14:textId="77777777" w:rsidR="00FD005B" w:rsidRPr="00FD005B" w:rsidRDefault="00FD005B" w:rsidP="00FD005B">
      <w:pPr>
        <w:adjustRightInd w:val="0"/>
        <w:snapToGrid w:val="0"/>
        <w:spacing w:line="500" w:lineRule="exact"/>
        <w:ind w:firstLineChars="200" w:firstLine="480"/>
        <w:jc w:val="left"/>
        <w:textAlignment w:val="baseline"/>
        <w:rPr>
          <w:rFonts w:ascii="Times New Roman" w:eastAsia="宋体" w:hAnsi="Times New Roman" w:cs="Times New Roman"/>
          <w:kern w:val="0"/>
          <w:sz w:val="24"/>
          <w:szCs w:val="20"/>
        </w:rPr>
      </w:pPr>
      <w:r w:rsidRPr="00FD005B">
        <w:rPr>
          <w:rFonts w:ascii="Times New Roman" w:eastAsia="宋体" w:hAnsi="Times New Roman" w:cs="Times New Roman"/>
          <w:kern w:val="0"/>
          <w:sz w:val="24"/>
          <w:szCs w:val="20"/>
        </w:rPr>
        <w:t xml:space="preserve"> </w:t>
      </w:r>
      <w:r w:rsidRPr="00FD005B">
        <w:rPr>
          <w:rFonts w:ascii="Times New Roman" w:eastAsia="宋体" w:hAnsi="Times New Roman" w:cs="Times New Roman"/>
          <w:kern w:val="0"/>
          <w:sz w:val="24"/>
          <w:szCs w:val="20"/>
        </w:rPr>
        <w:t>生产工艺流程：</w:t>
      </w:r>
    </w:p>
    <w:p w14:paraId="559886F0" w14:textId="77777777" w:rsidR="00FD005B" w:rsidRPr="00FD005B" w:rsidRDefault="00FD005B" w:rsidP="00FD005B">
      <w:pPr>
        <w:adjustRightInd w:val="0"/>
        <w:snapToGrid w:val="0"/>
        <w:spacing w:line="500" w:lineRule="exact"/>
        <w:ind w:firstLineChars="200" w:firstLine="480"/>
        <w:jc w:val="left"/>
        <w:textAlignment w:val="baseline"/>
        <w:rPr>
          <w:rFonts w:ascii="Times New Roman" w:eastAsia="宋体" w:hAnsi="Times New Roman" w:cs="Times New Roman"/>
          <w:kern w:val="0"/>
          <w:sz w:val="24"/>
          <w:szCs w:val="24"/>
        </w:rPr>
      </w:pPr>
      <w:r w:rsidRPr="00FD005B">
        <w:rPr>
          <w:rFonts w:ascii="Times New Roman" w:eastAsia="宋体" w:hAnsi="Times New Roman" w:cs="Times New Roman"/>
          <w:kern w:val="0"/>
          <w:sz w:val="24"/>
          <w:szCs w:val="24"/>
        </w:rPr>
        <w:t>缩合：</w:t>
      </w:r>
      <w:r w:rsidRPr="00FD005B">
        <w:rPr>
          <w:rFonts w:ascii="Times New Roman" w:eastAsia="宋体" w:hAnsi="Times New Roman" w:cs="Times New Roman"/>
          <w:kern w:val="0"/>
          <w:sz w:val="24"/>
          <w:szCs w:val="24"/>
        </w:rPr>
        <w:t>DCC</w:t>
      </w:r>
      <w:r w:rsidRPr="00FD005B">
        <w:rPr>
          <w:rFonts w:ascii="Times New Roman" w:eastAsia="宋体" w:hAnsi="Times New Roman" w:cs="Times New Roman"/>
          <w:kern w:val="0"/>
          <w:sz w:val="24"/>
          <w:szCs w:val="24"/>
        </w:rPr>
        <w:t>配置</w:t>
      </w:r>
      <w:proofErr w:type="gramStart"/>
      <w:r w:rsidRPr="00FD005B">
        <w:rPr>
          <w:rFonts w:ascii="Times New Roman" w:eastAsia="宋体" w:hAnsi="Times New Roman" w:cs="Times New Roman"/>
          <w:kern w:val="0"/>
          <w:sz w:val="24"/>
          <w:szCs w:val="24"/>
        </w:rPr>
        <w:t>罐</w:t>
      </w:r>
      <w:r w:rsidRPr="00FD005B">
        <w:rPr>
          <w:rFonts w:ascii="Times New Roman" w:eastAsia="宋体" w:hAnsi="Times New Roman" w:cs="Times New Roman" w:hint="eastAsia"/>
          <w:kern w:val="0"/>
          <w:sz w:val="24"/>
          <w:szCs w:val="24"/>
        </w:rPr>
        <w:t>加</w:t>
      </w:r>
      <w:r w:rsidRPr="00FD005B">
        <w:rPr>
          <w:rFonts w:ascii="Times New Roman" w:eastAsia="宋体" w:hAnsi="Times New Roman" w:cs="Times New Roman"/>
          <w:kern w:val="0"/>
          <w:sz w:val="24"/>
          <w:szCs w:val="24"/>
        </w:rPr>
        <w:t>入</w:t>
      </w:r>
      <w:proofErr w:type="gramEnd"/>
      <w:r w:rsidRPr="00FD005B">
        <w:rPr>
          <w:rFonts w:ascii="Times New Roman" w:eastAsia="宋体" w:hAnsi="Times New Roman" w:cs="Times New Roman"/>
          <w:kern w:val="0"/>
          <w:sz w:val="24"/>
          <w:szCs w:val="24"/>
        </w:rPr>
        <w:t>四氢呋喃，人孔投入</w:t>
      </w:r>
      <w:r w:rsidRPr="00FD005B">
        <w:rPr>
          <w:rFonts w:ascii="Times New Roman" w:eastAsia="宋体" w:hAnsi="Times New Roman" w:cs="Times New Roman"/>
          <w:kern w:val="0"/>
          <w:sz w:val="24"/>
          <w:szCs w:val="24"/>
        </w:rPr>
        <w:t>DCC</w:t>
      </w:r>
      <w:r w:rsidRPr="00FD005B">
        <w:rPr>
          <w:rFonts w:ascii="Times New Roman" w:eastAsia="宋体" w:hAnsi="Times New Roman" w:cs="Times New Roman"/>
          <w:kern w:val="0"/>
          <w:sz w:val="24"/>
          <w:szCs w:val="24"/>
        </w:rPr>
        <w:t>，搅拌溶解后，备用。将</w:t>
      </w:r>
      <w:r w:rsidRPr="00FD005B">
        <w:rPr>
          <w:rFonts w:ascii="Times New Roman" w:eastAsia="宋体" w:hAnsi="Times New Roman" w:cs="Times New Roman"/>
          <w:b/>
          <w:bCs/>
          <w:kern w:val="0"/>
          <w:sz w:val="24"/>
          <w:szCs w:val="24"/>
        </w:rPr>
        <w:t>RTV-I</w:t>
      </w:r>
      <w:r w:rsidRPr="00FD005B">
        <w:rPr>
          <w:rFonts w:ascii="Times New Roman" w:eastAsia="宋体" w:hAnsi="Times New Roman" w:cs="Times New Roman"/>
          <w:b/>
          <w:bCs/>
          <w:kern w:val="0"/>
          <w:sz w:val="24"/>
          <w:szCs w:val="24"/>
        </w:rPr>
        <w:t>四氢呋喃溶液</w:t>
      </w:r>
      <w:r w:rsidRPr="00FD005B">
        <w:rPr>
          <w:rFonts w:ascii="Times New Roman" w:eastAsia="宋体" w:hAnsi="Times New Roman" w:cs="Times New Roman"/>
          <w:kern w:val="0"/>
          <w:sz w:val="24"/>
          <w:szCs w:val="24"/>
        </w:rPr>
        <w:t>转至缩合</w:t>
      </w:r>
      <w:proofErr w:type="gramStart"/>
      <w:r w:rsidRPr="00FD005B">
        <w:rPr>
          <w:rFonts w:ascii="Times New Roman" w:eastAsia="宋体" w:hAnsi="Times New Roman" w:cs="Times New Roman"/>
          <w:kern w:val="0"/>
          <w:sz w:val="24"/>
          <w:szCs w:val="24"/>
        </w:rPr>
        <w:t>釜</w:t>
      </w:r>
      <w:proofErr w:type="gramEnd"/>
      <w:r w:rsidRPr="00FD005B">
        <w:rPr>
          <w:rFonts w:ascii="Times New Roman" w:eastAsia="宋体" w:hAnsi="Times New Roman" w:cs="Times New Roman"/>
          <w:kern w:val="0"/>
          <w:sz w:val="24"/>
          <w:szCs w:val="24"/>
        </w:rPr>
        <w:t>；人孔投入</w:t>
      </w:r>
      <w:r w:rsidRPr="00FD005B">
        <w:rPr>
          <w:rFonts w:ascii="Times New Roman" w:eastAsia="宋体" w:hAnsi="Times New Roman" w:cs="Times New Roman"/>
          <w:kern w:val="0"/>
          <w:sz w:val="24"/>
          <w:szCs w:val="24"/>
        </w:rPr>
        <w:t>MTV</w:t>
      </w:r>
      <w:r w:rsidRPr="00FD005B">
        <w:rPr>
          <w:rFonts w:ascii="Times New Roman" w:eastAsia="宋体" w:hAnsi="Times New Roman" w:cs="Times New Roman"/>
          <w:kern w:val="0"/>
          <w:sz w:val="24"/>
          <w:szCs w:val="24"/>
        </w:rPr>
        <w:t>、</w:t>
      </w:r>
      <w:r w:rsidRPr="00FD005B">
        <w:rPr>
          <w:rFonts w:ascii="Times New Roman" w:eastAsia="宋体" w:hAnsi="Times New Roman" w:cs="Times New Roman"/>
          <w:kern w:val="0"/>
          <w:sz w:val="24"/>
          <w:szCs w:val="24"/>
        </w:rPr>
        <w:t>HOBT</w:t>
      </w:r>
      <w:r w:rsidRPr="00FD005B">
        <w:rPr>
          <w:rFonts w:ascii="Times New Roman" w:eastAsia="宋体" w:hAnsi="Times New Roman" w:cs="Times New Roman"/>
          <w:kern w:val="0"/>
          <w:sz w:val="24"/>
          <w:szCs w:val="24"/>
        </w:rPr>
        <w:t>，热水升温，控温</w:t>
      </w:r>
      <w:r w:rsidRPr="00FD005B">
        <w:rPr>
          <w:rFonts w:ascii="Times New Roman" w:eastAsia="宋体" w:hAnsi="Times New Roman" w:cs="Times New Roman"/>
          <w:kern w:val="0"/>
          <w:sz w:val="24"/>
          <w:szCs w:val="24"/>
        </w:rPr>
        <w:t>50~60℃</w:t>
      </w:r>
      <w:r w:rsidRPr="00FD005B">
        <w:rPr>
          <w:rFonts w:ascii="Times New Roman" w:eastAsia="宋体" w:hAnsi="Times New Roman" w:cs="Times New Roman"/>
          <w:kern w:val="0"/>
          <w:sz w:val="24"/>
          <w:szCs w:val="24"/>
        </w:rPr>
        <w:t>，滴加</w:t>
      </w:r>
      <w:r w:rsidRPr="00FD005B">
        <w:rPr>
          <w:rFonts w:ascii="Times New Roman" w:eastAsia="宋体" w:hAnsi="Times New Roman" w:cs="Times New Roman"/>
          <w:kern w:val="0"/>
          <w:sz w:val="24"/>
          <w:szCs w:val="24"/>
        </w:rPr>
        <w:t>DCC</w:t>
      </w:r>
      <w:r w:rsidRPr="00FD005B">
        <w:rPr>
          <w:rFonts w:ascii="Times New Roman" w:eastAsia="宋体" w:hAnsi="Times New Roman" w:cs="Times New Roman"/>
          <w:kern w:val="0"/>
          <w:sz w:val="24"/>
          <w:szCs w:val="24"/>
        </w:rPr>
        <w:t>溶液至缩合</w:t>
      </w:r>
      <w:proofErr w:type="gramStart"/>
      <w:r w:rsidRPr="00FD005B">
        <w:rPr>
          <w:rFonts w:ascii="Times New Roman" w:eastAsia="宋体" w:hAnsi="Times New Roman" w:cs="Times New Roman"/>
          <w:kern w:val="0"/>
          <w:sz w:val="24"/>
          <w:szCs w:val="24"/>
        </w:rPr>
        <w:t>釜</w:t>
      </w:r>
      <w:proofErr w:type="gramEnd"/>
      <w:r w:rsidRPr="00FD005B">
        <w:rPr>
          <w:rFonts w:ascii="Times New Roman" w:eastAsia="宋体" w:hAnsi="Times New Roman" w:cs="Times New Roman"/>
          <w:kern w:val="0"/>
          <w:sz w:val="24"/>
          <w:szCs w:val="24"/>
        </w:rPr>
        <w:t>，滴加完毕后，</w:t>
      </w:r>
      <w:r w:rsidRPr="00FD005B">
        <w:rPr>
          <w:rFonts w:ascii="Times New Roman" w:eastAsia="宋体" w:hAnsi="Times New Roman" w:cs="Times New Roman"/>
          <w:kern w:val="0"/>
          <w:sz w:val="24"/>
          <w:szCs w:val="24"/>
        </w:rPr>
        <w:t>DCC</w:t>
      </w:r>
      <w:r w:rsidRPr="00FD005B">
        <w:rPr>
          <w:rFonts w:ascii="Times New Roman" w:eastAsia="宋体" w:hAnsi="Times New Roman" w:cs="Times New Roman"/>
          <w:kern w:val="0"/>
          <w:sz w:val="24"/>
          <w:szCs w:val="24"/>
        </w:rPr>
        <w:t>配置</w:t>
      </w:r>
      <w:proofErr w:type="gramStart"/>
      <w:r w:rsidRPr="00FD005B">
        <w:rPr>
          <w:rFonts w:ascii="Times New Roman" w:eastAsia="宋体" w:hAnsi="Times New Roman" w:cs="Times New Roman"/>
          <w:kern w:val="0"/>
          <w:sz w:val="24"/>
          <w:szCs w:val="24"/>
        </w:rPr>
        <w:t>罐</w:t>
      </w:r>
      <w:r w:rsidRPr="00FD005B">
        <w:rPr>
          <w:rFonts w:ascii="Times New Roman" w:eastAsia="宋体" w:hAnsi="Times New Roman" w:cs="Times New Roman" w:hint="eastAsia"/>
          <w:kern w:val="0"/>
          <w:sz w:val="24"/>
          <w:szCs w:val="24"/>
        </w:rPr>
        <w:t>加</w:t>
      </w:r>
      <w:r w:rsidRPr="00FD005B">
        <w:rPr>
          <w:rFonts w:ascii="Times New Roman" w:eastAsia="宋体" w:hAnsi="Times New Roman" w:cs="Times New Roman"/>
          <w:kern w:val="0"/>
          <w:sz w:val="24"/>
          <w:szCs w:val="24"/>
        </w:rPr>
        <w:t>入</w:t>
      </w:r>
      <w:proofErr w:type="gramEnd"/>
      <w:r w:rsidRPr="00FD005B">
        <w:rPr>
          <w:rFonts w:ascii="Times New Roman" w:eastAsia="宋体" w:hAnsi="Times New Roman" w:cs="Times New Roman"/>
          <w:kern w:val="0"/>
          <w:sz w:val="24"/>
          <w:szCs w:val="24"/>
        </w:rPr>
        <w:t>四氢呋喃，洗涤</w:t>
      </w:r>
      <w:r w:rsidRPr="00FD005B">
        <w:rPr>
          <w:rFonts w:ascii="Times New Roman" w:eastAsia="宋体" w:hAnsi="Times New Roman" w:cs="Times New Roman"/>
          <w:kern w:val="0"/>
          <w:sz w:val="24"/>
          <w:szCs w:val="24"/>
        </w:rPr>
        <w:t>DCC</w:t>
      </w:r>
      <w:proofErr w:type="gramStart"/>
      <w:r w:rsidRPr="00FD005B">
        <w:rPr>
          <w:rFonts w:ascii="Times New Roman" w:eastAsia="宋体" w:hAnsi="Times New Roman" w:cs="Times New Roman"/>
          <w:kern w:val="0"/>
          <w:sz w:val="24"/>
          <w:szCs w:val="24"/>
        </w:rPr>
        <w:t>配置罐并加入</w:t>
      </w:r>
      <w:proofErr w:type="gramEnd"/>
      <w:r w:rsidRPr="00FD005B">
        <w:rPr>
          <w:rFonts w:ascii="Times New Roman" w:eastAsia="宋体" w:hAnsi="Times New Roman" w:cs="Times New Roman"/>
          <w:kern w:val="0"/>
          <w:sz w:val="24"/>
          <w:szCs w:val="24"/>
        </w:rPr>
        <w:t>缩合</w:t>
      </w:r>
      <w:proofErr w:type="gramStart"/>
      <w:r w:rsidRPr="00FD005B">
        <w:rPr>
          <w:rFonts w:ascii="Times New Roman" w:eastAsia="宋体" w:hAnsi="Times New Roman" w:cs="Times New Roman"/>
          <w:kern w:val="0"/>
          <w:sz w:val="24"/>
          <w:szCs w:val="24"/>
        </w:rPr>
        <w:t>釜</w:t>
      </w:r>
      <w:proofErr w:type="gramEnd"/>
      <w:r w:rsidRPr="00FD005B">
        <w:rPr>
          <w:rFonts w:ascii="Times New Roman" w:eastAsia="宋体" w:hAnsi="Times New Roman" w:cs="Times New Roman"/>
          <w:kern w:val="0"/>
          <w:sz w:val="24"/>
          <w:szCs w:val="24"/>
        </w:rPr>
        <w:t>。滴加完毕后，控温</w:t>
      </w:r>
      <w:r w:rsidRPr="00FD005B">
        <w:rPr>
          <w:rFonts w:ascii="Times New Roman" w:eastAsia="宋体" w:hAnsi="Times New Roman" w:cs="Times New Roman"/>
          <w:kern w:val="0"/>
          <w:sz w:val="24"/>
          <w:szCs w:val="24"/>
        </w:rPr>
        <w:t>50~60℃</w:t>
      </w:r>
      <w:r w:rsidRPr="00FD005B">
        <w:rPr>
          <w:rFonts w:ascii="Times New Roman" w:eastAsia="宋体" w:hAnsi="Times New Roman" w:cs="Times New Roman"/>
          <w:kern w:val="0"/>
          <w:sz w:val="24"/>
          <w:szCs w:val="24"/>
        </w:rPr>
        <w:t>保温</w:t>
      </w:r>
      <w:r w:rsidRPr="00FD005B">
        <w:rPr>
          <w:rFonts w:ascii="Times New Roman" w:eastAsia="宋体" w:hAnsi="Times New Roman" w:cs="Times New Roman"/>
          <w:kern w:val="0"/>
          <w:sz w:val="24"/>
          <w:szCs w:val="24"/>
        </w:rPr>
        <w:t>5</w:t>
      </w:r>
      <w:r w:rsidRPr="00FD005B">
        <w:rPr>
          <w:rFonts w:ascii="Times New Roman" w:eastAsia="宋体" w:hAnsi="Times New Roman" w:cs="Times New Roman"/>
          <w:kern w:val="0"/>
          <w:sz w:val="24"/>
          <w:szCs w:val="24"/>
        </w:rPr>
        <w:t>小时，反应</w:t>
      </w:r>
      <w:proofErr w:type="gramStart"/>
      <w:r w:rsidRPr="00FD005B">
        <w:rPr>
          <w:rFonts w:ascii="Times New Roman" w:eastAsia="宋体" w:hAnsi="Times New Roman" w:cs="Times New Roman"/>
          <w:kern w:val="0"/>
          <w:sz w:val="24"/>
          <w:szCs w:val="20"/>
        </w:rPr>
        <w:t>不</w:t>
      </w:r>
      <w:proofErr w:type="gramEnd"/>
      <w:r w:rsidRPr="00FD005B">
        <w:rPr>
          <w:rFonts w:ascii="Times New Roman" w:eastAsia="宋体" w:hAnsi="Times New Roman" w:cs="Times New Roman"/>
          <w:kern w:val="0"/>
          <w:sz w:val="24"/>
          <w:szCs w:val="20"/>
        </w:rPr>
        <w:t>凝废气</w:t>
      </w:r>
      <w:r w:rsidRPr="00FD005B">
        <w:rPr>
          <w:rFonts w:ascii="Times New Roman" w:eastAsia="宋体" w:hAnsi="Times New Roman" w:cs="Times New Roman"/>
          <w:b/>
          <w:kern w:val="0"/>
          <w:sz w:val="24"/>
          <w:szCs w:val="20"/>
        </w:rPr>
        <w:t>G</w:t>
      </w:r>
      <w:r w:rsidRPr="00FD005B">
        <w:rPr>
          <w:rFonts w:ascii="Times New Roman" w:eastAsia="宋体" w:hAnsi="Times New Roman" w:cs="Times New Roman"/>
          <w:b/>
          <w:kern w:val="0"/>
          <w:sz w:val="24"/>
          <w:szCs w:val="20"/>
          <w:vertAlign w:val="subscript"/>
        </w:rPr>
        <w:t>1-14</w:t>
      </w:r>
      <w:r w:rsidRPr="00FD005B">
        <w:rPr>
          <w:rFonts w:ascii="Times New Roman" w:eastAsia="宋体" w:hAnsi="Times New Roman" w:cs="Times New Roman"/>
          <w:kern w:val="0"/>
          <w:sz w:val="24"/>
          <w:szCs w:val="20"/>
        </w:rPr>
        <w:t>接入车间废气处理系统。</w:t>
      </w:r>
    </w:p>
    <w:p w14:paraId="577D8924" w14:textId="77777777" w:rsidR="00FD005B" w:rsidRPr="00FD005B" w:rsidRDefault="00FD005B" w:rsidP="00FD005B">
      <w:pPr>
        <w:snapToGrid w:val="0"/>
        <w:spacing w:line="500" w:lineRule="exact"/>
        <w:ind w:firstLineChars="200" w:firstLine="480"/>
        <w:rPr>
          <w:rFonts w:ascii="Times New Roman" w:eastAsia="宋体" w:hAnsi="Times New Roman" w:cs="Times New Roman"/>
          <w:sz w:val="24"/>
          <w:szCs w:val="24"/>
        </w:rPr>
      </w:pPr>
      <w:r w:rsidRPr="00FD005B">
        <w:rPr>
          <w:rFonts w:ascii="Times New Roman" w:eastAsia="宋体" w:hAnsi="Times New Roman" w:cs="Times New Roman"/>
          <w:sz w:val="24"/>
          <w:szCs w:val="24"/>
        </w:rPr>
        <w:t>蒸馏：保温完毕后，打开缩合</w:t>
      </w:r>
      <w:proofErr w:type="gramStart"/>
      <w:r w:rsidRPr="00FD005B">
        <w:rPr>
          <w:rFonts w:ascii="Times New Roman" w:eastAsia="宋体" w:hAnsi="Times New Roman" w:cs="Times New Roman"/>
          <w:sz w:val="24"/>
          <w:szCs w:val="24"/>
        </w:rPr>
        <w:t>釜</w:t>
      </w:r>
      <w:proofErr w:type="gramEnd"/>
      <w:r w:rsidRPr="00FD005B">
        <w:rPr>
          <w:rFonts w:ascii="Times New Roman" w:eastAsia="宋体" w:hAnsi="Times New Roman" w:cs="Times New Roman"/>
          <w:sz w:val="24"/>
          <w:szCs w:val="24"/>
        </w:rPr>
        <w:t>冷冻盐水，降温至</w:t>
      </w:r>
      <w:r w:rsidRPr="00FD005B">
        <w:rPr>
          <w:rFonts w:ascii="Times New Roman" w:eastAsia="宋体" w:hAnsi="Times New Roman" w:cs="Times New Roman"/>
          <w:sz w:val="24"/>
          <w:szCs w:val="24"/>
        </w:rPr>
        <w:t>10℃</w:t>
      </w:r>
      <w:r w:rsidRPr="00FD005B">
        <w:rPr>
          <w:rFonts w:ascii="Times New Roman" w:eastAsia="宋体" w:hAnsi="Times New Roman" w:cs="Times New Roman"/>
          <w:sz w:val="24"/>
          <w:szCs w:val="24"/>
        </w:rPr>
        <w:t>，转料至蒸馏</w:t>
      </w:r>
      <w:proofErr w:type="gramStart"/>
      <w:r w:rsidRPr="00FD005B">
        <w:rPr>
          <w:rFonts w:ascii="Times New Roman" w:eastAsia="宋体" w:hAnsi="Times New Roman" w:cs="Times New Roman"/>
          <w:sz w:val="24"/>
          <w:szCs w:val="24"/>
        </w:rPr>
        <w:t>釜</w:t>
      </w:r>
      <w:proofErr w:type="gramEnd"/>
      <w:r w:rsidRPr="00FD005B">
        <w:rPr>
          <w:rFonts w:ascii="Times New Roman" w:eastAsia="宋体" w:hAnsi="Times New Roman" w:cs="Times New Roman"/>
          <w:sz w:val="24"/>
          <w:szCs w:val="24"/>
        </w:rPr>
        <w:t>；缩合</w:t>
      </w:r>
      <w:proofErr w:type="gramStart"/>
      <w:r w:rsidRPr="00FD005B">
        <w:rPr>
          <w:rFonts w:ascii="Times New Roman" w:eastAsia="宋体" w:hAnsi="Times New Roman" w:cs="Times New Roman"/>
          <w:sz w:val="24"/>
          <w:szCs w:val="24"/>
        </w:rPr>
        <w:t>釜</w:t>
      </w:r>
      <w:proofErr w:type="gramEnd"/>
      <w:r w:rsidRPr="00FD005B">
        <w:rPr>
          <w:rFonts w:ascii="Times New Roman" w:eastAsia="宋体" w:hAnsi="Times New Roman" w:cs="Times New Roman"/>
          <w:sz w:val="24"/>
          <w:szCs w:val="24"/>
        </w:rPr>
        <w:t>泵入四氢呋喃洗涤</w:t>
      </w:r>
      <w:proofErr w:type="gramStart"/>
      <w:r w:rsidRPr="00FD005B">
        <w:rPr>
          <w:rFonts w:ascii="Times New Roman" w:eastAsia="宋体" w:hAnsi="Times New Roman" w:cs="Times New Roman"/>
          <w:sz w:val="24"/>
          <w:szCs w:val="24"/>
        </w:rPr>
        <w:t>釜</w:t>
      </w:r>
      <w:proofErr w:type="gramEnd"/>
      <w:r w:rsidRPr="00FD005B">
        <w:rPr>
          <w:rFonts w:ascii="Times New Roman" w:eastAsia="宋体" w:hAnsi="Times New Roman" w:cs="Times New Roman"/>
          <w:sz w:val="24"/>
          <w:szCs w:val="24"/>
        </w:rPr>
        <w:t>及管道转至蒸馏</w:t>
      </w:r>
      <w:proofErr w:type="gramStart"/>
      <w:r w:rsidRPr="00FD005B">
        <w:rPr>
          <w:rFonts w:ascii="Times New Roman" w:eastAsia="宋体" w:hAnsi="Times New Roman" w:cs="Times New Roman"/>
          <w:sz w:val="24"/>
          <w:szCs w:val="24"/>
        </w:rPr>
        <w:t>釜</w:t>
      </w:r>
      <w:proofErr w:type="gramEnd"/>
      <w:r w:rsidRPr="00FD005B">
        <w:rPr>
          <w:rFonts w:ascii="Times New Roman" w:eastAsia="宋体" w:hAnsi="Times New Roman" w:cs="Times New Roman"/>
          <w:sz w:val="24"/>
          <w:szCs w:val="24"/>
        </w:rPr>
        <w:t>。控制水箱温度</w:t>
      </w:r>
      <w:r w:rsidRPr="00FD005B">
        <w:rPr>
          <w:rFonts w:ascii="Times New Roman" w:eastAsia="宋体" w:hAnsi="Times New Roman" w:cs="Times New Roman"/>
          <w:sz w:val="24"/>
          <w:szCs w:val="24"/>
        </w:rPr>
        <w:t>45~55℃</w:t>
      </w:r>
      <w:r w:rsidRPr="00FD005B">
        <w:rPr>
          <w:rFonts w:ascii="Times New Roman" w:eastAsia="宋体" w:hAnsi="Times New Roman" w:cs="Times New Roman"/>
          <w:sz w:val="24"/>
          <w:szCs w:val="24"/>
        </w:rPr>
        <w:t>，水浴加热蒸馏</w:t>
      </w:r>
      <w:proofErr w:type="gramStart"/>
      <w:r w:rsidRPr="00FD005B">
        <w:rPr>
          <w:rFonts w:ascii="Times New Roman" w:eastAsia="宋体" w:hAnsi="Times New Roman" w:cs="Times New Roman"/>
          <w:sz w:val="24"/>
          <w:szCs w:val="24"/>
        </w:rPr>
        <w:t>釜</w:t>
      </w:r>
      <w:proofErr w:type="gramEnd"/>
      <w:r w:rsidRPr="00FD005B">
        <w:rPr>
          <w:rFonts w:ascii="Times New Roman" w:eastAsia="宋体" w:hAnsi="Times New Roman" w:cs="Times New Roman"/>
          <w:sz w:val="24"/>
          <w:szCs w:val="24"/>
        </w:rPr>
        <w:t>，减压蒸馏至粘稠状，</w:t>
      </w:r>
      <w:proofErr w:type="gramStart"/>
      <w:r w:rsidRPr="00FD005B">
        <w:rPr>
          <w:rFonts w:ascii="Times New Roman" w:eastAsia="宋体" w:hAnsi="Times New Roman" w:cs="Times New Roman"/>
          <w:sz w:val="24"/>
          <w:szCs w:val="24"/>
        </w:rPr>
        <w:t>不</w:t>
      </w:r>
      <w:proofErr w:type="gramEnd"/>
      <w:r w:rsidRPr="00FD005B">
        <w:rPr>
          <w:rFonts w:ascii="Times New Roman" w:eastAsia="宋体" w:hAnsi="Times New Roman" w:cs="Times New Roman"/>
          <w:sz w:val="24"/>
          <w:szCs w:val="24"/>
        </w:rPr>
        <w:t>凝废气</w:t>
      </w:r>
      <w:r w:rsidRPr="00FD005B">
        <w:rPr>
          <w:rFonts w:ascii="Times New Roman" w:eastAsia="宋体" w:hAnsi="Times New Roman" w:cs="Times New Roman"/>
          <w:b/>
          <w:sz w:val="24"/>
          <w:szCs w:val="24"/>
        </w:rPr>
        <w:t>G</w:t>
      </w:r>
      <w:r w:rsidRPr="00FD005B">
        <w:rPr>
          <w:rFonts w:ascii="Times New Roman" w:eastAsia="宋体" w:hAnsi="Times New Roman" w:cs="Times New Roman"/>
          <w:b/>
          <w:sz w:val="24"/>
          <w:szCs w:val="24"/>
          <w:vertAlign w:val="subscript"/>
        </w:rPr>
        <w:t>1-15</w:t>
      </w:r>
      <w:r w:rsidRPr="00FD005B">
        <w:rPr>
          <w:rFonts w:ascii="Times New Roman" w:eastAsia="宋体" w:hAnsi="Times New Roman" w:cs="Times New Roman"/>
          <w:sz w:val="24"/>
          <w:szCs w:val="24"/>
        </w:rPr>
        <w:t>接入车间废气处理系统；蒸馏</w:t>
      </w:r>
      <w:proofErr w:type="gramStart"/>
      <w:r w:rsidRPr="00FD005B">
        <w:rPr>
          <w:rFonts w:ascii="Times New Roman" w:eastAsia="宋体" w:hAnsi="Times New Roman" w:cs="Times New Roman"/>
          <w:sz w:val="24"/>
          <w:szCs w:val="24"/>
        </w:rPr>
        <w:t>釜</w:t>
      </w:r>
      <w:proofErr w:type="gramEnd"/>
      <w:r w:rsidRPr="00FD005B">
        <w:rPr>
          <w:rFonts w:ascii="Times New Roman" w:eastAsia="宋体" w:hAnsi="Times New Roman" w:cs="Times New Roman"/>
          <w:sz w:val="24"/>
          <w:szCs w:val="24"/>
        </w:rPr>
        <w:t>泵入乙酸乙酯，搅拌分散转至酸化</w:t>
      </w:r>
      <w:proofErr w:type="gramStart"/>
      <w:r w:rsidRPr="00FD005B">
        <w:rPr>
          <w:rFonts w:ascii="Times New Roman" w:eastAsia="宋体" w:hAnsi="Times New Roman" w:cs="Times New Roman"/>
          <w:sz w:val="24"/>
          <w:szCs w:val="24"/>
        </w:rPr>
        <w:t>釜</w:t>
      </w:r>
      <w:proofErr w:type="gramEnd"/>
      <w:r w:rsidRPr="00FD005B">
        <w:rPr>
          <w:rFonts w:ascii="Times New Roman" w:eastAsia="宋体" w:hAnsi="Times New Roman" w:cs="Times New Roman"/>
          <w:sz w:val="24"/>
          <w:szCs w:val="24"/>
        </w:rPr>
        <w:t>；蒸馏</w:t>
      </w:r>
      <w:proofErr w:type="gramStart"/>
      <w:r w:rsidRPr="00FD005B">
        <w:rPr>
          <w:rFonts w:ascii="Times New Roman" w:eastAsia="宋体" w:hAnsi="Times New Roman" w:cs="Times New Roman"/>
          <w:sz w:val="24"/>
          <w:szCs w:val="24"/>
        </w:rPr>
        <w:t>釜</w:t>
      </w:r>
      <w:proofErr w:type="gramEnd"/>
      <w:r w:rsidRPr="00FD005B">
        <w:rPr>
          <w:rFonts w:ascii="Times New Roman" w:eastAsia="宋体" w:hAnsi="Times New Roman" w:cs="Times New Roman"/>
          <w:sz w:val="24"/>
          <w:szCs w:val="24"/>
        </w:rPr>
        <w:t>再次泵入乙酸乙酯洗涤</w:t>
      </w:r>
      <w:proofErr w:type="gramStart"/>
      <w:r w:rsidRPr="00FD005B">
        <w:rPr>
          <w:rFonts w:ascii="Times New Roman" w:eastAsia="宋体" w:hAnsi="Times New Roman" w:cs="Times New Roman"/>
          <w:sz w:val="24"/>
          <w:szCs w:val="24"/>
        </w:rPr>
        <w:t>釜</w:t>
      </w:r>
      <w:proofErr w:type="gramEnd"/>
      <w:r w:rsidRPr="00FD005B">
        <w:rPr>
          <w:rFonts w:ascii="Times New Roman" w:eastAsia="宋体" w:hAnsi="Times New Roman" w:cs="Times New Roman"/>
          <w:sz w:val="24"/>
          <w:szCs w:val="24"/>
        </w:rPr>
        <w:t>及管道，转至酸化</w:t>
      </w:r>
      <w:proofErr w:type="gramStart"/>
      <w:r w:rsidRPr="00FD005B">
        <w:rPr>
          <w:rFonts w:ascii="Times New Roman" w:eastAsia="宋体" w:hAnsi="Times New Roman" w:cs="Times New Roman"/>
          <w:sz w:val="24"/>
          <w:szCs w:val="24"/>
        </w:rPr>
        <w:t>釜</w:t>
      </w:r>
      <w:proofErr w:type="gramEnd"/>
      <w:r w:rsidRPr="00FD005B">
        <w:rPr>
          <w:rFonts w:ascii="Times New Roman" w:eastAsia="宋体" w:hAnsi="Times New Roman" w:cs="Times New Roman"/>
          <w:sz w:val="24"/>
          <w:szCs w:val="24"/>
        </w:rPr>
        <w:t>，</w:t>
      </w:r>
      <w:proofErr w:type="gramStart"/>
      <w:r w:rsidRPr="00FD005B">
        <w:rPr>
          <w:rFonts w:ascii="Times New Roman" w:eastAsia="宋体" w:hAnsi="Times New Roman" w:cs="Times New Roman"/>
          <w:sz w:val="24"/>
          <w:szCs w:val="24"/>
        </w:rPr>
        <w:t>不</w:t>
      </w:r>
      <w:proofErr w:type="gramEnd"/>
      <w:r w:rsidRPr="00FD005B">
        <w:rPr>
          <w:rFonts w:ascii="Times New Roman" w:eastAsia="宋体" w:hAnsi="Times New Roman" w:cs="Times New Roman"/>
          <w:sz w:val="24"/>
          <w:szCs w:val="24"/>
        </w:rPr>
        <w:t>凝废气</w:t>
      </w:r>
      <w:r w:rsidRPr="00FD005B">
        <w:rPr>
          <w:rFonts w:ascii="Times New Roman" w:eastAsia="宋体" w:hAnsi="Times New Roman" w:cs="Times New Roman"/>
          <w:b/>
          <w:sz w:val="24"/>
          <w:szCs w:val="24"/>
        </w:rPr>
        <w:t>G</w:t>
      </w:r>
      <w:r w:rsidRPr="00FD005B">
        <w:rPr>
          <w:rFonts w:ascii="Times New Roman" w:eastAsia="宋体" w:hAnsi="Times New Roman" w:cs="Times New Roman"/>
          <w:b/>
          <w:sz w:val="24"/>
          <w:szCs w:val="24"/>
          <w:vertAlign w:val="subscript"/>
        </w:rPr>
        <w:t>1-16</w:t>
      </w:r>
      <w:r w:rsidRPr="00FD005B">
        <w:rPr>
          <w:rFonts w:ascii="Times New Roman" w:eastAsia="宋体" w:hAnsi="Times New Roman" w:cs="Times New Roman"/>
          <w:sz w:val="24"/>
          <w:szCs w:val="24"/>
        </w:rPr>
        <w:t>接入车间废气处理系统。</w:t>
      </w:r>
    </w:p>
    <w:p w14:paraId="06030FC2" w14:textId="77777777" w:rsidR="00FD005B" w:rsidRPr="00FD005B" w:rsidRDefault="00FD005B" w:rsidP="00FD005B">
      <w:pPr>
        <w:snapToGrid w:val="0"/>
        <w:spacing w:line="500" w:lineRule="exact"/>
        <w:ind w:firstLineChars="200" w:firstLine="480"/>
        <w:rPr>
          <w:rFonts w:ascii="Times New Roman" w:eastAsia="宋体" w:hAnsi="Times New Roman" w:cs="Times New Roman"/>
          <w:sz w:val="24"/>
          <w:szCs w:val="24"/>
        </w:rPr>
      </w:pPr>
      <w:r w:rsidRPr="00FD005B">
        <w:rPr>
          <w:rFonts w:ascii="Times New Roman" w:eastAsia="宋体" w:hAnsi="Times New Roman" w:cs="Times New Roman"/>
          <w:sz w:val="24"/>
          <w:szCs w:val="24"/>
        </w:rPr>
        <w:t>酸化：酸化</w:t>
      </w:r>
      <w:proofErr w:type="gramStart"/>
      <w:r w:rsidRPr="00FD005B">
        <w:rPr>
          <w:rFonts w:ascii="Times New Roman" w:eastAsia="宋体" w:hAnsi="Times New Roman" w:cs="Times New Roman"/>
          <w:sz w:val="24"/>
          <w:szCs w:val="24"/>
        </w:rPr>
        <w:t>釜</w:t>
      </w:r>
      <w:proofErr w:type="gramEnd"/>
      <w:r w:rsidRPr="00FD005B">
        <w:rPr>
          <w:rFonts w:ascii="Times New Roman" w:eastAsia="宋体" w:hAnsi="Times New Roman" w:cs="Times New Roman"/>
          <w:sz w:val="24"/>
          <w:szCs w:val="24"/>
        </w:rPr>
        <w:t>加入饮用水，搅拌，控温</w:t>
      </w:r>
      <w:r w:rsidRPr="00FD005B">
        <w:rPr>
          <w:rFonts w:ascii="Times New Roman" w:eastAsia="宋体" w:hAnsi="Times New Roman" w:cs="Times New Roman"/>
          <w:sz w:val="24"/>
          <w:szCs w:val="24"/>
        </w:rPr>
        <w:t>25~30℃</w:t>
      </w:r>
      <w:r w:rsidRPr="00FD005B">
        <w:rPr>
          <w:rFonts w:ascii="Times New Roman" w:eastAsia="宋体" w:hAnsi="Times New Roman" w:cs="Times New Roman"/>
          <w:sz w:val="24"/>
          <w:szCs w:val="24"/>
        </w:rPr>
        <w:t>，滴加盐酸至酸化</w:t>
      </w:r>
      <w:proofErr w:type="gramStart"/>
      <w:r w:rsidRPr="00FD005B">
        <w:rPr>
          <w:rFonts w:ascii="Times New Roman" w:eastAsia="宋体" w:hAnsi="Times New Roman" w:cs="Times New Roman"/>
          <w:sz w:val="24"/>
          <w:szCs w:val="24"/>
        </w:rPr>
        <w:t>釜</w:t>
      </w:r>
      <w:proofErr w:type="gramEnd"/>
      <w:r w:rsidRPr="00FD005B">
        <w:rPr>
          <w:rFonts w:ascii="Times New Roman" w:eastAsia="宋体" w:hAnsi="Times New Roman" w:cs="Times New Roman"/>
          <w:sz w:val="24"/>
          <w:szCs w:val="24"/>
        </w:rPr>
        <w:t>，滴加完毕后，控温</w:t>
      </w:r>
      <w:r w:rsidRPr="00FD005B">
        <w:rPr>
          <w:rFonts w:ascii="Times New Roman" w:eastAsia="宋体" w:hAnsi="Times New Roman" w:cs="Times New Roman"/>
          <w:sz w:val="24"/>
          <w:szCs w:val="24"/>
        </w:rPr>
        <w:t>25~30℃</w:t>
      </w:r>
      <w:r w:rsidRPr="00FD005B">
        <w:rPr>
          <w:rFonts w:ascii="Times New Roman" w:eastAsia="宋体" w:hAnsi="Times New Roman" w:cs="Times New Roman"/>
          <w:sz w:val="24"/>
          <w:szCs w:val="24"/>
        </w:rPr>
        <w:t>，保温</w:t>
      </w:r>
      <w:r w:rsidRPr="00FD005B">
        <w:rPr>
          <w:rFonts w:ascii="Times New Roman" w:eastAsia="宋体" w:hAnsi="Times New Roman" w:cs="Times New Roman"/>
          <w:sz w:val="24"/>
          <w:szCs w:val="24"/>
        </w:rPr>
        <w:t>55~65</w:t>
      </w:r>
      <w:r w:rsidRPr="00FD005B">
        <w:rPr>
          <w:rFonts w:ascii="Times New Roman" w:eastAsia="宋体" w:hAnsi="Times New Roman" w:cs="Times New Roman"/>
          <w:sz w:val="24"/>
          <w:szCs w:val="24"/>
        </w:rPr>
        <w:t>分钟，反应</w:t>
      </w:r>
      <w:proofErr w:type="gramStart"/>
      <w:r w:rsidRPr="00FD005B">
        <w:rPr>
          <w:rFonts w:ascii="Times New Roman" w:eastAsia="宋体" w:hAnsi="Times New Roman" w:cs="Times New Roman"/>
          <w:sz w:val="24"/>
          <w:szCs w:val="24"/>
        </w:rPr>
        <w:t>不</w:t>
      </w:r>
      <w:proofErr w:type="gramEnd"/>
      <w:r w:rsidRPr="00FD005B">
        <w:rPr>
          <w:rFonts w:ascii="Times New Roman" w:eastAsia="宋体" w:hAnsi="Times New Roman" w:cs="Times New Roman"/>
          <w:sz w:val="24"/>
          <w:szCs w:val="24"/>
        </w:rPr>
        <w:t>凝废气</w:t>
      </w:r>
      <w:r w:rsidRPr="00FD005B">
        <w:rPr>
          <w:rFonts w:ascii="Times New Roman" w:eastAsia="宋体" w:hAnsi="Times New Roman" w:cs="Times New Roman"/>
          <w:b/>
          <w:sz w:val="24"/>
          <w:szCs w:val="24"/>
        </w:rPr>
        <w:t>G</w:t>
      </w:r>
      <w:r w:rsidRPr="00FD005B">
        <w:rPr>
          <w:rFonts w:ascii="Times New Roman" w:eastAsia="宋体" w:hAnsi="Times New Roman" w:cs="Times New Roman"/>
          <w:b/>
          <w:sz w:val="24"/>
          <w:szCs w:val="24"/>
          <w:vertAlign w:val="subscript"/>
        </w:rPr>
        <w:t>1-17</w:t>
      </w:r>
      <w:r w:rsidRPr="00FD005B">
        <w:rPr>
          <w:rFonts w:ascii="Times New Roman" w:eastAsia="宋体" w:hAnsi="Times New Roman" w:cs="Times New Roman"/>
          <w:sz w:val="24"/>
          <w:szCs w:val="24"/>
        </w:rPr>
        <w:t>接入车间废气处</w:t>
      </w:r>
      <w:r w:rsidRPr="00FD005B">
        <w:rPr>
          <w:rFonts w:ascii="Times New Roman" w:eastAsia="宋体" w:hAnsi="Times New Roman" w:cs="Times New Roman"/>
          <w:sz w:val="24"/>
          <w:szCs w:val="24"/>
        </w:rPr>
        <w:lastRenderedPageBreak/>
        <w:t>理系统。</w:t>
      </w:r>
    </w:p>
    <w:p w14:paraId="3E804B9C" w14:textId="77777777" w:rsidR="00FD005B" w:rsidRPr="00FD005B" w:rsidRDefault="00FD005B" w:rsidP="00FD005B">
      <w:pPr>
        <w:snapToGrid w:val="0"/>
        <w:spacing w:line="500" w:lineRule="exact"/>
        <w:ind w:firstLineChars="200" w:firstLine="480"/>
        <w:rPr>
          <w:rFonts w:ascii="Times New Roman" w:eastAsia="宋体" w:hAnsi="Times New Roman" w:cs="Times New Roman"/>
          <w:sz w:val="24"/>
          <w:szCs w:val="24"/>
        </w:rPr>
      </w:pPr>
      <w:r w:rsidRPr="00FD005B">
        <w:rPr>
          <w:rFonts w:ascii="Times New Roman" w:eastAsia="宋体" w:hAnsi="Times New Roman" w:cs="Times New Roman"/>
          <w:sz w:val="24"/>
          <w:szCs w:val="24"/>
        </w:rPr>
        <w:t>过滤洗涤：将酸化釜中物料经过滤器压滤至中和釜内。盐酸高位罐加入饮用水，泵入盐酸，备用。将配制盐酸重力放至酸化釜中，洗涤</w:t>
      </w:r>
      <w:proofErr w:type="gramStart"/>
      <w:r w:rsidRPr="00FD005B">
        <w:rPr>
          <w:rFonts w:ascii="Times New Roman" w:eastAsia="宋体" w:hAnsi="Times New Roman" w:cs="Times New Roman"/>
          <w:sz w:val="24"/>
          <w:szCs w:val="24"/>
        </w:rPr>
        <w:t>釜</w:t>
      </w:r>
      <w:proofErr w:type="gramEnd"/>
      <w:r w:rsidRPr="00FD005B">
        <w:rPr>
          <w:rFonts w:ascii="Times New Roman" w:eastAsia="宋体" w:hAnsi="Times New Roman" w:cs="Times New Roman"/>
          <w:sz w:val="24"/>
          <w:szCs w:val="24"/>
        </w:rPr>
        <w:t>及管道，转至中和</w:t>
      </w:r>
      <w:proofErr w:type="gramStart"/>
      <w:r w:rsidRPr="00FD005B">
        <w:rPr>
          <w:rFonts w:ascii="Times New Roman" w:eastAsia="宋体" w:hAnsi="Times New Roman" w:cs="Times New Roman"/>
          <w:sz w:val="24"/>
          <w:szCs w:val="24"/>
        </w:rPr>
        <w:t>釜</w:t>
      </w:r>
      <w:proofErr w:type="gramEnd"/>
      <w:r w:rsidRPr="00FD005B">
        <w:rPr>
          <w:rFonts w:ascii="Times New Roman" w:eastAsia="宋体" w:hAnsi="Times New Roman" w:cs="Times New Roman"/>
          <w:sz w:val="24"/>
          <w:szCs w:val="24"/>
        </w:rPr>
        <w:t>，过滤残渣</w:t>
      </w:r>
      <w:r w:rsidRPr="00FD005B">
        <w:rPr>
          <w:rFonts w:ascii="Times New Roman" w:eastAsia="宋体" w:hAnsi="Times New Roman" w:cs="Times New Roman"/>
          <w:b/>
          <w:bCs/>
          <w:sz w:val="24"/>
          <w:szCs w:val="24"/>
        </w:rPr>
        <w:t>S</w:t>
      </w:r>
      <w:r w:rsidRPr="00FD005B">
        <w:rPr>
          <w:rFonts w:ascii="Times New Roman" w:eastAsia="宋体" w:hAnsi="Times New Roman" w:cs="Times New Roman"/>
          <w:b/>
          <w:sz w:val="24"/>
          <w:szCs w:val="24"/>
          <w:vertAlign w:val="subscript"/>
        </w:rPr>
        <w:t>1-1</w:t>
      </w:r>
      <w:proofErr w:type="gramStart"/>
      <w:r w:rsidRPr="00FD005B">
        <w:rPr>
          <w:rFonts w:ascii="Times New Roman" w:eastAsia="宋体" w:hAnsi="Times New Roman" w:cs="Times New Roman"/>
          <w:sz w:val="24"/>
          <w:szCs w:val="24"/>
        </w:rPr>
        <w:t>做固废</w:t>
      </w:r>
      <w:proofErr w:type="gramEnd"/>
      <w:r w:rsidRPr="00FD005B">
        <w:rPr>
          <w:rFonts w:ascii="Times New Roman" w:eastAsia="宋体" w:hAnsi="Times New Roman" w:cs="Times New Roman"/>
          <w:sz w:val="24"/>
          <w:szCs w:val="24"/>
        </w:rPr>
        <w:t>处理。合并滤液，静置</w:t>
      </w:r>
      <w:r w:rsidRPr="00FD005B">
        <w:rPr>
          <w:rFonts w:ascii="Times New Roman" w:eastAsia="宋体" w:hAnsi="Times New Roman" w:cs="Times New Roman"/>
          <w:sz w:val="24"/>
          <w:szCs w:val="24"/>
        </w:rPr>
        <w:t>0.5~1.5</w:t>
      </w:r>
      <w:r w:rsidRPr="00FD005B">
        <w:rPr>
          <w:rFonts w:ascii="Times New Roman" w:eastAsia="宋体" w:hAnsi="Times New Roman" w:cs="Times New Roman"/>
          <w:sz w:val="24"/>
          <w:szCs w:val="24"/>
        </w:rPr>
        <w:t>小时，收集下层水相，转至酸化水层中转罐，上层有机相转至废乙酸乙酯罐。</w:t>
      </w:r>
    </w:p>
    <w:p w14:paraId="5AE17A1C" w14:textId="77777777" w:rsidR="00FD005B" w:rsidRPr="00FD005B" w:rsidRDefault="00FD005B" w:rsidP="00FD005B">
      <w:pPr>
        <w:snapToGrid w:val="0"/>
        <w:spacing w:line="500" w:lineRule="exact"/>
        <w:ind w:firstLineChars="200" w:firstLine="480"/>
        <w:rPr>
          <w:rFonts w:ascii="Times New Roman" w:eastAsia="宋体" w:hAnsi="Times New Roman" w:cs="Times New Roman"/>
          <w:sz w:val="24"/>
          <w:szCs w:val="24"/>
        </w:rPr>
      </w:pPr>
      <w:r w:rsidRPr="00FD005B">
        <w:rPr>
          <w:rFonts w:ascii="Times New Roman" w:eastAsia="宋体" w:hAnsi="Times New Roman" w:cs="Times New Roman"/>
          <w:sz w:val="24"/>
          <w:szCs w:val="24"/>
        </w:rPr>
        <w:t>洗涤萃取：将酸化水层中转罐内水相</w:t>
      </w:r>
      <w:proofErr w:type="gramStart"/>
      <w:r w:rsidRPr="00FD005B">
        <w:rPr>
          <w:rFonts w:ascii="Times New Roman" w:eastAsia="宋体" w:hAnsi="Times New Roman" w:cs="Times New Roman"/>
          <w:sz w:val="24"/>
          <w:szCs w:val="24"/>
        </w:rPr>
        <w:t>泵至中和釜</w:t>
      </w:r>
      <w:proofErr w:type="gramEnd"/>
      <w:r w:rsidRPr="00FD005B">
        <w:rPr>
          <w:rFonts w:ascii="Times New Roman" w:eastAsia="宋体" w:hAnsi="Times New Roman" w:cs="Times New Roman"/>
          <w:sz w:val="24"/>
          <w:szCs w:val="24"/>
        </w:rPr>
        <w:t>，中和</w:t>
      </w:r>
      <w:proofErr w:type="gramStart"/>
      <w:r w:rsidRPr="00FD005B">
        <w:rPr>
          <w:rFonts w:ascii="Times New Roman" w:eastAsia="宋体" w:hAnsi="Times New Roman" w:cs="Times New Roman"/>
          <w:sz w:val="24"/>
          <w:szCs w:val="24"/>
        </w:rPr>
        <w:t>釜</w:t>
      </w:r>
      <w:proofErr w:type="gramEnd"/>
      <w:r w:rsidRPr="00FD005B">
        <w:rPr>
          <w:rFonts w:ascii="Times New Roman" w:eastAsia="宋体" w:hAnsi="Times New Roman" w:cs="Times New Roman"/>
          <w:sz w:val="24"/>
          <w:szCs w:val="24"/>
        </w:rPr>
        <w:t>泵入乙酸乙酯，搅拌</w:t>
      </w:r>
      <w:r w:rsidRPr="00FD005B">
        <w:rPr>
          <w:rFonts w:ascii="Times New Roman" w:eastAsia="宋体" w:hAnsi="Times New Roman" w:cs="Times New Roman"/>
          <w:sz w:val="24"/>
          <w:szCs w:val="24"/>
        </w:rPr>
        <w:t>30~40</w:t>
      </w:r>
      <w:r w:rsidRPr="00FD005B">
        <w:rPr>
          <w:rFonts w:ascii="Times New Roman" w:eastAsia="宋体" w:hAnsi="Times New Roman" w:cs="Times New Roman"/>
          <w:sz w:val="24"/>
          <w:szCs w:val="24"/>
        </w:rPr>
        <w:t>分钟，静置</w:t>
      </w:r>
      <w:r w:rsidRPr="00FD005B">
        <w:rPr>
          <w:rFonts w:ascii="Times New Roman" w:eastAsia="宋体" w:hAnsi="Times New Roman" w:cs="Times New Roman"/>
          <w:sz w:val="24"/>
          <w:szCs w:val="24"/>
        </w:rPr>
        <w:t>0.5~1.5</w:t>
      </w:r>
      <w:r w:rsidRPr="00FD005B">
        <w:rPr>
          <w:rFonts w:ascii="Times New Roman" w:eastAsia="宋体" w:hAnsi="Times New Roman" w:cs="Times New Roman"/>
          <w:sz w:val="24"/>
          <w:szCs w:val="24"/>
        </w:rPr>
        <w:t>小时，萃取分层，下层水相分至酸化水层中转罐，上层有机相分至废乙酸乙酯罐，</w:t>
      </w:r>
      <w:proofErr w:type="gramStart"/>
      <w:r w:rsidRPr="00FD005B">
        <w:rPr>
          <w:rFonts w:ascii="Times New Roman" w:eastAsia="宋体" w:hAnsi="Times New Roman" w:cs="Times New Roman"/>
          <w:sz w:val="24"/>
          <w:szCs w:val="24"/>
        </w:rPr>
        <w:t>不</w:t>
      </w:r>
      <w:proofErr w:type="gramEnd"/>
      <w:r w:rsidRPr="00FD005B">
        <w:rPr>
          <w:rFonts w:ascii="Times New Roman" w:eastAsia="宋体" w:hAnsi="Times New Roman" w:cs="Times New Roman"/>
          <w:sz w:val="24"/>
          <w:szCs w:val="24"/>
        </w:rPr>
        <w:t>凝废气</w:t>
      </w:r>
      <w:r w:rsidRPr="00FD005B">
        <w:rPr>
          <w:rFonts w:ascii="Times New Roman" w:eastAsia="宋体" w:hAnsi="Times New Roman" w:cs="Times New Roman"/>
          <w:b/>
          <w:sz w:val="24"/>
          <w:szCs w:val="24"/>
        </w:rPr>
        <w:t>G</w:t>
      </w:r>
      <w:r w:rsidRPr="00FD005B">
        <w:rPr>
          <w:rFonts w:ascii="Times New Roman" w:eastAsia="宋体" w:hAnsi="Times New Roman" w:cs="Times New Roman"/>
          <w:b/>
          <w:sz w:val="24"/>
          <w:szCs w:val="24"/>
          <w:vertAlign w:val="subscript"/>
        </w:rPr>
        <w:t>1-18</w:t>
      </w:r>
      <w:r w:rsidRPr="00FD005B">
        <w:rPr>
          <w:rFonts w:ascii="Times New Roman" w:eastAsia="宋体" w:hAnsi="Times New Roman" w:cs="Times New Roman"/>
          <w:sz w:val="24"/>
          <w:szCs w:val="24"/>
        </w:rPr>
        <w:t>接入车间废气处理系统，酸化水层中转罐中水相</w:t>
      </w:r>
      <w:proofErr w:type="gramStart"/>
      <w:r w:rsidRPr="00FD005B">
        <w:rPr>
          <w:rFonts w:ascii="Times New Roman" w:eastAsia="宋体" w:hAnsi="Times New Roman" w:cs="Times New Roman"/>
          <w:sz w:val="24"/>
          <w:szCs w:val="24"/>
        </w:rPr>
        <w:t>泵至中和釜</w:t>
      </w:r>
      <w:proofErr w:type="gramEnd"/>
      <w:r w:rsidRPr="00FD005B">
        <w:rPr>
          <w:rFonts w:ascii="Times New Roman" w:eastAsia="宋体" w:hAnsi="Times New Roman" w:cs="Times New Roman"/>
          <w:sz w:val="24"/>
          <w:szCs w:val="24"/>
        </w:rPr>
        <w:t>，中和</w:t>
      </w:r>
      <w:proofErr w:type="gramStart"/>
      <w:r w:rsidRPr="00FD005B">
        <w:rPr>
          <w:rFonts w:ascii="Times New Roman" w:eastAsia="宋体" w:hAnsi="Times New Roman" w:cs="Times New Roman"/>
          <w:sz w:val="24"/>
          <w:szCs w:val="24"/>
        </w:rPr>
        <w:t>釜</w:t>
      </w:r>
      <w:proofErr w:type="gramEnd"/>
      <w:r w:rsidRPr="00FD005B">
        <w:rPr>
          <w:rFonts w:ascii="Times New Roman" w:eastAsia="宋体" w:hAnsi="Times New Roman" w:cs="Times New Roman"/>
          <w:sz w:val="24"/>
          <w:szCs w:val="24"/>
        </w:rPr>
        <w:t>泵入乙酸乙酯。</w:t>
      </w:r>
    </w:p>
    <w:p w14:paraId="1716673B" w14:textId="77777777" w:rsidR="00FD005B" w:rsidRPr="00FD005B" w:rsidRDefault="00FD005B" w:rsidP="00FD005B">
      <w:pPr>
        <w:snapToGrid w:val="0"/>
        <w:spacing w:line="500" w:lineRule="exact"/>
        <w:rPr>
          <w:rFonts w:ascii="Times New Roman" w:eastAsia="宋体" w:hAnsi="Times New Roman" w:cs="Times New Roman"/>
          <w:b/>
          <w:bCs/>
          <w:sz w:val="24"/>
          <w:szCs w:val="24"/>
        </w:rPr>
      </w:pPr>
      <w:r w:rsidRPr="00FD005B">
        <w:rPr>
          <w:rFonts w:ascii="Times New Roman" w:eastAsia="宋体" w:hAnsi="Times New Roman" w:cs="Times New Roman"/>
          <w:b/>
          <w:bCs/>
          <w:sz w:val="24"/>
          <w:szCs w:val="24"/>
        </w:rPr>
        <w:t>（</w:t>
      </w:r>
      <w:r w:rsidRPr="00FD005B">
        <w:rPr>
          <w:rFonts w:ascii="Times New Roman" w:eastAsia="宋体" w:hAnsi="Times New Roman" w:cs="Times New Roman"/>
          <w:b/>
          <w:bCs/>
          <w:sz w:val="24"/>
          <w:szCs w:val="24"/>
        </w:rPr>
        <w:t>7</w:t>
      </w:r>
      <w:r w:rsidRPr="00FD005B">
        <w:rPr>
          <w:rFonts w:ascii="Times New Roman" w:eastAsia="宋体" w:hAnsi="Times New Roman" w:cs="Times New Roman"/>
          <w:b/>
          <w:bCs/>
          <w:sz w:val="24"/>
          <w:szCs w:val="24"/>
        </w:rPr>
        <w:t>）</w:t>
      </w:r>
      <w:r w:rsidRPr="00FD005B">
        <w:rPr>
          <w:rFonts w:ascii="Times New Roman" w:eastAsia="宋体" w:hAnsi="Times New Roman" w:cs="Times New Roman"/>
          <w:b/>
          <w:bCs/>
          <w:sz w:val="24"/>
          <w:szCs w:val="24"/>
        </w:rPr>
        <w:t>RTV-C</w:t>
      </w:r>
      <w:r w:rsidRPr="00FD005B">
        <w:rPr>
          <w:rFonts w:ascii="Times New Roman" w:eastAsia="宋体" w:hAnsi="Times New Roman" w:cs="Times New Roman"/>
          <w:b/>
          <w:bCs/>
          <w:sz w:val="24"/>
          <w:szCs w:val="24"/>
        </w:rPr>
        <w:t>中和反应</w:t>
      </w:r>
    </w:p>
    <w:p w14:paraId="5182FADB" w14:textId="77777777" w:rsidR="00FD005B" w:rsidRPr="00FD005B" w:rsidRDefault="00FD005B" w:rsidP="00FD005B">
      <w:pPr>
        <w:spacing w:line="500" w:lineRule="exact"/>
        <w:ind w:firstLineChars="200" w:firstLine="480"/>
        <w:rPr>
          <w:rFonts w:ascii="Times New Roman" w:eastAsia="宋体" w:hAnsi="Times New Roman" w:cs="Times New Roman"/>
          <w:sz w:val="24"/>
          <w:szCs w:val="24"/>
        </w:rPr>
      </w:pPr>
      <w:r w:rsidRPr="00FD005B">
        <w:rPr>
          <w:rFonts w:ascii="Times New Roman" w:eastAsia="宋体" w:hAnsi="Times New Roman" w:cs="Times New Roman"/>
          <w:sz w:val="24"/>
          <w:szCs w:val="24"/>
        </w:rPr>
        <w:t>原辅料投加方式：</w:t>
      </w:r>
    </w:p>
    <w:p w14:paraId="28DE74C8" w14:textId="77777777" w:rsidR="00FD005B" w:rsidRPr="00FD005B" w:rsidRDefault="00FD005B" w:rsidP="00FD005B">
      <w:pPr>
        <w:numPr>
          <w:ilvl w:val="0"/>
          <w:numId w:val="25"/>
        </w:numPr>
        <w:tabs>
          <w:tab w:val="center" w:pos="4153"/>
          <w:tab w:val="right" w:pos="8306"/>
        </w:tabs>
        <w:snapToGrid w:val="0"/>
        <w:spacing w:line="500" w:lineRule="exact"/>
        <w:ind w:firstLineChars="200" w:firstLine="480"/>
        <w:jc w:val="left"/>
        <w:rPr>
          <w:rFonts w:ascii="Times New Roman" w:eastAsia="宋体" w:hAnsi="Times New Roman" w:cs="Times New Roman"/>
          <w:kern w:val="0"/>
          <w:sz w:val="24"/>
          <w:szCs w:val="18"/>
        </w:rPr>
      </w:pPr>
      <w:r w:rsidRPr="00FD005B">
        <w:rPr>
          <w:rFonts w:ascii="Times New Roman" w:eastAsia="宋体" w:hAnsi="Times New Roman" w:cs="Times New Roman"/>
          <w:kern w:val="0"/>
          <w:sz w:val="24"/>
          <w:szCs w:val="24"/>
        </w:rPr>
        <w:t>氢氧化钠投加方式：</w:t>
      </w:r>
      <w:r w:rsidRPr="00FD005B">
        <w:rPr>
          <w:rFonts w:ascii="Times New Roman" w:eastAsia="宋体" w:hAnsi="Times New Roman" w:cs="Times New Roman"/>
          <w:kern w:val="0"/>
          <w:sz w:val="24"/>
          <w:szCs w:val="18"/>
        </w:rPr>
        <w:t>人孔投入</w:t>
      </w:r>
      <w:r w:rsidRPr="00FD005B">
        <w:rPr>
          <w:rFonts w:ascii="Times New Roman" w:eastAsia="宋体" w:hAnsi="Times New Roman" w:cs="Times New Roman"/>
          <w:kern w:val="0"/>
          <w:sz w:val="24"/>
          <w:szCs w:val="24"/>
        </w:rPr>
        <w:t>氢氧化钠配液釜</w:t>
      </w:r>
      <w:r w:rsidRPr="00FD005B">
        <w:rPr>
          <w:rFonts w:ascii="Times New Roman" w:eastAsia="宋体" w:hAnsi="Times New Roman" w:cs="Times New Roman"/>
          <w:kern w:val="0"/>
          <w:sz w:val="24"/>
          <w:szCs w:val="18"/>
        </w:rPr>
        <w:t>内。</w:t>
      </w:r>
    </w:p>
    <w:p w14:paraId="7932F299" w14:textId="77777777" w:rsidR="00FD005B" w:rsidRPr="00FD005B" w:rsidRDefault="00FD005B" w:rsidP="00FD005B">
      <w:pPr>
        <w:numPr>
          <w:ilvl w:val="0"/>
          <w:numId w:val="25"/>
        </w:numPr>
        <w:tabs>
          <w:tab w:val="center" w:pos="4153"/>
          <w:tab w:val="right" w:pos="8306"/>
        </w:tabs>
        <w:snapToGrid w:val="0"/>
        <w:spacing w:line="500" w:lineRule="exact"/>
        <w:ind w:firstLineChars="200" w:firstLine="480"/>
        <w:jc w:val="left"/>
        <w:rPr>
          <w:rFonts w:ascii="Times New Roman" w:eastAsia="宋体" w:hAnsi="Times New Roman" w:cs="Times New Roman"/>
          <w:kern w:val="0"/>
          <w:sz w:val="24"/>
          <w:szCs w:val="18"/>
        </w:rPr>
      </w:pPr>
      <w:r w:rsidRPr="00FD005B">
        <w:rPr>
          <w:rFonts w:ascii="Times New Roman" w:eastAsia="宋体" w:hAnsi="Times New Roman" w:cs="Times New Roman"/>
          <w:kern w:val="0"/>
          <w:sz w:val="24"/>
          <w:szCs w:val="24"/>
        </w:rPr>
        <w:t>氯化钠</w:t>
      </w:r>
      <w:r w:rsidRPr="00FD005B">
        <w:rPr>
          <w:rFonts w:ascii="Times New Roman" w:eastAsia="宋体" w:hAnsi="Times New Roman" w:cs="Times New Roman"/>
          <w:kern w:val="0"/>
          <w:sz w:val="24"/>
          <w:szCs w:val="18"/>
        </w:rPr>
        <w:t>投加方式：人孔投入到</w:t>
      </w:r>
      <w:r w:rsidRPr="00FD005B">
        <w:rPr>
          <w:rFonts w:ascii="Times New Roman" w:eastAsia="宋体" w:hAnsi="Times New Roman" w:cs="Times New Roman"/>
          <w:kern w:val="0"/>
          <w:sz w:val="24"/>
          <w:szCs w:val="24"/>
        </w:rPr>
        <w:t>氯化钠配液釜</w:t>
      </w:r>
      <w:r w:rsidRPr="00FD005B">
        <w:rPr>
          <w:rFonts w:ascii="Times New Roman" w:eastAsia="宋体" w:hAnsi="Times New Roman" w:cs="Times New Roman"/>
          <w:kern w:val="0"/>
          <w:sz w:val="24"/>
          <w:szCs w:val="18"/>
        </w:rPr>
        <w:t>中。</w:t>
      </w:r>
    </w:p>
    <w:p w14:paraId="3291BE89" w14:textId="77777777" w:rsidR="00FD005B" w:rsidRPr="00FD005B" w:rsidRDefault="00FD005B" w:rsidP="00FD005B">
      <w:pPr>
        <w:numPr>
          <w:ilvl w:val="0"/>
          <w:numId w:val="25"/>
        </w:numPr>
        <w:tabs>
          <w:tab w:val="center" w:pos="4153"/>
          <w:tab w:val="right" w:pos="8306"/>
        </w:tabs>
        <w:snapToGrid w:val="0"/>
        <w:spacing w:line="500" w:lineRule="exact"/>
        <w:ind w:firstLineChars="200" w:firstLine="480"/>
        <w:jc w:val="left"/>
        <w:rPr>
          <w:rFonts w:ascii="Times New Roman" w:eastAsia="宋体" w:hAnsi="Times New Roman" w:cs="Times New Roman"/>
          <w:kern w:val="0"/>
          <w:sz w:val="24"/>
          <w:szCs w:val="18"/>
        </w:rPr>
      </w:pPr>
      <w:r w:rsidRPr="00FD005B">
        <w:rPr>
          <w:rFonts w:ascii="Times New Roman" w:eastAsia="宋体" w:hAnsi="Times New Roman" w:cs="Times New Roman"/>
          <w:kern w:val="0"/>
          <w:sz w:val="24"/>
          <w:szCs w:val="18"/>
        </w:rPr>
        <w:t>乙酸乙酯投加方式：用</w:t>
      </w:r>
      <w:proofErr w:type="gramStart"/>
      <w:r w:rsidRPr="00FD005B">
        <w:rPr>
          <w:rFonts w:ascii="Times New Roman" w:eastAsia="宋体" w:hAnsi="Times New Roman" w:cs="Times New Roman" w:hint="eastAsia"/>
          <w:kern w:val="0"/>
          <w:sz w:val="24"/>
          <w:szCs w:val="18"/>
        </w:rPr>
        <w:t>机械</w:t>
      </w:r>
      <w:r w:rsidRPr="00FD005B">
        <w:rPr>
          <w:rFonts w:ascii="Times New Roman" w:eastAsia="宋体" w:hAnsi="Times New Roman" w:cs="Times New Roman"/>
          <w:kern w:val="0"/>
          <w:sz w:val="24"/>
          <w:szCs w:val="18"/>
        </w:rPr>
        <w:t>泵将乙酸</w:t>
      </w:r>
      <w:proofErr w:type="gramEnd"/>
      <w:r w:rsidRPr="00FD005B">
        <w:rPr>
          <w:rFonts w:ascii="Times New Roman" w:eastAsia="宋体" w:hAnsi="Times New Roman" w:cs="Times New Roman"/>
          <w:kern w:val="0"/>
          <w:sz w:val="24"/>
          <w:szCs w:val="18"/>
        </w:rPr>
        <w:t>乙酯</w:t>
      </w:r>
      <w:r w:rsidRPr="00FD005B">
        <w:rPr>
          <w:rFonts w:ascii="Times New Roman" w:eastAsia="宋体" w:hAnsi="Times New Roman" w:cs="Times New Roman" w:hint="eastAsia"/>
          <w:kern w:val="0"/>
          <w:sz w:val="24"/>
          <w:szCs w:val="18"/>
        </w:rPr>
        <w:t>泵入高位槽</w:t>
      </w:r>
      <w:r w:rsidRPr="00FD005B">
        <w:rPr>
          <w:rFonts w:ascii="Times New Roman" w:eastAsia="宋体" w:hAnsi="Times New Roman" w:cs="Times New Roman"/>
          <w:kern w:val="0"/>
          <w:sz w:val="24"/>
          <w:szCs w:val="18"/>
        </w:rPr>
        <w:t>，生产时重力滴加入</w:t>
      </w:r>
      <w:r w:rsidRPr="00FD005B">
        <w:rPr>
          <w:rFonts w:ascii="Times New Roman" w:eastAsia="宋体" w:hAnsi="Times New Roman" w:cs="Times New Roman"/>
          <w:kern w:val="0"/>
          <w:sz w:val="24"/>
          <w:szCs w:val="24"/>
        </w:rPr>
        <w:t>中和釜</w:t>
      </w:r>
      <w:r w:rsidRPr="00FD005B">
        <w:rPr>
          <w:rFonts w:ascii="Times New Roman" w:eastAsia="宋体" w:hAnsi="Times New Roman" w:cs="Times New Roman"/>
          <w:kern w:val="0"/>
          <w:sz w:val="24"/>
          <w:szCs w:val="18"/>
        </w:rPr>
        <w:t>中。</w:t>
      </w:r>
    </w:p>
    <w:p w14:paraId="1C47576D" w14:textId="77777777" w:rsidR="00FD005B" w:rsidRPr="00FD005B" w:rsidRDefault="00FD005B" w:rsidP="00FD005B">
      <w:pPr>
        <w:numPr>
          <w:ilvl w:val="0"/>
          <w:numId w:val="25"/>
        </w:numPr>
        <w:tabs>
          <w:tab w:val="center" w:pos="4153"/>
          <w:tab w:val="right" w:pos="8306"/>
        </w:tabs>
        <w:snapToGrid w:val="0"/>
        <w:spacing w:line="500" w:lineRule="exact"/>
        <w:ind w:firstLineChars="200" w:firstLine="480"/>
        <w:jc w:val="left"/>
        <w:rPr>
          <w:rFonts w:ascii="Times New Roman" w:eastAsia="宋体" w:hAnsi="Times New Roman" w:cs="Times New Roman"/>
          <w:kern w:val="0"/>
          <w:sz w:val="24"/>
          <w:szCs w:val="18"/>
        </w:rPr>
      </w:pPr>
      <w:r w:rsidRPr="00FD005B">
        <w:rPr>
          <w:rFonts w:ascii="Times New Roman" w:eastAsia="宋体" w:hAnsi="Times New Roman" w:cs="Times New Roman"/>
          <w:kern w:val="0"/>
          <w:sz w:val="24"/>
          <w:szCs w:val="18"/>
        </w:rPr>
        <w:t>正庚烷投加方式：用气动隔膜泵将正庚烷由原料</w:t>
      </w:r>
      <w:proofErr w:type="gramStart"/>
      <w:r w:rsidRPr="00FD005B">
        <w:rPr>
          <w:rFonts w:ascii="Times New Roman" w:eastAsia="宋体" w:hAnsi="Times New Roman" w:cs="Times New Roman"/>
          <w:kern w:val="0"/>
          <w:sz w:val="24"/>
          <w:szCs w:val="18"/>
        </w:rPr>
        <w:t>桶加入</w:t>
      </w:r>
      <w:proofErr w:type="gramEnd"/>
      <w:r w:rsidRPr="00FD005B">
        <w:rPr>
          <w:rFonts w:ascii="Times New Roman" w:eastAsia="宋体" w:hAnsi="Times New Roman" w:cs="Times New Roman"/>
          <w:kern w:val="0"/>
          <w:sz w:val="24"/>
          <w:szCs w:val="18"/>
        </w:rPr>
        <w:t>到</w:t>
      </w:r>
      <w:r w:rsidRPr="00FD005B">
        <w:rPr>
          <w:rFonts w:ascii="Times New Roman" w:eastAsia="宋体" w:hAnsi="Times New Roman" w:cs="Times New Roman"/>
          <w:kern w:val="0"/>
          <w:sz w:val="24"/>
          <w:szCs w:val="24"/>
        </w:rPr>
        <w:t>正庚烷高位罐中。</w:t>
      </w:r>
    </w:p>
    <w:p w14:paraId="77F1B946" w14:textId="77777777" w:rsidR="00FD005B" w:rsidRPr="00FD005B" w:rsidRDefault="00FD005B" w:rsidP="00FD005B">
      <w:pPr>
        <w:adjustRightInd w:val="0"/>
        <w:snapToGrid w:val="0"/>
        <w:spacing w:line="500" w:lineRule="exact"/>
        <w:ind w:firstLineChars="200" w:firstLine="480"/>
        <w:jc w:val="left"/>
        <w:textAlignment w:val="baseline"/>
        <w:rPr>
          <w:rFonts w:ascii="Times New Roman" w:eastAsia="宋体" w:hAnsi="Times New Roman" w:cs="Times New Roman"/>
          <w:kern w:val="0"/>
          <w:sz w:val="24"/>
          <w:szCs w:val="20"/>
        </w:rPr>
      </w:pPr>
      <w:r w:rsidRPr="00FD005B">
        <w:rPr>
          <w:rFonts w:ascii="Times New Roman" w:eastAsia="宋体" w:hAnsi="Times New Roman" w:cs="Times New Roman"/>
          <w:kern w:val="0"/>
          <w:sz w:val="24"/>
          <w:szCs w:val="20"/>
        </w:rPr>
        <w:t xml:space="preserve"> </w:t>
      </w:r>
      <w:r w:rsidRPr="00FD005B">
        <w:rPr>
          <w:rFonts w:ascii="Times New Roman" w:eastAsia="宋体" w:hAnsi="Times New Roman" w:cs="Times New Roman"/>
          <w:kern w:val="0"/>
          <w:sz w:val="24"/>
          <w:szCs w:val="20"/>
        </w:rPr>
        <w:t>生产工艺流程：</w:t>
      </w:r>
    </w:p>
    <w:p w14:paraId="0F5DB9FA" w14:textId="77777777" w:rsidR="00FD005B" w:rsidRPr="00FD005B" w:rsidRDefault="00FD005B" w:rsidP="00FD005B">
      <w:pPr>
        <w:snapToGrid w:val="0"/>
        <w:spacing w:line="500" w:lineRule="exact"/>
        <w:ind w:firstLineChars="200" w:firstLine="480"/>
        <w:rPr>
          <w:rFonts w:ascii="Times New Roman" w:eastAsia="宋体" w:hAnsi="Times New Roman" w:cs="Times New Roman"/>
          <w:sz w:val="24"/>
          <w:szCs w:val="24"/>
        </w:rPr>
      </w:pPr>
      <w:r w:rsidRPr="00FD005B">
        <w:rPr>
          <w:rFonts w:ascii="Times New Roman" w:eastAsia="宋体" w:hAnsi="Times New Roman" w:cs="Times New Roman"/>
          <w:sz w:val="24"/>
          <w:szCs w:val="24"/>
        </w:rPr>
        <w:t>中和：氢氧化钠配液</w:t>
      </w:r>
      <w:proofErr w:type="gramStart"/>
      <w:r w:rsidRPr="00FD005B">
        <w:rPr>
          <w:rFonts w:ascii="Times New Roman" w:eastAsia="宋体" w:hAnsi="Times New Roman" w:cs="Times New Roman"/>
          <w:sz w:val="24"/>
          <w:szCs w:val="24"/>
        </w:rPr>
        <w:t>釜</w:t>
      </w:r>
      <w:proofErr w:type="gramEnd"/>
      <w:r w:rsidRPr="00FD005B">
        <w:rPr>
          <w:rFonts w:ascii="Times New Roman" w:eastAsia="宋体" w:hAnsi="Times New Roman" w:cs="Times New Roman"/>
          <w:sz w:val="24"/>
          <w:szCs w:val="24"/>
        </w:rPr>
        <w:t>加入饮用水，人孔投入氢氧化钠，搅拌溶解备用。打开中和</w:t>
      </w:r>
      <w:proofErr w:type="gramStart"/>
      <w:r w:rsidRPr="00FD005B">
        <w:rPr>
          <w:rFonts w:ascii="Times New Roman" w:eastAsia="宋体" w:hAnsi="Times New Roman" w:cs="Times New Roman"/>
          <w:sz w:val="24"/>
          <w:szCs w:val="24"/>
        </w:rPr>
        <w:t>釜</w:t>
      </w:r>
      <w:proofErr w:type="gramEnd"/>
      <w:r w:rsidRPr="00FD005B">
        <w:rPr>
          <w:rFonts w:ascii="Times New Roman" w:eastAsia="宋体" w:hAnsi="Times New Roman" w:cs="Times New Roman"/>
          <w:sz w:val="24"/>
          <w:szCs w:val="24"/>
        </w:rPr>
        <w:t>冷冻盐水，控温</w:t>
      </w:r>
      <w:r w:rsidRPr="00FD005B">
        <w:rPr>
          <w:rFonts w:ascii="Times New Roman" w:eastAsia="宋体" w:hAnsi="Times New Roman" w:cs="Times New Roman"/>
          <w:sz w:val="24"/>
          <w:szCs w:val="24"/>
        </w:rPr>
        <w:t>0~10℃</w:t>
      </w:r>
      <w:r w:rsidRPr="00FD005B">
        <w:rPr>
          <w:rFonts w:ascii="Times New Roman" w:eastAsia="宋体" w:hAnsi="Times New Roman" w:cs="Times New Roman"/>
          <w:sz w:val="24"/>
          <w:szCs w:val="24"/>
        </w:rPr>
        <w:t>，将氢氧化钠溶液，滴加至中和</w:t>
      </w:r>
      <w:proofErr w:type="gramStart"/>
      <w:r w:rsidRPr="00FD005B">
        <w:rPr>
          <w:rFonts w:ascii="Times New Roman" w:eastAsia="宋体" w:hAnsi="Times New Roman" w:cs="Times New Roman"/>
          <w:sz w:val="24"/>
          <w:szCs w:val="24"/>
        </w:rPr>
        <w:t>釜</w:t>
      </w:r>
      <w:proofErr w:type="gramEnd"/>
      <w:r w:rsidRPr="00FD005B">
        <w:rPr>
          <w:rFonts w:ascii="Times New Roman" w:eastAsia="宋体" w:hAnsi="Times New Roman" w:cs="Times New Roman"/>
          <w:sz w:val="24"/>
          <w:szCs w:val="24"/>
        </w:rPr>
        <w:t>，搅拌</w:t>
      </w:r>
      <w:r w:rsidRPr="00FD005B">
        <w:rPr>
          <w:rFonts w:ascii="Times New Roman" w:eastAsia="宋体" w:hAnsi="Times New Roman" w:cs="Times New Roman"/>
          <w:sz w:val="24"/>
          <w:szCs w:val="24"/>
        </w:rPr>
        <w:t>30~40</w:t>
      </w:r>
      <w:r w:rsidRPr="00FD005B">
        <w:rPr>
          <w:rFonts w:ascii="Times New Roman" w:eastAsia="宋体" w:hAnsi="Times New Roman" w:cs="Times New Roman"/>
          <w:sz w:val="24"/>
          <w:szCs w:val="24"/>
        </w:rPr>
        <w:t>分钟，静置</w:t>
      </w:r>
      <w:r w:rsidRPr="00FD005B">
        <w:rPr>
          <w:rFonts w:ascii="Times New Roman" w:eastAsia="宋体" w:hAnsi="Times New Roman" w:cs="Times New Roman"/>
          <w:sz w:val="24"/>
          <w:szCs w:val="24"/>
        </w:rPr>
        <w:t>0.5~1.5</w:t>
      </w:r>
      <w:r w:rsidRPr="00FD005B">
        <w:rPr>
          <w:rFonts w:ascii="Times New Roman" w:eastAsia="宋体" w:hAnsi="Times New Roman" w:cs="Times New Roman"/>
          <w:sz w:val="24"/>
          <w:szCs w:val="24"/>
        </w:rPr>
        <w:t>小时，分层，水相分至中和水层中转罐，上层有机相分至有机层中转罐，</w:t>
      </w:r>
      <w:proofErr w:type="gramStart"/>
      <w:r w:rsidRPr="00FD005B">
        <w:rPr>
          <w:rFonts w:ascii="Times New Roman" w:eastAsia="宋体" w:hAnsi="Times New Roman" w:cs="Times New Roman"/>
          <w:sz w:val="24"/>
          <w:szCs w:val="24"/>
        </w:rPr>
        <w:t>不</w:t>
      </w:r>
      <w:proofErr w:type="gramEnd"/>
      <w:r w:rsidRPr="00FD005B">
        <w:rPr>
          <w:rFonts w:ascii="Times New Roman" w:eastAsia="宋体" w:hAnsi="Times New Roman" w:cs="Times New Roman"/>
          <w:sz w:val="24"/>
          <w:szCs w:val="24"/>
        </w:rPr>
        <w:t>凝废气</w:t>
      </w:r>
      <w:r w:rsidRPr="00FD005B">
        <w:rPr>
          <w:rFonts w:ascii="Times New Roman" w:eastAsia="宋体" w:hAnsi="Times New Roman" w:cs="Times New Roman"/>
          <w:b/>
          <w:sz w:val="24"/>
          <w:szCs w:val="24"/>
        </w:rPr>
        <w:t>G</w:t>
      </w:r>
      <w:r w:rsidRPr="00FD005B">
        <w:rPr>
          <w:rFonts w:ascii="Times New Roman" w:eastAsia="宋体" w:hAnsi="Times New Roman" w:cs="Times New Roman"/>
          <w:b/>
          <w:sz w:val="24"/>
          <w:szCs w:val="24"/>
          <w:vertAlign w:val="subscript"/>
        </w:rPr>
        <w:t>1-19</w:t>
      </w:r>
      <w:r w:rsidRPr="00FD005B">
        <w:rPr>
          <w:rFonts w:ascii="Times New Roman" w:eastAsia="宋体" w:hAnsi="Times New Roman" w:cs="Times New Roman"/>
          <w:sz w:val="24"/>
          <w:szCs w:val="24"/>
        </w:rPr>
        <w:t>接入车间废气处理系统。</w:t>
      </w:r>
    </w:p>
    <w:p w14:paraId="19B475ED" w14:textId="77777777" w:rsidR="00FD005B" w:rsidRPr="00FD005B" w:rsidRDefault="00FD005B" w:rsidP="00FD005B">
      <w:pPr>
        <w:snapToGrid w:val="0"/>
        <w:spacing w:line="500" w:lineRule="exact"/>
        <w:ind w:firstLineChars="200" w:firstLine="480"/>
        <w:rPr>
          <w:rFonts w:ascii="Times New Roman" w:eastAsia="宋体" w:hAnsi="Times New Roman" w:cs="Times New Roman"/>
          <w:sz w:val="24"/>
          <w:szCs w:val="24"/>
        </w:rPr>
      </w:pPr>
      <w:r w:rsidRPr="00FD005B">
        <w:rPr>
          <w:rFonts w:ascii="Times New Roman" w:eastAsia="宋体" w:hAnsi="Times New Roman" w:cs="Times New Roman"/>
          <w:sz w:val="24"/>
          <w:szCs w:val="24"/>
        </w:rPr>
        <w:t>萃取：将中和水层中转罐内水相</w:t>
      </w:r>
      <w:proofErr w:type="gramStart"/>
      <w:r w:rsidRPr="00FD005B">
        <w:rPr>
          <w:rFonts w:ascii="Times New Roman" w:eastAsia="宋体" w:hAnsi="Times New Roman" w:cs="Times New Roman"/>
          <w:sz w:val="24"/>
          <w:szCs w:val="24"/>
        </w:rPr>
        <w:t>泵至中和釜</w:t>
      </w:r>
      <w:proofErr w:type="gramEnd"/>
      <w:r w:rsidRPr="00FD005B">
        <w:rPr>
          <w:rFonts w:ascii="Times New Roman" w:eastAsia="宋体" w:hAnsi="Times New Roman" w:cs="Times New Roman"/>
          <w:sz w:val="24"/>
          <w:szCs w:val="24"/>
        </w:rPr>
        <w:t>，中和</w:t>
      </w:r>
      <w:proofErr w:type="gramStart"/>
      <w:r w:rsidRPr="00FD005B">
        <w:rPr>
          <w:rFonts w:ascii="Times New Roman" w:eastAsia="宋体" w:hAnsi="Times New Roman" w:cs="Times New Roman"/>
          <w:sz w:val="24"/>
          <w:szCs w:val="24"/>
        </w:rPr>
        <w:t>釜</w:t>
      </w:r>
      <w:proofErr w:type="gramEnd"/>
      <w:r w:rsidRPr="00FD005B">
        <w:rPr>
          <w:rFonts w:ascii="Times New Roman" w:eastAsia="宋体" w:hAnsi="Times New Roman" w:cs="Times New Roman"/>
          <w:sz w:val="24"/>
          <w:szCs w:val="24"/>
        </w:rPr>
        <w:t>泵入乙酸乙酯，搅拌</w:t>
      </w:r>
      <w:r w:rsidRPr="00FD005B">
        <w:rPr>
          <w:rFonts w:ascii="Times New Roman" w:eastAsia="宋体" w:hAnsi="Times New Roman" w:cs="Times New Roman"/>
          <w:sz w:val="24"/>
          <w:szCs w:val="24"/>
        </w:rPr>
        <w:t>30~40</w:t>
      </w:r>
      <w:r w:rsidRPr="00FD005B">
        <w:rPr>
          <w:rFonts w:ascii="Times New Roman" w:eastAsia="宋体" w:hAnsi="Times New Roman" w:cs="Times New Roman"/>
          <w:sz w:val="24"/>
          <w:szCs w:val="24"/>
        </w:rPr>
        <w:t>分钟，静置</w:t>
      </w:r>
      <w:r w:rsidRPr="00FD005B">
        <w:rPr>
          <w:rFonts w:ascii="Times New Roman" w:eastAsia="宋体" w:hAnsi="Times New Roman" w:cs="Times New Roman"/>
          <w:sz w:val="24"/>
          <w:szCs w:val="24"/>
        </w:rPr>
        <w:t>0.5~1.5</w:t>
      </w:r>
      <w:r w:rsidRPr="00FD005B">
        <w:rPr>
          <w:rFonts w:ascii="Times New Roman" w:eastAsia="宋体" w:hAnsi="Times New Roman" w:cs="Times New Roman"/>
          <w:sz w:val="24"/>
          <w:szCs w:val="24"/>
        </w:rPr>
        <w:t>小时，分层，废水相</w:t>
      </w:r>
      <w:r w:rsidRPr="00FD005B">
        <w:rPr>
          <w:rFonts w:ascii="Times New Roman" w:eastAsia="宋体" w:hAnsi="Times New Roman" w:cs="Times New Roman"/>
          <w:sz w:val="24"/>
          <w:szCs w:val="24"/>
        </w:rPr>
        <w:t>W</w:t>
      </w:r>
      <w:r w:rsidRPr="00FD005B">
        <w:rPr>
          <w:rFonts w:ascii="Times New Roman" w:eastAsia="宋体" w:hAnsi="Times New Roman" w:cs="Times New Roman"/>
          <w:b/>
          <w:sz w:val="24"/>
          <w:szCs w:val="24"/>
          <w:vertAlign w:val="subscript"/>
        </w:rPr>
        <w:t>1-5</w:t>
      </w:r>
      <w:r w:rsidRPr="00FD005B">
        <w:rPr>
          <w:rFonts w:ascii="Times New Roman" w:eastAsia="宋体" w:hAnsi="Times New Roman" w:cs="Times New Roman"/>
          <w:sz w:val="24"/>
          <w:szCs w:val="24"/>
        </w:rPr>
        <w:t>分至中和水层中转罐；有机层中转罐泵入中和</w:t>
      </w:r>
      <w:proofErr w:type="gramStart"/>
      <w:r w:rsidRPr="00FD005B">
        <w:rPr>
          <w:rFonts w:ascii="Times New Roman" w:eastAsia="宋体" w:hAnsi="Times New Roman" w:cs="Times New Roman"/>
          <w:sz w:val="24"/>
          <w:szCs w:val="24"/>
        </w:rPr>
        <w:t>釜</w:t>
      </w:r>
      <w:proofErr w:type="gramEnd"/>
      <w:r w:rsidRPr="00FD005B">
        <w:rPr>
          <w:rFonts w:ascii="Times New Roman" w:eastAsia="宋体" w:hAnsi="Times New Roman" w:cs="Times New Roman"/>
          <w:sz w:val="24"/>
          <w:szCs w:val="24"/>
        </w:rPr>
        <w:t>。</w:t>
      </w:r>
    </w:p>
    <w:p w14:paraId="3B1CD13A" w14:textId="77777777" w:rsidR="00FD005B" w:rsidRPr="00FD005B" w:rsidRDefault="00FD005B" w:rsidP="00FD005B">
      <w:pPr>
        <w:snapToGrid w:val="0"/>
        <w:spacing w:line="500" w:lineRule="exact"/>
        <w:ind w:firstLineChars="200" w:firstLine="480"/>
        <w:rPr>
          <w:rFonts w:ascii="Times New Roman" w:eastAsia="宋体" w:hAnsi="Times New Roman" w:cs="Times New Roman"/>
          <w:sz w:val="24"/>
          <w:szCs w:val="24"/>
        </w:rPr>
      </w:pPr>
      <w:r w:rsidRPr="00FD005B">
        <w:rPr>
          <w:rFonts w:ascii="Times New Roman" w:eastAsia="宋体" w:hAnsi="Times New Roman" w:cs="Times New Roman"/>
          <w:sz w:val="24"/>
          <w:szCs w:val="24"/>
        </w:rPr>
        <w:t>盐洗：氯化钠配液</w:t>
      </w:r>
      <w:proofErr w:type="gramStart"/>
      <w:r w:rsidRPr="00FD005B">
        <w:rPr>
          <w:rFonts w:ascii="Times New Roman" w:eastAsia="宋体" w:hAnsi="Times New Roman" w:cs="Times New Roman"/>
          <w:sz w:val="24"/>
          <w:szCs w:val="24"/>
        </w:rPr>
        <w:t>釜</w:t>
      </w:r>
      <w:proofErr w:type="gramEnd"/>
      <w:r w:rsidRPr="00FD005B">
        <w:rPr>
          <w:rFonts w:ascii="Times New Roman" w:eastAsia="宋体" w:hAnsi="Times New Roman" w:cs="Times New Roman"/>
          <w:sz w:val="24"/>
          <w:szCs w:val="24"/>
        </w:rPr>
        <w:t>加入饮用水，人孔投入氯化钠，搅拌溶液备用。将备好的氯化钠溶液加入中和</w:t>
      </w:r>
      <w:proofErr w:type="gramStart"/>
      <w:r w:rsidRPr="00FD005B">
        <w:rPr>
          <w:rFonts w:ascii="Times New Roman" w:eastAsia="宋体" w:hAnsi="Times New Roman" w:cs="Times New Roman"/>
          <w:sz w:val="24"/>
          <w:szCs w:val="24"/>
        </w:rPr>
        <w:t>釜</w:t>
      </w:r>
      <w:proofErr w:type="gramEnd"/>
      <w:r w:rsidRPr="00FD005B">
        <w:rPr>
          <w:rFonts w:ascii="Times New Roman" w:eastAsia="宋体" w:hAnsi="Times New Roman" w:cs="Times New Roman"/>
          <w:sz w:val="24"/>
          <w:szCs w:val="24"/>
        </w:rPr>
        <w:t>搅拌</w:t>
      </w:r>
      <w:r w:rsidRPr="00FD005B">
        <w:rPr>
          <w:rFonts w:ascii="Times New Roman" w:eastAsia="宋体" w:hAnsi="Times New Roman" w:cs="Times New Roman"/>
          <w:sz w:val="24"/>
          <w:szCs w:val="24"/>
        </w:rPr>
        <w:t>30~40</w:t>
      </w:r>
      <w:r w:rsidRPr="00FD005B">
        <w:rPr>
          <w:rFonts w:ascii="Times New Roman" w:eastAsia="宋体" w:hAnsi="Times New Roman" w:cs="Times New Roman"/>
          <w:sz w:val="24"/>
          <w:szCs w:val="24"/>
        </w:rPr>
        <w:t>分钟，精制</w:t>
      </w:r>
      <w:r w:rsidRPr="00FD005B">
        <w:rPr>
          <w:rFonts w:ascii="Times New Roman" w:eastAsia="宋体" w:hAnsi="Times New Roman" w:cs="Times New Roman"/>
          <w:sz w:val="24"/>
          <w:szCs w:val="24"/>
        </w:rPr>
        <w:t>0.5~1</w:t>
      </w:r>
      <w:r w:rsidRPr="00FD005B">
        <w:rPr>
          <w:rFonts w:ascii="Times New Roman" w:eastAsia="宋体" w:hAnsi="Times New Roman" w:cs="Times New Roman"/>
          <w:sz w:val="24"/>
          <w:szCs w:val="24"/>
        </w:rPr>
        <w:t>小时，废水相</w:t>
      </w:r>
      <w:r w:rsidRPr="00FD005B">
        <w:rPr>
          <w:rFonts w:ascii="Times New Roman" w:eastAsia="宋体" w:hAnsi="Times New Roman" w:cs="Times New Roman"/>
          <w:sz w:val="24"/>
          <w:szCs w:val="24"/>
        </w:rPr>
        <w:t>W</w:t>
      </w:r>
      <w:r w:rsidRPr="00FD005B">
        <w:rPr>
          <w:rFonts w:ascii="Times New Roman" w:eastAsia="宋体" w:hAnsi="Times New Roman" w:cs="Times New Roman"/>
          <w:b/>
          <w:sz w:val="24"/>
          <w:szCs w:val="24"/>
          <w:vertAlign w:val="subscript"/>
        </w:rPr>
        <w:t>1-6</w:t>
      </w:r>
      <w:r w:rsidRPr="00FD005B">
        <w:rPr>
          <w:rFonts w:ascii="Times New Roman" w:eastAsia="宋体" w:hAnsi="Times New Roman" w:cs="Times New Roman"/>
          <w:sz w:val="24"/>
          <w:szCs w:val="24"/>
        </w:rPr>
        <w:t>分至中</w:t>
      </w:r>
      <w:r w:rsidRPr="00FD005B">
        <w:rPr>
          <w:rFonts w:ascii="Times New Roman" w:eastAsia="宋体" w:hAnsi="Times New Roman" w:cs="Times New Roman"/>
          <w:sz w:val="24"/>
          <w:szCs w:val="24"/>
        </w:rPr>
        <w:lastRenderedPageBreak/>
        <w:t>和水层中转罐，上层有机相保留中和</w:t>
      </w:r>
      <w:proofErr w:type="gramStart"/>
      <w:r w:rsidRPr="00FD005B">
        <w:rPr>
          <w:rFonts w:ascii="Times New Roman" w:eastAsia="宋体" w:hAnsi="Times New Roman" w:cs="Times New Roman"/>
          <w:sz w:val="24"/>
          <w:szCs w:val="24"/>
        </w:rPr>
        <w:t>釜</w:t>
      </w:r>
      <w:proofErr w:type="gramEnd"/>
      <w:r w:rsidRPr="00FD005B">
        <w:rPr>
          <w:rFonts w:ascii="Times New Roman" w:eastAsia="宋体" w:hAnsi="Times New Roman" w:cs="Times New Roman"/>
          <w:sz w:val="24"/>
          <w:szCs w:val="24"/>
        </w:rPr>
        <w:t>。</w:t>
      </w:r>
    </w:p>
    <w:p w14:paraId="5B936686" w14:textId="77777777" w:rsidR="00FD005B" w:rsidRPr="00FD005B" w:rsidRDefault="00FD005B" w:rsidP="00FD005B">
      <w:pPr>
        <w:snapToGrid w:val="0"/>
        <w:spacing w:line="500" w:lineRule="exact"/>
        <w:ind w:firstLineChars="200" w:firstLine="480"/>
        <w:rPr>
          <w:rFonts w:ascii="Times New Roman" w:eastAsia="宋体" w:hAnsi="Times New Roman" w:cs="Times New Roman"/>
          <w:sz w:val="24"/>
          <w:szCs w:val="24"/>
        </w:rPr>
      </w:pPr>
      <w:r w:rsidRPr="00FD005B">
        <w:rPr>
          <w:rFonts w:ascii="Times New Roman" w:eastAsia="宋体" w:hAnsi="Times New Roman" w:cs="Times New Roman"/>
          <w:sz w:val="24"/>
          <w:szCs w:val="24"/>
        </w:rPr>
        <w:t>蒸馏：中和</w:t>
      </w:r>
      <w:proofErr w:type="gramStart"/>
      <w:r w:rsidRPr="00FD005B">
        <w:rPr>
          <w:rFonts w:ascii="Times New Roman" w:eastAsia="宋体" w:hAnsi="Times New Roman" w:cs="Times New Roman"/>
          <w:sz w:val="24"/>
          <w:szCs w:val="24"/>
        </w:rPr>
        <w:t>釜</w:t>
      </w:r>
      <w:proofErr w:type="gramEnd"/>
      <w:r w:rsidRPr="00FD005B">
        <w:rPr>
          <w:rFonts w:ascii="Times New Roman" w:eastAsia="宋体" w:hAnsi="Times New Roman" w:cs="Times New Roman"/>
          <w:sz w:val="24"/>
          <w:szCs w:val="24"/>
        </w:rPr>
        <w:t>有机相转至蒸馏</w:t>
      </w:r>
      <w:proofErr w:type="gramStart"/>
      <w:r w:rsidRPr="00FD005B">
        <w:rPr>
          <w:rFonts w:ascii="Times New Roman" w:eastAsia="宋体" w:hAnsi="Times New Roman" w:cs="Times New Roman"/>
          <w:sz w:val="24"/>
          <w:szCs w:val="24"/>
        </w:rPr>
        <w:t>釜</w:t>
      </w:r>
      <w:proofErr w:type="gramEnd"/>
      <w:r w:rsidRPr="00FD005B">
        <w:rPr>
          <w:rFonts w:ascii="Times New Roman" w:eastAsia="宋体" w:hAnsi="Times New Roman" w:cs="Times New Roman"/>
          <w:sz w:val="24"/>
          <w:szCs w:val="24"/>
        </w:rPr>
        <w:t>，控制水箱温度</w:t>
      </w:r>
      <w:r w:rsidRPr="00FD005B">
        <w:rPr>
          <w:rFonts w:ascii="Times New Roman" w:eastAsia="宋体" w:hAnsi="Times New Roman" w:cs="Times New Roman"/>
          <w:sz w:val="24"/>
          <w:szCs w:val="24"/>
        </w:rPr>
        <w:t>45~55℃</w:t>
      </w:r>
      <w:r w:rsidRPr="00FD005B">
        <w:rPr>
          <w:rFonts w:ascii="Times New Roman" w:eastAsia="宋体" w:hAnsi="Times New Roman" w:cs="Times New Roman"/>
          <w:sz w:val="24"/>
          <w:szCs w:val="24"/>
        </w:rPr>
        <w:t>，水浴加热，减压蒸馏至粘稠状；蒸馏</w:t>
      </w:r>
      <w:proofErr w:type="gramStart"/>
      <w:r w:rsidRPr="00FD005B">
        <w:rPr>
          <w:rFonts w:ascii="Times New Roman" w:eastAsia="宋体" w:hAnsi="Times New Roman" w:cs="Times New Roman"/>
          <w:sz w:val="24"/>
          <w:szCs w:val="24"/>
        </w:rPr>
        <w:t>釜</w:t>
      </w:r>
      <w:proofErr w:type="gramEnd"/>
      <w:r w:rsidRPr="00FD005B">
        <w:rPr>
          <w:rFonts w:ascii="Times New Roman" w:eastAsia="宋体" w:hAnsi="Times New Roman" w:cs="Times New Roman"/>
          <w:sz w:val="24"/>
          <w:szCs w:val="24"/>
        </w:rPr>
        <w:t>泵入乙酸乙酯，转至结晶</w:t>
      </w:r>
      <w:proofErr w:type="gramStart"/>
      <w:r w:rsidRPr="00FD005B">
        <w:rPr>
          <w:rFonts w:ascii="Times New Roman" w:eastAsia="宋体" w:hAnsi="Times New Roman" w:cs="Times New Roman"/>
          <w:sz w:val="24"/>
          <w:szCs w:val="24"/>
        </w:rPr>
        <w:t>釜</w:t>
      </w:r>
      <w:proofErr w:type="gramEnd"/>
      <w:r w:rsidRPr="00FD005B">
        <w:rPr>
          <w:rFonts w:ascii="Times New Roman" w:eastAsia="宋体" w:hAnsi="Times New Roman" w:cs="Times New Roman"/>
          <w:sz w:val="24"/>
          <w:szCs w:val="24"/>
        </w:rPr>
        <w:t>。蒸馏</w:t>
      </w:r>
      <w:proofErr w:type="gramStart"/>
      <w:r w:rsidRPr="00FD005B">
        <w:rPr>
          <w:rFonts w:ascii="Times New Roman" w:eastAsia="宋体" w:hAnsi="Times New Roman" w:cs="Times New Roman"/>
          <w:sz w:val="24"/>
          <w:szCs w:val="24"/>
        </w:rPr>
        <w:t>釜</w:t>
      </w:r>
      <w:proofErr w:type="gramEnd"/>
      <w:r w:rsidRPr="00FD005B">
        <w:rPr>
          <w:rFonts w:ascii="Times New Roman" w:eastAsia="宋体" w:hAnsi="Times New Roman" w:cs="Times New Roman"/>
          <w:sz w:val="24"/>
          <w:szCs w:val="24"/>
        </w:rPr>
        <w:t>再次泵入乙酸乙酯洗涤</w:t>
      </w:r>
      <w:proofErr w:type="gramStart"/>
      <w:r w:rsidRPr="00FD005B">
        <w:rPr>
          <w:rFonts w:ascii="Times New Roman" w:eastAsia="宋体" w:hAnsi="Times New Roman" w:cs="Times New Roman"/>
          <w:sz w:val="24"/>
          <w:szCs w:val="24"/>
        </w:rPr>
        <w:t>釜</w:t>
      </w:r>
      <w:proofErr w:type="gramEnd"/>
      <w:r w:rsidRPr="00FD005B">
        <w:rPr>
          <w:rFonts w:ascii="Times New Roman" w:eastAsia="宋体" w:hAnsi="Times New Roman" w:cs="Times New Roman"/>
          <w:sz w:val="24"/>
          <w:szCs w:val="24"/>
        </w:rPr>
        <w:t>及管道，转至结晶</w:t>
      </w:r>
      <w:proofErr w:type="gramStart"/>
      <w:r w:rsidRPr="00FD005B">
        <w:rPr>
          <w:rFonts w:ascii="Times New Roman" w:eastAsia="宋体" w:hAnsi="Times New Roman" w:cs="Times New Roman"/>
          <w:sz w:val="24"/>
          <w:szCs w:val="24"/>
        </w:rPr>
        <w:t>釜</w:t>
      </w:r>
      <w:proofErr w:type="gramEnd"/>
      <w:r w:rsidRPr="00FD005B">
        <w:rPr>
          <w:rFonts w:ascii="Times New Roman" w:eastAsia="宋体" w:hAnsi="Times New Roman" w:cs="Times New Roman"/>
          <w:sz w:val="24"/>
          <w:szCs w:val="24"/>
        </w:rPr>
        <w:t>，</w:t>
      </w:r>
      <w:proofErr w:type="gramStart"/>
      <w:r w:rsidRPr="00FD005B">
        <w:rPr>
          <w:rFonts w:ascii="Times New Roman" w:eastAsia="宋体" w:hAnsi="Times New Roman" w:cs="Times New Roman"/>
          <w:sz w:val="24"/>
          <w:szCs w:val="24"/>
        </w:rPr>
        <w:t>不</w:t>
      </w:r>
      <w:proofErr w:type="gramEnd"/>
      <w:r w:rsidRPr="00FD005B">
        <w:rPr>
          <w:rFonts w:ascii="Times New Roman" w:eastAsia="宋体" w:hAnsi="Times New Roman" w:cs="Times New Roman"/>
          <w:sz w:val="24"/>
          <w:szCs w:val="24"/>
        </w:rPr>
        <w:t>凝废气</w:t>
      </w:r>
      <w:r w:rsidRPr="00FD005B">
        <w:rPr>
          <w:rFonts w:ascii="Times New Roman" w:eastAsia="宋体" w:hAnsi="Times New Roman" w:cs="Times New Roman"/>
          <w:b/>
          <w:sz w:val="24"/>
          <w:szCs w:val="24"/>
        </w:rPr>
        <w:t>G</w:t>
      </w:r>
      <w:r w:rsidRPr="00FD005B">
        <w:rPr>
          <w:rFonts w:ascii="Times New Roman" w:eastAsia="宋体" w:hAnsi="Times New Roman" w:cs="Times New Roman"/>
          <w:b/>
          <w:sz w:val="24"/>
          <w:szCs w:val="24"/>
          <w:vertAlign w:val="subscript"/>
        </w:rPr>
        <w:t>1-20</w:t>
      </w:r>
      <w:r w:rsidRPr="00FD005B">
        <w:rPr>
          <w:rFonts w:ascii="Times New Roman" w:eastAsia="宋体" w:hAnsi="Times New Roman" w:cs="Times New Roman"/>
          <w:sz w:val="24"/>
          <w:szCs w:val="24"/>
        </w:rPr>
        <w:t>接入车间废气处理系统。</w:t>
      </w:r>
    </w:p>
    <w:p w14:paraId="40D11552" w14:textId="77777777" w:rsidR="00FD005B" w:rsidRPr="00FD005B" w:rsidRDefault="00FD005B" w:rsidP="00FD005B">
      <w:pPr>
        <w:snapToGrid w:val="0"/>
        <w:spacing w:line="500" w:lineRule="exact"/>
        <w:ind w:firstLineChars="200" w:firstLine="480"/>
        <w:rPr>
          <w:rFonts w:ascii="Times New Roman" w:eastAsia="宋体" w:hAnsi="Times New Roman" w:cs="Times New Roman"/>
          <w:sz w:val="24"/>
          <w:szCs w:val="24"/>
        </w:rPr>
      </w:pPr>
      <w:r w:rsidRPr="00FD005B">
        <w:rPr>
          <w:rFonts w:ascii="Times New Roman" w:eastAsia="宋体" w:hAnsi="Times New Roman" w:cs="Times New Roman"/>
          <w:sz w:val="24"/>
          <w:szCs w:val="24"/>
        </w:rPr>
        <w:t>结晶：正庚烷高位罐泵入正庚烷，控制结晶釜内温</w:t>
      </w:r>
      <w:r w:rsidRPr="00FD005B">
        <w:rPr>
          <w:rFonts w:ascii="Times New Roman" w:eastAsia="宋体" w:hAnsi="Times New Roman" w:cs="Times New Roman"/>
          <w:sz w:val="24"/>
          <w:szCs w:val="24"/>
        </w:rPr>
        <w:t>50~55℃</w:t>
      </w:r>
      <w:r w:rsidRPr="00FD005B">
        <w:rPr>
          <w:rFonts w:ascii="Times New Roman" w:eastAsia="宋体" w:hAnsi="Times New Roman" w:cs="Times New Roman"/>
          <w:sz w:val="24"/>
          <w:szCs w:val="24"/>
        </w:rPr>
        <w:t>，</w:t>
      </w:r>
      <w:proofErr w:type="gramStart"/>
      <w:r w:rsidRPr="00FD005B">
        <w:rPr>
          <w:rFonts w:ascii="Times New Roman" w:eastAsia="宋体" w:hAnsi="Times New Roman" w:cs="Times New Roman"/>
          <w:sz w:val="24"/>
          <w:szCs w:val="24"/>
        </w:rPr>
        <w:t>缓慢将</w:t>
      </w:r>
      <w:proofErr w:type="gramEnd"/>
      <w:r w:rsidRPr="00FD005B">
        <w:rPr>
          <w:rFonts w:ascii="Times New Roman" w:eastAsia="宋体" w:hAnsi="Times New Roman" w:cs="Times New Roman"/>
          <w:sz w:val="24"/>
          <w:szCs w:val="24"/>
        </w:rPr>
        <w:t>正庚烷滴加至结晶</w:t>
      </w:r>
      <w:proofErr w:type="gramStart"/>
      <w:r w:rsidRPr="00FD005B">
        <w:rPr>
          <w:rFonts w:ascii="Times New Roman" w:eastAsia="宋体" w:hAnsi="Times New Roman" w:cs="Times New Roman"/>
          <w:sz w:val="24"/>
          <w:szCs w:val="24"/>
        </w:rPr>
        <w:t>釜</w:t>
      </w:r>
      <w:proofErr w:type="gramEnd"/>
      <w:r w:rsidRPr="00FD005B">
        <w:rPr>
          <w:rFonts w:ascii="Times New Roman" w:eastAsia="宋体" w:hAnsi="Times New Roman" w:cs="Times New Roman"/>
          <w:sz w:val="24"/>
          <w:szCs w:val="24"/>
        </w:rPr>
        <w:t>。滴加完毕后，控制内温</w:t>
      </w:r>
      <w:r w:rsidRPr="00FD005B">
        <w:rPr>
          <w:rFonts w:ascii="Times New Roman" w:eastAsia="宋体" w:hAnsi="Times New Roman" w:cs="Times New Roman"/>
          <w:sz w:val="24"/>
          <w:szCs w:val="24"/>
        </w:rPr>
        <w:t>50~55℃</w:t>
      </w:r>
      <w:r w:rsidRPr="00FD005B">
        <w:rPr>
          <w:rFonts w:ascii="Times New Roman" w:eastAsia="宋体" w:hAnsi="Times New Roman" w:cs="Times New Roman"/>
          <w:sz w:val="24"/>
          <w:szCs w:val="24"/>
        </w:rPr>
        <w:t>，加入晶种</w:t>
      </w:r>
      <w:r w:rsidRPr="00FD005B">
        <w:rPr>
          <w:rFonts w:ascii="Times New Roman" w:eastAsia="宋体" w:hAnsi="Times New Roman" w:cs="Times New Roman"/>
          <w:sz w:val="24"/>
          <w:szCs w:val="24"/>
        </w:rPr>
        <w:t>0.75Kg</w:t>
      </w:r>
      <w:r w:rsidRPr="00FD005B">
        <w:rPr>
          <w:rFonts w:ascii="Times New Roman" w:eastAsia="宋体" w:hAnsi="Times New Roman" w:cs="Times New Roman"/>
          <w:sz w:val="24"/>
          <w:szCs w:val="24"/>
        </w:rPr>
        <w:t>，搅拌</w:t>
      </w:r>
      <w:r w:rsidRPr="00FD005B">
        <w:rPr>
          <w:rFonts w:ascii="Times New Roman" w:eastAsia="宋体" w:hAnsi="Times New Roman" w:cs="Times New Roman"/>
          <w:sz w:val="24"/>
          <w:szCs w:val="24"/>
        </w:rPr>
        <w:t>2~3</w:t>
      </w:r>
      <w:r w:rsidRPr="00FD005B">
        <w:rPr>
          <w:rFonts w:ascii="Times New Roman" w:eastAsia="宋体" w:hAnsi="Times New Roman" w:cs="Times New Roman"/>
          <w:sz w:val="24"/>
          <w:szCs w:val="24"/>
        </w:rPr>
        <w:t>小时，直至大量固体析出。经</w:t>
      </w:r>
      <w:r w:rsidRPr="00FD005B">
        <w:rPr>
          <w:rFonts w:ascii="Times New Roman" w:eastAsia="宋体" w:hAnsi="Times New Roman" w:cs="Times New Roman"/>
          <w:sz w:val="24"/>
          <w:szCs w:val="24"/>
        </w:rPr>
        <w:t>2~3</w:t>
      </w:r>
      <w:r w:rsidRPr="00FD005B">
        <w:rPr>
          <w:rFonts w:ascii="Times New Roman" w:eastAsia="宋体" w:hAnsi="Times New Roman" w:cs="Times New Roman"/>
          <w:sz w:val="24"/>
          <w:szCs w:val="24"/>
        </w:rPr>
        <w:t>小时降温至</w:t>
      </w:r>
      <w:r w:rsidRPr="00FD005B">
        <w:rPr>
          <w:rFonts w:ascii="Times New Roman" w:eastAsia="宋体" w:hAnsi="Times New Roman" w:cs="Times New Roman"/>
          <w:sz w:val="24"/>
          <w:szCs w:val="24"/>
        </w:rPr>
        <w:t>20~25℃</w:t>
      </w:r>
      <w:r w:rsidRPr="00FD005B">
        <w:rPr>
          <w:rFonts w:ascii="Times New Roman" w:eastAsia="宋体" w:hAnsi="Times New Roman" w:cs="Times New Roman"/>
          <w:sz w:val="24"/>
          <w:szCs w:val="24"/>
        </w:rPr>
        <w:t>，并控温内温</w:t>
      </w:r>
      <w:r w:rsidRPr="00FD005B">
        <w:rPr>
          <w:rFonts w:ascii="Times New Roman" w:eastAsia="宋体" w:hAnsi="Times New Roman" w:cs="Times New Roman"/>
          <w:sz w:val="24"/>
          <w:szCs w:val="24"/>
        </w:rPr>
        <w:t>20~25℃</w:t>
      </w:r>
      <w:r w:rsidRPr="00FD005B">
        <w:rPr>
          <w:rFonts w:ascii="Times New Roman" w:eastAsia="宋体" w:hAnsi="Times New Roman" w:cs="Times New Roman"/>
          <w:sz w:val="24"/>
          <w:szCs w:val="24"/>
        </w:rPr>
        <w:t>保温搅拌</w:t>
      </w:r>
      <w:r w:rsidRPr="00FD005B">
        <w:rPr>
          <w:rFonts w:ascii="Times New Roman" w:eastAsia="宋体" w:hAnsi="Times New Roman" w:cs="Times New Roman"/>
          <w:sz w:val="24"/>
          <w:szCs w:val="24"/>
        </w:rPr>
        <w:t>2~4</w:t>
      </w:r>
      <w:r w:rsidRPr="00FD005B">
        <w:rPr>
          <w:rFonts w:ascii="Times New Roman" w:eastAsia="宋体" w:hAnsi="Times New Roman" w:cs="Times New Roman"/>
          <w:sz w:val="24"/>
          <w:szCs w:val="24"/>
        </w:rPr>
        <w:t>小时。冲洗高位槽泵入乙酸乙酯和正庚烷，备用，</w:t>
      </w:r>
      <w:proofErr w:type="gramStart"/>
      <w:r w:rsidRPr="00FD005B">
        <w:rPr>
          <w:rFonts w:ascii="Times New Roman" w:eastAsia="宋体" w:hAnsi="Times New Roman" w:cs="Times New Roman"/>
          <w:sz w:val="24"/>
          <w:szCs w:val="24"/>
        </w:rPr>
        <w:t>不</w:t>
      </w:r>
      <w:proofErr w:type="gramEnd"/>
      <w:r w:rsidRPr="00FD005B">
        <w:rPr>
          <w:rFonts w:ascii="Times New Roman" w:eastAsia="宋体" w:hAnsi="Times New Roman" w:cs="Times New Roman"/>
          <w:sz w:val="24"/>
          <w:szCs w:val="24"/>
        </w:rPr>
        <w:t>凝废气</w:t>
      </w:r>
      <w:r w:rsidRPr="00FD005B">
        <w:rPr>
          <w:rFonts w:ascii="Times New Roman" w:eastAsia="宋体" w:hAnsi="Times New Roman" w:cs="Times New Roman"/>
          <w:b/>
          <w:sz w:val="24"/>
          <w:szCs w:val="24"/>
        </w:rPr>
        <w:t>G</w:t>
      </w:r>
      <w:r w:rsidRPr="00FD005B">
        <w:rPr>
          <w:rFonts w:ascii="Times New Roman" w:eastAsia="宋体" w:hAnsi="Times New Roman" w:cs="Times New Roman"/>
          <w:b/>
          <w:sz w:val="24"/>
          <w:szCs w:val="24"/>
          <w:vertAlign w:val="subscript"/>
        </w:rPr>
        <w:t>1-21</w:t>
      </w:r>
      <w:r w:rsidRPr="00FD005B">
        <w:rPr>
          <w:rFonts w:ascii="Times New Roman" w:eastAsia="宋体" w:hAnsi="Times New Roman" w:cs="Times New Roman"/>
          <w:sz w:val="24"/>
          <w:szCs w:val="24"/>
        </w:rPr>
        <w:t>接入车间废气处理系统。</w:t>
      </w:r>
    </w:p>
    <w:p w14:paraId="302BC12F" w14:textId="77777777" w:rsidR="00FD005B" w:rsidRPr="00FD005B" w:rsidRDefault="00FD005B" w:rsidP="00FD005B">
      <w:pPr>
        <w:snapToGrid w:val="0"/>
        <w:spacing w:line="500" w:lineRule="exact"/>
        <w:ind w:firstLineChars="200" w:firstLine="480"/>
        <w:rPr>
          <w:rFonts w:ascii="Times New Roman" w:eastAsia="宋体" w:hAnsi="Times New Roman" w:cs="Times New Roman"/>
          <w:b/>
          <w:bCs/>
          <w:sz w:val="24"/>
          <w:szCs w:val="24"/>
        </w:rPr>
      </w:pPr>
      <w:r w:rsidRPr="00FD005B">
        <w:rPr>
          <w:rFonts w:ascii="Times New Roman" w:eastAsia="宋体" w:hAnsi="Times New Roman" w:cs="Times New Roman"/>
          <w:sz w:val="24"/>
          <w:szCs w:val="24"/>
        </w:rPr>
        <w:t>离心：将结晶</w:t>
      </w:r>
      <w:proofErr w:type="gramStart"/>
      <w:r w:rsidRPr="00FD005B">
        <w:rPr>
          <w:rFonts w:ascii="Times New Roman" w:eastAsia="宋体" w:hAnsi="Times New Roman" w:cs="Times New Roman"/>
          <w:sz w:val="24"/>
          <w:szCs w:val="24"/>
        </w:rPr>
        <w:t>釜</w:t>
      </w:r>
      <w:proofErr w:type="gramEnd"/>
      <w:r w:rsidRPr="00FD005B">
        <w:rPr>
          <w:rFonts w:ascii="Times New Roman" w:eastAsia="宋体" w:hAnsi="Times New Roman" w:cs="Times New Roman"/>
          <w:sz w:val="24"/>
          <w:szCs w:val="24"/>
        </w:rPr>
        <w:t>物料放至离心机</w:t>
      </w:r>
      <w:r w:rsidRPr="00FD005B">
        <w:rPr>
          <w:rFonts w:ascii="Times New Roman" w:eastAsia="宋体" w:hAnsi="Times New Roman" w:cs="Times New Roman"/>
          <w:sz w:val="24"/>
          <w:szCs w:val="24"/>
        </w:rPr>
        <w:t>,</w:t>
      </w:r>
      <w:proofErr w:type="gramStart"/>
      <w:r w:rsidRPr="00FD005B">
        <w:rPr>
          <w:rFonts w:ascii="Times New Roman" w:eastAsia="宋体" w:hAnsi="Times New Roman" w:cs="Times New Roman"/>
          <w:sz w:val="24"/>
          <w:szCs w:val="24"/>
        </w:rPr>
        <w:t>母液进母液</w:t>
      </w:r>
      <w:proofErr w:type="gramEnd"/>
      <w:r w:rsidRPr="00FD005B">
        <w:rPr>
          <w:rFonts w:ascii="Times New Roman" w:eastAsia="宋体" w:hAnsi="Times New Roman" w:cs="Times New Roman"/>
          <w:sz w:val="24"/>
          <w:szCs w:val="24"/>
        </w:rPr>
        <w:t>池槽；离心</w:t>
      </w:r>
      <w:r w:rsidRPr="00FD005B">
        <w:rPr>
          <w:rFonts w:ascii="Times New Roman" w:eastAsia="宋体" w:hAnsi="Times New Roman" w:cs="Times New Roman"/>
          <w:sz w:val="24"/>
          <w:szCs w:val="24"/>
        </w:rPr>
        <w:t>0.5~1.0</w:t>
      </w:r>
      <w:r w:rsidRPr="00FD005B">
        <w:rPr>
          <w:rFonts w:ascii="Times New Roman" w:eastAsia="宋体" w:hAnsi="Times New Roman" w:cs="Times New Roman"/>
          <w:sz w:val="24"/>
          <w:szCs w:val="24"/>
        </w:rPr>
        <w:t>小时，冲洗滤饼，洗涤完，继续离心</w:t>
      </w:r>
      <w:r w:rsidRPr="00FD005B">
        <w:rPr>
          <w:rFonts w:ascii="Times New Roman" w:eastAsia="宋体" w:hAnsi="Times New Roman" w:cs="Times New Roman"/>
          <w:sz w:val="24"/>
          <w:szCs w:val="24"/>
        </w:rPr>
        <w:t>0.5~1.5</w:t>
      </w:r>
      <w:r w:rsidRPr="00FD005B">
        <w:rPr>
          <w:rFonts w:ascii="Times New Roman" w:eastAsia="宋体" w:hAnsi="Times New Roman" w:cs="Times New Roman"/>
          <w:sz w:val="24"/>
          <w:szCs w:val="24"/>
        </w:rPr>
        <w:t>小时，停机出料；重复此步骤，直至全部离心结束，得</w:t>
      </w:r>
      <w:r w:rsidRPr="00FD005B">
        <w:rPr>
          <w:rFonts w:ascii="Times New Roman" w:eastAsia="宋体" w:hAnsi="Times New Roman" w:cs="Times New Roman"/>
          <w:sz w:val="24"/>
          <w:szCs w:val="24"/>
        </w:rPr>
        <w:t>RTV-C</w:t>
      </w:r>
      <w:r w:rsidRPr="00FD005B">
        <w:rPr>
          <w:rFonts w:ascii="Times New Roman" w:eastAsia="宋体" w:hAnsi="Times New Roman" w:cs="Times New Roman"/>
          <w:sz w:val="24"/>
          <w:szCs w:val="24"/>
        </w:rPr>
        <w:t>（利托那韦粗品），</w:t>
      </w:r>
      <w:proofErr w:type="gramStart"/>
      <w:r w:rsidRPr="00FD005B">
        <w:rPr>
          <w:rFonts w:ascii="Times New Roman" w:eastAsia="宋体" w:hAnsi="Times New Roman" w:cs="Times New Roman"/>
          <w:sz w:val="24"/>
          <w:szCs w:val="24"/>
        </w:rPr>
        <w:t>不</w:t>
      </w:r>
      <w:proofErr w:type="gramEnd"/>
      <w:r w:rsidRPr="00FD005B">
        <w:rPr>
          <w:rFonts w:ascii="Times New Roman" w:eastAsia="宋体" w:hAnsi="Times New Roman" w:cs="Times New Roman"/>
          <w:sz w:val="24"/>
          <w:szCs w:val="24"/>
        </w:rPr>
        <w:t>凝废气</w:t>
      </w:r>
      <w:r w:rsidRPr="00FD005B">
        <w:rPr>
          <w:rFonts w:ascii="Times New Roman" w:eastAsia="宋体" w:hAnsi="Times New Roman" w:cs="Times New Roman"/>
          <w:b/>
          <w:sz w:val="24"/>
          <w:szCs w:val="24"/>
        </w:rPr>
        <w:t>G</w:t>
      </w:r>
      <w:r w:rsidRPr="00FD005B">
        <w:rPr>
          <w:rFonts w:ascii="Times New Roman" w:eastAsia="宋体" w:hAnsi="Times New Roman" w:cs="Times New Roman"/>
          <w:b/>
          <w:sz w:val="24"/>
          <w:szCs w:val="24"/>
          <w:vertAlign w:val="subscript"/>
        </w:rPr>
        <w:t>1-22</w:t>
      </w:r>
      <w:r w:rsidRPr="00FD005B">
        <w:rPr>
          <w:rFonts w:ascii="Times New Roman" w:eastAsia="宋体" w:hAnsi="Times New Roman" w:cs="Times New Roman"/>
          <w:sz w:val="24"/>
          <w:szCs w:val="24"/>
        </w:rPr>
        <w:t>接入车间废气处理系统。</w:t>
      </w:r>
    </w:p>
    <w:p w14:paraId="199EEC1D" w14:textId="77777777" w:rsidR="00FD005B" w:rsidRPr="00FD005B" w:rsidRDefault="00FD005B" w:rsidP="00FD005B">
      <w:pPr>
        <w:snapToGrid w:val="0"/>
        <w:spacing w:line="500" w:lineRule="exact"/>
        <w:rPr>
          <w:rFonts w:ascii="Times New Roman" w:eastAsia="宋体" w:hAnsi="Times New Roman" w:cs="Times New Roman"/>
          <w:sz w:val="24"/>
          <w:szCs w:val="24"/>
        </w:rPr>
      </w:pPr>
      <w:r w:rsidRPr="00FD005B">
        <w:rPr>
          <w:rFonts w:ascii="Times New Roman" w:eastAsia="宋体" w:hAnsi="Times New Roman" w:cs="Times New Roman"/>
          <w:b/>
          <w:bCs/>
          <w:sz w:val="24"/>
          <w:szCs w:val="24"/>
        </w:rPr>
        <w:t>（</w:t>
      </w:r>
      <w:r w:rsidRPr="00FD005B">
        <w:rPr>
          <w:rFonts w:ascii="Times New Roman" w:eastAsia="宋体" w:hAnsi="Times New Roman" w:cs="Times New Roman"/>
          <w:b/>
          <w:bCs/>
          <w:sz w:val="24"/>
          <w:szCs w:val="24"/>
        </w:rPr>
        <w:t>8</w:t>
      </w:r>
      <w:r w:rsidRPr="00FD005B">
        <w:rPr>
          <w:rFonts w:ascii="Times New Roman" w:eastAsia="宋体" w:hAnsi="Times New Roman" w:cs="Times New Roman"/>
          <w:b/>
          <w:bCs/>
          <w:sz w:val="24"/>
          <w:szCs w:val="24"/>
        </w:rPr>
        <w:t>）</w:t>
      </w:r>
      <w:r w:rsidRPr="00FD005B">
        <w:rPr>
          <w:rFonts w:ascii="Times New Roman" w:eastAsia="宋体" w:hAnsi="Times New Roman" w:cs="Times New Roman"/>
          <w:b/>
          <w:bCs/>
          <w:sz w:val="24"/>
          <w:szCs w:val="24"/>
        </w:rPr>
        <w:t>RTV-P</w:t>
      </w:r>
      <w:r w:rsidRPr="00FD005B">
        <w:rPr>
          <w:rFonts w:ascii="Times New Roman" w:eastAsia="宋体" w:hAnsi="Times New Roman" w:cs="Times New Roman"/>
          <w:b/>
          <w:bCs/>
          <w:sz w:val="24"/>
          <w:szCs w:val="24"/>
        </w:rPr>
        <w:t>精制</w:t>
      </w:r>
    </w:p>
    <w:p w14:paraId="00D4C551" w14:textId="77777777" w:rsidR="00FD005B" w:rsidRPr="00FD005B" w:rsidRDefault="00FD005B" w:rsidP="00FD005B">
      <w:pPr>
        <w:spacing w:line="500" w:lineRule="exact"/>
        <w:ind w:firstLineChars="200" w:firstLine="480"/>
        <w:rPr>
          <w:rFonts w:ascii="Times New Roman" w:eastAsia="宋体" w:hAnsi="Times New Roman" w:cs="Times New Roman"/>
          <w:sz w:val="24"/>
          <w:szCs w:val="24"/>
        </w:rPr>
      </w:pPr>
      <w:r w:rsidRPr="00FD005B">
        <w:rPr>
          <w:rFonts w:ascii="Times New Roman" w:eastAsia="宋体" w:hAnsi="Times New Roman" w:cs="Times New Roman"/>
          <w:sz w:val="24"/>
          <w:szCs w:val="24"/>
        </w:rPr>
        <w:t>原辅料投加方式：</w:t>
      </w:r>
    </w:p>
    <w:p w14:paraId="7DA2716A" w14:textId="77777777" w:rsidR="00FD005B" w:rsidRPr="00FD005B" w:rsidRDefault="00FD005B" w:rsidP="00FD005B">
      <w:pPr>
        <w:numPr>
          <w:ilvl w:val="0"/>
          <w:numId w:val="26"/>
        </w:numPr>
        <w:tabs>
          <w:tab w:val="center" w:pos="4153"/>
          <w:tab w:val="right" w:pos="8306"/>
        </w:tabs>
        <w:snapToGrid w:val="0"/>
        <w:spacing w:line="500" w:lineRule="exact"/>
        <w:ind w:firstLineChars="200" w:firstLine="480"/>
        <w:jc w:val="left"/>
        <w:rPr>
          <w:rFonts w:ascii="Times New Roman" w:eastAsia="宋体" w:hAnsi="Times New Roman" w:cs="Times New Roman"/>
          <w:kern w:val="0"/>
          <w:sz w:val="24"/>
          <w:szCs w:val="18"/>
        </w:rPr>
      </w:pPr>
      <w:r w:rsidRPr="00FD005B">
        <w:rPr>
          <w:rFonts w:ascii="Times New Roman" w:eastAsia="宋体" w:hAnsi="Times New Roman" w:cs="Times New Roman"/>
          <w:kern w:val="0"/>
          <w:sz w:val="24"/>
          <w:szCs w:val="18"/>
        </w:rPr>
        <w:t>乙酸乙酯投加方式：用气动隔膜泵将乙酸乙酯由原料</w:t>
      </w:r>
      <w:proofErr w:type="gramStart"/>
      <w:r w:rsidRPr="00FD005B">
        <w:rPr>
          <w:rFonts w:ascii="Times New Roman" w:eastAsia="宋体" w:hAnsi="Times New Roman" w:cs="Times New Roman"/>
          <w:kern w:val="0"/>
          <w:sz w:val="24"/>
          <w:szCs w:val="18"/>
        </w:rPr>
        <w:t>桶加入</w:t>
      </w:r>
      <w:proofErr w:type="gramEnd"/>
      <w:r w:rsidRPr="00FD005B">
        <w:rPr>
          <w:rFonts w:ascii="Times New Roman" w:eastAsia="宋体" w:hAnsi="Times New Roman" w:cs="Times New Roman"/>
          <w:kern w:val="0"/>
          <w:sz w:val="24"/>
          <w:szCs w:val="18"/>
        </w:rPr>
        <w:t>到精制脱色釜中。</w:t>
      </w:r>
    </w:p>
    <w:p w14:paraId="5BE5EA2A" w14:textId="77777777" w:rsidR="00FD005B" w:rsidRPr="00FD005B" w:rsidRDefault="00FD005B" w:rsidP="00FD005B">
      <w:pPr>
        <w:numPr>
          <w:ilvl w:val="0"/>
          <w:numId w:val="26"/>
        </w:numPr>
        <w:tabs>
          <w:tab w:val="center" w:pos="4153"/>
          <w:tab w:val="right" w:pos="8306"/>
        </w:tabs>
        <w:snapToGrid w:val="0"/>
        <w:spacing w:line="500" w:lineRule="exact"/>
        <w:ind w:firstLineChars="200" w:firstLine="480"/>
        <w:jc w:val="left"/>
        <w:rPr>
          <w:rFonts w:ascii="Times New Roman" w:eastAsia="宋体" w:hAnsi="Times New Roman" w:cs="Times New Roman"/>
          <w:kern w:val="0"/>
          <w:sz w:val="24"/>
          <w:szCs w:val="18"/>
        </w:rPr>
      </w:pPr>
      <w:r w:rsidRPr="00FD005B">
        <w:rPr>
          <w:rFonts w:ascii="Times New Roman" w:eastAsia="宋体" w:hAnsi="Times New Roman" w:cs="Times New Roman"/>
          <w:kern w:val="0"/>
          <w:sz w:val="24"/>
          <w:szCs w:val="24"/>
        </w:rPr>
        <w:t>针用炭投加方式：</w:t>
      </w:r>
      <w:r w:rsidRPr="00FD005B">
        <w:rPr>
          <w:rFonts w:ascii="Times New Roman" w:eastAsia="宋体" w:hAnsi="Times New Roman" w:cs="Times New Roman"/>
          <w:kern w:val="0"/>
          <w:sz w:val="24"/>
          <w:szCs w:val="18"/>
        </w:rPr>
        <w:t>人孔投入精制脱色釜内。</w:t>
      </w:r>
    </w:p>
    <w:p w14:paraId="1E553FFA" w14:textId="77777777" w:rsidR="00FD005B" w:rsidRPr="00FD005B" w:rsidRDefault="00FD005B" w:rsidP="00FD005B">
      <w:pPr>
        <w:numPr>
          <w:ilvl w:val="0"/>
          <w:numId w:val="26"/>
        </w:numPr>
        <w:tabs>
          <w:tab w:val="center" w:pos="4153"/>
          <w:tab w:val="right" w:pos="8306"/>
        </w:tabs>
        <w:snapToGrid w:val="0"/>
        <w:spacing w:line="500" w:lineRule="exact"/>
        <w:ind w:firstLineChars="200" w:firstLine="480"/>
        <w:jc w:val="left"/>
        <w:rPr>
          <w:rFonts w:ascii="Times New Roman" w:eastAsia="宋体" w:hAnsi="Times New Roman" w:cs="Times New Roman"/>
          <w:kern w:val="0"/>
          <w:sz w:val="24"/>
          <w:szCs w:val="18"/>
        </w:rPr>
      </w:pPr>
      <w:r w:rsidRPr="00FD005B">
        <w:rPr>
          <w:rFonts w:ascii="Times New Roman" w:eastAsia="宋体" w:hAnsi="Times New Roman" w:cs="Times New Roman"/>
          <w:kern w:val="0"/>
          <w:sz w:val="24"/>
          <w:szCs w:val="18"/>
        </w:rPr>
        <w:t>正庚烷投加方式：用气动隔膜泵将正庚烷由原料</w:t>
      </w:r>
      <w:proofErr w:type="gramStart"/>
      <w:r w:rsidRPr="00FD005B">
        <w:rPr>
          <w:rFonts w:ascii="Times New Roman" w:eastAsia="宋体" w:hAnsi="Times New Roman" w:cs="Times New Roman"/>
          <w:kern w:val="0"/>
          <w:sz w:val="24"/>
          <w:szCs w:val="18"/>
        </w:rPr>
        <w:t>桶加入</w:t>
      </w:r>
      <w:proofErr w:type="gramEnd"/>
      <w:r w:rsidRPr="00FD005B">
        <w:rPr>
          <w:rFonts w:ascii="Times New Roman" w:eastAsia="宋体" w:hAnsi="Times New Roman" w:cs="Times New Roman"/>
          <w:kern w:val="0"/>
          <w:sz w:val="24"/>
          <w:szCs w:val="18"/>
        </w:rPr>
        <w:t>到</w:t>
      </w:r>
      <w:r w:rsidRPr="00FD005B">
        <w:rPr>
          <w:rFonts w:ascii="Times New Roman" w:eastAsia="宋体" w:hAnsi="Times New Roman" w:cs="Times New Roman"/>
          <w:kern w:val="0"/>
          <w:sz w:val="24"/>
          <w:szCs w:val="24"/>
        </w:rPr>
        <w:t>正庚烷高位罐中。</w:t>
      </w:r>
    </w:p>
    <w:p w14:paraId="478410D1" w14:textId="77777777" w:rsidR="00FD005B" w:rsidRPr="00FD005B" w:rsidRDefault="00FD005B" w:rsidP="00FD005B">
      <w:pPr>
        <w:adjustRightInd w:val="0"/>
        <w:snapToGrid w:val="0"/>
        <w:spacing w:line="500" w:lineRule="exact"/>
        <w:ind w:firstLineChars="200" w:firstLine="480"/>
        <w:jc w:val="left"/>
        <w:textAlignment w:val="baseline"/>
        <w:rPr>
          <w:rFonts w:ascii="Times New Roman" w:eastAsia="宋体" w:hAnsi="Times New Roman" w:cs="Times New Roman"/>
          <w:kern w:val="0"/>
          <w:sz w:val="24"/>
          <w:szCs w:val="20"/>
        </w:rPr>
      </w:pPr>
      <w:r w:rsidRPr="00FD005B">
        <w:rPr>
          <w:rFonts w:ascii="Times New Roman" w:eastAsia="宋体" w:hAnsi="Times New Roman" w:cs="Times New Roman"/>
          <w:kern w:val="0"/>
          <w:sz w:val="24"/>
          <w:szCs w:val="20"/>
        </w:rPr>
        <w:t xml:space="preserve"> </w:t>
      </w:r>
      <w:r w:rsidRPr="00FD005B">
        <w:rPr>
          <w:rFonts w:ascii="Times New Roman" w:eastAsia="宋体" w:hAnsi="Times New Roman" w:cs="Times New Roman"/>
          <w:kern w:val="0"/>
          <w:sz w:val="24"/>
          <w:szCs w:val="20"/>
        </w:rPr>
        <w:t>生产工艺流程：</w:t>
      </w:r>
    </w:p>
    <w:p w14:paraId="30860834" w14:textId="77777777" w:rsidR="00FD005B" w:rsidRPr="00FD005B" w:rsidRDefault="00FD005B" w:rsidP="00FD005B">
      <w:pPr>
        <w:snapToGrid w:val="0"/>
        <w:spacing w:line="500" w:lineRule="exact"/>
        <w:ind w:firstLineChars="200" w:firstLine="480"/>
        <w:rPr>
          <w:rFonts w:ascii="Times New Roman" w:eastAsia="宋体" w:hAnsi="Times New Roman" w:cs="Times New Roman"/>
          <w:sz w:val="24"/>
          <w:szCs w:val="24"/>
        </w:rPr>
      </w:pPr>
      <w:r w:rsidRPr="00FD005B">
        <w:rPr>
          <w:rFonts w:ascii="Times New Roman" w:eastAsia="宋体" w:hAnsi="Times New Roman" w:cs="Times New Roman"/>
          <w:sz w:val="24"/>
          <w:szCs w:val="24"/>
        </w:rPr>
        <w:t>脱色：精制脱色</w:t>
      </w:r>
      <w:proofErr w:type="gramStart"/>
      <w:r w:rsidRPr="00FD005B">
        <w:rPr>
          <w:rFonts w:ascii="Times New Roman" w:eastAsia="宋体" w:hAnsi="Times New Roman" w:cs="Times New Roman"/>
          <w:sz w:val="24"/>
          <w:szCs w:val="24"/>
        </w:rPr>
        <w:t>釜</w:t>
      </w:r>
      <w:proofErr w:type="gramEnd"/>
      <w:r w:rsidRPr="00FD005B">
        <w:rPr>
          <w:rFonts w:ascii="Times New Roman" w:eastAsia="宋体" w:hAnsi="Times New Roman" w:cs="Times New Roman"/>
          <w:sz w:val="24"/>
          <w:szCs w:val="24"/>
        </w:rPr>
        <w:t>泵入乙酸乙酯，启动搅拌，打开人孔，投入</w:t>
      </w:r>
      <w:r w:rsidRPr="00FD005B">
        <w:rPr>
          <w:rFonts w:ascii="Times New Roman" w:eastAsia="宋体" w:hAnsi="Times New Roman" w:cs="Times New Roman"/>
          <w:sz w:val="24"/>
          <w:szCs w:val="24"/>
        </w:rPr>
        <w:t>RTV-C</w:t>
      </w:r>
      <w:r w:rsidRPr="00FD005B">
        <w:rPr>
          <w:rFonts w:ascii="Times New Roman" w:eastAsia="宋体" w:hAnsi="Times New Roman" w:cs="Times New Roman"/>
          <w:sz w:val="24"/>
          <w:szCs w:val="24"/>
        </w:rPr>
        <w:t>（利托那韦粗品）、针用炭，升温至</w:t>
      </w:r>
      <w:r w:rsidRPr="00FD005B">
        <w:rPr>
          <w:rFonts w:ascii="Times New Roman" w:eastAsia="宋体" w:hAnsi="Times New Roman" w:cs="Times New Roman"/>
          <w:sz w:val="24"/>
          <w:szCs w:val="24"/>
        </w:rPr>
        <w:t>65~75℃</w:t>
      </w:r>
      <w:r w:rsidRPr="00FD005B">
        <w:rPr>
          <w:rFonts w:ascii="Times New Roman" w:eastAsia="宋体" w:hAnsi="Times New Roman" w:cs="Times New Roman"/>
          <w:sz w:val="24"/>
          <w:szCs w:val="24"/>
        </w:rPr>
        <w:t>，保温搅拌</w:t>
      </w:r>
      <w:r w:rsidRPr="00FD005B">
        <w:rPr>
          <w:rFonts w:ascii="Times New Roman" w:eastAsia="宋体" w:hAnsi="Times New Roman" w:cs="Times New Roman"/>
          <w:sz w:val="24"/>
          <w:szCs w:val="24"/>
        </w:rPr>
        <w:t>1~1.5</w:t>
      </w:r>
      <w:r w:rsidRPr="00FD005B">
        <w:rPr>
          <w:rFonts w:ascii="Times New Roman" w:eastAsia="宋体" w:hAnsi="Times New Roman" w:cs="Times New Roman"/>
          <w:sz w:val="24"/>
          <w:szCs w:val="24"/>
        </w:rPr>
        <w:t>小时，</w:t>
      </w:r>
      <w:proofErr w:type="gramStart"/>
      <w:r w:rsidRPr="00FD005B">
        <w:rPr>
          <w:rFonts w:ascii="Times New Roman" w:eastAsia="宋体" w:hAnsi="Times New Roman" w:cs="Times New Roman"/>
          <w:sz w:val="24"/>
          <w:szCs w:val="24"/>
        </w:rPr>
        <w:t>不</w:t>
      </w:r>
      <w:proofErr w:type="gramEnd"/>
      <w:r w:rsidRPr="00FD005B">
        <w:rPr>
          <w:rFonts w:ascii="Times New Roman" w:eastAsia="宋体" w:hAnsi="Times New Roman" w:cs="Times New Roman"/>
          <w:sz w:val="24"/>
          <w:szCs w:val="24"/>
        </w:rPr>
        <w:t>凝废气</w:t>
      </w:r>
      <w:r w:rsidRPr="00FD005B">
        <w:rPr>
          <w:rFonts w:ascii="Times New Roman" w:eastAsia="宋体" w:hAnsi="Times New Roman" w:cs="Times New Roman"/>
          <w:b/>
          <w:sz w:val="24"/>
          <w:szCs w:val="24"/>
        </w:rPr>
        <w:t>G</w:t>
      </w:r>
      <w:r w:rsidRPr="00FD005B">
        <w:rPr>
          <w:rFonts w:ascii="Times New Roman" w:eastAsia="宋体" w:hAnsi="Times New Roman" w:cs="Times New Roman"/>
          <w:b/>
          <w:sz w:val="24"/>
          <w:szCs w:val="24"/>
          <w:vertAlign w:val="subscript"/>
        </w:rPr>
        <w:t>1-23</w:t>
      </w:r>
      <w:r w:rsidRPr="00FD005B">
        <w:rPr>
          <w:rFonts w:ascii="Times New Roman" w:eastAsia="宋体" w:hAnsi="Times New Roman" w:cs="Times New Roman"/>
          <w:sz w:val="24"/>
          <w:szCs w:val="24"/>
        </w:rPr>
        <w:t>接入车间废气处理系统。同时水浴加热结晶</w:t>
      </w:r>
      <w:proofErr w:type="gramStart"/>
      <w:r w:rsidRPr="00FD005B">
        <w:rPr>
          <w:rFonts w:ascii="Times New Roman" w:eastAsia="宋体" w:hAnsi="Times New Roman" w:cs="Times New Roman"/>
          <w:sz w:val="24"/>
          <w:szCs w:val="24"/>
        </w:rPr>
        <w:t>釜</w:t>
      </w:r>
      <w:proofErr w:type="gramEnd"/>
      <w:r w:rsidRPr="00FD005B">
        <w:rPr>
          <w:rFonts w:ascii="Times New Roman" w:eastAsia="宋体" w:hAnsi="Times New Roman" w:cs="Times New Roman"/>
          <w:sz w:val="24"/>
          <w:szCs w:val="24"/>
        </w:rPr>
        <w:t>至</w:t>
      </w:r>
      <w:r w:rsidRPr="00FD005B">
        <w:rPr>
          <w:rFonts w:ascii="Times New Roman" w:eastAsia="宋体" w:hAnsi="Times New Roman" w:cs="Times New Roman"/>
          <w:sz w:val="24"/>
          <w:szCs w:val="24"/>
        </w:rPr>
        <w:t>65~75℃</w:t>
      </w:r>
      <w:r w:rsidRPr="00FD005B">
        <w:rPr>
          <w:rFonts w:ascii="Times New Roman" w:eastAsia="宋体" w:hAnsi="Times New Roman" w:cs="Times New Roman"/>
          <w:sz w:val="24"/>
          <w:szCs w:val="24"/>
        </w:rPr>
        <w:t>。</w:t>
      </w:r>
    </w:p>
    <w:p w14:paraId="20F58A69" w14:textId="77777777" w:rsidR="00FD005B" w:rsidRPr="00FD005B" w:rsidRDefault="00FD005B" w:rsidP="00FD005B">
      <w:pPr>
        <w:snapToGrid w:val="0"/>
        <w:spacing w:line="500" w:lineRule="exact"/>
        <w:ind w:firstLineChars="200" w:firstLine="480"/>
        <w:rPr>
          <w:rFonts w:ascii="Times New Roman" w:eastAsia="宋体" w:hAnsi="Times New Roman" w:cs="Times New Roman"/>
          <w:sz w:val="24"/>
          <w:szCs w:val="24"/>
        </w:rPr>
      </w:pPr>
      <w:r w:rsidRPr="00FD005B">
        <w:rPr>
          <w:rFonts w:ascii="Times New Roman" w:eastAsia="宋体" w:hAnsi="Times New Roman" w:cs="Times New Roman"/>
          <w:sz w:val="24"/>
          <w:szCs w:val="24"/>
        </w:rPr>
        <w:t>压滤：</w:t>
      </w:r>
      <w:proofErr w:type="gramStart"/>
      <w:r w:rsidRPr="00FD005B">
        <w:rPr>
          <w:rFonts w:ascii="Times New Roman" w:eastAsia="宋体" w:hAnsi="Times New Roman" w:cs="Times New Roman"/>
          <w:sz w:val="24"/>
          <w:szCs w:val="24"/>
        </w:rPr>
        <w:t>保温结束</w:t>
      </w:r>
      <w:proofErr w:type="gramEnd"/>
      <w:r w:rsidRPr="00FD005B">
        <w:rPr>
          <w:rFonts w:ascii="Times New Roman" w:eastAsia="宋体" w:hAnsi="Times New Roman" w:cs="Times New Roman"/>
          <w:sz w:val="24"/>
          <w:szCs w:val="24"/>
        </w:rPr>
        <w:t>后，将精制脱色釜内物料经压滤器压滤至结晶</w:t>
      </w:r>
      <w:proofErr w:type="gramStart"/>
      <w:r w:rsidRPr="00FD005B">
        <w:rPr>
          <w:rFonts w:ascii="Times New Roman" w:eastAsia="宋体" w:hAnsi="Times New Roman" w:cs="Times New Roman"/>
          <w:sz w:val="24"/>
          <w:szCs w:val="24"/>
        </w:rPr>
        <w:t>釜</w:t>
      </w:r>
      <w:proofErr w:type="gramEnd"/>
      <w:r w:rsidRPr="00FD005B">
        <w:rPr>
          <w:rFonts w:ascii="Times New Roman" w:eastAsia="宋体" w:hAnsi="Times New Roman" w:cs="Times New Roman"/>
          <w:sz w:val="24"/>
          <w:szCs w:val="24"/>
        </w:rPr>
        <w:t>。过滤残渣</w:t>
      </w:r>
      <w:r w:rsidRPr="00FD005B">
        <w:rPr>
          <w:rFonts w:ascii="Times New Roman" w:eastAsia="宋体" w:hAnsi="Times New Roman" w:cs="Times New Roman"/>
          <w:b/>
          <w:bCs/>
          <w:sz w:val="24"/>
          <w:szCs w:val="24"/>
        </w:rPr>
        <w:t>S</w:t>
      </w:r>
      <w:r w:rsidRPr="00FD005B">
        <w:rPr>
          <w:rFonts w:ascii="Times New Roman" w:eastAsia="宋体" w:hAnsi="Times New Roman" w:cs="Times New Roman"/>
          <w:b/>
          <w:sz w:val="24"/>
          <w:szCs w:val="24"/>
          <w:vertAlign w:val="subscript"/>
        </w:rPr>
        <w:t>1-2</w:t>
      </w:r>
      <w:proofErr w:type="gramStart"/>
      <w:r w:rsidRPr="00FD005B">
        <w:rPr>
          <w:rFonts w:ascii="Times New Roman" w:eastAsia="宋体" w:hAnsi="Times New Roman" w:cs="Times New Roman"/>
          <w:sz w:val="24"/>
          <w:szCs w:val="24"/>
        </w:rPr>
        <w:t>做固废</w:t>
      </w:r>
      <w:proofErr w:type="gramEnd"/>
      <w:r w:rsidRPr="00FD005B">
        <w:rPr>
          <w:rFonts w:ascii="Times New Roman" w:eastAsia="宋体" w:hAnsi="Times New Roman" w:cs="Times New Roman"/>
          <w:sz w:val="24"/>
          <w:szCs w:val="24"/>
        </w:rPr>
        <w:t>处理。压滤完毕后，精制脱色</w:t>
      </w:r>
      <w:proofErr w:type="gramStart"/>
      <w:r w:rsidRPr="00FD005B">
        <w:rPr>
          <w:rFonts w:ascii="Times New Roman" w:eastAsia="宋体" w:hAnsi="Times New Roman" w:cs="Times New Roman"/>
          <w:sz w:val="24"/>
          <w:szCs w:val="24"/>
        </w:rPr>
        <w:t>釜</w:t>
      </w:r>
      <w:proofErr w:type="gramEnd"/>
      <w:r w:rsidRPr="00FD005B">
        <w:rPr>
          <w:rFonts w:ascii="Times New Roman" w:eastAsia="宋体" w:hAnsi="Times New Roman" w:cs="Times New Roman"/>
          <w:sz w:val="24"/>
          <w:szCs w:val="24"/>
        </w:rPr>
        <w:t>泵入乙酸乙酯，保温</w:t>
      </w:r>
      <w:r w:rsidRPr="00FD005B">
        <w:rPr>
          <w:rFonts w:ascii="Times New Roman" w:eastAsia="宋体" w:hAnsi="Times New Roman" w:cs="Times New Roman"/>
          <w:sz w:val="24"/>
          <w:szCs w:val="24"/>
        </w:rPr>
        <w:t>20~30</w:t>
      </w:r>
      <w:r w:rsidRPr="00FD005B">
        <w:rPr>
          <w:rFonts w:ascii="Times New Roman" w:eastAsia="宋体" w:hAnsi="Times New Roman" w:cs="Times New Roman"/>
          <w:sz w:val="24"/>
          <w:szCs w:val="24"/>
        </w:rPr>
        <w:t>分钟，洗涤脱色</w:t>
      </w:r>
      <w:proofErr w:type="gramStart"/>
      <w:r w:rsidRPr="00FD005B">
        <w:rPr>
          <w:rFonts w:ascii="Times New Roman" w:eastAsia="宋体" w:hAnsi="Times New Roman" w:cs="Times New Roman"/>
          <w:sz w:val="24"/>
          <w:szCs w:val="24"/>
        </w:rPr>
        <w:t>釜</w:t>
      </w:r>
      <w:proofErr w:type="gramEnd"/>
      <w:r w:rsidRPr="00FD005B">
        <w:rPr>
          <w:rFonts w:ascii="Times New Roman" w:eastAsia="宋体" w:hAnsi="Times New Roman" w:cs="Times New Roman"/>
          <w:sz w:val="24"/>
          <w:szCs w:val="24"/>
        </w:rPr>
        <w:t>，经压滤器转至结晶</w:t>
      </w:r>
      <w:proofErr w:type="gramStart"/>
      <w:r w:rsidRPr="00FD005B">
        <w:rPr>
          <w:rFonts w:ascii="Times New Roman" w:eastAsia="宋体" w:hAnsi="Times New Roman" w:cs="Times New Roman"/>
          <w:sz w:val="24"/>
          <w:szCs w:val="24"/>
        </w:rPr>
        <w:t>釜</w:t>
      </w:r>
      <w:proofErr w:type="gramEnd"/>
      <w:r w:rsidRPr="00FD005B">
        <w:rPr>
          <w:rFonts w:ascii="Times New Roman" w:eastAsia="宋体" w:hAnsi="Times New Roman" w:cs="Times New Roman"/>
          <w:sz w:val="24"/>
          <w:szCs w:val="24"/>
        </w:rPr>
        <w:t>。</w:t>
      </w:r>
    </w:p>
    <w:p w14:paraId="06CB979E" w14:textId="77777777" w:rsidR="00FD005B" w:rsidRPr="00FD005B" w:rsidRDefault="00FD005B" w:rsidP="00FD005B">
      <w:pPr>
        <w:snapToGrid w:val="0"/>
        <w:spacing w:line="500" w:lineRule="exact"/>
        <w:ind w:firstLineChars="200" w:firstLine="480"/>
        <w:rPr>
          <w:rFonts w:ascii="Times New Roman" w:eastAsia="宋体" w:hAnsi="Times New Roman" w:cs="Times New Roman"/>
          <w:sz w:val="24"/>
          <w:szCs w:val="24"/>
        </w:rPr>
      </w:pPr>
      <w:r w:rsidRPr="00FD005B">
        <w:rPr>
          <w:rFonts w:ascii="Times New Roman" w:eastAsia="宋体" w:hAnsi="Times New Roman" w:cs="Times New Roman"/>
          <w:sz w:val="24"/>
          <w:szCs w:val="24"/>
        </w:rPr>
        <w:t>结晶：正庚烷高位罐泵入正庚烷，控制结晶釜内温</w:t>
      </w:r>
      <w:r w:rsidRPr="00FD005B">
        <w:rPr>
          <w:rFonts w:ascii="Times New Roman" w:eastAsia="宋体" w:hAnsi="Times New Roman" w:cs="Times New Roman"/>
          <w:sz w:val="24"/>
          <w:szCs w:val="24"/>
        </w:rPr>
        <w:t>50~55℃</w:t>
      </w:r>
      <w:r w:rsidRPr="00FD005B">
        <w:rPr>
          <w:rFonts w:ascii="Times New Roman" w:eastAsia="宋体" w:hAnsi="Times New Roman" w:cs="Times New Roman"/>
          <w:sz w:val="24"/>
          <w:szCs w:val="24"/>
        </w:rPr>
        <w:t>，</w:t>
      </w:r>
      <w:proofErr w:type="gramStart"/>
      <w:r w:rsidRPr="00FD005B">
        <w:rPr>
          <w:rFonts w:ascii="Times New Roman" w:eastAsia="宋体" w:hAnsi="Times New Roman" w:cs="Times New Roman"/>
          <w:sz w:val="24"/>
          <w:szCs w:val="24"/>
        </w:rPr>
        <w:t>缓慢将</w:t>
      </w:r>
      <w:proofErr w:type="gramEnd"/>
      <w:r w:rsidRPr="00FD005B">
        <w:rPr>
          <w:rFonts w:ascii="Times New Roman" w:eastAsia="宋体" w:hAnsi="Times New Roman" w:cs="Times New Roman"/>
          <w:sz w:val="24"/>
          <w:szCs w:val="24"/>
        </w:rPr>
        <w:t>正庚烷</w:t>
      </w:r>
      <w:r w:rsidRPr="00FD005B">
        <w:rPr>
          <w:rFonts w:ascii="Times New Roman" w:eastAsia="宋体" w:hAnsi="Times New Roman" w:cs="Times New Roman"/>
          <w:sz w:val="24"/>
          <w:szCs w:val="24"/>
        </w:rPr>
        <w:lastRenderedPageBreak/>
        <w:t>滴加至结晶</w:t>
      </w:r>
      <w:proofErr w:type="gramStart"/>
      <w:r w:rsidRPr="00FD005B">
        <w:rPr>
          <w:rFonts w:ascii="Times New Roman" w:eastAsia="宋体" w:hAnsi="Times New Roman" w:cs="Times New Roman"/>
          <w:sz w:val="24"/>
          <w:szCs w:val="24"/>
        </w:rPr>
        <w:t>釜</w:t>
      </w:r>
      <w:proofErr w:type="gramEnd"/>
      <w:r w:rsidRPr="00FD005B">
        <w:rPr>
          <w:rFonts w:ascii="Times New Roman" w:eastAsia="宋体" w:hAnsi="Times New Roman" w:cs="Times New Roman"/>
          <w:sz w:val="24"/>
          <w:szCs w:val="24"/>
        </w:rPr>
        <w:t>。滴加完毕后，控制内温</w:t>
      </w:r>
      <w:r w:rsidRPr="00FD005B">
        <w:rPr>
          <w:rFonts w:ascii="Times New Roman" w:eastAsia="宋体" w:hAnsi="Times New Roman" w:cs="Times New Roman"/>
          <w:sz w:val="24"/>
          <w:szCs w:val="24"/>
        </w:rPr>
        <w:t>50~55℃</w:t>
      </w:r>
      <w:r w:rsidRPr="00FD005B">
        <w:rPr>
          <w:rFonts w:ascii="Times New Roman" w:eastAsia="宋体" w:hAnsi="Times New Roman" w:cs="Times New Roman"/>
          <w:sz w:val="24"/>
          <w:szCs w:val="24"/>
        </w:rPr>
        <w:t>，加入晶种，搅拌</w:t>
      </w:r>
      <w:r w:rsidRPr="00FD005B">
        <w:rPr>
          <w:rFonts w:ascii="Times New Roman" w:eastAsia="宋体" w:hAnsi="Times New Roman" w:cs="Times New Roman"/>
          <w:sz w:val="24"/>
          <w:szCs w:val="24"/>
        </w:rPr>
        <w:t>2~3</w:t>
      </w:r>
      <w:r w:rsidRPr="00FD005B">
        <w:rPr>
          <w:rFonts w:ascii="Times New Roman" w:eastAsia="宋体" w:hAnsi="Times New Roman" w:cs="Times New Roman"/>
          <w:sz w:val="24"/>
          <w:szCs w:val="24"/>
        </w:rPr>
        <w:t>小时，直至大量固体析出。经</w:t>
      </w:r>
      <w:r w:rsidRPr="00FD005B">
        <w:rPr>
          <w:rFonts w:ascii="Times New Roman" w:eastAsia="宋体" w:hAnsi="Times New Roman" w:cs="Times New Roman"/>
          <w:sz w:val="24"/>
          <w:szCs w:val="24"/>
        </w:rPr>
        <w:t>2~3</w:t>
      </w:r>
      <w:r w:rsidRPr="00FD005B">
        <w:rPr>
          <w:rFonts w:ascii="Times New Roman" w:eastAsia="宋体" w:hAnsi="Times New Roman" w:cs="Times New Roman"/>
          <w:sz w:val="24"/>
          <w:szCs w:val="24"/>
        </w:rPr>
        <w:t>小时降温至</w:t>
      </w:r>
      <w:r w:rsidRPr="00FD005B">
        <w:rPr>
          <w:rFonts w:ascii="Times New Roman" w:eastAsia="宋体" w:hAnsi="Times New Roman" w:cs="Times New Roman"/>
          <w:sz w:val="24"/>
          <w:szCs w:val="24"/>
        </w:rPr>
        <w:t>20~25℃</w:t>
      </w:r>
      <w:r w:rsidRPr="00FD005B">
        <w:rPr>
          <w:rFonts w:ascii="Times New Roman" w:eastAsia="宋体" w:hAnsi="Times New Roman" w:cs="Times New Roman"/>
          <w:sz w:val="24"/>
          <w:szCs w:val="24"/>
        </w:rPr>
        <w:t>，并控温内温</w:t>
      </w:r>
      <w:r w:rsidRPr="00FD005B">
        <w:rPr>
          <w:rFonts w:ascii="Times New Roman" w:eastAsia="宋体" w:hAnsi="Times New Roman" w:cs="Times New Roman"/>
          <w:sz w:val="24"/>
          <w:szCs w:val="24"/>
        </w:rPr>
        <w:t>20~25℃</w:t>
      </w:r>
      <w:r w:rsidRPr="00FD005B">
        <w:rPr>
          <w:rFonts w:ascii="Times New Roman" w:eastAsia="宋体" w:hAnsi="Times New Roman" w:cs="Times New Roman"/>
          <w:sz w:val="24"/>
          <w:szCs w:val="24"/>
        </w:rPr>
        <w:t>保温搅拌</w:t>
      </w:r>
      <w:r w:rsidRPr="00FD005B">
        <w:rPr>
          <w:rFonts w:ascii="Times New Roman" w:eastAsia="宋体" w:hAnsi="Times New Roman" w:cs="Times New Roman"/>
          <w:sz w:val="24"/>
          <w:szCs w:val="24"/>
        </w:rPr>
        <w:t>2~4</w:t>
      </w:r>
      <w:r w:rsidRPr="00FD005B">
        <w:rPr>
          <w:rFonts w:ascii="Times New Roman" w:eastAsia="宋体" w:hAnsi="Times New Roman" w:cs="Times New Roman"/>
          <w:sz w:val="24"/>
          <w:szCs w:val="24"/>
        </w:rPr>
        <w:t>小时，</w:t>
      </w:r>
      <w:proofErr w:type="gramStart"/>
      <w:r w:rsidRPr="00FD005B">
        <w:rPr>
          <w:rFonts w:ascii="Times New Roman" w:eastAsia="宋体" w:hAnsi="Times New Roman" w:cs="Times New Roman"/>
          <w:sz w:val="24"/>
          <w:szCs w:val="24"/>
        </w:rPr>
        <w:t>不</w:t>
      </w:r>
      <w:proofErr w:type="gramEnd"/>
      <w:r w:rsidRPr="00FD005B">
        <w:rPr>
          <w:rFonts w:ascii="Times New Roman" w:eastAsia="宋体" w:hAnsi="Times New Roman" w:cs="Times New Roman"/>
          <w:sz w:val="24"/>
          <w:szCs w:val="24"/>
        </w:rPr>
        <w:t>凝废气</w:t>
      </w:r>
      <w:r w:rsidRPr="00FD005B">
        <w:rPr>
          <w:rFonts w:ascii="Times New Roman" w:eastAsia="宋体" w:hAnsi="Times New Roman" w:cs="Times New Roman"/>
          <w:b/>
          <w:sz w:val="24"/>
          <w:szCs w:val="24"/>
        </w:rPr>
        <w:t>G</w:t>
      </w:r>
      <w:r w:rsidRPr="00FD005B">
        <w:rPr>
          <w:rFonts w:ascii="Times New Roman" w:eastAsia="宋体" w:hAnsi="Times New Roman" w:cs="Times New Roman"/>
          <w:b/>
          <w:sz w:val="24"/>
          <w:szCs w:val="24"/>
          <w:vertAlign w:val="subscript"/>
        </w:rPr>
        <w:t>1-24</w:t>
      </w:r>
      <w:r w:rsidRPr="00FD005B">
        <w:rPr>
          <w:rFonts w:ascii="Times New Roman" w:eastAsia="宋体" w:hAnsi="Times New Roman" w:cs="Times New Roman"/>
          <w:sz w:val="24"/>
          <w:szCs w:val="24"/>
        </w:rPr>
        <w:t>接入车间废气处理系统。冲洗高位槽泵入乙酸乙酯和正庚烷，备用。</w:t>
      </w:r>
    </w:p>
    <w:p w14:paraId="4B844816" w14:textId="77777777" w:rsidR="00FD005B" w:rsidRPr="00FD005B" w:rsidRDefault="00FD005B" w:rsidP="00FD005B">
      <w:pPr>
        <w:snapToGrid w:val="0"/>
        <w:spacing w:line="500" w:lineRule="exact"/>
        <w:ind w:firstLineChars="200" w:firstLine="480"/>
        <w:rPr>
          <w:rFonts w:ascii="Times New Roman" w:eastAsia="宋体" w:hAnsi="Times New Roman" w:cs="Times New Roman"/>
          <w:sz w:val="24"/>
          <w:szCs w:val="24"/>
        </w:rPr>
      </w:pPr>
      <w:r w:rsidRPr="00FD005B">
        <w:rPr>
          <w:rFonts w:ascii="Times New Roman" w:eastAsia="宋体" w:hAnsi="Times New Roman" w:cs="Times New Roman"/>
          <w:sz w:val="24"/>
          <w:szCs w:val="24"/>
        </w:rPr>
        <w:t>离心：结晶</w:t>
      </w:r>
      <w:proofErr w:type="gramStart"/>
      <w:r w:rsidRPr="00FD005B">
        <w:rPr>
          <w:rFonts w:ascii="Times New Roman" w:eastAsia="宋体" w:hAnsi="Times New Roman" w:cs="Times New Roman"/>
          <w:sz w:val="24"/>
          <w:szCs w:val="24"/>
        </w:rPr>
        <w:t>釜</w:t>
      </w:r>
      <w:proofErr w:type="gramEnd"/>
      <w:r w:rsidRPr="00FD005B">
        <w:rPr>
          <w:rFonts w:ascii="Times New Roman" w:eastAsia="宋体" w:hAnsi="Times New Roman" w:cs="Times New Roman"/>
          <w:sz w:val="24"/>
          <w:szCs w:val="24"/>
        </w:rPr>
        <w:t>物料放至离心机，</w:t>
      </w:r>
      <w:proofErr w:type="gramStart"/>
      <w:r w:rsidRPr="00FD005B">
        <w:rPr>
          <w:rFonts w:ascii="Times New Roman" w:eastAsia="宋体" w:hAnsi="Times New Roman" w:cs="Times New Roman"/>
          <w:sz w:val="24"/>
          <w:szCs w:val="24"/>
        </w:rPr>
        <w:t>母液进母液</w:t>
      </w:r>
      <w:proofErr w:type="gramEnd"/>
      <w:r w:rsidRPr="00FD005B">
        <w:rPr>
          <w:rFonts w:ascii="Times New Roman" w:eastAsia="宋体" w:hAnsi="Times New Roman" w:cs="Times New Roman"/>
          <w:sz w:val="24"/>
          <w:szCs w:val="24"/>
        </w:rPr>
        <w:t>池槽，离心</w:t>
      </w:r>
      <w:r w:rsidRPr="00FD005B">
        <w:rPr>
          <w:rFonts w:ascii="Times New Roman" w:eastAsia="宋体" w:hAnsi="Times New Roman" w:cs="Times New Roman"/>
          <w:sz w:val="24"/>
          <w:szCs w:val="24"/>
        </w:rPr>
        <w:t>0.5~1.0</w:t>
      </w:r>
      <w:r w:rsidRPr="00FD005B">
        <w:rPr>
          <w:rFonts w:ascii="Times New Roman" w:eastAsia="宋体" w:hAnsi="Times New Roman" w:cs="Times New Roman"/>
          <w:sz w:val="24"/>
          <w:szCs w:val="24"/>
        </w:rPr>
        <w:t>小时，冲洗滤饼，继续离心</w:t>
      </w:r>
      <w:r w:rsidRPr="00FD005B">
        <w:rPr>
          <w:rFonts w:ascii="Times New Roman" w:eastAsia="宋体" w:hAnsi="Times New Roman" w:cs="Times New Roman"/>
          <w:sz w:val="24"/>
          <w:szCs w:val="24"/>
        </w:rPr>
        <w:t>0.5~1.5</w:t>
      </w:r>
      <w:r w:rsidRPr="00FD005B">
        <w:rPr>
          <w:rFonts w:ascii="Times New Roman" w:eastAsia="宋体" w:hAnsi="Times New Roman" w:cs="Times New Roman"/>
          <w:sz w:val="24"/>
          <w:szCs w:val="24"/>
        </w:rPr>
        <w:t>小时，停机出料；重复此步骤，直至全部离心结束，</w:t>
      </w:r>
      <w:proofErr w:type="gramStart"/>
      <w:r w:rsidRPr="00FD005B">
        <w:rPr>
          <w:rFonts w:ascii="Times New Roman" w:eastAsia="宋体" w:hAnsi="Times New Roman" w:cs="Times New Roman"/>
          <w:sz w:val="24"/>
          <w:szCs w:val="24"/>
        </w:rPr>
        <w:t>不</w:t>
      </w:r>
      <w:proofErr w:type="gramEnd"/>
      <w:r w:rsidRPr="00FD005B">
        <w:rPr>
          <w:rFonts w:ascii="Times New Roman" w:eastAsia="宋体" w:hAnsi="Times New Roman" w:cs="Times New Roman"/>
          <w:sz w:val="24"/>
          <w:szCs w:val="24"/>
        </w:rPr>
        <w:t>凝废气</w:t>
      </w:r>
      <w:r w:rsidRPr="00FD005B">
        <w:rPr>
          <w:rFonts w:ascii="Times New Roman" w:eastAsia="宋体" w:hAnsi="Times New Roman" w:cs="Times New Roman"/>
          <w:b/>
          <w:sz w:val="24"/>
          <w:szCs w:val="24"/>
        </w:rPr>
        <w:t>G</w:t>
      </w:r>
      <w:r w:rsidRPr="00FD005B">
        <w:rPr>
          <w:rFonts w:ascii="Times New Roman" w:eastAsia="宋体" w:hAnsi="Times New Roman" w:cs="Times New Roman"/>
          <w:b/>
          <w:sz w:val="24"/>
          <w:szCs w:val="24"/>
          <w:vertAlign w:val="subscript"/>
        </w:rPr>
        <w:t>1-25</w:t>
      </w:r>
      <w:r w:rsidRPr="00FD005B">
        <w:rPr>
          <w:rFonts w:ascii="Times New Roman" w:eastAsia="宋体" w:hAnsi="Times New Roman" w:cs="Times New Roman"/>
          <w:sz w:val="24"/>
          <w:szCs w:val="24"/>
        </w:rPr>
        <w:t>接入车间废气处理系统。</w:t>
      </w:r>
    </w:p>
    <w:p w14:paraId="2CCE5CF8" w14:textId="77777777" w:rsidR="00FD005B" w:rsidRPr="00FD005B" w:rsidRDefault="00FD005B" w:rsidP="00FD005B">
      <w:pPr>
        <w:spacing w:line="500" w:lineRule="exact"/>
        <w:ind w:firstLineChars="200" w:firstLine="480"/>
        <w:rPr>
          <w:rFonts w:ascii="Times New Roman" w:eastAsia="宋体" w:hAnsi="Times New Roman" w:cs="Times New Roman"/>
          <w:sz w:val="24"/>
          <w:szCs w:val="24"/>
        </w:rPr>
      </w:pPr>
      <w:r w:rsidRPr="00FD005B">
        <w:rPr>
          <w:rFonts w:ascii="Times New Roman" w:eastAsia="宋体" w:hAnsi="Times New Roman" w:cs="Times New Roman"/>
          <w:sz w:val="24"/>
          <w:szCs w:val="24"/>
        </w:rPr>
        <w:t>烘干：将精制</w:t>
      </w:r>
      <w:proofErr w:type="gramStart"/>
      <w:r w:rsidRPr="00FD005B">
        <w:rPr>
          <w:rFonts w:ascii="Times New Roman" w:eastAsia="宋体" w:hAnsi="Times New Roman" w:cs="Times New Roman"/>
          <w:sz w:val="24"/>
          <w:szCs w:val="24"/>
        </w:rPr>
        <w:t>湿品投入</w:t>
      </w:r>
      <w:proofErr w:type="gramEnd"/>
      <w:r w:rsidRPr="00FD005B">
        <w:rPr>
          <w:rFonts w:ascii="Times New Roman" w:eastAsia="宋体" w:hAnsi="Times New Roman" w:cs="Times New Roman"/>
          <w:sz w:val="24"/>
          <w:szCs w:val="24"/>
        </w:rPr>
        <w:t>双锥干燥器，控制水浴</w:t>
      </w:r>
      <w:r w:rsidRPr="00FD005B">
        <w:rPr>
          <w:rFonts w:ascii="Times New Roman" w:eastAsia="宋体" w:hAnsi="Times New Roman" w:cs="Times New Roman"/>
          <w:sz w:val="24"/>
          <w:szCs w:val="24"/>
        </w:rPr>
        <w:t>40~50℃</w:t>
      </w:r>
      <w:r w:rsidRPr="00FD005B">
        <w:rPr>
          <w:rFonts w:ascii="Times New Roman" w:eastAsia="宋体" w:hAnsi="Times New Roman" w:cs="Times New Roman"/>
          <w:sz w:val="24"/>
          <w:szCs w:val="24"/>
        </w:rPr>
        <w:t>，真空度</w:t>
      </w:r>
      <w:r w:rsidRPr="00FD005B">
        <w:rPr>
          <w:rFonts w:ascii="Times New Roman" w:eastAsia="宋体" w:hAnsi="Times New Roman" w:cs="Times New Roman"/>
          <w:sz w:val="24"/>
          <w:szCs w:val="24"/>
        </w:rPr>
        <w:t>≥0.065MPa</w:t>
      </w:r>
      <w:r w:rsidRPr="00FD005B">
        <w:rPr>
          <w:rFonts w:ascii="Times New Roman" w:eastAsia="宋体" w:hAnsi="Times New Roman" w:cs="Times New Roman"/>
          <w:sz w:val="24"/>
          <w:szCs w:val="24"/>
        </w:rPr>
        <w:t>，减压干燥</w:t>
      </w:r>
      <w:r w:rsidRPr="00FD005B">
        <w:rPr>
          <w:rFonts w:ascii="Times New Roman" w:eastAsia="宋体" w:hAnsi="Times New Roman" w:cs="Times New Roman"/>
          <w:sz w:val="24"/>
          <w:szCs w:val="24"/>
        </w:rPr>
        <w:t>8</w:t>
      </w:r>
      <w:r w:rsidRPr="00FD005B">
        <w:rPr>
          <w:rFonts w:ascii="Times New Roman" w:eastAsia="宋体" w:hAnsi="Times New Roman" w:cs="Times New Roman"/>
          <w:sz w:val="24"/>
          <w:szCs w:val="24"/>
        </w:rPr>
        <w:t>小时，干燥废气</w:t>
      </w:r>
      <w:r w:rsidRPr="00FD005B">
        <w:rPr>
          <w:rFonts w:ascii="Times New Roman" w:eastAsia="宋体" w:hAnsi="Times New Roman" w:cs="Times New Roman"/>
          <w:b/>
          <w:sz w:val="24"/>
          <w:szCs w:val="24"/>
        </w:rPr>
        <w:t>G</w:t>
      </w:r>
      <w:r w:rsidRPr="00FD005B">
        <w:rPr>
          <w:rFonts w:ascii="Times New Roman" w:eastAsia="宋体" w:hAnsi="Times New Roman" w:cs="Times New Roman"/>
          <w:b/>
          <w:sz w:val="24"/>
          <w:szCs w:val="24"/>
          <w:vertAlign w:val="subscript"/>
        </w:rPr>
        <w:t>1-26</w:t>
      </w:r>
      <w:r w:rsidRPr="00FD005B">
        <w:rPr>
          <w:rFonts w:ascii="Times New Roman" w:eastAsia="宋体" w:hAnsi="Times New Roman" w:cs="Times New Roman"/>
          <w:sz w:val="24"/>
          <w:szCs w:val="24"/>
        </w:rPr>
        <w:t>经真空系统接入车间废气处理装置，干燥</w:t>
      </w:r>
      <w:r w:rsidRPr="00FD005B">
        <w:rPr>
          <w:rFonts w:ascii="Times New Roman" w:eastAsia="宋体" w:hAnsi="Times New Roman" w:cs="Times New Roman"/>
          <w:b/>
          <w:sz w:val="24"/>
          <w:szCs w:val="24"/>
        </w:rPr>
        <w:t>残液</w:t>
      </w:r>
      <w:r w:rsidRPr="00FD005B">
        <w:rPr>
          <w:rFonts w:ascii="Times New Roman" w:eastAsia="宋体" w:hAnsi="Times New Roman" w:cs="Times New Roman"/>
          <w:b/>
          <w:sz w:val="24"/>
          <w:szCs w:val="24"/>
        </w:rPr>
        <w:t>S</w:t>
      </w:r>
      <w:r w:rsidRPr="00FD005B">
        <w:rPr>
          <w:rFonts w:ascii="Times New Roman" w:eastAsia="宋体" w:hAnsi="Times New Roman" w:cs="Times New Roman"/>
          <w:b/>
          <w:sz w:val="24"/>
          <w:szCs w:val="24"/>
          <w:vertAlign w:val="subscript"/>
        </w:rPr>
        <w:t>1-3</w:t>
      </w:r>
      <w:r w:rsidRPr="00FD005B">
        <w:rPr>
          <w:rFonts w:ascii="Times New Roman" w:eastAsia="宋体" w:hAnsi="Times New Roman" w:cs="Times New Roman"/>
          <w:sz w:val="24"/>
          <w:szCs w:val="24"/>
        </w:rPr>
        <w:t>作为危险固废处置。</w:t>
      </w:r>
    </w:p>
    <w:p w14:paraId="03D15BEE" w14:textId="77777777" w:rsidR="00FD005B" w:rsidRPr="00FD005B" w:rsidRDefault="00FD005B" w:rsidP="00FD005B">
      <w:pPr>
        <w:snapToGrid w:val="0"/>
        <w:spacing w:line="500" w:lineRule="exact"/>
        <w:ind w:firstLineChars="200" w:firstLine="480"/>
        <w:rPr>
          <w:rFonts w:ascii="Times New Roman" w:eastAsia="宋体" w:hAnsi="Times New Roman" w:cs="Times New Roman"/>
          <w:sz w:val="24"/>
          <w:szCs w:val="24"/>
        </w:rPr>
      </w:pPr>
      <w:r w:rsidRPr="00FD005B">
        <w:rPr>
          <w:rFonts w:ascii="Times New Roman" w:eastAsia="宋体" w:hAnsi="Times New Roman" w:cs="Times New Roman"/>
          <w:sz w:val="24"/>
          <w:szCs w:val="24"/>
        </w:rPr>
        <w:t>烘干时间完毕后，经过筛、包装得到利托那韦成品。</w:t>
      </w:r>
    </w:p>
    <w:p w14:paraId="11C07807" w14:textId="77777777" w:rsidR="00FD005B" w:rsidRPr="00FD005B" w:rsidRDefault="00FD005B" w:rsidP="00FD005B">
      <w:pPr>
        <w:snapToGrid w:val="0"/>
        <w:spacing w:line="500" w:lineRule="exact"/>
        <w:rPr>
          <w:rFonts w:ascii="Times New Roman" w:eastAsia="宋体" w:hAnsi="Times New Roman" w:cs="Times New Roman"/>
          <w:b/>
          <w:sz w:val="24"/>
          <w:szCs w:val="24"/>
        </w:rPr>
      </w:pPr>
      <w:r w:rsidRPr="00FD005B">
        <w:rPr>
          <w:rFonts w:ascii="Times New Roman" w:eastAsia="宋体" w:hAnsi="Times New Roman" w:cs="Times New Roman"/>
          <w:b/>
          <w:sz w:val="24"/>
          <w:szCs w:val="24"/>
        </w:rPr>
        <w:t>（</w:t>
      </w:r>
      <w:r w:rsidRPr="00FD005B">
        <w:rPr>
          <w:rFonts w:ascii="Times New Roman" w:eastAsia="宋体" w:hAnsi="Times New Roman" w:cs="Times New Roman"/>
          <w:b/>
          <w:sz w:val="24"/>
          <w:szCs w:val="24"/>
        </w:rPr>
        <w:t>9</w:t>
      </w:r>
      <w:r w:rsidRPr="00FD005B">
        <w:rPr>
          <w:rFonts w:ascii="Times New Roman" w:eastAsia="宋体" w:hAnsi="Times New Roman" w:cs="Times New Roman"/>
          <w:b/>
          <w:sz w:val="24"/>
          <w:szCs w:val="24"/>
        </w:rPr>
        <w:t>）溶剂回收</w:t>
      </w:r>
    </w:p>
    <w:p w14:paraId="1FC971B9" w14:textId="77777777" w:rsidR="00FD005B" w:rsidRPr="00FD005B" w:rsidRDefault="00FD005B" w:rsidP="00FD005B">
      <w:pPr>
        <w:spacing w:line="500" w:lineRule="exact"/>
        <w:ind w:firstLineChars="200" w:firstLine="480"/>
        <w:rPr>
          <w:rFonts w:ascii="Times New Roman" w:eastAsia="宋体" w:hAnsi="Times New Roman" w:cs="Times New Roman"/>
          <w:sz w:val="24"/>
          <w:szCs w:val="24"/>
        </w:rPr>
      </w:pPr>
      <w:r w:rsidRPr="00FD005B">
        <w:rPr>
          <w:rFonts w:ascii="Times New Roman" w:eastAsia="宋体" w:hAnsi="Times New Roman" w:cs="Times New Roman"/>
          <w:sz w:val="24"/>
          <w:szCs w:val="24"/>
        </w:rPr>
        <w:t>乙酸乙酯精馏：将反应中蒸馏的乙酸乙酯、离心出的乙酸乙酯及洗涤分层的乙酸乙酯泵入乙酸乙酯母液蒸馏</w:t>
      </w:r>
      <w:proofErr w:type="gramStart"/>
      <w:r w:rsidRPr="00FD005B">
        <w:rPr>
          <w:rFonts w:ascii="Times New Roman" w:eastAsia="宋体" w:hAnsi="Times New Roman" w:cs="Times New Roman"/>
          <w:sz w:val="24"/>
          <w:szCs w:val="24"/>
        </w:rPr>
        <w:t>釜</w:t>
      </w:r>
      <w:proofErr w:type="gramEnd"/>
      <w:r w:rsidRPr="00FD005B">
        <w:rPr>
          <w:rFonts w:ascii="Times New Roman" w:eastAsia="宋体" w:hAnsi="Times New Roman" w:cs="Times New Roman"/>
          <w:sz w:val="24"/>
          <w:szCs w:val="24"/>
        </w:rPr>
        <w:t>；人孔投入氢氧化钠，</w:t>
      </w:r>
      <w:r w:rsidRPr="00FD005B">
        <w:rPr>
          <w:rFonts w:ascii="Times New Roman" w:eastAsia="宋体" w:hAnsi="Times New Roman" w:cs="Times New Roman" w:hint="eastAsia"/>
          <w:sz w:val="24"/>
          <w:szCs w:val="24"/>
        </w:rPr>
        <w:t>搅拌</w:t>
      </w:r>
      <w:r w:rsidRPr="00FD005B">
        <w:rPr>
          <w:rFonts w:ascii="Times New Roman" w:eastAsia="宋体" w:hAnsi="Times New Roman" w:cs="Times New Roman"/>
          <w:sz w:val="24"/>
          <w:szCs w:val="24"/>
        </w:rPr>
        <w:t>1</w:t>
      </w:r>
      <w:r w:rsidRPr="00FD005B">
        <w:rPr>
          <w:rFonts w:ascii="Times New Roman" w:eastAsia="宋体" w:hAnsi="Times New Roman" w:cs="Times New Roman"/>
          <w:sz w:val="24"/>
          <w:szCs w:val="24"/>
        </w:rPr>
        <w:t>小时，静置分层，</w:t>
      </w:r>
      <w:proofErr w:type="gramStart"/>
      <w:r w:rsidRPr="00FD005B">
        <w:rPr>
          <w:rFonts w:ascii="Times New Roman" w:eastAsia="宋体" w:hAnsi="Times New Roman" w:cs="Times New Roman" w:hint="eastAsia"/>
          <w:sz w:val="24"/>
          <w:szCs w:val="24"/>
        </w:rPr>
        <w:t>不</w:t>
      </w:r>
      <w:proofErr w:type="gramEnd"/>
      <w:r w:rsidRPr="00FD005B">
        <w:rPr>
          <w:rFonts w:ascii="Times New Roman" w:eastAsia="宋体" w:hAnsi="Times New Roman" w:cs="Times New Roman"/>
          <w:sz w:val="24"/>
          <w:szCs w:val="24"/>
        </w:rPr>
        <w:t>凝废气</w:t>
      </w:r>
      <w:r w:rsidRPr="00FD005B">
        <w:rPr>
          <w:rFonts w:ascii="Times New Roman" w:eastAsia="宋体" w:hAnsi="Times New Roman" w:cs="Times New Roman"/>
          <w:b/>
          <w:sz w:val="24"/>
          <w:szCs w:val="24"/>
        </w:rPr>
        <w:t>G</w:t>
      </w:r>
      <w:r w:rsidRPr="00FD005B">
        <w:rPr>
          <w:rFonts w:ascii="Times New Roman" w:eastAsia="宋体" w:hAnsi="Times New Roman" w:cs="Times New Roman"/>
          <w:b/>
          <w:sz w:val="24"/>
          <w:szCs w:val="24"/>
          <w:vertAlign w:val="subscript"/>
        </w:rPr>
        <w:t>1-27</w:t>
      </w:r>
      <w:r w:rsidRPr="00FD005B">
        <w:rPr>
          <w:rFonts w:ascii="Times New Roman" w:eastAsia="宋体" w:hAnsi="Times New Roman" w:cs="Times New Roman"/>
          <w:sz w:val="24"/>
          <w:szCs w:val="24"/>
        </w:rPr>
        <w:t>接入车间废气处理系统；将碱废水</w:t>
      </w:r>
      <w:r w:rsidRPr="00FD005B">
        <w:rPr>
          <w:rFonts w:ascii="Times New Roman" w:eastAsia="宋体" w:hAnsi="Times New Roman" w:cs="Times New Roman"/>
          <w:sz w:val="24"/>
          <w:szCs w:val="24"/>
        </w:rPr>
        <w:t>W</w:t>
      </w:r>
      <w:r w:rsidRPr="00FD005B">
        <w:rPr>
          <w:rFonts w:ascii="Times New Roman" w:eastAsia="宋体" w:hAnsi="Times New Roman" w:cs="Times New Roman"/>
          <w:b/>
          <w:sz w:val="24"/>
          <w:szCs w:val="24"/>
          <w:vertAlign w:val="subscript"/>
        </w:rPr>
        <w:t>1-7</w:t>
      </w:r>
      <w:r w:rsidRPr="00FD005B">
        <w:rPr>
          <w:rFonts w:ascii="Times New Roman" w:eastAsia="宋体" w:hAnsi="Times New Roman" w:cs="Times New Roman"/>
          <w:sz w:val="24"/>
          <w:szCs w:val="24"/>
        </w:rPr>
        <w:t>分至</w:t>
      </w:r>
      <w:r w:rsidRPr="00FD005B">
        <w:rPr>
          <w:rFonts w:ascii="Times New Roman" w:eastAsia="宋体" w:hAnsi="Times New Roman" w:cs="Times New Roman"/>
          <w:kern w:val="0"/>
          <w:sz w:val="24"/>
          <w:szCs w:val="24"/>
        </w:rPr>
        <w:t>洗涤废水罐</w:t>
      </w:r>
      <w:r w:rsidRPr="00FD005B">
        <w:rPr>
          <w:rFonts w:ascii="Times New Roman" w:eastAsia="宋体" w:hAnsi="Times New Roman" w:cs="Times New Roman"/>
          <w:sz w:val="24"/>
          <w:szCs w:val="24"/>
        </w:rPr>
        <w:t>。有机相转至</w:t>
      </w:r>
      <w:r w:rsidRPr="00FD005B">
        <w:rPr>
          <w:rFonts w:ascii="Times New Roman" w:eastAsia="宋体" w:hAnsi="Times New Roman" w:cs="Times New Roman"/>
          <w:kern w:val="0"/>
          <w:sz w:val="24"/>
          <w:szCs w:val="24"/>
        </w:rPr>
        <w:t>乙酸乙酯精馏罐</w:t>
      </w:r>
      <w:r w:rsidRPr="00FD005B">
        <w:rPr>
          <w:rFonts w:ascii="Times New Roman" w:eastAsia="宋体" w:hAnsi="Times New Roman" w:cs="Times New Roman"/>
          <w:sz w:val="24"/>
          <w:szCs w:val="24"/>
        </w:rPr>
        <w:t>，加热升温，内温</w:t>
      </w:r>
      <w:r w:rsidRPr="00FD005B">
        <w:rPr>
          <w:rFonts w:ascii="Times New Roman" w:eastAsia="宋体" w:hAnsi="Times New Roman" w:cs="Times New Roman"/>
          <w:sz w:val="24"/>
          <w:szCs w:val="24"/>
        </w:rPr>
        <w:t>78~82℃</w:t>
      </w:r>
      <w:r w:rsidRPr="00FD005B">
        <w:rPr>
          <w:rFonts w:ascii="Times New Roman" w:eastAsia="宋体" w:hAnsi="Times New Roman" w:cs="Times New Roman"/>
          <w:sz w:val="24"/>
          <w:szCs w:val="24"/>
        </w:rPr>
        <w:t>，收集乙酸乙酯，废气</w:t>
      </w:r>
      <w:r w:rsidRPr="00FD005B">
        <w:rPr>
          <w:rFonts w:ascii="Times New Roman" w:eastAsia="宋体" w:hAnsi="Times New Roman" w:cs="Times New Roman"/>
          <w:b/>
          <w:sz w:val="24"/>
          <w:szCs w:val="24"/>
        </w:rPr>
        <w:t>G</w:t>
      </w:r>
      <w:r w:rsidRPr="00FD005B">
        <w:rPr>
          <w:rFonts w:ascii="Times New Roman" w:eastAsia="宋体" w:hAnsi="Times New Roman" w:cs="Times New Roman"/>
          <w:b/>
          <w:sz w:val="24"/>
          <w:szCs w:val="24"/>
          <w:vertAlign w:val="subscript"/>
        </w:rPr>
        <w:t>1-28</w:t>
      </w:r>
      <w:r w:rsidRPr="00FD005B">
        <w:rPr>
          <w:rFonts w:ascii="Times New Roman" w:eastAsia="宋体" w:hAnsi="Times New Roman" w:cs="Times New Roman"/>
          <w:sz w:val="24"/>
          <w:szCs w:val="24"/>
        </w:rPr>
        <w:t>接入车间废气处理系统，</w:t>
      </w:r>
      <w:r w:rsidRPr="00FD005B">
        <w:rPr>
          <w:rFonts w:ascii="Times New Roman" w:eastAsia="宋体" w:hAnsi="Times New Roman" w:cs="Times New Roman"/>
          <w:b/>
          <w:sz w:val="24"/>
          <w:szCs w:val="24"/>
        </w:rPr>
        <w:t>蒸馏残液</w:t>
      </w:r>
      <w:r w:rsidRPr="00FD005B">
        <w:rPr>
          <w:rFonts w:ascii="Times New Roman" w:eastAsia="宋体" w:hAnsi="Times New Roman" w:cs="Times New Roman"/>
          <w:b/>
          <w:sz w:val="24"/>
          <w:szCs w:val="24"/>
        </w:rPr>
        <w:t>S</w:t>
      </w:r>
      <w:r w:rsidRPr="00FD005B">
        <w:rPr>
          <w:rFonts w:ascii="Times New Roman" w:eastAsia="宋体" w:hAnsi="Times New Roman" w:cs="Times New Roman"/>
          <w:b/>
          <w:sz w:val="24"/>
          <w:szCs w:val="24"/>
          <w:vertAlign w:val="subscript"/>
        </w:rPr>
        <w:t>1-4</w:t>
      </w:r>
      <w:r w:rsidRPr="00FD005B">
        <w:rPr>
          <w:rFonts w:ascii="Times New Roman" w:eastAsia="宋体" w:hAnsi="Times New Roman" w:cs="Times New Roman"/>
          <w:sz w:val="24"/>
          <w:szCs w:val="24"/>
        </w:rPr>
        <w:t>作为危险固废处置。</w:t>
      </w:r>
    </w:p>
    <w:p w14:paraId="0E1C7D22" w14:textId="77777777" w:rsidR="00FD005B" w:rsidRPr="00FD005B" w:rsidRDefault="00FD005B" w:rsidP="00FD005B">
      <w:pPr>
        <w:spacing w:line="500" w:lineRule="exact"/>
        <w:ind w:firstLineChars="200" w:firstLine="480"/>
        <w:rPr>
          <w:rFonts w:ascii="Times New Roman" w:eastAsia="宋体" w:hAnsi="Times New Roman" w:cs="Times New Roman"/>
          <w:sz w:val="24"/>
          <w:szCs w:val="24"/>
        </w:rPr>
      </w:pPr>
      <w:r w:rsidRPr="00FD005B">
        <w:rPr>
          <w:rFonts w:ascii="Times New Roman" w:eastAsia="宋体" w:hAnsi="Times New Roman" w:cs="Times New Roman"/>
          <w:sz w:val="24"/>
          <w:szCs w:val="24"/>
        </w:rPr>
        <w:t>四氢呋喃蒸馏：将蒸馏浓缩四氢呋喃投入蒸馏</w:t>
      </w:r>
      <w:proofErr w:type="gramStart"/>
      <w:r w:rsidRPr="00FD005B">
        <w:rPr>
          <w:rFonts w:ascii="Times New Roman" w:eastAsia="宋体" w:hAnsi="Times New Roman" w:cs="Times New Roman"/>
          <w:sz w:val="24"/>
          <w:szCs w:val="24"/>
        </w:rPr>
        <w:t>釜</w:t>
      </w:r>
      <w:proofErr w:type="gramEnd"/>
      <w:r w:rsidRPr="00FD005B">
        <w:rPr>
          <w:rFonts w:ascii="Times New Roman" w:eastAsia="宋体" w:hAnsi="Times New Roman" w:cs="Times New Roman"/>
          <w:sz w:val="24"/>
          <w:szCs w:val="24"/>
        </w:rPr>
        <w:t>，人孔投入氢氧化钠，搅拌</w:t>
      </w:r>
      <w:r w:rsidRPr="00FD005B">
        <w:rPr>
          <w:rFonts w:ascii="Times New Roman" w:eastAsia="宋体" w:hAnsi="Times New Roman" w:cs="Times New Roman"/>
          <w:sz w:val="24"/>
          <w:szCs w:val="24"/>
        </w:rPr>
        <w:t>30</w:t>
      </w:r>
      <w:r w:rsidRPr="00FD005B">
        <w:rPr>
          <w:rFonts w:ascii="Times New Roman" w:eastAsia="宋体" w:hAnsi="Times New Roman" w:cs="Times New Roman"/>
          <w:sz w:val="24"/>
          <w:szCs w:val="24"/>
        </w:rPr>
        <w:t>分钟，静置</w:t>
      </w:r>
      <w:r w:rsidRPr="00FD005B">
        <w:rPr>
          <w:rFonts w:ascii="Times New Roman" w:eastAsia="宋体" w:hAnsi="Times New Roman" w:cs="Times New Roman" w:hint="eastAsia"/>
          <w:sz w:val="24"/>
          <w:szCs w:val="24"/>
        </w:rPr>
        <w:t>分层</w:t>
      </w:r>
      <w:r w:rsidRPr="00FD005B">
        <w:rPr>
          <w:rFonts w:ascii="Times New Roman" w:eastAsia="宋体" w:hAnsi="Times New Roman" w:cs="Times New Roman"/>
          <w:sz w:val="24"/>
          <w:szCs w:val="24"/>
        </w:rPr>
        <w:t>，将碱废水</w:t>
      </w:r>
      <w:r w:rsidRPr="00FD005B">
        <w:rPr>
          <w:rFonts w:ascii="Times New Roman" w:eastAsia="宋体" w:hAnsi="Times New Roman" w:cs="Times New Roman"/>
          <w:sz w:val="24"/>
          <w:szCs w:val="24"/>
        </w:rPr>
        <w:t>W</w:t>
      </w:r>
      <w:r w:rsidRPr="00FD005B">
        <w:rPr>
          <w:rFonts w:ascii="Times New Roman" w:eastAsia="宋体" w:hAnsi="Times New Roman" w:cs="Times New Roman"/>
          <w:b/>
          <w:sz w:val="24"/>
          <w:szCs w:val="24"/>
          <w:vertAlign w:val="subscript"/>
        </w:rPr>
        <w:t>1-8</w:t>
      </w:r>
      <w:r w:rsidRPr="00FD005B">
        <w:rPr>
          <w:rFonts w:ascii="Times New Roman" w:eastAsia="宋体" w:hAnsi="Times New Roman" w:cs="Times New Roman"/>
          <w:sz w:val="24"/>
          <w:szCs w:val="24"/>
        </w:rPr>
        <w:t>分至</w:t>
      </w:r>
      <w:r w:rsidRPr="00FD005B">
        <w:rPr>
          <w:rFonts w:ascii="Times New Roman" w:eastAsia="宋体" w:hAnsi="Times New Roman" w:cs="Times New Roman"/>
          <w:kern w:val="0"/>
          <w:sz w:val="24"/>
          <w:szCs w:val="24"/>
        </w:rPr>
        <w:t>洗涤废水罐</w:t>
      </w:r>
      <w:r w:rsidRPr="00FD005B">
        <w:rPr>
          <w:rFonts w:ascii="Times New Roman" w:eastAsia="宋体" w:hAnsi="Times New Roman" w:cs="Times New Roman"/>
          <w:sz w:val="24"/>
          <w:szCs w:val="24"/>
        </w:rPr>
        <w:t>，有机相保温蒸馏</w:t>
      </w:r>
      <w:proofErr w:type="gramStart"/>
      <w:r w:rsidRPr="00FD005B">
        <w:rPr>
          <w:rFonts w:ascii="Times New Roman" w:eastAsia="宋体" w:hAnsi="Times New Roman" w:cs="Times New Roman"/>
          <w:sz w:val="24"/>
          <w:szCs w:val="24"/>
        </w:rPr>
        <w:t>釜</w:t>
      </w:r>
      <w:proofErr w:type="gramEnd"/>
      <w:r w:rsidRPr="00FD005B">
        <w:rPr>
          <w:rFonts w:ascii="Times New Roman" w:eastAsia="宋体" w:hAnsi="Times New Roman" w:cs="Times New Roman"/>
          <w:sz w:val="24"/>
          <w:szCs w:val="24"/>
        </w:rPr>
        <w:t>，控温</w:t>
      </w:r>
      <w:r w:rsidRPr="00FD005B">
        <w:rPr>
          <w:rFonts w:ascii="Times New Roman" w:eastAsia="宋体" w:hAnsi="Times New Roman" w:cs="Times New Roman"/>
          <w:sz w:val="24"/>
          <w:szCs w:val="24"/>
        </w:rPr>
        <w:t>68~74℃</w:t>
      </w:r>
      <w:r w:rsidRPr="00FD005B">
        <w:rPr>
          <w:rFonts w:ascii="Times New Roman" w:eastAsia="宋体" w:hAnsi="Times New Roman" w:cs="Times New Roman"/>
          <w:sz w:val="24"/>
          <w:szCs w:val="24"/>
        </w:rPr>
        <w:t>，回收四氢呋喃，废气</w:t>
      </w:r>
      <w:r w:rsidRPr="00FD005B">
        <w:rPr>
          <w:rFonts w:ascii="Times New Roman" w:eastAsia="宋体" w:hAnsi="Times New Roman" w:cs="Times New Roman"/>
          <w:b/>
          <w:sz w:val="24"/>
          <w:szCs w:val="24"/>
        </w:rPr>
        <w:t>G</w:t>
      </w:r>
      <w:r w:rsidRPr="00FD005B">
        <w:rPr>
          <w:rFonts w:ascii="Times New Roman" w:eastAsia="宋体" w:hAnsi="Times New Roman" w:cs="Times New Roman"/>
          <w:b/>
          <w:sz w:val="24"/>
          <w:szCs w:val="24"/>
          <w:vertAlign w:val="subscript"/>
        </w:rPr>
        <w:t>1-29</w:t>
      </w:r>
      <w:r w:rsidRPr="00FD005B">
        <w:rPr>
          <w:rFonts w:ascii="Times New Roman" w:eastAsia="宋体" w:hAnsi="Times New Roman" w:cs="Times New Roman"/>
          <w:sz w:val="24"/>
          <w:szCs w:val="24"/>
        </w:rPr>
        <w:t>接入车间废气处理系统，</w:t>
      </w:r>
      <w:r w:rsidRPr="00FD005B">
        <w:rPr>
          <w:rFonts w:ascii="Times New Roman" w:eastAsia="宋体" w:hAnsi="Times New Roman" w:cs="Times New Roman"/>
          <w:b/>
          <w:sz w:val="24"/>
          <w:szCs w:val="24"/>
        </w:rPr>
        <w:t>蒸馏残液</w:t>
      </w:r>
      <w:r w:rsidRPr="00FD005B">
        <w:rPr>
          <w:rFonts w:ascii="Times New Roman" w:eastAsia="宋体" w:hAnsi="Times New Roman" w:cs="Times New Roman"/>
          <w:b/>
          <w:sz w:val="24"/>
          <w:szCs w:val="24"/>
        </w:rPr>
        <w:t>S</w:t>
      </w:r>
      <w:r w:rsidRPr="00FD005B">
        <w:rPr>
          <w:rFonts w:ascii="Times New Roman" w:eastAsia="宋体" w:hAnsi="Times New Roman" w:cs="Times New Roman"/>
          <w:b/>
          <w:sz w:val="24"/>
          <w:szCs w:val="24"/>
          <w:vertAlign w:val="subscript"/>
        </w:rPr>
        <w:t>1-5</w:t>
      </w:r>
      <w:r w:rsidRPr="00FD005B">
        <w:rPr>
          <w:rFonts w:ascii="Times New Roman" w:eastAsia="宋体" w:hAnsi="Times New Roman" w:cs="Times New Roman"/>
          <w:sz w:val="24"/>
          <w:szCs w:val="24"/>
        </w:rPr>
        <w:t>作为危险固废处置。</w:t>
      </w:r>
    </w:p>
    <w:p w14:paraId="75F93A4B" w14:textId="77777777" w:rsidR="00FD005B" w:rsidRPr="00FD005B" w:rsidRDefault="00FD005B" w:rsidP="00FD005B">
      <w:pPr>
        <w:spacing w:line="500" w:lineRule="exact"/>
        <w:ind w:firstLineChars="200" w:firstLine="480"/>
        <w:rPr>
          <w:rFonts w:ascii="Times New Roman" w:eastAsia="宋体" w:hAnsi="Times New Roman" w:cs="Times New Roman"/>
          <w:sz w:val="24"/>
          <w:szCs w:val="24"/>
        </w:rPr>
      </w:pPr>
      <w:r w:rsidRPr="00FD005B">
        <w:rPr>
          <w:rFonts w:ascii="Times New Roman" w:eastAsia="宋体" w:hAnsi="Times New Roman" w:cs="Times New Roman"/>
          <w:sz w:val="24"/>
          <w:szCs w:val="24"/>
        </w:rPr>
        <w:t>乙酸乙酯、正庚烷混合溶剂精馏：将利托那韦粗品及精品离心出来的母液泵入蒸馏</w:t>
      </w:r>
      <w:proofErr w:type="gramStart"/>
      <w:r w:rsidRPr="00FD005B">
        <w:rPr>
          <w:rFonts w:ascii="Times New Roman" w:eastAsia="宋体" w:hAnsi="Times New Roman" w:cs="Times New Roman"/>
          <w:sz w:val="24"/>
          <w:szCs w:val="24"/>
        </w:rPr>
        <w:t>釜</w:t>
      </w:r>
      <w:proofErr w:type="gramEnd"/>
      <w:r w:rsidRPr="00FD005B">
        <w:rPr>
          <w:rFonts w:ascii="Times New Roman" w:eastAsia="宋体" w:hAnsi="Times New Roman" w:cs="Times New Roman"/>
          <w:sz w:val="24"/>
          <w:szCs w:val="24"/>
        </w:rPr>
        <w:t>，人孔加入饮用水，搅拌</w:t>
      </w:r>
      <w:r w:rsidRPr="00FD005B">
        <w:rPr>
          <w:rFonts w:ascii="Times New Roman" w:eastAsia="宋体" w:hAnsi="Times New Roman" w:cs="Times New Roman"/>
          <w:sz w:val="24"/>
          <w:szCs w:val="24"/>
        </w:rPr>
        <w:t>30</w:t>
      </w:r>
      <w:r w:rsidRPr="00FD005B">
        <w:rPr>
          <w:rFonts w:ascii="Times New Roman" w:eastAsia="宋体" w:hAnsi="Times New Roman" w:cs="Times New Roman"/>
          <w:sz w:val="24"/>
          <w:szCs w:val="24"/>
        </w:rPr>
        <w:t>分钟，静置分层，将废水</w:t>
      </w:r>
      <w:r w:rsidRPr="00FD005B">
        <w:rPr>
          <w:rFonts w:ascii="Times New Roman" w:eastAsia="宋体" w:hAnsi="Times New Roman" w:cs="Times New Roman"/>
          <w:sz w:val="24"/>
          <w:szCs w:val="24"/>
        </w:rPr>
        <w:t>W</w:t>
      </w:r>
      <w:r w:rsidRPr="00FD005B">
        <w:rPr>
          <w:rFonts w:ascii="Times New Roman" w:eastAsia="宋体" w:hAnsi="Times New Roman" w:cs="Times New Roman"/>
          <w:b/>
          <w:sz w:val="24"/>
          <w:szCs w:val="24"/>
          <w:vertAlign w:val="subscript"/>
        </w:rPr>
        <w:t>1-9</w:t>
      </w:r>
      <w:r w:rsidRPr="00FD005B">
        <w:rPr>
          <w:rFonts w:ascii="Times New Roman" w:eastAsia="宋体" w:hAnsi="Times New Roman" w:cs="Times New Roman"/>
          <w:sz w:val="24"/>
          <w:szCs w:val="24"/>
        </w:rPr>
        <w:t>分至</w:t>
      </w:r>
      <w:r w:rsidRPr="00FD005B">
        <w:rPr>
          <w:rFonts w:ascii="Times New Roman" w:eastAsia="宋体" w:hAnsi="Times New Roman" w:cs="Times New Roman"/>
          <w:kern w:val="0"/>
          <w:sz w:val="24"/>
          <w:szCs w:val="24"/>
        </w:rPr>
        <w:t>洗涤废水罐，</w:t>
      </w:r>
      <w:r w:rsidRPr="00FD005B">
        <w:rPr>
          <w:rFonts w:ascii="Times New Roman" w:eastAsia="宋体" w:hAnsi="Times New Roman" w:cs="Times New Roman"/>
          <w:sz w:val="24"/>
          <w:szCs w:val="24"/>
        </w:rPr>
        <w:t>有机相转至精馏罐，加热升温，内温</w:t>
      </w:r>
      <w:r w:rsidRPr="00FD005B">
        <w:rPr>
          <w:rFonts w:ascii="Times New Roman" w:eastAsia="宋体" w:hAnsi="Times New Roman" w:cs="Times New Roman"/>
          <w:sz w:val="24"/>
          <w:szCs w:val="24"/>
        </w:rPr>
        <w:t>78~82℃</w:t>
      </w:r>
      <w:r w:rsidRPr="00FD005B">
        <w:rPr>
          <w:rFonts w:ascii="Times New Roman" w:eastAsia="宋体" w:hAnsi="Times New Roman" w:cs="Times New Roman"/>
          <w:sz w:val="24"/>
          <w:szCs w:val="24"/>
        </w:rPr>
        <w:t>，收集乙酸乙酯；</w:t>
      </w:r>
      <w:proofErr w:type="gramStart"/>
      <w:r w:rsidRPr="00FD005B">
        <w:rPr>
          <w:rFonts w:ascii="Times New Roman" w:eastAsia="宋体" w:hAnsi="Times New Roman" w:cs="Times New Roman"/>
          <w:sz w:val="24"/>
          <w:szCs w:val="24"/>
        </w:rPr>
        <w:t>控制顶温</w:t>
      </w:r>
      <w:proofErr w:type="gramEnd"/>
      <w:r w:rsidRPr="00FD005B">
        <w:rPr>
          <w:rFonts w:ascii="Times New Roman" w:eastAsia="宋体" w:hAnsi="Times New Roman" w:cs="Times New Roman"/>
          <w:sz w:val="24"/>
          <w:szCs w:val="24"/>
        </w:rPr>
        <w:t>98~102℃</w:t>
      </w:r>
      <w:r w:rsidRPr="00FD005B">
        <w:rPr>
          <w:rFonts w:ascii="Times New Roman" w:eastAsia="宋体" w:hAnsi="Times New Roman" w:cs="Times New Roman"/>
          <w:sz w:val="24"/>
          <w:szCs w:val="24"/>
        </w:rPr>
        <w:t>收集正庚烷，精馏完毕后，降温至</w:t>
      </w:r>
      <w:r w:rsidRPr="00FD005B">
        <w:rPr>
          <w:rFonts w:ascii="Times New Roman" w:eastAsia="宋体" w:hAnsi="Times New Roman" w:cs="Times New Roman"/>
          <w:sz w:val="24"/>
          <w:szCs w:val="24"/>
        </w:rPr>
        <w:t>40℃</w:t>
      </w:r>
      <w:r w:rsidRPr="00FD005B">
        <w:rPr>
          <w:rFonts w:ascii="Times New Roman" w:eastAsia="宋体" w:hAnsi="Times New Roman" w:cs="Times New Roman"/>
          <w:sz w:val="24"/>
          <w:szCs w:val="24"/>
        </w:rPr>
        <w:t>，废气</w:t>
      </w:r>
      <w:r w:rsidRPr="00FD005B">
        <w:rPr>
          <w:rFonts w:ascii="Times New Roman" w:eastAsia="宋体" w:hAnsi="Times New Roman" w:cs="Times New Roman"/>
          <w:b/>
          <w:sz w:val="24"/>
          <w:szCs w:val="24"/>
        </w:rPr>
        <w:t>G</w:t>
      </w:r>
      <w:r w:rsidRPr="00FD005B">
        <w:rPr>
          <w:rFonts w:ascii="Times New Roman" w:eastAsia="宋体" w:hAnsi="Times New Roman" w:cs="Times New Roman"/>
          <w:b/>
          <w:sz w:val="24"/>
          <w:szCs w:val="24"/>
          <w:vertAlign w:val="subscript"/>
        </w:rPr>
        <w:t>1-30</w:t>
      </w:r>
      <w:r w:rsidRPr="00FD005B">
        <w:rPr>
          <w:rFonts w:ascii="Times New Roman" w:eastAsia="宋体" w:hAnsi="Times New Roman" w:cs="Times New Roman"/>
          <w:sz w:val="24"/>
          <w:szCs w:val="24"/>
        </w:rPr>
        <w:t>接入车间废气处理系统，</w:t>
      </w:r>
      <w:r w:rsidRPr="00FD005B">
        <w:rPr>
          <w:rFonts w:ascii="Times New Roman" w:eastAsia="宋体" w:hAnsi="Times New Roman" w:cs="Times New Roman"/>
          <w:b/>
          <w:sz w:val="24"/>
          <w:szCs w:val="24"/>
        </w:rPr>
        <w:t>蒸馏残液</w:t>
      </w:r>
      <w:r w:rsidRPr="00FD005B">
        <w:rPr>
          <w:rFonts w:ascii="Times New Roman" w:eastAsia="宋体" w:hAnsi="Times New Roman" w:cs="Times New Roman"/>
          <w:b/>
          <w:sz w:val="24"/>
          <w:szCs w:val="24"/>
        </w:rPr>
        <w:t>S</w:t>
      </w:r>
      <w:r w:rsidRPr="00FD005B">
        <w:rPr>
          <w:rFonts w:ascii="Times New Roman" w:eastAsia="宋体" w:hAnsi="Times New Roman" w:cs="Times New Roman"/>
          <w:b/>
          <w:sz w:val="24"/>
          <w:szCs w:val="24"/>
          <w:vertAlign w:val="subscript"/>
        </w:rPr>
        <w:t>1-6</w:t>
      </w:r>
      <w:r w:rsidRPr="00FD005B">
        <w:rPr>
          <w:rFonts w:ascii="Times New Roman" w:eastAsia="宋体" w:hAnsi="Times New Roman" w:cs="Times New Roman"/>
          <w:sz w:val="24"/>
          <w:szCs w:val="24"/>
        </w:rPr>
        <w:t>作为危险固废处置。</w:t>
      </w:r>
    </w:p>
    <w:p w14:paraId="753E513E" w14:textId="2C456930" w:rsidR="00FD005B" w:rsidRPr="00FD005B" w:rsidRDefault="00FD005B" w:rsidP="00FD005B">
      <w:pPr>
        <w:spacing w:line="500" w:lineRule="exact"/>
        <w:rPr>
          <w:rFonts w:ascii="Times New Roman" w:eastAsia="宋体" w:hAnsi="Times New Roman" w:cs="Times New Roman"/>
          <w:sz w:val="24"/>
          <w:szCs w:val="24"/>
        </w:rPr>
      </w:pPr>
      <w:r w:rsidRPr="00FD005B">
        <w:rPr>
          <w:rFonts w:ascii="Times New Roman" w:eastAsia="宋体" w:hAnsi="Times New Roman" w:cs="Times New Roman"/>
          <w:sz w:val="24"/>
          <w:szCs w:val="24"/>
        </w:rPr>
        <w:t>利托那韦生产工艺流程</w:t>
      </w:r>
      <w:proofErr w:type="gramStart"/>
      <w:r w:rsidRPr="00FD005B">
        <w:rPr>
          <w:rFonts w:ascii="Times New Roman" w:eastAsia="宋体" w:hAnsi="Times New Roman" w:cs="Times New Roman"/>
          <w:sz w:val="24"/>
          <w:szCs w:val="24"/>
        </w:rPr>
        <w:t>及产污环节</w:t>
      </w:r>
      <w:proofErr w:type="gramEnd"/>
      <w:r w:rsidRPr="00FD005B">
        <w:rPr>
          <w:rFonts w:ascii="Times New Roman" w:eastAsia="宋体" w:hAnsi="Times New Roman" w:cs="Times New Roman"/>
          <w:sz w:val="24"/>
          <w:szCs w:val="24"/>
        </w:rPr>
        <w:t>见图</w:t>
      </w:r>
      <w:r>
        <w:rPr>
          <w:rFonts w:ascii="Times New Roman" w:eastAsia="宋体" w:hAnsi="Times New Roman" w:cs="Times New Roman"/>
          <w:sz w:val="24"/>
          <w:szCs w:val="24"/>
        </w:rPr>
        <w:t>2.4</w:t>
      </w:r>
      <w:r w:rsidRPr="00FD005B">
        <w:rPr>
          <w:rFonts w:ascii="Times New Roman" w:eastAsia="宋体" w:hAnsi="Times New Roman" w:cs="Times New Roman"/>
          <w:sz w:val="24"/>
          <w:szCs w:val="24"/>
        </w:rPr>
        <w:t>-1</w:t>
      </w:r>
      <w:r w:rsidRPr="00FD005B">
        <w:rPr>
          <w:rFonts w:ascii="Times New Roman" w:eastAsia="宋体" w:hAnsi="Times New Roman" w:cs="Times New Roman"/>
          <w:sz w:val="24"/>
          <w:szCs w:val="24"/>
        </w:rPr>
        <w:t>。</w:t>
      </w:r>
    </w:p>
    <w:p w14:paraId="72BFBD6B" w14:textId="77777777" w:rsidR="00FD005B" w:rsidRPr="00FD005B" w:rsidRDefault="00FD005B" w:rsidP="00FD005B">
      <w:pPr>
        <w:rPr>
          <w:rFonts w:ascii="Times New Roman" w:eastAsia="宋体" w:hAnsi="Times New Roman" w:cs="Times New Roman"/>
          <w:sz w:val="24"/>
          <w:szCs w:val="24"/>
        </w:rPr>
      </w:pPr>
      <w:r w:rsidRPr="00FD005B">
        <w:rPr>
          <w:rFonts w:ascii="Times New Roman" w:eastAsia="宋体" w:hAnsi="Times New Roman" w:cs="Times New Roman"/>
          <w:sz w:val="24"/>
          <w:szCs w:val="24"/>
        </w:rPr>
        <w:br w:type="page"/>
      </w:r>
    </w:p>
    <w:p w14:paraId="40D2A27D" w14:textId="33D5DC92" w:rsidR="00FD005B" w:rsidRPr="00FD005B" w:rsidRDefault="00FD005B" w:rsidP="00B57BC9">
      <w:pPr>
        <w:snapToGrid w:val="0"/>
        <w:spacing w:line="240" w:lineRule="exact"/>
        <w:rPr>
          <w:rFonts w:ascii="Times New Roman" w:eastAsia="宋体" w:hAnsi="Times New Roman" w:cs="Times New Roman"/>
          <w:sz w:val="24"/>
          <w:szCs w:val="24"/>
        </w:rPr>
      </w:pPr>
      <w:r w:rsidRPr="00FD005B">
        <w:rPr>
          <w:rFonts w:ascii="Times New Roman" w:eastAsia="宋体" w:hAnsi="Times New Roman" w:cs="Times New Roman"/>
          <w:noProof/>
          <w:szCs w:val="24"/>
        </w:rPr>
        <w:lastRenderedPageBreak/>
        <mc:AlternateContent>
          <mc:Choice Requires="wpg">
            <w:drawing>
              <wp:anchor distT="0" distB="0" distL="114300" distR="114300" simplePos="0" relativeHeight="251642368" behindDoc="0" locked="0" layoutInCell="1" allowOverlap="1" wp14:anchorId="22E33D3D" wp14:editId="6B8C961D">
                <wp:simplePos x="0" y="0"/>
                <wp:positionH relativeFrom="column">
                  <wp:posOffset>-549322</wp:posOffset>
                </wp:positionH>
                <wp:positionV relativeFrom="paragraph">
                  <wp:posOffset>20472</wp:posOffset>
                </wp:positionV>
                <wp:extent cx="6557645" cy="8413750"/>
                <wp:effectExtent l="0" t="0" r="14605" b="25400"/>
                <wp:wrapNone/>
                <wp:docPr id="20" name="组合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57645" cy="8413750"/>
                          <a:chOff x="1643" y="277477"/>
                          <a:chExt cx="10327" cy="13250"/>
                        </a:xfrm>
                      </wpg:grpSpPr>
                      <wps:wsp>
                        <wps:cNvPr id="21" name="直接箭头连接符 745"/>
                        <wps:cNvCnPr>
                          <a:cxnSpLocks noChangeShapeType="1"/>
                        </wps:cNvCnPr>
                        <wps:spPr bwMode="auto">
                          <a:xfrm>
                            <a:off x="3492" y="278188"/>
                            <a:ext cx="0" cy="420"/>
                          </a:xfrm>
                          <a:prstGeom prst="straightConnector1">
                            <a:avLst/>
                          </a:prstGeom>
                          <a:noFill/>
                          <a:ln w="12700" algn="ctr">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22" name="组合 1"/>
                        <wpg:cNvGrpSpPr>
                          <a:grpSpLocks/>
                        </wpg:cNvGrpSpPr>
                        <wpg:grpSpPr bwMode="auto">
                          <a:xfrm>
                            <a:off x="1643" y="277477"/>
                            <a:ext cx="10327" cy="13250"/>
                            <a:chOff x="4336" y="278422"/>
                            <a:chExt cx="10327" cy="13250"/>
                          </a:xfrm>
                        </wpg:grpSpPr>
                        <wpg:grpSp>
                          <wpg:cNvPr id="23" name="组合 928"/>
                          <wpg:cNvGrpSpPr>
                            <a:grpSpLocks/>
                          </wpg:cNvGrpSpPr>
                          <wpg:grpSpPr bwMode="auto">
                            <a:xfrm>
                              <a:off x="9708" y="283086"/>
                              <a:ext cx="1122" cy="814"/>
                              <a:chOff x="4457" y="280170"/>
                              <a:chExt cx="1122" cy="814"/>
                            </a:xfrm>
                          </wpg:grpSpPr>
                          <wps:wsp>
                            <wps:cNvPr id="24" name="直接箭头连接符 751"/>
                            <wps:cNvCnPr>
                              <a:cxnSpLocks noChangeShapeType="1"/>
                              <a:endCxn id="1167" idx="2"/>
                            </wps:cNvCnPr>
                            <wps:spPr bwMode="auto">
                              <a:xfrm flipH="1" flipV="1">
                                <a:off x="5031" y="280506"/>
                                <a:ext cx="7" cy="478"/>
                              </a:xfrm>
                              <a:prstGeom prst="straightConnector1">
                                <a:avLst/>
                              </a:prstGeom>
                              <a:noFill/>
                              <a:ln w="12700" algn="ctr">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5" name="文本框 752"/>
                            <wps:cNvSpPr txBox="1">
                              <a:spLocks noChangeArrowheads="1"/>
                            </wps:cNvSpPr>
                            <wps:spPr bwMode="auto">
                              <a:xfrm>
                                <a:off x="4457" y="280170"/>
                                <a:ext cx="1122" cy="361"/>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1412361" w14:textId="77777777" w:rsidR="00BD44FF" w:rsidRDefault="00BD44FF" w:rsidP="00FD005B">
                                  <w:pPr>
                                    <w:pStyle w:val="a6"/>
                                    <w:jc w:val="center"/>
                                    <w:rPr>
                                      <w:szCs w:val="21"/>
                                    </w:rPr>
                                  </w:pPr>
                                  <w:r>
                                    <w:rPr>
                                      <w:rFonts w:hint="eastAsia"/>
                                      <w:szCs w:val="21"/>
                                    </w:rPr>
                                    <w:t>G1-11</w:t>
                                  </w:r>
                                </w:p>
                              </w:txbxContent>
                            </wps:txbx>
                            <wps:bodyPr rot="0" vert="horz" wrap="square" lIns="91440" tIns="45720" rIns="91440" bIns="45720" anchor="t" anchorCtr="0" upright="1">
                              <a:noAutofit/>
                            </wps:bodyPr>
                          </wps:wsp>
                        </wpg:grpSp>
                        <wpg:grpSp>
                          <wpg:cNvPr id="26" name="组合 1324"/>
                          <wpg:cNvGrpSpPr>
                            <a:grpSpLocks/>
                          </wpg:cNvGrpSpPr>
                          <wpg:grpSpPr bwMode="auto">
                            <a:xfrm>
                              <a:off x="4336" y="278422"/>
                              <a:ext cx="10327" cy="13250"/>
                              <a:chOff x="985" y="279855"/>
                              <a:chExt cx="10327" cy="13250"/>
                            </a:xfrm>
                          </wpg:grpSpPr>
                          <wps:wsp>
                            <wps:cNvPr id="27" name="矩形 983"/>
                            <wps:cNvSpPr>
                              <a:spLocks noChangeArrowheads="1"/>
                            </wps:cNvSpPr>
                            <wps:spPr bwMode="auto">
                              <a:xfrm>
                                <a:off x="2895" y="291181"/>
                                <a:ext cx="1176" cy="444"/>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CCE5DBA" w14:textId="77777777" w:rsidR="00BD44FF" w:rsidRDefault="00BD44FF" w:rsidP="00B57BC9">
                                  <w:pPr>
                                    <w:adjustRightInd w:val="0"/>
                                    <w:snapToGrid w:val="0"/>
                                    <w:spacing w:line="240" w:lineRule="exact"/>
                                    <w:jc w:val="center"/>
                                  </w:pPr>
                                  <w:r>
                                    <w:rPr>
                                      <w:rFonts w:hint="eastAsia"/>
                                    </w:rPr>
                                    <w:t>蒸馏</w:t>
                                  </w:r>
                                </w:p>
                              </w:txbxContent>
                            </wps:txbx>
                            <wps:bodyPr rot="0" vert="horz" wrap="square" lIns="91440" tIns="45720" rIns="91440" bIns="45720" anchor="t" anchorCtr="0" upright="1">
                              <a:noAutofit/>
                            </wps:bodyPr>
                          </wps:wsp>
                          <wpg:grpSp>
                            <wpg:cNvPr id="28" name="组合 1323"/>
                            <wpg:cNvGrpSpPr>
                              <a:grpSpLocks/>
                            </wpg:cNvGrpSpPr>
                            <wpg:grpSpPr bwMode="auto">
                              <a:xfrm>
                                <a:off x="985" y="279855"/>
                                <a:ext cx="10327" cy="13250"/>
                                <a:chOff x="985" y="279855"/>
                                <a:chExt cx="10327" cy="13250"/>
                              </a:xfrm>
                            </wpg:grpSpPr>
                            <wpg:grpSp>
                              <wpg:cNvPr id="29" name="组合 758"/>
                              <wpg:cNvGrpSpPr>
                                <a:grpSpLocks/>
                              </wpg:cNvGrpSpPr>
                              <wpg:grpSpPr bwMode="auto">
                                <a:xfrm>
                                  <a:off x="6055" y="280161"/>
                                  <a:ext cx="1122" cy="814"/>
                                  <a:chOff x="4457" y="280170"/>
                                  <a:chExt cx="1122" cy="814"/>
                                </a:xfrm>
                              </wpg:grpSpPr>
                              <wps:wsp>
                                <wps:cNvPr id="30" name="直接箭头连接符 751"/>
                                <wps:cNvCnPr>
                                  <a:cxnSpLocks noChangeShapeType="1"/>
                                  <a:endCxn id="1167" idx="2"/>
                                </wps:cNvCnPr>
                                <wps:spPr bwMode="auto">
                                  <a:xfrm flipH="1" flipV="1">
                                    <a:off x="5031" y="280506"/>
                                    <a:ext cx="7" cy="478"/>
                                  </a:xfrm>
                                  <a:prstGeom prst="straightConnector1">
                                    <a:avLst/>
                                  </a:prstGeom>
                                  <a:noFill/>
                                  <a:ln w="12700" algn="ctr">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 name="文本框 752"/>
                                <wps:cNvSpPr txBox="1">
                                  <a:spLocks noChangeArrowheads="1"/>
                                </wps:cNvSpPr>
                                <wps:spPr bwMode="auto">
                                  <a:xfrm>
                                    <a:off x="4457" y="280170"/>
                                    <a:ext cx="1122" cy="361"/>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E503BDC" w14:textId="77777777" w:rsidR="00BD44FF" w:rsidRDefault="00BD44FF" w:rsidP="00FD005B">
                                      <w:pPr>
                                        <w:pStyle w:val="a6"/>
                                        <w:jc w:val="center"/>
                                        <w:rPr>
                                          <w:szCs w:val="21"/>
                                        </w:rPr>
                                      </w:pPr>
                                      <w:r>
                                        <w:rPr>
                                          <w:rFonts w:hint="eastAsia"/>
                                          <w:szCs w:val="21"/>
                                        </w:rPr>
                                        <w:t>G1-3</w:t>
                                      </w:r>
                                    </w:p>
                                  </w:txbxContent>
                                </wps:txbx>
                                <wps:bodyPr rot="0" vert="horz" wrap="square" lIns="91440" tIns="45720" rIns="91440" bIns="45720" anchor="t" anchorCtr="0" upright="1">
                                  <a:noAutofit/>
                                </wps:bodyPr>
                              </wps:wsp>
                            </wpg:grpSp>
                            <wpg:grpSp>
                              <wpg:cNvPr id="1126" name="组合 990"/>
                              <wpg:cNvGrpSpPr>
                                <a:grpSpLocks/>
                              </wpg:cNvGrpSpPr>
                              <wpg:grpSpPr bwMode="auto">
                                <a:xfrm>
                                  <a:off x="3343" y="291640"/>
                                  <a:ext cx="1318" cy="840"/>
                                  <a:chOff x="3613" y="280531"/>
                                  <a:chExt cx="1318" cy="840"/>
                                </a:xfrm>
                              </wpg:grpSpPr>
                              <wps:wsp>
                                <wps:cNvPr id="1131" name="直接箭头连接符 753"/>
                                <wps:cNvCnPr>
                                  <a:cxnSpLocks noChangeShapeType="1"/>
                                </wps:cNvCnPr>
                                <wps:spPr bwMode="auto">
                                  <a:xfrm flipH="1">
                                    <a:off x="4283" y="280531"/>
                                    <a:ext cx="1" cy="429"/>
                                  </a:xfrm>
                                  <a:prstGeom prst="straightConnector1">
                                    <a:avLst/>
                                  </a:prstGeom>
                                  <a:noFill/>
                                  <a:ln w="12700" algn="ctr">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34" name="文本框 754"/>
                                <wps:cNvSpPr txBox="1">
                                  <a:spLocks noChangeArrowheads="1"/>
                                </wps:cNvSpPr>
                                <wps:spPr bwMode="auto">
                                  <a:xfrm>
                                    <a:off x="3613" y="280966"/>
                                    <a:ext cx="1318" cy="40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90E4060" w14:textId="77777777" w:rsidR="00BD44FF" w:rsidRDefault="00BD44FF" w:rsidP="00FD005B">
                                      <w:pPr>
                                        <w:pStyle w:val="a6"/>
                                        <w:jc w:val="center"/>
                                        <w:rPr>
                                          <w:szCs w:val="21"/>
                                        </w:rPr>
                                      </w:pPr>
                                      <w:r>
                                        <w:rPr>
                                          <w:rFonts w:hint="eastAsia"/>
                                          <w:szCs w:val="21"/>
                                        </w:rPr>
                                        <w:t>G1-15</w:t>
                                      </w:r>
                                    </w:p>
                                  </w:txbxContent>
                                </wps:txbx>
                                <wps:bodyPr rot="0" vert="horz" wrap="square" lIns="91440" tIns="45720" rIns="91440" bIns="45720" anchor="t" anchorCtr="0" upright="1">
                                  <a:noAutofit/>
                                </wps:bodyPr>
                              </wps:wsp>
                            </wpg:grpSp>
                            <wpg:grpSp>
                              <wpg:cNvPr id="1139" name="组合 1321"/>
                              <wpg:cNvGrpSpPr>
                                <a:grpSpLocks/>
                              </wpg:cNvGrpSpPr>
                              <wpg:grpSpPr bwMode="auto">
                                <a:xfrm>
                                  <a:off x="985" y="279855"/>
                                  <a:ext cx="10327" cy="11578"/>
                                  <a:chOff x="985" y="279855"/>
                                  <a:chExt cx="10327" cy="11578"/>
                                </a:xfrm>
                              </wpg:grpSpPr>
                              <wps:wsp>
                                <wps:cNvPr id="1142" name="直接箭头连接符 755"/>
                                <wps:cNvCnPr>
                                  <a:cxnSpLocks noChangeShapeType="1"/>
                                </wps:cNvCnPr>
                                <wps:spPr bwMode="auto">
                                  <a:xfrm>
                                    <a:off x="5244" y="281222"/>
                                    <a:ext cx="691" cy="4"/>
                                  </a:xfrm>
                                  <a:prstGeom prst="straightConnector1">
                                    <a:avLst/>
                                  </a:prstGeom>
                                  <a:noFill/>
                                  <a:ln w="12700" algn="ctr">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45" name="直接连接符 787"/>
                                <wps:cNvCnPr>
                                  <a:cxnSpLocks noChangeShapeType="1"/>
                                </wps:cNvCnPr>
                                <wps:spPr bwMode="auto">
                                  <a:xfrm>
                                    <a:off x="9927" y="281448"/>
                                    <a:ext cx="12" cy="455"/>
                                  </a:xfrm>
                                  <a:prstGeom prst="line">
                                    <a:avLst/>
                                  </a:prstGeom>
                                  <a:noFill/>
                                  <a:ln w="12700" algn="ctr">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1147" name="组合 1320"/>
                                <wpg:cNvGrpSpPr>
                                  <a:grpSpLocks/>
                                </wpg:cNvGrpSpPr>
                                <wpg:grpSpPr bwMode="auto">
                                  <a:xfrm>
                                    <a:off x="985" y="279855"/>
                                    <a:ext cx="10327" cy="11578"/>
                                    <a:chOff x="985" y="279855"/>
                                    <a:chExt cx="10327" cy="11578"/>
                                  </a:xfrm>
                                </wpg:grpSpPr>
                                <wps:wsp>
                                  <wps:cNvPr id="1148" name="矩形 756"/>
                                  <wps:cNvSpPr>
                                    <a:spLocks noChangeArrowheads="1"/>
                                  </wps:cNvSpPr>
                                  <wps:spPr bwMode="auto">
                                    <a:xfrm>
                                      <a:off x="5930" y="281016"/>
                                      <a:ext cx="1176" cy="444"/>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BF01D7E" w14:textId="77777777" w:rsidR="00BD44FF" w:rsidRDefault="00BD44FF" w:rsidP="00B57BC9">
                                        <w:pPr>
                                          <w:adjustRightInd w:val="0"/>
                                          <w:snapToGrid w:val="0"/>
                                          <w:spacing w:line="240" w:lineRule="exact"/>
                                          <w:jc w:val="center"/>
                                        </w:pPr>
                                        <w:r>
                                          <w:rPr>
                                            <w:rFonts w:hint="eastAsia"/>
                                          </w:rPr>
                                          <w:t>碱洗</w:t>
                                        </w:r>
                                      </w:p>
                                    </w:txbxContent>
                                  </wps:txbx>
                                  <wps:bodyPr rot="0" vert="horz" wrap="square" lIns="91440" tIns="45720" rIns="91440" bIns="45720" anchor="t" anchorCtr="0" upright="1">
                                    <a:noAutofit/>
                                  </wps:bodyPr>
                                </wps:wsp>
                                <wpg:grpSp>
                                  <wpg:cNvPr id="1151" name="组合 1319"/>
                                  <wpg:cNvGrpSpPr>
                                    <a:grpSpLocks/>
                                  </wpg:cNvGrpSpPr>
                                  <wpg:grpSpPr bwMode="auto">
                                    <a:xfrm>
                                      <a:off x="985" y="279855"/>
                                      <a:ext cx="10327" cy="11578"/>
                                      <a:chOff x="985" y="279855"/>
                                      <a:chExt cx="10327" cy="11578"/>
                                    </a:xfrm>
                                  </wpg:grpSpPr>
                                  <wps:wsp>
                                    <wps:cNvPr id="1154" name="文本框 746"/>
                                    <wps:cNvSpPr txBox="1">
                                      <a:spLocks noChangeArrowheads="1"/>
                                    </wps:cNvSpPr>
                                    <wps:spPr bwMode="auto">
                                      <a:xfrm>
                                        <a:off x="1682" y="279855"/>
                                        <a:ext cx="2307" cy="86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70342AD" w14:textId="77777777" w:rsidR="00BD44FF" w:rsidRDefault="00BD44FF" w:rsidP="00B57BC9">
                                          <w:pPr>
                                            <w:snapToGrid w:val="0"/>
                                            <w:spacing w:line="240" w:lineRule="exact"/>
                                            <w:jc w:val="center"/>
                                            <w:rPr>
                                              <w:sz w:val="18"/>
                                              <w:szCs w:val="21"/>
                                            </w:rPr>
                                          </w:pPr>
                                          <w:r>
                                            <w:rPr>
                                              <w:rFonts w:hint="eastAsia"/>
                                              <w:sz w:val="18"/>
                                              <w:szCs w:val="21"/>
                                            </w:rPr>
                                            <w:t>99.5%乙酸乙酯（套用）</w:t>
                                          </w:r>
                                        </w:p>
                                        <w:p w14:paraId="0321C39D" w14:textId="77777777" w:rsidR="00BD44FF" w:rsidRDefault="00BD44FF" w:rsidP="00B57BC9">
                                          <w:pPr>
                                            <w:pStyle w:val="a6"/>
                                            <w:spacing w:line="240" w:lineRule="exact"/>
                                            <w:jc w:val="center"/>
                                            <w:rPr>
                                              <w:szCs w:val="21"/>
                                            </w:rPr>
                                          </w:pPr>
                                          <w:r>
                                            <w:rPr>
                                              <w:rFonts w:hint="eastAsia"/>
                                              <w:szCs w:val="21"/>
                                            </w:rPr>
                                            <w:t>99.0%BDH</w:t>
                                          </w:r>
                                        </w:p>
                                        <w:p w14:paraId="415A0C91" w14:textId="77777777" w:rsidR="00BD44FF" w:rsidRDefault="00BD44FF" w:rsidP="00B57BC9">
                                          <w:pPr>
                                            <w:pStyle w:val="a6"/>
                                            <w:spacing w:line="240" w:lineRule="exact"/>
                                            <w:jc w:val="center"/>
                                            <w:rPr>
                                              <w:szCs w:val="21"/>
                                            </w:rPr>
                                          </w:pPr>
                                          <w:r>
                                            <w:rPr>
                                              <w:rFonts w:hint="eastAsia"/>
                                              <w:szCs w:val="21"/>
                                            </w:rPr>
                                            <w:t>99.0%NCT</w:t>
                                          </w:r>
                                        </w:p>
                                      </w:txbxContent>
                                    </wps:txbx>
                                    <wps:bodyPr rot="0" vert="horz" wrap="square" lIns="91440" tIns="45720" rIns="91440" bIns="45720" anchor="t" anchorCtr="0" upright="1">
                                      <a:noAutofit/>
                                    </wps:bodyPr>
                                  </wps:wsp>
                                  <wps:wsp>
                                    <wps:cNvPr id="1159" name="矩形 743"/>
                                    <wps:cNvSpPr>
                                      <a:spLocks noChangeArrowheads="1"/>
                                    </wps:cNvSpPr>
                                    <wps:spPr bwMode="auto">
                                      <a:xfrm>
                                        <a:off x="2153" y="280993"/>
                                        <a:ext cx="1176" cy="444"/>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60FCDF3" w14:textId="77777777" w:rsidR="00BD44FF" w:rsidRDefault="00BD44FF" w:rsidP="00B57BC9">
                                          <w:pPr>
                                            <w:adjustRightInd w:val="0"/>
                                            <w:snapToGrid w:val="0"/>
                                            <w:spacing w:line="240" w:lineRule="exact"/>
                                            <w:jc w:val="center"/>
                                          </w:pPr>
                                          <w:r>
                                            <w:rPr>
                                              <w:rFonts w:hint="eastAsia"/>
                                            </w:rPr>
                                            <w:t>缩合</w:t>
                                          </w:r>
                                        </w:p>
                                      </w:txbxContent>
                                    </wps:txbx>
                                    <wps:bodyPr rot="0" vert="horz" wrap="square" lIns="91440" tIns="45720" rIns="91440" bIns="45720" anchor="t" anchorCtr="0" upright="1">
                                      <a:noAutofit/>
                                    </wps:bodyPr>
                                  </wps:wsp>
                                  <wps:wsp>
                                    <wps:cNvPr id="1161" name="直接箭头连接符 747"/>
                                    <wps:cNvCnPr>
                                      <a:cxnSpLocks noChangeShapeType="1"/>
                                      <a:stCxn id="1159" idx="3"/>
                                    </wps:cNvCnPr>
                                    <wps:spPr bwMode="auto">
                                      <a:xfrm>
                                        <a:off x="3329" y="281215"/>
                                        <a:ext cx="691" cy="4"/>
                                      </a:xfrm>
                                      <a:prstGeom prst="straightConnector1">
                                        <a:avLst/>
                                      </a:prstGeom>
                                      <a:noFill/>
                                      <a:ln w="12700" algn="ctr">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62" name="矩形 748"/>
                                    <wps:cNvSpPr>
                                      <a:spLocks noChangeArrowheads="1"/>
                                    </wps:cNvSpPr>
                                    <wps:spPr bwMode="auto">
                                      <a:xfrm>
                                        <a:off x="4073" y="280993"/>
                                        <a:ext cx="1176" cy="444"/>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AC1C5B9" w14:textId="77777777" w:rsidR="00BD44FF" w:rsidRDefault="00BD44FF" w:rsidP="00B57BC9">
                                          <w:pPr>
                                            <w:adjustRightInd w:val="0"/>
                                            <w:snapToGrid w:val="0"/>
                                            <w:spacing w:line="240" w:lineRule="exact"/>
                                            <w:jc w:val="center"/>
                                          </w:pPr>
                                          <w:r>
                                            <w:rPr>
                                              <w:rFonts w:hint="eastAsia"/>
                                            </w:rPr>
                                            <w:t>胺解</w:t>
                                          </w:r>
                                        </w:p>
                                      </w:txbxContent>
                                    </wps:txbx>
                                    <wps:bodyPr rot="0" vert="horz" wrap="square" lIns="91440" tIns="45720" rIns="91440" bIns="45720" anchor="t" anchorCtr="0" upright="1">
                                      <a:noAutofit/>
                                    </wps:bodyPr>
                                  </wps:wsp>
                                  <wps:wsp>
                                    <wps:cNvPr id="1163" name="直接箭头连接符 749"/>
                                    <wps:cNvCnPr>
                                      <a:cxnSpLocks noChangeShapeType="1"/>
                                      <a:stCxn id="1159" idx="1"/>
                                    </wps:cNvCnPr>
                                    <wps:spPr bwMode="auto">
                                      <a:xfrm flipH="1">
                                        <a:off x="1680" y="281215"/>
                                        <a:ext cx="473" cy="4"/>
                                      </a:xfrm>
                                      <a:prstGeom prst="straightConnector1">
                                        <a:avLst/>
                                      </a:prstGeom>
                                      <a:noFill/>
                                      <a:ln w="12700" algn="ctr">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64" name="文本框 750"/>
                                    <wps:cNvSpPr txBox="1">
                                      <a:spLocks noChangeArrowheads="1"/>
                                    </wps:cNvSpPr>
                                    <wps:spPr bwMode="auto">
                                      <a:xfrm>
                                        <a:off x="985" y="281025"/>
                                        <a:ext cx="785" cy="361"/>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070EA33" w14:textId="77777777" w:rsidR="00BD44FF" w:rsidRDefault="00BD44FF" w:rsidP="00FD005B">
                                          <w:pPr>
                                            <w:pStyle w:val="a6"/>
                                            <w:jc w:val="center"/>
                                            <w:rPr>
                                              <w:szCs w:val="21"/>
                                            </w:rPr>
                                          </w:pPr>
                                          <w:r>
                                            <w:rPr>
                                              <w:rFonts w:hint="eastAsia"/>
                                              <w:szCs w:val="21"/>
                                            </w:rPr>
                                            <w:t>G1-1</w:t>
                                          </w:r>
                                        </w:p>
                                      </w:txbxContent>
                                    </wps:txbx>
                                    <wps:bodyPr rot="0" vert="horz" wrap="square" lIns="91440" tIns="45720" rIns="91440" bIns="45720" anchor="t" anchorCtr="0" upright="1">
                                      <a:noAutofit/>
                                    </wps:bodyPr>
                                  </wps:wsp>
                                  <wpg:grpSp>
                                    <wpg:cNvPr id="1165" name="组合 757"/>
                                    <wpg:cNvGrpSpPr>
                                      <a:grpSpLocks/>
                                    </wpg:cNvGrpSpPr>
                                    <wpg:grpSpPr bwMode="auto">
                                      <a:xfrm>
                                        <a:off x="4470" y="280145"/>
                                        <a:ext cx="1122" cy="839"/>
                                        <a:chOff x="4470" y="280145"/>
                                        <a:chExt cx="1122" cy="839"/>
                                      </a:xfrm>
                                    </wpg:grpSpPr>
                                    <wps:wsp>
                                      <wps:cNvPr id="1166" name="直接箭头连接符 751"/>
                                      <wps:cNvCnPr>
                                        <a:cxnSpLocks noChangeShapeType="1"/>
                                        <a:endCxn id="1167" idx="2"/>
                                      </wps:cNvCnPr>
                                      <wps:spPr bwMode="auto">
                                        <a:xfrm flipH="1" flipV="1">
                                          <a:off x="5031" y="280506"/>
                                          <a:ext cx="7" cy="478"/>
                                        </a:xfrm>
                                        <a:prstGeom prst="straightConnector1">
                                          <a:avLst/>
                                        </a:prstGeom>
                                        <a:noFill/>
                                        <a:ln w="12700" algn="ctr">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67" name="文本框 752"/>
                                      <wps:cNvSpPr txBox="1">
                                        <a:spLocks noChangeArrowheads="1"/>
                                      </wps:cNvSpPr>
                                      <wps:spPr bwMode="auto">
                                        <a:xfrm>
                                          <a:off x="4470" y="280145"/>
                                          <a:ext cx="1122" cy="361"/>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A39CA69" w14:textId="77777777" w:rsidR="00BD44FF" w:rsidRDefault="00BD44FF" w:rsidP="00B57BC9">
                                            <w:pPr>
                                              <w:pStyle w:val="a6"/>
                                              <w:spacing w:line="240" w:lineRule="exact"/>
                                              <w:jc w:val="center"/>
                                              <w:rPr>
                                                <w:szCs w:val="21"/>
                                              </w:rPr>
                                            </w:pPr>
                                            <w:r>
                                              <w:rPr>
                                                <w:rFonts w:hint="eastAsia"/>
                                                <w:szCs w:val="21"/>
                                              </w:rPr>
                                              <w:t>G1-2</w:t>
                                            </w:r>
                                          </w:p>
                                        </w:txbxContent>
                                      </wps:txbx>
                                      <wps:bodyPr rot="0" vert="horz" wrap="square" lIns="91440" tIns="45720" rIns="91440" bIns="45720" anchor="t" anchorCtr="0" upright="1">
                                        <a:noAutofit/>
                                      </wps:bodyPr>
                                    </wps:wsp>
                                  </wpg:grpSp>
                                  <wpg:grpSp>
                                    <wpg:cNvPr id="1168" name="组合 764"/>
                                    <wpg:cNvGrpSpPr>
                                      <a:grpSpLocks/>
                                    </wpg:cNvGrpSpPr>
                                    <wpg:grpSpPr bwMode="auto">
                                      <a:xfrm>
                                        <a:off x="3857" y="280170"/>
                                        <a:ext cx="1003" cy="790"/>
                                        <a:chOff x="3857" y="280170"/>
                                        <a:chExt cx="1003" cy="790"/>
                                      </a:xfrm>
                                    </wpg:grpSpPr>
                                    <wps:wsp>
                                      <wps:cNvPr id="1169" name="直接箭头连接符 753"/>
                                      <wps:cNvCnPr>
                                        <a:cxnSpLocks noChangeShapeType="1"/>
                                        <a:stCxn id="1170" idx="2"/>
                                      </wps:cNvCnPr>
                                      <wps:spPr bwMode="auto">
                                        <a:xfrm flipH="1">
                                          <a:off x="4358" y="280531"/>
                                          <a:ext cx="1" cy="429"/>
                                        </a:xfrm>
                                        <a:prstGeom prst="straightConnector1">
                                          <a:avLst/>
                                        </a:prstGeom>
                                        <a:noFill/>
                                        <a:ln w="12700" algn="ctr">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70" name="文本框 754"/>
                                      <wps:cNvSpPr txBox="1">
                                        <a:spLocks noChangeArrowheads="1"/>
                                      </wps:cNvSpPr>
                                      <wps:spPr bwMode="auto">
                                        <a:xfrm>
                                          <a:off x="3857" y="280170"/>
                                          <a:ext cx="1003" cy="361"/>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85A058F" w14:textId="77777777" w:rsidR="00BD44FF" w:rsidRDefault="00BD44FF" w:rsidP="00B57BC9">
                                            <w:pPr>
                                              <w:pStyle w:val="a6"/>
                                              <w:spacing w:line="240" w:lineRule="exact"/>
                                              <w:jc w:val="center"/>
                                              <w:rPr>
                                                <w:szCs w:val="21"/>
                                              </w:rPr>
                                            </w:pPr>
                                            <w:r>
                                              <w:rPr>
                                                <w:rFonts w:hint="eastAsia"/>
                                                <w:szCs w:val="21"/>
                                              </w:rPr>
                                              <w:t>25%氨水</w:t>
                                            </w:r>
                                          </w:p>
                                        </w:txbxContent>
                                      </wps:txbx>
                                      <wps:bodyPr rot="0" vert="horz" wrap="square" lIns="91440" tIns="45720" rIns="91440" bIns="45720" anchor="t" anchorCtr="0" upright="1">
                                        <a:noAutofit/>
                                      </wps:bodyPr>
                                    </wps:wsp>
                                  </wpg:grpSp>
                                  <wpg:grpSp>
                                    <wpg:cNvPr id="1171" name="组合 761"/>
                                    <wpg:cNvGrpSpPr>
                                      <a:grpSpLocks/>
                                    </wpg:cNvGrpSpPr>
                                    <wpg:grpSpPr bwMode="auto">
                                      <a:xfrm>
                                        <a:off x="6880" y="280159"/>
                                        <a:ext cx="764" cy="814"/>
                                        <a:chOff x="4815" y="280170"/>
                                        <a:chExt cx="764" cy="814"/>
                                      </a:xfrm>
                                    </wpg:grpSpPr>
                                    <wps:wsp>
                                      <wps:cNvPr id="1172" name="直接箭头连接符 751"/>
                                      <wps:cNvCnPr>
                                        <a:cxnSpLocks noChangeShapeType="1"/>
                                        <a:endCxn id="1167" idx="2"/>
                                      </wps:cNvCnPr>
                                      <wps:spPr bwMode="auto">
                                        <a:xfrm flipH="1" flipV="1">
                                          <a:off x="5031" y="280506"/>
                                          <a:ext cx="7" cy="478"/>
                                        </a:xfrm>
                                        <a:prstGeom prst="straightConnector1">
                                          <a:avLst/>
                                        </a:prstGeom>
                                        <a:noFill/>
                                        <a:ln w="12700" algn="ctr">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73" name="文本框 752"/>
                                      <wps:cNvSpPr txBox="1">
                                        <a:spLocks noChangeArrowheads="1"/>
                                      </wps:cNvSpPr>
                                      <wps:spPr bwMode="auto">
                                        <a:xfrm>
                                          <a:off x="4815" y="280170"/>
                                          <a:ext cx="764" cy="361"/>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AE14212" w14:textId="77777777" w:rsidR="00BD44FF" w:rsidRDefault="00BD44FF" w:rsidP="00FD005B">
                                            <w:pPr>
                                              <w:pStyle w:val="a6"/>
                                              <w:jc w:val="center"/>
                                              <w:rPr>
                                                <w:szCs w:val="21"/>
                                              </w:rPr>
                                            </w:pPr>
                                            <w:r>
                                              <w:rPr>
                                                <w:rFonts w:hint="eastAsia"/>
                                                <w:szCs w:val="21"/>
                                              </w:rPr>
                                              <w:t>W1-1</w:t>
                                            </w:r>
                                          </w:p>
                                        </w:txbxContent>
                                      </wps:txbx>
                                      <wps:bodyPr rot="0" vert="horz" wrap="square" lIns="91440" tIns="45720" rIns="91440" bIns="45720" anchor="t" anchorCtr="0" upright="1">
                                        <a:noAutofit/>
                                      </wps:bodyPr>
                                    </wps:wsp>
                                  </wpg:grpSp>
                                  <wpg:grpSp>
                                    <wpg:cNvPr id="1174" name="组合 765"/>
                                    <wpg:cNvGrpSpPr>
                                      <a:grpSpLocks/>
                                    </wpg:cNvGrpSpPr>
                                    <wpg:grpSpPr bwMode="auto">
                                      <a:xfrm>
                                        <a:off x="5216" y="279868"/>
                                        <a:ext cx="1413" cy="1157"/>
                                        <a:chOff x="3542" y="279803"/>
                                        <a:chExt cx="1413" cy="1157"/>
                                      </a:xfrm>
                                    </wpg:grpSpPr>
                                    <wps:wsp>
                                      <wps:cNvPr id="1175" name="直接箭头连接符 753"/>
                                      <wps:cNvCnPr>
                                        <a:cxnSpLocks noChangeShapeType="1"/>
                                      </wps:cNvCnPr>
                                      <wps:spPr bwMode="auto">
                                        <a:xfrm flipH="1">
                                          <a:off x="4283" y="280531"/>
                                          <a:ext cx="1" cy="429"/>
                                        </a:xfrm>
                                        <a:prstGeom prst="straightConnector1">
                                          <a:avLst/>
                                        </a:prstGeom>
                                        <a:noFill/>
                                        <a:ln w="12700" algn="ctr">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76" name="文本框 754"/>
                                      <wps:cNvSpPr txBox="1">
                                        <a:spLocks noChangeArrowheads="1"/>
                                      </wps:cNvSpPr>
                                      <wps:spPr bwMode="auto">
                                        <a:xfrm>
                                          <a:off x="3542" y="279803"/>
                                          <a:ext cx="1413" cy="72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E1B79BD" w14:textId="77777777" w:rsidR="00BD44FF" w:rsidRDefault="00BD44FF" w:rsidP="00B57BC9">
                                            <w:pPr>
                                              <w:pStyle w:val="a6"/>
                                              <w:spacing w:line="240" w:lineRule="exact"/>
                                              <w:jc w:val="center"/>
                                              <w:rPr>
                                                <w:szCs w:val="21"/>
                                              </w:rPr>
                                            </w:pPr>
                                            <w:r>
                                              <w:rPr>
                                                <w:rFonts w:hint="eastAsia"/>
                                                <w:szCs w:val="21"/>
                                              </w:rPr>
                                              <w:t>水</w:t>
                                            </w:r>
                                          </w:p>
                                          <w:p w14:paraId="0F1A2673" w14:textId="77777777" w:rsidR="00BD44FF" w:rsidRDefault="00BD44FF" w:rsidP="00B57BC9">
                                            <w:pPr>
                                              <w:pStyle w:val="a6"/>
                                              <w:spacing w:line="240" w:lineRule="exact"/>
                                              <w:jc w:val="center"/>
                                              <w:rPr>
                                                <w:szCs w:val="21"/>
                                              </w:rPr>
                                            </w:pPr>
                                            <w:r>
                                              <w:rPr>
                                                <w:rFonts w:hint="eastAsia"/>
                                                <w:szCs w:val="21"/>
                                              </w:rPr>
                                              <w:t>99.0%碳酸钾</w:t>
                                            </w:r>
                                          </w:p>
                                        </w:txbxContent>
                                      </wps:txbx>
                                      <wps:bodyPr rot="0" vert="horz" wrap="square" lIns="91440" tIns="45720" rIns="91440" bIns="45720" anchor="t" anchorCtr="0" upright="1">
                                        <a:noAutofit/>
                                      </wps:bodyPr>
                                    </wps:wsp>
                                  </wpg:grpSp>
                                  <wps:wsp>
                                    <wps:cNvPr id="1177" name="直接箭头连接符 768"/>
                                    <wps:cNvCnPr>
                                      <a:cxnSpLocks noChangeShapeType="1"/>
                                    </wps:cNvCnPr>
                                    <wps:spPr bwMode="auto">
                                      <a:xfrm>
                                        <a:off x="7100" y="281243"/>
                                        <a:ext cx="691" cy="4"/>
                                      </a:xfrm>
                                      <a:prstGeom prst="straightConnector1">
                                        <a:avLst/>
                                      </a:prstGeom>
                                      <a:noFill/>
                                      <a:ln w="12700" algn="ctr">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78" name="矩形 769"/>
                                    <wps:cNvSpPr>
                                      <a:spLocks noChangeArrowheads="1"/>
                                    </wps:cNvSpPr>
                                    <wps:spPr bwMode="auto">
                                      <a:xfrm>
                                        <a:off x="7785" y="281025"/>
                                        <a:ext cx="1176" cy="444"/>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8BBA728" w14:textId="77777777" w:rsidR="00BD44FF" w:rsidRDefault="00BD44FF" w:rsidP="00B57BC9">
                                          <w:pPr>
                                            <w:adjustRightInd w:val="0"/>
                                            <w:snapToGrid w:val="0"/>
                                            <w:spacing w:line="240" w:lineRule="exact"/>
                                            <w:jc w:val="center"/>
                                          </w:pPr>
                                          <w:r>
                                            <w:rPr>
                                              <w:rFonts w:hint="eastAsia"/>
                                            </w:rPr>
                                            <w:t>脱保护</w:t>
                                          </w:r>
                                        </w:p>
                                      </w:txbxContent>
                                    </wps:txbx>
                                    <wps:bodyPr rot="0" vert="horz" wrap="square" lIns="91440" tIns="45720" rIns="91440" bIns="45720" anchor="t" anchorCtr="0" upright="1">
                                      <a:noAutofit/>
                                    </wps:bodyPr>
                                  </wps:wsp>
                                  <wpg:grpSp>
                                    <wpg:cNvPr id="1179" name="组合 770"/>
                                    <wpg:cNvGrpSpPr>
                                      <a:grpSpLocks/>
                                    </wpg:cNvGrpSpPr>
                                    <wpg:grpSpPr bwMode="auto">
                                      <a:xfrm>
                                        <a:off x="7304" y="280188"/>
                                        <a:ext cx="1318" cy="834"/>
                                        <a:chOff x="3613" y="280126"/>
                                        <a:chExt cx="1318" cy="834"/>
                                      </a:xfrm>
                                    </wpg:grpSpPr>
                                    <wps:wsp>
                                      <wps:cNvPr id="1180" name="直接箭头连接符 753"/>
                                      <wps:cNvCnPr>
                                        <a:cxnSpLocks noChangeShapeType="1"/>
                                      </wps:cNvCnPr>
                                      <wps:spPr bwMode="auto">
                                        <a:xfrm flipH="1">
                                          <a:off x="4283" y="280531"/>
                                          <a:ext cx="1" cy="429"/>
                                        </a:xfrm>
                                        <a:prstGeom prst="straightConnector1">
                                          <a:avLst/>
                                        </a:prstGeom>
                                        <a:noFill/>
                                        <a:ln w="12700" algn="ctr">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81" name="文本框 754"/>
                                      <wps:cNvSpPr txBox="1">
                                        <a:spLocks noChangeArrowheads="1"/>
                                      </wps:cNvSpPr>
                                      <wps:spPr bwMode="auto">
                                        <a:xfrm>
                                          <a:off x="3613" y="280126"/>
                                          <a:ext cx="1318" cy="40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D9E8E6D" w14:textId="77777777" w:rsidR="00BD44FF" w:rsidRDefault="00BD44FF" w:rsidP="00FD005B">
                                            <w:pPr>
                                              <w:pStyle w:val="a6"/>
                                              <w:jc w:val="center"/>
                                              <w:rPr>
                                                <w:szCs w:val="21"/>
                                              </w:rPr>
                                            </w:pPr>
                                            <w:r>
                                              <w:rPr>
                                                <w:rFonts w:hint="eastAsia"/>
                                                <w:szCs w:val="21"/>
                                              </w:rPr>
                                              <w:t>35%盐酸</w:t>
                                            </w:r>
                                          </w:p>
                                        </w:txbxContent>
                                      </wps:txbx>
                                      <wps:bodyPr rot="0" vert="horz" wrap="square" lIns="91440" tIns="45720" rIns="91440" bIns="45720" anchor="t" anchorCtr="0" upright="1">
                                        <a:noAutofit/>
                                      </wps:bodyPr>
                                    </wps:wsp>
                                  </wpg:grpSp>
                                  <wpg:grpSp>
                                    <wpg:cNvPr id="1182" name="组合 773"/>
                                    <wpg:cNvGrpSpPr>
                                      <a:grpSpLocks/>
                                    </wpg:cNvGrpSpPr>
                                    <wpg:grpSpPr bwMode="auto">
                                      <a:xfrm>
                                        <a:off x="8132" y="280183"/>
                                        <a:ext cx="1122" cy="814"/>
                                        <a:chOff x="4457" y="280170"/>
                                        <a:chExt cx="1122" cy="814"/>
                                      </a:xfrm>
                                    </wpg:grpSpPr>
                                    <wps:wsp>
                                      <wps:cNvPr id="1183" name="直接箭头连接符 751"/>
                                      <wps:cNvCnPr>
                                        <a:cxnSpLocks noChangeShapeType="1"/>
                                        <a:endCxn id="1167" idx="2"/>
                                      </wps:cNvCnPr>
                                      <wps:spPr bwMode="auto">
                                        <a:xfrm flipH="1" flipV="1">
                                          <a:off x="5031" y="280506"/>
                                          <a:ext cx="7" cy="478"/>
                                        </a:xfrm>
                                        <a:prstGeom prst="straightConnector1">
                                          <a:avLst/>
                                        </a:prstGeom>
                                        <a:noFill/>
                                        <a:ln w="12700" algn="ctr">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 name="文本框 752"/>
                                      <wps:cNvSpPr txBox="1">
                                        <a:spLocks noChangeArrowheads="1"/>
                                      </wps:cNvSpPr>
                                      <wps:spPr bwMode="auto">
                                        <a:xfrm>
                                          <a:off x="4457" y="280170"/>
                                          <a:ext cx="1122" cy="361"/>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6BE3F26" w14:textId="77777777" w:rsidR="00BD44FF" w:rsidRDefault="00BD44FF" w:rsidP="00FD005B">
                                            <w:pPr>
                                              <w:pStyle w:val="a6"/>
                                              <w:jc w:val="center"/>
                                              <w:rPr>
                                                <w:szCs w:val="21"/>
                                              </w:rPr>
                                            </w:pPr>
                                            <w:r>
                                              <w:rPr>
                                                <w:rFonts w:hint="eastAsia"/>
                                                <w:szCs w:val="21"/>
                                              </w:rPr>
                                              <w:t>G1-4</w:t>
                                            </w:r>
                                          </w:p>
                                        </w:txbxContent>
                                      </wps:txbx>
                                      <wps:bodyPr rot="0" vert="horz" wrap="square" lIns="91440" tIns="45720" rIns="91440" bIns="45720" anchor="t" anchorCtr="0" upright="1">
                                        <a:noAutofit/>
                                      </wps:bodyPr>
                                    </wps:wsp>
                                  </wpg:grpSp>
                                  <wps:wsp>
                                    <wps:cNvPr id="97" name="直接箭头连接符 776"/>
                                    <wps:cNvCnPr>
                                      <a:cxnSpLocks noChangeShapeType="1"/>
                                    </wps:cNvCnPr>
                                    <wps:spPr bwMode="auto">
                                      <a:xfrm>
                                        <a:off x="8982" y="281250"/>
                                        <a:ext cx="691" cy="4"/>
                                      </a:xfrm>
                                      <a:prstGeom prst="straightConnector1">
                                        <a:avLst/>
                                      </a:prstGeom>
                                      <a:noFill/>
                                      <a:ln w="12700" algn="ctr">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8" name="矩形 777"/>
                                    <wps:cNvSpPr>
                                      <a:spLocks noChangeArrowheads="1"/>
                                    </wps:cNvSpPr>
                                    <wps:spPr bwMode="auto">
                                      <a:xfrm>
                                        <a:off x="9675" y="281017"/>
                                        <a:ext cx="1176" cy="444"/>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E0853EB" w14:textId="77777777" w:rsidR="00BD44FF" w:rsidRDefault="00BD44FF" w:rsidP="00B57BC9">
                                          <w:pPr>
                                            <w:adjustRightInd w:val="0"/>
                                            <w:snapToGrid w:val="0"/>
                                            <w:spacing w:line="240" w:lineRule="exact"/>
                                            <w:jc w:val="center"/>
                                          </w:pPr>
                                          <w:r>
                                            <w:rPr>
                                              <w:rFonts w:hint="eastAsia"/>
                                            </w:rPr>
                                            <w:t>离心</w:t>
                                          </w:r>
                                        </w:p>
                                      </w:txbxContent>
                                    </wps:txbx>
                                    <wps:bodyPr rot="0" vert="horz" wrap="square" lIns="91440" tIns="45720" rIns="91440" bIns="45720" anchor="t" anchorCtr="0" upright="1">
                                      <a:noAutofit/>
                                    </wps:bodyPr>
                                  </wps:wsp>
                                  <wpg:grpSp>
                                    <wpg:cNvPr id="99" name="组合 778"/>
                                    <wpg:cNvGrpSpPr>
                                      <a:grpSpLocks/>
                                    </wpg:cNvGrpSpPr>
                                    <wpg:grpSpPr bwMode="auto">
                                      <a:xfrm>
                                        <a:off x="9677" y="280168"/>
                                        <a:ext cx="1122" cy="814"/>
                                        <a:chOff x="4457" y="280170"/>
                                        <a:chExt cx="1122" cy="814"/>
                                      </a:xfrm>
                                    </wpg:grpSpPr>
                                    <wps:wsp>
                                      <wps:cNvPr id="100" name="直接箭头连接符 751"/>
                                      <wps:cNvCnPr>
                                        <a:cxnSpLocks noChangeShapeType="1"/>
                                        <a:endCxn id="1167" idx="2"/>
                                      </wps:cNvCnPr>
                                      <wps:spPr bwMode="auto">
                                        <a:xfrm flipH="1" flipV="1">
                                          <a:off x="5031" y="280506"/>
                                          <a:ext cx="7" cy="478"/>
                                        </a:xfrm>
                                        <a:prstGeom prst="straightConnector1">
                                          <a:avLst/>
                                        </a:prstGeom>
                                        <a:noFill/>
                                        <a:ln w="12700" algn="ctr">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1" name="文本框 752"/>
                                      <wps:cNvSpPr txBox="1">
                                        <a:spLocks noChangeArrowheads="1"/>
                                      </wps:cNvSpPr>
                                      <wps:spPr bwMode="auto">
                                        <a:xfrm>
                                          <a:off x="4457" y="280170"/>
                                          <a:ext cx="1122" cy="361"/>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9566DF3" w14:textId="77777777" w:rsidR="00BD44FF" w:rsidRDefault="00BD44FF" w:rsidP="00FD005B">
                                            <w:pPr>
                                              <w:pStyle w:val="a6"/>
                                              <w:jc w:val="center"/>
                                              <w:rPr>
                                                <w:szCs w:val="21"/>
                                              </w:rPr>
                                            </w:pPr>
                                            <w:r>
                                              <w:rPr>
                                                <w:rFonts w:hint="eastAsia"/>
                                                <w:szCs w:val="21"/>
                                              </w:rPr>
                                              <w:t>G1-5</w:t>
                                            </w:r>
                                          </w:p>
                                        </w:txbxContent>
                                      </wps:txbx>
                                      <wps:bodyPr rot="0" vert="horz" wrap="square" lIns="91440" tIns="45720" rIns="91440" bIns="45720" anchor="t" anchorCtr="0" upright="1">
                                        <a:noAutofit/>
                                      </wps:bodyPr>
                                    </wps:wsp>
                                  </wpg:grpSp>
                                  <wps:wsp>
                                    <wps:cNvPr id="102" name="直接连接符 788"/>
                                    <wps:cNvCnPr>
                                      <a:cxnSpLocks noChangeShapeType="1"/>
                                    </wps:cNvCnPr>
                                    <wps:spPr bwMode="auto">
                                      <a:xfrm flipH="1">
                                        <a:off x="9061" y="281882"/>
                                        <a:ext cx="892" cy="1"/>
                                      </a:xfrm>
                                      <a:prstGeom prst="line">
                                        <a:avLst/>
                                      </a:prstGeom>
                                      <a:noFill/>
                                      <a:ln w="12700" algn="ctr">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103" name="组合 814"/>
                                    <wpg:cNvGrpSpPr>
                                      <a:grpSpLocks/>
                                    </wpg:cNvGrpSpPr>
                                    <wpg:grpSpPr bwMode="auto">
                                      <a:xfrm>
                                        <a:off x="10070" y="281471"/>
                                        <a:ext cx="1242" cy="1779"/>
                                        <a:chOff x="10070" y="281471"/>
                                        <a:chExt cx="1242" cy="1779"/>
                                      </a:xfrm>
                                    </wpg:grpSpPr>
                                    <wps:wsp>
                                      <wps:cNvPr id="104" name="直接箭头连接符 753"/>
                                      <wps:cNvCnPr>
                                        <a:cxnSpLocks noChangeShapeType="1"/>
                                      </wps:cNvCnPr>
                                      <wps:spPr bwMode="auto">
                                        <a:xfrm flipH="1">
                                          <a:off x="10637" y="281471"/>
                                          <a:ext cx="1" cy="429"/>
                                        </a:xfrm>
                                        <a:prstGeom prst="straightConnector1">
                                          <a:avLst/>
                                        </a:prstGeom>
                                        <a:noFill/>
                                        <a:ln w="12700" algn="ctr">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5" name="矩形 784"/>
                                      <wps:cNvSpPr>
                                        <a:spLocks noChangeArrowheads="1"/>
                                      </wps:cNvSpPr>
                                      <wps:spPr bwMode="auto">
                                        <a:xfrm>
                                          <a:off x="10070" y="281906"/>
                                          <a:ext cx="1242" cy="1344"/>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755EA47" w14:textId="6433B10B" w:rsidR="00BD44FF" w:rsidRDefault="00BD44FF" w:rsidP="00B57BC9">
                                            <w:pPr>
                                              <w:snapToGrid w:val="0"/>
                                              <w:spacing w:line="240" w:lineRule="exact"/>
                                              <w:jc w:val="left"/>
                                              <w:rPr>
                                                <w:sz w:val="18"/>
                                                <w:szCs w:val="18"/>
                                              </w:rPr>
                                            </w:pPr>
                                            <w:r>
                                              <w:rPr>
                                                <w:rFonts w:hint="eastAsia"/>
                                                <w:sz w:val="18"/>
                                                <w:szCs w:val="18"/>
                                              </w:rPr>
                                              <w:t>乙酸乙酯、氯化氢、水、杂质</w:t>
                                            </w:r>
                                          </w:p>
                                          <w:p w14:paraId="2E1BCC9D" w14:textId="46B9213A" w:rsidR="00B57BC9" w:rsidRDefault="00B57BC9" w:rsidP="00B57BC9">
                                            <w:pPr>
                                              <w:snapToGrid w:val="0"/>
                                              <w:spacing w:line="240" w:lineRule="exact"/>
                                              <w:jc w:val="left"/>
                                              <w:rPr>
                                                <w:sz w:val="18"/>
                                                <w:szCs w:val="18"/>
                                              </w:rPr>
                                            </w:pPr>
                                            <w:r>
                                              <w:rPr>
                                                <w:rFonts w:hint="eastAsia"/>
                                                <w:sz w:val="18"/>
                                                <w:szCs w:val="18"/>
                                              </w:rPr>
                                              <w:t>（去回收）</w:t>
                                            </w:r>
                                          </w:p>
                                          <w:p w14:paraId="260968DB" w14:textId="77777777" w:rsidR="00BD44FF" w:rsidRDefault="00BD44FF" w:rsidP="00FD005B">
                                            <w:pPr>
                                              <w:jc w:val="left"/>
                                              <w:rPr>
                                                <w:sz w:val="18"/>
                                                <w:szCs w:val="18"/>
                                              </w:rPr>
                                            </w:pPr>
                                            <w:r>
                                              <w:rPr>
                                                <w:rFonts w:hint="eastAsia"/>
                                                <w:sz w:val="18"/>
                                                <w:szCs w:val="18"/>
                                              </w:rPr>
                                              <w:t>（去回收）</w:t>
                                            </w:r>
                                          </w:p>
                                          <w:p w14:paraId="520862D6" w14:textId="77777777" w:rsidR="00BD44FF" w:rsidRDefault="00BD44FF" w:rsidP="00FD005B"/>
                                        </w:txbxContent>
                                      </wps:txbx>
                                      <wps:bodyPr rot="0" vert="horz" wrap="square" lIns="91440" tIns="45720" rIns="91440" bIns="45720" anchor="t" anchorCtr="0" upright="1">
                                        <a:noAutofit/>
                                      </wps:bodyPr>
                                    </wps:wsp>
                                  </wpg:grpSp>
                                  <wps:wsp>
                                    <wps:cNvPr id="106" name="直接连接符 789"/>
                                    <wps:cNvCnPr>
                                      <a:cxnSpLocks noChangeShapeType="1"/>
                                    </wps:cNvCnPr>
                                    <wps:spPr bwMode="auto">
                                      <a:xfrm>
                                        <a:off x="9089" y="281868"/>
                                        <a:ext cx="9" cy="630"/>
                                      </a:xfrm>
                                      <a:prstGeom prst="line">
                                        <a:avLst/>
                                      </a:prstGeom>
                                      <a:noFill/>
                                      <a:ln w="12700" algn="ctr">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7" name="直接箭头连接符 792"/>
                                    <wps:cNvCnPr>
                                      <a:cxnSpLocks noChangeShapeType="1"/>
                                    </wps:cNvCnPr>
                                    <wps:spPr bwMode="auto">
                                      <a:xfrm flipH="1">
                                        <a:off x="8424" y="282482"/>
                                        <a:ext cx="679" cy="0"/>
                                      </a:xfrm>
                                      <a:prstGeom prst="straightConnector1">
                                        <a:avLst/>
                                      </a:prstGeom>
                                      <a:noFill/>
                                      <a:ln w="12700" algn="ctr">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8" name="矩形 793"/>
                                    <wps:cNvSpPr>
                                      <a:spLocks noChangeArrowheads="1"/>
                                    </wps:cNvSpPr>
                                    <wps:spPr bwMode="auto">
                                      <a:xfrm>
                                        <a:off x="7265" y="282255"/>
                                        <a:ext cx="1176" cy="444"/>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FFA0C1F" w14:textId="77777777" w:rsidR="00BD44FF" w:rsidRDefault="00BD44FF" w:rsidP="00B57BC9">
                                          <w:pPr>
                                            <w:adjustRightInd w:val="0"/>
                                            <w:snapToGrid w:val="0"/>
                                            <w:spacing w:line="240" w:lineRule="exact"/>
                                            <w:jc w:val="center"/>
                                          </w:pPr>
                                          <w:r>
                                            <w:rPr>
                                              <w:rFonts w:hint="eastAsia"/>
                                            </w:rPr>
                                            <w:t>打浆</w:t>
                                          </w:r>
                                        </w:p>
                                      </w:txbxContent>
                                    </wps:txbx>
                                    <wps:bodyPr rot="0" vert="horz" wrap="square" lIns="91440" tIns="45720" rIns="91440" bIns="45720" anchor="t" anchorCtr="0" upright="1">
                                      <a:noAutofit/>
                                    </wps:bodyPr>
                                  </wps:wsp>
                                  <wpg:grpSp>
                                    <wpg:cNvPr id="109" name="组合 800"/>
                                    <wpg:cNvGrpSpPr>
                                      <a:grpSpLocks/>
                                    </wpg:cNvGrpSpPr>
                                    <wpg:grpSpPr bwMode="auto">
                                      <a:xfrm>
                                        <a:off x="6804" y="281428"/>
                                        <a:ext cx="2299" cy="834"/>
                                        <a:chOff x="3253" y="280126"/>
                                        <a:chExt cx="2299" cy="834"/>
                                      </a:xfrm>
                                    </wpg:grpSpPr>
                                    <wps:wsp>
                                      <wps:cNvPr id="110" name="直接箭头连接符 753"/>
                                      <wps:cNvCnPr>
                                        <a:cxnSpLocks noChangeShapeType="1"/>
                                      </wps:cNvCnPr>
                                      <wps:spPr bwMode="auto">
                                        <a:xfrm flipH="1">
                                          <a:off x="4283" y="280531"/>
                                          <a:ext cx="1" cy="429"/>
                                        </a:xfrm>
                                        <a:prstGeom prst="straightConnector1">
                                          <a:avLst/>
                                        </a:prstGeom>
                                        <a:noFill/>
                                        <a:ln w="12700" algn="ctr">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1" name="文本框 754"/>
                                      <wps:cNvSpPr txBox="1">
                                        <a:spLocks noChangeArrowheads="1"/>
                                      </wps:cNvSpPr>
                                      <wps:spPr bwMode="auto">
                                        <a:xfrm>
                                          <a:off x="3253" y="280126"/>
                                          <a:ext cx="2299" cy="40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68EA26C" w14:textId="25B1D890" w:rsidR="00BD44FF" w:rsidRDefault="00BD44FF" w:rsidP="00FD005B">
                                            <w:pPr>
                                              <w:pStyle w:val="a6"/>
                                              <w:jc w:val="center"/>
                                              <w:rPr>
                                                <w:szCs w:val="21"/>
                                              </w:rPr>
                                            </w:pPr>
                                            <w:r>
                                              <w:rPr>
                                                <w:rFonts w:hint="eastAsia"/>
                                                <w:szCs w:val="21"/>
                                              </w:rPr>
                                              <w:t>99.5%乙酸乙酯（套</w:t>
                                            </w:r>
                                            <w:r w:rsidR="00B57BC9">
                                              <w:rPr>
                                                <w:rFonts w:hint="eastAsia"/>
                                                <w:szCs w:val="21"/>
                                              </w:rPr>
                                              <w:t>用</w:t>
                                            </w:r>
                                            <w:r w:rsidR="00B57BC9">
                                              <w:rPr>
                                                <w:szCs w:val="21"/>
                                              </w:rPr>
                                              <w:t>）</w:t>
                                            </w:r>
                                            <w:r>
                                              <w:rPr>
                                                <w:rFonts w:hint="eastAsia"/>
                                                <w:szCs w:val="21"/>
                                              </w:rPr>
                                              <w:t>用）</w:t>
                                            </w:r>
                                          </w:p>
                                        </w:txbxContent>
                                      </wps:txbx>
                                      <wps:bodyPr rot="0" vert="horz" wrap="square" lIns="91440" tIns="45720" rIns="91440" bIns="45720" anchor="t" anchorCtr="0" upright="1">
                                        <a:noAutofit/>
                                      </wps:bodyPr>
                                    </wps:wsp>
                                  </wpg:grpSp>
                                  <wpg:grpSp>
                                    <wpg:cNvPr id="112" name="组合 803"/>
                                    <wpg:cNvGrpSpPr>
                                      <a:grpSpLocks/>
                                    </wpg:cNvGrpSpPr>
                                    <wpg:grpSpPr bwMode="auto">
                                      <a:xfrm>
                                        <a:off x="7184" y="282733"/>
                                        <a:ext cx="1318" cy="840"/>
                                        <a:chOff x="3613" y="280531"/>
                                        <a:chExt cx="1318" cy="840"/>
                                      </a:xfrm>
                                    </wpg:grpSpPr>
                                    <wps:wsp>
                                      <wps:cNvPr id="113" name="直接箭头连接符 753"/>
                                      <wps:cNvCnPr>
                                        <a:cxnSpLocks noChangeShapeType="1"/>
                                      </wps:cNvCnPr>
                                      <wps:spPr bwMode="auto">
                                        <a:xfrm flipH="1">
                                          <a:off x="4283" y="280531"/>
                                          <a:ext cx="1" cy="429"/>
                                        </a:xfrm>
                                        <a:prstGeom prst="straightConnector1">
                                          <a:avLst/>
                                        </a:prstGeom>
                                        <a:noFill/>
                                        <a:ln w="12700" algn="ctr">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4" name="文本框 754"/>
                                      <wps:cNvSpPr txBox="1">
                                        <a:spLocks noChangeArrowheads="1"/>
                                      </wps:cNvSpPr>
                                      <wps:spPr bwMode="auto">
                                        <a:xfrm>
                                          <a:off x="3613" y="280966"/>
                                          <a:ext cx="1318" cy="40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77D4B26" w14:textId="77777777" w:rsidR="00BD44FF" w:rsidRDefault="00BD44FF" w:rsidP="00FD005B">
                                            <w:pPr>
                                              <w:pStyle w:val="a6"/>
                                              <w:jc w:val="center"/>
                                              <w:rPr>
                                                <w:szCs w:val="21"/>
                                              </w:rPr>
                                            </w:pPr>
                                            <w:r>
                                              <w:rPr>
                                                <w:rFonts w:hint="eastAsia"/>
                                                <w:szCs w:val="21"/>
                                              </w:rPr>
                                              <w:t>G1-6</w:t>
                                            </w:r>
                                          </w:p>
                                        </w:txbxContent>
                                      </wps:txbx>
                                      <wps:bodyPr rot="0" vert="horz" wrap="square" lIns="91440" tIns="45720" rIns="91440" bIns="45720" anchor="t" anchorCtr="0" upright="1">
                                        <a:noAutofit/>
                                      </wps:bodyPr>
                                    </wps:wsp>
                                  </wpg:grpSp>
                                  <wps:wsp>
                                    <wps:cNvPr id="115" name="直接箭头连接符 806"/>
                                    <wps:cNvCnPr>
                                      <a:cxnSpLocks noChangeShapeType="1"/>
                                      <a:stCxn id="108" idx="1"/>
                                    </wps:cNvCnPr>
                                    <wps:spPr bwMode="auto">
                                      <a:xfrm flipH="1">
                                        <a:off x="6531" y="282477"/>
                                        <a:ext cx="734" cy="4"/>
                                      </a:xfrm>
                                      <a:prstGeom prst="straightConnector1">
                                        <a:avLst/>
                                      </a:prstGeom>
                                      <a:noFill/>
                                      <a:ln w="12700" algn="ctr">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6" name="矩形 807"/>
                                    <wps:cNvSpPr>
                                      <a:spLocks noChangeArrowheads="1"/>
                                    </wps:cNvSpPr>
                                    <wps:spPr bwMode="auto">
                                      <a:xfrm>
                                        <a:off x="5360" y="282236"/>
                                        <a:ext cx="1176" cy="444"/>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5437026" w14:textId="77777777" w:rsidR="00BD44FF" w:rsidRDefault="00BD44FF" w:rsidP="00B57BC9">
                                          <w:pPr>
                                            <w:adjustRightInd w:val="0"/>
                                            <w:snapToGrid w:val="0"/>
                                            <w:spacing w:line="240" w:lineRule="exact"/>
                                            <w:jc w:val="center"/>
                                          </w:pPr>
                                          <w:r>
                                            <w:rPr>
                                              <w:rFonts w:hint="eastAsia"/>
                                            </w:rPr>
                                            <w:t>离心</w:t>
                                          </w:r>
                                        </w:p>
                                      </w:txbxContent>
                                    </wps:txbx>
                                    <wps:bodyPr rot="0" vert="horz" wrap="square" lIns="91440" tIns="45720" rIns="91440" bIns="45720" anchor="t" anchorCtr="0" upright="1">
                                      <a:noAutofit/>
                                    </wps:bodyPr>
                                  </wps:wsp>
                                  <wpg:grpSp>
                                    <wpg:cNvPr id="117" name="组合 811"/>
                                    <wpg:cNvGrpSpPr>
                                      <a:grpSpLocks/>
                                    </wpg:cNvGrpSpPr>
                                    <wpg:grpSpPr bwMode="auto">
                                      <a:xfrm>
                                        <a:off x="5684" y="282693"/>
                                        <a:ext cx="1318" cy="840"/>
                                        <a:chOff x="3613" y="280531"/>
                                        <a:chExt cx="1318" cy="840"/>
                                      </a:xfrm>
                                    </wpg:grpSpPr>
                                    <wps:wsp>
                                      <wps:cNvPr id="118" name="直接箭头连接符 753"/>
                                      <wps:cNvCnPr>
                                        <a:cxnSpLocks noChangeShapeType="1"/>
                                      </wps:cNvCnPr>
                                      <wps:spPr bwMode="auto">
                                        <a:xfrm flipH="1">
                                          <a:off x="4283" y="280531"/>
                                          <a:ext cx="1" cy="429"/>
                                        </a:xfrm>
                                        <a:prstGeom prst="straightConnector1">
                                          <a:avLst/>
                                        </a:prstGeom>
                                        <a:noFill/>
                                        <a:ln w="12700" algn="ctr">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9" name="文本框 754"/>
                                      <wps:cNvSpPr txBox="1">
                                        <a:spLocks noChangeArrowheads="1"/>
                                      </wps:cNvSpPr>
                                      <wps:spPr bwMode="auto">
                                        <a:xfrm>
                                          <a:off x="3613" y="280966"/>
                                          <a:ext cx="1318" cy="40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584528F" w14:textId="77777777" w:rsidR="00BD44FF" w:rsidRDefault="00BD44FF" w:rsidP="00FD005B">
                                            <w:pPr>
                                              <w:pStyle w:val="a6"/>
                                              <w:jc w:val="center"/>
                                              <w:rPr>
                                                <w:szCs w:val="21"/>
                                              </w:rPr>
                                            </w:pPr>
                                            <w:r>
                                              <w:rPr>
                                                <w:rFonts w:hint="eastAsia"/>
                                                <w:szCs w:val="21"/>
                                              </w:rPr>
                                              <w:t>G1-7</w:t>
                                            </w:r>
                                          </w:p>
                                        </w:txbxContent>
                                      </wps:txbx>
                                      <wps:bodyPr rot="0" vert="horz" wrap="square" lIns="91440" tIns="45720" rIns="91440" bIns="45720" anchor="t" anchorCtr="0" upright="1">
                                        <a:noAutofit/>
                                      </wps:bodyPr>
                                    </wps:wsp>
                                  </wpg:grpSp>
                                  <wpg:grpSp>
                                    <wpg:cNvPr id="120" name="组合 808"/>
                                    <wpg:cNvGrpSpPr>
                                      <a:grpSpLocks/>
                                    </wpg:cNvGrpSpPr>
                                    <wpg:grpSpPr bwMode="auto">
                                      <a:xfrm>
                                        <a:off x="4755" y="281438"/>
                                        <a:ext cx="2291" cy="794"/>
                                        <a:chOff x="3094" y="280146"/>
                                        <a:chExt cx="2291" cy="794"/>
                                      </a:xfrm>
                                    </wpg:grpSpPr>
                                    <wps:wsp>
                                      <wps:cNvPr id="121" name="直接箭头连接符 753"/>
                                      <wps:cNvCnPr>
                                        <a:cxnSpLocks noChangeShapeType="1"/>
                                      </wps:cNvCnPr>
                                      <wps:spPr bwMode="auto">
                                        <a:xfrm flipH="1">
                                          <a:off x="4193" y="280511"/>
                                          <a:ext cx="1" cy="429"/>
                                        </a:xfrm>
                                        <a:prstGeom prst="straightConnector1">
                                          <a:avLst/>
                                        </a:prstGeom>
                                        <a:noFill/>
                                        <a:ln w="12700" algn="ctr">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2" name="文本框 754"/>
                                      <wps:cNvSpPr txBox="1">
                                        <a:spLocks noChangeArrowheads="1"/>
                                      </wps:cNvSpPr>
                                      <wps:spPr bwMode="auto">
                                        <a:xfrm>
                                          <a:off x="3094" y="280146"/>
                                          <a:ext cx="2291" cy="40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B0B43F1" w14:textId="77777777" w:rsidR="00BD44FF" w:rsidRDefault="00BD44FF" w:rsidP="00FD005B">
                                            <w:pPr>
                                              <w:pStyle w:val="a6"/>
                                              <w:jc w:val="center"/>
                                              <w:rPr>
                                                <w:szCs w:val="21"/>
                                              </w:rPr>
                                            </w:pPr>
                                            <w:r>
                                              <w:rPr>
                                                <w:rFonts w:hint="eastAsia"/>
                                                <w:szCs w:val="21"/>
                                              </w:rPr>
                                              <w:t>99.5%乙酸乙酯（套用）</w:t>
                                            </w:r>
                                          </w:p>
                                        </w:txbxContent>
                                      </wps:txbx>
                                      <wps:bodyPr rot="0" vert="horz" wrap="square" lIns="91440" tIns="45720" rIns="91440" bIns="45720" anchor="t" anchorCtr="0" upright="1">
                                        <a:noAutofit/>
                                      </wps:bodyPr>
                                    </wps:wsp>
                                  </wpg:grpSp>
                                  <wpg:grpSp>
                                    <wpg:cNvPr id="123" name="组合 815"/>
                                    <wpg:cNvGrpSpPr>
                                      <a:grpSpLocks/>
                                    </wpg:cNvGrpSpPr>
                                    <wpg:grpSpPr bwMode="auto">
                                      <a:xfrm>
                                        <a:off x="4840" y="282681"/>
                                        <a:ext cx="1237" cy="1450"/>
                                        <a:chOff x="10070" y="281471"/>
                                        <a:chExt cx="1176" cy="1832"/>
                                      </a:xfrm>
                                    </wpg:grpSpPr>
                                    <wps:wsp>
                                      <wps:cNvPr id="992" name="直接箭头连接符 753"/>
                                      <wps:cNvCnPr>
                                        <a:cxnSpLocks noChangeShapeType="1"/>
                                      </wps:cNvCnPr>
                                      <wps:spPr bwMode="auto">
                                        <a:xfrm flipH="1">
                                          <a:off x="10637" y="281471"/>
                                          <a:ext cx="1" cy="429"/>
                                        </a:xfrm>
                                        <a:prstGeom prst="straightConnector1">
                                          <a:avLst/>
                                        </a:prstGeom>
                                        <a:noFill/>
                                        <a:ln w="12700" algn="ctr">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93" name="矩形 784"/>
                                      <wps:cNvSpPr>
                                        <a:spLocks noChangeArrowheads="1"/>
                                      </wps:cNvSpPr>
                                      <wps:spPr bwMode="auto">
                                        <a:xfrm>
                                          <a:off x="10070" y="281906"/>
                                          <a:ext cx="1176" cy="1397"/>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A2EA062" w14:textId="09F31A47" w:rsidR="00BD44FF" w:rsidRDefault="00BD44FF" w:rsidP="00B57BC9">
                                            <w:pPr>
                                              <w:snapToGrid w:val="0"/>
                                              <w:spacing w:line="240" w:lineRule="exact"/>
                                              <w:jc w:val="left"/>
                                              <w:rPr>
                                                <w:sz w:val="18"/>
                                                <w:szCs w:val="18"/>
                                              </w:rPr>
                                            </w:pPr>
                                            <w:r>
                                              <w:rPr>
                                                <w:rFonts w:hint="eastAsia"/>
                                                <w:sz w:val="18"/>
                                                <w:szCs w:val="18"/>
                                              </w:rPr>
                                              <w:t>乙酸乙酯、氯化氢、水、</w:t>
                                            </w:r>
                                            <w:r w:rsidR="00B57BC9">
                                              <w:rPr>
                                                <w:rFonts w:hint="eastAsia"/>
                                                <w:sz w:val="18"/>
                                                <w:szCs w:val="18"/>
                                              </w:rPr>
                                              <w:t>杂质</w:t>
                                            </w:r>
                                            <w:r w:rsidR="00B57BC9">
                                              <w:rPr>
                                                <w:sz w:val="18"/>
                                                <w:szCs w:val="18"/>
                                              </w:rPr>
                                              <w:t>（</w:t>
                                            </w:r>
                                            <w:r w:rsidR="00B57BC9">
                                              <w:rPr>
                                                <w:rFonts w:hint="eastAsia"/>
                                                <w:sz w:val="18"/>
                                                <w:szCs w:val="18"/>
                                              </w:rPr>
                                              <w:t>去</w:t>
                                            </w:r>
                                            <w:r w:rsidR="00B57BC9">
                                              <w:rPr>
                                                <w:sz w:val="18"/>
                                                <w:szCs w:val="18"/>
                                              </w:rPr>
                                              <w:t>回收）</w:t>
                                            </w:r>
                                          </w:p>
                                          <w:p w14:paraId="39CB8254" w14:textId="77777777" w:rsidR="00BD44FF" w:rsidRDefault="00BD44FF" w:rsidP="00FD005B">
                                            <w:pPr>
                                              <w:jc w:val="left"/>
                                              <w:rPr>
                                                <w:sz w:val="18"/>
                                                <w:szCs w:val="18"/>
                                              </w:rPr>
                                            </w:pPr>
                                            <w:r>
                                              <w:rPr>
                                                <w:rFonts w:hint="eastAsia"/>
                                                <w:sz w:val="18"/>
                                                <w:szCs w:val="18"/>
                                              </w:rPr>
                                              <w:t>杂质（去回收）</w:t>
                                            </w:r>
                                          </w:p>
                                          <w:p w14:paraId="4F53A93B" w14:textId="77777777" w:rsidR="00BD44FF" w:rsidRDefault="00BD44FF" w:rsidP="00FD005B"/>
                                        </w:txbxContent>
                                      </wps:txbx>
                                      <wps:bodyPr rot="0" vert="horz" wrap="square" lIns="91440" tIns="45720" rIns="91440" bIns="45720" anchor="t" anchorCtr="0" upright="1">
                                        <a:noAutofit/>
                                      </wps:bodyPr>
                                    </wps:wsp>
                                  </wpg:grpSp>
                                  <wps:wsp>
                                    <wps:cNvPr id="994" name="直接箭头连接符 818"/>
                                    <wps:cNvCnPr>
                                      <a:cxnSpLocks noChangeShapeType="1"/>
                                    </wps:cNvCnPr>
                                    <wps:spPr bwMode="auto">
                                      <a:xfrm flipH="1">
                                        <a:off x="4611" y="282447"/>
                                        <a:ext cx="734" cy="4"/>
                                      </a:xfrm>
                                      <a:prstGeom prst="straightConnector1">
                                        <a:avLst/>
                                      </a:prstGeom>
                                      <a:noFill/>
                                      <a:ln w="12700" algn="ctr">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95" name="矩形 819"/>
                                    <wps:cNvSpPr>
                                      <a:spLocks noChangeArrowheads="1"/>
                                    </wps:cNvSpPr>
                                    <wps:spPr bwMode="auto">
                                      <a:xfrm>
                                        <a:off x="3420" y="282236"/>
                                        <a:ext cx="1176" cy="444"/>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E0F48F6" w14:textId="77777777" w:rsidR="00BD44FF" w:rsidRDefault="00BD44FF" w:rsidP="00B57BC9">
                                          <w:pPr>
                                            <w:adjustRightInd w:val="0"/>
                                            <w:snapToGrid w:val="0"/>
                                            <w:spacing w:line="240" w:lineRule="exact"/>
                                            <w:jc w:val="center"/>
                                          </w:pPr>
                                          <w:r>
                                            <w:rPr>
                                              <w:rFonts w:hint="eastAsia"/>
                                            </w:rPr>
                                            <w:t>中和</w:t>
                                          </w:r>
                                        </w:p>
                                      </w:txbxContent>
                                    </wps:txbx>
                                    <wps:bodyPr rot="0" vert="horz" wrap="square" lIns="91440" tIns="45720" rIns="91440" bIns="45720" anchor="t" anchorCtr="0" upright="1">
                                      <a:noAutofit/>
                                    </wps:bodyPr>
                                  </wps:wsp>
                                  <wpg:grpSp>
                                    <wpg:cNvPr id="996" name="组合 832"/>
                                    <wpg:cNvGrpSpPr>
                                      <a:grpSpLocks/>
                                    </wpg:cNvGrpSpPr>
                                    <wpg:grpSpPr bwMode="auto">
                                      <a:xfrm>
                                        <a:off x="3017" y="281390"/>
                                        <a:ext cx="1122" cy="814"/>
                                        <a:chOff x="4457" y="280170"/>
                                        <a:chExt cx="1122" cy="814"/>
                                      </a:xfrm>
                                    </wpg:grpSpPr>
                                    <wps:wsp>
                                      <wps:cNvPr id="997" name="直接箭头连接符 751"/>
                                      <wps:cNvCnPr>
                                        <a:cxnSpLocks noChangeShapeType="1"/>
                                        <a:endCxn id="1167" idx="2"/>
                                      </wps:cNvCnPr>
                                      <wps:spPr bwMode="auto">
                                        <a:xfrm flipH="1" flipV="1">
                                          <a:off x="5031" y="280506"/>
                                          <a:ext cx="7" cy="478"/>
                                        </a:xfrm>
                                        <a:prstGeom prst="straightConnector1">
                                          <a:avLst/>
                                        </a:prstGeom>
                                        <a:noFill/>
                                        <a:ln w="12700" algn="ctr">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98" name="文本框 752"/>
                                      <wps:cNvSpPr txBox="1">
                                        <a:spLocks noChangeArrowheads="1"/>
                                      </wps:cNvSpPr>
                                      <wps:spPr bwMode="auto">
                                        <a:xfrm>
                                          <a:off x="4457" y="280170"/>
                                          <a:ext cx="1122" cy="361"/>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AA06175" w14:textId="77777777" w:rsidR="00BD44FF" w:rsidRDefault="00BD44FF" w:rsidP="00FD005B">
                                            <w:pPr>
                                              <w:pStyle w:val="a6"/>
                                              <w:jc w:val="center"/>
                                              <w:rPr>
                                                <w:szCs w:val="21"/>
                                              </w:rPr>
                                            </w:pPr>
                                            <w:r>
                                              <w:rPr>
                                                <w:rFonts w:hint="eastAsia"/>
                                                <w:szCs w:val="21"/>
                                              </w:rPr>
                                              <w:t>G1-8</w:t>
                                            </w:r>
                                          </w:p>
                                        </w:txbxContent>
                                      </wps:txbx>
                                      <wps:bodyPr rot="0" vert="horz" wrap="square" lIns="91440" tIns="45720" rIns="91440" bIns="45720" anchor="t" anchorCtr="0" upright="1">
                                        <a:noAutofit/>
                                      </wps:bodyPr>
                                    </wps:wsp>
                                  </wpg:grpSp>
                                  <wpg:grpSp>
                                    <wpg:cNvPr id="999" name="组合 838"/>
                                    <wpg:cNvGrpSpPr>
                                      <a:grpSpLocks/>
                                    </wpg:cNvGrpSpPr>
                                    <wpg:grpSpPr bwMode="auto">
                                      <a:xfrm>
                                        <a:off x="3062" y="282636"/>
                                        <a:ext cx="1443" cy="1487"/>
                                        <a:chOff x="9631" y="281564"/>
                                        <a:chExt cx="1685" cy="1324"/>
                                      </a:xfrm>
                                    </wpg:grpSpPr>
                                    <wps:wsp>
                                      <wps:cNvPr id="1000" name="直接箭头连接符 753"/>
                                      <wps:cNvCnPr>
                                        <a:cxnSpLocks noChangeShapeType="1"/>
                                      </wps:cNvCnPr>
                                      <wps:spPr bwMode="auto">
                                        <a:xfrm flipH="1">
                                          <a:off x="10637" y="281564"/>
                                          <a:ext cx="1" cy="429"/>
                                        </a:xfrm>
                                        <a:prstGeom prst="straightConnector1">
                                          <a:avLst/>
                                        </a:prstGeom>
                                        <a:noFill/>
                                        <a:ln w="12700" algn="ctr">
                                          <a:solidFill>
                                            <a:srgbClr val="000000"/>
                                          </a:solidFill>
                                          <a:miter lim="800000"/>
                                          <a:headEnd type="triangle" w="med" len="me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01" name="矩形 784"/>
                                      <wps:cNvSpPr>
                                        <a:spLocks noChangeArrowheads="1"/>
                                      </wps:cNvSpPr>
                                      <wps:spPr bwMode="auto">
                                        <a:xfrm>
                                          <a:off x="9631" y="281897"/>
                                          <a:ext cx="1685" cy="991"/>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47858D1" w14:textId="77777777" w:rsidR="00BD44FF" w:rsidRDefault="00BD44FF" w:rsidP="00B57BC9">
                                            <w:pPr>
                                              <w:snapToGrid w:val="0"/>
                                              <w:spacing w:line="240" w:lineRule="exact"/>
                                              <w:jc w:val="left"/>
                                            </w:pPr>
                                            <w:r>
                                              <w:rPr>
                                                <w:rFonts w:hint="eastAsia"/>
                                                <w:sz w:val="18"/>
                                                <w:szCs w:val="18"/>
                                              </w:rPr>
                                              <w:t>99.5%乙酸乙酯（套用）、98%氢氧化钠、水</w:t>
                                            </w:r>
                                          </w:p>
                                        </w:txbxContent>
                                      </wps:txbx>
                                      <wps:bodyPr rot="0" vert="horz" wrap="square" lIns="91440" tIns="45720" rIns="91440" bIns="45720" anchor="t" anchorCtr="0" upright="1">
                                        <a:noAutofit/>
                                      </wps:bodyPr>
                                    </wps:wsp>
                                  </wpg:grpSp>
                                  <wpg:grpSp>
                                    <wpg:cNvPr id="1002" name="组合 835"/>
                                    <wpg:cNvGrpSpPr>
                                      <a:grpSpLocks/>
                                    </wpg:cNvGrpSpPr>
                                    <wpg:grpSpPr bwMode="auto">
                                      <a:xfrm>
                                        <a:off x="3837" y="281410"/>
                                        <a:ext cx="1122" cy="814"/>
                                        <a:chOff x="4457" y="280170"/>
                                        <a:chExt cx="1122" cy="814"/>
                                      </a:xfrm>
                                    </wpg:grpSpPr>
                                    <wps:wsp>
                                      <wps:cNvPr id="1003" name="直接箭头连接符 751"/>
                                      <wps:cNvCnPr>
                                        <a:cxnSpLocks noChangeShapeType="1"/>
                                        <a:endCxn id="1167" idx="2"/>
                                      </wps:cNvCnPr>
                                      <wps:spPr bwMode="auto">
                                        <a:xfrm flipH="1" flipV="1">
                                          <a:off x="5031" y="280506"/>
                                          <a:ext cx="7" cy="478"/>
                                        </a:xfrm>
                                        <a:prstGeom prst="straightConnector1">
                                          <a:avLst/>
                                        </a:prstGeom>
                                        <a:noFill/>
                                        <a:ln w="12700" algn="ctr">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04" name="文本框 752"/>
                                      <wps:cNvSpPr txBox="1">
                                        <a:spLocks noChangeArrowheads="1"/>
                                      </wps:cNvSpPr>
                                      <wps:spPr bwMode="auto">
                                        <a:xfrm>
                                          <a:off x="4457" y="280170"/>
                                          <a:ext cx="1122" cy="361"/>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A9738B0" w14:textId="77777777" w:rsidR="00BD44FF" w:rsidRDefault="00BD44FF" w:rsidP="00FD005B">
                                            <w:pPr>
                                              <w:pStyle w:val="a6"/>
                                              <w:jc w:val="center"/>
                                              <w:rPr>
                                                <w:szCs w:val="21"/>
                                              </w:rPr>
                                            </w:pPr>
                                            <w:r>
                                              <w:rPr>
                                                <w:rFonts w:hint="eastAsia"/>
                                                <w:szCs w:val="21"/>
                                              </w:rPr>
                                              <w:t>W1-2</w:t>
                                            </w:r>
                                          </w:p>
                                        </w:txbxContent>
                                      </wps:txbx>
                                      <wps:bodyPr rot="0" vert="horz" wrap="square" lIns="91440" tIns="45720" rIns="91440" bIns="45720" anchor="t" anchorCtr="0" upright="1">
                                        <a:noAutofit/>
                                      </wps:bodyPr>
                                    </wps:wsp>
                                  </wpg:grpSp>
                                  <wps:wsp>
                                    <wps:cNvPr id="1005" name="肘形连接符 841"/>
                                    <wps:cNvCnPr>
                                      <a:cxnSpLocks noChangeShapeType="1"/>
                                      <a:stCxn id="995" idx="1"/>
                                    </wps:cNvCnPr>
                                    <wps:spPr bwMode="auto">
                                      <a:xfrm rot="10800000" flipV="1">
                                        <a:off x="1990" y="282457"/>
                                        <a:ext cx="1430" cy="3161"/>
                                      </a:xfrm>
                                      <a:prstGeom prst="bentConnector2">
                                        <a:avLst/>
                                      </a:prstGeom>
                                      <a:noFill/>
                                      <a:ln w="12700" algn="ctr">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06" name="直接箭头连接符 842"/>
                                    <wps:cNvCnPr>
                                      <a:cxnSpLocks noChangeShapeType="1"/>
                                    </wps:cNvCnPr>
                                    <wps:spPr bwMode="auto">
                                      <a:xfrm>
                                        <a:off x="2000" y="285599"/>
                                        <a:ext cx="560" cy="0"/>
                                      </a:xfrm>
                                      <a:prstGeom prst="straightConnector1">
                                        <a:avLst/>
                                      </a:prstGeom>
                                      <a:noFill/>
                                      <a:ln w="12700" algn="ctr">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07" name="矩形 843"/>
                                    <wps:cNvSpPr>
                                      <a:spLocks noChangeArrowheads="1"/>
                                    </wps:cNvSpPr>
                                    <wps:spPr bwMode="auto">
                                      <a:xfrm>
                                        <a:off x="2570" y="285366"/>
                                        <a:ext cx="1176" cy="444"/>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7AE5412" w14:textId="77777777" w:rsidR="00BD44FF" w:rsidRDefault="00BD44FF" w:rsidP="00B57BC9">
                                          <w:pPr>
                                            <w:adjustRightInd w:val="0"/>
                                            <w:snapToGrid w:val="0"/>
                                            <w:spacing w:line="240" w:lineRule="exact"/>
                                            <w:jc w:val="center"/>
                                          </w:pPr>
                                          <w:r>
                                            <w:rPr>
                                              <w:rFonts w:hint="eastAsia"/>
                                            </w:rPr>
                                            <w:t>一次盐洗</w:t>
                                          </w:r>
                                        </w:p>
                                      </w:txbxContent>
                                    </wps:txbx>
                                    <wps:bodyPr rot="0" vert="horz" wrap="square" lIns="91440" tIns="45720" rIns="91440" bIns="45720" anchor="t" anchorCtr="0" upright="1">
                                      <a:noAutofit/>
                                    </wps:bodyPr>
                                  </wps:wsp>
                                  <wpg:grpSp>
                                    <wpg:cNvPr id="1008" name="组合 847"/>
                                    <wpg:cNvGrpSpPr>
                                      <a:grpSpLocks/>
                                    </wpg:cNvGrpSpPr>
                                    <wpg:grpSpPr bwMode="auto">
                                      <a:xfrm>
                                        <a:off x="2987" y="284510"/>
                                        <a:ext cx="1122" cy="814"/>
                                        <a:chOff x="4457" y="280170"/>
                                        <a:chExt cx="1122" cy="814"/>
                                      </a:xfrm>
                                    </wpg:grpSpPr>
                                    <wps:wsp>
                                      <wps:cNvPr id="1009" name="直接箭头连接符 751"/>
                                      <wps:cNvCnPr>
                                        <a:cxnSpLocks noChangeShapeType="1"/>
                                        <a:endCxn id="1167" idx="2"/>
                                      </wps:cNvCnPr>
                                      <wps:spPr bwMode="auto">
                                        <a:xfrm flipH="1" flipV="1">
                                          <a:off x="5031" y="280506"/>
                                          <a:ext cx="7" cy="478"/>
                                        </a:xfrm>
                                        <a:prstGeom prst="straightConnector1">
                                          <a:avLst/>
                                        </a:prstGeom>
                                        <a:noFill/>
                                        <a:ln w="12700" algn="ctr">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10" name="文本框 752"/>
                                      <wps:cNvSpPr txBox="1">
                                        <a:spLocks noChangeArrowheads="1"/>
                                      </wps:cNvSpPr>
                                      <wps:spPr bwMode="auto">
                                        <a:xfrm>
                                          <a:off x="4457" y="280170"/>
                                          <a:ext cx="1122" cy="361"/>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3EF079F" w14:textId="77777777" w:rsidR="00BD44FF" w:rsidRDefault="00BD44FF" w:rsidP="00FD005B">
                                            <w:pPr>
                                              <w:pStyle w:val="a6"/>
                                              <w:jc w:val="center"/>
                                              <w:rPr>
                                                <w:szCs w:val="21"/>
                                              </w:rPr>
                                            </w:pPr>
                                            <w:r>
                                              <w:rPr>
                                                <w:rFonts w:hint="eastAsia"/>
                                                <w:szCs w:val="21"/>
                                              </w:rPr>
                                              <w:t>W1-3</w:t>
                                            </w:r>
                                          </w:p>
                                        </w:txbxContent>
                                      </wps:txbx>
                                      <wps:bodyPr rot="0" vert="horz" wrap="square" lIns="91440" tIns="45720" rIns="91440" bIns="45720" anchor="t" anchorCtr="0" upright="1">
                                        <a:noAutofit/>
                                      </wps:bodyPr>
                                    </wps:wsp>
                                  </wpg:grpSp>
                                  <wpg:grpSp>
                                    <wpg:cNvPr id="1011" name="组合 844"/>
                                    <wpg:cNvGrpSpPr>
                                      <a:grpSpLocks/>
                                    </wpg:cNvGrpSpPr>
                                    <wpg:grpSpPr bwMode="auto">
                                      <a:xfrm>
                                        <a:off x="2247" y="284530"/>
                                        <a:ext cx="1122" cy="814"/>
                                        <a:chOff x="4457" y="280170"/>
                                        <a:chExt cx="1122" cy="814"/>
                                      </a:xfrm>
                                    </wpg:grpSpPr>
                                    <wps:wsp>
                                      <wps:cNvPr id="1012" name="直接箭头连接符 751"/>
                                      <wps:cNvCnPr>
                                        <a:cxnSpLocks noChangeShapeType="1"/>
                                        <a:endCxn id="1167" idx="2"/>
                                      </wps:cNvCnPr>
                                      <wps:spPr bwMode="auto">
                                        <a:xfrm flipH="1" flipV="1">
                                          <a:off x="5031" y="280506"/>
                                          <a:ext cx="7" cy="478"/>
                                        </a:xfrm>
                                        <a:prstGeom prst="straightConnector1">
                                          <a:avLst/>
                                        </a:prstGeom>
                                        <a:noFill/>
                                        <a:ln w="12700" algn="ctr">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13" name="文本框 752"/>
                                      <wps:cNvSpPr txBox="1">
                                        <a:spLocks noChangeArrowheads="1"/>
                                      </wps:cNvSpPr>
                                      <wps:spPr bwMode="auto">
                                        <a:xfrm>
                                          <a:off x="4457" y="280170"/>
                                          <a:ext cx="1122" cy="361"/>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00AC87C" w14:textId="77777777" w:rsidR="00BD44FF" w:rsidRDefault="00BD44FF" w:rsidP="00FD005B">
                                            <w:pPr>
                                              <w:pStyle w:val="a6"/>
                                              <w:jc w:val="center"/>
                                              <w:rPr>
                                                <w:szCs w:val="21"/>
                                              </w:rPr>
                                            </w:pPr>
                                            <w:r>
                                              <w:rPr>
                                                <w:rFonts w:hint="eastAsia"/>
                                                <w:szCs w:val="21"/>
                                              </w:rPr>
                                              <w:t>G1-9</w:t>
                                            </w:r>
                                          </w:p>
                                        </w:txbxContent>
                                      </wps:txbx>
                                      <wps:bodyPr rot="0" vert="horz" wrap="square" lIns="91440" tIns="45720" rIns="91440" bIns="45720" anchor="t" anchorCtr="0" upright="1">
                                        <a:noAutofit/>
                                      </wps:bodyPr>
                                    </wps:wsp>
                                  </wpg:grpSp>
                                  <wpg:grpSp>
                                    <wpg:cNvPr id="1014" name="组合 855"/>
                                    <wpg:cNvGrpSpPr>
                                      <a:grpSpLocks/>
                                    </wpg:cNvGrpSpPr>
                                    <wpg:grpSpPr bwMode="auto">
                                      <a:xfrm>
                                        <a:off x="4261" y="285851"/>
                                        <a:ext cx="1418" cy="1675"/>
                                        <a:chOff x="9661" y="281471"/>
                                        <a:chExt cx="1655" cy="1491"/>
                                      </a:xfrm>
                                    </wpg:grpSpPr>
                                    <wps:wsp>
                                      <wps:cNvPr id="1015" name="直接箭头连接符 753"/>
                                      <wps:cNvCnPr>
                                        <a:cxnSpLocks noChangeShapeType="1"/>
                                      </wps:cNvCnPr>
                                      <wps:spPr bwMode="auto">
                                        <a:xfrm flipH="1">
                                          <a:off x="10637" y="281471"/>
                                          <a:ext cx="1" cy="429"/>
                                        </a:xfrm>
                                        <a:prstGeom prst="straightConnector1">
                                          <a:avLst/>
                                        </a:prstGeom>
                                        <a:noFill/>
                                        <a:ln w="12700" algn="ctr">
                                          <a:solidFill>
                                            <a:srgbClr val="000000"/>
                                          </a:solidFill>
                                          <a:miter lim="800000"/>
                                          <a:headEnd type="triangle" w="med" len="me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16" name="矩形 784"/>
                                      <wps:cNvSpPr>
                                        <a:spLocks noChangeArrowheads="1"/>
                                      </wps:cNvSpPr>
                                      <wps:spPr bwMode="auto">
                                        <a:xfrm>
                                          <a:off x="9661" y="281897"/>
                                          <a:ext cx="1655" cy="106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05E5594" w14:textId="77777777" w:rsidR="00BD44FF" w:rsidRDefault="00BD44FF" w:rsidP="00B57BC9">
                                            <w:pPr>
                                              <w:spacing w:line="240" w:lineRule="exact"/>
                                              <w:jc w:val="left"/>
                                            </w:pPr>
                                            <w:r>
                                              <w:rPr>
                                                <w:rFonts w:hint="eastAsia"/>
                                                <w:sz w:val="18"/>
                                                <w:szCs w:val="18"/>
                                              </w:rPr>
                                              <w:t>氯化钠、水、99.5%乙酸乙酯（套用）</w:t>
                                            </w:r>
                                          </w:p>
                                        </w:txbxContent>
                                      </wps:txbx>
                                      <wps:bodyPr rot="0" vert="horz" wrap="square" lIns="91440" tIns="45720" rIns="91440" bIns="45720" anchor="t" anchorCtr="0" upright="1">
                                        <a:noAutofit/>
                                      </wps:bodyPr>
                                    </wps:wsp>
                                  </wpg:grpSp>
                                  <wpg:grpSp>
                                    <wpg:cNvPr id="1017" name="组合 850"/>
                                    <wpg:cNvGrpSpPr>
                                      <a:grpSpLocks/>
                                    </wpg:cNvGrpSpPr>
                                    <wpg:grpSpPr bwMode="auto">
                                      <a:xfrm>
                                        <a:off x="2467" y="285765"/>
                                        <a:ext cx="1289" cy="928"/>
                                        <a:chOff x="9811" y="281471"/>
                                        <a:chExt cx="1505" cy="826"/>
                                      </a:xfrm>
                                    </wpg:grpSpPr>
                                    <wps:wsp>
                                      <wps:cNvPr id="1018" name="直接箭头连接符 753"/>
                                      <wps:cNvCnPr>
                                        <a:cxnSpLocks noChangeShapeType="1"/>
                                      </wps:cNvCnPr>
                                      <wps:spPr bwMode="auto">
                                        <a:xfrm flipH="1">
                                          <a:off x="10637" y="281471"/>
                                          <a:ext cx="1" cy="429"/>
                                        </a:xfrm>
                                        <a:prstGeom prst="straightConnector1">
                                          <a:avLst/>
                                        </a:prstGeom>
                                        <a:noFill/>
                                        <a:ln w="12700" algn="ctr">
                                          <a:solidFill>
                                            <a:srgbClr val="000000"/>
                                          </a:solidFill>
                                          <a:miter lim="800000"/>
                                          <a:headEnd type="triangle" w="med" len="me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20" name="矩形 784"/>
                                      <wps:cNvSpPr>
                                        <a:spLocks noChangeArrowheads="1"/>
                                      </wps:cNvSpPr>
                                      <wps:spPr bwMode="auto">
                                        <a:xfrm>
                                          <a:off x="9811" y="281897"/>
                                          <a:ext cx="1505" cy="4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1FEA7E5" w14:textId="77777777" w:rsidR="00BD44FF" w:rsidRDefault="00BD44FF" w:rsidP="00B57BC9">
                                            <w:pPr>
                                              <w:snapToGrid w:val="0"/>
                                              <w:spacing w:line="240" w:lineRule="exact"/>
                                              <w:jc w:val="left"/>
                                            </w:pPr>
                                            <w:r>
                                              <w:rPr>
                                                <w:rFonts w:hint="eastAsia"/>
                                                <w:sz w:val="18"/>
                                                <w:szCs w:val="18"/>
                                              </w:rPr>
                                              <w:t>氯化钠、水</w:t>
                                            </w:r>
                                          </w:p>
                                        </w:txbxContent>
                                      </wps:txbx>
                                      <wps:bodyPr rot="0" vert="horz" wrap="square" lIns="91440" tIns="45720" rIns="91440" bIns="45720" anchor="t" anchorCtr="0" upright="1">
                                        <a:noAutofit/>
                                      </wps:bodyPr>
                                    </wps:wsp>
                                  </wpg:grpSp>
                                  <wps:wsp>
                                    <wps:cNvPr id="1217" name="直接箭头连接符 853"/>
                                    <wps:cNvCnPr>
                                      <a:cxnSpLocks noChangeShapeType="1"/>
                                    </wps:cNvCnPr>
                                    <wps:spPr bwMode="auto">
                                      <a:xfrm>
                                        <a:off x="3749" y="285605"/>
                                        <a:ext cx="691" cy="4"/>
                                      </a:xfrm>
                                      <a:prstGeom prst="straightConnector1">
                                        <a:avLst/>
                                      </a:prstGeom>
                                      <a:noFill/>
                                      <a:ln w="12700" algn="ctr">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20" name="矩形 854"/>
                                    <wps:cNvSpPr>
                                      <a:spLocks noChangeArrowheads="1"/>
                                    </wps:cNvSpPr>
                                    <wps:spPr bwMode="auto">
                                      <a:xfrm>
                                        <a:off x="4470" y="285386"/>
                                        <a:ext cx="1176" cy="444"/>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9DC9F66" w14:textId="77777777" w:rsidR="00BD44FF" w:rsidRDefault="00BD44FF" w:rsidP="00B57BC9">
                                          <w:pPr>
                                            <w:adjustRightInd w:val="0"/>
                                            <w:snapToGrid w:val="0"/>
                                            <w:spacing w:line="240" w:lineRule="exact"/>
                                            <w:jc w:val="center"/>
                                          </w:pPr>
                                          <w:r>
                                            <w:rPr>
                                              <w:rFonts w:hint="eastAsia"/>
                                            </w:rPr>
                                            <w:t>二次盐洗</w:t>
                                          </w:r>
                                        </w:p>
                                      </w:txbxContent>
                                    </wps:txbx>
                                    <wps:bodyPr rot="0" vert="horz" wrap="square" lIns="91440" tIns="45720" rIns="91440" bIns="45720" anchor="t" anchorCtr="0" upright="1">
                                      <a:noAutofit/>
                                    </wps:bodyPr>
                                  </wps:wsp>
                                  <wpg:grpSp>
                                    <wpg:cNvPr id="1225" name="组合 858"/>
                                    <wpg:cNvGrpSpPr>
                                      <a:grpSpLocks/>
                                    </wpg:cNvGrpSpPr>
                                    <wpg:grpSpPr bwMode="auto">
                                      <a:xfrm>
                                        <a:off x="4147" y="284550"/>
                                        <a:ext cx="1122" cy="814"/>
                                        <a:chOff x="4457" y="280170"/>
                                        <a:chExt cx="1122" cy="814"/>
                                      </a:xfrm>
                                    </wpg:grpSpPr>
                                    <wps:wsp>
                                      <wps:cNvPr id="1228" name="直接箭头连接符 751"/>
                                      <wps:cNvCnPr>
                                        <a:cxnSpLocks noChangeShapeType="1"/>
                                        <a:endCxn id="1167" idx="2"/>
                                      </wps:cNvCnPr>
                                      <wps:spPr bwMode="auto">
                                        <a:xfrm flipH="1" flipV="1">
                                          <a:off x="5031" y="280506"/>
                                          <a:ext cx="7" cy="478"/>
                                        </a:xfrm>
                                        <a:prstGeom prst="straightConnector1">
                                          <a:avLst/>
                                        </a:prstGeom>
                                        <a:noFill/>
                                        <a:ln w="12700" algn="ctr">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33" name="文本框 752"/>
                                      <wps:cNvSpPr txBox="1">
                                        <a:spLocks noChangeArrowheads="1"/>
                                      </wps:cNvSpPr>
                                      <wps:spPr bwMode="auto">
                                        <a:xfrm>
                                          <a:off x="4457" y="280170"/>
                                          <a:ext cx="1122" cy="361"/>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67BE0FC" w14:textId="77777777" w:rsidR="00BD44FF" w:rsidRDefault="00BD44FF" w:rsidP="00FD005B">
                                            <w:pPr>
                                              <w:pStyle w:val="a6"/>
                                              <w:jc w:val="center"/>
                                              <w:rPr>
                                                <w:szCs w:val="21"/>
                                              </w:rPr>
                                            </w:pPr>
                                            <w:r>
                                              <w:rPr>
                                                <w:rFonts w:hint="eastAsia"/>
                                                <w:szCs w:val="21"/>
                                              </w:rPr>
                                              <w:t>G1-10</w:t>
                                            </w:r>
                                          </w:p>
                                        </w:txbxContent>
                                      </wps:txbx>
                                      <wps:bodyPr rot="0" vert="horz" wrap="square" lIns="91440" tIns="45720" rIns="91440" bIns="45720" anchor="t" anchorCtr="0" upright="1">
                                        <a:noAutofit/>
                                      </wps:bodyPr>
                                    </wps:wsp>
                                  </wpg:grpSp>
                                  <wps:wsp>
                                    <wps:cNvPr id="1234" name="直接箭头连接符 864"/>
                                    <wps:cNvCnPr>
                                      <a:cxnSpLocks noChangeShapeType="1"/>
                                    </wps:cNvCnPr>
                                    <wps:spPr bwMode="auto">
                                      <a:xfrm>
                                        <a:off x="5649" y="285595"/>
                                        <a:ext cx="691" cy="4"/>
                                      </a:xfrm>
                                      <a:prstGeom prst="straightConnector1">
                                        <a:avLst/>
                                      </a:prstGeom>
                                      <a:noFill/>
                                      <a:ln w="12700" algn="ctr">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35" name="矩形 890"/>
                                    <wps:cNvSpPr>
                                      <a:spLocks noChangeArrowheads="1"/>
                                    </wps:cNvSpPr>
                                    <wps:spPr bwMode="auto">
                                      <a:xfrm>
                                        <a:off x="6330" y="285366"/>
                                        <a:ext cx="1176" cy="444"/>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A8C7ADA" w14:textId="77777777" w:rsidR="00BD44FF" w:rsidRDefault="00BD44FF" w:rsidP="00B57BC9">
                                          <w:pPr>
                                            <w:adjustRightInd w:val="0"/>
                                            <w:snapToGrid w:val="0"/>
                                            <w:spacing w:line="240" w:lineRule="exact"/>
                                            <w:jc w:val="center"/>
                                          </w:pPr>
                                          <w:r>
                                            <w:rPr>
                                              <w:rFonts w:hint="eastAsia"/>
                                            </w:rPr>
                                            <w:t>蒸馏</w:t>
                                          </w:r>
                                        </w:p>
                                      </w:txbxContent>
                                    </wps:txbx>
                                    <wps:bodyPr rot="0" vert="horz" wrap="square" lIns="91440" tIns="45720" rIns="91440" bIns="45720" anchor="t" anchorCtr="0" upright="1">
                                      <a:noAutofit/>
                                    </wps:bodyPr>
                                  </wps:wsp>
                                  <wpg:grpSp>
                                    <wpg:cNvPr id="1236" name="组合 945"/>
                                    <wpg:cNvGrpSpPr>
                                      <a:grpSpLocks/>
                                    </wpg:cNvGrpSpPr>
                                    <wpg:grpSpPr bwMode="auto">
                                      <a:xfrm>
                                        <a:off x="6340" y="285786"/>
                                        <a:ext cx="1237" cy="1485"/>
                                        <a:chOff x="10070" y="281471"/>
                                        <a:chExt cx="1176" cy="1876"/>
                                      </a:xfrm>
                                    </wpg:grpSpPr>
                                    <wps:wsp>
                                      <wps:cNvPr id="1237" name="直接箭头连接符 753"/>
                                      <wps:cNvCnPr>
                                        <a:cxnSpLocks noChangeShapeType="1"/>
                                      </wps:cNvCnPr>
                                      <wps:spPr bwMode="auto">
                                        <a:xfrm flipH="1">
                                          <a:off x="10637" y="281471"/>
                                          <a:ext cx="1" cy="429"/>
                                        </a:xfrm>
                                        <a:prstGeom prst="straightConnector1">
                                          <a:avLst/>
                                        </a:prstGeom>
                                        <a:noFill/>
                                        <a:ln w="12700" algn="ctr">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38" name="矩形 784"/>
                                      <wps:cNvSpPr>
                                        <a:spLocks noChangeArrowheads="1"/>
                                      </wps:cNvSpPr>
                                      <wps:spPr bwMode="auto">
                                        <a:xfrm>
                                          <a:off x="10070" y="281906"/>
                                          <a:ext cx="1176" cy="1441"/>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36DC6AB" w14:textId="77777777" w:rsidR="00BD44FF" w:rsidRDefault="00BD44FF" w:rsidP="00B57BC9">
                                            <w:pPr>
                                              <w:snapToGrid w:val="0"/>
                                              <w:spacing w:line="240" w:lineRule="exact"/>
                                              <w:jc w:val="left"/>
                                              <w:rPr>
                                                <w:sz w:val="18"/>
                                                <w:szCs w:val="18"/>
                                              </w:rPr>
                                            </w:pPr>
                                            <w:r>
                                              <w:rPr>
                                                <w:rFonts w:hint="eastAsia"/>
                                                <w:sz w:val="18"/>
                                                <w:szCs w:val="18"/>
                                              </w:rPr>
                                              <w:t>乙酸乙酯、水、（去回收）</w:t>
                                            </w:r>
                                          </w:p>
                                          <w:p w14:paraId="156B4B31" w14:textId="77777777" w:rsidR="00BD44FF" w:rsidRDefault="00BD44FF" w:rsidP="00FD005B"/>
                                        </w:txbxContent>
                                      </wps:txbx>
                                      <wps:bodyPr rot="0" vert="horz" wrap="square" lIns="91440" tIns="45720" rIns="91440" bIns="45720" anchor="t" anchorCtr="0" upright="1">
                                        <a:noAutofit/>
                                      </wps:bodyPr>
                                    </wps:wsp>
                                  </wpg:grpSp>
                                  <wpg:grpSp>
                                    <wpg:cNvPr id="1239" name="组合 861"/>
                                    <wpg:cNvGrpSpPr>
                                      <a:grpSpLocks/>
                                    </wpg:cNvGrpSpPr>
                                    <wpg:grpSpPr bwMode="auto">
                                      <a:xfrm>
                                        <a:off x="4867" y="284540"/>
                                        <a:ext cx="1122" cy="814"/>
                                        <a:chOff x="4457" y="280170"/>
                                        <a:chExt cx="1122" cy="814"/>
                                      </a:xfrm>
                                    </wpg:grpSpPr>
                                    <wps:wsp>
                                      <wps:cNvPr id="1240" name="直接箭头连接符 751"/>
                                      <wps:cNvCnPr>
                                        <a:cxnSpLocks noChangeShapeType="1"/>
                                        <a:endCxn id="1167" idx="2"/>
                                      </wps:cNvCnPr>
                                      <wps:spPr bwMode="auto">
                                        <a:xfrm flipH="1" flipV="1">
                                          <a:off x="5031" y="280506"/>
                                          <a:ext cx="7" cy="478"/>
                                        </a:xfrm>
                                        <a:prstGeom prst="straightConnector1">
                                          <a:avLst/>
                                        </a:prstGeom>
                                        <a:noFill/>
                                        <a:ln w="12700" algn="ctr">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41" name="文本框 752"/>
                                      <wps:cNvSpPr txBox="1">
                                        <a:spLocks noChangeArrowheads="1"/>
                                      </wps:cNvSpPr>
                                      <wps:spPr bwMode="auto">
                                        <a:xfrm>
                                          <a:off x="4457" y="280170"/>
                                          <a:ext cx="1122" cy="361"/>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7D4F501" w14:textId="77777777" w:rsidR="00BD44FF" w:rsidRDefault="00BD44FF" w:rsidP="00FD005B">
                                            <w:pPr>
                                              <w:pStyle w:val="a6"/>
                                              <w:jc w:val="center"/>
                                              <w:rPr>
                                                <w:szCs w:val="21"/>
                                              </w:rPr>
                                            </w:pPr>
                                            <w:r>
                                              <w:rPr>
                                                <w:rFonts w:hint="eastAsia"/>
                                                <w:szCs w:val="21"/>
                                              </w:rPr>
                                              <w:t>W1-4</w:t>
                                            </w:r>
                                          </w:p>
                                        </w:txbxContent>
                                      </wps:txbx>
                                      <wps:bodyPr rot="0" vert="horz" wrap="square" lIns="91440" tIns="45720" rIns="91440" bIns="45720" anchor="t" anchorCtr="0" upright="1">
                                        <a:noAutofit/>
                                      </wps:bodyPr>
                                    </wps:wsp>
                                  </wpg:grpSp>
                                  <wpg:grpSp>
                                    <wpg:cNvPr id="1242" name="组合 956"/>
                                    <wpg:cNvGrpSpPr>
                                      <a:grpSpLocks/>
                                    </wpg:cNvGrpSpPr>
                                    <wpg:grpSpPr bwMode="auto">
                                      <a:xfrm>
                                        <a:off x="8747" y="284510"/>
                                        <a:ext cx="1122" cy="814"/>
                                        <a:chOff x="4457" y="280170"/>
                                        <a:chExt cx="1122" cy="814"/>
                                      </a:xfrm>
                                    </wpg:grpSpPr>
                                    <wps:wsp>
                                      <wps:cNvPr id="1243" name="直接箭头连接符 751"/>
                                      <wps:cNvCnPr>
                                        <a:cxnSpLocks noChangeShapeType="1"/>
                                        <a:endCxn id="1167" idx="2"/>
                                      </wps:cNvCnPr>
                                      <wps:spPr bwMode="auto">
                                        <a:xfrm flipH="1" flipV="1">
                                          <a:off x="5031" y="280506"/>
                                          <a:ext cx="7" cy="478"/>
                                        </a:xfrm>
                                        <a:prstGeom prst="straightConnector1">
                                          <a:avLst/>
                                        </a:prstGeom>
                                        <a:noFill/>
                                        <a:ln w="12700" algn="ctr">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44" name="文本框 752"/>
                                      <wps:cNvSpPr txBox="1">
                                        <a:spLocks noChangeArrowheads="1"/>
                                      </wps:cNvSpPr>
                                      <wps:spPr bwMode="auto">
                                        <a:xfrm>
                                          <a:off x="4457" y="280170"/>
                                          <a:ext cx="1122" cy="361"/>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C551AD6" w14:textId="77777777" w:rsidR="00BD44FF" w:rsidRDefault="00BD44FF" w:rsidP="00FD005B">
                                            <w:pPr>
                                              <w:pStyle w:val="a6"/>
                                              <w:jc w:val="center"/>
                                              <w:rPr>
                                                <w:szCs w:val="21"/>
                                              </w:rPr>
                                            </w:pPr>
                                            <w:r>
                                              <w:rPr>
                                                <w:rFonts w:hint="eastAsia"/>
                                                <w:szCs w:val="21"/>
                                              </w:rPr>
                                              <w:t>G1-12</w:t>
                                            </w:r>
                                          </w:p>
                                        </w:txbxContent>
                                      </wps:txbx>
                                      <wps:bodyPr rot="0" vert="horz" wrap="square" lIns="91440" tIns="45720" rIns="91440" bIns="45720" anchor="t" anchorCtr="0" upright="1">
                                        <a:noAutofit/>
                                      </wps:bodyPr>
                                    </wps:wsp>
                                  </wpg:grpSp>
                                  <wpg:grpSp>
                                    <wpg:cNvPr id="1245" name="组合 950"/>
                                    <wpg:cNvGrpSpPr>
                                      <a:grpSpLocks/>
                                    </wpg:cNvGrpSpPr>
                                    <wpg:grpSpPr bwMode="auto">
                                      <a:xfrm>
                                        <a:off x="8198" y="285821"/>
                                        <a:ext cx="1669" cy="1450"/>
                                        <a:chOff x="10070" y="281471"/>
                                        <a:chExt cx="1587" cy="1832"/>
                                      </a:xfrm>
                                    </wpg:grpSpPr>
                                    <wps:wsp>
                                      <wps:cNvPr id="1246" name="直接箭头连接符 753"/>
                                      <wps:cNvCnPr>
                                        <a:cxnSpLocks noChangeShapeType="1"/>
                                      </wps:cNvCnPr>
                                      <wps:spPr bwMode="auto">
                                        <a:xfrm flipH="1">
                                          <a:off x="10637" y="281471"/>
                                          <a:ext cx="1" cy="429"/>
                                        </a:xfrm>
                                        <a:prstGeom prst="straightConnector1">
                                          <a:avLst/>
                                        </a:prstGeom>
                                        <a:noFill/>
                                        <a:ln w="12700" algn="ctr">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47" name="矩形 784"/>
                                      <wps:cNvSpPr>
                                        <a:spLocks noChangeArrowheads="1"/>
                                      </wps:cNvSpPr>
                                      <wps:spPr bwMode="auto">
                                        <a:xfrm>
                                          <a:off x="10070" y="281906"/>
                                          <a:ext cx="1587" cy="1397"/>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378B3E6" w14:textId="77777777" w:rsidR="00BD44FF" w:rsidRDefault="00BD44FF" w:rsidP="00B57BC9">
                                            <w:pPr>
                                              <w:snapToGrid w:val="0"/>
                                              <w:spacing w:line="240" w:lineRule="exact"/>
                                            </w:pPr>
                                            <w:r>
                                              <w:rPr>
                                                <w:rFonts w:hint="eastAsia"/>
                                                <w:sz w:val="18"/>
                                                <w:szCs w:val="18"/>
                                              </w:rPr>
                                              <w:t>四氢呋喃、乙酸乙酯、水、杂质（去回收）</w:t>
                                            </w:r>
                                          </w:p>
                                        </w:txbxContent>
                                      </wps:txbx>
                                      <wps:bodyPr rot="0" vert="horz" wrap="square" lIns="91440" tIns="45720" rIns="91440" bIns="45720" anchor="t" anchorCtr="0" upright="1">
                                        <a:noAutofit/>
                                      </wps:bodyPr>
                                    </wps:wsp>
                                  </wpg:grpSp>
                                  <wps:wsp>
                                    <wps:cNvPr id="1025" name="直接箭头连接符 948"/>
                                    <wps:cNvCnPr>
                                      <a:cxnSpLocks noChangeShapeType="1"/>
                                    </wps:cNvCnPr>
                                    <wps:spPr bwMode="auto">
                                      <a:xfrm>
                                        <a:off x="7509" y="285585"/>
                                        <a:ext cx="691" cy="4"/>
                                      </a:xfrm>
                                      <a:prstGeom prst="straightConnector1">
                                        <a:avLst/>
                                      </a:prstGeom>
                                      <a:noFill/>
                                      <a:ln w="12700" algn="ctr">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28" name="矩形 949"/>
                                    <wps:cNvSpPr>
                                      <a:spLocks noChangeArrowheads="1"/>
                                    </wps:cNvSpPr>
                                    <wps:spPr bwMode="auto">
                                      <a:xfrm>
                                        <a:off x="8210" y="285376"/>
                                        <a:ext cx="1176" cy="444"/>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B0EBE03" w14:textId="77777777" w:rsidR="00BD44FF" w:rsidRDefault="00BD44FF" w:rsidP="00B57BC9">
                                          <w:pPr>
                                            <w:adjustRightInd w:val="0"/>
                                            <w:snapToGrid w:val="0"/>
                                            <w:spacing w:line="240" w:lineRule="exact"/>
                                            <w:jc w:val="center"/>
                                          </w:pPr>
                                          <w:r>
                                            <w:rPr>
                                              <w:rFonts w:hint="eastAsia"/>
                                            </w:rPr>
                                            <w:t>蒸馏</w:t>
                                          </w:r>
                                        </w:p>
                                      </w:txbxContent>
                                    </wps:txbx>
                                    <wps:bodyPr rot="0" vert="horz" wrap="square" lIns="91440" tIns="45720" rIns="91440" bIns="45720" anchor="t" anchorCtr="0" upright="1">
                                      <a:noAutofit/>
                                    </wps:bodyPr>
                                  </wps:wsp>
                                  <wpg:grpSp>
                                    <wpg:cNvPr id="1033" name="组合 953"/>
                                    <wpg:cNvGrpSpPr>
                                      <a:grpSpLocks/>
                                    </wpg:cNvGrpSpPr>
                                    <wpg:grpSpPr bwMode="auto">
                                      <a:xfrm>
                                        <a:off x="7548" y="284251"/>
                                        <a:ext cx="1511" cy="1109"/>
                                        <a:chOff x="3468" y="279851"/>
                                        <a:chExt cx="1511" cy="1109"/>
                                      </a:xfrm>
                                    </wpg:grpSpPr>
                                    <wps:wsp>
                                      <wps:cNvPr id="1034" name="直接箭头连接符 753"/>
                                      <wps:cNvCnPr>
                                        <a:cxnSpLocks noChangeShapeType="1"/>
                                      </wps:cNvCnPr>
                                      <wps:spPr bwMode="auto">
                                        <a:xfrm flipH="1">
                                          <a:off x="4208" y="280531"/>
                                          <a:ext cx="1" cy="429"/>
                                        </a:xfrm>
                                        <a:prstGeom prst="straightConnector1">
                                          <a:avLst/>
                                        </a:prstGeom>
                                        <a:noFill/>
                                        <a:ln w="12700" algn="ctr">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35" name="文本框 754"/>
                                      <wps:cNvSpPr txBox="1">
                                        <a:spLocks noChangeArrowheads="1"/>
                                      </wps:cNvSpPr>
                                      <wps:spPr bwMode="auto">
                                        <a:xfrm>
                                          <a:off x="3468" y="279851"/>
                                          <a:ext cx="1511" cy="7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C00BC4F" w14:textId="77777777" w:rsidR="00BD44FF" w:rsidRDefault="00BD44FF" w:rsidP="00FD005B">
                                            <w:pPr>
                                              <w:pStyle w:val="a6"/>
                                              <w:jc w:val="center"/>
                                              <w:rPr>
                                                <w:szCs w:val="21"/>
                                              </w:rPr>
                                            </w:pPr>
                                            <w:r>
                                              <w:rPr>
                                                <w:rFonts w:hint="eastAsia"/>
                                                <w:szCs w:val="21"/>
                                              </w:rPr>
                                              <w:t>99.5%四氢呋喃（套用）</w:t>
                                            </w:r>
                                          </w:p>
                                        </w:txbxContent>
                                      </wps:txbx>
                                      <wps:bodyPr rot="0" vert="horz" wrap="square" lIns="91440" tIns="45720" rIns="91440" bIns="45720" anchor="t" anchorCtr="0" upright="1">
                                        <a:noAutofit/>
                                      </wps:bodyPr>
                                    </wps:wsp>
                                  </wpg:grpSp>
                                  <wps:wsp>
                                    <wps:cNvPr id="1036" name="肘形连接符 959"/>
                                    <wps:cNvCnPr>
                                      <a:cxnSpLocks noChangeShapeType="1"/>
                                      <a:stCxn id="1028" idx="3"/>
                                    </wps:cNvCnPr>
                                    <wps:spPr bwMode="auto">
                                      <a:xfrm>
                                        <a:off x="9386" y="285598"/>
                                        <a:ext cx="1277" cy="3171"/>
                                      </a:xfrm>
                                      <a:prstGeom prst="bentConnector2">
                                        <a:avLst/>
                                      </a:prstGeom>
                                      <a:noFill/>
                                      <a:ln w="12700" algn="ctr">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39" name="直接箭头连接符 960"/>
                                    <wps:cNvCnPr>
                                      <a:cxnSpLocks noChangeShapeType="1"/>
                                    </wps:cNvCnPr>
                                    <wps:spPr bwMode="auto">
                                      <a:xfrm flipH="1">
                                        <a:off x="9931" y="288775"/>
                                        <a:ext cx="734" cy="4"/>
                                      </a:xfrm>
                                      <a:prstGeom prst="straightConnector1">
                                        <a:avLst/>
                                      </a:prstGeom>
                                      <a:noFill/>
                                      <a:ln w="12700" algn="ctr">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44" name="矩形 961"/>
                                    <wps:cNvSpPr>
                                      <a:spLocks noChangeArrowheads="1"/>
                                    </wps:cNvSpPr>
                                    <wps:spPr bwMode="auto">
                                      <a:xfrm>
                                        <a:off x="8773" y="288539"/>
                                        <a:ext cx="1176" cy="444"/>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1D699A8" w14:textId="77777777" w:rsidR="00BD44FF" w:rsidRDefault="00BD44FF" w:rsidP="00B57BC9">
                                          <w:pPr>
                                            <w:adjustRightInd w:val="0"/>
                                            <w:snapToGrid w:val="0"/>
                                            <w:spacing w:line="240" w:lineRule="exact"/>
                                            <w:jc w:val="center"/>
                                          </w:pPr>
                                          <w:r>
                                            <w:rPr>
                                              <w:rFonts w:hint="eastAsia"/>
                                            </w:rPr>
                                            <w:t>溶解</w:t>
                                          </w:r>
                                        </w:p>
                                      </w:txbxContent>
                                    </wps:txbx>
                                    <wps:bodyPr rot="0" vert="horz" wrap="square" lIns="91440" tIns="45720" rIns="91440" bIns="45720" anchor="t" anchorCtr="0" upright="1">
                                      <a:noAutofit/>
                                    </wps:bodyPr>
                                  </wps:wsp>
                                  <wpg:grpSp>
                                    <wpg:cNvPr id="1047" name="组合 962"/>
                                    <wpg:cNvGrpSpPr>
                                      <a:grpSpLocks/>
                                    </wpg:cNvGrpSpPr>
                                    <wpg:grpSpPr bwMode="auto">
                                      <a:xfrm>
                                        <a:off x="8551" y="287455"/>
                                        <a:ext cx="1511" cy="1109"/>
                                        <a:chOff x="3468" y="279851"/>
                                        <a:chExt cx="1511" cy="1109"/>
                                      </a:xfrm>
                                    </wpg:grpSpPr>
                                    <wps:wsp>
                                      <wps:cNvPr id="1050" name="直接箭头连接符 753"/>
                                      <wps:cNvCnPr>
                                        <a:cxnSpLocks noChangeShapeType="1"/>
                                      </wps:cNvCnPr>
                                      <wps:spPr bwMode="auto">
                                        <a:xfrm flipH="1">
                                          <a:off x="4208" y="280531"/>
                                          <a:ext cx="1" cy="429"/>
                                        </a:xfrm>
                                        <a:prstGeom prst="straightConnector1">
                                          <a:avLst/>
                                        </a:prstGeom>
                                        <a:noFill/>
                                        <a:ln w="12700" algn="ctr">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51" name="文本框 754"/>
                                      <wps:cNvSpPr txBox="1">
                                        <a:spLocks noChangeArrowheads="1"/>
                                      </wps:cNvSpPr>
                                      <wps:spPr bwMode="auto">
                                        <a:xfrm>
                                          <a:off x="3468" y="279851"/>
                                          <a:ext cx="1511" cy="7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81B603A" w14:textId="77777777" w:rsidR="00BD44FF" w:rsidRDefault="00BD44FF" w:rsidP="00FD005B">
                                            <w:pPr>
                                              <w:pStyle w:val="a6"/>
                                              <w:jc w:val="center"/>
                                              <w:rPr>
                                                <w:szCs w:val="21"/>
                                              </w:rPr>
                                            </w:pPr>
                                            <w:r>
                                              <w:rPr>
                                                <w:rFonts w:hint="eastAsia"/>
                                                <w:szCs w:val="21"/>
                                              </w:rPr>
                                              <w:t>99.5%四氢呋喃（套用）</w:t>
                                            </w:r>
                                          </w:p>
                                        </w:txbxContent>
                                      </wps:txbx>
                                      <wps:bodyPr rot="0" vert="horz" wrap="square" lIns="91440" tIns="45720" rIns="91440" bIns="45720" anchor="t" anchorCtr="0" upright="1">
                                        <a:noAutofit/>
                                      </wps:bodyPr>
                                    </wps:wsp>
                                  </wpg:grpSp>
                                  <wps:wsp>
                                    <wps:cNvPr id="1053" name="矩形 969"/>
                                    <wps:cNvSpPr>
                                      <a:spLocks noChangeArrowheads="1"/>
                                    </wps:cNvSpPr>
                                    <wps:spPr bwMode="auto">
                                      <a:xfrm>
                                        <a:off x="5037" y="288451"/>
                                        <a:ext cx="2412" cy="682"/>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D01C329" w14:textId="77777777" w:rsidR="00BD44FF" w:rsidRDefault="00BD44FF" w:rsidP="00FD005B">
                                          <w:pPr>
                                            <w:jc w:val="center"/>
                                          </w:pPr>
                                          <w:r>
                                            <w:rPr>
                                              <w:rFonts w:hint="eastAsia"/>
                                            </w:rPr>
                                            <w:t>中间产物：RTV-I、四氢呋喃、杂质</w:t>
                                          </w:r>
                                        </w:p>
                                      </w:txbxContent>
                                    </wps:txbx>
                                    <wps:bodyPr rot="0" vert="horz" wrap="square" lIns="91440" tIns="45720" rIns="91440" bIns="45720" anchor="t" anchorCtr="0" upright="1">
                                      <a:noAutofit/>
                                    </wps:bodyPr>
                                  </wps:wsp>
                                  <wpg:grpSp>
                                    <wpg:cNvPr id="1054" name="组合 965"/>
                                    <wpg:cNvGrpSpPr>
                                      <a:grpSpLocks/>
                                    </wpg:cNvGrpSpPr>
                                    <wpg:grpSpPr bwMode="auto">
                                      <a:xfrm>
                                        <a:off x="8687" y="288973"/>
                                        <a:ext cx="1318" cy="840"/>
                                        <a:chOff x="3613" y="280531"/>
                                        <a:chExt cx="1318" cy="840"/>
                                      </a:xfrm>
                                    </wpg:grpSpPr>
                                    <wps:wsp>
                                      <wps:cNvPr id="155" name="直接箭头连接符 753"/>
                                      <wps:cNvCnPr>
                                        <a:cxnSpLocks noChangeShapeType="1"/>
                                      </wps:cNvCnPr>
                                      <wps:spPr bwMode="auto">
                                        <a:xfrm flipH="1">
                                          <a:off x="4283" y="280531"/>
                                          <a:ext cx="1" cy="429"/>
                                        </a:xfrm>
                                        <a:prstGeom prst="straightConnector1">
                                          <a:avLst/>
                                        </a:prstGeom>
                                        <a:noFill/>
                                        <a:ln w="12700" algn="ctr">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6" name="文本框 754"/>
                                      <wps:cNvSpPr txBox="1">
                                        <a:spLocks noChangeArrowheads="1"/>
                                      </wps:cNvSpPr>
                                      <wps:spPr bwMode="auto">
                                        <a:xfrm>
                                          <a:off x="3613" y="280966"/>
                                          <a:ext cx="1318" cy="40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2F140EA" w14:textId="77777777" w:rsidR="00BD44FF" w:rsidRDefault="00BD44FF" w:rsidP="00FD005B">
                                            <w:pPr>
                                              <w:pStyle w:val="a6"/>
                                              <w:jc w:val="center"/>
                                              <w:rPr>
                                                <w:szCs w:val="21"/>
                                              </w:rPr>
                                            </w:pPr>
                                            <w:r>
                                              <w:rPr>
                                                <w:rFonts w:hint="eastAsia"/>
                                                <w:szCs w:val="21"/>
                                              </w:rPr>
                                              <w:t>G1-13</w:t>
                                            </w:r>
                                          </w:p>
                                        </w:txbxContent>
                                      </wps:txbx>
                                      <wps:bodyPr rot="0" vert="horz" wrap="square" lIns="91440" tIns="45720" rIns="91440" bIns="45720" anchor="t" anchorCtr="0" upright="1">
                                        <a:noAutofit/>
                                      </wps:bodyPr>
                                    </wps:wsp>
                                  </wpg:grpSp>
                                  <wps:wsp>
                                    <wps:cNvPr id="157" name="直接箭头连接符 968"/>
                                    <wps:cNvCnPr>
                                      <a:cxnSpLocks noChangeShapeType="1"/>
                                      <a:stCxn id="1044" idx="1"/>
                                    </wps:cNvCnPr>
                                    <wps:spPr bwMode="auto">
                                      <a:xfrm flipH="1">
                                        <a:off x="7463" y="288761"/>
                                        <a:ext cx="1310" cy="5"/>
                                      </a:xfrm>
                                      <a:prstGeom prst="straightConnector1">
                                        <a:avLst/>
                                      </a:prstGeom>
                                      <a:noFill/>
                                      <a:ln w="12700" algn="ctr">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8" name="直接箭头连接符 970"/>
                                    <wps:cNvCnPr>
                                      <a:cxnSpLocks noChangeShapeType="1"/>
                                    </wps:cNvCnPr>
                                    <wps:spPr bwMode="auto">
                                      <a:xfrm flipH="1">
                                        <a:off x="4301" y="288800"/>
                                        <a:ext cx="734" cy="4"/>
                                      </a:xfrm>
                                      <a:prstGeom prst="straightConnector1">
                                        <a:avLst/>
                                      </a:prstGeom>
                                      <a:noFill/>
                                      <a:ln w="12700" algn="ctr">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9" name="矩形 971"/>
                                    <wps:cNvSpPr>
                                      <a:spLocks noChangeArrowheads="1"/>
                                    </wps:cNvSpPr>
                                    <wps:spPr bwMode="auto">
                                      <a:xfrm>
                                        <a:off x="3122" y="288569"/>
                                        <a:ext cx="1176" cy="444"/>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BEF953C" w14:textId="77777777" w:rsidR="00BD44FF" w:rsidRDefault="00BD44FF" w:rsidP="00B57BC9">
                                          <w:pPr>
                                            <w:adjustRightInd w:val="0"/>
                                            <w:snapToGrid w:val="0"/>
                                            <w:spacing w:line="240" w:lineRule="exact"/>
                                            <w:jc w:val="center"/>
                                          </w:pPr>
                                          <w:r>
                                            <w:rPr>
                                              <w:rFonts w:hint="eastAsia"/>
                                            </w:rPr>
                                            <w:t>缩合</w:t>
                                          </w:r>
                                        </w:p>
                                      </w:txbxContent>
                                    </wps:txbx>
                                    <wps:bodyPr rot="0" vert="horz" wrap="square" lIns="91440" tIns="45720" rIns="91440" bIns="45720" anchor="t" anchorCtr="0" upright="1">
                                      <a:noAutofit/>
                                    </wps:bodyPr>
                                  </wps:wsp>
                                  <wpg:grpSp>
                                    <wpg:cNvPr id="1060" name="组合 972"/>
                                    <wpg:cNvGrpSpPr>
                                      <a:grpSpLocks/>
                                    </wpg:cNvGrpSpPr>
                                    <wpg:grpSpPr bwMode="auto">
                                      <a:xfrm>
                                        <a:off x="5535" y="287460"/>
                                        <a:ext cx="1477" cy="1002"/>
                                        <a:chOff x="3620" y="279958"/>
                                        <a:chExt cx="1477" cy="1002"/>
                                      </a:xfrm>
                                    </wpg:grpSpPr>
                                    <wps:wsp>
                                      <wps:cNvPr id="1063" name="直接箭头连接符 753"/>
                                      <wps:cNvCnPr>
                                        <a:cxnSpLocks noChangeShapeType="1"/>
                                        <a:stCxn id="1170" idx="2"/>
                                      </wps:cNvCnPr>
                                      <wps:spPr bwMode="auto">
                                        <a:xfrm flipH="1">
                                          <a:off x="4358" y="280531"/>
                                          <a:ext cx="1" cy="429"/>
                                        </a:xfrm>
                                        <a:prstGeom prst="straightConnector1">
                                          <a:avLst/>
                                        </a:prstGeom>
                                        <a:noFill/>
                                        <a:ln w="12700" algn="ctr">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66" name="文本框 754"/>
                                      <wps:cNvSpPr txBox="1">
                                        <a:spLocks noChangeArrowheads="1"/>
                                      </wps:cNvSpPr>
                                      <wps:spPr bwMode="auto">
                                        <a:xfrm>
                                          <a:off x="3620" y="279958"/>
                                          <a:ext cx="1477" cy="6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8DC70C0" w14:textId="77777777" w:rsidR="00BD44FF" w:rsidRDefault="00BD44FF" w:rsidP="00B57BC9">
                                            <w:pPr>
                                              <w:pStyle w:val="a6"/>
                                              <w:spacing w:line="240" w:lineRule="exact"/>
                                              <w:jc w:val="center"/>
                                              <w:rPr>
                                                <w:szCs w:val="21"/>
                                              </w:rPr>
                                            </w:pPr>
                                            <w:r>
                                              <w:rPr>
                                                <w:rFonts w:hint="eastAsia"/>
                                                <w:szCs w:val="21"/>
                                              </w:rPr>
                                              <w:t>99.0%MTV</w:t>
                                            </w:r>
                                          </w:p>
                                          <w:p w14:paraId="4BDE61DF" w14:textId="77777777" w:rsidR="00BD44FF" w:rsidRDefault="00BD44FF" w:rsidP="00B57BC9">
                                            <w:pPr>
                                              <w:pStyle w:val="a6"/>
                                              <w:spacing w:line="240" w:lineRule="exact"/>
                                              <w:jc w:val="center"/>
                                              <w:rPr>
                                                <w:szCs w:val="21"/>
                                              </w:rPr>
                                            </w:pPr>
                                            <w:r>
                                              <w:rPr>
                                                <w:rFonts w:hint="eastAsia"/>
                                                <w:szCs w:val="21"/>
                                              </w:rPr>
                                              <w:t>99.0%HOBT</w:t>
                                            </w:r>
                                          </w:p>
                                        </w:txbxContent>
                                      </wps:txbx>
                                      <wps:bodyPr rot="0" vert="horz" wrap="square" lIns="91440" tIns="45720" rIns="91440" bIns="45720" anchor="t" anchorCtr="0" upright="1">
                                        <a:noAutofit/>
                                      </wps:bodyPr>
                                    </wps:wsp>
                                  </wpg:grpSp>
                                  <wpg:grpSp>
                                    <wpg:cNvPr id="1068" name="组合 975"/>
                                    <wpg:cNvGrpSpPr>
                                      <a:grpSpLocks/>
                                    </wpg:cNvGrpSpPr>
                                    <wpg:grpSpPr bwMode="auto">
                                      <a:xfrm>
                                        <a:off x="2724" y="287563"/>
                                        <a:ext cx="2044" cy="1014"/>
                                        <a:chOff x="3407" y="279946"/>
                                        <a:chExt cx="2044" cy="1014"/>
                                      </a:xfrm>
                                    </wpg:grpSpPr>
                                    <wps:wsp>
                                      <wps:cNvPr id="1070" name="直接箭头连接符 753"/>
                                      <wps:cNvCnPr>
                                        <a:cxnSpLocks noChangeShapeType="1"/>
                                        <a:stCxn id="1170" idx="2"/>
                                      </wps:cNvCnPr>
                                      <wps:spPr bwMode="auto">
                                        <a:xfrm flipH="1">
                                          <a:off x="4358" y="280531"/>
                                          <a:ext cx="1" cy="429"/>
                                        </a:xfrm>
                                        <a:prstGeom prst="straightConnector1">
                                          <a:avLst/>
                                        </a:prstGeom>
                                        <a:noFill/>
                                        <a:ln w="12700" algn="ctr">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73" name="文本框 754"/>
                                      <wps:cNvSpPr txBox="1">
                                        <a:spLocks noChangeArrowheads="1"/>
                                      </wps:cNvSpPr>
                                      <wps:spPr bwMode="auto">
                                        <a:xfrm>
                                          <a:off x="3407" y="279946"/>
                                          <a:ext cx="2044" cy="6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7E972C0" w14:textId="77777777" w:rsidR="00BD44FF" w:rsidRDefault="00BD44FF" w:rsidP="00B57BC9">
                                            <w:pPr>
                                              <w:pStyle w:val="a6"/>
                                              <w:spacing w:line="240" w:lineRule="exact"/>
                                              <w:rPr>
                                                <w:szCs w:val="21"/>
                                              </w:rPr>
                                            </w:pPr>
                                            <w:r>
                                              <w:rPr>
                                                <w:rFonts w:hint="eastAsia"/>
                                                <w:szCs w:val="21"/>
                                              </w:rPr>
                                              <w:t>99.5%四氢呋喃（套用）、99.5%DCC</w:t>
                                            </w:r>
                                          </w:p>
                                        </w:txbxContent>
                                      </wps:txbx>
                                      <wps:bodyPr rot="0" vert="horz" wrap="square" lIns="91440" tIns="45720" rIns="91440" bIns="45720" anchor="t" anchorCtr="0" upright="1">
                                        <a:noAutofit/>
                                      </wps:bodyPr>
                                    </wps:wsp>
                                  </wpg:grpSp>
                                  <wpg:grpSp>
                                    <wpg:cNvPr id="1074" name="组合 978"/>
                                    <wpg:cNvGrpSpPr>
                                      <a:grpSpLocks/>
                                    </wpg:cNvGrpSpPr>
                                    <wpg:grpSpPr bwMode="auto">
                                      <a:xfrm>
                                        <a:off x="3040" y="289050"/>
                                        <a:ext cx="1318" cy="840"/>
                                        <a:chOff x="3613" y="280531"/>
                                        <a:chExt cx="1318" cy="840"/>
                                      </a:xfrm>
                                    </wpg:grpSpPr>
                                    <wps:wsp>
                                      <wps:cNvPr id="1075" name="直接箭头连接符 753"/>
                                      <wps:cNvCnPr>
                                        <a:cxnSpLocks noChangeShapeType="1"/>
                                      </wps:cNvCnPr>
                                      <wps:spPr bwMode="auto">
                                        <a:xfrm flipH="1">
                                          <a:off x="4283" y="280531"/>
                                          <a:ext cx="1" cy="429"/>
                                        </a:xfrm>
                                        <a:prstGeom prst="straightConnector1">
                                          <a:avLst/>
                                        </a:prstGeom>
                                        <a:noFill/>
                                        <a:ln w="12700" algn="ctr">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77" name="文本框 754"/>
                                      <wps:cNvSpPr txBox="1">
                                        <a:spLocks noChangeArrowheads="1"/>
                                      </wps:cNvSpPr>
                                      <wps:spPr bwMode="auto">
                                        <a:xfrm>
                                          <a:off x="3613" y="280966"/>
                                          <a:ext cx="1318" cy="40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A865003" w14:textId="77777777" w:rsidR="00BD44FF" w:rsidRDefault="00BD44FF" w:rsidP="00FD005B">
                                            <w:pPr>
                                              <w:pStyle w:val="a6"/>
                                              <w:jc w:val="center"/>
                                              <w:rPr>
                                                <w:szCs w:val="21"/>
                                              </w:rPr>
                                            </w:pPr>
                                            <w:r>
                                              <w:rPr>
                                                <w:rFonts w:hint="eastAsia"/>
                                                <w:szCs w:val="21"/>
                                              </w:rPr>
                                              <w:t>G1-14</w:t>
                                            </w:r>
                                          </w:p>
                                        </w:txbxContent>
                                      </wps:txbx>
                                      <wps:bodyPr rot="0" vert="horz" wrap="square" lIns="91440" tIns="45720" rIns="91440" bIns="45720" anchor="t" anchorCtr="0" upright="1">
                                        <a:noAutofit/>
                                      </wps:bodyPr>
                                    </wps:wsp>
                                  </wpg:grpSp>
                                  <wps:wsp>
                                    <wps:cNvPr id="1078" name="肘形连接符 981"/>
                                    <wps:cNvCnPr>
                                      <a:cxnSpLocks noChangeShapeType="1"/>
                                      <a:stCxn id="159" idx="1"/>
                                    </wps:cNvCnPr>
                                    <wps:spPr bwMode="auto">
                                      <a:xfrm rot="10800000" flipV="1">
                                        <a:off x="2150" y="288791"/>
                                        <a:ext cx="972" cy="2642"/>
                                      </a:xfrm>
                                      <a:prstGeom prst="bentConnector2">
                                        <a:avLst/>
                                      </a:prstGeom>
                                      <a:noFill/>
                                      <a:ln w="12700" algn="ctr">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79" name="直接箭头连接符 982"/>
                                    <wps:cNvCnPr>
                                      <a:cxnSpLocks noChangeShapeType="1"/>
                                    </wps:cNvCnPr>
                                    <wps:spPr bwMode="auto">
                                      <a:xfrm flipV="1">
                                        <a:off x="2150" y="291396"/>
                                        <a:ext cx="750" cy="12"/>
                                      </a:xfrm>
                                      <a:prstGeom prst="straightConnector1">
                                        <a:avLst/>
                                      </a:prstGeom>
                                      <a:noFill/>
                                      <a:ln w="12700" algn="ctr">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1080" name="组合 984"/>
                                    <wpg:cNvGrpSpPr>
                                      <a:grpSpLocks/>
                                    </wpg:cNvGrpSpPr>
                                    <wpg:grpSpPr bwMode="auto">
                                      <a:xfrm>
                                        <a:off x="2589" y="290140"/>
                                        <a:ext cx="1839" cy="1014"/>
                                        <a:chOff x="3407" y="279946"/>
                                        <a:chExt cx="1839" cy="1014"/>
                                      </a:xfrm>
                                    </wpg:grpSpPr>
                                    <wps:wsp>
                                      <wps:cNvPr id="1081" name="直接箭头连接符 753"/>
                                      <wps:cNvCnPr>
                                        <a:cxnSpLocks noChangeShapeType="1"/>
                                        <a:stCxn id="1170" idx="2"/>
                                      </wps:cNvCnPr>
                                      <wps:spPr bwMode="auto">
                                        <a:xfrm flipH="1">
                                          <a:off x="4358" y="280531"/>
                                          <a:ext cx="1" cy="429"/>
                                        </a:xfrm>
                                        <a:prstGeom prst="straightConnector1">
                                          <a:avLst/>
                                        </a:prstGeom>
                                        <a:noFill/>
                                        <a:ln w="12700" algn="ctr">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82" name="文本框 754"/>
                                      <wps:cNvSpPr txBox="1">
                                        <a:spLocks noChangeArrowheads="1"/>
                                      </wps:cNvSpPr>
                                      <wps:spPr bwMode="auto">
                                        <a:xfrm>
                                          <a:off x="3407" y="279946"/>
                                          <a:ext cx="1839" cy="6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26DA3AE" w14:textId="77777777" w:rsidR="00BD44FF" w:rsidRDefault="00BD44FF" w:rsidP="00B57BC9">
                                            <w:pPr>
                                              <w:pStyle w:val="a6"/>
                                              <w:spacing w:line="240" w:lineRule="exact"/>
                                              <w:jc w:val="center"/>
                                              <w:rPr>
                                                <w:szCs w:val="21"/>
                                              </w:rPr>
                                            </w:pPr>
                                            <w:r>
                                              <w:rPr>
                                                <w:rFonts w:hint="eastAsia"/>
                                                <w:szCs w:val="21"/>
                                              </w:rPr>
                                              <w:t>99.5%四氢呋喃</w:t>
                                            </w:r>
                                          </w:p>
                                          <w:p w14:paraId="332D1F08" w14:textId="77777777" w:rsidR="00BD44FF" w:rsidRDefault="00BD44FF" w:rsidP="00B57BC9">
                                            <w:pPr>
                                              <w:pStyle w:val="a6"/>
                                              <w:spacing w:line="240" w:lineRule="exact"/>
                                              <w:jc w:val="center"/>
                                              <w:rPr>
                                                <w:szCs w:val="21"/>
                                              </w:rPr>
                                            </w:pPr>
                                            <w:r>
                                              <w:rPr>
                                                <w:rFonts w:hint="eastAsia"/>
                                                <w:szCs w:val="21"/>
                                              </w:rPr>
                                              <w:t>（套用100）</w:t>
                                            </w:r>
                                          </w:p>
                                        </w:txbxContent>
                                      </wps:txbx>
                                      <wps:bodyPr rot="0" vert="horz" wrap="square" lIns="91440" tIns="45720" rIns="91440" bIns="45720" anchor="t" anchorCtr="0" upright="1">
                                        <a:noAutofit/>
                                      </wps:bodyPr>
                                    </wps:wsp>
                                  </wpg:grpSp>
                                </wpg:grpSp>
                              </wpg:grpSp>
                            </wpg:grpSp>
                            <wpg:grpSp>
                              <wpg:cNvPr id="1083" name="组合 987"/>
                              <wpg:cNvGrpSpPr>
                                <a:grpSpLocks/>
                              </wpg:cNvGrpSpPr>
                              <wpg:grpSpPr bwMode="auto">
                                <a:xfrm>
                                  <a:off x="2318" y="291634"/>
                                  <a:ext cx="1299" cy="1471"/>
                                  <a:chOff x="9909" y="281471"/>
                                  <a:chExt cx="1404" cy="1805"/>
                                </a:xfrm>
                              </wpg:grpSpPr>
                              <wps:wsp>
                                <wps:cNvPr id="1084" name="直接箭头连接符 753"/>
                                <wps:cNvCnPr>
                                  <a:cxnSpLocks noChangeShapeType="1"/>
                                </wps:cNvCnPr>
                                <wps:spPr bwMode="auto">
                                  <a:xfrm flipH="1">
                                    <a:off x="10637" y="281471"/>
                                    <a:ext cx="1" cy="429"/>
                                  </a:xfrm>
                                  <a:prstGeom prst="straightConnector1">
                                    <a:avLst/>
                                  </a:prstGeom>
                                  <a:noFill/>
                                  <a:ln w="12700" algn="ctr">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85" name="矩形 784"/>
                                <wps:cNvSpPr>
                                  <a:spLocks noChangeArrowheads="1"/>
                                </wps:cNvSpPr>
                                <wps:spPr bwMode="auto">
                                  <a:xfrm>
                                    <a:off x="9909" y="281905"/>
                                    <a:ext cx="1404" cy="1371"/>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228BD69" w14:textId="77777777" w:rsidR="00BD44FF" w:rsidRPr="00B57BC9" w:rsidRDefault="00BD44FF" w:rsidP="00B57BC9">
                                      <w:pPr>
                                        <w:adjustRightInd w:val="0"/>
                                        <w:snapToGrid w:val="0"/>
                                        <w:spacing w:line="240" w:lineRule="exact"/>
                                        <w:jc w:val="center"/>
                                        <w:rPr>
                                          <w:sz w:val="18"/>
                                          <w:szCs w:val="18"/>
                                        </w:rPr>
                                      </w:pPr>
                                      <w:r w:rsidRPr="00B57BC9">
                                        <w:rPr>
                                          <w:rFonts w:hint="eastAsia"/>
                                          <w:sz w:val="18"/>
                                          <w:szCs w:val="18"/>
                                        </w:rPr>
                                        <w:t>四氢呋喃、水、杂质（去回收）</w:t>
                                      </w:r>
                                    </w:p>
                                  </w:txbxContent>
                                </wps:txbx>
                                <wps:bodyPr rot="0" vert="horz" wrap="square" lIns="91440" tIns="45720" rIns="91440" bIns="45720" anchor="t" anchorCtr="0" upright="1">
                                  <a:noAutofit/>
                                </wps:bodyPr>
                              </wps:wsp>
                            </wpg:grpSp>
                            <wps:wsp>
                              <wps:cNvPr id="1086" name="直接箭头连接符 993"/>
                              <wps:cNvCnPr>
                                <a:cxnSpLocks noChangeShapeType="1"/>
                              </wps:cNvCnPr>
                              <wps:spPr bwMode="auto">
                                <a:xfrm>
                                  <a:off x="4077" y="291398"/>
                                  <a:ext cx="691" cy="4"/>
                                </a:xfrm>
                                <a:prstGeom prst="straightConnector1">
                                  <a:avLst/>
                                </a:prstGeom>
                                <a:noFill/>
                                <a:ln w="12700" algn="ctr">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87" name="矩形 994"/>
                              <wps:cNvSpPr>
                                <a:spLocks noChangeArrowheads="1"/>
                              </wps:cNvSpPr>
                              <wps:spPr bwMode="auto">
                                <a:xfrm>
                                  <a:off x="4775" y="291183"/>
                                  <a:ext cx="1176" cy="444"/>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5B79A97" w14:textId="77777777" w:rsidR="00BD44FF" w:rsidRDefault="00BD44FF" w:rsidP="00B57BC9">
                                    <w:pPr>
                                      <w:adjustRightInd w:val="0"/>
                                      <w:snapToGrid w:val="0"/>
                                      <w:spacing w:line="240" w:lineRule="exact"/>
                                      <w:jc w:val="center"/>
                                    </w:pPr>
                                    <w:r>
                                      <w:rPr>
                                        <w:rFonts w:hint="eastAsia"/>
                                      </w:rPr>
                                      <w:t>洗涤</w:t>
                                    </w:r>
                                  </w:p>
                                </w:txbxContent>
                              </wps:txbx>
                              <wps:bodyPr rot="0" vert="horz" wrap="square" lIns="91440" tIns="45720" rIns="91440" bIns="45720" anchor="t" anchorCtr="0" upright="1">
                                <a:noAutofit/>
                              </wps:bodyPr>
                            </wps:wsp>
                            <wpg:grpSp>
                              <wpg:cNvPr id="27072" name="组合 998"/>
                              <wpg:cNvGrpSpPr>
                                <a:grpSpLocks/>
                              </wpg:cNvGrpSpPr>
                              <wpg:grpSpPr bwMode="auto">
                                <a:xfrm>
                                  <a:off x="5274" y="290375"/>
                                  <a:ext cx="1122" cy="764"/>
                                  <a:chOff x="4457" y="280220"/>
                                  <a:chExt cx="1122" cy="764"/>
                                </a:xfrm>
                              </wpg:grpSpPr>
                              <wps:wsp>
                                <wps:cNvPr id="27073" name="直接箭头连接符 751"/>
                                <wps:cNvCnPr>
                                  <a:cxnSpLocks noChangeShapeType="1"/>
                                  <a:endCxn id="1167" idx="2"/>
                                </wps:cNvCnPr>
                                <wps:spPr bwMode="auto">
                                  <a:xfrm flipH="1" flipV="1">
                                    <a:off x="5031" y="280506"/>
                                    <a:ext cx="7" cy="478"/>
                                  </a:xfrm>
                                  <a:prstGeom prst="straightConnector1">
                                    <a:avLst/>
                                  </a:prstGeom>
                                  <a:noFill/>
                                  <a:ln w="12700" algn="ctr">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7074" name="文本框 752"/>
                                <wps:cNvSpPr txBox="1">
                                  <a:spLocks noChangeArrowheads="1"/>
                                </wps:cNvSpPr>
                                <wps:spPr bwMode="auto">
                                  <a:xfrm>
                                    <a:off x="4457" y="280220"/>
                                    <a:ext cx="1122" cy="361"/>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8D8D32B" w14:textId="77777777" w:rsidR="00BD44FF" w:rsidRDefault="00BD44FF" w:rsidP="00FD005B">
                                      <w:pPr>
                                        <w:pStyle w:val="a6"/>
                                        <w:jc w:val="center"/>
                                        <w:rPr>
                                          <w:szCs w:val="21"/>
                                        </w:rPr>
                                      </w:pPr>
                                      <w:r>
                                        <w:rPr>
                                          <w:rFonts w:hint="eastAsia"/>
                                          <w:szCs w:val="21"/>
                                        </w:rPr>
                                        <w:t>G1-16</w:t>
                                      </w:r>
                                    </w:p>
                                  </w:txbxContent>
                                </wps:txbx>
                                <wps:bodyPr rot="0" vert="horz" wrap="square" lIns="91440" tIns="45720" rIns="91440" bIns="45720" anchor="t" anchorCtr="0" upright="1">
                                  <a:noAutofit/>
                                </wps:bodyPr>
                              </wps:wsp>
                            </wpg:grpSp>
                            <wps:wsp>
                              <wps:cNvPr id="27075" name="直接箭头连接符 1001"/>
                              <wps:cNvCnPr>
                                <a:cxnSpLocks noChangeShapeType="1"/>
                              </wps:cNvCnPr>
                              <wps:spPr bwMode="auto">
                                <a:xfrm>
                                  <a:off x="5967" y="291426"/>
                                  <a:ext cx="691" cy="4"/>
                                </a:xfrm>
                                <a:prstGeom prst="straightConnector1">
                                  <a:avLst/>
                                </a:prstGeom>
                                <a:noFill/>
                                <a:ln w="12700" algn="ctr">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27076" name="组合 995"/>
                              <wpg:cNvGrpSpPr>
                                <a:grpSpLocks/>
                              </wpg:cNvGrpSpPr>
                              <wpg:grpSpPr bwMode="auto">
                                <a:xfrm>
                                  <a:off x="3954" y="290155"/>
                                  <a:ext cx="1839" cy="1014"/>
                                  <a:chOff x="3407" y="279946"/>
                                  <a:chExt cx="1839" cy="1014"/>
                                </a:xfrm>
                              </wpg:grpSpPr>
                              <wps:wsp>
                                <wps:cNvPr id="27077" name="直接箭头连接符 753"/>
                                <wps:cNvCnPr>
                                  <a:cxnSpLocks noChangeShapeType="1"/>
                                  <a:stCxn id="1170" idx="2"/>
                                </wps:cNvCnPr>
                                <wps:spPr bwMode="auto">
                                  <a:xfrm flipH="1">
                                    <a:off x="4358" y="280531"/>
                                    <a:ext cx="1" cy="429"/>
                                  </a:xfrm>
                                  <a:prstGeom prst="straightConnector1">
                                    <a:avLst/>
                                  </a:prstGeom>
                                  <a:noFill/>
                                  <a:ln w="12700" algn="ctr">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7078" name="文本框 754"/>
                                <wps:cNvSpPr txBox="1">
                                  <a:spLocks noChangeArrowheads="1"/>
                                </wps:cNvSpPr>
                                <wps:spPr bwMode="auto">
                                  <a:xfrm>
                                    <a:off x="3407" y="279946"/>
                                    <a:ext cx="1839" cy="6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F0E4425" w14:textId="77777777" w:rsidR="00BD44FF" w:rsidRDefault="00BD44FF" w:rsidP="00B57BC9">
                                      <w:pPr>
                                        <w:pStyle w:val="a6"/>
                                        <w:spacing w:line="240" w:lineRule="exact"/>
                                        <w:jc w:val="center"/>
                                        <w:rPr>
                                          <w:szCs w:val="21"/>
                                        </w:rPr>
                                      </w:pPr>
                                      <w:r>
                                        <w:rPr>
                                          <w:rFonts w:hint="eastAsia"/>
                                          <w:szCs w:val="21"/>
                                        </w:rPr>
                                        <w:t>99.5%乙酸乙酯</w:t>
                                      </w:r>
                                    </w:p>
                                    <w:p w14:paraId="1159232D" w14:textId="77777777" w:rsidR="00BD44FF" w:rsidRDefault="00BD44FF" w:rsidP="00B57BC9">
                                      <w:pPr>
                                        <w:pStyle w:val="a6"/>
                                        <w:spacing w:line="240" w:lineRule="exact"/>
                                        <w:jc w:val="center"/>
                                        <w:rPr>
                                          <w:szCs w:val="21"/>
                                        </w:rPr>
                                      </w:pPr>
                                      <w:r>
                                        <w:rPr>
                                          <w:rFonts w:hint="eastAsia"/>
                                          <w:szCs w:val="21"/>
                                        </w:rPr>
                                        <w:t>（套用）</w:t>
                                      </w:r>
                                    </w:p>
                                  </w:txbxContent>
                                </wps:txbx>
                                <wps:bodyPr rot="0" vert="horz" wrap="square" lIns="91440" tIns="45720" rIns="91440" bIns="45720" anchor="t" anchorCtr="0" upright="1">
                                  <a:noAutofit/>
                                </wps:bodyPr>
                              </wps:wsp>
                            </wpg:grpSp>
                            <wps:wsp>
                              <wps:cNvPr id="27080" name="矩形 1002"/>
                              <wps:cNvSpPr>
                                <a:spLocks noChangeArrowheads="1"/>
                              </wps:cNvSpPr>
                              <wps:spPr bwMode="auto">
                                <a:xfrm>
                                  <a:off x="6664" y="291186"/>
                                  <a:ext cx="1176" cy="444"/>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D7D07D8" w14:textId="77777777" w:rsidR="00BD44FF" w:rsidRDefault="00BD44FF" w:rsidP="00B57BC9">
                                    <w:pPr>
                                      <w:adjustRightInd w:val="0"/>
                                      <w:snapToGrid w:val="0"/>
                                      <w:spacing w:line="240" w:lineRule="exact"/>
                                      <w:jc w:val="center"/>
                                    </w:pPr>
                                    <w:r>
                                      <w:rPr>
                                        <w:rFonts w:hint="eastAsia"/>
                                      </w:rPr>
                                      <w:t>酸化</w:t>
                                    </w:r>
                                  </w:p>
                                </w:txbxContent>
                              </wps:txbx>
                              <wps:bodyPr rot="0" vert="horz" wrap="square" lIns="91440" tIns="45720" rIns="91440" bIns="45720" anchor="t" anchorCtr="0" upright="1">
                                <a:noAutofit/>
                              </wps:bodyPr>
                            </wps:wsp>
                            <wps:wsp>
                              <wps:cNvPr id="27081" name="直接箭头连接符 1009"/>
                              <wps:cNvCnPr>
                                <a:cxnSpLocks noChangeShapeType="1"/>
                              </wps:cNvCnPr>
                              <wps:spPr bwMode="auto">
                                <a:xfrm>
                                  <a:off x="7830" y="291426"/>
                                  <a:ext cx="691" cy="4"/>
                                </a:xfrm>
                                <a:prstGeom prst="straightConnector1">
                                  <a:avLst/>
                                </a:prstGeom>
                                <a:noFill/>
                                <a:ln w="12700" algn="ctr">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27082" name="组合 1003"/>
                              <wpg:cNvGrpSpPr>
                                <a:grpSpLocks/>
                              </wpg:cNvGrpSpPr>
                              <wpg:grpSpPr bwMode="auto">
                                <a:xfrm>
                                  <a:off x="5914" y="290364"/>
                                  <a:ext cx="1839" cy="765"/>
                                  <a:chOff x="3407" y="280195"/>
                                  <a:chExt cx="1839" cy="765"/>
                                </a:xfrm>
                              </wpg:grpSpPr>
                              <wps:wsp>
                                <wps:cNvPr id="27083" name="直接箭头连接符 753"/>
                                <wps:cNvCnPr>
                                  <a:cxnSpLocks noChangeShapeType="1"/>
                                  <a:stCxn id="1170" idx="2"/>
                                </wps:cNvCnPr>
                                <wps:spPr bwMode="auto">
                                  <a:xfrm flipH="1">
                                    <a:off x="4358" y="280531"/>
                                    <a:ext cx="1" cy="429"/>
                                  </a:xfrm>
                                  <a:prstGeom prst="straightConnector1">
                                    <a:avLst/>
                                  </a:prstGeom>
                                  <a:noFill/>
                                  <a:ln w="12700" algn="ctr">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7084" name="文本框 754"/>
                                <wps:cNvSpPr txBox="1">
                                  <a:spLocks noChangeArrowheads="1"/>
                                </wps:cNvSpPr>
                                <wps:spPr bwMode="auto">
                                  <a:xfrm>
                                    <a:off x="3407" y="280195"/>
                                    <a:ext cx="1839" cy="374"/>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E794764" w14:textId="77777777" w:rsidR="00BD44FF" w:rsidRDefault="00BD44FF" w:rsidP="00B57BC9">
                                      <w:pPr>
                                        <w:pStyle w:val="a6"/>
                                        <w:spacing w:line="240" w:lineRule="exact"/>
                                        <w:jc w:val="center"/>
                                        <w:rPr>
                                          <w:szCs w:val="21"/>
                                        </w:rPr>
                                      </w:pPr>
                                      <w:r>
                                        <w:rPr>
                                          <w:rFonts w:hint="eastAsia"/>
                                          <w:szCs w:val="21"/>
                                        </w:rPr>
                                        <w:t>水、35%盐酸</w:t>
                                      </w:r>
                                    </w:p>
                                  </w:txbxContent>
                                </wps:txbx>
                                <wps:bodyPr rot="0" vert="horz" wrap="square" lIns="91440" tIns="45720" rIns="91440" bIns="45720" anchor="t" anchorCtr="0" upright="1">
                                  <a:noAutofit/>
                                </wps:bodyPr>
                              </wps:wsp>
                            </wpg:grpSp>
                            <wpg:grpSp>
                              <wpg:cNvPr id="27085" name="组合 1006"/>
                              <wpg:cNvGrpSpPr>
                                <a:grpSpLocks/>
                              </wpg:cNvGrpSpPr>
                              <wpg:grpSpPr bwMode="auto">
                                <a:xfrm>
                                  <a:off x="7126" y="290390"/>
                                  <a:ext cx="1122" cy="764"/>
                                  <a:chOff x="4457" y="280220"/>
                                  <a:chExt cx="1122" cy="764"/>
                                </a:xfrm>
                              </wpg:grpSpPr>
                              <wps:wsp>
                                <wps:cNvPr id="27086" name="直接箭头连接符 751"/>
                                <wps:cNvCnPr>
                                  <a:cxnSpLocks noChangeShapeType="1"/>
                                  <a:endCxn id="1167" idx="2"/>
                                </wps:cNvCnPr>
                                <wps:spPr bwMode="auto">
                                  <a:xfrm flipH="1" flipV="1">
                                    <a:off x="5031" y="280506"/>
                                    <a:ext cx="7" cy="478"/>
                                  </a:xfrm>
                                  <a:prstGeom prst="straightConnector1">
                                    <a:avLst/>
                                  </a:prstGeom>
                                  <a:noFill/>
                                  <a:ln w="12700" algn="ctr">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7087" name="文本框 752"/>
                                <wps:cNvSpPr txBox="1">
                                  <a:spLocks noChangeArrowheads="1"/>
                                </wps:cNvSpPr>
                                <wps:spPr bwMode="auto">
                                  <a:xfrm>
                                    <a:off x="4457" y="280220"/>
                                    <a:ext cx="1122" cy="361"/>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3925793" w14:textId="77777777" w:rsidR="00BD44FF" w:rsidRDefault="00BD44FF" w:rsidP="00FD005B">
                                      <w:pPr>
                                        <w:pStyle w:val="a6"/>
                                        <w:jc w:val="center"/>
                                        <w:rPr>
                                          <w:szCs w:val="21"/>
                                        </w:rPr>
                                      </w:pPr>
                                      <w:r>
                                        <w:rPr>
                                          <w:rFonts w:hint="eastAsia"/>
                                          <w:szCs w:val="21"/>
                                        </w:rPr>
                                        <w:t>G1-17</w:t>
                                      </w:r>
                                    </w:p>
                                  </w:txbxContent>
                                </wps:txbx>
                                <wps:bodyPr rot="0" vert="horz" wrap="square" lIns="91440" tIns="45720" rIns="91440" bIns="45720" anchor="t" anchorCtr="0" upright="1">
                                  <a:noAutofit/>
                                </wps:bodyPr>
                              </wps:wsp>
                            </wpg:grpSp>
                            <wps:wsp>
                              <wps:cNvPr id="27088" name="矩形 1010"/>
                              <wps:cNvSpPr>
                                <a:spLocks noChangeArrowheads="1"/>
                              </wps:cNvSpPr>
                              <wps:spPr bwMode="auto">
                                <a:xfrm>
                                  <a:off x="8504" y="291188"/>
                                  <a:ext cx="1176" cy="444"/>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16694F1" w14:textId="77777777" w:rsidR="00BD44FF" w:rsidRDefault="00BD44FF" w:rsidP="00B57BC9">
                                    <w:pPr>
                                      <w:adjustRightInd w:val="0"/>
                                      <w:snapToGrid w:val="0"/>
                                      <w:spacing w:line="240" w:lineRule="exact"/>
                                      <w:jc w:val="center"/>
                                    </w:pPr>
                                    <w:r>
                                      <w:rPr>
                                        <w:rFonts w:hint="eastAsia"/>
                                      </w:rPr>
                                      <w:t>过滤</w:t>
                                    </w:r>
                                  </w:p>
                                </w:txbxContent>
                              </wps:txbx>
                              <wps:bodyPr rot="0" vert="horz" wrap="square" lIns="91440" tIns="45720" rIns="91440" bIns="45720" anchor="t" anchorCtr="0" upright="1">
                                <a:noAutofit/>
                              </wps:bodyPr>
                            </wps:wsp>
                            <wpg:grpSp>
                              <wpg:cNvPr id="27089" name="组合 1011"/>
                              <wpg:cNvGrpSpPr>
                                <a:grpSpLocks/>
                              </wpg:cNvGrpSpPr>
                              <wpg:grpSpPr bwMode="auto">
                                <a:xfrm>
                                  <a:off x="8313" y="290386"/>
                                  <a:ext cx="1477" cy="791"/>
                                  <a:chOff x="3620" y="280169"/>
                                  <a:chExt cx="1477" cy="791"/>
                                </a:xfrm>
                              </wpg:grpSpPr>
                              <wps:wsp>
                                <wps:cNvPr id="27090" name="直接箭头连接符 753"/>
                                <wps:cNvCnPr>
                                  <a:cxnSpLocks noChangeShapeType="1"/>
                                  <a:stCxn id="1170" idx="2"/>
                                </wps:cNvCnPr>
                                <wps:spPr bwMode="auto">
                                  <a:xfrm flipH="1">
                                    <a:off x="4358" y="280531"/>
                                    <a:ext cx="1" cy="429"/>
                                  </a:xfrm>
                                  <a:prstGeom prst="straightConnector1">
                                    <a:avLst/>
                                  </a:prstGeom>
                                  <a:noFill/>
                                  <a:ln w="12700" algn="ctr">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7091" name="文本框 754"/>
                                <wps:cNvSpPr txBox="1">
                                  <a:spLocks noChangeArrowheads="1"/>
                                </wps:cNvSpPr>
                                <wps:spPr bwMode="auto">
                                  <a:xfrm>
                                    <a:off x="3620" y="280169"/>
                                    <a:ext cx="1477" cy="412"/>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243B2A7" w14:textId="77777777" w:rsidR="00BD44FF" w:rsidRDefault="00BD44FF" w:rsidP="00FD005B">
                                      <w:pPr>
                                        <w:pStyle w:val="a6"/>
                                        <w:jc w:val="center"/>
                                        <w:rPr>
                                          <w:szCs w:val="21"/>
                                        </w:rPr>
                                      </w:pPr>
                                      <w:r>
                                        <w:rPr>
                                          <w:rFonts w:hint="eastAsia"/>
                                          <w:szCs w:val="21"/>
                                        </w:rPr>
                                        <w:t>水、35%盐酸</w:t>
                                      </w:r>
                                    </w:p>
                                  </w:txbxContent>
                                </wps:txbx>
                                <wps:bodyPr rot="0" vert="horz" wrap="square" lIns="91440" tIns="45720" rIns="91440" bIns="45720" anchor="t" anchorCtr="0" upright="1">
                                  <a:noAutofit/>
                                </wps:bodyPr>
                              </wps:wsp>
                            </wpg:grpSp>
                            <wps:wsp>
                              <wps:cNvPr id="27092" name="直接箭头连接符 1014"/>
                              <wps:cNvCnPr>
                                <a:cxnSpLocks noChangeShapeType="1"/>
                                <a:endCxn id="27093" idx="1"/>
                              </wps:cNvCnPr>
                              <wps:spPr bwMode="auto">
                                <a:xfrm>
                                  <a:off x="9682" y="291428"/>
                                  <a:ext cx="351" cy="3"/>
                                </a:xfrm>
                                <a:prstGeom prst="straightConnector1">
                                  <a:avLst/>
                                </a:prstGeom>
                                <a:noFill/>
                                <a:ln w="12700" algn="ctr">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7093" name="文本框 754"/>
                              <wps:cNvSpPr txBox="1">
                                <a:spLocks noChangeArrowheads="1"/>
                              </wps:cNvSpPr>
                              <wps:spPr bwMode="auto">
                                <a:xfrm>
                                  <a:off x="10033" y="291228"/>
                                  <a:ext cx="751" cy="40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8F814C7" w14:textId="77777777" w:rsidR="00BD44FF" w:rsidRDefault="00BD44FF" w:rsidP="00FD005B">
                                    <w:pPr>
                                      <w:pStyle w:val="a6"/>
                                      <w:jc w:val="center"/>
                                      <w:rPr>
                                        <w:szCs w:val="21"/>
                                      </w:rPr>
                                    </w:pPr>
                                    <w:r>
                                      <w:rPr>
                                        <w:rFonts w:hint="eastAsia"/>
                                        <w:szCs w:val="21"/>
                                      </w:rPr>
                                      <w:t>S1-1</w:t>
                                    </w:r>
                                  </w:p>
                                </w:txbxContent>
                              </wps:txbx>
                              <wps:bodyPr rot="0" vert="horz" wrap="square" lIns="91440" tIns="45720" rIns="91440" bIns="45720" anchor="t" anchorCtr="0" upright="1">
                                <a:noAutofit/>
                              </wps:bodyPr>
                            </wps:wsp>
                            <wps:wsp>
                              <wps:cNvPr id="27094" name="直接箭头连接符 1017"/>
                              <wps:cNvCnPr>
                                <a:cxnSpLocks noChangeShapeType="1"/>
                                <a:stCxn id="27088" idx="2"/>
                              </wps:cNvCnPr>
                              <wps:spPr bwMode="auto">
                                <a:xfrm flipH="1">
                                  <a:off x="9088" y="291632"/>
                                  <a:ext cx="4" cy="1130"/>
                                </a:xfrm>
                                <a:prstGeom prst="straightConnector1">
                                  <a:avLst/>
                                </a:prstGeom>
                                <a:noFill/>
                                <a:ln w="12700" algn="ctr">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grpSp>
                    </wpg:wgp>
                  </a:graphicData>
                </a:graphic>
                <wp14:sizeRelH relativeFrom="page">
                  <wp14:pctWidth>0</wp14:pctWidth>
                </wp14:sizeRelH>
                <wp14:sizeRelV relativeFrom="page">
                  <wp14:pctHeight>0</wp14:pctHeight>
                </wp14:sizeRelV>
              </wp:anchor>
            </w:drawing>
          </mc:Choice>
          <mc:Fallback>
            <w:pict>
              <v:group w14:anchorId="22E33D3D" id="组合 20" o:spid="_x0000_s1026" style="position:absolute;left:0;text-align:left;margin-left:-43.25pt;margin-top:1.6pt;width:516.35pt;height:662.5pt;z-index:251642368" coordorigin="1643,277477" coordsize="10327,13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LPwnCgAAK2BAgAOAAAAZHJzL2Uyb0RvYy54bWzsXV1v4+h1vi/Q/yDoXmu+/KYRbzDjj22B&#10;SbPAbDfXHEm2hciiQnHG3iz2JijaXgW9KgK0SNGgCVAg7VXuiiC/Znf2Z/Sc95sUKUu2SYna4wV2&#10;ZMuUqVfkeZ/znOc850c/fribDz5M89UsW5wN2SfOcDBdjLPJbHFzNvz7L65G8XCwKtLFJJ1ni+nZ&#10;8KvpavjjT//6r350vzydutltNp9M8wG8yGJ1er88G94WxfL05GQ1vp3epatPsuV0AU9eZ/ldWsC3&#10;+c3JJE/v4dXv5ieu44Qn91k+WebZeLpawU8vxJPDT/nrX19Px8VPr69X02IwPxvCuRX8/zn//zv8&#10;/8mnP0pPb/J0eTsby9NIn3AWd+lsAX9Uv9RFWqSD9/ls7aXuZuM8W2XXxSfj7O4ku76ejaf8PcC7&#10;YU7l3XyWZ++X/L3cnN7fLPUywdJW1unJLzv+uw+f54PZ5GzowvIs0jv4jD7+3z98+y//PIAfwOrc&#10;L29O4Zc+y5dvl5/n4i3CwzfZ+OcrePqk+jx+fyN+efDu/ifZBF4wfV9kfHUervM7fAl434MH/iF8&#10;pT+E6UMxGMMPwyCIQj8YDsbwXOwzLwrkxzS+hc8Sj2Oh7w0H8LQbRX4UiQ9xfHspX4E5nhuJ45nn&#10;iqNP0lPxx/kJyxPEdweX3cqs7Op5K/v2Nl1O+Qe2wkVTK8v0yv7bn7779e8//u//fPtff/r+L7/F&#10;x3/8wyCCd8tXmh90vhDLPH5YyGUeLLLz23RxM+Uv/8VXS1hShkfAe7EOwW9W8Bk9uuyen7hy+WIW&#10;x2L51PLDVYAL74tPXy9berrMV8Vn0+xugA/OhqsiT2c3t8V5tljAXZbljH/C6Yc3qwJPzRyAH/gi&#10;u5rN5/Dz9HS+GNzD+buRA38qnd9A2BgXOT94lc1nE/xF/L1VfvPufJ4PPqR46/Iv/p7hGfvX7mYF&#10;BJD57A4uFv1L6entNJ1cLib8LxbpbA6PBwVfuSKfwVrOp0M8jbvpZDiYT+Ec8JE47/kC//yUBw/x&#10;ZuC7hwIe8p/DRcZv7K8TJ7mML2N/5Lvh5ch3Li5Gr67O/VF4xaLgwrs4P79g3+D7Yv7p7WwymS7w&#10;rakgw/ztLjUZ7kR40GFGr+dJ+dX5wsPJls/01VXgRL4Xj6Io8Ea+d+mMXsdX56NX5ywMo8vX568v&#10;K2d6yd/96mVOVi8lnlX2Hj6vt7eT+8FkhteRFyQu3B+TGQRlvCbgy74sBnlW/GxW3PJLH2MFvkbp&#10;0ogd/E9+dvrVxUKozxC/05+CfG9mqeBaVZ8vv6PwJhKh4V02+erzHC8LGShEPOThQ4dGdZfDPVWK&#10;n/wWrYZH3CFeKnzWhkF1H9cFwfRUh1Df80IVA3zXxeXDZy+fEkJlwF9bEIjRpQVJXB5r2lySJHIA&#10;cODOEHtOHIq3pZeEwRsV2wrz1TuWW4rvB7Bl8AMdFukNR69H9VAdGPexn/h6Yev3k0BeetbmAB/u&#10;4/sJ3AeLyfnDguMBxkJYkdkE9lt+eeyy2Qyu57Pl3+AuxR99iY/4zS/278Dx4Bmx2IFT+ZTkzu1H&#10;/GLR62z2E9qAaAOC1KAW8tbvlke2AXUBWQF/i9j93b/+03f//sfv/vMfB1HA44DEnJgNDIqH1xni&#10;cbEri6RAo9VXeZ7dIw4DUF2CqyKR2Bqu1obm9ZjuheKPKKC/FjBygKn8RLfBqBitLJAFqBV/oi8k&#10;vl3CORwUKCzh4hJGuuJfuOVBPLV+zUJFAnYLKMTfqsG5zPWd124yugrjaORf+cEIt9mRw5LXSej4&#10;iX9xVca5b2aL6fOhI+Lz0IP0DU/HOukK/uOQUeG/0q9tnxrwhdEAEU/foEMODmXEPRQgXT7fHQBt&#10;8fDuAQ7Ge09gW8TXCKuRw4EHt1n+S0iMgA+BDO8X79Mc0qT53y7gDk6Y78OvFfwbAEuQHw5y+5l3&#10;9jPpYgwvdTYsAMvzh+eFIF3eL3PMGlXMWGSvgBu4nvGU0ZyVDbgNwNoEvgHMlrAmJP4c4rUJNmsx&#10;tA5MNSSEhb+TGCIsIqAIHvH0/8nwu4vtAECZXN7/+O9v//y7QRJ7GE2svYDfpC3tAG6cyNVKGIt5&#10;mBd3JfJFjEXw4XPOwucfeTNkfGwHKEWPrQKoojOSwA26ilNb70WHEq3w0tCJeR/SfoySIgdSF3lf&#10;gqVmX9eScUiLqwFS3sLt8bt1Qa77+NhETySVFYmC1umJ0IFYr1gGgVftQHYc9IQHyEBeakRPED9O&#10;/Lgp9BE90UTcYBm3rgRaX1FD+lCEGKIneKZK9ATRE8OvDwXwP4ueEGKEvgHvrVgKxtwqT5EknLpq&#10;k6bwPKWWSKBiKEtbGoZ7DDIDIbXQVS9ZEwNGVcosYieAkAsfa4mkqB6qE2+zGKqQ2rrGgjGzJ3xs&#10;gJ02ZdGSysIUvnjSK8pdPhQjFerX66g/AKW3SHB99RKusdektyC9xZpwjPDky+BJiB66pm4jSkkh&#10;8zp6dwUvO+4mYaU8DnFOBmzf4bxxc8h4jO7U9S1kMTFe6R/AaxKiJER5TIhSb/59oXINiNpQ94LA&#10;VaUxofLFoVqbkHJbYpcFQsXzpMKXOlgHOLMiHcJK38j6GmBlt+LdwIUql6CQQZMmhXsKTIYJECO8&#10;FEZgcoziDJ6ywOoclE7D2ma15qBZfnEoSX3vqni14t0OiuWMYfeCXQGxpP4x71aQdfOWklAr9UwS&#10;7ITgSkvQb1Sk/kyqYX0hQNBxdi33nIMgZmvl1J7U/SJ57gNqpdtft3UcinYfblmjcBHdTwCjWmfm&#10;fkgwyugPhIIoCnhi25GCKEiwKi3ioMOqKTUpiCD5r0NJhD2e2DikFUSaQepL2tmoIGIM2koUrFEx&#10;knHWmlLN2maE3WrasL51HKRfDZPdiO5ZGAM6rAhUVZrpeo7s0onDR8oWxEEKYGpJS0l0L/px+cLo&#10;BPjIRfe8qq2Zov5sBp3ky4HhMCU4hIo1XB4dgUOXBbo+myT8L9uqTJKXEziUPeuiK+i5XeUaHOqt&#10;neKBZZcBjccGaNZz7pCtm/CwA4sGrWOF6W/GsMP7m/ktD9UFq18av0EfgMfNNDwXXkZklhBI8LxM&#10;8CA+ngi56UL25z2/I5JfWib69KyrZn98fGhqeApfyFYPrezApV211L7mOxHhC3Tg4Yh/a2UJkU/P&#10;JZ/0Lkn4oowv4Ha063PrhlyS1rIAAUgYtjFQqcUXwphgB3xRKyMFSkZz2GtIw8cQQ5X/A3dooNLf&#10;/kp/nTAZYR2FKxwILTKjGwpXVxdj5kB3eikxidB+AMMFuaZYzGzFWYRcU4QdH79yagwVOZz7QRG4&#10;OmvoD6Bq6H4HksWIlEQ1LwIHPPhI2yzm+T5Y6wmyxEGVVCkmQXeUFCTFIGrlTxm7wroDLbvC6qFa&#10;y7QXzSho9jfjSzLo40yqspTF5FtDI2WpQg6xPjnE9tMhthuoqRVrdsfSviz6torrBDYJbJad/Mii&#10;DzZCVWsSBW9dHdQcVF/ApsFaGzuWQiMFlcATsuaWgacX19g7KzkTcxxJnkWiG99qV6o90AKe1UP3&#10;DDyNkKK+cApCB77SzyM2Mdg/1xgaMZ8cA+F74LwlswLqj6d5BDSPQIuxK3vD/kqoeMuvOy5pdTMM&#10;O+mwP367YE5ok9AmoU0AOUK1JptgKxFFo00mu52OzBga3IGNmEzBzdb748NYl2odBjKzEs8J061E&#10;7SVen0ISg4JM8aMQciUJeimnslSP3C/YjIyqpgFsynXeHWzSGBKag1WZkVdvdaRZ462aKkhR9ERF&#10;0R5xp5bqHADLWRedFYmgYzPBToKdBDu3hp0aIxwZyxlpJZAcpxpBwb1lljNwobWdw0eYKgI0awl2&#10;MhilKnAndJrySr9NcwbocyTbPYENrQDP9WP3DD2NdqEBej6R5+TZEZAZoqdEEfP1TSC1Ik3y+qTZ&#10;qjRbVTEO6l9uv1VhHvaIKbU8x8aUe+Iy6wKvwpQm7EZidKqOumsWTdRnD1sWLI+FPbdKCRMabqfm&#10;WR9Kdsw/SC0r3XG4He+zB2MzeBHcvfsJKjvRD0VaP9Tgly4ApJSt79BkuwuGsqrAEZThJfcJ96SE&#10;oCoSUiMtNdJSI21uBzUMk3hzwmgF8eMOZiyAm68SNstGWuH/I4OEGOzbXiNtxNtWRK/9WksLzYHE&#10;YAoBc83r9lA2dh7s30srjX7NgdR0Ql8AxQYbt8iIxGRBVFQa22z8iDwH+DB+5zosrjJTeqRBDGMY&#10;IK7ZxJQ1gwan58hnL2VF1ExDkIfqDAlio2x96dAsHKu+GxuLn6q/2wVTES8FF1AhPMYGxVfLKYyh&#10;zmcp8VLESyk+Sv17WLwUTLY+HI1dXdxV2ZiJujSDxiKcqH0YAi91dMi8DN3DRGJmNHaaY+4LjDQo&#10;Ct9KYy8xesVK3KMgpUTM7Q0Xj8Gh3UDKCl9k9RKvi+z8ml4Qq6XD9BKLQ/cMKbUApoGmo15ivptT&#10;L/EF+waHdGjmHEfKvIznHKnsjtq2Jqmth+oaSqe9HX5dcNa4U4dmEtkR7rRrvYQ7V9jmgTx8He6U&#10;yjOqh84WN29v0yVOs5I1C7D4nU3Ohslj1VBwAZc1ZS0P28oScBfmjhPkYmZ0nKj5CzFzhYEY2Qrf&#10;TSf4IQAgp2ooVUP3XA1N1mqhoKgwIaLtWmgSRqpVjDlM6nkNUKKhBVQLbWdogZiehrtnX0isRuIq&#10;Wa+ESoe/9mgruG8BashK6JpGXyc4Nb2hdZnRodJWKOXaXAjVfR+7wSm4qxcTM8IhhLV8rhMJr5d+&#10;eTZkyJ4oT5LA8aAaIz6mwJF1ZxVe4Y9yq2Ux3Frzg2ui3FWRp7Ob2+I8Wyym4yLLxZ9IP0DdSeAY&#10;Yq2IteKX3ZTGOpzsOC/PqS2XEm2lriSIMPUYKHGSy/gy9ke+G16OfOfiYvTq6twfhVcsCi68i/Pz&#10;9m5Koq2ItoJtlCfx8G+dAMOUS3U+1RekWS6XdiHjd0zllXdC2qPmtVv1bhBrF8aqVmuWODjAS8h0&#10;Y6CxVCAajB/OhnECZ4zoiQPAZuxEM+enC6rgHcOIqybVBJpOlkQTMudrU4cLPTbo5CbuTR+skUr3&#10;JvTdqJszApUwf05bsNcfaiWgawfrm9uERSWJab9XAfXGmzNQrenuODwyJ/QUBcDWPwOZW8JUQVh/&#10;vYSUW661NewTxpIi4qgVEcwxBhOy0SnW2j0IF22T+6VYC3CqMUx7Pj+t5jDxWF/47vmYms+QBDBU&#10;CFPM5pfg42O4ix2cYOnXdlSJbl3vo1anJzp8maRLZw2UdDVoBWADL2MLO+nSru3toQqLpk6cWE8f&#10;XnP8gWcw0Qo9dQs+XOd3eLBinQf44GxIqRalWvya6lNvpohOCJGxFNlhE7QD2H1jYgEEB5yWlBe1&#10;5JtQy7vEvquaLF2/yruE2PaJ4eCRYEA1K8orstVW5qtUs5ruXLNaEw0lNg3Rdl4RuTj1j7M/rhus&#10;zd8j0VB9wYyyimdnFRoW9yWraBQNMaeqGopB7cJ3/PZUQzD6W23tDCwmy3yA66KQCff2Gv8EFywH&#10;pI6lxj9h7VDNJOyDs4UZBJuhFdknDAfp/GZxNhwXeQfkC9knjKIo8Ea+d+mMyD5BVe3Vv3XV+73l&#10;ZaxWDlRlbbsZve7VRV2lHjQxl9wTSqTwKr95p8sKNHydhq9zEkUz065EWf0RnhsMtdE9wUh4hHlC&#10;LAzY29QBRAzqWTIRjLyqeYLx4/L5mjf4celZjZYIoHrofvGkUViQTbwuWasCHg1YpwHrMxqw3lTk&#10;A/MXmYwegEu85caVhFU5gI65hCcJTz5LZ6G9Y97MFlOV5WFpEHOX9/nsbPj1oXChXBynz/cpLvGu&#10;bkHrCydZxpNdyMtxHOWmYmcstEm7FztBD1ToNj4HqiK8i09owkuvht+gpcUOM3hCBKYS3PqiKVtc&#10;wag/j8BilnOljwinqA5KdVCqg8Lddza8LYrl6cnJanw7vUtXn9zNxvnayuzYu4dzymRcEfrKGGQV&#10;RjXRdh008EKlgnddr4qnGNVBqQ7ajnmCq7VBfcEczXVQMB1R97DkrYCCb7kOGoSGtwqFdMJs7caW&#10;OO45b2VUIsRbEW81mZA+lfSpzOFis2WejaerVaORHWNankK8Facw+uAVR7wV8Vbb2iK4WjHaFwxZ&#10;5q2a+qGhvlvBk8ALtYwn/QhUsIIqYr63rqsDHgl1dVHC2SK7DurAj5SuzpcZpKmDgsajfOhe66DA&#10;dKqVPTQ8yQDEy2UMRPpg4XlJ1FEr9DW4hwnPsPrEnKi6NUJqkqf3AJJOXAeA0106W5DNVnZ9PRvv&#10;3LIAlIUMHgeAJ+uirqWrkzGX6qCEJwlPbo0ntUb2yPCkUX8pflL64LfXp+Ej8yhLjyHMcwP4auEZ&#10;F31fEE8yX1m6b2+vo6sSLIbBR/DC+4SUCbp4bSoMg2peYPfVaXuN8LVdsGSvQ6MuqVdjZdQ7ECdg&#10;KzikXo0Ek75S+Tc6JHsdE2k9GAtiR9o16wyy16GuqG3uNNPEQKN4HqtgJMisbcIWMdMeRR1jCz/E&#10;LjMAcG7s+n5l6AYpy/pQadHl5JPypERzFwvAflhqVyp/bln+TBKjWJXKMiiI8ioCz0TaVpZ5PpYx&#10;RIQgZRn59qVzcGVw8D8JJDNlsiUCjjLrx++ep2bnNShUS/eFxWlUliVmIOlHydwIxqPNjkgPh2iJ&#10;G5d5iWx7VNTysYyTTh4dc0jTpPl9qRwScd/ViIEaJx/u5ovVKQSq7UTh9TU4vZ5WxEOne0JgL6o5&#10;FtsAshe4KXRnkJiYwYh2wVALn6V9cjdGHDROesvCOBUMqWC4dcFQt+r0BWpuJUBL1sZBxkIR1i7s&#10;DKGSJvLFcK0TyfeBKBcFw1iyTbpgmIS6y5EFodanXUKnLvY5sjCGTJgf64EtrM1im9XocBzH4xMh&#10;D6JgqFdSQ/+jEqFtZeiWnhbpbH65mIiLhlg9mrWdC0PrfWFKmIdhJKz7GMhhB9tYFAUtXYcOtQmo&#10;fu1Iu3O9UOdGasS9/gFUcftwIx4hjuxy0ImmAH8QBhy6jHdUOBKClRFHKf6ydeWZF1tDxcBIF8KQ&#10;FaGOZ664UY40tDLIHuRddWewWDRYfCJ4ODBnsa04X2KM01bAsyd7nLUn63hNBKY1qlMwuc8tbe0R&#10;bGoBCjGY/LMk5JmMrsI4GvlXfjBKIiceOSx5nYSOn/gXV99gb5EOBQjdBs+ulAzucXIXyMRxH29G&#10;1S8Rm3nGUjr9wy7FlM/3SdZvWhLST+TZhfWbY2Zgfv+r33z759+ZKXex/2SQZVzfuFLnia5veQZj&#10;6xiIKvBryNsAvsSJ4nivQJfbAPnPBIr4SqoXVKR60OsLTyI56jGYVb4xZX83XRTn2WIBLZhZ7vI/&#10;kX4QzZiAVw6tUCzeSh/iNaEo7XXfpkBojyjKeLzVpmowrg7vPKxOtyfjtSKCy2MFL7UEAdR64G+b&#10;DDlAQzgMCEqn1TArk2whqdd8y5I6jcfbudfcsYZrSvUuVEBNkGhbvesGkQINYBFJvpALHiJVIq8C&#10;Jm8lE6GTVPLcmAPzJZ1APSUhESOaj0K9C/S3sS+U9LdolWlTR+EmIJAQcN8Pjpj+1uZuH2sxVUT6&#10;Xc5dHFpaRvQ3DdJDG88d9ob9JW5mDCfR30R/u77z2iX6+5gmn4BwVOZU/aS/mxwkHTMDVDWO+dLc&#10;qD3LH9cFdKuQp8DxhlY6lsYx5jCjaSHkaQoCouZwwAUBQp6EPPuDPLW6i5AnIU9Cnkc3c0/18ffH&#10;pcA0S22a4eyYaaEKeYKxOAfZ7SFP3wXtgkCeQSyIPwt5+uCSJPq/woifiuVeDjNE1ZHMj3g2gM+a&#10;3jF0RRd9Z5WOBrMcHfaOPTaFkMwmUQWTzm8WZ8NxkbckGdsKSVLv2OtLVtYDSs7v+ZLAUjGOCxuU&#10;l8xgQoOcF02DnJ21YYPduk3awbamd0yHWifkYRpEZQ3ak8fMJrWiSrWK6R/0RFjfLHO94l+4ocJb&#10;sX7NKrs2K/ATtj8kSc1jteMX+Af5vIq51oUcG4cJbKJ0v5TVc+EV3mr13A8VhxlEIgxZSNKNoeqM&#10;aDBx5YQcY0IQa0PMWiAZoIgYD41drqbRwW0/ONIIExo4TH1RtadI/MGblhOOnJ0dTjWJcOSWzqLM&#10;sQaU7cWDwIq16zhSR1ofckGBkwhGYuuU3clKMFJ0zMD1kZ7eTtOJMHkpJ+0alv0QPAi8ng+/6aIT&#10;zLUmfdfipriLYS98oxK9XV7kAyIFVOnG0LchyU1l2BSqyYtl0yvTqjVAceDZkDo5qJODOjlAcr6d&#10;l+t9lk/EMEV89NgMB/AbAUa6NOIlDnSolRageEevlm+y8c9Xg0V2fgtzi6av8jy7x50JTks0Zsr+&#10;MNH6gd+slp/ng3f3P8km07Nh+r7ION+twI5s/4TpDKaTI6ZODurk6MiH3ZNlv/5UOJFYusmXb5ei&#10;wAk3J9xfswncf65rhikoLkp6NrVY1QQiSevp1Jg8tbkfjZ7OBSpNxcdaTEWdHCKJpU6Oi0o9EQsd&#10;L1NMtOpDOulrLqO8ugqcCIakk56uL3o61yM9nTW/gaqg1MmRHxL3/gJV0N5N/TGFP2H9AYMp5GbW&#10;WioKHN9GqBUL93SZaJ4vUNkGcriHxdtKcvr2Nl1Ov/hqCXlnKTcVh2ydm4LHuKavAphXxtlYhXCJ&#10;viLzIt0n+jIwj4xIdjYicSGNVzFDGpGImWAySLRtRBJ6aFAmGG4yItna+ZxSlGcbkfRutssG+grm&#10;qaibWNBXiS/Zufboq9Dz9Z0brRHPLpp0C2E9jGfhG7/WUoFxiuasa8VUZi55HO1fTcXfyqYxzaTK&#10;70KVz68hOa9lK2VVT7Jg4qaO2x7ShdlaKjjvQ01ViraJ01ghZL4wu9XK1TUhwWOyfEuuvqUcSQ0a&#10;7VI8Thirs1HNaqpcf0qEZdKmsVzoGXcyWS4U5sptStf9WEvX/QCgV4lMOZ5yIYLKzWBLe7rsJl0H&#10;nT/NPaG5J9fFJ+Ps7gTUM7Px9IQGNxc/mxW3nO9FS2iuVLKFxEfp2O0C0pFBhuw3yH5jf02TNPek&#10;rabJns89aUSeMEpAwSPJ9AWyMtoe0xdHllDtaC2HXRxBTciTugWoW4C6BVqTaIBNJyFPi/Lemo3b&#10;5125O7F58HYdhDxbQp6CmUP1xHHZdbhQUVbwSCFPTkK2yXnGLIHiiVCHxK60b1MCMhaG0q6D+ap9&#10;Yvsac4BjNHiBOhZefbruYTjg7pzfXN9U8Bu6JMixo33nN6oxH5JqmDdCk/PbNk2omKCXmlC7dX57&#10;pMZsYq2XcNmVjrVUY6ZWo+cNFDMTevuJt7rwtXCs9tZadJH4stu1owmlUeCYxgClD1S4jhoDqDGA&#10;GgOgNcckkYBLISvhoaKrZiLH6tsWsrUEmnngRPA8OvC1gHRPy4s9oQK2nBq1QtgXc28IUByYg37v&#10;sHvx8O6Bm0GYYd19ARTNjQGO6YuWbv2JcrBqr1wYBYAmBGnju2tu/QH6qHLehQEG4Am3Jm08P5RH&#10;Ron2+bfc+teO1bf9Pjgb57F2y/31BfgujqblvJkTiCFoVvAU6++7fPn1Eq6lYlQJ3GfNwaqRkGUF&#10;qtAwVsDFmilCiH9ndXxaJZdeDB81jZe2Bq1qHTYoHl5nD9iGzaV5lT7tlzIRqw28Kh9jOuxC2iY/&#10;BWVCpkxrpNXgYx0C+qIm435ovMcFFnPl92ncT5XAtiqBumLTFyBpUFRnWabpXP3+V7/59s+/+/4v&#10;v/3u17//+Mc/DJLATjd3MKuA3qPi/GEhnN14GjubQATlnwbPonXfAKayW5ksJh40uMo6ZAAlSQ5b&#10;dXx0I1lK9JgYMdWMqd5NF2akpstj+gGP1BQ7LrFRxEbtnY2yOq7qGexQihHaZLBrJ1okCSRYIjbE&#10;kRpAp2JDhDkiZrvk0TwdF29WhYqc8BABrQWBnOQyvoz9EQz7uxz5zsXF6NXVuT8Kr1gUXHgX5+dk&#10;D8j3CyvlsbIhGoy2mjUPRjOqy4+Sy1b9mt1w2VEE2nJOx4CDvGS9VIhgxGWLQLAWEsjk5rkmN6I4&#10;YupIgzyDgQBQV/kwzeHBbZb/cji4z9MlTAn4xfs0nw4H879dgCN5Am4A8GsF/8YPIjQ5z+1n3tnP&#10;pIsxvNTZsACFFn94XsB3cMj7ZT67uYW/JOiLRfYKXMyvZ7gLcCQuEqNycaup9cWxNC5SgBi6iMRb&#10;FSAGQGCLOzfyxaBbi0jVxAjrPZcNzI4SENXiK+KyYYHaHjzLwRFZ3JD9ct+4bAySQn5IXDavS/SB&#10;M6GuFnvAbnp6Nyum+WA+u8MBGvglaD6aHgYTMpSdYF+7WjpRWYK0QmEolWXaFHbbVqqBg56LIsv0&#10;q7oLsLyAznFkosKYo+ZmjvqxIt7ucYNsvpq9ZvpL5xjFVO+82TcopmB4l7qJVZbZupVqHGIzmrhz&#10;E6CKFEk6GGPl32Og5cE7N1auX0YwFTJFLBmdjyWYqh6qb3pT6euuxw3SZ7WyB5dixuvLqPk5kktt&#10;OVON5FJknABcYytjFsHl5nAyTCvqJmHVUFXHXF8MbNUxd01g+RjQIrWU0Pg9VEuFjBy7Dkzuj4T+&#10;M/v4eufHbzBUV2qpwHT51iKoBOTzvCCyqwiiLJnCaimXTO08+6dWIBH5oUJXYOdfNXHwsM0H0S1H&#10;2c3BktToBK8IXrUGryDF3OR9l8DAjidFll0El7XRw/ccVYGNgZYt58Ykr+pDoUHjWAsi0PRVS7wl&#10;YO71tZDIPRVKCTEFIjEUfMC4wc5giXHDl7y3kEHjaXTQKezB+G7FngVgCQUrYGk0SF1F6qqXbRkz&#10;vLdG231p8NjAe4N+WiEAyXtHraurggCb4DjvDUlCZW+HyWCyrQLchfipwKjS259eXw+wmSNERRoe&#10;GSVJIBsyLOJ77VidWJisrTvm28EEaBO8erK6qpS4MZyqxhM3UeGT8Xeboa0N0AtWVnw8prpAtPgE&#10;dxi4ngh6UV/M3vtigH4+IF68JijreKFDcuiKVrz0lLqIAZut7HErV/xLBhhLaLFV5kRdxLqh+lBa&#10;B/hOof0bdvAlMCBTS4j6AjINwhLa/Jt8+Zbnotxy5vNcNuai1YvERApwti60cCMXuG0BOAMAZaVU&#10;0XWQ+EYqmjmM9+vZgNN3pEQDACeY9fIjDeBcP3a/gBORIAHOBRAqWS56Tw64zZqm2Y6gcdYb+d6l&#10;M3odX52PXp2DuXd0+fr89SX7BrseqyF08HA3X6xO4efbqQ3q57z1V3u3N67PwU5GEVkOQepfE5QV&#10;4DQhmQCnhSQJcALmJqm/rBKg+4koE2jAKTyekDs6MsAZrSl7I0ngtueF6DnYRssBZ+KoIRUqQh2N&#10;stcB24t24Obzy8cuSXvn0NZ9fza8m06gvXu6EI+Iw/RPb2eTCXGYe+cwsc5zMJCStL2rbJsZ2QQp&#10;qXsUgAyvhMG/3LyF79Z1kJKLPvsLKTvpHgUwKqPgmhNirNdPWxcCNfmweFuxg+Vj3L/4ajlFwxXO&#10;UFpOiGCn+FRVL3eNYeDBy7uiea34S+XpkomCvMvQQYQD3ThKKiLfBKQEnFh1Q+GursnRtZ4IMki0&#10;2S5Uyb0M1UUavPN5PviQzrG5/xjtpCMjwqvvDRBt3yVNyFZBZOcUrDk0JMxLKu1SaCktai6PdKWT&#10;/p/0/z9M/X+jIRp44ivWRVZQY2kf3x6h5QaxnNyVQJG0KtmL0ab1aRVUtnasBgmmoKzIShA3y20R&#10;4tl2FaD7LJ+cuA54feOjZZ6Np6tNlpGAudTi1sZTkuxNsztUWmtkoVw+mBtBnwaZpS1PT05W49vp&#10;Xbr65G42zreMXno9t9L8HIrQBa8EPZqDzGg3RhZIhg6G7qqTtej6hA7JVEEluovorq3pLtk40c8K&#10;qkFbvEas0af98w19JFhuk8ozBUplZ3+LoJR7biD5lLAQHPdLsj7mJgqU+qIvzZL1JZBUSdoK+k0k&#10;bWVkfYBwlSQwrrh5mOXoEpSaEvbLglJ4N5ZnAH7TPBeltleEQY+LFEjGZiX1TiKyAho5p3o81RW6&#10;5nlOSf6WMJm0e1Oeye6U0xqZhmjUjRRh0Emjrh1sQQ1TCdMm1HqPTVF6zDhpd7CmctckgFHpmMs0&#10;vwQvgnDiAwiK0q/tqCrbuoGMcrznmgupobf9RGS4HXfBeOlWso+14AIGHeEtW0IKL15B4DyCKClC&#10;aioRBdYNZI+vQhQh1Bg508jRnqYK1+qJVDYgREGIAu7ZllhyLd1Sg5USWYLoBFFAT6k0EEgYFBAq&#10;iIKsPwDIQMBcSzIIUDwbUOirvC8i+UbKBqo1KM8pczZiu8VjQHH0GTZwIsuRnvJezjfZ+OcrQAKc&#10;ArGf138Dmjzf3f8km4AQKYWJTxxRq2ZvKRgKXNTjc84GfOuryQC39MFCYhRKOkdbf/gwjkpSNo4L&#10;Dec8lbYom+qhGhvsgbHBtTV8WC2qioRT/+6oCm7txUTPuWUhLMpzvT9qlV0wVkAZsEEHQ1W+IUGY&#10;6KTQS00wbC3mEgwjGNYSDMMoo4lhuytT1yGkC9ugeHid4UgBQXFU1KOv8jy7x2k3gBU5E65IYRH8&#10;MUI1k8J23lYXoFXexnR49oQVbHPMeIzl0YVyZcWjfwCv2QdznhJ5RDYg1JWJanp1m1W7MqU3BjFY&#10;jWN+MQwagrsWbIGTHI9su6MtFQu3MVOzYmGQIC4TlUkYbF1OUInD6kOUtnYV7UJB7rWW2ku0AKnK&#10;Jn6n12kHw6NaRwstPpCZqDQPwjvdkNVSZpC07h7kJTgcSqSsbG0YsBZL7e4edFjaV1xdQ+vVxlES&#10;v5L41TLloTYlKxyS+LVZ/IqhRbc52pmqplM7zVQ9Ur9Ss3dzFv5iSg+Nh97MFlMBl6ozrQ6lJIO0&#10;/pPwm/EP4lkOZlh9KY2YwoBIulvXWkAYtHq3hBRLmZzL1FQVXFYtkXRhCIUVmZiyuJKYMqqcUuW0&#10;paEJULyTIqK+hAe8IzsJCY90HEKE0F7AAJMEE9WmACuKPenpkDAir8g7i+xYtZqmQtPvSF6BFUNZ&#10;bwG3ttRWtii4gJtYsVeeUlXospxmr6JQajG04MJkSbHDBMuGHTSXYLbO55NXD9UVPYOrOmuRQWT1&#10;qODiiTJWUHsXRm9Bs1ZeIj0i62uyvrY8GE1uDEFEKRe3ibUdIbRalcW+uSsrKq+Hcw+UITynp2Er&#10;WJYllQWpLDapLHo30c9gLOSumuulsVFGiHopQE5J1LUHOSMGkgel8U2qZkFaCdZ7jS/wZwrPN5RL&#10;n6g6IY1vNp9NhNqiErwJfXIzq7t0tuBqTpKpHLXBIya2WpRhV05J46uUR7wRRCUNPH0YvM9nZ8Ov&#10;9ym9b64u0qg/HsKFJBJl55eLCf8Ii3Q2F4+tSuQPonKq6f2+lEbK6LOjJFwLSGTLKejtOLTsqHIa&#10;B+gJJCS9LK60pVPlFLPsuiB8KAIHLs5Wtc0+aLW0sEIMSO+TsGJjQgq+W6WeU7iNZZbUXkIaewyq&#10;A0LB662pHvSEYm1gb2oget48sG0hj9OlGkj10D3XQCDXVovbkJBSDYTMa7UsjfS7pN/dyhYbslD0&#10;3TkY99q6qKxrIDom++yR2QLUaSpKRFayaqVezc1ONHD+CAfOi7bsPsHMfWShiZHw1CIs1QQmk9Id&#10;xHolzh8DLiBWbuxR6snfsQ81CVFzJJJW360krR5YkHAvNQ4KNXQlEw8y8SieOMSA3Fl3dWeVd/qh&#10;QCtUJKpUGQq1lYiBpkXCfbHiir0WMwhaEbRCyo0I/snZMNTFur4Q/Ahfuuh9ANfIjYQVwCndN7Jb&#10;74Ot2sUiKlQPnmuTxilk4VGb8BcUuCr0+McrKo+ojIb3xGdhMWijEFFAeeAt81XxGbSQD/DB2ZBM&#10;avdZoiXlxL6UE3bitvHx/c2SS4Nv8nR5OxtfpEVqfw+P75enUze7zeaTaf7p/wsAAAD//wMAUEsD&#10;BBQABgAIAAAAIQDD5PwL4QAAAAoBAAAPAAAAZHJzL2Rvd25yZXYueG1sTI9NS8NAEIbvgv9hGcFb&#10;u/mwIcZsSinqqQi2gnjbJtMkNDsbstsk/feOJ3ub4X1455l8PZtOjDi41pKCcBmAQCpt1VKt4Ovw&#10;tkhBOK+p0p0lVHBFB+vi/i7XWWUn+sRx72vBJeQyraDxvs+kdGWDRrul7ZE4O9nBaM/rUMtq0BOX&#10;m05GQZBIo1viC43ucdtged5fjIL3SU+bOHwdd+fT9vpzWH1870JU6vFh3ryA8Dj7fxj+9FkdCnY6&#10;2gtVTnQKFmmyYlRBHIHg/Pkp4eHIYBylEcgil7cvFL8AAAD//wMAUEsBAi0AFAAGAAgAAAAhALaD&#10;OJL+AAAA4QEAABMAAAAAAAAAAAAAAAAAAAAAAFtDb250ZW50X1R5cGVzXS54bWxQSwECLQAUAAYA&#10;CAAAACEAOP0h/9YAAACUAQAACwAAAAAAAAAAAAAAAAAvAQAAX3JlbHMvLnJlbHNQSwECLQAUAAYA&#10;CAAAACEAHzCz8JwoAACtgQIADgAAAAAAAAAAAAAAAAAuAgAAZHJzL2Uyb0RvYy54bWxQSwECLQAU&#10;AAYACAAAACEAw+T8C+EAAAAKAQAADwAAAAAAAAAAAAAAAAD2KgAAZHJzL2Rvd25yZXYueG1sUEsF&#10;BgAAAAAEAAQA8wAAAAQsAAAAAA==&#10;">
                <v:shapetype id="_x0000_t32" coordsize="21600,21600" o:spt="32" o:oned="t" path="m,l21600,21600e" filled="f">
                  <v:path arrowok="t" fillok="f" o:connecttype="none"/>
                  <o:lock v:ext="edit" shapetype="t"/>
                </v:shapetype>
                <v:shape id="直接箭头连接符 745" o:spid="_x0000_s1027" type="#_x0000_t32" style="position:absolute;left:3492;top:278188;width:0;height:42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cvj0cIAAADbAAAADwAAAGRycy9kb3ducmV2LnhtbESPy2rDMBBF94X8g5hAd7Ucl5bgRAlJ&#10;oWCaVR4fMLHGr1gjY6m226+PCoEuL/dxuOvtZFoxUO9qywoWUQyCOLe65lLB5fz5sgThPLLG1jIp&#10;+CEH283saY2ptiMfaTj5UoQRdikqqLzvUildXpFBF9mOOHiF7Q36IPtS6h7HMG5amcTxuzRYcyBU&#10;2NFHRfnt9G0CBJscf1/jt+W4z76aZhoOV1ko9TyfdisQnib/H360M60gWcDfl/AD5OYO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cvj0cIAAADbAAAADwAAAAAAAAAAAAAA&#10;AAChAgAAZHJzL2Rvd25yZXYueG1sUEsFBgAAAAAEAAQA+QAAAJADAAAAAA==&#10;" strokeweight="1pt">
                  <v:stroke endarrow="block" joinstyle="miter"/>
                </v:shape>
                <v:group id="组合 1" o:spid="_x0000_s1028" style="position:absolute;left:1643;top:277477;width:10327;height:13250" coordorigin="4336,278422" coordsize="10327,132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M8zS8MAAADbAAAADwAAAGRycy9kb3ducmV2LnhtbESPQYvCMBSE7wv+h/AE&#10;b2vaistSjSLiigcRVhfE26N5tsXmpTTZtv57Iwgeh5n5hpkve1OJlhpXWlYQjyMQxJnVJecK/k4/&#10;n98gnEfWWFkmBXdysFwMPuaYatvxL7VHn4sAYZeigsL7OpXSZQUZdGNbEwfvahuDPsgml7rBLsBN&#10;JZMo+pIGSw4LBda0Lii7Hf+Ngm2H3WoSb9r97bq+X07Tw3kfk1KjYb+agfDU+3f41d5pBUkCzy/h&#10;B8jF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8zzNLwwAAANsAAAAP&#10;AAAAAAAAAAAAAAAAAKoCAABkcnMvZG93bnJldi54bWxQSwUGAAAAAAQABAD6AAAAmgMAAAAA&#10;">
                  <v:group id="组合 928" o:spid="_x0000_s1029" style="position:absolute;left:9708;top:283086;width:1122;height:814" coordorigin="4457,280170" coordsize="1122,8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4OW0MQAAADbAAAADwAAAGRycy9kb3ducmV2LnhtbESPQYvCMBSE74L/ITzB&#10;m6ZVFOkaRWRXPMiCdWHZ26N5tsXmpTSxrf/eLAgeh5n5hllve1OJlhpXWlYQTyMQxJnVJecKfi5f&#10;kxUI55E1VpZJwYMcbDfDwRoTbTs+U5v6XAQIuwQVFN7XiZQuK8igm9qaOHhX2xj0QTa51A12AW4q&#10;OYuipTRYclgosKZ9QdktvRsFhw673Tz+bE+36/7xd1l8/55iUmo86ncfIDz1/h1+tY9awWwO/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4OW0MQAAADbAAAA&#10;DwAAAAAAAAAAAAAAAACqAgAAZHJzL2Rvd25yZXYueG1sUEsFBgAAAAAEAAQA+gAAAJsDAAAAAA==&#10;">
                    <v:shape id="直接箭头连接符 751" o:spid="_x0000_s1030" type="#_x0000_t32" style="position:absolute;left:5031;top:280506;width:7;height:478;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YJ178MAAADbAAAADwAAAGRycy9kb3ducmV2LnhtbESPQYvCMBSE74L/ITxhb5oqiyvVKCII&#10;Wlhh61729miebbF5aZtY67/fCILHYWa+YVab3lSio9aVlhVMJxEI4szqknMFv+f9eAHCeWSNlWVS&#10;8CAHm/VwsMJY2zv/UJf6XAQIuxgVFN7XsZQuK8igm9iaOHgX2xr0Qba51C3eA9xUchZFc2mw5LBQ&#10;YE27grJrejMK5t357/jYJo38WlCT9N/N9USJUh+jfrsE4an37/CrfdAKZp/w/BJ+gF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2Cde/DAAAA2wAAAA8AAAAAAAAAAAAA&#10;AAAAoQIAAGRycy9kb3ducmV2LnhtbFBLBQYAAAAABAAEAPkAAACRAwAAAAA=&#10;" strokeweight="1pt">
                      <v:stroke endarrow="block" joinstyle="miter"/>
                    </v:shape>
                    <v:shapetype id="_x0000_t202" coordsize="21600,21600" o:spt="202" path="m,l,21600r21600,l21600,xe">
                      <v:stroke joinstyle="miter"/>
                      <v:path gradientshapeok="t" o:connecttype="rect"/>
                    </v:shapetype>
                    <v:shape id="文本框 752" o:spid="_x0000_s1031" type="#_x0000_t202" style="position:absolute;left:4457;top:280170;width:1122;height:3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xzqsUA&#10;AADbAAAADwAAAGRycy9kb3ducmV2LnhtbESPQWvCQBSE70L/w/IK3szGgCJpVpGAtEh70Hrp7TX7&#10;TILZt2l2m6T99a4geBxm5hsm24ymET11rrasYB7FIIgLq2suFZw+d7MVCOeRNTaWScEfOdisnyYZ&#10;ptoOfKD+6EsRIOxSVFB536ZSuqIigy6yLXHwzrYz6IPsSqk7HALcNDKJ46U0WHNYqLClvKLicvw1&#10;Cvb57gMP34lZ/Tf56/t52/6cvhZKTZ/H7QsIT6N/hO/tN60gWcDtS/gBcn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DHOqxQAAANsAAAAPAAAAAAAAAAAAAAAAAJgCAABkcnMv&#10;ZG93bnJldi54bWxQSwUGAAAAAAQABAD1AAAAigMAAAAA&#10;" filled="f" stroked="f" strokeweight=".5pt">
                      <v:textbox>
                        <w:txbxContent>
                          <w:p w14:paraId="01412361" w14:textId="77777777" w:rsidR="00BD44FF" w:rsidRDefault="00BD44FF" w:rsidP="00FD005B">
                            <w:pPr>
                              <w:pStyle w:val="a6"/>
                              <w:jc w:val="center"/>
                              <w:rPr>
                                <w:szCs w:val="21"/>
                              </w:rPr>
                            </w:pPr>
                            <w:r>
                              <w:rPr>
                                <w:rFonts w:hint="eastAsia"/>
                                <w:szCs w:val="21"/>
                              </w:rPr>
                              <w:t>G1-11</w:t>
                            </w:r>
                          </w:p>
                        </w:txbxContent>
                      </v:textbox>
                    </v:shape>
                  </v:group>
                  <v:group id="组合 1324" o:spid="_x0000_s1032" style="position:absolute;left:4336;top:278422;width:10327;height:13250" coordorigin="985,279855" coordsize="10327,132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Q1SMQAAADbAAAADwAAAGRycy9kb3ducmV2LnhtbESPQYvCMBSE74L/ITzB&#10;m6ZVFKlGEdld9iCCdWHx9miebbF5KU22rf9+Iwgeh5n5htnselOJlhpXWlYQTyMQxJnVJecKfi6f&#10;kxUI55E1VpZJwYMc7LbDwQYTbTs+U5v6XAQIuwQVFN7XiZQuK8igm9qaOHg32xj0QTa51A12AW4q&#10;OYuipTRYclgosKZDQdk9/TMKvjrs9vP4oz3eb4fH9bI4/R5jUmo86vdrEJ56/w6/2t9awWwJ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Q1SMQAAADbAAAA&#10;DwAAAAAAAAAAAAAAAACqAgAAZHJzL2Rvd25yZXYueG1sUEsFBgAAAAAEAAQA+gAAAJsDAAAAAA==&#10;">
                    <v:rect id="矩形 983" o:spid="_x0000_s1033" style="position:absolute;left:2895;top:291181;width:1176;height:4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ofV8QA&#10;AADbAAAADwAAAGRycy9kb3ducmV2LnhtbESPQWvCQBSE7wX/w/IKvTWbpmBrdBVRLPZokktvz+wz&#10;SZt9G7KrSf31bqHgcZiZb5jFajStuFDvGssKXqIYBHFpdcOVgiLfPb+DcB5ZY2uZFPySg9Vy8rDA&#10;VNuBD3TJfCUChF2KCmrvu1RKV9Zk0EW2Iw7eyfYGfZB9JXWPQ4CbViZxPJUGGw4LNXa0qan8yc5G&#10;wbFJCrwe8o/YzHav/nPMv89fW6WeHsf1HISn0d/D/+29VpC8wd+X8A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sqH1fEAAAA2wAAAA8AAAAAAAAAAAAAAAAAmAIAAGRycy9k&#10;b3ducmV2LnhtbFBLBQYAAAAABAAEAPUAAACJAwAAAAA=&#10;">
                      <v:textbox>
                        <w:txbxContent>
                          <w:p w14:paraId="2CCE5DBA" w14:textId="77777777" w:rsidR="00BD44FF" w:rsidRDefault="00BD44FF" w:rsidP="00B57BC9">
                            <w:pPr>
                              <w:adjustRightInd w:val="0"/>
                              <w:snapToGrid w:val="0"/>
                              <w:spacing w:line="240" w:lineRule="exact"/>
                              <w:jc w:val="center"/>
                            </w:pPr>
                            <w:r>
                              <w:rPr>
                                <w:rFonts w:hint="eastAsia"/>
                              </w:rPr>
                              <w:t>蒸馏</w:t>
                            </w:r>
                          </w:p>
                        </w:txbxContent>
                      </v:textbox>
                    </v:rect>
                    <v:group id="组合 1323" o:spid="_x0000_s1034" style="position:absolute;left:985;top:279855;width:10327;height:13250" coordorigin="985,279855" coordsize="10327,132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ScEocIAAADbAAAADwAAAGRycy9kb3ducmV2LnhtbERPy0rDQBTdC/2H4Ra6&#10;s5O0KCV2EkpR6aIIJoK4u2RuHiRzJ2TGJP37zkJweTjvY7aYXkw0utaygngbgSAurW65VvBVvD0e&#10;QDiPrLG3TApu5CBLVw9HTLSd+ZOm3NcihLBLUEHj/ZBI6cqGDLqtHYgDV9nRoA9wrKUecQ7hppe7&#10;KHqWBlsODQ0OdG6o7PJfo+B9xvm0j1+na1edbz/F08f3NSalNuvl9ALC0+L/xX/ui1awC2P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0nBKHCAAAA2wAAAA8A&#10;AAAAAAAAAAAAAAAAqgIAAGRycy9kb3ducmV2LnhtbFBLBQYAAAAABAAEAPoAAACZAwAAAAA=&#10;">
                      <v:group id="组合 758" o:spid="_x0000_s1035" style="position:absolute;left:6055;top:280161;width:1122;height:814" coordorigin="4457,280170" coordsize="1122,8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muhOsQAAADbAAAADwAAAGRycy9kb3ducmV2LnhtbESPQYvCMBSE78L+h/AW&#10;vGlaF2WtRhHZFQ8iqAvi7dE822LzUppsW/+9EQSPw8x8w8yXnSlFQ7UrLCuIhxEI4tTqgjMFf6ff&#10;wTcI55E1lpZJwZ0cLBcfvTkm2rZ8oOboMxEg7BJUkHtfJVK6NCeDbmgr4uBdbW3QB1lnUtfYBrgp&#10;5SiKJtJgwWEhx4rWOaW3479RsGmxXX3FP83udl3fL6fx/ryLSan+Z7eagfDU+Xf41d5qBaMp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muhOsQAAADbAAAA&#10;DwAAAAAAAAAAAAAAAACqAgAAZHJzL2Rvd25yZXYueG1sUEsFBgAAAAAEAAQA+gAAAJsDAAAAAA==&#10;">
                        <v:shape id="直接箭头连接符 751" o:spid="_x0000_s1036" type="#_x0000_t32" style="position:absolute;left:5031;top:280506;width:7;height:478;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2DlMcEAAADbAAAADwAAAGRycy9kb3ducmV2LnhtbERPTWuDQBC9F/Iflink1qxtwAabjYRA&#10;IRFaqPbS2+BOVXRn1d0Y/ffZQ6HHx/vep7PpxESjaywreN5EIIhLqxuuFHwX7087EM4ja+wsk4KF&#10;HKSH1cMeE21v/EVT7isRQtglqKD2vk+kdGVNBt3G9sSB+7WjQR/gWEk94i2Em06+RFEsDTYcGmrs&#10;6VRT2eZXoyCeip/LcswG+bqjIZs/hvaTMqXWj/PxDYSn2f+L/9xnrWAb1ocv4QfIwx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XYOUxwQAAANsAAAAPAAAAAAAAAAAAAAAA&#10;AKECAABkcnMvZG93bnJldi54bWxQSwUGAAAAAAQABAD5AAAAjwMAAAAA&#10;" strokeweight="1pt">
                          <v:stroke endarrow="block" joinstyle="miter"/>
                        </v:shape>
                        <v:shape id="文本框 752" o:spid="_x0000_s1037" type="#_x0000_t202" style="position:absolute;left:4457;top:280170;width:1122;height:3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7jdMUA&#10;AADbAAAADwAAAGRycy9kb3ducmV2LnhtbESPQWvCQBSE74L/YXlCb7qJxSLRVUJAWooetF68PbPP&#10;JJh9m2a3Sdpf3xUKPQ4z8w2z3g6mFh21rrKsIJ5FIIhzqysuFJw/dtMlCOeRNdaWScE3OdhuxqM1&#10;Jtr2fKTu5AsRIOwSVFB63yRSurwkg25mG+Lg3Wxr0AfZFlK32Ae4qeU8il6kwYrDQokNZSXl99OX&#10;UfCe7Q54vM7N8qfOXve3tPk8XxZKPU2GdAXC0+D/w3/tN63gOYbHl/AD5OY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7uN0xQAAANsAAAAPAAAAAAAAAAAAAAAAAJgCAABkcnMv&#10;ZG93bnJldi54bWxQSwUGAAAAAAQABAD1AAAAigMAAAAA&#10;" filled="f" stroked="f" strokeweight=".5pt">
                          <v:textbox>
                            <w:txbxContent>
                              <w:p w14:paraId="6E503BDC" w14:textId="77777777" w:rsidR="00BD44FF" w:rsidRDefault="00BD44FF" w:rsidP="00FD005B">
                                <w:pPr>
                                  <w:pStyle w:val="a6"/>
                                  <w:jc w:val="center"/>
                                  <w:rPr>
                                    <w:szCs w:val="21"/>
                                  </w:rPr>
                                </w:pPr>
                                <w:r>
                                  <w:rPr>
                                    <w:rFonts w:hint="eastAsia"/>
                                    <w:szCs w:val="21"/>
                                  </w:rPr>
                                  <w:t>G1-3</w:t>
                                </w:r>
                              </w:p>
                            </w:txbxContent>
                          </v:textbox>
                        </v:shape>
                      </v:group>
                      <v:group id="组合 990" o:spid="_x0000_s1038" style="position:absolute;left:3343;top:291640;width:1318;height:840" coordorigin="3613,280531" coordsize="1318,8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msHccMAAADdAAAADwAAAGRycy9kb3ducmV2LnhtbERPTYvCMBC9C/6HMII3&#10;TasoUo0isrvsQQTrwuJtaMa22ExKk23rv98Igrd5vM/Z7HpTiZYaV1pWEE8jEMSZ1SXnCn4un5MV&#10;COeRNVaWScGDHOy2w8EGE207PlOb+lyEEHYJKii8rxMpXVaQQTe1NXHgbrYx6ANscqkb7EK4qeQs&#10;ipbSYMmhocCaDgVl9/TPKPjqsNvP44/2eL8dHtfL4vR7jEmp8ajfr0F46v1b/HJ/6zA/ni3h+U04&#10;QW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yawdxwwAAAN0AAAAP&#10;AAAAAAAAAAAAAAAAAKoCAABkcnMvZG93bnJldi54bWxQSwUGAAAAAAQABAD6AAAAmgMAAAAA&#10;">
                        <v:shape id="直接箭头连接符 753" o:spid="_x0000_s1039" type="#_x0000_t32" style="position:absolute;left:4283;top:280531;width:1;height:42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Ag/kMYAAADdAAAADwAAAGRycy9kb3ducmV2LnhtbESPQWvDMAyF74P+B6PCbquTtaRdVreU&#10;QWGHXpZ1kN5ErCVhsRxsN0n/fT0Y7Cbxnt73tN1PphMDOd9aVpAuEhDEldUt1wrOn8enDQgfkDV2&#10;lknBjTzsd7OHLebajvxBQxFqEUPY56igCaHPpfRVQwb9wvbEUfu2zmCIq6uldjjGcNPJ5yTJpMGW&#10;I6HBnt4aqn6Kq4mQfn3RWXlw8utc6qtZr+zppVTqcT4dXkEEmsK/+e/6Xcf66TKF32/iCHJ3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AIP5DGAAAA3QAAAA8AAAAAAAAA&#10;AAAAAAAAoQIAAGRycy9kb3ducmV2LnhtbFBLBQYAAAAABAAEAPkAAACUAwAAAAA=&#10;" strokeweight="1pt">
                          <v:stroke endarrow="block" joinstyle="miter"/>
                        </v:shape>
                        <v:shape id="文本框 754" o:spid="_x0000_s1040" type="#_x0000_t202" style="position:absolute;left:3613;top:280966;width:1318;height:4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2VlcQA&#10;AADdAAAADwAAAGRycy9kb3ducmV2LnhtbERPS4vCMBC+L/gfwgje1lTXFalGkYKsiHvwcfE2NmNb&#10;bCa1iVr99ZsFwdt8fM+ZzBpTihvVrrCsoNeNQBCnVhecKdjvFp8jEM4jaywtk4IHOZhNWx8TjLW9&#10;84ZuW5+JEMIuRgW591UspUtzMui6tiIO3MnWBn2AdSZ1jfcQbkrZj6KhNFhwaMixoiSn9Ly9GgWr&#10;ZPGLm2PfjJ5l8rM+zavL/vCtVKfdzMcgPDX+LX65lzrM730N4P+bcIK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z9lZXEAAAA3QAAAA8AAAAAAAAAAAAAAAAAmAIAAGRycy9k&#10;b3ducmV2LnhtbFBLBQYAAAAABAAEAPUAAACJAwAAAAA=&#10;" filled="f" stroked="f" strokeweight=".5pt">
                          <v:textbox>
                            <w:txbxContent>
                              <w:p w14:paraId="290E4060" w14:textId="77777777" w:rsidR="00BD44FF" w:rsidRDefault="00BD44FF" w:rsidP="00FD005B">
                                <w:pPr>
                                  <w:pStyle w:val="a6"/>
                                  <w:jc w:val="center"/>
                                  <w:rPr>
                                    <w:szCs w:val="21"/>
                                  </w:rPr>
                                </w:pPr>
                                <w:r>
                                  <w:rPr>
                                    <w:rFonts w:hint="eastAsia"/>
                                    <w:szCs w:val="21"/>
                                  </w:rPr>
                                  <w:t>G1-15</w:t>
                                </w:r>
                              </w:p>
                            </w:txbxContent>
                          </v:textbox>
                        </v:shape>
                      </v:group>
                      <v:group id="组合 1321" o:spid="_x0000_s1041" style="position:absolute;left:985;top:279855;width:10327;height:11578" coordorigin="985,279855" coordsize="10327,115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i0F3sMAAADdAAAADwAAAGRycy9kb3ducmV2LnhtbERPS4vCMBC+L/gfwgje&#10;1rSKi1ajiLjiQQQfIN6GZmyLzaQ02bb++82CsLf5+J6zWHWmFA3VrrCsIB5GIIhTqwvOFFwv359T&#10;EM4jaywtk4IXOVgtex8LTLRt+UTN2WcihLBLUEHufZVI6dKcDLqhrYgD97C1QR9gnUldYxvCTSlH&#10;UfQlDRYcGnKsaJNT+jz/GAW7Ftv1ON42h+dj87pfJsfbISalBv1uPQfhqfP/4rd7r8P8eDyD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GLQXewwAAAN0AAAAP&#10;AAAAAAAAAAAAAAAAAKoCAABkcnMvZG93bnJldi54bWxQSwUGAAAAAAQABAD6AAAAmgMAAAAA&#10;">
                        <v:shape id="直接箭头连接符 755" o:spid="_x0000_s1042" type="#_x0000_t32" style="position:absolute;left:5244;top:281222;width:691;height: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BLFJ8QAAADdAAAADwAAAGRycy9kb3ducmV2LnhtbESP3YrCMBCF7wXfIcyCd5qqq0jXKCoI&#10;sl7p+gCzzdifbSaliW316Y0g7N0M58z5zizXnSlFQ7XLLSsYjyIQxInVOacKLj/74QKE88gaS8uk&#10;4E4O1qt+b4mxti2fqDn7VIQQdjEqyLyvYildkpFBN7IVcdCutjbow1qnUtfYhnBTykkUzaXBnAMh&#10;w4p2GSV/55sJECwSfEyj2aLdHr6LomuOv/Kq1OCj23yB8NT5f/P7+qBD/fHnBF7fhBHk6gk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EEsUnxAAAAN0AAAAPAAAAAAAAAAAA&#10;AAAAAKECAABkcnMvZG93bnJldi54bWxQSwUGAAAAAAQABAD5AAAAkgMAAAAA&#10;" strokeweight="1pt">
                          <v:stroke endarrow="block" joinstyle="miter"/>
                        </v:shape>
                        <v:line id="直接连接符 787" o:spid="_x0000_s1043" style="position:absolute;visibility:visible;mso-wrap-style:square" from="9927,281448" to="9939,2819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3aeisMAAADdAAAADwAAAGRycy9kb3ducmV2LnhtbERP22oCMRB9F/yHMELf3ERpi6xG8UJL&#10;0UJb6wcMm3F3cTNZNqnGfr0RCn2bw7nObBFtI87U+dqxhlGmQBAXztRcajh8vwwnIHxANtg4Jg1X&#10;8rCY93szzI278Bed96EUKYR9jhqqENpcSl9UZNFnriVO3NF1FkOCXSlNh5cUbhs5VupZWqw5NVTY&#10;0rqi4rT/sRp+1S6imjQfn8ybcfm6XV3fOWr9MIjLKYhAMfyL/9xvJs0fPT7B/Zt0gpz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92norDAAAA3QAAAA8AAAAAAAAAAAAA&#10;AAAAoQIAAGRycy9kb3ducmV2LnhtbFBLBQYAAAAABAAEAPkAAACRAwAAAAA=&#10;" strokeweight="1pt">
                          <v:stroke joinstyle="miter"/>
                        </v:line>
                        <v:group id="组合 1320" o:spid="_x0000_s1044" style="position:absolute;left:985;top:279855;width:10327;height:11578" coordorigin="985,279855" coordsize="10327,115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PhHSsQAAADdAAAADwAAAGRycy9kb3ducmV2LnhtbERPTWvCQBC9F/wPywje&#10;dBNtbYmuIqLFgwhqoXgbsmMSzM6G7JrEf+8WhN7m8T5nvuxMKRqqXWFZQTyKQBCnVhecKfg5b4df&#10;IJxH1lhaJgUPcrBc9N7mmGjb8pGak89ECGGXoILc+yqR0qU5GXQjWxEH7mprgz7AOpO6xjaEm1KO&#10;o2gqDRYcGnKsaJ1TejvdjYLvFtvVJN40+9t1/bicPw6/+5iUGvS71QyEp87/i1/unQ7z4/dP+Psm&#10;nCAXT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PhHSsQAAADdAAAA&#10;DwAAAAAAAAAAAAAAAACqAgAAZHJzL2Rvd25yZXYueG1sUEsFBgAAAAAEAAQA+gAAAJsDAAAAAA==&#10;">
                          <v:rect id="矩形 756" o:spid="_x0000_s1045" style="position:absolute;left:5930;top:281016;width:1176;height:4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sRsUA&#10;AADdAAAADwAAAGRycy9kb3ducmV2LnhtbESPQW/CMAyF75P4D5GRdhspDE1QCAgxMW1HKBdupjFt&#10;oXGqJkDHr58Pk7jZes/vfZ4vO1erG7Wh8mxgOEhAEefeVlwY2GebtwmoEJEt1p7JwC8FWC56L3NM&#10;rb/zlm67WCgJ4ZCigTLGJtU65CU5DAPfEIt28q3DKGtbaNviXcJdrUdJ8qEdViwNJTa0Lim/7K7O&#10;wLEa7fGxzb4SN928x58uO18Pn8a89rvVDFSkLj7N/9ffVvCHY8GVb2QEvf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qxGxQAAAN0AAAAPAAAAAAAAAAAAAAAAAJgCAABkcnMv&#10;ZG93bnJldi54bWxQSwUGAAAAAAQABAD1AAAAigMAAAAA&#10;">
                            <v:textbox>
                              <w:txbxContent>
                                <w:p w14:paraId="7BF01D7E" w14:textId="77777777" w:rsidR="00BD44FF" w:rsidRDefault="00BD44FF" w:rsidP="00B57BC9">
                                  <w:pPr>
                                    <w:adjustRightInd w:val="0"/>
                                    <w:snapToGrid w:val="0"/>
                                    <w:spacing w:line="240" w:lineRule="exact"/>
                                    <w:jc w:val="center"/>
                                  </w:pPr>
                                  <w:r>
                                    <w:rPr>
                                      <w:rFonts w:hint="eastAsia"/>
                                    </w:rPr>
                                    <w:t>碱洗</w:t>
                                  </w:r>
                                </w:p>
                              </w:txbxContent>
                            </v:textbox>
                          </v:rect>
                          <v:group id="组合 1319" o:spid="_x0000_s1046" style="position:absolute;left:985;top:279855;width:10327;height:11578" coordorigin="985,279855" coordsize="10327,115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YTseMQAAADdAAAADwAAAGRycy9kb3ducmV2LnhtbERPS2vCQBC+F/oflhF6&#10;q5ttUSS6EZFWehDBB5TehuyYhGRnQ3ZN4r/vCoXe5uN7zmo92kb01PnKsQY1TUAQ585UXGi4nD9f&#10;FyB8QDbYOCYNd/Kwzp6fVpgaN/CR+lMoRAxhn6KGMoQ2ldLnJVn0U9cSR+7qOoshwq6QpsMhhttG&#10;viXJXFqsODaU2NK2pLw+3ayG3YDD5l199Pv6ur3/nGeH770irV8m42YJItAY/sV/7i8T56uZgsc3&#10;8QSZ/QI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ZYTseMQAAADdAAAA&#10;DwAAAAAAAAAAAAAAAACqAgAAZHJzL2Rvd25yZXYueG1sUEsFBgAAAAAEAAQA+gAAAJsDAAAAAA==&#10;">
                            <v:shape id="文本框 746" o:spid="_x0000_s1047" type="#_x0000_t202" style="position:absolute;left:1682;top:279855;width:2307;height:8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JwNcUA&#10;AADdAAAADwAAAGRycy9kb3ducmV2LnhtbERPTWvCQBC9F/oflhF6q5tIlZC6hhAIltIetF56m2bH&#10;JJidTbOrpv56tyB4m8f7nGU2mk6caHCtZQXxNAJBXFndcq1g91U+JyCcR9bYWSYFf+QgWz0+LDHV&#10;9swbOm19LUIIuxQVNN73qZSuasigm9qeOHB7Oxj0AQ611AOeQ7jp5CyKFtJgy6GhwZ6KhqrD9mgU&#10;vBflJ25+Zia5dMX6Y5/3v7vvuVJPkzF/BeFp9Hfxzf2mw/x4/gL/34QT5Oo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InA1xQAAAN0AAAAPAAAAAAAAAAAAAAAAAJgCAABkcnMv&#10;ZG93bnJldi54bWxQSwUGAAAAAAQABAD1AAAAigMAAAAA&#10;" filled="f" stroked="f" strokeweight=".5pt">
                              <v:textbox>
                                <w:txbxContent>
                                  <w:p w14:paraId="670342AD" w14:textId="77777777" w:rsidR="00BD44FF" w:rsidRDefault="00BD44FF" w:rsidP="00B57BC9">
                                    <w:pPr>
                                      <w:snapToGrid w:val="0"/>
                                      <w:spacing w:line="240" w:lineRule="exact"/>
                                      <w:jc w:val="center"/>
                                      <w:rPr>
                                        <w:sz w:val="18"/>
                                        <w:szCs w:val="21"/>
                                      </w:rPr>
                                    </w:pPr>
                                    <w:r>
                                      <w:rPr>
                                        <w:rFonts w:hint="eastAsia"/>
                                        <w:sz w:val="18"/>
                                        <w:szCs w:val="21"/>
                                      </w:rPr>
                                      <w:t>99.5%乙酸乙酯（套用）</w:t>
                                    </w:r>
                                  </w:p>
                                  <w:p w14:paraId="0321C39D" w14:textId="77777777" w:rsidR="00BD44FF" w:rsidRDefault="00BD44FF" w:rsidP="00B57BC9">
                                    <w:pPr>
                                      <w:pStyle w:val="a6"/>
                                      <w:spacing w:line="240" w:lineRule="exact"/>
                                      <w:jc w:val="center"/>
                                      <w:rPr>
                                        <w:szCs w:val="21"/>
                                      </w:rPr>
                                    </w:pPr>
                                    <w:r>
                                      <w:rPr>
                                        <w:rFonts w:hint="eastAsia"/>
                                        <w:szCs w:val="21"/>
                                      </w:rPr>
                                      <w:t>99.0%BDH</w:t>
                                    </w:r>
                                  </w:p>
                                  <w:p w14:paraId="415A0C91" w14:textId="77777777" w:rsidR="00BD44FF" w:rsidRDefault="00BD44FF" w:rsidP="00B57BC9">
                                    <w:pPr>
                                      <w:pStyle w:val="a6"/>
                                      <w:spacing w:line="240" w:lineRule="exact"/>
                                      <w:jc w:val="center"/>
                                      <w:rPr>
                                        <w:szCs w:val="21"/>
                                      </w:rPr>
                                    </w:pPr>
                                    <w:r>
                                      <w:rPr>
                                        <w:rFonts w:hint="eastAsia"/>
                                        <w:szCs w:val="21"/>
                                      </w:rPr>
                                      <w:t>99.0%NCT</w:t>
                                    </w:r>
                                  </w:p>
                                </w:txbxContent>
                              </v:textbox>
                            </v:shape>
                            <v:rect id="矩形 743" o:spid="_x0000_s1048" style="position:absolute;left:2153;top:280993;width:1176;height:4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ufAMIA&#10;AADdAAAADwAAAGRycy9kb3ducmV2LnhtbERPTYvCMBC9C/sfwizsTVNdlLUaZVEUPWp72dvYjG3d&#10;ZlKaqNVfbwTB2zze50znranEhRpXWlbQ70UgiDOrS84VpMmq+wPCeWSNlWVScCMH89lHZ4qxtlfe&#10;0WXvcxFC2MWooPC+jqV0WUEGXc/WxIE72sagD7DJpW7wGsJNJQdRNJIGSw4NBda0KCj735+NgkM5&#10;SPG+S9aRGa++/bZNTue/pVJfn+3vBISn1r/FL/dGh/n94Rie34QT5O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a58AwgAAAN0AAAAPAAAAAAAAAAAAAAAAAJgCAABkcnMvZG93&#10;bnJldi54bWxQSwUGAAAAAAQABAD1AAAAhwMAAAAA&#10;">
                              <v:textbox>
                                <w:txbxContent>
                                  <w:p w14:paraId="560FCDF3" w14:textId="77777777" w:rsidR="00BD44FF" w:rsidRDefault="00BD44FF" w:rsidP="00B57BC9">
                                    <w:pPr>
                                      <w:adjustRightInd w:val="0"/>
                                      <w:snapToGrid w:val="0"/>
                                      <w:spacing w:line="240" w:lineRule="exact"/>
                                      <w:jc w:val="center"/>
                                    </w:pPr>
                                    <w:r>
                                      <w:rPr>
                                        <w:rFonts w:hint="eastAsia"/>
                                      </w:rPr>
                                      <w:t>缩合</w:t>
                                    </w:r>
                                  </w:p>
                                </w:txbxContent>
                              </v:textbox>
                            </v:rect>
                            <v:shape id="直接箭头连接符 747" o:spid="_x0000_s1049" type="#_x0000_t32" style="position:absolute;left:3329;top:281215;width:691;height: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3UHMMQAAADdAAAADwAAAGRycy9kb3ducmV2LnhtbESP3YrCMBCF74V9hzDC3mlaF0W6RnEF&#10;QfRK3QeYbcb+bDMpTWyrT28EwbsZzpnznVmselOJlhpXWFYQjyMQxKnVBWcKfs/b0RyE88gaK8uk&#10;4EYOVsuPwQITbTs+UnvymQgh7BJUkHtfJ1K6NCeDbmxr4qBdbGPQh7XJpG6wC+GmkpMomkmDBQdC&#10;jjVtckr/T1cTIFimeP+KpvPuZ7cvy749/MmLUp/Dfv0NwlPv3+bX9U6H+vEshuc3YQS5f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dQcwxAAAAN0AAAAPAAAAAAAAAAAA&#10;AAAAAKECAABkcnMvZG93bnJldi54bWxQSwUGAAAAAAQABAD5AAAAkgMAAAAA&#10;" strokeweight="1pt">
                              <v:stroke endarrow="block" joinstyle="miter"/>
                            </v:shape>
                            <v:rect id="矩形 748" o:spid="_x0000_s1050" style="position:absolute;left:4073;top:280993;width:1176;height:4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PHzMEA&#10;AADdAAAADwAAAGRycy9kb3ducmV2LnhtbERPTYvCMBC9L/gfwgje1tQK4lajiIuLHrVevI3N2Fab&#10;SWmiVn+9EYS9zeN9znTemkrcqHGlZQWDfgSCOLO65FzBPl19j0E4j6yxskwKHuRgPut8TTHR9s5b&#10;uu18LkIIuwQVFN7XiZQuK8ig69uaOHAn2xj0ATa51A3eQ7ipZBxFI2mw5NBQYE3LgrLL7moUHMt4&#10;j89t+heZn9XQb9r0fD38KtXrtosJCE+t/xd/3Gsd5g9GMby/CSfI2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2jx8zBAAAA3QAAAA8AAAAAAAAAAAAAAAAAmAIAAGRycy9kb3du&#10;cmV2LnhtbFBLBQYAAAAABAAEAPUAAACGAwAAAAA=&#10;">
                              <v:textbox>
                                <w:txbxContent>
                                  <w:p w14:paraId="7AC1C5B9" w14:textId="77777777" w:rsidR="00BD44FF" w:rsidRDefault="00BD44FF" w:rsidP="00B57BC9">
                                    <w:pPr>
                                      <w:adjustRightInd w:val="0"/>
                                      <w:snapToGrid w:val="0"/>
                                      <w:spacing w:line="240" w:lineRule="exact"/>
                                      <w:jc w:val="center"/>
                                    </w:pPr>
                                    <w:r>
                                      <w:rPr>
                                        <w:rFonts w:hint="eastAsia"/>
                                      </w:rPr>
                                      <w:t>胺解</w:t>
                                    </w:r>
                                  </w:p>
                                </w:txbxContent>
                              </v:textbox>
                            </v:rect>
                            <v:shape id="直接箭头连接符 749" o:spid="_x0000_s1051" type="#_x0000_t32" style="position:absolute;left:1680;top:281215;width:473;height:4;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CUrYcYAAADdAAAADwAAAGRycy9kb3ducmV2LnhtbESPzWrDMBCE74W8g9hAb42cJjipGyWE&#10;QqCHXOqm4NwWa2ubWisjyT95+6hQ6G2XmZ1vdneYTCsGcr6xrGC5SEAQl1Y3XCm4fJ6etiB8QNbY&#10;WiYFN/Jw2M8edphpO/IHDXmoRAxhn6GCOoQuk9KXNRn0C9sRR+3bOoMhrq6S2uEYw00rn5MklQYb&#10;joQaO3qrqfzJexMh3eaq0+Lo5Nel0L3ZrO35pVDqcT4dX0EEmsK/+e/6Xcf6y3QFv9/EEeT+D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wlK2HGAAAA3QAAAA8AAAAAAAAA&#10;AAAAAAAAoQIAAGRycy9kb3ducmV2LnhtbFBLBQYAAAAABAAEAPkAAACUAwAAAAA=&#10;" strokeweight="1pt">
                              <v:stroke endarrow="block" joinstyle="miter"/>
                            </v:shape>
                            <v:shape id="文本框 750" o:spid="_x0000_s1052" type="#_x0000_t202" style="position:absolute;left:985;top:281025;width:785;height:3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66iMQA&#10;AADdAAAADwAAAGRycy9kb3ducmV2LnhtbERPTYvCMBC9C/sfwgjeNFV2pVSjSEFcRA+6XvY2NmNb&#10;bCbdJmrdX28Ewds83udM562pxJUaV1pWMBxEIIgzq0vOFRx+lv0YhPPIGivLpOBODuazj84UE21v&#10;vKPr3ucihLBLUEHhfZ1I6bKCDLqBrYkDd7KNQR9gk0vd4C2Em0qOomgsDZYcGgqsKS0oO+8vRsE6&#10;XW5xdxyZ+L9KV5vTov47/H4p1eu2iwkIT61/i1/ubx3mD8ef8PwmnC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9OuojEAAAA3QAAAA8AAAAAAAAAAAAAAAAAmAIAAGRycy9k&#10;b3ducmV2LnhtbFBLBQYAAAAABAAEAPUAAACJAwAAAAA=&#10;" filled="f" stroked="f" strokeweight=".5pt">
                              <v:textbox>
                                <w:txbxContent>
                                  <w:p w14:paraId="7070EA33" w14:textId="77777777" w:rsidR="00BD44FF" w:rsidRDefault="00BD44FF" w:rsidP="00FD005B">
                                    <w:pPr>
                                      <w:pStyle w:val="a6"/>
                                      <w:jc w:val="center"/>
                                      <w:rPr>
                                        <w:szCs w:val="21"/>
                                      </w:rPr>
                                    </w:pPr>
                                    <w:r>
                                      <w:rPr>
                                        <w:rFonts w:hint="eastAsia"/>
                                        <w:szCs w:val="21"/>
                                      </w:rPr>
                                      <w:t>G1-1</w:t>
                                    </w:r>
                                  </w:p>
                                </w:txbxContent>
                              </v:textbox>
                            </v:shape>
                            <v:group id="组合 757" o:spid="_x0000_s1053" style="position:absolute;left:4470;top:280145;width:1122;height:839" coordorigin="4470,280145" coordsize="1122,8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NMgxsMAAADdAAAADwAAAGRycy9kb3ducmV2LnhtbERPTYvCMBC9C/6HMII3&#10;TbuLIl2jiKyLBxGsC8vehmZsi82kNLGt/94Igrd5vM9ZrntTiZYaV1pWEE8jEMSZ1SXnCn7Pu8kC&#10;hPPIGivLpOBODtar4WCJibYdn6hNfS5CCLsEFRTe14mULivIoJvamjhwF9sY9AE2udQNdiHcVPIj&#10;iubSYMmhocCatgVl1/RmFPx02G0+4+/2cL1s7//n2fHvEJNS41G/+QLhqfdv8cu912F+PJ/B85tw&#10;glw9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U0yDGwwAAAN0AAAAP&#10;AAAAAAAAAAAAAAAAAKoCAABkcnMvZG93bnJldi54bWxQSwUGAAAAAAQABAD6AAAAmgMAAAAA&#10;">
                              <v:shape id="直接箭头连接符 751" o:spid="_x0000_s1054" type="#_x0000_t32" style="position:absolute;left:5031;top:280506;width:7;height:478;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DIEsIAAADdAAAADwAAAGRycy9kb3ducmV2LnhtbERPTYvCMBC9C/6HMMLeNNVDla5RRFjY&#10;LSis9bK3oRnbYjNpm1jrvzeCsLd5vM9ZbwdTi546V1lWMJ9FIIhzqysuFJyzr+kKhPPIGmvLpOBB&#10;Drab8WiNibZ3/qX+5AsRQtglqKD0vkmkdHlJBt3MNsSBu9jOoA+wK6Tu8B7CTS0XURRLgxWHhhIb&#10;2peUX083oyDus7+fxy5t5XJFbToc2uuRUqU+JsPuE4Snwf+L3+5vHebP4xhe34QT5OYJ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fDIEsIAAADdAAAADwAAAAAAAAAAAAAA&#10;AAChAgAAZHJzL2Rvd25yZXYueG1sUEsFBgAAAAAEAAQA+QAAAJADAAAAAA==&#10;" strokeweight="1pt">
                                <v:stroke endarrow="block" joinstyle="miter"/>
                              </v:shape>
                              <v:shape id="文本框 752" o:spid="_x0000_s1055" type="#_x0000_t202" style="position:absolute;left:4470;top:280145;width:1122;height:3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k/8UA&#10;AADdAAAADwAAAGRycy9kb3ducmV2LnhtbERPTWvCQBC9F/oflhF6q5sI1ZC6hhAIltIetF56m2bH&#10;JJidTbOrpv56tyB4m8f7nGU2mk6caHCtZQXxNAJBXFndcq1g91U+JyCcR9bYWSYFf+QgWz0+LDHV&#10;9swbOm19LUIIuxQVNN73qZSuasigm9qeOHB7Oxj0AQ611AOeQ7jp5CyK5tJgy6GhwZ6KhqrD9mgU&#10;vBflJ25+Zia5dMX6Y5/3v7vvF6WeJmP+CsLT6O/im/tNh/nxfAH/34QT5Oo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CT/xQAAAN0AAAAPAAAAAAAAAAAAAAAAAJgCAABkcnMv&#10;ZG93bnJldi54bWxQSwUGAAAAAAQABAD1AAAAigMAAAAA&#10;" filled="f" stroked="f" strokeweight=".5pt">
                                <v:textbox>
                                  <w:txbxContent>
                                    <w:p w14:paraId="3A39CA69" w14:textId="77777777" w:rsidR="00BD44FF" w:rsidRDefault="00BD44FF" w:rsidP="00B57BC9">
                                      <w:pPr>
                                        <w:pStyle w:val="a6"/>
                                        <w:spacing w:line="240" w:lineRule="exact"/>
                                        <w:jc w:val="center"/>
                                        <w:rPr>
                                          <w:szCs w:val="21"/>
                                        </w:rPr>
                                      </w:pPr>
                                      <w:r>
                                        <w:rPr>
                                          <w:rFonts w:hint="eastAsia"/>
                                          <w:szCs w:val="21"/>
                                        </w:rPr>
                                        <w:t>G1-2</w:t>
                                      </w:r>
                                    </w:p>
                                  </w:txbxContent>
                                </v:textbox>
                              </v:shape>
                            </v:group>
                            <v:group id="组合 764" o:spid="_x0000_s1056" style="position:absolute;left:3857;top:280170;width:1003;height:790" coordorigin="3857,280170" coordsize="1003,7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tKPWMcAAADdAAAADwAAAGRycy9kb3ducmV2LnhtbESPT2vCQBDF7wW/wzKC&#10;t7pJS0VSNyJSiwcpVAultyE7+YPZ2ZBdk/jtO4dCbzO8N+/9ZrOdXKsG6kPj2UC6TEARF942XBn4&#10;uhwe16BCRLbYeiYDdwqwzWcPG8ysH/mThnOslIRwyNBAHWOXaR2KmhyGpe+IRSt97zDK2lfa9jhK&#10;uGv1U5KstMOGpaHGjvY1FdfzzRl4H3HcPadvw+la7u8/l5eP71NKxizm0+4VVKQp/pv/ro9W8NOV&#10;4Mo3MoLO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OtKPWMcAAADd&#10;AAAADwAAAAAAAAAAAAAAAACqAgAAZHJzL2Rvd25yZXYueG1sUEsFBgAAAAAEAAQA+gAAAJ4DAAAA&#10;AA==&#10;">
                              <v:shape id="直接箭头连接符 753" o:spid="_x0000_s1057" type="#_x0000_t32" style="position:absolute;left:4358;top:280531;width:1;height:42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0ci8YAAADdAAAADwAAAGRycy9kb3ducmV2LnhtbESPQWvDMAyF74X9B6PBbo3TMdImq1vC&#10;YLDDLu1SyG4iVpPQWA6202b/vh4MdpN4T+972u5nM4grOd9bVrBKUhDEjdU9twqqr/flBoQPyBoH&#10;y6Tghzzsdw+LLRba3vhA12NoRQxhX6CCLoSxkNI3HRn0iR2Jo3a2zmCIq2uldniL4WaQz2maSYM9&#10;R0KHI7111FyOk4mQcf2ts7p08lTVejLrF/uZ10o9Pc7lK4hAc/g3/11/6Fh/leXw+00cQe7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3NHIvGAAAA3QAAAA8AAAAAAAAA&#10;AAAAAAAAoQIAAGRycy9kb3ducmV2LnhtbFBLBQYAAAAABAAEAPkAAACUAwAAAAA=&#10;" strokeweight="1pt">
                                <v:stroke endarrow="block" joinstyle="miter"/>
                              </v:shape>
                              <v:shape id="文本框 754" o:spid="_x0000_s1058" type="#_x0000_t202" style="position:absolute;left:3857;top:280170;width:1003;height:3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awqVscA&#10;AADdAAAADwAAAGRycy9kb3ducmV2LnhtbESPT2vCQBDF74LfYZlCb7pR0ErqKhKQSqkH/1y8TbNj&#10;Epqdjdmtpn5651DwNsN7895v5svO1epKbag8GxgNE1DEubcVFwaOh/VgBipEZIu1ZzLwRwGWi35v&#10;jqn1N97RdR8LJSEcUjRQxtikWoe8JIdh6Bti0c6+dRhlbQttW7xJuKv1OEmm2mHF0lBiQ1lJ+c/+&#10;1xn4zNZb3H2P3exeZx9f51VzOZ4mxry+dKt3UJG6+DT/X2+s4I/ehF++kRH04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WsKlbHAAAA3QAAAA8AAAAAAAAAAAAAAAAAmAIAAGRy&#10;cy9kb3ducmV2LnhtbFBLBQYAAAAABAAEAPUAAACMAwAAAAA=&#10;" filled="f" stroked="f" strokeweight=".5pt">
                                <v:textbox>
                                  <w:txbxContent>
                                    <w:p w14:paraId="485A058F" w14:textId="77777777" w:rsidR="00BD44FF" w:rsidRDefault="00BD44FF" w:rsidP="00B57BC9">
                                      <w:pPr>
                                        <w:pStyle w:val="a6"/>
                                        <w:spacing w:line="240" w:lineRule="exact"/>
                                        <w:jc w:val="center"/>
                                        <w:rPr>
                                          <w:szCs w:val="21"/>
                                        </w:rPr>
                                      </w:pPr>
                                      <w:r>
                                        <w:rPr>
                                          <w:rFonts w:hint="eastAsia"/>
                                          <w:szCs w:val="21"/>
                                        </w:rPr>
                                        <w:t>25%氨水</w:t>
                                      </w:r>
                                    </w:p>
                                  </w:txbxContent>
                                </v:textbox>
                              </v:shape>
                            </v:group>
                            <v:group id="组合 761" o:spid="_x0000_s1059" style="position:absolute;left:6880;top:280159;width:764;height:814" coordorigin="4815,280170" coordsize="764,8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jGwGMQAAADdAAAADwAAAGRycy9kb3ducmV2LnhtbERPTWvCQBC9F/wPywi9&#10;1c0qbSW6ikgtPYhQFcTbkB2TYHY2ZLdJ/PeuIPQ2j/c582VvK9FS40vHGtQoAUGcOVNyruF42LxN&#10;QfiAbLByTBpu5GG5GLzMMTWu419q9yEXMYR9ihqKEOpUSp8VZNGPXE0cuYtrLIYIm1yaBrsYbis5&#10;TpIPabHk2FBgTeuCsuv+z2r47rBbTdRXu71e1rfz4X132irS+nXYr2YgAvXhX/x0/5g4X30qeHwT&#10;T5CLO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jGwGMQAAADdAAAA&#10;DwAAAAAAAAAAAAAAAACqAgAAZHJzL2Rvd25yZXYueG1sUEsFBgAAAAAEAAQA+gAAAJsDAAAAAA==&#10;">
                              <v:shape id="直接箭头连接符 751" o:spid="_x0000_s1060" type="#_x0000_t32" style="position:absolute;left:5031;top:280506;width:7;height:478;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JYzMMAAADdAAAADwAAAGRycy9kb3ducmV2LnhtbERPS4vCMBC+C/6HMMLeNNWDStdYRFhY&#10;C7vg47K3oRnb0mbSNrHWf78RBG/z8T1nkwymFj11rrSsYD6LQBBnVpecK7icv6ZrEM4ja6wtk4IH&#10;OUi249EGY23vfKT+5HMRQtjFqKDwvomldFlBBt3MNsSBu9rOoA+wy6Xu8B7CTS0XUbSUBksODQU2&#10;tC8oq043o2DZn/8Oj13aytWa2nT4aatfSpX6mAy7TxCeBv8Wv9zfOsyfrxbw/CacIL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MSWMzDAAAA3QAAAA8AAAAAAAAAAAAA&#10;AAAAoQIAAGRycy9kb3ducmV2LnhtbFBLBQYAAAAABAAEAPkAAACRAwAAAAA=&#10;" strokeweight="1pt">
                                <v:stroke endarrow="block" joinstyle="miter"/>
                              </v:shape>
                              <v:shape id="文本框 752" o:spid="_x0000_s1061" type="#_x0000_t202" style="position:absolute;left:4815;top:280170;width:764;height:3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60IcQA&#10;AADdAAAADwAAAGRycy9kb3ducmV2LnhtbERPS4vCMBC+L/gfwgje1lQXV6lGkYKsiHvwcfE2NmNb&#10;bCa1iVr99ZsFwdt8fM+ZzBpTihvVrrCsoNeNQBCnVhecKdjvFp8jEM4jaywtk4IHOZhNWx8TjLW9&#10;84ZuW5+JEMIuRgW591UspUtzMui6tiIO3MnWBn2AdSZ1jfcQbkrZj6JvabDg0JBjRUlO6Xl7NQpW&#10;yeIXN8e+GT3L5Gd9mleX/WGgVKfdzMcgPDX+LX65lzrM7w2/4P+bcIK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V+tCHEAAAA3QAAAA8AAAAAAAAAAAAAAAAAmAIAAGRycy9k&#10;b3ducmV2LnhtbFBLBQYAAAAABAAEAPUAAACJAwAAAAA=&#10;" filled="f" stroked="f" strokeweight=".5pt">
                                <v:textbox>
                                  <w:txbxContent>
                                    <w:p w14:paraId="0AE14212" w14:textId="77777777" w:rsidR="00BD44FF" w:rsidRDefault="00BD44FF" w:rsidP="00FD005B">
                                      <w:pPr>
                                        <w:pStyle w:val="a6"/>
                                        <w:jc w:val="center"/>
                                        <w:rPr>
                                          <w:szCs w:val="21"/>
                                        </w:rPr>
                                      </w:pPr>
                                      <w:r>
                                        <w:rPr>
                                          <w:rFonts w:hint="eastAsia"/>
                                          <w:szCs w:val="21"/>
                                        </w:rPr>
                                        <w:t>W1-1</w:t>
                                      </w:r>
                                    </w:p>
                                  </w:txbxContent>
                                </v:textbox>
                              </v:shape>
                            </v:group>
                            <v:group id="组合 765" o:spid="_x0000_s1062" style="position:absolute;left:5216;top:279868;width:1413;height:1157" coordorigin="3542,279803" coordsize="1413,11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kYTgMQAAADdAAAADwAAAGRycy9kb3ducmV2LnhtbERPTWvCQBC9F/wPywje&#10;dBNtbYmuIqLFgwhqoXgbsmMSzM6G7JrEf+8WhN7m8T5nvuxMKRqqXWFZQTyKQBCnVhecKfg5b4df&#10;IJxH1lhaJgUPcrBc9N7mmGjb8pGak89ECGGXoILc+yqR0qU5GXQjWxEH7mprgz7AOpO6xjaEm1KO&#10;o2gqDRYcGnKsaJ1TejvdjYLvFtvVJN40+9t1/bicPw6/+5iUGvS71QyEp87/i1/unQ7z4893+Psm&#10;nCAXT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kYTgMQAAADdAAAA&#10;DwAAAAAAAAAAAAAAAACqAgAAZHJzL2Rvd25yZXYueG1sUEsFBgAAAAAEAAQA+gAAAJsDAAAAAA==&#10;">
                              <v:shape id="直接箭头连接符 753" o:spid="_x0000_s1063" type="#_x0000_t32" style="position:absolute;left:4283;top:280531;width:1;height:42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mAU8YAAADdAAAADwAAAGRycy9kb3ducmV2LnhtbESPQWvDMAyF74P+B6PCbovT0TZrVreE&#10;QWGHXtZlkN1ErCZhsRxsp03/fT0Y7Cbxnt73tN1PphcXcr6zrGCRpCCIa6s7bhSUn4enFxA+IGvs&#10;LZOCG3nY72YPW8y1vfIHXU6hETGEfY4K2hCGXEpft2TQJ3YgjtrZOoMhrq6R2uE1hptePqfpWhrs&#10;OBJaHOitpfrnNJoIGbJvva4KJ7/KSo8mW9rjplLqcT4VryACTeHf/Hf9rmP9RbaC32/iCHJ3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lZgFPGAAAA3QAAAA8AAAAAAAAA&#10;AAAAAAAAoQIAAGRycy9kb3ducmV2LnhtbFBLBQYAAAAABAAEAPkAAACUAwAAAAA=&#10;" strokeweight="1pt">
                                <v:stroke endarrow="block" joinstyle="miter"/>
                              </v:shape>
                              <v:shape id="文本框 754" o:spid="_x0000_s1064" type="#_x0000_t202" style="position:absolute;left:3542;top:279803;width:1413;height:7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kXucUA&#10;AADdAAAADwAAAGRycy9kb3ducmV2LnhtbERPTWvCQBC9F/oflhF6q5sI1ZC6hhAIltIetF56m2bH&#10;JJidTbOrpv56tyB4m8f7nGU2mk6caHCtZQXxNAJBXFndcq1g91U+JyCcR9bYWSYFf+QgWz0+LDHV&#10;9swbOm19LUIIuxQVNN73qZSuasigm9qeOHB7Oxj0AQ611AOeQ7jp5CyK5tJgy6GhwZ6KhqrD9mgU&#10;vBflJ25+Zia5dMX6Y5/3v7vvF6WeJmP+CsLT6O/im/tNh/nxYg7/34QT5Oo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CRe5xQAAAN0AAAAPAAAAAAAAAAAAAAAAAJgCAABkcnMv&#10;ZG93bnJldi54bWxQSwUGAAAAAAQABAD1AAAAigMAAAAA&#10;" filled="f" stroked="f" strokeweight=".5pt">
                                <v:textbox>
                                  <w:txbxContent>
                                    <w:p w14:paraId="4E1B79BD" w14:textId="77777777" w:rsidR="00BD44FF" w:rsidRDefault="00BD44FF" w:rsidP="00B57BC9">
                                      <w:pPr>
                                        <w:pStyle w:val="a6"/>
                                        <w:spacing w:line="240" w:lineRule="exact"/>
                                        <w:jc w:val="center"/>
                                        <w:rPr>
                                          <w:szCs w:val="21"/>
                                        </w:rPr>
                                      </w:pPr>
                                      <w:r>
                                        <w:rPr>
                                          <w:rFonts w:hint="eastAsia"/>
                                          <w:szCs w:val="21"/>
                                        </w:rPr>
                                        <w:t>水</w:t>
                                      </w:r>
                                    </w:p>
                                    <w:p w14:paraId="0F1A2673" w14:textId="77777777" w:rsidR="00BD44FF" w:rsidRDefault="00BD44FF" w:rsidP="00B57BC9">
                                      <w:pPr>
                                        <w:pStyle w:val="a6"/>
                                        <w:spacing w:line="240" w:lineRule="exact"/>
                                        <w:jc w:val="center"/>
                                        <w:rPr>
                                          <w:szCs w:val="21"/>
                                        </w:rPr>
                                      </w:pPr>
                                      <w:r>
                                        <w:rPr>
                                          <w:rFonts w:hint="eastAsia"/>
                                          <w:szCs w:val="21"/>
                                        </w:rPr>
                                        <w:t>99.0%碳酸钾</w:t>
                                      </w:r>
                                    </w:p>
                                  </w:txbxContent>
                                </v:textbox>
                              </v:shape>
                            </v:group>
                            <v:shape id="直接箭头连接符 768" o:spid="_x0000_s1065" type="#_x0000_t32" style="position:absolute;left:7100;top:281243;width:691;height: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gmsAsQAAADdAAAADwAAAGRycy9kb3ducmV2LnhtbESP3YrCMBCF7xd8hzCCd2uqsqtUo6gg&#10;yHq1rg8wNmN/bCaliW316Y0g7N0M58z5zixWnSlFQ7XLLSsYDSMQxInVOacKTn+7zxkI55E1lpZJ&#10;wZ0crJa9jwXG2rb8S83RpyKEsItRQeZ9FUvpkowMuqGtiIN2sbVBH9Y6lbrGNoSbUo6j6FsazDkQ&#10;Mqxom1FyPd5MgGCR4GMSfc3azf6nKLrmcJYXpQb9bj0H4anz/+b39V6H+qPpFF7fhBHk8gk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CawCxAAAAN0AAAAPAAAAAAAAAAAA&#10;AAAAAKECAABkcnMvZG93bnJldi54bWxQSwUGAAAAAAQABAD5AAAAkgMAAAAA&#10;" strokeweight="1pt">
                              <v:stroke endarrow="block" joinstyle="miter"/>
                            </v:shape>
                            <v:rect id="矩形 769" o:spid="_x0000_s1066" style="position:absolute;left:7785;top:281025;width:1176;height:4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Jm+8UA&#10;AADdAAAADwAAAGRycy9kb3ducmV2LnhtbESPQW/CMAyF75P4D5GRdhspTGJQCAgxMW1HKBdupjFt&#10;oXGqJkDHr58Pk7jZes/vfZ4vO1erG7Wh8mxgOEhAEefeVlwY2GebtwmoEJEt1p7JwC8FWC56L3NM&#10;rb/zlm67WCgJ4ZCigTLGJtU65CU5DAPfEIt28q3DKGtbaNviXcJdrUdJMtYOK5aGEhtal5Rfdldn&#10;4FiN9vjYZl+Jm27e40+Xna+HT2Ne+91qBipSF5/m/+tvK/jDD8GVb2QEvf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kmb7xQAAAN0AAAAPAAAAAAAAAAAAAAAAAJgCAABkcnMv&#10;ZG93bnJldi54bWxQSwUGAAAAAAQABAD1AAAAigMAAAAA&#10;">
                              <v:textbox>
                                <w:txbxContent>
                                  <w:p w14:paraId="68BBA728" w14:textId="77777777" w:rsidR="00BD44FF" w:rsidRDefault="00BD44FF" w:rsidP="00B57BC9">
                                    <w:pPr>
                                      <w:adjustRightInd w:val="0"/>
                                      <w:snapToGrid w:val="0"/>
                                      <w:spacing w:line="240" w:lineRule="exact"/>
                                      <w:jc w:val="center"/>
                                    </w:pPr>
                                    <w:r>
                                      <w:rPr>
                                        <w:rFonts w:hint="eastAsia"/>
                                      </w:rPr>
                                      <w:t>脱保护</w:t>
                                    </w:r>
                                  </w:p>
                                </w:txbxContent>
                              </v:textbox>
                            </v:rect>
                            <v:group id="组合 770" o:spid="_x0000_s1067" style="position:absolute;left:7304;top:280188;width:1318;height:834" coordorigin="3613,280126" coordsize="1318,8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Ee8HsQAAADdAAAADwAAAGRycy9kb3ducmV2LnhtbERPTWvCQBC9F/wPywje&#10;dBOltY2uIqLFgwhqoXgbsmMSzM6G7JrEf+8WhN7m8T5nvuxMKRqqXWFZQTyKQBCnVhecKfg5b4ef&#10;IJxH1lhaJgUPcrBc9N7mmGjb8pGak89ECGGXoILc+yqR0qU5GXQjWxEH7mprgz7AOpO6xjaEm1KO&#10;o+hDGiw4NORY0Tqn9Ha6GwXfLbarSbxp9rfr+nE5vx9+9zEpNeh3qxkIT53/F7/cOx3mx9Mv+Psm&#10;nCAXT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Ee8HsQAAADdAAAA&#10;DwAAAAAAAAAAAAAAAACqAgAAZHJzL2Rvd25yZXYueG1sUEsFBgAAAAAEAAQA+gAAAJsDAAAAAA==&#10;">
                              <v:shape id="直接箭头连接符 753" o:spid="_x0000_s1068" type="#_x0000_t32" style="position:absolute;left:4283;top:280531;width:1;height:42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PtT7MQAAADdAAAADwAAAGRycy9kb3ducmV2LnhtbESPTWvCQBCG74L/YZmCN91YxI/UVUQo&#10;eOhFqxBvQ3aahGZnw+6q8d93DkJvM8z78cx627tW3SnExrOB6SQDRVx623Bl4Pz9OV6CignZYuuZ&#10;DDwpwnYzHKwxt/7BR7qfUqUkhGOOBuqUulzrWNbkME58Ryy3Hx8cJllDpW3Ah4S7Vr9n2Vw7bFga&#10;auxoX1P5e7o5KekWVzsvdkFfzoW9ucXMf60KY0Zv/e4DVKI+/Ytf7oMV/OlS+OUbGUFv/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c+1PsxAAAAN0AAAAPAAAAAAAAAAAA&#10;AAAAAKECAABkcnMvZG93bnJldi54bWxQSwUGAAAAAAQABAD5AAAAkgMAAAAA&#10;" strokeweight="1pt">
                                <v:stroke endarrow="block" joinstyle="miter"/>
                              </v:shape>
                              <v:shape id="文本框 754" o:spid="_x0000_s1069" type="#_x0000_t202" style="position:absolute;left:3613;top:280126;width:1318;height:4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X/6sUA&#10;AADdAAAADwAAAGRycy9kb3ducmV2LnhtbERPTWvCQBC9F/wPyxR6q5sILSF1lRAILWIPUS/eptkx&#10;Cc3OxuxqYn99t1DwNo/3Ocv1ZDpxpcG1lhXE8wgEcWV1y7WCw754TkA4j6yxs0wKbuRgvZo9LDHV&#10;duSSrjtfixDCLkUFjfd9KqWrGjLo5rYnDtzJDgZ9gEMt9YBjCDedXETRqzTYcmhosKe8oep7dzEK&#10;NnnxieXXwiQ/Xf6+PWX9+XB8UerpccreQHia/F387/7QYX6cxPD3TThB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Nf/qxQAAAN0AAAAPAAAAAAAAAAAAAAAAAJgCAABkcnMv&#10;ZG93bnJldi54bWxQSwUGAAAAAAQABAD1AAAAigMAAAAA&#10;" filled="f" stroked="f" strokeweight=".5pt">
                                <v:textbox>
                                  <w:txbxContent>
                                    <w:p w14:paraId="1D9E8E6D" w14:textId="77777777" w:rsidR="00BD44FF" w:rsidRDefault="00BD44FF" w:rsidP="00FD005B">
                                      <w:pPr>
                                        <w:pStyle w:val="a6"/>
                                        <w:jc w:val="center"/>
                                        <w:rPr>
                                          <w:szCs w:val="21"/>
                                        </w:rPr>
                                      </w:pPr>
                                      <w:r>
                                        <w:rPr>
                                          <w:rFonts w:hint="eastAsia"/>
                                          <w:szCs w:val="21"/>
                                        </w:rPr>
                                        <w:t>35%盐酸</w:t>
                                      </w:r>
                                    </w:p>
                                  </w:txbxContent>
                                </v:textbox>
                              </v:shape>
                            </v:group>
                            <v:group id="组合 773" o:spid="_x0000_s1070" style="position:absolute;left:8132;top:280183;width:1122;height:814" coordorigin="4457,280170" coordsize="1122,8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zZeSMMAAADdAAAADwAAAGRycy9kb3ducmV2LnhtbERPTYvCMBC9C/6HMII3&#10;TeuiSDWKiC4eZMEqLHsbmrEtNpPSxLb+e7OwsLd5vM9Zb3tTiZYaV1pWEE8jEMSZ1SXnCm7X42QJ&#10;wnlkjZVlUvAiB9vNcLDGRNuOL9SmPhchhF2CCgrv60RKlxVk0E1tTRy4u20M+gCbXOoGuxBuKjmL&#10;ooU0WHJoKLCmfUHZI30aBZ8ddruP+NCeH/f96+c6//o+x6TUeNTvViA89f5f/Oc+6TA/Xs7g95tw&#10;gty8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rNl5IwwAAAN0AAAAP&#10;AAAAAAAAAAAAAAAAAKoCAABkcnMvZG93bnJldi54bWxQSwUGAAAAAAQABAD6AAAAmgMAAAAA&#10;">
                              <v:shape id="直接箭头连接符 751" o:spid="_x0000_s1071" type="#_x0000_t32" style="position:absolute;left:5031;top:280506;width:7;height:478;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YuNcMMAAADdAAAADwAAAGRycy9kb3ducmV2LnhtbERPS4vCMBC+C/6HMII3TVXQUo0iCwtu&#10;YQUfF29DM7bFZtI22Vr//UZY2Nt8fM/Z7HpTiY5aV1pWMJtGIIgzq0vOFVwvn5MYhPPIGivLpOBF&#10;Dnbb4WCDibZPPlF39rkIIewSVFB4XydSuqwgg25qa+LA3W1r0AfY5lK3+AzhppLzKFpKgyWHhgJr&#10;+igoe5x/jIJld7l9vfZpI1cxNWn/3TyOlCo1HvX7NQhPvf8X/7kPOsyfxQt4fxNOkN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mLjXDDAAAA3QAAAA8AAAAAAAAAAAAA&#10;AAAAoQIAAGRycy9kb3ducmV2LnhtbFBLBQYAAAAABAAEAPkAAACRAwAAAAA=&#10;" strokeweight="1pt">
                                <v:stroke endarrow="block" joinstyle="miter"/>
                              </v:shape>
                              <v:shape id="文本框 752" o:spid="_x0000_s1072" type="#_x0000_t202" style="position:absolute;left:4457;top:280170;width:1122;height:3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EkOsUA&#10;AADbAAAADwAAAGRycy9kb3ducmV2LnhtbESPQWvCQBSE74L/YXlCb2ZToUHTrCIBUUo9mHrx9pp9&#10;JqHZtzG7atpf7xYKPQ4z8w2TrQbTihv1rrGs4DmKQRCXVjdcKTh+bKZzEM4ja2wtk4JvcrBajkcZ&#10;ptre+UC3wlciQNilqKD2vkuldGVNBl1kO+LgnW1v0AfZV1L3eA9w08pZHCfSYMNhocaO8prKr+Jq&#10;FLzlmz0ePmdm/tPm2/fzurscTy9KPU2G9SsIT4P/D/+1d1rBIoHfL+EHy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YSQ6xQAAANsAAAAPAAAAAAAAAAAAAAAAAJgCAABkcnMv&#10;ZG93bnJldi54bWxQSwUGAAAAAAQABAD1AAAAigMAAAAA&#10;" filled="f" stroked="f" strokeweight=".5pt">
                                <v:textbox>
                                  <w:txbxContent>
                                    <w:p w14:paraId="06BE3F26" w14:textId="77777777" w:rsidR="00BD44FF" w:rsidRDefault="00BD44FF" w:rsidP="00FD005B">
                                      <w:pPr>
                                        <w:pStyle w:val="a6"/>
                                        <w:jc w:val="center"/>
                                        <w:rPr>
                                          <w:szCs w:val="21"/>
                                        </w:rPr>
                                      </w:pPr>
                                      <w:r>
                                        <w:rPr>
                                          <w:rFonts w:hint="eastAsia"/>
                                          <w:szCs w:val="21"/>
                                        </w:rPr>
                                        <w:t>G1-4</w:t>
                                      </w:r>
                                    </w:p>
                                  </w:txbxContent>
                                </v:textbox>
                              </v:shape>
                            </v:group>
                            <v:shape id="直接箭头连接符 776" o:spid="_x0000_s1073" type="#_x0000_t32" style="position:absolute;left:8982;top:281250;width:691;height: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EX2cIAAADbAAAADwAAAGRycy9kb3ducmV2LnhtbESP3WrCQBCF7wXfYRnBO93UYqvRVWxB&#10;EHtl6gOM2TE/zc6G7DaJffquIHh5OD8fZ73tTSVaalxhWcHLNAJBnFpdcKbg/L2fLEA4j6yxskwK&#10;buRguxkO1hhr2/GJ2sRnIoywi1FB7n0dS+nSnAy6qa2Jg3e1jUEfZJNJ3WAXxk0lZ1H0Jg0WHAg5&#10;1vSZU/qT/JoAwTLFv9dovug+Dsey7Nuvi7wqNR71uxUIT71/hh/tg1awfIf7l/AD5OY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tEX2cIAAADbAAAADwAAAAAAAAAAAAAA&#10;AAChAgAAZHJzL2Rvd25yZXYueG1sUEsFBgAAAAAEAAQA+QAAAJADAAAAAA==&#10;" strokeweight="1pt">
                              <v:stroke endarrow="block" joinstyle="miter"/>
                            </v:shape>
                            <v:rect id="矩形 777" o:spid="_x0000_s1074" style="position:absolute;left:9675;top:281017;width:1176;height:4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pCwr8A&#10;AADbAAAADwAAAGRycy9kb3ducmV2LnhtbERPTa/BQBTdS/yHyZXYMUUiTxkihLCk3bzdfZ2rLZ07&#10;TWdQfr1ZSN7y5HwvVq2pxIMaV1pWMBpGIIgzq0vOFaTJbvADwnlkjZVlUvAiB6tlt7PAWNsnn+hx&#10;9rkIIexiVFB4X8dSuqwgg25oa+LAXWxj0AfY5FI3+AzhppLjKJpKgyWHhgJr2hSU3c53o+CvHKf4&#10;PiX7yMx2E39sk+v9d6tUv9eu5yA8tf5f/HUftIJZGBu+hB8glx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JCkLCvwAAANsAAAAPAAAAAAAAAAAAAAAAAJgCAABkcnMvZG93bnJl&#10;di54bWxQSwUGAAAAAAQABAD1AAAAhAMAAAAA&#10;">
                              <v:textbox>
                                <w:txbxContent>
                                  <w:p w14:paraId="6E0853EB" w14:textId="77777777" w:rsidR="00BD44FF" w:rsidRDefault="00BD44FF" w:rsidP="00B57BC9">
                                    <w:pPr>
                                      <w:adjustRightInd w:val="0"/>
                                      <w:snapToGrid w:val="0"/>
                                      <w:spacing w:line="240" w:lineRule="exact"/>
                                      <w:jc w:val="center"/>
                                    </w:pPr>
                                    <w:r>
                                      <w:rPr>
                                        <w:rFonts w:hint="eastAsia"/>
                                      </w:rPr>
                                      <w:t>离心</w:t>
                                    </w:r>
                                  </w:p>
                                </w:txbxContent>
                              </v:textbox>
                            </v:rect>
                            <v:group id="组合 778" o:spid="_x0000_s1075" style="position:absolute;left:9677;top:280168;width:1122;height:814" coordorigin="4457,280170" coordsize="1122,8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dRo3cQAAADbAAAADwAAAGRycy9kb3ducmV2LnhtbESPQYvCMBSE78L+h/CE&#10;vWnaXZS1GkXEXTyIoC6It0fzbIvNS2liW/+9EQSPw8x8w8wWnSlFQ7UrLCuIhxEI4tTqgjMF/8ff&#10;wQ8I55E1lpZJwZ0cLOYfvRkm2ra8p+bgMxEg7BJUkHtfJVK6NCeDbmgr4uBdbG3QB1lnUtfYBrgp&#10;5VcUjaXBgsNCjhWtckqvh5tR8Ndiu/yO1832elndz8fR7rSNSanPfrecgvDU+Xf41d5oBZMJPL+E&#10;HyDn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dRo3cQAAADbAAAA&#10;DwAAAAAAAAAAAAAAAACqAgAAZHJzL2Rvd25yZXYueG1sUEsFBgAAAAAEAAQA+gAAAJsDAAAAAA==&#10;">
                              <v:shape id="直接箭头连接符 751" o:spid="_x0000_s1076" type="#_x0000_t32" style="position:absolute;left:5031;top:280506;width:7;height:478;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X1rlsUAAADcAAAADwAAAGRycy9kb3ducmV2LnhtbESPT2vCQBDF74LfYZmCN920ByvRVaQg&#10;1IAF/1y8DdlpEszOJtk1xm/fORS8zfDevPeb1WZwteqpC5VnA++zBBRx7m3FhYHLeTddgAoR2WLt&#10;mQw8KcBmPR6tMLX+wUfqT7FQEsIhRQNljE2qdchLchhmviEW7dd3DqOsXaFthw8Jd7X+SJK5dlix&#10;NJTY0FdJ+e10dwbm/fm6f26zVn8uqM2GQ3v7ocyYyduwXYKKNMSX+f/62wp+IvjyjEyg1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X1rlsUAAADcAAAADwAAAAAAAAAA&#10;AAAAAAChAgAAZHJzL2Rvd25yZXYueG1sUEsFBgAAAAAEAAQA+QAAAJMDAAAAAA==&#10;" strokeweight="1pt">
                                <v:stroke endarrow="block" joinstyle="miter"/>
                              </v:shape>
                              <v:shape id="文本框 752" o:spid="_x0000_s1077" type="#_x0000_t202" style="position:absolute;left:4457;top:280170;width:1122;height:3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ivmMQA&#10;AADcAAAADwAAAGRycy9kb3ducmV2LnhtbERPS2uDQBC+F/Iflin01qwGWoLNKiKEhNIc8rjkNnUn&#10;KnVnjbtVm1/fLRRym4/vOatsMq0YqHeNZQXxPAJBXFrdcKXgdFw/L0E4j6yxtUwKfshBls4eVpho&#10;O/KehoOvRAhhl6CC2vsukdKVNRl0c9sRB+5ie4M+wL6SuscxhJtWLqLoVRpsODTU2FFRU/l1+DYK&#10;3ov1DvefC7O8tcXm45J319P5Ramnxyl/A+Fp8nfxv3urw/wohr9nwgUy/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bYr5jEAAAA3AAAAA8AAAAAAAAAAAAAAAAAmAIAAGRycy9k&#10;b3ducmV2LnhtbFBLBQYAAAAABAAEAPUAAACJAwAAAAA=&#10;" filled="f" stroked="f" strokeweight=".5pt">
                                <v:textbox>
                                  <w:txbxContent>
                                    <w:p w14:paraId="19566DF3" w14:textId="77777777" w:rsidR="00BD44FF" w:rsidRDefault="00BD44FF" w:rsidP="00FD005B">
                                      <w:pPr>
                                        <w:pStyle w:val="a6"/>
                                        <w:jc w:val="center"/>
                                        <w:rPr>
                                          <w:szCs w:val="21"/>
                                        </w:rPr>
                                      </w:pPr>
                                      <w:r>
                                        <w:rPr>
                                          <w:rFonts w:hint="eastAsia"/>
                                          <w:szCs w:val="21"/>
                                        </w:rPr>
                                        <w:t>G1-5</w:t>
                                      </w:r>
                                    </w:p>
                                  </w:txbxContent>
                                </v:textbox>
                              </v:shape>
                            </v:group>
                            <v:line id="直接连接符 788" o:spid="_x0000_s1078" style="position:absolute;flip:x;visibility:visible;mso-wrap-style:square" from="9061,281882" to="9953,2818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FXcu8EAAADcAAAADwAAAGRycy9kb3ducmV2LnhtbERPTYvCMBC9L/gfwgje1lSRXa1GkYVF&#10;LwuuiuBtaMa22kxKEmv990YQvM3jfc5s0ZpKNOR8aVnBoJ+AIM6sLjlXsN/9fo5B+ICssbJMCu7k&#10;YTHvfMww1fbG/9RsQy5iCPsUFRQh1KmUPivIoO/bmjhyJ+sMhghdLrXDWww3lRwmyZc0WHJsKLCm&#10;n4Kyy/ZqFDROni/Bmfa4GR2+j/I8Ga/8n1K9brucggjUhrf45V7rOD8ZwvOZeIGc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YVdy7wQAAANwAAAAPAAAAAAAAAAAAAAAA&#10;AKECAABkcnMvZG93bnJldi54bWxQSwUGAAAAAAQABAD5AAAAjwMAAAAA&#10;" strokeweight="1pt">
                              <v:stroke joinstyle="miter"/>
                            </v:line>
                            <v:group id="组合 814" o:spid="_x0000_s1079" style="position:absolute;left:10070;top:281471;width:1242;height:1779" coordorigin="10070,281471" coordsize="1242,17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xYEK8MAAADcAAAADwAAAGRycy9kb3ducmV2LnhtbERPS2vCQBC+F/wPywi9&#10;1U0qLSW6hiBWeghCtSDehuyYBLOzIbvm8e+7QqG3+fies05H04ieOldbVhAvIhDEhdU1lwp+Tp8v&#10;HyCcR9bYWCYFEzlIN7OnNSbaDvxN/dGXIoSwS1BB5X2bSOmKigy6hW2JA3e1nUEfYFdK3eEQwk0j&#10;X6PoXRqsOTRU2NK2ouJ2vBsF+wGHbBnv+vx23U6X09vhnMek1PN8zFYgPI3+X/zn/tJhfrSExzPh&#10;Arn5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7FgQrwwAAANwAAAAP&#10;AAAAAAAAAAAAAAAAAKoCAABkcnMvZG93bnJldi54bWxQSwUGAAAAAAQABAD6AAAAmgMAAAAA&#10;">
                              <v:shape id="直接箭头连接符 753" o:spid="_x0000_s1080" type="#_x0000_t32" style="position:absolute;left:10637;top:281471;width:1;height:42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xz528IAAADcAAAADwAAAGRycy9kb3ducmV2LnhtbESPzarCMBCF94LvEEZwp6ki6u01igiC&#10;Czf+Qd0Nzdy23GZSkqj17Y0guJvhnDnfmcWqNbW4k/OVZQWjYQKCOLe64kLB+bQdzEH4gKyxtkwK&#10;nuRhtex2Fphq++AD3Y+hEDGEfYoKyhCaVEqfl2TQD21DHLU/6wyGuLpCaoePGG5qOU6SqTRYcSSU&#10;2NCmpPz/eDMR0syuepqtnbycM30zs4nd/2RK9Xvt+hdEoDZ8zZ/rnY71kwm8n4kTyOU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xz528IAAADcAAAADwAAAAAAAAAAAAAA&#10;AAChAgAAZHJzL2Rvd25yZXYueG1sUEsFBgAAAAAEAAQA+QAAAJADAAAAAA==&#10;" strokeweight="1pt">
                                <v:stroke endarrow="block" joinstyle="miter"/>
                              </v:shape>
                              <v:rect id="矩形 784" o:spid="_x0000_s1081" style="position:absolute;left:10070;top:281906;width:1242;height:13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jcCsMA&#10;AADcAAAADwAAAGRycy9kb3ducmV2LnhtbERPTWvCQBC9F/wPywi91V0tlTa6CaJY2qMml96m2TFJ&#10;m50N2VVTf71bELzN433OMhtsK07U+8axhulEgSAunWm40lDk26dXED4gG2wdk4Y/8pClo4clJsad&#10;eUenfahEDGGfoIY6hC6R0pc1WfQT1xFH7uB6iyHCvpKmx3MMt62cKTWXFhuODTV2tK6p/N0frYbv&#10;ZlbgZZe/K/u2fQ6fQ/5z/Npo/TgeVgsQgYZwF9/cHybOVy/w/0y8QKZ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tjcCsMAAADcAAAADwAAAAAAAAAAAAAAAACYAgAAZHJzL2Rv&#10;d25yZXYueG1sUEsFBgAAAAAEAAQA9QAAAIgDAAAAAA==&#10;">
                                <v:textbox>
                                  <w:txbxContent>
                                    <w:p w14:paraId="2755EA47" w14:textId="6433B10B" w:rsidR="00BD44FF" w:rsidRDefault="00BD44FF" w:rsidP="00B57BC9">
                                      <w:pPr>
                                        <w:snapToGrid w:val="0"/>
                                        <w:spacing w:line="240" w:lineRule="exact"/>
                                        <w:jc w:val="left"/>
                                        <w:rPr>
                                          <w:sz w:val="18"/>
                                          <w:szCs w:val="18"/>
                                        </w:rPr>
                                      </w:pPr>
                                      <w:r>
                                        <w:rPr>
                                          <w:rFonts w:hint="eastAsia"/>
                                          <w:sz w:val="18"/>
                                          <w:szCs w:val="18"/>
                                        </w:rPr>
                                        <w:t>乙酸乙酯、氯化氢、水、杂质</w:t>
                                      </w:r>
                                    </w:p>
                                    <w:p w14:paraId="2E1BCC9D" w14:textId="46B9213A" w:rsidR="00B57BC9" w:rsidRDefault="00B57BC9" w:rsidP="00B57BC9">
                                      <w:pPr>
                                        <w:snapToGrid w:val="0"/>
                                        <w:spacing w:line="240" w:lineRule="exact"/>
                                        <w:jc w:val="left"/>
                                        <w:rPr>
                                          <w:rFonts w:hint="eastAsia"/>
                                          <w:sz w:val="18"/>
                                          <w:szCs w:val="18"/>
                                        </w:rPr>
                                      </w:pPr>
                                      <w:r>
                                        <w:rPr>
                                          <w:rFonts w:hint="eastAsia"/>
                                          <w:sz w:val="18"/>
                                          <w:szCs w:val="18"/>
                                        </w:rPr>
                                        <w:t>（去回收）</w:t>
                                      </w:r>
                                    </w:p>
                                    <w:p w14:paraId="260968DB" w14:textId="77777777" w:rsidR="00BD44FF" w:rsidRDefault="00BD44FF" w:rsidP="00FD005B">
                                      <w:pPr>
                                        <w:jc w:val="left"/>
                                        <w:rPr>
                                          <w:sz w:val="18"/>
                                          <w:szCs w:val="18"/>
                                        </w:rPr>
                                      </w:pPr>
                                      <w:r>
                                        <w:rPr>
                                          <w:rFonts w:hint="eastAsia"/>
                                          <w:sz w:val="18"/>
                                          <w:szCs w:val="18"/>
                                        </w:rPr>
                                        <w:t>（去回收）</w:t>
                                      </w:r>
                                    </w:p>
                                    <w:p w14:paraId="520862D6" w14:textId="77777777" w:rsidR="00BD44FF" w:rsidRDefault="00BD44FF" w:rsidP="00FD005B"/>
                                  </w:txbxContent>
                                </v:textbox>
                              </v:rect>
                            </v:group>
                            <v:line id="直接连接符 789" o:spid="_x0000_s1082" style="position:absolute;visibility:visible;mso-wrap-style:square" from="9089,281868" to="9098,2824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ZopiMEAAADcAAAADwAAAGRycy9kb3ducmV2LnhtbERP22oCMRB9L/gPYQTfNNEHkdXsUpWW&#10;YgVv/YBhM91dupksm1Rjv94UCn2bw7nOqoi2FVfqfeNYw3SiQBCXzjRcafi4vIwXIHxANtg6Jg13&#10;8lDkg6cVZsbd+ETXc6hECmGfoYY6hC6T0pc1WfQT1xEn7tP1FkOCfSVNj7cUbls5U2ouLTacGmrs&#10;aFNT+XX+thp+1HtEtWgPR+btrHrdre97jlqPhvF5CSJQDP/iP/ebSfPVHH6fSRfI/A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VmimIwQAAANwAAAAPAAAAAAAAAAAAAAAA&#10;AKECAABkcnMvZG93bnJldi54bWxQSwUGAAAAAAQABAD5AAAAjwMAAAAA&#10;" strokeweight="1pt">
                              <v:stroke joinstyle="miter"/>
                            </v:line>
                            <v:shape id="直接箭头连接符 792" o:spid="_x0000_s1083" type="#_x0000_t32" style="position:absolute;left:8424;top:282482;width:679;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85nrMUAAADcAAAADwAAAGRycy9kb3ducmV2LnhtbESPQWvCQBCF7wX/wzKCt7pRJGlTVxFB&#10;8OClqYX0NmSnSTA7G3bXJP77bqHQ2wzvzfvebPeT6cRAzreWFayWCQjiyuqWawXXj9PzCwgfkDV2&#10;lknBgzzsd7OnLebajvxOQxFqEUPY56igCaHPpfRVQwb90vbEUfu2zmCIq6uldjjGcNPJdZKk0mDL&#10;kdBgT8eGqltxNxHSZ186LQ9Ofl5LfTfZxl5eS6UW8+nwBiLQFP7Nf9dnHesnGfw+EyeQu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85nrMUAAADcAAAADwAAAAAAAAAA&#10;AAAAAAChAgAAZHJzL2Rvd25yZXYueG1sUEsFBgAAAAAEAAQA+QAAAJMDAAAAAA==&#10;" strokeweight="1pt">
                              <v:stroke endarrow="block" joinstyle="miter"/>
                            </v:shape>
                            <v:rect id="矩形 793" o:spid="_x0000_s1084" style="position:absolute;left:7265;top:282255;width:1176;height:4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lzlMUA&#10;AADcAAAADwAAAGRycy9kb3ducmV2LnhtbESPQW/CMAyF70j7D5En7QYJTJpGISC0iWk7QnvhZhrT&#10;FhqnagJ0+/XzYdJutt7ze5+X68G36kZ9bAJbmE4MKOIyuIYrC0W+Hb+CignZYRuYLHxThPXqYbTE&#10;zIU77+i2T5WSEI4ZWqhT6jKtY1mTxzgJHbFop9B7TLL2lXY93iXct3pmzIv22LA01NjRW03lZX/1&#10;Fo7NrMCfXf5h/Hz7nL6G/Hw9vFv79DhsFqASDenf/Hf96QTfCK08IxPo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2XOUxQAAANwAAAAPAAAAAAAAAAAAAAAAAJgCAABkcnMv&#10;ZG93bnJldi54bWxQSwUGAAAAAAQABAD1AAAAigMAAAAA&#10;">
                              <v:textbox>
                                <w:txbxContent>
                                  <w:p w14:paraId="5FFA0C1F" w14:textId="77777777" w:rsidR="00BD44FF" w:rsidRDefault="00BD44FF" w:rsidP="00B57BC9">
                                    <w:pPr>
                                      <w:adjustRightInd w:val="0"/>
                                      <w:snapToGrid w:val="0"/>
                                      <w:spacing w:line="240" w:lineRule="exact"/>
                                      <w:jc w:val="center"/>
                                    </w:pPr>
                                    <w:r>
                                      <w:rPr>
                                        <w:rFonts w:hint="eastAsia"/>
                                      </w:rPr>
                                      <w:t>打浆</w:t>
                                    </w:r>
                                  </w:p>
                                </w:txbxContent>
                              </v:textbox>
                            </v:rect>
                            <v:group id="组合 800" o:spid="_x0000_s1085" style="position:absolute;left:6804;top:281428;width:2299;height:834" coordorigin="3253,280126" coordsize="2299,8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v4zwcQAAADcAAAADwAAAGRycy9kb3ducmV2LnhtbERPS2vCQBC+F/wPywi9&#10;1U2UlhpdJYRaegiFqiDehuyYBLOzIbvN4993C4Xe5uN7znY/mkb01LnasoJ4EYEgLqyuuVRwPh2e&#10;XkE4j6yxsUwKJnKw380etphoO/AX9UdfihDCLkEFlfdtIqUrKjLoFrYlDtzNdgZ9gF0pdYdDCDeN&#10;XEbRizRYc2iosKWsouJ+/DYK3gcc0lX81uf3WzZdT8+flzwmpR7nY7oB4Wn0/+I/94cO86M1/D4T&#10;LpC7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v4zwcQAAADcAAAA&#10;DwAAAAAAAAAAAAAAAACqAgAAZHJzL2Rvd25yZXYueG1sUEsFBgAAAAAEAAQA+gAAAJsDAAAAAA==&#10;">
                              <v:shape id="直接箭头连接符 753" o:spid="_x0000_s1086" type="#_x0000_t32" style="position:absolute;left:4283;top:280531;width:1;height:42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f5pBcMAAADcAAAADwAAAGRycy9kb3ducmV2LnhtbESPTWvCQBCG7wX/wzKCt7qxiNboKiIU&#10;PHiptRBvQ3ZMgtnZsLtq/PfOodDbDPN+PLPa9K5Vdwqx8WxgMs5AEZfeNlwZOP18vX+CignZYuuZ&#10;DDwpwmY9eFthbv2Dv+l+TJWSEI45GqhT6nKtY1mTwzj2HbHcLj44TLKGStuADwl3rf7Ispl22LA0&#10;1NjRrqbyerw5KenmZzsrtkH/ngp7c/OpPywKY0bDfrsElahP/+I/994K/kTw5RmZQK9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n+aQXDAAAA3AAAAA8AAAAAAAAAAAAA&#10;AAAAoQIAAGRycy9kb3ducmV2LnhtbFBLBQYAAAAABAAEAPkAAACRAwAAAAA=&#10;" strokeweight="1pt">
                                <v:stroke endarrow="block" joinstyle="miter"/>
                              </v:shape>
                              <v:shape id="文本框 754" o:spid="_x0000_s1087" type="#_x0000_t202" style="position:absolute;left:3253;top:280126;width:2299;height:4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E5RcMA&#10;AADcAAAADwAAAGRycy9kb3ducmV2LnhtbERPTYvCMBC9C/sfwgjeNK2gSNcoUhBl0YNuL3ubbca2&#10;2Ey6TVarv94Igrd5vM+ZLztTiwu1rrKsIB5FIIhzqysuFGTf6+EMhPPIGmvLpOBGDpaLj94cE22v&#10;fKDL0RcihLBLUEHpfZNI6fKSDLqRbYgDd7KtQR9gW0jd4jWEm1qOo2gqDVYcGkpsKC0pPx//jYKv&#10;dL3Hw+/YzO51utmdVs1f9jNRatDvVp8gPHX+LX65tzrMj2N4PhMuk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wE5RcMAAADcAAAADwAAAAAAAAAAAAAAAACYAgAAZHJzL2Rv&#10;d25yZXYueG1sUEsFBgAAAAAEAAQA9QAAAIgDAAAAAA==&#10;" filled="f" stroked="f" strokeweight=".5pt">
                                <v:textbox>
                                  <w:txbxContent>
                                    <w:p w14:paraId="768EA26C" w14:textId="25B1D890" w:rsidR="00BD44FF" w:rsidRDefault="00BD44FF" w:rsidP="00FD005B">
                                      <w:pPr>
                                        <w:pStyle w:val="a6"/>
                                        <w:jc w:val="center"/>
                                        <w:rPr>
                                          <w:szCs w:val="21"/>
                                        </w:rPr>
                                      </w:pPr>
                                      <w:r>
                                        <w:rPr>
                                          <w:rFonts w:hint="eastAsia"/>
                                          <w:szCs w:val="21"/>
                                        </w:rPr>
                                        <w:t>99.5%乙酸乙酯（套</w:t>
                                      </w:r>
                                      <w:r w:rsidR="00B57BC9">
                                        <w:rPr>
                                          <w:rFonts w:hint="eastAsia"/>
                                          <w:szCs w:val="21"/>
                                        </w:rPr>
                                        <w:t>用</w:t>
                                      </w:r>
                                      <w:r w:rsidR="00B57BC9">
                                        <w:rPr>
                                          <w:szCs w:val="21"/>
                                        </w:rPr>
                                        <w:t>）</w:t>
                                      </w:r>
                                      <w:r>
                                        <w:rPr>
                                          <w:rFonts w:hint="eastAsia"/>
                                          <w:szCs w:val="21"/>
                                        </w:rPr>
                                        <w:t>用）</w:t>
                                      </w:r>
                                    </w:p>
                                  </w:txbxContent>
                                </v:textbox>
                              </v:shape>
                            </v:group>
                            <v:group id="组合 803" o:spid="_x0000_s1088" style="position:absolute;left:7184;top:282733;width:1318;height:840" coordorigin="3613,280531" coordsize="1318,8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YM3bcQAAADcAAAADwAAAGRycy9kb3ducmV2LnhtbERPS2vCQBC+C/0Pywi9&#10;6SaWikTXEKQtPYSCUSi9DdkxCWZnQ3abx7/vFgq9zcf3nEM6mVYM1LvGsoJ4HYEgLq1uuFJwvbyu&#10;diCcR9bYWiYFMzlIjw+LAybajnymofCVCCHsElRQe98lUrqyJoNubTviwN1sb9AH2FdS9ziGcNPK&#10;TRRtpcGGQ0ONHZ1qKu/Ft1HwNuKYPcUvQ36/neavy/PHZx6TUo/LKduD8DT5f/Gf+12H+fEGfp8J&#10;F8jj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UYM3bcQAAADcAAAA&#10;DwAAAAAAAAAAAAAAAACqAgAAZHJzL2Rvd25yZXYueG1sUEsFBgAAAAAEAAQA+gAAAJsDAAAAAA==&#10;">
                              <v:shape id="直接箭头连接符 753" o:spid="_x0000_s1089" type="#_x0000_t32" style="position:absolute;left:4283;top:280531;width:1;height:42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Sz3csQAAADcAAAADwAAAGRycy9kb3ducmV2LnhtbESPT4vCMBDF7wt+hzCCtzX1D3a3GkUE&#10;wYMXXRe6t6GZbYvNpCRR67c3guBthvfm/d4sVp1pxJWcry0rGA0TEMSF1TWXCk4/288vED4ga2ws&#10;k4I7eVgtex8LzLS98YGux1CKGMI+QwVVCG0mpS8qMuiHtiWO2r91BkNcXSm1w1sMN40cJ8lMGqw5&#10;EipsaVNRcT5eTIS06Z+e5Wsnf0+5vph0avffuVKDfreegwjUhbf5db3Tsf5oAs9n4gRy+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ZLPdyxAAAANwAAAAPAAAAAAAAAAAA&#10;AAAAAKECAABkcnMvZG93bnJldi54bWxQSwUGAAAAAAQABAD5AAAAkgMAAAAA&#10;" strokeweight="1pt">
                                <v:stroke endarrow="block" joinstyle="miter"/>
                              </v:shape>
                              <v:shape id="文本框 754" o:spid="_x0000_s1090" type="#_x0000_t202" style="position:absolute;left:3613;top:280966;width:1318;height:4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aa3cQA&#10;AADcAAAADwAAAGRycy9kb3ducmV2LnhtbERPS2vCQBC+F/wPywje6iZii6SuEgJSkfbg4+JtzI5J&#10;aHY2za5J7K/vFgre5uN7znI9mFp01LrKsoJ4GoEgzq2uuFBwOm6eFyCcR9ZYWyYFd3KwXo2elpho&#10;2/OeuoMvRAhhl6CC0vsmkdLlJRl0U9sQB+5qW4M+wLaQusU+hJtazqLoVRqsODSU2FBWUv51uBkF&#10;u2zzifvLzCx+6uz945o236fzi1KT8ZC+gfA0+If4373VYX48h79nwgVy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N2mt3EAAAA3AAAAA8AAAAAAAAAAAAAAAAAmAIAAGRycy9k&#10;b3ducmV2LnhtbFBLBQYAAAAABAAEAPUAAACJAwAAAAA=&#10;" filled="f" stroked="f" strokeweight=".5pt">
                                <v:textbox>
                                  <w:txbxContent>
                                    <w:p w14:paraId="077D4B26" w14:textId="77777777" w:rsidR="00BD44FF" w:rsidRDefault="00BD44FF" w:rsidP="00FD005B">
                                      <w:pPr>
                                        <w:pStyle w:val="a6"/>
                                        <w:jc w:val="center"/>
                                        <w:rPr>
                                          <w:szCs w:val="21"/>
                                        </w:rPr>
                                      </w:pPr>
                                      <w:r>
                                        <w:rPr>
                                          <w:rFonts w:hint="eastAsia"/>
                                          <w:szCs w:val="21"/>
                                        </w:rPr>
                                        <w:t>G1-6</w:t>
                                      </w:r>
                                    </w:p>
                                  </w:txbxContent>
                                </v:textbox>
                              </v:shape>
                            </v:group>
                            <v:shape id="直接箭头连接符 806" o:spid="_x0000_s1091" type="#_x0000_t32" style="position:absolute;left:6531;top:282477;width:734;height:4;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YnKncQAAADcAAAADwAAAGRycy9kb3ducmV2LnhtbESPQYvCMBCF7wv+hzCCtzVV1O5Wo4gg&#10;ePCi60L3NjSzbbGZlCRq/fdGELzN8N68781i1ZlGXMn52rKC0TABQVxYXXOp4PSz/fwC4QOyxsYy&#10;KbiTh9Wy97HATNsbH+h6DKWIIewzVFCF0GZS+qIig35oW+Ko/VtnMMTVlVI7vMVw08hxksykwZoj&#10;ocKWNhUV5+PFREib/ulZvnby95Tri0kndv+dKzXod+s5iEBdeJtf1zsd64+m8HwmTiC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5icqdxAAAANwAAAAPAAAAAAAAAAAA&#10;AAAAAKECAABkcnMvZG93bnJldi54bWxQSwUGAAAAAAQABAD5AAAAkgMAAAAA&#10;" strokeweight="1pt">
                              <v:stroke endarrow="block" joinstyle="miter"/>
                            </v:shape>
                            <v:rect id="矩形 807" o:spid="_x0000_s1092" style="position:absolute;left:5360;top:282236;width:1176;height:4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9PUoMAA&#10;AADcAAAADwAAAGRycy9kb3ducmV2LnhtbERPTYvCMBC9C/6HMII3TVUQrUYRFxf3qPXibWzGttpM&#10;ShO17q83guBtHu9z5svGlOJOtSssKxj0IxDEqdUFZwoOyaY3AeE8ssbSMil4koPlot2aY6ztg3d0&#10;3/tMhBB2MSrIva9iKV2ak0HXtxVx4M62NugDrDOpa3yEcFPKYRSNpcGCQ0OOFa1zSq/7m1FwKoYH&#10;/N8lv5GZbkb+r0kut+OPUt1Os5qB8NT4r/jj3uowfzCG9zPhArl4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9PUoMAAAADcAAAADwAAAAAAAAAAAAAAAACYAgAAZHJzL2Rvd25y&#10;ZXYueG1sUEsFBgAAAAAEAAQA9QAAAIUDAAAAAA==&#10;">
                              <v:textbox>
                                <w:txbxContent>
                                  <w:p w14:paraId="05437026" w14:textId="77777777" w:rsidR="00BD44FF" w:rsidRDefault="00BD44FF" w:rsidP="00B57BC9">
                                    <w:pPr>
                                      <w:adjustRightInd w:val="0"/>
                                      <w:snapToGrid w:val="0"/>
                                      <w:spacing w:line="240" w:lineRule="exact"/>
                                      <w:jc w:val="center"/>
                                    </w:pPr>
                                    <w:r>
                                      <w:rPr>
                                        <w:rFonts w:hint="eastAsia"/>
                                      </w:rPr>
                                      <w:t>离心</w:t>
                                    </w:r>
                                  </w:p>
                                </w:txbxContent>
                              </v:textbox>
                            </v:rect>
                            <v:group id="组合 811" o:spid="_x0000_s1093" style="position:absolute;left:5684;top:282693;width:1318;height:840" coordorigin="3613,280531" coordsize="1318,8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fSU9cQAAADcAAAADwAAAGRycy9kb3ducmV2LnhtbERPS2vCQBC+F/wPywi9&#10;NZsobSVmFZFaegiFqiDehuyYBLOzIbvN4993C4Xe5uN7TrYdTSN66lxtWUESxSCIC6trLhWcT4en&#10;FQjnkTU2lknBRA62m9lDhqm2A39Rf/SlCCHsUlRQed+mUrqiIoMusi1x4G62M+gD7EqpOxxCuGnk&#10;Io5fpMGaQ0OFLe0rKu7Hb6PgfcBht0ze+vx+20/X0/PnJU9Iqcf5uFuD8DT6f/Gf+0OH+ckr/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QfSU9cQAAADcAAAA&#10;DwAAAAAAAAAAAAAAAACqAgAAZHJzL2Rvd25yZXYueG1sUEsFBgAAAAAEAAQA+gAAAJsDAAAAAA==&#10;">
                              <v:shape id="直接箭头连接符 753" o:spid="_x0000_s1094" type="#_x0000_t32" style="position:absolute;left:4283;top:280531;width:1;height:42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4hlA8MAAADcAAAADwAAAGRycy9kb3ducmV2LnhtbESPTWvCQBCG7wX/wzKCt7qxiNboKiIU&#10;PHiptRBvQ3ZMgtnZsLtq/PfOodDbDPN+PLPa9K5Vdwqx8WxgMs5AEZfeNlwZOP18vX+CignZYuuZ&#10;DDwpwmY9eFthbv2Dv+l+TJWSEI45GqhT6nKtY1mTwzj2HbHcLj44TLKGStuADwl3rf7Ispl22LA0&#10;1NjRrqbyerw5KenmZzsrtkH/ngp7c/OpPywKY0bDfrsElahP/+I/994K/kRo5RmZQK9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eIZQPDAAAA3AAAAA8AAAAAAAAAAAAA&#10;AAAAoQIAAGRycy9kb3ducmV2LnhtbFBLBQYAAAAABAAEAPkAAACRAwAAAAA=&#10;" strokeweight="1pt">
                                <v:stroke endarrow="block" joinstyle="miter"/>
                              </v:shape>
                              <v:shape id="文本框 754" o:spid="_x0000_s1095" type="#_x0000_t202" style="position:absolute;left:3613;top:280966;width:1318;height:4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c1Q8MA&#10;AADcAAAADwAAAGRycy9kb3ducmV2LnhtbERPTYvCMBC9C/6HMMLeNFXYRbtGkYK4LHpQe/E224xt&#10;sZnUJmrdX28Ewds83udM562pxJUaV1pWMBxEIIgzq0vOFaT7ZX8MwnlkjZVlUnAnB/NZtzPFWNsb&#10;b+m687kIIexiVFB4X8dSuqwgg25ga+LAHW1j0AfY5FI3eAvhppKjKPqSBksODQXWlBSUnXYXo+A3&#10;WW5w+zcy4/8qWa2Pi/qcHj6V+ui1i28Qnlr/Fr/cPzrMH07g+Uy4QM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Xc1Q8MAAADcAAAADwAAAAAAAAAAAAAAAACYAgAAZHJzL2Rv&#10;d25yZXYueG1sUEsFBgAAAAAEAAQA9QAAAIgDAAAAAA==&#10;" filled="f" stroked="f" strokeweight=".5pt">
                                <v:textbox>
                                  <w:txbxContent>
                                    <w:p w14:paraId="2584528F" w14:textId="77777777" w:rsidR="00BD44FF" w:rsidRDefault="00BD44FF" w:rsidP="00FD005B">
                                      <w:pPr>
                                        <w:pStyle w:val="a6"/>
                                        <w:jc w:val="center"/>
                                        <w:rPr>
                                          <w:szCs w:val="21"/>
                                        </w:rPr>
                                      </w:pPr>
                                      <w:r>
                                        <w:rPr>
                                          <w:rFonts w:hint="eastAsia"/>
                                          <w:szCs w:val="21"/>
                                        </w:rPr>
                                        <w:t>G1-7</w:t>
                                      </w:r>
                                    </w:p>
                                  </w:txbxContent>
                                </v:textbox>
                              </v:shape>
                            </v:group>
                            <v:group id="组合 808" o:spid="_x0000_s1096" style="position:absolute;left:4755;top:281438;width:2291;height:794" coordorigin="3094,280146" coordsize="2291,7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HHGPMUAAADcAAAADwAAAGRycy9kb3ducmV2LnhtbESPQWvCQBCF74L/YRmh&#10;N93EokjqKiJt6UEEtVB6G7JjEszOhuw2if++cxC8zfDevPfNeju4WnXUhsqzgXSWgCLOva24MPB9&#10;+ZiuQIWIbLH2TAbuFGC7GY/WmFnf84m6cyyUhHDI0EAZY5NpHfKSHIaZb4hFu/rWYZS1LbRtsZdw&#10;V+t5kiy1w4qlocSG9iXlt/OfM/DZY797Td+7w+26v/9eFsefQ0rGvEyG3RuoSEN8mh/XX1bw54Iv&#10;z8gEevM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BxxjzFAAAA3AAA&#10;AA8AAAAAAAAAAAAAAAAAqgIAAGRycy9kb3ducmV2LnhtbFBLBQYAAAAABAAEAPoAAACcAwAAAAA=&#10;">
                              <v:shape id="直接箭头连接符 753" o:spid="_x0000_s1097" type="#_x0000_t32" style="position:absolute;left:4193;top:280511;width:1;height:42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N4GI8UAAADcAAAADwAAAGRycy9kb3ducmV2LnhtbESPQWvCQBCF74L/YZmCN90YJLbRVYIg&#10;ePBSayG9DdkxCc3Oht3VxH/fLRR6m+G9ed+b7X40nXiQ861lBctFAoK4srrlWsH14zh/BeEDssbO&#10;Mil4kof9bjrZYq7twO/0uIRaxBD2OSpoQuhzKX3VkEG/sD1x1G7WGQxxdbXUDocYbjqZJkkmDbYc&#10;CQ32dGio+r7cTYT06y+dlYWTn9dS3816Zc9vpVKzl7HYgAg0hn/z3/VJx/rpEn6fiRPI3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N4GI8UAAADcAAAADwAAAAAAAAAA&#10;AAAAAAChAgAAZHJzL2Rvd25yZXYueG1sUEsFBgAAAAAEAAQA+QAAAJMDAAAAAA==&#10;" strokeweight="1pt">
                                <v:stroke endarrow="block" joinstyle="miter"/>
                              </v:shape>
                              <v:shape id="文本框 754" o:spid="_x0000_s1098" type="#_x0000_t202" style="position:absolute;left:3094;top:280146;width:2291;height:4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9tj8IA&#10;AADcAAAADwAAAGRycy9kb3ducmV2LnhtbERPTYvCMBC9C/6HMII3TS0oUo0iBdlF3IOuF29jM7bF&#10;ZlKbqHV/vRGEvc3jfc582ZpK3KlxpWUFo2EEgjizuuRcweF3PZiCcB5ZY2WZFDzJwXLR7cwx0fbB&#10;O7rvfS5CCLsEFRTe14mULivIoBvamjhwZ9sY9AE2udQNPkK4qWQcRRNpsOTQUGBNaUHZZX8zCjbp&#10;+gd3p9hM/6r0a3te1dfDcaxUv9euZiA8tf5f/HF/6zA/juH9TLhAL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9v22PwgAAANwAAAAPAAAAAAAAAAAAAAAAAJgCAABkcnMvZG93&#10;bnJldi54bWxQSwUGAAAAAAQABAD1AAAAhwMAAAAA&#10;" filled="f" stroked="f" strokeweight=".5pt">
                                <v:textbox>
                                  <w:txbxContent>
                                    <w:p w14:paraId="5B0B43F1" w14:textId="77777777" w:rsidR="00BD44FF" w:rsidRDefault="00BD44FF" w:rsidP="00FD005B">
                                      <w:pPr>
                                        <w:pStyle w:val="a6"/>
                                        <w:jc w:val="center"/>
                                        <w:rPr>
                                          <w:szCs w:val="21"/>
                                        </w:rPr>
                                      </w:pPr>
                                      <w:r>
                                        <w:rPr>
                                          <w:rFonts w:hint="eastAsia"/>
                                          <w:szCs w:val="21"/>
                                        </w:rPr>
                                        <w:t>99.5%乙酸乙酯（套用）</w:t>
                                      </w:r>
                                    </w:p>
                                  </w:txbxContent>
                                </v:textbox>
                              </v:shape>
                            </v:group>
                            <v:group id="组合 815" o:spid="_x0000_s1099" style="position:absolute;left:4840;top:282681;width:1237;height:1450" coordorigin="10070,281471" coordsize="1176,18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KNYS8IAAADcAAAADwAAAGRycy9kb3ducmV2LnhtbERPTYvCMBC9C/6HMII3&#10;Taso0jWKyK54kAXrwrK3oRnbYjMpTWzrvzcLgrd5vM9Zb3tTiZYaV1pWEE8jEMSZ1SXnCn4uX5MV&#10;COeRNVaWScGDHGw3w8EaE207PlOb+lyEEHYJKii8rxMpXVaQQTe1NXHgrrYx6ANscqkb7EK4qeQs&#10;ipbSYMmhocCa9gVlt/RuFBw67Hbz+LM93a77x99l8f17ikmp8ajffYDw1Pu3+OU+6jB/Nof/Z8IF&#10;cvM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PCjWEvCAAAA3AAAAA8A&#10;AAAAAAAAAAAAAAAAqgIAAGRycy9kb3ducmV2LnhtbFBLBQYAAAAABAAEAPoAAACZAwAAAAA=&#10;">
                              <v:shape id="直接箭头连接符 753" o:spid="_x0000_s1100" type="#_x0000_t32" style="position:absolute;left:10637;top:281471;width:1;height:42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a0IgMMAAADcAAAADwAAAGRycy9kb3ducmV2LnhtbESPzYrCMBSF98K8Q7gD7jQdEbUdo8iA&#10;4GI2aoXO7tJc22JzU5Konbc3guDycH4+znLdm1bcyPnGsoKvcQKCuLS64UpBftyOFiB8QNbYWiYF&#10;/+RhvfoYLDHT9s57uh1CJeII+wwV1CF0mZS+rMmgH9uOOHpn6wyGKF0ltcN7HDetnCTJTBpsOBJq&#10;7OinpvJyuJoI6eZ/elZsnDzlhb6a+dT+poVSw89+8w0iUB/e4Vd7pxWk6QSeZ+IRkKs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2tCIDDAAAA3AAAAA8AAAAAAAAAAAAA&#10;AAAAoQIAAGRycy9kb3ducmV2LnhtbFBLBQYAAAAABAAEAPkAAACRAwAAAAA=&#10;" strokeweight="1pt">
                                <v:stroke endarrow="block" joinstyle="miter"/>
                              </v:shape>
                              <v:rect id="矩形 784" o:spid="_x0000_s1101" style="position:absolute;left:10070;top:281906;width:1176;height:13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ktUcMA&#10;AADcAAAADwAAAGRycy9kb3ducmV2LnhtbESPQYvCMBSE7wv+h/AEb2uqgthqFHFx0aPWy96ezbOt&#10;Ni+liVr99UYQ9jjMzDfMbNGaStyocaVlBYN+BII4s7rkXMEhXX9PQDiPrLGyTAoe5GAx73zNMNH2&#10;zju67X0uAoRdggoK7+tESpcVZND1bU0cvJNtDPogm1zqBu8Bbio5jKKxNFhyWCiwplVB2WV/NQqO&#10;5fCAz136G5l4PfLbNj1f/36U6nXb5RSEp9b/hz/tjVYQxyN4nwlHQM5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GktUcMAAADcAAAADwAAAAAAAAAAAAAAAACYAgAAZHJzL2Rv&#10;d25yZXYueG1sUEsFBgAAAAAEAAQA9QAAAIgDAAAAAA==&#10;">
                                <v:textbox>
                                  <w:txbxContent>
                                    <w:p w14:paraId="0A2EA062" w14:textId="09F31A47" w:rsidR="00BD44FF" w:rsidRDefault="00BD44FF" w:rsidP="00B57BC9">
                                      <w:pPr>
                                        <w:snapToGrid w:val="0"/>
                                        <w:spacing w:line="240" w:lineRule="exact"/>
                                        <w:jc w:val="left"/>
                                        <w:rPr>
                                          <w:rFonts w:hint="eastAsia"/>
                                          <w:sz w:val="18"/>
                                          <w:szCs w:val="18"/>
                                        </w:rPr>
                                      </w:pPr>
                                      <w:r>
                                        <w:rPr>
                                          <w:rFonts w:hint="eastAsia"/>
                                          <w:sz w:val="18"/>
                                          <w:szCs w:val="18"/>
                                        </w:rPr>
                                        <w:t>乙酸乙酯、氯化氢、水、</w:t>
                                      </w:r>
                                      <w:r w:rsidR="00B57BC9">
                                        <w:rPr>
                                          <w:rFonts w:hint="eastAsia"/>
                                          <w:sz w:val="18"/>
                                          <w:szCs w:val="18"/>
                                        </w:rPr>
                                        <w:t>杂质</w:t>
                                      </w:r>
                                      <w:r w:rsidR="00B57BC9">
                                        <w:rPr>
                                          <w:sz w:val="18"/>
                                          <w:szCs w:val="18"/>
                                        </w:rPr>
                                        <w:t>（</w:t>
                                      </w:r>
                                      <w:r w:rsidR="00B57BC9">
                                        <w:rPr>
                                          <w:rFonts w:hint="eastAsia"/>
                                          <w:sz w:val="18"/>
                                          <w:szCs w:val="18"/>
                                        </w:rPr>
                                        <w:t>去</w:t>
                                      </w:r>
                                      <w:r w:rsidR="00B57BC9">
                                        <w:rPr>
                                          <w:sz w:val="18"/>
                                          <w:szCs w:val="18"/>
                                        </w:rPr>
                                        <w:t>回收）</w:t>
                                      </w:r>
                                    </w:p>
                                    <w:p w14:paraId="39CB8254" w14:textId="77777777" w:rsidR="00BD44FF" w:rsidRDefault="00BD44FF" w:rsidP="00FD005B">
                                      <w:pPr>
                                        <w:jc w:val="left"/>
                                        <w:rPr>
                                          <w:sz w:val="18"/>
                                          <w:szCs w:val="18"/>
                                        </w:rPr>
                                      </w:pPr>
                                      <w:r>
                                        <w:rPr>
                                          <w:rFonts w:hint="eastAsia"/>
                                          <w:sz w:val="18"/>
                                          <w:szCs w:val="18"/>
                                        </w:rPr>
                                        <w:t>杂质（去回收）</w:t>
                                      </w:r>
                                    </w:p>
                                    <w:p w14:paraId="4F53A93B" w14:textId="77777777" w:rsidR="00BD44FF" w:rsidRDefault="00BD44FF" w:rsidP="00FD005B"/>
                                  </w:txbxContent>
                                </v:textbox>
                              </v:rect>
                            </v:group>
                            <v:shape id="直接箭头连接符 818" o:spid="_x0000_s1102" type="#_x0000_t32" style="position:absolute;left:4611;top:282447;width:734;height:4;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Qg1b8MAAADcAAAADwAAAGRycy9kb3ducmV2LnhtbESPzYrCMBSF98K8Q7gD7jQdEbUdo8iA&#10;4GI2aoXO7tJc22JzU5Konbc3guDycH4+znLdm1bcyPnGsoKvcQKCuLS64UpBftyOFiB8QNbYWiYF&#10;/+RhvfoYLDHT9s57uh1CJeII+wwV1CF0mZS+rMmgH9uOOHpn6wyGKF0ltcN7HDetnCTJTBpsOBJq&#10;7OinpvJyuJoI6eZ/elZsnDzlhb6a+dT+poVSw89+8w0iUB/e4Vd7pxWk6RSeZ+IRkKs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0INW/DAAAA3AAAAA8AAAAAAAAAAAAA&#10;AAAAoQIAAGRycy9kb3ducmV2LnhtbFBLBQYAAAAABAAEAPkAAACRAwAAAAA=&#10;" strokeweight="1pt">
                              <v:stroke endarrow="block" joinstyle="miter"/>
                            </v:shape>
                            <v:rect id="矩形 819" o:spid="_x0000_s1103" style="position:absolute;left:3420;top:282236;width:1176;height:4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wQvsQA&#10;AADcAAAADwAAAGRycy9kb3ducmV2LnhtbESPQYvCMBSE74L/ITzBm6YqK7ZrFNlFWY9aL3t727xt&#10;q81LaaJWf70RBI/DzHzDzJetqcSFGldaVjAaRiCIM6tLzhUc0vVgBsJ5ZI2VZVJwIwfLRbczx0Tb&#10;K+/osve5CBB2CSoovK8TKV1WkEE3tDVx8P5tY9AH2eRSN3gNcFPJcRRNpcGSw0KBNX0VlJ32Z6Pg&#10;rxwf8L5LN5GJ1xO/bdPj+fdbqX6vXX2C8NT6d/jV/tEK4vgDnmfCEZC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jMEL7EAAAA3AAAAA8AAAAAAAAAAAAAAAAAmAIAAGRycy9k&#10;b3ducmV2LnhtbFBLBQYAAAAABAAEAPUAAACJAwAAAAA=&#10;">
                              <v:textbox>
                                <w:txbxContent>
                                  <w:p w14:paraId="4E0F48F6" w14:textId="77777777" w:rsidR="00BD44FF" w:rsidRDefault="00BD44FF" w:rsidP="00B57BC9">
                                    <w:pPr>
                                      <w:adjustRightInd w:val="0"/>
                                      <w:snapToGrid w:val="0"/>
                                      <w:spacing w:line="240" w:lineRule="exact"/>
                                      <w:jc w:val="center"/>
                                    </w:pPr>
                                    <w:r>
                                      <w:rPr>
                                        <w:rFonts w:hint="eastAsia"/>
                                      </w:rPr>
                                      <w:t>中和</w:t>
                                    </w:r>
                                  </w:p>
                                </w:txbxContent>
                              </v:textbox>
                            </v:rect>
                            <v:group id="组合 832" o:spid="_x0000_s1104" style="position:absolute;left:3017;top:281390;width:1122;height:814" coordorigin="4457,280170" coordsize="1122,8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XVrB8YAAADcAAAADwAAAGRycy9kb3ducmV2LnhtbESPQWvCQBSE7wX/w/KE&#10;3uomlkpN3YQgWnqQQlWQ3h7ZZxKSfRuyaxL/fbdQ6HGYmW+YTTaZVgzUu9qygngRgSAurK65VHA+&#10;7Z9eQTiPrLG1TAru5CBLZw8bTLQd+YuGoy9FgLBLUEHlfZdI6YqKDLqF7YiDd7W9QR9kX0rd4xjg&#10;ppXLKFpJgzWHhQo72lZUNMebUfA+4pg/x7vh0Fy39+/Ty+flEJNSj/MpfwPhafL/4b/2h1awXq/g&#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1dWsHxgAAANwA&#10;AAAPAAAAAAAAAAAAAAAAAKoCAABkcnMvZG93bnJldi54bWxQSwUGAAAAAAQABAD6AAAAnQMAAAAA&#10;">
                              <v:shape id="直接箭头连接符 751" o:spid="_x0000_s1105" type="#_x0000_t32" style="position:absolute;left:5031;top:280506;width:7;height:478;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IA/VsUAAADcAAAADwAAAGRycy9kb3ducmV2LnhtbESPT4vCMBTE78J+h/AWvGmqB/90jSIL&#10;C25Bweplb4/m2Rabl7bJ1vrtjSB4HGbmN8xq05tKdNS60rKCyTgCQZxZXXKu4Hz6GS1AOI+ssbJM&#10;Cu7kYLP+GKww1vbGR+pSn4sAYRejgsL7OpbSZQUZdGNbEwfvYluDPsg2l7rFW4CbSk6jaCYNlhwW&#10;Cqzpu6Dsmv4bBbPu9Pd73yaNnC+oSfp9cz1QotTws99+gfDU+3f41d5pBcvlHJ5nwhGQ6w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IA/VsUAAADcAAAADwAAAAAAAAAA&#10;AAAAAAChAgAAZHJzL2Rvd25yZXYueG1sUEsFBgAAAAAEAAQA+QAAAJMDAAAAAA==&#10;" strokeweight="1pt">
                                <v:stroke endarrow="block" joinstyle="miter"/>
                              </v:shape>
                              <v:shape id="文本框 752" o:spid="_x0000_s1106" type="#_x0000_t202" style="position:absolute;left:4457;top:280170;width:1122;height:3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bKscQA&#10;AADcAAAADwAAAGRycy9kb3ducmV2LnhtbERPyWrDMBC9F/IPYgK9NXICLYkT2RhDaCntIcslt4k1&#10;Xog1ci3Vdvv11aGQ4+Ptu3QyrRiod41lBctFBIK4sLrhSsH5tH9ag3AeWWNrmRT8kIM0mT3sMNZ2&#10;5AMNR1+JEMIuRgW1910spStqMugWtiMOXGl7gz7AvpK6xzGEm1auouhFGmw4NNTYUV5TcTt+GwXv&#10;+f4TD9eVWf+2+etHmXVf58uzUo/zKduC8DT5u/jf/aYVbDZhbTgTjoBM/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n2yrHEAAAA3AAAAA8AAAAAAAAAAAAAAAAAmAIAAGRycy9k&#10;b3ducmV2LnhtbFBLBQYAAAAABAAEAPUAAACJAwAAAAA=&#10;" filled="f" stroked="f" strokeweight=".5pt">
                                <v:textbox>
                                  <w:txbxContent>
                                    <w:p w14:paraId="2AA06175" w14:textId="77777777" w:rsidR="00BD44FF" w:rsidRDefault="00BD44FF" w:rsidP="00FD005B">
                                      <w:pPr>
                                        <w:pStyle w:val="a6"/>
                                        <w:jc w:val="center"/>
                                        <w:rPr>
                                          <w:szCs w:val="21"/>
                                        </w:rPr>
                                      </w:pPr>
                                      <w:r>
                                        <w:rPr>
                                          <w:rFonts w:hint="eastAsia"/>
                                          <w:szCs w:val="21"/>
                                        </w:rPr>
                                        <w:t>G1-8</w:t>
                                      </w:r>
                                    </w:p>
                                  </w:txbxContent>
                                </v:textbox>
                              </v:shape>
                            </v:group>
                            <v:group id="组合 838" o:spid="_x0000_s1107" style="position:absolute;left:3062;top:282636;width:1443;height:1487" coordorigin="9631,281564" coordsize="1685,13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Or/dcUAAADcAAAADwAAAGRycy9kb3ducmV2LnhtbESPQWvCQBSE70L/w/KE&#10;3nSTSsVEVxHR0oMUjELp7ZF9JsHs25Bdk/jvu4WCx2FmvmFWm8HUoqPWVZYVxNMIBHFudcWFgsv5&#10;MFmAcB5ZY22ZFDzIwWb9Mlphqm3PJ+oyX4gAYZeigtL7JpXS5SUZdFPbEAfvaluDPsi2kLrFPsBN&#10;Ld+iaC4NVhwWSmxoV1J+y+5GwUeP/XYW77vj7bp7/Jzfv76PMSn1Oh62SxCeBv8M/7c/tYIkSeDv&#10;TDgCcv0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Tq/3XFAAAA3AAA&#10;AA8AAAAAAAAAAAAAAAAAqgIAAGRycy9kb3ducmV2LnhtbFBLBQYAAAAABAAEAPoAAACcAwAAAAA=&#10;">
                              <v:shape id="直接箭头连接符 753" o:spid="_x0000_s1108" type="#_x0000_t32" style="position:absolute;left:10637;top:281564;width:1;height:42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yVJcUAAADdAAAADwAAAGRycy9kb3ducmV2LnhtbESPQW/CMAyF75P2HyJP2m0kcJhQR0DT&#10;pE1InFYQXN3GNN0ap2sCdP8eH5C42XrP731erMbQqTMNqY1sYToxoIjr6FpuLOy2ny9zUCkjO+wi&#10;k4V/SrBaPj4ssHDxwt90LnOjJIRTgRZ8zn2hdao9BUyT2BOLdoxDwCzr0Gg34EXCQ6dnxrzqgC1L&#10;g8eePjzVv+UpWKjaw6na/q0r7zY/rgzHvZ72X9Y+P43vb6Ayjfluvl2vneAbI/zyjYygl1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dyVJcUAAADdAAAADwAAAAAAAAAA&#10;AAAAAAChAgAAZHJzL2Rvd25yZXYueG1sUEsFBgAAAAAEAAQA+QAAAJMDAAAAAA==&#10;" strokeweight="1pt">
                                <v:stroke startarrow="block" joinstyle="miter"/>
                              </v:shape>
                              <v:rect id="矩形 784" o:spid="_x0000_s1109" style="position:absolute;left:9631;top:281897;width:1685;height:9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JaxcMA&#10;AADdAAAADwAAAGRycy9kb3ducmV2LnhtbERPTWvCQBC9F/wPywheiu7qQUp0FRGkQQRpbD0P2TEJ&#10;Zmdjdpuk/74rFHqbx/uc9Xawteio9ZVjDfOZAkGcO1NxoeHzcpi+gfAB2WDtmDT8kIftZvSyxsS4&#10;nj+oy0IhYgj7BDWUITSJlD4vyaKfuYY4cjfXWgwRtoU0LfYx3NZyodRSWqw4NpTY0L6k/J59Ww19&#10;fu6ul9O7PL9eU8eP9LHPvo5aT8bDbgUi0BD+xX/u1MT5Ss3h+U08QW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UJaxcMAAADdAAAADwAAAAAAAAAAAAAAAACYAgAAZHJzL2Rv&#10;d25yZXYueG1sUEsFBgAAAAAEAAQA9QAAAIgDAAAAAA==&#10;" filled="f" stroked="f">
                                <v:textbox>
                                  <w:txbxContent>
                                    <w:p w14:paraId="347858D1" w14:textId="77777777" w:rsidR="00BD44FF" w:rsidRDefault="00BD44FF" w:rsidP="00B57BC9">
                                      <w:pPr>
                                        <w:snapToGrid w:val="0"/>
                                        <w:spacing w:line="240" w:lineRule="exact"/>
                                        <w:jc w:val="left"/>
                                      </w:pPr>
                                      <w:r>
                                        <w:rPr>
                                          <w:rFonts w:hint="eastAsia"/>
                                          <w:sz w:val="18"/>
                                          <w:szCs w:val="18"/>
                                        </w:rPr>
                                        <w:t>99.5%乙酸乙酯（套用）、98%氢氧化钠、水</w:t>
                                      </w:r>
                                    </w:p>
                                  </w:txbxContent>
                                </v:textbox>
                              </v:rect>
                            </v:group>
                            <v:group id="组合 835" o:spid="_x0000_s1110" style="position:absolute;left:3837;top:281410;width:1122;height:814" coordorigin="4457,280170" coordsize="1122,8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ARSj8MAAADdAAAADwAAAGRycy9kb3ducmV2LnhtbERPTYvCMBC9L/gfwgje&#10;1qSKy1KNIuKKBxFWF8Tb0IxtsZmUJtvWf2+Ehb3N433OYtXbSrTU+NKxhmSsQBBnzpSca/g5f71/&#10;gvAB2WDlmDQ8yMNqOXhbYGpcx9/UnkIuYgj7FDUUIdSplD4ryKIfu5o4cjfXWAwRNrk0DXYx3FZy&#10;otSHtFhybCiwpk1B2f30azXsOuzW02TbHu63zeN6nh0vh4S0Hg379RxEoD78i//cexPnKzWB1zfx&#10;BLl8Ag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wBFKPwwAAAN0AAAAP&#10;AAAAAAAAAAAAAAAAAKoCAABkcnMvZG93bnJldi54bWxQSwUGAAAAAAQABAD6AAAAmgMAAAAA&#10;">
                              <v:shape id="直接箭头连接符 751" o:spid="_x0000_s1111" type="#_x0000_t32" style="position:absolute;left:5031;top:280506;width:7;height:478;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rmBt8MAAADdAAAADwAAAGRycy9kb3ducmV2LnhtbERPS4vCMBC+L/gfwgje1kQFla5RZGHB&#10;Lazg47K3oRnbYjNpm2yt/34jCN7m43vOatPbSnTU+tKxhslYgSDOnCk513A+fb0vQfiAbLByTBru&#10;5GGzHrytMDHuxgfqjiEXMYR9ghqKEOpESp8VZNGPXU0cuYtrLYYI21yaFm8x3FZyqtRcWiw5NhRY&#10;02dB2fX4ZzXMu9Pv932bNnKxpCbtf5rrnlKtR8N++wEiUB9e4qd7Z+J8pWbw+CaeIN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K5gbfDAAAA3QAAAA8AAAAAAAAAAAAA&#10;AAAAoQIAAGRycy9kb3ducmV2LnhtbFBLBQYAAAAABAAEAPkAAACRAwAAAAA=&#10;" strokeweight="1pt">
                                <v:stroke endarrow="block" joinstyle="miter"/>
                              </v:shape>
                              <v:shape id="文本框 752" o:spid="_x0000_s1112" type="#_x0000_t202" style="position:absolute;left:4457;top:280170;width:1122;height:3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BQtcUA&#10;AADdAAAADwAAAGRycy9kb3ducmV2LnhtbERPTWvCQBC9F/oflil4q7uKLSG6CRKQFmkPWi+9jdkx&#10;CWZn0+xWo7/eLRS8zeN9ziIfbCtO1PvGsYbJWIEgLp1puNKw+1o9JyB8QDbYOiYNF/KQZ48PC0yN&#10;O/OGTttQiRjCPkUNdQhdKqUva7Lox64jjtzB9RZDhH0lTY/nGG5bOVXqVVpsODbU2FFRU3nc/loN&#10;62L1iZv91CbXtnj7OCy7n933i9ajp2E5BxFoCHfxv/vdxPlKzeDvm3iCzG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cFC1xQAAAN0AAAAPAAAAAAAAAAAAAAAAAJgCAABkcnMv&#10;ZG93bnJldi54bWxQSwUGAAAAAAQABAD1AAAAigMAAAAA&#10;" filled="f" stroked="f" strokeweight=".5pt">
                                <v:textbox>
                                  <w:txbxContent>
                                    <w:p w14:paraId="3A9738B0" w14:textId="77777777" w:rsidR="00BD44FF" w:rsidRDefault="00BD44FF" w:rsidP="00FD005B">
                                      <w:pPr>
                                        <w:pStyle w:val="a6"/>
                                        <w:jc w:val="center"/>
                                        <w:rPr>
                                          <w:szCs w:val="21"/>
                                        </w:rPr>
                                      </w:pPr>
                                      <w:r>
                                        <w:rPr>
                                          <w:rFonts w:hint="eastAsia"/>
                                          <w:szCs w:val="21"/>
                                        </w:rPr>
                                        <w:t>W1-2</w:t>
                                      </w:r>
                                    </w:p>
                                  </w:txbxContent>
                                </v:textbox>
                              </v:shape>
                            </v:group>
                            <v:shapetype id="_x0000_t33" coordsize="21600,21600" o:spt="33" o:oned="t" path="m,l21600,r,21600e" filled="f">
                              <v:stroke joinstyle="miter"/>
                              <v:path arrowok="t" fillok="f" o:connecttype="none"/>
                              <o:lock v:ext="edit" shapetype="t"/>
                            </v:shapetype>
                            <v:shape id="肘形连接符 841" o:spid="_x0000_s1113" type="#_x0000_t33" style="position:absolute;left:1990;top:282457;width:1430;height:3161;rotation:18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BQ338EAAADdAAAADwAAAGRycy9kb3ducmV2LnhtbERPS2sCMRC+F/wPYYTeaqLUoqvZRZRi&#10;r7VFPA6b2QduJkuSuuu/N4VCb/PxPWdbjLYTN/KhdaxhPlMgiEtnWq41fH+9v6xAhIhssHNMGu4U&#10;oMgnT1vMjBv4k26nWIsUwiFDDU2MfSZlKBuyGGauJ05c5bzFmKCvpfE4pHDbyYVSb9Jiy6mhwZ72&#10;DZXX04/VMHi77NaH2FaXw2pfV8fzeH+1Wj9Px90GRKQx/ov/3B8mzVdqCb/fpBNk/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4FDffwQAAAN0AAAAPAAAAAAAAAAAAAAAA&#10;AKECAABkcnMvZG93bnJldi54bWxQSwUGAAAAAAQABAD5AAAAjwMAAAAA&#10;" strokeweight="1pt"/>
                            <v:shape id="直接箭头连接符 842" o:spid="_x0000_s1114" type="#_x0000_t32" style="position:absolute;left:2000;top:285599;width:56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6J1ecQAAADdAAAADwAAAGRycy9kb3ducmV2LnhtbESP3WrCQBCF7wu+wzKCd3WjxSKpq6hQ&#10;kPZK7QNMs2N+mp0N2TWJffqOIPTuDHPmO3NWm8HVqqM2lJ4NzKYJKOLM25JzA1/n9+clqBCRLdae&#10;ycCNAmzWo6cVptb3fKTuFHMlEA4pGihibFKtQ1aQwzD1DbHsLr51GGVsc21b7AXuaj1PklftsGRJ&#10;KLChfUHZz+nqJASrDH9fksWy3x0+qmroPr/1xZjJeNi+gYo0xH/z4/pg5X0hwr2NSNDr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bonV5xAAAAN0AAAAPAAAAAAAAAAAA&#10;AAAAAKECAABkcnMvZG93bnJldi54bWxQSwUGAAAAAAQABAD5AAAAkgMAAAAA&#10;" strokeweight="1pt">
                              <v:stroke endarrow="block" joinstyle="miter"/>
                            </v:shape>
                            <v:rect id="矩形 843" o:spid="_x0000_s1115" style="position:absolute;left:2570;top:285366;width:1176;height:4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qOacMA&#10;AADdAAAADwAAAGRycy9kb3ducmV2LnhtbERPTWvCQBC9F/oflil4q7tVaDW6CUWxtEdNLt7G7JhE&#10;s7Mhu2raX98tFLzN433OMhtsK67U+8axhpexAkFcOtNwpaHIN88zED4gG2wdk4Zv8pCljw9LTIy7&#10;8Zauu1CJGMI+QQ11CF0ipS9rsujHriOO3NH1FkOEfSVNj7cYbls5UepVWmw4NtTY0aqm8ry7WA2H&#10;ZlLgzzb/UHa+mYavIT9d9mutR0/D+wJEoCHcxf/uTxPnK/UGf9/EE2T6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uqOacMAAADdAAAADwAAAAAAAAAAAAAAAACYAgAAZHJzL2Rv&#10;d25yZXYueG1sUEsFBgAAAAAEAAQA9QAAAIgDAAAAAA==&#10;">
                              <v:textbox>
                                <w:txbxContent>
                                  <w:p w14:paraId="37AE5412" w14:textId="77777777" w:rsidR="00BD44FF" w:rsidRDefault="00BD44FF" w:rsidP="00B57BC9">
                                    <w:pPr>
                                      <w:adjustRightInd w:val="0"/>
                                      <w:snapToGrid w:val="0"/>
                                      <w:spacing w:line="240" w:lineRule="exact"/>
                                      <w:jc w:val="center"/>
                                    </w:pPr>
                                    <w:r>
                                      <w:rPr>
                                        <w:rFonts w:hint="eastAsia"/>
                                      </w:rPr>
                                      <w:t>一次盐洗</w:t>
                                    </w:r>
                                  </w:p>
                                </w:txbxContent>
                              </v:textbox>
                            </v:rect>
                            <v:group id="组合 847" o:spid="_x0000_s1116" style="position:absolute;left:2987;top:284510;width:1122;height:814" coordorigin="4457,280170" coordsize="1122,8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exlZccAAADdAAAADwAAAGRycy9kb3ducmV2LnhtbESPT2vDMAzF74V9B6PB&#10;bq2djpWS1S2lrGOHMugfGLuJWE1CYznEXpJ+++kw2E3iPb3302oz+kb11MU6sIVsZkARF8HVXFq4&#10;nPfTJaiYkB02gcnCnSJs1g+TFeYuDHyk/pRKJSEcc7RQpdTmWseiIo9xFlpi0a6h85hk7UrtOhwk&#10;3Dd6bsxCe6xZGipsaVdRcTv9eAvvAw7b5+ytP9yuu/v3+eXz65CRtU+P4/YVVKIx/Zv/rj+c4Bsj&#10;uPKNjKDXv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kexlZccAAADd&#10;AAAADwAAAAAAAAAAAAAAAACqAgAAZHJzL2Rvd25yZXYueG1sUEsFBgAAAAAEAAQA+gAAAJ4DAAAA&#10;AA==&#10;">
                              <v:shape id="直接箭头连接符 751" o:spid="_x0000_s1117" type="#_x0000_t32" style="position:absolute;left:5031;top:280506;width:7;height:478;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1G2XcMAAADdAAAADwAAAGRycy9kb3ducmV2LnhtbERPTYvCMBC9L/gfwgje1kQPrlajiCCs&#10;hRVWvXgbmrEtNpO2ydb67zcLwt7m8T5nteltJTpqfelYw2SsQBBnzpSca7ic9+9zED4gG6wck4Yn&#10;edisB28rTIx78Dd1p5CLGMI+QQ1FCHUipc8KsujHriaO3M21FkOEbS5Ni48Ybis5VWomLZYcGwqs&#10;aVdQdj/9WA2z7nw9PLdpIz/m1KT9V3M/Uqr1aNhvlyAC9eFf/HJ/mjhfqQX8fRNPkO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NRtl3DAAAA3QAAAA8AAAAAAAAAAAAA&#10;AAAAoQIAAGRycy9kb3ducmV2LnhtbFBLBQYAAAAABAAEAPkAAACRAwAAAAA=&#10;" strokeweight="1pt">
                                <v:stroke endarrow="block" joinstyle="miter"/>
                              </v:shape>
                              <v:shape id="文本框 752" o:spid="_x0000_s1118" type="#_x0000_t202" style="position:absolute;left:4457;top:280170;width:1122;height:3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LAa8cA&#10;AADdAAAADwAAAGRycy9kb3ducmV2LnhtbESPT2vCQBDF74V+h2WE3upGoUVSNyIBUaQetF56m2Yn&#10;fzA7m2ZXTf30nYPgbYb35r3fzBeDa9WF+tB4NjAZJ6CIC28brgwcv1avM1AhIltsPZOBPwqwyJ6f&#10;5phaf+U9XQ6xUhLCIUUDdYxdqnUoanIYxr4jFq30vcMoa19p2+NVwl2rp0nyrh02LA01dpTXVJwO&#10;Z2dgm692uP+Zutmtzdef5bL7PX6/GfMyGpYfoCIN8WG+X2+s4CcT4ZdvZASd/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6SwGvHAAAA3QAAAA8AAAAAAAAAAAAAAAAAmAIAAGRy&#10;cy9kb3ducmV2LnhtbFBLBQYAAAAABAAEAPUAAACMAwAAAAA=&#10;" filled="f" stroked="f" strokeweight=".5pt">
                                <v:textbox>
                                  <w:txbxContent>
                                    <w:p w14:paraId="53EF079F" w14:textId="77777777" w:rsidR="00BD44FF" w:rsidRDefault="00BD44FF" w:rsidP="00FD005B">
                                      <w:pPr>
                                        <w:pStyle w:val="a6"/>
                                        <w:jc w:val="center"/>
                                        <w:rPr>
                                          <w:szCs w:val="21"/>
                                        </w:rPr>
                                      </w:pPr>
                                      <w:r>
                                        <w:rPr>
                                          <w:rFonts w:hint="eastAsia"/>
                                          <w:szCs w:val="21"/>
                                        </w:rPr>
                                        <w:t>W1-3</w:t>
                                      </w:r>
                                    </w:p>
                                  </w:txbxContent>
                                </v:textbox>
                              </v:shape>
                            </v:group>
                            <v:group id="组合 844" o:spid="_x0000_s1119" style="position:absolute;left:2247;top:284530;width:1122;height:814" coordorigin="4457,280170" coordsize="1122,8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Q9aJcMAAADdAAAADwAAAGRycy9kb3ducmV2LnhtbERPTYvCMBC9L/gfwgh7&#10;W9MoLlKNIuLKHkRYFcTb0IxtsZmUJtvWf2+Ehb3N433OYtXbSrTU+NKxBjVKQBBnzpScazifvj5m&#10;IHxANlg5Jg0P8rBaDt4WmBrX8Q+1x5CLGMI+RQ1FCHUqpc8KsuhHriaO3M01FkOETS5Ng10Mt5Uc&#10;J8mntFhybCiwpk1B2f34azXsOuzWE7Vt9/fb5nE9TQ+XvSKt34f9eg4iUB/+xX/ubxPnJ0rB65t4&#10;glw+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FD1olwwAAAN0AAAAP&#10;AAAAAAAAAAAAAAAAAKoCAABkcnMvZG93bnJldi54bWxQSwUGAAAAAAQABAD6AAAAmgMAAAAA&#10;">
                              <v:shape id="直接箭头连接符 751" o:spid="_x0000_s1120" type="#_x0000_t32" style="position:absolute;left:5031;top:280506;width:7;height:478;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Cyy8cMAAADdAAAADwAAAGRycy9kb3ducmV2LnhtbERPS2vCQBC+F/wPywje6kYPNkRXEUGo&#10;gRaMvfQ2ZMckmJ1Nsts8/n23UPA2H99zdofR1KKnzlWWFayWEQji3OqKCwVft/NrDMJ5ZI21ZVIw&#10;kYPDfvayw0Tbga/UZ74QIYRdggpK75tESpeXZNAtbUMcuLvtDPoAu0LqDocQbmq5jqKNNFhxaCix&#10;oVNJ+SP7MQo2/e37Mh3TVr7F1KbjR/v4pFSpxXw8bkF4Gv1T/O9+12F+tFrD3zfhBLn/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gssvHDAAAA3QAAAA8AAAAAAAAAAAAA&#10;AAAAoQIAAGRycy9kb3ducmV2LnhtbFBLBQYAAAAABAAEAPkAAACRAwAAAAA=&#10;" strokeweight="1pt">
                                <v:stroke endarrow="block" joinstyle="miter"/>
                              </v:shape>
                              <v:shape id="文本框 752" o:spid="_x0000_s1121" type="#_x0000_t202" style="position:absolute;left:4457;top:280170;width:1122;height:3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BeHMQA&#10;AADdAAAADwAAAGRycy9kb3ducmV2LnhtbERPS4vCMBC+L/gfwgje1lRlpXSNIgVRZPfg4+JtbMa2&#10;bDOpTdTqrzcLgrf5+J4zmbWmEldqXGlZwaAfgSDOrC45V7DfLT5jEM4ja6wsk4I7OZhNOx8TTLS9&#10;8YauW5+LEMIuQQWF93UipcsKMuj6tiYO3Mk2Bn2ATS51g7cQbio5jKKxNFhyaCiwprSg7G97MQrW&#10;6eIXN8ehiR9Vuvw5zevz/vClVK/bzr9BeGr9W/xyr3SYHw1G8P9NOEFO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5AXhzEAAAA3QAAAA8AAAAAAAAAAAAAAAAAmAIAAGRycy9k&#10;b3ducmV2LnhtbFBLBQYAAAAABAAEAPUAAACJAwAAAAA=&#10;" filled="f" stroked="f" strokeweight=".5pt">
                                <v:textbox>
                                  <w:txbxContent>
                                    <w:p w14:paraId="000AC87C" w14:textId="77777777" w:rsidR="00BD44FF" w:rsidRDefault="00BD44FF" w:rsidP="00FD005B">
                                      <w:pPr>
                                        <w:pStyle w:val="a6"/>
                                        <w:jc w:val="center"/>
                                        <w:rPr>
                                          <w:szCs w:val="21"/>
                                        </w:rPr>
                                      </w:pPr>
                                      <w:r>
                                        <w:rPr>
                                          <w:rFonts w:hint="eastAsia"/>
                                          <w:szCs w:val="21"/>
                                        </w:rPr>
                                        <w:t>G1-9</w:t>
                                      </w:r>
                                    </w:p>
                                  </w:txbxContent>
                                </v:textbox>
                              </v:shape>
                            </v:group>
                            <v:group id="组合 855" o:spid="_x0000_s1122" style="position:absolute;left:4261;top:285851;width:1418;height:1675" coordorigin="9661,281471" coordsize="1655,14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Xj5vcQAAADdAAAADwAAAGRycy9kb3ducmV2LnhtbERPS2vCQBC+F/wPywi9&#10;NZtoWyRmFZFaegiFqiDehuyYBLOzIbvN4993C4Xe5uN7TrYdTSN66lxtWUESxSCIC6trLhWcT4en&#10;FQjnkTU2lknBRA62m9lDhqm2A39Rf/SlCCHsUlRQed+mUrqiIoMusi1x4G62M+gD7EqpOxxCuGnk&#10;Io5fpcGaQ0OFLe0rKu7Hb6PgfcBht0ze+vx+20/X08vnJU9Iqcf5uFuD8DT6f/Gf+0OH+XHyDL/f&#10;hBPk5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Xj5vcQAAADdAAAA&#10;DwAAAAAAAAAAAAAAAACqAgAAZHJzL2Rvd25yZXYueG1sUEsFBgAAAAAEAAQA+gAAAJsDAAAAAA==&#10;">
                              <v:shape id="直接箭头连接符 753" o:spid="_x0000_s1123" type="#_x0000_t32" style="position:absolute;left:10637;top:281471;width:1;height:42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HKgYMIAAADdAAAADwAAAGRycy9kb3ducmV2LnhtbERPTWvCQBC9F/wPywi91U0KFoluQilY&#10;BE+NotdJdsymzc7G7Krx37uFQm/zeJ+zKkbbiSsNvnWsIJ0lIIhrp1tuFOx365cFCB+QNXaOScGd&#10;PBT55GmFmXY3/qJrGRoRQ9hnqMCE0GdS+tqQRT9zPXHkTm6wGCIcGqkHvMVw28nXJHmTFluODQZ7&#10;+jBU/5QXq6Bqj5dqd95URm+/dWlPB5n2n0o9T8f3JYhAY/gX/7k3Os5P0jn8fhNPkP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HKgYMIAAADdAAAADwAAAAAAAAAAAAAA&#10;AAChAgAAZHJzL2Rvd25yZXYueG1sUEsFBgAAAAAEAAQA+QAAAJADAAAAAA==&#10;" strokeweight="1pt">
                                <v:stroke startarrow="block" joinstyle="miter"/>
                              </v:shape>
                              <v:rect id="矩形 784" o:spid="_x0000_s1124" style="position:absolute;left:9661;top:281897;width:1655;height:1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3JUbMQA&#10;AADdAAAADwAAAGRycy9kb3ducmV2LnhtbERPTWuDQBC9F/IflgnkUpo1OYRisglFCJFSCNXE8+BO&#10;VerOqrtV+++7hUJv83ifczjNphUjDa6xrGCzjkAQl1Y3XCm45eenZxDOI2tsLZOCb3JwOi4eDhhr&#10;O/E7jZmvRAhhF6OC2vsultKVNRl0a9sRB+7DDgZ9gEMl9YBTCDet3EbRThpsODTU2FFSU/mZfRkF&#10;U3kdi/ztIq+PRWq5T/sku78qtVrOL3sQnmb/L/5zpzrMjzY7+P0mnCC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tyVGzEAAAA3QAAAA8AAAAAAAAAAAAAAAAAmAIAAGRycy9k&#10;b3ducmV2LnhtbFBLBQYAAAAABAAEAPUAAACJAwAAAAA=&#10;" filled="f" stroked="f">
                                <v:textbox>
                                  <w:txbxContent>
                                    <w:p w14:paraId="505E5594" w14:textId="77777777" w:rsidR="00BD44FF" w:rsidRDefault="00BD44FF" w:rsidP="00B57BC9">
                                      <w:pPr>
                                        <w:spacing w:line="240" w:lineRule="exact"/>
                                        <w:jc w:val="left"/>
                                      </w:pPr>
                                      <w:r>
                                        <w:rPr>
                                          <w:rFonts w:hint="eastAsia"/>
                                          <w:sz w:val="18"/>
                                          <w:szCs w:val="18"/>
                                        </w:rPr>
                                        <w:t>氯化钠、水、99.5%乙酸乙酯（套用）</w:t>
                                      </w:r>
                                    </w:p>
                                  </w:txbxContent>
                                </v:textbox>
                              </v:rect>
                            </v:group>
                            <v:group id="组合 850" o:spid="_x0000_s1125" style="position:absolute;left:2467;top:285765;width:1289;height:928" coordorigin="9811,281471" coordsize="1505,8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apnysQAAADdAAAADwAAAGRycy9kb3ducmV2LnhtbERPS2vCQBC+F/wPywi9&#10;NZsobSVmFZFaegiFqiDehuyYBLOzIbvN4993C4Xe5uN7TrYdTSN66lxtWUESxSCIC6trLhWcT4en&#10;FQjnkTU2lknBRA62m9lDhqm2A39Rf/SlCCHsUlRQed+mUrqiIoMusi1x4G62M+gD7EqpOxxCuGnk&#10;Io5fpMGaQ0OFLe0rKu7Hb6PgfcBht0ze+vx+20/X0/PnJU9Iqcf5uFuD8DT6f/Gf+0OH+XHyCr/f&#10;hBPk5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ZapnysQAAADdAAAA&#10;DwAAAAAAAAAAAAAAAACqAgAAZHJzL2Rvd25yZXYueG1sUEsFBgAAAAAEAAQA+gAAAJsDAAAAAA==&#10;">
                              <v:shape id="直接箭头连接符 753" o:spid="_x0000_s1126" type="#_x0000_t32" style="position:absolute;left:10637;top:281471;width:1;height:42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nMP/sUAAADdAAAADwAAAGRycy9kb3ducmV2LnhtbESPQW/CMAyF70j8h8hIu0HaHaapIyCE&#10;xIS00wqCq9uYpqNxuiZA9+/nw6TdbL3n9z4v16Pv1J2G2AY2kC8yUMR1sC03Bo6H3fwVVEzIFrvA&#10;ZOCHIqxX08kSCxse/En3MjVKQjgWaMCl1Bdax9qRx7gIPbFolzB4TLIOjbYDPiTcd/o5y160x5al&#10;wWFPW0f1tbx5A1V7vlWH733l7MeXLf3lpPP+3Zin2bh5A5VoTP/mv+u9FfwsF1z5RkbQq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nMP/sUAAADdAAAADwAAAAAAAAAA&#10;AAAAAAChAgAAZHJzL2Rvd25yZXYueG1sUEsFBgAAAAAEAAQA+QAAAJMDAAAAAA==&#10;" strokeweight="1pt">
                                <v:stroke startarrow="block" joinstyle="miter"/>
                              </v:shape>
                              <v:rect id="矩形 784" o:spid="_x0000_s1127" style="position:absolute;left:9811;top:281897;width:1505;height:4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ujPsYA&#10;AADdAAAADwAAAGRycy9kb3ducmV2LnhtbESPQWvCQBCF74X+h2UKXkrd1INI6ioilAYRpNF6HrLT&#10;JJidjdltEv+9cyh4m+G9ee+b5Xp0jeqpC7VnA+/TBBRx4W3NpYHT8fNtASpEZIuNZzJwowDr1fPT&#10;ElPrB/6mPo+lkhAOKRqoYmxTrUNRkcMw9S2xaL++cxhl7UptOxwk3DV6liRz7bBmaaiwpW1FxSX/&#10;cwaG4tCfj/svfXg9Z56v2XWb/+yMmbyMmw9Qkcb4MP9fZ1bwk5nwyzcygl7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bujPsYAAADdAAAADwAAAAAAAAAAAAAAAACYAgAAZHJz&#10;L2Rvd25yZXYueG1sUEsFBgAAAAAEAAQA9QAAAIsDAAAAAA==&#10;" filled="f" stroked="f">
                                <v:textbox>
                                  <w:txbxContent>
                                    <w:p w14:paraId="51FEA7E5" w14:textId="77777777" w:rsidR="00BD44FF" w:rsidRDefault="00BD44FF" w:rsidP="00B57BC9">
                                      <w:pPr>
                                        <w:snapToGrid w:val="0"/>
                                        <w:spacing w:line="240" w:lineRule="exact"/>
                                        <w:jc w:val="left"/>
                                      </w:pPr>
                                      <w:r>
                                        <w:rPr>
                                          <w:rFonts w:hint="eastAsia"/>
                                          <w:sz w:val="18"/>
                                          <w:szCs w:val="18"/>
                                        </w:rPr>
                                        <w:t>氯化钠、水</w:t>
                                      </w:r>
                                    </w:p>
                                  </w:txbxContent>
                                </v:textbox>
                              </v:rect>
                            </v:group>
                            <v:shape id="直接箭头连接符 853" o:spid="_x0000_s1128" type="#_x0000_t32" style="position:absolute;left:3749;top:285605;width:691;height: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PMo3sQAAADdAAAADwAAAGRycy9kb3ducmV2LnhtbESP3YrCMBCF7wXfIcyCd5qqrErXKCoI&#10;sl7p+gCzzdifbSaliW316Y0g7N0M58z5zizXnSlFQ7XLLSsYjyIQxInVOacKLj/74QKE88gaS8uk&#10;4E4O1qt+b4mxti2fqDn7VIQQdjEqyLyvYildkpFBN7IVcdCutjbow1qnUtfYhnBTykkUzaTBnAMh&#10;w4p2GSV/55sJECwSfEyjz0W7PXwXRdccf+VVqcFHt/kC4anz/+b39UGH+pPxHF7fhBHk6gk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c8yjexAAAAN0AAAAPAAAAAAAAAAAA&#10;AAAAAKECAABkcnMvZG93bnJldi54bWxQSwUGAAAAAAQABAD5AAAAkgMAAAAA&#10;" strokeweight="1pt">
                              <v:stroke endarrow="block" joinstyle="miter"/>
                            </v:shape>
                            <v:rect id="矩形 854" o:spid="_x0000_s1129" style="position:absolute;left:4470;top:285386;width:1176;height:4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3IknMUA&#10;AADdAAAADwAAAGRycy9kb3ducmV2LnhtbESPQW/CMAyF75P4D5GRdhspnTSNQkAIxLQdoVy4mca0&#10;hcapmgCFXz8fJu1m6z2/93m26F2jbtSF2rOB8SgBRVx4W3NpYJ9v3j5BhYhssfFMBh4UYDEfvMww&#10;s/7OW7rtYqkkhEOGBqoY20zrUFTkMIx8SyzayXcOo6xdqW2Hdwl3jU6T5EM7rFkaKmxpVVFx2V2d&#10;gWOd7vG5zb8SN9m8x58+P18Pa2Neh/1yCipSH//Nf9ffVvDTVPjlGxlBz3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ciScxQAAAN0AAAAPAAAAAAAAAAAAAAAAAJgCAABkcnMv&#10;ZG93bnJldi54bWxQSwUGAAAAAAQABAD1AAAAigMAAAAA&#10;">
                              <v:textbox>
                                <w:txbxContent>
                                  <w:p w14:paraId="79DC9F66" w14:textId="77777777" w:rsidR="00BD44FF" w:rsidRDefault="00BD44FF" w:rsidP="00B57BC9">
                                    <w:pPr>
                                      <w:adjustRightInd w:val="0"/>
                                      <w:snapToGrid w:val="0"/>
                                      <w:spacing w:line="240" w:lineRule="exact"/>
                                      <w:jc w:val="center"/>
                                    </w:pPr>
                                    <w:r>
                                      <w:rPr>
                                        <w:rFonts w:hint="eastAsia"/>
                                      </w:rPr>
                                      <w:t>二次盐洗</w:t>
                                    </w:r>
                                  </w:p>
                                </w:txbxContent>
                              </v:textbox>
                            </v:rect>
                            <v:group id="组合 858" o:spid="_x0000_s1130" style="position:absolute;left:4147;top:284550;width:1122;height:814" coordorigin="4457,280170" coordsize="1122,8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Zz4esMAAADdAAAADwAAAGRycy9kb3ducmV2LnhtbERPTYvCMBC9L/gfwgh7&#10;W9N2cZFqFBEVDyKsCuJtaMa22ExKE9v6742wsLd5vM+ZLXpTiZYaV1pWEI8iEMSZ1SXnCs6nzdcE&#10;hPPIGivLpOBJDhbzwccMU207/qX26HMRQtilqKDwvk6ldFlBBt3I1sSBu9nGoA+wyaVusAvhppJJ&#10;FP1IgyWHhgJrWhWU3Y8Po2DbYbf8jtft/n5bPa+n8eGyj0mpz2G/nILw1Pt/8Z97p8P8JBnD+5tw&#10;gpy/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ZnPh6wwAAAN0AAAAP&#10;AAAAAAAAAAAAAAAAAKoCAABkcnMvZG93bnJldi54bWxQSwUGAAAAAAQABAD6AAAAmgMAAAAA&#10;">
                              <v:shape id="直接箭头连接符 751" o:spid="_x0000_s1131" type="#_x0000_t32" style="position:absolute;left:5031;top:280506;width:7;height:478;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mwhR8YAAADdAAAADwAAAGRycy9kb3ducmV2LnhtbESPQWvCQBCF74X+h2UKvdWNOahEVxGh&#10;0AYqqL30NmTHJJidTbLbGP+9cxC8zfDevPfNajO6Rg3Uh9qzgekkAUVceFtzaeD39PmxABUissXG&#10;Mxm4UYDN+vVlhZn1Vz7QcIylkhAOGRqoYmwzrUNRkcMw8S2xaGffO4yy9qW2PV4l3DU6TZKZdliz&#10;NFTY0q6i4nL8dwZmw+nv+7bNOz1fUJePP91lT7kx72/jdgkq0hif5sf1lxX8NBVc+UZG0Os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psIUfGAAAA3QAAAA8AAAAAAAAA&#10;AAAAAAAAoQIAAGRycy9kb3ducmV2LnhtbFBLBQYAAAAABAAEAPkAAACUAwAAAAA=&#10;" strokeweight="1pt">
                                <v:stroke endarrow="block" joinstyle="miter"/>
                              </v:shape>
                              <v:shape id="文本框 752" o:spid="_x0000_s1132" type="#_x0000_t202" style="position:absolute;left:4457;top:280170;width:1122;height:3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FsncUA&#10;AADdAAAADwAAAGRycy9kb3ducmV2LnhtbERPS2vCQBC+F/oflin0VjdNsEh0FQkES9GDj0tv0+yY&#10;BLOzaXZN0v76rlDwNh/fcxar0TSip87VlhW8TiIQxIXVNZcKTsf8ZQbCeWSNjWVS8EMOVsvHhwWm&#10;2g68p/7gSxFC2KWooPK+TaV0RUUG3cS2xIE7286gD7Arpe5wCOGmkXEUvUmDNYeGClvKKiouh6tR&#10;8JHlO9x/xWb222Sb7Xndfp8+p0o9P43rOQhPo7+L/93vOsyPkwRu34QT5P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MWydxQAAAN0AAAAPAAAAAAAAAAAAAAAAAJgCAABkcnMv&#10;ZG93bnJldi54bWxQSwUGAAAAAAQABAD1AAAAigMAAAAA&#10;" filled="f" stroked="f" strokeweight=".5pt">
                                <v:textbox>
                                  <w:txbxContent>
                                    <w:p w14:paraId="567BE0FC" w14:textId="77777777" w:rsidR="00BD44FF" w:rsidRDefault="00BD44FF" w:rsidP="00FD005B">
                                      <w:pPr>
                                        <w:pStyle w:val="a6"/>
                                        <w:jc w:val="center"/>
                                        <w:rPr>
                                          <w:szCs w:val="21"/>
                                        </w:rPr>
                                      </w:pPr>
                                      <w:r>
                                        <w:rPr>
                                          <w:rFonts w:hint="eastAsia"/>
                                          <w:szCs w:val="21"/>
                                        </w:rPr>
                                        <w:t>G1-10</w:t>
                                      </w:r>
                                    </w:p>
                                  </w:txbxContent>
                                </v:textbox>
                              </v:shape>
                            </v:group>
                            <v:shape id="直接箭头连接符 864" o:spid="_x0000_s1133" type="#_x0000_t32" style="position:absolute;left:5649;top:285595;width:691;height: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5TqycQAAADdAAAADwAAAGRycy9kb3ducmV2LnhtbESP3YrCMBCF7xd8hzCCd2u66op0jaKC&#10;IHq16gPMNmN/tpmUJrbVpzeC4N0M58z5zsyXnSlFQ7XLLSv4GkYgiBOrc04VnE/bzxkI55E1lpZJ&#10;wY0cLBe9jznG2rb8S83RpyKEsItRQeZ9FUvpkowMuqGtiIN2sbVBH9Y6lbrGNoSbUo6iaCoN5hwI&#10;GVa0ySj5P15NgGCR4H0cfc/a9W5fFF1z+JMXpQb9bvUDwlPn3+bX9U6H+qPxBJ7fhBHk4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nlOrJxAAAAN0AAAAPAAAAAAAAAAAA&#10;AAAAAKECAABkcnMvZG93bnJldi54bWxQSwUGAAAAAAQABAD5AAAAkgMAAAAA&#10;" strokeweight="1pt">
                              <v:stroke endarrow="block" joinstyle="miter"/>
                            </v:shape>
                            <v:rect id="矩形 890" o:spid="_x0000_s1134" style="position:absolute;left:6330;top:285366;width:1176;height:4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wR2cQA&#10;AADdAAAADwAAAGRycy9kb3ducmV2LnhtbERPS2vCQBC+C/0PyxR6042RSk1dRSwp7VHjxds0O01S&#10;s7Mhu3nUX+8WhN7m43vOejuaWvTUusqygvksAkGcW11xoeCUpdMXEM4ja6wtk4JfcrDdPEzWmGg7&#10;8IH6oy9ECGGXoILS+yaR0uUlGXQz2xAH7tu2Bn2AbSF1i0MIN7WMo2gpDVYcGkpsaF9Sfjl2RsFX&#10;FZ/wesjeI7NKF/5zzH6685tST4/j7hWEp9H/i+/uDx3mx4tn+PsmnCA3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rcEdnEAAAA3QAAAA8AAAAAAAAAAAAAAAAAmAIAAGRycy9k&#10;b3ducmV2LnhtbFBLBQYAAAAABAAEAPUAAACJAwAAAAA=&#10;">
                              <v:textbox>
                                <w:txbxContent>
                                  <w:p w14:paraId="7A8C7ADA" w14:textId="77777777" w:rsidR="00BD44FF" w:rsidRDefault="00BD44FF" w:rsidP="00B57BC9">
                                    <w:pPr>
                                      <w:adjustRightInd w:val="0"/>
                                      <w:snapToGrid w:val="0"/>
                                      <w:spacing w:line="240" w:lineRule="exact"/>
                                      <w:jc w:val="center"/>
                                    </w:pPr>
                                    <w:r>
                                      <w:rPr>
                                        <w:rFonts w:hint="eastAsia"/>
                                      </w:rPr>
                                      <w:t>蒸馏</w:t>
                                    </w:r>
                                  </w:p>
                                </w:txbxContent>
                              </v:textbox>
                            </v:rect>
                            <v:group id="组合 945" o:spid="_x0000_s1135" style="position:absolute;left:6340;top:285786;width:1237;height:1485" coordorigin="10070,281471" coordsize="1176,18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Jfw0MIAAADdAAAADwAAAGRycy9kb3ducmV2LnhtbERPTYvCMBC9L/gfwgje&#10;1rTKilSjiKh4EGFVEG9DM7bFZlKa2NZ/bxaEvc3jfc582ZlSNFS7wrKCeBiBIE6tLjhTcDlvv6cg&#10;nEfWWFomBS9ysFz0vuaYaNvyLzUnn4kQwi5BBbn3VSKlS3My6Ia2Ig7c3dYGfYB1JnWNbQg3pRxF&#10;0UQaLDg05FjROqf0cXoaBbsW29U43jSHx339up1/jtdDTEoN+t1qBsJT5//FH/deh/mj8QT+vgkn&#10;yMU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OyX8NDCAAAA3QAAAA8A&#10;AAAAAAAAAAAAAAAAqgIAAGRycy9kb3ducmV2LnhtbFBLBQYAAAAABAAEAPoAAACZAwAAAAA=&#10;">
                              <v:shape id="直接箭头连接符 753" o:spid="_x0000_s1136" type="#_x0000_t32" style="position:absolute;left:10637;top:281471;width:1;height:42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4hjA8YAAADdAAAADwAAAGRycy9kb3ducmV2LnhtbESPQWvDMAyF74P+B6NCb6vTbiRrVreU&#10;wqCHXZZ1kN1ErCZhsRxsN0n/fT0Y7Cbxnt73tN1PphMDOd9aVrBaJiCIK6tbrhWcP98eX0D4gKyx&#10;s0wKbuRhv5s9bDHXduQPGopQixjCPkcFTQh9LqWvGjLol7YnjtrFOoMhrq6W2uEYw00n10mSSoMt&#10;R0KDPR0bqn6Kq4mQPvvWaXlw8utc6qvJnu37plRqMZ8OryACTeHf/Hd90rH++imD32/iCHJ3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uIYwPGAAAA3QAAAA8AAAAAAAAA&#10;AAAAAAAAoQIAAGRycy9kb3ducmV2LnhtbFBLBQYAAAAABAAEAPkAAACUAwAAAAA=&#10;" strokeweight="1pt">
                                <v:stroke endarrow="block" joinstyle="miter"/>
                              </v:shape>
                              <v:rect id="矩形 784" o:spid="_x0000_s1137" style="position:absolute;left:10070;top:281906;width:1176;height:14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2+R8UA&#10;AADdAAAADwAAAGRycy9kb3ducmV2LnhtbESPQW/CMAyF70j7D5GRuEFKkaatEBDaxMSOUC67mca0&#10;hcapmgCFXz8fJu1m6z2/93mx6l2jbtSF2rOB6SQBRVx4W3Np4JBvxm+gQkS22HgmAw8KsFq+DBaY&#10;WX/nHd32sVQSwiFDA1WMbaZ1KCpyGCa+JRbt5DuHUdau1LbDu4S7RqdJ8qod1iwNFbb0UVFx2V+d&#10;gWOdHvC5y78S976Zxe8+P19/Po0ZDfv1HFSkPv6b/663VvDTmeDKNzKCXv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3b5HxQAAAN0AAAAPAAAAAAAAAAAAAAAAAJgCAABkcnMv&#10;ZG93bnJldi54bWxQSwUGAAAAAAQABAD1AAAAigMAAAAA&#10;">
                                <v:textbox>
                                  <w:txbxContent>
                                    <w:p w14:paraId="336DC6AB" w14:textId="77777777" w:rsidR="00BD44FF" w:rsidRDefault="00BD44FF" w:rsidP="00B57BC9">
                                      <w:pPr>
                                        <w:snapToGrid w:val="0"/>
                                        <w:spacing w:line="240" w:lineRule="exact"/>
                                        <w:jc w:val="left"/>
                                        <w:rPr>
                                          <w:sz w:val="18"/>
                                          <w:szCs w:val="18"/>
                                        </w:rPr>
                                      </w:pPr>
                                      <w:r>
                                        <w:rPr>
                                          <w:rFonts w:hint="eastAsia"/>
                                          <w:sz w:val="18"/>
                                          <w:szCs w:val="18"/>
                                        </w:rPr>
                                        <w:t>乙酸乙酯、水、（去回收）</w:t>
                                      </w:r>
                                    </w:p>
                                    <w:p w14:paraId="156B4B31" w14:textId="77777777" w:rsidR="00BD44FF" w:rsidRDefault="00BD44FF" w:rsidP="00FD005B"/>
                                  </w:txbxContent>
                                </v:textbox>
                              </v:rect>
                            </v:group>
                            <v:group id="组合 861" o:spid="_x0000_s1138" style="position:absolute;left:4867;top:284540;width:1122;height:814" coordorigin="4457,280170" coordsize="1122,8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QhkosUAAADdAAAADwAAAGRycy9kb3ducmV2LnhtbERPS2vCQBC+F/wPyxR6&#10;q5sHlpq6BhFbPIhQFUpvQ3ZMQrKzIbtN4r/vFoTe5uN7ziqfTCsG6l1tWUE8j0AQF1bXXCq4nN+f&#10;X0E4j6yxtUwKbuQgX88eVphpO/InDSdfihDCLkMFlfddJqUrKjLo5rYjDtzV9gZ9gH0pdY9jCDet&#10;TKLoRRqsOTRU2NG2oqI5/RgFHyOOmzTeDYfmur19nxfHr0NMSj09Tps3EJ4m/y++u/c6zE/SJfx9&#10;E06Q61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0IZKLFAAAA3QAA&#10;AA8AAAAAAAAAAAAAAAAAqgIAAGRycy9kb3ducmV2LnhtbFBLBQYAAAAABAAEAPoAAACcAwAAAAA=&#10;">
                              <v:shape id="直接箭头连接符 751" o:spid="_x0000_s1139" type="#_x0000_t32" style="position:absolute;left:5031;top:280506;width:7;height:478;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cXI4cYAAADdAAAADwAAAGRycy9kb3ducmV2LnhtbESPQWvCQBCF7wX/wzJCb3WjiJXoKiII&#10;NdBC1Yu3ITsmwexskt3G+O87h0JvM7w3732z3g6uVj11ofJsYDpJQBHn3lZcGLicD29LUCEiW6w9&#10;k4EnBdhuRi9rTK1/8Df1p1goCeGQooEyxibVOuQlOQwT3xCLdvOdwyhrV2jb4UPCXa1nSbLQDiuW&#10;hhIb2peU308/zsCiP1+Pz13W6vcltdnw2d6/KDPmdTzsVqAiDfHf/Hf9YQV/Nhd++UZG0J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nFyOHGAAAA3QAAAA8AAAAAAAAA&#10;AAAAAAAAoQIAAGRycy9kb3ducmV2LnhtbFBLBQYAAAAABAAEAPkAAACUAwAAAAA=&#10;" strokeweight="1pt">
                                <v:stroke endarrow="block" joinstyle="miter"/>
                              </v:shape>
                              <v:shape id="文本框 752" o:spid="_x0000_s1140" type="#_x0000_t202" style="position:absolute;left:4457;top:280170;width:1122;height:3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6kkDMQA&#10;AADdAAAADwAAAGRycy9kb3ducmV2LnhtbERPS4vCMBC+C/6HMII3TS26SDWKFGQX0YOPy95mm7Et&#10;NpNuk9XqrzfCgrf5+J4zX7amEldqXGlZwWgYgSDOrC45V3A6rgdTEM4ja6wsk4I7OVguup05Jtre&#10;eE/Xg89FCGGXoILC+zqR0mUFGXRDWxMH7mwbgz7AJpe6wVsIN5WMo+hDGiw5NBRYU1pQdjn8GQWb&#10;dL3D/U9spo8q/dyeV/Xv6XuiVL/XrmYgPLX+Lf53f+kwPx6P4PVNOEEu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pJAzEAAAA3QAAAA8AAAAAAAAAAAAAAAAAmAIAAGRycy9k&#10;b3ducmV2LnhtbFBLBQYAAAAABAAEAPUAAACJAwAAAAA=&#10;" filled="f" stroked="f" strokeweight=".5pt">
                                <v:textbox>
                                  <w:txbxContent>
                                    <w:p w14:paraId="67D4F501" w14:textId="77777777" w:rsidR="00BD44FF" w:rsidRDefault="00BD44FF" w:rsidP="00FD005B">
                                      <w:pPr>
                                        <w:pStyle w:val="a6"/>
                                        <w:jc w:val="center"/>
                                        <w:rPr>
                                          <w:szCs w:val="21"/>
                                        </w:rPr>
                                      </w:pPr>
                                      <w:r>
                                        <w:rPr>
                                          <w:rFonts w:hint="eastAsia"/>
                                          <w:szCs w:val="21"/>
                                        </w:rPr>
                                        <w:t>W1-4</w:t>
                                      </w:r>
                                    </w:p>
                                  </w:txbxContent>
                                </v:textbox>
                              </v:shape>
                            </v:group>
                            <v:group id="组合 956" o:spid="_x0000_s1141" style="position:absolute;left:8747;top:284510;width:1122;height:814" coordorigin="4457,280170" coordsize="1122,8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6qFrsQAAADdAAAADwAAAGRycy9kb3ducmV2LnhtbERPS2vCQBC+F/wPywje&#10;6iaxFYmuIqLSgxR8gHgbsmMSzM6G7JrEf98tFHqbj+85i1VvKtFS40rLCuJxBII4s7rkXMHlvHuf&#10;gXAeWWNlmRS8yMFqOXhbYKptx0dqTz4XIYRdigoK7+tUSpcVZNCNbU0cuLttDPoAm1zqBrsQbiqZ&#10;RNFUGiw5NBRY06ag7HF6GgX7Drv1JN62h8d987qdP7+vh5iUGg379RyEp97/i//cXzrMTz4S+P0m&#10;nCCX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6qFrsQAAADdAAAA&#10;DwAAAAAAAAAAAAAAAACqAgAAZHJzL2Rvd25yZXYueG1sUEsFBgAAAAAEAAQA+gAAAJsDAAAAAA==&#10;">
                              <v:shape id="直接箭头连接符 751" o:spid="_x0000_s1142" type="#_x0000_t32" style="position:absolute;left:5031;top:280506;width:7;height:478;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dWlsQAAADdAAAADwAAAGRycy9kb3ducmV2LnhtbERPTWvCQBC9C/6HZYTe6qa2qKRugghC&#10;G2jBxEtvQ3aaBLOzSXYb47/vFgre5vE+Z5dOphUjDa6xrOBpGYEgLq1uuFJwLo6PWxDOI2tsLZOC&#10;GzlIk/lsh7G2Vz7RmPtKhBB2MSqove9iKV1Zk0G3tB1x4L7tYNAHOFRSD3gN4aaVqyhaS4MNh4Ya&#10;OzrUVF7yH6NgPRZf77d91svNlvps+ugvn5Qp9bCY9q8gPE3+Lv53v+kwf/XyDH/fhBNk8g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F1aWxAAAAN0AAAAPAAAAAAAAAAAA&#10;AAAAAKECAABkcnMvZG93bnJldi54bWxQSwUGAAAAAAQABAD5AAAAkgMAAAAA&#10;" strokeweight="1pt">
                                <v:stroke endarrow="block" joinstyle="miter"/>
                              </v:shape>
                              <v:shape id="文本框 752" o:spid="_x0000_s1143" type="#_x0000_t202" style="position:absolute;left:4457;top:280170;width:1122;height:3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6HlMUA&#10;AADdAAAADwAAAGRycy9kb3ducmV2LnhtbERPS2vCQBC+F/oflin0VjcNsUh0FQkES9GDj0tv0+yY&#10;BLOzaXZN0v76rlDwNh/fcxar0TSip87VlhW8TiIQxIXVNZcKTsf8ZQbCeWSNjWVS8EMOVsvHhwWm&#10;2g68p/7gSxFC2KWooPK+TaV0RUUG3cS2xIE7286gD7Arpe5wCOGmkXEUvUmDNYeGClvKKiouh6tR&#10;8JHlO9x/xWb222Sb7Xndfp8+p0o9P43rOQhPo7+L/93vOsyPkwRu34QT5P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3oeUxQAAAN0AAAAPAAAAAAAAAAAAAAAAAJgCAABkcnMv&#10;ZG93bnJldi54bWxQSwUGAAAAAAQABAD1AAAAigMAAAAA&#10;" filled="f" stroked="f" strokeweight=".5pt">
                                <v:textbox>
                                  <w:txbxContent>
                                    <w:p w14:paraId="6C551AD6" w14:textId="77777777" w:rsidR="00BD44FF" w:rsidRDefault="00BD44FF" w:rsidP="00FD005B">
                                      <w:pPr>
                                        <w:pStyle w:val="a6"/>
                                        <w:jc w:val="center"/>
                                        <w:rPr>
                                          <w:szCs w:val="21"/>
                                        </w:rPr>
                                      </w:pPr>
                                      <w:r>
                                        <w:rPr>
                                          <w:rFonts w:hint="eastAsia"/>
                                          <w:szCs w:val="21"/>
                                        </w:rPr>
                                        <w:t>G1-12</w:t>
                                      </w:r>
                                    </w:p>
                                  </w:txbxContent>
                                </v:textbox>
                              </v:shape>
                            </v:group>
                            <v:group id="组合 950" o:spid="_x0000_s1144" style="position:absolute;left:8198;top:285821;width:1669;height:1450" coordorigin="10070,281471" coordsize="1587,18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EMd2sUAAADdAAAADwAAAGRycy9kb3ducmV2LnhtbERPTWvCQBC9F/wPywi9&#10;NZvYpkjMKiJWPIRCVSi9DdkxCWZnQ3abxH/fLRR6m8f7nHwzmVYM1LvGsoIkikEQl1Y3XCm4nN+e&#10;liCcR9bYWiYFd3KwWc8ecsy0HfmDhpOvRAhhl6GC2vsuk9KVNRl0ke2IA3e1vUEfYF9J3eMYwk0r&#10;F3H8Kg02HBpq7GhXU3k7fRsFhxHH7XOyH4rbdXf/Oqfvn0VCSj3Op+0KhKfJ/4v/3Ecd5i9eUv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RDHdrFAAAA3QAA&#10;AA8AAAAAAAAAAAAAAAAAqgIAAGRycy9kb3ducmV2LnhtbFBLBQYAAAAABAAEAPoAAACcAwAAAAA=&#10;">
                              <v:shape id="直接箭头连接符 753" o:spid="_x0000_s1145" type="#_x0000_t32" style="position:absolute;left:10637;top:281471;width:1;height:42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MK15cQAAADdAAAADwAAAGRycy9kb3ducmV2LnhtbESPQYvCMBCF78L+hzALe9NUkarVKLKw&#10;sIe9qBXqbWjGtthMShK1+++NIHib4b1535vVpjetuJHzjWUF41ECgri0uuFKQX74Gc5B+ICssbVM&#10;Cv7Jw2b9MVhhpu2dd3Tbh0rEEPYZKqhD6DIpfVmTQT+yHXHUztYZDHF1ldQO7zHctHKSJKk02HAk&#10;1NjRd03lZX81EdLNTjottk4e80JfzWxq/xaFUl+f/XYJIlAf3ubX9a+O9SfTFJ7fxBHk+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cwrXlxAAAAN0AAAAPAAAAAAAAAAAA&#10;AAAAAKECAABkcnMvZG93bnJldi54bWxQSwUGAAAAAAQABAD5AAAAkgMAAAAA&#10;" strokeweight="1pt">
                                <v:stroke endarrow="block" joinstyle="miter"/>
                              </v:shape>
                              <v:rect id="矩形 784" o:spid="_x0000_s1146" style="position:absolute;left:10070;top:281906;width:1587;height:13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RZSMMA&#10;AADdAAAADwAAAGRycy9kb3ducmV2LnhtbERPS2vCQBC+C/6HZYTedGNafERXEYtFjxov3sbsmESz&#10;syG7auqv7xYKvc3H95z5sjWVeFDjSssKhoMIBHFmdcm5gmO66U9AOI+ssbJMCr7JwXLR7cwx0fbJ&#10;e3ocfC5CCLsEFRTe14mULivIoBvYmjhwF9sY9AE2udQNPkO4qWQcRSNpsOTQUGBN64Ky2+FuFJzL&#10;+IivffoVmenm3e/a9Ho/fSr11mtXMxCeWv8v/nNvdZgff4zh95twglz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URZSMMAAADdAAAADwAAAAAAAAAAAAAAAACYAgAAZHJzL2Rv&#10;d25yZXYueG1sUEsFBgAAAAAEAAQA9QAAAIgDAAAAAA==&#10;">
                                <v:textbox>
                                  <w:txbxContent>
                                    <w:p w14:paraId="7378B3E6" w14:textId="77777777" w:rsidR="00BD44FF" w:rsidRDefault="00BD44FF" w:rsidP="00B57BC9">
                                      <w:pPr>
                                        <w:snapToGrid w:val="0"/>
                                        <w:spacing w:line="240" w:lineRule="exact"/>
                                      </w:pPr>
                                      <w:r>
                                        <w:rPr>
                                          <w:rFonts w:hint="eastAsia"/>
                                          <w:sz w:val="18"/>
                                          <w:szCs w:val="18"/>
                                        </w:rPr>
                                        <w:t>四氢呋喃、乙酸乙酯、水、杂质（去回收）</w:t>
                                      </w:r>
                                    </w:p>
                                  </w:txbxContent>
                                </v:textbox>
                              </v:rect>
                            </v:group>
                            <v:shape id="直接箭头连接符 948" o:spid="_x0000_s1147" type="#_x0000_t32" style="position:absolute;left:7509;top:285585;width:691;height: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MW3bsUAAADdAAAADwAAAGRycy9kb3ducmV2LnhtbESP3WoCMRCF7wu+QxjBu5pUsSxbo1RB&#10;EHtV9QHGzbg/3UyWTdxdfXpTKPRuhnPmfGeW68HWoqPWl441vE0VCOLMmZJzDefT7jUB4QOywdox&#10;abiTh/Vq9LLE1Liev6k7hlzEEPYpaihCaFIpfVaQRT91DXHUrq61GOLa5tK02MdwW8uZUu/SYsmR&#10;UGBD24Kyn+PNRghWGT7mapH0m/2hqobu6yKvWk/Gw+cHiEBD+Df/Xe9NrK9mC/j9Jo4gV0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MW3bsUAAADdAAAADwAAAAAAAAAA&#10;AAAAAAChAgAAZHJzL2Rvd25yZXYueG1sUEsFBgAAAAAEAAQA+QAAAJMDAAAAAA==&#10;" strokeweight="1pt">
                              <v:stroke endarrow="block" joinstyle="miter"/>
                            </v:shape>
                            <v:rect id="矩形 949" o:spid="_x0000_s1148" style="position:absolute;left:8210;top:285376;width:1176;height:4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BGe8UA&#10;AADdAAAADwAAAGRycy9kb3ducmV2LnhtbESPQW/CMAyF75P2HyJP4jYSijSNQkBoE4gdoVx28xrT&#10;FhqnagJ0+/XzYdJutt7ze58Xq8G36kZ9bAJbmIwNKOIyuIYrC8di8/wKKiZkh21gsvBNEVbLx4cF&#10;5i7ceU+3Q6qUhHDM0UKdUpdrHcuaPMZx6IhFO4XeY5K1r7Tr8S7hvtWZMS/aY8PSUGNHbzWVl8PV&#10;W/hqsiP+7Iut8bPNNH0Mxfn6+W7t6GlYz0ElGtK/+e965wTfZIIr38gIevk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wEZ7xQAAAN0AAAAPAAAAAAAAAAAAAAAAAJgCAABkcnMv&#10;ZG93bnJldi54bWxQSwUGAAAAAAQABAD1AAAAigMAAAAA&#10;">
                              <v:textbox>
                                <w:txbxContent>
                                  <w:p w14:paraId="5B0EBE03" w14:textId="77777777" w:rsidR="00BD44FF" w:rsidRDefault="00BD44FF" w:rsidP="00B57BC9">
                                    <w:pPr>
                                      <w:adjustRightInd w:val="0"/>
                                      <w:snapToGrid w:val="0"/>
                                      <w:spacing w:line="240" w:lineRule="exact"/>
                                      <w:jc w:val="center"/>
                                    </w:pPr>
                                    <w:r>
                                      <w:rPr>
                                        <w:rFonts w:hint="eastAsia"/>
                                      </w:rPr>
                                      <w:t>蒸馏</w:t>
                                    </w:r>
                                  </w:p>
                                </w:txbxContent>
                              </v:textbox>
                            </v:rect>
                            <v:group id="组合 953" o:spid="_x0000_s1149" style="position:absolute;left:7548;top:284251;width:1511;height:1109" coordorigin="3468,279851" coordsize="1511,11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SQ9qcMAAADdAAAADwAAAGRycy9kb3ducmV2LnhtbERPS4vCMBC+C/6HMMLe&#10;NK1FkWoUEV32IIIPWPY2NGNbbCalybb13xthYW/z8T1ntelNJVpqXGlZQTyJQBBnVpecK7hdD+MF&#10;COeRNVaWScGTHGzWw8EKU207PlN78bkIIexSVFB4X6dSuqwgg25ia+LA3W1j0AfY5FI32IVwU8lp&#10;FM2lwZJDQ4E17QrKHpdfo+Czw26bxPv2+Ljvnj/X2en7GJNSH6N+uwThqff/4j/3lw7zoySB9zfh&#10;BLl+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RJD2pwwAAAN0AAAAP&#10;AAAAAAAAAAAAAAAAAKoCAABkcnMvZG93bnJldi54bWxQSwUGAAAAAAQABAD6AAAAmgMAAAAA&#10;">
                              <v:shape id="直接箭头连接符 753" o:spid="_x0000_s1150" type="#_x0000_t32" style="position:absolute;left:4208;top:280531;width:1;height:42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p6TlcUAAADdAAAADwAAAGRycy9kb3ducmV2LnhtbESPzYvCMBDF7wv+D2EEb2vqB3a3GkUE&#10;wcNe/ILubWhm22IzKUnU+t9vBMHbDO/N+71ZrDrTiBs5X1tWMBomIIgLq2suFZyO288vED4ga2ws&#10;k4IHeVgtex8LzLS9855uh1CKGMI+QwVVCG0mpS8qMuiHtiWO2p91BkNcXSm1w3sMN40cJ8lMGqw5&#10;EipsaVNRcTlcTYS06a+e5Wsnz6dcX006tT/fuVKDfreegwjUhbf5db3TsX4ymcLzmziCXP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p6TlcUAAADdAAAADwAAAAAAAAAA&#10;AAAAAAChAgAAZHJzL2Rvd25yZXYueG1sUEsFBgAAAAAEAAQA+QAAAJMDAAAAAA==&#10;" strokeweight="1pt">
                                <v:stroke endarrow="block" joinstyle="miter"/>
                              </v:shape>
                              <v:shape id="文本框 754" o:spid="_x0000_s1151" type="#_x0000_t202" style="position:absolute;left:3468;top:279851;width:1511;height:7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A/k8QA&#10;AADdAAAADwAAAGRycy9kb3ducmV2LnhtbERPS4vCMBC+C/6HMII3TVVcStcoUhBF1oOPi7exGduy&#10;zaQ2Ubv76zfCgrf5+J4zW7SmEg9qXGlZwWgYgSDOrC45V3A6rgYxCOeRNVaWScEPOVjMu50ZJto+&#10;eU+Pg89FCGGXoILC+zqR0mUFGXRDWxMH7mobgz7AJpe6wWcIN5UcR9GHNFhyaCiwprSg7PtwNwq2&#10;6WqH+8vYxL9Vuv66Luvb6TxVqt9rl58gPLX+Lf53b3SYH02m8PomnCD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VQP5PEAAAA3QAAAA8AAAAAAAAAAAAAAAAAmAIAAGRycy9k&#10;b3ducmV2LnhtbFBLBQYAAAAABAAEAPUAAACJAwAAAAA=&#10;" filled="f" stroked="f" strokeweight=".5pt">
                                <v:textbox>
                                  <w:txbxContent>
                                    <w:p w14:paraId="0C00BC4F" w14:textId="77777777" w:rsidR="00BD44FF" w:rsidRDefault="00BD44FF" w:rsidP="00FD005B">
                                      <w:pPr>
                                        <w:pStyle w:val="a6"/>
                                        <w:jc w:val="center"/>
                                        <w:rPr>
                                          <w:szCs w:val="21"/>
                                        </w:rPr>
                                      </w:pPr>
                                      <w:r>
                                        <w:rPr>
                                          <w:rFonts w:hint="eastAsia"/>
                                          <w:szCs w:val="21"/>
                                        </w:rPr>
                                        <w:t>99.5%四氢呋喃（套用）</w:t>
                                      </w:r>
                                    </w:p>
                                  </w:txbxContent>
                                </v:textbox>
                              </v:shape>
                            </v:group>
                            <v:shape id="肘形连接符 959" o:spid="_x0000_s1152" type="#_x0000_t33" style="position:absolute;left:9386;top:285598;width:1277;height:3171;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oFn08YAAADdAAAADwAAAGRycy9kb3ducmV2LnhtbERP22rCQBB9F/oPyxR8kbrRoi3RVbwg&#10;iCgltgUfh+yYRLOzIbtq+veuUPBtDuc642ljSnGl2hWWFfS6EQji1OqCMwU/36u3TxDOI2ssLZOC&#10;P3Iwnby0xhhre+OErnufiRDCLkYFufdVLKVLczLourYiDtzR1gZ9gHUmdY23EG5K2Y+ioTRYcGjI&#10;saJFTul5fzEKqs1Mfpzmu6910lkWh87xdzvYrZRqvzazEQhPjX+K/91rHeZH70N4fBNOkJM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KBZ9PGAAAA3QAAAA8AAAAAAAAA&#10;AAAAAAAAoQIAAGRycy9kb3ducmV2LnhtbFBLBQYAAAAABAAEAPkAAACUAwAAAAA=&#10;" strokeweight="1pt"/>
                            <v:shape id="直接箭头连接符 960" o:spid="_x0000_s1153" type="#_x0000_t32" style="position:absolute;left:9931;top:288775;width:734;height:4;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J88C8YAAADdAAAADwAAAGRycy9kb3ducmV2LnhtbESPQWvCQBCF7wX/wzKCt7pRS6ypq4gg&#10;eOilqYX0NmSnSTA7G3bXJP57t1DobYb35n1vtvvRtKIn5xvLChbzBARxaXXDlYLL5+n5FYQPyBpb&#10;y6TgTh72u8nTFjNtB/6gPg+ViCHsM1RQh9BlUvqyJoN+bjviqP1YZzDE1VVSOxxiuGnlMklSabDh&#10;SKixo2NN5TW/mQjp1t86LQ5Ofl0KfTPrF/u+KZSaTcfDG4hAY/g3/12fdayfrDbw+00cQe4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ifPAvGAAAA3QAAAA8AAAAAAAAA&#10;AAAAAAAAoQIAAGRycy9kb3ducmV2LnhtbFBLBQYAAAAABAAEAPkAAACUAwAAAAA=&#10;" strokeweight="1pt">
                              <v:stroke endarrow="block" joinstyle="miter"/>
                            </v:shape>
                            <v:rect id="矩形 961" o:spid="_x0000_s1154" style="position:absolute;left:8773;top:288539;width:1176;height:4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Kp3sQA&#10;AADdAAAADwAAAGRycy9kb3ducmV2LnhtbERPTWvCQBC9C/6HZYTedFcr0kY3IhZLe9Tk0tuYnSap&#10;2dmQXWPaX98tCL3N433OZjvYRvTU+dqxhvlMgSAunKm51JBnh+kTCB+QDTaOScM3edim49EGE+Nu&#10;fKT+FEoRQ9gnqKEKoU2k9EVFFv3MtcSR+3SdxRBhV0rT4S2G20YulFpJizXHhgpb2ldUXE5Xq+Fc&#10;L3L8OWavyj4fHsP7kH1dP160fpgMuzWIQEP4F9/dbybOV8sl/H0TT5Dp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BSqd7EAAAA3QAAAA8AAAAAAAAAAAAAAAAAmAIAAGRycy9k&#10;b3ducmV2LnhtbFBLBQYAAAAABAAEAPUAAACJAwAAAAA=&#10;">
                              <v:textbox>
                                <w:txbxContent>
                                  <w:p w14:paraId="51D699A8" w14:textId="77777777" w:rsidR="00BD44FF" w:rsidRDefault="00BD44FF" w:rsidP="00B57BC9">
                                    <w:pPr>
                                      <w:adjustRightInd w:val="0"/>
                                      <w:snapToGrid w:val="0"/>
                                      <w:spacing w:line="240" w:lineRule="exact"/>
                                      <w:jc w:val="center"/>
                                    </w:pPr>
                                    <w:r>
                                      <w:rPr>
                                        <w:rFonts w:hint="eastAsia"/>
                                      </w:rPr>
                                      <w:t>溶解</w:t>
                                    </w:r>
                                  </w:p>
                                </w:txbxContent>
                              </v:textbox>
                            </v:rect>
                            <v:group id="组合 962" o:spid="_x0000_s1155" style="position:absolute;left:8551;top:287455;width:1511;height:1109" coordorigin="3468,279851" coordsize="1511,11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hlI18QAAADdAAAADwAAAGRycy9kb3ducmV2LnhtbERPS2vCQBC+F/wPywi9&#10;1U1sqxKziogtPYjgA8TbkJ08MDsbstsk/vtuodDbfHzPSdeDqUVHrassK4gnEQjizOqKCwWX88fL&#10;AoTzyBpry6TgQQ7Wq9FTiom2PR+pO/lChBB2CSoovW8SKV1WkkE3sQ1x4HLbGvQBtoXULfYh3NRy&#10;GkUzabDi0FBiQ9uSsvvp2yj47LHfvMa7bn/Pt4/b+f1w3cek1PN42CxBeBr8v/jP/aXD/OhtDr/f&#10;hBPk6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hlI18QAAADdAAAA&#10;DwAAAAAAAAAAAAAAAACqAgAAZHJzL2Rvd25yZXYueG1sUEsFBgAAAAAEAAQA+gAAAJsDAAAAAA==&#10;">
                              <v:shape id="直接箭头连接符 753" o:spid="_x0000_s1156" type="#_x0000_t32" style="position:absolute;left:4208;top:280531;width:1;height:42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HpwNsQAAADdAAAADwAAAGRycy9kb3ducmV2LnhtbESPTWvCQBCG7wX/wzKCt7pRrB/RVaRQ&#10;8NBLrYV4G7JjEszOht1V47/vHAq9zTDvxzObXe9adacQG88GJuMMFHHpbcOVgdP3x+sSVEzIFlvP&#10;ZOBJEXbbwcsGc+sf/EX3Y6qUhHDM0UCdUpdrHcuaHMax74jldvHBYZI1VNoGfEi4a/U0y+baYcPS&#10;UGNH7zWV1+PNSUm3ONt5sQ/651TYm1vM/OeqMGY07PdrUIn69C/+cx+s4Gdvwi/fyAh6+w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UenA2xAAAAN0AAAAPAAAAAAAAAAAA&#10;AAAAAKECAABkcnMvZG93bnJldi54bWxQSwUGAAAAAAQABAD5AAAAkgMAAAAA&#10;" strokeweight="1pt">
                                <v:stroke endarrow="block" joinstyle="miter"/>
                              </v:shape>
                              <v:shape id="文本框 754" o:spid="_x0000_s1157" type="#_x0000_t202" style="position:absolute;left:3468;top:279851;width:1511;height:7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TcMMIA&#10;AADdAAAADwAAAGRycy9kb3ducmV2LnhtbERPTYvCMBC9C/6HMII3TRUUqUaRgijiHnS9eBubsS02&#10;k9pErfvrjSDsbR7vc2aLxpTiQbUrLCsY9CMQxKnVBWcKjr+r3gSE88gaS8uk4EUOFvN2a4axtk/e&#10;0+PgMxFC2MWoIPe+iqV0aU4GXd9WxIG72NqgD7DOpK7xGcJNKYdRNJYGCw4NOVaU5JReD3ejYJus&#10;fnB/HprJX5msd5dldTueRkp1O81yCsJT4//FX/dGh/nRaACfb8IJcv4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tNwwwgAAAN0AAAAPAAAAAAAAAAAAAAAAAJgCAABkcnMvZG93&#10;bnJldi54bWxQSwUGAAAAAAQABAD1AAAAhwMAAAAA&#10;" filled="f" stroked="f" strokeweight=".5pt">
                                <v:textbox>
                                  <w:txbxContent>
                                    <w:p w14:paraId="781B603A" w14:textId="77777777" w:rsidR="00BD44FF" w:rsidRDefault="00BD44FF" w:rsidP="00FD005B">
                                      <w:pPr>
                                        <w:pStyle w:val="a6"/>
                                        <w:jc w:val="center"/>
                                        <w:rPr>
                                          <w:szCs w:val="21"/>
                                        </w:rPr>
                                      </w:pPr>
                                      <w:r>
                                        <w:rPr>
                                          <w:rFonts w:hint="eastAsia"/>
                                          <w:szCs w:val="21"/>
                                        </w:rPr>
                                        <w:t>99.5%四氢呋喃（套用）</w:t>
                                      </w:r>
                                    </w:p>
                                  </w:txbxContent>
                                </v:textbox>
                              </v:shape>
                            </v:group>
                            <v:rect id="矩形 969" o:spid="_x0000_s1158" style="position:absolute;left:5037;top:288451;width:2412;height:6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Knd8IA&#10;AADdAAAADwAAAGRycy9kb3ducmV2LnhtbERPTYvCMBC9L/gfwgje1mSVXbQaRRRlPWq9eBubsa3b&#10;TEoTte6v3wgL3ubxPmc6b20lbtT40rGGj74CQZw5U3Ku4ZCu30cgfEA2WDkmDQ/yMJ913qaYGHfn&#10;Hd32IRcxhH2CGooQ6kRKnxVk0fddTRy5s2sshgibXJoG7zHcVnKg1Je0WHJsKLCmZUHZz/5qNZzK&#10;wQF/d+lG2fF6GLZterkeV1r3uu1iAiJQG17if/e3ifPV5xCe38QT5Ow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Yqd3wgAAAN0AAAAPAAAAAAAAAAAAAAAAAJgCAABkcnMvZG93&#10;bnJldi54bWxQSwUGAAAAAAQABAD1AAAAhwMAAAAA&#10;">
                              <v:textbox>
                                <w:txbxContent>
                                  <w:p w14:paraId="4D01C329" w14:textId="77777777" w:rsidR="00BD44FF" w:rsidRDefault="00BD44FF" w:rsidP="00FD005B">
                                    <w:pPr>
                                      <w:jc w:val="center"/>
                                    </w:pPr>
                                    <w:r>
                                      <w:rPr>
                                        <w:rFonts w:hint="eastAsia"/>
                                      </w:rPr>
                                      <w:t>中间产物：RTV-I、四氢呋喃、杂质</w:t>
                                    </w:r>
                                  </w:p>
                                </w:txbxContent>
                              </v:textbox>
                            </v:rect>
                            <v:group id="组合 965" o:spid="_x0000_s1159" style="position:absolute;left:8687;top:288973;width:1318;height:840" coordorigin="3613,280531" coordsize="1318,8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xJAfcMAAADdAAAADwAAAGRycy9kb3ducmV2LnhtbERPS4vCMBC+C/6HMIK3&#10;Na2usnSNIqLiQRZ8wLK3oRnbYjMpTWzrv98Igrf5+J4zX3amFA3VrrCsIB5FIIhTqwvOFFzO248v&#10;EM4jaywtk4IHOVgu+r05Jtq2fKTm5DMRQtglqCD3vkqkdGlOBt3IVsSBu9raoA+wzqSusQ3hppTj&#10;KJpJgwWHhhwrWueU3k53o2DXYruaxJvmcLuuH3/n6c/vISalhoNu9Q3CU+ff4pd7r8P8aPoJ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DEkB9wwAAAN0AAAAP&#10;AAAAAAAAAAAAAAAAAKoCAABkcnMvZG93bnJldi54bWxQSwUGAAAAAAQABAD6AAAAmgMAAAAA&#10;">
                              <v:shape id="直接箭头连接符 753" o:spid="_x0000_s1160" type="#_x0000_t32" style="position:absolute;left:4283;top:280531;width:1;height:42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NzXcQAAADcAAAADwAAAGRycy9kb3ducmV2LnhtbESPT4vCMBDF7wt+hzCCtzVV1O5Wo4gg&#10;eNiL/6B7G5rZtthMShK1fvuNIHib4b15vzeLVWcacSPna8sKRsMEBHFhdc2lgtNx+/kFwgdkjY1l&#10;UvAgD6tl72OBmbZ33tPtEEoRQ9hnqKAKoc2k9EVFBv3QtsRR+7POYIirK6V2eI/hppHjJJlJgzVH&#10;QoUtbSoqLoeriZA2/dWzfO3k+ZTrq0kn9uc7V2rQ79ZzEIG68Da/rnc61p9O4flMnEAu/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v43NdxAAAANwAAAAPAAAAAAAAAAAA&#10;AAAAAKECAABkcnMvZG93bnJldi54bWxQSwUGAAAAAAQABAD5AAAAkgMAAAAA&#10;" strokeweight="1pt">
                                <v:stroke endarrow="block" joinstyle="miter"/>
                              </v:shape>
                              <v:shape id="文本框 754" o:spid="_x0000_s1161" type="#_x0000_t202" style="position:absolute;left:3613;top:280966;width:1318;height:4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IY8cIA&#10;AADcAAAADwAAAGRycy9kb3ducmV2LnhtbERPy6rCMBDdC/5DmAvuNL2CItUoUhBFdOFj425uM7bl&#10;NpPaRK1+vREEd3M4z5nMGlOKG9WusKzgtxeBIE6tLjhTcDwsuiMQziNrLC2Tggc5mE3brQnG2t55&#10;R7e9z0QIYRejgtz7KpbSpTkZdD1bEQfubGuDPsA6k7rGewg3pexH0VAaLDg05FhRklP6v78aBetk&#10;scXdX9+MnmWy3Jzn1eV4GijV+WnmYxCeGv8Vf9wrHeYPhvB+Jlwgp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hjxwgAAANwAAAAPAAAAAAAAAAAAAAAAAJgCAABkcnMvZG93&#10;bnJldi54bWxQSwUGAAAAAAQABAD1AAAAhwMAAAAA&#10;" filled="f" stroked="f" strokeweight=".5pt">
                                <v:textbox>
                                  <w:txbxContent>
                                    <w:p w14:paraId="02F140EA" w14:textId="77777777" w:rsidR="00BD44FF" w:rsidRDefault="00BD44FF" w:rsidP="00FD005B">
                                      <w:pPr>
                                        <w:pStyle w:val="a6"/>
                                        <w:jc w:val="center"/>
                                        <w:rPr>
                                          <w:szCs w:val="21"/>
                                        </w:rPr>
                                      </w:pPr>
                                      <w:r>
                                        <w:rPr>
                                          <w:rFonts w:hint="eastAsia"/>
                                          <w:szCs w:val="21"/>
                                        </w:rPr>
                                        <w:t>G1-13</w:t>
                                      </w:r>
                                    </w:p>
                                  </w:txbxContent>
                                </v:textbox>
                              </v:shape>
                            </v:group>
                            <v:shape id="直接箭头连接符 968" o:spid="_x0000_s1162" type="#_x0000_t32" style="position:absolute;left:7463;top:288761;width:1310;height:5;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H1IscUAAADcAAAADwAAAGRycy9kb3ducmV2LnhtbESPzWrDMBCE74W+g9hCbo3c0MapEyWE&#10;QCGHXuok4N4Wa2ObWisjyT95+6hQ6G2XmZ1vdrObTCsGcr6xrOBlnoAgLq1uuFJwPn08r0D4gKyx&#10;tUwKbuRht3182GCm7chfNOShEjGEfYYK6hC6TEpf1mTQz21HHLWrdQZDXF0ltcMxhptWLpJkKQ02&#10;HAk1dnSoqfzJexMhXfqtl8Xeycu50L1JX+3ne6HU7Gnar0EEmsK/+e/6qGP9txR+n4kTyO0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H1IscUAAADcAAAADwAAAAAAAAAA&#10;AAAAAAChAgAAZHJzL2Rvd25yZXYueG1sUEsFBgAAAAAEAAQA+QAAAJMDAAAAAA==&#10;" strokeweight="1pt">
                              <v:stroke endarrow="block" joinstyle="miter"/>
                            </v:shape>
                            <v:shape id="直接箭头连接符 970" o:spid="_x0000_s1163" type="#_x0000_t32" style="position:absolute;left:4301;top:288800;width:734;height:4;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eLcw8QAAADcAAAADwAAAGRycy9kb3ducmV2LnhtbESPTWvDMAyG74P+B6PCbqvTsrVdVieU&#10;wWCHXtYPSG8i1pKwWA6222b/vjoMdpPQ+/FoU46uV1cKsfNsYD7LQBHX3nbcGDgePp7WoGJCtth7&#10;JgO/FKEsJg8bzK2/8Rdd96lREsIxRwNtSkOudaxbchhnfiCW27cPDpOsodE24E3CXa8XWbbUDjuW&#10;hhYHem+p/tlfnJQMq7NdVtugT8fKXtzq2e9eK2Mep+P2DVSiMf2L/9yfVvBfhFaekQl0c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4tzDxAAAANwAAAAPAAAAAAAAAAAA&#10;AAAAAKECAABkcnMvZG93bnJldi54bWxQSwUGAAAAAAQABAD5AAAAkgMAAAAA&#10;" strokeweight="1pt">
                              <v:stroke endarrow="block" joinstyle="miter"/>
                            </v:shape>
                            <v:rect id="矩形 971" o:spid="_x0000_s1164" style="position:absolute;left:3122;top:288569;width:1176;height:4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b5EsMA&#10;AADcAAAADwAAAGRycy9kb3ducmV2LnhtbERPTWvCQBC9F/wPywi9NRstlia6iigWPWpy6W2aHZO0&#10;2dmQXZO0v74rFHqbx/uc1WY0jeipc7VlBbMoBkFcWF1zqSDPDk+vIJxH1thYJgXf5GCznjysMNV2&#10;4DP1F1+KEMIuRQWV920qpSsqMugi2xIH7mo7gz7ArpS6wyGEm0bO4/hFGqw5NFTY0q6i4utyMwo+&#10;6nmOP+fsLTbJ4dmfxuzz9r5X6nE6bpcgPI3+X/znPuowf5HA/ZlwgV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Cb5EsMAAADcAAAADwAAAAAAAAAAAAAAAACYAgAAZHJzL2Rv&#10;d25yZXYueG1sUEsFBgAAAAAEAAQA9QAAAIgDAAAAAA==&#10;">
                              <v:textbox>
                                <w:txbxContent>
                                  <w:p w14:paraId="3BEF953C" w14:textId="77777777" w:rsidR="00BD44FF" w:rsidRDefault="00BD44FF" w:rsidP="00B57BC9">
                                    <w:pPr>
                                      <w:adjustRightInd w:val="0"/>
                                      <w:snapToGrid w:val="0"/>
                                      <w:spacing w:line="240" w:lineRule="exact"/>
                                      <w:jc w:val="center"/>
                                    </w:pPr>
                                    <w:r>
                                      <w:rPr>
                                        <w:rFonts w:hint="eastAsia"/>
                                      </w:rPr>
                                      <w:t>缩合</w:t>
                                    </w:r>
                                  </w:p>
                                </w:txbxContent>
                              </v:textbox>
                            </v:rect>
                            <v:group id="组合 972" o:spid="_x0000_s1165" style="position:absolute;left:5535;top:287460;width:1477;height:1002" coordorigin="3620,279958" coordsize="1477,10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kWMw8cAAADdAAAADwAAAGRycy9kb3ducmV2LnhtbESPT2vCQBDF7wW/wzKC&#10;t7pJS0VSNyJSiwcpVAultyE7+YPZ2ZBdk/jtO4dCbzO8N+/9ZrOdXKsG6kPj2UC6TEARF942XBn4&#10;uhwe16BCRLbYeiYDdwqwzWcPG8ysH/mThnOslIRwyNBAHWOXaR2KmhyGpe+IRSt97zDK2lfa9jhK&#10;uGv1U5KstMOGpaHGjvY1FdfzzRl4H3HcPadvw+la7u8/l5eP71NKxizm0+4VVKQp/pv/ro9W8JOV&#10;8Ms3MoLO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skWMw8cAAADd&#10;AAAADwAAAAAAAAAAAAAAAACqAgAAZHJzL2Rvd25yZXYueG1sUEsFBgAAAAAEAAQA+gAAAJ4DAAAA&#10;AA==&#10;">
                              <v:shape id="直接箭头连接符 753" o:spid="_x0000_s1166" type="#_x0000_t32" style="position:absolute;left:4358;top:280531;width:1;height:42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sQk/MUAAADdAAAADwAAAGRycy9kb3ducmV2LnhtbESPT4vCMBDF74LfIYywN01dpa7VKLIg&#10;7MGLfxbqbWjGtthMShK1++03guBthvfm/d4s151pxJ2cry0rGI8SEMSF1TWXCk7H7fALhA/IGhvL&#10;pOCPPKxX/d4SM20fvKf7IZQihrDPUEEVQptJ6YuKDPqRbYmjdrHOYIirK6V2+IjhppGfSZJKgzVH&#10;QoUtfVdUXA83EyHt7KzTfOPk7ynXNzOb2t08V+pj0G0WIAJ14W1+Xf/oWD9JJ/D8Jo4gV/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sQk/MUAAADdAAAADwAAAAAAAAAA&#10;AAAAAAChAgAAZHJzL2Rvd25yZXYueG1sUEsFBgAAAAAEAAQA+QAAAJMDAAAAAA==&#10;" strokeweight="1pt">
                                <v:stroke endarrow="block" joinstyle="miter"/>
                              </v:shape>
                              <v:shape id="文本框 754" o:spid="_x0000_s1167" type="#_x0000_t202" style="position:absolute;left:3620;top:279958;width:1477;height:6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GO+cUA&#10;AADdAAAADwAAAGRycy9kb3ducmV2LnhtbERPS2vCQBC+C/0PyxR6041Cg0TXEAJiKe3Bx8XbmB2T&#10;YHY2ZrdJ2l/fLRS8zcf3nHU6mkb01LnasoL5LAJBXFhdc6ngdNxOlyCcR9bYWCYF3+Qg3TxN1pho&#10;O/Ce+oMvRQhhl6CCyvs2kdIVFRl0M9sSB+5qO4M+wK6UusMhhJtGLqIolgZrDg0VtpRXVNwOX0bB&#10;e779xP1lYZY/Tb77uGbt/XR+VerlecxWIDyN/iH+d7/pMD+KY/j7JpwgN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MY75xQAAAN0AAAAPAAAAAAAAAAAAAAAAAJgCAABkcnMv&#10;ZG93bnJldi54bWxQSwUGAAAAAAQABAD1AAAAigMAAAAA&#10;" filled="f" stroked="f" strokeweight=".5pt">
                                <v:textbox>
                                  <w:txbxContent>
                                    <w:p w14:paraId="48DC70C0" w14:textId="77777777" w:rsidR="00BD44FF" w:rsidRDefault="00BD44FF" w:rsidP="00B57BC9">
                                      <w:pPr>
                                        <w:pStyle w:val="a6"/>
                                        <w:spacing w:line="240" w:lineRule="exact"/>
                                        <w:jc w:val="center"/>
                                        <w:rPr>
                                          <w:szCs w:val="21"/>
                                        </w:rPr>
                                      </w:pPr>
                                      <w:r>
                                        <w:rPr>
                                          <w:rFonts w:hint="eastAsia"/>
                                          <w:szCs w:val="21"/>
                                        </w:rPr>
                                        <w:t>99.0%MTV</w:t>
                                      </w:r>
                                    </w:p>
                                    <w:p w14:paraId="4BDE61DF" w14:textId="77777777" w:rsidR="00BD44FF" w:rsidRDefault="00BD44FF" w:rsidP="00B57BC9">
                                      <w:pPr>
                                        <w:pStyle w:val="a6"/>
                                        <w:spacing w:line="240" w:lineRule="exact"/>
                                        <w:jc w:val="center"/>
                                        <w:rPr>
                                          <w:szCs w:val="21"/>
                                        </w:rPr>
                                      </w:pPr>
                                      <w:r>
                                        <w:rPr>
                                          <w:rFonts w:hint="eastAsia"/>
                                          <w:szCs w:val="21"/>
                                        </w:rPr>
                                        <w:t>99.0%HOBT</w:t>
                                      </w:r>
                                    </w:p>
                                  </w:txbxContent>
                                </v:textbox>
                              </v:shape>
                            </v:group>
                            <v:group id="组合 975" o:spid="_x0000_s1168" style="position:absolute;left:2724;top:287563;width:2044;height:1014" coordorigin="3407,279946" coordsize="2044,10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DOAxccAAADdAAAADwAAAGRycy9kb3ducmV2LnhtbESPT2vCQBDF7wW/wzKC&#10;t7pJS0VSNyJSiwcpVAultyE7+YPZ2ZBdk/jtO4dCbzO8N+/9ZrOdXKsG6kPj2UC6TEARF942XBn4&#10;uhwe16BCRLbYeiYDdwqwzWcPG8ysH/mThnOslIRwyNBAHWOXaR2KmhyGpe+IRSt97zDK2lfa9jhK&#10;uGv1U5KstMOGpaHGjvY1FdfzzRl4H3HcPadvw+la7u8/l5eP71NKxizm0+4VVKQp/pv/ro9W8JOV&#10;4Mo3MoLO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TDOAxccAAADd&#10;AAAADwAAAAAAAAAAAAAAAACqAgAAZHJzL2Rvd25yZXYueG1sUEsFBgAAAAAEAAQA+gAAAJ4DAAAA&#10;AA==&#10;">
                              <v:shape id="直接箭头连接符 753" o:spid="_x0000_s1169" type="#_x0000_t32" style="position:absolute;left:4358;top:280531;width:1;height:42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88sVsQAAADdAAAADwAAAGRycy9kb3ducmV2LnhtbESPTWvCQBCG7wX/wzKCt7qxiLGpq4hQ&#10;8OClViHehuw0Cc3Oht1V4793DoXeZpj345nVZnCdulGIrWcDs2kGirjytuXawOn783UJKiZki51n&#10;MvCgCJv16GWFhfV3/qLbMdVKQjgWaKBJqS+0jlVDDuPU98Ry+/HBYZI11NoGvEu46/Rbli20w5al&#10;ocGedg1Vv8erk5I+v9hFuQ36fCrt1eVzf3gvjZmMh+0HqERD+hf/ufdW8LNc+OUbGUGv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zyxWxAAAAN0AAAAPAAAAAAAAAAAA&#10;AAAAAKECAABkcnMvZG93bnJldi54bWxQSwUGAAAAAAQABAD5AAAAkgMAAAAA&#10;" strokeweight="1pt">
                                <v:stroke endarrow="block" joinstyle="miter"/>
                              </v:shape>
                              <v:shape id="文本框 754" o:spid="_x0000_s1170" type="#_x0000_t202" style="position:absolute;left:3407;top:279946;width:2044;height:6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7vMQA&#10;AADdAAAADwAAAGRycy9kb3ducmV2LnhtbERPS4vCMBC+L/gfwgje1lQXV6lGkYKsiHvwcfE2NmNb&#10;bCa1iVr99ZsFwdt8fM+ZzBpTihvVrrCsoNeNQBCnVhecKdjvFp8jEM4jaywtk4IHOZhNWx8TjLW9&#10;84ZuW5+JEMIuRgW591UspUtzMui6tiIO3MnWBn2AdSZ1jfcQbkrZj6JvabDg0JBjRUlO6Xl7NQpW&#10;yeIXN8e+GT3L5Gd9mleX/WGgVKfdzMcgPDX+LX65lzrMj4Zf8P9NOEF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Ofu7zEAAAA3QAAAA8AAAAAAAAAAAAAAAAAmAIAAGRycy9k&#10;b3ducmV2LnhtbFBLBQYAAAAABAAEAPUAAACJAwAAAAA=&#10;" filled="f" stroked="f" strokeweight=".5pt">
                                <v:textbox>
                                  <w:txbxContent>
                                    <w:p w14:paraId="77E972C0" w14:textId="77777777" w:rsidR="00BD44FF" w:rsidRDefault="00BD44FF" w:rsidP="00B57BC9">
                                      <w:pPr>
                                        <w:pStyle w:val="a6"/>
                                        <w:spacing w:line="240" w:lineRule="exact"/>
                                        <w:rPr>
                                          <w:szCs w:val="21"/>
                                        </w:rPr>
                                      </w:pPr>
                                      <w:r>
                                        <w:rPr>
                                          <w:rFonts w:hint="eastAsia"/>
                                          <w:szCs w:val="21"/>
                                        </w:rPr>
                                        <w:t>99.5%四氢呋喃（套用）、99.5%DCC</w:t>
                                      </w:r>
                                    </w:p>
                                  </w:txbxContent>
                                </v:textbox>
                              </v:shape>
                            </v:group>
                            <v:group id="组合 978" o:spid="_x0000_s1171" style="position:absolute;left:3040;top:289050;width:1318;height:840" coordorigin="3613,280531" coordsize="1318,8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KccHcQAAADdAAAADwAAAGRycy9kb3ducmV2LnhtbERPS2vCQBC+F/wPywi9&#10;1U1sqxKziogtPYjgA8TbkJ08MDsbstsk/vtuodDbfHzPSdeDqUVHrassK4gnEQjizOqKCwWX88fL&#10;AoTzyBpry6TgQQ7Wq9FTiom2PR+pO/lChBB2CSoovW8SKV1WkkE3sQ1x4HLbGvQBtoXULfYh3NRy&#10;GkUzabDi0FBiQ9uSsvvp2yj47LHfvMa7bn/Pt4/b+f1w3cek1PN42CxBeBr8v/jP/aXD/Gj+Br/f&#10;hBPk6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KccHcQAAADdAAAA&#10;DwAAAAAAAAAAAAAAAACqAgAAZHJzL2Rvd25yZXYueG1sUEsFBgAAAAAEAAQA+gAAAJsDAAAAAA==&#10;">
                              <v:shape id="直接箭头连接符 753" o:spid="_x0000_s1172" type="#_x0000_t32" style="position:absolute;left:4283;top:280531;width:1;height:42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7iPzsYAAADdAAAADwAAAGRycy9kb3ducmV2LnhtbESPzWrDMBCE74W+g9hCbo3c0MapEyWE&#10;QCGHXuok4N4Wa2ObWisjyT95+6hQ6G2XmZ1vdrObTCsGcr6xrOBlnoAgLq1uuFJwPn08r0D4gKyx&#10;tUwKbuRht3182GCm7chfNOShEjGEfYYK6hC6TEpf1mTQz21HHLWrdQZDXF0ltcMxhptWLpJkKQ02&#10;HAk1dnSoqfzJexMhXfqtl8Xeycu50L1JX+3ne6HU7Gnar0EEmsK/+e/6qGP9JH2D32/iCHJ7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4j87GAAAA3QAAAA8AAAAAAAAA&#10;AAAAAAAAoQIAAGRycy9kb3ducmV2LnhtbFBLBQYAAAAABAAEAPkAAACUAwAAAAA=&#10;" strokeweight="1pt">
                                <v:stroke endarrow="block" joinstyle="miter"/>
                              </v:shape>
                              <v:shape id="文本框 754" o:spid="_x0000_s1173" type="#_x0000_t202" style="position:absolute;left:3613;top:280966;width:1318;height:4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S9v8UA&#10;AADdAAAADwAAAGRycy9kb3ducmV2LnhtbERPS2vCQBC+F/wPywjemo2CD1JXCYFQkfagzcXbmB2T&#10;0OxszG419dd3C4Xe5uN7zno7mFbcqHeNZQXTKAZBXFrdcKWg+MifVyCcR9bYWiYF3+Rguxk9rTHR&#10;9s4Huh19JUIIuwQV1N53iZSurMmgi2xHHLiL7Q36APtK6h7vIdy0chbHC2mw4dBQY0dZTeXn8cso&#10;2Gf5Ox7OM7N6tNnr2yXtrsVprtRkPKQvIDwN/l/8597pMD9eLuH3m3CC3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pL2/xQAAAN0AAAAPAAAAAAAAAAAAAAAAAJgCAABkcnMv&#10;ZG93bnJldi54bWxQSwUGAAAAAAQABAD1AAAAigMAAAAA&#10;" filled="f" stroked="f" strokeweight=".5pt">
                                <v:textbox>
                                  <w:txbxContent>
                                    <w:p w14:paraId="3A865003" w14:textId="77777777" w:rsidR="00BD44FF" w:rsidRDefault="00BD44FF" w:rsidP="00FD005B">
                                      <w:pPr>
                                        <w:pStyle w:val="a6"/>
                                        <w:jc w:val="center"/>
                                        <w:rPr>
                                          <w:szCs w:val="21"/>
                                        </w:rPr>
                                      </w:pPr>
                                      <w:r>
                                        <w:rPr>
                                          <w:rFonts w:hint="eastAsia"/>
                                          <w:szCs w:val="21"/>
                                        </w:rPr>
                                        <w:t>G1-14</w:t>
                                      </w:r>
                                    </w:p>
                                  </w:txbxContent>
                                </v:textbox>
                              </v:shape>
                            </v:group>
                            <v:shape id="肘形连接符 981" o:spid="_x0000_s1174" type="#_x0000_t33" style="position:absolute;left:2150;top:288791;width:972;height:2642;rotation:18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hPrPMQAAADdAAAADwAAAGRycy9kb3ducmV2LnhtbESPT2sCQQzF7wW/wxDBW51VbLVbRxFF&#10;2mtVSo9hJ/sHdzLLzOiu3745FHpLeC/v/bLeDq5Vdwqx8WxgNs1AERfeNlwZuJyPzytQMSFbbD2T&#10;gQdF2G5GT2vMre/5i+6nVCkJ4ZijgTqlLtc6FjU5jFPfEYtW+uAwyRoqbQP2Eu5aPc+yV+2wYWmo&#10;saN9TcX1dHMG+uBe2rdDasqfw2pflR/fw2PhjJmMh907qERD+jf/XX9awc+WgivfyAh68w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OE+s8xAAAAN0AAAAPAAAAAAAAAAAA&#10;AAAAAKECAABkcnMvZG93bnJldi54bWxQSwUGAAAAAAQABAD5AAAAkgMAAAAA&#10;" strokeweight="1pt"/>
                            <v:shape id="直接箭头连接符 982" o:spid="_x0000_s1175" type="#_x0000_t32" style="position:absolute;left:2150;top:291396;width:750;height:1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vWFy8QAAADdAAAADwAAAGRycy9kb3ducmV2LnhtbESPT4vCMBDF74LfIYzgTVNFrFajiLCw&#10;By/rH6i3oRnbYjMpSdT67TcLC95meG/e781625lGPMn52rKCyTgBQVxYXXOp4Hz6Gi1A+ICssbFM&#10;Ct7kYbvp99aYafviH3oeQyliCPsMFVQhtJmUvqjIoB/bljhqN+sMhri6UmqHrxhuGjlNkrk0WHMk&#10;VNjSvqLifnyYCGnTq57nOycv51w/TDqzh2Wu1HDQ7VYgAnXhY/6//taxfpIu4e+bOILc/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9YXLxAAAAN0AAAAPAAAAAAAAAAAA&#10;AAAAAKECAABkcnMvZG93bnJldi54bWxQSwUGAAAAAAQABAD5AAAAkgMAAAAA&#10;" strokeweight="1pt">
                              <v:stroke endarrow="block" joinstyle="miter"/>
                            </v:shape>
                            <v:group id="组合 984" o:spid="_x0000_s1176" style="position:absolute;left:2589;top:290140;width:1839;height:1014" coordorigin="3407,279946" coordsize="1839,10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klqOcYAAADdAAAADwAAAGRycy9kb3ducmV2LnhtbESPQWvCQBCF74X+h2UE&#10;b3UTxSLRVURq6UGEqlB6G7JjEszOhuw2if++cxC8zfDevPfNajO4WnXUhsqzgXSSgCLOva24MHA5&#10;798WoEJEtlh7JgN3CrBZv76sMLO+52/qTrFQEsIhQwNljE2mdchLchgmviEW7epbh1HWttC2xV7C&#10;Xa2nSfKuHVYsDSU2tCspv53+nIHPHvvtLP3oDrfr7v57nh9/DikZMx4N2yWoSEN8mh/XX1bwk4Xw&#10;yzcygl7/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CSWo5xgAAAN0A&#10;AAAPAAAAAAAAAAAAAAAAAKoCAABkcnMvZG93bnJldi54bWxQSwUGAAAAAAQABAD6AAAAnQMAAAAA&#10;">
                              <v:shape id="直接箭头连接符 753" o:spid="_x0000_s1177" type="#_x0000_t32" style="position:absolute;left:4358;top:280531;width:1;height:42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Vb56sUAAADdAAAADwAAAGRycy9kb3ducmV2LnhtbESPT4vCMBDF74LfIYzgzaaKqNttFBEW&#10;9uDFf1BvQzPblm0mJYlav71ZWPA2w3vzfm/yTW9acSfnG8sKpkkKgri0uuFKwfn0NVmB8AFZY2uZ&#10;FDzJw2Y9HOSYafvgA92PoRIxhH2GCuoQukxKX9Zk0Ce2I47aj3UGQ1xdJbXDRww3rZyl6UIabDgS&#10;auxoV1P5e7yZCOmWV70otk5ezoW+meXc7j8KpcajfvsJIlAf3ub/628d66erKfx9E0eQ6x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Vb56sUAAADdAAAADwAAAAAAAAAA&#10;AAAAAAChAgAAZHJzL2Rvd25yZXYueG1sUEsFBgAAAAAEAAQA+QAAAJMDAAAAAA==&#10;" strokeweight="1pt">
                                <v:stroke endarrow="block" joinstyle="miter"/>
                              </v:shape>
                              <v:shape id="文本框 754" o:spid="_x0000_s1178" type="#_x0000_t202" style="position:absolute;left:3407;top:279946;width:1839;height:6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ZuAMMA&#10;AADdAAAADwAAAGRycy9kb3ducmV2LnhtbERPS4vCMBC+C/sfwix403QLSukaRQqiLHrwcdnb2Ixt&#10;sZl0m6xWf70RBG/z8T1nMutMLS7Uusqygq9hBII4t7riQsFhvxgkIJxH1lhbJgU3cjCbfvQmmGp7&#10;5S1ddr4QIYRdigpK75tUSpeXZNANbUMcuJNtDfoA20LqFq8h3NQyjqKxNFhxaCixoayk/Lz7Nwp+&#10;ssUGt8fYJPc6W65P8+bv8DtSqv/Zzb9BeOr8W/xyr3SYHyUxPL8JJ8jp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QZuAMMAAADdAAAADwAAAAAAAAAAAAAAAACYAgAAZHJzL2Rv&#10;d25yZXYueG1sUEsFBgAAAAAEAAQA9QAAAIgDAAAAAA==&#10;" filled="f" stroked="f" strokeweight=".5pt">
                                <v:textbox>
                                  <w:txbxContent>
                                    <w:p w14:paraId="326DA3AE" w14:textId="77777777" w:rsidR="00BD44FF" w:rsidRDefault="00BD44FF" w:rsidP="00B57BC9">
                                      <w:pPr>
                                        <w:pStyle w:val="a6"/>
                                        <w:spacing w:line="240" w:lineRule="exact"/>
                                        <w:jc w:val="center"/>
                                        <w:rPr>
                                          <w:szCs w:val="21"/>
                                        </w:rPr>
                                      </w:pPr>
                                      <w:r>
                                        <w:rPr>
                                          <w:rFonts w:hint="eastAsia"/>
                                          <w:szCs w:val="21"/>
                                        </w:rPr>
                                        <w:t>99.5%四氢呋喃</w:t>
                                      </w:r>
                                    </w:p>
                                    <w:p w14:paraId="332D1F08" w14:textId="77777777" w:rsidR="00BD44FF" w:rsidRDefault="00BD44FF" w:rsidP="00B57BC9">
                                      <w:pPr>
                                        <w:pStyle w:val="a6"/>
                                        <w:spacing w:line="240" w:lineRule="exact"/>
                                        <w:jc w:val="center"/>
                                        <w:rPr>
                                          <w:szCs w:val="21"/>
                                        </w:rPr>
                                      </w:pPr>
                                      <w:r>
                                        <w:rPr>
                                          <w:rFonts w:hint="eastAsia"/>
                                          <w:szCs w:val="21"/>
                                        </w:rPr>
                                        <w:t>（套用100）</w:t>
                                      </w:r>
                                    </w:p>
                                  </w:txbxContent>
                                </v:textbox>
                              </v:shape>
                            </v:group>
                          </v:group>
                        </v:group>
                      </v:group>
                      <v:group id="组合 987" o:spid="_x0000_s1179" style="position:absolute;left:2318;top:291634;width:1299;height:1471" coordorigin="9909,281471" coordsize="1404,18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pv0TsIAAADdAAAADwAAAGRycy9kb3ducmV2LnhtbERPTYvCMBC9L/gfwgje&#10;1rQrLlKNIuKKBxFWBfE2NGNbbCaliW3990YQvM3jfc5s0ZlSNFS7wrKCeBiBIE6tLjhTcDr+fU9A&#10;OI+ssbRMCh7kYDHvfc0w0bblf2oOPhMhhF2CCnLvq0RKl+Zk0A1tRRy4q60N+gDrTOoa2xBuSvkT&#10;Rb/SYMGhIceKVjmlt8PdKNi02C5H8brZ3a6rx+U43p93MSk16HfLKQhPnf+I3+6tDvOjyQhe34QT&#10;5PwJ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PKb9E7CAAAA3QAAAA8A&#10;AAAAAAAAAAAAAAAAqgIAAGRycy9kb3ducmV2LnhtbFBLBQYAAAAABAAEAPoAAACZAwAAAAA=&#10;">
                        <v:shape id="直接箭头连接符 753" o:spid="_x0000_s1180" type="#_x0000_t32" style="position:absolute;left:10637;top:281471;width:1;height:42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SFacsUAAADdAAAADwAAAGRycy9kb3ducmV2LnhtbESPT4vCMBDF7wt+hzCCt23qIv6pjSLC&#10;ggcvugr1NjRjW2wmJYlav71ZWNjbDO/N+73J171pxYOcbywrGCcpCOLS6oYrBaef7885CB+QNbaW&#10;ScGLPKxXg48cM22ffKDHMVQihrDPUEEdQpdJ6cuaDPrEdsRRu1pnMMTVVVI7fMZw08qvNJ1Kgw1H&#10;Qo0dbWsqb8e7iZBudtHTYuPk+VTou5lN7H5RKDUa9psliEB9+Df/Xe90rJ/OJ/D7TRxBrt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SFacsUAAADdAAAADwAAAAAAAAAA&#10;AAAAAAChAgAAZHJzL2Rvd25yZXYueG1sUEsFBgAAAAAEAAQA+QAAAJMDAAAAAA==&#10;" strokeweight="1pt">
                          <v:stroke endarrow="block" joinstyle="miter"/>
                        </v:shape>
                        <v:rect id="矩形 784" o:spid="_x0000_s1181" style="position:absolute;left:9909;top:281905;width:1404;height:13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e238QA&#10;AADdAAAADwAAAGRycy9kb3ducmV2LnhtbERPTWvCQBC9F/wPywje6m4tLRrdhNKitEdNLt7G7JjE&#10;ZmdDdtW0v75bELzN433OKhtsKy7U+8axhqepAkFcOtNwpaHI149zED4gG2wdk4Yf8pClo4cVJsZd&#10;eUuXXahEDGGfoIY6hC6R0pc1WfRT1xFH7uh6iyHCvpKmx2sMt62cKfUqLTYcG2rs6L2m8nt3thoO&#10;zazA322+UXaxfg5fQ3467z+0noyHtyWIQEO4i2/uTxPnq/kL/H8TT5Dp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Sntt/EAAAA3QAAAA8AAAAAAAAAAAAAAAAAmAIAAGRycy9k&#10;b3ducmV2LnhtbFBLBQYAAAAABAAEAPUAAACJAwAAAAA=&#10;">
                          <v:textbox>
                            <w:txbxContent>
                              <w:p w14:paraId="2228BD69" w14:textId="77777777" w:rsidR="00BD44FF" w:rsidRPr="00B57BC9" w:rsidRDefault="00BD44FF" w:rsidP="00B57BC9">
                                <w:pPr>
                                  <w:adjustRightInd w:val="0"/>
                                  <w:snapToGrid w:val="0"/>
                                  <w:spacing w:line="240" w:lineRule="exact"/>
                                  <w:jc w:val="center"/>
                                  <w:rPr>
                                    <w:sz w:val="18"/>
                                    <w:szCs w:val="18"/>
                                  </w:rPr>
                                </w:pPr>
                                <w:r w:rsidRPr="00B57BC9">
                                  <w:rPr>
                                    <w:rFonts w:hint="eastAsia"/>
                                    <w:sz w:val="18"/>
                                    <w:szCs w:val="18"/>
                                  </w:rPr>
                                  <w:t>四氢呋喃、水、杂质（去回收）</w:t>
                                </w:r>
                              </w:p>
                            </w:txbxContent>
                          </v:textbox>
                        </v:rect>
                      </v:group>
                      <v:shape id="直接箭头连接符 993" o:spid="_x0000_s1182" type="#_x0000_t32" style="position:absolute;left:4077;top:291398;width:691;height: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nF2I8UAAADdAAAADwAAAGRycy9kb3ducmV2LnhtbESP3WoCMRCF7wt9hzCF3tWkFmVZjWKF&#10;guiVPw8wbsb9cTNZNunu2qdvBMG7Gc6Z852ZLwdbi45aXzrW8DlSIIgzZ0rONZyOPx8JCB+QDdaO&#10;ScONPCwXry9zTI3reU/dIeQihrBPUUMRQpNK6bOCLPqRa4ijdnGtxRDXNpemxT6G21qOlZpKiyVH&#10;QoENrQvKrodfGyFYZfj3pSZJ/73ZVtXQ7c7yovX727CagQg0hKf5cb0xsb5KpnD/Jo4gF/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nF2I8UAAADdAAAADwAAAAAAAAAA&#10;AAAAAAChAgAAZHJzL2Rvd25yZXYueG1sUEsFBgAAAAAEAAQA+QAAAJMDAAAAAA==&#10;" strokeweight="1pt">
                        <v:stroke endarrow="block" joinstyle="miter"/>
                      </v:shape>
                      <v:rect id="矩形 994" o:spid="_x0000_s1183" style="position:absolute;left:4775;top:291183;width:1176;height:4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mNM8QA&#10;AADdAAAADwAAAGRycy9kb3ducmV2LnhtbERPTWvCQBC9F/wPywje6m4ttBrdhNKitEdNLt7G7JjE&#10;ZmdDdtW0v75bELzN433OKhtsKy7U+8axhqepAkFcOtNwpaHI149zED4gG2wdk4Yf8pClo4cVJsZd&#10;eUuXXahEDGGfoIY6hC6R0pc1WfRT1xFH7uh6iyHCvpKmx2sMt62cKfUiLTYcG2rs6L2m8nt3thoO&#10;zazA322+UXaxfg5fQ3467z+0noyHtyWIQEO4i2/uTxPnq/kr/H8TT5Dp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s5jTPEAAAA3QAAAA8AAAAAAAAAAAAAAAAAmAIAAGRycy9k&#10;b3ducmV2LnhtbFBLBQYAAAAABAAEAPUAAACJAwAAAAA=&#10;">
                        <v:textbox>
                          <w:txbxContent>
                            <w:p w14:paraId="15B79A97" w14:textId="77777777" w:rsidR="00BD44FF" w:rsidRDefault="00BD44FF" w:rsidP="00B57BC9">
                              <w:pPr>
                                <w:adjustRightInd w:val="0"/>
                                <w:snapToGrid w:val="0"/>
                                <w:spacing w:line="240" w:lineRule="exact"/>
                                <w:jc w:val="center"/>
                              </w:pPr>
                              <w:r>
                                <w:rPr>
                                  <w:rFonts w:hint="eastAsia"/>
                                </w:rPr>
                                <w:t>洗涤</w:t>
                              </w:r>
                            </w:p>
                          </w:txbxContent>
                        </v:textbox>
                      </v:rect>
                      <v:group id="组合 998" o:spid="_x0000_s1184" style="position:absolute;left:5274;top:290375;width:1122;height:764" coordorigin="4457,280220" coordsize="1122,7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67UfMcAAADeAAAADwAAAGRycy9kb3ducmV2LnhtbESPT2vCQBTE70K/w/IE&#10;b7pJpFWiq4i0pQcp+AfE2yP7TILZtyG7TeK37wqCx2FmfsMs172pREuNKy0riCcRCOLM6pJzBafj&#10;13gOwnlkjZVlUnAnB+vV22CJqbYd76k9+FwECLsUFRTe16mULivIoJvYmjh4V9sY9EE2udQNdgFu&#10;KplE0Yc0WHJYKLCmbUHZ7fBnFHx32G2m8We7u12398vx/fe8i0mp0bDfLEB46v0r/Gz/aAXJLJol&#10;8LgTroBc/Q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z67UfMcAAADe&#10;AAAADwAAAAAAAAAAAAAAAACqAgAAZHJzL2Rvd25yZXYueG1sUEsFBgAAAAAEAAQA+gAAAJ4DAAAA&#10;AA==&#10;">
                        <v:shape id="直接箭头连接符 751" o:spid="_x0000_s1185" type="#_x0000_t32" style="position:absolute;left:5031;top:280506;width:7;height:478;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CoHAsUAAADeAAAADwAAAGRycy9kb3ducmV2LnhtbESPQYvCMBSE7wv+h/CEva2pClaqUUQQ&#10;1oLCqhdvj+bZFpuXtsnW+u83grDHYWa+YZbr3lSio9aVlhWMRxEI4szqknMFl/Puaw7CeWSNlWVS&#10;8CQH69XgY4mJtg/+oe7kcxEg7BJUUHhfJ1K6rCCDbmRr4uDdbGvQB9nmUrf4CHBTyUkUzaTBksNC&#10;gTVtC8rup1+jYNadr/vnJm1kPKcm7Q/N/UipUp/DfrMA4an3/+F3+1srmMRRPIXXnXAF5Oo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CoHAsUAAADeAAAADwAAAAAAAAAA&#10;AAAAAAChAgAAZHJzL2Rvd25yZXYueG1sUEsFBgAAAAAEAAQA+QAAAJMDAAAAAA==&#10;" strokeweight="1pt">
                          <v:stroke endarrow="block" joinstyle="miter"/>
                        </v:shape>
                        <v:shape id="文本框 752" o:spid="_x0000_s1186" type="#_x0000_t202" style="position:absolute;left:4457;top:280220;width:1122;height:3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0MwX8gA&#10;AADeAAAADwAAAGRycy9kb3ducmV2LnhtbESPT2vCQBTE74V+h+UVvNVNQ2skuhEJSEXqQevF2zP7&#10;8gezb9Psqmk/fbcg9DjMzG+Y+WIwrbhS7xrLCl7GEQjiwuqGKwWHz9XzFITzyBpby6TgmxwssseH&#10;Oaba3nhH172vRICwS1FB7X2XSumKmgy6se2Ig1fa3qAPsq+k7vEW4KaVcRRNpMGGw0KNHeU1Fef9&#10;xSjY5Kst7k6xmf60+ftHuey+Dsc3pUZPw3IGwtPg/8P39loriJMoeYW/O+EKyOwX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rQzBfyAAAAN4AAAAPAAAAAAAAAAAAAAAAAJgCAABk&#10;cnMvZG93bnJldi54bWxQSwUGAAAAAAQABAD1AAAAjQMAAAAA&#10;" filled="f" stroked="f" strokeweight=".5pt">
                          <v:textbox>
                            <w:txbxContent>
                              <w:p w14:paraId="38D8D32B" w14:textId="77777777" w:rsidR="00BD44FF" w:rsidRDefault="00BD44FF" w:rsidP="00FD005B">
                                <w:pPr>
                                  <w:pStyle w:val="a6"/>
                                  <w:jc w:val="center"/>
                                  <w:rPr>
                                    <w:szCs w:val="21"/>
                                  </w:rPr>
                                </w:pPr>
                                <w:r>
                                  <w:rPr>
                                    <w:rFonts w:hint="eastAsia"/>
                                    <w:szCs w:val="21"/>
                                  </w:rPr>
                                  <w:t>G1-16</w:t>
                                </w:r>
                              </w:p>
                            </w:txbxContent>
                          </v:textbox>
                        </v:shape>
                      </v:group>
                      <v:shape id="直接箭头连接符 1001" o:spid="_x0000_s1187" type="#_x0000_t32" style="position:absolute;left:5967;top:291426;width:691;height: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LJjEsQAAADeAAAADwAAAGRycy9kb3ducmV2LnhtbESP3WoCMRCF7wu+QxihdzVRscpqFBUE&#10;aa+qPsC4GffHzWTZxN1tn74pFLw8nJ+Ps9r0thItNb5wrGE8UiCIU2cKzjRczoe3BQgfkA1WjknD&#10;N3nYrAcvK0yM6/iL2lPIRBxhn6CGPIQ6kdKnOVn0I1cTR+/mGoshyiaTpsEujttKTpR6lxYLjoQc&#10;a9rnlN5PDxshWKb4M1WzRbc7fpRl335e5U3r12G/XYII1Idn+L99NBomczWfwd+deAXk+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smMSxAAAAN4AAAAPAAAAAAAAAAAA&#10;AAAAAKECAABkcnMvZG93bnJldi54bWxQSwUGAAAAAAQABAD5AAAAkgMAAAAA&#10;" strokeweight="1pt">
                        <v:stroke endarrow="block" joinstyle="miter"/>
                      </v:shape>
                      <v:group id="组合 995" o:spid="_x0000_s1188" style="position:absolute;left:3954;top:290155;width:1839;height:1014" coordorigin="3407,279946" coordsize="1839,10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XSf8cAAADeAAAADwAAAGRycy9kb3ducmV2LnhtbESPS4vCQBCE7wv+h6GF&#10;va2TuPggOorI7uJBBB8g3ppMmwQzPSEzm8R/7wiCx6KqvqLmy86UoqHaFZYVxIMIBHFqdcGZgtPx&#10;92sKwnlkjaVlUnAnB8tF72OOibYt76k5+EwECLsEFeTeV4mULs3JoBvYijh4V1sb9EHWmdQ1tgFu&#10;SjmMorE0WHBYyLGidU7p7fBvFPy12K6+459me7uu75fjaHfexqTUZ79bzUB46vw7/GpvtILhJJqM&#10;4XknXAG5eA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sJXSf8cAAADe&#10;AAAADwAAAAAAAAAAAAAAAACqAgAAZHJzL2Rvd25yZXYueG1sUEsFBgAAAAAEAAQA+gAAAJ4DAAAA&#10;AA==&#10;">
                        <v:shape id="直接箭头连接符 753" o:spid="_x0000_s1189" type="#_x0000_t32" style="position:absolute;left:4358;top:280531;width:1;height:42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sQyPMUAAADeAAAADwAAAGRycy9kb3ducmV2LnhtbESPX2vCMBTF3wf7DuEOfJvpRIzrjCKD&#10;wR72olaob5fm2habm5JE7b69EQQfD+fPj7NYDbYTF/KhdazhY5yBIK6cabnWUOx+3ucgQkQ22Dkm&#10;Df8UYLV8fVlgbtyVN3TZxlqkEQ45amhi7HMpQ9WQxTB2PXHyjs5bjEn6WhqP1zRuOznJspm02HIi&#10;NNjTd0PVaXu2CdKrg5mVay/3RWnOVk3d32ep9ehtWH+BiDTEZ/jR/jUaJipTCu530hWQy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sQyPMUAAADeAAAADwAAAAAAAAAA&#10;AAAAAAChAgAAZHJzL2Rvd25yZXYueG1sUEsFBgAAAAAEAAQA+QAAAJMDAAAAAA==&#10;" strokeweight="1pt">
                          <v:stroke endarrow="block" joinstyle="miter"/>
                        </v:shape>
                        <v:shape id="文本框 754" o:spid="_x0000_s1190" type="#_x0000_t202" style="position:absolute;left:3407;top:279946;width:1839;height:6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46WsYA&#10;AADeAAAADwAAAGRycy9kb3ducmV2LnhtbERPTWvCQBC9F/oflil4azYG1JC6SgiEFrEHbS69TbNj&#10;EszOptmtxv767qHg8fG+19vJ9OJCo+ssK5hHMQji2uqOGwXVR/mcgnAeWWNvmRTcyMF28/iwxkzb&#10;Kx/ocvSNCCHsMlTQej9kUrq6JYMusgNx4E52NOgDHBupR7yGcNPLJI6X0mDHoaHFgYqW6vPxxyjY&#10;FeU7Hr4Sk/72xev+lA/f1edCqdnTlL+A8DT5u/jf/aYVJKt4FfaGO+EKyM0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g46WsYAAADeAAAADwAAAAAAAAAAAAAAAACYAgAAZHJz&#10;L2Rvd25yZXYueG1sUEsFBgAAAAAEAAQA9QAAAIsDAAAAAA==&#10;" filled="f" stroked="f" strokeweight=".5pt">
                          <v:textbox>
                            <w:txbxContent>
                              <w:p w14:paraId="6F0E4425" w14:textId="77777777" w:rsidR="00BD44FF" w:rsidRDefault="00BD44FF" w:rsidP="00B57BC9">
                                <w:pPr>
                                  <w:pStyle w:val="a6"/>
                                  <w:spacing w:line="240" w:lineRule="exact"/>
                                  <w:jc w:val="center"/>
                                  <w:rPr>
                                    <w:szCs w:val="21"/>
                                  </w:rPr>
                                </w:pPr>
                                <w:r>
                                  <w:rPr>
                                    <w:rFonts w:hint="eastAsia"/>
                                    <w:szCs w:val="21"/>
                                  </w:rPr>
                                  <w:t>99.5%乙酸乙酯</w:t>
                                </w:r>
                              </w:p>
                              <w:p w14:paraId="1159232D" w14:textId="77777777" w:rsidR="00BD44FF" w:rsidRDefault="00BD44FF" w:rsidP="00B57BC9">
                                <w:pPr>
                                  <w:pStyle w:val="a6"/>
                                  <w:spacing w:line="240" w:lineRule="exact"/>
                                  <w:jc w:val="center"/>
                                  <w:rPr>
                                    <w:szCs w:val="21"/>
                                  </w:rPr>
                                </w:pPr>
                                <w:r>
                                  <w:rPr>
                                    <w:rFonts w:hint="eastAsia"/>
                                    <w:szCs w:val="21"/>
                                  </w:rPr>
                                  <w:t>（套用）</w:t>
                                </w:r>
                              </w:p>
                            </w:txbxContent>
                          </v:textbox>
                        </v:shape>
                      </v:group>
                      <v:rect id="矩形 1002" o:spid="_x0000_s1191" style="position:absolute;left:6664;top:291186;width:1176;height:4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1R2MQA&#10;AADeAAAADwAAAGRycy9kb3ducmV2LnhtbESPvW7CMBSF90q8g3WR2IpNkFpIMQiBQDBCWNhu49sk&#10;Jb6OYgOhT4+HSoxH50/fbNHZWtyo9ZVjDaOhAkGcO1NxoeGUbd4nIHxANlg7Jg0P8rCY995mmBp3&#10;5wPdjqEQcYR9ihrKEJpUSp+XZNEPXUMcvR/XWgxRtoU0Ld7juK1lotSHtFhxfCixoVVJ+eV4tRq+&#10;q+SEf4dsq+x0Mw77Lvu9ntdaD/rd8gtEoC68wv/tndGQfKpJBIg4EQXk/A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3tUdjEAAAA3gAAAA8AAAAAAAAAAAAAAAAAmAIAAGRycy9k&#10;b3ducmV2LnhtbFBLBQYAAAAABAAEAPUAAACJAwAAAAA=&#10;">
                        <v:textbox>
                          <w:txbxContent>
                            <w:p w14:paraId="5D7D07D8" w14:textId="77777777" w:rsidR="00BD44FF" w:rsidRDefault="00BD44FF" w:rsidP="00B57BC9">
                              <w:pPr>
                                <w:adjustRightInd w:val="0"/>
                                <w:snapToGrid w:val="0"/>
                                <w:spacing w:line="240" w:lineRule="exact"/>
                                <w:jc w:val="center"/>
                              </w:pPr>
                              <w:r>
                                <w:rPr>
                                  <w:rFonts w:hint="eastAsia"/>
                                </w:rPr>
                                <w:t>酸化</w:t>
                              </w:r>
                            </w:p>
                          </w:txbxContent>
                        </v:textbox>
                      </v:rect>
                      <v:shape id="直接箭头连接符 1009" o:spid="_x0000_s1192" type="#_x0000_t32" style="position:absolute;left:7830;top:291426;width:691;height: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lwVNsUAAADeAAAADwAAAGRycy9kb3ducmV2LnhtbESP3WoCMRCF7wt9hzCCdzVRqV22RqmC&#10;IPVK2weYbsb9cTNZNnF39elNodDLw/n5OMv1YGvRUetLxxqmEwWCOHOm5FzD99fuJQHhA7LB2jFp&#10;uJGH9er5aYmpcT0fqTuFXMQR9ilqKEJoUil9VpBFP3ENcfTOrrUYomxzaVrs47it5UyphbRYciQU&#10;2NC2oOxyutoIwSrD+1y9Jv1m/1lVQ3f4kWetx6Ph4x1EoCH8h//ae6Nh9qaSKfzeiVdArh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lwVNsUAAADeAAAADwAAAAAAAAAA&#10;AAAAAAChAgAAZHJzL2Rvd25yZXYueG1sUEsFBgAAAAAEAAQA+QAAAJMDAAAAAA==&#10;" strokeweight="1pt">
                        <v:stroke endarrow="block" joinstyle="miter"/>
                      </v:shape>
                      <v:group id="组合 1003" o:spid="_x0000_s1193" style="position:absolute;left:5914;top:290364;width:1839;height:765" coordorigin="3407,280195" coordsize="1839,7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ukW8cAAADeAAAADwAAAGRycy9kb3ducmV2LnhtbESPQWvCQBSE70L/w/IK&#10;vekmkapEVxHR0oMUjIXi7ZF9JsHs25Bdk/jvu4WCx2FmvmFWm8HUoqPWVZYVxJMIBHFudcWFgu/z&#10;YbwA4TyyxtoyKXiQg836ZbTCVNueT9RlvhABwi5FBaX3TSqly0sy6Ca2IQ7e1bYGfZBtIXWLfYCb&#10;WiZRNJMGKw4LJTa0Kym/ZXej4KPHfjuN993xdt09Luf3r59jTEq9vQ7bJQhPg3+G/9ufWkEyjxYJ&#10;/N0JV0Cu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nukW8cAAADe&#10;AAAADwAAAAAAAAAAAAAAAACqAgAAZHJzL2Rvd25yZXYueG1sUEsFBgAAAAAEAAQA+gAAAJ4DAAAA&#10;AA==&#10;">
                        <v:shape id="直接箭头连接符 753" o:spid="_x0000_s1194" type="#_x0000_t32" style="position:absolute;left:4358;top:280531;width:1;height:42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CpEGMQAAADeAAAADwAAAGRycy9kb3ducmV2LnhtbESPS4vCMBSF94L/IVzBnaY6Yp2OUUQY&#10;cOHGF9TdpbnTlmluShK1/nsjDMzycB4fZ7nuTCPu5HxtWcFknIAgLqyuuVRwPn2PFiB8QNbYWCYF&#10;T/KwXvV7S8y0ffCB7sdQijjCPkMFVQhtJqUvKjLox7Yljt6PdQZDlK6U2uEjjptGTpNkLg3WHAkV&#10;trStqPg93kyEtOlVz/ONk5dzrm8mndn9Z67UcNBtvkAE6sJ/+K+90wqmabL4gPedeAXk6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cKkQYxAAAAN4AAAAPAAAAAAAAAAAA&#10;AAAAAKECAABkcnMvZG93bnJldi54bWxQSwUGAAAAAAQABAD5AAAAkgMAAAAA&#10;" strokeweight="1pt">
                          <v:stroke endarrow="block" joinstyle="miter"/>
                        </v:shape>
                        <v:shape id="文本框 754" o:spid="_x0000_s1195" type="#_x0000_t202" style="position:absolute;left:3407;top:280195;width:1839;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ZAeMgA&#10;AADeAAAADwAAAGRycy9kb3ducmV2LnhtbESPT2vCQBTE7wW/w/KE3urGoDWkriIBsRR78M+lt9fs&#10;MwnNvo3ZrUY/vSsIHoeZ+Q0znXemFidqXWVZwXAQgSDOra64ULDfLd8SEM4ja6wtk4ILOZjPei9T&#10;TLU984ZOW1+IAGGXooLS+yaV0uUlGXQD2xAH72Bbgz7ItpC6xXOAm1rGUfQuDVYcFkpsKCsp/9v+&#10;GwVf2fIbN7+xSa51tlofFs1x/zNW6rXfLT5AeOr8M/xof2oF8SRKRnC/E66AnN0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elkB4yAAAAN4AAAAPAAAAAAAAAAAAAAAAAJgCAABk&#10;cnMvZG93bnJldi54bWxQSwUGAAAAAAQABAD1AAAAjQMAAAAA&#10;" filled="f" stroked="f" strokeweight=".5pt">
                          <v:textbox>
                            <w:txbxContent>
                              <w:p w14:paraId="1E794764" w14:textId="77777777" w:rsidR="00BD44FF" w:rsidRDefault="00BD44FF" w:rsidP="00B57BC9">
                                <w:pPr>
                                  <w:pStyle w:val="a6"/>
                                  <w:spacing w:line="240" w:lineRule="exact"/>
                                  <w:jc w:val="center"/>
                                  <w:rPr>
                                    <w:szCs w:val="21"/>
                                  </w:rPr>
                                </w:pPr>
                                <w:r>
                                  <w:rPr>
                                    <w:rFonts w:hint="eastAsia"/>
                                    <w:szCs w:val="21"/>
                                  </w:rPr>
                                  <w:t>水、35%盐酸</w:t>
                                </w:r>
                              </w:p>
                            </w:txbxContent>
                          </v:textbox>
                        </v:shape>
                      </v:group>
                      <v:group id="组合 1006" o:spid="_x0000_s1196" style="position:absolute;left:7126;top:290390;width:1122;height:764" coordorigin="4457,280220" coordsize="1122,7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I8L8cAAADeAAAADwAAAGRycy9kb3ducmV2LnhtbESPT4vCMBTE7wt+h/AE&#10;b2taxVWqUURc8SCCf0C8PZpnW2xeSpNt67ffLAh7HGbmN8xi1ZlSNFS7wrKCeBiBIE6tLjhTcL18&#10;f85AOI+ssbRMCl7kYLXsfSww0bblEzVnn4kAYZeggtz7KpHSpTkZdENbEQfvYWuDPsg6k7rGNsBN&#10;KUdR9CUNFhwWcqxok1P6PP8YBbsW2/U43jaH52Pzul8mx9shJqUG/W49B+Gp8//hd3uvFYym0WwC&#10;f3fCFZDLX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dZI8L8cAAADe&#10;AAAADwAAAAAAAAAAAAAAAACqAgAAZHJzL2Rvd25yZXYueG1sUEsFBgAAAAAEAAQA+gAAAJ4DAAAA&#10;AA==&#10;">
                        <v:shape id="直接箭头连接符 751" o:spid="_x0000_s1197" type="#_x0000_t32" style="position:absolute;left:5031;top:280506;width:7;height:478;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YjUvcUAAADeAAAADwAAAGRycy9kb3ducmV2LnhtbESPQYvCMBSE74L/ITzBm6Z6qKVrFBEW&#10;1oILq168PZq3bbF5aZtY67/fCMIeh5n5hllvB1OLnjpXWVawmEcgiHOrKy4UXM6fswSE88gaa8uk&#10;4EkOtpvxaI2ptg/+of7kCxEg7FJUUHrfpFK6vCSDbm4b4uD92s6gD7IrpO7wEeCmlssoiqXBisNC&#10;iQ3tS8pvp7tREPfn6+G5y1q5SqjNhmN7+6ZMqelk2H2A8DT4//C7/aUVLFdREsPrTrgCcvM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YjUvcUAAADeAAAADwAAAAAAAAAA&#10;AAAAAAChAgAAZHJzL2Rvd25yZXYueG1sUEsFBgAAAAAEAAQA+QAAAJMDAAAAAA==&#10;" strokeweight="1pt">
                          <v:stroke endarrow="block" joinstyle="miter"/>
                        </v:shape>
                        <v:shape id="文本框 752" o:spid="_x0000_s1198" type="#_x0000_t202" style="position:absolute;left:4457;top:280220;width:1122;height:3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TeD8gA&#10;AADeAAAADwAAAGRycy9kb3ducmV2LnhtbESPT2vCQBTE70K/w/IK3nTTgDWkbkQCUpH2oObS22v2&#10;5Q/Nvk2zW0376buC4HGYmd8wq/VoOnGmwbWWFTzNIxDEpdUt1wqK03aWgHAeWWNnmRT8koN19jBZ&#10;YarthQ90PvpaBAi7FBU03veplK5syKCb2544eJUdDPogh1rqAS8BbjoZR9GzNNhyWGiwp7yh8uv4&#10;YxTs8+07Hj5jk/x1+etbtem/i4+FUtPHcfMCwtPo7+Fbe6cVxMsoWcL1TrgCMvs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uRN4PyAAAAN4AAAAPAAAAAAAAAAAAAAAAAJgCAABk&#10;cnMvZG93bnJldi54bWxQSwUGAAAAAAQABAD1AAAAjQMAAAAA&#10;" filled="f" stroked="f" strokeweight=".5pt">
                          <v:textbox>
                            <w:txbxContent>
                              <w:p w14:paraId="03925793" w14:textId="77777777" w:rsidR="00BD44FF" w:rsidRDefault="00BD44FF" w:rsidP="00FD005B">
                                <w:pPr>
                                  <w:pStyle w:val="a6"/>
                                  <w:jc w:val="center"/>
                                  <w:rPr>
                                    <w:szCs w:val="21"/>
                                  </w:rPr>
                                </w:pPr>
                                <w:r>
                                  <w:rPr>
                                    <w:rFonts w:hint="eastAsia"/>
                                    <w:szCs w:val="21"/>
                                  </w:rPr>
                                  <w:t>G1-17</w:t>
                                </w:r>
                              </w:p>
                            </w:txbxContent>
                          </v:textbox>
                        </v:shape>
                      </v:group>
                      <v:rect id="矩形 1010" o:spid="_x0000_s1199" style="position:absolute;left:8504;top:291188;width:1176;height:4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5td3sMA&#10;AADeAAAADwAAAGRycy9kb3ducmV2LnhtbERPPW/CMBDdK/EfrENiKzZBaiHFIAQCwQhhYbvG1yQl&#10;PkexgdBfj4dKjE/ve7bobC1u1PrKsYbRUIEgzp2puNBwyjbvExA+IBusHZOGB3lYzHtvM0yNu/OB&#10;bsdQiBjCPkUNZQhNKqXPS7Loh64hjtyPay2GCNtCmhbvMdzWMlHqQ1qsODaU2NCqpPxyvFoN31Vy&#10;wr9DtlV2uhmHfZf9Xs9rrQf9bvkFIlAXXuJ/985oSD7VJO6Nd+IV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5td3sMAAADeAAAADwAAAAAAAAAAAAAAAACYAgAAZHJzL2Rv&#10;d25yZXYueG1sUEsFBgAAAAAEAAQA9QAAAIgDAAAAAA==&#10;">
                        <v:textbox>
                          <w:txbxContent>
                            <w:p w14:paraId="616694F1" w14:textId="77777777" w:rsidR="00BD44FF" w:rsidRDefault="00BD44FF" w:rsidP="00B57BC9">
                              <w:pPr>
                                <w:adjustRightInd w:val="0"/>
                                <w:snapToGrid w:val="0"/>
                                <w:spacing w:line="240" w:lineRule="exact"/>
                                <w:jc w:val="center"/>
                              </w:pPr>
                              <w:r>
                                <w:rPr>
                                  <w:rFonts w:hint="eastAsia"/>
                                </w:rPr>
                                <w:t>过滤</w:t>
                              </w:r>
                            </w:p>
                          </w:txbxContent>
                        </v:textbox>
                      </v:rect>
                      <v:group id="组合 1011" o:spid="_x0000_s1200" style="position:absolute;left:8313;top:290386;width:1477;height:791" coordorigin="3620,280169" coordsize="1477,7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N82KscAAADeAAAADwAAAGRycy9kb3ducmV2LnhtbESPT2vCQBTE7wW/w/KE&#10;3nQTS6tGVxHR0oMI/gHx9sg+k2D2bciuSfz23YLQ4zAzv2Hmy86UoqHaFZYVxMMIBHFqdcGZgvNp&#10;O5iAcB5ZY2mZFDzJwXLRe5tjom3LB2qOPhMBwi5BBbn3VSKlS3My6Ia2Ig7ezdYGfZB1JnWNbYCb&#10;Uo6i6EsaLDgs5FjROqf0fnwYBd8ttquPeNPs7rf183r63F92MSn13u9WMxCeOv8ffrV/tILROJpM&#10;4e9OuAJy8Qs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9N82KscAAADe&#10;AAAADwAAAAAAAAAAAAAAAACqAgAAZHJzL2Rvd25yZXYueG1sUEsFBgAAAAAEAAQA+gAAAJ4DAAAA&#10;AA==&#10;">
                        <v:shape id="直接箭头连接符 753" o:spid="_x0000_s1201" type="#_x0000_t32" style="position:absolute;left:4358;top:280531;width:1;height:42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SFMssQAAADeAAAADwAAAGRycy9kb3ducmV2LnhtbESPTWvCQBCG74X+h2UKvdWNIkZTV5FC&#10;wUMvfkG8DdlpEszOht1V03/fOQgeX94vnuV6cJ26UYitZwPjUQaKuPK25drA8fD9MQcVE7LFzjMZ&#10;+KMI69XryxIL6++8o9s+1UpGOBZooEmpL7SOVUMO48j3xOL9+uAwiQy1tgHvMu46PcmymXbYsjw0&#10;2NNXQ9Vlf3Vy0udnOys3QZ+Opb26fOp/FqUx72/D5hNUoiE9w4/21hqY5NlCAARHUECv/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IUyyxAAAAN4AAAAPAAAAAAAAAAAA&#10;AAAAAKECAABkcnMvZG93bnJldi54bWxQSwUGAAAAAAQABAD5AAAAkgMAAAAA&#10;" strokeweight="1pt">
                          <v:stroke endarrow="block" joinstyle="miter"/>
                        </v:shape>
                        <v:shape id="文本框 754" o:spid="_x0000_s1202" type="#_x0000_t202" style="position:absolute;left:3620;top:280169;width:1477;height:4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h1PcgA&#10;AADeAAAADwAAAGRycy9kb3ducmV2LnhtbESPT2vCQBTE7wW/w/IEb3VjoK1GV5GAVMQe/HPx9sw+&#10;k2D2bcyumvrpuwXB4zAzv2Ems9ZU4kaNKy0rGPQjEMSZ1SXnCva7xfsQhPPIGivLpOCXHMymnbcJ&#10;JtreeUO3rc9FgLBLUEHhfZ1I6bKCDLq+rYmDd7KNQR9kk0vd4D3ATSXjKPqUBksOCwXWlBaUnbdX&#10;o2CVLn5wc4zN8FGl3+vTvL7sDx9K9brtfAzCU+tf4Wd7qRXEX9FoAP93whWQ0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LOHU9yAAAAN4AAAAPAAAAAAAAAAAAAAAAAJgCAABk&#10;cnMvZG93bnJldi54bWxQSwUGAAAAAAQABAD1AAAAjQMAAAAA&#10;" filled="f" stroked="f" strokeweight=".5pt">
                          <v:textbox>
                            <w:txbxContent>
                              <w:p w14:paraId="6243B2A7" w14:textId="77777777" w:rsidR="00BD44FF" w:rsidRDefault="00BD44FF" w:rsidP="00FD005B">
                                <w:pPr>
                                  <w:pStyle w:val="a6"/>
                                  <w:jc w:val="center"/>
                                  <w:rPr>
                                    <w:szCs w:val="21"/>
                                  </w:rPr>
                                </w:pPr>
                                <w:r>
                                  <w:rPr>
                                    <w:rFonts w:hint="eastAsia"/>
                                    <w:szCs w:val="21"/>
                                  </w:rPr>
                                  <w:t>水、35%盐酸</w:t>
                                </w:r>
                              </w:p>
                            </w:txbxContent>
                          </v:textbox>
                        </v:shape>
                      </v:group>
                      <v:shape id="直接箭头连接符 1014" o:spid="_x0000_s1203" type="#_x0000_t32" style="position:absolute;left:9682;top:291428;width:351;height: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1cdnMUAAADeAAAADwAAAGRycy9kb3ducmV2LnhtbESP3WoCMRCF7wu+QxjBu5q40lZXo1hB&#10;kPaq6gOMm3F/3EyWTbq77dM3hUIvD+fn46y3g61FR60vHWuYTRUI4syZknMNl/PhcQHCB2SDtWPS&#10;8EUetpvRwxpT43r+oO4UchFH2KeooQihSaX0WUEW/dQ1xNG7udZiiLLNpWmxj+O2lolSz9JiyZFQ&#10;YEP7grL76dNGCFYZfs/V06J/Pb5V1dC9X+VN68l42K1ABBrCf/ivfTQakhe1TOD3TrwCcvM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1cdnMUAAADeAAAADwAAAAAAAAAA&#10;AAAAAAChAgAAZHJzL2Rvd25yZXYueG1sUEsFBgAAAAAEAAQA+QAAAJMDAAAAAA==&#10;" strokeweight="1pt">
                        <v:stroke endarrow="block" joinstyle="miter"/>
                      </v:shape>
                      <v:shape id="文本框 754" o:spid="_x0000_s1204" type="#_x0000_t202" style="position:absolute;left:10033;top:291228;width:751;height:4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ZO0ckA&#10;AADeAAAADwAAAGRycy9kb3ducmV2LnhtbESPT2vCQBTE70K/w/IK3nTTiK1Ns4oERBE9aL309pp9&#10;+UOzb9PsqrGfvisUehxm5jdMuuhNIy7UudqygqdxBII4t7rmUsHpfTWagXAeWWNjmRTcyMFi/jBI&#10;MdH2yge6HH0pAoRdggoq79tESpdXZNCNbUscvMJ2Bn2QXSl1h9cAN42Mo+hZGqw5LFTYUlZR/nU8&#10;GwXbbLXHw2dsZj9Ntt4Vy/b79DFVavjYL99AeOr9f/ivvdEK4pfodQL3O+EKyPk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VKZO0ckAAADeAAAADwAAAAAAAAAAAAAAAACYAgAA&#10;ZHJzL2Rvd25yZXYueG1sUEsFBgAAAAAEAAQA9QAAAI4DAAAAAA==&#10;" filled="f" stroked="f" strokeweight=".5pt">
                        <v:textbox>
                          <w:txbxContent>
                            <w:p w14:paraId="08F814C7" w14:textId="77777777" w:rsidR="00BD44FF" w:rsidRDefault="00BD44FF" w:rsidP="00FD005B">
                              <w:pPr>
                                <w:pStyle w:val="a6"/>
                                <w:jc w:val="center"/>
                                <w:rPr>
                                  <w:szCs w:val="21"/>
                                </w:rPr>
                              </w:pPr>
                              <w:r>
                                <w:rPr>
                                  <w:rFonts w:hint="eastAsia"/>
                                  <w:szCs w:val="21"/>
                                </w:rPr>
                                <w:t>S1-1</w:t>
                              </w:r>
                            </w:p>
                          </w:txbxContent>
                        </v:textbox>
                      </v:shape>
                      <v:shape id="直接箭头连接符 1017" o:spid="_x0000_s1205" type="#_x0000_t32" style="position:absolute;left:9088;top:291632;width:4;height:113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hpKscQAAADeAAAADwAAAGRycy9kb3ducmV2LnhtbESPS4vCMBSF94L/IVzBnaYjYrVjFBEE&#10;F27GB9TdpbnTlmluShK1/vuJILg8nMfHWa4704g7OV9bVvA1TkAQF1bXXCo4n3ajOQgfkDU2lknB&#10;kzysV/3eEjNtH/xD92MoRRxhn6GCKoQ2k9IXFRn0Y9sSR+/XOoMhSldK7fARx00jJ0kykwZrjoQK&#10;W9pWVPwdbyZC2vSqZ/nGycs51zeTTu1hkSs1HHSbbxCBuvAJv9t7rWCSJospvO7EKy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WGkqxxAAAAN4AAAAPAAAAAAAAAAAA&#10;AAAAAKECAABkcnMvZG93bnJldi54bWxQSwUGAAAAAAQABAD5AAAAkgMAAAAA&#10;" strokeweight="1pt">
                        <v:stroke endarrow="block" joinstyle="miter"/>
                      </v:shape>
                    </v:group>
                  </v:group>
                </v:group>
              </v:group>
            </w:pict>
          </mc:Fallback>
        </mc:AlternateContent>
      </w:r>
    </w:p>
    <w:p w14:paraId="6BB06F8C" w14:textId="77777777" w:rsidR="00FD005B" w:rsidRPr="00FD005B" w:rsidRDefault="00FD005B" w:rsidP="00FD005B">
      <w:pPr>
        <w:tabs>
          <w:tab w:val="center" w:pos="4153"/>
          <w:tab w:val="right" w:pos="8306"/>
        </w:tabs>
        <w:snapToGrid w:val="0"/>
        <w:jc w:val="left"/>
        <w:rPr>
          <w:rFonts w:ascii="Times New Roman" w:eastAsia="宋体" w:hAnsi="Times New Roman" w:cs="Times New Roman"/>
          <w:kern w:val="0"/>
          <w:sz w:val="18"/>
          <w:szCs w:val="18"/>
        </w:rPr>
      </w:pPr>
    </w:p>
    <w:p w14:paraId="6AB43B67" w14:textId="77777777" w:rsidR="00FD005B" w:rsidRPr="00FD005B" w:rsidRDefault="00FD005B" w:rsidP="00FD005B">
      <w:pPr>
        <w:tabs>
          <w:tab w:val="center" w:pos="4153"/>
          <w:tab w:val="right" w:pos="8306"/>
        </w:tabs>
        <w:snapToGrid w:val="0"/>
        <w:jc w:val="left"/>
        <w:rPr>
          <w:rFonts w:ascii="Times New Roman" w:eastAsia="宋体" w:hAnsi="Times New Roman" w:cs="Times New Roman"/>
          <w:kern w:val="0"/>
          <w:sz w:val="18"/>
          <w:szCs w:val="18"/>
        </w:rPr>
      </w:pPr>
    </w:p>
    <w:p w14:paraId="1F57CDD7" w14:textId="77777777" w:rsidR="00FD005B" w:rsidRPr="00FD005B" w:rsidRDefault="00FD005B" w:rsidP="00FD005B">
      <w:pPr>
        <w:tabs>
          <w:tab w:val="center" w:pos="4153"/>
          <w:tab w:val="right" w:pos="8306"/>
        </w:tabs>
        <w:snapToGrid w:val="0"/>
        <w:jc w:val="left"/>
        <w:rPr>
          <w:rFonts w:ascii="Times New Roman" w:eastAsia="宋体" w:hAnsi="Times New Roman" w:cs="Times New Roman"/>
          <w:kern w:val="0"/>
          <w:sz w:val="18"/>
          <w:szCs w:val="18"/>
        </w:rPr>
      </w:pPr>
    </w:p>
    <w:p w14:paraId="06806868" w14:textId="77777777" w:rsidR="00FD005B" w:rsidRPr="00FD005B" w:rsidRDefault="00FD005B" w:rsidP="00FD005B">
      <w:pPr>
        <w:tabs>
          <w:tab w:val="center" w:pos="4153"/>
          <w:tab w:val="right" w:pos="8306"/>
        </w:tabs>
        <w:snapToGrid w:val="0"/>
        <w:jc w:val="left"/>
        <w:rPr>
          <w:rFonts w:ascii="Times New Roman" w:eastAsia="宋体" w:hAnsi="Times New Roman" w:cs="Times New Roman"/>
          <w:kern w:val="0"/>
          <w:sz w:val="18"/>
          <w:szCs w:val="18"/>
        </w:rPr>
      </w:pPr>
    </w:p>
    <w:p w14:paraId="07321335" w14:textId="77777777" w:rsidR="00FD005B" w:rsidRPr="00FD005B" w:rsidRDefault="00FD005B" w:rsidP="00FD005B">
      <w:pPr>
        <w:tabs>
          <w:tab w:val="center" w:pos="4153"/>
          <w:tab w:val="right" w:pos="8306"/>
        </w:tabs>
        <w:snapToGrid w:val="0"/>
        <w:jc w:val="left"/>
        <w:rPr>
          <w:rFonts w:ascii="Times New Roman" w:eastAsia="宋体" w:hAnsi="Times New Roman" w:cs="Times New Roman"/>
          <w:kern w:val="0"/>
          <w:sz w:val="18"/>
          <w:szCs w:val="18"/>
        </w:rPr>
      </w:pPr>
    </w:p>
    <w:p w14:paraId="27179F4A" w14:textId="77777777" w:rsidR="00FD005B" w:rsidRPr="00FD005B" w:rsidRDefault="00FD005B" w:rsidP="00FD005B">
      <w:pPr>
        <w:tabs>
          <w:tab w:val="center" w:pos="4153"/>
          <w:tab w:val="right" w:pos="8306"/>
        </w:tabs>
        <w:snapToGrid w:val="0"/>
        <w:jc w:val="left"/>
        <w:rPr>
          <w:rFonts w:ascii="Times New Roman" w:eastAsia="宋体" w:hAnsi="Times New Roman" w:cs="Times New Roman"/>
          <w:kern w:val="0"/>
          <w:sz w:val="18"/>
          <w:szCs w:val="18"/>
        </w:rPr>
      </w:pPr>
    </w:p>
    <w:p w14:paraId="504694DA" w14:textId="77777777" w:rsidR="00FD005B" w:rsidRPr="00FD005B" w:rsidRDefault="00FD005B" w:rsidP="00FD005B">
      <w:pPr>
        <w:tabs>
          <w:tab w:val="center" w:pos="4153"/>
          <w:tab w:val="right" w:pos="8306"/>
        </w:tabs>
        <w:snapToGrid w:val="0"/>
        <w:jc w:val="left"/>
        <w:rPr>
          <w:rFonts w:ascii="Times New Roman" w:eastAsia="宋体" w:hAnsi="Times New Roman" w:cs="Times New Roman"/>
          <w:kern w:val="0"/>
          <w:sz w:val="18"/>
          <w:szCs w:val="18"/>
        </w:rPr>
      </w:pPr>
    </w:p>
    <w:p w14:paraId="3EC94729" w14:textId="77777777" w:rsidR="00FD005B" w:rsidRPr="00FD005B" w:rsidRDefault="00FD005B" w:rsidP="00FD005B">
      <w:pPr>
        <w:tabs>
          <w:tab w:val="center" w:pos="4153"/>
          <w:tab w:val="right" w:pos="8306"/>
        </w:tabs>
        <w:snapToGrid w:val="0"/>
        <w:jc w:val="left"/>
        <w:rPr>
          <w:rFonts w:ascii="Times New Roman" w:eastAsia="宋体" w:hAnsi="Times New Roman" w:cs="Times New Roman"/>
          <w:kern w:val="0"/>
          <w:sz w:val="18"/>
          <w:szCs w:val="18"/>
        </w:rPr>
      </w:pPr>
    </w:p>
    <w:p w14:paraId="4ABBD32D" w14:textId="77777777" w:rsidR="00FD005B" w:rsidRPr="00FD005B" w:rsidRDefault="00FD005B" w:rsidP="00FD005B">
      <w:pPr>
        <w:tabs>
          <w:tab w:val="center" w:pos="4153"/>
          <w:tab w:val="right" w:pos="8306"/>
        </w:tabs>
        <w:snapToGrid w:val="0"/>
        <w:jc w:val="left"/>
        <w:rPr>
          <w:rFonts w:ascii="Times New Roman" w:eastAsia="宋体" w:hAnsi="Times New Roman" w:cs="Times New Roman"/>
          <w:kern w:val="0"/>
          <w:sz w:val="18"/>
          <w:szCs w:val="18"/>
        </w:rPr>
      </w:pPr>
    </w:p>
    <w:p w14:paraId="22A132AD" w14:textId="77777777" w:rsidR="00FD005B" w:rsidRPr="00FD005B" w:rsidRDefault="00FD005B" w:rsidP="00FD005B">
      <w:pPr>
        <w:tabs>
          <w:tab w:val="center" w:pos="4153"/>
          <w:tab w:val="right" w:pos="8306"/>
        </w:tabs>
        <w:snapToGrid w:val="0"/>
        <w:jc w:val="left"/>
        <w:rPr>
          <w:rFonts w:ascii="Times New Roman" w:eastAsia="宋体" w:hAnsi="Times New Roman" w:cs="Times New Roman"/>
          <w:kern w:val="0"/>
          <w:sz w:val="18"/>
          <w:szCs w:val="18"/>
        </w:rPr>
      </w:pPr>
    </w:p>
    <w:p w14:paraId="1D21DBB6" w14:textId="77777777" w:rsidR="00FD005B" w:rsidRPr="00FD005B" w:rsidRDefault="00FD005B" w:rsidP="00FD005B">
      <w:pPr>
        <w:tabs>
          <w:tab w:val="center" w:pos="4153"/>
          <w:tab w:val="right" w:pos="8306"/>
        </w:tabs>
        <w:snapToGrid w:val="0"/>
        <w:jc w:val="left"/>
        <w:rPr>
          <w:rFonts w:ascii="Times New Roman" w:eastAsia="宋体" w:hAnsi="Times New Roman" w:cs="Times New Roman"/>
          <w:kern w:val="0"/>
          <w:sz w:val="18"/>
          <w:szCs w:val="18"/>
        </w:rPr>
      </w:pPr>
    </w:p>
    <w:p w14:paraId="36F685D2" w14:textId="77777777" w:rsidR="00FD005B" w:rsidRPr="00FD005B" w:rsidRDefault="00FD005B" w:rsidP="00FD005B">
      <w:pPr>
        <w:tabs>
          <w:tab w:val="center" w:pos="4153"/>
          <w:tab w:val="right" w:pos="8306"/>
        </w:tabs>
        <w:snapToGrid w:val="0"/>
        <w:jc w:val="left"/>
        <w:rPr>
          <w:rFonts w:ascii="Times New Roman" w:eastAsia="宋体" w:hAnsi="Times New Roman" w:cs="Times New Roman"/>
          <w:kern w:val="0"/>
          <w:sz w:val="18"/>
          <w:szCs w:val="18"/>
        </w:rPr>
      </w:pPr>
    </w:p>
    <w:p w14:paraId="2A78A5AD" w14:textId="77777777" w:rsidR="00FD005B" w:rsidRPr="00FD005B" w:rsidRDefault="00FD005B" w:rsidP="00FD005B">
      <w:pPr>
        <w:tabs>
          <w:tab w:val="center" w:pos="4153"/>
          <w:tab w:val="right" w:pos="8306"/>
        </w:tabs>
        <w:snapToGrid w:val="0"/>
        <w:jc w:val="left"/>
        <w:rPr>
          <w:rFonts w:ascii="Times New Roman" w:eastAsia="宋体" w:hAnsi="Times New Roman" w:cs="Times New Roman"/>
          <w:kern w:val="0"/>
          <w:sz w:val="18"/>
          <w:szCs w:val="18"/>
        </w:rPr>
      </w:pPr>
    </w:p>
    <w:p w14:paraId="7178B643" w14:textId="77777777" w:rsidR="00FD005B" w:rsidRPr="00FD005B" w:rsidRDefault="00FD005B" w:rsidP="00FD005B">
      <w:pPr>
        <w:tabs>
          <w:tab w:val="center" w:pos="4153"/>
          <w:tab w:val="right" w:pos="8306"/>
        </w:tabs>
        <w:snapToGrid w:val="0"/>
        <w:jc w:val="left"/>
        <w:rPr>
          <w:rFonts w:ascii="Times New Roman" w:eastAsia="宋体" w:hAnsi="Times New Roman" w:cs="Times New Roman"/>
          <w:kern w:val="0"/>
          <w:sz w:val="18"/>
          <w:szCs w:val="18"/>
        </w:rPr>
      </w:pPr>
    </w:p>
    <w:p w14:paraId="3EF50F11" w14:textId="77777777" w:rsidR="00FD005B" w:rsidRPr="00FD005B" w:rsidRDefault="00FD005B" w:rsidP="00FD005B">
      <w:pPr>
        <w:tabs>
          <w:tab w:val="center" w:pos="4153"/>
          <w:tab w:val="right" w:pos="8306"/>
        </w:tabs>
        <w:snapToGrid w:val="0"/>
        <w:jc w:val="left"/>
        <w:rPr>
          <w:rFonts w:ascii="Times New Roman" w:eastAsia="宋体" w:hAnsi="Times New Roman" w:cs="Times New Roman"/>
          <w:kern w:val="0"/>
          <w:sz w:val="18"/>
          <w:szCs w:val="18"/>
        </w:rPr>
      </w:pPr>
    </w:p>
    <w:p w14:paraId="5A4FDA36" w14:textId="77777777" w:rsidR="00FD005B" w:rsidRPr="00FD005B" w:rsidRDefault="00FD005B" w:rsidP="00FD005B">
      <w:pPr>
        <w:tabs>
          <w:tab w:val="center" w:pos="4153"/>
          <w:tab w:val="right" w:pos="8306"/>
        </w:tabs>
        <w:snapToGrid w:val="0"/>
        <w:jc w:val="left"/>
        <w:rPr>
          <w:rFonts w:ascii="Times New Roman" w:eastAsia="宋体" w:hAnsi="Times New Roman" w:cs="Times New Roman"/>
          <w:kern w:val="0"/>
          <w:sz w:val="18"/>
          <w:szCs w:val="18"/>
        </w:rPr>
      </w:pPr>
    </w:p>
    <w:p w14:paraId="44733E0E" w14:textId="77777777" w:rsidR="00FD005B" w:rsidRPr="00FD005B" w:rsidRDefault="00FD005B" w:rsidP="00FD005B">
      <w:pPr>
        <w:tabs>
          <w:tab w:val="center" w:pos="4153"/>
          <w:tab w:val="right" w:pos="8306"/>
        </w:tabs>
        <w:snapToGrid w:val="0"/>
        <w:jc w:val="left"/>
        <w:rPr>
          <w:rFonts w:ascii="Times New Roman" w:eastAsia="宋体" w:hAnsi="Times New Roman" w:cs="Times New Roman"/>
          <w:kern w:val="0"/>
          <w:sz w:val="18"/>
          <w:szCs w:val="18"/>
        </w:rPr>
      </w:pPr>
    </w:p>
    <w:p w14:paraId="14208345" w14:textId="77777777" w:rsidR="00FD005B" w:rsidRPr="00FD005B" w:rsidRDefault="00FD005B" w:rsidP="00FD005B">
      <w:pPr>
        <w:tabs>
          <w:tab w:val="center" w:pos="4153"/>
          <w:tab w:val="right" w:pos="8306"/>
        </w:tabs>
        <w:snapToGrid w:val="0"/>
        <w:jc w:val="left"/>
        <w:rPr>
          <w:rFonts w:ascii="Times New Roman" w:eastAsia="宋体" w:hAnsi="Times New Roman" w:cs="Times New Roman"/>
          <w:kern w:val="0"/>
          <w:sz w:val="18"/>
          <w:szCs w:val="18"/>
        </w:rPr>
      </w:pPr>
    </w:p>
    <w:p w14:paraId="3E589BEC" w14:textId="77777777" w:rsidR="00FD005B" w:rsidRPr="00FD005B" w:rsidRDefault="00FD005B" w:rsidP="00FD005B">
      <w:pPr>
        <w:tabs>
          <w:tab w:val="center" w:pos="4153"/>
          <w:tab w:val="right" w:pos="8306"/>
        </w:tabs>
        <w:snapToGrid w:val="0"/>
        <w:jc w:val="left"/>
        <w:rPr>
          <w:rFonts w:ascii="Times New Roman" w:eastAsia="宋体" w:hAnsi="Times New Roman" w:cs="Times New Roman"/>
          <w:kern w:val="0"/>
          <w:sz w:val="18"/>
          <w:szCs w:val="18"/>
        </w:rPr>
      </w:pPr>
    </w:p>
    <w:p w14:paraId="68628CDD" w14:textId="77777777" w:rsidR="00FD005B" w:rsidRPr="00FD005B" w:rsidRDefault="00FD005B" w:rsidP="00FD005B">
      <w:pPr>
        <w:tabs>
          <w:tab w:val="center" w:pos="4153"/>
          <w:tab w:val="right" w:pos="8306"/>
        </w:tabs>
        <w:snapToGrid w:val="0"/>
        <w:jc w:val="left"/>
        <w:rPr>
          <w:rFonts w:ascii="Times New Roman" w:eastAsia="宋体" w:hAnsi="Times New Roman" w:cs="Times New Roman"/>
          <w:kern w:val="0"/>
          <w:sz w:val="18"/>
          <w:szCs w:val="18"/>
        </w:rPr>
      </w:pPr>
    </w:p>
    <w:p w14:paraId="27C2FC36" w14:textId="77777777" w:rsidR="00FD005B" w:rsidRPr="00FD005B" w:rsidRDefault="00FD005B" w:rsidP="00FD005B">
      <w:pPr>
        <w:tabs>
          <w:tab w:val="center" w:pos="4153"/>
          <w:tab w:val="right" w:pos="8306"/>
        </w:tabs>
        <w:snapToGrid w:val="0"/>
        <w:jc w:val="left"/>
        <w:rPr>
          <w:rFonts w:ascii="Times New Roman" w:eastAsia="宋体" w:hAnsi="Times New Roman" w:cs="Times New Roman"/>
          <w:kern w:val="0"/>
          <w:sz w:val="18"/>
          <w:szCs w:val="18"/>
        </w:rPr>
      </w:pPr>
    </w:p>
    <w:p w14:paraId="7E527C1B" w14:textId="77777777" w:rsidR="00FD005B" w:rsidRPr="00FD005B" w:rsidRDefault="00FD005B" w:rsidP="00FD005B">
      <w:pPr>
        <w:tabs>
          <w:tab w:val="center" w:pos="4153"/>
          <w:tab w:val="right" w:pos="8306"/>
        </w:tabs>
        <w:snapToGrid w:val="0"/>
        <w:jc w:val="left"/>
        <w:rPr>
          <w:rFonts w:ascii="Times New Roman" w:eastAsia="宋体" w:hAnsi="Times New Roman" w:cs="Times New Roman"/>
          <w:kern w:val="0"/>
          <w:sz w:val="18"/>
          <w:szCs w:val="18"/>
        </w:rPr>
      </w:pPr>
    </w:p>
    <w:p w14:paraId="3D700581" w14:textId="77777777" w:rsidR="00FD005B" w:rsidRPr="00FD005B" w:rsidRDefault="00FD005B" w:rsidP="00FD005B">
      <w:pPr>
        <w:tabs>
          <w:tab w:val="center" w:pos="4153"/>
          <w:tab w:val="right" w:pos="8306"/>
        </w:tabs>
        <w:snapToGrid w:val="0"/>
        <w:jc w:val="left"/>
        <w:rPr>
          <w:rFonts w:ascii="Times New Roman" w:eastAsia="宋体" w:hAnsi="Times New Roman" w:cs="Times New Roman"/>
          <w:kern w:val="0"/>
          <w:sz w:val="18"/>
          <w:szCs w:val="18"/>
        </w:rPr>
      </w:pPr>
    </w:p>
    <w:p w14:paraId="0D8FFCB5" w14:textId="77777777" w:rsidR="00FD005B" w:rsidRPr="00FD005B" w:rsidRDefault="00FD005B" w:rsidP="00FD005B">
      <w:pPr>
        <w:tabs>
          <w:tab w:val="center" w:pos="4153"/>
          <w:tab w:val="right" w:pos="8306"/>
        </w:tabs>
        <w:snapToGrid w:val="0"/>
        <w:jc w:val="left"/>
        <w:rPr>
          <w:rFonts w:ascii="Times New Roman" w:eastAsia="宋体" w:hAnsi="Times New Roman" w:cs="Times New Roman"/>
          <w:kern w:val="0"/>
          <w:sz w:val="18"/>
          <w:szCs w:val="18"/>
        </w:rPr>
      </w:pPr>
    </w:p>
    <w:p w14:paraId="67DE733C" w14:textId="77777777" w:rsidR="00FD005B" w:rsidRPr="00FD005B" w:rsidRDefault="00FD005B" w:rsidP="00FD005B">
      <w:pPr>
        <w:tabs>
          <w:tab w:val="center" w:pos="4153"/>
          <w:tab w:val="right" w:pos="8306"/>
        </w:tabs>
        <w:snapToGrid w:val="0"/>
        <w:jc w:val="left"/>
        <w:rPr>
          <w:rFonts w:ascii="Times New Roman" w:eastAsia="宋体" w:hAnsi="Times New Roman" w:cs="Times New Roman"/>
          <w:kern w:val="0"/>
          <w:sz w:val="18"/>
          <w:szCs w:val="18"/>
        </w:rPr>
      </w:pPr>
    </w:p>
    <w:p w14:paraId="5BF7A993" w14:textId="77777777" w:rsidR="00FD005B" w:rsidRPr="00FD005B" w:rsidRDefault="00FD005B" w:rsidP="00FD005B">
      <w:pPr>
        <w:tabs>
          <w:tab w:val="center" w:pos="4153"/>
          <w:tab w:val="right" w:pos="8306"/>
        </w:tabs>
        <w:snapToGrid w:val="0"/>
        <w:jc w:val="left"/>
        <w:rPr>
          <w:rFonts w:ascii="Times New Roman" w:eastAsia="宋体" w:hAnsi="Times New Roman" w:cs="Times New Roman"/>
          <w:kern w:val="0"/>
          <w:sz w:val="18"/>
          <w:szCs w:val="18"/>
        </w:rPr>
      </w:pPr>
    </w:p>
    <w:p w14:paraId="47315201" w14:textId="77777777" w:rsidR="00FD005B" w:rsidRPr="00FD005B" w:rsidRDefault="00FD005B" w:rsidP="00FD005B">
      <w:pPr>
        <w:tabs>
          <w:tab w:val="center" w:pos="4153"/>
          <w:tab w:val="right" w:pos="8306"/>
        </w:tabs>
        <w:snapToGrid w:val="0"/>
        <w:jc w:val="left"/>
        <w:rPr>
          <w:rFonts w:ascii="Times New Roman" w:eastAsia="宋体" w:hAnsi="Times New Roman" w:cs="Times New Roman"/>
          <w:kern w:val="0"/>
          <w:sz w:val="18"/>
          <w:szCs w:val="18"/>
        </w:rPr>
      </w:pPr>
    </w:p>
    <w:p w14:paraId="4A23D5E4" w14:textId="77777777" w:rsidR="00FD005B" w:rsidRPr="00FD005B" w:rsidRDefault="00FD005B" w:rsidP="00FD005B">
      <w:pPr>
        <w:tabs>
          <w:tab w:val="center" w:pos="4153"/>
          <w:tab w:val="right" w:pos="8306"/>
        </w:tabs>
        <w:snapToGrid w:val="0"/>
        <w:jc w:val="left"/>
        <w:rPr>
          <w:rFonts w:ascii="Times New Roman" w:eastAsia="宋体" w:hAnsi="Times New Roman" w:cs="Times New Roman"/>
          <w:kern w:val="0"/>
          <w:sz w:val="18"/>
          <w:szCs w:val="18"/>
        </w:rPr>
      </w:pPr>
    </w:p>
    <w:p w14:paraId="5BD16A63" w14:textId="77777777" w:rsidR="00FD005B" w:rsidRPr="00FD005B" w:rsidRDefault="00FD005B" w:rsidP="00FD005B">
      <w:pPr>
        <w:tabs>
          <w:tab w:val="center" w:pos="4153"/>
          <w:tab w:val="right" w:pos="8306"/>
        </w:tabs>
        <w:snapToGrid w:val="0"/>
        <w:jc w:val="left"/>
        <w:rPr>
          <w:rFonts w:ascii="Times New Roman" w:eastAsia="宋体" w:hAnsi="Times New Roman" w:cs="Times New Roman"/>
          <w:kern w:val="0"/>
          <w:sz w:val="18"/>
          <w:szCs w:val="18"/>
        </w:rPr>
      </w:pPr>
    </w:p>
    <w:p w14:paraId="0BEB3AA6" w14:textId="77777777" w:rsidR="00FD005B" w:rsidRPr="00FD005B" w:rsidRDefault="00FD005B" w:rsidP="00FD005B">
      <w:pPr>
        <w:tabs>
          <w:tab w:val="center" w:pos="4153"/>
          <w:tab w:val="right" w:pos="8306"/>
        </w:tabs>
        <w:snapToGrid w:val="0"/>
        <w:jc w:val="left"/>
        <w:rPr>
          <w:rFonts w:ascii="Times New Roman" w:eastAsia="宋体" w:hAnsi="Times New Roman" w:cs="Times New Roman"/>
          <w:kern w:val="0"/>
          <w:sz w:val="18"/>
          <w:szCs w:val="18"/>
        </w:rPr>
      </w:pPr>
    </w:p>
    <w:p w14:paraId="5A35AE3F" w14:textId="77777777" w:rsidR="00FD005B" w:rsidRPr="00FD005B" w:rsidRDefault="00FD005B" w:rsidP="00FD005B">
      <w:pPr>
        <w:tabs>
          <w:tab w:val="center" w:pos="4153"/>
          <w:tab w:val="right" w:pos="8306"/>
        </w:tabs>
        <w:snapToGrid w:val="0"/>
        <w:jc w:val="left"/>
        <w:rPr>
          <w:rFonts w:ascii="Times New Roman" w:eastAsia="宋体" w:hAnsi="Times New Roman" w:cs="Times New Roman"/>
          <w:kern w:val="0"/>
          <w:sz w:val="18"/>
          <w:szCs w:val="18"/>
        </w:rPr>
      </w:pPr>
    </w:p>
    <w:p w14:paraId="586A8CB7" w14:textId="77777777" w:rsidR="00FD005B" w:rsidRPr="00FD005B" w:rsidRDefault="00FD005B" w:rsidP="00FD005B">
      <w:pPr>
        <w:tabs>
          <w:tab w:val="center" w:pos="4153"/>
          <w:tab w:val="right" w:pos="8306"/>
        </w:tabs>
        <w:snapToGrid w:val="0"/>
        <w:jc w:val="left"/>
        <w:rPr>
          <w:rFonts w:ascii="Times New Roman" w:eastAsia="宋体" w:hAnsi="Times New Roman" w:cs="Times New Roman"/>
          <w:kern w:val="0"/>
          <w:sz w:val="18"/>
          <w:szCs w:val="18"/>
        </w:rPr>
      </w:pPr>
    </w:p>
    <w:p w14:paraId="0AA51C8E" w14:textId="77777777" w:rsidR="00FD005B" w:rsidRPr="00FD005B" w:rsidRDefault="00FD005B" w:rsidP="00FD005B">
      <w:pPr>
        <w:tabs>
          <w:tab w:val="center" w:pos="4153"/>
          <w:tab w:val="right" w:pos="8306"/>
        </w:tabs>
        <w:snapToGrid w:val="0"/>
        <w:jc w:val="left"/>
        <w:rPr>
          <w:rFonts w:ascii="Times New Roman" w:eastAsia="宋体" w:hAnsi="Times New Roman" w:cs="Times New Roman"/>
          <w:kern w:val="0"/>
          <w:sz w:val="18"/>
          <w:szCs w:val="18"/>
        </w:rPr>
      </w:pPr>
    </w:p>
    <w:p w14:paraId="7B451F6A" w14:textId="77777777" w:rsidR="00FD005B" w:rsidRPr="00FD005B" w:rsidRDefault="00FD005B" w:rsidP="00FD005B">
      <w:pPr>
        <w:tabs>
          <w:tab w:val="center" w:pos="4153"/>
          <w:tab w:val="right" w:pos="8306"/>
        </w:tabs>
        <w:snapToGrid w:val="0"/>
        <w:jc w:val="left"/>
        <w:rPr>
          <w:rFonts w:ascii="Times New Roman" w:eastAsia="宋体" w:hAnsi="Times New Roman" w:cs="Times New Roman"/>
          <w:kern w:val="0"/>
          <w:sz w:val="18"/>
          <w:szCs w:val="18"/>
        </w:rPr>
      </w:pPr>
    </w:p>
    <w:p w14:paraId="25D32FAD" w14:textId="77777777" w:rsidR="00FD005B" w:rsidRPr="00FD005B" w:rsidRDefault="00FD005B" w:rsidP="00FD005B">
      <w:pPr>
        <w:tabs>
          <w:tab w:val="center" w:pos="4153"/>
          <w:tab w:val="right" w:pos="8306"/>
        </w:tabs>
        <w:snapToGrid w:val="0"/>
        <w:jc w:val="left"/>
        <w:rPr>
          <w:rFonts w:ascii="Times New Roman" w:eastAsia="宋体" w:hAnsi="Times New Roman" w:cs="Times New Roman"/>
          <w:kern w:val="0"/>
          <w:sz w:val="18"/>
          <w:szCs w:val="18"/>
        </w:rPr>
      </w:pPr>
    </w:p>
    <w:p w14:paraId="31D8D797" w14:textId="77777777" w:rsidR="00FD005B" w:rsidRPr="00FD005B" w:rsidRDefault="00FD005B" w:rsidP="00FD005B">
      <w:pPr>
        <w:tabs>
          <w:tab w:val="center" w:pos="4153"/>
          <w:tab w:val="right" w:pos="8306"/>
        </w:tabs>
        <w:snapToGrid w:val="0"/>
        <w:jc w:val="left"/>
        <w:rPr>
          <w:rFonts w:ascii="Times New Roman" w:eastAsia="宋体" w:hAnsi="Times New Roman" w:cs="Times New Roman"/>
          <w:kern w:val="0"/>
          <w:sz w:val="18"/>
          <w:szCs w:val="18"/>
        </w:rPr>
      </w:pPr>
    </w:p>
    <w:p w14:paraId="66D38A3A" w14:textId="77777777" w:rsidR="00FD005B" w:rsidRPr="00FD005B" w:rsidRDefault="00FD005B" w:rsidP="00FD005B">
      <w:pPr>
        <w:tabs>
          <w:tab w:val="center" w:pos="4153"/>
          <w:tab w:val="right" w:pos="8306"/>
        </w:tabs>
        <w:snapToGrid w:val="0"/>
        <w:jc w:val="left"/>
        <w:rPr>
          <w:rFonts w:ascii="Times New Roman" w:eastAsia="宋体" w:hAnsi="Times New Roman" w:cs="Times New Roman"/>
          <w:kern w:val="0"/>
          <w:sz w:val="18"/>
          <w:szCs w:val="18"/>
        </w:rPr>
      </w:pPr>
    </w:p>
    <w:p w14:paraId="5C6AD31F" w14:textId="77777777" w:rsidR="00FD005B" w:rsidRPr="00FD005B" w:rsidRDefault="00FD005B" w:rsidP="00FD005B">
      <w:pPr>
        <w:tabs>
          <w:tab w:val="center" w:pos="4153"/>
          <w:tab w:val="right" w:pos="8306"/>
        </w:tabs>
        <w:snapToGrid w:val="0"/>
        <w:jc w:val="left"/>
        <w:rPr>
          <w:rFonts w:ascii="Times New Roman" w:eastAsia="宋体" w:hAnsi="Times New Roman" w:cs="Times New Roman"/>
          <w:kern w:val="0"/>
          <w:sz w:val="18"/>
          <w:szCs w:val="18"/>
        </w:rPr>
      </w:pPr>
    </w:p>
    <w:p w14:paraId="0932365D" w14:textId="77777777" w:rsidR="00FD005B" w:rsidRPr="00FD005B" w:rsidRDefault="00FD005B" w:rsidP="00FD005B">
      <w:pPr>
        <w:tabs>
          <w:tab w:val="center" w:pos="4153"/>
          <w:tab w:val="right" w:pos="8306"/>
        </w:tabs>
        <w:snapToGrid w:val="0"/>
        <w:jc w:val="left"/>
        <w:rPr>
          <w:rFonts w:ascii="Times New Roman" w:eastAsia="宋体" w:hAnsi="Times New Roman" w:cs="Times New Roman"/>
          <w:kern w:val="0"/>
          <w:sz w:val="18"/>
          <w:szCs w:val="18"/>
        </w:rPr>
      </w:pPr>
    </w:p>
    <w:p w14:paraId="665C490D" w14:textId="77777777" w:rsidR="00FD005B" w:rsidRPr="00FD005B" w:rsidRDefault="00FD005B" w:rsidP="00FD005B">
      <w:pPr>
        <w:tabs>
          <w:tab w:val="center" w:pos="4153"/>
          <w:tab w:val="right" w:pos="8306"/>
        </w:tabs>
        <w:snapToGrid w:val="0"/>
        <w:jc w:val="left"/>
        <w:rPr>
          <w:rFonts w:ascii="Times New Roman" w:eastAsia="宋体" w:hAnsi="Times New Roman" w:cs="Times New Roman"/>
          <w:kern w:val="0"/>
          <w:sz w:val="18"/>
          <w:szCs w:val="18"/>
        </w:rPr>
      </w:pPr>
    </w:p>
    <w:p w14:paraId="7D6B6B8F" w14:textId="77777777" w:rsidR="00FD005B" w:rsidRPr="00FD005B" w:rsidRDefault="00FD005B" w:rsidP="00FD005B">
      <w:pPr>
        <w:tabs>
          <w:tab w:val="center" w:pos="4153"/>
          <w:tab w:val="right" w:pos="8306"/>
        </w:tabs>
        <w:snapToGrid w:val="0"/>
        <w:jc w:val="left"/>
        <w:rPr>
          <w:rFonts w:ascii="Times New Roman" w:eastAsia="宋体" w:hAnsi="Times New Roman" w:cs="Times New Roman"/>
          <w:kern w:val="0"/>
          <w:sz w:val="18"/>
          <w:szCs w:val="18"/>
        </w:rPr>
      </w:pPr>
    </w:p>
    <w:p w14:paraId="1D0A461C" w14:textId="77777777" w:rsidR="00FD005B" w:rsidRPr="00FD005B" w:rsidRDefault="00FD005B" w:rsidP="00FD005B">
      <w:pPr>
        <w:tabs>
          <w:tab w:val="center" w:pos="4153"/>
          <w:tab w:val="right" w:pos="8306"/>
        </w:tabs>
        <w:snapToGrid w:val="0"/>
        <w:jc w:val="left"/>
        <w:rPr>
          <w:rFonts w:ascii="Times New Roman" w:eastAsia="宋体" w:hAnsi="Times New Roman" w:cs="Times New Roman"/>
          <w:kern w:val="0"/>
          <w:sz w:val="18"/>
          <w:szCs w:val="18"/>
        </w:rPr>
      </w:pPr>
    </w:p>
    <w:p w14:paraId="2E306F13" w14:textId="77777777" w:rsidR="00FD005B" w:rsidRPr="00FD005B" w:rsidRDefault="00FD005B" w:rsidP="00FD005B">
      <w:pPr>
        <w:tabs>
          <w:tab w:val="center" w:pos="4153"/>
          <w:tab w:val="right" w:pos="8306"/>
        </w:tabs>
        <w:snapToGrid w:val="0"/>
        <w:jc w:val="left"/>
        <w:rPr>
          <w:rFonts w:ascii="Times New Roman" w:eastAsia="宋体" w:hAnsi="Times New Roman" w:cs="Times New Roman"/>
          <w:kern w:val="0"/>
          <w:sz w:val="18"/>
          <w:szCs w:val="18"/>
        </w:rPr>
      </w:pPr>
    </w:p>
    <w:p w14:paraId="1321E9A5" w14:textId="77777777" w:rsidR="00FD005B" w:rsidRPr="00FD005B" w:rsidRDefault="00FD005B" w:rsidP="00FD005B">
      <w:pPr>
        <w:tabs>
          <w:tab w:val="center" w:pos="4153"/>
          <w:tab w:val="right" w:pos="8306"/>
        </w:tabs>
        <w:snapToGrid w:val="0"/>
        <w:jc w:val="left"/>
        <w:rPr>
          <w:rFonts w:ascii="Times New Roman" w:eastAsia="宋体" w:hAnsi="Times New Roman" w:cs="Times New Roman"/>
          <w:kern w:val="0"/>
          <w:sz w:val="18"/>
          <w:szCs w:val="18"/>
        </w:rPr>
      </w:pPr>
    </w:p>
    <w:p w14:paraId="170D2C32" w14:textId="77777777" w:rsidR="00FD005B" w:rsidRPr="00FD005B" w:rsidRDefault="00FD005B" w:rsidP="00FD005B">
      <w:pPr>
        <w:tabs>
          <w:tab w:val="center" w:pos="4153"/>
          <w:tab w:val="right" w:pos="8306"/>
        </w:tabs>
        <w:snapToGrid w:val="0"/>
        <w:jc w:val="left"/>
        <w:rPr>
          <w:rFonts w:ascii="Times New Roman" w:eastAsia="宋体" w:hAnsi="Times New Roman" w:cs="Times New Roman"/>
          <w:kern w:val="0"/>
          <w:sz w:val="18"/>
          <w:szCs w:val="18"/>
        </w:rPr>
      </w:pPr>
    </w:p>
    <w:p w14:paraId="6F65380D" w14:textId="77777777" w:rsidR="00FD005B" w:rsidRPr="00FD005B" w:rsidRDefault="00FD005B" w:rsidP="00FD005B">
      <w:pPr>
        <w:adjustRightInd w:val="0"/>
        <w:spacing w:line="360" w:lineRule="auto"/>
        <w:ind w:firstLine="440"/>
        <w:jc w:val="left"/>
        <w:textAlignment w:val="baseline"/>
        <w:rPr>
          <w:rFonts w:ascii="Times New Roman" w:eastAsia="宋体" w:hAnsi="Times New Roman" w:cs="Times New Roman"/>
          <w:kern w:val="0"/>
          <w:sz w:val="24"/>
          <w:szCs w:val="20"/>
        </w:rPr>
      </w:pPr>
    </w:p>
    <w:p w14:paraId="19244C47" w14:textId="77777777" w:rsidR="00FD005B" w:rsidRPr="00FD005B" w:rsidRDefault="00FD005B" w:rsidP="00FD005B">
      <w:pPr>
        <w:adjustRightInd w:val="0"/>
        <w:spacing w:line="360" w:lineRule="auto"/>
        <w:ind w:firstLine="440"/>
        <w:jc w:val="left"/>
        <w:textAlignment w:val="baseline"/>
        <w:rPr>
          <w:rFonts w:ascii="Times New Roman" w:eastAsia="宋体" w:hAnsi="Times New Roman" w:cs="Times New Roman"/>
          <w:kern w:val="0"/>
          <w:sz w:val="24"/>
          <w:szCs w:val="20"/>
        </w:rPr>
      </w:pPr>
    </w:p>
    <w:p w14:paraId="208EF585" w14:textId="77777777" w:rsidR="00FD005B" w:rsidRPr="00FD005B" w:rsidRDefault="00FD005B" w:rsidP="00FD005B">
      <w:pPr>
        <w:adjustRightInd w:val="0"/>
        <w:spacing w:line="360" w:lineRule="auto"/>
        <w:ind w:firstLine="440"/>
        <w:jc w:val="left"/>
        <w:textAlignment w:val="baseline"/>
        <w:rPr>
          <w:rFonts w:ascii="Times New Roman" w:eastAsia="宋体" w:hAnsi="Times New Roman" w:cs="Times New Roman"/>
          <w:kern w:val="0"/>
          <w:sz w:val="24"/>
          <w:szCs w:val="20"/>
        </w:rPr>
      </w:pPr>
    </w:p>
    <w:p w14:paraId="276DABDC" w14:textId="77777777" w:rsidR="00FD005B" w:rsidRPr="00FD005B" w:rsidRDefault="00FD005B" w:rsidP="00FD005B">
      <w:pPr>
        <w:adjustRightInd w:val="0"/>
        <w:spacing w:line="360" w:lineRule="auto"/>
        <w:ind w:firstLine="440"/>
        <w:jc w:val="left"/>
        <w:textAlignment w:val="baseline"/>
        <w:rPr>
          <w:rFonts w:ascii="Times New Roman" w:eastAsia="宋体" w:hAnsi="Times New Roman" w:cs="Times New Roman"/>
          <w:kern w:val="0"/>
          <w:sz w:val="24"/>
          <w:szCs w:val="20"/>
        </w:rPr>
      </w:pPr>
    </w:p>
    <w:p w14:paraId="3566E7C5" w14:textId="77777777" w:rsidR="00FD005B" w:rsidRPr="00FD005B" w:rsidRDefault="00FD005B" w:rsidP="00FD005B">
      <w:pPr>
        <w:adjustRightInd w:val="0"/>
        <w:spacing w:line="360" w:lineRule="auto"/>
        <w:ind w:firstLine="440"/>
        <w:jc w:val="left"/>
        <w:textAlignment w:val="baseline"/>
        <w:rPr>
          <w:rFonts w:ascii="Times New Roman" w:eastAsia="宋体" w:hAnsi="Times New Roman" w:cs="Times New Roman"/>
          <w:kern w:val="0"/>
          <w:sz w:val="24"/>
          <w:szCs w:val="20"/>
        </w:rPr>
      </w:pPr>
    </w:p>
    <w:p w14:paraId="47D64A08" w14:textId="77777777" w:rsidR="00FD005B" w:rsidRPr="00FD005B" w:rsidRDefault="00FD005B" w:rsidP="00FD005B">
      <w:pPr>
        <w:adjustRightInd w:val="0"/>
        <w:spacing w:line="360" w:lineRule="auto"/>
        <w:ind w:firstLine="440"/>
        <w:jc w:val="left"/>
        <w:textAlignment w:val="baseline"/>
        <w:rPr>
          <w:rFonts w:ascii="Times New Roman" w:eastAsia="宋体" w:hAnsi="Times New Roman" w:cs="Times New Roman"/>
          <w:kern w:val="0"/>
          <w:sz w:val="24"/>
          <w:szCs w:val="20"/>
        </w:rPr>
      </w:pPr>
    </w:p>
    <w:p w14:paraId="02E2EA1B" w14:textId="77777777" w:rsidR="00FD005B" w:rsidRPr="00FD005B" w:rsidRDefault="00FD005B" w:rsidP="00FD005B">
      <w:pPr>
        <w:adjustRightInd w:val="0"/>
        <w:spacing w:line="360" w:lineRule="auto"/>
        <w:ind w:firstLine="440"/>
        <w:jc w:val="left"/>
        <w:textAlignment w:val="baseline"/>
        <w:rPr>
          <w:rFonts w:ascii="Times New Roman" w:eastAsia="宋体" w:hAnsi="Times New Roman" w:cs="Times New Roman"/>
          <w:kern w:val="0"/>
          <w:sz w:val="24"/>
          <w:szCs w:val="20"/>
        </w:rPr>
      </w:pPr>
    </w:p>
    <w:p w14:paraId="563BAF13" w14:textId="77777777" w:rsidR="00FD005B" w:rsidRPr="00FD005B" w:rsidRDefault="00FD005B" w:rsidP="00FD005B">
      <w:pPr>
        <w:adjustRightInd w:val="0"/>
        <w:spacing w:line="360" w:lineRule="auto"/>
        <w:ind w:firstLine="440"/>
        <w:jc w:val="left"/>
        <w:textAlignment w:val="baseline"/>
        <w:rPr>
          <w:rFonts w:ascii="Times New Roman" w:eastAsia="宋体" w:hAnsi="Times New Roman" w:cs="Times New Roman"/>
          <w:kern w:val="0"/>
          <w:sz w:val="24"/>
          <w:szCs w:val="20"/>
        </w:rPr>
      </w:pPr>
    </w:p>
    <w:p w14:paraId="4AB85E9F" w14:textId="77777777" w:rsidR="00FD005B" w:rsidRPr="00FD005B" w:rsidRDefault="00FD005B" w:rsidP="00FD005B">
      <w:pPr>
        <w:adjustRightInd w:val="0"/>
        <w:spacing w:line="360" w:lineRule="auto"/>
        <w:ind w:firstLine="440"/>
        <w:jc w:val="left"/>
        <w:textAlignment w:val="baseline"/>
        <w:rPr>
          <w:rFonts w:ascii="Times New Roman" w:eastAsia="宋体" w:hAnsi="Times New Roman" w:cs="Times New Roman"/>
          <w:kern w:val="0"/>
          <w:sz w:val="24"/>
          <w:szCs w:val="20"/>
        </w:rPr>
      </w:pPr>
    </w:p>
    <w:p w14:paraId="38B02D92" w14:textId="49B3991A" w:rsidR="00FD005B" w:rsidRPr="00FD005B" w:rsidRDefault="00FD005B" w:rsidP="00FD005B">
      <w:pPr>
        <w:adjustRightInd w:val="0"/>
        <w:spacing w:line="360" w:lineRule="auto"/>
        <w:ind w:firstLine="440"/>
        <w:jc w:val="left"/>
        <w:textAlignment w:val="baseline"/>
        <w:rPr>
          <w:rFonts w:ascii="Times New Roman" w:eastAsia="宋体" w:hAnsi="Times New Roman" w:cs="Times New Roman"/>
          <w:kern w:val="0"/>
          <w:sz w:val="24"/>
          <w:szCs w:val="20"/>
        </w:rPr>
      </w:pPr>
      <w:r w:rsidRPr="00FD005B">
        <w:rPr>
          <w:rFonts w:ascii="Times New Roman" w:eastAsia="宋体" w:hAnsi="Times New Roman" w:cs="Times New Roman"/>
          <w:noProof/>
          <w:kern w:val="0"/>
          <w:sz w:val="24"/>
          <w:szCs w:val="20"/>
        </w:rPr>
        <w:lastRenderedPageBreak/>
        <mc:AlternateContent>
          <mc:Choice Requires="wpg">
            <w:drawing>
              <wp:anchor distT="0" distB="0" distL="114300" distR="114300" simplePos="0" relativeHeight="251643392" behindDoc="0" locked="0" layoutInCell="1" allowOverlap="1" wp14:anchorId="02B10C07" wp14:editId="34D5CAFE">
                <wp:simplePos x="0" y="0"/>
                <wp:positionH relativeFrom="column">
                  <wp:posOffset>-37465</wp:posOffset>
                </wp:positionH>
                <wp:positionV relativeFrom="paragraph">
                  <wp:posOffset>115589</wp:posOffset>
                </wp:positionV>
                <wp:extent cx="5807183" cy="7106063"/>
                <wp:effectExtent l="0" t="0" r="0" b="19050"/>
                <wp:wrapNone/>
                <wp:docPr id="124" name="组合 1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7183" cy="7106063"/>
                          <a:chOff x="4661" y="293930"/>
                          <a:chExt cx="9753" cy="12111"/>
                        </a:xfrm>
                      </wpg:grpSpPr>
                      <wps:wsp>
                        <wps:cNvPr id="1223" name="直接箭头连接符 1223"/>
                        <wps:cNvCnPr/>
                        <wps:spPr>
                          <a:xfrm flipV="1">
                            <a:off x="9155" y="303830"/>
                            <a:ext cx="725" cy="2"/>
                          </a:xfrm>
                          <a:prstGeom prst="straightConnector1">
                            <a:avLst/>
                          </a:prstGeom>
                          <a:noFill/>
                          <a:ln w="12700" cap="flat" cmpd="sng" algn="ctr">
                            <a:solidFill>
                              <a:srgbClr val="44546A"/>
                            </a:solidFill>
                            <a:prstDash val="solid"/>
                            <a:miter lim="800000"/>
                            <a:tailEnd type="triangle"/>
                          </a:ln>
                          <a:effectLst/>
                        </wps:spPr>
                        <wps:bodyPr/>
                      </wps:wsp>
                      <wpg:grpSp>
                        <wpg:cNvPr id="125" name="组合 1408"/>
                        <wpg:cNvGrpSpPr/>
                        <wpg:grpSpPr>
                          <a:xfrm>
                            <a:off x="4661" y="293930"/>
                            <a:ext cx="9753" cy="12111"/>
                            <a:chOff x="1310" y="293689"/>
                            <a:chExt cx="9753" cy="12111"/>
                          </a:xfrm>
                        </wpg:grpSpPr>
                        <wps:wsp>
                          <wps:cNvPr id="1024" name="矩形 1024"/>
                          <wps:cNvSpPr>
                            <a:spLocks noChangeArrowheads="1"/>
                          </wps:cNvSpPr>
                          <wps:spPr bwMode="auto">
                            <a:xfrm>
                              <a:off x="6621" y="294720"/>
                              <a:ext cx="1176" cy="444"/>
                            </a:xfrm>
                            <a:prstGeom prst="rect">
                              <a:avLst/>
                            </a:prstGeom>
                            <a:solidFill>
                              <a:srgbClr val="FFFFFF"/>
                            </a:solidFill>
                            <a:ln w="9525">
                              <a:solidFill>
                                <a:srgbClr val="000000"/>
                              </a:solidFill>
                              <a:miter lim="800000"/>
                            </a:ln>
                            <a:effectLst/>
                          </wps:spPr>
                          <wps:txbx>
                            <w:txbxContent>
                              <w:p w14:paraId="688FC919" w14:textId="77777777" w:rsidR="00BD44FF" w:rsidRDefault="00BD44FF" w:rsidP="00784761">
                                <w:pPr>
                                  <w:snapToGrid w:val="0"/>
                                  <w:spacing w:line="240" w:lineRule="exact"/>
                                  <w:jc w:val="center"/>
                                </w:pPr>
                                <w:r>
                                  <w:rPr>
                                    <w:rFonts w:hint="eastAsia"/>
                                  </w:rPr>
                                  <w:t>萃取</w:t>
                                </w:r>
                              </w:p>
                            </w:txbxContent>
                          </wps:txbx>
                          <wps:bodyPr rot="0" vert="horz" wrap="square" lIns="91440" tIns="45720" rIns="91440" bIns="45720" anchor="t" anchorCtr="0" upright="1">
                            <a:noAutofit/>
                          </wps:bodyPr>
                        </wps:wsp>
                        <wpg:grpSp>
                          <wpg:cNvPr id="126" name="组合 1020"/>
                          <wpg:cNvGrpSpPr/>
                          <wpg:grpSpPr>
                            <a:xfrm>
                              <a:off x="5806" y="295163"/>
                              <a:ext cx="1656" cy="1394"/>
                              <a:chOff x="9619" y="281471"/>
                              <a:chExt cx="1813" cy="1616"/>
                            </a:xfrm>
                          </wpg:grpSpPr>
                          <wps:wsp>
                            <wps:cNvPr id="1021" name="直接箭头连接符 753"/>
                            <wps:cNvCnPr/>
                            <wps:spPr>
                              <a:xfrm flipH="1">
                                <a:off x="10637" y="281471"/>
                                <a:ext cx="1" cy="429"/>
                              </a:xfrm>
                              <a:prstGeom prst="straightConnector1">
                                <a:avLst/>
                              </a:prstGeom>
                              <a:noFill/>
                              <a:ln w="12700" cap="flat" cmpd="sng" algn="ctr">
                                <a:solidFill>
                                  <a:sysClr val="windowText" lastClr="000000"/>
                                </a:solidFill>
                                <a:prstDash val="solid"/>
                                <a:miter lim="800000"/>
                                <a:tailEnd type="triangle"/>
                              </a:ln>
                              <a:effectLst/>
                            </wps:spPr>
                            <wps:bodyPr/>
                          </wps:wsp>
                          <wps:wsp>
                            <wps:cNvPr id="1022" name="矩形 784"/>
                            <wps:cNvSpPr>
                              <a:spLocks noChangeArrowheads="1"/>
                            </wps:cNvSpPr>
                            <wps:spPr bwMode="auto">
                              <a:xfrm>
                                <a:off x="9619" y="281880"/>
                                <a:ext cx="1813" cy="1207"/>
                              </a:xfrm>
                              <a:prstGeom prst="rect">
                                <a:avLst/>
                              </a:prstGeom>
                              <a:solidFill>
                                <a:srgbClr val="FFFFFF"/>
                              </a:solidFill>
                              <a:ln w="9525">
                                <a:solidFill>
                                  <a:srgbClr val="000000"/>
                                </a:solidFill>
                                <a:miter lim="800000"/>
                              </a:ln>
                              <a:effectLst/>
                            </wps:spPr>
                            <wps:txbx>
                              <w:txbxContent>
                                <w:p w14:paraId="1E957276" w14:textId="77777777" w:rsidR="00BD44FF" w:rsidRDefault="00BD44FF" w:rsidP="00784761">
                                  <w:pPr>
                                    <w:snapToGrid w:val="0"/>
                                    <w:spacing w:line="240" w:lineRule="exact"/>
                                  </w:pPr>
                                  <w:r>
                                    <w:rPr>
                                      <w:rFonts w:hint="eastAsia"/>
                                      <w:sz w:val="18"/>
                                      <w:szCs w:val="18"/>
                                    </w:rPr>
                                    <w:t>MTV、乙酸乙酯、氯化氢、水、杂质（去回收）</w:t>
                                  </w:r>
                                </w:p>
                              </w:txbxContent>
                            </wps:txbx>
                            <wps:bodyPr rot="0" vert="horz" wrap="square" lIns="91440" tIns="45720" rIns="91440" bIns="45720" anchor="t" anchorCtr="0" upright="1">
                              <a:noAutofit/>
                            </wps:bodyPr>
                          </wps:wsp>
                        </wpg:grpSp>
                        <wpg:grpSp>
                          <wpg:cNvPr id="127" name="组合 1025"/>
                          <wpg:cNvGrpSpPr/>
                          <wpg:grpSpPr>
                            <a:xfrm>
                              <a:off x="6224" y="293944"/>
                              <a:ext cx="2399" cy="755"/>
                              <a:chOff x="3337" y="280205"/>
                              <a:chExt cx="2399" cy="755"/>
                            </a:xfrm>
                          </wpg:grpSpPr>
                          <wps:wsp>
                            <wps:cNvPr id="1026" name="直接箭头连接符 753"/>
                            <wps:cNvCnPr/>
                            <wps:spPr>
                              <a:xfrm flipH="1">
                                <a:off x="4358" y="280531"/>
                                <a:ext cx="1" cy="429"/>
                              </a:xfrm>
                              <a:prstGeom prst="straightConnector1">
                                <a:avLst/>
                              </a:prstGeom>
                              <a:noFill/>
                              <a:ln w="12700" cap="flat" cmpd="sng" algn="ctr">
                                <a:solidFill>
                                  <a:sysClr val="windowText" lastClr="000000"/>
                                </a:solidFill>
                                <a:prstDash val="solid"/>
                                <a:miter lim="800000"/>
                                <a:tailEnd type="triangle"/>
                              </a:ln>
                              <a:effectLst/>
                            </wps:spPr>
                            <wps:bodyPr/>
                          </wps:wsp>
                          <wps:wsp>
                            <wps:cNvPr id="1027" name="文本框 754"/>
                            <wps:cNvSpPr txBox="1"/>
                            <wps:spPr>
                              <a:xfrm>
                                <a:off x="3337" y="280205"/>
                                <a:ext cx="2399" cy="374"/>
                              </a:xfrm>
                              <a:prstGeom prst="rect">
                                <a:avLst/>
                              </a:prstGeom>
                              <a:noFill/>
                              <a:ln w="6350">
                                <a:noFill/>
                              </a:ln>
                              <a:effectLst/>
                            </wps:spPr>
                            <wps:txbx>
                              <w:txbxContent>
                                <w:p w14:paraId="5E751A89" w14:textId="77777777" w:rsidR="00BD44FF" w:rsidRDefault="00BD44FF" w:rsidP="00784761">
                                  <w:pPr>
                                    <w:pStyle w:val="a6"/>
                                    <w:spacing w:line="240" w:lineRule="exact"/>
                                    <w:jc w:val="center"/>
                                    <w:rPr>
                                      <w:szCs w:val="21"/>
                                    </w:rPr>
                                  </w:pPr>
                                  <w:r>
                                    <w:rPr>
                                      <w:rFonts w:hint="eastAsia"/>
                                      <w:szCs w:val="21"/>
                                    </w:rPr>
                                    <w:t>99.5%乙酸乙酯（套用）</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s:wsp>
                          <wps:cNvPr id="1019" name="矩形 1019"/>
                          <wps:cNvSpPr>
                            <a:spLocks noChangeArrowheads="1"/>
                          </wps:cNvSpPr>
                          <wps:spPr bwMode="auto">
                            <a:xfrm>
                              <a:off x="8621" y="294710"/>
                              <a:ext cx="1176" cy="444"/>
                            </a:xfrm>
                            <a:prstGeom prst="rect">
                              <a:avLst/>
                            </a:prstGeom>
                            <a:solidFill>
                              <a:srgbClr val="FFFFFF"/>
                            </a:solidFill>
                            <a:ln w="9525">
                              <a:solidFill>
                                <a:srgbClr val="000000"/>
                              </a:solidFill>
                              <a:miter lim="800000"/>
                            </a:ln>
                            <a:effectLst/>
                          </wps:spPr>
                          <wps:txbx>
                            <w:txbxContent>
                              <w:p w14:paraId="71297E2F" w14:textId="77777777" w:rsidR="00BD44FF" w:rsidRDefault="00BD44FF" w:rsidP="00784761">
                                <w:pPr>
                                  <w:snapToGrid w:val="0"/>
                                  <w:spacing w:line="240" w:lineRule="exact"/>
                                  <w:jc w:val="center"/>
                                </w:pPr>
                                <w:r>
                                  <w:rPr>
                                    <w:rFonts w:hint="eastAsia"/>
                                  </w:rPr>
                                  <w:t>分层</w:t>
                                </w:r>
                              </w:p>
                            </w:txbxContent>
                          </wps:txbx>
                          <wps:bodyPr rot="0" vert="horz" wrap="square" lIns="91440" tIns="45720" rIns="91440" bIns="45720" anchor="t" anchorCtr="0" upright="1">
                            <a:noAutofit/>
                          </wps:bodyPr>
                        </wps:wsp>
                        <wps:wsp>
                          <wps:cNvPr id="1031" name="直接箭头连接符 1031"/>
                          <wps:cNvCnPr/>
                          <wps:spPr>
                            <a:xfrm flipH="1">
                              <a:off x="5806" y="294934"/>
                              <a:ext cx="807" cy="7"/>
                            </a:xfrm>
                            <a:prstGeom prst="straightConnector1">
                              <a:avLst/>
                            </a:prstGeom>
                            <a:noFill/>
                            <a:ln w="12700" cap="flat" cmpd="sng" algn="ctr">
                              <a:solidFill>
                                <a:sysClr val="windowText" lastClr="000000"/>
                              </a:solidFill>
                              <a:prstDash val="solid"/>
                              <a:miter lim="800000"/>
                              <a:tailEnd type="triangle"/>
                            </a:ln>
                            <a:effectLst/>
                          </wps:spPr>
                          <wps:bodyPr/>
                        </wps:wsp>
                        <wps:wsp>
                          <wps:cNvPr id="1023" name="直接箭头连接符 1023"/>
                          <wps:cNvCnPr/>
                          <wps:spPr>
                            <a:xfrm flipH="1">
                              <a:off x="7816" y="294924"/>
                              <a:ext cx="807" cy="7"/>
                            </a:xfrm>
                            <a:prstGeom prst="straightConnector1">
                              <a:avLst/>
                            </a:prstGeom>
                            <a:noFill/>
                            <a:ln w="12700" cap="flat" cmpd="sng" algn="ctr">
                              <a:solidFill>
                                <a:sysClr val="windowText" lastClr="000000"/>
                              </a:solidFill>
                              <a:prstDash val="solid"/>
                              <a:miter lim="800000"/>
                              <a:tailEnd type="triangle"/>
                            </a:ln>
                            <a:effectLst/>
                          </wps:spPr>
                          <wps:bodyPr/>
                        </wps:wsp>
                        <wpg:grpSp>
                          <wpg:cNvPr id="128" name="组合 1028"/>
                          <wpg:cNvGrpSpPr/>
                          <wpg:grpSpPr>
                            <a:xfrm>
                              <a:off x="7109" y="295193"/>
                              <a:ext cx="1318" cy="840"/>
                              <a:chOff x="3705" y="280531"/>
                              <a:chExt cx="1318" cy="840"/>
                            </a:xfrm>
                          </wpg:grpSpPr>
                          <wps:wsp>
                            <wps:cNvPr id="1029" name="直接箭头连接符 753"/>
                            <wps:cNvCnPr/>
                            <wps:spPr>
                              <a:xfrm flipH="1">
                                <a:off x="4283" y="280531"/>
                                <a:ext cx="1" cy="429"/>
                              </a:xfrm>
                              <a:prstGeom prst="straightConnector1">
                                <a:avLst/>
                              </a:prstGeom>
                              <a:noFill/>
                              <a:ln w="12700" cap="flat" cmpd="sng" algn="ctr">
                                <a:solidFill>
                                  <a:sysClr val="windowText" lastClr="000000"/>
                                </a:solidFill>
                                <a:prstDash val="solid"/>
                                <a:miter lim="800000"/>
                                <a:tailEnd type="triangle"/>
                              </a:ln>
                              <a:effectLst/>
                            </wps:spPr>
                            <wps:bodyPr/>
                          </wps:wsp>
                          <wps:wsp>
                            <wps:cNvPr id="1030" name="文本框 754"/>
                            <wps:cNvSpPr txBox="1"/>
                            <wps:spPr>
                              <a:xfrm>
                                <a:off x="3705" y="280966"/>
                                <a:ext cx="1318" cy="405"/>
                              </a:xfrm>
                              <a:prstGeom prst="rect">
                                <a:avLst/>
                              </a:prstGeom>
                              <a:noFill/>
                              <a:ln w="6350">
                                <a:noFill/>
                              </a:ln>
                              <a:effectLst/>
                            </wps:spPr>
                            <wps:txbx>
                              <w:txbxContent>
                                <w:p w14:paraId="6554084D" w14:textId="77777777" w:rsidR="00BD44FF" w:rsidRDefault="00BD44FF" w:rsidP="00784761">
                                  <w:pPr>
                                    <w:pStyle w:val="a6"/>
                                    <w:spacing w:line="240" w:lineRule="exact"/>
                                    <w:jc w:val="center"/>
                                    <w:rPr>
                                      <w:szCs w:val="21"/>
                                    </w:rPr>
                                  </w:pPr>
                                  <w:r>
                                    <w:rPr>
                                      <w:rFonts w:hint="eastAsia"/>
                                      <w:szCs w:val="21"/>
                                    </w:rPr>
                                    <w:t>G1-18</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s:wsp>
                          <wps:cNvPr id="1042" name="直接箭头连接符 1042"/>
                          <wps:cNvCnPr/>
                          <wps:spPr>
                            <a:xfrm flipH="1" flipV="1">
                              <a:off x="2883" y="294929"/>
                              <a:ext cx="603" cy="12"/>
                            </a:xfrm>
                            <a:prstGeom prst="straightConnector1">
                              <a:avLst/>
                            </a:prstGeom>
                            <a:noFill/>
                            <a:ln w="12700" cap="flat" cmpd="sng" algn="ctr">
                              <a:solidFill>
                                <a:sysClr val="windowText" lastClr="000000"/>
                              </a:solidFill>
                              <a:prstDash val="solid"/>
                              <a:miter lim="800000"/>
                              <a:tailEnd type="triangle"/>
                            </a:ln>
                            <a:effectLst/>
                          </wps:spPr>
                          <wps:bodyPr/>
                        </wps:wsp>
                        <wps:wsp>
                          <wps:cNvPr id="1032" name="矩形 1032"/>
                          <wps:cNvSpPr>
                            <a:spLocks noChangeArrowheads="1"/>
                          </wps:cNvSpPr>
                          <wps:spPr bwMode="auto">
                            <a:xfrm>
                              <a:off x="3506" y="294730"/>
                              <a:ext cx="2291" cy="444"/>
                            </a:xfrm>
                            <a:prstGeom prst="rect">
                              <a:avLst/>
                            </a:prstGeom>
                            <a:solidFill>
                              <a:srgbClr val="FFFFFF"/>
                            </a:solidFill>
                            <a:ln w="9525">
                              <a:solidFill>
                                <a:srgbClr val="000000"/>
                              </a:solidFill>
                              <a:miter lim="800000"/>
                            </a:ln>
                            <a:effectLst/>
                          </wps:spPr>
                          <wps:txbx>
                            <w:txbxContent>
                              <w:p w14:paraId="25B2B8AC" w14:textId="77777777" w:rsidR="00BD44FF" w:rsidRDefault="00BD44FF" w:rsidP="00784761">
                                <w:pPr>
                                  <w:snapToGrid w:val="0"/>
                                  <w:spacing w:line="240" w:lineRule="exact"/>
                                  <w:jc w:val="center"/>
                                </w:pPr>
                                <w:r>
                                  <w:rPr>
                                    <w:rFonts w:hint="eastAsia"/>
                                  </w:rPr>
                                  <w:t>中和分层</w:t>
                                </w:r>
                              </w:p>
                            </w:txbxContent>
                          </wps:txbx>
                          <wps:bodyPr rot="0" vert="horz" wrap="square" lIns="91440" tIns="45720" rIns="91440" bIns="45720" anchor="t" anchorCtr="0" upright="1">
                            <a:noAutofit/>
                          </wps:bodyPr>
                        </wps:wsp>
                        <wpg:grpSp>
                          <wpg:cNvPr id="129" name="组合 1039"/>
                          <wpg:cNvGrpSpPr/>
                          <wpg:grpSpPr>
                            <a:xfrm>
                              <a:off x="3180" y="295176"/>
                              <a:ext cx="1883" cy="1590"/>
                              <a:chOff x="3613" y="280531"/>
                              <a:chExt cx="1883" cy="1590"/>
                            </a:xfrm>
                          </wpg:grpSpPr>
                          <wps:wsp>
                            <wps:cNvPr id="1040" name="直接箭头连接符 753"/>
                            <wps:cNvCnPr/>
                            <wps:spPr>
                              <a:xfrm flipH="1">
                                <a:off x="4283" y="280531"/>
                                <a:ext cx="1" cy="429"/>
                              </a:xfrm>
                              <a:prstGeom prst="straightConnector1">
                                <a:avLst/>
                              </a:prstGeom>
                              <a:noFill/>
                              <a:ln w="12700" cap="flat" cmpd="sng" algn="ctr">
                                <a:solidFill>
                                  <a:sysClr val="windowText" lastClr="000000"/>
                                </a:solidFill>
                                <a:prstDash val="solid"/>
                                <a:miter lim="800000"/>
                                <a:tailEnd type="triangle"/>
                              </a:ln>
                              <a:effectLst/>
                            </wps:spPr>
                            <wps:bodyPr/>
                          </wps:wsp>
                          <wps:wsp>
                            <wps:cNvPr id="1041" name="文本框 754"/>
                            <wps:cNvSpPr txBox="1"/>
                            <wps:spPr>
                              <a:xfrm>
                                <a:off x="3613" y="280966"/>
                                <a:ext cx="1883" cy="1155"/>
                              </a:xfrm>
                              <a:prstGeom prst="rect">
                                <a:avLst/>
                              </a:prstGeom>
                              <a:noFill/>
                              <a:ln w="6350">
                                <a:solidFill>
                                  <a:sysClr val="windowText" lastClr="000000"/>
                                </a:solidFill>
                              </a:ln>
                              <a:effectLst/>
                            </wps:spPr>
                            <wps:txbx>
                              <w:txbxContent>
                                <w:p w14:paraId="03DE5E6D" w14:textId="77777777" w:rsidR="00BD44FF" w:rsidRDefault="00BD44FF" w:rsidP="00784761">
                                  <w:pPr>
                                    <w:pStyle w:val="a6"/>
                                    <w:spacing w:line="240" w:lineRule="exact"/>
                                    <w:jc w:val="center"/>
                                    <w:rPr>
                                      <w:szCs w:val="21"/>
                                    </w:rPr>
                                  </w:pPr>
                                  <w:r>
                                    <w:rPr>
                                      <w:rFonts w:hint="eastAsia"/>
                                      <w:szCs w:val="21"/>
                                    </w:rPr>
                                    <w:t>RTV-C、氯化钠、氢氧化钠、乙酸乙酯、水</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grpSp>
                          <wpg:cNvPr id="130" name="组合 1060"/>
                          <wpg:cNvGrpSpPr/>
                          <wpg:grpSpPr>
                            <a:xfrm>
                              <a:off x="2559" y="298189"/>
                              <a:ext cx="1318" cy="840"/>
                              <a:chOff x="3613" y="280531"/>
                              <a:chExt cx="1318" cy="840"/>
                            </a:xfrm>
                          </wpg:grpSpPr>
                          <wps:wsp>
                            <wps:cNvPr id="1061" name="直接箭头连接符 753"/>
                            <wps:cNvCnPr/>
                            <wps:spPr>
                              <a:xfrm flipH="1">
                                <a:off x="4283" y="280531"/>
                                <a:ext cx="1" cy="429"/>
                              </a:xfrm>
                              <a:prstGeom prst="straightConnector1">
                                <a:avLst/>
                              </a:prstGeom>
                              <a:noFill/>
                              <a:ln w="12700" cap="flat" cmpd="sng" algn="ctr">
                                <a:solidFill>
                                  <a:sysClr val="windowText" lastClr="000000"/>
                                </a:solidFill>
                                <a:prstDash val="solid"/>
                                <a:miter lim="800000"/>
                                <a:tailEnd type="triangle"/>
                              </a:ln>
                              <a:effectLst/>
                            </wps:spPr>
                            <wps:bodyPr/>
                          </wps:wsp>
                          <wps:wsp>
                            <wps:cNvPr id="1062" name="文本框 754"/>
                            <wps:cNvSpPr txBox="1"/>
                            <wps:spPr>
                              <a:xfrm>
                                <a:off x="3613" y="280966"/>
                                <a:ext cx="1318" cy="405"/>
                              </a:xfrm>
                              <a:prstGeom prst="rect">
                                <a:avLst/>
                              </a:prstGeom>
                              <a:noFill/>
                              <a:ln w="6350">
                                <a:noFill/>
                              </a:ln>
                              <a:effectLst/>
                            </wps:spPr>
                            <wps:txbx>
                              <w:txbxContent>
                                <w:p w14:paraId="1D2BC3D7" w14:textId="77777777" w:rsidR="00BD44FF" w:rsidRDefault="00BD44FF" w:rsidP="00FD005B">
                                  <w:pPr>
                                    <w:pStyle w:val="a6"/>
                                    <w:jc w:val="center"/>
                                    <w:rPr>
                                      <w:szCs w:val="21"/>
                                    </w:rPr>
                                  </w:pPr>
                                  <w:r>
                                    <w:rPr>
                                      <w:rFonts w:hint="eastAsia"/>
                                      <w:szCs w:val="21"/>
                                    </w:rPr>
                                    <w:t>W1-6</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grpSp>
                          <wpg:cNvPr id="131" name="组合 1036"/>
                          <wpg:cNvGrpSpPr/>
                          <wpg:grpSpPr>
                            <a:xfrm>
                              <a:off x="3680" y="293689"/>
                              <a:ext cx="2268" cy="1012"/>
                              <a:chOff x="9873" y="282498"/>
                              <a:chExt cx="1354" cy="901"/>
                            </a:xfrm>
                          </wpg:grpSpPr>
                          <wps:wsp>
                            <wps:cNvPr id="1037" name="直接箭头连接符 753"/>
                            <wps:cNvCnPr/>
                            <wps:spPr>
                              <a:xfrm>
                                <a:off x="10471" y="283056"/>
                                <a:ext cx="4" cy="343"/>
                              </a:xfrm>
                              <a:prstGeom prst="straightConnector1">
                                <a:avLst/>
                              </a:prstGeom>
                              <a:noFill/>
                              <a:ln w="12700" cap="flat" cmpd="sng" algn="ctr">
                                <a:solidFill>
                                  <a:sysClr val="windowText" lastClr="000000"/>
                                </a:solidFill>
                                <a:prstDash val="solid"/>
                                <a:miter lim="800000"/>
                                <a:headEnd type="none"/>
                                <a:tailEnd type="triangle"/>
                              </a:ln>
                              <a:effectLst/>
                            </wps:spPr>
                            <wps:bodyPr/>
                          </wps:wsp>
                          <wps:wsp>
                            <wps:cNvPr id="1038" name="矩形 784"/>
                            <wps:cNvSpPr>
                              <a:spLocks noChangeArrowheads="1"/>
                            </wps:cNvSpPr>
                            <wps:spPr bwMode="auto">
                              <a:xfrm>
                                <a:off x="9873" y="282498"/>
                                <a:ext cx="1354" cy="610"/>
                              </a:xfrm>
                              <a:prstGeom prst="rect">
                                <a:avLst/>
                              </a:prstGeom>
                              <a:noFill/>
                              <a:ln w="9525">
                                <a:noFill/>
                                <a:miter lim="800000"/>
                              </a:ln>
                              <a:effectLst/>
                            </wps:spPr>
                            <wps:txbx>
                              <w:txbxContent>
                                <w:p w14:paraId="5C2D5752" w14:textId="77777777" w:rsidR="00BD44FF" w:rsidRDefault="00BD44FF" w:rsidP="00784761">
                                  <w:pPr>
                                    <w:snapToGrid w:val="0"/>
                                    <w:spacing w:line="240" w:lineRule="exact"/>
                                    <w:jc w:val="left"/>
                                    <w:rPr>
                                      <w:sz w:val="20"/>
                                    </w:rPr>
                                  </w:pPr>
                                  <w:r>
                                    <w:rPr>
                                      <w:rFonts w:hint="eastAsia"/>
                                      <w:sz w:val="16"/>
                                      <w:szCs w:val="16"/>
                                    </w:rPr>
                                    <w:t>99.5%乙酸乙酯（套用）、氢氧化钠、水</w:t>
                                  </w:r>
                                </w:p>
                              </w:txbxContent>
                            </wps:txbx>
                            <wps:bodyPr rot="0" vert="horz" wrap="square" lIns="91440" tIns="45720" rIns="91440" bIns="45720" anchor="t" anchorCtr="0" upright="1">
                              <a:noAutofit/>
                            </wps:bodyPr>
                          </wps:wsp>
                        </wpg:grpSp>
                        <wpg:grpSp>
                          <wpg:cNvPr id="132" name="组合 1044"/>
                          <wpg:cNvGrpSpPr/>
                          <wpg:grpSpPr>
                            <a:xfrm>
                              <a:off x="1576" y="293794"/>
                              <a:ext cx="1511" cy="956"/>
                              <a:chOff x="3436" y="280034"/>
                              <a:chExt cx="1511" cy="956"/>
                            </a:xfrm>
                          </wpg:grpSpPr>
                          <wps:wsp>
                            <wps:cNvPr id="1045" name="直接箭头连接符 753"/>
                            <wps:cNvCnPr/>
                            <wps:spPr>
                              <a:xfrm>
                                <a:off x="4190" y="280692"/>
                                <a:ext cx="8" cy="298"/>
                              </a:xfrm>
                              <a:prstGeom prst="straightConnector1">
                                <a:avLst/>
                              </a:prstGeom>
                              <a:noFill/>
                              <a:ln w="12700" cap="flat" cmpd="sng" algn="ctr">
                                <a:solidFill>
                                  <a:sysClr val="windowText" lastClr="000000"/>
                                </a:solidFill>
                                <a:prstDash val="solid"/>
                                <a:miter lim="800000"/>
                                <a:tailEnd type="triangle"/>
                              </a:ln>
                              <a:effectLst/>
                            </wps:spPr>
                            <wps:bodyPr/>
                          </wps:wsp>
                          <wps:wsp>
                            <wps:cNvPr id="1046" name="文本框 754"/>
                            <wps:cNvSpPr txBox="1"/>
                            <wps:spPr>
                              <a:xfrm>
                                <a:off x="3436" y="280034"/>
                                <a:ext cx="1511" cy="651"/>
                              </a:xfrm>
                              <a:prstGeom prst="rect">
                                <a:avLst/>
                              </a:prstGeom>
                              <a:noFill/>
                              <a:ln w="6350">
                                <a:noFill/>
                              </a:ln>
                              <a:effectLst/>
                            </wps:spPr>
                            <wps:txbx>
                              <w:txbxContent>
                                <w:p w14:paraId="72667FF9" w14:textId="77777777" w:rsidR="00BD44FF" w:rsidRDefault="00BD44FF" w:rsidP="00784761">
                                  <w:pPr>
                                    <w:pStyle w:val="a6"/>
                                    <w:spacing w:line="240" w:lineRule="exact"/>
                                    <w:jc w:val="center"/>
                                    <w:rPr>
                                      <w:szCs w:val="21"/>
                                    </w:rPr>
                                  </w:pPr>
                                  <w:r>
                                    <w:rPr>
                                      <w:rFonts w:hint="eastAsia"/>
                                      <w:szCs w:val="21"/>
                                    </w:rPr>
                                    <w:t>99.5%乙酸乙酯（套用）</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grpSp>
                          <wpg:cNvPr id="133" name="组合 1047"/>
                          <wpg:cNvGrpSpPr/>
                          <wpg:grpSpPr>
                            <a:xfrm>
                              <a:off x="1743" y="295179"/>
                              <a:ext cx="1318" cy="840"/>
                              <a:chOff x="3613" y="280531"/>
                              <a:chExt cx="1318" cy="840"/>
                            </a:xfrm>
                          </wpg:grpSpPr>
                          <wps:wsp>
                            <wps:cNvPr id="1048" name="直接箭头连接符 753"/>
                            <wps:cNvCnPr/>
                            <wps:spPr>
                              <a:xfrm flipH="1">
                                <a:off x="4283" y="280531"/>
                                <a:ext cx="1" cy="429"/>
                              </a:xfrm>
                              <a:prstGeom prst="straightConnector1">
                                <a:avLst/>
                              </a:prstGeom>
                              <a:noFill/>
                              <a:ln w="12700" cap="flat" cmpd="sng" algn="ctr">
                                <a:solidFill>
                                  <a:sysClr val="windowText" lastClr="000000"/>
                                </a:solidFill>
                                <a:prstDash val="solid"/>
                                <a:miter lim="800000"/>
                                <a:tailEnd type="triangle"/>
                              </a:ln>
                              <a:effectLst/>
                            </wps:spPr>
                            <wps:bodyPr/>
                          </wps:wsp>
                          <wps:wsp>
                            <wps:cNvPr id="1049" name="文本框 754"/>
                            <wps:cNvSpPr txBox="1"/>
                            <wps:spPr>
                              <a:xfrm>
                                <a:off x="3613" y="280966"/>
                                <a:ext cx="1318" cy="405"/>
                              </a:xfrm>
                              <a:prstGeom prst="rect">
                                <a:avLst/>
                              </a:prstGeom>
                              <a:noFill/>
                              <a:ln w="6350">
                                <a:noFill/>
                              </a:ln>
                              <a:effectLst/>
                            </wps:spPr>
                            <wps:txbx>
                              <w:txbxContent>
                                <w:p w14:paraId="32F752AA" w14:textId="77777777" w:rsidR="00BD44FF" w:rsidRDefault="00BD44FF" w:rsidP="00FD005B">
                                  <w:pPr>
                                    <w:pStyle w:val="a6"/>
                                    <w:jc w:val="center"/>
                                    <w:rPr>
                                      <w:szCs w:val="21"/>
                                    </w:rPr>
                                  </w:pPr>
                                  <w:r>
                                    <w:rPr>
                                      <w:rFonts w:hint="eastAsia"/>
                                      <w:szCs w:val="21"/>
                                    </w:rPr>
                                    <w:t>W1-5</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grpSp>
                          <wpg:cNvPr id="134" name="组合 1054"/>
                          <wpg:cNvGrpSpPr/>
                          <wpg:grpSpPr>
                            <a:xfrm>
                              <a:off x="4672" y="295190"/>
                              <a:ext cx="1318" cy="840"/>
                              <a:chOff x="3613" y="280531"/>
                              <a:chExt cx="1318" cy="840"/>
                            </a:xfrm>
                          </wpg:grpSpPr>
                          <wps:wsp>
                            <wps:cNvPr id="1055" name="直接箭头连接符 753"/>
                            <wps:cNvCnPr/>
                            <wps:spPr>
                              <a:xfrm flipH="1">
                                <a:off x="4283" y="280531"/>
                                <a:ext cx="1" cy="429"/>
                              </a:xfrm>
                              <a:prstGeom prst="straightConnector1">
                                <a:avLst/>
                              </a:prstGeom>
                              <a:noFill/>
                              <a:ln w="12700" cap="flat" cmpd="sng" algn="ctr">
                                <a:solidFill>
                                  <a:sysClr val="windowText" lastClr="000000"/>
                                </a:solidFill>
                                <a:prstDash val="solid"/>
                                <a:miter lim="800000"/>
                                <a:tailEnd type="triangle"/>
                              </a:ln>
                              <a:effectLst/>
                            </wps:spPr>
                            <wps:bodyPr/>
                          </wps:wsp>
                          <wps:wsp>
                            <wps:cNvPr id="1056" name="文本框 754"/>
                            <wps:cNvSpPr txBox="1"/>
                            <wps:spPr>
                              <a:xfrm>
                                <a:off x="3613" y="280966"/>
                                <a:ext cx="1318" cy="405"/>
                              </a:xfrm>
                              <a:prstGeom prst="rect">
                                <a:avLst/>
                              </a:prstGeom>
                              <a:noFill/>
                              <a:ln w="6350">
                                <a:noFill/>
                              </a:ln>
                              <a:effectLst/>
                            </wps:spPr>
                            <wps:txbx>
                              <w:txbxContent>
                                <w:p w14:paraId="6F0A8B8F" w14:textId="77777777" w:rsidR="00BD44FF" w:rsidRDefault="00BD44FF" w:rsidP="00784761">
                                  <w:pPr>
                                    <w:pStyle w:val="a6"/>
                                    <w:spacing w:line="240" w:lineRule="exact"/>
                                    <w:jc w:val="center"/>
                                    <w:rPr>
                                      <w:szCs w:val="21"/>
                                    </w:rPr>
                                  </w:pPr>
                                  <w:r>
                                    <w:rPr>
                                      <w:rFonts w:hint="eastAsia"/>
                                      <w:szCs w:val="21"/>
                                    </w:rPr>
                                    <w:t>G1-19</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s:wsp>
                          <wps:cNvPr id="1043" name="矩形 1043"/>
                          <wps:cNvSpPr>
                            <a:spLocks noChangeArrowheads="1"/>
                          </wps:cNvSpPr>
                          <wps:spPr bwMode="auto">
                            <a:xfrm>
                              <a:off x="1942" y="294744"/>
                              <a:ext cx="944" cy="444"/>
                            </a:xfrm>
                            <a:prstGeom prst="rect">
                              <a:avLst/>
                            </a:prstGeom>
                            <a:solidFill>
                              <a:srgbClr val="FFFFFF"/>
                            </a:solidFill>
                            <a:ln w="9525">
                              <a:solidFill>
                                <a:srgbClr val="000000"/>
                              </a:solidFill>
                              <a:miter lim="800000"/>
                            </a:ln>
                            <a:effectLst/>
                          </wps:spPr>
                          <wps:txbx>
                            <w:txbxContent>
                              <w:p w14:paraId="3BDDD03C" w14:textId="77777777" w:rsidR="00BD44FF" w:rsidRDefault="00BD44FF" w:rsidP="00784761">
                                <w:pPr>
                                  <w:snapToGrid w:val="0"/>
                                  <w:spacing w:line="240" w:lineRule="exact"/>
                                  <w:jc w:val="center"/>
                                </w:pPr>
                                <w:r>
                                  <w:rPr>
                                    <w:rFonts w:hint="eastAsia"/>
                                  </w:rPr>
                                  <w:t>萃取</w:t>
                                </w:r>
                              </w:p>
                            </w:txbxContent>
                          </wps:txbx>
                          <wps:bodyPr rot="0" vert="horz" wrap="square" lIns="91440" tIns="45720" rIns="91440" bIns="45720" anchor="t" anchorCtr="0" upright="1">
                            <a:noAutofit/>
                          </wps:bodyPr>
                        </wps:wsp>
                        <wps:wsp>
                          <wps:cNvPr id="1052" name="肘形连接符 1052"/>
                          <wps:cNvCnPr>
                            <a:stCxn id="1043" idx="1"/>
                          </wps:cNvCnPr>
                          <wps:spPr>
                            <a:xfrm rot="10800000" flipV="1">
                              <a:off x="1316" y="294966"/>
                              <a:ext cx="626" cy="2964"/>
                            </a:xfrm>
                            <a:prstGeom prst="bentConnector2">
                              <a:avLst/>
                            </a:prstGeom>
                            <a:noFill/>
                            <a:ln w="12700" cap="flat" cmpd="sng" algn="ctr">
                              <a:solidFill>
                                <a:sysClr val="windowText" lastClr="000000"/>
                              </a:solidFill>
                              <a:prstDash val="solid"/>
                              <a:miter lim="800000"/>
                            </a:ln>
                            <a:effectLst/>
                          </wps:spPr>
                          <wps:bodyPr/>
                        </wps:wsp>
                        <wps:wsp>
                          <wps:cNvPr id="1057" name="直接箭头连接符 1057"/>
                          <wps:cNvCnPr/>
                          <wps:spPr>
                            <a:xfrm>
                              <a:off x="1310" y="297930"/>
                              <a:ext cx="1096" cy="0"/>
                            </a:xfrm>
                            <a:prstGeom prst="straightConnector1">
                              <a:avLst/>
                            </a:prstGeom>
                            <a:noFill/>
                            <a:ln w="12700" cap="flat" cmpd="sng" algn="ctr">
                              <a:solidFill>
                                <a:srgbClr val="44546A"/>
                              </a:solidFill>
                              <a:prstDash val="solid"/>
                              <a:miter lim="800000"/>
                              <a:tailEnd type="triangle"/>
                            </a:ln>
                            <a:effectLst/>
                          </wps:spPr>
                          <wps:bodyPr/>
                        </wps:wsp>
                        <wps:wsp>
                          <wps:cNvPr id="1058" name="矩形 1058"/>
                          <wps:cNvSpPr>
                            <a:spLocks noChangeArrowheads="1"/>
                          </wps:cNvSpPr>
                          <wps:spPr bwMode="auto">
                            <a:xfrm>
                              <a:off x="2442" y="297717"/>
                              <a:ext cx="1694" cy="444"/>
                            </a:xfrm>
                            <a:prstGeom prst="rect">
                              <a:avLst/>
                            </a:prstGeom>
                            <a:solidFill>
                              <a:srgbClr val="FFFFFF"/>
                            </a:solidFill>
                            <a:ln w="9525">
                              <a:solidFill>
                                <a:srgbClr val="000000"/>
                              </a:solidFill>
                              <a:miter lim="800000"/>
                            </a:ln>
                            <a:effectLst/>
                          </wps:spPr>
                          <wps:txbx>
                            <w:txbxContent>
                              <w:p w14:paraId="21F37532" w14:textId="77777777" w:rsidR="00BD44FF" w:rsidRDefault="00BD44FF" w:rsidP="00784761">
                                <w:pPr>
                                  <w:snapToGrid w:val="0"/>
                                  <w:spacing w:line="240" w:lineRule="exact"/>
                                  <w:jc w:val="center"/>
                                </w:pPr>
                                <w:r>
                                  <w:rPr>
                                    <w:rFonts w:hint="eastAsia"/>
                                  </w:rPr>
                                  <w:t>盐洗</w:t>
                                </w:r>
                              </w:p>
                            </w:txbxContent>
                          </wps:txbx>
                          <wps:bodyPr rot="0" vert="horz" wrap="square" lIns="91440" tIns="45720" rIns="91440" bIns="45720" anchor="t" anchorCtr="0" upright="1">
                            <a:noAutofit/>
                          </wps:bodyPr>
                        </wps:wsp>
                        <wps:wsp>
                          <wps:cNvPr id="1059" name="直接箭头连接符 753"/>
                          <wps:cNvCnPr/>
                          <wps:spPr>
                            <a:xfrm>
                              <a:off x="3836" y="296766"/>
                              <a:ext cx="10" cy="933"/>
                            </a:xfrm>
                            <a:prstGeom prst="straightConnector1">
                              <a:avLst/>
                            </a:prstGeom>
                            <a:noFill/>
                            <a:ln w="12700" cap="flat" cmpd="sng" algn="ctr">
                              <a:solidFill>
                                <a:sysClr val="windowText" lastClr="000000"/>
                              </a:solidFill>
                              <a:prstDash val="solid"/>
                              <a:miter lim="800000"/>
                              <a:tailEnd type="triangle"/>
                            </a:ln>
                            <a:effectLst/>
                          </wps:spPr>
                          <wps:bodyPr/>
                        </wps:wsp>
                        <wps:wsp>
                          <wps:cNvPr id="1067" name="直接箭头连接符 1067"/>
                          <wps:cNvCnPr/>
                          <wps:spPr>
                            <a:xfrm flipV="1">
                              <a:off x="4148" y="297974"/>
                              <a:ext cx="725" cy="2"/>
                            </a:xfrm>
                            <a:prstGeom prst="straightConnector1">
                              <a:avLst/>
                            </a:prstGeom>
                            <a:noFill/>
                            <a:ln w="12700" cap="flat" cmpd="sng" algn="ctr">
                              <a:solidFill>
                                <a:srgbClr val="44546A"/>
                              </a:solidFill>
                              <a:prstDash val="solid"/>
                              <a:miter lim="800000"/>
                              <a:tailEnd type="triangle"/>
                            </a:ln>
                            <a:effectLst/>
                          </wps:spPr>
                          <wps:bodyPr/>
                        </wps:wsp>
                        <wpg:grpSp>
                          <wpg:cNvPr id="135" name="组合 1063"/>
                          <wpg:cNvGrpSpPr/>
                          <wpg:grpSpPr>
                            <a:xfrm>
                              <a:off x="1932" y="296922"/>
                              <a:ext cx="1511" cy="757"/>
                              <a:chOff x="3436" y="280233"/>
                              <a:chExt cx="1511" cy="757"/>
                            </a:xfrm>
                          </wpg:grpSpPr>
                          <wps:wsp>
                            <wps:cNvPr id="1064" name="直接箭头连接符 753"/>
                            <wps:cNvCnPr/>
                            <wps:spPr>
                              <a:xfrm>
                                <a:off x="4190" y="280692"/>
                                <a:ext cx="8" cy="298"/>
                              </a:xfrm>
                              <a:prstGeom prst="straightConnector1">
                                <a:avLst/>
                              </a:prstGeom>
                              <a:noFill/>
                              <a:ln w="12700" cap="flat" cmpd="sng" algn="ctr">
                                <a:solidFill>
                                  <a:sysClr val="windowText" lastClr="000000"/>
                                </a:solidFill>
                                <a:prstDash val="solid"/>
                                <a:miter lim="800000"/>
                                <a:tailEnd type="triangle"/>
                              </a:ln>
                              <a:effectLst/>
                            </wps:spPr>
                            <wps:bodyPr/>
                          </wps:wsp>
                          <wps:wsp>
                            <wps:cNvPr id="1065" name="文本框 754"/>
                            <wps:cNvSpPr txBox="1"/>
                            <wps:spPr>
                              <a:xfrm>
                                <a:off x="3436" y="280233"/>
                                <a:ext cx="1511" cy="452"/>
                              </a:xfrm>
                              <a:prstGeom prst="rect">
                                <a:avLst/>
                              </a:prstGeom>
                              <a:noFill/>
                              <a:ln w="6350">
                                <a:noFill/>
                              </a:ln>
                              <a:effectLst/>
                            </wps:spPr>
                            <wps:txbx>
                              <w:txbxContent>
                                <w:p w14:paraId="24D56663" w14:textId="77777777" w:rsidR="00BD44FF" w:rsidRDefault="00BD44FF" w:rsidP="00784761">
                                  <w:pPr>
                                    <w:pStyle w:val="a6"/>
                                    <w:spacing w:line="240" w:lineRule="exact"/>
                                    <w:jc w:val="center"/>
                                    <w:rPr>
                                      <w:szCs w:val="21"/>
                                    </w:rPr>
                                  </w:pPr>
                                  <w:r>
                                    <w:rPr>
                                      <w:rFonts w:hint="eastAsia"/>
                                      <w:szCs w:val="21"/>
                                    </w:rPr>
                                    <w:t>氯化钠、水</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grpSp>
                          <wpg:cNvPr id="136" name="组合 1073"/>
                          <wpg:cNvGrpSpPr/>
                          <wpg:grpSpPr>
                            <a:xfrm>
                              <a:off x="4392" y="298188"/>
                              <a:ext cx="1318" cy="840"/>
                              <a:chOff x="3613" y="280531"/>
                              <a:chExt cx="1318" cy="840"/>
                            </a:xfrm>
                          </wpg:grpSpPr>
                          <wps:wsp>
                            <wps:cNvPr id="1076" name="直接箭头连接符 753"/>
                            <wps:cNvCnPr/>
                            <wps:spPr>
                              <a:xfrm flipH="1">
                                <a:off x="4283" y="280531"/>
                                <a:ext cx="1" cy="429"/>
                              </a:xfrm>
                              <a:prstGeom prst="straightConnector1">
                                <a:avLst/>
                              </a:prstGeom>
                              <a:noFill/>
                              <a:ln w="12700" cap="flat" cmpd="sng" algn="ctr">
                                <a:solidFill>
                                  <a:sysClr val="windowText" lastClr="000000"/>
                                </a:solidFill>
                                <a:prstDash val="solid"/>
                                <a:miter lim="800000"/>
                                <a:tailEnd type="triangle"/>
                              </a:ln>
                              <a:effectLst/>
                            </wps:spPr>
                            <wps:bodyPr/>
                          </wps:wsp>
                          <wps:wsp>
                            <wps:cNvPr id="1097" name="文本框 754"/>
                            <wps:cNvSpPr txBox="1"/>
                            <wps:spPr>
                              <a:xfrm>
                                <a:off x="3613" y="280966"/>
                                <a:ext cx="1318" cy="405"/>
                              </a:xfrm>
                              <a:prstGeom prst="rect">
                                <a:avLst/>
                              </a:prstGeom>
                              <a:noFill/>
                              <a:ln w="6350">
                                <a:noFill/>
                              </a:ln>
                              <a:effectLst/>
                            </wps:spPr>
                            <wps:txbx>
                              <w:txbxContent>
                                <w:p w14:paraId="1C8ED8E1" w14:textId="77777777" w:rsidR="00BD44FF" w:rsidRDefault="00BD44FF" w:rsidP="00FD005B">
                                  <w:pPr>
                                    <w:pStyle w:val="a6"/>
                                    <w:jc w:val="center"/>
                                    <w:rPr>
                                      <w:szCs w:val="21"/>
                                    </w:rPr>
                                  </w:pPr>
                                  <w:r>
                                    <w:rPr>
                                      <w:rFonts w:hint="eastAsia"/>
                                      <w:szCs w:val="21"/>
                                    </w:rPr>
                                    <w:t>G1-20</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s:wsp>
                          <wps:cNvPr id="1069" name="矩形 1069"/>
                          <wps:cNvSpPr>
                            <a:spLocks noChangeArrowheads="1"/>
                          </wps:cNvSpPr>
                          <wps:spPr bwMode="auto">
                            <a:xfrm>
                              <a:off x="4888" y="297740"/>
                              <a:ext cx="1176" cy="444"/>
                            </a:xfrm>
                            <a:prstGeom prst="rect">
                              <a:avLst/>
                            </a:prstGeom>
                            <a:solidFill>
                              <a:srgbClr val="FFFFFF"/>
                            </a:solidFill>
                            <a:ln w="9525">
                              <a:solidFill>
                                <a:srgbClr val="000000"/>
                              </a:solidFill>
                              <a:miter lim="800000"/>
                            </a:ln>
                            <a:effectLst/>
                          </wps:spPr>
                          <wps:txbx>
                            <w:txbxContent>
                              <w:p w14:paraId="6C0B5D44" w14:textId="77777777" w:rsidR="00BD44FF" w:rsidRDefault="00BD44FF" w:rsidP="00784761">
                                <w:pPr>
                                  <w:snapToGrid w:val="0"/>
                                  <w:spacing w:line="240" w:lineRule="exact"/>
                                  <w:jc w:val="center"/>
                                </w:pPr>
                                <w:r>
                                  <w:rPr>
                                    <w:rFonts w:hint="eastAsia"/>
                                  </w:rPr>
                                  <w:t>蒸馏</w:t>
                                </w:r>
                              </w:p>
                            </w:txbxContent>
                          </wps:txbx>
                          <wps:bodyPr rot="0" vert="horz" wrap="square" lIns="91440" tIns="45720" rIns="91440" bIns="45720" anchor="t" anchorCtr="0" upright="1">
                            <a:noAutofit/>
                          </wps:bodyPr>
                        </wps:wsp>
                        <wps:wsp>
                          <wps:cNvPr id="1103" name="矩形 1103"/>
                          <wps:cNvSpPr>
                            <a:spLocks noChangeArrowheads="1"/>
                          </wps:cNvSpPr>
                          <wps:spPr bwMode="auto">
                            <a:xfrm>
                              <a:off x="6824" y="297726"/>
                              <a:ext cx="1176" cy="444"/>
                            </a:xfrm>
                            <a:prstGeom prst="rect">
                              <a:avLst/>
                            </a:prstGeom>
                            <a:solidFill>
                              <a:srgbClr val="FFFFFF"/>
                            </a:solidFill>
                            <a:ln w="9525">
                              <a:solidFill>
                                <a:srgbClr val="000000"/>
                              </a:solidFill>
                              <a:miter lim="800000"/>
                            </a:ln>
                            <a:effectLst/>
                          </wps:spPr>
                          <wps:txbx>
                            <w:txbxContent>
                              <w:p w14:paraId="7D17E4A2" w14:textId="77777777" w:rsidR="00BD44FF" w:rsidRDefault="00BD44FF" w:rsidP="00784761">
                                <w:pPr>
                                  <w:snapToGrid w:val="0"/>
                                  <w:spacing w:line="240" w:lineRule="exact"/>
                                  <w:jc w:val="center"/>
                                </w:pPr>
                                <w:r>
                                  <w:rPr>
                                    <w:rFonts w:hint="eastAsia"/>
                                  </w:rPr>
                                  <w:t>结晶</w:t>
                                </w:r>
                              </w:p>
                            </w:txbxContent>
                          </wps:txbx>
                          <wps:bodyPr rot="0" vert="horz" wrap="square" lIns="91440" tIns="45720" rIns="91440" bIns="45720" anchor="t" anchorCtr="0" upright="1">
                            <a:noAutofit/>
                          </wps:bodyPr>
                        </wps:wsp>
                        <wpg:grpSp>
                          <wpg:cNvPr id="137" name="组合 1108"/>
                          <wpg:cNvGrpSpPr/>
                          <wpg:grpSpPr>
                            <a:xfrm>
                              <a:off x="6720" y="298175"/>
                              <a:ext cx="1318" cy="840"/>
                              <a:chOff x="3613" y="280531"/>
                              <a:chExt cx="1318" cy="840"/>
                            </a:xfrm>
                          </wpg:grpSpPr>
                          <wps:wsp>
                            <wps:cNvPr id="1109" name="直接箭头连接符 753"/>
                            <wps:cNvCnPr/>
                            <wps:spPr>
                              <a:xfrm flipH="1">
                                <a:off x="4283" y="280531"/>
                                <a:ext cx="1" cy="429"/>
                              </a:xfrm>
                              <a:prstGeom prst="straightConnector1">
                                <a:avLst/>
                              </a:prstGeom>
                              <a:noFill/>
                              <a:ln w="12700" cap="flat" cmpd="sng" algn="ctr">
                                <a:solidFill>
                                  <a:sysClr val="windowText" lastClr="000000"/>
                                </a:solidFill>
                                <a:prstDash val="solid"/>
                                <a:miter lim="800000"/>
                                <a:tailEnd type="triangle"/>
                              </a:ln>
                              <a:effectLst/>
                            </wps:spPr>
                            <wps:bodyPr/>
                          </wps:wsp>
                          <wps:wsp>
                            <wps:cNvPr id="1113" name="文本框 754"/>
                            <wps:cNvSpPr txBox="1"/>
                            <wps:spPr>
                              <a:xfrm>
                                <a:off x="3613" y="280966"/>
                                <a:ext cx="1318" cy="405"/>
                              </a:xfrm>
                              <a:prstGeom prst="rect">
                                <a:avLst/>
                              </a:prstGeom>
                              <a:noFill/>
                              <a:ln w="6350">
                                <a:noFill/>
                              </a:ln>
                              <a:effectLst/>
                            </wps:spPr>
                            <wps:txbx>
                              <w:txbxContent>
                                <w:p w14:paraId="7400BEDF" w14:textId="77777777" w:rsidR="00BD44FF" w:rsidRDefault="00BD44FF" w:rsidP="00FD005B">
                                  <w:pPr>
                                    <w:pStyle w:val="a6"/>
                                    <w:jc w:val="center"/>
                                    <w:rPr>
                                      <w:szCs w:val="21"/>
                                    </w:rPr>
                                  </w:pPr>
                                  <w:r>
                                    <w:rPr>
                                      <w:rFonts w:hint="eastAsia"/>
                                      <w:szCs w:val="21"/>
                                    </w:rPr>
                                    <w:t>G1-21</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grpSp>
                          <wpg:cNvPr id="138" name="组合 1070"/>
                          <wpg:cNvGrpSpPr/>
                          <wpg:grpSpPr>
                            <a:xfrm>
                              <a:off x="4736" y="296734"/>
                              <a:ext cx="1511" cy="956"/>
                              <a:chOff x="3436" y="280034"/>
                              <a:chExt cx="1511" cy="956"/>
                            </a:xfrm>
                          </wpg:grpSpPr>
                          <wps:wsp>
                            <wps:cNvPr id="1071" name="直接箭头连接符 753"/>
                            <wps:cNvCnPr/>
                            <wps:spPr>
                              <a:xfrm>
                                <a:off x="4190" y="280692"/>
                                <a:ext cx="8" cy="298"/>
                              </a:xfrm>
                              <a:prstGeom prst="straightConnector1">
                                <a:avLst/>
                              </a:prstGeom>
                              <a:noFill/>
                              <a:ln w="12700" cap="flat" cmpd="sng" algn="ctr">
                                <a:solidFill>
                                  <a:sysClr val="windowText" lastClr="000000"/>
                                </a:solidFill>
                                <a:prstDash val="solid"/>
                                <a:miter lim="800000"/>
                                <a:tailEnd type="triangle"/>
                              </a:ln>
                              <a:effectLst/>
                            </wps:spPr>
                            <wps:bodyPr/>
                          </wps:wsp>
                          <wps:wsp>
                            <wps:cNvPr id="1072" name="文本框 754"/>
                            <wps:cNvSpPr txBox="1"/>
                            <wps:spPr>
                              <a:xfrm>
                                <a:off x="3436" y="280034"/>
                                <a:ext cx="1511" cy="651"/>
                              </a:xfrm>
                              <a:prstGeom prst="rect">
                                <a:avLst/>
                              </a:prstGeom>
                              <a:noFill/>
                              <a:ln w="6350">
                                <a:noFill/>
                              </a:ln>
                              <a:effectLst/>
                            </wps:spPr>
                            <wps:txbx>
                              <w:txbxContent>
                                <w:p w14:paraId="40A3C8D4" w14:textId="77777777" w:rsidR="00BD44FF" w:rsidRDefault="00BD44FF" w:rsidP="00784761">
                                  <w:pPr>
                                    <w:pStyle w:val="a6"/>
                                    <w:spacing w:line="240" w:lineRule="exact"/>
                                    <w:jc w:val="center"/>
                                    <w:rPr>
                                      <w:szCs w:val="21"/>
                                    </w:rPr>
                                  </w:pPr>
                                  <w:r>
                                    <w:rPr>
                                      <w:rFonts w:hint="eastAsia"/>
                                      <w:szCs w:val="21"/>
                                    </w:rPr>
                                    <w:t>99.5%乙酸乙酯（套用）</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s:wsp>
                          <wps:cNvPr id="1115" name="矩形 1115"/>
                          <wps:cNvSpPr>
                            <a:spLocks noChangeArrowheads="1"/>
                          </wps:cNvSpPr>
                          <wps:spPr bwMode="auto">
                            <a:xfrm>
                              <a:off x="8757" y="297696"/>
                              <a:ext cx="1176" cy="444"/>
                            </a:xfrm>
                            <a:prstGeom prst="rect">
                              <a:avLst/>
                            </a:prstGeom>
                            <a:solidFill>
                              <a:srgbClr val="FFFFFF"/>
                            </a:solidFill>
                            <a:ln w="9525">
                              <a:solidFill>
                                <a:srgbClr val="000000"/>
                              </a:solidFill>
                              <a:miter lim="800000"/>
                            </a:ln>
                            <a:effectLst/>
                          </wps:spPr>
                          <wps:txbx>
                            <w:txbxContent>
                              <w:p w14:paraId="7F0E1A98" w14:textId="77777777" w:rsidR="00BD44FF" w:rsidRDefault="00BD44FF" w:rsidP="00784761">
                                <w:pPr>
                                  <w:snapToGrid w:val="0"/>
                                  <w:spacing w:line="240" w:lineRule="exact"/>
                                  <w:jc w:val="center"/>
                                </w:pPr>
                                <w:r>
                                  <w:rPr>
                                    <w:rFonts w:hint="eastAsia"/>
                                  </w:rPr>
                                  <w:t>离心</w:t>
                                </w:r>
                              </w:p>
                            </w:txbxContent>
                          </wps:txbx>
                          <wps:bodyPr rot="0" vert="horz" wrap="square" lIns="91440" tIns="45720" rIns="91440" bIns="45720" anchor="t" anchorCtr="0" upright="1">
                            <a:noAutofit/>
                          </wps:bodyPr>
                        </wps:wsp>
                        <wpg:grpSp>
                          <wpg:cNvPr id="139" name="组合 1098"/>
                          <wpg:cNvGrpSpPr/>
                          <wpg:grpSpPr>
                            <a:xfrm>
                              <a:off x="5538" y="298250"/>
                              <a:ext cx="1200" cy="1457"/>
                              <a:chOff x="10160" y="281541"/>
                              <a:chExt cx="1313" cy="1689"/>
                            </a:xfrm>
                          </wpg:grpSpPr>
                          <wps:wsp>
                            <wps:cNvPr id="1100" name="直接箭头连接符 753"/>
                            <wps:cNvCnPr/>
                            <wps:spPr>
                              <a:xfrm flipH="1">
                                <a:off x="10604" y="281541"/>
                                <a:ext cx="1" cy="429"/>
                              </a:xfrm>
                              <a:prstGeom prst="straightConnector1">
                                <a:avLst/>
                              </a:prstGeom>
                              <a:noFill/>
                              <a:ln w="12700" cap="flat" cmpd="sng" algn="ctr">
                                <a:solidFill>
                                  <a:sysClr val="windowText" lastClr="000000"/>
                                </a:solidFill>
                                <a:prstDash val="solid"/>
                                <a:miter lim="800000"/>
                                <a:tailEnd type="triangle"/>
                              </a:ln>
                              <a:effectLst/>
                            </wps:spPr>
                            <wps:bodyPr/>
                          </wps:wsp>
                          <wps:wsp>
                            <wps:cNvPr id="1101" name="矩形 784"/>
                            <wps:cNvSpPr>
                              <a:spLocks noChangeArrowheads="1"/>
                            </wps:cNvSpPr>
                            <wps:spPr bwMode="auto">
                              <a:xfrm>
                                <a:off x="10160" y="282033"/>
                                <a:ext cx="1313" cy="1197"/>
                              </a:xfrm>
                              <a:prstGeom prst="rect">
                                <a:avLst/>
                              </a:prstGeom>
                              <a:solidFill>
                                <a:srgbClr val="FFFFFF"/>
                              </a:solidFill>
                              <a:ln w="9525">
                                <a:solidFill>
                                  <a:srgbClr val="000000"/>
                                </a:solidFill>
                                <a:miter lim="800000"/>
                              </a:ln>
                              <a:effectLst/>
                            </wps:spPr>
                            <wps:txbx>
                              <w:txbxContent>
                                <w:p w14:paraId="5901895C" w14:textId="77777777" w:rsidR="00BD44FF" w:rsidRDefault="00BD44FF" w:rsidP="00784761">
                                  <w:pPr>
                                    <w:snapToGrid w:val="0"/>
                                    <w:spacing w:line="240" w:lineRule="exact"/>
                                  </w:pPr>
                                  <w:r>
                                    <w:rPr>
                                      <w:rFonts w:hint="eastAsia"/>
                                      <w:sz w:val="18"/>
                                      <w:szCs w:val="18"/>
                                    </w:rPr>
                                    <w:t>乙酸乙酯、水（去回收）</w:t>
                                  </w:r>
                                </w:p>
                              </w:txbxContent>
                            </wps:txbx>
                            <wps:bodyPr rot="0" vert="horz" wrap="square" lIns="91440" tIns="45720" rIns="91440" bIns="45720" anchor="t" anchorCtr="0" upright="1">
                              <a:noAutofit/>
                            </wps:bodyPr>
                          </wps:wsp>
                        </wpg:grpSp>
                        <wps:wsp>
                          <wps:cNvPr id="1102" name="直接箭头连接符 1102"/>
                          <wps:cNvCnPr/>
                          <wps:spPr>
                            <a:xfrm flipV="1">
                              <a:off x="6084" y="297937"/>
                              <a:ext cx="725" cy="2"/>
                            </a:xfrm>
                            <a:prstGeom prst="straightConnector1">
                              <a:avLst/>
                            </a:prstGeom>
                            <a:noFill/>
                            <a:ln w="12700" cap="flat" cmpd="sng" algn="ctr">
                              <a:solidFill>
                                <a:srgbClr val="44546A"/>
                              </a:solidFill>
                              <a:prstDash val="solid"/>
                              <a:miter lim="800000"/>
                              <a:tailEnd type="triangle"/>
                            </a:ln>
                            <a:effectLst/>
                          </wps:spPr>
                          <wps:bodyPr/>
                        </wps:wsp>
                        <wpg:grpSp>
                          <wpg:cNvPr id="140" name="组合 1105"/>
                          <wpg:cNvGrpSpPr/>
                          <wpg:grpSpPr>
                            <a:xfrm>
                              <a:off x="6376" y="296766"/>
                              <a:ext cx="1934" cy="956"/>
                              <a:chOff x="3175" y="280034"/>
                              <a:chExt cx="1934" cy="956"/>
                            </a:xfrm>
                          </wpg:grpSpPr>
                          <wps:wsp>
                            <wps:cNvPr id="1106" name="直接箭头连接符 753"/>
                            <wps:cNvCnPr/>
                            <wps:spPr>
                              <a:xfrm>
                                <a:off x="4190" y="280692"/>
                                <a:ext cx="8" cy="298"/>
                              </a:xfrm>
                              <a:prstGeom prst="straightConnector1">
                                <a:avLst/>
                              </a:prstGeom>
                              <a:noFill/>
                              <a:ln w="12700" cap="flat" cmpd="sng" algn="ctr">
                                <a:solidFill>
                                  <a:sysClr val="windowText" lastClr="000000"/>
                                </a:solidFill>
                                <a:prstDash val="solid"/>
                                <a:miter lim="800000"/>
                                <a:tailEnd type="triangle"/>
                              </a:ln>
                              <a:effectLst/>
                            </wps:spPr>
                            <wps:bodyPr/>
                          </wps:wsp>
                          <wps:wsp>
                            <wps:cNvPr id="1107" name="文本框 754"/>
                            <wps:cNvSpPr txBox="1"/>
                            <wps:spPr>
                              <a:xfrm>
                                <a:off x="3175" y="280034"/>
                                <a:ext cx="1934" cy="651"/>
                              </a:xfrm>
                              <a:prstGeom prst="rect">
                                <a:avLst/>
                              </a:prstGeom>
                              <a:noFill/>
                              <a:ln w="6350">
                                <a:noFill/>
                              </a:ln>
                              <a:effectLst/>
                            </wps:spPr>
                            <wps:txbx>
                              <w:txbxContent>
                                <w:p w14:paraId="26941E61" w14:textId="77777777" w:rsidR="00BD44FF" w:rsidRPr="00784761" w:rsidRDefault="00BD44FF" w:rsidP="00784761">
                                  <w:pPr>
                                    <w:pStyle w:val="a6"/>
                                    <w:spacing w:line="240" w:lineRule="exact"/>
                                    <w:jc w:val="center"/>
                                  </w:pPr>
                                  <w:r w:rsidRPr="00784761">
                                    <w:rPr>
                                      <w:rFonts w:hint="eastAsia"/>
                                    </w:rPr>
                                    <w:t>99.5%正庚烷（套用）、RTV-C</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s:wsp>
                          <wps:cNvPr id="1114" name="直接箭头连接符 1114"/>
                          <wps:cNvCnPr/>
                          <wps:spPr>
                            <a:xfrm flipV="1">
                              <a:off x="8021" y="297923"/>
                              <a:ext cx="725" cy="2"/>
                            </a:xfrm>
                            <a:prstGeom prst="straightConnector1">
                              <a:avLst/>
                            </a:prstGeom>
                            <a:noFill/>
                            <a:ln w="12700" cap="flat" cmpd="sng" algn="ctr">
                              <a:solidFill>
                                <a:srgbClr val="44546A"/>
                              </a:solidFill>
                              <a:prstDash val="solid"/>
                              <a:miter lim="800000"/>
                              <a:tailEnd type="triangle"/>
                            </a:ln>
                            <a:effectLst/>
                          </wps:spPr>
                          <wps:bodyPr/>
                        </wps:wsp>
                        <wpg:grpSp>
                          <wpg:cNvPr id="141" name="组合 1116"/>
                          <wpg:cNvGrpSpPr/>
                          <wpg:grpSpPr>
                            <a:xfrm>
                              <a:off x="8412" y="296729"/>
                              <a:ext cx="2590" cy="956"/>
                              <a:chOff x="3321" y="280034"/>
                              <a:chExt cx="2590" cy="956"/>
                            </a:xfrm>
                          </wpg:grpSpPr>
                          <wps:wsp>
                            <wps:cNvPr id="1117" name="直接箭头连接符 753"/>
                            <wps:cNvCnPr/>
                            <wps:spPr>
                              <a:xfrm>
                                <a:off x="4329" y="280692"/>
                                <a:ext cx="8" cy="298"/>
                              </a:xfrm>
                              <a:prstGeom prst="straightConnector1">
                                <a:avLst/>
                              </a:prstGeom>
                              <a:noFill/>
                              <a:ln w="12700" cap="flat" cmpd="sng" algn="ctr">
                                <a:solidFill>
                                  <a:sysClr val="windowText" lastClr="000000"/>
                                </a:solidFill>
                                <a:prstDash val="solid"/>
                                <a:miter lim="800000"/>
                                <a:tailEnd type="triangle"/>
                              </a:ln>
                              <a:effectLst/>
                            </wps:spPr>
                            <wps:bodyPr/>
                          </wps:wsp>
                          <wps:wsp>
                            <wps:cNvPr id="1118" name="文本框 754"/>
                            <wps:cNvSpPr txBox="1"/>
                            <wps:spPr>
                              <a:xfrm>
                                <a:off x="3321" y="280034"/>
                                <a:ext cx="2590" cy="651"/>
                              </a:xfrm>
                              <a:prstGeom prst="rect">
                                <a:avLst/>
                              </a:prstGeom>
                              <a:noFill/>
                              <a:ln w="6350">
                                <a:noFill/>
                              </a:ln>
                              <a:effectLst/>
                            </wps:spPr>
                            <wps:txbx>
                              <w:txbxContent>
                                <w:p w14:paraId="0996C7EB" w14:textId="77777777" w:rsidR="00BD44FF" w:rsidRDefault="00BD44FF" w:rsidP="00784761">
                                  <w:pPr>
                                    <w:pStyle w:val="a6"/>
                                    <w:spacing w:line="240" w:lineRule="exact"/>
                                    <w:jc w:val="center"/>
                                    <w:rPr>
                                      <w:szCs w:val="21"/>
                                    </w:rPr>
                                  </w:pPr>
                                  <w:r>
                                    <w:rPr>
                                      <w:rFonts w:hint="eastAsia"/>
                                      <w:szCs w:val="21"/>
                                    </w:rPr>
                                    <w:t>99.5%乙酸乙酯（套用）、99.5%正庚烷（套用）</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s:wsp>
                          <wps:cNvPr id="1122" name="直接箭头连接符 1122"/>
                          <wps:cNvCnPr/>
                          <wps:spPr>
                            <a:xfrm flipV="1">
                              <a:off x="9934" y="297879"/>
                              <a:ext cx="378" cy="9"/>
                            </a:xfrm>
                            <a:prstGeom prst="straightConnector1">
                              <a:avLst/>
                            </a:prstGeom>
                            <a:noFill/>
                            <a:ln w="12700" cap="flat" cmpd="sng" algn="ctr">
                              <a:solidFill>
                                <a:srgbClr val="44546A"/>
                              </a:solidFill>
                              <a:prstDash val="solid"/>
                              <a:miter lim="800000"/>
                              <a:tailEnd type="triangle"/>
                            </a:ln>
                            <a:effectLst/>
                          </wps:spPr>
                          <wps:bodyPr/>
                        </wps:wsp>
                        <wpg:grpSp>
                          <wpg:cNvPr id="142" name="组合 1119"/>
                          <wpg:cNvGrpSpPr/>
                          <wpg:grpSpPr>
                            <a:xfrm>
                              <a:off x="9343" y="298081"/>
                              <a:ext cx="1327" cy="1744"/>
                              <a:chOff x="10211" y="281461"/>
                              <a:chExt cx="1452" cy="1664"/>
                            </a:xfrm>
                          </wpg:grpSpPr>
                          <wps:wsp>
                            <wps:cNvPr id="1120" name="直接箭头连接符 753"/>
                            <wps:cNvCnPr/>
                            <wps:spPr>
                              <a:xfrm flipH="1">
                                <a:off x="10764" y="281461"/>
                                <a:ext cx="1" cy="429"/>
                              </a:xfrm>
                              <a:prstGeom prst="straightConnector1">
                                <a:avLst/>
                              </a:prstGeom>
                              <a:noFill/>
                              <a:ln w="12700" cap="flat" cmpd="sng" algn="ctr">
                                <a:solidFill>
                                  <a:sysClr val="windowText" lastClr="000000"/>
                                </a:solidFill>
                                <a:prstDash val="solid"/>
                                <a:miter lim="800000"/>
                                <a:tailEnd type="triangle"/>
                              </a:ln>
                              <a:effectLst/>
                            </wps:spPr>
                            <wps:bodyPr/>
                          </wps:wsp>
                          <wps:wsp>
                            <wps:cNvPr id="1121" name="矩形 784"/>
                            <wps:cNvSpPr>
                              <a:spLocks noChangeArrowheads="1"/>
                            </wps:cNvSpPr>
                            <wps:spPr bwMode="auto">
                              <a:xfrm>
                                <a:off x="10211" y="281880"/>
                                <a:ext cx="1452" cy="1245"/>
                              </a:xfrm>
                              <a:prstGeom prst="rect">
                                <a:avLst/>
                              </a:prstGeom>
                              <a:solidFill>
                                <a:srgbClr val="FFFFFF"/>
                              </a:solidFill>
                              <a:ln w="9525">
                                <a:solidFill>
                                  <a:srgbClr val="000000"/>
                                </a:solidFill>
                                <a:miter lim="800000"/>
                              </a:ln>
                              <a:effectLst/>
                            </wps:spPr>
                            <wps:txbx>
                              <w:txbxContent>
                                <w:p w14:paraId="6928BCCE" w14:textId="77777777" w:rsidR="00BD44FF" w:rsidRDefault="00BD44FF" w:rsidP="00784761">
                                  <w:pPr>
                                    <w:snapToGrid w:val="0"/>
                                    <w:spacing w:line="240" w:lineRule="exact"/>
                                    <w:rPr>
                                      <w:sz w:val="18"/>
                                      <w:szCs w:val="18"/>
                                    </w:rPr>
                                  </w:pPr>
                                  <w:r>
                                    <w:rPr>
                                      <w:rFonts w:hint="eastAsia"/>
                                      <w:sz w:val="18"/>
                                      <w:szCs w:val="18"/>
                                    </w:rPr>
                                    <w:t>RTV-C、乙酸乙酯、正庚烷、杂质（去回收）</w:t>
                                  </w:r>
                                </w:p>
                              </w:txbxContent>
                            </wps:txbx>
                            <wps:bodyPr rot="0" vert="horz" wrap="square" lIns="91440" tIns="45720" rIns="91440" bIns="45720" anchor="t" anchorCtr="0" upright="1">
                              <a:noAutofit/>
                            </wps:bodyPr>
                          </wps:wsp>
                        </wpg:grpSp>
                        <wps:wsp>
                          <wps:cNvPr id="1125" name="矩形 1125"/>
                          <wps:cNvSpPr>
                            <a:spLocks noChangeArrowheads="1"/>
                          </wps:cNvSpPr>
                          <wps:spPr bwMode="auto">
                            <a:xfrm>
                              <a:off x="6958" y="300793"/>
                              <a:ext cx="3148" cy="867"/>
                            </a:xfrm>
                            <a:prstGeom prst="rect">
                              <a:avLst/>
                            </a:prstGeom>
                            <a:solidFill>
                              <a:srgbClr val="FFFFFF"/>
                            </a:solidFill>
                            <a:ln w="9525">
                              <a:solidFill>
                                <a:srgbClr val="000000"/>
                              </a:solidFill>
                              <a:miter lim="800000"/>
                            </a:ln>
                            <a:effectLst/>
                          </wps:spPr>
                          <wps:txbx>
                            <w:txbxContent>
                              <w:p w14:paraId="6164D865" w14:textId="77777777" w:rsidR="00BD44FF" w:rsidRDefault="00BD44FF" w:rsidP="00784761">
                                <w:pPr>
                                  <w:snapToGrid w:val="0"/>
                                  <w:spacing w:line="340" w:lineRule="exact"/>
                                  <w:jc w:val="center"/>
                                </w:pPr>
                                <w:r>
                                  <w:rPr>
                                    <w:rFonts w:hint="eastAsia"/>
                                  </w:rPr>
                                  <w:t>中间产物：RTV-C、乙酸乙酯、正庚烷、杂质</w:t>
                                </w:r>
                              </w:p>
                            </w:txbxContent>
                          </wps:txbx>
                          <wps:bodyPr rot="0" vert="horz" wrap="square" lIns="91440" tIns="45720" rIns="91440" bIns="45720" anchor="t" anchorCtr="0" upright="1">
                            <a:noAutofit/>
                          </wps:bodyPr>
                        </wps:wsp>
                        <wps:wsp>
                          <wps:cNvPr id="1129" name="直接箭头连接符 1129"/>
                          <wps:cNvCnPr/>
                          <wps:spPr>
                            <a:xfrm flipH="1">
                              <a:off x="6138" y="301163"/>
                              <a:ext cx="807" cy="7"/>
                            </a:xfrm>
                            <a:prstGeom prst="straightConnector1">
                              <a:avLst/>
                            </a:prstGeom>
                            <a:noFill/>
                            <a:ln w="12700" cap="flat" cmpd="sng" algn="ctr">
                              <a:solidFill>
                                <a:sysClr val="windowText" lastClr="000000"/>
                              </a:solidFill>
                              <a:prstDash val="solid"/>
                              <a:miter lim="800000"/>
                              <a:tailEnd type="triangle"/>
                            </a:ln>
                            <a:effectLst/>
                          </wps:spPr>
                          <wps:bodyPr/>
                        </wps:wsp>
                        <wps:wsp>
                          <wps:cNvPr id="1130" name="矩形 1130"/>
                          <wps:cNvSpPr>
                            <a:spLocks noChangeArrowheads="1"/>
                          </wps:cNvSpPr>
                          <wps:spPr bwMode="auto">
                            <a:xfrm>
                              <a:off x="4943" y="300957"/>
                              <a:ext cx="1176" cy="444"/>
                            </a:xfrm>
                            <a:prstGeom prst="rect">
                              <a:avLst/>
                            </a:prstGeom>
                            <a:solidFill>
                              <a:srgbClr val="FFFFFF"/>
                            </a:solidFill>
                            <a:ln w="9525">
                              <a:solidFill>
                                <a:srgbClr val="000000"/>
                              </a:solidFill>
                              <a:miter lim="800000"/>
                            </a:ln>
                            <a:effectLst/>
                          </wps:spPr>
                          <wps:txbx>
                            <w:txbxContent>
                              <w:p w14:paraId="3102C3F0" w14:textId="77777777" w:rsidR="00BD44FF" w:rsidRDefault="00BD44FF" w:rsidP="00784761">
                                <w:pPr>
                                  <w:snapToGrid w:val="0"/>
                                  <w:spacing w:line="240" w:lineRule="exact"/>
                                  <w:jc w:val="center"/>
                                </w:pPr>
                                <w:r>
                                  <w:rPr>
                                    <w:rFonts w:hint="eastAsia"/>
                                  </w:rPr>
                                  <w:t>脱色</w:t>
                                </w:r>
                              </w:p>
                            </w:txbxContent>
                          </wps:txbx>
                          <wps:bodyPr rot="0" vert="horz" wrap="square" lIns="91440" tIns="45720" rIns="91440" bIns="45720" anchor="t" anchorCtr="0" upright="1">
                            <a:noAutofit/>
                          </wps:bodyPr>
                        </wps:wsp>
                        <wps:wsp>
                          <wps:cNvPr id="1123" name="文本框 754"/>
                          <wps:cNvSpPr txBox="1"/>
                          <wps:spPr>
                            <a:xfrm>
                              <a:off x="10136" y="297619"/>
                              <a:ext cx="927" cy="405"/>
                            </a:xfrm>
                            <a:prstGeom prst="rect">
                              <a:avLst/>
                            </a:prstGeom>
                            <a:noFill/>
                            <a:ln w="6350">
                              <a:noFill/>
                            </a:ln>
                            <a:effectLst/>
                          </wps:spPr>
                          <wps:txbx>
                            <w:txbxContent>
                              <w:p w14:paraId="3D7BE002" w14:textId="77777777" w:rsidR="00BD44FF" w:rsidRDefault="00BD44FF" w:rsidP="00784761">
                                <w:pPr>
                                  <w:pStyle w:val="a6"/>
                                  <w:spacing w:line="240" w:lineRule="exact"/>
                                  <w:jc w:val="center"/>
                                  <w:rPr>
                                    <w:szCs w:val="21"/>
                                  </w:rPr>
                                </w:pPr>
                                <w:r>
                                  <w:rPr>
                                    <w:rFonts w:hint="eastAsia"/>
                                    <w:szCs w:val="21"/>
                                  </w:rPr>
                                  <w:t>G1-22</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124" name="肘形连接符 1124"/>
                          <wps:cNvCnPr/>
                          <wps:spPr>
                            <a:xfrm rot="5400000" flipV="1">
                              <a:off x="7756" y="299452"/>
                              <a:ext cx="2594" cy="5"/>
                            </a:xfrm>
                            <a:prstGeom prst="bentConnector3">
                              <a:avLst>
                                <a:gd name="adj1" fmla="val 50039"/>
                              </a:avLst>
                            </a:prstGeom>
                            <a:noFill/>
                            <a:ln w="12700" cap="flat" cmpd="sng" algn="ctr">
                              <a:solidFill>
                                <a:sysClr val="windowText" lastClr="000000"/>
                              </a:solidFill>
                              <a:prstDash val="solid"/>
                              <a:miter lim="800000"/>
                              <a:tailEnd type="triangle"/>
                            </a:ln>
                            <a:effectLst/>
                          </wps:spPr>
                          <wps:bodyPr/>
                        </wps:wsp>
                        <wps:wsp>
                          <wps:cNvPr id="1137" name="直接箭头连接符 1137"/>
                          <wps:cNvCnPr/>
                          <wps:spPr>
                            <a:xfrm flipH="1">
                              <a:off x="4128" y="301138"/>
                              <a:ext cx="807" cy="7"/>
                            </a:xfrm>
                            <a:prstGeom prst="straightConnector1">
                              <a:avLst/>
                            </a:prstGeom>
                            <a:noFill/>
                            <a:ln w="12700" cap="flat" cmpd="sng" algn="ctr">
                              <a:solidFill>
                                <a:sysClr val="windowText" lastClr="000000"/>
                              </a:solidFill>
                              <a:prstDash val="solid"/>
                              <a:miter lim="800000"/>
                              <a:tailEnd type="triangle"/>
                            </a:ln>
                            <a:effectLst/>
                          </wps:spPr>
                          <wps:bodyPr/>
                        </wps:wsp>
                        <wps:wsp>
                          <wps:cNvPr id="1138" name="矩形 1138"/>
                          <wps:cNvSpPr>
                            <a:spLocks noChangeArrowheads="1"/>
                          </wps:cNvSpPr>
                          <wps:spPr bwMode="auto">
                            <a:xfrm>
                              <a:off x="2968" y="300943"/>
                              <a:ext cx="1176" cy="444"/>
                            </a:xfrm>
                            <a:prstGeom prst="rect">
                              <a:avLst/>
                            </a:prstGeom>
                            <a:solidFill>
                              <a:srgbClr val="FFFFFF"/>
                            </a:solidFill>
                            <a:ln w="9525">
                              <a:solidFill>
                                <a:srgbClr val="000000"/>
                              </a:solidFill>
                              <a:miter lim="800000"/>
                            </a:ln>
                            <a:effectLst/>
                          </wps:spPr>
                          <wps:txbx>
                            <w:txbxContent>
                              <w:p w14:paraId="3C390578" w14:textId="77777777" w:rsidR="00BD44FF" w:rsidRDefault="00BD44FF" w:rsidP="00784761">
                                <w:pPr>
                                  <w:snapToGrid w:val="0"/>
                                  <w:spacing w:line="240" w:lineRule="exact"/>
                                  <w:jc w:val="center"/>
                                </w:pPr>
                                <w:r>
                                  <w:rPr>
                                    <w:rFonts w:hint="eastAsia"/>
                                  </w:rPr>
                                  <w:t>压滤</w:t>
                                </w:r>
                              </w:p>
                            </w:txbxContent>
                          </wps:txbx>
                          <wps:bodyPr rot="0" vert="horz" wrap="square" lIns="91440" tIns="45720" rIns="91440" bIns="45720" anchor="t" anchorCtr="0" upright="1">
                            <a:noAutofit/>
                          </wps:bodyPr>
                        </wps:wsp>
                        <wpg:grpSp>
                          <wpg:cNvPr id="143" name="组合 1134"/>
                          <wpg:cNvGrpSpPr/>
                          <wpg:grpSpPr>
                            <a:xfrm>
                              <a:off x="4941" y="301438"/>
                              <a:ext cx="1318" cy="840"/>
                              <a:chOff x="3613" y="280531"/>
                              <a:chExt cx="1318" cy="840"/>
                            </a:xfrm>
                          </wpg:grpSpPr>
                          <wps:wsp>
                            <wps:cNvPr id="1135" name="直接箭头连接符 753"/>
                            <wps:cNvCnPr/>
                            <wps:spPr>
                              <a:xfrm flipH="1">
                                <a:off x="4283" y="280531"/>
                                <a:ext cx="1" cy="429"/>
                              </a:xfrm>
                              <a:prstGeom prst="straightConnector1">
                                <a:avLst/>
                              </a:prstGeom>
                              <a:noFill/>
                              <a:ln w="12700" cap="flat" cmpd="sng" algn="ctr">
                                <a:solidFill>
                                  <a:sysClr val="windowText" lastClr="000000"/>
                                </a:solidFill>
                                <a:prstDash val="solid"/>
                                <a:miter lim="800000"/>
                                <a:tailEnd type="triangle"/>
                              </a:ln>
                              <a:effectLst/>
                            </wps:spPr>
                            <wps:bodyPr/>
                          </wps:wsp>
                          <wps:wsp>
                            <wps:cNvPr id="1136" name="文本框 754"/>
                            <wps:cNvSpPr txBox="1"/>
                            <wps:spPr>
                              <a:xfrm>
                                <a:off x="3613" y="280966"/>
                                <a:ext cx="1318" cy="405"/>
                              </a:xfrm>
                              <a:prstGeom prst="rect">
                                <a:avLst/>
                              </a:prstGeom>
                              <a:noFill/>
                              <a:ln w="6350">
                                <a:noFill/>
                              </a:ln>
                              <a:effectLst/>
                            </wps:spPr>
                            <wps:txbx>
                              <w:txbxContent>
                                <w:p w14:paraId="26B232FF" w14:textId="77777777" w:rsidR="00BD44FF" w:rsidRDefault="00BD44FF" w:rsidP="00784761">
                                  <w:pPr>
                                    <w:pStyle w:val="a6"/>
                                    <w:spacing w:line="240" w:lineRule="exact"/>
                                    <w:jc w:val="center"/>
                                    <w:rPr>
                                      <w:szCs w:val="21"/>
                                    </w:rPr>
                                  </w:pPr>
                                  <w:r>
                                    <w:rPr>
                                      <w:rFonts w:hint="eastAsia"/>
                                      <w:szCs w:val="21"/>
                                    </w:rPr>
                                    <w:t>G1-23</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grpSp>
                          <wpg:cNvPr id="144" name="组合 1126"/>
                          <wpg:cNvGrpSpPr/>
                          <wpg:grpSpPr>
                            <a:xfrm>
                              <a:off x="7109" y="300042"/>
                              <a:ext cx="1787" cy="713"/>
                              <a:chOff x="3322" y="280277"/>
                              <a:chExt cx="1787" cy="713"/>
                            </a:xfrm>
                          </wpg:grpSpPr>
                          <wps:wsp>
                            <wps:cNvPr id="1127" name="直接箭头连接符 753"/>
                            <wps:cNvCnPr/>
                            <wps:spPr>
                              <a:xfrm>
                                <a:off x="4190" y="280692"/>
                                <a:ext cx="8" cy="298"/>
                              </a:xfrm>
                              <a:prstGeom prst="straightConnector1">
                                <a:avLst/>
                              </a:prstGeom>
                              <a:noFill/>
                              <a:ln w="12700" cap="flat" cmpd="sng" algn="ctr">
                                <a:solidFill>
                                  <a:sysClr val="windowText" lastClr="000000"/>
                                </a:solidFill>
                                <a:prstDash val="solid"/>
                                <a:miter lim="800000"/>
                                <a:tailEnd type="triangle"/>
                              </a:ln>
                              <a:effectLst/>
                            </wps:spPr>
                            <wps:bodyPr/>
                          </wps:wsp>
                          <wps:wsp>
                            <wps:cNvPr id="1128" name="文本框 754"/>
                            <wps:cNvSpPr txBox="1"/>
                            <wps:spPr>
                              <a:xfrm>
                                <a:off x="3322" y="280277"/>
                                <a:ext cx="1787" cy="408"/>
                              </a:xfrm>
                              <a:prstGeom prst="rect">
                                <a:avLst/>
                              </a:prstGeom>
                              <a:noFill/>
                              <a:ln w="6350">
                                <a:noFill/>
                              </a:ln>
                              <a:effectLst/>
                            </wps:spPr>
                            <wps:txbx>
                              <w:txbxContent>
                                <w:p w14:paraId="4D2D4B08" w14:textId="77777777" w:rsidR="00BD44FF" w:rsidRDefault="00BD44FF" w:rsidP="00FD005B">
                                  <w:pPr>
                                    <w:pStyle w:val="a6"/>
                                    <w:jc w:val="center"/>
                                    <w:rPr>
                                      <w:szCs w:val="21"/>
                                    </w:rPr>
                                  </w:pPr>
                                  <w:r>
                                    <w:rPr>
                                      <w:rFonts w:hint="eastAsia"/>
                                      <w:szCs w:val="21"/>
                                    </w:rPr>
                                    <w:t>针用炭</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grpSp>
                          <wpg:cNvPr id="145" name="组合 1131"/>
                          <wpg:cNvGrpSpPr/>
                          <wpg:grpSpPr>
                            <a:xfrm>
                              <a:off x="4814" y="299986"/>
                              <a:ext cx="1511" cy="956"/>
                              <a:chOff x="3436" y="280034"/>
                              <a:chExt cx="1511" cy="956"/>
                            </a:xfrm>
                          </wpg:grpSpPr>
                          <wps:wsp>
                            <wps:cNvPr id="1132" name="直接箭头连接符 753"/>
                            <wps:cNvCnPr/>
                            <wps:spPr>
                              <a:xfrm>
                                <a:off x="4190" y="280692"/>
                                <a:ext cx="8" cy="298"/>
                              </a:xfrm>
                              <a:prstGeom prst="straightConnector1">
                                <a:avLst/>
                              </a:prstGeom>
                              <a:noFill/>
                              <a:ln w="12700" cap="flat" cmpd="sng" algn="ctr">
                                <a:solidFill>
                                  <a:sysClr val="windowText" lastClr="000000"/>
                                </a:solidFill>
                                <a:prstDash val="solid"/>
                                <a:miter lim="800000"/>
                                <a:tailEnd type="triangle"/>
                              </a:ln>
                              <a:effectLst/>
                            </wps:spPr>
                            <wps:bodyPr/>
                          </wps:wsp>
                          <wps:wsp>
                            <wps:cNvPr id="1133" name="文本框 754"/>
                            <wps:cNvSpPr txBox="1"/>
                            <wps:spPr>
                              <a:xfrm>
                                <a:off x="3436" y="280034"/>
                                <a:ext cx="1511" cy="651"/>
                              </a:xfrm>
                              <a:prstGeom prst="rect">
                                <a:avLst/>
                              </a:prstGeom>
                              <a:noFill/>
                              <a:ln w="6350">
                                <a:noFill/>
                              </a:ln>
                              <a:effectLst/>
                            </wps:spPr>
                            <wps:txbx>
                              <w:txbxContent>
                                <w:p w14:paraId="01A77F53" w14:textId="77777777" w:rsidR="00BD44FF" w:rsidRDefault="00BD44FF" w:rsidP="00784761">
                                  <w:pPr>
                                    <w:pStyle w:val="a6"/>
                                    <w:spacing w:line="240" w:lineRule="exact"/>
                                    <w:jc w:val="center"/>
                                    <w:rPr>
                                      <w:szCs w:val="21"/>
                                    </w:rPr>
                                  </w:pPr>
                                  <w:r>
                                    <w:rPr>
                                      <w:rFonts w:hint="eastAsia"/>
                                      <w:szCs w:val="21"/>
                                    </w:rPr>
                                    <w:t>99.5%乙酸乙酯（套用）</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grpSp>
                          <wpg:cNvPr id="146" name="组合 1139"/>
                          <wpg:cNvGrpSpPr/>
                          <wpg:grpSpPr>
                            <a:xfrm>
                              <a:off x="2827" y="299960"/>
                              <a:ext cx="1511" cy="956"/>
                              <a:chOff x="3436" y="280034"/>
                              <a:chExt cx="1511" cy="956"/>
                            </a:xfrm>
                          </wpg:grpSpPr>
                          <wps:wsp>
                            <wps:cNvPr id="1140" name="直接箭头连接符 753"/>
                            <wps:cNvCnPr/>
                            <wps:spPr>
                              <a:xfrm>
                                <a:off x="4190" y="280692"/>
                                <a:ext cx="8" cy="298"/>
                              </a:xfrm>
                              <a:prstGeom prst="straightConnector1">
                                <a:avLst/>
                              </a:prstGeom>
                              <a:noFill/>
                              <a:ln w="12700" cap="flat" cmpd="sng" algn="ctr">
                                <a:solidFill>
                                  <a:sysClr val="windowText" lastClr="000000"/>
                                </a:solidFill>
                                <a:prstDash val="solid"/>
                                <a:miter lim="800000"/>
                                <a:tailEnd type="triangle"/>
                              </a:ln>
                              <a:effectLst/>
                            </wps:spPr>
                            <wps:bodyPr/>
                          </wps:wsp>
                          <wps:wsp>
                            <wps:cNvPr id="1141" name="文本框 754"/>
                            <wps:cNvSpPr txBox="1"/>
                            <wps:spPr>
                              <a:xfrm>
                                <a:off x="3436" y="280034"/>
                                <a:ext cx="1511" cy="651"/>
                              </a:xfrm>
                              <a:prstGeom prst="rect">
                                <a:avLst/>
                              </a:prstGeom>
                              <a:noFill/>
                              <a:ln w="6350">
                                <a:noFill/>
                              </a:ln>
                              <a:effectLst/>
                            </wps:spPr>
                            <wps:txbx>
                              <w:txbxContent>
                                <w:p w14:paraId="62CFF667" w14:textId="77777777" w:rsidR="00BD44FF" w:rsidRDefault="00BD44FF" w:rsidP="00784761">
                                  <w:pPr>
                                    <w:pStyle w:val="a6"/>
                                    <w:spacing w:line="240" w:lineRule="exact"/>
                                    <w:jc w:val="center"/>
                                    <w:rPr>
                                      <w:szCs w:val="21"/>
                                    </w:rPr>
                                  </w:pPr>
                                  <w:r>
                                    <w:rPr>
                                      <w:rFonts w:hint="eastAsia"/>
                                      <w:szCs w:val="21"/>
                                    </w:rPr>
                                    <w:t>99.5%乙酸乙酯（套用）</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s:wsp>
                          <wps:cNvPr id="1150" name="矩形 1150"/>
                          <wps:cNvSpPr>
                            <a:spLocks noChangeArrowheads="1"/>
                          </wps:cNvSpPr>
                          <wps:spPr bwMode="auto">
                            <a:xfrm>
                              <a:off x="2723" y="303386"/>
                              <a:ext cx="1176" cy="444"/>
                            </a:xfrm>
                            <a:prstGeom prst="rect">
                              <a:avLst/>
                            </a:prstGeom>
                            <a:solidFill>
                              <a:srgbClr val="FFFFFF"/>
                            </a:solidFill>
                            <a:ln w="9525">
                              <a:solidFill>
                                <a:srgbClr val="000000"/>
                              </a:solidFill>
                              <a:miter lim="800000"/>
                            </a:ln>
                            <a:effectLst/>
                          </wps:spPr>
                          <wps:txbx>
                            <w:txbxContent>
                              <w:p w14:paraId="537EBE0E" w14:textId="77777777" w:rsidR="00BD44FF" w:rsidRDefault="00BD44FF" w:rsidP="00784761">
                                <w:pPr>
                                  <w:snapToGrid w:val="0"/>
                                  <w:spacing w:line="240" w:lineRule="exact"/>
                                  <w:jc w:val="center"/>
                                </w:pPr>
                                <w:r>
                                  <w:rPr>
                                    <w:rFonts w:hint="eastAsia"/>
                                  </w:rPr>
                                  <w:t>结晶</w:t>
                                </w:r>
                              </w:p>
                            </w:txbxContent>
                          </wps:txbx>
                          <wps:bodyPr rot="0" vert="horz" wrap="square" lIns="91440" tIns="45720" rIns="91440" bIns="45720" anchor="t" anchorCtr="0" upright="1">
                            <a:noAutofit/>
                          </wps:bodyPr>
                        </wps:wsp>
                        <wpg:grpSp>
                          <wpg:cNvPr id="147" name="组合 1142"/>
                          <wpg:cNvGrpSpPr/>
                          <wpg:grpSpPr>
                            <a:xfrm>
                              <a:off x="2938" y="301406"/>
                              <a:ext cx="1318" cy="840"/>
                              <a:chOff x="3613" y="280531"/>
                              <a:chExt cx="1318" cy="840"/>
                            </a:xfrm>
                          </wpg:grpSpPr>
                          <wps:wsp>
                            <wps:cNvPr id="1143" name="直接箭头连接符 753"/>
                            <wps:cNvCnPr/>
                            <wps:spPr>
                              <a:xfrm flipH="1">
                                <a:off x="4283" y="280531"/>
                                <a:ext cx="1" cy="429"/>
                              </a:xfrm>
                              <a:prstGeom prst="straightConnector1">
                                <a:avLst/>
                              </a:prstGeom>
                              <a:noFill/>
                              <a:ln w="12700" cap="flat" cmpd="sng" algn="ctr">
                                <a:solidFill>
                                  <a:sysClr val="windowText" lastClr="000000"/>
                                </a:solidFill>
                                <a:prstDash val="solid"/>
                                <a:miter lim="800000"/>
                                <a:tailEnd type="triangle"/>
                              </a:ln>
                              <a:effectLst/>
                            </wps:spPr>
                            <wps:bodyPr/>
                          </wps:wsp>
                          <wps:wsp>
                            <wps:cNvPr id="1144" name="文本框 754"/>
                            <wps:cNvSpPr txBox="1"/>
                            <wps:spPr>
                              <a:xfrm>
                                <a:off x="3613" y="280966"/>
                                <a:ext cx="1318" cy="405"/>
                              </a:xfrm>
                              <a:prstGeom prst="rect">
                                <a:avLst/>
                              </a:prstGeom>
                              <a:noFill/>
                              <a:ln w="6350">
                                <a:noFill/>
                              </a:ln>
                              <a:effectLst/>
                            </wps:spPr>
                            <wps:txbx>
                              <w:txbxContent>
                                <w:p w14:paraId="0A75EC39" w14:textId="77777777" w:rsidR="00BD44FF" w:rsidRDefault="00BD44FF" w:rsidP="00784761">
                                  <w:pPr>
                                    <w:pStyle w:val="a6"/>
                                    <w:spacing w:line="240" w:lineRule="exact"/>
                                    <w:jc w:val="center"/>
                                    <w:rPr>
                                      <w:szCs w:val="21"/>
                                    </w:rPr>
                                  </w:pPr>
                                  <w:r>
                                    <w:rPr>
                                      <w:rFonts w:hint="eastAsia"/>
                                      <w:szCs w:val="21"/>
                                    </w:rPr>
                                    <w:t>S1-2</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s:wsp>
                          <wps:cNvPr id="1146" name="肘形连接符 1146"/>
                          <wps:cNvCnPr>
                            <a:stCxn id="1138" idx="1"/>
                          </wps:cNvCnPr>
                          <wps:spPr>
                            <a:xfrm rot="10800000" flipV="1">
                              <a:off x="2036" y="301164"/>
                              <a:ext cx="932" cy="2449"/>
                            </a:xfrm>
                            <a:prstGeom prst="bentConnector2">
                              <a:avLst/>
                            </a:prstGeom>
                            <a:noFill/>
                            <a:ln w="12700" cap="flat" cmpd="sng" algn="ctr">
                              <a:solidFill>
                                <a:sysClr val="windowText" lastClr="000000"/>
                              </a:solidFill>
                              <a:prstDash val="solid"/>
                              <a:miter lim="800000"/>
                            </a:ln>
                            <a:effectLst/>
                          </wps:spPr>
                          <wps:bodyPr/>
                        </wps:wsp>
                        <wps:wsp>
                          <wps:cNvPr id="1149" name="直接箭头连接符 1149"/>
                          <wps:cNvCnPr/>
                          <wps:spPr>
                            <a:xfrm>
                              <a:off x="2036" y="303602"/>
                              <a:ext cx="692" cy="0"/>
                            </a:xfrm>
                            <a:prstGeom prst="straightConnector1">
                              <a:avLst/>
                            </a:prstGeom>
                            <a:noFill/>
                            <a:ln w="12700" cap="flat" cmpd="sng" algn="ctr">
                              <a:solidFill>
                                <a:sysClr val="windowText" lastClr="000000"/>
                              </a:solidFill>
                              <a:prstDash val="solid"/>
                              <a:miter lim="800000"/>
                              <a:tailEnd type="triangle"/>
                            </a:ln>
                            <a:effectLst/>
                          </wps:spPr>
                          <wps:bodyPr/>
                        </wps:wsp>
                        <wps:wsp>
                          <wps:cNvPr id="1158" name="矩形 1158"/>
                          <wps:cNvSpPr>
                            <a:spLocks noChangeArrowheads="1"/>
                          </wps:cNvSpPr>
                          <wps:spPr bwMode="auto">
                            <a:xfrm>
                              <a:off x="4613" y="303384"/>
                              <a:ext cx="1176" cy="444"/>
                            </a:xfrm>
                            <a:prstGeom prst="rect">
                              <a:avLst/>
                            </a:prstGeom>
                            <a:solidFill>
                              <a:srgbClr val="FFFFFF"/>
                            </a:solidFill>
                            <a:ln w="9525">
                              <a:solidFill>
                                <a:srgbClr val="000000"/>
                              </a:solidFill>
                              <a:miter lim="800000"/>
                            </a:ln>
                            <a:effectLst/>
                          </wps:spPr>
                          <wps:txbx>
                            <w:txbxContent>
                              <w:p w14:paraId="711702A9" w14:textId="77777777" w:rsidR="00BD44FF" w:rsidRDefault="00BD44FF" w:rsidP="00784761">
                                <w:pPr>
                                  <w:snapToGrid w:val="0"/>
                                  <w:spacing w:line="240" w:lineRule="exact"/>
                                  <w:jc w:val="center"/>
                                </w:pPr>
                                <w:r>
                                  <w:rPr>
                                    <w:rFonts w:hint="eastAsia"/>
                                  </w:rPr>
                                  <w:t>离心</w:t>
                                </w:r>
                              </w:p>
                            </w:txbxContent>
                          </wps:txbx>
                          <wps:bodyPr rot="0" vert="horz" wrap="square" lIns="91440" tIns="45720" rIns="91440" bIns="45720" anchor="t" anchorCtr="0" upright="1">
                            <a:noAutofit/>
                          </wps:bodyPr>
                        </wps:wsp>
                        <wpg:grpSp>
                          <wpg:cNvPr id="148" name="组合 1151"/>
                          <wpg:cNvGrpSpPr/>
                          <wpg:grpSpPr>
                            <a:xfrm>
                              <a:off x="2306" y="302437"/>
                              <a:ext cx="2007" cy="945"/>
                              <a:chOff x="3205" y="280045"/>
                              <a:chExt cx="2007" cy="945"/>
                            </a:xfrm>
                          </wpg:grpSpPr>
                          <wps:wsp>
                            <wps:cNvPr id="1152" name="直接箭头连接符 753"/>
                            <wps:cNvCnPr/>
                            <wps:spPr>
                              <a:xfrm>
                                <a:off x="4190" y="280692"/>
                                <a:ext cx="8" cy="298"/>
                              </a:xfrm>
                              <a:prstGeom prst="straightConnector1">
                                <a:avLst/>
                              </a:prstGeom>
                              <a:noFill/>
                              <a:ln w="12700" cap="flat" cmpd="sng" algn="ctr">
                                <a:solidFill>
                                  <a:sysClr val="windowText" lastClr="000000"/>
                                </a:solidFill>
                                <a:prstDash val="solid"/>
                                <a:miter lim="800000"/>
                                <a:tailEnd type="triangle"/>
                              </a:ln>
                              <a:effectLst/>
                            </wps:spPr>
                            <wps:bodyPr/>
                          </wps:wsp>
                          <wps:wsp>
                            <wps:cNvPr id="1153" name="文本框 754"/>
                            <wps:cNvSpPr txBox="1"/>
                            <wps:spPr>
                              <a:xfrm>
                                <a:off x="3205" y="280045"/>
                                <a:ext cx="2007" cy="651"/>
                              </a:xfrm>
                              <a:prstGeom prst="rect">
                                <a:avLst/>
                              </a:prstGeom>
                              <a:noFill/>
                              <a:ln w="6350">
                                <a:noFill/>
                              </a:ln>
                              <a:effectLst/>
                            </wps:spPr>
                            <wps:txbx>
                              <w:txbxContent>
                                <w:p w14:paraId="6B3A975D" w14:textId="77777777" w:rsidR="00BD44FF" w:rsidRDefault="00BD44FF" w:rsidP="00784761">
                                  <w:pPr>
                                    <w:pStyle w:val="a6"/>
                                    <w:spacing w:line="240" w:lineRule="exact"/>
                                    <w:jc w:val="center"/>
                                    <w:rPr>
                                      <w:szCs w:val="21"/>
                                    </w:rPr>
                                  </w:pPr>
                                  <w:r>
                                    <w:rPr>
                                      <w:rFonts w:hint="eastAsia"/>
                                      <w:szCs w:val="21"/>
                                    </w:rPr>
                                    <w:t>99.5%正庚烷（套用）、RTV-P</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grpSp>
                          <wpg:cNvPr id="149" name="组合 1154"/>
                          <wpg:cNvGrpSpPr/>
                          <wpg:grpSpPr>
                            <a:xfrm>
                              <a:off x="2631" y="303836"/>
                              <a:ext cx="1318" cy="840"/>
                              <a:chOff x="3613" y="280531"/>
                              <a:chExt cx="1318" cy="840"/>
                            </a:xfrm>
                          </wpg:grpSpPr>
                          <wps:wsp>
                            <wps:cNvPr id="1155" name="直接箭头连接符 753"/>
                            <wps:cNvCnPr/>
                            <wps:spPr>
                              <a:xfrm flipH="1">
                                <a:off x="4283" y="280531"/>
                                <a:ext cx="1" cy="429"/>
                              </a:xfrm>
                              <a:prstGeom prst="straightConnector1">
                                <a:avLst/>
                              </a:prstGeom>
                              <a:noFill/>
                              <a:ln w="12700" cap="flat" cmpd="sng" algn="ctr">
                                <a:solidFill>
                                  <a:sysClr val="windowText" lastClr="000000"/>
                                </a:solidFill>
                                <a:prstDash val="solid"/>
                                <a:miter lim="800000"/>
                                <a:tailEnd type="triangle"/>
                              </a:ln>
                              <a:effectLst/>
                            </wps:spPr>
                            <wps:bodyPr/>
                          </wps:wsp>
                          <wps:wsp>
                            <wps:cNvPr id="1156" name="文本框 754"/>
                            <wps:cNvSpPr txBox="1"/>
                            <wps:spPr>
                              <a:xfrm>
                                <a:off x="3613" y="280966"/>
                                <a:ext cx="1318" cy="405"/>
                              </a:xfrm>
                              <a:prstGeom prst="rect">
                                <a:avLst/>
                              </a:prstGeom>
                              <a:noFill/>
                              <a:ln w="6350">
                                <a:noFill/>
                              </a:ln>
                              <a:effectLst/>
                            </wps:spPr>
                            <wps:txbx>
                              <w:txbxContent>
                                <w:p w14:paraId="0EA940F8" w14:textId="77777777" w:rsidR="00BD44FF" w:rsidRDefault="00BD44FF" w:rsidP="00784761">
                                  <w:pPr>
                                    <w:pStyle w:val="a6"/>
                                    <w:spacing w:line="240" w:lineRule="exact"/>
                                    <w:jc w:val="center"/>
                                    <w:rPr>
                                      <w:szCs w:val="21"/>
                                    </w:rPr>
                                  </w:pPr>
                                  <w:r>
                                    <w:rPr>
                                      <w:rFonts w:hint="eastAsia"/>
                                      <w:szCs w:val="21"/>
                                    </w:rPr>
                                    <w:t>G1-24</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s:wsp>
                          <wps:cNvPr id="1157" name="直接箭头连接符 1157"/>
                          <wps:cNvCnPr/>
                          <wps:spPr>
                            <a:xfrm flipV="1">
                              <a:off x="3904" y="303591"/>
                              <a:ext cx="725" cy="2"/>
                            </a:xfrm>
                            <a:prstGeom prst="straightConnector1">
                              <a:avLst/>
                            </a:prstGeom>
                            <a:noFill/>
                            <a:ln w="12700" cap="flat" cmpd="sng" algn="ctr">
                              <a:solidFill>
                                <a:srgbClr val="44546A"/>
                              </a:solidFill>
                              <a:prstDash val="solid"/>
                              <a:miter lim="800000"/>
                              <a:tailEnd type="triangle"/>
                            </a:ln>
                            <a:effectLst/>
                          </wps:spPr>
                          <wps:bodyPr/>
                        </wps:wsp>
                        <wpg:grpSp>
                          <wpg:cNvPr id="150" name="组合 1159"/>
                          <wpg:cNvGrpSpPr/>
                          <wpg:grpSpPr>
                            <a:xfrm>
                              <a:off x="4198" y="303845"/>
                              <a:ext cx="1318" cy="840"/>
                              <a:chOff x="3613" y="280531"/>
                              <a:chExt cx="1318" cy="840"/>
                            </a:xfrm>
                          </wpg:grpSpPr>
                          <wps:wsp>
                            <wps:cNvPr id="1160" name="直接箭头连接符 753"/>
                            <wps:cNvCnPr/>
                            <wps:spPr>
                              <a:xfrm flipH="1">
                                <a:off x="4283" y="280531"/>
                                <a:ext cx="1" cy="429"/>
                              </a:xfrm>
                              <a:prstGeom prst="straightConnector1">
                                <a:avLst/>
                              </a:prstGeom>
                              <a:noFill/>
                              <a:ln w="12700" cap="flat" cmpd="sng" algn="ctr">
                                <a:solidFill>
                                  <a:sysClr val="windowText" lastClr="000000"/>
                                </a:solidFill>
                                <a:prstDash val="solid"/>
                                <a:miter lim="800000"/>
                                <a:tailEnd type="triangle"/>
                              </a:ln>
                              <a:effectLst/>
                            </wps:spPr>
                            <wps:bodyPr/>
                          </wps:wsp>
                          <wps:wsp>
                            <wps:cNvPr id="1216" name="文本框 754"/>
                            <wps:cNvSpPr txBox="1"/>
                            <wps:spPr>
                              <a:xfrm>
                                <a:off x="3613" y="280966"/>
                                <a:ext cx="1318" cy="405"/>
                              </a:xfrm>
                              <a:prstGeom prst="rect">
                                <a:avLst/>
                              </a:prstGeom>
                              <a:noFill/>
                              <a:ln w="6350">
                                <a:noFill/>
                              </a:ln>
                              <a:effectLst/>
                            </wps:spPr>
                            <wps:txbx>
                              <w:txbxContent>
                                <w:p w14:paraId="1A67D942" w14:textId="77777777" w:rsidR="00BD44FF" w:rsidRDefault="00BD44FF" w:rsidP="00784761">
                                  <w:pPr>
                                    <w:pStyle w:val="a6"/>
                                    <w:spacing w:line="240" w:lineRule="exact"/>
                                    <w:jc w:val="center"/>
                                    <w:rPr>
                                      <w:szCs w:val="21"/>
                                    </w:rPr>
                                  </w:pPr>
                                  <w:r>
                                    <w:rPr>
                                      <w:rFonts w:hint="eastAsia"/>
                                      <w:szCs w:val="21"/>
                                    </w:rPr>
                                    <w:t>G1-25</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grpSp>
                          <wpg:cNvPr id="151" name="组合 1217"/>
                          <wpg:cNvGrpSpPr/>
                          <wpg:grpSpPr>
                            <a:xfrm>
                              <a:off x="4242" y="302447"/>
                              <a:ext cx="2260" cy="945"/>
                              <a:chOff x="3205" y="280045"/>
                              <a:chExt cx="2260" cy="945"/>
                            </a:xfrm>
                          </wpg:grpSpPr>
                          <wps:wsp>
                            <wps:cNvPr id="1218" name="直接箭头连接符 753"/>
                            <wps:cNvCnPr/>
                            <wps:spPr>
                              <a:xfrm>
                                <a:off x="4190" y="280692"/>
                                <a:ext cx="8" cy="298"/>
                              </a:xfrm>
                              <a:prstGeom prst="straightConnector1">
                                <a:avLst/>
                              </a:prstGeom>
                              <a:noFill/>
                              <a:ln w="12700" cap="flat" cmpd="sng" algn="ctr">
                                <a:solidFill>
                                  <a:sysClr val="windowText" lastClr="000000"/>
                                </a:solidFill>
                                <a:prstDash val="solid"/>
                                <a:miter lim="800000"/>
                                <a:tailEnd type="triangle"/>
                              </a:ln>
                              <a:effectLst/>
                            </wps:spPr>
                            <wps:bodyPr/>
                          </wps:wsp>
                          <wps:wsp>
                            <wps:cNvPr id="1219" name="文本框 754"/>
                            <wps:cNvSpPr txBox="1"/>
                            <wps:spPr>
                              <a:xfrm>
                                <a:off x="3205" y="280045"/>
                                <a:ext cx="2260" cy="651"/>
                              </a:xfrm>
                              <a:prstGeom prst="rect">
                                <a:avLst/>
                              </a:prstGeom>
                              <a:noFill/>
                              <a:ln w="6350">
                                <a:noFill/>
                              </a:ln>
                              <a:effectLst/>
                            </wps:spPr>
                            <wps:txbx>
                              <w:txbxContent>
                                <w:p w14:paraId="1A2DD34F" w14:textId="77777777" w:rsidR="00BD44FF" w:rsidRDefault="00BD44FF" w:rsidP="00784761">
                                  <w:pPr>
                                    <w:pStyle w:val="a6"/>
                                    <w:spacing w:line="240" w:lineRule="exact"/>
                                    <w:jc w:val="center"/>
                                    <w:rPr>
                                      <w:szCs w:val="21"/>
                                    </w:rPr>
                                  </w:pPr>
                                  <w:r>
                                    <w:rPr>
                                      <w:rFonts w:hint="eastAsia"/>
                                      <w:szCs w:val="21"/>
                                    </w:rPr>
                                    <w:t>99.5%乙酸乙酯（套用）、99.5%正庚烷</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grpSp>
                          <wpg:cNvPr id="152" name="组合 1220"/>
                          <wpg:cNvGrpSpPr/>
                          <wpg:grpSpPr>
                            <a:xfrm>
                              <a:off x="5171" y="303863"/>
                              <a:ext cx="1337" cy="1937"/>
                              <a:chOff x="10090" y="281756"/>
                              <a:chExt cx="1463" cy="1640"/>
                            </a:xfrm>
                          </wpg:grpSpPr>
                          <wps:wsp>
                            <wps:cNvPr id="1221" name="直接箭头连接符 753"/>
                            <wps:cNvCnPr/>
                            <wps:spPr>
                              <a:xfrm flipH="1">
                                <a:off x="10587" y="281756"/>
                                <a:ext cx="1" cy="429"/>
                              </a:xfrm>
                              <a:prstGeom prst="straightConnector1">
                                <a:avLst/>
                              </a:prstGeom>
                              <a:noFill/>
                              <a:ln w="12700" cap="flat" cmpd="sng" algn="ctr">
                                <a:solidFill>
                                  <a:sysClr val="windowText" lastClr="000000"/>
                                </a:solidFill>
                                <a:prstDash val="solid"/>
                                <a:miter lim="800000"/>
                                <a:tailEnd type="triangle"/>
                              </a:ln>
                              <a:effectLst/>
                            </wps:spPr>
                            <wps:bodyPr/>
                          </wps:wsp>
                          <wps:wsp>
                            <wps:cNvPr id="1222" name="矩形 784"/>
                            <wps:cNvSpPr>
                              <a:spLocks noChangeArrowheads="1"/>
                            </wps:cNvSpPr>
                            <wps:spPr bwMode="auto">
                              <a:xfrm>
                                <a:off x="10090" y="282298"/>
                                <a:ext cx="1463" cy="1098"/>
                              </a:xfrm>
                              <a:prstGeom prst="rect">
                                <a:avLst/>
                              </a:prstGeom>
                              <a:solidFill>
                                <a:srgbClr val="FFFFFF"/>
                              </a:solidFill>
                              <a:ln w="9525">
                                <a:solidFill>
                                  <a:srgbClr val="000000"/>
                                </a:solidFill>
                                <a:miter lim="800000"/>
                              </a:ln>
                              <a:effectLst/>
                            </wps:spPr>
                            <wps:txbx>
                              <w:txbxContent>
                                <w:p w14:paraId="66978464" w14:textId="77777777" w:rsidR="00BD44FF" w:rsidRPr="00784761" w:rsidRDefault="00BD44FF" w:rsidP="00784761">
                                  <w:pPr>
                                    <w:snapToGrid w:val="0"/>
                                    <w:spacing w:line="240" w:lineRule="exact"/>
                                    <w:rPr>
                                      <w:sz w:val="18"/>
                                      <w:szCs w:val="18"/>
                                    </w:rPr>
                                  </w:pPr>
                                  <w:r w:rsidRPr="00784761">
                                    <w:rPr>
                                      <w:rFonts w:hint="eastAsia"/>
                                      <w:sz w:val="18"/>
                                      <w:szCs w:val="18"/>
                                    </w:rPr>
                                    <w:t>RTV-P、乙酸乙酯、正庚烷、杂质、水（去回收）</w:t>
                                  </w:r>
                                </w:p>
                              </w:txbxContent>
                            </wps:txbx>
                            <wps:bodyPr rot="0" vert="horz" wrap="square" lIns="91440" tIns="45720" rIns="91440" bIns="45720" anchor="t" anchorCtr="0" upright="1">
                              <a:noAutofit/>
                            </wps:bodyPr>
                          </wps:wsp>
                        </wpg:grpSp>
                        <wps:wsp>
                          <wps:cNvPr id="1224" name="矩形 1224"/>
                          <wps:cNvSpPr>
                            <a:spLocks noChangeArrowheads="1"/>
                          </wps:cNvSpPr>
                          <wps:spPr bwMode="auto">
                            <a:xfrm>
                              <a:off x="6526" y="303370"/>
                              <a:ext cx="1176" cy="444"/>
                            </a:xfrm>
                            <a:prstGeom prst="rect">
                              <a:avLst/>
                            </a:prstGeom>
                            <a:solidFill>
                              <a:srgbClr val="FFFFFF"/>
                            </a:solidFill>
                            <a:ln w="9525">
                              <a:solidFill>
                                <a:srgbClr val="000000"/>
                              </a:solidFill>
                              <a:miter lim="800000"/>
                            </a:ln>
                            <a:effectLst/>
                          </wps:spPr>
                          <wps:txbx>
                            <w:txbxContent>
                              <w:p w14:paraId="7C055DCA" w14:textId="77777777" w:rsidR="00BD44FF" w:rsidRDefault="00BD44FF" w:rsidP="00784761">
                                <w:pPr>
                                  <w:snapToGrid w:val="0"/>
                                  <w:spacing w:line="240" w:lineRule="exact"/>
                                  <w:jc w:val="center"/>
                                </w:pPr>
                                <w:r>
                                  <w:rPr>
                                    <w:rFonts w:hint="eastAsia"/>
                                  </w:rPr>
                                  <w:t>烘干</w:t>
                                </w:r>
                              </w:p>
                            </w:txbxContent>
                          </wps:txbx>
                          <wps:bodyPr rot="0" vert="horz" wrap="square" lIns="91440" tIns="45720" rIns="91440" bIns="45720" anchor="t" anchorCtr="0" upright="1">
                            <a:noAutofit/>
                          </wps:bodyPr>
                        </wps:wsp>
                        <wpg:grpSp>
                          <wpg:cNvPr id="153" name="组合 1228"/>
                          <wpg:cNvGrpSpPr/>
                          <wpg:grpSpPr>
                            <a:xfrm>
                              <a:off x="6791" y="303864"/>
                              <a:ext cx="1318" cy="840"/>
                              <a:chOff x="3613" y="280531"/>
                              <a:chExt cx="1318" cy="840"/>
                            </a:xfrm>
                          </wpg:grpSpPr>
                          <wps:wsp>
                            <wps:cNvPr id="1229" name="直接箭头连接符 753"/>
                            <wps:cNvCnPr/>
                            <wps:spPr>
                              <a:xfrm flipH="1">
                                <a:off x="4283" y="280531"/>
                                <a:ext cx="1" cy="429"/>
                              </a:xfrm>
                              <a:prstGeom prst="straightConnector1">
                                <a:avLst/>
                              </a:prstGeom>
                              <a:noFill/>
                              <a:ln w="12700" cap="flat" cmpd="sng" algn="ctr">
                                <a:solidFill>
                                  <a:sysClr val="windowText" lastClr="000000"/>
                                </a:solidFill>
                                <a:prstDash val="solid"/>
                                <a:miter lim="800000"/>
                                <a:tailEnd type="triangle"/>
                              </a:ln>
                              <a:effectLst/>
                            </wps:spPr>
                            <wps:bodyPr/>
                          </wps:wsp>
                          <wps:wsp>
                            <wps:cNvPr id="1230" name="文本框 754"/>
                            <wps:cNvSpPr txBox="1"/>
                            <wps:spPr>
                              <a:xfrm>
                                <a:off x="3613" y="280966"/>
                                <a:ext cx="1318" cy="405"/>
                              </a:xfrm>
                              <a:prstGeom prst="rect">
                                <a:avLst/>
                              </a:prstGeom>
                              <a:noFill/>
                              <a:ln w="6350">
                                <a:noFill/>
                              </a:ln>
                              <a:effectLst/>
                            </wps:spPr>
                            <wps:txbx>
                              <w:txbxContent>
                                <w:p w14:paraId="1D93F247" w14:textId="77777777" w:rsidR="00BD44FF" w:rsidRDefault="00BD44FF" w:rsidP="00FD005B">
                                  <w:pPr>
                                    <w:pStyle w:val="a6"/>
                                    <w:jc w:val="center"/>
                                    <w:rPr>
                                      <w:szCs w:val="21"/>
                                    </w:rPr>
                                  </w:pPr>
                                  <w:r>
                                    <w:rPr>
                                      <w:rFonts w:hint="eastAsia"/>
                                      <w:szCs w:val="21"/>
                                    </w:rPr>
                                    <w:t>S1-3</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grpSp>
                          <wpg:cNvPr id="154" name="组合 1225"/>
                          <wpg:cNvGrpSpPr/>
                          <wpg:grpSpPr>
                            <a:xfrm>
                              <a:off x="6146" y="303866"/>
                              <a:ext cx="1318" cy="840"/>
                              <a:chOff x="3613" y="280531"/>
                              <a:chExt cx="1318" cy="840"/>
                            </a:xfrm>
                          </wpg:grpSpPr>
                          <wps:wsp>
                            <wps:cNvPr id="1226" name="直接箭头连接符 753"/>
                            <wps:cNvCnPr/>
                            <wps:spPr>
                              <a:xfrm flipH="1">
                                <a:off x="4283" y="280531"/>
                                <a:ext cx="1" cy="429"/>
                              </a:xfrm>
                              <a:prstGeom prst="straightConnector1">
                                <a:avLst/>
                              </a:prstGeom>
                              <a:noFill/>
                              <a:ln w="12700" cap="flat" cmpd="sng" algn="ctr">
                                <a:solidFill>
                                  <a:sysClr val="windowText" lastClr="000000"/>
                                </a:solidFill>
                                <a:prstDash val="solid"/>
                                <a:miter lim="800000"/>
                                <a:tailEnd type="triangle"/>
                              </a:ln>
                              <a:effectLst/>
                            </wps:spPr>
                            <wps:bodyPr/>
                          </wps:wsp>
                          <wps:wsp>
                            <wps:cNvPr id="1227" name="文本框 754"/>
                            <wps:cNvSpPr txBox="1"/>
                            <wps:spPr>
                              <a:xfrm>
                                <a:off x="3613" y="280966"/>
                                <a:ext cx="1318" cy="405"/>
                              </a:xfrm>
                              <a:prstGeom prst="rect">
                                <a:avLst/>
                              </a:prstGeom>
                              <a:noFill/>
                              <a:ln w="6350">
                                <a:noFill/>
                              </a:ln>
                              <a:effectLst/>
                            </wps:spPr>
                            <wps:txbx>
                              <w:txbxContent>
                                <w:p w14:paraId="6D232525" w14:textId="77777777" w:rsidR="00BD44FF" w:rsidRDefault="00BD44FF" w:rsidP="00784761">
                                  <w:pPr>
                                    <w:pStyle w:val="a6"/>
                                    <w:spacing w:line="240" w:lineRule="exact"/>
                                    <w:jc w:val="center"/>
                                    <w:rPr>
                                      <w:szCs w:val="21"/>
                                    </w:rPr>
                                  </w:pPr>
                                  <w:r>
                                    <w:rPr>
                                      <w:rFonts w:hint="eastAsia"/>
                                      <w:szCs w:val="21"/>
                                    </w:rPr>
                                    <w:t>G1-26</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s:wsp>
                          <wps:cNvPr id="1231" name="直接箭头连接符 1231"/>
                          <wps:cNvCnPr/>
                          <wps:spPr>
                            <a:xfrm flipV="1">
                              <a:off x="7729" y="303585"/>
                              <a:ext cx="725" cy="2"/>
                            </a:xfrm>
                            <a:prstGeom prst="straightConnector1">
                              <a:avLst/>
                            </a:prstGeom>
                            <a:noFill/>
                            <a:ln w="12700" cap="flat" cmpd="sng" algn="ctr">
                              <a:solidFill>
                                <a:srgbClr val="44546A"/>
                              </a:solidFill>
                              <a:prstDash val="solid"/>
                              <a:miter lim="800000"/>
                              <a:tailEnd type="triangle"/>
                            </a:ln>
                            <a:effectLst/>
                          </wps:spPr>
                          <wps:bodyPr/>
                        </wps:wsp>
                        <wps:wsp>
                          <wps:cNvPr id="1232" name="矩形 1232"/>
                          <wps:cNvSpPr>
                            <a:spLocks noChangeArrowheads="1"/>
                          </wps:cNvSpPr>
                          <wps:spPr bwMode="auto">
                            <a:xfrm>
                              <a:off x="8462" y="303391"/>
                              <a:ext cx="1176" cy="444"/>
                            </a:xfrm>
                            <a:prstGeom prst="rect">
                              <a:avLst/>
                            </a:prstGeom>
                            <a:solidFill>
                              <a:srgbClr val="FFFFFF"/>
                            </a:solidFill>
                            <a:ln w="9525">
                              <a:solidFill>
                                <a:srgbClr val="000000"/>
                              </a:solidFill>
                              <a:miter lim="800000"/>
                            </a:ln>
                            <a:effectLst/>
                          </wps:spPr>
                          <wps:txbx>
                            <w:txbxContent>
                              <w:p w14:paraId="6EF45D1E" w14:textId="77777777" w:rsidR="00BD44FF" w:rsidRDefault="00BD44FF" w:rsidP="00784761">
                                <w:pPr>
                                  <w:snapToGrid w:val="0"/>
                                  <w:spacing w:line="240" w:lineRule="exact"/>
                                  <w:jc w:val="center"/>
                                </w:pPr>
                                <w:r>
                                  <w:rPr>
                                    <w:rFonts w:hint="eastAsia"/>
                                  </w:rPr>
                                  <w:t>包装</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2B10C07" id="组合 124" o:spid="_x0000_s1206" style="position:absolute;left:0;text-align:left;margin-left:-2.95pt;margin-top:9.1pt;width:457.25pt;height:559.55pt;z-index:251643392" coordorigin="4661,293930" coordsize="9753,121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1vVMxUAAFn/AAAOAAAAZHJzL2Uyb0RvYy54bWzsXUuv41pWniPxH6zMqePtt6N7bquounVB&#10;KvqWVA2MXXlDEgc7VecUQ4QaRohRqyUQrUaAhNQw6hlC/Jp7b/8M1tqPtXcc+6SckzivXYNSjh0n&#10;zvZ6futba3/1k8fF3Pk0KspZvrzvsRduzxktB/lwtpzc9/70Z2/+IOk55TpbDrN5vhzd9z6Pyt5P&#10;vv793/vqYdUfefk0nw9HhQMfsiz7D6v73nS9XvXv7srBdLTIyhf5arSEk+O8WGRr+LOY3A2L7AE+&#10;fTG/81w3unvIi+GqyAejsoSjr8XJ3tf888fj0WD93XhcjtbO/L4H97bm/xf8/w/4/93XX2X9SZGt&#10;prOBvI1sj7tYZLMlfCl91OtsnTkfi9nWRy1mgyIv8/H6xSBf3OXj8Www4r8Bfg1zK7/m2yL/uOK/&#10;ZdJ/mKxomWBpK+u098cOfvrpXeHMhvDsvKDnLLMFPKQf/+dvv//Hv3fwCKzPw2rSh7d9W6zer94V&#10;4kfCy7f54C9LOH1XPY9/T/SbH8fFAi+C3+o88oX/TAs/elw7AzgYJm7MEr/nDOBczNzIjXzxaAZT&#10;eH54XRBFrOfAaS/1U18+uMH0G/kJaRzKy5nHGMOL77K++G5+h3RHDyuQtFIvZvm8xXw/zVYj/oxK&#10;XCVaTA9uR67mP/32h3/49x//+7++/7ff/u7//gVf/+Y/YHHhHXx1+XWvlu8K+VcpVxlv3hnPZ6s/&#10;g4fDhUsuYcrCkC+F7/qJWgq1lLEH53AZvY01yPqrolx/O8oXDr6475XrIptNputX+XIJWpIX4iuy&#10;T2/LtVg8dQE+vGX+Zjafw/GsP186DygtsQv6NMhAZ8fzbA0vFyuQonI56TnZfALGYLAu+F2X+Xw2&#10;xMvx6rKYfHg1L5xPGShkEIRB9FLe58bb8LtfZ+VUvI+fwrdl/cVsDfZiPlvc9xIX/4nD62w2/2Y5&#10;dNafVyC/62KWLSfzkfzk+RKvHHFrIH8dCoFYZ3z1IR9+5ssPksKFQwg9FxmSf3qysL6bahK4CX7T&#10;ph7IAyR2ShhJEWoFWj3FGnHO+qQLzGew9kIXoiQVS3C+uuAaluVX//n9//6rw/AQXyEu/MqulMKo&#10;OMv81RQe4OhlUeQP01E2BB0VKo3PB7RMXKAeovPh4U/yITz37OM65yJXsTlR5CnbEcSeFBm11IzF&#10;kdCYIOA3RXZjS2cKUBT++Q1asiHCG5L+hv+T8rjxNqFOaQhqy/WjUVm4tPN7hxvc+IhanYA37ZT7&#10;9eOHR277hbXVquAUufCU4NnhxTQv/rrnPICXBAX/q49ZMeo58z9ewlNJWRCgW+V/BCEurlOYZz6Y&#10;Z7LlAD4K9BNMBH/5ai1c8cdVgbZI2bll/hKe5HjGDZG+K+5rdusnPM1N/XTFI2+pn+CT4JO4koVM&#10;uSMSmiiUQsP8lEuNoZ5pxFJxZcKCmAsunv1GuiqWMOWqIhZJmTidp3JRN57yVOhZta4+5aj+SD1A&#10;6ajAkfvx1krQGkqt87gBa9a6U3mqzyU5Kgg4h/nDz+DOQfCzcg0nIIbh/+p0+gy8Vxcxjut5JDnC&#10;rsdJl2bd1LMkqZp1rWWeG29o2Q3ZdXocIsQ5f7uuY/UnYzCwKlUbHwojZeYqO2OwyMPQRCYVwvtD&#10;oCjttOenYMZ5RgLxNnyWYeJ9nwwbeBc6q0z81qVk3fTvw1QKfdvxcxHX0y6xNhfZ38IHfggJPi5g&#10;4oa+dHVqAcGv4OoF1sAfIT3pRnBIz374xd/98M+/+eHXP3fikIyKjMSd9eMf5pCi88evgnJUl0oY&#10;Xqs0Sli0yvgx/wJSmdbmeitZjfzQ5dE1nWkXHUvTohJFsqLlavBmBpnqWwgJ3mUFAEcQ/mLI/B38&#10;N57nkCfn8lXPwSC67vhhQ+zlx8WrHFJr0D24O/4SQ/L1XL0cF/nizwEze4mBPZxqjMkBcxuMXr7k&#10;bwKsapWt3y7frwYqxPuCGF3bus4sHQbe0jGoTBMO6ej12JlmYmaakKRzr6FE3Gaa972IJzw6pyNd&#10;OqwaNEr1PplmJ6YWnKeS3FofzVzhXnHpwO62ScOMTDZIfW5cdZQDyKsMclBYm42uzcL2wBA7kZyd&#10;SLP7xUhzNYGPEwAoRHwcpAKys5JzWvQZwu1q5rMP+gxFFolRpSFLZbGFHJXP4Gswdk8A3atkPjGk&#10;O9WI3wC3qpeSRdHRQJeZj44Haq3qMzIfD+tVNvOZDYWA1ILQWf9SMx8oq0k9O0jmYyhNKkIgbUeh&#10;miO1LRBIAqnM6TMfDpzVRGs283myOqFtXWeZT6Cx2FpLx1x4h06EdsaPtZVnL1FGL4V4QBYeldeI&#10;XFXWONPSswX0FU2mgbTg+lqIVPoMh7TUHDt9BpyG4s24ymzwvFQhirdbqJWx3hYUdcbps2QDCTzf&#10;pMjo2EzyjVxfYjWtQHxwn+CsMRKDUBZq+TxeVUaJcYuFoSwL061YNsJKbCWGM2LZrWvJM2sD32Ew&#10;i5X24xRqAxvMArMBqRdXGcwGhC0dJJg1tGY7mNU6gyw10EXSmQNGs/xREaVsX78Od9aCIkMwcqWU&#10;akPhFqFwky/Q6ZbingIHVAQerXyBF4YK1kiYYsaRL6BEqwbWMISaCpmGK6heSlJ9Ek+AVFjrCQCQ&#10;PYwhEJbpxHzTTrDiiAL843sCUpmzgzViaVq2omhryw9hy7VxorheVv1a2XI/orgeXlbABs+LJGjG&#10;XMZTVIOdkyaxiuu9IOUp0wYB0wcKA4e3U1fQihVV4STGHJlEzzbmSLcg1iWSTkVa47vAU91IiOQv&#10;9wOO+ZMb2wrOrr/eh8Ry3TOwhPYksVIXC1nr0tBJ2Jh1SqdDL6VykWBFNAveLpI9cXhUKwpx540z&#10;tdWIVvG+4G3XQN9ni7Ro4yWglvr2FQPiU9ZZoGkt6fEsxLYJjrr4saLA0+MOoQVLWFhlf6h5BSyP&#10;vBAaeBQbwYi0q5eSpOjf1yXmort9amH1LyogGsY5YIBCScgpSqXjUssmPZonXBb98Bu0zZdqgwMQ&#10;beHLDxJf16mKEhZGihKFm1HMlry0NqnPJEzGVDOwWMn+hMlGrARiWxkvkgWXddpW8TWLIQYUFhxw&#10;80p8rYvSl46VBDos2t+C82polR1lUXMgGl8xak71qYPYcgNg3EbNzxgroeY/a8uPYMshHa/YctVe&#10;0cqWBxH4XGXLVZ2TIgWSrku35Tj34NlQibXlehzDrXSqYrf2AePyS7XlnPtfg2lY3LsF7t1JoQZD&#10;c2npFBNLILay/+PYTCyWIqGQwztBXO2MTeGAaO28WSJW3NQTeLbwIApOB73GIVUYf/c3v4RZL8bE&#10;IxfOaS4hMlARGINpCo9LMYHKRamfDVUrKQB+1OskeLSlORqJzyhhrhwDVMtXhSxWgZTBVtAdYVs0&#10;MsO8NOKGsRlw+zBa6kFJHm8lbRgBY2DQzxyUtC+rpW0x+0tQcRH6I5lHSlFntOZwR3GMufCOTaGS&#10;f5myYgCwxuykmOaIUaTsplImeIW4WSBOVR27mOlZ3dgaDe0oJwnjCLQ0HNtJegE5yThmXA6Nto4I&#10;qiK37iVtt2/tdEAXWWrPTmQNqwZzAJWji+KtBiOoOKGfS/2br/lfal0p2ukG4R3a8D3V3VOdJhkw&#10;RMh5GBSnYvSGNmJ2muSRp0n6GtFSxRw1jK8VAAg9vCpfg7Jypa6sS4WxiJYMrpRZjveEgdjgSlGV&#10;UV5KMdFJyvEQqB/Ubtpy/FWXcCLSroOUcIxyPKkKpQ6kKIFIc0lRTl+OJ9dgSzhHKOFA4CVDOWXB&#10;gX3KfXErCx74QAcSfhhaFyRplaTrako4yBp7duRrSzi3V8JJKQQ+iC2/1BIO4RvWlu9vyztBpyKd&#10;4yt0Cg7pJO3Y6FSQgBeRiV2s5viQQ7FTz3uC84aIdkWXbryGA6PmyEdLycVD3UlulNBY3jiGKg18&#10;s4Yk7BRF3PpCPY3LkdxGOiv5ddX6CzU98fNaxc/AgFJjIBImyrOG0FxL/MzHttn42bb+Nm4a1TDb&#10;h+GoEyE4txw/JzSkumI5LQWqBQWq0ZbrgixhIfuMcQhio5ylesQodCWkLb3w5jJs0322LTeqgBbN&#10;vmo0GyneB7TgBppNfZjbOnZ2zWUJkcisBT9vBIQxKr/8qPJIONRdHplgzVIiIBEwu2weKXh7tO8b&#10;TPOUT6OiS2eMgDTGHhpuU7GH6KNu2dgehr6CzRIP9g3ZFBrYc1aQaRjsdifOUWc7TCKBoVVc3hIW&#10;wtA1fqnR2u7rjd/EPBOqEZ6imM7wpzw7/KgtxeAOrlCpR1KJsRLkXCQtzu4LdKF0JBB0khxh2Lvd&#10;+M1UNM9VpBUSL61mDIpGoISkZq1L8ZvzxUz27Znv6Kk34rsUy65NYFfkctiFlsS4tjWc4Tukg9yx&#10;50qVVRe58ARk6JHChKcNL2JZdUdm1RmTcmUsAH0C4km2w5R9GnJTQ6vFvXQEsXYbh0AEWvi/2iE3&#10;1UvJQmkt6G7IDXjrp/XADrmx277qre0Z7hh1QByiTlXIl5OinB8OQZlsxcNaJLkFktwFE4OxHaxh&#10;hu/Yz88nfPtsyZ4X+2zpqqP188f28zoPUX5e7KjeMudPApghKqI1KCNXRiF5uHFAk5/3cfd0nufW&#10;+fmtS0/r56FF7fkJv1lv8GGt5K+3w+yyfu3UyYvdA4vhtlQH9PN1qqL8vFaU8/PzTT2M1s+fm5+H&#10;vqcn7RtjojPKmCsgvb7ZLF47SSDlgajw80l1WJ4fg6bwDkuMIsjGb6FNtmtcrLOmXOJyGSMFmrB9&#10;Y3Mz8vOSStsqn4eHCCwY/hQTV1BBdLTGfA/8I98qiCaeGNi+hyNtuadnAey/AHe+0SeHXT/i4qgy&#10;TeIkKT1y4Y6F7cfYhVdZCWXIYY1wBQOL7V8qto8BrZSc02D7hqIlguhq6KhWMy/gCXiztd019fZy&#10;sf2mfr6zrdpqE9gZtu9tcw/gkHT3AOYfu/siSmEUCVpJ33Vh0IzwF8pK+rznHg1lIvr2b1GKmzqZ&#10;zlaKZaDiPC7mS8CtVuV9b7per/p3d+VgOlpk5YvFbFDkZT5evxjkizvYj2M2GLUm6mJO/ZTrhijW&#10;bCN6atZDdWIxNL0poWRMzBnQtjVBXBdlckfN9FRRbFcDsS43YTd2UVN8K7GJKkpuBzYvSGV4DTYv&#10;VfQYZfNs3w5Ye1LcSs3g5m3eQZsTgB9C/PE4YhU8N1Vp3tntSyYGN6OyVsTDQk1PQk1dOWYqI22N&#10;tmTQsKhjyyaXzCdWhoGL/3q1MFMc46Ri8MFemso5ItpBA0gqCQc7Mp+NcZW+HleJkMVkKIOLbPgX&#10;kOmNF/PsvvcpmzshFDC4pkAsyodbciQLB0R/O8oXeOnlzba8YFe+o1QD7VyUBe6gJlWDQKh16SAQ&#10;4kGOZCkvbYNAUE2+IpeK32CEv4HfgKhQqtVBEAjTdJV4uRgPboiXDQJhDGNTC+IZB4GNwDzFbdS8&#10;Ldr1WhbgIXMQ6LrvsqBqk65mLyJmTPurJZx+EdGulnFv9yK65tY/ns4Io37Lzdtiv0SbH71dvl/t&#10;3/rXaMspvSFbLmavtLTlMZ9RIZBvFyq3mwFAnCiUEZqh+Cmqsfo+FvAx+QFWXSw580b7VPVSAs11&#10;eaFD0jSiCE/BtF9ky00yld0Z9Ip3k+M51wEteJ2qqByOkaIEYpIOKcoWI2VXjXQr5X/mzqCiEGYt&#10;+JEsuK55KpqML5ONVjSZIEHGtECh0qTaN30t4zeA72Mt+JvZfI5OqLTVtXwwKsvZctI0QAn6TKXD&#10;P0gMfqHjN8RW79aCH8mC6048suCyZtjKgnsJhqfSgsNQgs0Y/GosuNHnuT+eYmPwG9kFlCHGeMAY&#10;/FItONHgbJV5fxSlk8ZFGD+jMAZF6BETadD/dlHLiaGlEd2ID1M2thIBO0K6J4ZK1URDl1jL0YCW&#10;ij0EetcS//NSLEFyoWEBjBbYjD2uZhAvUt2ejf/ZWs7NbWTBcPPkA0YhF7qRhZjMVGM5LdftSa6b&#10;rnV01koRUFK6zXuDc2DfZThSs6UzJ5wfcktnmPclGHLAFGCi004z5PgmeEhhh51ZFZftcVxw9ppi&#10;sjn44r63wZGzWzqXq+7EaWd/g3h2hlBJETO7dI2s3RAJPxITu7RI4FwC3tXAQZDmSojtagAUeDQe&#10;jwbrt+UaFhwMTdnf0a/bTRK0TWjrdJdn6PY1kiDO89XiZQltQGgjemEFULjEJEgLm0qCwn1KaJ6P&#10;Q9V4EuQF1fl/MERWkiCA5F0lQXgwqY4jt4nr6rPfPK6dwSM4tuqlZNF0YNAhCQKb3p+dBBmm3E6w&#10;v2oaW0g580FKaHWqokgQWlHObqJMKis6pW3zOQaNTYeXZMFlc067EloE3AmJfSaQc1wpjBVqzsj+&#10;JTQLY90ejIWNahbGwiH6MjutBL8Wxzo3HAs3A3kqWIX9Sr60p6467ttP5X4HUCgLRYOPzhHtGNAj&#10;jwE1yqTk8vdhzUD2oSpXfqJyLxVQXk8XEm5S8pQefBFz3br8m3P5HszWtS6/h7ufWJe/ytbHoUAC&#10;3KaskzTmHswt5gveKn8LPJwaKRG4QHYTKWPueWgEsVLUHoGrXnpSBM7TQ3p/3D9/swgcFgVfZ+XU&#10;gVEYV9yG5MEwnEOa8CcROFKUs0PgjH19bNa2PweyqZPUqAooEw7zaNub8JDhDrnchAP7sDpKwoey&#10;CjfhjDZYolZSSMtxaD9cChvQ4Uwd+PLNcb3wceLiCEjkcPa0VtwYurq/Fa8NyWHjI+y4rayE8oOw&#10;vOgE7bje/oWOe/GMmeenGderFc3zRCVYIx8wKVupmSvOkZq1bkW92HG9zOWWq4bqdrb1cV1L7ooV&#10;5MEANRX2S6o7HuI+oxOqexTCsAPpa/yYuwRDji3VHdJeehyVmOlsxRiJ65Ni9Z5z23jy+K5wZsP7&#10;HtOFaDXrwoOhaO0jlCgGsJcilCo36Fq47mDYSTkPHJ7YuUVXnW7qicQHIXwoJh4MiEmjxpL82c11&#10;pc1HLePjGIOLQh06ULopexxbIYYRhKvamDeKVyISRkwnvxuPHSDl+YZchmLixkayWfUDFATrOKs7&#10;zh5An9aY85m4mxmFHYCxYwCGpyde3bYx55ahJp2zjI8zY3x4yOB7qtLN8B06x2ya2z2ez1ZVxkeM&#10;+4TKyD9MJItbwWqW8XEgxkcXDSaeMQdKQQ9wSIvFsbcKSoJIVSp9v0oesg0mkK5Du4R8HJcCPejI&#10;jndSTfoPE0AhIPCbFNlqOhu8ztaZ+Td/V3/k5dN8PhwVX/+/AAAAAP//AwBQSwMEFAAGAAgAAAAh&#10;AINb+qHhAAAACgEAAA8AAABkcnMvZG93bnJldi54bWxMj0FLw0AQhe+C/2EZwVu7SUNrGrMppain&#10;ItgK4m2bnSah2dmQ3Sbpv3c86XHee7z5Xr6ZbCsG7H3jSEE8j0Aglc40VCn4PL7OUhA+aDK6dYQK&#10;buhhU9zf5TozbqQPHA6hElxCPtMK6hC6TEpf1mi1n7sOib2z660OfPaVNL0eudy2chFFK2l1Q/yh&#10;1h3uaiwvh6tV8DbqcZvEL8P+ct7dvo/L9699jEo9PkzbZxABp/AXhl98RoeCmU7uSsaLVsFsueYk&#10;6+kCBPvrKF2BOLEQJ08JyCKX/ycUPwAAAP//AwBQSwECLQAUAAYACAAAACEAtoM4kv4AAADhAQAA&#10;EwAAAAAAAAAAAAAAAAAAAAAAW0NvbnRlbnRfVHlwZXNdLnhtbFBLAQItABQABgAIAAAAIQA4/SH/&#10;1gAAAJQBAAALAAAAAAAAAAAAAAAAAC8BAABfcmVscy8ucmVsc1BLAQItABQABgAIAAAAIQDad1vV&#10;MxUAAFn/AAAOAAAAAAAAAAAAAAAAAC4CAABkcnMvZTJvRG9jLnhtbFBLAQItABQABgAIAAAAIQCD&#10;W/qh4QAAAAoBAAAPAAAAAAAAAAAAAAAAAI0XAABkcnMvZG93bnJldi54bWxQSwUGAAAAAAQABADz&#10;AAAAmxgAAAAA&#10;">
                <v:shape id="直接箭头连接符 1223" o:spid="_x0000_s1207" type="#_x0000_t32" style="position:absolute;left:9155;top:303830;width:725;height: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bGtFcIAAADdAAAADwAAAGRycy9kb3ducmV2LnhtbERPTWsCMRC9C/6HMEJvmjVSKVujFEFQ&#10;e3K1FG/DZtxdmkyWTdTtv28Kgrd5vM9ZrHpnxY260HjWMJ1kIIhLbxquNJyOm/EbiBCRDVrPpOGX&#10;AqyWw8ECc+PvfKBbESuRQjjkqKGOsc2lDGVNDsPEt8SJu/jOYUywq6Tp8J7CnZUqy+bSYcOpocaW&#10;1jWVP8XVaVi/XkKxseeT4t3neWfj/utb7bV+GfUf7yAi9fEpfri3Js1Xagb/36QT5PI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bGtFcIAAADdAAAADwAAAAAAAAAAAAAA&#10;AAChAgAAZHJzL2Rvd25yZXYueG1sUEsFBgAAAAAEAAQA+QAAAJADAAAAAA==&#10;" strokecolor="#44546a" strokeweight="1pt">
                  <v:stroke endarrow="block" joinstyle="miter"/>
                </v:shape>
                <v:group id="组合 1408" o:spid="_x0000_s1208" style="position:absolute;left:4661;top:293930;width:9753;height:12111" coordorigin="1310,293689" coordsize="9753,1211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AZlpMMAAADcAAAADwAAAGRycy9kb3ducmV2LnhtbERPS2vCQBC+F/oflin0&#10;1mxisUjqKiIqPQShRpDehuyYBLOzIbvm8e+7QqG3+fies1yPphE9da62rCCJYhDEhdU1lwrO+f5t&#10;AcJ5ZI2NZVIwkYP16vlpiam2A39Tf/KlCCHsUlRQed+mUrqiIoMusi1x4K62M+gD7EqpOxxCuGnk&#10;LI4/pMGaQ0OFLW0rKm6nu1FwGHDYvCe7Prtdt9NPPj9esoSUen0ZN58gPI3+X/zn/tJh/mwOj2fC&#10;BXL1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QBmWkwwAAANwAAAAP&#10;AAAAAAAAAAAAAAAAAKoCAABkcnMvZG93bnJldi54bWxQSwUGAAAAAAQABAD6AAAAmgMAAAAA&#10;">
                  <v:rect id="矩形 1024" o:spid="_x0000_s1209" style="position:absolute;left:6621;top:294720;width:1176;height:4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1MfsMA&#10;AADdAAAADwAAAGRycy9kb3ducmV2LnhtbERPTWvCQBC9C/0PyxS86W5jEY2uUlqUetR48TZmxyRt&#10;djZkV4399V1B8DaP9znzZWdrcaHWV441vA0VCOLcmYoLDftsNZiA8AHZYO2YNNzIw3Lx0ptjatyV&#10;t3TZhULEEPYpaihDaFIpfV6SRT90DXHkTq61GCJsC2lavMZwW8tEqbG0WHFsKLGhz5Ly393ZajhW&#10;yR7/ttla2elqFDZd9nM+fGndf+0+ZiACdeEpfri/TZyvkne4fxNPkI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Y1MfsMAAADdAAAADwAAAAAAAAAAAAAAAACYAgAAZHJzL2Rv&#10;d25yZXYueG1sUEsFBgAAAAAEAAQA9QAAAIgDAAAAAA==&#10;">
                    <v:textbox>
                      <w:txbxContent>
                        <w:p w14:paraId="688FC919" w14:textId="77777777" w:rsidR="00BD44FF" w:rsidRDefault="00BD44FF" w:rsidP="00784761">
                          <w:pPr>
                            <w:snapToGrid w:val="0"/>
                            <w:spacing w:line="240" w:lineRule="exact"/>
                            <w:jc w:val="center"/>
                          </w:pPr>
                          <w:r>
                            <w:rPr>
                              <w:rFonts w:hint="eastAsia"/>
                            </w:rPr>
                            <w:t>萃取</w:t>
                          </w:r>
                        </w:p>
                      </w:txbxContent>
                    </v:textbox>
                  </v:rect>
                  <v:group id="组合 1020" o:spid="_x0000_s1210" style="position:absolute;left:5806;top:295163;width:1656;height:1394" coordorigin="9619,281471" coordsize="1813,16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NT708IAAADcAAAADwAAAGRycy9kb3ducmV2LnhtbERPTYvCMBC9C/6HMII3&#10;TasoUo0isrvsQQTrwuJtaMa22ExKk23rv98Igrd5vM/Z7HpTiZYaV1pWEE8jEMSZ1SXnCn4un5MV&#10;COeRNVaWScGDHOy2w8EGE207PlOb+lyEEHYJKii8rxMpXVaQQTe1NXHgbrYx6ANscqkb7EK4qeQs&#10;ipbSYMmhocCaDgVl9/TPKPjqsNvP44/2eL8dHtfL4vR7jEmp8ajfr0F46v1b/HJ/6zB/toTnM+EC&#10;uf0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ODU+9PCAAAA3AAAAA8A&#10;AAAAAAAAAAAAAAAAqgIAAGRycy9kb3ducmV2LnhtbFBLBQYAAAAABAAEAPoAAACZAwAAAAA=&#10;">
                    <v:shape id="直接箭头连接符 753" o:spid="_x0000_s1211" type="#_x0000_t32" style="position:absolute;left:10637;top:281471;width:1;height:42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nO0gcAAAADdAAAADwAAAGRycy9kb3ducmV2LnhtbESPzQrCMBCE74LvEFbwpmkFRapRRBDE&#10;nvxBr0uzttVmU5qo9e2NIHjbZWbnm50vW1OJJzWutKwgHkYgiDOrS84VnI6bwRSE88gaK8uk4E0O&#10;lotuZ46Jti/e0/PgcxFC2CWooPC+TqR0WUEG3dDWxEG72sagD2uTS93gK4SbSo6iaCINlhwIBda0&#10;Lii7Hx4mQNLx7fwos3y/u2iydE137zhVqt9rVzMQnlr/N/+utzrUj0YxfL8JI8jF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ZztIHAAAAA3QAAAA8AAAAAAAAAAAAAAAAA&#10;oQIAAGRycy9kb3ducmV2LnhtbFBLBQYAAAAABAAEAPkAAACOAwAAAAA=&#10;" strokecolor="windowText" strokeweight="1pt">
                      <v:stroke endarrow="block" joinstyle="miter"/>
                    </v:shape>
                    <v:rect id="矩形 784" o:spid="_x0000_s1212" style="position:absolute;left:9619;top:281880;width:1813;height:1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hxkcIA&#10;AADdAAAADwAAAGRycy9kb3ducmV2LnhtbERPTWvCQBC9C/0PyxS86W5TKBpdpSgWe9Tk0ts0OyZp&#10;s7Mhu2r017uC4G0e73Pmy9424kSdrx1reBsrEMSFMzWXGvJsM5qA8AHZYOOYNFzIw3LxMphjatyZ&#10;d3Tah1LEEPYpaqhCaFMpfVGRRT92LXHkDq6zGCLsSmk6PMdw28hEqQ9psebYUGFLq4qK//3Ravit&#10;kxyvu+xL2enmPXz32d/xZ6318LX/nIEI1Ien+OHemjhfJQncv4knyMU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KHGRwgAAAN0AAAAPAAAAAAAAAAAAAAAAAJgCAABkcnMvZG93&#10;bnJldi54bWxQSwUGAAAAAAQABAD1AAAAhwMAAAAA&#10;">
                      <v:textbox>
                        <w:txbxContent>
                          <w:p w14:paraId="1E957276" w14:textId="77777777" w:rsidR="00BD44FF" w:rsidRDefault="00BD44FF" w:rsidP="00784761">
                            <w:pPr>
                              <w:snapToGrid w:val="0"/>
                              <w:spacing w:line="240" w:lineRule="exact"/>
                            </w:pPr>
                            <w:r>
                              <w:rPr>
                                <w:rFonts w:hint="eastAsia"/>
                                <w:sz w:val="18"/>
                                <w:szCs w:val="18"/>
                              </w:rPr>
                              <w:t>MTV、乙酸乙酯、氯化氢、水、杂质（去回收）</w:t>
                            </w:r>
                          </w:p>
                        </w:txbxContent>
                      </v:textbox>
                    </v:rect>
                  </v:group>
                  <v:group id="组合 1025" o:spid="_x0000_s1213" style="position:absolute;left:6224;top:293944;width:2399;height:755" coordorigin="3337,280205" coordsize="2399,7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5heSMIAAADcAAAADwAAAGRycy9kb3ducmV2LnhtbERPTYvCMBC9C/sfwix4&#10;07QuulKNIrIrHkRQF8Tb0IxtsZmUJtvWf28Ewds83ufMl50pRUO1KywriIcRCOLU6oIzBX+n38EU&#10;hPPIGkvLpOBODpaLj94cE21bPlBz9JkIIewSVJB7XyVSujQng25oK+LAXW1t0AdYZ1LX2IZwU8pR&#10;FE2kwYJDQ44VrXNKb8d/o2DTYrv6in+a3e26vl9O4/15F5NS/c9uNQPhqfNv8cu91WH+6Bu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YXkjCAAAA3AAAAA8A&#10;AAAAAAAAAAAAAAAAqgIAAGRycy9kb3ducmV2LnhtbFBLBQYAAAAABAAEAPoAAACZAwAAAAA=&#10;">
                    <v:shape id="直接箭头连接符 753" o:spid="_x0000_s1214" type="#_x0000_t32" style="position:absolute;left:4358;top:280531;width:1;height:42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Zos9cEAAADdAAAADwAAAGRycy9kb3ducmV2LnhtbESPzQrCMBCE74LvEFbwZlMFRapRRBDE&#10;nvxBr0uzttVmU5qo9e2NIHjbZWbnm50vW1OJJzWutKxgGMUgiDOrS84VnI6bwRSE88gaK8uk4E0O&#10;lotuZ46Jti/e0/PgcxFC2CWooPC+TqR0WUEGXWRr4qBdbWPQh7XJpW7wFcJNJUdxPJEGSw6EAmta&#10;F5TdDw8TIOn4dn6UWb7fXTRZuqa79zBVqt9rVzMQnlr/N/+utzrUj0cT+H4TRpCL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Zmiz1wQAAAN0AAAAPAAAAAAAAAAAAAAAA&#10;AKECAABkcnMvZG93bnJldi54bWxQSwUGAAAAAAQABAD5AAAAjwMAAAAA&#10;" strokecolor="windowText" strokeweight="1pt">
                      <v:stroke endarrow="block" joinstyle="miter"/>
                    </v:shape>
                    <v:shape id="文本框 754" o:spid="_x0000_s1215" type="#_x0000_t202" style="position:absolute;left:3337;top:280205;width:2399;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eSosUA&#10;AADdAAAADwAAAGRycy9kb3ducmV2LnhtbERPTWvCQBC9F/wPywi91Y2BVkldRQLBUtqD0Yu3aXZM&#10;gtnZmN0maX99tyB4m8f7nNVmNI3oqXO1ZQXzWQSCuLC65lLB8ZA9LUE4j6yxsUwKfsjBZj15WGGi&#10;7cB76nNfihDCLkEFlfdtIqUrKjLoZrYlDtzZdgZ9gF0pdYdDCDeNjKPoRRqsOTRU2FJaUXHJv42C&#10;9zT7xP1XbJa/Tbr7OG/b6/H0rNTjdNy+gvA0+rv45n7TYX4UL+D/m3CCXP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F5KixQAAAN0AAAAPAAAAAAAAAAAAAAAAAJgCAABkcnMv&#10;ZG93bnJldi54bWxQSwUGAAAAAAQABAD1AAAAigMAAAAA&#10;" filled="f" stroked="f" strokeweight=".5pt">
                      <v:textbox>
                        <w:txbxContent>
                          <w:p w14:paraId="5E751A89" w14:textId="77777777" w:rsidR="00BD44FF" w:rsidRDefault="00BD44FF" w:rsidP="00784761">
                            <w:pPr>
                              <w:pStyle w:val="a6"/>
                              <w:spacing w:line="240" w:lineRule="exact"/>
                              <w:jc w:val="center"/>
                              <w:rPr>
                                <w:szCs w:val="21"/>
                              </w:rPr>
                            </w:pPr>
                            <w:r>
                              <w:rPr>
                                <w:rFonts w:hint="eastAsia"/>
                                <w:szCs w:val="21"/>
                              </w:rPr>
                              <w:t>99.5%乙酸乙酯（套用）</w:t>
                            </w:r>
                          </w:p>
                        </w:txbxContent>
                      </v:textbox>
                    </v:shape>
                  </v:group>
                  <v:rect id="矩形 1019" o:spid="_x0000_s1216" style="position:absolute;left:8621;top:294710;width:1176;height:4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ApXcMA&#10;AADdAAAADwAAAGRycy9kb3ducmV2LnhtbERPTWvCQBC9F/oflin0VneTQtHoKkWxtEeNl97G7JjE&#10;ZmdDdk2iv75bEHqbx/ucxWq0jeip87VjDclEgSAunKm51HDIty9TED4gG2wck4YreVgtHx8WmBk3&#10;8I76fShFDGGfoYYqhDaT0hcVWfQT1xJH7uQ6iyHCrpSmwyGG20amSr1JizXHhgpbWldU/OwvVsOx&#10;Tg942+Ufys62r+FrzM+X743Wz0/j+xxEoDH8i+/uTxPnq2QGf9/EE+Ty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ApXcMAAADdAAAADwAAAAAAAAAAAAAAAACYAgAAZHJzL2Rv&#10;d25yZXYueG1sUEsFBgAAAAAEAAQA9QAAAIgDAAAAAA==&#10;">
                    <v:textbox>
                      <w:txbxContent>
                        <w:p w14:paraId="71297E2F" w14:textId="77777777" w:rsidR="00BD44FF" w:rsidRDefault="00BD44FF" w:rsidP="00784761">
                          <w:pPr>
                            <w:snapToGrid w:val="0"/>
                            <w:spacing w:line="240" w:lineRule="exact"/>
                            <w:jc w:val="center"/>
                          </w:pPr>
                          <w:r>
                            <w:rPr>
                              <w:rFonts w:hint="eastAsia"/>
                            </w:rPr>
                            <w:t>分层</w:t>
                          </w:r>
                        </w:p>
                      </w:txbxContent>
                    </v:textbox>
                  </v:rect>
                  <v:shape id="直接箭头连接符 1031" o:spid="_x0000_s1217" type="#_x0000_t32" style="position:absolute;left:5806;top:294934;width:807;height:7;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6oiXMQAAADdAAAADwAAAGRycy9kb3ducmV2LnhtbESPT4vCMBDF7wt+hzCCt23aFWWppkWE&#10;BbEn/7Beh2Zsq82kNFHrtzfCwt5meG/e780yH0wr7tS7xrKCJIpBEJdWN1wpOB5+Pr9BOI+ssbVM&#10;Cp7kIM9GH0tMtX3wju57X4kQwi5FBbX3XSqlK2sy6CLbEQftbHuDPqx9JXWPjxBuWvkVx3NpsOFA&#10;qLGjdU3ldX8zAVLMLr+3pqx225MmS+di+0wKpSbjYbUA4Wnw/+a/640O9eNpAu9vwggye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qiJcxAAAAN0AAAAPAAAAAAAAAAAA&#10;AAAAAKECAABkcnMvZG93bnJldi54bWxQSwUGAAAAAAQABAD5AAAAkgMAAAAA&#10;" strokecolor="windowText" strokeweight="1pt">
                    <v:stroke endarrow="block" joinstyle="miter"/>
                  </v:shape>
                  <v:shape id="直接箭头连接符 1023" o:spid="_x0000_s1218" type="#_x0000_t32" style="position:absolute;left:7816;top:294924;width:807;height:7;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e2PbcEAAADdAAAADwAAAGRycy9kb3ducmV2LnhtbESPzQrCMBCE74LvEFbwpqmKItUoIghi&#10;T/6g16VZ22qzKU3U+vZGELztMrPzzc6XjSnFk2pXWFYw6EcgiFOrC84UnI6b3hSE88gaS8uk4E0O&#10;lot2a46xti/e0/PgMxFC2MWoIPe+iqV0aU4GXd9WxEG72tqgD2udSV3jK4SbUg6jaCINFhwIOVa0&#10;zim9Hx4mQJLx7fwo0my/u2iydE1270GiVLfTrGYgPDX+b/5db3WoHw1H8P0mjCAX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J7Y9twQAAAN0AAAAPAAAAAAAAAAAAAAAA&#10;AKECAABkcnMvZG93bnJldi54bWxQSwUGAAAAAAQABAD5AAAAjwMAAAAA&#10;" strokecolor="windowText" strokeweight="1pt">
                    <v:stroke endarrow="block" joinstyle="miter"/>
                  </v:shape>
                  <v:group id="组合 1028" o:spid="_x0000_s1219" style="position:absolute;left:7109;top:295193;width:1318;height:840" coordorigin="3705,280531" coordsize="1318,8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fKOsUAAADcAAAADwAAAGRycy9kb3ducmV2LnhtbESPQWvCQBCF74L/YRmh&#10;N93EokjqKiJt6UEEtVB6G7JjEszOhuw2if++cxC8zfDevPfNeju4WnXUhsqzgXSWgCLOva24MPB9&#10;+ZiuQIWIbLH2TAbuFGC7GY/WmFnf84m6cyyUhHDI0EAZY5NpHfKSHIaZb4hFu/rWYZS1LbRtsZdw&#10;V+t5kiy1w4qlocSG9iXlt/OfM/DZY797Td+7w+26v/9eFsefQ0rGvEyG3RuoSEN8mh/XX1bw50Ir&#10;z8gEevM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4HyjrFAAAA3AAA&#10;AA8AAAAAAAAAAAAAAAAAqgIAAGRycy9kb3ducmV2LnhtbFBLBQYAAAAABAAEAPoAAACcAwAAAAA=&#10;">
                    <v:shape id="直接箭头连接符 753" o:spid="_x0000_s1220" type="#_x0000_t32" style="position:absolute;left:4283;top:280531;width:1;height:42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AW4h8EAAADdAAAADwAAAGRycy9kb3ducmV2LnhtbESPzQrCMBCE74LvEFbwpqmCotUoIghi&#10;T/6g16VZ22qzKU3U+vZGELztMrPzzc6XjSnFk2pXWFYw6EcgiFOrC84UnI6b3gSE88gaS8uk4E0O&#10;lot2a46xti/e0/PgMxFC2MWoIPe+iqV0aU4GXd9WxEG72tqgD2udSV3jK4SbUg6jaCwNFhwIOVa0&#10;zim9Hx4mQJLR7fwo0my/u2iydE1270GiVLfTrGYgPDX+b/5db3WoHw2n8P0mjCAX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oBbiHwQAAAN0AAAAPAAAAAAAAAAAAAAAA&#10;AKECAABkcnMvZG93bnJldi54bWxQSwUGAAAAAAQABAD5AAAAjwMAAAAA&#10;" strokecolor="windowText" strokeweight="1pt">
                      <v:stroke endarrow="block" joinstyle="miter"/>
                    </v:shape>
                    <v:shape id="文本框 754" o:spid="_x0000_s1221" type="#_x0000_t202" style="position:absolute;left:3705;top:280966;width:1318;height:4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ecC8cA&#10;AADdAAAADwAAAGRycy9kb3ducmV2LnhtbESPQWvCQBCF7wX/wzKCt7pRsUh0FQlIRdqD1ou3MTsm&#10;wexszG419dd3DoXeZnhv3vtmsepcre7UhsqzgdEwAUWce1txYeD4tXmdgQoR2WLtmQz8UIDVsvey&#10;wNT6B+/pfoiFkhAOKRooY2xSrUNeksMw9A2xaBffOoyytoW2LT4k3NV6nCRv2mHF0lBiQ1lJ+fXw&#10;7Qzsss0n7s9jN3vW2fvHZd3cjqepMYN+t56DitTFf/Pf9dYKfjIRfvlGRtD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UnnAvHAAAA3QAAAA8AAAAAAAAAAAAAAAAAmAIAAGRy&#10;cy9kb3ducmV2LnhtbFBLBQYAAAAABAAEAPUAAACMAwAAAAA=&#10;" filled="f" stroked="f" strokeweight=".5pt">
                      <v:textbox>
                        <w:txbxContent>
                          <w:p w14:paraId="6554084D" w14:textId="77777777" w:rsidR="00BD44FF" w:rsidRDefault="00BD44FF" w:rsidP="00784761">
                            <w:pPr>
                              <w:pStyle w:val="a6"/>
                              <w:spacing w:line="240" w:lineRule="exact"/>
                              <w:jc w:val="center"/>
                              <w:rPr>
                                <w:szCs w:val="21"/>
                              </w:rPr>
                            </w:pPr>
                            <w:r>
                              <w:rPr>
                                <w:rFonts w:hint="eastAsia"/>
                                <w:szCs w:val="21"/>
                              </w:rPr>
                              <w:t>G1-18</w:t>
                            </w:r>
                          </w:p>
                        </w:txbxContent>
                      </v:textbox>
                    </v:shape>
                  </v:group>
                  <v:shape id="直接箭头连接符 1042" o:spid="_x0000_s1222" type="#_x0000_t32" style="position:absolute;left:2883;top:294929;width:603;height:12;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R2JzMUAAADdAAAADwAAAGRycy9kb3ducmV2LnhtbESP3WrCQBCF7wu+wzKCd3XjoiKpq4g/&#10;IIgtjX2AaXaaRLOzIbtqfHu3UOjdDOfM+c7Ml52txY1aXznWMBomIIhzZyouNHyddq8zED4gG6wd&#10;k4YHeVguei9zTI278yfdslCIGMI+RQ1lCE0qpc9LsuiHriGO2o9rLYa4toU0Ld5juK2lSpKptFhx&#10;JJTY0Lqk/JJdbeTSx5mOk+0um75bdfhmtVGN0nrQ71ZvIAJ14d/8d703sX4yVvD7TRxBL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R2JzMUAAADdAAAADwAAAAAAAAAA&#10;AAAAAAChAgAAZHJzL2Rvd25yZXYueG1sUEsFBgAAAAAEAAQA+QAAAJMDAAAAAA==&#10;" strokecolor="windowText" strokeweight="1pt">
                    <v:stroke endarrow="block" joinstyle="miter"/>
                  </v:shape>
                  <v:rect id="矩形 1032" o:spid="_x0000_s1223" style="position:absolute;left:3506;top:294730;width:2291;height:4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PHnTMMA&#10;AADdAAAADwAAAGRycy9kb3ducmV2LnhtbERPTWvCQBC9F/wPywje6q4RpI1uQrFY9Kjx0tuYHZPY&#10;7GzIrpr213cLBW/zeJ+zygfbihv1vnGsYTZVIIhLZxquNByLzfMLCB+QDbaOScM3eciz0dMKU+Pu&#10;vKfbIVQihrBPUUMdQpdK6cuaLPqp64gjd3a9xRBhX0nT4z2G21YmSi2kxYZjQ40drWsqvw5Xq+HU&#10;JEf82Rcfyr5u5mE3FJfr57vWk/HwtgQRaAgP8b97a+J8NU/g75t4gsx+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PHnTMMAAADdAAAADwAAAAAAAAAAAAAAAACYAgAAZHJzL2Rv&#10;d25yZXYueG1sUEsFBgAAAAAEAAQA9QAAAIgDAAAAAA==&#10;">
                    <v:textbox>
                      <w:txbxContent>
                        <w:p w14:paraId="25B2B8AC" w14:textId="77777777" w:rsidR="00BD44FF" w:rsidRDefault="00BD44FF" w:rsidP="00784761">
                          <w:pPr>
                            <w:snapToGrid w:val="0"/>
                            <w:spacing w:line="240" w:lineRule="exact"/>
                            <w:jc w:val="center"/>
                          </w:pPr>
                          <w:r>
                            <w:rPr>
                              <w:rFonts w:hint="eastAsia"/>
                            </w:rPr>
                            <w:t>中和分层</w:t>
                          </w:r>
                        </w:p>
                      </w:txbxContent>
                    </v:textbox>
                  </v:rect>
                  <v:group id="组合 1039" o:spid="_x0000_s1224" style="position:absolute;left:3180;top:295176;width:1883;height:1590" coordorigin="3613,280531" coordsize="1883,15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UtvocIAAADcAAAADwAAAGRycy9kb3ducmV2LnhtbERPTYvCMBC9C/sfwix4&#10;07QuylqNIrIrHkRQF8Tb0IxtsZmUJtvWf28Ewds83ufMl50pRUO1KywriIcRCOLU6oIzBX+n38E3&#10;COeRNZaWScGdHCwXH705Jtq2fKDm6DMRQtglqCD3vkqkdGlOBt3QVsSBu9raoA+wzqSusQ3hppSj&#10;KJpIgwWHhhwrWueU3o7/RsGmxXb1Ff80u9t1fb+cxvvzLial+p/dagbCU+ff4pd7q8P80RS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JFLb6HCAAAA3AAAAA8A&#10;AAAAAAAAAAAAAAAAqgIAAGRycy9kb3ducmV2LnhtbFBLBQYAAAAABAAEAPoAAACZAwAAAAA=&#10;">
                    <v:shape id="直接箭头连接符 753" o:spid="_x0000_s1225" type="#_x0000_t32" style="position:absolute;left:4283;top:280531;width:1;height:42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D0usIAAADdAAAADwAAAGRycy9kb3ducmV2LnhtbESPTYvCQAyG7wv+hyGCt+1UcRepjiKC&#10;IPaku6zX0IlttZMpnVHrv98cBG8JeT+eLFa9a9SdulB7NjBOUlDEhbc1lwZ+f7afM1AhIltsPJOB&#10;JwVYLQcfC8ysf/CB7sdYKgnhkKGBKsY20zoUFTkMiW+J5Xb2ncMoa1dq2+FDwl2jJ2n6rR3WLA0V&#10;trSpqLgeb05K8q/L360uysP+ZMnTOd8/x7kxo2G/noOK1Me3+OXeWcFPp8Iv38gIevk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OD0usIAAADdAAAADwAAAAAAAAAAAAAA&#10;AAChAgAAZHJzL2Rvd25yZXYueG1sUEsFBgAAAAAEAAQA+QAAAJADAAAAAA==&#10;" strokecolor="windowText" strokeweight="1pt">
                      <v:stroke endarrow="block" joinstyle="miter"/>
                    </v:shape>
                    <v:shape id="文本框 754" o:spid="_x0000_s1226" type="#_x0000_t202" style="position:absolute;left:3613;top:280966;width:1883;height:1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R4G9cQA&#10;AADdAAAADwAAAGRycy9kb3ducmV2LnhtbERP30vDMBB+F/Y/hBvszaVTEVeXDRWlPgx13cDXo7m1&#10;Zc0lJFlb//tFEHy7j+/nrTaj6URPPrSWFSzmGQjiyuqWawWH/dv1A4gQkTV2lknBDwXYrCdXK8y1&#10;HXhHfRlrkUI45KigidHlUoaqIYNhbh1x4o7WG4wJ+lpqj0MKN528ybJ7abDl1NCgo5eGqlN5Ngp6&#10;v9RDXXxurXO3X/33c1G+fhRKzabj0yOISGP8F/+533Wan90t4PebdIJc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keBvXEAAAA3QAAAA8AAAAAAAAAAAAAAAAAmAIAAGRycy9k&#10;b3ducmV2LnhtbFBLBQYAAAAABAAEAPUAAACJAwAAAAA=&#10;" filled="f" strokecolor="windowText" strokeweight=".5pt">
                      <v:textbox>
                        <w:txbxContent>
                          <w:p w14:paraId="03DE5E6D" w14:textId="77777777" w:rsidR="00BD44FF" w:rsidRDefault="00BD44FF" w:rsidP="00784761">
                            <w:pPr>
                              <w:pStyle w:val="a6"/>
                              <w:spacing w:line="240" w:lineRule="exact"/>
                              <w:jc w:val="center"/>
                              <w:rPr>
                                <w:szCs w:val="21"/>
                              </w:rPr>
                            </w:pPr>
                            <w:r>
                              <w:rPr>
                                <w:rFonts w:hint="eastAsia"/>
                                <w:szCs w:val="21"/>
                              </w:rPr>
                              <w:t>RTV-C、氯化钠、氢氧化钠、乙酸乙酯、水</w:t>
                            </w:r>
                          </w:p>
                        </w:txbxContent>
                      </v:textbox>
                    </v:shape>
                  </v:group>
                  <v:group id="组合 1060" o:spid="_x0000_s1227" style="position:absolute;left:2559;top:298189;width:1318;height:840" coordorigin="3613,280531" coordsize="1318,8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ahQ4cUAAADcAAAADwAAAGRycy9kb3ducmV2LnhtbESPQWvCQBCF74L/YRmh&#10;N92kokjqKiJt6UEEtVB6G7JjEszOhuw2if++cxC8zfDevPfNeju4WnXUhsqzgXSWgCLOva24MPB9&#10;+ZiuQIWIbLH2TAbuFGC7GY/WmFnf84m6cyyUhHDI0EAZY5NpHfKSHIaZb4hFu/rWYZS1LbRtsZdw&#10;V+vXJFlqhxVLQ4kN7UvKb+c/Z+Czx343T9+7w+26v/9eFsefQ0rGvEyG3RuoSEN8mh/XX1bw54Iv&#10;z8gEevM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WoUOHFAAAA3AAA&#10;AA8AAAAAAAAAAAAAAAAAqgIAAGRycy9kb3ducmV2LnhtbFBLBQYAAAAABAAEAPoAAACcAwAAAAA=&#10;">
                    <v:shape id="直接箭头连接符 753" o:spid="_x0000_s1228" type="#_x0000_t32" style="position:absolute;left:4283;top:280531;width:1;height:42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BkNQcAAAADdAAAADwAAAGRycy9kb3ducmV2LnhtbESPzQrCMBCE74LvEFbwpmkFRapRRBDE&#10;nvxBr0uzttVmU5qo9e2NIHjbZWbnm50vW1OJJzWutKwgHkYgiDOrS84VnI6bwRSE88gaK8uk4E0O&#10;lotuZ46Jti/e0/PgcxFC2CWooPC+TqR0WUEG3dDWxEG72sagD2uTS93gK4SbSo6iaCINlhwIBda0&#10;Lii7Hx4mQNLx7fwos3y/u2iydE137zhVqt9rVzMQnlr/N/+utzrUjyYxfL8JI8jF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AZDUHAAAAA3QAAAA8AAAAAAAAAAAAAAAAA&#10;oQIAAGRycy9kb3ducmV2LnhtbFBLBQYAAAAABAAEAPkAAACOAwAAAAA=&#10;" strokecolor="windowText" strokeweight="1pt">
                      <v:stroke endarrow="block" joinstyle="miter"/>
                    </v:shape>
                    <v:shape id="文本框 754" o:spid="_x0000_s1229" type="#_x0000_t202" style="position:absolute;left:3613;top:280966;width:1318;height:4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qI+sMA&#10;AADdAAAADwAAAGRycy9kb3ducmV2LnhtbERPTYvCMBC9C/6HMII3TS0o0jWKFGRF9KDby95mm7Et&#10;NpNuE7W7v94Igrd5vM9ZrDpTixu1rrKsYDKOQBDnVldcKMi+NqM5COeRNdaWScEfOVgt+70FJtre&#10;+Ui3ky9ECGGXoILS+yaR0uUlGXRj2xAH7mxbgz7AtpC6xXsIN7WMo2gmDVYcGkpsKC0pv5yuRsEu&#10;3Rzw+BOb+X+dfu7P6+Y3+54qNRx06w8Qnjr/Fr/cWx3mR7MYnt+EE+Ty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QqI+sMAAADdAAAADwAAAAAAAAAAAAAAAACYAgAAZHJzL2Rv&#10;d25yZXYueG1sUEsFBgAAAAAEAAQA9QAAAIgDAAAAAA==&#10;" filled="f" stroked="f" strokeweight=".5pt">
                      <v:textbox>
                        <w:txbxContent>
                          <w:p w14:paraId="1D2BC3D7" w14:textId="77777777" w:rsidR="00BD44FF" w:rsidRDefault="00BD44FF" w:rsidP="00FD005B">
                            <w:pPr>
                              <w:pStyle w:val="a6"/>
                              <w:jc w:val="center"/>
                              <w:rPr>
                                <w:szCs w:val="21"/>
                              </w:rPr>
                            </w:pPr>
                            <w:r>
                              <w:rPr>
                                <w:rFonts w:hint="eastAsia"/>
                                <w:szCs w:val="21"/>
                              </w:rPr>
                              <w:t>W1-6</w:t>
                            </w:r>
                          </w:p>
                        </w:txbxContent>
                      </v:textbox>
                    </v:shape>
                  </v:group>
                  <v:group id="组合 1036" o:spid="_x0000_s1230" style="position:absolute;left:3680;top:293689;width:2268;height:1012" coordorigin="9873,282498" coordsize="1354,90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uT1esEAAADcAAAADwAAAGRycy9kb3ducmV2LnhtbERPTYvCMBC9L/gfwgje&#10;1rSKy1KNIqLiQYTVBfE2NGNbbCaliW3990YQvM3jfc5s0ZlSNFS7wrKCeBiBIE6tLjhT8H/afP+C&#10;cB5ZY2mZFDzIwWLe+5phom3Lf9QcfSZCCLsEFeTeV4mULs3JoBvaijhwV1sb9AHWmdQ1tiHclHIU&#10;RT/SYMGhIceKVjmlt+PdKNi22C7H8brZ366rx+U0OZz3MSk16HfLKQhPnf+I3+6dDvPHMbyeCRfI&#10;+R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6uT1esEAAADcAAAADwAA&#10;AAAAAAAAAAAAAACqAgAAZHJzL2Rvd25yZXYueG1sUEsFBgAAAAAEAAQA+gAAAJgDAAAAAA==&#10;">
                    <v:shape id="直接箭头连接符 753" o:spid="_x0000_s1231" type="#_x0000_t32" style="position:absolute;left:10471;top:283056;width:4;height:3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PXZuMUAAADdAAAADwAAAGRycy9kb3ducmV2LnhtbERPS2sCMRC+C/6HMEIvRbNtRWU1ihS1&#10;vZTiA8HbsBk3i5vJuonu9t83hYK3+fieM1u0thR3qn3hWMHLIAFBnDldcK7gsF/3JyB8QNZYOiYF&#10;P+RhMe92Zphq1/CW7ruQixjCPkUFJoQqldJnhiz6gauII3d2tcUQYZ1LXWMTw20pX5NkJC0WHBsM&#10;VvRuKLvsblYBOXc9fR2XZvM9aYJdHZ8/hsObUk+9djkFEagND/G/+1PH+cnbGP6+iSfI+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PXZuMUAAADdAAAADwAAAAAAAAAA&#10;AAAAAAChAgAAZHJzL2Rvd25yZXYueG1sUEsFBgAAAAAEAAQA+QAAAJMDAAAAAA==&#10;" strokecolor="windowText" strokeweight="1pt">
                      <v:stroke endarrow="block" joinstyle="miter"/>
                    </v:shape>
                    <v:rect id="矩形 784" o:spid="_x0000_s1232" style="position:absolute;left:9873;top:282498;width:1354;height:6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Q55cYA&#10;AADdAAAADwAAAGRycy9kb3ducmV2LnhtbESPQWvCQBCF7wX/wzJCL0U3tVAkuooI0lAEaWw9D9lp&#10;Epqdjdk1if++cyj0NsN789436+3oGtVTF2rPBp7nCSjiwtuaSwOf58NsCSpEZIuNZzJwpwDbzeRh&#10;jan1A39Qn8dSSQiHFA1UMbap1qGoyGGY+5ZYtG/fOYyydqW2HQ4S7hq9SJJX7bBmaaiwpX1FxU9+&#10;cwaG4tRfzsc3fXq6ZJ6v2XWff70b8zgddytQkcb4b/67zqzgJy+CK9/ICHrz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hQ55cYAAADdAAAADwAAAAAAAAAAAAAAAACYAgAAZHJz&#10;L2Rvd25yZXYueG1sUEsFBgAAAAAEAAQA9QAAAIsDAAAAAA==&#10;" filled="f" stroked="f">
                      <v:textbox>
                        <w:txbxContent>
                          <w:p w14:paraId="5C2D5752" w14:textId="77777777" w:rsidR="00BD44FF" w:rsidRDefault="00BD44FF" w:rsidP="00784761">
                            <w:pPr>
                              <w:snapToGrid w:val="0"/>
                              <w:spacing w:line="240" w:lineRule="exact"/>
                              <w:jc w:val="left"/>
                              <w:rPr>
                                <w:sz w:val="20"/>
                              </w:rPr>
                            </w:pPr>
                            <w:r>
                              <w:rPr>
                                <w:rFonts w:hint="eastAsia"/>
                                <w:sz w:val="16"/>
                                <w:szCs w:val="16"/>
                              </w:rPr>
                              <w:t>99.5%乙酸乙酯（套用）、氢氧化钠、水</w:t>
                            </w:r>
                          </w:p>
                        </w:txbxContent>
                      </v:textbox>
                    </v:rect>
                  </v:group>
                  <v:group id="组合 1044" o:spid="_x0000_s1233" style="position:absolute;left:1576;top:293794;width:1511;height:956" coordorigin="3436,280034" coordsize="1511,9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jZrDcIAAADcAAAADwAAAGRycy9kb3ducmV2LnhtbERPTYvCMBC9C/6HMII3&#10;Taso0jWKyK54kAXrwrK3oRnbYjMpTWzrvzcLgrd5vM9Zb3tTiZYaV1pWEE8jEMSZ1SXnCn4uX5MV&#10;COeRNVaWScGDHGw3w8EaE207PlOb+lyEEHYJKii8rxMpXVaQQTe1NXHgrrYx6ANscqkb7EK4qeQs&#10;ipbSYMmhocCa9gVlt/RuFBw67Hbz+LM93a77x99l8f17ikmp8ajffYDw1Pu3+OU+6jB/PoP/Z8IF&#10;cvM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o2aw3CAAAA3AAAAA8A&#10;AAAAAAAAAAAAAAAAqgIAAGRycy9kb3ducmV2LnhtbFBLBQYAAAAABAAEAPoAAACZAwAAAAA=&#10;">
                    <v:shape id="直接箭头连接符 753" o:spid="_x0000_s1234" type="#_x0000_t32" style="position:absolute;left:4190;top:280692;width:8;height:2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22RKcQAAADdAAAADwAAAGRycy9kb3ducmV2LnhtbERPTWvCQBC9F/wPywheSt1UUpHoKiLa&#10;ehHRFqG3ITtmg9nZNLua+O/dQqG3ebzPmS06W4kbNb50rOB1mIAgzp0uuVDw9bl5mYDwAVlj5ZgU&#10;3MnDYt57mmGmXcsHuh1DIWII+wwVmBDqTEqfG7Loh64mjtzZNRZDhE0hdYNtDLeVHCXJWFosOTYY&#10;rGllKL8cr1YBOffzvTstzft+0ga7Pj1/pOlVqUG/W05BBOrCv/jPvdVxfpK+we838QQ5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fbZEpxAAAAN0AAAAPAAAAAAAAAAAA&#10;AAAAAKECAABkcnMvZG93bnJldi54bWxQSwUGAAAAAAQABAD5AAAAkgMAAAAA&#10;" strokecolor="windowText" strokeweight="1pt">
                      <v:stroke endarrow="block" joinstyle="miter"/>
                    </v:shape>
                    <v:shape id="文本框 754" o:spid="_x0000_s1235" type="#_x0000_t202" style="position:absolute;left:3436;top:280034;width:1511;height: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TSmcUA&#10;AADdAAAADwAAAGRycy9kb3ducmV2LnhtbERPTWvCQBC9F/wPywjemo2iIqmrhECoSHvQ5uJtzI5J&#10;aHY2Zrea+uu7hUJv83ifs94OphU36l1jWcE0ikEQl1Y3XCkoPvLnFQjnkTW2lknBNznYbkZPa0y0&#10;vfOBbkdfiRDCLkEFtfddIqUrazLoItsRB+5ie4M+wL6Susd7CDetnMXxUhpsODTU2FFWU/l5/DIK&#10;9ln+jofzzKwebfb6dkm7a3FaKDUZD+kLCE+D/xf/uXc6zI/nS/j9JpwgN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hNKZxQAAAN0AAAAPAAAAAAAAAAAAAAAAAJgCAABkcnMv&#10;ZG93bnJldi54bWxQSwUGAAAAAAQABAD1AAAAigMAAAAA&#10;" filled="f" stroked="f" strokeweight=".5pt">
                      <v:textbox>
                        <w:txbxContent>
                          <w:p w14:paraId="72667FF9" w14:textId="77777777" w:rsidR="00BD44FF" w:rsidRDefault="00BD44FF" w:rsidP="00784761">
                            <w:pPr>
                              <w:pStyle w:val="a6"/>
                              <w:spacing w:line="240" w:lineRule="exact"/>
                              <w:jc w:val="center"/>
                              <w:rPr>
                                <w:szCs w:val="21"/>
                              </w:rPr>
                            </w:pPr>
                            <w:r>
                              <w:rPr>
                                <w:rFonts w:hint="eastAsia"/>
                                <w:szCs w:val="21"/>
                              </w:rPr>
                              <w:t>99.5%乙酸乙酯（套用）</w:t>
                            </w:r>
                          </w:p>
                        </w:txbxContent>
                      </v:textbox>
                    </v:shape>
                  </v:group>
                  <v:group id="组合 1047" o:spid="_x0000_s1236" style="position:absolute;left:1743;top:295179;width:1318;height:840" coordorigin="3613,280531" coordsize="1318,8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XrOlsMAAADcAAAADwAAAGRycy9kb3ducmV2LnhtbERPS2uDQBC+B/oflin0&#10;lqxGGoLNRkSa0kMo5AGlt8GdqOjOirtV8++7hUJv8/E9Z5fNphMjDa6xrCBeRSCIS6sbrhRcL4fl&#10;FoTzyBo7y6TgTg6y/cNih6m2E59oPPtKhBB2KSqove9TKV1Zk0G3sj1x4G52MOgDHCqpB5xCuOnk&#10;Ooo20mDDoaHGnoqayvb8bRS8TTjlSfw6Httbcf+6PH98HmNS6ulxzl9AeJr9v/jP/a7D/CSB32fC&#10;BXL/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1es6WwwAAANwAAAAP&#10;AAAAAAAAAAAAAAAAAKoCAABkcnMvZG93bnJldi54bWxQSwUGAAAAAAQABAD6AAAAmgMAAAAA&#10;">
                    <v:shape id="直接箭头连接符 753" o:spid="_x0000_s1237" type="#_x0000_t32" style="position:absolute;left:4283;top:280531;width:1;height:42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pb4vMIAAADdAAAADwAAAGRycy9kb3ducmV2LnhtbESPTYvCQAyG7wv+hyGCt+1UcRepjiKC&#10;IPaku6zX0IlttZMpnVHrv98cBG8JeT+eLFa9a9SdulB7NjBOUlDEhbc1lwZ+f7afM1AhIltsPJOB&#10;JwVYLQcfC8ysf/CB7sdYKgnhkKGBKsY20zoUFTkMiW+J5Xb2ncMoa1dq2+FDwl2jJ2n6rR3WLA0V&#10;trSpqLgeb05K8q/L360uysP+ZMnTOd8/x7kxo2G/noOK1Me3+OXeWcFPp4Ir38gIevk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2pb4vMIAAADdAAAADwAAAAAAAAAAAAAA&#10;AAChAgAAZHJzL2Rvd25yZXYueG1sUEsFBgAAAAAEAAQA+QAAAJADAAAAAA==&#10;" strokecolor="windowText" strokeweight="1pt">
                      <v:stroke endarrow="block" joinstyle="miter"/>
                    </v:shape>
                    <v:shape id="文本框 754" o:spid="_x0000_s1238" type="#_x0000_t202" style="position:absolute;left:3613;top:280966;width:1318;height:4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BtG68UA&#10;AADdAAAADwAAAGRycy9kb3ducmV2LnhtbERPTWvCQBC9C/6HZQq96abBik1dRQLBUvSQ1Etv0+yY&#10;hGZnY3arqb/eFQq9zeN9znI9mFacqXeNZQVP0wgEcWl1w5WCw0c2WYBwHllja5kU/JKD9Wo8WmKi&#10;7YVzOhe+EiGEXYIKau+7REpX1mTQTW1HHLij7Q36APtK6h4vIdy0Mo6iuTTYcGiosaO0pvK7+DEK&#10;3tNsj/lXbBbXNt3ujpvudPh8VurxYdi8gvA0+H/xn/tNh/nR7AXu34QT5Oo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G0brxQAAAN0AAAAPAAAAAAAAAAAAAAAAAJgCAABkcnMv&#10;ZG93bnJldi54bWxQSwUGAAAAAAQABAD1AAAAigMAAAAA&#10;" filled="f" stroked="f" strokeweight=".5pt">
                      <v:textbox>
                        <w:txbxContent>
                          <w:p w14:paraId="32F752AA" w14:textId="77777777" w:rsidR="00BD44FF" w:rsidRDefault="00BD44FF" w:rsidP="00FD005B">
                            <w:pPr>
                              <w:pStyle w:val="a6"/>
                              <w:jc w:val="center"/>
                              <w:rPr>
                                <w:szCs w:val="21"/>
                              </w:rPr>
                            </w:pPr>
                            <w:r>
                              <w:rPr>
                                <w:rFonts w:hint="eastAsia"/>
                                <w:szCs w:val="21"/>
                              </w:rPr>
                              <w:t>W1-5</w:t>
                            </w:r>
                          </w:p>
                        </w:txbxContent>
                      </v:textbox>
                    </v:shape>
                  </v:group>
                  <v:group id="组合 1054" o:spid="_x0000_s1239" style="position:absolute;left:4672;top:295190;width:1318;height:840" coordorigin="3613,280531" coordsize="1318,8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NW4sQAAADcAAAADwAAAGRycy9kb3ducmV2LnhtbERPS2vCQBC+C/0PyxR6&#10;M5s0tZQ0q4jU0oMU1ELpbciOSTA7G7JrHv/eFQre5uN7Tr4aTSN66lxtWUESxSCIC6trLhX8HLfz&#10;NxDOI2tsLJOCiRyslg+zHDNtB95Tf/ClCCHsMlRQed9mUrqiIoMusi1x4E62M+gD7EqpOxxCuGnk&#10;cxy/SoM1h4YKW9pUVJwPF6Pgc8BhnSYf/e582kx/x8X37y4hpZ4ex/U7CE+jv4v/3V86zE9f4PZM&#10;uEAur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NW4sQAAADcAAAA&#10;DwAAAAAAAAAAAAAAAACqAgAAZHJzL2Rvd25yZXYueG1sUEsFBgAAAAAEAAQA+gAAAJsDAAAAAA==&#10;">
                    <v:shape id="直接箭头连接符 753" o:spid="_x0000_s1240" type="#_x0000_t32" style="position:absolute;left:4283;top:280531;width:1;height:42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U7B/8AAAADdAAAADwAAAGRycy9kb3ducmV2LnhtbESPzQrCMBCE74LvEFbwpqlCRapRRBDE&#10;nvxBr0uzttVmU5qo9e2NIHjbZWbnm50vW1OJJzWutKxgNIxAEGdWl5wrOB03gykI55E1VpZJwZsc&#10;LBfdzhwTbV+8p+fB5yKEsEtQQeF9nUjpsoIMuqGtiYN2tY1BH9Yml7rBVwg3lRxH0UQaLDkQCqxp&#10;XVB2PzxMgKTx7fwos3y/u2iydE1371GqVL/XrmYgPLX+b/5db3WoH8UxfL8JI8jF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FOwf/AAAAA3QAAAA8AAAAAAAAAAAAAAAAA&#10;oQIAAGRycy9kb3ducmV2LnhtbFBLBQYAAAAABAAEAPkAAACOAwAAAAA=&#10;" strokecolor="windowText" strokeweight="1pt">
                      <v:stroke endarrow="block" joinstyle="miter"/>
                    </v:shape>
                    <v:shape id="文本框 754" o:spid="_x0000_s1241" type="#_x0000_t202" style="position:absolute;left:3613;top:280966;width:1318;height:4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1ERMIA&#10;AADdAAAADwAAAGRycy9kb3ducmV2LnhtbERPy6rCMBDdC/5DmAvuNL2CItUoUhBFdOFj425uM7bl&#10;NpPaRK1+vREEd3M4z5nMGlOKG9WusKzgtxeBIE6tLjhTcDwsuiMQziNrLC2Tggc5mE3brQnG2t55&#10;R7e9z0QIYRejgtz7KpbSpTkZdD1bEQfubGuDPsA6k7rGewg3pexH0VAaLDg05FhRklP6v78aBetk&#10;scXdX9+MnmWy3Jzn1eV4GijV+WnmYxCeGv8Vf9wrHeZHgyG8vwknyO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XUREwgAAAN0AAAAPAAAAAAAAAAAAAAAAAJgCAABkcnMvZG93&#10;bnJldi54bWxQSwUGAAAAAAQABAD1AAAAhwMAAAAA&#10;" filled="f" stroked="f" strokeweight=".5pt">
                      <v:textbox>
                        <w:txbxContent>
                          <w:p w14:paraId="6F0A8B8F" w14:textId="77777777" w:rsidR="00BD44FF" w:rsidRDefault="00BD44FF" w:rsidP="00784761">
                            <w:pPr>
                              <w:pStyle w:val="a6"/>
                              <w:spacing w:line="240" w:lineRule="exact"/>
                              <w:jc w:val="center"/>
                              <w:rPr>
                                <w:szCs w:val="21"/>
                              </w:rPr>
                            </w:pPr>
                            <w:r>
                              <w:rPr>
                                <w:rFonts w:hint="eastAsia"/>
                                <w:szCs w:val="21"/>
                              </w:rPr>
                              <w:t>G1-19</w:t>
                            </w:r>
                          </w:p>
                        </w:txbxContent>
                      </v:textbox>
                    </v:shape>
                  </v:group>
                  <v:rect id="矩形 1043" o:spid="_x0000_s1242" style="position:absolute;left:1942;top:294744;width:944;height:4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7sxqsIA&#10;AADdAAAADwAAAGRycy9kb3ducmV2LnhtbERPTYvCMBC9L/gfwgje1mR1WbQaRRRlPWq9eBubsa3b&#10;TEoTte6v3wgL3ubxPmc6b20lbtT40rGGj74CQZw5U3Ku4ZCu30cgfEA2WDkmDQ/yMJ913qaYGHfn&#10;Hd32IRcxhH2CGooQ6kRKnxVk0fddTRy5s2sshgibXJoG7zHcVnKg1Je0WHJsKLCmZUHZz/5qNZzK&#10;wQF/d+lG2fF6GLZterkeV1r3uu1iAiJQG17if/e3ifPV5xCe38QT5Ow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uzGqwgAAAN0AAAAPAAAAAAAAAAAAAAAAAJgCAABkcnMvZG93&#10;bnJldi54bWxQSwUGAAAAAAQABAD1AAAAhwMAAAAA&#10;">
                    <v:textbox>
                      <w:txbxContent>
                        <w:p w14:paraId="3BDDD03C" w14:textId="77777777" w:rsidR="00BD44FF" w:rsidRDefault="00BD44FF" w:rsidP="00784761">
                          <w:pPr>
                            <w:snapToGrid w:val="0"/>
                            <w:spacing w:line="240" w:lineRule="exact"/>
                            <w:jc w:val="center"/>
                          </w:pPr>
                          <w:r>
                            <w:rPr>
                              <w:rFonts w:hint="eastAsia"/>
                            </w:rPr>
                            <w:t>萃取</w:t>
                          </w:r>
                        </w:p>
                      </w:txbxContent>
                    </v:textbox>
                  </v:rect>
                  <v:shape id="肘形连接符 1052" o:spid="_x0000_s1243" type="#_x0000_t33" style="position:absolute;left:1316;top:294966;width:626;height:2964;rotation:18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EuaB8EAAADdAAAADwAAAGRycy9kb3ducmV2LnhtbERPzWrDMAy+F/YORoPdWieBjZHGKaVQ&#10;6GWFdnsAEatxWCyHWEuTPf08GOymj+9X1W72vZpojF1gA/kmA0XcBNtxa+Dj/bh+BRUF2WIfmAws&#10;FGFXP6wqLG2484Wmq7QqhXAs0YATGUqtY+PIY9yEgThxtzB6lATHVtsR7ync97rIshftsePU4HCg&#10;g6Pm8/rlDexvJBeZl6nw+Zvrz+dDvnwvxjw9zvstKKFZ/sV/7pNN87PnAn6/SSfo+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YS5oHwQAAAN0AAAAPAAAAAAAAAAAAAAAA&#10;AKECAABkcnMvZG93bnJldi54bWxQSwUGAAAAAAQABAD5AAAAjwMAAAAA&#10;" strokecolor="windowText" strokeweight="1pt"/>
                  <v:shape id="直接箭头连接符 1057" o:spid="_x0000_s1244" type="#_x0000_t32" style="position:absolute;left:1310;top:297930;width:109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2ETncMAAADdAAAADwAAAGRycy9kb3ducmV2LnhtbERPTWsCMRC9F/ofwhS8FE1sqcrWKFYU&#10;Wjy5evE2bKa72yaTJYm6/vumUOhtHu9z5sveWXGhEFvPGsYjBYK48qblWsPxsB3OQMSEbNB6Jg03&#10;irBc3N/NsTD+ynu6lKkWOYRjgRqalLpCylg15DCOfEecuU8fHKYMQy1NwGsOd1Y+KTWRDlvODQ12&#10;tG6o+i7PToMNz/Fj82jfevw67Xe2W5fqcNN68NCvXkEk6tO/+M/9bvJ89TKF32/yCXLx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NhE53DAAAA3QAAAA8AAAAAAAAAAAAA&#10;AAAAoQIAAGRycy9kb3ducmV2LnhtbFBLBQYAAAAABAAEAPkAAACRAwAAAAA=&#10;" strokecolor="#44546a" strokeweight="1pt">
                    <v:stroke endarrow="block" joinstyle="miter"/>
                  </v:shape>
                  <v:rect id="矩形 1058" o:spid="_x0000_s1245" style="position:absolute;left:2442;top:297717;width:1694;height:4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Y1BsUA&#10;AADdAAAADwAAAGRycy9kb3ducmV2LnhtbESPQW/CMAyF75P4D5GRdhvJQJtYR0AIxARHKJfdvMZr&#10;uzVO1QQo+/X4MImbrff83ufZoveNOlMX68AWnkcGFHERXM2lhWO+eZqCignZYROYLFwpwmI+eJhh&#10;5sKF93Q+pFJJCMcMLVQptZnWsajIYxyFlli079B5TLJ2pXYdXiTcN3pszKv2WLM0VNjSqqLi93Dy&#10;Fr7q8RH/9vmH8W+bSdr1+c/pc23t47BfvoNK1Ke7+f966wTfvAiufCMj6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xjUGxQAAAN0AAAAPAAAAAAAAAAAAAAAAAJgCAABkcnMv&#10;ZG93bnJldi54bWxQSwUGAAAAAAQABAD1AAAAigMAAAAA&#10;">
                    <v:textbox>
                      <w:txbxContent>
                        <w:p w14:paraId="21F37532" w14:textId="77777777" w:rsidR="00BD44FF" w:rsidRDefault="00BD44FF" w:rsidP="00784761">
                          <w:pPr>
                            <w:snapToGrid w:val="0"/>
                            <w:spacing w:line="240" w:lineRule="exact"/>
                            <w:jc w:val="center"/>
                          </w:pPr>
                          <w:r>
                            <w:rPr>
                              <w:rFonts w:hint="eastAsia"/>
                            </w:rPr>
                            <w:t>盐洗</w:t>
                          </w:r>
                        </w:p>
                      </w:txbxContent>
                    </v:textbox>
                  </v:rect>
                  <v:shape id="直接箭头连接符 753" o:spid="_x0000_s1246" type="#_x0000_t32" style="position:absolute;left:3836;top:296766;width:10;height:93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kN8cUAAADdAAAADwAAAGRycy9kb3ducmV2LnhtbERPTWvCQBC9C/0Pywi9iG5atMTUVaSo&#10;7aWUqgi9DdkxG5qdjdnVpP++Kwje5vE+Z7bobCUu1PjSsYKnUQKCOHe65ELBfrcepiB8QNZYOSYF&#10;f+RhMX/ozTDTruVvumxDIWII+wwVmBDqTEqfG7LoR64mjtzRNRZDhE0hdYNtDLeVfE6SF2mx5Nhg&#10;sKY3Q/nv9mwVkHOnn8/D0my+0jbY1WHwPh6flXrsd8tXEIG6cBff3B86zk8mU7h+E0+Q8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kN8cUAAADdAAAADwAAAAAAAAAA&#10;AAAAAAChAgAAZHJzL2Rvd25yZXYueG1sUEsFBgAAAAAEAAQA+QAAAJMDAAAAAA==&#10;" strokecolor="windowText" strokeweight="1pt">
                    <v:stroke endarrow="block" joinstyle="miter"/>
                  </v:shape>
                  <v:shape id="直接箭头连接符 1067" o:spid="_x0000_s1247" type="#_x0000_t32" style="position:absolute;left:4148;top:297974;width:725;height: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SR8N8IAAADdAAAADwAAAGRycy9kb3ducmV2LnhtbERPTYvCMBC9L/gfwgh7W1ML60o1igiC&#10;uierIt6GZmyLyaQ0Ueu/NwvC3ubxPmc676wRd2p97VjBcJCAIC6crrlUcNivvsYgfEDWaByTgid5&#10;mM96H1PMtHvwju55KEUMYZ+hgiqEJpPSFxVZ9APXEEfu4lqLIcK2lLrFRwy3RqZJMpIWa44NFTa0&#10;rKi45jerYPl98fnKnA8pb37PGxO2x1O6Veqz3y0mIAJ14V/8dq91nJ+MfuDvm3iCn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SR8N8IAAADdAAAADwAAAAAAAAAAAAAA&#10;AAChAgAAZHJzL2Rvd25yZXYueG1sUEsFBgAAAAAEAAQA+QAAAJADAAAAAA==&#10;" strokecolor="#44546a" strokeweight="1pt">
                    <v:stroke endarrow="block" joinstyle="miter"/>
                  </v:shape>
                  <v:group id="组合 1063" o:spid="_x0000_s1248" style="position:absolute;left:1932;top:296922;width:1511;height:757" coordorigin="3436,280233" coordsize="1511,7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d/zecMAAADcAAAADwAAAGRycy9kb3ducmV2LnhtbERPTWvCQBC9F/oflil4&#10;azZRLJK6hiBWPEihRpDehuyYBLOzIbtN4r93C4Xe5vE+Z51NphUD9a6xrCCJYhDEpdUNVwrOxcfr&#10;CoTzyBpby6TgTg6yzfPTGlNtR/6i4eQrEULYpaig9r5LpXRlTQZdZDviwF1tb9AH2FdS9ziGcNPK&#10;eRy/SYMNh4YaO9rWVN5OP0bBfsQxXyS74Xi7bu/fxfLzckxIqdnLlL+D8DT5f/Gf+6DD/MUSfp8J&#10;F8jN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V3/N5wwAAANwAAAAP&#10;AAAAAAAAAAAAAAAAAKoCAABkcnMvZG93bnJldi54bWxQSwUGAAAAAAQABAD6AAAAmgMAAAAA&#10;">
                    <v:shape id="直接箭头连接符 753" o:spid="_x0000_s1249" type="#_x0000_t32" style="position:absolute;left:4190;top:280692;width:8;height:2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Ro0sQAAADdAAAADwAAAGRycy9kb3ducmV2LnhtbERPS2vCQBC+F/oflil4KbpRgkh0FSnV&#10;9iLFB4K3ITvNhmZnY3Y18d+7QsHbfHzPmS06W4krNb50rGA4SEAQ506XXCg47Ff9CQgfkDVWjknB&#10;jTws5q8vM8y0a3lL110oRAxhn6ECE0KdSelzQxb9wNXEkft1jcUQYVNI3WAbw20lR0kylhZLjg0G&#10;a/owlP/tLlYBOXc+bY5Ls/6ZtMF+Ht+/0vSiVO+tW05BBOrCU/zv/tZxfjJO4fFNPEHO7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7lGjSxAAAAN0AAAAPAAAAAAAAAAAA&#10;AAAAAKECAABkcnMvZG93bnJldi54bWxQSwUGAAAAAAQABAD5AAAAkgMAAAAA&#10;" strokecolor="windowText" strokeweight="1pt">
                      <v:stroke endarrow="block" joinstyle="miter"/>
                    </v:shape>
                    <v:shape id="文本框 754" o:spid="_x0000_s1250" type="#_x0000_t202" style="position:absolute;left:3436;top:280233;width:1511;height:4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MQjsIA&#10;AADdAAAADwAAAGRycy9kb3ducmV2LnhtbERPy6rCMBDdC/5DmAvuNL2CItUoUhBFdOFj425uM7bl&#10;NpPaRK1+vREEd3M4z5nMGlOKG9WusKzgtxeBIE6tLjhTcDwsuiMQziNrLC2Tggc5mE3brQnG2t55&#10;R7e9z0QIYRejgtz7KpbSpTkZdD1bEQfubGuDPsA6k7rGewg3pexH0VAaLDg05FhRklP6v78aBetk&#10;scXdX9+MnmWy3Jzn1eV4GijV+WnmYxCeGv8Vf9wrHeZHwwG8vwknyO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4xCOwgAAAN0AAAAPAAAAAAAAAAAAAAAAAJgCAABkcnMvZG93&#10;bnJldi54bWxQSwUGAAAAAAQABAD1AAAAhwMAAAAA&#10;" filled="f" stroked="f" strokeweight=".5pt">
                      <v:textbox>
                        <w:txbxContent>
                          <w:p w14:paraId="24D56663" w14:textId="77777777" w:rsidR="00BD44FF" w:rsidRDefault="00BD44FF" w:rsidP="00784761">
                            <w:pPr>
                              <w:pStyle w:val="a6"/>
                              <w:spacing w:line="240" w:lineRule="exact"/>
                              <w:jc w:val="center"/>
                              <w:rPr>
                                <w:szCs w:val="21"/>
                              </w:rPr>
                            </w:pPr>
                            <w:r>
                              <w:rPr>
                                <w:rFonts w:hint="eastAsia"/>
                                <w:szCs w:val="21"/>
                              </w:rPr>
                              <w:t>氯化钠、水</w:t>
                            </w:r>
                          </w:p>
                        </w:txbxContent>
                      </v:textbox>
                    </v:shape>
                  </v:group>
                  <v:group id="组合 1073" o:spid="_x0000_s1251" style="position:absolute;left:4392;top:298188;width:1318;height:840" coordorigin="3613,280531" coordsize="1318,8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1tDsIAAADcAAAADwAAAGRycy9kb3ducmV2LnhtbERPTYvCMBC9C/sfwix4&#10;07SKIl2jiLjiQRasguxtaMa22ExKk23rvzfCgrd5vM9ZrntTiZYaV1pWEI8jEMSZ1SXnCi7n79EC&#10;hPPIGivLpOBBDtarj8ESE207PlGb+lyEEHYJKii8rxMpXVaQQTe2NXHgbrYx6ANscqkb7EK4qeQk&#10;iubSYMmhocCatgVl9/TPKNh32G2m8a493m/bx+959nM9xqTU8LPffIHw1Pu3+N990GH+dA6vZ8IF&#10;cvU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GUNbQ7CAAAA3AAAAA8A&#10;AAAAAAAAAAAAAAAAqgIAAGRycy9kb3ducmV2LnhtbFBLBQYAAAAABAAEAPoAAACZAwAAAAA=&#10;">
                    <v:shape id="直接箭头连接符 753" o:spid="_x0000_s1252" type="#_x0000_t32" style="position:absolute;left:4283;top:280531;width:1;height:42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ikD6MEAAADdAAAADwAAAGRycy9kb3ducmV2LnhtbESPSwvCMBCE74L/IazgTVMFH1SjiCCI&#10;PflAr0uzttVmU5qo9d8bQfC2y8zONztfNqYUT6pdYVnBoB+BIE6tLjhTcDpuelMQziNrLC2Tgjc5&#10;WC7arTnG2r54T8+Dz0QIYRejgtz7KpbSpTkZdH1bEQftamuDPqx1JnWNrxBuSjmMorE0WHAg5FjR&#10;Oqf0fniYAElGt/OjSLP97qLJ0jXZvQeJUt1Os5qB8NT4v/l3vdWhfjQZw/ebMIJcf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KKQPowQAAAN0AAAAPAAAAAAAAAAAAAAAA&#10;AKECAABkcnMvZG93bnJldi54bWxQSwUGAAAAAAQABAD5AAAAjwMAAAAA&#10;" strokecolor="windowText" strokeweight="1pt">
                      <v:stroke endarrow="block" joinstyle="miter"/>
                    </v:shape>
                    <v:shape id="文本框 754" o:spid="_x0000_s1253" type="#_x0000_t202" style="position:absolute;left:3613;top:280966;width:1318;height:4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hbRcUA&#10;AADdAAAADwAAAGRycy9kb3ducmV2LnhtbERPTWvCQBC9C/6HZQq96aYBq01dRQLBUvSQ1Etv0+yY&#10;hGZnY3arqb/eFQq9zeN9znI9mFacqXeNZQVP0wgEcWl1w5WCw0c2WYBwHllja5kU/JKD9Wo8WmKi&#10;7YVzOhe+EiGEXYIKau+7REpX1mTQTW1HHLij7Q36APtK6h4vIdy0Mo6iZ2mw4dBQY0dpTeV38WMU&#10;vKfZHvOv2CyubbrdHTfd6fA5U+rxYdi8gvA0+H/xn/tNh/nRyxzu34QT5Oo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qFtFxQAAAN0AAAAPAAAAAAAAAAAAAAAAAJgCAABkcnMv&#10;ZG93bnJldi54bWxQSwUGAAAAAAQABAD1AAAAigMAAAAA&#10;" filled="f" stroked="f" strokeweight=".5pt">
                      <v:textbox>
                        <w:txbxContent>
                          <w:p w14:paraId="1C8ED8E1" w14:textId="77777777" w:rsidR="00BD44FF" w:rsidRDefault="00BD44FF" w:rsidP="00FD005B">
                            <w:pPr>
                              <w:pStyle w:val="a6"/>
                              <w:jc w:val="center"/>
                              <w:rPr>
                                <w:szCs w:val="21"/>
                              </w:rPr>
                            </w:pPr>
                            <w:r>
                              <w:rPr>
                                <w:rFonts w:hint="eastAsia"/>
                                <w:szCs w:val="21"/>
                              </w:rPr>
                              <w:t>G1-20</w:t>
                            </w:r>
                          </w:p>
                        </w:txbxContent>
                      </v:textbox>
                    </v:shape>
                  </v:group>
                  <v:rect id="矩形 1069" o:spid="_x0000_s1254" style="position:absolute;left:4888;top:297740;width:1176;height:4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ZaIMIA&#10;AADdAAAADwAAAGRycy9kb3ducmV2LnhtbERPTYvCMBC9C/sfwgjeNFFBtGsUWVHWo9aLt9lmbKvN&#10;pDRRu/76zYLgbR7vc+bL1lbiTo0vHWsYDhQI4syZknMNx3TTn4LwAdlg5Zg0/JKH5eKjM8fEuAfv&#10;6X4IuYgh7BPUUIRQJ1L6rCCLfuBq4sidXWMxRNjk0jT4iOG2kiOlJtJiybGhwJq+Csquh5vV8FOO&#10;jvjcp1tlZ5tx2LXp5XZaa93rtqtPEIHa8Ba/3N8mzleTGfx/E0+Qi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5logwgAAAN0AAAAPAAAAAAAAAAAAAAAAAJgCAABkcnMvZG93&#10;bnJldi54bWxQSwUGAAAAAAQABAD1AAAAhwMAAAAA&#10;">
                    <v:textbox>
                      <w:txbxContent>
                        <w:p w14:paraId="6C0B5D44" w14:textId="77777777" w:rsidR="00BD44FF" w:rsidRDefault="00BD44FF" w:rsidP="00784761">
                          <w:pPr>
                            <w:snapToGrid w:val="0"/>
                            <w:spacing w:line="240" w:lineRule="exact"/>
                            <w:jc w:val="center"/>
                          </w:pPr>
                          <w:r>
                            <w:rPr>
                              <w:rFonts w:hint="eastAsia"/>
                            </w:rPr>
                            <w:t>蒸馏</w:t>
                          </w:r>
                        </w:p>
                      </w:txbxContent>
                    </v:textbox>
                  </v:rect>
                  <v:rect id="矩形 1103" o:spid="_x0000_s1255" style="position:absolute;left:6824;top:297726;width:1176;height:4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CH98IA&#10;AADdAAAADwAAAGRycy9kb3ducmV2LnhtbERPTYvCMBC9L/gfwgh7WxMVFq1GEReX3aPWi7exGdtq&#10;MylN1OqvN4LgbR7vc6bz1lbiQo0vHWvo9xQI4syZknMN23T1NQLhA7LByjFpuJGH+azzMcXEuCuv&#10;6bIJuYgh7BPUUIRQJ1L6rCCLvudq4sgdXGMxRNjk0jR4jeG2kgOlvqXFkmNDgTUtC8pOm7PVsC8H&#10;W7yv019lx6th+G/T43n3o/Vnt11MQARqw1v8cv+ZOL+vhvD8Jp4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If3wgAAAN0AAAAPAAAAAAAAAAAAAAAAAJgCAABkcnMvZG93&#10;bnJldi54bWxQSwUGAAAAAAQABAD1AAAAhwMAAAAA&#10;">
                    <v:textbox>
                      <w:txbxContent>
                        <w:p w14:paraId="7D17E4A2" w14:textId="77777777" w:rsidR="00BD44FF" w:rsidRDefault="00BD44FF" w:rsidP="00784761">
                          <w:pPr>
                            <w:snapToGrid w:val="0"/>
                            <w:spacing w:line="240" w:lineRule="exact"/>
                            <w:jc w:val="center"/>
                          </w:pPr>
                          <w:r>
                            <w:rPr>
                              <w:rFonts w:hint="eastAsia"/>
                            </w:rPr>
                            <w:t>结晶</w:t>
                          </w:r>
                        </w:p>
                      </w:txbxContent>
                    </v:textbox>
                  </v:rect>
                  <v:group id="组合 1108" o:spid="_x0000_s1256" style="position:absolute;left:6720;top:298175;width:1318;height:840" coordorigin="3613,280531" coordsize="1318,8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kHIlcQAAADcAAAADwAAAGRycy9kb3ducmV2LnhtbERPS2vCQBC+C/0PyxR6&#10;M5s01JY0q4jU0oMU1ELpbciOSTA7G7JrHv/eFQre5uN7Tr4aTSN66lxtWUESxSCIC6trLhX8HLfz&#10;NxDOI2tsLJOCiRyslg+zHDNtB95Tf/ClCCHsMlRQed9mUrqiIoMusi1x4E62M+gD7EqpOxxCuGnk&#10;cxwvpMGaQ0OFLW0qKs6Hi1HwOeCwTpOPfnc+baa/48v37y4hpZ4ex/U7CE+jv4v/3V86zE9f4fZM&#10;uEAur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CkHIlcQAAADcAAAA&#10;DwAAAAAAAAAAAAAAAACqAgAAZHJzL2Rvd25yZXYueG1sUEsFBgAAAAAEAAQA+gAAAJsDAAAAAA==&#10;">
                    <v:shape id="直接箭头连接符 753" o:spid="_x0000_s1257" type="#_x0000_t32" style="position:absolute;left:4283;top:280531;width:1;height:42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HresQAAADdAAAADwAAAGRycy9kb3ducmV2LnhtbESPT4vCMBDF7wt+hzCCt23aBcWtpkWE&#10;BbEn/7Beh2Zsq82kNFHrtzfCwt5meG/e780yH0wr7tS7xrKCJIpBEJdWN1wpOB5+PucgnEfW2Fom&#10;BU9ykGejjyWm2j54R/e9r0QIYZeigtr7LpXSlTUZdJHtiIN2tr1BH9a+krrHRwg3rfyK45k02HAg&#10;1NjRuqbyur+ZACmml99bU1a77UmTpXOxfSaFUpPxsFqA8DT4f/Pf9UaH+kn8De9vwggye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VUet6xAAAAN0AAAAPAAAAAAAAAAAA&#10;AAAAAKECAABkcnMvZG93bnJldi54bWxQSwUGAAAAAAQABAD5AAAAkgMAAAAA&#10;" strokecolor="windowText" strokeweight="1pt">
                      <v:stroke endarrow="block" joinstyle="miter"/>
                    </v:shape>
                    <v:shape id="文本框 754" o:spid="_x0000_s1258" type="#_x0000_t202" style="position:absolute;left:3613;top:280966;width:1318;height:4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FRgcQA&#10;AADdAAAADwAAAGRycy9kb3ducmV2LnhtbERPTYvCMBC9C/6HMII3TausSDWKFESR3YOuF29jM7bF&#10;ZlKbqHV//WZB2Ns83ufMl62pxIMaV1pWEA8jEMSZ1SXnCo7f68EUhPPIGivLpOBFDpaLbmeOibZP&#10;3tPj4HMRQtglqKDwvk6kdFlBBt3Q1sSBu9jGoA+wyaVu8BnCTSVHUTSRBksODQXWlBaUXQ93o2CX&#10;rr9wfx6Z6U+Vbj4vq/p2PH0o1e+1qxkIT63/F7/dWx3mx/EY/r4JJ8jF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ihUYHEAAAA3QAAAA8AAAAAAAAAAAAAAAAAmAIAAGRycy9k&#10;b3ducmV2LnhtbFBLBQYAAAAABAAEAPUAAACJAwAAAAA=&#10;" filled="f" stroked="f" strokeweight=".5pt">
                      <v:textbox>
                        <w:txbxContent>
                          <w:p w14:paraId="7400BEDF" w14:textId="77777777" w:rsidR="00BD44FF" w:rsidRDefault="00BD44FF" w:rsidP="00FD005B">
                            <w:pPr>
                              <w:pStyle w:val="a6"/>
                              <w:jc w:val="center"/>
                              <w:rPr>
                                <w:szCs w:val="21"/>
                              </w:rPr>
                            </w:pPr>
                            <w:r>
                              <w:rPr>
                                <w:rFonts w:hint="eastAsia"/>
                                <w:szCs w:val="21"/>
                              </w:rPr>
                              <w:t>G1-21</w:t>
                            </w:r>
                          </w:p>
                        </w:txbxContent>
                      </v:textbox>
                    </v:shape>
                  </v:group>
                  <v:group id="组合 1070" o:spid="_x0000_s1259" style="position:absolute;left:4736;top:296734;width:1511;height:956" coordorigin="3436,280034" coordsize="1511,9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95c58UAAADcAAAADwAAAGRycy9kb3ducmV2LnhtbESPQWvCQBCF74L/YRmh&#10;N92kokjqKiJt6UEEtVB6G7JjEszOhuw2if++cxC8zfDevPfNeju4WnXUhsqzgXSWgCLOva24MPB9&#10;+ZiuQIWIbLH2TAbuFGC7GY/WmFnf84m6cyyUhHDI0EAZY5NpHfKSHIaZb4hFu/rWYZS1LbRtsZdw&#10;V+vXJFlqhxVLQ4kN7UvKb+c/Z+Czx343T9+7w+26v/9eFsefQ0rGvEyG3RuoSEN8mh/XX1bw50Ir&#10;z8gEevM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veXOfFAAAA3AAA&#10;AA8AAAAAAAAAAAAAAAAAqgIAAGRycy9kb3ducmV2LnhtbFBLBQYAAAAABAAEAPoAAACcAwAAAAA=&#10;">
                    <v:shape id="直接箭头连接符 753" o:spid="_x0000_s1260" type="#_x0000_t32" style="position:absolute;left:4190;top:280692;width:8;height:2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jpdl8QAAADdAAAADwAAAGRycy9kb3ducmV2LnhtbERPS2sCMRC+F/ofwhS8SM0q0spqFBFf&#10;FxFtEbwNm+lm6WaybqK7/ntTEHqbj+85k1lrS3Gj2heOFfR7CQjizOmCcwXfX6v3EQgfkDWWjknB&#10;nTzMpq8vE0y1a/hAt2PIRQxhn6ICE0KVSukzQxZ9z1XEkftxtcUQYZ1LXWMTw20pB0nyIS0WHBsM&#10;VrQwlP0er1YBOXc5705zs96PmmCXp+5mOLwq1Xlr52MQgdrwL366tzrOTz778PdNPEFO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Ol2XxAAAAN0AAAAPAAAAAAAAAAAA&#10;AAAAAKECAABkcnMvZG93bnJldi54bWxQSwUGAAAAAAQABAD5AAAAkgMAAAAA&#10;" strokecolor="windowText" strokeweight="1pt">
                      <v:stroke endarrow="block" joinstyle="miter"/>
                    </v:shape>
                    <v:shape id="文本框 754" o:spid="_x0000_s1261" type="#_x0000_t202" style="position:absolute;left:3436;top:280034;width:1511;height: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MeJ8UA&#10;AADdAAAADwAAAGRycy9kb3ducmV2LnhtbERPTWvCQBC9F/wPywi91Y2BVkldRQLBUtqD0Yu3aXZM&#10;gtnZmN0maX99tyB4m8f7nNVmNI3oqXO1ZQXzWQSCuLC65lLB8ZA9LUE4j6yxsUwKfsjBZj15WGGi&#10;7cB76nNfihDCLkEFlfdtIqUrKjLoZrYlDtzZdgZ9gF0pdYdDCDeNjKPoRRqsOTRU2FJaUXHJv42C&#10;9zT7xP1XbJa/Tbr7OG/b6/H0rNTjdNy+gvA0+rv45n7TYX60iOH/m3CCXP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0x4nxQAAAN0AAAAPAAAAAAAAAAAAAAAAAJgCAABkcnMv&#10;ZG93bnJldi54bWxQSwUGAAAAAAQABAD1AAAAigMAAAAA&#10;" filled="f" stroked="f" strokeweight=".5pt">
                      <v:textbox>
                        <w:txbxContent>
                          <w:p w14:paraId="40A3C8D4" w14:textId="77777777" w:rsidR="00BD44FF" w:rsidRDefault="00BD44FF" w:rsidP="00784761">
                            <w:pPr>
                              <w:pStyle w:val="a6"/>
                              <w:spacing w:line="240" w:lineRule="exact"/>
                              <w:jc w:val="center"/>
                              <w:rPr>
                                <w:szCs w:val="21"/>
                              </w:rPr>
                            </w:pPr>
                            <w:r>
                              <w:rPr>
                                <w:rFonts w:hint="eastAsia"/>
                                <w:szCs w:val="21"/>
                              </w:rPr>
                              <w:t>99.5%乙酸乙酯（套用）</w:t>
                            </w:r>
                          </w:p>
                        </w:txbxContent>
                      </v:textbox>
                    </v:shape>
                  </v:group>
                  <v:rect id="矩形 1115" o:spid="_x0000_s1262" style="position:absolute;left:8757;top:297696;width:1176;height:4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wsxcQA&#10;AADdAAAADwAAAGRycy9kb3ducmV2LnhtbERPTWvCQBC9F/wPywjemk0ilZq6BmmxtEdNLt6m2WmS&#10;mp0N2VVTf71bEHqbx/ucVT6aTpxpcK1lBUkUgyCurG65VlAW28dnEM4ja+wsk4JfcpCvJw8rzLS9&#10;8I7Oe1+LEMIuQwWN930mpasaMugi2xMH7tsOBn2AQy31gJcQbjqZxvFCGmw5NDTY02tD1XF/Mgq+&#10;2rTE6654j81yO/efY/FzOrwpNZuOmxcQnkb/L767P3SYnyRP8PdNOEGu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pMLMXEAAAA3QAAAA8AAAAAAAAAAAAAAAAAmAIAAGRycy9k&#10;b3ducmV2LnhtbFBLBQYAAAAABAAEAPUAAACJAwAAAAA=&#10;">
                    <v:textbox>
                      <w:txbxContent>
                        <w:p w14:paraId="7F0E1A98" w14:textId="77777777" w:rsidR="00BD44FF" w:rsidRDefault="00BD44FF" w:rsidP="00784761">
                          <w:pPr>
                            <w:snapToGrid w:val="0"/>
                            <w:spacing w:line="240" w:lineRule="exact"/>
                            <w:jc w:val="center"/>
                          </w:pPr>
                          <w:r>
                            <w:rPr>
                              <w:rFonts w:hint="eastAsia"/>
                            </w:rPr>
                            <w:t>离心</w:t>
                          </w:r>
                        </w:p>
                      </w:txbxContent>
                    </v:textbox>
                  </v:rect>
                  <v:group id="组合 1098" o:spid="_x0000_s1263" style="position:absolute;left:5538;top:298250;width:1200;height:1457" coordorigin="10160,281541" coordsize="1313,16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JL5fMQAAADcAAAADwAAAGRycy9kb3ducmV2LnhtbERPS2vCQBC+C/0PyxR6&#10;M5s0VNo0q4jU0oMU1ELpbciOSTA7G7JrHv/eFQre5uN7Tr4aTSN66lxtWUESxSCIC6trLhX8HLfz&#10;VxDOI2tsLJOCiRyslg+zHDNtB95Tf/ClCCHsMlRQed9mUrqiIoMusi1x4E62M+gD7EqpOxxCuGnk&#10;cxwvpMGaQ0OFLW0qKs6Hi1HwOeCwTpOPfnc+baa/48v37y4hpZ4ex/U7CE+jv4v/3V86zE/f4PZM&#10;uEAur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FJL5fMQAAADcAAAA&#10;DwAAAAAAAAAAAAAAAACqAgAAZHJzL2Rvd25yZXYueG1sUEsFBgAAAAAEAAQA+gAAAJsDAAAAAA==&#10;">
                    <v:shape id="直接箭头连接符 753" o:spid="_x0000_s1264" type="#_x0000_t32" style="position:absolute;left:10604;top:281541;width:1;height:42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GtC58IAAADdAAAADwAAAGRycy9kb3ducmV2LnhtbESPTYvCQAyG74L/YYjgbTut4LJ0HUUE&#10;QezJD9xr6MS2u51M6Yxa/705LHhLyPvxZLEaXKvu1IfGs4EsSUERl942XBk4n7YfX6BCRLbYeiYD&#10;TwqwWo5HC8ytf/CB7sdYKQnhkKOBOsYu1zqUNTkMie+I5Xb1vcMoa19p2+NDwl2rZ2n6qR02LA01&#10;drSpqfw73pyUFPPfy60pq8P+x5Kna7F/ZoUx08mw/gYVaYhv8b97ZwU/S4VfvpER9PI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GtC58IAAADdAAAADwAAAAAAAAAAAAAA&#10;AAChAgAAZHJzL2Rvd25yZXYueG1sUEsFBgAAAAAEAAQA+QAAAJADAAAAAA==&#10;" strokecolor="windowText" strokeweight="1pt">
                      <v:stroke endarrow="block" joinstyle="miter"/>
                    </v:shape>
                    <v:rect id="矩形 784" o:spid="_x0000_s1265" style="position:absolute;left:10160;top:282033;width:1313;height:11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68G8IA&#10;AADdAAAADwAAAGRycy9kb3ducmV2LnhtbERPTYvCMBC9L/gfwgje1qQKsluNIrsoetR62dvYjG21&#10;mZQmand/vREWvM3jfc5s0dla3Kj1lWMNyVCBIM6dqbjQcMhW7x8gfEA2WDsmDb/kYTHvvc0wNe7O&#10;O7rtQyFiCPsUNZQhNKmUPi/Joh+6hjhyJ9daDBG2hTQt3mO4reVIqYm0WHFsKLGhr5Lyy/5qNRyr&#10;0QH/dtla2c/VOGy77Hz9+dZ60O+WUxCBuvAS/7s3Js5PVALPb+IJc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rrwbwgAAAN0AAAAPAAAAAAAAAAAAAAAAAJgCAABkcnMvZG93&#10;bnJldi54bWxQSwUGAAAAAAQABAD1AAAAhwMAAAAA&#10;">
                      <v:textbox>
                        <w:txbxContent>
                          <w:p w14:paraId="5901895C" w14:textId="77777777" w:rsidR="00BD44FF" w:rsidRDefault="00BD44FF" w:rsidP="00784761">
                            <w:pPr>
                              <w:snapToGrid w:val="0"/>
                              <w:spacing w:line="240" w:lineRule="exact"/>
                            </w:pPr>
                            <w:r>
                              <w:rPr>
                                <w:rFonts w:hint="eastAsia"/>
                                <w:sz w:val="18"/>
                                <w:szCs w:val="18"/>
                              </w:rPr>
                              <w:t>乙酸乙酯、水（去回收）</w:t>
                            </w:r>
                          </w:p>
                        </w:txbxContent>
                      </v:textbox>
                    </v:rect>
                  </v:group>
                  <v:shape id="直接箭头连接符 1102" o:spid="_x0000_s1266" type="#_x0000_t32" style="position:absolute;left:6084;top:297937;width:725;height: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m01ksMAAADdAAAADwAAAGRycy9kb3ducmV2LnhtbERPTWvCQBC9F/wPywje6saApURXKUKg&#10;0VNTRbwN2TEJ3Z0N2W0S/323UOhtHu9ztvvJGjFQ71vHClbLBARx5XTLtYLzZ/78CsIHZI3GMSl4&#10;kIf9bva0xUy7kT9oKEMtYgj7DBU0IXSZlL5qyKJfuo44cnfXWwwR9rXUPY4x3BqZJsmLtNhybGiw&#10;o0ND1Vf5bRUc1ndf5uZ2Trk43QoTjpdrelRqMZ/eNiACTeFf/Od+13H+Kknh95t4gtz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5tNZLDAAAA3QAAAA8AAAAAAAAAAAAA&#10;AAAAoQIAAGRycy9kb3ducmV2LnhtbFBLBQYAAAAABAAEAPkAAACRAwAAAAA=&#10;" strokecolor="#44546a" strokeweight="1pt">
                    <v:stroke endarrow="block" joinstyle="miter"/>
                  </v:shape>
                  <v:group id="组合 1105" o:spid="_x0000_s1267" style="position:absolute;left:6376;top:296766;width:1934;height:956" coordorigin="3175,280034" coordsize="1934,9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a4jnMYAAADcAAAADwAAAGRycy9kb3ducmV2LnhtbESPT2vCQBDF74V+h2UK&#10;vdVNbCsluoqIigcp+AeKtyE7JsHsbMiuSfz2nUOhtxnem/d+M1sMrlYdtaHybCAdJaCIc28rLgyc&#10;T5u3L1AhIlusPZOBBwVYzJ+fZphZ3/OBumMslIRwyNBAGWOTaR3ykhyGkW+IRbv61mGUtS20bbGX&#10;cFfrcZJMtMOKpaHEhlYl5bfj3RnY9tgv39N1t79dV4/L6fP7Z5+SMa8vw3IKKtIQ/81/1zsr+B+C&#10;L8/IBHr+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driOcxgAAANwA&#10;AAAPAAAAAAAAAAAAAAAAAKoCAABkcnMvZG93bnJldi54bWxQSwUGAAAAAAQABAD6AAAAnQMAAAAA&#10;">
                    <v:shape id="直接箭头连接符 753" o:spid="_x0000_s1268" type="#_x0000_t32" style="position:absolute;left:4190;top:280692;width:8;height:2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zS5A8QAAADdAAAADwAAAGRycy9kb3ducmV2LnhtbERPS4vCMBC+C/sfwix4EU0VEalGkWV1&#10;97KIDwRvQzM2ZZtJt4m2/nuzIHibj+8582VrS3Gj2heOFQwHCQjizOmCcwXHw7o/BeEDssbSMSm4&#10;k4fl4q0zx1S7hnd024dcxBD2KSowIVSplD4zZNEPXEUcuYurLYYI61zqGpsYbks5SpKJtFhwbDBY&#10;0Yeh7Hd/tQrIub/zz2llNttpE+znqfc1Hl+V6r63qxmIQG14iZ/ubx3nD5MJ/H8TT5CL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NLkDxAAAAN0AAAAPAAAAAAAAAAAA&#10;AAAAAKECAABkcnMvZG93bnJldi54bWxQSwUGAAAAAAQABAD5AAAAkgMAAAAA&#10;" strokecolor="windowText" strokeweight="1pt">
                      <v:stroke endarrow="block" joinstyle="miter"/>
                    </v:shape>
                    <v:shape id="文本框 754" o:spid="_x0000_s1269" type="#_x0000_t202" style="position:absolute;left:3175;top:280034;width:1934;height: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PBX8QA&#10;AADdAAAADwAAAGRycy9kb3ducmV2LnhtbERPS4vCMBC+L/gfwgje1lTBtXSNIgVRZPfg4+JtbMa2&#10;bDOpTdTqrzcLgrf5+J4zmbWmEldqXGlZwaAfgSDOrC45V7DfLT5jEM4ja6wsk4I7OZhNOx8TTLS9&#10;8YauW5+LEMIuQQWF93UipcsKMuj6tiYO3Mk2Bn2ATS51g7cQbio5jKIvabDk0FBgTWlB2d/2YhSs&#10;08Uvbo5DEz+qdPlzmtfn/WGkVK/bzr9BeGr9W/xyr3SYP4jG8P9NOEFO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JDwV/EAAAA3QAAAA8AAAAAAAAAAAAAAAAAmAIAAGRycy9k&#10;b3ducmV2LnhtbFBLBQYAAAAABAAEAPUAAACJAwAAAAA=&#10;" filled="f" stroked="f" strokeweight=".5pt">
                      <v:textbox>
                        <w:txbxContent>
                          <w:p w14:paraId="26941E61" w14:textId="77777777" w:rsidR="00BD44FF" w:rsidRPr="00784761" w:rsidRDefault="00BD44FF" w:rsidP="00784761">
                            <w:pPr>
                              <w:pStyle w:val="a6"/>
                              <w:spacing w:line="240" w:lineRule="exact"/>
                              <w:jc w:val="center"/>
                            </w:pPr>
                            <w:r w:rsidRPr="00784761">
                              <w:rPr>
                                <w:rFonts w:hint="eastAsia"/>
                              </w:rPr>
                              <w:t>99.5%正庚烷（套用）、RTV-C</w:t>
                            </w:r>
                          </w:p>
                        </w:txbxContent>
                      </v:textbox>
                    </v:shape>
                  </v:group>
                  <v:shape id="直接箭头连接符 1114" o:spid="_x0000_s1270" type="#_x0000_t32" style="position:absolute;left:8021;top:297923;width:725;height: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xGeoMMAAADdAAAADwAAAGRycy9kb3ducmV2LnhtbERPTYvCMBC9C/sfwix407RFZekaZRGE&#10;VU92XRZvQzO2ZZNJaaLWf28Ewds83ufMl7014kKdbxwrSMcJCOLS6YYrBYef9egDhA/IGo1jUnAj&#10;D8vF22COuXZX3tOlCJWIIexzVFCH0OZS+rImi37sWuLInVxnMUTYVVJ3eI3h1sgsSWbSYsOxocaW&#10;VjWV/8XZKlhNT75Ym+Mh483uuDFh+/uXbZUavvdfnyAC9eElfrq/dZyfphN4fBNPkIs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sRnqDDAAAA3QAAAA8AAAAAAAAAAAAA&#10;AAAAoQIAAGRycy9kb3ducmV2LnhtbFBLBQYAAAAABAAEAPkAAACRAwAAAAA=&#10;" strokecolor="#44546a" strokeweight="1pt">
                    <v:stroke endarrow="block" joinstyle="miter"/>
                  </v:shape>
                  <v:group id="组合 1116" o:spid="_x0000_s1271" style="position:absolute;left:8412;top:296729;width:2590;height:956" coordorigin="3321,280034" coordsize="2590,9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uKGB8QAAADcAAAADwAAAGRycy9kb3ducmV2LnhtbERPS2vCQBC+F/wPywi9&#10;NZtoWyRmFZFaegiFqiDehuyYBLOzIbvN4993C4Xe5uN7TrYdTSN66lxtWUESxSCIC6trLhWcT4en&#10;FQjnkTU2lknBRA62m9lDhqm2A39Rf/SlCCHsUlRQed+mUrqiIoMusi1x4G62M+gD7EqpOxxCuGnk&#10;Io5fpcGaQ0OFLe0rKu7Hb6PgfcBht0ze+vx+20/X08vnJU9Iqcf5uFuD8DT6f/Gf+0OH+c8J/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uKGB8QAAADcAAAA&#10;DwAAAAAAAAAAAAAAAACqAgAAZHJzL2Rvd25yZXYueG1sUEsFBgAAAAAEAAQA+gAAAJsDAAAAAA==&#10;">
                    <v:shape id="直接箭头连接符 753" o:spid="_x0000_s1272" type="#_x0000_t32" style="position:absolute;left:4329;top:280692;width:8;height:2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aGKRcUAAADdAAAADwAAAGRycy9kb3ducmV2LnhtbERPS2vCQBC+C/0PyxS8SN1ExErqKlJ8&#10;9FLEtAi9DdlpNjQ7m2ZXk/77riB4m4/vOYtVb2txodZXjhWk4wQEceF0xaWCz4/t0xyED8gaa8ek&#10;4I88rJYPgwVm2nV8pEseShFD2GeowITQZFL6wpBFP3YNceS+XWsxRNiWUrfYxXBby0mSzKTFimOD&#10;wYZeDRU/+dkqIOd+v95Pa7M7zLtgN6fRfjo9KzV87NcvIAL14S6+ud90nJ+mz3D9Jp4gl/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aGKRcUAAADdAAAADwAAAAAAAAAA&#10;AAAAAAChAgAAZHJzL2Rvd25yZXYueG1sUEsFBgAAAAAEAAQA+QAAAJMDAAAAAA==&#10;" strokecolor="windowText" strokeweight="1pt">
                      <v:stroke endarrow="block" joinstyle="miter"/>
                    </v:shape>
                    <v:shape id="文本框 754" o:spid="_x0000_s1273" type="#_x0000_t202" style="position:absolute;left:3321;top:280034;width:2590;height: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gXD8McA&#10;AADdAAAADwAAAGRycy9kb3ducmV2LnhtbESPQWvCQBCF74L/YZmCN91EUCR1FQmIIu1B66W3aXZM&#10;QrOzMbtq2l/vHAq9zfDevPfNct27Rt2pC7VnA+kkAUVceFtzaeD8sR0vQIWIbLHxTAZ+KMB6NRws&#10;MbP+wUe6n2KpJIRDhgaqGNtM61BU5DBMfEss2sV3DqOsXalthw8Jd42eJslcO6xZGipsKa+o+D7d&#10;nIFDvn3H49fULX6bfPd22bTX8+fMmNFLv3kFFamP/+a/670V/DQVXPlGRtCrJ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YFw/DHAAAA3QAAAA8AAAAAAAAAAAAAAAAAmAIAAGRy&#10;cy9kb3ducmV2LnhtbFBLBQYAAAAABAAEAPUAAACMAwAAAAA=&#10;" filled="f" stroked="f" strokeweight=".5pt">
                      <v:textbox>
                        <w:txbxContent>
                          <w:p w14:paraId="0996C7EB" w14:textId="77777777" w:rsidR="00BD44FF" w:rsidRDefault="00BD44FF" w:rsidP="00784761">
                            <w:pPr>
                              <w:pStyle w:val="a6"/>
                              <w:spacing w:line="240" w:lineRule="exact"/>
                              <w:jc w:val="center"/>
                              <w:rPr>
                                <w:szCs w:val="21"/>
                              </w:rPr>
                            </w:pPr>
                            <w:r>
                              <w:rPr>
                                <w:rFonts w:hint="eastAsia"/>
                                <w:szCs w:val="21"/>
                              </w:rPr>
                              <w:t>99.5%乙酸乙酯（套用）、99.5%正庚烷（套用）</w:t>
                            </w:r>
                          </w:p>
                        </w:txbxContent>
                      </v:textbox>
                    </v:shape>
                  </v:group>
                  <v:shape id="直接箭头连接符 1122" o:spid="_x0000_s1274" type="#_x0000_t32" style="position:absolute;left:9934;top:297879;width:378;height: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dhp8sIAAADdAAAADwAAAGRycy9kb3ducmV2LnhtbERPS4vCMBC+L/gfwgje1tSAy1KNIoLg&#10;47RdRbwNzdgWk0lpotZ/v1lY2Nt8fM+ZL3tnxYO60HjWMBlnIIhLbxquNBy/N++fIEJENmg9k4YX&#10;BVguBm9zzI1/8hc9iliJFMIhRw11jG0uZShrchjGviVO3NV3DmOCXSVNh88U7qxUWfYhHTacGmps&#10;aV1TeSvuTsN6eg3Fxl6OineHy87G/ems9lqPhv1qBiJSH//Ff+6tSfMnSsHvN+kEufg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dhp8sIAAADdAAAADwAAAAAAAAAAAAAA&#10;AAChAgAAZHJzL2Rvd25yZXYueG1sUEsFBgAAAAAEAAQA+QAAAJADAAAAAA==&#10;" strokecolor="#44546a" strokeweight="1pt">
                    <v:stroke endarrow="block" joinstyle="miter"/>
                  </v:shape>
                  <v:group id="组合 1119" o:spid="_x0000_s1275" style="position:absolute;left:9343;top:298081;width:1327;height:1744" coordorigin="10211,281461" coordsize="1452,16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jAYcMIAAADcAAAADwAAAGRycy9kb3ducmV2LnhtbERPTYvCMBC9C/sfwix4&#10;07SuLlKNIrIrHkRQF8Tb0IxtsZmUJtvWf28Ewds83ufMl50pRUO1KywriIcRCOLU6oIzBX+n38EU&#10;hPPIGkvLpOBODpaLj94cE21bPlBz9JkIIewSVJB7XyVSujQng25oK+LAXW1t0AdYZ1LX2IZwU8pR&#10;FH1LgwWHhhwrWueU3o7/RsGmxXb1Ff80u9t1fb+cJvvzLial+p/dagbCU+ff4pd7q8P88Qi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EIwGHDCAAAA3AAAAA8A&#10;AAAAAAAAAAAAAAAAqgIAAGRycy9kb3ducmV2LnhtbFBLBQYAAAAABAAEAPoAAACZAwAAAAA=&#10;">
                    <v:shape id="直接箭头连接符 753" o:spid="_x0000_s1276" type="#_x0000_t32" style="position:absolute;left:10764;top:281461;width:1;height:42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94eh8MAAADdAAAADwAAAGRycy9kb3ducmV2LnhtbESPTWvDMAyG74P+B6NCb6uTwsbI6pZR&#10;KIzmlLRsVxGrSbZYDrHbJP++Ogx2k9D78Wi7n1yn7jSE1rOBdJ2AIq68bbk2cDkfn99AhYhssfNM&#10;BmYKsN8tnraYWT9yQfcy1kpCOGRooImxz7QOVUMOw9r3xHK7+sFhlHWotR1wlHDX6U2SvGqHLUtD&#10;gz0dGqp+y5uTkvzl5+vWVnVx+rbk6Zqf5jQ3ZrWcPt5BRZriv/jP/WkFP90Iv3wjI+jd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eHofDAAAA3QAAAA8AAAAAAAAAAAAA&#10;AAAAoQIAAGRycy9kb3ducmV2LnhtbFBLBQYAAAAABAAEAPkAAACRAwAAAAA=&#10;" strokecolor="windowText" strokeweight="1pt">
                      <v:stroke endarrow="block" joinstyle="miter"/>
                    </v:shape>
                    <v:rect id="矩形 784" o:spid="_x0000_s1277" style="position:absolute;left:10211;top:281880;width:1452;height:1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xvge8IA&#10;AADdAAAADwAAAGRycy9kb3ducmV2LnhtbERPTYvCMBC9C/6HMMLeNG0FcatRFkVZj1ovexubsa3b&#10;TEoTtbu/3giCt3m8z5kvO1OLG7WusqwgHkUgiHOrKy4UHLPNcArCeWSNtWVS8EcOlot+b46ptnfe&#10;0+3gCxFC2KWooPS+SaV0eUkG3cg2xIE729agD7AtpG7xHsJNLZMomkiDFYeGEhtalZT/Hq5GwalK&#10;jvi/z7aR+dyM/a7LLteftVIfg+5rBsJT59/il/tbh/lxEsPzm3CCX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G+B7wgAAAN0AAAAPAAAAAAAAAAAAAAAAAJgCAABkcnMvZG93&#10;bnJldi54bWxQSwUGAAAAAAQABAD1AAAAhwMAAAAA&#10;">
                      <v:textbox>
                        <w:txbxContent>
                          <w:p w14:paraId="6928BCCE" w14:textId="77777777" w:rsidR="00BD44FF" w:rsidRDefault="00BD44FF" w:rsidP="00784761">
                            <w:pPr>
                              <w:snapToGrid w:val="0"/>
                              <w:spacing w:line="240" w:lineRule="exact"/>
                              <w:rPr>
                                <w:sz w:val="18"/>
                                <w:szCs w:val="18"/>
                              </w:rPr>
                            </w:pPr>
                            <w:r>
                              <w:rPr>
                                <w:rFonts w:hint="eastAsia"/>
                                <w:sz w:val="18"/>
                                <w:szCs w:val="18"/>
                              </w:rPr>
                              <w:t>RTV-C、乙酸乙酯、正庚烷、杂质（去回收）</w:t>
                            </w:r>
                          </w:p>
                        </w:txbxContent>
                      </v:textbox>
                    </v:rect>
                  </v:group>
                  <v:rect id="矩形 1125" o:spid="_x0000_s1278" style="position:absolute;left:6958;top:300793;width:3148;height:8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DmeMQA&#10;AADdAAAADwAAAGRycy9kb3ducmV2LnhtbERPTWvCQBC9C/6HZQq96cYUS5u6iigRe0zipbdpdpqk&#10;zc6G7Eajv94tFHqbx/uc1WY0rThT7xrLChbzCARxaXXDlYJTkc5eQDiPrLG1TAqu5GCznk5WmGh7&#10;4YzOua9ECGGXoILa+y6R0pU1GXRz2xEH7sv2Bn2AfSV1j5cQbloZR9GzNNhwaKixo11N5U8+GAWf&#10;TXzCW1YcIvOaPvn3sfgePvZKPT6M2zcQnkb/L/5zH3WYv4iX8PtNOEGu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g5njEAAAA3QAAAA8AAAAAAAAAAAAAAAAAmAIAAGRycy9k&#10;b3ducmV2LnhtbFBLBQYAAAAABAAEAPUAAACJAwAAAAA=&#10;">
                    <v:textbox>
                      <w:txbxContent>
                        <w:p w14:paraId="6164D865" w14:textId="77777777" w:rsidR="00BD44FF" w:rsidRDefault="00BD44FF" w:rsidP="00784761">
                          <w:pPr>
                            <w:snapToGrid w:val="0"/>
                            <w:spacing w:line="340" w:lineRule="exact"/>
                            <w:jc w:val="center"/>
                          </w:pPr>
                          <w:r>
                            <w:rPr>
                              <w:rFonts w:hint="eastAsia"/>
                            </w:rPr>
                            <w:t>中间产物：RTV-C、乙酸乙酯、正庚烷、杂质</w:t>
                          </w:r>
                        </w:p>
                      </w:txbxContent>
                    </v:textbox>
                  </v:rect>
                  <v:shape id="直接箭头连接符 1129" o:spid="_x0000_s1279" type="#_x0000_t32" style="position:absolute;left:6138;top:301163;width:807;height:7;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uS3GsUAAADdAAAADwAAAGRycy9kb3ducmV2LnhtbESPzWrDMBCE74G+g9hCb4nsQEPrWjYl&#10;ECjxKWlIr4u1/mmtlbEU23n7KhDIbZeZnW82zWfTiZEG11pWEK8iEMSl1S3XCk7fu+UbCOeRNXaW&#10;ScGVHOTZ0yLFRNuJDzQefS1CCLsEFTTe94mUrmzIoFvZnjholR0M+rAOtdQDTiHcdHIdRRtpsOVA&#10;aLCnbUPl3/FiAqR4/T1f2rI+7H80WaqK/TUulHp5nj8/QHia/cN8v/7SoX68fofbN2EEmf0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uS3GsUAAADdAAAADwAAAAAAAAAA&#10;AAAAAAChAgAAZHJzL2Rvd25yZXYueG1sUEsFBgAAAAAEAAQA+QAAAJMDAAAAAA==&#10;" strokecolor="windowText" strokeweight="1pt">
                    <v:stroke endarrow="block" joinstyle="miter"/>
                  </v:shape>
                  <v:rect id="矩形 1130" o:spid="_x0000_s1280" style="position:absolute;left:4943;top:300957;width:1176;height:4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7TPcUA&#10;AADdAAAADwAAAGRycy9kb3ducmV2LnhtbESPQW/CMAyF70j8h8hIu0EKSNMoBISYmLYjlAs305i2&#10;0DhVE6Dw6+fDpN1svef3Pi9WnavVndpQeTYwHiWgiHNvKy4MHLLt8ANUiMgWa89k4EkBVst+b4Gp&#10;9Q/e0X0fCyUhHFI0UMbYpFqHvCSHYeQbYtHOvnUYZW0LbVt8SLir9SRJ3rXDiqWhxIY2JeXX/c0Z&#10;OFWTA7522VfiZttp/Omyy+34aczboFvPQUXq4r/57/rbCv54KvzyjYyg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jtM9xQAAAN0AAAAPAAAAAAAAAAAAAAAAAJgCAABkcnMv&#10;ZG93bnJldi54bWxQSwUGAAAAAAQABAD1AAAAigMAAAAA&#10;">
                    <v:textbox>
                      <w:txbxContent>
                        <w:p w14:paraId="3102C3F0" w14:textId="77777777" w:rsidR="00BD44FF" w:rsidRDefault="00BD44FF" w:rsidP="00784761">
                          <w:pPr>
                            <w:snapToGrid w:val="0"/>
                            <w:spacing w:line="240" w:lineRule="exact"/>
                            <w:jc w:val="center"/>
                          </w:pPr>
                          <w:r>
                            <w:rPr>
                              <w:rFonts w:hint="eastAsia"/>
                            </w:rPr>
                            <w:t>脱色</w:t>
                          </w:r>
                        </w:p>
                      </w:txbxContent>
                    </v:textbox>
                  </v:rect>
                  <v:shape id="文本框 754" o:spid="_x0000_s1281" type="#_x0000_t202" style="position:absolute;left:10136;top:297619;width:927;height:4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2bPMQA&#10;AADdAAAADwAAAGRycy9kb3ducmV2LnhtbERPS4vCMBC+C/6HMII3Ta24SDWKFGQX0YOPy95mm7Et&#10;NpNuk9XqrzfCgrf5+J4zX7amEldqXGlZwWgYgSDOrC45V3A6rgdTEM4ja6wsk4I7OVguup05Jtre&#10;eE/Xg89FCGGXoILC+zqR0mUFGXRDWxMH7mwbgz7AJpe6wVsIN5WMo+hDGiw5NBRYU1pQdjn8GQWb&#10;dL3D/U9spo8q/dyeV/Xv6XuiVL/XrmYgPLX+Lf53f+kwfxSP4fVNOEEu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bNmzzEAAAA3QAAAA8AAAAAAAAAAAAAAAAAmAIAAGRycy9k&#10;b3ducmV2LnhtbFBLBQYAAAAABAAEAPUAAACJAwAAAAA=&#10;" filled="f" stroked="f" strokeweight=".5pt">
                    <v:textbox>
                      <w:txbxContent>
                        <w:p w14:paraId="3D7BE002" w14:textId="77777777" w:rsidR="00BD44FF" w:rsidRDefault="00BD44FF" w:rsidP="00784761">
                          <w:pPr>
                            <w:pStyle w:val="a6"/>
                            <w:spacing w:line="240" w:lineRule="exact"/>
                            <w:jc w:val="center"/>
                            <w:rPr>
                              <w:szCs w:val="21"/>
                            </w:rPr>
                          </w:pPr>
                          <w:r>
                            <w:rPr>
                              <w:rFonts w:hint="eastAsia"/>
                              <w:szCs w:val="21"/>
                            </w:rPr>
                            <w:t>G1-22</w:t>
                          </w:r>
                        </w:p>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肘形连接符 1124" o:spid="_x0000_s1282" type="#_x0000_t34" style="position:absolute;left:7756;top:299452;width:2594;height:5;rotation:-9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2mSl8QAAADdAAAADwAAAGRycy9kb3ducmV2LnhtbERPTWvCQBC9F/wPywje6sYgtkZXKS2F&#10;ehGNIngbs2M2mp0N2a2m/74rFHqbx/uc+bKztbhR6yvHCkbDBARx4XTFpYL97vP5FYQPyBprx6Tg&#10;hzwsF72nOWba3XlLtzyUIoawz1CBCaHJpPSFIYt+6BriyJ1dazFE2JZSt3iP4baWaZJMpMWKY4PB&#10;ht4NFdf82yo4rvDDTF9W68vm1OST3fpw7pJUqUG/e5uBCNSFf/Gf+0vH+aN0DI9v4gly8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DaZKXxAAAAN0AAAAPAAAAAAAAAAAA&#10;AAAAAKECAABkcnMvZG93bnJldi54bWxQSwUGAAAAAAQABAD5AAAAkgMAAAAA&#10;" adj="10808" strokecolor="windowText" strokeweight="1pt">
                    <v:stroke endarrow="block"/>
                  </v:shape>
                  <v:shape id="直接箭头连接符 1137" o:spid="_x0000_s1283" type="#_x0000_t32" style="position:absolute;left:4128;top:301138;width:807;height:7;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e4QLsUAAADdAAAADwAAAGRycy9kb3ducmV2LnhtbESPQWvCQBCF7wX/wzKCt7pJpSrRVaRQ&#10;KMlJW/Q6ZMckmp0N2U1M/n23UPA2w3vzvjfb/WBq0VPrKssK4nkEgji3uuJCwc/35+sahPPIGmvL&#10;pGAkB/vd5GWLibYPPlJ/8oUIIewSVFB63yRSurwkg25uG+KgXW1r0Ie1LaRu8RHCTS3fomgpDVYc&#10;CCU29FFSfj91JkCy99u5q/LimF40Wbpm6RhnSs2mw2EDwtPgn+b/6y8d6seLFfx9E0aQu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e4QLsUAAADdAAAADwAAAAAAAAAA&#10;AAAAAAChAgAAZHJzL2Rvd25yZXYueG1sUEsFBgAAAAAEAAQA+QAAAJMDAAAAAA==&#10;" strokecolor="windowText" strokeweight="1pt">
                    <v:stroke endarrow="block" joinstyle="miter"/>
                  </v:shape>
                  <v:rect id="矩形 1138" o:spid="_x0000_s1284" style="position:absolute;left:2968;top:300943;width:1176;height:4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O8UA&#10;AADdAAAADwAAAGRycy9kb3ducmV2LnhtbESPQW/CMAyF70j8h8hIu0EKSNMoBISYmLYjlAs305i2&#10;0DhVE6Dw6+fDpN1svef3Pi9WnavVndpQeTYwHiWgiHNvKy4MHLLt8ANUiMgWa89k4EkBVst+b4Gp&#10;9Q/e0X0fCyUhHFI0UMbYpFqHvCSHYeQbYtHOvnUYZW0LbVt8SLir9SRJ3rXDiqWhxIY2JeXX/c0Z&#10;OFWTA7522VfiZttp/Omyy+34aczboFvPQUXq4r/57/rbCv54KrjyjYyg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87xQAAAN0AAAAPAAAAAAAAAAAAAAAAAJgCAABkcnMv&#10;ZG93bnJldi54bWxQSwUGAAAAAAQABAD1AAAAigMAAAAA&#10;">
                    <v:textbox>
                      <w:txbxContent>
                        <w:p w14:paraId="3C390578" w14:textId="77777777" w:rsidR="00BD44FF" w:rsidRDefault="00BD44FF" w:rsidP="00784761">
                          <w:pPr>
                            <w:snapToGrid w:val="0"/>
                            <w:spacing w:line="240" w:lineRule="exact"/>
                            <w:jc w:val="center"/>
                          </w:pPr>
                          <w:r>
                            <w:rPr>
                              <w:rFonts w:hint="eastAsia"/>
                            </w:rPr>
                            <w:t>压滤</w:t>
                          </w:r>
                        </w:p>
                      </w:txbxContent>
                    </v:textbox>
                  </v:rect>
                  <v:group id="组合 1134" o:spid="_x0000_s1285" style="position:absolute;left:4941;top:301438;width:1318;height:840" coordorigin="3613,280531" coordsize="1318,8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Xy968QAAADcAAAADwAAAGRycy9kb3ducmV2LnhtbERPS2vCQBC+C/0PyxR6&#10;M5s0tZQ0q4jU0oMU1ELpbciOSTA7G7JrHv/eFQre5uN7Tr4aTSN66lxtWUESxSCIC6trLhX8HLfz&#10;NxDOI2tsLJOCiRyslg+zHDNtB95Tf/ClCCHsMlRQed9mUrqiIoMusi1x4E62M+gD7EqpOxxCuGnk&#10;cxy/SoM1h4YKW9pUVJwPF6Pgc8BhnSYf/e582kx/x8X37y4hpZ4ex/U7CE+jv4v/3V86zH9J4fZM&#10;uEAur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Xy968QAAADcAAAA&#10;DwAAAAAAAAAAAAAAAACqAgAAZHJzL2Rvd25yZXYueG1sUEsFBgAAAAAEAAQA+gAAAJsDAAAAAA==&#10;">
                    <v:shape id="直接箭头连接符 753" o:spid="_x0000_s1286" type="#_x0000_t32" style="position:absolute;left:4283;top:280531;width:1;height:42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nArwsQAAADdAAAADwAAAGRycy9kb3ducmV2LnhtbESPQYvCMBCF7wv+hzDC3rZpXVykmhYR&#10;BLEn3WW9Ds3YVptJaaLWf28EwdsM78373izywbTiSr1rLCtIohgEcWl1w5WCv9/11wyE88gaW8uk&#10;4E4O8mz0scBU2xvv6Lr3lQgh7FJUUHvfpVK6siaDLrIdcdCOtjfow9pXUvd4C+GmlZM4/pEGGw6E&#10;Gjta1VSe9xcTIMX09H9pymq3PWiydCy296RQ6nM8LOcgPA3+bX5db3Son3xP4flNGEFm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cCvCxAAAAN0AAAAPAAAAAAAAAAAA&#10;AAAAAKECAABkcnMvZG93bnJldi54bWxQSwUGAAAAAAQABAD5AAAAkgMAAAAA&#10;" strokecolor="windowText" strokeweight="1pt">
                      <v:stroke endarrow="block" joinstyle="miter"/>
                    </v:shape>
                    <v:shape id="文本框 754" o:spid="_x0000_s1287" type="#_x0000_t202" style="position:absolute;left:3613;top:280966;width:1318;height:4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2OuecQA&#10;AADdAAAADwAAAGRycy9kb3ducmV2LnhtbERPTYvCMBC9C/sfwgjeNNVlpVSjSEFcRA+6XvY2NmNb&#10;bCbdJmrdX28Ewds83udM562pxJUaV1pWMBxEIIgzq0vOFRx+lv0YhPPIGivLpOBODuazj84UE21v&#10;vKPr3ucihLBLUEHhfZ1I6bKCDLqBrYkDd7KNQR9gk0vd4C2Em0qOomgsDZYcGgqsKS0oO+8vRsE6&#10;XW5xdxyZ+L9KV5vTov47/H4p1eu2iwkIT61/i1/ubx3mDz/H8PwmnC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NjrnnEAAAA3QAAAA8AAAAAAAAAAAAAAAAAmAIAAGRycy9k&#10;b3ducmV2LnhtbFBLBQYAAAAABAAEAPUAAACJAwAAAAA=&#10;" filled="f" stroked="f" strokeweight=".5pt">
                      <v:textbox>
                        <w:txbxContent>
                          <w:p w14:paraId="26B232FF" w14:textId="77777777" w:rsidR="00BD44FF" w:rsidRDefault="00BD44FF" w:rsidP="00784761">
                            <w:pPr>
                              <w:pStyle w:val="a6"/>
                              <w:spacing w:line="240" w:lineRule="exact"/>
                              <w:jc w:val="center"/>
                              <w:rPr>
                                <w:szCs w:val="21"/>
                              </w:rPr>
                            </w:pPr>
                            <w:r>
                              <w:rPr>
                                <w:rFonts w:hint="eastAsia"/>
                                <w:szCs w:val="21"/>
                              </w:rPr>
                              <w:t>G1-23</w:t>
                            </w:r>
                          </w:p>
                        </w:txbxContent>
                      </v:textbox>
                    </v:shape>
                  </v:group>
                  <v:group id="组合 1126" o:spid="_x0000_s1288" style="position:absolute;left:7109;top:300042;width:1787;height:713" coordorigin="3322,280277" coordsize="1787,7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pUln8IAAADcAAAADwAAAGRycy9kb3ducmV2LnhtbERPS4vCMBC+L/gfwgje&#10;NK0vlq5RRFQ8iOADlr0NzdgWm0lpYlv//WZB2Nt8fM9ZrDpTioZqV1hWEI8iEMSp1QVnCm7X3fAT&#10;hPPIGkvLpOBFDlbL3scCE21bPlNz8ZkIIewSVJB7XyVSujQng25kK+LA3W1t0AdYZ1LX2IZwU8px&#10;FM2lwYJDQ44VbXJKH5enUbBvsV1P4m1zfNw3r5/r7PR9jEmpQb9bf4Hw1Pl/8dt90GH+dAp/z4QL&#10;5PIX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KVJZ/CAAAA3AAAAA8A&#10;AAAAAAAAAAAAAAAAqgIAAGRycy9kb3ducmV2LnhtbFBLBQYAAAAABAAEAPoAAACZAwAAAAA=&#10;">
                    <v:shape id="直接箭头连接符 753" o:spid="_x0000_s1289" type="#_x0000_t32" style="position:absolute;left:4190;top:280692;width:8;height:2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81A+MUAAADdAAAADwAAAGRycy9kb3ducmV2LnhtbERPTWvCQBC9F/oflhF6kbpRpJWYjUix&#10;6qVIbRF6G7JjNpidjdnVxH/fLQi9zeN9TrbobS2u1PrKsYLxKAFBXDhdcang++v9eQbCB2SNtWNS&#10;cCMPi/zxIcNUu44/6boPpYgh7FNUYEJoUil9YciiH7mGOHJH11oMEbal1C12MdzWcpIkL9JixbHB&#10;YENvhorT/mIVkHPnn4/D0qx3sy7Y1WG4mU4vSj0N+uUcRKA+/Ivv7q2O88eTV/j7Jp4g8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81A+MUAAADdAAAADwAAAAAAAAAA&#10;AAAAAAChAgAAZHJzL2Rvd25yZXYueG1sUEsFBgAAAAAEAAQA+QAAAJMDAAAAAA==&#10;" strokecolor="windowText" strokeweight="1pt">
                      <v:stroke endarrow="block" joinstyle="miter"/>
                    </v:shape>
                    <v:shape id="文本框 754" o:spid="_x0000_s1290" type="#_x0000_t202" style="position:absolute;left:3322;top:280277;width:1787;height:4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kJTccA&#10;AADdAAAADwAAAGRycy9kb3ducmV2LnhtbESPQWvCQBCF7wX/wzIFb3VjQJHUVSQgLWIPWi+9TbNj&#10;EpqdjdlVY3+9cxC8zfDevPfNfNm7Rl2oC7VnA+NRAoq48Lbm0sDhe/02AxUissXGMxm4UYDlYvAy&#10;x8z6K+/oso+lkhAOGRqoYmwzrUNRkcMw8i2xaEffOYyydqW2HV4l3DU6TZKpdlizNFTYUl5R8bc/&#10;OwObfP2Fu9/Uzf6b/GN7XLWnw8/EmOFrv3oHFamPT/Pj+tMK/jgVXPlGRtCL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hpCU3HAAAA3QAAAA8AAAAAAAAAAAAAAAAAmAIAAGRy&#10;cy9kb3ducmV2LnhtbFBLBQYAAAAABAAEAPUAAACMAwAAAAA=&#10;" filled="f" stroked="f" strokeweight=".5pt">
                      <v:textbox>
                        <w:txbxContent>
                          <w:p w14:paraId="4D2D4B08" w14:textId="77777777" w:rsidR="00BD44FF" w:rsidRDefault="00BD44FF" w:rsidP="00FD005B">
                            <w:pPr>
                              <w:pStyle w:val="a6"/>
                              <w:jc w:val="center"/>
                              <w:rPr>
                                <w:szCs w:val="21"/>
                              </w:rPr>
                            </w:pPr>
                            <w:r>
                              <w:rPr>
                                <w:rFonts w:hint="eastAsia"/>
                                <w:szCs w:val="21"/>
                              </w:rPr>
                              <w:t>针用炭</w:t>
                            </w:r>
                          </w:p>
                        </w:txbxContent>
                      </v:textbox>
                    </v:shape>
                  </v:group>
                  <v:group id="组合 1131" o:spid="_x0000_s1291" style="position:absolute;left:4814;top:299986;width:1511;height:956" coordorigin="3436,280034" coordsize="1511,9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dmABMMAAADcAAAADwAAAGRycy9kb3ducmV2LnhtbERPS4vCMBC+C/6HMIK3&#10;Na2usnSNIqLiQRZ8wLK3oRnbYjMpTWzrv98Igrf5+J4zX3amFA3VrrCsIB5FIIhTqwvOFFzO248v&#10;EM4jaywtk4IHOVgu+r05Jtq2fKTm5DMRQtglqCD3vkqkdGlOBt3IVsSBu9raoA+wzqSusQ3hppTj&#10;KJpJgwWHhhwrWueU3k53o2DXYruaxJvmcLuuH3/n6c/vISalhoNu9Q3CU+ff4pd7r8P8zyk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N2YAEwwAAANwAAAAP&#10;AAAAAAAAAAAAAAAAAKoCAABkcnMvZG93bnJldi54bWxQSwUGAAAAAAQABAD6AAAAmgMAAAAA&#10;">
                    <v:shape id="直接箭头连接符 753" o:spid="_x0000_s1292" type="#_x0000_t32" style="position:absolute;left:4190;top:280692;width:8;height:2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mN1vcQAAADdAAAADwAAAGRycy9kb3ducmV2LnhtbERPS2sCMRC+C/0PYQpepGZ9ILI1ihQf&#10;vYhoi9DbsJlulm4m6ya6679vBMHbfHzPmS1aW4or1b5wrGDQT0AQZ04XnCv4/lq/TUH4gKyxdEwK&#10;buRhMX/pzDDVruEDXY8hFzGEfYoKTAhVKqXPDFn0fVcRR+7X1RZDhHUudY1NDLelHCbJRFosODYY&#10;rOjDUPZ3vFgF5Nz5Z3dams1+2gS7OvW24/FFqe5ru3wHEagNT/HD/anj/MFoCPdv4gly/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3W9xAAAAN0AAAAPAAAAAAAAAAAA&#10;AAAAAKECAABkcnMvZG93bnJldi54bWxQSwUGAAAAAAQABAD5AAAAkgMAAAAA&#10;" strokecolor="windowText" strokeweight="1pt">
                      <v:stroke endarrow="block" joinstyle="miter"/>
                    </v:shape>
                    <v:shape id="文本框 754" o:spid="_x0000_s1293" type="#_x0000_t202" style="position:absolute;left:3436;top:280034;width:1511;height: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QN4cUA&#10;AADdAAAADwAAAGRycy9kb3ducmV2LnhtbERPTWvCQBC9F/oflhG8NRsNFYmuIgGplPagzaW3MTsm&#10;wexsmt3G1F/vFgRv83ifs1wPphE9da62rGASxSCIC6trLhXkX9uXOQjnkTU2lknBHzlYr56flphq&#10;e+E99QdfihDCLkUFlfdtKqUrKjLoItsSB+5kO4M+wK6UusNLCDeNnMbxTBqsOTRU2FJWUXE+/BoF&#10;79n2E/fHqZlfm+zt47Rpf/LvV6XGo2GzAOFp8A/x3b3TYf4kSeD/m3CCXN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FA3hxQAAAN0AAAAPAAAAAAAAAAAAAAAAAJgCAABkcnMv&#10;ZG93bnJldi54bWxQSwUGAAAAAAQABAD1AAAAigMAAAAA&#10;" filled="f" stroked="f" strokeweight=".5pt">
                      <v:textbox>
                        <w:txbxContent>
                          <w:p w14:paraId="01A77F53" w14:textId="77777777" w:rsidR="00BD44FF" w:rsidRDefault="00BD44FF" w:rsidP="00784761">
                            <w:pPr>
                              <w:pStyle w:val="a6"/>
                              <w:spacing w:line="240" w:lineRule="exact"/>
                              <w:jc w:val="center"/>
                              <w:rPr>
                                <w:szCs w:val="21"/>
                              </w:rPr>
                            </w:pPr>
                            <w:r>
                              <w:rPr>
                                <w:rFonts w:hint="eastAsia"/>
                                <w:szCs w:val="21"/>
                              </w:rPr>
                              <w:t>99.5%乙酸乙酯（套用）</w:t>
                            </w:r>
                          </w:p>
                        </w:txbxContent>
                      </v:textbox>
                    </v:shape>
                  </v:group>
                  <v:group id="组合 1139" o:spid="_x0000_s1294" style="position:absolute;left:2827;top:299960;width:1511;height:956" coordorigin="3436,280034" coordsize="1511,9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Qsec8MAAADcAAAADwAAAGRycy9kb3ducmV2LnhtbERPS4vCMBC+C/6HMII3&#10;Tau7snSNIqLiQRZ8wLK3oRnbYjMpTWzrv98Igrf5+J4zX3amFA3VrrCsIB5HIIhTqwvOFFzO29EX&#10;COeRNZaWScGDHCwX/d4cE21bPlJz8pkIIewSVJB7XyVSujQng25sK+LAXW1t0AdYZ1LX2IZwU8pJ&#10;FM2kwYJDQ44VrXNKb6e7UbBrsV1N401zuF3Xj7/z58/vISalhoNu9Q3CU+ff4pd7r8P8jxk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9Cx5zwwAAANwAAAAP&#10;AAAAAAAAAAAAAAAAAKoCAABkcnMvZG93bnJldi54bWxQSwUGAAAAAAQABAD6AAAAmgMAAAAA&#10;">
                    <v:shape id="直接箭头连接符 753" o:spid="_x0000_s1295" type="#_x0000_t32" style="position:absolute;left:4190;top:280692;width:8;height:2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fs9LMcAAADdAAAADwAAAGRycy9kb3ducmV2LnhtbESPT2vCQBDF74V+h2UKXopulFAkuooU&#10;++dSSlUEb0N2zIZmZ2N2Nem37xwKvc3w3rz3m+V68I26URfrwAamkwwUcRlszZWBw/5lPAcVE7LF&#10;JjAZ+KEI69X93RILG3r+otsuVUpCOBZowKXUFlrH0pHHOAktsWjn0HlMsnaVth32Eu4bPcuyJ+2x&#10;Zmlw2NKzo/J7d/UGKITL6eO4ca+f8z757fHxLc+vxowehs0CVKIh/Zv/rt+t4E9z4ZdvZAS9+g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5+z0sxwAAAN0AAAAPAAAAAAAA&#10;AAAAAAAAAKECAABkcnMvZG93bnJldi54bWxQSwUGAAAAAAQABAD5AAAAlQMAAAAA&#10;" strokecolor="windowText" strokeweight="1pt">
                      <v:stroke endarrow="block" joinstyle="miter"/>
                    </v:shape>
                    <v:shape id="文本框 754" o:spid="_x0000_s1296" type="#_x0000_t202" style="position:absolute;left:3436;top:280034;width:1511;height: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xFcMQA&#10;AADdAAAADwAAAGRycy9kb3ducmV2LnhtbERPTYvCMBC9C/6HMII3TSuuSDWKFESR3YOuF29jM7bF&#10;ZlKbqHV//WZB2Ns83ufMl62pxIMaV1pWEA8jEMSZ1SXnCo7f68EUhPPIGivLpOBFDpaLbmeOibZP&#10;3tPj4HMRQtglqKDwvk6kdFlBBt3Q1sSBu9jGoA+wyaVu8BnCTSVHUTSRBksODQXWlBaUXQ93o2CX&#10;rr9wfx6Z6U+Vbj4vq/p2PH0o1e+1qxkIT63/F7/dWx3mx+MY/r4JJ8jF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SMRXDEAAAA3QAAAA8AAAAAAAAAAAAAAAAAmAIAAGRycy9k&#10;b3ducmV2LnhtbFBLBQYAAAAABAAEAPUAAACJAwAAAAA=&#10;" filled="f" stroked="f" strokeweight=".5pt">
                      <v:textbox>
                        <w:txbxContent>
                          <w:p w14:paraId="62CFF667" w14:textId="77777777" w:rsidR="00BD44FF" w:rsidRDefault="00BD44FF" w:rsidP="00784761">
                            <w:pPr>
                              <w:pStyle w:val="a6"/>
                              <w:spacing w:line="240" w:lineRule="exact"/>
                              <w:jc w:val="center"/>
                              <w:rPr>
                                <w:szCs w:val="21"/>
                              </w:rPr>
                            </w:pPr>
                            <w:r>
                              <w:rPr>
                                <w:rFonts w:hint="eastAsia"/>
                                <w:szCs w:val="21"/>
                              </w:rPr>
                              <w:t>99.5%乙酸乙酯（套用）</w:t>
                            </w:r>
                          </w:p>
                        </w:txbxContent>
                      </v:textbox>
                    </v:shape>
                  </v:group>
                  <v:rect id="矩形 1150" o:spid="_x0000_s1297" style="position:absolute;left:2723;top:303386;width:1176;height:4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FE2ncUA&#10;AADdAAAADwAAAGRycy9kb3ducmV2LnhtbESPQW/CMAyF75P4D5GRdhspTExQCAgxMW1HKBdupjFt&#10;oXGqJkDHr58Pk7jZes/vfZ4vO1erG7Wh8mxgOEhAEefeVlwY2GebtwmoEJEt1p7JwC8FWC56L3NM&#10;rb/zlm67WCgJ4ZCigTLGJtU65CU5DAPfEIt28q3DKGtbaNviXcJdrUdJ8qEdViwNJTa0Lim/7K7O&#10;wLEa7fGxzb4SN928x58uO18Pn8a89rvVDFSkLj7N/9ffVvCHY+GXb2QEvf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UTadxQAAAN0AAAAPAAAAAAAAAAAAAAAAAJgCAABkcnMv&#10;ZG93bnJldi54bWxQSwUGAAAAAAQABAD1AAAAigMAAAAA&#10;">
                    <v:textbox>
                      <w:txbxContent>
                        <w:p w14:paraId="537EBE0E" w14:textId="77777777" w:rsidR="00BD44FF" w:rsidRDefault="00BD44FF" w:rsidP="00784761">
                          <w:pPr>
                            <w:snapToGrid w:val="0"/>
                            <w:spacing w:line="240" w:lineRule="exact"/>
                            <w:jc w:val="center"/>
                          </w:pPr>
                          <w:r>
                            <w:rPr>
                              <w:rFonts w:hint="eastAsia"/>
                            </w:rPr>
                            <w:t>结晶</w:t>
                          </w:r>
                        </w:p>
                      </w:txbxContent>
                    </v:textbox>
                  </v:rect>
                  <v:group id="组合 1142" o:spid="_x0000_s1298" style="position:absolute;left:2938;top:301406;width:1318;height:840" coordorigin="3613,280531" coordsize="1318,8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ke76MQAAADcAAAADwAAAGRycy9kb3ducmV2LnhtbERPS2vCQBC+F/wPywi9&#10;1U1sqxKziogtPYjgA8TbkJ08MDsbstsk/vtuodDbfHzPSdeDqUVHrassK4gnEQjizOqKCwWX88fL&#10;AoTzyBpry6TgQQ7Wq9FTiom2PR+pO/lChBB2CSoovW8SKV1WkkE3sQ1x4HLbGvQBtoXULfYh3NRy&#10;GkUzabDi0FBiQ9uSsvvp2yj47LHfvMa7bn/Pt4/b+f1w3cek1PN42CxBeBr8v/jP/aXD/Lc5/D4T&#10;LpCr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Uke76MQAAADcAAAA&#10;DwAAAAAAAAAAAAAAAACqAgAAZHJzL2Rvd25yZXYueG1sUEsFBgAAAAAEAAQA+gAAAJsDAAAAAA==&#10;">
                    <v:shape id="直接箭头连接符 753" o:spid="_x0000_s1299" type="#_x0000_t32" style="position:absolute;left:4283;top:280531;width:1;height:42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tNlUMUAAADdAAAADwAAAGRycy9kb3ducmV2LnhtbESPQWvCQBCF7wX/wzKCt7pJrSLRVaRQ&#10;KMlJW/Q6ZMckmp0N2U1M/n23UPA2w3vzvjfb/WBq0VPrKssK4nkEgji3uuJCwc/35+sahPPIGmvL&#10;pGAkB/vd5GWLibYPPlJ/8oUIIewSVFB63yRSurwkg25uG+KgXW1r0Ie1LaRu8RHCTS3fomglDVYc&#10;CCU29FFSfj91JkCy5e3cVXlxTC+aLF2zdIwzpWbT4bAB4WnwT/P/9ZcO9eP3Bfx9E0aQu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tNlUMUAAADdAAAADwAAAAAAAAAA&#10;AAAAAAChAgAAZHJzL2Rvd25yZXYueG1sUEsFBgAAAAAEAAQA+QAAAJMDAAAAAA==&#10;" strokecolor="windowText" strokeweight="1pt">
                      <v:stroke endarrow="block" joinstyle="miter"/>
                    </v:shape>
                    <v:shape id="文本框 754" o:spid="_x0000_s1300" type="#_x0000_t202" style="position:absolute;left:3613;top:280966;width:1318;height:4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vm6MUA&#10;AADdAAAADwAAAGRycy9kb3ducmV2LnhtbERPTWvCQBC9F/oflhG8NRslFYmuIgGplPagzaW3MTsm&#10;wexsmt3G1F/vFgRv83ifs1wPphE9da62rGASxSCIC6trLhXkX9uXOQjnkTU2lknBHzlYr56flphq&#10;e+E99QdfihDCLkUFlfdtKqUrKjLoItsSB+5kO4M+wK6UusNLCDeNnMbxTBqsOTRU2FJWUXE+/BoF&#10;79n2E/fHqZlfm+zt47Rpf/LvV6XGo2GzAOFp8A/x3b3TYf4kSeD/m3CCXN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boxQAAAN0AAAAPAAAAAAAAAAAAAAAAAJgCAABkcnMv&#10;ZG93bnJldi54bWxQSwUGAAAAAAQABAD1AAAAigMAAAAA&#10;" filled="f" stroked="f" strokeweight=".5pt">
                      <v:textbox>
                        <w:txbxContent>
                          <w:p w14:paraId="0A75EC39" w14:textId="77777777" w:rsidR="00BD44FF" w:rsidRDefault="00BD44FF" w:rsidP="00784761">
                            <w:pPr>
                              <w:pStyle w:val="a6"/>
                              <w:spacing w:line="240" w:lineRule="exact"/>
                              <w:jc w:val="center"/>
                              <w:rPr>
                                <w:szCs w:val="21"/>
                              </w:rPr>
                            </w:pPr>
                            <w:r>
                              <w:rPr>
                                <w:rFonts w:hint="eastAsia"/>
                                <w:szCs w:val="21"/>
                              </w:rPr>
                              <w:t>S1-2</w:t>
                            </w:r>
                          </w:p>
                        </w:txbxContent>
                      </v:textbox>
                    </v:shape>
                  </v:group>
                  <v:shape id="肘形连接符 1146" o:spid="_x0000_s1301" type="#_x0000_t33" style="position:absolute;left:2036;top:301164;width:932;height:2449;rotation:18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EgFRMEAAADdAAAADwAAAGRycy9kb3ducmV2LnhtbERPzWrCQBC+F3yHZQRvdRMRKambIEKh&#10;lwraPsCQHbOh2dmQncakT98VhN7m4/udfTX5To00xDawgXydgSKug225MfD1+fb8AioKssUuMBmY&#10;KUJVLp72WNhw4zONF2lUCuFYoAEn0hdax9qRx7gOPXHirmHwKAkOjbYD3lK47/Qmy3baY8upwWFP&#10;R0f19+XHGzhcSc4yzePG5x+uO52O+fw7G7NaTodXUEKT/Isf7neb5ufbHdy/SSfo8g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USAVEwQAAAN0AAAAPAAAAAAAAAAAAAAAA&#10;AKECAABkcnMvZG93bnJldi54bWxQSwUGAAAAAAQABAD5AAAAjwMAAAAA&#10;" strokecolor="windowText" strokeweight="1pt"/>
                  <v:shape id="直接箭头连接符 1149" o:spid="_x0000_s1302" type="#_x0000_t32" style="position:absolute;left:2036;top:303602;width:69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MGUscQAAADdAAAADwAAAGRycy9kb3ducmV2LnhtbERPS2vCQBC+F/wPywheim6UUDR1FZGq&#10;vZTiA8HbkJ1mg9nZNLua+O+7hUJv8/E9Z77sbCXu1PjSsYLxKAFBnDtdcqHgdNwMpyB8QNZYOSYF&#10;D/KwXPSe5php1/Ke7odQiBjCPkMFJoQ6k9Lnhiz6kauJI/flGoshwqaQusE2httKTpLkRVosOTYY&#10;rGltKL8eblYBOfd9+TivzPZz2gb7dn7epelNqUG/W72CCNSFf/Gf+13H+eN0Br/fxBPk4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wZSxxAAAAN0AAAAPAAAAAAAAAAAA&#10;AAAAAKECAABkcnMvZG93bnJldi54bWxQSwUGAAAAAAQABAD5AAAAkgMAAAAA&#10;" strokecolor="windowText" strokeweight="1pt">
                    <v:stroke endarrow="block" joinstyle="miter"/>
                  </v:shape>
                  <v:rect id="矩形 1158" o:spid="_x0000_s1303" style="position:absolute;left:4613;top:303384;width:1176;height:4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c6m8UA&#10;AADdAAAADwAAAGRycy9kb3ducmV2LnhtbESPQW/CMAyF75P4D5GRdhspTExQCAgxMW1HKBdupjFt&#10;oXGqJkDHr58Pk7jZes/vfZ4vO1erG7Wh8mxgOEhAEefeVlwY2GebtwmoEJEt1p7JwC8FWC56L3NM&#10;rb/zlm67WCgJ4ZCigTLGJtU65CU5DAPfEIt28q3DKGtbaNviXcJdrUdJ8qEdViwNJTa0Lim/7K7O&#10;wLEa7fGxzb4SN928x58uO18Pn8a89rvVDFSkLj7N/9ffVvCHY8GVb2QEvf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JzqbxQAAAN0AAAAPAAAAAAAAAAAAAAAAAJgCAABkcnMv&#10;ZG93bnJldi54bWxQSwUGAAAAAAQABAD1AAAAigMAAAAA&#10;">
                    <v:textbox>
                      <w:txbxContent>
                        <w:p w14:paraId="711702A9" w14:textId="77777777" w:rsidR="00BD44FF" w:rsidRDefault="00BD44FF" w:rsidP="00784761">
                          <w:pPr>
                            <w:snapToGrid w:val="0"/>
                            <w:spacing w:line="240" w:lineRule="exact"/>
                            <w:jc w:val="center"/>
                          </w:pPr>
                          <w:r>
                            <w:rPr>
                              <w:rFonts w:hint="eastAsia"/>
                            </w:rPr>
                            <w:t>离心</w:t>
                          </w:r>
                        </w:p>
                      </w:txbxContent>
                    </v:textbox>
                  </v:rect>
                  <v:group id="组合 1151" o:spid="_x0000_s1304" style="position:absolute;left:2306;top:302437;width:2007;height:945" coordorigin="3205,280045" coordsize="2007,9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9gvmsYAAADcAAAADwAAAGRycy9kb3ducmV2LnhtbESPT2vCQBDF74V+h2UK&#10;vdVNbCsluoqIigcp+AeKtyE7JsHsbMiuSfz2nUOhtxnem/d+M1sMrlYdtaHybCAdJaCIc28rLgyc&#10;T5u3L1AhIlusPZOBBwVYzJ+fZphZ3/OBumMslIRwyNBAGWOTaR3ykhyGkW+IRbv61mGUtS20bbGX&#10;cFfrcZJMtMOKpaHEhlYl5bfj3RnY9tgv39N1t79dV4/L6fP7Z5+SMa8vw3IKKtIQ/81/1zsr+B9C&#10;K8/IBHr+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j2C+axgAAANwA&#10;AAAPAAAAAAAAAAAAAAAAAKoCAABkcnMvZG93bnJldi54bWxQSwUGAAAAAAQABAD6AAAAnQMAAAAA&#10;">
                    <v:shape id="直接箭头连接符 753" o:spid="_x0000_s1305" type="#_x0000_t32" style="position:absolute;left:4190;top:280692;width:8;height:2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7yQHcUAAADdAAAADwAAAGRycy9kb3ducmV2LnhtbERPTWvCQBC9F/oflhF6kbpRbJGYjUix&#10;6qVIbRF6G7JjNpidjdnVxH/fLQi9zeN9TrbobS2u1PrKsYLxKAFBXDhdcang++v9eQbCB2SNtWNS&#10;cCMPi/zxIcNUu44/6boPpYgh7FNUYEJoUil9YciiH7mGOHJH11oMEbal1C12MdzWcpIkr9JixbHB&#10;YENvhorT/mIVkHPnn4/D0qx3sy7Y1WG4mU4vSj0N+uUcRKA+/Ivv7q2O88cvE/j7Jp4g8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7yQHcUAAADdAAAADwAAAAAAAAAA&#10;AAAAAAChAgAAZHJzL2Rvd25yZXYueG1sUEsFBgAAAAAEAAQA+QAAAJMDAAAAAA==&#10;" strokecolor="windowText" strokeweight="1pt">
                      <v:stroke endarrow="block" joinstyle="miter"/>
                    </v:shape>
                    <v:shape id="文本框 754" o:spid="_x0000_s1306" type="#_x0000_t202" style="position:absolute;left:3205;top:280045;width:2007;height: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voQcUA&#10;AADdAAAADwAAAGRycy9kb3ducmV2LnhtbERPTWvCQBC9F/oflhF6q5tYlJC6hhAIltIetF56m2bH&#10;JJidTbOrpv56tyB4m8f7nGU2mk6caHCtZQXxNAJBXFndcq1g91U+JyCcR9bYWSYFf+QgWz0+LDHV&#10;9swbOm19LUIIuxQVNN73qZSuasigm9qeOHB7Oxj0AQ611AOeQ7jp5CyKFtJgy6GhwZ6KhqrD9mgU&#10;vBflJ25+Zia5dMX6Y5/3v7vvuVJPkzF/BeFp9Hfxzf2mw/x4/gL/34QT5Oo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y+hBxQAAAN0AAAAPAAAAAAAAAAAAAAAAAJgCAABkcnMv&#10;ZG93bnJldi54bWxQSwUGAAAAAAQABAD1AAAAigMAAAAA&#10;" filled="f" stroked="f" strokeweight=".5pt">
                      <v:textbox>
                        <w:txbxContent>
                          <w:p w14:paraId="6B3A975D" w14:textId="77777777" w:rsidR="00BD44FF" w:rsidRDefault="00BD44FF" w:rsidP="00784761">
                            <w:pPr>
                              <w:pStyle w:val="a6"/>
                              <w:spacing w:line="240" w:lineRule="exact"/>
                              <w:jc w:val="center"/>
                              <w:rPr>
                                <w:szCs w:val="21"/>
                              </w:rPr>
                            </w:pPr>
                            <w:r>
                              <w:rPr>
                                <w:rFonts w:hint="eastAsia"/>
                                <w:szCs w:val="21"/>
                              </w:rPr>
                              <w:t>99.5%正庚烷（套用）、RTV-P</w:t>
                            </w:r>
                          </w:p>
                        </w:txbxContent>
                      </v:textbox>
                    </v:shape>
                  </v:group>
                  <v:group id="组合 1154" o:spid="_x0000_s1307" style="position:absolute;left:2631;top:303836;width:1318;height:840" coordorigin="3613,280531" coordsize="1318,8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JSKAcQAAADcAAAADwAAAGRycy9kb3ducmV2LnhtbERPS2vCQBC+F/wPywi9&#10;1U1sKxqziogtPYjgA8TbkJ08MDsbstsk/vtuodDbfHzPSdeDqUVHrassK4gnEQjizOqKCwWX88fL&#10;HITzyBpry6TgQQ7Wq9FTiom2PR+pO/lChBB2CSoovW8SKV1WkkE3sQ1x4HLbGvQBtoXULfYh3NRy&#10;GkUzabDi0FBiQ9uSsvvp2yj47LHfvMa7bn/Pt4/b+f1w3cek1PN42CxBeBr8v/jP/aXD/LcF/D4T&#10;LpCr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TJSKAcQAAADcAAAA&#10;DwAAAAAAAAAAAAAAAACqAgAAZHJzL2Rvd25yZXYueG1sUEsFBgAAAAAEAAQA+gAAAJsDAAAAAA==&#10;">
                    <v:shape id="直接箭头连接符 753" o:spid="_x0000_s1308" type="#_x0000_t32" style="position:absolute;left:4283;top:280531;width:1;height:42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6/OYsUAAADdAAAADwAAAGRycy9kb3ducmV2LnhtbESPzWrDMBCE74W+g9hCb43sgktxI4cQ&#10;KBT75CSk18Va/yTWylhKbL99FCj0tsvMzje73symFzcaXWdZQbyKQBBXVnfcKDgevt8+QTiPrLG3&#10;TAoWcrDJnp/WmGo7cUm3vW9ECGGXooLW+yGV0lUtGXQrOxAHrbajQR/WsZF6xCmEm16+R9GHNNhx&#10;ILQ40K6l6rK/mgApkvPp2lVNmf9qslQX+RIXSr2+zNsvEJ5m/2/+u/7RoX6cJPD4Jowgs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6/OYsUAAADdAAAADwAAAAAAAAAA&#10;AAAAAAChAgAAZHJzL2Rvd25yZXYueG1sUEsFBgAAAAAEAAQA+QAAAJMDAAAAAA==&#10;" strokecolor="windowText" strokeweight="1pt">
                      <v:stroke endarrow="block" joinstyle="miter"/>
                    </v:shape>
                    <v:shape id="文本框 754" o:spid="_x0000_s1309" type="#_x0000_t202" style="position:absolute;left:3613;top:280966;width:1318;height:4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xL2cQA&#10;AADdAAAADwAAAGRycy9kb3ducmV2LnhtbERPTYvCMBC9C/sfwgh701RBkWpapCDKsh50vextbMa2&#10;2Ey6TVarv94Igrd5vM9ZpJ2pxYVaV1lWMBpGIIhzqysuFBx+VoMZCOeRNdaWScGNHKTJR2+BsbZX&#10;3tFl7wsRQtjFqKD0vomldHlJBt3QNsSBO9nWoA+wLaRu8RrCTS3HUTSVBisODSU2lJWUn/f/RsFX&#10;ttri7jg2s3udrb9Py+bv8DtR6rPfLecgPHX+LX65NzrMH02m8PwmnCCT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68S9nEAAAA3QAAAA8AAAAAAAAAAAAAAAAAmAIAAGRycy9k&#10;b3ducmV2LnhtbFBLBQYAAAAABAAEAPUAAACJAwAAAAA=&#10;" filled="f" stroked="f" strokeweight=".5pt">
                      <v:textbox>
                        <w:txbxContent>
                          <w:p w14:paraId="0EA940F8" w14:textId="77777777" w:rsidR="00BD44FF" w:rsidRDefault="00BD44FF" w:rsidP="00784761">
                            <w:pPr>
                              <w:pStyle w:val="a6"/>
                              <w:spacing w:line="240" w:lineRule="exact"/>
                              <w:jc w:val="center"/>
                              <w:rPr>
                                <w:szCs w:val="21"/>
                              </w:rPr>
                            </w:pPr>
                            <w:r>
                              <w:rPr>
                                <w:rFonts w:hint="eastAsia"/>
                                <w:szCs w:val="21"/>
                              </w:rPr>
                              <w:t>G1-24</w:t>
                            </w:r>
                          </w:p>
                        </w:txbxContent>
                      </v:textbox>
                    </v:shape>
                  </v:group>
                  <v:shape id="直接箭头连接符 1157" o:spid="_x0000_s1310" type="#_x0000_t32" style="position:absolute;left:3904;top:303591;width:725;height: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am5F8IAAADdAAAADwAAAGRycy9kb3ducmV2LnhtbERPS4vCMBC+L/gfwgje1tSCu1KNIoLg&#10;47RVEW9DM7bFZFKaqPXfm4WFvc3H95zZorNGPKj1tWMFo2ECgrhwuuZSwfGw/pyA8AFZo3FMCl7k&#10;YTHvfcww0+7JP/TIQyliCPsMFVQhNJmUvqjIoh+6hjhyV9daDBG2pdQtPmO4NTJNki9psebYUGFD&#10;q4qKW363Clbjq8/X5nJMebu/bE3Ync7pTqlBv1tOQQTqwr/4z73Rcf5o/A2/38QT5Pw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am5F8IAAADdAAAADwAAAAAAAAAAAAAA&#10;AAChAgAAZHJzL2Rvd25yZXYueG1sUEsFBgAAAAAEAAQA+QAAAJADAAAAAA==&#10;" strokecolor="#44546a" strokeweight="1pt">
                    <v:stroke endarrow="block" joinstyle="miter"/>
                  </v:shape>
                  <v:group id="组合 1159" o:spid="_x0000_s1311" style="position:absolute;left:4198;top:303845;width:1318;height:840" coordorigin="3613,280531" coordsize="1318,8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He1QcYAAADcAAAADwAAAGRycy9kb3ducmV2LnhtbESPT2vCQBDF7wW/wzKC&#10;t7pJi0VSNyJSiwcpVAultyE7+YPZ2ZBdk/jtO4dCbzO8N+/9ZrOdXKsG6kPj2UC6TEARF942XBn4&#10;uhwe16BCRLbYeiYDdwqwzWcPG8ysH/mThnOslIRwyNBAHWOXaR2KmhyGpe+IRSt97zDK2lfa9jhK&#10;uGv1U5K8aIcNS0ONHe1rKq7nmzPwPuK4e07fhtO13N9/LquP71NKxizm0+4VVKQp/pv/ro9W8FeC&#10;L8/IBDr/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Yd7VBxgAAANwA&#10;AAAPAAAAAAAAAAAAAAAAAKoCAABkcnMvZG93bnJldi54bWxQSwUGAAAAAAQABAD6AAAAnQMAAAAA&#10;">
                    <v:shape id="直接箭头连接符 753" o:spid="_x0000_s1312" type="#_x0000_t32" style="position:absolute;left:4283;top:280531;width:1;height:42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bSnR8MAAADdAAAADwAAAGRycy9kb3ducmV2LnhtbESPTWvDMAyG74P+B6NCb6uTQcPI6pZR&#10;KIzmlGxsVxGrSbZYDrHbpP++OhR2k9D78Wi7n12vrjSGzrOBdJ2AIq697bgx8PV5fH4FFSKyxd4z&#10;GbhRgP1u8bTF3PqJS7pWsVESwiFHA22MQ651qFtyGNZ+IJbb2Y8Oo6xjo+2Ik4S7Xr8kSaYddiwN&#10;LQ50aKn+qy5OSorN7/elq5vy9GPJ07k43dLCmNVyfn8DFWmO/+KH+8MKfpoJv3wjI+jd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m0p0fDAAAA3QAAAA8AAAAAAAAAAAAA&#10;AAAAoQIAAGRycy9kb3ducmV2LnhtbFBLBQYAAAAABAAEAPkAAACRAwAAAAA=&#10;" strokecolor="windowText" strokeweight="1pt">
                      <v:stroke endarrow="block" joinstyle="miter"/>
                    </v:shape>
                    <v:shape id="文本框 754" o:spid="_x0000_s1313" type="#_x0000_t202" style="position:absolute;left:3613;top:280966;width:1318;height:4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TZcUA&#10;AADdAAAADwAAAGRycy9kb3ducmV2LnhtbERPTWvCQBC9F/oflil4azYGGiTNKhKQlmIP0Vx6G7Nj&#10;EszOptmtpv31XUHwNo/3OflqMr040+g6ywrmUQyCuLa640ZBtd88L0A4j6yxt0wKfsnBavn4kGOm&#10;7YVLOu98I0IIuwwVtN4PmZSubsmgi+xAHLijHQ36AMdG6hEvIdz0MonjVBrsODS0OFDRUn3a/RgF&#10;H8XmE8tDYhZ/ffG2Pa6H7+rrRanZ07R+BeFp8nfxzf2uw/xknsL1m3CCXP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85NlxQAAAN0AAAAPAAAAAAAAAAAAAAAAAJgCAABkcnMv&#10;ZG93bnJldi54bWxQSwUGAAAAAAQABAD1AAAAigMAAAAA&#10;" filled="f" stroked="f" strokeweight=".5pt">
                      <v:textbox>
                        <w:txbxContent>
                          <w:p w14:paraId="1A67D942" w14:textId="77777777" w:rsidR="00BD44FF" w:rsidRDefault="00BD44FF" w:rsidP="00784761">
                            <w:pPr>
                              <w:pStyle w:val="a6"/>
                              <w:spacing w:line="240" w:lineRule="exact"/>
                              <w:jc w:val="center"/>
                              <w:rPr>
                                <w:szCs w:val="21"/>
                              </w:rPr>
                            </w:pPr>
                            <w:r>
                              <w:rPr>
                                <w:rFonts w:hint="eastAsia"/>
                                <w:szCs w:val="21"/>
                              </w:rPr>
                              <w:t>G1-25</w:t>
                            </w:r>
                          </w:p>
                        </w:txbxContent>
                      </v:textbox>
                    </v:shape>
                  </v:group>
                  <v:group id="组合 1217" o:spid="_x0000_s1314" style="position:absolute;left:4242;top:302447;width:2260;height:945" coordorigin="3205,280045" coordsize="2260,9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zsQ2sEAAADcAAAADwAAAGRycy9kb3ducmV2LnhtbERPTYvCMBC9L/gfwgje&#10;1rSKy1KNIqLiQYTVBfE2NGNbbCaliW3990YQvM3jfc5s0ZlSNFS7wrKCeBiBIE6tLjhT8H/afP+C&#10;cB5ZY2mZFDzIwWLe+5phom3Lf9QcfSZCCLsEFeTeV4mULs3JoBvaijhwV1sb9AHWmdQ1tiHclHIU&#10;RT/SYMGhIceKVjmlt+PdKNi22C7H8brZ366rx+U0OZz3MSk16HfLKQhPnf+I3+6dDvMnMbyeCRfI&#10;+R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NzsQ2sEAAADcAAAADwAA&#10;AAAAAAAAAAAAAACqAgAAZHJzL2Rvd25yZXYueG1sUEsFBgAAAAAEAAQA+gAAAJgDAAAAAA==&#10;">
                    <v:shape id="直接箭头连接符 753" o:spid="_x0000_s1315" type="#_x0000_t32" style="position:absolute;left:4190;top:280692;width:8;height:2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xt/S8cAAADdAAAADwAAAGRycy9kb3ducmV2LnhtbESPQWvCQBCF74X+h2UKXopuFCkSXUVK&#10;q15KqRXB25Ads8HsbJpdTfrvO4eCtxnem/e+Wax6X6sbtbEKbGA8ykARF8FWXBo4fL8PZ6BiQrZY&#10;ByYDvxRhtXx8WGBuQ8dfdNunUkkIxxwNuJSaXOtYOPIYR6EhFu0cWo9J1rbUtsVOwn2tJ1n2oj1W&#10;LA0OG3p1VFz2V2+AQvg5fRzXbvM565J/Oz5vp9OrMYOnfj0HlahPd/P/9c4K/mQsuPKNjKCX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PG39LxwAAAN0AAAAPAAAAAAAA&#10;AAAAAAAAAKECAABkcnMvZG93bnJldi54bWxQSwUGAAAAAAQABAD5AAAAlQMAAAAA&#10;" strokecolor="windowText" strokeweight="1pt">
                      <v:stroke endarrow="block" joinstyle="miter"/>
                    </v:shape>
                    <v:shape id="文本框 754" o:spid="_x0000_s1316" type="#_x0000_t202" style="position:absolute;left:3205;top:280045;width:2260;height: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wHF8QA&#10;AADdAAAADwAAAGRycy9kb3ducmV2LnhtbERPTYvCMBC9L/gfwgh7W1MLilajSEFWFj3oevE2NmNb&#10;bCa1yWr11xtB2Ns83udM562pxJUaV1pW0O9FIIgzq0vOFex/l18jEM4ja6wsk4I7OZjPOh9TTLS9&#10;8ZauO5+LEMIuQQWF93UipcsKMuh6tiYO3Mk2Bn2ATS51g7cQbioZR9FQGiw5NBRYU1pQdt79GQU/&#10;6XKD22NsRo8q/V6fFvVlfxgo9dltFxMQnlr/L367VzrMj/tjeH0TTpCz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JsBxfEAAAA3QAAAA8AAAAAAAAAAAAAAAAAmAIAAGRycy9k&#10;b3ducmV2LnhtbFBLBQYAAAAABAAEAPUAAACJAwAAAAA=&#10;" filled="f" stroked="f" strokeweight=".5pt">
                      <v:textbox>
                        <w:txbxContent>
                          <w:p w14:paraId="1A2DD34F" w14:textId="77777777" w:rsidR="00BD44FF" w:rsidRDefault="00BD44FF" w:rsidP="00784761">
                            <w:pPr>
                              <w:pStyle w:val="a6"/>
                              <w:spacing w:line="240" w:lineRule="exact"/>
                              <w:jc w:val="center"/>
                              <w:rPr>
                                <w:szCs w:val="21"/>
                              </w:rPr>
                            </w:pPr>
                            <w:r>
                              <w:rPr>
                                <w:rFonts w:hint="eastAsia"/>
                                <w:szCs w:val="21"/>
                              </w:rPr>
                              <w:t>99.5%乙酸乙酯（套用）、99.5%正庚烷</w:t>
                            </w:r>
                          </w:p>
                        </w:txbxContent>
                      </v:textbox>
                    </v:shape>
                  </v:group>
                  <v:group id="组合 1220" o:spid="_x0000_s1317" style="position:absolute;left:5171;top:303863;width:1337;height:1937" coordorigin="10090,281756" coordsize="1463,16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mOrcMAAADcAAAADwAAAGRycy9kb3ducmV2LnhtbERPS2vCQBC+F/oflin0&#10;1mxisUjqKiIqPQShRpDehuyYBLOzIbvm8e+7QqG3+fies1yPphE9da62rCCJYhDEhdU1lwrO+f5t&#10;AcJ5ZI2NZVIwkYP16vlpiam2A39Tf/KlCCHsUlRQed+mUrqiIoMusi1x4K62M+gD7EqpOxxCuGnk&#10;LI4/pMGaQ0OFLW0rKm6nu1FwGHDYvCe7Prtdt9NPPj9esoSUen0ZN58gPI3+X/zn/tJh/nwGj2fC&#10;BXL1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H6Y6twwAAANwAAAAP&#10;AAAAAAAAAAAAAAAAAKoCAABkcnMvZG93bnJldi54bWxQSwUGAAAAAAQABAD6AAAAmgMAAAAA&#10;">
                    <v:shape id="直接箭头连接符 753" o:spid="_x0000_s1318" type="#_x0000_t32" style="position:absolute;left:10587;top:281756;width:1;height:42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7faYMUAAADdAAAADwAAAGRycy9kb3ducmV2LnhtbESPzWrDMBCE74W+g9hCb41sQ0NxI4cQ&#10;KBT75LSk18Va/yTWylhKbL99FAj0tsvMzje72c6mF1caXWdZQbyKQBBXVnfcKPj9+Xr7AOE8ssbe&#10;MilYyME2e37aYKrtxCVdD74RIYRdigpa74dUSle1ZNCt7EActNqOBn1Yx0bqEacQbnqZRNFaGuw4&#10;EFocaN9SdT5cTIAU76fjpauaMv/TZKku8iUulHp9mXefIDzN/t/8uP7WoX6SxHD/Jowgs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7faYMUAAADdAAAADwAAAAAAAAAA&#10;AAAAAAChAgAAZHJzL2Rvd25yZXYueG1sUEsFBgAAAAAEAAQA+QAAAJMDAAAAAA==&#10;" strokecolor="windowText" strokeweight="1pt">
                      <v:stroke endarrow="block" joinstyle="miter"/>
                    </v:shape>
                    <v:rect id="矩形 784" o:spid="_x0000_s1319" style="position:absolute;left:10090;top:282298;width:1463;height:10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wfcMMA&#10;AADdAAAADwAAAGRycy9kb3ducmV2LnhtbERPTWvCQBC9F/wPywi91Y0rSBvdBGlR6lHjxduYHZNo&#10;djZkV03767uFQm/zeJ+zzAfbijv1vnGsYTpJQBCXzjRcaTgU65dXED4gG2wdk4Yv8pBno6clpsY9&#10;eEf3fahEDGGfooY6hC6V0pc1WfQT1xFH7ux6iyHCvpKmx0cMt61USTKXFhuODTV29F5Ted3frIZT&#10;ow74vSs2iX1bz8J2KC6344fWz+NhtQARaAj/4j/3p4nzlVLw+008QW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OwfcMMAAADdAAAADwAAAAAAAAAAAAAAAACYAgAAZHJzL2Rv&#10;d25yZXYueG1sUEsFBgAAAAAEAAQA9QAAAIgDAAAAAA==&#10;">
                      <v:textbox>
                        <w:txbxContent>
                          <w:p w14:paraId="66978464" w14:textId="77777777" w:rsidR="00BD44FF" w:rsidRPr="00784761" w:rsidRDefault="00BD44FF" w:rsidP="00784761">
                            <w:pPr>
                              <w:snapToGrid w:val="0"/>
                              <w:spacing w:line="240" w:lineRule="exact"/>
                              <w:rPr>
                                <w:sz w:val="18"/>
                                <w:szCs w:val="18"/>
                              </w:rPr>
                            </w:pPr>
                            <w:r w:rsidRPr="00784761">
                              <w:rPr>
                                <w:rFonts w:hint="eastAsia"/>
                                <w:sz w:val="18"/>
                                <w:szCs w:val="18"/>
                              </w:rPr>
                              <w:t>RTV-P、乙酸乙酯、正庚烷、杂质、水（去回收）</w:t>
                            </w:r>
                          </w:p>
                        </w:txbxContent>
                      </v:textbox>
                    </v:rect>
                  </v:group>
                  <v:rect id="矩形 1224" o:spid="_x0000_s1320" style="position:absolute;left:6526;top:303370;width:1176;height:4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kin8QA&#10;AADdAAAADwAAAGRycy9kb3ducmV2LnhtbERPTWvCQBC9F/wPyxR6q5umUmrMJohisUeNl97G7Jik&#10;zc6G7EZTf71bKHibx/ucNB9NK87Uu8aygpdpBIK4tLrhSsGh2Dy/g3AeWWNrmRT8koM8mzykmGh7&#10;4R2d974SIYRdggpq77tESlfWZNBNbUccuJPtDfoA+0rqHi8h3LQyjqI3abDh0FBjR6uayp/9YBQc&#10;m/iA113xEZn55tV/jsX38LVW6ulxXC5AeBr9Xfzv3uowP45n8PdNOEFm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BJIp/EAAAA3QAAAA8AAAAAAAAAAAAAAAAAmAIAAGRycy9k&#10;b3ducmV2LnhtbFBLBQYAAAAABAAEAPUAAACJAwAAAAA=&#10;">
                    <v:textbox>
                      <w:txbxContent>
                        <w:p w14:paraId="7C055DCA" w14:textId="77777777" w:rsidR="00BD44FF" w:rsidRDefault="00BD44FF" w:rsidP="00784761">
                          <w:pPr>
                            <w:snapToGrid w:val="0"/>
                            <w:spacing w:line="240" w:lineRule="exact"/>
                            <w:jc w:val="center"/>
                          </w:pPr>
                          <w:r>
                            <w:rPr>
                              <w:rFonts w:hint="eastAsia"/>
                            </w:rPr>
                            <w:t>烘干</w:t>
                          </w:r>
                        </w:p>
                      </w:txbxContent>
                    </v:textbox>
                  </v:rect>
                  <v:group id="组合 1228" o:spid="_x0000_s1321" style="position:absolute;left:6791;top:303864;width:1318;height:840" coordorigin="3613,280531" coordsize="1318,8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KUrNsMAAADcAAAADwAAAGRycy9kb3ducmV2LnhtbERPTWvCQBC9F/oflil4&#10;azZRLJK6hiBWPEihRpDehuyYBLOzIbtN4r93C4Xe5vE+Z51NphUD9a6xrCCJYhDEpdUNVwrOxcfr&#10;CoTzyBpby6TgTg6yzfPTGlNtR/6i4eQrEULYpaig9r5LpXRlTQZdZDviwF1tb9AH2FdS9ziGcNPK&#10;eRy/SYMNh4YaO9rWVN5OP0bBfsQxXyS74Xi7bu/fxfLzckxIqdnLlL+D8DT5f/Gf+6DD/OUCfp8J&#10;F8jN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opSs2wwAAANwAAAAP&#10;AAAAAAAAAAAAAAAAAKoCAABkcnMvZG93bnJldi54bWxQSwUGAAAAAAQABAD6AAAAmgMAAAAA&#10;">
                    <v:shape id="直接箭头连接符 753" o:spid="_x0000_s1322" type="#_x0000_t32" style="position:absolute;left:4283;top:280531;width:1;height:42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cHWZsQAAADdAAAADwAAAGRycy9kb3ducmV2LnhtbESPT4vCMBDF7wv7HcIs7G2bWlDcalpE&#10;EMSe/IN7HZqxrTaT0kSt334jCN5meG/e7808H0wrbtS7xrKCURSDIC6tbrhScNivfqYgnEfW2Fom&#10;BQ9ykGefH3NMtb3zlm47X4kQwi5FBbX3XSqlK2sy6CLbEQftZHuDPqx9JXWP9xBuWpnE8UQabDgQ&#10;auxoWVN52V1NgBTj8/HalNV286fJ0qnYPEaFUt9fw2IGwtPg3+bX9VqH+knyC89vwggy+w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FwdZmxAAAAN0AAAAPAAAAAAAAAAAA&#10;AAAAAKECAABkcnMvZG93bnJldi54bWxQSwUGAAAAAAQABAD5AAAAkgMAAAAA&#10;" strokecolor="windowText" strokeweight="1pt">
                      <v:stroke endarrow="block" joinstyle="miter"/>
                    </v:shape>
                    <v:shape id="文本框 754" o:spid="_x0000_s1323" type="#_x0000_t202" style="position:absolute;left:3613;top:280966;width:1318;height:4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Py6sgA&#10;AADdAAAADwAAAGRycy9kb3ducmV2LnhtbESPT2vCQBDF74V+h2UK3uqmKRZJXUUC0iJ68M/F25gd&#10;k9DsbJrdavTTO4eCtxnem/d+M5n1rlFn6kLt2cDbMAFFXHhbc2lgv1u8jkGFiGyx8UwGrhRgNn1+&#10;mmBm/YU3dN7GUkkIhwwNVDG2mdahqMhhGPqWWLST7xxGWbtS2w4vEu4anSbJh3ZYszRU2FJeUfGz&#10;/XMGlvlijZtj6sa3Jv9anebt7/4wMmbw0s8/QUXq48P8f/1tBT99F375RkbQ0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44/LqyAAAAN0AAAAPAAAAAAAAAAAAAAAAAJgCAABk&#10;cnMvZG93bnJldi54bWxQSwUGAAAAAAQABAD1AAAAjQMAAAAA&#10;" filled="f" stroked="f" strokeweight=".5pt">
                      <v:textbox>
                        <w:txbxContent>
                          <w:p w14:paraId="1D93F247" w14:textId="77777777" w:rsidR="00BD44FF" w:rsidRDefault="00BD44FF" w:rsidP="00FD005B">
                            <w:pPr>
                              <w:pStyle w:val="a6"/>
                              <w:jc w:val="center"/>
                              <w:rPr>
                                <w:szCs w:val="21"/>
                              </w:rPr>
                            </w:pPr>
                            <w:r>
                              <w:rPr>
                                <w:rFonts w:hint="eastAsia"/>
                                <w:szCs w:val="21"/>
                              </w:rPr>
                              <w:t>S1-3</w:t>
                            </w:r>
                          </w:p>
                        </w:txbxContent>
                      </v:textbox>
                    </v:shape>
                  </v:group>
                  <v:group id="组合 1225" o:spid="_x0000_s1324" style="position:absolute;left:6146;top:303866;width:1318;height:840" coordorigin="3613,280531" coordsize="1318,8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0yzQsMAAADcAAAADwAAAGRycy9kb3ducmV2LnhtbERPS4vCMBC+C/6HMIK3&#10;Na2usnSNIqLiQRZ8wLK3oRnbYjMpTWzrv98Igrf5+J4zX3amFA3VrrCsIB5FIIhTqwvOFFzO248v&#10;EM4jaywtk4IHOVgu+r05Jtq2fKTm5DMRQtglqCD3vkqkdGlOBt3IVsSBu9raoA+wzqSusQ3hppTj&#10;KJpJgwWHhhwrWueU3k53o2DXYruaxJvmcLuuH3/n6c/vISalhoNu9Q3CU+ff4pd7r8P86Sc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TLNCwwAAANwAAAAP&#10;AAAAAAAAAAAAAAAAAKoCAABkcnMvZG93bnJldi54bWxQSwUGAAAAAAQABAD6AAAAmgMAAAAA&#10;">
                    <v:shape id="直接箭头连接符 753" o:spid="_x0000_s1325" type="#_x0000_t32" style="position:absolute;left:4283;top:280531;width:1;height:42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F5CFMEAAADdAAAADwAAAGRycy9kb3ducmV2LnhtbESPzQrCMBCE74LvEFbwpqkFRapRRBDE&#10;nvxBr0uzttVmU5qo9e2NIHjbZWbnm50vW1OJJzWutKxgNIxAEGdWl5wrOB03gykI55E1VpZJwZsc&#10;LBfdzhwTbV+8p+fB5yKEsEtQQeF9nUjpsoIMuqGtiYN2tY1BH9Yml7rBVwg3lYyjaCINlhwIBda0&#10;Lii7Hx4mQNLx7fwos3y/u2iydE1371GqVL/XrmYgPLX+b/5db3WoH8cT+H4TRpCL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0XkIUwQAAAN0AAAAPAAAAAAAAAAAAAAAA&#10;AKECAABkcnMvZG93bnJldi54bWxQSwUGAAAAAAQABAD5AAAAjwMAAAAA&#10;" strokecolor="windowText" strokeweight="1pt">
                      <v:stroke endarrow="block" joinstyle="miter"/>
                    </v:shape>
                    <v:shape id="文本框 754" o:spid="_x0000_s1326" type="#_x0000_t202" style="position:absolute;left:3613;top:280966;width:1318;height:4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P8Q8QA&#10;AADdAAAADwAAAGRycy9kb3ducmV2LnhtbERPS4vCMBC+L+x/CLPgbU0t+KBrFCnIiujBx8XbbDO2&#10;xWbSbaJWf70RBG/z8T1nPG1NJS7UuNKygl43AkGcWV1yrmC/m3+PQDiPrLGyTApu5GA6+fwYY6Lt&#10;lTd02fpchBB2CSoovK8TKV1WkEHXtTVx4I62MegDbHKpG7yGcFPJOIoG0mDJoaHAmtKCstP2bBQs&#10;0/kaN3+xGd2r9Hd1nNX/+0Nfqc5XO/sB4an1b/HLvdBhfhwP4flNOEFO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LT/EPEAAAA3QAAAA8AAAAAAAAAAAAAAAAAmAIAAGRycy9k&#10;b3ducmV2LnhtbFBLBQYAAAAABAAEAPUAAACJAwAAAAA=&#10;" filled="f" stroked="f" strokeweight=".5pt">
                      <v:textbox>
                        <w:txbxContent>
                          <w:p w14:paraId="6D232525" w14:textId="77777777" w:rsidR="00BD44FF" w:rsidRDefault="00BD44FF" w:rsidP="00784761">
                            <w:pPr>
                              <w:pStyle w:val="a6"/>
                              <w:spacing w:line="240" w:lineRule="exact"/>
                              <w:jc w:val="center"/>
                              <w:rPr>
                                <w:szCs w:val="21"/>
                              </w:rPr>
                            </w:pPr>
                            <w:r>
                              <w:rPr>
                                <w:rFonts w:hint="eastAsia"/>
                                <w:szCs w:val="21"/>
                              </w:rPr>
                              <w:t>G1-26</w:t>
                            </w:r>
                          </w:p>
                        </w:txbxContent>
                      </v:textbox>
                    </v:shape>
                  </v:group>
                  <v:shape id="直接箭头连接符 1231" o:spid="_x0000_s1327" type="#_x0000_t32" style="position:absolute;left:7729;top:303585;width:725;height: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YAJMIAAADdAAAADwAAAGRycy9kb3ducmV2LnhtbERPTYvCMBC9C/sfwix409SKItUoiyCs&#10;7snqsngbmrEtJpPSRK3/fiMI3ubxPmex6qwRN2p97VjBaJiAIC6crrlUcDxsBjMQPiBrNI5JwYM8&#10;rJYfvQVm2t15T7c8lCKGsM9QQRVCk0npi4os+qFriCN3dq3FEGFbSt3iPYZbI9MkmUqLNceGChta&#10;V1Rc8qtVsJ6cfb4xp2PK25/T1oTd71+6U6r/2X3NQQTqwlv8cn/rOD8dj+D5TTxBLv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YAJMIAAADdAAAADwAAAAAAAAAAAAAA&#10;AAChAgAAZHJzL2Rvd25yZXYueG1sUEsFBgAAAAAEAAQA+QAAAJADAAAAAA==&#10;" strokecolor="#44546a" strokeweight="1pt">
                    <v:stroke endarrow="block" joinstyle="miter"/>
                  </v:shape>
                  <v:rect id="矩形 1232" o:spid="_x0000_s1328" style="position:absolute;left:8462;top:303391;width:1176;height:4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WJrcMA&#10;AADdAAAADwAAAGRycy9kb3ducmV2LnhtbERPTWvCQBC9F/oflil4q5tGkJq6SqlE9KjJxds0O03S&#10;ZmdDdqOrv75bKHibx/uc5TqYTpxpcK1lBS/TBARxZXXLtYKyyJ9fQTiPrLGzTAqu5GC9enxYYqbt&#10;hQ90PvpaxBB2GSpovO8zKV3VkEE3tT1x5L7sYNBHONRSD3iJ4aaTaZLMpcGWY0ODPX00VP0cR6Pg&#10;s01LvB2KbWIW+czvQ/E9njZKTZ7C+xsIT8Hfxf/unY7z01kKf9/EE+Tq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TWJrcMAAADdAAAADwAAAAAAAAAAAAAAAACYAgAAZHJzL2Rv&#10;d25yZXYueG1sUEsFBgAAAAAEAAQA9QAAAIgDAAAAAA==&#10;">
                    <v:textbox>
                      <w:txbxContent>
                        <w:p w14:paraId="6EF45D1E" w14:textId="77777777" w:rsidR="00BD44FF" w:rsidRDefault="00BD44FF" w:rsidP="00784761">
                          <w:pPr>
                            <w:snapToGrid w:val="0"/>
                            <w:spacing w:line="240" w:lineRule="exact"/>
                            <w:jc w:val="center"/>
                          </w:pPr>
                          <w:r>
                            <w:rPr>
                              <w:rFonts w:hint="eastAsia"/>
                            </w:rPr>
                            <w:t>包装</w:t>
                          </w:r>
                        </w:p>
                      </w:txbxContent>
                    </v:textbox>
                  </v:rect>
                </v:group>
              </v:group>
            </w:pict>
          </mc:Fallback>
        </mc:AlternateContent>
      </w:r>
    </w:p>
    <w:p w14:paraId="59D1191F" w14:textId="77777777" w:rsidR="00FD005B" w:rsidRPr="00FD005B" w:rsidRDefault="00FD005B" w:rsidP="00FD005B">
      <w:pPr>
        <w:adjustRightInd w:val="0"/>
        <w:spacing w:line="360" w:lineRule="auto"/>
        <w:ind w:firstLine="440"/>
        <w:jc w:val="left"/>
        <w:textAlignment w:val="baseline"/>
        <w:rPr>
          <w:rFonts w:ascii="Times New Roman" w:eastAsia="宋体" w:hAnsi="Times New Roman" w:cs="Times New Roman"/>
          <w:kern w:val="0"/>
          <w:sz w:val="24"/>
          <w:szCs w:val="20"/>
        </w:rPr>
      </w:pPr>
    </w:p>
    <w:p w14:paraId="45BDA75B" w14:textId="77777777" w:rsidR="00FD005B" w:rsidRPr="00FD005B" w:rsidRDefault="00FD005B" w:rsidP="00FD005B">
      <w:pPr>
        <w:adjustRightInd w:val="0"/>
        <w:spacing w:line="360" w:lineRule="auto"/>
        <w:ind w:firstLine="440"/>
        <w:jc w:val="left"/>
        <w:textAlignment w:val="baseline"/>
        <w:rPr>
          <w:rFonts w:ascii="Times New Roman" w:eastAsia="宋体" w:hAnsi="Times New Roman" w:cs="Times New Roman"/>
          <w:kern w:val="0"/>
          <w:sz w:val="24"/>
          <w:szCs w:val="20"/>
        </w:rPr>
      </w:pPr>
    </w:p>
    <w:p w14:paraId="17CA39E2" w14:textId="77777777" w:rsidR="00FD005B" w:rsidRPr="00FD005B" w:rsidRDefault="00FD005B" w:rsidP="00FD005B">
      <w:pPr>
        <w:adjustRightInd w:val="0"/>
        <w:spacing w:line="360" w:lineRule="auto"/>
        <w:ind w:firstLine="440"/>
        <w:jc w:val="left"/>
        <w:textAlignment w:val="baseline"/>
        <w:rPr>
          <w:rFonts w:ascii="Times New Roman" w:eastAsia="宋体" w:hAnsi="Times New Roman" w:cs="Times New Roman"/>
          <w:kern w:val="0"/>
          <w:sz w:val="24"/>
          <w:szCs w:val="20"/>
        </w:rPr>
      </w:pPr>
    </w:p>
    <w:p w14:paraId="441B5530" w14:textId="77777777" w:rsidR="00FD005B" w:rsidRPr="00FD005B" w:rsidRDefault="00FD005B" w:rsidP="00FD005B">
      <w:pPr>
        <w:adjustRightInd w:val="0"/>
        <w:spacing w:line="360" w:lineRule="auto"/>
        <w:ind w:firstLine="440"/>
        <w:jc w:val="left"/>
        <w:textAlignment w:val="baseline"/>
        <w:rPr>
          <w:rFonts w:ascii="Times New Roman" w:eastAsia="宋体" w:hAnsi="Times New Roman" w:cs="Times New Roman"/>
          <w:kern w:val="0"/>
          <w:sz w:val="24"/>
          <w:szCs w:val="20"/>
        </w:rPr>
      </w:pPr>
    </w:p>
    <w:p w14:paraId="679FF438" w14:textId="77777777" w:rsidR="00FD005B" w:rsidRPr="00FD005B" w:rsidRDefault="00FD005B" w:rsidP="00FD005B">
      <w:pPr>
        <w:adjustRightInd w:val="0"/>
        <w:spacing w:line="360" w:lineRule="auto"/>
        <w:ind w:firstLine="440"/>
        <w:jc w:val="left"/>
        <w:textAlignment w:val="baseline"/>
        <w:rPr>
          <w:rFonts w:ascii="Times New Roman" w:eastAsia="宋体" w:hAnsi="Times New Roman" w:cs="Times New Roman"/>
          <w:kern w:val="0"/>
          <w:sz w:val="24"/>
          <w:szCs w:val="20"/>
        </w:rPr>
      </w:pPr>
    </w:p>
    <w:p w14:paraId="7E68E3C1" w14:textId="77777777" w:rsidR="00FD005B" w:rsidRPr="00FD005B" w:rsidRDefault="00FD005B" w:rsidP="00FD005B">
      <w:pPr>
        <w:adjustRightInd w:val="0"/>
        <w:spacing w:line="360" w:lineRule="auto"/>
        <w:ind w:firstLine="440"/>
        <w:jc w:val="left"/>
        <w:textAlignment w:val="baseline"/>
        <w:rPr>
          <w:rFonts w:ascii="Times New Roman" w:eastAsia="宋体" w:hAnsi="Times New Roman" w:cs="Times New Roman"/>
          <w:kern w:val="0"/>
          <w:sz w:val="24"/>
          <w:szCs w:val="20"/>
        </w:rPr>
      </w:pPr>
    </w:p>
    <w:p w14:paraId="18F65408" w14:textId="77777777" w:rsidR="00FD005B" w:rsidRPr="00FD005B" w:rsidRDefault="00FD005B" w:rsidP="00FD005B">
      <w:pPr>
        <w:adjustRightInd w:val="0"/>
        <w:spacing w:line="360" w:lineRule="auto"/>
        <w:ind w:firstLine="440"/>
        <w:jc w:val="left"/>
        <w:textAlignment w:val="baseline"/>
        <w:rPr>
          <w:rFonts w:ascii="Times New Roman" w:eastAsia="宋体" w:hAnsi="Times New Roman" w:cs="Times New Roman"/>
          <w:kern w:val="0"/>
          <w:sz w:val="24"/>
          <w:szCs w:val="20"/>
        </w:rPr>
      </w:pPr>
    </w:p>
    <w:p w14:paraId="3D02868E" w14:textId="77777777" w:rsidR="00FD005B" w:rsidRPr="00FD005B" w:rsidRDefault="00FD005B" w:rsidP="00FD005B">
      <w:pPr>
        <w:adjustRightInd w:val="0"/>
        <w:spacing w:line="360" w:lineRule="auto"/>
        <w:ind w:firstLine="440"/>
        <w:jc w:val="left"/>
        <w:textAlignment w:val="baseline"/>
        <w:rPr>
          <w:rFonts w:ascii="Times New Roman" w:eastAsia="宋体" w:hAnsi="Times New Roman" w:cs="Times New Roman"/>
          <w:kern w:val="0"/>
          <w:sz w:val="24"/>
          <w:szCs w:val="20"/>
        </w:rPr>
      </w:pPr>
    </w:p>
    <w:p w14:paraId="24F0D2A6" w14:textId="77777777" w:rsidR="00FD005B" w:rsidRPr="00FD005B" w:rsidRDefault="00FD005B" w:rsidP="00FD005B">
      <w:pPr>
        <w:adjustRightInd w:val="0"/>
        <w:spacing w:line="360" w:lineRule="auto"/>
        <w:ind w:firstLine="440"/>
        <w:jc w:val="left"/>
        <w:textAlignment w:val="baseline"/>
        <w:rPr>
          <w:rFonts w:ascii="Times New Roman" w:eastAsia="宋体" w:hAnsi="Times New Roman" w:cs="Times New Roman"/>
          <w:kern w:val="0"/>
          <w:sz w:val="24"/>
          <w:szCs w:val="20"/>
        </w:rPr>
      </w:pPr>
    </w:p>
    <w:p w14:paraId="45CDF4B5" w14:textId="77777777" w:rsidR="00FD005B" w:rsidRPr="00FD005B" w:rsidRDefault="00FD005B" w:rsidP="00FD005B">
      <w:pPr>
        <w:adjustRightInd w:val="0"/>
        <w:spacing w:line="360" w:lineRule="auto"/>
        <w:ind w:firstLine="440"/>
        <w:jc w:val="left"/>
        <w:textAlignment w:val="baseline"/>
        <w:rPr>
          <w:rFonts w:ascii="Times New Roman" w:eastAsia="宋体" w:hAnsi="Times New Roman" w:cs="Times New Roman"/>
          <w:kern w:val="0"/>
          <w:sz w:val="24"/>
          <w:szCs w:val="20"/>
        </w:rPr>
      </w:pPr>
    </w:p>
    <w:p w14:paraId="0931ABC2" w14:textId="77777777" w:rsidR="00FD005B" w:rsidRPr="00FD005B" w:rsidRDefault="00FD005B" w:rsidP="00FD005B">
      <w:pPr>
        <w:adjustRightInd w:val="0"/>
        <w:spacing w:line="360" w:lineRule="auto"/>
        <w:ind w:firstLine="440"/>
        <w:jc w:val="left"/>
        <w:textAlignment w:val="baseline"/>
        <w:rPr>
          <w:rFonts w:ascii="Times New Roman" w:eastAsia="宋体" w:hAnsi="Times New Roman" w:cs="Times New Roman"/>
          <w:kern w:val="0"/>
          <w:sz w:val="24"/>
          <w:szCs w:val="20"/>
        </w:rPr>
      </w:pPr>
    </w:p>
    <w:p w14:paraId="5196E972" w14:textId="77777777" w:rsidR="00FD005B" w:rsidRPr="00FD005B" w:rsidRDefault="00FD005B" w:rsidP="00FD005B">
      <w:pPr>
        <w:adjustRightInd w:val="0"/>
        <w:spacing w:line="360" w:lineRule="auto"/>
        <w:ind w:firstLine="440"/>
        <w:jc w:val="left"/>
        <w:textAlignment w:val="baseline"/>
        <w:rPr>
          <w:rFonts w:ascii="Times New Roman" w:eastAsia="宋体" w:hAnsi="Times New Roman" w:cs="Times New Roman"/>
          <w:kern w:val="0"/>
          <w:sz w:val="24"/>
          <w:szCs w:val="20"/>
        </w:rPr>
      </w:pPr>
    </w:p>
    <w:p w14:paraId="2586AE8E" w14:textId="77777777" w:rsidR="00FD005B" w:rsidRPr="00FD005B" w:rsidRDefault="00FD005B" w:rsidP="00FD005B">
      <w:pPr>
        <w:adjustRightInd w:val="0"/>
        <w:spacing w:line="360" w:lineRule="auto"/>
        <w:ind w:firstLine="440"/>
        <w:jc w:val="left"/>
        <w:textAlignment w:val="baseline"/>
        <w:rPr>
          <w:rFonts w:ascii="Times New Roman" w:eastAsia="宋体" w:hAnsi="Times New Roman" w:cs="Times New Roman"/>
          <w:kern w:val="0"/>
          <w:sz w:val="24"/>
          <w:szCs w:val="20"/>
        </w:rPr>
      </w:pPr>
    </w:p>
    <w:p w14:paraId="3AE345E4" w14:textId="77777777" w:rsidR="00FD005B" w:rsidRPr="00FD005B" w:rsidRDefault="00FD005B" w:rsidP="00FD005B">
      <w:pPr>
        <w:adjustRightInd w:val="0"/>
        <w:spacing w:line="360" w:lineRule="auto"/>
        <w:ind w:firstLine="440"/>
        <w:jc w:val="left"/>
        <w:textAlignment w:val="baseline"/>
        <w:rPr>
          <w:rFonts w:ascii="Times New Roman" w:eastAsia="宋体" w:hAnsi="Times New Roman" w:cs="Times New Roman"/>
          <w:kern w:val="0"/>
          <w:sz w:val="24"/>
          <w:szCs w:val="20"/>
        </w:rPr>
      </w:pPr>
    </w:p>
    <w:p w14:paraId="3BFD2088" w14:textId="77777777" w:rsidR="00FD005B" w:rsidRPr="00FD005B" w:rsidRDefault="00FD005B" w:rsidP="00FD005B">
      <w:pPr>
        <w:rPr>
          <w:rFonts w:ascii="Times New Roman" w:eastAsia="宋体" w:hAnsi="Times New Roman" w:cs="Times New Roman"/>
          <w:szCs w:val="24"/>
        </w:rPr>
      </w:pPr>
    </w:p>
    <w:p w14:paraId="78D5E00A" w14:textId="77777777" w:rsidR="00FD005B" w:rsidRPr="00FD005B" w:rsidRDefault="00FD005B" w:rsidP="00FD005B">
      <w:pPr>
        <w:rPr>
          <w:rFonts w:ascii="Times New Roman" w:eastAsia="宋体" w:hAnsi="Times New Roman" w:cs="Times New Roman"/>
          <w:szCs w:val="24"/>
        </w:rPr>
      </w:pPr>
    </w:p>
    <w:p w14:paraId="4000C948" w14:textId="77777777" w:rsidR="00FD005B" w:rsidRPr="00FD005B" w:rsidRDefault="00FD005B" w:rsidP="00FD005B">
      <w:pPr>
        <w:rPr>
          <w:rFonts w:ascii="Times New Roman" w:eastAsia="宋体" w:hAnsi="Times New Roman" w:cs="Times New Roman"/>
          <w:szCs w:val="24"/>
        </w:rPr>
      </w:pPr>
    </w:p>
    <w:p w14:paraId="7936AD7D" w14:textId="77777777" w:rsidR="00FD005B" w:rsidRPr="00FD005B" w:rsidRDefault="00FD005B" w:rsidP="00FD005B">
      <w:pPr>
        <w:rPr>
          <w:rFonts w:ascii="Times New Roman" w:eastAsia="宋体" w:hAnsi="Times New Roman" w:cs="Times New Roman"/>
          <w:szCs w:val="24"/>
        </w:rPr>
      </w:pPr>
    </w:p>
    <w:p w14:paraId="41AA888D" w14:textId="77777777" w:rsidR="00FD005B" w:rsidRPr="00FD005B" w:rsidRDefault="00FD005B" w:rsidP="00FD005B">
      <w:pPr>
        <w:rPr>
          <w:rFonts w:ascii="Times New Roman" w:eastAsia="宋体" w:hAnsi="Times New Roman" w:cs="Times New Roman"/>
          <w:szCs w:val="24"/>
        </w:rPr>
      </w:pPr>
    </w:p>
    <w:p w14:paraId="464551AE" w14:textId="77777777" w:rsidR="00FD005B" w:rsidRPr="00FD005B" w:rsidRDefault="00FD005B" w:rsidP="00FD005B">
      <w:pPr>
        <w:rPr>
          <w:rFonts w:ascii="Times New Roman" w:eastAsia="宋体" w:hAnsi="Times New Roman" w:cs="Times New Roman"/>
          <w:szCs w:val="24"/>
        </w:rPr>
      </w:pPr>
    </w:p>
    <w:p w14:paraId="6C5B4C7C" w14:textId="77777777" w:rsidR="00FD005B" w:rsidRPr="00FD005B" w:rsidRDefault="00FD005B" w:rsidP="00FD005B">
      <w:pPr>
        <w:rPr>
          <w:rFonts w:ascii="Times New Roman" w:eastAsia="宋体" w:hAnsi="Times New Roman" w:cs="Times New Roman"/>
          <w:szCs w:val="24"/>
        </w:rPr>
      </w:pPr>
    </w:p>
    <w:p w14:paraId="05922DCE" w14:textId="77777777" w:rsidR="00FD005B" w:rsidRPr="00FD005B" w:rsidRDefault="00FD005B" w:rsidP="00FD005B">
      <w:pPr>
        <w:adjustRightInd w:val="0"/>
        <w:spacing w:line="360" w:lineRule="auto"/>
        <w:ind w:firstLine="440"/>
        <w:jc w:val="left"/>
        <w:textAlignment w:val="baseline"/>
        <w:rPr>
          <w:rFonts w:ascii="Times New Roman" w:eastAsia="宋体" w:hAnsi="Times New Roman" w:cs="Times New Roman"/>
          <w:kern w:val="0"/>
          <w:sz w:val="24"/>
          <w:szCs w:val="20"/>
        </w:rPr>
      </w:pPr>
    </w:p>
    <w:p w14:paraId="53F3FBF2" w14:textId="77777777" w:rsidR="00FD005B" w:rsidRPr="00FD005B" w:rsidRDefault="00FD005B" w:rsidP="00FD005B">
      <w:pPr>
        <w:adjustRightInd w:val="0"/>
        <w:spacing w:line="360" w:lineRule="auto"/>
        <w:ind w:firstLine="440"/>
        <w:jc w:val="left"/>
        <w:textAlignment w:val="baseline"/>
        <w:rPr>
          <w:rFonts w:ascii="Times New Roman" w:eastAsia="宋体" w:hAnsi="Times New Roman" w:cs="Times New Roman"/>
          <w:kern w:val="0"/>
          <w:sz w:val="24"/>
          <w:szCs w:val="20"/>
        </w:rPr>
      </w:pPr>
    </w:p>
    <w:p w14:paraId="52155106" w14:textId="77777777" w:rsidR="00FD005B" w:rsidRPr="00FD005B" w:rsidRDefault="00FD005B" w:rsidP="00FD005B">
      <w:pPr>
        <w:adjustRightInd w:val="0"/>
        <w:spacing w:line="360" w:lineRule="auto"/>
        <w:ind w:firstLine="440"/>
        <w:jc w:val="left"/>
        <w:textAlignment w:val="baseline"/>
        <w:rPr>
          <w:rFonts w:ascii="Times New Roman" w:eastAsia="宋体" w:hAnsi="Times New Roman" w:cs="Times New Roman"/>
          <w:kern w:val="0"/>
          <w:sz w:val="24"/>
          <w:szCs w:val="20"/>
        </w:rPr>
      </w:pPr>
    </w:p>
    <w:p w14:paraId="16D2326B" w14:textId="77777777" w:rsidR="00FD005B" w:rsidRPr="00FD005B" w:rsidRDefault="00FD005B" w:rsidP="00FD005B">
      <w:pPr>
        <w:adjustRightInd w:val="0"/>
        <w:spacing w:line="360" w:lineRule="auto"/>
        <w:ind w:firstLine="440"/>
        <w:jc w:val="left"/>
        <w:textAlignment w:val="baseline"/>
        <w:rPr>
          <w:rFonts w:ascii="Times New Roman" w:eastAsia="宋体" w:hAnsi="Times New Roman" w:cs="Times New Roman"/>
          <w:kern w:val="0"/>
          <w:sz w:val="24"/>
          <w:szCs w:val="20"/>
        </w:rPr>
      </w:pPr>
    </w:p>
    <w:p w14:paraId="12281FE7" w14:textId="5655E03B" w:rsidR="00FD005B" w:rsidRPr="00FD005B" w:rsidRDefault="00FD005B" w:rsidP="00FD005B">
      <w:pPr>
        <w:spacing w:beforeLines="50" w:before="156"/>
        <w:jc w:val="center"/>
        <w:rPr>
          <w:rFonts w:ascii="Times New Roman" w:eastAsia="宋体" w:hAnsi="Times New Roman" w:cs="Times New Roman"/>
          <w:b/>
          <w:sz w:val="24"/>
          <w:szCs w:val="24"/>
        </w:rPr>
      </w:pPr>
    </w:p>
    <w:p w14:paraId="285C88DB" w14:textId="40E47988" w:rsidR="00FD005B" w:rsidRPr="00FD005B" w:rsidRDefault="00FD005B" w:rsidP="00FD005B">
      <w:pPr>
        <w:spacing w:beforeLines="50" w:before="156"/>
        <w:jc w:val="center"/>
        <w:rPr>
          <w:rFonts w:ascii="Times New Roman" w:eastAsia="宋体" w:hAnsi="Times New Roman" w:cs="Times New Roman"/>
          <w:b/>
          <w:sz w:val="24"/>
          <w:szCs w:val="24"/>
        </w:rPr>
      </w:pPr>
      <w:r w:rsidRPr="00FD005B">
        <w:rPr>
          <w:rFonts w:ascii="Times New Roman" w:eastAsia="宋体" w:hAnsi="Times New Roman" w:cs="Times New Roman"/>
          <w:noProof/>
          <w:szCs w:val="24"/>
        </w:rPr>
        <mc:AlternateContent>
          <mc:Choice Requires="wps">
            <w:drawing>
              <wp:anchor distT="0" distB="0" distL="114300" distR="114300" simplePos="0" relativeHeight="251644416" behindDoc="0" locked="0" layoutInCell="1" allowOverlap="1" wp14:anchorId="5D272B3A" wp14:editId="1191F30F">
                <wp:simplePos x="0" y="0"/>
                <wp:positionH relativeFrom="margin">
                  <wp:align>right</wp:align>
                </wp:positionH>
                <wp:positionV relativeFrom="paragraph">
                  <wp:posOffset>139532</wp:posOffset>
                </wp:positionV>
                <wp:extent cx="5167630" cy="288925"/>
                <wp:effectExtent l="0" t="0" r="0" b="7620"/>
                <wp:wrapNone/>
                <wp:docPr id="27079" name="文本框 270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7630" cy="288925"/>
                        </a:xfrm>
                        <a:prstGeom prst="rect">
                          <a:avLst/>
                        </a:prstGeom>
                        <a:noFill/>
                        <a:ln>
                          <a:noFill/>
                        </a:ln>
                        <a:effectLst/>
                      </wps:spPr>
                      <wps:txbx>
                        <w:txbxContent>
                          <w:p w14:paraId="70FA3424" w14:textId="08224F92" w:rsidR="00BD44FF" w:rsidRDefault="00BD44FF" w:rsidP="00FD005B">
                            <w:pPr>
                              <w:jc w:val="center"/>
                              <w:rPr>
                                <w:b/>
                                <w:bCs/>
                                <w:sz w:val="24"/>
                              </w:rPr>
                            </w:pPr>
                            <w:r>
                              <w:rPr>
                                <w:b/>
                                <w:bCs/>
                                <w:sz w:val="24"/>
                              </w:rPr>
                              <w:t>图2.4-1  利托那韦生产工艺流程</w:t>
                            </w:r>
                            <w:proofErr w:type="gramStart"/>
                            <w:r>
                              <w:rPr>
                                <w:b/>
                                <w:bCs/>
                                <w:sz w:val="24"/>
                              </w:rPr>
                              <w:t>及产污环节</w:t>
                            </w:r>
                            <w:proofErr w:type="gramEnd"/>
                            <w:r>
                              <w:rPr>
                                <w:b/>
                                <w:bCs/>
                                <w:sz w:val="24"/>
                              </w:rPr>
                              <w:t>图</w:t>
                            </w:r>
                          </w:p>
                        </w:txbxContent>
                      </wps:txbx>
                      <wps:bodyPr rot="0" vert="horz" wrap="square" lIns="91440" tIns="45720" rIns="91440" bIns="45720" anchor="t" anchorCtr="0" upright="1">
                        <a:spAutoFit/>
                      </wps:bodyPr>
                    </wps:wsp>
                  </a:graphicData>
                </a:graphic>
                <wp14:sizeRelH relativeFrom="page">
                  <wp14:pctWidth>0</wp14:pctWidth>
                </wp14:sizeRelH>
                <wp14:sizeRelV relativeFrom="margin">
                  <wp14:pctHeight>20000</wp14:pctHeight>
                </wp14:sizeRelV>
              </wp:anchor>
            </w:drawing>
          </mc:Choice>
          <mc:Fallback>
            <w:pict>
              <v:shape w14:anchorId="5D272B3A" id="文本框 27079" o:spid="_x0000_s1329" type="#_x0000_t202" style="position:absolute;left:0;text-align:left;margin-left:355.7pt;margin-top:11pt;width:406.9pt;height:22.75pt;z-index:251644416;visibility:visible;mso-wrap-style:square;mso-width-percent:0;mso-height-percent:200;mso-wrap-distance-left:9pt;mso-wrap-distance-top:0;mso-wrap-distance-right:9pt;mso-wrap-distance-bottom:0;mso-position-horizontal:right;mso-position-horizontal-relative:margin;mso-position-vertical:absolute;mso-position-vertical-relative:text;mso-width-percent:0;mso-height-percent:20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g8DgIAAOYDAAAOAAAAZHJzL2Uyb0RvYy54bWysU0uOEzEQ3SNxB8t70h/ybaUzGmYUhDR8&#10;pIEDOG53ukW3y5SddA8HgBuwYsOec+UclN1JJsAOsbFcH7+qevW8vOrbhu0V2hp0zpNRzJnSEopa&#10;b3P+4f362Zwz64QuRANa5fxBWX61evpk2ZlMpVBBUyhkBKJt1pmcV86ZLIqsrFQr7AiM0hQsAVvh&#10;yMRtVKDoCL1tojSOp1EHWBgEqawl7+0Q5KuAX5ZKurdlaZVjTc6pNxdODOfGn9FqKbItClPV8tiG&#10;+IcuWlFrKnqGuhVOsB3Wf0G1tUSwULqRhDaCsqylCjPQNEn8xzT3lTAqzELkWHOmyf4/WPlm/w5Z&#10;XeQ8ncWzBWdatLSmw7evh+8/Dz++sMFNNHXGZpR9byjf9S+gp3WHka25A/nRMg03ldBbdY0IXaVE&#10;QW0mnuDo4umAYz3IpnsNBdUSOwcBqC+x9RwSK4zQaV0P5xWp3jFJzkkynU2fU0hSLJ3PF+kklBDZ&#10;6bVB614qaJm/5BxJAgFd7O+s892I7JTii2lY100TZNDo3xyUOHhU0NHxtZ/Ftz8M4vpNH9hL4rnv&#10;w0c3UDzQeAiD2Ohz0KUC/MxZR0LLuf20E6g4a15pomiRjMdemcEYT2YpGXgZ2VxGhJYElXPH2XC9&#10;cYOadwbrbUWVTku5JlrXdZj4savjMkhMgYij8L1aL+2Q9fg9V78AAAD//wMAUEsDBBQABgAIAAAA&#10;IQCGG2Jy3AAAAAYBAAAPAAAAZHJzL2Rvd25yZXYueG1sTI/NTsMwEITvSLyDtUjcqNMg2irNpqpQ&#10;W45AiTi78TaJiH9ku2l4e5YTnEarWc18U24mM4iRQuydRZjPMhBkG6d72yLUH/uHFYiYlNVqcJYQ&#10;vinCprq9KVWh3dW+03hMreAQGwuF0KXkCylj05FRceY8WfbOLhiV+Ayt1EFdOdwMMs+yhTSqt9zQ&#10;KU/PHTVfx4tB8Mkfli/h9W27249Z/Xmo877dId7fTds1iERT+nuGX3xGh4qZTu5idRQDAg9JCHnO&#10;yu5q/shDTgiL5RPIqpT/8asfAAAA//8DAFBLAQItABQABgAIAAAAIQC2gziS/gAAAOEBAAATAAAA&#10;AAAAAAAAAAAAAAAAAABbQ29udGVudF9UeXBlc10ueG1sUEsBAi0AFAAGAAgAAAAhADj9If/WAAAA&#10;lAEAAAsAAAAAAAAAAAAAAAAALwEAAF9yZWxzLy5yZWxzUEsBAi0AFAAGAAgAAAAhAH7iCDwOAgAA&#10;5gMAAA4AAAAAAAAAAAAAAAAALgIAAGRycy9lMm9Eb2MueG1sUEsBAi0AFAAGAAgAAAAhAIYbYnLc&#10;AAAABgEAAA8AAAAAAAAAAAAAAAAAaAQAAGRycy9kb3ducmV2LnhtbFBLBQYAAAAABAAEAPMAAABx&#10;BQAAAAA=&#10;" filled="f" stroked="f">
                <v:textbox style="mso-fit-shape-to-text:t">
                  <w:txbxContent>
                    <w:p w14:paraId="70FA3424" w14:textId="08224F92" w:rsidR="00BD44FF" w:rsidRDefault="00BD44FF" w:rsidP="00FD005B">
                      <w:pPr>
                        <w:jc w:val="center"/>
                        <w:rPr>
                          <w:b/>
                          <w:bCs/>
                          <w:sz w:val="24"/>
                        </w:rPr>
                      </w:pPr>
                      <w:r>
                        <w:rPr>
                          <w:b/>
                          <w:bCs/>
                          <w:sz w:val="24"/>
                        </w:rPr>
                        <w:t>图2.4-1  利托那韦生产工艺流程及产污环节图</w:t>
                      </w:r>
                    </w:p>
                  </w:txbxContent>
                </v:textbox>
                <w10:wrap anchorx="margin"/>
              </v:shape>
            </w:pict>
          </mc:Fallback>
        </mc:AlternateContent>
      </w:r>
    </w:p>
    <w:p w14:paraId="00FB0C49" w14:textId="757266F3" w:rsidR="00FD005B" w:rsidRPr="00FD005B" w:rsidRDefault="00FD005B" w:rsidP="00FD005B">
      <w:pPr>
        <w:spacing w:beforeLines="50" w:before="156"/>
        <w:jc w:val="center"/>
        <w:rPr>
          <w:rFonts w:ascii="Times New Roman" w:eastAsia="宋体" w:hAnsi="Times New Roman" w:cs="Times New Roman"/>
          <w:b/>
          <w:sz w:val="24"/>
          <w:szCs w:val="24"/>
        </w:rPr>
      </w:pPr>
    </w:p>
    <w:p w14:paraId="16D1097F" w14:textId="4EBD8D45" w:rsidR="00FD005B" w:rsidRPr="00FD005B" w:rsidRDefault="00FE2E21" w:rsidP="00FE2E21">
      <w:pPr>
        <w:keepNext/>
        <w:keepLines/>
        <w:adjustRightInd w:val="0"/>
        <w:spacing w:line="500" w:lineRule="exact"/>
        <w:jc w:val="left"/>
        <w:textAlignment w:val="baseline"/>
        <w:outlineLvl w:val="2"/>
        <w:rPr>
          <w:rFonts w:ascii="Times New Roman" w:eastAsia="宋体" w:hAnsi="Times New Roman" w:cs="Times New Roman"/>
          <w:b/>
          <w:kern w:val="0"/>
          <w:sz w:val="28"/>
          <w:szCs w:val="28"/>
        </w:rPr>
      </w:pPr>
      <w:bookmarkStart w:id="27" w:name="_Toc175825826"/>
      <w:r>
        <w:rPr>
          <w:rFonts w:ascii="Times New Roman" w:eastAsia="宋体" w:hAnsi="Times New Roman" w:cs="Times New Roman"/>
          <w:b/>
          <w:kern w:val="0"/>
          <w:sz w:val="28"/>
          <w:szCs w:val="28"/>
        </w:rPr>
        <w:t>2</w:t>
      </w:r>
      <w:r w:rsidR="00FD005B" w:rsidRPr="00FD005B">
        <w:rPr>
          <w:rFonts w:ascii="Times New Roman" w:eastAsia="宋体" w:hAnsi="Times New Roman" w:cs="Times New Roman" w:hint="eastAsia"/>
          <w:b/>
          <w:kern w:val="0"/>
          <w:sz w:val="28"/>
          <w:szCs w:val="28"/>
        </w:rPr>
        <w:t>.</w:t>
      </w:r>
      <w:r>
        <w:rPr>
          <w:rFonts w:ascii="Times New Roman" w:eastAsia="宋体" w:hAnsi="Times New Roman" w:cs="Times New Roman"/>
          <w:b/>
          <w:kern w:val="0"/>
          <w:sz w:val="28"/>
          <w:szCs w:val="28"/>
        </w:rPr>
        <w:t>4</w:t>
      </w:r>
      <w:r w:rsidR="00FD005B" w:rsidRPr="00FD005B">
        <w:rPr>
          <w:rFonts w:ascii="Times New Roman" w:eastAsia="宋体" w:hAnsi="Times New Roman" w:cs="Times New Roman" w:hint="eastAsia"/>
          <w:b/>
          <w:kern w:val="0"/>
          <w:sz w:val="28"/>
          <w:szCs w:val="28"/>
        </w:rPr>
        <w:t>.</w:t>
      </w:r>
      <w:r>
        <w:rPr>
          <w:rFonts w:ascii="Times New Roman" w:eastAsia="宋体" w:hAnsi="Times New Roman" w:cs="Times New Roman"/>
          <w:b/>
          <w:kern w:val="0"/>
          <w:sz w:val="28"/>
          <w:szCs w:val="28"/>
        </w:rPr>
        <w:t>4.2</w:t>
      </w:r>
      <w:proofErr w:type="gramStart"/>
      <w:r w:rsidR="00FD005B" w:rsidRPr="00FD005B">
        <w:rPr>
          <w:rFonts w:ascii="Times New Roman" w:eastAsia="宋体" w:hAnsi="Times New Roman" w:cs="Times New Roman" w:hint="eastAsia"/>
          <w:b/>
          <w:kern w:val="0"/>
          <w:sz w:val="28"/>
          <w:szCs w:val="28"/>
        </w:rPr>
        <w:t>琥</w:t>
      </w:r>
      <w:proofErr w:type="gramEnd"/>
      <w:r w:rsidR="00FD005B" w:rsidRPr="00FD005B">
        <w:rPr>
          <w:rFonts w:ascii="Times New Roman" w:eastAsia="宋体" w:hAnsi="Times New Roman" w:cs="Times New Roman" w:hint="eastAsia"/>
          <w:b/>
          <w:kern w:val="0"/>
          <w:sz w:val="28"/>
          <w:szCs w:val="28"/>
        </w:rPr>
        <w:t>布宗</w:t>
      </w:r>
      <w:bookmarkEnd w:id="27"/>
    </w:p>
    <w:p w14:paraId="6C65FCA4" w14:textId="4708D092" w:rsidR="00FD005B" w:rsidRPr="00FD005B" w:rsidRDefault="00FE2E21" w:rsidP="00FE2E21">
      <w:pPr>
        <w:keepNext/>
        <w:keepLines/>
        <w:adjustRightInd w:val="0"/>
        <w:snapToGrid w:val="0"/>
        <w:spacing w:line="500" w:lineRule="exact"/>
        <w:outlineLvl w:val="3"/>
        <w:rPr>
          <w:rFonts w:ascii="Times New Roman" w:eastAsia="宋体" w:hAnsi="Arial" w:cs="Times New Roman"/>
          <w:b/>
          <w:sz w:val="24"/>
        </w:rPr>
      </w:pPr>
      <w:r>
        <w:rPr>
          <w:rFonts w:ascii="Times New Roman" w:eastAsia="宋体" w:hAnsi="Arial" w:cs="Times New Roman" w:hint="eastAsia"/>
          <w:b/>
          <w:sz w:val="24"/>
        </w:rPr>
        <w:t>（一）</w:t>
      </w:r>
      <w:r w:rsidR="00FD005B" w:rsidRPr="00FD005B">
        <w:rPr>
          <w:rFonts w:ascii="Times New Roman" w:eastAsia="宋体" w:hAnsi="Arial" w:cs="Times New Roman" w:hint="eastAsia"/>
          <w:b/>
          <w:sz w:val="24"/>
        </w:rPr>
        <w:t>生产原理</w:t>
      </w:r>
    </w:p>
    <w:p w14:paraId="1F99FF90" w14:textId="77777777" w:rsidR="00FD005B" w:rsidRPr="00FD005B" w:rsidRDefault="00FD005B" w:rsidP="00FD005B">
      <w:pPr>
        <w:spacing w:line="460" w:lineRule="exact"/>
        <w:ind w:firstLineChars="200" w:firstLine="482"/>
        <w:rPr>
          <w:rFonts w:ascii="Times New Roman" w:eastAsia="宋体" w:hAnsi="Times New Roman" w:cs="Times New Roman"/>
          <w:b/>
          <w:sz w:val="24"/>
          <w:szCs w:val="24"/>
        </w:rPr>
      </w:pPr>
      <w:proofErr w:type="gramStart"/>
      <w:r w:rsidRPr="00FD005B">
        <w:rPr>
          <w:rFonts w:ascii="Times New Roman" w:eastAsia="宋体" w:hAnsi="Times New Roman" w:cs="Times New Roman" w:hint="eastAsia"/>
          <w:b/>
          <w:sz w:val="24"/>
          <w:szCs w:val="24"/>
        </w:rPr>
        <w:t>琥布宗</w:t>
      </w:r>
      <w:r w:rsidRPr="00FD005B">
        <w:rPr>
          <w:rFonts w:ascii="Times New Roman" w:eastAsia="宋体" w:hAnsi="Times New Roman" w:cs="Times New Roman"/>
          <w:b/>
          <w:sz w:val="24"/>
          <w:szCs w:val="24"/>
        </w:rPr>
        <w:t>主要</w:t>
      </w:r>
      <w:proofErr w:type="gramEnd"/>
      <w:r w:rsidRPr="00FD005B">
        <w:rPr>
          <w:rFonts w:ascii="Times New Roman" w:eastAsia="宋体" w:hAnsi="Times New Roman" w:cs="Times New Roman"/>
          <w:b/>
          <w:sz w:val="24"/>
          <w:szCs w:val="24"/>
        </w:rPr>
        <w:t>通过</w:t>
      </w:r>
      <w:r w:rsidRPr="00FD005B">
        <w:rPr>
          <w:rFonts w:ascii="Times New Roman" w:eastAsia="宋体" w:hAnsi="Times New Roman" w:cs="Times New Roman" w:hint="eastAsia"/>
          <w:b/>
          <w:sz w:val="24"/>
          <w:szCs w:val="24"/>
        </w:rPr>
        <w:t>羟甲基化、酯化</w:t>
      </w:r>
      <w:r w:rsidRPr="00FD005B">
        <w:rPr>
          <w:rFonts w:ascii="Times New Roman" w:eastAsia="宋体" w:hAnsi="Times New Roman" w:cs="Times New Roman"/>
          <w:b/>
          <w:sz w:val="24"/>
          <w:szCs w:val="24"/>
        </w:rPr>
        <w:t>等反应最终合成，各单元涉及的反应方程式</w:t>
      </w:r>
      <w:r w:rsidRPr="00FD005B">
        <w:rPr>
          <w:rFonts w:ascii="Times New Roman" w:eastAsia="宋体" w:hAnsi="Times New Roman" w:cs="Times New Roman"/>
          <w:b/>
          <w:sz w:val="24"/>
          <w:szCs w:val="24"/>
        </w:rPr>
        <w:lastRenderedPageBreak/>
        <w:t>如下：</w:t>
      </w:r>
    </w:p>
    <w:p w14:paraId="71EE0503" w14:textId="77777777" w:rsidR="00FD005B" w:rsidRPr="00FD005B" w:rsidRDefault="00FD005B" w:rsidP="00FD005B">
      <w:pPr>
        <w:rPr>
          <w:rFonts w:ascii="Times New Roman" w:eastAsia="宋体" w:hAnsi="Times New Roman" w:cs="Times New Roman"/>
          <w:szCs w:val="24"/>
        </w:rPr>
      </w:pPr>
    </w:p>
    <w:p w14:paraId="53432BCA" w14:textId="77777777" w:rsidR="00FD005B" w:rsidRPr="00FD005B" w:rsidRDefault="00FD005B" w:rsidP="00FD005B">
      <w:pPr>
        <w:rPr>
          <w:rFonts w:ascii="Times New Roman" w:eastAsia="宋体" w:hAnsi="Times New Roman" w:cs="Times New Roman"/>
          <w:sz w:val="24"/>
          <w:szCs w:val="24"/>
        </w:rPr>
      </w:pPr>
      <w:r w:rsidRPr="00FD005B">
        <w:rPr>
          <w:rFonts w:ascii="Times New Roman" w:eastAsia="宋体" w:hAnsi="Times New Roman" w:cs="Times New Roman" w:hint="eastAsia"/>
          <w:sz w:val="24"/>
          <w:szCs w:val="24"/>
        </w:rPr>
        <w:t>（</w:t>
      </w:r>
      <w:r w:rsidRPr="00FD005B">
        <w:rPr>
          <w:rFonts w:ascii="Times New Roman" w:eastAsia="宋体" w:hAnsi="Times New Roman" w:cs="Times New Roman" w:hint="eastAsia"/>
          <w:sz w:val="24"/>
          <w:szCs w:val="24"/>
        </w:rPr>
        <w:t>1</w:t>
      </w:r>
      <w:r w:rsidRPr="00FD005B">
        <w:rPr>
          <w:rFonts w:ascii="Times New Roman" w:eastAsia="宋体" w:hAnsi="Times New Roman" w:cs="Times New Roman" w:hint="eastAsia"/>
          <w:sz w:val="24"/>
          <w:szCs w:val="24"/>
        </w:rPr>
        <w:t>）羟甲基反应（收率</w:t>
      </w:r>
      <w:r w:rsidRPr="00FD005B">
        <w:rPr>
          <w:rFonts w:ascii="Times New Roman" w:eastAsia="宋体" w:hAnsi="Times New Roman" w:cs="Times New Roman" w:hint="eastAsia"/>
          <w:sz w:val="24"/>
          <w:szCs w:val="24"/>
        </w:rPr>
        <w:t>91.12%</w:t>
      </w:r>
      <w:r w:rsidRPr="00FD005B">
        <w:rPr>
          <w:rFonts w:ascii="Times New Roman" w:eastAsia="宋体" w:hAnsi="Times New Roman" w:cs="Times New Roman" w:hint="eastAsia"/>
          <w:sz w:val="24"/>
          <w:szCs w:val="24"/>
        </w:rPr>
        <w:t>）</w:t>
      </w:r>
    </w:p>
    <w:p w14:paraId="52F3CD35" w14:textId="72843A65" w:rsidR="00FD005B" w:rsidRPr="00FD005B" w:rsidRDefault="00FD005B" w:rsidP="00FD005B">
      <w:pPr>
        <w:spacing w:line="360" w:lineRule="exact"/>
        <w:jc w:val="left"/>
        <w:rPr>
          <w:rFonts w:ascii="Times New Roman" w:eastAsia="宋体" w:hAnsi="Times New Roman" w:cs="Times New Roman"/>
          <w:b/>
          <w:sz w:val="24"/>
          <w:szCs w:val="24"/>
        </w:rPr>
      </w:pPr>
      <w:r w:rsidRPr="00FD005B">
        <w:rPr>
          <w:rFonts w:ascii="Times New Roman" w:eastAsia="宋体" w:hAnsi="Times New Roman" w:cs="Times New Roman"/>
          <w:noProof/>
          <w:szCs w:val="24"/>
        </w:rPr>
        <w:drawing>
          <wp:anchor distT="0" distB="0" distL="114300" distR="114300" simplePos="0" relativeHeight="251646464" behindDoc="0" locked="0" layoutInCell="1" allowOverlap="1" wp14:anchorId="42B2433D" wp14:editId="43140803">
            <wp:simplePos x="0" y="0"/>
            <wp:positionH relativeFrom="column">
              <wp:posOffset>-22225</wp:posOffset>
            </wp:positionH>
            <wp:positionV relativeFrom="paragraph">
              <wp:posOffset>96520</wp:posOffset>
            </wp:positionV>
            <wp:extent cx="5273040" cy="1374775"/>
            <wp:effectExtent l="0" t="0" r="3810" b="0"/>
            <wp:wrapNone/>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87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73040" cy="1374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144883" w14:textId="77777777" w:rsidR="00FD005B" w:rsidRPr="00FD005B" w:rsidRDefault="00FD005B" w:rsidP="00FD005B">
      <w:pPr>
        <w:spacing w:line="360" w:lineRule="exact"/>
        <w:jc w:val="left"/>
        <w:rPr>
          <w:rFonts w:ascii="Times New Roman" w:eastAsia="宋体" w:hAnsi="Times New Roman" w:cs="Times New Roman"/>
          <w:b/>
          <w:sz w:val="24"/>
          <w:szCs w:val="24"/>
        </w:rPr>
      </w:pPr>
    </w:p>
    <w:p w14:paraId="1B2EB6C3" w14:textId="77777777" w:rsidR="00FD005B" w:rsidRPr="00FD005B" w:rsidRDefault="00FD005B" w:rsidP="00FD005B">
      <w:pPr>
        <w:spacing w:line="360" w:lineRule="exact"/>
        <w:jc w:val="left"/>
        <w:rPr>
          <w:rFonts w:ascii="Times New Roman" w:eastAsia="宋体" w:hAnsi="Times New Roman" w:cs="Times New Roman"/>
          <w:b/>
          <w:sz w:val="24"/>
          <w:szCs w:val="24"/>
        </w:rPr>
      </w:pPr>
    </w:p>
    <w:p w14:paraId="6A262357" w14:textId="77777777" w:rsidR="00FD005B" w:rsidRPr="00FD005B" w:rsidRDefault="00FD005B" w:rsidP="00FD005B">
      <w:pPr>
        <w:adjustRightInd w:val="0"/>
        <w:snapToGrid w:val="0"/>
        <w:spacing w:line="600" w:lineRule="exact"/>
        <w:rPr>
          <w:rFonts w:ascii="Times New Roman" w:eastAsia="宋体" w:hAnsi="Times New Roman" w:cs="Times New Roman"/>
          <w:sz w:val="28"/>
          <w:szCs w:val="28"/>
        </w:rPr>
      </w:pPr>
    </w:p>
    <w:p w14:paraId="5426ABE7" w14:textId="77777777" w:rsidR="00FD005B" w:rsidRPr="00FD005B" w:rsidRDefault="00FD005B" w:rsidP="00FD005B">
      <w:pPr>
        <w:adjustRightInd w:val="0"/>
        <w:snapToGrid w:val="0"/>
        <w:spacing w:line="600" w:lineRule="exact"/>
        <w:jc w:val="left"/>
        <w:rPr>
          <w:rFonts w:ascii="Times New Roman" w:eastAsia="宋体" w:hAnsi="Times New Roman" w:cs="Times New Roman"/>
          <w:sz w:val="28"/>
          <w:szCs w:val="28"/>
        </w:rPr>
      </w:pPr>
    </w:p>
    <w:p w14:paraId="6A9D9AF3" w14:textId="77777777" w:rsidR="00FD005B" w:rsidRPr="00FD005B" w:rsidRDefault="00FD005B" w:rsidP="00FD005B">
      <w:pPr>
        <w:adjustRightInd w:val="0"/>
        <w:snapToGrid w:val="0"/>
        <w:spacing w:line="600" w:lineRule="exact"/>
        <w:jc w:val="left"/>
        <w:rPr>
          <w:rFonts w:ascii="宋体" w:eastAsia="宋体" w:hAnsi="宋体" w:cs="Times New Roman"/>
          <w:szCs w:val="21"/>
        </w:rPr>
      </w:pPr>
      <w:r w:rsidRPr="00FD005B">
        <w:rPr>
          <w:rFonts w:ascii="宋体" w:eastAsia="宋体" w:hAnsi="宋体" w:cs="Times New Roman" w:hint="eastAsia"/>
          <w:szCs w:val="21"/>
        </w:rPr>
        <w:t xml:space="preserve">    </w:t>
      </w:r>
      <w:r w:rsidRPr="00FD005B">
        <w:rPr>
          <w:rFonts w:ascii="宋体" w:eastAsia="宋体" w:hAnsi="宋体" w:cs="Times New Roman"/>
          <w:szCs w:val="21"/>
        </w:rPr>
        <w:t xml:space="preserve"> </w:t>
      </w:r>
      <w:r w:rsidRPr="00FD005B">
        <w:rPr>
          <w:rFonts w:ascii="宋体" w:eastAsia="宋体" w:hAnsi="宋体" w:cs="Times New Roman" w:hint="eastAsia"/>
          <w:szCs w:val="21"/>
        </w:rPr>
        <w:t xml:space="preserve"> </w:t>
      </w:r>
      <w:r w:rsidRPr="00FD005B">
        <w:rPr>
          <w:rFonts w:ascii="宋体" w:eastAsia="宋体" w:hAnsi="宋体" w:cs="Times New Roman"/>
          <w:szCs w:val="21"/>
        </w:rPr>
        <w:t>308                   30                      338</w:t>
      </w:r>
    </w:p>
    <w:p w14:paraId="3B4E5AE8" w14:textId="13FBECC4" w:rsidR="00FD005B" w:rsidRPr="00FD005B" w:rsidRDefault="00FD005B" w:rsidP="00FD005B">
      <w:pPr>
        <w:rPr>
          <w:rFonts w:ascii="Times New Roman" w:eastAsia="宋体" w:hAnsi="Times New Roman" w:cs="Times New Roman"/>
          <w:sz w:val="24"/>
          <w:szCs w:val="24"/>
        </w:rPr>
      </w:pPr>
      <w:r w:rsidRPr="00FD005B">
        <w:rPr>
          <w:rFonts w:ascii="Times New Roman" w:eastAsia="宋体" w:hAnsi="Times New Roman" w:cs="Times New Roman" w:hint="eastAsia"/>
          <w:sz w:val="24"/>
          <w:szCs w:val="24"/>
        </w:rPr>
        <w:t>（</w:t>
      </w:r>
      <w:r w:rsidRPr="00FD005B">
        <w:rPr>
          <w:rFonts w:ascii="Times New Roman" w:eastAsia="宋体" w:hAnsi="Times New Roman" w:cs="Times New Roman" w:hint="eastAsia"/>
          <w:sz w:val="24"/>
          <w:szCs w:val="24"/>
        </w:rPr>
        <w:t>2</w:t>
      </w:r>
      <w:r w:rsidRPr="00FD005B">
        <w:rPr>
          <w:rFonts w:ascii="Times New Roman" w:eastAsia="宋体" w:hAnsi="Times New Roman" w:cs="Times New Roman" w:hint="eastAsia"/>
          <w:sz w:val="24"/>
          <w:szCs w:val="24"/>
        </w:rPr>
        <w:t>）酯化反应（收率</w:t>
      </w:r>
      <w:r w:rsidRPr="00FD005B">
        <w:rPr>
          <w:rFonts w:ascii="Times New Roman" w:eastAsia="宋体" w:hAnsi="Times New Roman" w:cs="Times New Roman" w:hint="eastAsia"/>
          <w:sz w:val="24"/>
          <w:szCs w:val="24"/>
        </w:rPr>
        <w:t>77.17%</w:t>
      </w:r>
      <w:r w:rsidRPr="00FD005B">
        <w:rPr>
          <w:rFonts w:ascii="Times New Roman" w:eastAsia="宋体" w:hAnsi="Times New Roman" w:cs="Times New Roman" w:hint="eastAsia"/>
          <w:sz w:val="24"/>
          <w:szCs w:val="24"/>
        </w:rPr>
        <w:t>）</w:t>
      </w:r>
    </w:p>
    <w:p w14:paraId="48024F12" w14:textId="4523B6C9" w:rsidR="00FD005B" w:rsidRPr="00FD005B" w:rsidRDefault="00FD005B" w:rsidP="00FD005B">
      <w:pPr>
        <w:spacing w:line="360" w:lineRule="auto"/>
        <w:jc w:val="left"/>
        <w:rPr>
          <w:rFonts w:ascii="Times New Roman" w:eastAsia="宋体" w:hAnsi="Times New Roman" w:cs="Times New Roman"/>
          <w:b/>
          <w:sz w:val="24"/>
          <w:szCs w:val="24"/>
        </w:rPr>
      </w:pPr>
      <w:r w:rsidRPr="00FD005B">
        <w:rPr>
          <w:rFonts w:ascii="Times New Roman" w:eastAsia="宋体" w:hAnsi="Times New Roman" w:cs="Times New Roman"/>
          <w:noProof/>
          <w:szCs w:val="24"/>
        </w:rPr>
        <w:drawing>
          <wp:anchor distT="0" distB="0" distL="114300" distR="114300" simplePos="0" relativeHeight="251647488" behindDoc="0" locked="0" layoutInCell="1" allowOverlap="1" wp14:anchorId="4BCA4C9B" wp14:editId="057D0299">
            <wp:simplePos x="0" y="0"/>
            <wp:positionH relativeFrom="column">
              <wp:posOffset>96520</wp:posOffset>
            </wp:positionH>
            <wp:positionV relativeFrom="paragraph">
              <wp:posOffset>27305</wp:posOffset>
            </wp:positionV>
            <wp:extent cx="5269230" cy="1489710"/>
            <wp:effectExtent l="0" t="0" r="7620" b="0"/>
            <wp:wrapSquare wrapText="bothSides"/>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87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69230" cy="14897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AB5D0C" w14:textId="77777777" w:rsidR="00FD005B" w:rsidRPr="00FD005B" w:rsidRDefault="00FD005B" w:rsidP="00FD005B">
      <w:pPr>
        <w:tabs>
          <w:tab w:val="center" w:pos="4153"/>
          <w:tab w:val="right" w:pos="8306"/>
        </w:tabs>
        <w:snapToGrid w:val="0"/>
        <w:jc w:val="left"/>
        <w:rPr>
          <w:rFonts w:ascii="Times New Roman" w:eastAsia="宋体" w:hAnsi="Times New Roman" w:cs="Times New Roman"/>
          <w:kern w:val="0"/>
          <w:sz w:val="18"/>
          <w:szCs w:val="18"/>
        </w:rPr>
      </w:pPr>
      <w:r w:rsidRPr="00FD005B">
        <w:rPr>
          <w:rFonts w:ascii="Times New Roman" w:eastAsia="宋体" w:hAnsi="Times New Roman" w:cs="Times New Roman" w:hint="eastAsia"/>
          <w:kern w:val="0"/>
          <w:sz w:val="18"/>
          <w:szCs w:val="18"/>
        </w:rPr>
        <w:t xml:space="preserve">           338                     100                       438</w:t>
      </w:r>
    </w:p>
    <w:p w14:paraId="6B1D3C2C" w14:textId="46716863" w:rsidR="00FD005B" w:rsidRPr="00FD005B" w:rsidRDefault="00FE2E21" w:rsidP="00FE2E21">
      <w:pPr>
        <w:keepNext/>
        <w:keepLines/>
        <w:adjustRightInd w:val="0"/>
        <w:snapToGrid w:val="0"/>
        <w:spacing w:line="500" w:lineRule="exact"/>
        <w:outlineLvl w:val="3"/>
        <w:rPr>
          <w:rFonts w:ascii="Times New Roman" w:eastAsia="宋体" w:hAnsi="Times New Roman" w:cs="Times New Roman"/>
          <w:b/>
          <w:sz w:val="24"/>
        </w:rPr>
      </w:pPr>
      <w:r>
        <w:rPr>
          <w:rFonts w:ascii="Times New Roman" w:eastAsia="宋体" w:hAnsi="Times New Roman" w:cs="Times New Roman" w:hint="eastAsia"/>
          <w:b/>
          <w:sz w:val="24"/>
        </w:rPr>
        <w:t>（二）</w:t>
      </w:r>
      <w:r w:rsidR="00FD005B" w:rsidRPr="00FD005B">
        <w:rPr>
          <w:rFonts w:ascii="Times New Roman" w:eastAsia="宋体" w:hAnsi="Times New Roman" w:cs="Times New Roman"/>
          <w:b/>
          <w:sz w:val="24"/>
        </w:rPr>
        <w:t xml:space="preserve"> </w:t>
      </w:r>
      <w:r w:rsidR="00FD005B" w:rsidRPr="00FD005B">
        <w:rPr>
          <w:rFonts w:ascii="Times New Roman" w:eastAsia="宋体" w:hAnsi="Times New Roman" w:cs="Times New Roman"/>
          <w:b/>
          <w:sz w:val="24"/>
        </w:rPr>
        <w:t>工艺过程简述</w:t>
      </w:r>
    </w:p>
    <w:p w14:paraId="5B9A4145" w14:textId="77777777" w:rsidR="00FD005B" w:rsidRPr="00FD005B" w:rsidRDefault="00FD005B" w:rsidP="00FD005B">
      <w:pPr>
        <w:spacing w:line="500" w:lineRule="exact"/>
        <w:rPr>
          <w:rFonts w:ascii="Times New Roman" w:eastAsia="宋体" w:hAnsi="Times New Roman" w:cs="Times New Roman"/>
          <w:sz w:val="24"/>
          <w:szCs w:val="24"/>
        </w:rPr>
      </w:pPr>
      <w:r w:rsidRPr="00FD005B">
        <w:rPr>
          <w:rFonts w:ascii="Times New Roman" w:eastAsia="宋体" w:hAnsi="Times New Roman" w:cs="Times New Roman"/>
          <w:sz w:val="24"/>
          <w:szCs w:val="24"/>
        </w:rPr>
        <w:t>（</w:t>
      </w:r>
      <w:r w:rsidRPr="00FD005B">
        <w:rPr>
          <w:rFonts w:ascii="Times New Roman" w:eastAsia="宋体" w:hAnsi="Times New Roman" w:cs="Times New Roman"/>
          <w:sz w:val="24"/>
          <w:szCs w:val="24"/>
        </w:rPr>
        <w:t>1</w:t>
      </w:r>
      <w:r w:rsidRPr="00FD005B">
        <w:rPr>
          <w:rFonts w:ascii="Times New Roman" w:eastAsia="宋体" w:hAnsi="Times New Roman" w:cs="Times New Roman"/>
          <w:sz w:val="24"/>
          <w:szCs w:val="24"/>
        </w:rPr>
        <w:t>）羟甲基化物制备</w:t>
      </w:r>
    </w:p>
    <w:p w14:paraId="47C6D373" w14:textId="77777777" w:rsidR="00FD005B" w:rsidRPr="00FD005B" w:rsidRDefault="00FD005B" w:rsidP="00FD005B">
      <w:pPr>
        <w:spacing w:line="500" w:lineRule="exact"/>
        <w:jc w:val="left"/>
        <w:rPr>
          <w:rFonts w:ascii="Times New Roman" w:eastAsia="宋体" w:hAnsi="Times New Roman" w:cs="Times New Roman"/>
          <w:sz w:val="24"/>
          <w:szCs w:val="24"/>
        </w:rPr>
      </w:pPr>
      <w:r w:rsidRPr="00FD005B">
        <w:rPr>
          <w:rFonts w:ascii="Times New Roman" w:eastAsia="宋体" w:hAnsi="Times New Roman" w:cs="Times New Roman"/>
          <w:sz w:val="24"/>
          <w:szCs w:val="24"/>
        </w:rPr>
        <w:t>原辅料投加方式：</w:t>
      </w:r>
    </w:p>
    <w:p w14:paraId="31AAC562" w14:textId="77777777" w:rsidR="00FD005B" w:rsidRPr="00FD005B" w:rsidRDefault="00FD005B" w:rsidP="00FD005B">
      <w:pPr>
        <w:spacing w:line="500" w:lineRule="exact"/>
        <w:ind w:firstLineChars="200" w:firstLine="480"/>
        <w:rPr>
          <w:rFonts w:ascii="Times New Roman" w:eastAsia="宋体" w:hAnsi="Times New Roman" w:cs="Times New Roman"/>
          <w:sz w:val="24"/>
          <w:szCs w:val="24"/>
        </w:rPr>
      </w:pPr>
      <w:r w:rsidRPr="00FD005B">
        <w:rPr>
          <w:rFonts w:ascii="Times New Roman" w:eastAsia="宋体" w:hAnsi="Times New Roman" w:cs="Times New Roman"/>
          <w:sz w:val="24"/>
          <w:szCs w:val="24"/>
        </w:rPr>
        <w:t>1</w:t>
      </w:r>
      <w:r w:rsidRPr="00FD005B">
        <w:rPr>
          <w:rFonts w:ascii="Times New Roman" w:eastAsia="宋体" w:hAnsi="Times New Roman" w:cs="Times New Roman"/>
          <w:sz w:val="24"/>
          <w:szCs w:val="24"/>
        </w:rPr>
        <w:t>、甲醛投加方式：用气动隔膜泵将甲醛由原料桶泵入高位槽中，生产时重力放入</w:t>
      </w:r>
      <w:proofErr w:type="gramStart"/>
      <w:r w:rsidRPr="00FD005B">
        <w:rPr>
          <w:rFonts w:ascii="Times New Roman" w:eastAsia="宋体" w:hAnsi="Times New Roman" w:cs="Times New Roman"/>
          <w:sz w:val="24"/>
          <w:szCs w:val="24"/>
        </w:rPr>
        <w:t>羟</w:t>
      </w:r>
      <w:proofErr w:type="gramEnd"/>
      <w:r w:rsidRPr="00FD005B">
        <w:rPr>
          <w:rFonts w:ascii="Times New Roman" w:eastAsia="宋体" w:hAnsi="Times New Roman" w:cs="Times New Roman"/>
          <w:sz w:val="24"/>
          <w:szCs w:val="24"/>
        </w:rPr>
        <w:t>甲基釜中。</w:t>
      </w:r>
    </w:p>
    <w:p w14:paraId="7F631BF0" w14:textId="77777777" w:rsidR="00FD005B" w:rsidRPr="00FD005B" w:rsidRDefault="00FD005B" w:rsidP="00FD005B">
      <w:pPr>
        <w:spacing w:line="500" w:lineRule="exact"/>
        <w:ind w:firstLineChars="200" w:firstLine="480"/>
        <w:rPr>
          <w:rFonts w:ascii="Times New Roman" w:eastAsia="宋体" w:hAnsi="Times New Roman" w:cs="Times New Roman"/>
          <w:sz w:val="24"/>
          <w:szCs w:val="24"/>
        </w:rPr>
      </w:pPr>
      <w:r w:rsidRPr="00FD005B">
        <w:rPr>
          <w:rFonts w:ascii="Times New Roman" w:eastAsia="宋体" w:hAnsi="Times New Roman" w:cs="Times New Roman"/>
          <w:sz w:val="24"/>
          <w:szCs w:val="24"/>
        </w:rPr>
        <w:t>2</w:t>
      </w:r>
      <w:r w:rsidRPr="00FD005B">
        <w:rPr>
          <w:rFonts w:ascii="Times New Roman" w:eastAsia="宋体" w:hAnsi="Times New Roman" w:cs="Times New Roman"/>
          <w:sz w:val="24"/>
          <w:szCs w:val="24"/>
        </w:rPr>
        <w:t>、乙醇投加方式：由罐区泵入车间新鲜乙醇罐，新鲜乙醇罐内乙醇泵入乙醇高位槽，生产时重力放入</w:t>
      </w:r>
      <w:proofErr w:type="gramStart"/>
      <w:r w:rsidRPr="00FD005B">
        <w:rPr>
          <w:rFonts w:ascii="Times New Roman" w:eastAsia="宋体" w:hAnsi="Times New Roman" w:cs="Times New Roman"/>
          <w:sz w:val="24"/>
          <w:szCs w:val="24"/>
        </w:rPr>
        <w:t>羟</w:t>
      </w:r>
      <w:proofErr w:type="gramEnd"/>
      <w:r w:rsidRPr="00FD005B">
        <w:rPr>
          <w:rFonts w:ascii="Times New Roman" w:eastAsia="宋体" w:hAnsi="Times New Roman" w:cs="Times New Roman"/>
          <w:sz w:val="24"/>
          <w:szCs w:val="24"/>
        </w:rPr>
        <w:t>甲基釜中。</w:t>
      </w:r>
    </w:p>
    <w:p w14:paraId="1833B024" w14:textId="77777777" w:rsidR="00FD005B" w:rsidRPr="00FD005B" w:rsidRDefault="00FD005B" w:rsidP="00FD005B">
      <w:pPr>
        <w:tabs>
          <w:tab w:val="center" w:pos="4153"/>
          <w:tab w:val="right" w:pos="8306"/>
        </w:tabs>
        <w:snapToGrid w:val="0"/>
        <w:spacing w:line="500" w:lineRule="exact"/>
        <w:jc w:val="left"/>
        <w:rPr>
          <w:rFonts w:ascii="Times New Roman" w:eastAsia="宋体" w:hAnsi="Times New Roman" w:cs="Times New Roman"/>
          <w:kern w:val="0"/>
          <w:sz w:val="18"/>
          <w:szCs w:val="18"/>
        </w:rPr>
      </w:pPr>
      <w:r w:rsidRPr="00FD005B">
        <w:rPr>
          <w:rFonts w:ascii="Times New Roman" w:eastAsia="宋体" w:hAnsi="Times New Roman" w:cs="Times New Roman"/>
          <w:kern w:val="0"/>
          <w:sz w:val="24"/>
          <w:szCs w:val="18"/>
        </w:rPr>
        <w:t xml:space="preserve">    3</w:t>
      </w:r>
      <w:r w:rsidRPr="00FD005B">
        <w:rPr>
          <w:rFonts w:ascii="Times New Roman" w:eastAsia="宋体" w:hAnsi="Times New Roman" w:cs="Times New Roman"/>
          <w:kern w:val="0"/>
          <w:sz w:val="24"/>
          <w:szCs w:val="18"/>
        </w:rPr>
        <w:t>、保泰松投加方式：人孔投入</w:t>
      </w:r>
      <w:proofErr w:type="gramStart"/>
      <w:r w:rsidRPr="00FD005B">
        <w:rPr>
          <w:rFonts w:ascii="Times New Roman" w:eastAsia="宋体" w:hAnsi="Times New Roman" w:cs="Times New Roman"/>
          <w:kern w:val="0"/>
          <w:sz w:val="24"/>
          <w:szCs w:val="18"/>
        </w:rPr>
        <w:t>羟</w:t>
      </w:r>
      <w:proofErr w:type="gramEnd"/>
      <w:r w:rsidRPr="00FD005B">
        <w:rPr>
          <w:rFonts w:ascii="Times New Roman" w:eastAsia="宋体" w:hAnsi="Times New Roman" w:cs="Times New Roman"/>
          <w:kern w:val="0"/>
          <w:sz w:val="24"/>
          <w:szCs w:val="18"/>
        </w:rPr>
        <w:t>甲基釜中。</w:t>
      </w:r>
    </w:p>
    <w:p w14:paraId="11F90290" w14:textId="77777777" w:rsidR="00FD005B" w:rsidRPr="00FD005B" w:rsidRDefault="00FD005B" w:rsidP="00FD005B">
      <w:pPr>
        <w:spacing w:line="500" w:lineRule="exact"/>
        <w:ind w:firstLineChars="100" w:firstLine="210"/>
        <w:rPr>
          <w:rFonts w:ascii="Times New Roman" w:eastAsia="宋体" w:hAnsi="Times New Roman" w:cs="Times New Roman"/>
          <w:szCs w:val="24"/>
        </w:rPr>
      </w:pPr>
      <w:r w:rsidRPr="00FD005B">
        <w:rPr>
          <w:rFonts w:ascii="Times New Roman" w:eastAsia="宋体" w:hAnsi="Times New Roman" w:cs="Times New Roman"/>
          <w:szCs w:val="24"/>
        </w:rPr>
        <w:t xml:space="preserve">   </w:t>
      </w:r>
      <w:r w:rsidRPr="00FD005B">
        <w:rPr>
          <w:rFonts w:ascii="Times New Roman" w:eastAsia="宋体" w:hAnsi="Times New Roman" w:cs="Times New Roman"/>
          <w:sz w:val="24"/>
          <w:szCs w:val="24"/>
        </w:rPr>
        <w:t>生产工艺流程：</w:t>
      </w:r>
    </w:p>
    <w:p w14:paraId="18E40B9B" w14:textId="77777777" w:rsidR="00FD005B" w:rsidRPr="00FD005B" w:rsidRDefault="00FD005B" w:rsidP="00FD005B">
      <w:pPr>
        <w:spacing w:line="500" w:lineRule="exact"/>
        <w:ind w:firstLineChars="200" w:firstLine="480"/>
        <w:rPr>
          <w:rFonts w:ascii="Times New Roman" w:eastAsia="宋体" w:hAnsi="Times New Roman" w:cs="Times New Roman"/>
          <w:sz w:val="24"/>
          <w:szCs w:val="24"/>
        </w:rPr>
      </w:pPr>
      <w:r w:rsidRPr="00FD005B">
        <w:rPr>
          <w:rFonts w:ascii="Times New Roman" w:eastAsia="宋体" w:hAnsi="Times New Roman" w:cs="Times New Roman"/>
          <w:sz w:val="24"/>
          <w:szCs w:val="24"/>
        </w:rPr>
        <w:t>将甲醛和乙醇加入</w:t>
      </w:r>
      <w:proofErr w:type="gramStart"/>
      <w:r w:rsidRPr="00FD005B">
        <w:rPr>
          <w:rFonts w:ascii="Times New Roman" w:eastAsia="宋体" w:hAnsi="Times New Roman" w:cs="Times New Roman"/>
          <w:sz w:val="24"/>
          <w:szCs w:val="24"/>
        </w:rPr>
        <w:t>羟</w:t>
      </w:r>
      <w:proofErr w:type="gramEnd"/>
      <w:r w:rsidRPr="00FD005B">
        <w:rPr>
          <w:rFonts w:ascii="Times New Roman" w:eastAsia="宋体" w:hAnsi="Times New Roman" w:cs="Times New Roman"/>
          <w:sz w:val="24"/>
          <w:szCs w:val="24"/>
        </w:rPr>
        <w:t>甲基釜中，人孔投入保泰松，</w:t>
      </w:r>
      <w:proofErr w:type="gramStart"/>
      <w:r w:rsidRPr="00FD005B">
        <w:rPr>
          <w:rFonts w:ascii="Times New Roman" w:eastAsia="宋体" w:hAnsi="Times New Roman" w:cs="Times New Roman"/>
          <w:sz w:val="24"/>
          <w:szCs w:val="24"/>
        </w:rPr>
        <w:t>不</w:t>
      </w:r>
      <w:proofErr w:type="gramEnd"/>
      <w:r w:rsidRPr="00FD005B">
        <w:rPr>
          <w:rFonts w:ascii="Times New Roman" w:eastAsia="宋体" w:hAnsi="Times New Roman" w:cs="Times New Roman"/>
          <w:sz w:val="24"/>
          <w:szCs w:val="24"/>
        </w:rPr>
        <w:t>凝废气</w:t>
      </w:r>
      <w:r w:rsidRPr="00FD005B">
        <w:rPr>
          <w:rFonts w:ascii="Times New Roman" w:eastAsia="宋体" w:hAnsi="Times New Roman" w:cs="Times New Roman"/>
          <w:b/>
          <w:sz w:val="24"/>
          <w:szCs w:val="24"/>
        </w:rPr>
        <w:t>G</w:t>
      </w:r>
      <w:r w:rsidRPr="00FD005B">
        <w:rPr>
          <w:rFonts w:ascii="Times New Roman" w:eastAsia="宋体" w:hAnsi="Times New Roman" w:cs="Times New Roman"/>
          <w:b/>
          <w:sz w:val="24"/>
          <w:szCs w:val="24"/>
          <w:vertAlign w:val="subscript"/>
        </w:rPr>
        <w:t>2-1</w:t>
      </w:r>
      <w:r w:rsidRPr="00FD005B">
        <w:rPr>
          <w:rFonts w:ascii="Times New Roman" w:eastAsia="宋体" w:hAnsi="Times New Roman" w:cs="Times New Roman"/>
          <w:sz w:val="24"/>
          <w:szCs w:val="24"/>
        </w:rPr>
        <w:t>接入车间废气处理系统，投料完毕，搅拌，加热升温至</w:t>
      </w:r>
      <w:r w:rsidRPr="00FD005B">
        <w:rPr>
          <w:rFonts w:ascii="Times New Roman" w:eastAsia="宋体" w:hAnsi="Times New Roman" w:cs="Times New Roman"/>
          <w:sz w:val="24"/>
          <w:szCs w:val="24"/>
        </w:rPr>
        <w:t>38~46℃</w:t>
      </w:r>
      <w:r w:rsidRPr="00FD005B">
        <w:rPr>
          <w:rFonts w:ascii="Times New Roman" w:eastAsia="宋体" w:hAnsi="Times New Roman" w:cs="Times New Roman"/>
          <w:sz w:val="24"/>
          <w:szCs w:val="24"/>
        </w:rPr>
        <w:t>，搅拌反应并保温回流</w:t>
      </w:r>
      <w:r w:rsidRPr="00FD005B">
        <w:rPr>
          <w:rFonts w:ascii="Times New Roman" w:eastAsia="宋体" w:hAnsi="Times New Roman" w:cs="Times New Roman"/>
          <w:sz w:val="24"/>
          <w:szCs w:val="24"/>
        </w:rPr>
        <w:t>3</w:t>
      </w:r>
      <w:r w:rsidRPr="00FD005B">
        <w:rPr>
          <w:rFonts w:ascii="Times New Roman" w:eastAsia="宋体" w:hAnsi="Times New Roman" w:cs="Times New Roman"/>
          <w:sz w:val="24"/>
          <w:szCs w:val="24"/>
        </w:rPr>
        <w:t>小时，</w:t>
      </w:r>
      <w:proofErr w:type="gramStart"/>
      <w:r w:rsidRPr="00FD005B">
        <w:rPr>
          <w:rFonts w:ascii="Times New Roman" w:eastAsia="宋体" w:hAnsi="Times New Roman" w:cs="Times New Roman"/>
          <w:sz w:val="24"/>
          <w:szCs w:val="24"/>
        </w:rPr>
        <w:t>不</w:t>
      </w:r>
      <w:proofErr w:type="gramEnd"/>
      <w:r w:rsidRPr="00FD005B">
        <w:rPr>
          <w:rFonts w:ascii="Times New Roman" w:eastAsia="宋体" w:hAnsi="Times New Roman" w:cs="Times New Roman"/>
          <w:sz w:val="24"/>
          <w:szCs w:val="24"/>
        </w:rPr>
        <w:t>凝废气</w:t>
      </w:r>
      <w:r w:rsidRPr="00FD005B">
        <w:rPr>
          <w:rFonts w:ascii="Times New Roman" w:eastAsia="宋体" w:hAnsi="Times New Roman" w:cs="Times New Roman"/>
          <w:b/>
          <w:sz w:val="24"/>
          <w:szCs w:val="24"/>
        </w:rPr>
        <w:t>G</w:t>
      </w:r>
      <w:r w:rsidRPr="00FD005B">
        <w:rPr>
          <w:rFonts w:ascii="Times New Roman" w:eastAsia="宋体" w:hAnsi="Times New Roman" w:cs="Times New Roman"/>
          <w:b/>
          <w:sz w:val="24"/>
          <w:szCs w:val="24"/>
          <w:vertAlign w:val="subscript"/>
        </w:rPr>
        <w:t>2-2</w:t>
      </w:r>
      <w:r w:rsidRPr="00FD005B">
        <w:rPr>
          <w:rFonts w:ascii="Times New Roman" w:eastAsia="宋体" w:hAnsi="Times New Roman" w:cs="Times New Roman"/>
          <w:sz w:val="24"/>
          <w:szCs w:val="24"/>
        </w:rPr>
        <w:t>接入车间废气处理系统，反应结束后，将反应液通过氮气压入结晶釜中，打开结晶</w:t>
      </w:r>
      <w:proofErr w:type="gramStart"/>
      <w:r w:rsidRPr="00FD005B">
        <w:rPr>
          <w:rFonts w:ascii="Times New Roman" w:eastAsia="宋体" w:hAnsi="Times New Roman" w:cs="Times New Roman"/>
          <w:sz w:val="24"/>
          <w:szCs w:val="24"/>
        </w:rPr>
        <w:t>釜</w:t>
      </w:r>
      <w:proofErr w:type="gramEnd"/>
      <w:r w:rsidRPr="00FD005B">
        <w:rPr>
          <w:rFonts w:ascii="Times New Roman" w:eastAsia="宋体" w:hAnsi="Times New Roman" w:cs="Times New Roman"/>
          <w:sz w:val="24"/>
          <w:szCs w:val="24"/>
        </w:rPr>
        <w:t>冷冻盐水，降温析晶，温度控制在</w:t>
      </w:r>
      <w:r w:rsidRPr="00FD005B">
        <w:rPr>
          <w:rFonts w:ascii="Times New Roman" w:eastAsia="宋体" w:hAnsi="Times New Roman" w:cs="Times New Roman"/>
          <w:sz w:val="24"/>
          <w:szCs w:val="24"/>
        </w:rPr>
        <w:t>0-10℃</w:t>
      </w:r>
      <w:r w:rsidRPr="00FD005B">
        <w:rPr>
          <w:rFonts w:ascii="Times New Roman" w:eastAsia="宋体" w:hAnsi="Times New Roman" w:cs="Times New Roman"/>
          <w:sz w:val="24"/>
          <w:szCs w:val="24"/>
        </w:rPr>
        <w:t>。降温析</w:t>
      </w:r>
      <w:proofErr w:type="gramStart"/>
      <w:r w:rsidRPr="00FD005B">
        <w:rPr>
          <w:rFonts w:ascii="Times New Roman" w:eastAsia="宋体" w:hAnsi="Times New Roman" w:cs="Times New Roman"/>
          <w:sz w:val="24"/>
          <w:szCs w:val="24"/>
        </w:rPr>
        <w:t>晶结束</w:t>
      </w:r>
      <w:proofErr w:type="gramEnd"/>
      <w:r w:rsidRPr="00FD005B">
        <w:rPr>
          <w:rFonts w:ascii="Times New Roman" w:eastAsia="宋体" w:hAnsi="Times New Roman" w:cs="Times New Roman"/>
          <w:sz w:val="24"/>
          <w:szCs w:val="24"/>
        </w:rPr>
        <w:lastRenderedPageBreak/>
        <w:t>后，放料至离心机中离心，用乙醇洗涤滤饼，离心时间</w:t>
      </w:r>
      <w:r w:rsidRPr="00FD005B">
        <w:rPr>
          <w:rFonts w:ascii="Times New Roman" w:eastAsia="宋体" w:hAnsi="Times New Roman" w:cs="Times New Roman"/>
          <w:sz w:val="24"/>
          <w:szCs w:val="24"/>
        </w:rPr>
        <w:t>15</w:t>
      </w:r>
      <w:r w:rsidRPr="00FD005B">
        <w:rPr>
          <w:rFonts w:ascii="Times New Roman" w:eastAsia="宋体" w:hAnsi="Times New Roman" w:cs="Times New Roman"/>
          <w:sz w:val="24"/>
          <w:szCs w:val="24"/>
        </w:rPr>
        <w:t>分钟以上，重复此步骤，直至全部离心结束，离心母液进入母液地槽，</w:t>
      </w:r>
      <w:proofErr w:type="gramStart"/>
      <w:r w:rsidRPr="00FD005B">
        <w:rPr>
          <w:rFonts w:ascii="Times New Roman" w:eastAsia="宋体" w:hAnsi="Times New Roman" w:cs="Times New Roman"/>
          <w:sz w:val="24"/>
          <w:szCs w:val="24"/>
        </w:rPr>
        <w:t>不</w:t>
      </w:r>
      <w:proofErr w:type="gramEnd"/>
      <w:r w:rsidRPr="00FD005B">
        <w:rPr>
          <w:rFonts w:ascii="Times New Roman" w:eastAsia="宋体" w:hAnsi="Times New Roman" w:cs="Times New Roman"/>
          <w:sz w:val="24"/>
          <w:szCs w:val="24"/>
        </w:rPr>
        <w:t>凝废气</w:t>
      </w:r>
      <w:r w:rsidRPr="00FD005B">
        <w:rPr>
          <w:rFonts w:ascii="Times New Roman" w:eastAsia="宋体" w:hAnsi="Times New Roman" w:cs="Times New Roman"/>
          <w:b/>
          <w:sz w:val="24"/>
          <w:szCs w:val="24"/>
        </w:rPr>
        <w:t>G</w:t>
      </w:r>
      <w:r w:rsidRPr="00FD005B">
        <w:rPr>
          <w:rFonts w:ascii="Times New Roman" w:eastAsia="宋体" w:hAnsi="Times New Roman" w:cs="Times New Roman"/>
          <w:b/>
          <w:sz w:val="24"/>
          <w:szCs w:val="24"/>
          <w:vertAlign w:val="subscript"/>
        </w:rPr>
        <w:t>2-3</w:t>
      </w:r>
      <w:r w:rsidRPr="00FD005B">
        <w:rPr>
          <w:rFonts w:ascii="Times New Roman" w:eastAsia="宋体" w:hAnsi="Times New Roman" w:cs="Times New Roman"/>
          <w:sz w:val="24"/>
          <w:szCs w:val="24"/>
        </w:rPr>
        <w:t>接入车间废气处理系统，所得固体</w:t>
      </w:r>
      <w:bookmarkStart w:id="28" w:name="_Hlk70080664"/>
      <w:r w:rsidRPr="00FD005B">
        <w:rPr>
          <w:rFonts w:ascii="Times New Roman" w:eastAsia="宋体" w:hAnsi="Times New Roman" w:cs="Times New Roman"/>
          <w:sz w:val="24"/>
          <w:szCs w:val="24"/>
        </w:rPr>
        <w:t>进双锥干燥器中干燥，温度</w:t>
      </w:r>
      <w:r w:rsidRPr="00FD005B">
        <w:rPr>
          <w:rFonts w:ascii="Times New Roman" w:eastAsia="宋体" w:hAnsi="Times New Roman" w:cs="Times New Roman"/>
          <w:sz w:val="24"/>
          <w:szCs w:val="24"/>
        </w:rPr>
        <w:t>50~70℃</w:t>
      </w:r>
      <w:bookmarkEnd w:id="28"/>
      <w:r w:rsidRPr="00FD005B">
        <w:rPr>
          <w:rFonts w:ascii="Times New Roman" w:eastAsia="宋体" w:hAnsi="Times New Roman" w:cs="Times New Roman"/>
          <w:sz w:val="24"/>
          <w:szCs w:val="24"/>
        </w:rPr>
        <w:t>，真空</w:t>
      </w:r>
      <w:r w:rsidRPr="00FD005B">
        <w:rPr>
          <w:rFonts w:ascii="Times New Roman" w:eastAsia="宋体" w:hAnsi="Times New Roman" w:cs="Times New Roman"/>
          <w:sz w:val="24"/>
          <w:szCs w:val="24"/>
        </w:rPr>
        <w:t>-0.07MPa</w:t>
      </w:r>
      <w:r w:rsidRPr="00FD005B">
        <w:rPr>
          <w:rFonts w:ascii="Times New Roman" w:eastAsia="宋体" w:hAnsi="Times New Roman" w:cs="Times New Roman"/>
          <w:sz w:val="24"/>
          <w:szCs w:val="24"/>
        </w:rPr>
        <w:t>～</w:t>
      </w:r>
      <w:r w:rsidRPr="00FD005B">
        <w:rPr>
          <w:rFonts w:ascii="Times New Roman" w:eastAsia="宋体" w:hAnsi="Times New Roman" w:cs="Times New Roman"/>
          <w:sz w:val="24"/>
          <w:szCs w:val="24"/>
        </w:rPr>
        <w:t>-0.09Mpa</w:t>
      </w:r>
      <w:r w:rsidRPr="00FD005B">
        <w:rPr>
          <w:rFonts w:ascii="Times New Roman" w:eastAsia="宋体" w:hAnsi="Times New Roman" w:cs="Times New Roman"/>
          <w:sz w:val="24"/>
          <w:szCs w:val="24"/>
        </w:rPr>
        <w:t>，干燥时间</w:t>
      </w:r>
      <w:r w:rsidRPr="00FD005B">
        <w:rPr>
          <w:rFonts w:ascii="Times New Roman" w:eastAsia="宋体" w:hAnsi="Times New Roman" w:cs="Times New Roman"/>
          <w:sz w:val="24"/>
          <w:szCs w:val="24"/>
        </w:rPr>
        <w:t>10-12h</w:t>
      </w:r>
      <w:r w:rsidRPr="00FD005B">
        <w:rPr>
          <w:rFonts w:ascii="Times New Roman" w:eastAsia="宋体" w:hAnsi="Times New Roman" w:cs="Times New Roman"/>
          <w:sz w:val="24"/>
          <w:szCs w:val="24"/>
        </w:rPr>
        <w:t>，得羟甲基保泰松，干燥废气</w:t>
      </w:r>
      <w:r w:rsidRPr="00FD005B">
        <w:rPr>
          <w:rFonts w:ascii="Times New Roman" w:eastAsia="宋体" w:hAnsi="Times New Roman" w:cs="Times New Roman"/>
          <w:b/>
          <w:sz w:val="24"/>
          <w:szCs w:val="24"/>
        </w:rPr>
        <w:t>G</w:t>
      </w:r>
      <w:r w:rsidRPr="00FD005B">
        <w:rPr>
          <w:rFonts w:ascii="Times New Roman" w:eastAsia="宋体" w:hAnsi="Times New Roman" w:cs="Times New Roman"/>
          <w:b/>
          <w:sz w:val="24"/>
          <w:szCs w:val="24"/>
          <w:vertAlign w:val="subscript"/>
        </w:rPr>
        <w:t>2-4</w:t>
      </w:r>
      <w:r w:rsidRPr="00FD005B">
        <w:rPr>
          <w:rFonts w:ascii="Times New Roman" w:eastAsia="宋体" w:hAnsi="Times New Roman" w:cs="Times New Roman"/>
          <w:sz w:val="24"/>
          <w:szCs w:val="24"/>
        </w:rPr>
        <w:t>经真空系统接入车间废气处理装置，干燥</w:t>
      </w:r>
      <w:r w:rsidRPr="00FD005B">
        <w:rPr>
          <w:rFonts w:ascii="Times New Roman" w:eastAsia="宋体" w:hAnsi="Times New Roman" w:cs="Times New Roman"/>
          <w:b/>
          <w:sz w:val="24"/>
          <w:szCs w:val="24"/>
        </w:rPr>
        <w:t>残液</w:t>
      </w:r>
      <w:r w:rsidRPr="00FD005B">
        <w:rPr>
          <w:rFonts w:ascii="Times New Roman" w:eastAsia="宋体" w:hAnsi="Times New Roman" w:cs="Times New Roman"/>
          <w:b/>
          <w:sz w:val="24"/>
          <w:szCs w:val="24"/>
        </w:rPr>
        <w:t>W</w:t>
      </w:r>
      <w:r w:rsidRPr="00FD005B">
        <w:rPr>
          <w:rFonts w:ascii="Times New Roman" w:eastAsia="宋体" w:hAnsi="Times New Roman" w:cs="Times New Roman"/>
          <w:b/>
          <w:sz w:val="24"/>
          <w:szCs w:val="24"/>
          <w:vertAlign w:val="subscript"/>
        </w:rPr>
        <w:t>2-1</w:t>
      </w:r>
      <w:r w:rsidRPr="00FD005B">
        <w:rPr>
          <w:rFonts w:ascii="Times New Roman" w:eastAsia="宋体" w:hAnsi="Times New Roman" w:cs="Times New Roman"/>
          <w:sz w:val="24"/>
          <w:szCs w:val="24"/>
        </w:rPr>
        <w:t>作为废水送三废处理。</w:t>
      </w:r>
    </w:p>
    <w:p w14:paraId="7F9E031C" w14:textId="77777777" w:rsidR="00FD005B" w:rsidRPr="00FD005B" w:rsidRDefault="00FD005B" w:rsidP="00FD005B">
      <w:pPr>
        <w:adjustRightInd w:val="0"/>
        <w:spacing w:line="500" w:lineRule="exact"/>
        <w:ind w:firstLineChars="200" w:firstLine="480"/>
        <w:jc w:val="left"/>
        <w:textAlignment w:val="baseline"/>
        <w:rPr>
          <w:rFonts w:ascii="Times New Roman" w:eastAsia="宋体" w:hAnsi="Times New Roman" w:cs="Times New Roman"/>
          <w:kern w:val="0"/>
          <w:sz w:val="24"/>
          <w:szCs w:val="24"/>
        </w:rPr>
      </w:pPr>
      <w:bookmarkStart w:id="29" w:name="_Hlk68082642"/>
      <w:r w:rsidRPr="00FD005B">
        <w:rPr>
          <w:rFonts w:ascii="Times New Roman" w:eastAsia="宋体" w:hAnsi="Times New Roman" w:cs="Times New Roman"/>
          <w:kern w:val="0"/>
          <w:sz w:val="24"/>
          <w:szCs w:val="24"/>
        </w:rPr>
        <w:t>乙醇母液回收：将母液泵入乙醇精馏釜中，升温，控制塔</w:t>
      </w:r>
      <w:proofErr w:type="gramStart"/>
      <w:r w:rsidRPr="00FD005B">
        <w:rPr>
          <w:rFonts w:ascii="Times New Roman" w:eastAsia="宋体" w:hAnsi="Times New Roman" w:cs="Times New Roman"/>
          <w:kern w:val="0"/>
          <w:sz w:val="24"/>
          <w:szCs w:val="24"/>
        </w:rPr>
        <w:t>釜</w:t>
      </w:r>
      <w:proofErr w:type="gramEnd"/>
      <w:r w:rsidRPr="00FD005B">
        <w:rPr>
          <w:rFonts w:ascii="Times New Roman" w:eastAsia="宋体" w:hAnsi="Times New Roman" w:cs="Times New Roman"/>
          <w:kern w:val="0"/>
          <w:sz w:val="24"/>
          <w:szCs w:val="24"/>
        </w:rPr>
        <w:t>温度</w:t>
      </w:r>
      <w:r w:rsidRPr="00FD005B">
        <w:rPr>
          <w:rFonts w:ascii="Times New Roman" w:eastAsia="宋体" w:hAnsi="Times New Roman" w:cs="Times New Roman"/>
          <w:kern w:val="0"/>
          <w:sz w:val="24"/>
          <w:szCs w:val="24"/>
        </w:rPr>
        <w:t>≥100℃</w:t>
      </w:r>
      <w:r w:rsidRPr="00FD005B">
        <w:rPr>
          <w:rFonts w:ascii="Times New Roman" w:eastAsia="宋体" w:hAnsi="Times New Roman" w:cs="Times New Roman"/>
          <w:kern w:val="0"/>
          <w:sz w:val="24"/>
          <w:szCs w:val="24"/>
        </w:rPr>
        <w:t>，通过回流流量控制塔顶温度</w:t>
      </w:r>
      <w:r w:rsidRPr="00FD005B">
        <w:rPr>
          <w:rFonts w:ascii="Times New Roman" w:eastAsia="宋体" w:hAnsi="Times New Roman" w:cs="Times New Roman"/>
          <w:kern w:val="0"/>
          <w:sz w:val="24"/>
          <w:szCs w:val="24"/>
        </w:rPr>
        <w:t>≤85℃</w:t>
      </w:r>
      <w:r w:rsidRPr="00FD005B">
        <w:rPr>
          <w:rFonts w:ascii="Times New Roman" w:eastAsia="宋体" w:hAnsi="Times New Roman" w:cs="Times New Roman"/>
          <w:kern w:val="0"/>
          <w:sz w:val="24"/>
          <w:szCs w:val="24"/>
        </w:rPr>
        <w:t>，当顶温</w:t>
      </w:r>
      <w:r w:rsidRPr="00FD005B">
        <w:rPr>
          <w:rFonts w:ascii="Times New Roman" w:eastAsia="宋体" w:hAnsi="Times New Roman" w:cs="Times New Roman"/>
          <w:kern w:val="0"/>
          <w:sz w:val="24"/>
          <w:szCs w:val="24"/>
        </w:rPr>
        <w:t>≥85℃</w:t>
      </w:r>
      <w:r w:rsidRPr="00FD005B">
        <w:rPr>
          <w:rFonts w:ascii="Times New Roman" w:eastAsia="宋体" w:hAnsi="Times New Roman" w:cs="Times New Roman"/>
          <w:kern w:val="0"/>
          <w:sz w:val="24"/>
          <w:szCs w:val="24"/>
        </w:rPr>
        <w:t>时，回收结束，回收乙醇套用本工序，</w:t>
      </w:r>
      <w:proofErr w:type="gramStart"/>
      <w:r w:rsidRPr="00FD005B">
        <w:rPr>
          <w:rFonts w:ascii="Times New Roman" w:eastAsia="宋体" w:hAnsi="Times New Roman" w:cs="Times New Roman"/>
          <w:kern w:val="0"/>
          <w:sz w:val="24"/>
          <w:szCs w:val="20"/>
        </w:rPr>
        <w:t>不</w:t>
      </w:r>
      <w:proofErr w:type="gramEnd"/>
      <w:r w:rsidRPr="00FD005B">
        <w:rPr>
          <w:rFonts w:ascii="Times New Roman" w:eastAsia="宋体" w:hAnsi="Times New Roman" w:cs="Times New Roman"/>
          <w:kern w:val="0"/>
          <w:sz w:val="24"/>
          <w:szCs w:val="20"/>
        </w:rPr>
        <w:t>凝废气</w:t>
      </w:r>
      <w:r w:rsidRPr="00FD005B">
        <w:rPr>
          <w:rFonts w:ascii="Times New Roman" w:eastAsia="宋体" w:hAnsi="Times New Roman" w:cs="Times New Roman"/>
          <w:b/>
          <w:kern w:val="0"/>
          <w:sz w:val="24"/>
          <w:szCs w:val="20"/>
        </w:rPr>
        <w:t>G</w:t>
      </w:r>
      <w:r w:rsidRPr="00FD005B">
        <w:rPr>
          <w:rFonts w:ascii="Times New Roman" w:eastAsia="宋体" w:hAnsi="Times New Roman" w:cs="Times New Roman"/>
          <w:b/>
          <w:kern w:val="0"/>
          <w:sz w:val="24"/>
          <w:szCs w:val="20"/>
          <w:vertAlign w:val="subscript"/>
        </w:rPr>
        <w:t>2-5</w:t>
      </w:r>
      <w:r w:rsidRPr="00FD005B">
        <w:rPr>
          <w:rFonts w:ascii="Times New Roman" w:eastAsia="宋体" w:hAnsi="Times New Roman" w:cs="Times New Roman"/>
          <w:kern w:val="0"/>
          <w:sz w:val="24"/>
          <w:szCs w:val="20"/>
        </w:rPr>
        <w:t>接入车间废气处理装置，蒸馏残液</w:t>
      </w:r>
      <w:r w:rsidRPr="00FD005B">
        <w:rPr>
          <w:rFonts w:ascii="Times New Roman" w:eastAsia="宋体" w:hAnsi="Times New Roman" w:cs="Times New Roman"/>
          <w:b/>
          <w:kern w:val="0"/>
          <w:sz w:val="24"/>
          <w:szCs w:val="20"/>
        </w:rPr>
        <w:t>S</w:t>
      </w:r>
      <w:r w:rsidRPr="00FD005B">
        <w:rPr>
          <w:rFonts w:ascii="Times New Roman" w:eastAsia="宋体" w:hAnsi="Times New Roman" w:cs="Times New Roman"/>
          <w:b/>
          <w:kern w:val="0"/>
          <w:sz w:val="24"/>
          <w:szCs w:val="20"/>
          <w:vertAlign w:val="subscript"/>
        </w:rPr>
        <w:t>2-1</w:t>
      </w:r>
      <w:r w:rsidRPr="00FD005B">
        <w:rPr>
          <w:rFonts w:ascii="Times New Roman" w:eastAsia="宋体" w:hAnsi="Times New Roman" w:cs="Times New Roman"/>
          <w:kern w:val="0"/>
          <w:sz w:val="24"/>
          <w:szCs w:val="20"/>
        </w:rPr>
        <w:t>作为危险固废处置</w:t>
      </w:r>
      <w:r w:rsidRPr="00FD005B">
        <w:rPr>
          <w:rFonts w:ascii="Times New Roman" w:eastAsia="宋体" w:hAnsi="Times New Roman" w:cs="Times New Roman"/>
          <w:kern w:val="0"/>
          <w:sz w:val="24"/>
          <w:szCs w:val="24"/>
        </w:rPr>
        <w:t>。</w:t>
      </w:r>
      <w:bookmarkEnd w:id="29"/>
    </w:p>
    <w:p w14:paraId="6BEA4626" w14:textId="77777777" w:rsidR="00FD005B" w:rsidRPr="00FD005B" w:rsidRDefault="00FD005B" w:rsidP="00FD005B">
      <w:pPr>
        <w:spacing w:line="500" w:lineRule="exact"/>
        <w:rPr>
          <w:rFonts w:ascii="Times New Roman" w:eastAsia="宋体" w:hAnsi="Times New Roman" w:cs="Times New Roman"/>
          <w:sz w:val="24"/>
          <w:szCs w:val="24"/>
        </w:rPr>
      </w:pPr>
      <w:r w:rsidRPr="00FD005B">
        <w:rPr>
          <w:rFonts w:ascii="Times New Roman" w:eastAsia="宋体" w:hAnsi="Times New Roman" w:cs="Times New Roman"/>
          <w:sz w:val="24"/>
          <w:szCs w:val="24"/>
        </w:rPr>
        <w:t>（</w:t>
      </w:r>
      <w:r w:rsidRPr="00FD005B">
        <w:rPr>
          <w:rFonts w:ascii="Times New Roman" w:eastAsia="宋体" w:hAnsi="Times New Roman" w:cs="Times New Roman"/>
          <w:sz w:val="24"/>
          <w:szCs w:val="24"/>
        </w:rPr>
        <w:t>2</w:t>
      </w:r>
      <w:r w:rsidRPr="00FD005B">
        <w:rPr>
          <w:rFonts w:ascii="Times New Roman" w:eastAsia="宋体" w:hAnsi="Times New Roman" w:cs="Times New Roman"/>
          <w:sz w:val="24"/>
          <w:szCs w:val="24"/>
        </w:rPr>
        <w:t>）酯化物制备</w:t>
      </w:r>
    </w:p>
    <w:p w14:paraId="15921F1C" w14:textId="77777777" w:rsidR="00FD005B" w:rsidRPr="00FD005B" w:rsidRDefault="00FD005B" w:rsidP="00FD005B">
      <w:pPr>
        <w:spacing w:line="500" w:lineRule="exact"/>
        <w:jc w:val="left"/>
        <w:rPr>
          <w:rFonts w:ascii="Times New Roman" w:eastAsia="宋体" w:hAnsi="Times New Roman" w:cs="Times New Roman"/>
          <w:sz w:val="24"/>
          <w:szCs w:val="24"/>
        </w:rPr>
      </w:pPr>
      <w:r w:rsidRPr="00FD005B">
        <w:rPr>
          <w:rFonts w:ascii="Times New Roman" w:eastAsia="宋体" w:hAnsi="Times New Roman" w:cs="Times New Roman"/>
          <w:szCs w:val="24"/>
        </w:rPr>
        <w:t xml:space="preserve">      </w:t>
      </w:r>
      <w:r w:rsidRPr="00FD005B">
        <w:rPr>
          <w:rFonts w:ascii="Times New Roman" w:eastAsia="宋体" w:hAnsi="Times New Roman" w:cs="Times New Roman"/>
          <w:sz w:val="24"/>
          <w:szCs w:val="24"/>
        </w:rPr>
        <w:t>原辅料投加方式：</w:t>
      </w:r>
    </w:p>
    <w:p w14:paraId="21C04007" w14:textId="77777777" w:rsidR="00FD005B" w:rsidRPr="00FD005B" w:rsidRDefault="00FD005B" w:rsidP="00FD005B">
      <w:pPr>
        <w:numPr>
          <w:ilvl w:val="0"/>
          <w:numId w:val="27"/>
        </w:numPr>
        <w:spacing w:line="500" w:lineRule="exact"/>
        <w:ind w:firstLineChars="200" w:firstLine="480"/>
        <w:rPr>
          <w:rFonts w:ascii="Times New Roman" w:eastAsia="宋体" w:hAnsi="Times New Roman" w:cs="Times New Roman"/>
          <w:sz w:val="24"/>
          <w:szCs w:val="24"/>
        </w:rPr>
      </w:pPr>
      <w:r w:rsidRPr="00FD005B">
        <w:rPr>
          <w:rFonts w:ascii="Times New Roman" w:eastAsia="宋体" w:hAnsi="Times New Roman" w:cs="Times New Roman"/>
          <w:sz w:val="24"/>
          <w:szCs w:val="24"/>
        </w:rPr>
        <w:t>丙酮投加方式：用气动隔膜泵将丙酮由原料桶泵入酯化釜中。</w:t>
      </w:r>
    </w:p>
    <w:p w14:paraId="676511A0" w14:textId="77777777" w:rsidR="00FD005B" w:rsidRPr="00FD005B" w:rsidRDefault="00FD005B" w:rsidP="00FD005B">
      <w:pPr>
        <w:spacing w:line="500" w:lineRule="exact"/>
        <w:ind w:firstLineChars="200" w:firstLine="480"/>
        <w:rPr>
          <w:rFonts w:ascii="Times New Roman" w:eastAsia="宋体" w:hAnsi="Times New Roman" w:cs="Times New Roman"/>
          <w:sz w:val="24"/>
          <w:szCs w:val="24"/>
        </w:rPr>
      </w:pPr>
      <w:r w:rsidRPr="00FD005B">
        <w:rPr>
          <w:rFonts w:ascii="Times New Roman" w:eastAsia="宋体" w:hAnsi="Times New Roman" w:cs="Times New Roman"/>
          <w:sz w:val="24"/>
          <w:szCs w:val="24"/>
        </w:rPr>
        <w:t>2</w:t>
      </w:r>
      <w:r w:rsidRPr="00FD005B">
        <w:rPr>
          <w:rFonts w:ascii="Times New Roman" w:eastAsia="宋体" w:hAnsi="Times New Roman" w:cs="Times New Roman"/>
          <w:sz w:val="24"/>
          <w:szCs w:val="24"/>
        </w:rPr>
        <w:t>、羟甲基保泰松投加方式：人孔投入酯化釜中。</w:t>
      </w:r>
    </w:p>
    <w:p w14:paraId="2B621319" w14:textId="77777777" w:rsidR="00FD005B" w:rsidRPr="00FD005B" w:rsidRDefault="00FD005B" w:rsidP="00FD005B">
      <w:pPr>
        <w:tabs>
          <w:tab w:val="center" w:pos="4153"/>
          <w:tab w:val="right" w:pos="8306"/>
        </w:tabs>
        <w:snapToGrid w:val="0"/>
        <w:spacing w:line="500" w:lineRule="exact"/>
        <w:ind w:firstLine="480"/>
        <w:jc w:val="left"/>
        <w:rPr>
          <w:rFonts w:ascii="Times New Roman" w:eastAsia="宋体" w:hAnsi="Times New Roman" w:cs="Times New Roman"/>
          <w:kern w:val="0"/>
          <w:sz w:val="24"/>
          <w:szCs w:val="18"/>
        </w:rPr>
      </w:pPr>
      <w:r w:rsidRPr="00FD005B">
        <w:rPr>
          <w:rFonts w:ascii="Times New Roman" w:eastAsia="宋体" w:hAnsi="Times New Roman" w:cs="Times New Roman"/>
          <w:kern w:val="0"/>
          <w:sz w:val="24"/>
          <w:szCs w:val="18"/>
        </w:rPr>
        <w:t>3</w:t>
      </w:r>
      <w:r w:rsidRPr="00FD005B">
        <w:rPr>
          <w:rFonts w:ascii="Times New Roman" w:eastAsia="宋体" w:hAnsi="Times New Roman" w:cs="Times New Roman"/>
          <w:kern w:val="0"/>
          <w:sz w:val="24"/>
          <w:szCs w:val="18"/>
        </w:rPr>
        <w:t>、三乙胺投加方式：用气动隔膜泵将三乙胺由原料桶泵入酯化釜中。</w:t>
      </w:r>
    </w:p>
    <w:p w14:paraId="6C83761A" w14:textId="77777777" w:rsidR="00FD005B" w:rsidRPr="00FD005B" w:rsidRDefault="00FD005B" w:rsidP="00FD005B">
      <w:pPr>
        <w:tabs>
          <w:tab w:val="center" w:pos="4153"/>
          <w:tab w:val="right" w:pos="8306"/>
        </w:tabs>
        <w:snapToGrid w:val="0"/>
        <w:spacing w:line="500" w:lineRule="exact"/>
        <w:ind w:firstLine="480"/>
        <w:jc w:val="left"/>
        <w:rPr>
          <w:rFonts w:ascii="Times New Roman" w:eastAsia="宋体" w:hAnsi="Times New Roman" w:cs="Times New Roman"/>
          <w:kern w:val="0"/>
          <w:sz w:val="24"/>
          <w:szCs w:val="18"/>
        </w:rPr>
      </w:pPr>
      <w:r w:rsidRPr="00FD005B">
        <w:rPr>
          <w:rFonts w:ascii="Times New Roman" w:eastAsia="宋体" w:hAnsi="Times New Roman" w:cs="Times New Roman"/>
          <w:kern w:val="0"/>
          <w:sz w:val="24"/>
          <w:szCs w:val="18"/>
        </w:rPr>
        <w:t>4</w:t>
      </w:r>
      <w:r w:rsidRPr="00FD005B">
        <w:rPr>
          <w:rFonts w:ascii="Times New Roman" w:eastAsia="宋体" w:hAnsi="Times New Roman" w:cs="Times New Roman"/>
          <w:kern w:val="0"/>
          <w:sz w:val="24"/>
          <w:szCs w:val="18"/>
        </w:rPr>
        <w:t>、</w:t>
      </w:r>
      <w:r w:rsidRPr="00FD005B">
        <w:rPr>
          <w:rFonts w:ascii="Times New Roman" w:eastAsia="宋体" w:hAnsi="Times New Roman" w:cs="Times New Roman"/>
          <w:kern w:val="0"/>
          <w:sz w:val="24"/>
          <w:szCs w:val="24"/>
        </w:rPr>
        <w:t>琥珀酸酐</w:t>
      </w:r>
      <w:r w:rsidRPr="00FD005B">
        <w:rPr>
          <w:rFonts w:ascii="Times New Roman" w:eastAsia="宋体" w:hAnsi="Times New Roman" w:cs="Times New Roman"/>
          <w:kern w:val="0"/>
          <w:sz w:val="24"/>
          <w:szCs w:val="18"/>
        </w:rPr>
        <w:t>投加方式：人孔投入酯化釜中。</w:t>
      </w:r>
    </w:p>
    <w:p w14:paraId="0A56C35A" w14:textId="77777777" w:rsidR="00FD005B" w:rsidRPr="00FD005B" w:rsidRDefault="00FD005B" w:rsidP="00FD005B">
      <w:pPr>
        <w:tabs>
          <w:tab w:val="center" w:pos="4153"/>
          <w:tab w:val="right" w:pos="8306"/>
        </w:tabs>
        <w:snapToGrid w:val="0"/>
        <w:spacing w:line="500" w:lineRule="exact"/>
        <w:ind w:firstLine="480"/>
        <w:jc w:val="left"/>
        <w:rPr>
          <w:rFonts w:ascii="Times New Roman" w:eastAsia="宋体" w:hAnsi="Times New Roman" w:cs="Times New Roman"/>
          <w:kern w:val="0"/>
          <w:sz w:val="24"/>
          <w:szCs w:val="18"/>
        </w:rPr>
      </w:pPr>
      <w:r w:rsidRPr="00FD005B">
        <w:rPr>
          <w:rFonts w:ascii="Times New Roman" w:eastAsia="宋体" w:hAnsi="Times New Roman" w:cs="Times New Roman"/>
          <w:kern w:val="0"/>
          <w:sz w:val="24"/>
          <w:szCs w:val="18"/>
        </w:rPr>
        <w:t>5</w:t>
      </w:r>
      <w:r w:rsidRPr="00FD005B">
        <w:rPr>
          <w:rFonts w:ascii="Times New Roman" w:eastAsia="宋体" w:hAnsi="Times New Roman" w:cs="Times New Roman"/>
          <w:kern w:val="0"/>
          <w:sz w:val="24"/>
          <w:szCs w:val="18"/>
        </w:rPr>
        <w:t>、盐酸投</w:t>
      </w:r>
      <w:proofErr w:type="gramStart"/>
      <w:r w:rsidRPr="00FD005B">
        <w:rPr>
          <w:rFonts w:ascii="Times New Roman" w:eastAsia="宋体" w:hAnsi="Times New Roman" w:cs="Times New Roman"/>
          <w:kern w:val="0"/>
          <w:sz w:val="24"/>
          <w:szCs w:val="18"/>
        </w:rPr>
        <w:t>加方式</w:t>
      </w:r>
      <w:proofErr w:type="gramEnd"/>
      <w:r w:rsidRPr="00FD005B">
        <w:rPr>
          <w:rFonts w:ascii="Times New Roman" w:eastAsia="宋体" w:hAnsi="Times New Roman" w:cs="Times New Roman"/>
          <w:kern w:val="0"/>
          <w:sz w:val="24"/>
          <w:szCs w:val="18"/>
        </w:rPr>
        <w:t>:</w:t>
      </w:r>
      <w:r w:rsidRPr="00FD005B">
        <w:rPr>
          <w:rFonts w:ascii="Times New Roman" w:eastAsia="宋体" w:hAnsi="Times New Roman" w:cs="Times New Roman"/>
          <w:kern w:val="0"/>
          <w:sz w:val="24"/>
          <w:szCs w:val="18"/>
        </w:rPr>
        <w:t>用</w:t>
      </w:r>
      <w:proofErr w:type="gramStart"/>
      <w:r w:rsidRPr="00FD005B">
        <w:rPr>
          <w:rFonts w:ascii="Times New Roman" w:eastAsia="宋体" w:hAnsi="Times New Roman" w:cs="Times New Roman"/>
          <w:kern w:val="0"/>
          <w:sz w:val="24"/>
          <w:szCs w:val="18"/>
        </w:rPr>
        <w:t>机械泵将盐</w:t>
      </w:r>
      <w:proofErr w:type="gramEnd"/>
      <w:r w:rsidRPr="00FD005B">
        <w:rPr>
          <w:rFonts w:ascii="Times New Roman" w:eastAsia="宋体" w:hAnsi="Times New Roman" w:cs="Times New Roman"/>
          <w:kern w:val="0"/>
          <w:sz w:val="24"/>
          <w:szCs w:val="18"/>
        </w:rPr>
        <w:t>酸泵入高位槽，生产时重力滴加入酸化</w:t>
      </w:r>
      <w:r w:rsidRPr="00FD005B">
        <w:rPr>
          <w:rFonts w:ascii="Times New Roman" w:eastAsia="宋体" w:hAnsi="Times New Roman" w:cs="Times New Roman"/>
          <w:kern w:val="0"/>
          <w:sz w:val="24"/>
          <w:szCs w:val="24"/>
        </w:rPr>
        <w:t>釜</w:t>
      </w:r>
      <w:r w:rsidRPr="00FD005B">
        <w:rPr>
          <w:rFonts w:ascii="Times New Roman" w:eastAsia="宋体" w:hAnsi="Times New Roman" w:cs="Times New Roman"/>
          <w:kern w:val="0"/>
          <w:sz w:val="24"/>
          <w:szCs w:val="18"/>
        </w:rPr>
        <w:t>内。</w:t>
      </w:r>
    </w:p>
    <w:p w14:paraId="3D910992" w14:textId="77777777" w:rsidR="00FD005B" w:rsidRPr="00FD005B" w:rsidRDefault="00FD005B" w:rsidP="00FD005B">
      <w:pPr>
        <w:adjustRightInd w:val="0"/>
        <w:spacing w:line="500" w:lineRule="exact"/>
        <w:ind w:firstLineChars="200" w:firstLine="480"/>
        <w:jc w:val="left"/>
        <w:textAlignment w:val="baseline"/>
        <w:rPr>
          <w:rFonts w:ascii="Times New Roman" w:eastAsia="宋体" w:hAnsi="Times New Roman" w:cs="Times New Roman"/>
          <w:kern w:val="0"/>
          <w:sz w:val="24"/>
          <w:szCs w:val="24"/>
        </w:rPr>
      </w:pPr>
      <w:r w:rsidRPr="00FD005B">
        <w:rPr>
          <w:rFonts w:ascii="Times New Roman" w:eastAsia="宋体" w:hAnsi="Times New Roman" w:cs="Times New Roman" w:hint="eastAsia"/>
          <w:kern w:val="0"/>
          <w:sz w:val="24"/>
          <w:szCs w:val="24"/>
        </w:rPr>
        <w:t>其中，酯化反应加入三乙胺作为催化剂。根据建设单位提供的资料，为了更好的让羟甲基保泰松溶于丙酮，推动酯化反应的正向移动；酯化反应过程中，三乙胺作为该反应的重要催化剂，不仅参与反应效果最好，还保证反应的高收率，故最好选用三乙胺作为催化剂，暂无其他替代方案。</w:t>
      </w:r>
    </w:p>
    <w:p w14:paraId="0028F086" w14:textId="77777777" w:rsidR="00FD005B" w:rsidRPr="00FD005B" w:rsidRDefault="00FD005B" w:rsidP="00FD005B">
      <w:pPr>
        <w:spacing w:line="500" w:lineRule="exact"/>
        <w:ind w:firstLineChars="200" w:firstLine="480"/>
        <w:rPr>
          <w:rFonts w:ascii="Times New Roman" w:eastAsia="宋体" w:hAnsi="Times New Roman" w:cs="Times New Roman"/>
          <w:sz w:val="24"/>
          <w:szCs w:val="24"/>
        </w:rPr>
      </w:pPr>
      <w:r w:rsidRPr="00FD005B">
        <w:rPr>
          <w:rFonts w:ascii="Times New Roman" w:eastAsia="宋体" w:hAnsi="Times New Roman" w:cs="Times New Roman"/>
          <w:sz w:val="24"/>
          <w:szCs w:val="24"/>
        </w:rPr>
        <w:t>生产工艺流程：</w:t>
      </w:r>
    </w:p>
    <w:p w14:paraId="3D9FE6EC" w14:textId="77777777" w:rsidR="00FD005B" w:rsidRPr="00FD005B" w:rsidRDefault="00FD005B" w:rsidP="00FD005B">
      <w:pPr>
        <w:adjustRightInd w:val="0"/>
        <w:spacing w:line="500" w:lineRule="exact"/>
        <w:ind w:firstLineChars="200" w:firstLine="480"/>
        <w:jc w:val="left"/>
        <w:textAlignment w:val="baseline"/>
        <w:rPr>
          <w:rFonts w:ascii="Times New Roman" w:eastAsia="宋体" w:hAnsi="Times New Roman" w:cs="Times New Roman"/>
          <w:kern w:val="0"/>
          <w:sz w:val="24"/>
          <w:szCs w:val="24"/>
        </w:rPr>
      </w:pPr>
      <w:r w:rsidRPr="00FD005B">
        <w:rPr>
          <w:rFonts w:ascii="Times New Roman" w:eastAsia="宋体" w:hAnsi="Times New Roman" w:cs="Times New Roman"/>
          <w:kern w:val="0"/>
          <w:sz w:val="24"/>
          <w:szCs w:val="24"/>
        </w:rPr>
        <w:t>酯化釜中泵入三乙胺、丙酮，人孔投入琥珀酸酐、羟甲基保泰松，热水升温，控制</w:t>
      </w:r>
      <w:proofErr w:type="gramStart"/>
      <w:r w:rsidRPr="00FD005B">
        <w:rPr>
          <w:rFonts w:ascii="Times New Roman" w:eastAsia="宋体" w:hAnsi="Times New Roman" w:cs="Times New Roman"/>
          <w:kern w:val="0"/>
          <w:sz w:val="24"/>
          <w:szCs w:val="24"/>
        </w:rPr>
        <w:t>釜</w:t>
      </w:r>
      <w:proofErr w:type="gramEnd"/>
      <w:r w:rsidRPr="00FD005B">
        <w:rPr>
          <w:rFonts w:ascii="Times New Roman" w:eastAsia="宋体" w:hAnsi="Times New Roman" w:cs="Times New Roman"/>
          <w:kern w:val="0"/>
          <w:sz w:val="24"/>
          <w:szCs w:val="24"/>
        </w:rPr>
        <w:t>温</w:t>
      </w:r>
      <w:r w:rsidRPr="00FD005B">
        <w:rPr>
          <w:rFonts w:ascii="Times New Roman" w:eastAsia="宋体" w:hAnsi="Times New Roman" w:cs="Times New Roman"/>
          <w:kern w:val="0"/>
          <w:sz w:val="24"/>
          <w:szCs w:val="24"/>
        </w:rPr>
        <w:t>70±2℃</w:t>
      </w:r>
      <w:r w:rsidRPr="00FD005B">
        <w:rPr>
          <w:rFonts w:ascii="Times New Roman" w:eastAsia="宋体" w:hAnsi="Times New Roman" w:cs="Times New Roman"/>
          <w:kern w:val="0"/>
          <w:sz w:val="24"/>
          <w:szCs w:val="24"/>
        </w:rPr>
        <w:t>，保温下搅拌反应</w:t>
      </w:r>
      <w:r w:rsidRPr="00FD005B">
        <w:rPr>
          <w:rFonts w:ascii="Times New Roman" w:eastAsia="宋体" w:hAnsi="Times New Roman" w:cs="Times New Roman"/>
          <w:kern w:val="0"/>
          <w:sz w:val="24"/>
          <w:szCs w:val="24"/>
        </w:rPr>
        <w:t>4h</w:t>
      </w:r>
      <w:r w:rsidRPr="00FD005B">
        <w:rPr>
          <w:rFonts w:ascii="Times New Roman" w:eastAsia="宋体" w:hAnsi="Times New Roman" w:cs="Times New Roman"/>
          <w:kern w:val="0"/>
          <w:sz w:val="24"/>
          <w:szCs w:val="24"/>
        </w:rPr>
        <w:t>，</w:t>
      </w:r>
      <w:proofErr w:type="gramStart"/>
      <w:r w:rsidRPr="00FD005B">
        <w:rPr>
          <w:rFonts w:ascii="Times New Roman" w:eastAsia="宋体" w:hAnsi="Times New Roman" w:cs="Times New Roman"/>
          <w:kern w:val="0"/>
          <w:sz w:val="24"/>
          <w:szCs w:val="20"/>
        </w:rPr>
        <w:t>不</w:t>
      </w:r>
      <w:proofErr w:type="gramEnd"/>
      <w:r w:rsidRPr="00FD005B">
        <w:rPr>
          <w:rFonts w:ascii="Times New Roman" w:eastAsia="宋体" w:hAnsi="Times New Roman" w:cs="Times New Roman"/>
          <w:kern w:val="0"/>
          <w:sz w:val="24"/>
          <w:szCs w:val="20"/>
        </w:rPr>
        <w:t>凝废气</w:t>
      </w:r>
      <w:r w:rsidRPr="00FD005B">
        <w:rPr>
          <w:rFonts w:ascii="Times New Roman" w:eastAsia="宋体" w:hAnsi="Times New Roman" w:cs="Times New Roman"/>
          <w:b/>
          <w:kern w:val="0"/>
          <w:sz w:val="24"/>
          <w:szCs w:val="20"/>
        </w:rPr>
        <w:t>G</w:t>
      </w:r>
      <w:r w:rsidRPr="00FD005B">
        <w:rPr>
          <w:rFonts w:ascii="Times New Roman" w:eastAsia="宋体" w:hAnsi="Times New Roman" w:cs="Times New Roman"/>
          <w:b/>
          <w:kern w:val="0"/>
          <w:sz w:val="24"/>
          <w:szCs w:val="20"/>
          <w:vertAlign w:val="subscript"/>
        </w:rPr>
        <w:t>2-6</w:t>
      </w:r>
      <w:r w:rsidRPr="00FD005B">
        <w:rPr>
          <w:rFonts w:ascii="Times New Roman" w:eastAsia="宋体" w:hAnsi="Times New Roman" w:cs="Times New Roman"/>
          <w:kern w:val="0"/>
          <w:sz w:val="24"/>
          <w:szCs w:val="20"/>
        </w:rPr>
        <w:t>接入车间废气处理装置，</w:t>
      </w:r>
      <w:r w:rsidRPr="00FD005B">
        <w:rPr>
          <w:rFonts w:ascii="Times New Roman" w:eastAsia="宋体" w:hAnsi="Times New Roman" w:cs="Times New Roman"/>
          <w:kern w:val="0"/>
          <w:sz w:val="24"/>
          <w:szCs w:val="24"/>
        </w:rPr>
        <w:t>反应结束后，向酯化</w:t>
      </w:r>
      <w:proofErr w:type="gramStart"/>
      <w:r w:rsidRPr="00FD005B">
        <w:rPr>
          <w:rFonts w:ascii="Times New Roman" w:eastAsia="宋体" w:hAnsi="Times New Roman" w:cs="Times New Roman"/>
          <w:kern w:val="0"/>
          <w:sz w:val="24"/>
          <w:szCs w:val="24"/>
        </w:rPr>
        <w:t>釜</w:t>
      </w:r>
      <w:proofErr w:type="gramEnd"/>
      <w:r w:rsidRPr="00FD005B">
        <w:rPr>
          <w:rFonts w:ascii="Times New Roman" w:eastAsia="宋体" w:hAnsi="Times New Roman" w:cs="Times New Roman"/>
          <w:kern w:val="0"/>
          <w:sz w:val="24"/>
          <w:szCs w:val="24"/>
        </w:rPr>
        <w:t>加入饮用水。盐酸高位罐泵入盐酸和饮用水，调配</w:t>
      </w:r>
      <w:r w:rsidRPr="00FD005B">
        <w:rPr>
          <w:rFonts w:ascii="Times New Roman" w:eastAsia="宋体" w:hAnsi="Times New Roman" w:cs="Times New Roman"/>
          <w:kern w:val="0"/>
          <w:sz w:val="24"/>
          <w:szCs w:val="24"/>
        </w:rPr>
        <w:t>pH=2-3</w:t>
      </w:r>
      <w:r w:rsidRPr="00FD005B">
        <w:rPr>
          <w:rFonts w:ascii="Times New Roman" w:eastAsia="宋体" w:hAnsi="Times New Roman" w:cs="Times New Roman"/>
          <w:kern w:val="0"/>
          <w:sz w:val="24"/>
          <w:szCs w:val="24"/>
        </w:rPr>
        <w:t>稀盐酸溶液。打开酯化</w:t>
      </w:r>
      <w:proofErr w:type="gramStart"/>
      <w:r w:rsidRPr="00FD005B">
        <w:rPr>
          <w:rFonts w:ascii="Times New Roman" w:eastAsia="宋体" w:hAnsi="Times New Roman" w:cs="Times New Roman"/>
          <w:kern w:val="0"/>
          <w:sz w:val="24"/>
          <w:szCs w:val="24"/>
        </w:rPr>
        <w:t>釜</w:t>
      </w:r>
      <w:proofErr w:type="gramEnd"/>
      <w:r w:rsidRPr="00FD005B">
        <w:rPr>
          <w:rFonts w:ascii="Times New Roman" w:eastAsia="宋体" w:hAnsi="Times New Roman" w:cs="Times New Roman"/>
          <w:kern w:val="0"/>
          <w:sz w:val="24"/>
          <w:szCs w:val="24"/>
        </w:rPr>
        <w:t>冷冻盐水，使</w:t>
      </w:r>
      <w:proofErr w:type="gramStart"/>
      <w:r w:rsidRPr="00FD005B">
        <w:rPr>
          <w:rFonts w:ascii="Times New Roman" w:eastAsia="宋体" w:hAnsi="Times New Roman" w:cs="Times New Roman"/>
          <w:kern w:val="0"/>
          <w:sz w:val="24"/>
          <w:szCs w:val="24"/>
        </w:rPr>
        <w:t>釜</w:t>
      </w:r>
      <w:proofErr w:type="gramEnd"/>
      <w:r w:rsidRPr="00FD005B">
        <w:rPr>
          <w:rFonts w:ascii="Times New Roman" w:eastAsia="宋体" w:hAnsi="Times New Roman" w:cs="Times New Roman"/>
          <w:kern w:val="0"/>
          <w:sz w:val="24"/>
          <w:szCs w:val="24"/>
        </w:rPr>
        <w:t>温降至</w:t>
      </w:r>
      <w:r w:rsidRPr="00FD005B">
        <w:rPr>
          <w:rFonts w:ascii="Times New Roman" w:eastAsia="宋体" w:hAnsi="Times New Roman" w:cs="Times New Roman"/>
          <w:kern w:val="0"/>
          <w:sz w:val="24"/>
          <w:szCs w:val="24"/>
        </w:rPr>
        <w:t>≤20℃</w:t>
      </w:r>
      <w:r w:rsidRPr="00FD005B">
        <w:rPr>
          <w:rFonts w:ascii="Times New Roman" w:eastAsia="宋体" w:hAnsi="Times New Roman" w:cs="Times New Roman"/>
          <w:kern w:val="0"/>
          <w:sz w:val="24"/>
          <w:szCs w:val="24"/>
        </w:rPr>
        <w:t>，滴加稀盐酸溶液，析出固体后保持搅拌</w:t>
      </w:r>
      <w:r w:rsidRPr="00FD005B">
        <w:rPr>
          <w:rFonts w:ascii="Times New Roman" w:eastAsia="宋体" w:hAnsi="Times New Roman" w:cs="Times New Roman"/>
          <w:kern w:val="0"/>
          <w:sz w:val="24"/>
          <w:szCs w:val="24"/>
        </w:rPr>
        <w:t>1-2h</w:t>
      </w:r>
      <w:r w:rsidRPr="00FD005B">
        <w:rPr>
          <w:rFonts w:ascii="Times New Roman" w:eastAsia="宋体" w:hAnsi="Times New Roman" w:cs="Times New Roman"/>
          <w:kern w:val="0"/>
          <w:sz w:val="24"/>
          <w:szCs w:val="24"/>
        </w:rPr>
        <w:t>，</w:t>
      </w:r>
      <w:proofErr w:type="gramStart"/>
      <w:r w:rsidRPr="00FD005B">
        <w:rPr>
          <w:rFonts w:ascii="Times New Roman" w:eastAsia="宋体" w:hAnsi="Times New Roman" w:cs="Times New Roman"/>
          <w:kern w:val="0"/>
          <w:sz w:val="24"/>
          <w:szCs w:val="20"/>
        </w:rPr>
        <w:t>不</w:t>
      </w:r>
      <w:proofErr w:type="gramEnd"/>
      <w:r w:rsidRPr="00FD005B">
        <w:rPr>
          <w:rFonts w:ascii="Times New Roman" w:eastAsia="宋体" w:hAnsi="Times New Roman" w:cs="Times New Roman"/>
          <w:kern w:val="0"/>
          <w:sz w:val="24"/>
          <w:szCs w:val="20"/>
        </w:rPr>
        <w:t>凝废气</w:t>
      </w:r>
      <w:r w:rsidRPr="00FD005B">
        <w:rPr>
          <w:rFonts w:ascii="Times New Roman" w:eastAsia="宋体" w:hAnsi="Times New Roman" w:cs="Times New Roman"/>
          <w:b/>
          <w:kern w:val="0"/>
          <w:sz w:val="24"/>
          <w:szCs w:val="20"/>
        </w:rPr>
        <w:t>G</w:t>
      </w:r>
      <w:r w:rsidRPr="00FD005B">
        <w:rPr>
          <w:rFonts w:ascii="Times New Roman" w:eastAsia="宋体" w:hAnsi="Times New Roman" w:cs="Times New Roman"/>
          <w:b/>
          <w:kern w:val="0"/>
          <w:sz w:val="24"/>
          <w:szCs w:val="20"/>
          <w:vertAlign w:val="subscript"/>
        </w:rPr>
        <w:t>2-7</w:t>
      </w:r>
      <w:r w:rsidRPr="00FD005B">
        <w:rPr>
          <w:rFonts w:ascii="Times New Roman" w:eastAsia="宋体" w:hAnsi="Times New Roman" w:cs="Times New Roman"/>
          <w:kern w:val="0"/>
          <w:sz w:val="24"/>
          <w:szCs w:val="20"/>
        </w:rPr>
        <w:t>接入车间废气处理装置。</w:t>
      </w:r>
      <w:r w:rsidRPr="00FD005B">
        <w:rPr>
          <w:rFonts w:ascii="Times New Roman" w:eastAsia="宋体" w:hAnsi="Times New Roman" w:cs="Times New Roman"/>
          <w:kern w:val="0"/>
          <w:sz w:val="24"/>
          <w:szCs w:val="24"/>
        </w:rPr>
        <w:t>放料</w:t>
      </w:r>
      <w:r w:rsidRPr="00FD005B">
        <w:rPr>
          <w:rFonts w:ascii="Times New Roman" w:eastAsia="宋体" w:hAnsi="Times New Roman" w:cs="Times New Roman"/>
          <w:kern w:val="0"/>
          <w:sz w:val="24"/>
          <w:szCs w:val="24"/>
        </w:rPr>
        <w:lastRenderedPageBreak/>
        <w:t>至离心机中离心，离心时间</w:t>
      </w:r>
      <w:r w:rsidRPr="00FD005B">
        <w:rPr>
          <w:rFonts w:ascii="Times New Roman" w:eastAsia="宋体" w:hAnsi="Times New Roman" w:cs="Times New Roman"/>
          <w:kern w:val="0"/>
          <w:sz w:val="24"/>
          <w:szCs w:val="24"/>
        </w:rPr>
        <w:t>15</w:t>
      </w:r>
      <w:r w:rsidRPr="00FD005B">
        <w:rPr>
          <w:rFonts w:ascii="Times New Roman" w:eastAsia="宋体" w:hAnsi="Times New Roman" w:cs="Times New Roman"/>
          <w:kern w:val="0"/>
          <w:sz w:val="24"/>
          <w:szCs w:val="24"/>
        </w:rPr>
        <w:t>分钟以上，甩干，离心机滤饼用饮用水洗涤至</w:t>
      </w:r>
      <w:r w:rsidRPr="00FD005B">
        <w:rPr>
          <w:rFonts w:ascii="Times New Roman" w:eastAsia="宋体" w:hAnsi="Times New Roman" w:cs="Times New Roman"/>
          <w:kern w:val="0"/>
          <w:sz w:val="24"/>
          <w:szCs w:val="24"/>
        </w:rPr>
        <w:t>pH=6-8</w:t>
      </w:r>
      <w:r w:rsidRPr="00FD005B">
        <w:rPr>
          <w:rFonts w:ascii="Times New Roman" w:eastAsia="宋体" w:hAnsi="Times New Roman" w:cs="Times New Roman"/>
          <w:kern w:val="0"/>
          <w:sz w:val="24"/>
          <w:szCs w:val="24"/>
        </w:rPr>
        <w:t>，所得固体为</w:t>
      </w:r>
      <w:proofErr w:type="gramStart"/>
      <w:r w:rsidRPr="00FD005B">
        <w:rPr>
          <w:rFonts w:ascii="Times New Roman" w:eastAsia="宋体" w:hAnsi="Times New Roman" w:cs="Times New Roman"/>
          <w:kern w:val="0"/>
          <w:sz w:val="24"/>
          <w:szCs w:val="24"/>
        </w:rPr>
        <w:t>琥布宗粗</w:t>
      </w:r>
      <w:proofErr w:type="gramEnd"/>
      <w:r w:rsidRPr="00FD005B">
        <w:rPr>
          <w:rFonts w:ascii="Times New Roman" w:eastAsia="宋体" w:hAnsi="Times New Roman" w:cs="Times New Roman"/>
          <w:kern w:val="0"/>
          <w:sz w:val="24"/>
          <w:szCs w:val="24"/>
        </w:rPr>
        <w:t>品，离心母液进入母液地槽，</w:t>
      </w:r>
      <w:proofErr w:type="gramStart"/>
      <w:r w:rsidRPr="00FD005B">
        <w:rPr>
          <w:rFonts w:ascii="Times New Roman" w:eastAsia="宋体" w:hAnsi="Times New Roman" w:cs="Times New Roman"/>
          <w:kern w:val="0"/>
          <w:sz w:val="24"/>
          <w:szCs w:val="20"/>
        </w:rPr>
        <w:t>不</w:t>
      </w:r>
      <w:proofErr w:type="gramEnd"/>
      <w:r w:rsidRPr="00FD005B">
        <w:rPr>
          <w:rFonts w:ascii="Times New Roman" w:eastAsia="宋体" w:hAnsi="Times New Roman" w:cs="Times New Roman"/>
          <w:kern w:val="0"/>
          <w:sz w:val="24"/>
          <w:szCs w:val="20"/>
        </w:rPr>
        <w:t>凝废气</w:t>
      </w:r>
      <w:r w:rsidRPr="00FD005B">
        <w:rPr>
          <w:rFonts w:ascii="Times New Roman" w:eastAsia="宋体" w:hAnsi="Times New Roman" w:cs="Times New Roman"/>
          <w:b/>
          <w:kern w:val="0"/>
          <w:sz w:val="24"/>
          <w:szCs w:val="20"/>
        </w:rPr>
        <w:t>G</w:t>
      </w:r>
      <w:r w:rsidRPr="00FD005B">
        <w:rPr>
          <w:rFonts w:ascii="Times New Roman" w:eastAsia="宋体" w:hAnsi="Times New Roman" w:cs="Times New Roman"/>
          <w:b/>
          <w:kern w:val="0"/>
          <w:sz w:val="24"/>
          <w:szCs w:val="20"/>
          <w:vertAlign w:val="subscript"/>
        </w:rPr>
        <w:t>2-8</w:t>
      </w:r>
      <w:r w:rsidRPr="00FD005B">
        <w:rPr>
          <w:rFonts w:ascii="Times New Roman" w:eastAsia="宋体" w:hAnsi="Times New Roman" w:cs="Times New Roman"/>
          <w:kern w:val="0"/>
          <w:sz w:val="24"/>
          <w:szCs w:val="20"/>
        </w:rPr>
        <w:t>接入车间废气处理装置。</w:t>
      </w:r>
    </w:p>
    <w:p w14:paraId="3A6AC5F3" w14:textId="77777777" w:rsidR="00FD005B" w:rsidRPr="00FD005B" w:rsidRDefault="00FD005B" w:rsidP="00FD005B">
      <w:pPr>
        <w:adjustRightInd w:val="0"/>
        <w:spacing w:line="500" w:lineRule="exact"/>
        <w:ind w:firstLineChars="200" w:firstLine="480"/>
        <w:jc w:val="left"/>
        <w:textAlignment w:val="baseline"/>
        <w:rPr>
          <w:rFonts w:ascii="Times New Roman" w:eastAsia="宋体" w:hAnsi="Times New Roman" w:cs="Times New Roman"/>
          <w:kern w:val="0"/>
          <w:sz w:val="24"/>
          <w:szCs w:val="24"/>
        </w:rPr>
      </w:pPr>
      <w:r w:rsidRPr="00FD005B">
        <w:rPr>
          <w:rFonts w:ascii="Times New Roman" w:eastAsia="宋体" w:hAnsi="Times New Roman" w:cs="Times New Roman"/>
          <w:kern w:val="0"/>
          <w:sz w:val="24"/>
          <w:szCs w:val="24"/>
        </w:rPr>
        <w:t>酯化母液回收（丙酮）：酯化母液泵入结晶母液蒸馏釜中回收丙酮，热水升温。当</w:t>
      </w:r>
      <w:proofErr w:type="gramStart"/>
      <w:r w:rsidRPr="00FD005B">
        <w:rPr>
          <w:rFonts w:ascii="Times New Roman" w:eastAsia="宋体" w:hAnsi="Times New Roman" w:cs="Times New Roman"/>
          <w:kern w:val="0"/>
          <w:sz w:val="24"/>
          <w:szCs w:val="24"/>
        </w:rPr>
        <w:t>釜</w:t>
      </w:r>
      <w:proofErr w:type="gramEnd"/>
      <w:r w:rsidRPr="00FD005B">
        <w:rPr>
          <w:rFonts w:ascii="Times New Roman" w:eastAsia="宋体" w:hAnsi="Times New Roman" w:cs="Times New Roman"/>
          <w:kern w:val="0"/>
          <w:sz w:val="24"/>
          <w:szCs w:val="24"/>
        </w:rPr>
        <w:t>温达到</w:t>
      </w:r>
      <w:r w:rsidRPr="00FD005B">
        <w:rPr>
          <w:rFonts w:ascii="Times New Roman" w:eastAsia="宋体" w:hAnsi="Times New Roman" w:cs="Times New Roman"/>
          <w:kern w:val="0"/>
          <w:sz w:val="24"/>
          <w:szCs w:val="24"/>
        </w:rPr>
        <w:t>60℃</w:t>
      </w:r>
      <w:r w:rsidRPr="00FD005B">
        <w:rPr>
          <w:rFonts w:ascii="Times New Roman" w:eastAsia="宋体" w:hAnsi="Times New Roman" w:cs="Times New Roman"/>
          <w:kern w:val="0"/>
          <w:sz w:val="24"/>
          <w:szCs w:val="24"/>
        </w:rPr>
        <w:t>时，蒸馏出的丙酮收集于丙酮接收罐中套用本工序，</w:t>
      </w:r>
      <w:proofErr w:type="gramStart"/>
      <w:r w:rsidRPr="00FD005B">
        <w:rPr>
          <w:rFonts w:ascii="Times New Roman" w:eastAsia="宋体" w:hAnsi="Times New Roman" w:cs="Times New Roman"/>
          <w:kern w:val="0"/>
          <w:sz w:val="24"/>
          <w:szCs w:val="20"/>
        </w:rPr>
        <w:t>不</w:t>
      </w:r>
      <w:proofErr w:type="gramEnd"/>
      <w:r w:rsidRPr="00FD005B">
        <w:rPr>
          <w:rFonts w:ascii="Times New Roman" w:eastAsia="宋体" w:hAnsi="Times New Roman" w:cs="Times New Roman"/>
          <w:kern w:val="0"/>
          <w:sz w:val="24"/>
          <w:szCs w:val="20"/>
        </w:rPr>
        <w:t>凝废气</w:t>
      </w:r>
      <w:r w:rsidRPr="00FD005B">
        <w:rPr>
          <w:rFonts w:ascii="Times New Roman" w:eastAsia="宋体" w:hAnsi="Times New Roman" w:cs="Times New Roman"/>
          <w:b/>
          <w:kern w:val="0"/>
          <w:sz w:val="24"/>
          <w:szCs w:val="20"/>
        </w:rPr>
        <w:t>G</w:t>
      </w:r>
      <w:r w:rsidRPr="00FD005B">
        <w:rPr>
          <w:rFonts w:ascii="Times New Roman" w:eastAsia="宋体" w:hAnsi="Times New Roman" w:cs="Times New Roman"/>
          <w:b/>
          <w:kern w:val="0"/>
          <w:sz w:val="24"/>
          <w:szCs w:val="20"/>
          <w:vertAlign w:val="subscript"/>
        </w:rPr>
        <w:t>2-9</w:t>
      </w:r>
      <w:r w:rsidRPr="00FD005B">
        <w:rPr>
          <w:rFonts w:ascii="Times New Roman" w:eastAsia="宋体" w:hAnsi="Times New Roman" w:cs="Times New Roman"/>
          <w:kern w:val="0"/>
          <w:sz w:val="24"/>
          <w:szCs w:val="20"/>
        </w:rPr>
        <w:t>接入车间废气处理装置，冷凝</w:t>
      </w:r>
      <w:r w:rsidRPr="00FD005B">
        <w:rPr>
          <w:rFonts w:ascii="Times New Roman" w:eastAsia="宋体" w:hAnsi="Times New Roman" w:cs="Times New Roman"/>
          <w:b/>
          <w:kern w:val="0"/>
          <w:sz w:val="24"/>
          <w:szCs w:val="20"/>
        </w:rPr>
        <w:t>残液</w:t>
      </w:r>
      <w:r w:rsidRPr="00FD005B">
        <w:rPr>
          <w:rFonts w:ascii="Times New Roman" w:eastAsia="宋体" w:hAnsi="Times New Roman" w:cs="Times New Roman"/>
          <w:b/>
          <w:kern w:val="0"/>
          <w:sz w:val="24"/>
          <w:szCs w:val="20"/>
        </w:rPr>
        <w:t>W</w:t>
      </w:r>
      <w:r w:rsidRPr="00FD005B">
        <w:rPr>
          <w:rFonts w:ascii="Times New Roman" w:eastAsia="宋体" w:hAnsi="Times New Roman" w:cs="Times New Roman"/>
          <w:b/>
          <w:kern w:val="0"/>
          <w:sz w:val="24"/>
          <w:szCs w:val="20"/>
          <w:vertAlign w:val="subscript"/>
        </w:rPr>
        <w:t>2-2</w:t>
      </w:r>
      <w:r w:rsidRPr="00FD005B">
        <w:rPr>
          <w:rFonts w:ascii="Times New Roman" w:eastAsia="宋体" w:hAnsi="Times New Roman" w:cs="Times New Roman"/>
          <w:kern w:val="0"/>
          <w:sz w:val="24"/>
          <w:szCs w:val="20"/>
        </w:rPr>
        <w:t>作为废水送三废处理，回收</w:t>
      </w:r>
      <w:r w:rsidRPr="00FD005B">
        <w:rPr>
          <w:rFonts w:ascii="Times New Roman" w:eastAsia="宋体" w:hAnsi="Times New Roman" w:cs="Times New Roman"/>
          <w:b/>
          <w:kern w:val="0"/>
          <w:sz w:val="24"/>
          <w:szCs w:val="20"/>
        </w:rPr>
        <w:t>残液</w:t>
      </w:r>
      <w:r w:rsidRPr="00FD005B">
        <w:rPr>
          <w:rFonts w:ascii="Times New Roman" w:eastAsia="宋体" w:hAnsi="Times New Roman" w:cs="Times New Roman"/>
          <w:b/>
          <w:kern w:val="0"/>
          <w:sz w:val="24"/>
          <w:szCs w:val="20"/>
        </w:rPr>
        <w:t>S</w:t>
      </w:r>
      <w:r w:rsidRPr="00FD005B">
        <w:rPr>
          <w:rFonts w:ascii="Times New Roman" w:eastAsia="宋体" w:hAnsi="Times New Roman" w:cs="Times New Roman"/>
          <w:b/>
          <w:kern w:val="0"/>
          <w:sz w:val="24"/>
          <w:szCs w:val="20"/>
          <w:vertAlign w:val="subscript"/>
        </w:rPr>
        <w:t>2-2</w:t>
      </w:r>
      <w:r w:rsidRPr="00FD005B">
        <w:rPr>
          <w:rFonts w:ascii="Times New Roman" w:eastAsia="宋体" w:hAnsi="Times New Roman" w:cs="Times New Roman"/>
          <w:kern w:val="0"/>
          <w:sz w:val="24"/>
          <w:szCs w:val="20"/>
        </w:rPr>
        <w:t>作为固废处置。</w:t>
      </w:r>
    </w:p>
    <w:p w14:paraId="2D38D7D1" w14:textId="77777777" w:rsidR="00FD005B" w:rsidRPr="00FD005B" w:rsidRDefault="00FD005B" w:rsidP="00FD005B">
      <w:pPr>
        <w:spacing w:line="500" w:lineRule="exact"/>
        <w:rPr>
          <w:rFonts w:ascii="Times New Roman" w:eastAsia="宋体" w:hAnsi="Times New Roman" w:cs="Times New Roman"/>
          <w:sz w:val="24"/>
          <w:szCs w:val="24"/>
        </w:rPr>
      </w:pPr>
      <w:r w:rsidRPr="00FD005B">
        <w:rPr>
          <w:rFonts w:ascii="Times New Roman" w:eastAsia="宋体" w:hAnsi="Times New Roman" w:cs="Times New Roman"/>
          <w:sz w:val="24"/>
          <w:szCs w:val="24"/>
        </w:rPr>
        <w:t>（</w:t>
      </w:r>
      <w:r w:rsidRPr="00FD005B">
        <w:rPr>
          <w:rFonts w:ascii="Times New Roman" w:eastAsia="宋体" w:hAnsi="Times New Roman" w:cs="Times New Roman"/>
          <w:sz w:val="24"/>
          <w:szCs w:val="24"/>
        </w:rPr>
        <w:t>3</w:t>
      </w:r>
      <w:r w:rsidRPr="00FD005B">
        <w:rPr>
          <w:rFonts w:ascii="Times New Roman" w:eastAsia="宋体" w:hAnsi="Times New Roman" w:cs="Times New Roman"/>
          <w:sz w:val="24"/>
          <w:szCs w:val="24"/>
        </w:rPr>
        <w:t>）精制</w:t>
      </w:r>
    </w:p>
    <w:p w14:paraId="78BC2CE9" w14:textId="77777777" w:rsidR="00FD005B" w:rsidRPr="00FD005B" w:rsidRDefault="00FD005B" w:rsidP="00FD005B">
      <w:pPr>
        <w:spacing w:line="500" w:lineRule="exact"/>
        <w:ind w:firstLineChars="200" w:firstLine="420"/>
        <w:rPr>
          <w:rFonts w:ascii="Times New Roman" w:eastAsia="宋体" w:hAnsi="Times New Roman" w:cs="Times New Roman"/>
          <w:sz w:val="24"/>
          <w:szCs w:val="24"/>
        </w:rPr>
      </w:pPr>
      <w:r w:rsidRPr="00FD005B">
        <w:rPr>
          <w:rFonts w:ascii="Times New Roman" w:eastAsia="宋体" w:hAnsi="Times New Roman" w:cs="Times New Roman"/>
          <w:szCs w:val="24"/>
        </w:rPr>
        <w:t xml:space="preserve"> </w:t>
      </w:r>
      <w:r w:rsidRPr="00FD005B">
        <w:rPr>
          <w:rFonts w:ascii="Times New Roman" w:eastAsia="宋体" w:hAnsi="Times New Roman" w:cs="Times New Roman"/>
          <w:sz w:val="24"/>
          <w:szCs w:val="24"/>
        </w:rPr>
        <w:t>原辅料投加方式：</w:t>
      </w:r>
    </w:p>
    <w:p w14:paraId="6613EB7E" w14:textId="77777777" w:rsidR="00FD005B" w:rsidRPr="00FD005B" w:rsidRDefault="00FD005B" w:rsidP="00FD005B">
      <w:pPr>
        <w:spacing w:line="500" w:lineRule="exact"/>
        <w:ind w:firstLineChars="200" w:firstLine="480"/>
        <w:rPr>
          <w:rFonts w:ascii="Times New Roman" w:eastAsia="宋体" w:hAnsi="Times New Roman" w:cs="Times New Roman"/>
          <w:sz w:val="24"/>
          <w:szCs w:val="24"/>
        </w:rPr>
      </w:pPr>
      <w:r w:rsidRPr="00FD005B">
        <w:rPr>
          <w:rFonts w:ascii="Times New Roman" w:eastAsia="宋体" w:hAnsi="Times New Roman" w:cs="Times New Roman"/>
          <w:sz w:val="24"/>
          <w:szCs w:val="24"/>
        </w:rPr>
        <w:t>1</w:t>
      </w:r>
      <w:r w:rsidRPr="00FD005B">
        <w:rPr>
          <w:rFonts w:ascii="Times New Roman" w:eastAsia="宋体" w:hAnsi="Times New Roman" w:cs="Times New Roman"/>
          <w:sz w:val="24"/>
          <w:szCs w:val="24"/>
        </w:rPr>
        <w:t>、乙醇投加方式：由罐区泵入车间新鲜乙醇罐，新鲜乙醇罐内乙醇泵入乙醇高位槽，生产时重力放入反应釜中。</w:t>
      </w:r>
    </w:p>
    <w:p w14:paraId="253E1C90" w14:textId="77777777" w:rsidR="00FD005B" w:rsidRPr="00FD005B" w:rsidRDefault="00FD005B" w:rsidP="00FD005B">
      <w:pPr>
        <w:spacing w:line="500" w:lineRule="exact"/>
        <w:ind w:firstLineChars="200" w:firstLine="480"/>
        <w:rPr>
          <w:rFonts w:ascii="Times New Roman" w:eastAsia="宋体" w:hAnsi="Times New Roman" w:cs="Times New Roman"/>
          <w:sz w:val="24"/>
          <w:szCs w:val="24"/>
        </w:rPr>
      </w:pPr>
      <w:r w:rsidRPr="00FD005B">
        <w:rPr>
          <w:rFonts w:ascii="Times New Roman" w:eastAsia="宋体" w:hAnsi="Times New Roman" w:cs="Times New Roman"/>
          <w:sz w:val="24"/>
          <w:szCs w:val="24"/>
        </w:rPr>
        <w:t>2</w:t>
      </w:r>
      <w:r w:rsidRPr="00FD005B">
        <w:rPr>
          <w:rFonts w:ascii="Times New Roman" w:eastAsia="宋体" w:hAnsi="Times New Roman" w:cs="Times New Roman"/>
          <w:sz w:val="24"/>
          <w:szCs w:val="24"/>
        </w:rPr>
        <w:t>、</w:t>
      </w:r>
      <w:proofErr w:type="gramStart"/>
      <w:r w:rsidRPr="00FD005B">
        <w:rPr>
          <w:rFonts w:ascii="Times New Roman" w:eastAsia="宋体" w:hAnsi="Times New Roman" w:cs="Times New Roman"/>
          <w:sz w:val="24"/>
          <w:szCs w:val="24"/>
        </w:rPr>
        <w:t>琥布宗粗品投</w:t>
      </w:r>
      <w:proofErr w:type="gramEnd"/>
      <w:r w:rsidRPr="00FD005B">
        <w:rPr>
          <w:rFonts w:ascii="Times New Roman" w:eastAsia="宋体" w:hAnsi="Times New Roman" w:cs="Times New Roman"/>
          <w:sz w:val="24"/>
          <w:szCs w:val="24"/>
        </w:rPr>
        <w:t>加方式：</w:t>
      </w:r>
      <w:proofErr w:type="gramStart"/>
      <w:r w:rsidRPr="00FD005B">
        <w:rPr>
          <w:rFonts w:ascii="Times New Roman" w:eastAsia="宋体" w:hAnsi="Times New Roman" w:cs="Times New Roman"/>
          <w:sz w:val="24"/>
          <w:szCs w:val="24"/>
        </w:rPr>
        <w:t>琥布宗粗</w:t>
      </w:r>
      <w:proofErr w:type="gramEnd"/>
      <w:r w:rsidRPr="00FD005B">
        <w:rPr>
          <w:rFonts w:ascii="Times New Roman" w:eastAsia="宋体" w:hAnsi="Times New Roman" w:cs="Times New Roman"/>
          <w:sz w:val="24"/>
          <w:szCs w:val="24"/>
        </w:rPr>
        <w:t>品从人孔投入反应釜内。</w:t>
      </w:r>
    </w:p>
    <w:p w14:paraId="5ADA8758" w14:textId="77777777" w:rsidR="00FD005B" w:rsidRPr="00FD005B" w:rsidRDefault="00FD005B" w:rsidP="00FD005B">
      <w:pPr>
        <w:spacing w:line="500" w:lineRule="exact"/>
        <w:ind w:firstLineChars="100" w:firstLine="210"/>
        <w:rPr>
          <w:rFonts w:ascii="Times New Roman" w:eastAsia="宋体" w:hAnsi="Times New Roman" w:cs="Times New Roman"/>
          <w:szCs w:val="24"/>
        </w:rPr>
      </w:pPr>
      <w:r w:rsidRPr="00FD005B">
        <w:rPr>
          <w:rFonts w:ascii="Times New Roman" w:eastAsia="宋体" w:hAnsi="Times New Roman" w:cs="Times New Roman"/>
          <w:szCs w:val="24"/>
        </w:rPr>
        <w:t xml:space="preserve">  </w:t>
      </w:r>
      <w:r w:rsidRPr="00FD005B">
        <w:rPr>
          <w:rFonts w:ascii="Times New Roman" w:eastAsia="宋体" w:hAnsi="Times New Roman" w:cs="Times New Roman"/>
          <w:sz w:val="24"/>
          <w:szCs w:val="24"/>
        </w:rPr>
        <w:t>生产工艺流程：</w:t>
      </w:r>
    </w:p>
    <w:p w14:paraId="0C871C4E" w14:textId="77777777" w:rsidR="00FD005B" w:rsidRPr="00FD005B" w:rsidRDefault="00FD005B" w:rsidP="00FD005B">
      <w:pPr>
        <w:adjustRightInd w:val="0"/>
        <w:spacing w:line="500" w:lineRule="exact"/>
        <w:ind w:firstLine="440"/>
        <w:jc w:val="left"/>
        <w:textAlignment w:val="baseline"/>
        <w:rPr>
          <w:rFonts w:ascii="Times New Roman" w:eastAsia="宋体" w:hAnsi="Times New Roman" w:cs="Times New Roman"/>
          <w:kern w:val="0"/>
          <w:sz w:val="24"/>
          <w:szCs w:val="24"/>
        </w:rPr>
      </w:pPr>
      <w:r w:rsidRPr="00FD005B">
        <w:rPr>
          <w:rFonts w:ascii="Times New Roman" w:eastAsia="宋体" w:hAnsi="Times New Roman" w:cs="Times New Roman"/>
          <w:kern w:val="0"/>
          <w:sz w:val="24"/>
          <w:szCs w:val="24"/>
        </w:rPr>
        <w:t>反应釜中依次加入乙醇和</w:t>
      </w:r>
      <w:proofErr w:type="gramStart"/>
      <w:r w:rsidRPr="00FD005B">
        <w:rPr>
          <w:rFonts w:ascii="Times New Roman" w:eastAsia="宋体" w:hAnsi="Times New Roman" w:cs="Times New Roman"/>
          <w:kern w:val="0"/>
          <w:sz w:val="24"/>
          <w:szCs w:val="24"/>
        </w:rPr>
        <w:t>琥布宗粗</w:t>
      </w:r>
      <w:proofErr w:type="gramEnd"/>
      <w:r w:rsidRPr="00FD005B">
        <w:rPr>
          <w:rFonts w:ascii="Times New Roman" w:eastAsia="宋体" w:hAnsi="Times New Roman" w:cs="Times New Roman"/>
          <w:kern w:val="0"/>
          <w:sz w:val="24"/>
          <w:szCs w:val="24"/>
        </w:rPr>
        <w:t>品，开动搅拌，热水升温至</w:t>
      </w:r>
      <w:r w:rsidRPr="00FD005B">
        <w:rPr>
          <w:rFonts w:ascii="Times New Roman" w:eastAsia="宋体" w:hAnsi="Times New Roman" w:cs="Times New Roman"/>
          <w:kern w:val="0"/>
          <w:sz w:val="24"/>
          <w:szCs w:val="24"/>
        </w:rPr>
        <w:t>50-60℃</w:t>
      </w:r>
      <w:r w:rsidRPr="00FD005B">
        <w:rPr>
          <w:rFonts w:ascii="Times New Roman" w:eastAsia="宋体" w:hAnsi="Times New Roman" w:cs="Times New Roman"/>
          <w:kern w:val="0"/>
          <w:sz w:val="24"/>
          <w:szCs w:val="24"/>
        </w:rPr>
        <w:t>，搅拌</w:t>
      </w:r>
      <w:r w:rsidRPr="00FD005B">
        <w:rPr>
          <w:rFonts w:ascii="Times New Roman" w:eastAsia="宋体" w:hAnsi="Times New Roman" w:cs="Times New Roman"/>
          <w:kern w:val="0"/>
          <w:sz w:val="24"/>
          <w:szCs w:val="24"/>
        </w:rPr>
        <w:t>15</w:t>
      </w:r>
      <w:r w:rsidRPr="00FD005B">
        <w:rPr>
          <w:rFonts w:ascii="Times New Roman" w:eastAsia="宋体" w:hAnsi="Times New Roman" w:cs="Times New Roman"/>
          <w:kern w:val="0"/>
          <w:sz w:val="24"/>
          <w:szCs w:val="24"/>
        </w:rPr>
        <w:t>分钟以上使其溶清，</w:t>
      </w:r>
      <w:proofErr w:type="gramStart"/>
      <w:r w:rsidRPr="00FD005B">
        <w:rPr>
          <w:rFonts w:ascii="Times New Roman" w:eastAsia="宋体" w:hAnsi="Times New Roman" w:cs="Times New Roman"/>
          <w:kern w:val="0"/>
          <w:sz w:val="24"/>
          <w:szCs w:val="20"/>
        </w:rPr>
        <w:t>不</w:t>
      </w:r>
      <w:proofErr w:type="gramEnd"/>
      <w:r w:rsidRPr="00FD005B">
        <w:rPr>
          <w:rFonts w:ascii="Times New Roman" w:eastAsia="宋体" w:hAnsi="Times New Roman" w:cs="Times New Roman"/>
          <w:kern w:val="0"/>
          <w:sz w:val="24"/>
          <w:szCs w:val="20"/>
        </w:rPr>
        <w:t>凝废气</w:t>
      </w:r>
      <w:r w:rsidRPr="00FD005B">
        <w:rPr>
          <w:rFonts w:ascii="Times New Roman" w:eastAsia="宋体" w:hAnsi="Times New Roman" w:cs="Times New Roman"/>
          <w:b/>
          <w:kern w:val="0"/>
          <w:sz w:val="24"/>
          <w:szCs w:val="20"/>
        </w:rPr>
        <w:t>G</w:t>
      </w:r>
      <w:r w:rsidRPr="00FD005B">
        <w:rPr>
          <w:rFonts w:ascii="Times New Roman" w:eastAsia="宋体" w:hAnsi="Times New Roman" w:cs="Times New Roman"/>
          <w:b/>
          <w:kern w:val="0"/>
          <w:sz w:val="24"/>
          <w:szCs w:val="20"/>
          <w:vertAlign w:val="subscript"/>
        </w:rPr>
        <w:t>2-10</w:t>
      </w:r>
      <w:r w:rsidRPr="00FD005B">
        <w:rPr>
          <w:rFonts w:ascii="Times New Roman" w:eastAsia="宋体" w:hAnsi="Times New Roman" w:cs="Times New Roman"/>
          <w:kern w:val="0"/>
          <w:sz w:val="24"/>
          <w:szCs w:val="20"/>
        </w:rPr>
        <w:t>接入车间废气处理装置</w:t>
      </w:r>
      <w:r w:rsidRPr="00FD005B">
        <w:rPr>
          <w:rFonts w:ascii="Times New Roman" w:eastAsia="宋体" w:hAnsi="Times New Roman" w:cs="Times New Roman"/>
          <w:kern w:val="0"/>
          <w:sz w:val="24"/>
          <w:szCs w:val="24"/>
        </w:rPr>
        <w:t>。趁热用氮气通过过滤器、精密过滤器压滤至洁净区结晶釜中，</w:t>
      </w:r>
      <w:proofErr w:type="gramStart"/>
      <w:r w:rsidRPr="00FD005B">
        <w:rPr>
          <w:rFonts w:ascii="Times New Roman" w:eastAsia="宋体" w:hAnsi="Times New Roman" w:cs="Times New Roman"/>
          <w:kern w:val="0"/>
          <w:sz w:val="24"/>
          <w:szCs w:val="20"/>
        </w:rPr>
        <w:t>不</w:t>
      </w:r>
      <w:proofErr w:type="gramEnd"/>
      <w:r w:rsidRPr="00FD005B">
        <w:rPr>
          <w:rFonts w:ascii="Times New Roman" w:eastAsia="宋体" w:hAnsi="Times New Roman" w:cs="Times New Roman"/>
          <w:kern w:val="0"/>
          <w:sz w:val="24"/>
          <w:szCs w:val="20"/>
        </w:rPr>
        <w:t>凝废气</w:t>
      </w:r>
      <w:r w:rsidRPr="00FD005B">
        <w:rPr>
          <w:rFonts w:ascii="Times New Roman" w:eastAsia="宋体" w:hAnsi="Times New Roman" w:cs="Times New Roman"/>
          <w:b/>
          <w:kern w:val="0"/>
          <w:sz w:val="24"/>
          <w:szCs w:val="20"/>
        </w:rPr>
        <w:t>G</w:t>
      </w:r>
      <w:r w:rsidRPr="00FD005B">
        <w:rPr>
          <w:rFonts w:ascii="Times New Roman" w:eastAsia="宋体" w:hAnsi="Times New Roman" w:cs="Times New Roman"/>
          <w:b/>
          <w:kern w:val="0"/>
          <w:sz w:val="24"/>
          <w:szCs w:val="20"/>
          <w:vertAlign w:val="subscript"/>
        </w:rPr>
        <w:t>2-11</w:t>
      </w:r>
      <w:r w:rsidRPr="00FD005B">
        <w:rPr>
          <w:rFonts w:ascii="Times New Roman" w:eastAsia="宋体" w:hAnsi="Times New Roman" w:cs="Times New Roman"/>
          <w:kern w:val="0"/>
          <w:sz w:val="24"/>
          <w:szCs w:val="20"/>
        </w:rPr>
        <w:t>接入车间废气处理装置</w:t>
      </w:r>
      <w:r w:rsidRPr="00FD005B">
        <w:rPr>
          <w:rFonts w:ascii="Times New Roman" w:eastAsia="宋体" w:hAnsi="Times New Roman" w:cs="Times New Roman"/>
          <w:kern w:val="0"/>
          <w:sz w:val="24"/>
          <w:szCs w:val="24"/>
        </w:rPr>
        <w:t>。打开冷水，待降温至</w:t>
      </w:r>
      <w:r w:rsidRPr="00FD005B">
        <w:rPr>
          <w:rFonts w:ascii="Times New Roman" w:eastAsia="宋体" w:hAnsi="Times New Roman" w:cs="Times New Roman"/>
          <w:kern w:val="0"/>
          <w:sz w:val="24"/>
          <w:szCs w:val="24"/>
        </w:rPr>
        <w:t>0-10℃</w:t>
      </w:r>
      <w:r w:rsidRPr="00FD005B">
        <w:rPr>
          <w:rFonts w:ascii="Times New Roman" w:eastAsia="宋体" w:hAnsi="Times New Roman" w:cs="Times New Roman"/>
          <w:kern w:val="0"/>
          <w:sz w:val="24"/>
          <w:szCs w:val="24"/>
        </w:rPr>
        <w:t>，析出晶体后保持搅拌</w:t>
      </w:r>
      <w:r w:rsidRPr="00FD005B">
        <w:rPr>
          <w:rFonts w:ascii="Times New Roman" w:eastAsia="宋体" w:hAnsi="Times New Roman" w:cs="Times New Roman"/>
          <w:kern w:val="0"/>
          <w:sz w:val="24"/>
          <w:szCs w:val="24"/>
        </w:rPr>
        <w:t>1-2h</w:t>
      </w:r>
      <w:r w:rsidRPr="00FD005B">
        <w:rPr>
          <w:rFonts w:ascii="Times New Roman" w:eastAsia="宋体" w:hAnsi="Times New Roman" w:cs="Times New Roman"/>
          <w:kern w:val="0"/>
          <w:sz w:val="24"/>
          <w:szCs w:val="24"/>
        </w:rPr>
        <w:t>，放料离心，物料用</w:t>
      </w:r>
      <w:r w:rsidRPr="00FD005B">
        <w:rPr>
          <w:rFonts w:ascii="Times New Roman" w:eastAsia="宋体" w:hAnsi="Times New Roman" w:cs="Times New Roman"/>
          <w:kern w:val="0"/>
          <w:sz w:val="24"/>
          <w:szCs w:val="24"/>
        </w:rPr>
        <w:t>90±5kg</w:t>
      </w:r>
      <w:r w:rsidRPr="00FD005B">
        <w:rPr>
          <w:rFonts w:ascii="Times New Roman" w:eastAsia="宋体" w:hAnsi="Times New Roman" w:cs="Times New Roman"/>
          <w:kern w:val="0"/>
          <w:sz w:val="24"/>
          <w:szCs w:val="24"/>
        </w:rPr>
        <w:t>乙醇冲洗，离心时间</w:t>
      </w:r>
      <w:r w:rsidRPr="00FD005B">
        <w:rPr>
          <w:rFonts w:ascii="Times New Roman" w:eastAsia="宋体" w:hAnsi="Times New Roman" w:cs="Times New Roman"/>
          <w:kern w:val="0"/>
          <w:sz w:val="24"/>
          <w:szCs w:val="24"/>
        </w:rPr>
        <w:t>15</w:t>
      </w:r>
      <w:r w:rsidRPr="00FD005B">
        <w:rPr>
          <w:rFonts w:ascii="Times New Roman" w:eastAsia="宋体" w:hAnsi="Times New Roman" w:cs="Times New Roman"/>
          <w:kern w:val="0"/>
          <w:sz w:val="24"/>
          <w:szCs w:val="24"/>
        </w:rPr>
        <w:t>分钟以上，甩干后出料，重复此步骤，直至全部离心结束，离心母液进入母液地槽，</w:t>
      </w:r>
      <w:proofErr w:type="gramStart"/>
      <w:r w:rsidRPr="00FD005B">
        <w:rPr>
          <w:rFonts w:ascii="Times New Roman" w:eastAsia="宋体" w:hAnsi="Times New Roman" w:cs="Times New Roman"/>
          <w:kern w:val="0"/>
          <w:sz w:val="24"/>
          <w:szCs w:val="24"/>
        </w:rPr>
        <w:t>不</w:t>
      </w:r>
      <w:proofErr w:type="gramEnd"/>
      <w:r w:rsidRPr="00FD005B">
        <w:rPr>
          <w:rFonts w:ascii="Times New Roman" w:eastAsia="宋体" w:hAnsi="Times New Roman" w:cs="Times New Roman"/>
          <w:kern w:val="0"/>
          <w:sz w:val="24"/>
          <w:szCs w:val="24"/>
        </w:rPr>
        <w:t>凝</w:t>
      </w:r>
      <w:r w:rsidRPr="00FD005B">
        <w:rPr>
          <w:rFonts w:ascii="Times New Roman" w:eastAsia="宋体" w:hAnsi="Times New Roman" w:cs="Times New Roman"/>
          <w:kern w:val="0"/>
          <w:sz w:val="24"/>
          <w:szCs w:val="20"/>
        </w:rPr>
        <w:t>废气</w:t>
      </w:r>
      <w:r w:rsidRPr="00FD005B">
        <w:rPr>
          <w:rFonts w:ascii="Times New Roman" w:eastAsia="宋体" w:hAnsi="Times New Roman" w:cs="Times New Roman"/>
          <w:b/>
          <w:kern w:val="0"/>
          <w:sz w:val="24"/>
          <w:szCs w:val="20"/>
        </w:rPr>
        <w:t>G</w:t>
      </w:r>
      <w:r w:rsidRPr="00FD005B">
        <w:rPr>
          <w:rFonts w:ascii="Times New Roman" w:eastAsia="宋体" w:hAnsi="Times New Roman" w:cs="Times New Roman"/>
          <w:b/>
          <w:kern w:val="0"/>
          <w:sz w:val="24"/>
          <w:szCs w:val="20"/>
          <w:vertAlign w:val="subscript"/>
        </w:rPr>
        <w:t>2-12</w:t>
      </w:r>
      <w:r w:rsidRPr="00FD005B">
        <w:rPr>
          <w:rFonts w:ascii="Times New Roman" w:eastAsia="宋体" w:hAnsi="Times New Roman" w:cs="Times New Roman"/>
          <w:kern w:val="0"/>
          <w:sz w:val="24"/>
          <w:szCs w:val="20"/>
        </w:rPr>
        <w:t>接入车间废气处理系统，</w:t>
      </w:r>
      <w:proofErr w:type="gramStart"/>
      <w:r w:rsidRPr="00FD005B">
        <w:rPr>
          <w:rFonts w:ascii="Times New Roman" w:eastAsia="宋体" w:hAnsi="Times New Roman" w:cs="Times New Roman"/>
          <w:kern w:val="0"/>
          <w:sz w:val="24"/>
          <w:szCs w:val="24"/>
        </w:rPr>
        <w:t>湿品分</w:t>
      </w:r>
      <w:proofErr w:type="gramEnd"/>
      <w:r w:rsidRPr="00FD005B">
        <w:rPr>
          <w:rFonts w:ascii="Times New Roman" w:eastAsia="宋体" w:hAnsi="Times New Roman" w:cs="Times New Roman"/>
          <w:kern w:val="0"/>
          <w:sz w:val="24"/>
          <w:szCs w:val="24"/>
        </w:rPr>
        <w:t>两部分抽入双锥干燥器于</w:t>
      </w:r>
      <w:r w:rsidRPr="00FD005B">
        <w:rPr>
          <w:rFonts w:ascii="Times New Roman" w:eastAsia="宋体" w:hAnsi="Times New Roman" w:cs="Times New Roman"/>
          <w:kern w:val="0"/>
          <w:sz w:val="24"/>
          <w:szCs w:val="24"/>
        </w:rPr>
        <w:t>60±10℃</w:t>
      </w:r>
      <w:r w:rsidRPr="00FD005B">
        <w:rPr>
          <w:rFonts w:ascii="Times New Roman" w:eastAsia="宋体" w:hAnsi="Times New Roman" w:cs="Times New Roman"/>
          <w:kern w:val="0"/>
          <w:sz w:val="24"/>
          <w:szCs w:val="24"/>
        </w:rPr>
        <w:t>真空干燥（真空</w:t>
      </w:r>
      <w:r w:rsidRPr="00FD005B">
        <w:rPr>
          <w:rFonts w:ascii="Times New Roman" w:eastAsia="宋体" w:hAnsi="Times New Roman" w:cs="Times New Roman"/>
          <w:kern w:val="0"/>
          <w:sz w:val="24"/>
          <w:szCs w:val="24"/>
        </w:rPr>
        <w:t>-0.07MPa</w:t>
      </w:r>
      <w:r w:rsidRPr="00FD005B">
        <w:rPr>
          <w:rFonts w:ascii="Times New Roman" w:eastAsia="宋体" w:hAnsi="Times New Roman" w:cs="Times New Roman"/>
          <w:kern w:val="0"/>
          <w:sz w:val="24"/>
          <w:szCs w:val="24"/>
        </w:rPr>
        <w:t>～</w:t>
      </w:r>
      <w:r w:rsidRPr="00FD005B">
        <w:rPr>
          <w:rFonts w:ascii="Times New Roman" w:eastAsia="宋体" w:hAnsi="Times New Roman" w:cs="Times New Roman"/>
          <w:kern w:val="0"/>
          <w:sz w:val="24"/>
          <w:szCs w:val="24"/>
        </w:rPr>
        <w:t>-0.09MPa</w:t>
      </w:r>
      <w:r w:rsidRPr="00FD005B">
        <w:rPr>
          <w:rFonts w:ascii="Times New Roman" w:eastAsia="宋体" w:hAnsi="Times New Roman" w:cs="Times New Roman"/>
          <w:kern w:val="0"/>
          <w:sz w:val="24"/>
          <w:szCs w:val="24"/>
        </w:rPr>
        <w:t>），干燥时间</w:t>
      </w:r>
      <w:r w:rsidRPr="00FD005B">
        <w:rPr>
          <w:rFonts w:ascii="Times New Roman" w:eastAsia="宋体" w:hAnsi="Times New Roman" w:cs="Times New Roman"/>
          <w:kern w:val="0"/>
          <w:sz w:val="24"/>
          <w:szCs w:val="24"/>
        </w:rPr>
        <w:t>10-12h</w:t>
      </w:r>
      <w:r w:rsidRPr="00FD005B">
        <w:rPr>
          <w:rFonts w:ascii="Times New Roman" w:eastAsia="宋体" w:hAnsi="Times New Roman" w:cs="Times New Roman"/>
          <w:kern w:val="0"/>
          <w:sz w:val="24"/>
          <w:szCs w:val="24"/>
        </w:rPr>
        <w:t>，</w:t>
      </w:r>
      <w:r w:rsidRPr="00FD005B">
        <w:rPr>
          <w:rFonts w:ascii="Times New Roman" w:eastAsia="宋体" w:hAnsi="Times New Roman" w:cs="Times New Roman"/>
          <w:kern w:val="0"/>
          <w:sz w:val="24"/>
          <w:szCs w:val="20"/>
        </w:rPr>
        <w:t>干燥废气</w:t>
      </w:r>
      <w:r w:rsidRPr="00FD005B">
        <w:rPr>
          <w:rFonts w:ascii="Times New Roman" w:eastAsia="宋体" w:hAnsi="Times New Roman" w:cs="Times New Roman"/>
          <w:b/>
          <w:kern w:val="0"/>
          <w:sz w:val="24"/>
          <w:szCs w:val="20"/>
        </w:rPr>
        <w:t>G</w:t>
      </w:r>
      <w:r w:rsidRPr="00FD005B">
        <w:rPr>
          <w:rFonts w:ascii="Times New Roman" w:eastAsia="宋体" w:hAnsi="Times New Roman" w:cs="Times New Roman"/>
          <w:b/>
          <w:kern w:val="0"/>
          <w:sz w:val="24"/>
          <w:szCs w:val="20"/>
          <w:vertAlign w:val="subscript"/>
        </w:rPr>
        <w:t>2-13</w:t>
      </w:r>
      <w:r w:rsidRPr="00FD005B">
        <w:rPr>
          <w:rFonts w:ascii="Times New Roman" w:eastAsia="宋体" w:hAnsi="Times New Roman" w:cs="Times New Roman"/>
          <w:kern w:val="0"/>
          <w:sz w:val="24"/>
          <w:szCs w:val="20"/>
        </w:rPr>
        <w:t>经真空系统接入车间废气处理装置，</w:t>
      </w:r>
      <w:r w:rsidRPr="00FD005B">
        <w:rPr>
          <w:rFonts w:ascii="Times New Roman" w:eastAsia="宋体" w:hAnsi="Times New Roman" w:cs="Times New Roman"/>
          <w:b/>
          <w:bCs/>
          <w:kern w:val="0"/>
          <w:sz w:val="24"/>
          <w:szCs w:val="20"/>
        </w:rPr>
        <w:t>干燥</w:t>
      </w:r>
      <w:r w:rsidRPr="00FD005B">
        <w:rPr>
          <w:rFonts w:ascii="Times New Roman" w:eastAsia="宋体" w:hAnsi="Times New Roman" w:cs="Times New Roman"/>
          <w:b/>
          <w:kern w:val="0"/>
          <w:sz w:val="24"/>
          <w:szCs w:val="20"/>
        </w:rPr>
        <w:t>残液</w:t>
      </w:r>
      <w:r w:rsidRPr="00FD005B">
        <w:rPr>
          <w:rFonts w:ascii="Times New Roman" w:eastAsia="宋体" w:hAnsi="Times New Roman" w:cs="Times New Roman"/>
          <w:b/>
          <w:kern w:val="0"/>
          <w:sz w:val="24"/>
          <w:szCs w:val="20"/>
        </w:rPr>
        <w:t>W</w:t>
      </w:r>
      <w:r w:rsidRPr="00FD005B">
        <w:rPr>
          <w:rFonts w:ascii="Times New Roman" w:eastAsia="宋体" w:hAnsi="Times New Roman" w:cs="Times New Roman"/>
          <w:b/>
          <w:kern w:val="0"/>
          <w:sz w:val="24"/>
          <w:szCs w:val="20"/>
          <w:vertAlign w:val="subscript"/>
        </w:rPr>
        <w:t>2-3</w:t>
      </w:r>
      <w:r w:rsidRPr="00FD005B">
        <w:rPr>
          <w:rFonts w:ascii="Times New Roman" w:eastAsia="宋体" w:hAnsi="Times New Roman" w:cs="Times New Roman"/>
          <w:kern w:val="0"/>
          <w:sz w:val="24"/>
          <w:szCs w:val="20"/>
        </w:rPr>
        <w:t>作为废水进入三废处理。</w:t>
      </w:r>
      <w:r w:rsidRPr="00FD005B">
        <w:rPr>
          <w:rFonts w:ascii="Times New Roman" w:eastAsia="宋体" w:hAnsi="Times New Roman" w:cs="Times New Roman"/>
          <w:kern w:val="0"/>
          <w:sz w:val="24"/>
          <w:szCs w:val="24"/>
        </w:rPr>
        <w:t>过筛，混合包装</w:t>
      </w:r>
      <w:r w:rsidRPr="00FD005B">
        <w:rPr>
          <w:rFonts w:ascii="Times New Roman" w:eastAsia="宋体" w:hAnsi="Times New Roman" w:cs="Times New Roman" w:hint="eastAsia"/>
          <w:kern w:val="0"/>
          <w:sz w:val="24"/>
          <w:szCs w:val="24"/>
        </w:rPr>
        <w:t>的</w:t>
      </w:r>
      <w:r w:rsidRPr="00FD005B">
        <w:rPr>
          <w:rFonts w:ascii="Times New Roman" w:eastAsia="宋体" w:hAnsi="Times New Roman" w:cs="Times New Roman"/>
          <w:kern w:val="0"/>
          <w:sz w:val="24"/>
          <w:szCs w:val="24"/>
        </w:rPr>
        <w:t>产品</w:t>
      </w:r>
      <w:proofErr w:type="gramStart"/>
      <w:r w:rsidRPr="00FD005B">
        <w:rPr>
          <w:rFonts w:ascii="Times New Roman" w:eastAsia="宋体" w:hAnsi="Times New Roman" w:cs="Times New Roman"/>
          <w:kern w:val="0"/>
          <w:sz w:val="24"/>
          <w:szCs w:val="24"/>
        </w:rPr>
        <w:t>琥</w:t>
      </w:r>
      <w:proofErr w:type="gramEnd"/>
      <w:r w:rsidRPr="00FD005B">
        <w:rPr>
          <w:rFonts w:ascii="Times New Roman" w:eastAsia="宋体" w:hAnsi="Times New Roman" w:cs="Times New Roman"/>
          <w:kern w:val="0"/>
          <w:sz w:val="24"/>
          <w:szCs w:val="24"/>
        </w:rPr>
        <w:t>布宗。</w:t>
      </w:r>
    </w:p>
    <w:p w14:paraId="36558DF0" w14:textId="77777777" w:rsidR="00FD005B" w:rsidRPr="00FD005B" w:rsidRDefault="00FD005B" w:rsidP="00FD005B">
      <w:pPr>
        <w:adjustRightInd w:val="0"/>
        <w:spacing w:line="500" w:lineRule="exact"/>
        <w:ind w:firstLineChars="200" w:firstLine="480"/>
        <w:jc w:val="left"/>
        <w:textAlignment w:val="baseline"/>
        <w:rPr>
          <w:rFonts w:ascii="Times New Roman" w:eastAsia="宋体" w:hAnsi="Times New Roman" w:cs="Times New Roman"/>
          <w:kern w:val="0"/>
          <w:sz w:val="24"/>
          <w:szCs w:val="24"/>
        </w:rPr>
      </w:pPr>
      <w:r w:rsidRPr="00FD005B">
        <w:rPr>
          <w:rFonts w:ascii="Times New Roman" w:eastAsia="宋体" w:hAnsi="Times New Roman" w:cs="Times New Roman"/>
          <w:kern w:val="0"/>
          <w:sz w:val="24"/>
          <w:szCs w:val="24"/>
        </w:rPr>
        <w:t>精制岗位甩出的母液、洗涤乙醇泵入精馏塔回收。升温，控制塔</w:t>
      </w:r>
      <w:proofErr w:type="gramStart"/>
      <w:r w:rsidRPr="00FD005B">
        <w:rPr>
          <w:rFonts w:ascii="Times New Roman" w:eastAsia="宋体" w:hAnsi="Times New Roman" w:cs="Times New Roman"/>
          <w:kern w:val="0"/>
          <w:sz w:val="24"/>
          <w:szCs w:val="24"/>
        </w:rPr>
        <w:t>釜</w:t>
      </w:r>
      <w:proofErr w:type="gramEnd"/>
      <w:r w:rsidRPr="00FD005B">
        <w:rPr>
          <w:rFonts w:ascii="Times New Roman" w:eastAsia="宋体" w:hAnsi="Times New Roman" w:cs="Times New Roman"/>
          <w:kern w:val="0"/>
          <w:sz w:val="24"/>
          <w:szCs w:val="24"/>
        </w:rPr>
        <w:t>温度</w:t>
      </w:r>
      <w:r w:rsidRPr="00FD005B">
        <w:rPr>
          <w:rFonts w:ascii="Times New Roman" w:eastAsia="宋体" w:hAnsi="Times New Roman" w:cs="Times New Roman"/>
          <w:kern w:val="0"/>
          <w:sz w:val="24"/>
          <w:szCs w:val="24"/>
        </w:rPr>
        <w:t>≥100℃</w:t>
      </w:r>
      <w:r w:rsidRPr="00FD005B">
        <w:rPr>
          <w:rFonts w:ascii="Times New Roman" w:eastAsia="宋体" w:hAnsi="Times New Roman" w:cs="Times New Roman"/>
          <w:kern w:val="0"/>
          <w:sz w:val="24"/>
          <w:szCs w:val="24"/>
        </w:rPr>
        <w:t>，通过回流流量控制塔顶温度</w:t>
      </w:r>
      <w:r w:rsidRPr="00FD005B">
        <w:rPr>
          <w:rFonts w:ascii="Times New Roman" w:eastAsia="宋体" w:hAnsi="Times New Roman" w:cs="Times New Roman"/>
          <w:kern w:val="0"/>
          <w:sz w:val="24"/>
          <w:szCs w:val="24"/>
        </w:rPr>
        <w:t>≤85℃</w:t>
      </w:r>
      <w:r w:rsidRPr="00FD005B">
        <w:rPr>
          <w:rFonts w:ascii="Times New Roman" w:eastAsia="宋体" w:hAnsi="Times New Roman" w:cs="Times New Roman"/>
          <w:kern w:val="0"/>
          <w:sz w:val="24"/>
          <w:szCs w:val="24"/>
        </w:rPr>
        <w:t>，当顶温</w:t>
      </w:r>
      <w:r w:rsidRPr="00FD005B">
        <w:rPr>
          <w:rFonts w:ascii="Times New Roman" w:eastAsia="宋体" w:hAnsi="Times New Roman" w:cs="Times New Roman"/>
          <w:kern w:val="0"/>
          <w:sz w:val="24"/>
          <w:szCs w:val="24"/>
        </w:rPr>
        <w:t>≥85℃</w:t>
      </w:r>
      <w:r w:rsidRPr="00FD005B">
        <w:rPr>
          <w:rFonts w:ascii="Times New Roman" w:eastAsia="宋体" w:hAnsi="Times New Roman" w:cs="Times New Roman"/>
          <w:kern w:val="0"/>
          <w:sz w:val="24"/>
          <w:szCs w:val="24"/>
        </w:rPr>
        <w:t>时，回收结束，回收乙醇套用于本工序，</w:t>
      </w:r>
      <w:proofErr w:type="gramStart"/>
      <w:r w:rsidRPr="00FD005B">
        <w:rPr>
          <w:rFonts w:ascii="Times New Roman" w:eastAsia="宋体" w:hAnsi="Times New Roman" w:cs="Times New Roman"/>
          <w:kern w:val="0"/>
          <w:sz w:val="24"/>
          <w:szCs w:val="20"/>
        </w:rPr>
        <w:t>不</w:t>
      </w:r>
      <w:proofErr w:type="gramEnd"/>
      <w:r w:rsidRPr="00FD005B">
        <w:rPr>
          <w:rFonts w:ascii="Times New Roman" w:eastAsia="宋体" w:hAnsi="Times New Roman" w:cs="Times New Roman"/>
          <w:kern w:val="0"/>
          <w:sz w:val="24"/>
          <w:szCs w:val="20"/>
        </w:rPr>
        <w:t>凝废气</w:t>
      </w:r>
      <w:r w:rsidRPr="00FD005B">
        <w:rPr>
          <w:rFonts w:ascii="Times New Roman" w:eastAsia="宋体" w:hAnsi="Times New Roman" w:cs="Times New Roman"/>
          <w:b/>
          <w:kern w:val="0"/>
          <w:sz w:val="24"/>
          <w:szCs w:val="20"/>
        </w:rPr>
        <w:t>G</w:t>
      </w:r>
      <w:r w:rsidRPr="00FD005B">
        <w:rPr>
          <w:rFonts w:ascii="Times New Roman" w:eastAsia="宋体" w:hAnsi="Times New Roman" w:cs="Times New Roman"/>
          <w:b/>
          <w:kern w:val="0"/>
          <w:sz w:val="24"/>
          <w:szCs w:val="20"/>
          <w:vertAlign w:val="subscript"/>
        </w:rPr>
        <w:t>2-14</w:t>
      </w:r>
      <w:r w:rsidRPr="00FD005B">
        <w:rPr>
          <w:rFonts w:ascii="Times New Roman" w:eastAsia="宋体" w:hAnsi="Times New Roman" w:cs="Times New Roman"/>
          <w:kern w:val="0"/>
          <w:sz w:val="24"/>
          <w:szCs w:val="20"/>
        </w:rPr>
        <w:t>接入车间废气处理装置，回收</w:t>
      </w:r>
      <w:r w:rsidRPr="00FD005B">
        <w:rPr>
          <w:rFonts w:ascii="Times New Roman" w:eastAsia="宋体" w:hAnsi="Times New Roman" w:cs="Times New Roman"/>
          <w:b/>
          <w:kern w:val="0"/>
          <w:sz w:val="24"/>
          <w:szCs w:val="20"/>
        </w:rPr>
        <w:t>精馏残液</w:t>
      </w:r>
      <w:r w:rsidRPr="00FD005B">
        <w:rPr>
          <w:rFonts w:ascii="Times New Roman" w:eastAsia="宋体" w:hAnsi="Times New Roman" w:cs="Times New Roman"/>
          <w:b/>
          <w:kern w:val="0"/>
          <w:sz w:val="24"/>
          <w:szCs w:val="20"/>
        </w:rPr>
        <w:t>S</w:t>
      </w:r>
      <w:r w:rsidRPr="00FD005B">
        <w:rPr>
          <w:rFonts w:ascii="Times New Roman" w:eastAsia="宋体" w:hAnsi="Times New Roman" w:cs="Times New Roman"/>
          <w:b/>
          <w:kern w:val="0"/>
          <w:sz w:val="24"/>
          <w:szCs w:val="20"/>
          <w:vertAlign w:val="subscript"/>
        </w:rPr>
        <w:t>2-3</w:t>
      </w:r>
      <w:r w:rsidRPr="00FD005B">
        <w:rPr>
          <w:rFonts w:ascii="Times New Roman" w:eastAsia="宋体" w:hAnsi="Times New Roman" w:cs="Times New Roman"/>
          <w:kern w:val="0"/>
          <w:sz w:val="24"/>
          <w:szCs w:val="20"/>
        </w:rPr>
        <w:t>作为固废处置。</w:t>
      </w:r>
    </w:p>
    <w:p w14:paraId="0B331379" w14:textId="77777777" w:rsidR="00FD005B" w:rsidRPr="00FD005B" w:rsidRDefault="00FD005B" w:rsidP="00FD005B">
      <w:pPr>
        <w:tabs>
          <w:tab w:val="center" w:pos="4153"/>
          <w:tab w:val="right" w:pos="8306"/>
        </w:tabs>
        <w:snapToGrid w:val="0"/>
        <w:spacing w:line="500" w:lineRule="exact"/>
        <w:jc w:val="left"/>
        <w:rPr>
          <w:rFonts w:ascii="Times New Roman" w:eastAsia="宋体" w:hAnsi="Times New Roman" w:cs="Times New Roman"/>
          <w:kern w:val="0"/>
          <w:sz w:val="18"/>
          <w:szCs w:val="18"/>
        </w:rPr>
      </w:pPr>
    </w:p>
    <w:p w14:paraId="417EAFEC" w14:textId="7F8E6BD5" w:rsidR="00FD005B" w:rsidRPr="00FD005B" w:rsidRDefault="00FD005B" w:rsidP="00FD005B">
      <w:pPr>
        <w:spacing w:line="360" w:lineRule="auto"/>
        <w:rPr>
          <w:rFonts w:ascii="Times New Roman" w:eastAsia="宋体" w:hAnsi="Times New Roman" w:cs="Times New Roman"/>
          <w:sz w:val="24"/>
          <w:szCs w:val="24"/>
        </w:rPr>
      </w:pPr>
      <w:r w:rsidRPr="00FD005B">
        <w:rPr>
          <w:rFonts w:ascii="Times New Roman" w:eastAsia="宋体" w:hAnsi="Times New Roman" w:cs="Times New Roman"/>
          <w:noProof/>
          <w:szCs w:val="24"/>
        </w:rPr>
        <mc:AlternateContent>
          <mc:Choice Requires="wps">
            <w:drawing>
              <wp:anchor distT="0" distB="0" distL="114300" distR="114300" simplePos="0" relativeHeight="251645440" behindDoc="0" locked="0" layoutInCell="1" allowOverlap="1" wp14:anchorId="2AE9C128" wp14:editId="5261733A">
                <wp:simplePos x="0" y="0"/>
                <wp:positionH relativeFrom="column">
                  <wp:posOffset>349250</wp:posOffset>
                </wp:positionH>
                <wp:positionV relativeFrom="paragraph">
                  <wp:posOffset>7291705</wp:posOffset>
                </wp:positionV>
                <wp:extent cx="5167630" cy="391160"/>
                <wp:effectExtent l="0" t="0" r="0" b="8890"/>
                <wp:wrapNone/>
                <wp:docPr id="18" name="文本框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7630" cy="391160"/>
                        </a:xfrm>
                        <a:prstGeom prst="rect">
                          <a:avLst/>
                        </a:prstGeom>
                        <a:noFill/>
                        <a:ln>
                          <a:noFill/>
                        </a:ln>
                        <a:effectLst/>
                      </wps:spPr>
                      <wps:txbx>
                        <w:txbxContent>
                          <w:p w14:paraId="62259D26" w14:textId="3EA4A436" w:rsidR="00BD44FF" w:rsidRDefault="00BD44FF" w:rsidP="00FD005B">
                            <w:pPr>
                              <w:jc w:val="center"/>
                              <w:rPr>
                                <w:b/>
                                <w:bCs/>
                                <w:sz w:val="24"/>
                              </w:rPr>
                            </w:pPr>
                            <w:r>
                              <w:rPr>
                                <w:b/>
                                <w:bCs/>
                                <w:sz w:val="24"/>
                              </w:rPr>
                              <w:t xml:space="preserve">图2.4-2  </w:t>
                            </w:r>
                            <w:proofErr w:type="gramStart"/>
                            <w:r>
                              <w:rPr>
                                <w:b/>
                                <w:bCs/>
                                <w:sz w:val="24"/>
                              </w:rPr>
                              <w:t>琥布宗生产</w:t>
                            </w:r>
                            <w:proofErr w:type="gramEnd"/>
                            <w:r>
                              <w:rPr>
                                <w:b/>
                                <w:bCs/>
                                <w:sz w:val="24"/>
                              </w:rPr>
                              <w:t>工艺流程</w:t>
                            </w:r>
                            <w:proofErr w:type="gramStart"/>
                            <w:r>
                              <w:rPr>
                                <w:b/>
                                <w:bCs/>
                                <w:sz w:val="24"/>
                              </w:rPr>
                              <w:t>及产污环节</w:t>
                            </w:r>
                            <w:proofErr w:type="gramEnd"/>
                            <w:r>
                              <w:rPr>
                                <w:b/>
                                <w:bCs/>
                                <w:sz w:val="24"/>
                              </w:rPr>
                              <w:t>图</w:t>
                            </w:r>
                          </w:p>
                          <w:p w14:paraId="580AA859" w14:textId="77777777" w:rsidR="00BD44FF" w:rsidRDefault="00BD44FF" w:rsidP="00FD005B">
                            <w:pPr>
                              <w:pStyle w:val="a6"/>
                              <w:rPr>
                                <w:rFonts w:ascii="黑体" w:eastAsia="黑体" w:hAnsi="黑体"/>
                                <w:color w:val="FF0000"/>
                                <w:sz w:val="24"/>
                              </w:rPr>
                            </w:pPr>
                          </w:p>
                          <w:p w14:paraId="2BE94D9A" w14:textId="77777777" w:rsidR="00BD44FF" w:rsidRDefault="00BD44FF" w:rsidP="00FD005B">
                            <w:pPr>
                              <w:pStyle w:val="a6"/>
                              <w:rPr>
                                <w:rFonts w:ascii="黑体" w:eastAsia="黑体" w:hAnsi="黑体"/>
                                <w:color w:val="FF0000"/>
                                <w:sz w:val="24"/>
                              </w:rPr>
                            </w:pPr>
                          </w:p>
                          <w:p w14:paraId="3052DCAC" w14:textId="77777777" w:rsidR="00BD44FF" w:rsidRDefault="00BD44FF" w:rsidP="00FD005B">
                            <w:pPr>
                              <w:pStyle w:val="a6"/>
                              <w:rPr>
                                <w:rFonts w:ascii="黑体" w:eastAsia="黑体" w:hAnsi="黑体"/>
                                <w:color w:val="FF0000"/>
                                <w:sz w:val="24"/>
                              </w:rPr>
                            </w:pPr>
                          </w:p>
                          <w:p w14:paraId="75E87026" w14:textId="77777777" w:rsidR="00BD44FF" w:rsidRDefault="00BD44FF" w:rsidP="00FD005B">
                            <w:pPr>
                              <w:pStyle w:val="a6"/>
                              <w:rPr>
                                <w:rFonts w:ascii="黑体" w:eastAsia="黑体" w:hAnsi="黑体"/>
                                <w:color w:val="FF0000"/>
                                <w:sz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E9C128" id="文本框 18" o:spid="_x0000_s1330" type="#_x0000_t202" style="position:absolute;left:0;text-align:left;margin-left:27.5pt;margin-top:574.15pt;width:406.9pt;height:30.8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EjnDAIAAOADAAAOAAAAZHJzL2Uyb0RvYy54bWysU8GO0zAQvSPxD5bvNE23291GTVfLrhYh&#10;LSzSwgc4jtNYJB4zdpuUD2D/gBMX7nxXv4Ox05YCN8TFsmfGz/PeGy+u+rZhG4VOg8l5OhpzpoyE&#10;UptVzj+8v3txyZnzwpSiAaNyvlWOXy2fP1t0NlMTqKEpFTICMS7rbM5r722WJE7WqhVuBFYZSlaA&#10;rfB0xFVSougIvW2SyXg8SzrA0iJI5RxFb4ckX0b8qlLSP1SVU541OafefFwxrkVYk+VCZCsUttZy&#10;34b4hy5aoQ09eoS6FV6wNeq/oFotERxUfiShTaCqtFSRA7FJx3+weayFVZELiePsUSb3/2Dl2807&#10;ZLok78gpI1ryaPf1afftx+77F0YxEqizLqO6R0uVvn8JPRVHss7eg/zomIGbWpiVukaErlaipAbT&#10;cDM5uTrguABSdG+gpIfE2kME6itsg3qkByN0Mmp7NEf1nkkKnqezi9kZpSTlzuZpOovuJSI73Lbo&#10;/CsFLQubnCOZH9HF5t750I3IDiXhMQN3umniADTmtwAVDhEVJ2h/O3AJ7Q9EfF/0g27j+UGkAsot&#10;0UMYxoy+BW1qwM+cdTRiOXef1gIVZ81rQxLN0+k0zGQ8TM8vJnTA00xxmhFGElTOPWfD9sYPc7y2&#10;qFc1vTSYYuCaZK10ZBx6Hrram0FjFIXYj3yY09NzrPr1MZc/AQAA//8DAFBLAwQUAAYACAAAACEA&#10;ZAjxy98AAAAMAQAADwAAAGRycy9kb3ducmV2LnhtbEyPwU7DMBBE70j9B2uRuFG7pamSEKeqQFxB&#10;tAWJmxtvk4h4HcVuE/6e5USPOzuamVdsJteJCw6h9aRhMVcgkCpvW6o1HPYv9ymIEA1Z03lCDT8Y&#10;YFPObgqTWz/SO152sRYcQiE3GpoY+1zKUDXoTJj7Hol/Jz84E/kcamkHM3K46+RSqbV0piVuaEyP&#10;Tw1W37uz0/Dxevr6XKm3+tkl/egnJcllUuu722n7CCLiFP/N8Defp0PJm47+TDaITkOSMEpkfbFK&#10;H0CwI12nDHNkaamyDGRZyGuI8hcAAP//AwBQSwECLQAUAAYACAAAACEAtoM4kv4AAADhAQAAEwAA&#10;AAAAAAAAAAAAAAAAAAAAW0NvbnRlbnRfVHlwZXNdLnhtbFBLAQItABQABgAIAAAAIQA4/SH/1gAA&#10;AJQBAAALAAAAAAAAAAAAAAAAAC8BAABfcmVscy8ucmVsc1BLAQItABQABgAIAAAAIQDbxEjnDAIA&#10;AOADAAAOAAAAAAAAAAAAAAAAAC4CAABkcnMvZTJvRG9jLnhtbFBLAQItABQABgAIAAAAIQBkCPHL&#10;3wAAAAwBAAAPAAAAAAAAAAAAAAAAAGYEAABkcnMvZG93bnJldi54bWxQSwUGAAAAAAQABADzAAAA&#10;cgUAAAAA&#10;" filled="f" stroked="f">
                <v:textbox>
                  <w:txbxContent>
                    <w:p w14:paraId="62259D26" w14:textId="3EA4A436" w:rsidR="00BD44FF" w:rsidRDefault="00BD44FF" w:rsidP="00FD005B">
                      <w:pPr>
                        <w:jc w:val="center"/>
                        <w:rPr>
                          <w:b/>
                          <w:bCs/>
                          <w:sz w:val="24"/>
                        </w:rPr>
                      </w:pPr>
                      <w:r>
                        <w:rPr>
                          <w:b/>
                          <w:bCs/>
                          <w:sz w:val="24"/>
                        </w:rPr>
                        <w:t>图2.4-2  琥布宗生产工艺流程及产污环节图</w:t>
                      </w:r>
                    </w:p>
                    <w:p w14:paraId="580AA859" w14:textId="77777777" w:rsidR="00BD44FF" w:rsidRDefault="00BD44FF" w:rsidP="00FD005B">
                      <w:pPr>
                        <w:pStyle w:val="a6"/>
                        <w:rPr>
                          <w:rFonts w:ascii="黑体" w:eastAsia="黑体" w:hAnsi="黑体"/>
                          <w:color w:val="FF0000"/>
                          <w:sz w:val="24"/>
                        </w:rPr>
                      </w:pPr>
                    </w:p>
                    <w:p w14:paraId="2BE94D9A" w14:textId="77777777" w:rsidR="00BD44FF" w:rsidRDefault="00BD44FF" w:rsidP="00FD005B">
                      <w:pPr>
                        <w:pStyle w:val="a6"/>
                        <w:rPr>
                          <w:rFonts w:ascii="黑体" w:eastAsia="黑体" w:hAnsi="黑体"/>
                          <w:color w:val="FF0000"/>
                          <w:sz w:val="24"/>
                        </w:rPr>
                      </w:pPr>
                    </w:p>
                    <w:p w14:paraId="3052DCAC" w14:textId="77777777" w:rsidR="00BD44FF" w:rsidRDefault="00BD44FF" w:rsidP="00FD005B">
                      <w:pPr>
                        <w:pStyle w:val="a6"/>
                        <w:rPr>
                          <w:rFonts w:ascii="黑体" w:eastAsia="黑体" w:hAnsi="黑体"/>
                          <w:color w:val="FF0000"/>
                          <w:sz w:val="24"/>
                        </w:rPr>
                      </w:pPr>
                    </w:p>
                    <w:p w14:paraId="75E87026" w14:textId="77777777" w:rsidR="00BD44FF" w:rsidRDefault="00BD44FF" w:rsidP="00FD005B">
                      <w:pPr>
                        <w:pStyle w:val="a6"/>
                        <w:rPr>
                          <w:rFonts w:ascii="黑体" w:eastAsia="黑体" w:hAnsi="黑体"/>
                          <w:color w:val="FF0000"/>
                          <w:sz w:val="24"/>
                        </w:rPr>
                      </w:pPr>
                    </w:p>
                  </w:txbxContent>
                </v:textbox>
              </v:shape>
            </w:pict>
          </mc:Fallback>
        </mc:AlternateContent>
      </w:r>
      <w:r w:rsidRPr="00FD005B">
        <w:rPr>
          <w:rFonts w:ascii="Times New Roman" w:eastAsia="宋体" w:hAnsi="Times New Roman" w:cs="Times New Roman"/>
          <w:noProof/>
          <w:sz w:val="24"/>
          <w:szCs w:val="24"/>
        </w:rPr>
        <w:drawing>
          <wp:inline distT="0" distB="0" distL="0" distR="0" wp14:anchorId="5FA9697F" wp14:editId="112351BE">
            <wp:extent cx="5953125" cy="7448550"/>
            <wp:effectExtent l="0" t="0" r="0" b="0"/>
            <wp:docPr id="2" name="图片 2" descr="C:/Users/31301/AppData/Local/Temp/wps.RcSCRq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CB019B1-382A-4266-B25C-5B523AA43C14-1" descr="C:/Users/31301/AppData/Local/Temp/wps.RcSCRqwps"/>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53125" cy="7448550"/>
                    </a:xfrm>
                    <a:prstGeom prst="rect">
                      <a:avLst/>
                    </a:prstGeom>
                    <a:noFill/>
                    <a:ln>
                      <a:noFill/>
                    </a:ln>
                  </pic:spPr>
                </pic:pic>
              </a:graphicData>
            </a:graphic>
          </wp:inline>
        </w:drawing>
      </w:r>
    </w:p>
    <w:p w14:paraId="43AC77B6" w14:textId="77777777" w:rsidR="00FD005B" w:rsidRDefault="00FD005B" w:rsidP="00FD005B">
      <w:pPr>
        <w:tabs>
          <w:tab w:val="center" w:pos="4153"/>
          <w:tab w:val="right" w:pos="8306"/>
        </w:tabs>
        <w:snapToGrid w:val="0"/>
        <w:jc w:val="left"/>
        <w:rPr>
          <w:rFonts w:ascii="Times New Roman" w:eastAsia="宋体" w:hAnsi="Times New Roman" w:cs="Times New Roman"/>
          <w:bCs/>
          <w:color w:val="000000" w:themeColor="text1"/>
          <w:sz w:val="24"/>
          <w:szCs w:val="24"/>
        </w:rPr>
      </w:pPr>
    </w:p>
    <w:p w14:paraId="1E567EAF" w14:textId="77777777" w:rsidR="00FE2E21" w:rsidRDefault="00FE2E21" w:rsidP="00FD005B">
      <w:pPr>
        <w:tabs>
          <w:tab w:val="center" w:pos="4153"/>
          <w:tab w:val="right" w:pos="8306"/>
        </w:tabs>
        <w:snapToGrid w:val="0"/>
        <w:jc w:val="left"/>
        <w:rPr>
          <w:rFonts w:ascii="Times New Roman" w:eastAsia="宋体" w:hAnsi="Times New Roman" w:cs="Times New Roman"/>
          <w:bCs/>
          <w:color w:val="000000" w:themeColor="text1"/>
          <w:sz w:val="24"/>
          <w:szCs w:val="24"/>
        </w:rPr>
      </w:pPr>
    </w:p>
    <w:p w14:paraId="0802821E" w14:textId="4124BFD3" w:rsidR="00FE2E21" w:rsidRPr="00FE2E21" w:rsidRDefault="00FE2E21" w:rsidP="00FD005B">
      <w:pPr>
        <w:tabs>
          <w:tab w:val="center" w:pos="4153"/>
          <w:tab w:val="right" w:pos="8306"/>
        </w:tabs>
        <w:snapToGrid w:val="0"/>
        <w:jc w:val="left"/>
        <w:rPr>
          <w:rFonts w:ascii="Times New Roman" w:eastAsia="宋体" w:hAnsi="Times New Roman" w:cs="Times New Roman"/>
          <w:b/>
          <w:bCs/>
          <w:color w:val="000000" w:themeColor="text1"/>
          <w:sz w:val="24"/>
          <w:szCs w:val="24"/>
        </w:rPr>
      </w:pPr>
      <w:r w:rsidRPr="00FE2E21">
        <w:rPr>
          <w:rFonts w:ascii="Times New Roman" w:eastAsia="宋体" w:hAnsi="Times New Roman" w:cs="Times New Roman"/>
          <w:b/>
          <w:bCs/>
          <w:color w:val="000000" w:themeColor="text1"/>
          <w:sz w:val="24"/>
          <w:szCs w:val="24"/>
        </w:rPr>
        <w:t>综上：本项目生产工艺</w:t>
      </w:r>
      <w:r>
        <w:rPr>
          <w:rFonts w:ascii="Times New Roman" w:eastAsia="宋体" w:hAnsi="Times New Roman" w:cs="Times New Roman"/>
          <w:b/>
          <w:bCs/>
          <w:color w:val="000000" w:themeColor="text1"/>
          <w:sz w:val="24"/>
          <w:szCs w:val="24"/>
        </w:rPr>
        <w:t>和环评一致，</w:t>
      </w:r>
      <w:r w:rsidRPr="00FE2E21">
        <w:rPr>
          <w:rFonts w:ascii="Times New Roman" w:eastAsia="宋体" w:hAnsi="Times New Roman" w:cs="Times New Roman"/>
          <w:b/>
          <w:bCs/>
          <w:color w:val="000000" w:themeColor="text1"/>
          <w:sz w:val="24"/>
          <w:szCs w:val="24"/>
        </w:rPr>
        <w:t>未有变化，未产生变动。</w:t>
      </w:r>
    </w:p>
    <w:p w14:paraId="63466747" w14:textId="77777777" w:rsidR="00FE2E21" w:rsidRDefault="00FE2E21" w:rsidP="00FD005B">
      <w:pPr>
        <w:tabs>
          <w:tab w:val="center" w:pos="4153"/>
          <w:tab w:val="right" w:pos="8306"/>
        </w:tabs>
        <w:snapToGrid w:val="0"/>
        <w:jc w:val="left"/>
        <w:rPr>
          <w:rFonts w:ascii="Times New Roman" w:eastAsia="宋体" w:hAnsi="Times New Roman" w:cs="Times New Roman"/>
          <w:bCs/>
          <w:color w:val="000000" w:themeColor="text1"/>
          <w:sz w:val="24"/>
          <w:szCs w:val="24"/>
        </w:rPr>
      </w:pPr>
    </w:p>
    <w:p w14:paraId="1EF4F958" w14:textId="77777777" w:rsidR="00FE2E21" w:rsidRDefault="00FE2E21" w:rsidP="00FD005B">
      <w:pPr>
        <w:tabs>
          <w:tab w:val="center" w:pos="4153"/>
          <w:tab w:val="right" w:pos="8306"/>
        </w:tabs>
        <w:snapToGrid w:val="0"/>
        <w:jc w:val="left"/>
        <w:rPr>
          <w:rFonts w:ascii="Times New Roman" w:eastAsia="宋体" w:hAnsi="Times New Roman" w:cs="Times New Roman"/>
          <w:bCs/>
          <w:color w:val="000000" w:themeColor="text1"/>
          <w:sz w:val="24"/>
          <w:szCs w:val="24"/>
        </w:rPr>
      </w:pPr>
    </w:p>
    <w:p w14:paraId="3CF03783" w14:textId="77777777" w:rsidR="00FD005B" w:rsidRDefault="00FD005B" w:rsidP="00FD005B">
      <w:pPr>
        <w:tabs>
          <w:tab w:val="center" w:pos="4153"/>
          <w:tab w:val="right" w:pos="8306"/>
        </w:tabs>
        <w:snapToGrid w:val="0"/>
        <w:jc w:val="left"/>
        <w:rPr>
          <w:rFonts w:ascii="Times New Roman" w:eastAsia="宋体" w:hAnsi="Times New Roman" w:cs="Times New Roman"/>
          <w:bCs/>
          <w:color w:val="000000" w:themeColor="text1"/>
          <w:sz w:val="24"/>
          <w:szCs w:val="24"/>
        </w:rPr>
        <w:sectPr w:rsidR="00FD005B" w:rsidSect="0016761A">
          <w:pgSz w:w="11906" w:h="16838"/>
          <w:pgMar w:top="1440" w:right="1800" w:bottom="1440" w:left="1800" w:header="851" w:footer="992" w:gutter="0"/>
          <w:cols w:space="425"/>
          <w:docGrid w:type="lines" w:linePitch="312"/>
        </w:sectPr>
      </w:pPr>
    </w:p>
    <w:p w14:paraId="4D3C848E" w14:textId="0C10DE50" w:rsidR="00FE2E21" w:rsidRDefault="00FE2E21" w:rsidP="00FE2E21">
      <w:pPr>
        <w:spacing w:line="360" w:lineRule="auto"/>
        <w:jc w:val="left"/>
        <w:outlineLvl w:val="2"/>
        <w:rPr>
          <w:rFonts w:ascii="Times New Roman" w:eastAsia="宋体" w:hAnsi="Times New Roman" w:cs="Times New Roman"/>
          <w:b/>
          <w:bCs/>
          <w:color w:val="000000" w:themeColor="text1"/>
          <w:sz w:val="24"/>
          <w:szCs w:val="24"/>
        </w:rPr>
      </w:pPr>
      <w:r>
        <w:rPr>
          <w:rFonts w:ascii="Times New Roman" w:eastAsia="宋体" w:hAnsi="Times New Roman" w:cs="Times New Roman" w:hint="eastAsia"/>
          <w:b/>
          <w:bCs/>
          <w:color w:val="000000" w:themeColor="text1"/>
          <w:sz w:val="24"/>
          <w:szCs w:val="24"/>
        </w:rPr>
        <w:lastRenderedPageBreak/>
        <w:t>2</w:t>
      </w:r>
      <w:r>
        <w:rPr>
          <w:rFonts w:ascii="Times New Roman" w:eastAsia="宋体" w:hAnsi="Times New Roman" w:cs="Times New Roman"/>
          <w:b/>
          <w:bCs/>
          <w:color w:val="000000" w:themeColor="text1"/>
          <w:sz w:val="24"/>
          <w:szCs w:val="24"/>
        </w:rPr>
        <w:t>.4.5</w:t>
      </w:r>
      <w:proofErr w:type="gramStart"/>
      <w:r>
        <w:rPr>
          <w:rFonts w:ascii="Times New Roman" w:eastAsia="宋体" w:hAnsi="Times New Roman" w:cs="Times New Roman"/>
          <w:b/>
          <w:bCs/>
          <w:color w:val="000000" w:themeColor="text1"/>
          <w:sz w:val="24"/>
          <w:szCs w:val="24"/>
        </w:rPr>
        <w:t>各</w:t>
      </w:r>
      <w:proofErr w:type="gramEnd"/>
      <w:r>
        <w:rPr>
          <w:rFonts w:ascii="Times New Roman" w:eastAsia="宋体" w:hAnsi="Times New Roman" w:cs="Times New Roman"/>
          <w:b/>
          <w:bCs/>
          <w:color w:val="000000" w:themeColor="text1"/>
          <w:sz w:val="24"/>
          <w:szCs w:val="24"/>
        </w:rPr>
        <w:t>污染源</w:t>
      </w:r>
      <w:proofErr w:type="gramStart"/>
      <w:r>
        <w:rPr>
          <w:rFonts w:ascii="Times New Roman" w:eastAsia="宋体" w:hAnsi="Times New Roman" w:cs="Times New Roman"/>
          <w:b/>
          <w:bCs/>
          <w:color w:val="000000" w:themeColor="text1"/>
          <w:sz w:val="24"/>
          <w:szCs w:val="24"/>
        </w:rPr>
        <w:t>强变化</w:t>
      </w:r>
      <w:proofErr w:type="gramEnd"/>
      <w:r>
        <w:rPr>
          <w:rFonts w:ascii="Times New Roman" w:eastAsia="宋体" w:hAnsi="Times New Roman" w:cs="Times New Roman"/>
          <w:b/>
          <w:bCs/>
          <w:color w:val="000000" w:themeColor="text1"/>
          <w:sz w:val="24"/>
          <w:szCs w:val="24"/>
        </w:rPr>
        <w:t>情况</w:t>
      </w:r>
    </w:p>
    <w:p w14:paraId="4A7968F8" w14:textId="71C94B64" w:rsidR="00FD005B" w:rsidRDefault="00FD005B" w:rsidP="00FD005B">
      <w:pPr>
        <w:tabs>
          <w:tab w:val="center" w:pos="4153"/>
          <w:tab w:val="right" w:pos="8306"/>
        </w:tabs>
        <w:snapToGrid w:val="0"/>
        <w:jc w:val="left"/>
        <w:rPr>
          <w:rFonts w:ascii="Times New Roman" w:eastAsia="宋体" w:hAnsi="Times New Roman" w:cs="Times New Roman"/>
          <w:bCs/>
          <w:color w:val="000000" w:themeColor="text1"/>
          <w:sz w:val="24"/>
          <w:szCs w:val="24"/>
        </w:rPr>
      </w:pPr>
      <w:r w:rsidRPr="00724A62">
        <w:rPr>
          <w:rFonts w:ascii="Times New Roman" w:eastAsia="宋体" w:hAnsi="Times New Roman" w:cs="Times New Roman"/>
          <w:b/>
          <w:bCs/>
          <w:color w:val="000000" w:themeColor="text1"/>
          <w:sz w:val="24"/>
          <w:szCs w:val="24"/>
        </w:rPr>
        <w:t>2.4.5.</w:t>
      </w:r>
      <w:r>
        <w:rPr>
          <w:rFonts w:ascii="Times New Roman" w:eastAsia="宋体" w:hAnsi="Times New Roman" w:cs="Times New Roman"/>
          <w:b/>
          <w:bCs/>
          <w:color w:val="000000" w:themeColor="text1"/>
          <w:sz w:val="24"/>
          <w:szCs w:val="24"/>
        </w:rPr>
        <w:t>1</w:t>
      </w:r>
      <w:r>
        <w:rPr>
          <w:rFonts w:ascii="Times New Roman" w:eastAsia="宋体" w:hAnsi="Times New Roman" w:cs="Times New Roman"/>
          <w:b/>
          <w:bCs/>
          <w:color w:val="000000" w:themeColor="text1"/>
          <w:sz w:val="24"/>
          <w:szCs w:val="24"/>
        </w:rPr>
        <w:t>废</w:t>
      </w:r>
      <w:r>
        <w:rPr>
          <w:rFonts w:ascii="Times New Roman" w:eastAsia="宋体" w:hAnsi="Times New Roman" w:cs="Times New Roman" w:hint="eastAsia"/>
          <w:b/>
          <w:bCs/>
          <w:color w:val="000000" w:themeColor="text1"/>
          <w:sz w:val="24"/>
          <w:szCs w:val="24"/>
        </w:rPr>
        <w:t>气</w:t>
      </w:r>
    </w:p>
    <w:p w14:paraId="0E6AAE68" w14:textId="47BF80DA" w:rsidR="00FD005B" w:rsidRPr="00FE2E21" w:rsidRDefault="00FD005B" w:rsidP="00FE2E21">
      <w:pPr>
        <w:spacing w:line="500" w:lineRule="exact"/>
        <w:ind w:firstLineChars="200" w:firstLine="480"/>
        <w:rPr>
          <w:rFonts w:ascii="Times New Roman" w:eastAsia="宋体" w:hAnsi="Times New Roman" w:cs="Times New Roman"/>
          <w:sz w:val="24"/>
        </w:rPr>
      </w:pPr>
      <w:r w:rsidRPr="00FE2E21">
        <w:rPr>
          <w:rFonts w:ascii="Times New Roman" w:eastAsia="宋体" w:hAnsi="Times New Roman" w:cs="Times New Roman"/>
          <w:sz w:val="24"/>
        </w:rPr>
        <w:t>车间按照</w:t>
      </w:r>
      <w:r w:rsidRPr="00FE2E21">
        <w:rPr>
          <w:rFonts w:ascii="Times New Roman" w:eastAsia="宋体" w:hAnsi="Times New Roman" w:cs="Times New Roman"/>
          <w:sz w:val="24"/>
        </w:rPr>
        <w:t>GMP</w:t>
      </w:r>
      <w:r w:rsidRPr="00FE2E21">
        <w:rPr>
          <w:rFonts w:ascii="Times New Roman" w:eastAsia="宋体" w:hAnsi="Times New Roman" w:cs="Times New Roman"/>
          <w:sz w:val="24"/>
        </w:rPr>
        <w:t>车间进行建设，车间合成工段有组织尾气采用管道密闭收集，无组织尾气采用引风罩等收集，合成工段无需进行负压密闭收集。车间精制工段主要生产设备涉及到结晶</w:t>
      </w:r>
      <w:proofErr w:type="gramStart"/>
      <w:r w:rsidRPr="00FE2E21">
        <w:rPr>
          <w:rFonts w:ascii="Times New Roman" w:eastAsia="宋体" w:hAnsi="Times New Roman" w:cs="Times New Roman"/>
          <w:sz w:val="24"/>
        </w:rPr>
        <w:t>釜</w:t>
      </w:r>
      <w:proofErr w:type="gramEnd"/>
      <w:r w:rsidRPr="00FE2E21">
        <w:rPr>
          <w:rFonts w:ascii="Times New Roman" w:eastAsia="宋体" w:hAnsi="Times New Roman" w:cs="Times New Roman"/>
          <w:sz w:val="24"/>
        </w:rPr>
        <w:t>、离心机、烘箱，结晶</w:t>
      </w:r>
      <w:proofErr w:type="gramStart"/>
      <w:r w:rsidRPr="00FE2E21">
        <w:rPr>
          <w:rFonts w:ascii="Times New Roman" w:eastAsia="宋体" w:hAnsi="Times New Roman" w:cs="Times New Roman"/>
          <w:sz w:val="24"/>
        </w:rPr>
        <w:t>釜</w:t>
      </w:r>
      <w:proofErr w:type="gramEnd"/>
      <w:r w:rsidRPr="00FE2E21">
        <w:rPr>
          <w:rFonts w:ascii="Times New Roman" w:eastAsia="宋体" w:hAnsi="Times New Roman" w:cs="Times New Roman"/>
          <w:sz w:val="24"/>
        </w:rPr>
        <w:t>、离心机尾气采用管道收集后进入尾气系统，烘箱尾气通过真空泵进入尾气系统，粉碎工序采用布袋收集，包装过程的颗粒物等通过空气净化系统收集经过滤后直接排放。</w:t>
      </w:r>
    </w:p>
    <w:p w14:paraId="2DB1724C" w14:textId="77777777" w:rsidR="00FD005B" w:rsidRPr="00FE2E21" w:rsidRDefault="00FD005B" w:rsidP="00FE2E21">
      <w:pPr>
        <w:spacing w:line="500" w:lineRule="exact"/>
        <w:ind w:firstLineChars="150" w:firstLine="360"/>
        <w:outlineLvl w:val="4"/>
        <w:rPr>
          <w:rFonts w:ascii="Times New Roman" w:eastAsia="宋体" w:hAnsi="Times New Roman" w:cs="Times New Roman"/>
          <w:sz w:val="24"/>
        </w:rPr>
      </w:pPr>
      <w:r w:rsidRPr="00FE2E21">
        <w:rPr>
          <w:rFonts w:ascii="Times New Roman" w:eastAsia="宋体" w:hAnsi="Times New Roman" w:cs="Times New Roman"/>
          <w:sz w:val="24"/>
        </w:rPr>
        <w:t>1</w:t>
      </w:r>
      <w:r w:rsidRPr="00FE2E21">
        <w:rPr>
          <w:rFonts w:ascii="Times New Roman" w:eastAsia="宋体" w:hAnsi="Times New Roman" w:cs="Times New Roman"/>
          <w:sz w:val="24"/>
        </w:rPr>
        <w:t>、有组织废气</w:t>
      </w:r>
    </w:p>
    <w:p w14:paraId="0B7A8F06" w14:textId="77777777" w:rsidR="00FD005B" w:rsidRPr="00FE2E21" w:rsidRDefault="00FD005B" w:rsidP="00FE2E21">
      <w:pPr>
        <w:pStyle w:val="a0"/>
        <w:spacing w:line="500" w:lineRule="exact"/>
        <w:ind w:firstLine="480"/>
        <w:rPr>
          <w:rFonts w:ascii="Times New Roman" w:eastAsia="宋体" w:hAnsi="Times New Roman" w:cs="Times New Roman"/>
          <w:sz w:val="24"/>
        </w:rPr>
      </w:pPr>
      <w:r w:rsidRPr="00FE2E21">
        <w:rPr>
          <w:rFonts w:ascii="Times New Roman" w:eastAsia="宋体" w:hAnsi="Times New Roman" w:cs="Times New Roman"/>
          <w:sz w:val="24"/>
        </w:rPr>
        <w:t>多品种二车间水溶性有机废气经收集汇总后，送一级水喷淋处理，处理后废气进</w:t>
      </w:r>
      <w:r w:rsidRPr="00FE2E21">
        <w:rPr>
          <w:rFonts w:ascii="Times New Roman" w:eastAsia="宋体" w:hAnsi="Times New Roman" w:cs="Times New Roman"/>
          <w:sz w:val="24"/>
        </w:rPr>
        <w:t>RTO</w:t>
      </w:r>
      <w:r w:rsidRPr="00FE2E21">
        <w:rPr>
          <w:rFonts w:ascii="Times New Roman" w:eastAsia="宋体" w:hAnsi="Times New Roman" w:cs="Times New Roman"/>
          <w:sz w:val="24"/>
        </w:rPr>
        <w:t>焚烧后通过现有排气筒</w:t>
      </w:r>
      <w:r w:rsidRPr="00FE2E21">
        <w:rPr>
          <w:rFonts w:ascii="Times New Roman" w:eastAsia="宋体" w:hAnsi="Times New Roman" w:cs="Times New Roman"/>
          <w:sz w:val="24"/>
        </w:rPr>
        <w:t>DA001</w:t>
      </w:r>
      <w:r w:rsidRPr="00FE2E21">
        <w:rPr>
          <w:rFonts w:ascii="Times New Roman" w:eastAsia="宋体" w:hAnsi="Times New Roman" w:cs="Times New Roman"/>
          <w:sz w:val="24"/>
        </w:rPr>
        <w:t>高空排放；车间含</w:t>
      </w:r>
      <w:r w:rsidRPr="00FE2E21">
        <w:rPr>
          <w:rFonts w:ascii="Times New Roman" w:eastAsia="宋体" w:hAnsi="Times New Roman" w:cs="Times New Roman"/>
          <w:sz w:val="24"/>
        </w:rPr>
        <w:t>HCl</w:t>
      </w:r>
      <w:r w:rsidRPr="00FE2E21">
        <w:rPr>
          <w:rFonts w:ascii="Times New Roman" w:eastAsia="宋体" w:hAnsi="Times New Roman" w:cs="Times New Roman"/>
          <w:sz w:val="24"/>
        </w:rPr>
        <w:t>废气经收集汇总后，送一级碱喷淋</w:t>
      </w:r>
      <w:r w:rsidRPr="00FE2E21">
        <w:rPr>
          <w:rFonts w:ascii="Times New Roman" w:eastAsia="宋体" w:hAnsi="Times New Roman" w:cs="Times New Roman"/>
          <w:sz w:val="24"/>
        </w:rPr>
        <w:t>+</w:t>
      </w:r>
      <w:r w:rsidRPr="00FE2E21">
        <w:rPr>
          <w:rFonts w:ascii="Times New Roman" w:eastAsia="宋体" w:hAnsi="Times New Roman" w:cs="Times New Roman"/>
          <w:sz w:val="24"/>
        </w:rPr>
        <w:t>二级活性炭吸附处理，处理后通过现有排气筒</w:t>
      </w:r>
      <w:r w:rsidRPr="00FE2E21">
        <w:rPr>
          <w:rFonts w:ascii="Times New Roman" w:eastAsia="宋体" w:hAnsi="Times New Roman" w:cs="Times New Roman"/>
          <w:sz w:val="24"/>
        </w:rPr>
        <w:t>DA002</w:t>
      </w:r>
      <w:r w:rsidRPr="00FE2E21">
        <w:rPr>
          <w:rFonts w:ascii="Times New Roman" w:eastAsia="宋体" w:hAnsi="Times New Roman" w:cs="Times New Roman"/>
          <w:sz w:val="24"/>
        </w:rPr>
        <w:t>排放。</w:t>
      </w:r>
    </w:p>
    <w:p w14:paraId="77CDA29B" w14:textId="77777777" w:rsidR="00FD005B" w:rsidRPr="00FE2E21" w:rsidRDefault="00FD005B" w:rsidP="00FE2E21">
      <w:pPr>
        <w:pStyle w:val="a0"/>
        <w:spacing w:line="500" w:lineRule="exact"/>
        <w:ind w:firstLine="480"/>
        <w:rPr>
          <w:rFonts w:ascii="Times New Roman" w:eastAsia="宋体" w:hAnsi="Times New Roman" w:cs="Times New Roman"/>
          <w:sz w:val="24"/>
        </w:rPr>
      </w:pPr>
      <w:r w:rsidRPr="00FE2E21">
        <w:rPr>
          <w:rFonts w:ascii="Times New Roman" w:eastAsia="宋体" w:hAnsi="Times New Roman" w:cs="Times New Roman"/>
          <w:sz w:val="24"/>
        </w:rPr>
        <w:t>精华公司现有两套</w:t>
      </w:r>
      <w:r w:rsidRPr="00FE2E21">
        <w:rPr>
          <w:rFonts w:ascii="Times New Roman" w:eastAsia="宋体" w:hAnsi="Times New Roman" w:cs="Times New Roman"/>
          <w:sz w:val="24"/>
        </w:rPr>
        <w:t>RTO</w:t>
      </w:r>
      <w:r w:rsidRPr="00FE2E21">
        <w:rPr>
          <w:rFonts w:ascii="Times New Roman" w:eastAsia="宋体" w:hAnsi="Times New Roman" w:cs="Times New Roman"/>
          <w:sz w:val="24"/>
        </w:rPr>
        <w:t>废气焚烧炉，处理能力分别为</w:t>
      </w:r>
      <w:r w:rsidRPr="00FE2E21">
        <w:rPr>
          <w:rFonts w:ascii="Times New Roman" w:eastAsia="宋体" w:hAnsi="Times New Roman" w:cs="Times New Roman"/>
          <w:sz w:val="24"/>
        </w:rPr>
        <w:t>35000m</w:t>
      </w:r>
      <w:r w:rsidRPr="00FE2E21">
        <w:rPr>
          <w:rFonts w:ascii="Times New Roman" w:eastAsia="宋体" w:hAnsi="Times New Roman" w:cs="Times New Roman"/>
          <w:sz w:val="24"/>
          <w:vertAlign w:val="superscript"/>
        </w:rPr>
        <w:t>3</w:t>
      </w:r>
      <w:r w:rsidRPr="00FE2E21">
        <w:rPr>
          <w:rFonts w:ascii="Times New Roman" w:eastAsia="宋体" w:hAnsi="Times New Roman" w:cs="Times New Roman"/>
          <w:sz w:val="24"/>
        </w:rPr>
        <w:t>/h</w:t>
      </w:r>
      <w:r w:rsidRPr="00FE2E21">
        <w:rPr>
          <w:rFonts w:ascii="Times New Roman" w:eastAsia="宋体" w:hAnsi="Times New Roman" w:cs="Times New Roman"/>
          <w:sz w:val="24"/>
        </w:rPr>
        <w:t>、</w:t>
      </w:r>
      <w:r w:rsidRPr="00FE2E21">
        <w:rPr>
          <w:rFonts w:ascii="Times New Roman" w:eastAsia="宋体" w:hAnsi="Times New Roman" w:cs="Times New Roman"/>
          <w:sz w:val="24"/>
        </w:rPr>
        <w:t>50000m</w:t>
      </w:r>
      <w:r w:rsidRPr="00FE2E21">
        <w:rPr>
          <w:rFonts w:ascii="Times New Roman" w:eastAsia="宋体" w:hAnsi="Times New Roman" w:cs="Times New Roman"/>
          <w:sz w:val="24"/>
          <w:vertAlign w:val="superscript"/>
        </w:rPr>
        <w:t>3</w:t>
      </w:r>
      <w:r w:rsidRPr="00FE2E21">
        <w:rPr>
          <w:rFonts w:ascii="Times New Roman" w:eastAsia="宋体" w:hAnsi="Times New Roman" w:cs="Times New Roman"/>
          <w:sz w:val="24"/>
        </w:rPr>
        <w:t>/h</w:t>
      </w:r>
      <w:r w:rsidRPr="00FE2E21">
        <w:rPr>
          <w:rFonts w:ascii="Times New Roman" w:eastAsia="宋体" w:hAnsi="Times New Roman" w:cs="Times New Roman"/>
          <w:sz w:val="24"/>
        </w:rPr>
        <w:t>，一用</w:t>
      </w:r>
      <w:proofErr w:type="gramStart"/>
      <w:r w:rsidRPr="00FE2E21">
        <w:rPr>
          <w:rFonts w:ascii="Times New Roman" w:eastAsia="宋体" w:hAnsi="Times New Roman" w:cs="Times New Roman"/>
          <w:sz w:val="24"/>
        </w:rPr>
        <w:t>一</w:t>
      </w:r>
      <w:proofErr w:type="gramEnd"/>
      <w:r w:rsidRPr="00FE2E21">
        <w:rPr>
          <w:rFonts w:ascii="Times New Roman" w:eastAsia="宋体" w:hAnsi="Times New Roman" w:cs="Times New Roman"/>
          <w:sz w:val="24"/>
        </w:rPr>
        <w:t>备，主要运行</w:t>
      </w:r>
      <w:r w:rsidRPr="00FE2E21">
        <w:rPr>
          <w:rFonts w:ascii="Times New Roman" w:eastAsia="宋体" w:hAnsi="Times New Roman" w:cs="Times New Roman"/>
          <w:sz w:val="24"/>
        </w:rPr>
        <w:t>50000m</w:t>
      </w:r>
      <w:r w:rsidRPr="00FE2E21">
        <w:rPr>
          <w:rFonts w:ascii="Times New Roman" w:eastAsia="宋体" w:hAnsi="Times New Roman" w:cs="Times New Roman"/>
          <w:sz w:val="24"/>
          <w:vertAlign w:val="superscript"/>
        </w:rPr>
        <w:t>3</w:t>
      </w:r>
      <w:r w:rsidRPr="00FE2E21">
        <w:rPr>
          <w:rFonts w:ascii="Times New Roman" w:eastAsia="宋体" w:hAnsi="Times New Roman" w:cs="Times New Roman"/>
          <w:sz w:val="24"/>
        </w:rPr>
        <w:t>/h RTO</w:t>
      </w:r>
      <w:r w:rsidRPr="00FE2E21">
        <w:rPr>
          <w:rFonts w:ascii="Times New Roman" w:eastAsia="宋体" w:hAnsi="Times New Roman" w:cs="Times New Roman"/>
          <w:sz w:val="24"/>
        </w:rPr>
        <w:t>废气焚烧炉，拟建项目有机废气由废气焚烧炉处置，焚烧系统前后均设置碱喷淋装置。本次环评</w:t>
      </w:r>
      <w:r w:rsidRPr="00FE2E21">
        <w:rPr>
          <w:rFonts w:ascii="Times New Roman" w:eastAsia="宋体" w:hAnsi="Times New Roman" w:cs="Times New Roman"/>
          <w:sz w:val="24"/>
        </w:rPr>
        <w:t>RTO</w:t>
      </w:r>
      <w:r w:rsidRPr="00FE2E21">
        <w:rPr>
          <w:rFonts w:ascii="Times New Roman" w:eastAsia="宋体" w:hAnsi="Times New Roman" w:cs="Times New Roman"/>
          <w:sz w:val="24"/>
        </w:rPr>
        <w:t>对应排气筒污染物最大排放情况根据现有</w:t>
      </w:r>
      <w:r w:rsidRPr="00FE2E21">
        <w:rPr>
          <w:rFonts w:ascii="Times New Roman" w:eastAsia="宋体" w:hAnsi="Times New Roman" w:cs="Times New Roman"/>
          <w:sz w:val="24"/>
        </w:rPr>
        <w:t>RTO</w:t>
      </w:r>
      <w:r w:rsidRPr="00FE2E21">
        <w:rPr>
          <w:rFonts w:ascii="Times New Roman" w:eastAsia="宋体" w:hAnsi="Times New Roman" w:cs="Times New Roman"/>
          <w:sz w:val="24"/>
        </w:rPr>
        <w:t>实际运行统计数据进行核算，其中风量按照</w:t>
      </w:r>
      <w:r w:rsidRPr="00FE2E21">
        <w:rPr>
          <w:rFonts w:ascii="Times New Roman" w:eastAsia="宋体" w:hAnsi="Times New Roman" w:cs="Times New Roman"/>
          <w:sz w:val="24"/>
        </w:rPr>
        <w:t>3000m</w:t>
      </w:r>
      <w:r w:rsidRPr="00FE2E21">
        <w:rPr>
          <w:rFonts w:ascii="Times New Roman" w:eastAsia="宋体" w:hAnsi="Times New Roman" w:cs="Times New Roman"/>
          <w:sz w:val="24"/>
          <w:vertAlign w:val="superscript"/>
        </w:rPr>
        <w:t>3</w:t>
      </w:r>
      <w:r w:rsidRPr="00FE2E21">
        <w:rPr>
          <w:rFonts w:ascii="Times New Roman" w:eastAsia="宋体" w:hAnsi="Times New Roman" w:cs="Times New Roman"/>
          <w:sz w:val="24"/>
        </w:rPr>
        <w:t>/h</w:t>
      </w:r>
      <w:r w:rsidRPr="00FE2E21">
        <w:rPr>
          <w:rFonts w:ascii="Times New Roman" w:eastAsia="宋体" w:hAnsi="Times New Roman" w:cs="Times New Roman"/>
          <w:sz w:val="24"/>
        </w:rPr>
        <w:t>，颗粒</w:t>
      </w:r>
      <w:proofErr w:type="gramStart"/>
      <w:r w:rsidRPr="00FE2E21">
        <w:rPr>
          <w:rFonts w:ascii="Times New Roman" w:eastAsia="宋体" w:hAnsi="Times New Roman" w:cs="Times New Roman"/>
          <w:sz w:val="24"/>
        </w:rPr>
        <w:t>物实际</w:t>
      </w:r>
      <w:proofErr w:type="gramEnd"/>
      <w:r w:rsidRPr="00FE2E21">
        <w:rPr>
          <w:rFonts w:ascii="Times New Roman" w:eastAsia="宋体" w:hAnsi="Times New Roman" w:cs="Times New Roman"/>
          <w:sz w:val="24"/>
        </w:rPr>
        <w:t>排放浓度</w:t>
      </w:r>
      <w:r w:rsidRPr="00FE2E21">
        <w:rPr>
          <w:rFonts w:ascii="Times New Roman" w:eastAsia="宋体" w:hAnsi="Times New Roman" w:cs="Times New Roman"/>
          <w:sz w:val="24"/>
        </w:rPr>
        <w:t>8.5 mg/m</w:t>
      </w:r>
      <w:r w:rsidRPr="00FE2E21">
        <w:rPr>
          <w:rFonts w:ascii="Times New Roman" w:eastAsia="宋体" w:hAnsi="Times New Roman" w:cs="Times New Roman"/>
          <w:sz w:val="24"/>
          <w:vertAlign w:val="superscript"/>
        </w:rPr>
        <w:t>3</w:t>
      </w:r>
      <w:r w:rsidRPr="00FE2E21">
        <w:rPr>
          <w:rFonts w:ascii="Times New Roman" w:eastAsia="宋体" w:hAnsi="Times New Roman" w:cs="Times New Roman"/>
          <w:sz w:val="24"/>
        </w:rPr>
        <w:t>，氮氧化物按照实际排放浓度</w:t>
      </w:r>
      <w:r w:rsidRPr="00FE2E21">
        <w:rPr>
          <w:rFonts w:ascii="Times New Roman" w:eastAsia="宋体" w:hAnsi="Times New Roman" w:cs="Times New Roman"/>
          <w:sz w:val="24"/>
        </w:rPr>
        <w:t>62mg/m</w:t>
      </w:r>
      <w:r w:rsidRPr="00FE2E21">
        <w:rPr>
          <w:rFonts w:ascii="Times New Roman" w:eastAsia="宋体" w:hAnsi="Times New Roman" w:cs="Times New Roman"/>
          <w:sz w:val="24"/>
          <w:vertAlign w:val="superscript"/>
        </w:rPr>
        <w:t>3</w:t>
      </w:r>
      <w:r w:rsidRPr="00FE2E21">
        <w:rPr>
          <w:rFonts w:ascii="Times New Roman" w:eastAsia="宋体" w:hAnsi="Times New Roman" w:cs="Times New Roman"/>
          <w:sz w:val="24"/>
        </w:rPr>
        <w:t>，二氧化硫按照实际排放浓度约</w:t>
      </w:r>
      <w:r w:rsidRPr="00FE2E21">
        <w:rPr>
          <w:rFonts w:ascii="Times New Roman" w:eastAsia="宋体" w:hAnsi="Times New Roman" w:cs="Times New Roman"/>
          <w:sz w:val="24"/>
        </w:rPr>
        <w:t>35.5mg/m</w:t>
      </w:r>
      <w:r w:rsidRPr="00FE2E21">
        <w:rPr>
          <w:rFonts w:ascii="Times New Roman" w:eastAsia="宋体" w:hAnsi="Times New Roman" w:cs="Times New Roman"/>
          <w:sz w:val="24"/>
          <w:vertAlign w:val="superscript"/>
        </w:rPr>
        <w:t>3</w:t>
      </w:r>
      <w:r w:rsidRPr="00FE2E21">
        <w:rPr>
          <w:rFonts w:ascii="Times New Roman" w:eastAsia="宋体" w:hAnsi="Times New Roman" w:cs="Times New Roman"/>
          <w:sz w:val="24"/>
        </w:rPr>
        <w:t>。</w:t>
      </w:r>
    </w:p>
    <w:p w14:paraId="26E414D0" w14:textId="75C64002" w:rsidR="00FD005B" w:rsidRPr="00FE2E21" w:rsidRDefault="00FD005B" w:rsidP="00FE2E21">
      <w:pPr>
        <w:pStyle w:val="a0"/>
        <w:spacing w:line="500" w:lineRule="exact"/>
        <w:ind w:firstLine="480"/>
        <w:rPr>
          <w:rFonts w:ascii="Times New Roman" w:eastAsia="宋体" w:hAnsi="Times New Roman" w:cs="Times New Roman"/>
          <w:sz w:val="24"/>
        </w:rPr>
      </w:pPr>
      <w:r w:rsidRPr="00FE2E21">
        <w:rPr>
          <w:rFonts w:ascii="Times New Roman" w:eastAsia="宋体" w:hAnsi="Times New Roman" w:cs="Times New Roman"/>
          <w:sz w:val="24"/>
        </w:rPr>
        <w:t>工艺废气污染物产生情况见表</w:t>
      </w:r>
      <w:r w:rsidR="00FE2E21">
        <w:rPr>
          <w:rFonts w:ascii="Times New Roman" w:eastAsia="宋体" w:hAnsi="Times New Roman" w:cs="Times New Roman"/>
          <w:sz w:val="24"/>
        </w:rPr>
        <w:t>2.4-6</w:t>
      </w:r>
      <w:r w:rsidRPr="00FE2E21">
        <w:rPr>
          <w:rFonts w:ascii="Times New Roman" w:eastAsia="宋体" w:hAnsi="Times New Roman" w:cs="Times New Roman"/>
          <w:sz w:val="24"/>
        </w:rPr>
        <w:t>，废气收集处理排放情况见表</w:t>
      </w:r>
      <w:r w:rsidR="00FE2E21">
        <w:rPr>
          <w:rFonts w:ascii="Times New Roman" w:eastAsia="宋体" w:hAnsi="Times New Roman" w:cs="Times New Roman"/>
          <w:sz w:val="24"/>
        </w:rPr>
        <w:t>2.4-</w:t>
      </w:r>
      <w:r w:rsidRPr="00FE2E21">
        <w:rPr>
          <w:rFonts w:ascii="Times New Roman" w:eastAsia="宋体" w:hAnsi="Times New Roman" w:cs="Times New Roman"/>
          <w:sz w:val="24"/>
        </w:rPr>
        <w:t>7</w:t>
      </w:r>
      <w:r w:rsidRPr="00FE2E21">
        <w:rPr>
          <w:rFonts w:ascii="Times New Roman" w:eastAsia="宋体" w:hAnsi="Times New Roman" w:cs="Times New Roman"/>
          <w:sz w:val="24"/>
        </w:rPr>
        <w:t>，本项目各排气筒污染物最大排放情况见表</w:t>
      </w:r>
      <w:r w:rsidR="00FE2E21">
        <w:rPr>
          <w:rFonts w:ascii="Times New Roman" w:eastAsia="宋体" w:hAnsi="Times New Roman" w:cs="Times New Roman"/>
          <w:sz w:val="24"/>
        </w:rPr>
        <w:t>2.4-</w:t>
      </w:r>
      <w:r w:rsidRPr="00FE2E21">
        <w:rPr>
          <w:rFonts w:ascii="Times New Roman" w:eastAsia="宋体" w:hAnsi="Times New Roman" w:cs="Times New Roman"/>
          <w:sz w:val="24"/>
        </w:rPr>
        <w:t>8</w:t>
      </w:r>
      <w:r w:rsidRPr="00FE2E21">
        <w:rPr>
          <w:rFonts w:ascii="Times New Roman" w:eastAsia="宋体" w:hAnsi="Times New Roman" w:cs="Times New Roman"/>
          <w:sz w:val="24"/>
        </w:rPr>
        <w:t>，项目建成后全厂污染物各排气筒污染物最大排放情况见表</w:t>
      </w:r>
      <w:r w:rsidR="00FE2E21">
        <w:rPr>
          <w:rFonts w:ascii="Times New Roman" w:eastAsia="宋体" w:hAnsi="Times New Roman" w:cs="Times New Roman"/>
          <w:sz w:val="24"/>
        </w:rPr>
        <w:t>2.4-</w:t>
      </w:r>
      <w:r w:rsidRPr="00FE2E21">
        <w:rPr>
          <w:rFonts w:ascii="Times New Roman" w:eastAsia="宋体" w:hAnsi="Times New Roman" w:cs="Times New Roman"/>
          <w:sz w:val="24"/>
        </w:rPr>
        <w:t>9</w:t>
      </w:r>
      <w:r w:rsidRPr="00FE2E21">
        <w:rPr>
          <w:rFonts w:ascii="Times New Roman" w:eastAsia="宋体" w:hAnsi="Times New Roman" w:cs="Times New Roman"/>
          <w:sz w:val="24"/>
        </w:rPr>
        <w:t>，可见工艺废气各污染源叠加最大工况，排放浓度及速率均符合相应标准。</w:t>
      </w:r>
    </w:p>
    <w:p w14:paraId="16FF36D2" w14:textId="77777777" w:rsidR="00FD005B" w:rsidRPr="00FE2E21" w:rsidRDefault="00FD005B" w:rsidP="00FE2E21">
      <w:pPr>
        <w:spacing w:line="500" w:lineRule="exact"/>
        <w:ind w:firstLineChars="150" w:firstLine="360"/>
        <w:outlineLvl w:val="4"/>
        <w:rPr>
          <w:rFonts w:ascii="Times New Roman" w:eastAsia="宋体" w:hAnsi="Times New Roman" w:cs="Times New Roman"/>
          <w:sz w:val="24"/>
        </w:rPr>
      </w:pPr>
      <w:r w:rsidRPr="00FE2E21">
        <w:rPr>
          <w:rFonts w:ascii="Times New Roman" w:eastAsia="宋体" w:hAnsi="Times New Roman" w:cs="Times New Roman"/>
          <w:sz w:val="24"/>
        </w:rPr>
        <w:t>2</w:t>
      </w:r>
      <w:r w:rsidRPr="00FE2E21">
        <w:rPr>
          <w:rFonts w:ascii="Times New Roman" w:eastAsia="宋体" w:hAnsi="Times New Roman" w:cs="Times New Roman"/>
          <w:sz w:val="24"/>
        </w:rPr>
        <w:t>、非正常排放</w:t>
      </w:r>
    </w:p>
    <w:p w14:paraId="2EBCC27E" w14:textId="3C129D65" w:rsidR="00FD005B" w:rsidRDefault="00FD005B" w:rsidP="00FE2E21">
      <w:pPr>
        <w:pStyle w:val="a0"/>
        <w:spacing w:line="500" w:lineRule="exact"/>
        <w:ind w:firstLine="480"/>
        <w:rPr>
          <w:rFonts w:ascii="Times New Roman" w:eastAsia="宋体" w:hAnsi="Times New Roman" w:cs="Times New Roman"/>
          <w:sz w:val="24"/>
          <w:szCs w:val="28"/>
        </w:rPr>
      </w:pPr>
      <w:r w:rsidRPr="00FE2E21">
        <w:rPr>
          <w:rFonts w:ascii="Times New Roman" w:eastAsia="宋体" w:hAnsi="Times New Roman" w:cs="Times New Roman"/>
          <w:sz w:val="24"/>
          <w:szCs w:val="28"/>
        </w:rPr>
        <w:t>非正常工况主要是开停车频率约</w:t>
      </w:r>
      <w:r w:rsidRPr="00FE2E21">
        <w:rPr>
          <w:rFonts w:ascii="Times New Roman" w:eastAsia="宋体" w:hAnsi="Times New Roman" w:cs="Times New Roman"/>
          <w:sz w:val="24"/>
          <w:szCs w:val="28"/>
        </w:rPr>
        <w:t>6</w:t>
      </w:r>
      <w:r w:rsidRPr="00FE2E21">
        <w:rPr>
          <w:rFonts w:ascii="Times New Roman" w:eastAsia="宋体" w:hAnsi="Times New Roman" w:cs="Times New Roman"/>
          <w:sz w:val="24"/>
          <w:szCs w:val="28"/>
        </w:rPr>
        <w:t>次</w:t>
      </w:r>
      <w:r w:rsidRPr="00FE2E21">
        <w:rPr>
          <w:rFonts w:ascii="Times New Roman" w:eastAsia="宋体" w:hAnsi="Times New Roman" w:cs="Times New Roman"/>
          <w:sz w:val="24"/>
          <w:szCs w:val="28"/>
        </w:rPr>
        <w:t>/</w:t>
      </w:r>
      <w:r w:rsidRPr="00FE2E21">
        <w:rPr>
          <w:rFonts w:ascii="Times New Roman" w:eastAsia="宋体" w:hAnsi="Times New Roman" w:cs="Times New Roman"/>
          <w:sz w:val="24"/>
          <w:szCs w:val="28"/>
        </w:rPr>
        <w:t>年。开车时使用氮气吹扫，气量</w:t>
      </w:r>
      <w:r w:rsidRPr="00FE2E21">
        <w:rPr>
          <w:rFonts w:ascii="Times New Roman" w:eastAsia="宋体" w:hAnsi="Times New Roman" w:cs="Times New Roman"/>
          <w:sz w:val="24"/>
          <w:szCs w:val="28"/>
        </w:rPr>
        <w:t>30m</w:t>
      </w:r>
      <w:r w:rsidRPr="00FE2E21">
        <w:rPr>
          <w:rFonts w:ascii="Times New Roman" w:eastAsia="宋体" w:hAnsi="Times New Roman" w:cs="Times New Roman"/>
          <w:sz w:val="24"/>
          <w:szCs w:val="28"/>
          <w:vertAlign w:val="superscript"/>
        </w:rPr>
        <w:t>3</w:t>
      </w:r>
      <w:r w:rsidRPr="00FE2E21">
        <w:rPr>
          <w:rFonts w:ascii="Times New Roman" w:eastAsia="宋体" w:hAnsi="Times New Roman" w:cs="Times New Roman"/>
          <w:sz w:val="24"/>
          <w:szCs w:val="28"/>
        </w:rPr>
        <w:t>/h</w:t>
      </w:r>
      <w:r w:rsidRPr="00FE2E21">
        <w:rPr>
          <w:rFonts w:ascii="Times New Roman" w:eastAsia="宋体" w:hAnsi="Times New Roman" w:cs="Times New Roman"/>
          <w:sz w:val="24"/>
          <w:szCs w:val="28"/>
        </w:rPr>
        <w:t>，由于废气处理设施先于装置开车，因此吹扫过程废气处理装置正常运行，排气浓度从零开始逐渐提高，但均低于正常工况；系统停车检修时，整个系统自动连锁控制，装置立即停车，停止投入原料、停止继续产生污染物，从引风机引来空气置换尾气，经废气处理装置处理后排放，排放浓度逐渐降低；废气治理设置故障，导致废气污染物去除率短时间减低（其中一级装置失效），非正常排放源强见表</w:t>
      </w:r>
      <w:r w:rsidR="00FE2E21">
        <w:rPr>
          <w:rFonts w:ascii="Times New Roman" w:eastAsia="宋体" w:hAnsi="Times New Roman" w:cs="Times New Roman"/>
          <w:sz w:val="24"/>
        </w:rPr>
        <w:t>2.4-1</w:t>
      </w:r>
      <w:r w:rsidRPr="00FE2E21">
        <w:rPr>
          <w:rFonts w:ascii="Times New Roman" w:eastAsia="宋体" w:hAnsi="Times New Roman" w:cs="Times New Roman"/>
          <w:sz w:val="24"/>
          <w:szCs w:val="28"/>
        </w:rPr>
        <w:t>0</w:t>
      </w:r>
      <w:r w:rsidRPr="00FE2E21">
        <w:rPr>
          <w:rFonts w:ascii="Times New Roman" w:eastAsia="宋体" w:hAnsi="Times New Roman" w:cs="Times New Roman"/>
          <w:sz w:val="24"/>
          <w:szCs w:val="28"/>
        </w:rPr>
        <w:t>。</w:t>
      </w:r>
    </w:p>
    <w:p w14:paraId="4404C9D4" w14:textId="77777777" w:rsidR="00784761" w:rsidRDefault="00784761" w:rsidP="00FE2E21">
      <w:pPr>
        <w:pStyle w:val="a0"/>
        <w:spacing w:line="500" w:lineRule="exact"/>
        <w:ind w:firstLine="480"/>
        <w:rPr>
          <w:rFonts w:ascii="Times New Roman" w:eastAsia="宋体" w:hAnsi="Times New Roman" w:cs="Times New Roman"/>
          <w:sz w:val="24"/>
          <w:szCs w:val="28"/>
        </w:rPr>
      </w:pPr>
    </w:p>
    <w:p w14:paraId="06BF9745" w14:textId="77777777" w:rsidR="00784761" w:rsidRPr="00FE2E21" w:rsidRDefault="00784761" w:rsidP="00FE2E21">
      <w:pPr>
        <w:pStyle w:val="a0"/>
        <w:spacing w:line="500" w:lineRule="exact"/>
        <w:ind w:firstLine="480"/>
        <w:rPr>
          <w:rFonts w:ascii="Times New Roman" w:eastAsia="宋体" w:hAnsi="Times New Roman" w:cs="Times New Roman"/>
          <w:bCs/>
          <w:color w:val="000000" w:themeColor="text1"/>
          <w:sz w:val="24"/>
          <w:szCs w:val="24"/>
        </w:rPr>
      </w:pPr>
    </w:p>
    <w:p w14:paraId="4CF7DB0C" w14:textId="70DB4D8B" w:rsidR="00FD005B" w:rsidRPr="00FD005B" w:rsidRDefault="00FD005B" w:rsidP="00FD005B">
      <w:pPr>
        <w:tabs>
          <w:tab w:val="left" w:pos="5560"/>
        </w:tabs>
        <w:ind w:firstLineChars="200" w:firstLine="482"/>
        <w:jc w:val="center"/>
        <w:rPr>
          <w:rFonts w:ascii="Times New Roman" w:eastAsia="宋体" w:hAnsi="Times New Roman" w:cs="Times New Roman"/>
          <w:b/>
          <w:bCs/>
          <w:kern w:val="0"/>
          <w:sz w:val="24"/>
          <w:szCs w:val="24"/>
        </w:rPr>
      </w:pPr>
      <w:r w:rsidRPr="00FD005B">
        <w:rPr>
          <w:rFonts w:ascii="Times New Roman" w:eastAsia="宋体" w:hAnsi="Times New Roman" w:cs="Times New Roman"/>
          <w:b/>
          <w:bCs/>
          <w:kern w:val="0"/>
          <w:sz w:val="24"/>
          <w:szCs w:val="24"/>
        </w:rPr>
        <w:lastRenderedPageBreak/>
        <w:t>表</w:t>
      </w:r>
      <w:r w:rsidR="00FE2E21">
        <w:rPr>
          <w:rFonts w:ascii="Times New Roman" w:eastAsia="宋体" w:hAnsi="Times New Roman" w:cs="Times New Roman"/>
          <w:b/>
          <w:bCs/>
          <w:kern w:val="0"/>
          <w:sz w:val="24"/>
          <w:szCs w:val="24"/>
        </w:rPr>
        <w:t>2.4-6</w:t>
      </w:r>
      <w:r w:rsidRPr="00FD005B">
        <w:rPr>
          <w:rFonts w:ascii="Times New Roman" w:eastAsia="宋体" w:hAnsi="Times New Roman" w:cs="Times New Roman" w:hint="eastAsia"/>
          <w:b/>
          <w:bCs/>
          <w:kern w:val="0"/>
          <w:sz w:val="24"/>
          <w:szCs w:val="24"/>
        </w:rPr>
        <w:t>项目</w:t>
      </w:r>
      <w:r w:rsidRPr="00FD005B">
        <w:rPr>
          <w:rFonts w:ascii="Times New Roman" w:eastAsia="宋体" w:hAnsi="Times New Roman" w:cs="Times New Roman"/>
          <w:b/>
          <w:bCs/>
          <w:kern w:val="0"/>
          <w:sz w:val="24"/>
          <w:szCs w:val="24"/>
        </w:rPr>
        <w:t>有组织工艺废气污染物产生情况表</w:t>
      </w:r>
    </w:p>
    <w:tbl>
      <w:tblPr>
        <w:tblW w:w="49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0"/>
        <w:gridCol w:w="810"/>
        <w:gridCol w:w="1124"/>
        <w:gridCol w:w="1374"/>
        <w:gridCol w:w="864"/>
        <w:gridCol w:w="749"/>
        <w:gridCol w:w="850"/>
        <w:gridCol w:w="958"/>
        <w:gridCol w:w="514"/>
        <w:gridCol w:w="960"/>
        <w:gridCol w:w="718"/>
      </w:tblGrid>
      <w:tr w:rsidR="00FD005B" w:rsidRPr="00FD005B" w14:paraId="67C63FB0" w14:textId="77777777" w:rsidTr="00FE2E21">
        <w:trPr>
          <w:trHeight w:val="270"/>
          <w:jc w:val="center"/>
        </w:trPr>
        <w:tc>
          <w:tcPr>
            <w:tcW w:w="364" w:type="pct"/>
            <w:noWrap/>
            <w:vAlign w:val="center"/>
          </w:tcPr>
          <w:p w14:paraId="5B9B41C9" w14:textId="77777777" w:rsidR="00FD005B" w:rsidRPr="00FD005B" w:rsidRDefault="00FD005B" w:rsidP="00FD005B">
            <w:pPr>
              <w:widowControl/>
              <w:jc w:val="center"/>
              <w:textAlignment w:val="center"/>
              <w:rPr>
                <w:rFonts w:ascii="Times New Roman" w:eastAsia="宋体" w:hAnsi="Times New Roman" w:cs="Times New Roman"/>
                <w:b/>
                <w:bCs/>
                <w:szCs w:val="21"/>
              </w:rPr>
            </w:pPr>
            <w:r w:rsidRPr="00FD005B">
              <w:rPr>
                <w:rFonts w:ascii="Times New Roman" w:eastAsia="宋体" w:hAnsi="Times New Roman" w:cs="Times New Roman"/>
                <w:b/>
                <w:bCs/>
                <w:kern w:val="0"/>
                <w:szCs w:val="21"/>
                <w:lang w:bidi="ar"/>
              </w:rPr>
              <w:t>废气编号</w:t>
            </w:r>
          </w:p>
        </w:tc>
        <w:tc>
          <w:tcPr>
            <w:tcW w:w="1005" w:type="pct"/>
            <w:gridSpan w:val="2"/>
            <w:noWrap/>
            <w:vAlign w:val="center"/>
          </w:tcPr>
          <w:p w14:paraId="6E37A178" w14:textId="77777777" w:rsidR="00FD005B" w:rsidRPr="00FD005B" w:rsidRDefault="00FD005B" w:rsidP="00FD005B">
            <w:pPr>
              <w:widowControl/>
              <w:jc w:val="center"/>
              <w:textAlignment w:val="center"/>
              <w:rPr>
                <w:rFonts w:ascii="Times New Roman" w:eastAsia="宋体" w:hAnsi="Times New Roman" w:cs="Times New Roman"/>
                <w:b/>
                <w:bCs/>
                <w:szCs w:val="21"/>
              </w:rPr>
            </w:pPr>
            <w:r w:rsidRPr="00FD005B">
              <w:rPr>
                <w:rFonts w:ascii="Times New Roman" w:eastAsia="宋体" w:hAnsi="Times New Roman" w:cs="Times New Roman"/>
                <w:b/>
                <w:bCs/>
                <w:kern w:val="0"/>
                <w:szCs w:val="21"/>
                <w:lang w:bidi="ar"/>
              </w:rPr>
              <w:t>工序</w:t>
            </w:r>
          </w:p>
        </w:tc>
        <w:tc>
          <w:tcPr>
            <w:tcW w:w="714" w:type="pct"/>
            <w:noWrap/>
            <w:vAlign w:val="center"/>
          </w:tcPr>
          <w:p w14:paraId="673A768C" w14:textId="77777777" w:rsidR="00FD005B" w:rsidRPr="00FD005B" w:rsidRDefault="00FD005B" w:rsidP="00FD005B">
            <w:pPr>
              <w:widowControl/>
              <w:jc w:val="center"/>
              <w:textAlignment w:val="center"/>
              <w:rPr>
                <w:rFonts w:ascii="Times New Roman" w:eastAsia="宋体" w:hAnsi="Times New Roman" w:cs="Times New Roman"/>
                <w:b/>
                <w:bCs/>
                <w:szCs w:val="21"/>
              </w:rPr>
            </w:pPr>
            <w:r w:rsidRPr="00FD005B">
              <w:rPr>
                <w:rFonts w:ascii="Times New Roman" w:eastAsia="宋体" w:hAnsi="Times New Roman" w:cs="Times New Roman"/>
                <w:b/>
                <w:bCs/>
                <w:kern w:val="0"/>
                <w:szCs w:val="21"/>
                <w:lang w:bidi="ar"/>
              </w:rPr>
              <w:t>来源</w:t>
            </w:r>
          </w:p>
        </w:tc>
        <w:tc>
          <w:tcPr>
            <w:tcW w:w="449" w:type="pct"/>
            <w:noWrap/>
            <w:vAlign w:val="center"/>
          </w:tcPr>
          <w:p w14:paraId="48E2BFBC" w14:textId="77777777" w:rsidR="00FD005B" w:rsidRPr="00FD005B" w:rsidRDefault="00FD005B" w:rsidP="00FD005B">
            <w:pPr>
              <w:widowControl/>
              <w:jc w:val="center"/>
              <w:textAlignment w:val="center"/>
              <w:rPr>
                <w:rFonts w:ascii="Times New Roman" w:eastAsia="宋体" w:hAnsi="Times New Roman" w:cs="Times New Roman"/>
                <w:b/>
                <w:bCs/>
                <w:szCs w:val="21"/>
              </w:rPr>
            </w:pPr>
            <w:r w:rsidRPr="00FD005B">
              <w:rPr>
                <w:rFonts w:ascii="Times New Roman" w:eastAsia="宋体" w:hAnsi="Times New Roman" w:cs="Times New Roman"/>
                <w:b/>
                <w:bCs/>
                <w:kern w:val="0"/>
                <w:szCs w:val="21"/>
                <w:lang w:bidi="ar"/>
              </w:rPr>
              <w:t>污染物名称</w:t>
            </w:r>
          </w:p>
        </w:tc>
        <w:tc>
          <w:tcPr>
            <w:tcW w:w="389" w:type="pct"/>
            <w:noWrap/>
            <w:vAlign w:val="center"/>
          </w:tcPr>
          <w:p w14:paraId="3DE27832" w14:textId="77777777" w:rsidR="00FD005B" w:rsidRPr="00FD005B" w:rsidRDefault="00FD005B" w:rsidP="00FD005B">
            <w:pPr>
              <w:widowControl/>
              <w:jc w:val="center"/>
              <w:textAlignment w:val="center"/>
              <w:rPr>
                <w:rFonts w:ascii="Times New Roman" w:eastAsia="宋体" w:hAnsi="Times New Roman" w:cs="Times New Roman"/>
                <w:b/>
                <w:bCs/>
                <w:szCs w:val="21"/>
              </w:rPr>
            </w:pPr>
            <w:r w:rsidRPr="00FD005B">
              <w:rPr>
                <w:rFonts w:ascii="Times New Roman" w:eastAsia="宋体" w:hAnsi="Times New Roman" w:cs="Times New Roman"/>
                <w:b/>
                <w:bCs/>
                <w:kern w:val="0"/>
                <w:szCs w:val="21"/>
                <w:lang w:bidi="ar"/>
              </w:rPr>
              <w:t>排放时间</w:t>
            </w:r>
            <w:r w:rsidRPr="00FD005B">
              <w:rPr>
                <w:rFonts w:ascii="Times New Roman" w:eastAsia="宋体" w:hAnsi="Times New Roman" w:cs="Times New Roman"/>
                <w:b/>
                <w:bCs/>
                <w:kern w:val="0"/>
                <w:szCs w:val="21"/>
                <w:lang w:bidi="ar"/>
              </w:rPr>
              <w:t>(h)</w:t>
            </w:r>
          </w:p>
        </w:tc>
        <w:tc>
          <w:tcPr>
            <w:tcW w:w="442" w:type="pct"/>
            <w:noWrap/>
            <w:vAlign w:val="center"/>
          </w:tcPr>
          <w:p w14:paraId="3429FB65" w14:textId="77777777" w:rsidR="00FD005B" w:rsidRPr="00FD005B" w:rsidRDefault="00FD005B" w:rsidP="00FD005B">
            <w:pPr>
              <w:widowControl/>
              <w:jc w:val="center"/>
              <w:textAlignment w:val="center"/>
              <w:rPr>
                <w:rFonts w:ascii="Times New Roman" w:eastAsia="宋体" w:hAnsi="Times New Roman" w:cs="Times New Roman"/>
                <w:b/>
                <w:bCs/>
                <w:kern w:val="0"/>
                <w:szCs w:val="21"/>
                <w:lang w:bidi="ar"/>
              </w:rPr>
            </w:pPr>
            <w:r w:rsidRPr="00FD005B">
              <w:rPr>
                <w:rFonts w:ascii="Times New Roman" w:eastAsia="宋体" w:hAnsi="Times New Roman" w:cs="Times New Roman"/>
                <w:b/>
                <w:bCs/>
                <w:kern w:val="0"/>
                <w:szCs w:val="21"/>
                <w:lang w:bidi="ar"/>
              </w:rPr>
              <w:t>年产量</w:t>
            </w:r>
          </w:p>
          <w:p w14:paraId="499E1461" w14:textId="77777777" w:rsidR="00FD005B" w:rsidRPr="00FD005B" w:rsidRDefault="00FD005B" w:rsidP="00FD005B">
            <w:pPr>
              <w:widowControl/>
              <w:jc w:val="center"/>
              <w:textAlignment w:val="center"/>
              <w:rPr>
                <w:rFonts w:ascii="Times New Roman" w:eastAsia="宋体" w:hAnsi="Times New Roman" w:cs="Times New Roman"/>
                <w:b/>
                <w:bCs/>
                <w:szCs w:val="21"/>
              </w:rPr>
            </w:pPr>
            <w:r w:rsidRPr="00FD005B">
              <w:rPr>
                <w:rFonts w:ascii="Times New Roman" w:eastAsia="宋体" w:hAnsi="Times New Roman" w:cs="Times New Roman"/>
                <w:b/>
                <w:bCs/>
                <w:kern w:val="0"/>
                <w:szCs w:val="21"/>
                <w:lang w:bidi="ar"/>
              </w:rPr>
              <w:t>（</w:t>
            </w:r>
            <w:r w:rsidRPr="00FD005B">
              <w:rPr>
                <w:rFonts w:ascii="Times New Roman" w:eastAsia="宋体" w:hAnsi="Times New Roman" w:cs="Times New Roman"/>
                <w:b/>
                <w:bCs/>
                <w:kern w:val="0"/>
                <w:szCs w:val="21"/>
                <w:lang w:bidi="ar"/>
              </w:rPr>
              <w:t>t</w:t>
            </w:r>
            <w:r w:rsidRPr="00FD005B">
              <w:rPr>
                <w:rFonts w:ascii="Times New Roman" w:eastAsia="宋体" w:hAnsi="Times New Roman" w:cs="Times New Roman"/>
                <w:b/>
                <w:bCs/>
                <w:kern w:val="0"/>
                <w:szCs w:val="21"/>
                <w:lang w:bidi="ar"/>
              </w:rPr>
              <w:t>）</w:t>
            </w:r>
          </w:p>
        </w:tc>
        <w:tc>
          <w:tcPr>
            <w:tcW w:w="498" w:type="pct"/>
            <w:noWrap/>
            <w:vAlign w:val="center"/>
          </w:tcPr>
          <w:p w14:paraId="50809A0A" w14:textId="77777777" w:rsidR="00FD005B" w:rsidRPr="00FD005B" w:rsidRDefault="00FD005B" w:rsidP="00FD005B">
            <w:pPr>
              <w:widowControl/>
              <w:jc w:val="center"/>
              <w:textAlignment w:val="center"/>
              <w:rPr>
                <w:rFonts w:ascii="Times New Roman" w:eastAsia="宋体" w:hAnsi="Times New Roman" w:cs="Times New Roman"/>
                <w:b/>
                <w:bCs/>
                <w:szCs w:val="21"/>
              </w:rPr>
            </w:pPr>
            <w:r w:rsidRPr="00FD005B">
              <w:rPr>
                <w:rFonts w:ascii="Times New Roman" w:eastAsia="宋体" w:hAnsi="Times New Roman" w:cs="Times New Roman"/>
                <w:b/>
                <w:bCs/>
                <w:kern w:val="0"/>
                <w:szCs w:val="21"/>
                <w:lang w:bidi="ar"/>
              </w:rPr>
              <w:t>产生速率</w:t>
            </w:r>
            <w:r w:rsidRPr="00FD005B">
              <w:rPr>
                <w:rFonts w:ascii="Times New Roman" w:eastAsia="宋体" w:hAnsi="Times New Roman" w:cs="Times New Roman"/>
                <w:b/>
                <w:bCs/>
                <w:kern w:val="0"/>
                <w:szCs w:val="21"/>
                <w:lang w:bidi="ar"/>
              </w:rPr>
              <w:t>(kg/h)</w:t>
            </w:r>
          </w:p>
        </w:tc>
        <w:tc>
          <w:tcPr>
            <w:tcW w:w="267" w:type="pct"/>
            <w:noWrap/>
            <w:vAlign w:val="center"/>
          </w:tcPr>
          <w:p w14:paraId="70A25270" w14:textId="77777777" w:rsidR="00FD005B" w:rsidRPr="00FD005B" w:rsidRDefault="00FD005B" w:rsidP="00FD005B">
            <w:pPr>
              <w:widowControl/>
              <w:jc w:val="center"/>
              <w:textAlignment w:val="center"/>
              <w:rPr>
                <w:rFonts w:ascii="Times New Roman" w:eastAsia="宋体" w:hAnsi="Times New Roman" w:cs="Times New Roman"/>
                <w:b/>
                <w:bCs/>
                <w:szCs w:val="21"/>
              </w:rPr>
            </w:pPr>
            <w:r w:rsidRPr="00FD005B">
              <w:rPr>
                <w:rFonts w:ascii="Times New Roman" w:eastAsia="宋体" w:hAnsi="Times New Roman" w:cs="Times New Roman"/>
                <w:b/>
                <w:bCs/>
                <w:kern w:val="0"/>
                <w:szCs w:val="21"/>
                <w:lang w:bidi="ar"/>
              </w:rPr>
              <w:t>批次</w:t>
            </w:r>
          </w:p>
        </w:tc>
        <w:tc>
          <w:tcPr>
            <w:tcW w:w="499" w:type="pct"/>
            <w:noWrap/>
            <w:vAlign w:val="center"/>
          </w:tcPr>
          <w:p w14:paraId="1E41869B" w14:textId="77777777" w:rsidR="00FD005B" w:rsidRPr="00FD005B" w:rsidRDefault="00FD005B" w:rsidP="00FD005B">
            <w:pPr>
              <w:widowControl/>
              <w:jc w:val="center"/>
              <w:textAlignment w:val="center"/>
              <w:rPr>
                <w:rFonts w:ascii="Times New Roman" w:eastAsia="宋体" w:hAnsi="Times New Roman" w:cs="Times New Roman"/>
                <w:b/>
                <w:bCs/>
                <w:szCs w:val="21"/>
              </w:rPr>
            </w:pPr>
            <w:r w:rsidRPr="00FD005B">
              <w:rPr>
                <w:rFonts w:ascii="Times New Roman" w:eastAsia="宋体" w:hAnsi="Times New Roman" w:cs="Times New Roman"/>
                <w:b/>
                <w:bCs/>
                <w:kern w:val="0"/>
                <w:szCs w:val="21"/>
                <w:lang w:bidi="ar"/>
              </w:rPr>
              <w:t>批次排放时间</w:t>
            </w:r>
            <w:r w:rsidRPr="00FD005B">
              <w:rPr>
                <w:rFonts w:ascii="Times New Roman" w:eastAsia="宋体" w:hAnsi="Times New Roman" w:cs="Times New Roman"/>
                <w:b/>
                <w:bCs/>
                <w:kern w:val="0"/>
                <w:szCs w:val="21"/>
                <w:lang w:bidi="ar"/>
              </w:rPr>
              <w:t>(h)</w:t>
            </w:r>
          </w:p>
        </w:tc>
        <w:tc>
          <w:tcPr>
            <w:tcW w:w="373" w:type="pct"/>
            <w:noWrap/>
            <w:vAlign w:val="center"/>
          </w:tcPr>
          <w:p w14:paraId="52D59BC9" w14:textId="77777777" w:rsidR="00FD005B" w:rsidRPr="00FD005B" w:rsidRDefault="00FD005B" w:rsidP="00FD005B">
            <w:pPr>
              <w:widowControl/>
              <w:jc w:val="center"/>
              <w:textAlignment w:val="center"/>
              <w:rPr>
                <w:rFonts w:ascii="Times New Roman" w:eastAsia="宋体" w:hAnsi="Times New Roman" w:cs="Times New Roman"/>
                <w:b/>
                <w:bCs/>
                <w:szCs w:val="21"/>
              </w:rPr>
            </w:pPr>
            <w:r w:rsidRPr="00FD005B">
              <w:rPr>
                <w:rFonts w:ascii="Times New Roman" w:eastAsia="宋体" w:hAnsi="Times New Roman" w:cs="Times New Roman"/>
                <w:b/>
                <w:bCs/>
                <w:kern w:val="0"/>
                <w:szCs w:val="21"/>
                <w:lang w:bidi="ar"/>
              </w:rPr>
              <w:t>排放方式</w:t>
            </w:r>
          </w:p>
        </w:tc>
      </w:tr>
      <w:tr w:rsidR="00FD005B" w:rsidRPr="00FD005B" w14:paraId="06828BA7" w14:textId="77777777" w:rsidTr="00FE2E21">
        <w:trPr>
          <w:trHeight w:val="270"/>
          <w:jc w:val="center"/>
        </w:trPr>
        <w:tc>
          <w:tcPr>
            <w:tcW w:w="364" w:type="pct"/>
            <w:noWrap/>
            <w:vAlign w:val="center"/>
          </w:tcPr>
          <w:p w14:paraId="3B8642B1"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G1-1</w:t>
            </w:r>
          </w:p>
        </w:tc>
        <w:tc>
          <w:tcPr>
            <w:tcW w:w="421" w:type="pct"/>
            <w:vMerge w:val="restart"/>
            <w:noWrap/>
            <w:vAlign w:val="center"/>
          </w:tcPr>
          <w:p w14:paraId="28B94E87"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利托那韦制备</w:t>
            </w:r>
          </w:p>
        </w:tc>
        <w:tc>
          <w:tcPr>
            <w:tcW w:w="584" w:type="pct"/>
            <w:vMerge w:val="restart"/>
            <w:noWrap/>
            <w:vAlign w:val="center"/>
          </w:tcPr>
          <w:p w14:paraId="68065CCB"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RTV-I</w:t>
            </w:r>
            <w:r w:rsidRPr="00FD005B">
              <w:rPr>
                <w:rFonts w:ascii="Times New Roman" w:eastAsia="宋体" w:hAnsi="Times New Roman" w:cs="Times New Roman"/>
                <w:kern w:val="0"/>
                <w:szCs w:val="21"/>
                <w:lang w:bidi="ar"/>
              </w:rPr>
              <w:t>制备</w:t>
            </w:r>
          </w:p>
        </w:tc>
        <w:tc>
          <w:tcPr>
            <w:tcW w:w="714" w:type="pct"/>
            <w:noWrap/>
            <w:vAlign w:val="center"/>
          </w:tcPr>
          <w:p w14:paraId="5722CA16"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缩合</w:t>
            </w:r>
          </w:p>
        </w:tc>
        <w:tc>
          <w:tcPr>
            <w:tcW w:w="449" w:type="pct"/>
            <w:noWrap/>
            <w:vAlign w:val="center"/>
          </w:tcPr>
          <w:p w14:paraId="6CAF8EDF"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乙酸乙酯</w:t>
            </w:r>
          </w:p>
        </w:tc>
        <w:tc>
          <w:tcPr>
            <w:tcW w:w="389" w:type="pct"/>
            <w:noWrap/>
            <w:vAlign w:val="center"/>
          </w:tcPr>
          <w:p w14:paraId="2608FBE5"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2510</w:t>
            </w:r>
          </w:p>
        </w:tc>
        <w:tc>
          <w:tcPr>
            <w:tcW w:w="442" w:type="pct"/>
            <w:noWrap/>
            <w:vAlign w:val="center"/>
          </w:tcPr>
          <w:p w14:paraId="41B455D6"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 xml:space="preserve">0.718 </w:t>
            </w:r>
          </w:p>
        </w:tc>
        <w:tc>
          <w:tcPr>
            <w:tcW w:w="498" w:type="pct"/>
            <w:noWrap/>
            <w:vAlign w:val="center"/>
          </w:tcPr>
          <w:p w14:paraId="3E4DBDD2"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 xml:space="preserve">0.286 </w:t>
            </w:r>
          </w:p>
        </w:tc>
        <w:tc>
          <w:tcPr>
            <w:tcW w:w="267" w:type="pct"/>
            <w:noWrap/>
            <w:vAlign w:val="center"/>
          </w:tcPr>
          <w:p w14:paraId="4777FB47"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251</w:t>
            </w:r>
          </w:p>
        </w:tc>
        <w:tc>
          <w:tcPr>
            <w:tcW w:w="499" w:type="pct"/>
            <w:noWrap/>
            <w:vAlign w:val="center"/>
          </w:tcPr>
          <w:p w14:paraId="60EFB266"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10</w:t>
            </w:r>
          </w:p>
        </w:tc>
        <w:tc>
          <w:tcPr>
            <w:tcW w:w="373" w:type="pct"/>
            <w:noWrap/>
            <w:vAlign w:val="center"/>
          </w:tcPr>
          <w:p w14:paraId="669BEA90"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间歇</w:t>
            </w:r>
          </w:p>
        </w:tc>
      </w:tr>
      <w:tr w:rsidR="00FD005B" w:rsidRPr="00FD005B" w14:paraId="697D13AB" w14:textId="77777777" w:rsidTr="00FE2E21">
        <w:trPr>
          <w:trHeight w:val="270"/>
          <w:jc w:val="center"/>
        </w:trPr>
        <w:tc>
          <w:tcPr>
            <w:tcW w:w="364" w:type="pct"/>
            <w:vMerge w:val="restart"/>
            <w:noWrap/>
            <w:vAlign w:val="center"/>
          </w:tcPr>
          <w:p w14:paraId="59344A60"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G1-2</w:t>
            </w:r>
          </w:p>
        </w:tc>
        <w:tc>
          <w:tcPr>
            <w:tcW w:w="421" w:type="pct"/>
            <w:vMerge/>
            <w:noWrap/>
            <w:vAlign w:val="center"/>
          </w:tcPr>
          <w:p w14:paraId="4616345E" w14:textId="77777777" w:rsidR="00FD005B" w:rsidRPr="00FD005B" w:rsidRDefault="00FD005B" w:rsidP="00FD005B">
            <w:pPr>
              <w:jc w:val="center"/>
              <w:rPr>
                <w:rFonts w:ascii="Times New Roman" w:eastAsia="宋体" w:hAnsi="Times New Roman" w:cs="Times New Roman"/>
                <w:szCs w:val="21"/>
              </w:rPr>
            </w:pPr>
          </w:p>
        </w:tc>
        <w:tc>
          <w:tcPr>
            <w:tcW w:w="584" w:type="pct"/>
            <w:vMerge/>
            <w:noWrap/>
            <w:vAlign w:val="center"/>
          </w:tcPr>
          <w:p w14:paraId="5CE3DEC7" w14:textId="77777777" w:rsidR="00FD005B" w:rsidRPr="00FD005B" w:rsidRDefault="00FD005B" w:rsidP="00FD005B">
            <w:pPr>
              <w:jc w:val="center"/>
              <w:rPr>
                <w:rFonts w:ascii="Times New Roman" w:eastAsia="宋体" w:hAnsi="Times New Roman" w:cs="Times New Roman"/>
                <w:szCs w:val="21"/>
              </w:rPr>
            </w:pPr>
          </w:p>
        </w:tc>
        <w:tc>
          <w:tcPr>
            <w:tcW w:w="714" w:type="pct"/>
            <w:vMerge w:val="restart"/>
            <w:noWrap/>
            <w:vAlign w:val="center"/>
          </w:tcPr>
          <w:p w14:paraId="2CE64FF6" w14:textId="77777777" w:rsidR="00FD005B" w:rsidRPr="00FD005B" w:rsidRDefault="00FD005B" w:rsidP="00FD005B">
            <w:pPr>
              <w:widowControl/>
              <w:jc w:val="center"/>
              <w:textAlignment w:val="center"/>
              <w:rPr>
                <w:rFonts w:ascii="Times New Roman" w:eastAsia="宋体" w:hAnsi="Times New Roman" w:cs="Times New Roman"/>
                <w:szCs w:val="21"/>
              </w:rPr>
            </w:pPr>
            <w:proofErr w:type="gramStart"/>
            <w:r w:rsidRPr="00FD005B">
              <w:rPr>
                <w:rFonts w:ascii="Times New Roman" w:eastAsia="宋体" w:hAnsi="Times New Roman" w:cs="Times New Roman"/>
                <w:kern w:val="0"/>
                <w:szCs w:val="21"/>
                <w:lang w:bidi="ar"/>
              </w:rPr>
              <w:t>胺解</w:t>
            </w:r>
            <w:proofErr w:type="gramEnd"/>
          </w:p>
        </w:tc>
        <w:tc>
          <w:tcPr>
            <w:tcW w:w="449" w:type="pct"/>
            <w:noWrap/>
            <w:vAlign w:val="center"/>
          </w:tcPr>
          <w:p w14:paraId="1A9657C7"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氨</w:t>
            </w:r>
          </w:p>
        </w:tc>
        <w:tc>
          <w:tcPr>
            <w:tcW w:w="389" w:type="pct"/>
            <w:noWrap/>
            <w:vAlign w:val="center"/>
          </w:tcPr>
          <w:p w14:paraId="14B224BE"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1004</w:t>
            </w:r>
          </w:p>
        </w:tc>
        <w:tc>
          <w:tcPr>
            <w:tcW w:w="442" w:type="pct"/>
            <w:noWrap/>
            <w:vAlign w:val="center"/>
          </w:tcPr>
          <w:p w14:paraId="11385063"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 xml:space="preserve">0.003 </w:t>
            </w:r>
          </w:p>
        </w:tc>
        <w:tc>
          <w:tcPr>
            <w:tcW w:w="498" w:type="pct"/>
            <w:noWrap/>
            <w:vAlign w:val="center"/>
          </w:tcPr>
          <w:p w14:paraId="3870A4C1"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 xml:space="preserve">0.003 </w:t>
            </w:r>
          </w:p>
        </w:tc>
        <w:tc>
          <w:tcPr>
            <w:tcW w:w="267" w:type="pct"/>
            <w:noWrap/>
            <w:vAlign w:val="center"/>
          </w:tcPr>
          <w:p w14:paraId="546D6232"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251</w:t>
            </w:r>
          </w:p>
        </w:tc>
        <w:tc>
          <w:tcPr>
            <w:tcW w:w="499" w:type="pct"/>
            <w:vMerge w:val="restart"/>
            <w:noWrap/>
            <w:vAlign w:val="center"/>
          </w:tcPr>
          <w:p w14:paraId="035CE917"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4</w:t>
            </w:r>
          </w:p>
        </w:tc>
        <w:tc>
          <w:tcPr>
            <w:tcW w:w="373" w:type="pct"/>
            <w:noWrap/>
            <w:vAlign w:val="center"/>
          </w:tcPr>
          <w:p w14:paraId="1E66D16D"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间歇</w:t>
            </w:r>
          </w:p>
        </w:tc>
      </w:tr>
      <w:tr w:rsidR="00FD005B" w:rsidRPr="00FD005B" w14:paraId="587DE251" w14:textId="77777777" w:rsidTr="00FE2E21">
        <w:trPr>
          <w:trHeight w:val="270"/>
          <w:jc w:val="center"/>
        </w:trPr>
        <w:tc>
          <w:tcPr>
            <w:tcW w:w="364" w:type="pct"/>
            <w:vMerge/>
            <w:noWrap/>
            <w:vAlign w:val="center"/>
          </w:tcPr>
          <w:p w14:paraId="7E68757D" w14:textId="77777777" w:rsidR="00FD005B" w:rsidRPr="00FD005B" w:rsidRDefault="00FD005B" w:rsidP="00FD005B">
            <w:pPr>
              <w:jc w:val="center"/>
              <w:rPr>
                <w:rFonts w:ascii="Times New Roman" w:eastAsia="宋体" w:hAnsi="Times New Roman" w:cs="Times New Roman"/>
                <w:szCs w:val="21"/>
              </w:rPr>
            </w:pPr>
          </w:p>
        </w:tc>
        <w:tc>
          <w:tcPr>
            <w:tcW w:w="421" w:type="pct"/>
            <w:vMerge/>
            <w:noWrap/>
            <w:vAlign w:val="center"/>
          </w:tcPr>
          <w:p w14:paraId="08702B9C" w14:textId="77777777" w:rsidR="00FD005B" w:rsidRPr="00FD005B" w:rsidRDefault="00FD005B" w:rsidP="00FD005B">
            <w:pPr>
              <w:jc w:val="center"/>
              <w:rPr>
                <w:rFonts w:ascii="Times New Roman" w:eastAsia="宋体" w:hAnsi="Times New Roman" w:cs="Times New Roman"/>
                <w:szCs w:val="21"/>
              </w:rPr>
            </w:pPr>
          </w:p>
        </w:tc>
        <w:tc>
          <w:tcPr>
            <w:tcW w:w="584" w:type="pct"/>
            <w:vMerge/>
            <w:noWrap/>
            <w:vAlign w:val="center"/>
          </w:tcPr>
          <w:p w14:paraId="5245A210" w14:textId="77777777" w:rsidR="00FD005B" w:rsidRPr="00FD005B" w:rsidRDefault="00FD005B" w:rsidP="00FD005B">
            <w:pPr>
              <w:jc w:val="center"/>
              <w:rPr>
                <w:rFonts w:ascii="Times New Roman" w:eastAsia="宋体" w:hAnsi="Times New Roman" w:cs="Times New Roman"/>
                <w:szCs w:val="21"/>
              </w:rPr>
            </w:pPr>
          </w:p>
        </w:tc>
        <w:tc>
          <w:tcPr>
            <w:tcW w:w="714" w:type="pct"/>
            <w:vMerge/>
            <w:noWrap/>
            <w:vAlign w:val="center"/>
          </w:tcPr>
          <w:p w14:paraId="546727F6" w14:textId="77777777" w:rsidR="00FD005B" w:rsidRPr="00FD005B" w:rsidRDefault="00FD005B" w:rsidP="00FD005B">
            <w:pPr>
              <w:jc w:val="center"/>
              <w:rPr>
                <w:rFonts w:ascii="Times New Roman" w:eastAsia="宋体" w:hAnsi="Times New Roman" w:cs="Times New Roman"/>
                <w:szCs w:val="21"/>
              </w:rPr>
            </w:pPr>
          </w:p>
        </w:tc>
        <w:tc>
          <w:tcPr>
            <w:tcW w:w="449" w:type="pct"/>
            <w:noWrap/>
            <w:vAlign w:val="center"/>
          </w:tcPr>
          <w:p w14:paraId="1474F4A4"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乙酸乙酯</w:t>
            </w:r>
          </w:p>
        </w:tc>
        <w:tc>
          <w:tcPr>
            <w:tcW w:w="389" w:type="pct"/>
            <w:noWrap/>
            <w:vAlign w:val="center"/>
          </w:tcPr>
          <w:p w14:paraId="65D9FD1C"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1004</w:t>
            </w:r>
          </w:p>
        </w:tc>
        <w:tc>
          <w:tcPr>
            <w:tcW w:w="442" w:type="pct"/>
            <w:noWrap/>
            <w:vAlign w:val="center"/>
          </w:tcPr>
          <w:p w14:paraId="76D00A96"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 xml:space="preserve">0.718 </w:t>
            </w:r>
          </w:p>
        </w:tc>
        <w:tc>
          <w:tcPr>
            <w:tcW w:w="498" w:type="pct"/>
            <w:noWrap/>
            <w:vAlign w:val="center"/>
          </w:tcPr>
          <w:p w14:paraId="26332085"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szCs w:val="21"/>
              </w:rPr>
              <w:t>0.715</w:t>
            </w:r>
            <w:r w:rsidRPr="00FD005B">
              <w:rPr>
                <w:rFonts w:ascii="Times New Roman" w:eastAsia="宋体" w:hAnsi="Times New Roman" w:cs="Times New Roman" w:hint="eastAsia"/>
                <w:szCs w:val="21"/>
              </w:rPr>
              <w:t xml:space="preserve"> </w:t>
            </w:r>
          </w:p>
        </w:tc>
        <w:tc>
          <w:tcPr>
            <w:tcW w:w="267" w:type="pct"/>
            <w:noWrap/>
            <w:vAlign w:val="center"/>
          </w:tcPr>
          <w:p w14:paraId="127343E5"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251</w:t>
            </w:r>
          </w:p>
        </w:tc>
        <w:tc>
          <w:tcPr>
            <w:tcW w:w="499" w:type="pct"/>
            <w:vMerge/>
            <w:noWrap/>
            <w:vAlign w:val="center"/>
          </w:tcPr>
          <w:p w14:paraId="6B0056CB" w14:textId="77777777" w:rsidR="00FD005B" w:rsidRPr="00FD005B" w:rsidRDefault="00FD005B" w:rsidP="00FD005B">
            <w:pPr>
              <w:jc w:val="center"/>
              <w:rPr>
                <w:rFonts w:ascii="Times New Roman" w:eastAsia="宋体" w:hAnsi="Times New Roman" w:cs="Times New Roman"/>
                <w:szCs w:val="21"/>
              </w:rPr>
            </w:pPr>
          </w:p>
        </w:tc>
        <w:tc>
          <w:tcPr>
            <w:tcW w:w="373" w:type="pct"/>
            <w:noWrap/>
            <w:vAlign w:val="center"/>
          </w:tcPr>
          <w:p w14:paraId="070EA934"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间歇</w:t>
            </w:r>
          </w:p>
        </w:tc>
      </w:tr>
      <w:tr w:rsidR="00FD005B" w:rsidRPr="00FD005B" w14:paraId="1EF7BD64" w14:textId="77777777" w:rsidTr="00FE2E21">
        <w:trPr>
          <w:trHeight w:val="270"/>
          <w:jc w:val="center"/>
        </w:trPr>
        <w:tc>
          <w:tcPr>
            <w:tcW w:w="364" w:type="pct"/>
            <w:vMerge w:val="restart"/>
            <w:noWrap/>
            <w:vAlign w:val="center"/>
          </w:tcPr>
          <w:p w14:paraId="706020A1"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G1-3</w:t>
            </w:r>
          </w:p>
        </w:tc>
        <w:tc>
          <w:tcPr>
            <w:tcW w:w="421" w:type="pct"/>
            <w:vMerge/>
            <w:noWrap/>
            <w:vAlign w:val="center"/>
          </w:tcPr>
          <w:p w14:paraId="32D0AD36" w14:textId="77777777" w:rsidR="00FD005B" w:rsidRPr="00FD005B" w:rsidRDefault="00FD005B" w:rsidP="00FD005B">
            <w:pPr>
              <w:jc w:val="center"/>
              <w:rPr>
                <w:rFonts w:ascii="Times New Roman" w:eastAsia="宋体" w:hAnsi="Times New Roman" w:cs="Times New Roman"/>
                <w:szCs w:val="21"/>
              </w:rPr>
            </w:pPr>
          </w:p>
        </w:tc>
        <w:tc>
          <w:tcPr>
            <w:tcW w:w="584" w:type="pct"/>
            <w:vMerge/>
            <w:noWrap/>
            <w:vAlign w:val="center"/>
          </w:tcPr>
          <w:p w14:paraId="0A91B9AD" w14:textId="77777777" w:rsidR="00FD005B" w:rsidRPr="00FD005B" w:rsidRDefault="00FD005B" w:rsidP="00FD005B">
            <w:pPr>
              <w:jc w:val="center"/>
              <w:rPr>
                <w:rFonts w:ascii="Times New Roman" w:eastAsia="宋体" w:hAnsi="Times New Roman" w:cs="Times New Roman"/>
                <w:szCs w:val="21"/>
              </w:rPr>
            </w:pPr>
          </w:p>
        </w:tc>
        <w:tc>
          <w:tcPr>
            <w:tcW w:w="714" w:type="pct"/>
            <w:vMerge w:val="restart"/>
            <w:noWrap/>
            <w:vAlign w:val="center"/>
          </w:tcPr>
          <w:p w14:paraId="138CD926"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碱洗</w:t>
            </w:r>
          </w:p>
        </w:tc>
        <w:tc>
          <w:tcPr>
            <w:tcW w:w="449" w:type="pct"/>
            <w:noWrap/>
            <w:vAlign w:val="center"/>
          </w:tcPr>
          <w:p w14:paraId="1D733C3B"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二氧化碳</w:t>
            </w:r>
          </w:p>
        </w:tc>
        <w:tc>
          <w:tcPr>
            <w:tcW w:w="389" w:type="pct"/>
            <w:noWrap/>
            <w:vAlign w:val="center"/>
          </w:tcPr>
          <w:p w14:paraId="68DA6A77"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627.5</w:t>
            </w:r>
          </w:p>
        </w:tc>
        <w:tc>
          <w:tcPr>
            <w:tcW w:w="442" w:type="pct"/>
            <w:noWrap/>
            <w:vAlign w:val="center"/>
          </w:tcPr>
          <w:p w14:paraId="1E333891"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 xml:space="preserve">4.618 </w:t>
            </w:r>
          </w:p>
        </w:tc>
        <w:tc>
          <w:tcPr>
            <w:tcW w:w="498" w:type="pct"/>
            <w:noWrap/>
            <w:vAlign w:val="center"/>
          </w:tcPr>
          <w:p w14:paraId="2E0DC448"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szCs w:val="21"/>
              </w:rPr>
              <w:t>7.360</w:t>
            </w:r>
            <w:r w:rsidRPr="00FD005B">
              <w:rPr>
                <w:rFonts w:ascii="Times New Roman" w:eastAsia="宋体" w:hAnsi="Times New Roman" w:cs="Times New Roman" w:hint="eastAsia"/>
                <w:szCs w:val="21"/>
              </w:rPr>
              <w:t xml:space="preserve"> </w:t>
            </w:r>
          </w:p>
        </w:tc>
        <w:tc>
          <w:tcPr>
            <w:tcW w:w="267" w:type="pct"/>
            <w:noWrap/>
            <w:vAlign w:val="center"/>
          </w:tcPr>
          <w:p w14:paraId="612FBB12"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251</w:t>
            </w:r>
          </w:p>
        </w:tc>
        <w:tc>
          <w:tcPr>
            <w:tcW w:w="499" w:type="pct"/>
            <w:vMerge w:val="restart"/>
            <w:noWrap/>
            <w:vAlign w:val="center"/>
          </w:tcPr>
          <w:p w14:paraId="7F28953A"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2.5</w:t>
            </w:r>
          </w:p>
        </w:tc>
        <w:tc>
          <w:tcPr>
            <w:tcW w:w="373" w:type="pct"/>
            <w:noWrap/>
            <w:vAlign w:val="center"/>
          </w:tcPr>
          <w:p w14:paraId="52F1BD4B"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间歇</w:t>
            </w:r>
          </w:p>
        </w:tc>
      </w:tr>
      <w:tr w:rsidR="00FD005B" w:rsidRPr="00FD005B" w14:paraId="451D8659" w14:textId="77777777" w:rsidTr="00FE2E21">
        <w:trPr>
          <w:trHeight w:val="270"/>
          <w:jc w:val="center"/>
        </w:trPr>
        <w:tc>
          <w:tcPr>
            <w:tcW w:w="364" w:type="pct"/>
            <w:vMerge/>
            <w:noWrap/>
            <w:vAlign w:val="center"/>
          </w:tcPr>
          <w:p w14:paraId="21296252" w14:textId="77777777" w:rsidR="00FD005B" w:rsidRPr="00FD005B" w:rsidRDefault="00FD005B" w:rsidP="00FD005B">
            <w:pPr>
              <w:jc w:val="center"/>
              <w:rPr>
                <w:rFonts w:ascii="Times New Roman" w:eastAsia="宋体" w:hAnsi="Times New Roman" w:cs="Times New Roman"/>
                <w:szCs w:val="21"/>
              </w:rPr>
            </w:pPr>
          </w:p>
        </w:tc>
        <w:tc>
          <w:tcPr>
            <w:tcW w:w="421" w:type="pct"/>
            <w:vMerge/>
            <w:noWrap/>
            <w:vAlign w:val="center"/>
          </w:tcPr>
          <w:p w14:paraId="4BADB815" w14:textId="77777777" w:rsidR="00FD005B" w:rsidRPr="00FD005B" w:rsidRDefault="00FD005B" w:rsidP="00FD005B">
            <w:pPr>
              <w:jc w:val="center"/>
              <w:rPr>
                <w:rFonts w:ascii="Times New Roman" w:eastAsia="宋体" w:hAnsi="Times New Roman" w:cs="Times New Roman"/>
                <w:szCs w:val="21"/>
              </w:rPr>
            </w:pPr>
          </w:p>
        </w:tc>
        <w:tc>
          <w:tcPr>
            <w:tcW w:w="584" w:type="pct"/>
            <w:vMerge/>
            <w:noWrap/>
            <w:vAlign w:val="center"/>
          </w:tcPr>
          <w:p w14:paraId="627BE4BA" w14:textId="77777777" w:rsidR="00FD005B" w:rsidRPr="00FD005B" w:rsidRDefault="00FD005B" w:rsidP="00FD005B">
            <w:pPr>
              <w:jc w:val="center"/>
              <w:rPr>
                <w:rFonts w:ascii="Times New Roman" w:eastAsia="宋体" w:hAnsi="Times New Roman" w:cs="Times New Roman"/>
                <w:szCs w:val="21"/>
              </w:rPr>
            </w:pPr>
          </w:p>
        </w:tc>
        <w:tc>
          <w:tcPr>
            <w:tcW w:w="714" w:type="pct"/>
            <w:vMerge/>
            <w:noWrap/>
            <w:vAlign w:val="center"/>
          </w:tcPr>
          <w:p w14:paraId="4602B160" w14:textId="77777777" w:rsidR="00FD005B" w:rsidRPr="00FD005B" w:rsidRDefault="00FD005B" w:rsidP="00FD005B">
            <w:pPr>
              <w:jc w:val="center"/>
              <w:rPr>
                <w:rFonts w:ascii="Times New Roman" w:eastAsia="宋体" w:hAnsi="Times New Roman" w:cs="Times New Roman"/>
                <w:szCs w:val="21"/>
              </w:rPr>
            </w:pPr>
          </w:p>
        </w:tc>
        <w:tc>
          <w:tcPr>
            <w:tcW w:w="449" w:type="pct"/>
            <w:noWrap/>
            <w:vAlign w:val="center"/>
          </w:tcPr>
          <w:p w14:paraId="705B88BD"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乙酸乙酯</w:t>
            </w:r>
          </w:p>
        </w:tc>
        <w:tc>
          <w:tcPr>
            <w:tcW w:w="389" w:type="pct"/>
            <w:noWrap/>
            <w:vAlign w:val="center"/>
          </w:tcPr>
          <w:p w14:paraId="0299A4D6"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627.5</w:t>
            </w:r>
          </w:p>
        </w:tc>
        <w:tc>
          <w:tcPr>
            <w:tcW w:w="442" w:type="pct"/>
            <w:noWrap/>
            <w:vAlign w:val="center"/>
          </w:tcPr>
          <w:p w14:paraId="5B55680D"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 xml:space="preserve">0.715 </w:t>
            </w:r>
          </w:p>
        </w:tc>
        <w:tc>
          <w:tcPr>
            <w:tcW w:w="498" w:type="pct"/>
            <w:noWrap/>
            <w:vAlign w:val="center"/>
          </w:tcPr>
          <w:p w14:paraId="7685B169"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szCs w:val="21"/>
              </w:rPr>
              <w:t>1.140</w:t>
            </w:r>
            <w:r w:rsidRPr="00FD005B">
              <w:rPr>
                <w:rFonts w:ascii="Times New Roman" w:eastAsia="宋体" w:hAnsi="Times New Roman" w:cs="Times New Roman" w:hint="eastAsia"/>
                <w:szCs w:val="21"/>
              </w:rPr>
              <w:t xml:space="preserve"> </w:t>
            </w:r>
          </w:p>
        </w:tc>
        <w:tc>
          <w:tcPr>
            <w:tcW w:w="267" w:type="pct"/>
            <w:noWrap/>
            <w:vAlign w:val="center"/>
          </w:tcPr>
          <w:p w14:paraId="01F3EF33"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251</w:t>
            </w:r>
          </w:p>
        </w:tc>
        <w:tc>
          <w:tcPr>
            <w:tcW w:w="499" w:type="pct"/>
            <w:vMerge/>
            <w:noWrap/>
            <w:vAlign w:val="center"/>
          </w:tcPr>
          <w:p w14:paraId="062C3A4B" w14:textId="77777777" w:rsidR="00FD005B" w:rsidRPr="00FD005B" w:rsidRDefault="00FD005B" w:rsidP="00FD005B">
            <w:pPr>
              <w:jc w:val="center"/>
              <w:rPr>
                <w:rFonts w:ascii="Times New Roman" w:eastAsia="宋体" w:hAnsi="Times New Roman" w:cs="Times New Roman"/>
                <w:szCs w:val="21"/>
              </w:rPr>
            </w:pPr>
          </w:p>
        </w:tc>
        <w:tc>
          <w:tcPr>
            <w:tcW w:w="373" w:type="pct"/>
            <w:noWrap/>
            <w:vAlign w:val="center"/>
          </w:tcPr>
          <w:p w14:paraId="69C4FCA7"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间歇</w:t>
            </w:r>
          </w:p>
        </w:tc>
      </w:tr>
      <w:tr w:rsidR="00FD005B" w:rsidRPr="00FD005B" w14:paraId="6DCB41AA" w14:textId="77777777" w:rsidTr="00FE2E21">
        <w:trPr>
          <w:trHeight w:val="270"/>
          <w:jc w:val="center"/>
        </w:trPr>
        <w:tc>
          <w:tcPr>
            <w:tcW w:w="364" w:type="pct"/>
            <w:vMerge w:val="restart"/>
            <w:noWrap/>
            <w:vAlign w:val="center"/>
          </w:tcPr>
          <w:p w14:paraId="18B7E046"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G1-4</w:t>
            </w:r>
          </w:p>
        </w:tc>
        <w:tc>
          <w:tcPr>
            <w:tcW w:w="421" w:type="pct"/>
            <w:vMerge/>
            <w:noWrap/>
            <w:vAlign w:val="center"/>
          </w:tcPr>
          <w:p w14:paraId="61238C09" w14:textId="77777777" w:rsidR="00FD005B" w:rsidRPr="00FD005B" w:rsidRDefault="00FD005B" w:rsidP="00FD005B">
            <w:pPr>
              <w:jc w:val="center"/>
              <w:rPr>
                <w:rFonts w:ascii="Times New Roman" w:eastAsia="宋体" w:hAnsi="Times New Roman" w:cs="Times New Roman"/>
                <w:szCs w:val="21"/>
              </w:rPr>
            </w:pPr>
          </w:p>
        </w:tc>
        <w:tc>
          <w:tcPr>
            <w:tcW w:w="584" w:type="pct"/>
            <w:vMerge/>
            <w:noWrap/>
            <w:vAlign w:val="center"/>
          </w:tcPr>
          <w:p w14:paraId="2BC00E5C" w14:textId="77777777" w:rsidR="00FD005B" w:rsidRPr="00FD005B" w:rsidRDefault="00FD005B" w:rsidP="00FD005B">
            <w:pPr>
              <w:jc w:val="center"/>
              <w:rPr>
                <w:rFonts w:ascii="Times New Roman" w:eastAsia="宋体" w:hAnsi="Times New Roman" w:cs="Times New Roman"/>
                <w:szCs w:val="21"/>
              </w:rPr>
            </w:pPr>
          </w:p>
        </w:tc>
        <w:tc>
          <w:tcPr>
            <w:tcW w:w="714" w:type="pct"/>
            <w:vMerge w:val="restart"/>
            <w:noWrap/>
            <w:vAlign w:val="center"/>
          </w:tcPr>
          <w:p w14:paraId="01F3B824" w14:textId="77777777" w:rsidR="00FD005B" w:rsidRPr="00FD005B" w:rsidRDefault="00FD005B" w:rsidP="00FD005B">
            <w:pPr>
              <w:widowControl/>
              <w:jc w:val="center"/>
              <w:textAlignment w:val="center"/>
              <w:rPr>
                <w:rFonts w:ascii="Times New Roman" w:eastAsia="宋体" w:hAnsi="Times New Roman" w:cs="Times New Roman"/>
                <w:szCs w:val="21"/>
              </w:rPr>
            </w:pPr>
            <w:proofErr w:type="gramStart"/>
            <w:r w:rsidRPr="00FD005B">
              <w:rPr>
                <w:rFonts w:ascii="Times New Roman" w:eastAsia="宋体" w:hAnsi="Times New Roman" w:cs="Times New Roman"/>
                <w:kern w:val="0"/>
                <w:szCs w:val="21"/>
                <w:lang w:bidi="ar"/>
              </w:rPr>
              <w:t>脱保护</w:t>
            </w:r>
            <w:proofErr w:type="gramEnd"/>
          </w:p>
        </w:tc>
        <w:tc>
          <w:tcPr>
            <w:tcW w:w="449" w:type="pct"/>
            <w:noWrap/>
            <w:vAlign w:val="center"/>
          </w:tcPr>
          <w:p w14:paraId="7DEBF2F3"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异丁</w:t>
            </w:r>
            <w:r w:rsidRPr="00FD005B">
              <w:rPr>
                <w:rFonts w:ascii="Times New Roman" w:eastAsia="宋体" w:hAnsi="Times New Roman" w:cs="Times New Roman" w:hint="eastAsia"/>
                <w:kern w:val="0"/>
                <w:szCs w:val="21"/>
                <w:lang w:bidi="ar"/>
              </w:rPr>
              <w:t>醇</w:t>
            </w:r>
          </w:p>
        </w:tc>
        <w:tc>
          <w:tcPr>
            <w:tcW w:w="389" w:type="pct"/>
            <w:noWrap/>
            <w:vAlign w:val="center"/>
          </w:tcPr>
          <w:p w14:paraId="5FD4451F"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2510</w:t>
            </w:r>
          </w:p>
        </w:tc>
        <w:tc>
          <w:tcPr>
            <w:tcW w:w="442" w:type="pct"/>
            <w:noWrap/>
            <w:vAlign w:val="center"/>
          </w:tcPr>
          <w:p w14:paraId="6D6C95F1"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 xml:space="preserve">0.010 </w:t>
            </w:r>
          </w:p>
        </w:tc>
        <w:tc>
          <w:tcPr>
            <w:tcW w:w="498" w:type="pct"/>
            <w:noWrap/>
            <w:vAlign w:val="center"/>
          </w:tcPr>
          <w:p w14:paraId="79C13D07"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0.0</w:t>
            </w:r>
            <w:r w:rsidRPr="00FD005B">
              <w:rPr>
                <w:rFonts w:ascii="Times New Roman" w:eastAsia="宋体" w:hAnsi="Times New Roman" w:cs="Times New Roman"/>
                <w:szCs w:val="21"/>
              </w:rPr>
              <w:t>04</w:t>
            </w:r>
            <w:r w:rsidRPr="00FD005B">
              <w:rPr>
                <w:rFonts w:ascii="Times New Roman" w:eastAsia="宋体" w:hAnsi="Times New Roman" w:cs="Times New Roman" w:hint="eastAsia"/>
                <w:szCs w:val="21"/>
              </w:rPr>
              <w:t xml:space="preserve"> </w:t>
            </w:r>
          </w:p>
        </w:tc>
        <w:tc>
          <w:tcPr>
            <w:tcW w:w="267" w:type="pct"/>
            <w:noWrap/>
            <w:vAlign w:val="center"/>
          </w:tcPr>
          <w:p w14:paraId="054F26C3"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251</w:t>
            </w:r>
          </w:p>
        </w:tc>
        <w:tc>
          <w:tcPr>
            <w:tcW w:w="499" w:type="pct"/>
            <w:vMerge w:val="restart"/>
            <w:noWrap/>
            <w:vAlign w:val="center"/>
          </w:tcPr>
          <w:p w14:paraId="488ECC00"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10</w:t>
            </w:r>
          </w:p>
        </w:tc>
        <w:tc>
          <w:tcPr>
            <w:tcW w:w="373" w:type="pct"/>
            <w:noWrap/>
            <w:vAlign w:val="center"/>
          </w:tcPr>
          <w:p w14:paraId="2934E894"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间歇</w:t>
            </w:r>
          </w:p>
        </w:tc>
      </w:tr>
      <w:tr w:rsidR="00FD005B" w:rsidRPr="00FD005B" w14:paraId="75F563D1" w14:textId="77777777" w:rsidTr="00FE2E21">
        <w:trPr>
          <w:trHeight w:val="270"/>
          <w:jc w:val="center"/>
        </w:trPr>
        <w:tc>
          <w:tcPr>
            <w:tcW w:w="364" w:type="pct"/>
            <w:vMerge/>
            <w:noWrap/>
            <w:vAlign w:val="center"/>
          </w:tcPr>
          <w:p w14:paraId="29A31709" w14:textId="77777777" w:rsidR="00FD005B" w:rsidRPr="00FD005B" w:rsidRDefault="00FD005B" w:rsidP="00FD005B">
            <w:pPr>
              <w:jc w:val="center"/>
              <w:rPr>
                <w:rFonts w:ascii="Times New Roman" w:eastAsia="宋体" w:hAnsi="Times New Roman" w:cs="Times New Roman"/>
                <w:szCs w:val="21"/>
              </w:rPr>
            </w:pPr>
          </w:p>
        </w:tc>
        <w:tc>
          <w:tcPr>
            <w:tcW w:w="421" w:type="pct"/>
            <w:vMerge/>
            <w:noWrap/>
            <w:vAlign w:val="center"/>
          </w:tcPr>
          <w:p w14:paraId="70B78CE8" w14:textId="77777777" w:rsidR="00FD005B" w:rsidRPr="00FD005B" w:rsidRDefault="00FD005B" w:rsidP="00FD005B">
            <w:pPr>
              <w:jc w:val="center"/>
              <w:rPr>
                <w:rFonts w:ascii="Times New Roman" w:eastAsia="宋体" w:hAnsi="Times New Roman" w:cs="Times New Roman"/>
                <w:szCs w:val="21"/>
              </w:rPr>
            </w:pPr>
          </w:p>
        </w:tc>
        <w:tc>
          <w:tcPr>
            <w:tcW w:w="584" w:type="pct"/>
            <w:vMerge/>
            <w:noWrap/>
            <w:vAlign w:val="center"/>
          </w:tcPr>
          <w:p w14:paraId="4CA59BEA" w14:textId="77777777" w:rsidR="00FD005B" w:rsidRPr="00FD005B" w:rsidRDefault="00FD005B" w:rsidP="00FD005B">
            <w:pPr>
              <w:jc w:val="center"/>
              <w:rPr>
                <w:rFonts w:ascii="Times New Roman" w:eastAsia="宋体" w:hAnsi="Times New Roman" w:cs="Times New Roman"/>
                <w:szCs w:val="21"/>
              </w:rPr>
            </w:pPr>
          </w:p>
        </w:tc>
        <w:tc>
          <w:tcPr>
            <w:tcW w:w="714" w:type="pct"/>
            <w:vMerge/>
            <w:noWrap/>
            <w:vAlign w:val="center"/>
          </w:tcPr>
          <w:p w14:paraId="085B2EC3" w14:textId="77777777" w:rsidR="00FD005B" w:rsidRPr="00FD005B" w:rsidRDefault="00FD005B" w:rsidP="00FD005B">
            <w:pPr>
              <w:jc w:val="center"/>
              <w:rPr>
                <w:rFonts w:ascii="Times New Roman" w:eastAsia="宋体" w:hAnsi="Times New Roman" w:cs="Times New Roman"/>
                <w:szCs w:val="21"/>
              </w:rPr>
            </w:pPr>
          </w:p>
        </w:tc>
        <w:tc>
          <w:tcPr>
            <w:tcW w:w="449" w:type="pct"/>
            <w:noWrap/>
            <w:vAlign w:val="center"/>
          </w:tcPr>
          <w:p w14:paraId="2D1D9EA5"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二氧化碳</w:t>
            </w:r>
          </w:p>
        </w:tc>
        <w:tc>
          <w:tcPr>
            <w:tcW w:w="389" w:type="pct"/>
            <w:noWrap/>
            <w:vAlign w:val="center"/>
          </w:tcPr>
          <w:p w14:paraId="645BF56F"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2510</w:t>
            </w:r>
          </w:p>
        </w:tc>
        <w:tc>
          <w:tcPr>
            <w:tcW w:w="442" w:type="pct"/>
            <w:noWrap/>
            <w:vAlign w:val="center"/>
          </w:tcPr>
          <w:p w14:paraId="36E386D4"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 xml:space="preserve">3.132 </w:t>
            </w:r>
          </w:p>
        </w:tc>
        <w:tc>
          <w:tcPr>
            <w:tcW w:w="498" w:type="pct"/>
            <w:noWrap/>
            <w:vAlign w:val="center"/>
          </w:tcPr>
          <w:p w14:paraId="51B8553F"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szCs w:val="21"/>
              </w:rPr>
              <w:t>1.248</w:t>
            </w:r>
            <w:r w:rsidRPr="00FD005B">
              <w:rPr>
                <w:rFonts w:ascii="Times New Roman" w:eastAsia="宋体" w:hAnsi="Times New Roman" w:cs="Times New Roman" w:hint="eastAsia"/>
                <w:szCs w:val="21"/>
              </w:rPr>
              <w:t xml:space="preserve"> </w:t>
            </w:r>
          </w:p>
        </w:tc>
        <w:tc>
          <w:tcPr>
            <w:tcW w:w="267" w:type="pct"/>
            <w:noWrap/>
            <w:vAlign w:val="center"/>
          </w:tcPr>
          <w:p w14:paraId="27AB30BF"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251</w:t>
            </w:r>
          </w:p>
        </w:tc>
        <w:tc>
          <w:tcPr>
            <w:tcW w:w="499" w:type="pct"/>
            <w:vMerge/>
            <w:noWrap/>
            <w:vAlign w:val="center"/>
          </w:tcPr>
          <w:p w14:paraId="6D79E793" w14:textId="77777777" w:rsidR="00FD005B" w:rsidRPr="00FD005B" w:rsidRDefault="00FD005B" w:rsidP="00FD005B">
            <w:pPr>
              <w:jc w:val="center"/>
              <w:rPr>
                <w:rFonts w:ascii="Times New Roman" w:eastAsia="宋体" w:hAnsi="Times New Roman" w:cs="Times New Roman"/>
                <w:szCs w:val="21"/>
              </w:rPr>
            </w:pPr>
          </w:p>
        </w:tc>
        <w:tc>
          <w:tcPr>
            <w:tcW w:w="373" w:type="pct"/>
            <w:noWrap/>
            <w:vAlign w:val="center"/>
          </w:tcPr>
          <w:p w14:paraId="78B5EA96"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间歇</w:t>
            </w:r>
          </w:p>
        </w:tc>
      </w:tr>
      <w:tr w:rsidR="00FD005B" w:rsidRPr="00FD005B" w14:paraId="647E5FA4" w14:textId="77777777" w:rsidTr="00FE2E21">
        <w:trPr>
          <w:trHeight w:val="270"/>
          <w:jc w:val="center"/>
        </w:trPr>
        <w:tc>
          <w:tcPr>
            <w:tcW w:w="364" w:type="pct"/>
            <w:vMerge/>
            <w:noWrap/>
            <w:vAlign w:val="center"/>
          </w:tcPr>
          <w:p w14:paraId="62033558" w14:textId="77777777" w:rsidR="00FD005B" w:rsidRPr="00FD005B" w:rsidRDefault="00FD005B" w:rsidP="00FD005B">
            <w:pPr>
              <w:jc w:val="center"/>
              <w:rPr>
                <w:rFonts w:ascii="Times New Roman" w:eastAsia="宋体" w:hAnsi="Times New Roman" w:cs="Times New Roman"/>
                <w:szCs w:val="21"/>
              </w:rPr>
            </w:pPr>
          </w:p>
        </w:tc>
        <w:tc>
          <w:tcPr>
            <w:tcW w:w="421" w:type="pct"/>
            <w:vMerge/>
            <w:noWrap/>
            <w:vAlign w:val="center"/>
          </w:tcPr>
          <w:p w14:paraId="30226AE1" w14:textId="77777777" w:rsidR="00FD005B" w:rsidRPr="00FD005B" w:rsidRDefault="00FD005B" w:rsidP="00FD005B">
            <w:pPr>
              <w:jc w:val="center"/>
              <w:rPr>
                <w:rFonts w:ascii="Times New Roman" w:eastAsia="宋体" w:hAnsi="Times New Roman" w:cs="Times New Roman"/>
                <w:szCs w:val="21"/>
              </w:rPr>
            </w:pPr>
          </w:p>
        </w:tc>
        <w:tc>
          <w:tcPr>
            <w:tcW w:w="584" w:type="pct"/>
            <w:vMerge/>
            <w:noWrap/>
            <w:vAlign w:val="center"/>
          </w:tcPr>
          <w:p w14:paraId="336B0185" w14:textId="77777777" w:rsidR="00FD005B" w:rsidRPr="00FD005B" w:rsidRDefault="00FD005B" w:rsidP="00FD005B">
            <w:pPr>
              <w:jc w:val="center"/>
              <w:rPr>
                <w:rFonts w:ascii="Times New Roman" w:eastAsia="宋体" w:hAnsi="Times New Roman" w:cs="Times New Roman"/>
                <w:szCs w:val="21"/>
              </w:rPr>
            </w:pPr>
          </w:p>
        </w:tc>
        <w:tc>
          <w:tcPr>
            <w:tcW w:w="714" w:type="pct"/>
            <w:vMerge/>
            <w:noWrap/>
            <w:vAlign w:val="center"/>
          </w:tcPr>
          <w:p w14:paraId="2B26259B" w14:textId="77777777" w:rsidR="00FD005B" w:rsidRPr="00FD005B" w:rsidRDefault="00FD005B" w:rsidP="00FD005B">
            <w:pPr>
              <w:jc w:val="center"/>
              <w:rPr>
                <w:rFonts w:ascii="Times New Roman" w:eastAsia="宋体" w:hAnsi="Times New Roman" w:cs="Times New Roman"/>
                <w:szCs w:val="21"/>
              </w:rPr>
            </w:pPr>
          </w:p>
        </w:tc>
        <w:tc>
          <w:tcPr>
            <w:tcW w:w="449" w:type="pct"/>
            <w:noWrap/>
            <w:vAlign w:val="center"/>
          </w:tcPr>
          <w:p w14:paraId="717D806D"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氯化氢</w:t>
            </w:r>
          </w:p>
        </w:tc>
        <w:tc>
          <w:tcPr>
            <w:tcW w:w="389" w:type="pct"/>
            <w:noWrap/>
            <w:vAlign w:val="center"/>
          </w:tcPr>
          <w:p w14:paraId="76B4BC9F"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2510</w:t>
            </w:r>
          </w:p>
        </w:tc>
        <w:tc>
          <w:tcPr>
            <w:tcW w:w="442" w:type="pct"/>
            <w:noWrap/>
            <w:vAlign w:val="center"/>
          </w:tcPr>
          <w:p w14:paraId="0EB516AD"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 xml:space="preserve">0.040 </w:t>
            </w:r>
          </w:p>
        </w:tc>
        <w:tc>
          <w:tcPr>
            <w:tcW w:w="498" w:type="pct"/>
            <w:noWrap/>
            <w:vAlign w:val="center"/>
          </w:tcPr>
          <w:p w14:paraId="5433A883"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szCs w:val="21"/>
              </w:rPr>
              <w:t>0.016</w:t>
            </w:r>
            <w:r w:rsidRPr="00FD005B">
              <w:rPr>
                <w:rFonts w:ascii="Times New Roman" w:eastAsia="宋体" w:hAnsi="Times New Roman" w:cs="Times New Roman" w:hint="eastAsia"/>
                <w:szCs w:val="21"/>
              </w:rPr>
              <w:t xml:space="preserve"> </w:t>
            </w:r>
          </w:p>
        </w:tc>
        <w:tc>
          <w:tcPr>
            <w:tcW w:w="267" w:type="pct"/>
            <w:noWrap/>
            <w:vAlign w:val="center"/>
          </w:tcPr>
          <w:p w14:paraId="5CD4963C"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251</w:t>
            </w:r>
          </w:p>
        </w:tc>
        <w:tc>
          <w:tcPr>
            <w:tcW w:w="499" w:type="pct"/>
            <w:vMerge/>
            <w:noWrap/>
            <w:vAlign w:val="center"/>
          </w:tcPr>
          <w:p w14:paraId="6294642C" w14:textId="77777777" w:rsidR="00FD005B" w:rsidRPr="00FD005B" w:rsidRDefault="00FD005B" w:rsidP="00FD005B">
            <w:pPr>
              <w:jc w:val="center"/>
              <w:rPr>
                <w:rFonts w:ascii="Times New Roman" w:eastAsia="宋体" w:hAnsi="Times New Roman" w:cs="Times New Roman"/>
                <w:szCs w:val="21"/>
              </w:rPr>
            </w:pPr>
          </w:p>
        </w:tc>
        <w:tc>
          <w:tcPr>
            <w:tcW w:w="373" w:type="pct"/>
            <w:noWrap/>
            <w:vAlign w:val="center"/>
          </w:tcPr>
          <w:p w14:paraId="71D3C6CB"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间歇</w:t>
            </w:r>
          </w:p>
        </w:tc>
      </w:tr>
      <w:tr w:rsidR="00FD005B" w:rsidRPr="00FD005B" w14:paraId="46AC045D" w14:textId="77777777" w:rsidTr="00FE2E21">
        <w:trPr>
          <w:trHeight w:val="270"/>
          <w:jc w:val="center"/>
        </w:trPr>
        <w:tc>
          <w:tcPr>
            <w:tcW w:w="364" w:type="pct"/>
            <w:vMerge/>
            <w:noWrap/>
            <w:vAlign w:val="center"/>
          </w:tcPr>
          <w:p w14:paraId="5F280732" w14:textId="77777777" w:rsidR="00FD005B" w:rsidRPr="00FD005B" w:rsidRDefault="00FD005B" w:rsidP="00FD005B">
            <w:pPr>
              <w:jc w:val="center"/>
              <w:rPr>
                <w:rFonts w:ascii="Times New Roman" w:eastAsia="宋体" w:hAnsi="Times New Roman" w:cs="Times New Roman"/>
                <w:szCs w:val="21"/>
              </w:rPr>
            </w:pPr>
          </w:p>
        </w:tc>
        <w:tc>
          <w:tcPr>
            <w:tcW w:w="421" w:type="pct"/>
            <w:vMerge/>
            <w:noWrap/>
            <w:vAlign w:val="center"/>
          </w:tcPr>
          <w:p w14:paraId="1DA8E33B" w14:textId="77777777" w:rsidR="00FD005B" w:rsidRPr="00FD005B" w:rsidRDefault="00FD005B" w:rsidP="00FD005B">
            <w:pPr>
              <w:jc w:val="center"/>
              <w:rPr>
                <w:rFonts w:ascii="Times New Roman" w:eastAsia="宋体" w:hAnsi="Times New Roman" w:cs="Times New Roman"/>
                <w:szCs w:val="21"/>
              </w:rPr>
            </w:pPr>
          </w:p>
        </w:tc>
        <w:tc>
          <w:tcPr>
            <w:tcW w:w="584" w:type="pct"/>
            <w:vMerge/>
            <w:noWrap/>
            <w:vAlign w:val="center"/>
          </w:tcPr>
          <w:p w14:paraId="73220EA5" w14:textId="77777777" w:rsidR="00FD005B" w:rsidRPr="00FD005B" w:rsidRDefault="00FD005B" w:rsidP="00FD005B">
            <w:pPr>
              <w:jc w:val="center"/>
              <w:rPr>
                <w:rFonts w:ascii="Times New Roman" w:eastAsia="宋体" w:hAnsi="Times New Roman" w:cs="Times New Roman"/>
                <w:szCs w:val="21"/>
              </w:rPr>
            </w:pPr>
          </w:p>
        </w:tc>
        <w:tc>
          <w:tcPr>
            <w:tcW w:w="714" w:type="pct"/>
            <w:vMerge/>
            <w:noWrap/>
            <w:vAlign w:val="center"/>
          </w:tcPr>
          <w:p w14:paraId="7C98C354" w14:textId="77777777" w:rsidR="00FD005B" w:rsidRPr="00FD005B" w:rsidRDefault="00FD005B" w:rsidP="00FD005B">
            <w:pPr>
              <w:jc w:val="center"/>
              <w:rPr>
                <w:rFonts w:ascii="Times New Roman" w:eastAsia="宋体" w:hAnsi="Times New Roman" w:cs="Times New Roman"/>
                <w:szCs w:val="21"/>
              </w:rPr>
            </w:pPr>
          </w:p>
        </w:tc>
        <w:tc>
          <w:tcPr>
            <w:tcW w:w="449" w:type="pct"/>
            <w:noWrap/>
            <w:vAlign w:val="center"/>
          </w:tcPr>
          <w:p w14:paraId="0B8A633B"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乙酸乙酯</w:t>
            </w:r>
          </w:p>
        </w:tc>
        <w:tc>
          <w:tcPr>
            <w:tcW w:w="389" w:type="pct"/>
            <w:noWrap/>
            <w:vAlign w:val="center"/>
          </w:tcPr>
          <w:p w14:paraId="570D8FB2"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2510</w:t>
            </w:r>
          </w:p>
        </w:tc>
        <w:tc>
          <w:tcPr>
            <w:tcW w:w="442" w:type="pct"/>
            <w:noWrap/>
            <w:vAlign w:val="center"/>
          </w:tcPr>
          <w:p w14:paraId="3E4E8185"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 xml:space="preserve">0.035 </w:t>
            </w:r>
          </w:p>
        </w:tc>
        <w:tc>
          <w:tcPr>
            <w:tcW w:w="498" w:type="pct"/>
            <w:noWrap/>
            <w:vAlign w:val="center"/>
          </w:tcPr>
          <w:p w14:paraId="64CBADB2"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0.</w:t>
            </w:r>
            <w:r w:rsidRPr="00FD005B">
              <w:rPr>
                <w:rFonts w:ascii="Times New Roman" w:eastAsia="宋体" w:hAnsi="Times New Roman" w:cs="Times New Roman"/>
                <w:szCs w:val="21"/>
              </w:rPr>
              <w:t>014</w:t>
            </w:r>
            <w:r w:rsidRPr="00FD005B">
              <w:rPr>
                <w:rFonts w:ascii="Times New Roman" w:eastAsia="宋体" w:hAnsi="Times New Roman" w:cs="Times New Roman" w:hint="eastAsia"/>
                <w:szCs w:val="21"/>
              </w:rPr>
              <w:t xml:space="preserve"> </w:t>
            </w:r>
          </w:p>
        </w:tc>
        <w:tc>
          <w:tcPr>
            <w:tcW w:w="267" w:type="pct"/>
            <w:noWrap/>
            <w:vAlign w:val="center"/>
          </w:tcPr>
          <w:p w14:paraId="74D37275"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251</w:t>
            </w:r>
          </w:p>
        </w:tc>
        <w:tc>
          <w:tcPr>
            <w:tcW w:w="499" w:type="pct"/>
            <w:vMerge/>
            <w:noWrap/>
            <w:vAlign w:val="center"/>
          </w:tcPr>
          <w:p w14:paraId="6EDAE8D0" w14:textId="77777777" w:rsidR="00FD005B" w:rsidRPr="00FD005B" w:rsidRDefault="00FD005B" w:rsidP="00FD005B">
            <w:pPr>
              <w:jc w:val="center"/>
              <w:rPr>
                <w:rFonts w:ascii="Times New Roman" w:eastAsia="宋体" w:hAnsi="Times New Roman" w:cs="Times New Roman"/>
                <w:szCs w:val="21"/>
              </w:rPr>
            </w:pPr>
          </w:p>
        </w:tc>
        <w:tc>
          <w:tcPr>
            <w:tcW w:w="373" w:type="pct"/>
            <w:noWrap/>
            <w:vAlign w:val="center"/>
          </w:tcPr>
          <w:p w14:paraId="5F226C92"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间歇</w:t>
            </w:r>
          </w:p>
        </w:tc>
      </w:tr>
      <w:tr w:rsidR="00FD005B" w:rsidRPr="00FD005B" w14:paraId="5D80210B" w14:textId="77777777" w:rsidTr="00FE2E21">
        <w:trPr>
          <w:trHeight w:val="270"/>
          <w:jc w:val="center"/>
        </w:trPr>
        <w:tc>
          <w:tcPr>
            <w:tcW w:w="364" w:type="pct"/>
            <w:vMerge w:val="restart"/>
            <w:noWrap/>
            <w:vAlign w:val="center"/>
          </w:tcPr>
          <w:p w14:paraId="50305021"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G1-5</w:t>
            </w:r>
          </w:p>
        </w:tc>
        <w:tc>
          <w:tcPr>
            <w:tcW w:w="421" w:type="pct"/>
            <w:vMerge/>
            <w:noWrap/>
            <w:vAlign w:val="center"/>
          </w:tcPr>
          <w:p w14:paraId="687EF4DA" w14:textId="77777777" w:rsidR="00FD005B" w:rsidRPr="00FD005B" w:rsidRDefault="00FD005B" w:rsidP="00FD005B">
            <w:pPr>
              <w:jc w:val="center"/>
              <w:rPr>
                <w:rFonts w:ascii="Times New Roman" w:eastAsia="宋体" w:hAnsi="Times New Roman" w:cs="Times New Roman"/>
                <w:szCs w:val="21"/>
              </w:rPr>
            </w:pPr>
          </w:p>
        </w:tc>
        <w:tc>
          <w:tcPr>
            <w:tcW w:w="584" w:type="pct"/>
            <w:vMerge/>
            <w:noWrap/>
            <w:vAlign w:val="center"/>
          </w:tcPr>
          <w:p w14:paraId="69843A7E" w14:textId="77777777" w:rsidR="00FD005B" w:rsidRPr="00FD005B" w:rsidRDefault="00FD005B" w:rsidP="00FD005B">
            <w:pPr>
              <w:jc w:val="center"/>
              <w:rPr>
                <w:rFonts w:ascii="Times New Roman" w:eastAsia="宋体" w:hAnsi="Times New Roman" w:cs="Times New Roman"/>
                <w:szCs w:val="21"/>
              </w:rPr>
            </w:pPr>
          </w:p>
        </w:tc>
        <w:tc>
          <w:tcPr>
            <w:tcW w:w="714" w:type="pct"/>
            <w:vMerge w:val="restart"/>
            <w:noWrap/>
            <w:vAlign w:val="center"/>
          </w:tcPr>
          <w:p w14:paraId="10C4D1D0"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离心</w:t>
            </w:r>
          </w:p>
        </w:tc>
        <w:tc>
          <w:tcPr>
            <w:tcW w:w="449" w:type="pct"/>
            <w:noWrap/>
            <w:vAlign w:val="center"/>
          </w:tcPr>
          <w:p w14:paraId="69B1CA76"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氯化氢</w:t>
            </w:r>
          </w:p>
        </w:tc>
        <w:tc>
          <w:tcPr>
            <w:tcW w:w="389" w:type="pct"/>
            <w:noWrap/>
            <w:vAlign w:val="center"/>
          </w:tcPr>
          <w:p w14:paraId="64B11005"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1255</w:t>
            </w:r>
          </w:p>
        </w:tc>
        <w:tc>
          <w:tcPr>
            <w:tcW w:w="442" w:type="pct"/>
            <w:noWrap/>
            <w:vAlign w:val="center"/>
          </w:tcPr>
          <w:p w14:paraId="77C07305"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 xml:space="preserve">0.025 </w:t>
            </w:r>
          </w:p>
        </w:tc>
        <w:tc>
          <w:tcPr>
            <w:tcW w:w="498" w:type="pct"/>
            <w:noWrap/>
            <w:vAlign w:val="center"/>
          </w:tcPr>
          <w:p w14:paraId="2D09738A"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0.</w:t>
            </w:r>
            <w:r w:rsidRPr="00FD005B">
              <w:rPr>
                <w:rFonts w:ascii="Times New Roman" w:eastAsia="宋体" w:hAnsi="Times New Roman" w:cs="Times New Roman"/>
                <w:szCs w:val="21"/>
              </w:rPr>
              <w:t>020</w:t>
            </w:r>
            <w:r w:rsidRPr="00FD005B">
              <w:rPr>
                <w:rFonts w:ascii="Times New Roman" w:eastAsia="宋体" w:hAnsi="Times New Roman" w:cs="Times New Roman" w:hint="eastAsia"/>
                <w:szCs w:val="21"/>
              </w:rPr>
              <w:t xml:space="preserve"> </w:t>
            </w:r>
          </w:p>
        </w:tc>
        <w:tc>
          <w:tcPr>
            <w:tcW w:w="267" w:type="pct"/>
            <w:noWrap/>
            <w:vAlign w:val="center"/>
          </w:tcPr>
          <w:p w14:paraId="5EA23E30"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251</w:t>
            </w:r>
          </w:p>
        </w:tc>
        <w:tc>
          <w:tcPr>
            <w:tcW w:w="499" w:type="pct"/>
            <w:vMerge w:val="restart"/>
            <w:noWrap/>
            <w:vAlign w:val="center"/>
          </w:tcPr>
          <w:p w14:paraId="1138951A"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5</w:t>
            </w:r>
          </w:p>
        </w:tc>
        <w:tc>
          <w:tcPr>
            <w:tcW w:w="373" w:type="pct"/>
            <w:noWrap/>
            <w:vAlign w:val="center"/>
          </w:tcPr>
          <w:p w14:paraId="42BCBBDF"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间歇</w:t>
            </w:r>
          </w:p>
        </w:tc>
      </w:tr>
      <w:tr w:rsidR="00FD005B" w:rsidRPr="00FD005B" w14:paraId="447FDB3F" w14:textId="77777777" w:rsidTr="00FE2E21">
        <w:trPr>
          <w:trHeight w:val="270"/>
          <w:jc w:val="center"/>
        </w:trPr>
        <w:tc>
          <w:tcPr>
            <w:tcW w:w="364" w:type="pct"/>
            <w:vMerge/>
            <w:noWrap/>
            <w:vAlign w:val="center"/>
          </w:tcPr>
          <w:p w14:paraId="17808455" w14:textId="77777777" w:rsidR="00FD005B" w:rsidRPr="00FD005B" w:rsidRDefault="00FD005B" w:rsidP="00FD005B">
            <w:pPr>
              <w:jc w:val="center"/>
              <w:rPr>
                <w:rFonts w:ascii="Times New Roman" w:eastAsia="宋体" w:hAnsi="Times New Roman" w:cs="Times New Roman"/>
                <w:szCs w:val="21"/>
              </w:rPr>
            </w:pPr>
          </w:p>
        </w:tc>
        <w:tc>
          <w:tcPr>
            <w:tcW w:w="421" w:type="pct"/>
            <w:vMerge/>
            <w:noWrap/>
            <w:vAlign w:val="center"/>
          </w:tcPr>
          <w:p w14:paraId="3861627B" w14:textId="77777777" w:rsidR="00FD005B" w:rsidRPr="00FD005B" w:rsidRDefault="00FD005B" w:rsidP="00FD005B">
            <w:pPr>
              <w:jc w:val="center"/>
              <w:rPr>
                <w:rFonts w:ascii="Times New Roman" w:eastAsia="宋体" w:hAnsi="Times New Roman" w:cs="Times New Roman"/>
                <w:szCs w:val="21"/>
              </w:rPr>
            </w:pPr>
          </w:p>
        </w:tc>
        <w:tc>
          <w:tcPr>
            <w:tcW w:w="584" w:type="pct"/>
            <w:vMerge/>
            <w:noWrap/>
            <w:vAlign w:val="center"/>
          </w:tcPr>
          <w:p w14:paraId="0B0BEBF8" w14:textId="77777777" w:rsidR="00FD005B" w:rsidRPr="00FD005B" w:rsidRDefault="00FD005B" w:rsidP="00FD005B">
            <w:pPr>
              <w:jc w:val="center"/>
              <w:rPr>
                <w:rFonts w:ascii="Times New Roman" w:eastAsia="宋体" w:hAnsi="Times New Roman" w:cs="Times New Roman"/>
                <w:szCs w:val="21"/>
              </w:rPr>
            </w:pPr>
          </w:p>
        </w:tc>
        <w:tc>
          <w:tcPr>
            <w:tcW w:w="714" w:type="pct"/>
            <w:vMerge/>
            <w:noWrap/>
            <w:vAlign w:val="center"/>
          </w:tcPr>
          <w:p w14:paraId="6368300E" w14:textId="77777777" w:rsidR="00FD005B" w:rsidRPr="00FD005B" w:rsidRDefault="00FD005B" w:rsidP="00FD005B">
            <w:pPr>
              <w:jc w:val="center"/>
              <w:rPr>
                <w:rFonts w:ascii="Times New Roman" w:eastAsia="宋体" w:hAnsi="Times New Roman" w:cs="Times New Roman"/>
                <w:szCs w:val="21"/>
              </w:rPr>
            </w:pPr>
          </w:p>
        </w:tc>
        <w:tc>
          <w:tcPr>
            <w:tcW w:w="449" w:type="pct"/>
            <w:noWrap/>
            <w:vAlign w:val="center"/>
          </w:tcPr>
          <w:p w14:paraId="2F08744F"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乙酸乙酯</w:t>
            </w:r>
          </w:p>
        </w:tc>
        <w:tc>
          <w:tcPr>
            <w:tcW w:w="389" w:type="pct"/>
            <w:noWrap/>
            <w:vAlign w:val="center"/>
          </w:tcPr>
          <w:p w14:paraId="7262D1C3"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1255</w:t>
            </w:r>
          </w:p>
        </w:tc>
        <w:tc>
          <w:tcPr>
            <w:tcW w:w="442" w:type="pct"/>
            <w:noWrap/>
            <w:vAlign w:val="center"/>
          </w:tcPr>
          <w:p w14:paraId="54162897"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 xml:space="preserve">0.035 </w:t>
            </w:r>
          </w:p>
        </w:tc>
        <w:tc>
          <w:tcPr>
            <w:tcW w:w="498" w:type="pct"/>
            <w:noWrap/>
            <w:vAlign w:val="center"/>
          </w:tcPr>
          <w:p w14:paraId="71200158"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0.</w:t>
            </w:r>
            <w:r w:rsidRPr="00FD005B">
              <w:rPr>
                <w:rFonts w:ascii="Times New Roman" w:eastAsia="宋体" w:hAnsi="Times New Roman" w:cs="Times New Roman"/>
                <w:szCs w:val="21"/>
              </w:rPr>
              <w:t>028</w:t>
            </w:r>
            <w:r w:rsidRPr="00FD005B">
              <w:rPr>
                <w:rFonts w:ascii="Times New Roman" w:eastAsia="宋体" w:hAnsi="Times New Roman" w:cs="Times New Roman" w:hint="eastAsia"/>
                <w:szCs w:val="21"/>
              </w:rPr>
              <w:t xml:space="preserve"> </w:t>
            </w:r>
          </w:p>
        </w:tc>
        <w:tc>
          <w:tcPr>
            <w:tcW w:w="267" w:type="pct"/>
            <w:noWrap/>
            <w:vAlign w:val="center"/>
          </w:tcPr>
          <w:p w14:paraId="73E07AA9"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251</w:t>
            </w:r>
          </w:p>
        </w:tc>
        <w:tc>
          <w:tcPr>
            <w:tcW w:w="499" w:type="pct"/>
            <w:vMerge/>
            <w:noWrap/>
            <w:vAlign w:val="center"/>
          </w:tcPr>
          <w:p w14:paraId="05CEA29B" w14:textId="77777777" w:rsidR="00FD005B" w:rsidRPr="00FD005B" w:rsidRDefault="00FD005B" w:rsidP="00FD005B">
            <w:pPr>
              <w:jc w:val="center"/>
              <w:rPr>
                <w:rFonts w:ascii="Times New Roman" w:eastAsia="宋体" w:hAnsi="Times New Roman" w:cs="Times New Roman"/>
                <w:szCs w:val="21"/>
              </w:rPr>
            </w:pPr>
          </w:p>
        </w:tc>
        <w:tc>
          <w:tcPr>
            <w:tcW w:w="373" w:type="pct"/>
            <w:noWrap/>
            <w:vAlign w:val="center"/>
          </w:tcPr>
          <w:p w14:paraId="6340B580"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间歇</w:t>
            </w:r>
          </w:p>
        </w:tc>
      </w:tr>
      <w:tr w:rsidR="00FD005B" w:rsidRPr="00FD005B" w14:paraId="79356B18" w14:textId="77777777" w:rsidTr="00FE2E21">
        <w:trPr>
          <w:trHeight w:val="270"/>
          <w:jc w:val="center"/>
        </w:trPr>
        <w:tc>
          <w:tcPr>
            <w:tcW w:w="364" w:type="pct"/>
            <w:noWrap/>
            <w:vAlign w:val="center"/>
          </w:tcPr>
          <w:p w14:paraId="780AE15E"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G1-6</w:t>
            </w:r>
          </w:p>
        </w:tc>
        <w:tc>
          <w:tcPr>
            <w:tcW w:w="421" w:type="pct"/>
            <w:vMerge/>
            <w:noWrap/>
            <w:vAlign w:val="center"/>
          </w:tcPr>
          <w:p w14:paraId="5474B90D" w14:textId="77777777" w:rsidR="00FD005B" w:rsidRPr="00FD005B" w:rsidRDefault="00FD005B" w:rsidP="00FD005B">
            <w:pPr>
              <w:jc w:val="center"/>
              <w:rPr>
                <w:rFonts w:ascii="Times New Roman" w:eastAsia="宋体" w:hAnsi="Times New Roman" w:cs="Times New Roman"/>
                <w:szCs w:val="21"/>
              </w:rPr>
            </w:pPr>
          </w:p>
        </w:tc>
        <w:tc>
          <w:tcPr>
            <w:tcW w:w="584" w:type="pct"/>
            <w:vMerge/>
            <w:noWrap/>
            <w:vAlign w:val="center"/>
          </w:tcPr>
          <w:p w14:paraId="1CEC02C3" w14:textId="77777777" w:rsidR="00FD005B" w:rsidRPr="00FD005B" w:rsidRDefault="00FD005B" w:rsidP="00FD005B">
            <w:pPr>
              <w:jc w:val="center"/>
              <w:rPr>
                <w:rFonts w:ascii="Times New Roman" w:eastAsia="宋体" w:hAnsi="Times New Roman" w:cs="Times New Roman"/>
                <w:szCs w:val="21"/>
              </w:rPr>
            </w:pPr>
          </w:p>
        </w:tc>
        <w:tc>
          <w:tcPr>
            <w:tcW w:w="714" w:type="pct"/>
            <w:noWrap/>
            <w:vAlign w:val="center"/>
          </w:tcPr>
          <w:p w14:paraId="2532C0EB"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打浆</w:t>
            </w:r>
          </w:p>
        </w:tc>
        <w:tc>
          <w:tcPr>
            <w:tcW w:w="449" w:type="pct"/>
            <w:noWrap/>
            <w:vAlign w:val="center"/>
          </w:tcPr>
          <w:p w14:paraId="271FB530"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乙酸乙酯</w:t>
            </w:r>
          </w:p>
        </w:tc>
        <w:tc>
          <w:tcPr>
            <w:tcW w:w="389" w:type="pct"/>
            <w:noWrap/>
            <w:vAlign w:val="center"/>
          </w:tcPr>
          <w:p w14:paraId="0676C6A9"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502</w:t>
            </w:r>
          </w:p>
        </w:tc>
        <w:tc>
          <w:tcPr>
            <w:tcW w:w="442" w:type="pct"/>
            <w:noWrap/>
            <w:vAlign w:val="center"/>
          </w:tcPr>
          <w:p w14:paraId="15AFFB2B"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0.0</w:t>
            </w:r>
            <w:r w:rsidRPr="00FD005B">
              <w:rPr>
                <w:rFonts w:ascii="Times New Roman" w:eastAsia="宋体" w:hAnsi="Times New Roman" w:cs="Times New Roman"/>
                <w:szCs w:val="21"/>
              </w:rPr>
              <w:t>25</w:t>
            </w:r>
            <w:r w:rsidRPr="00FD005B">
              <w:rPr>
                <w:rFonts w:ascii="Times New Roman" w:eastAsia="宋体" w:hAnsi="Times New Roman" w:cs="Times New Roman" w:hint="eastAsia"/>
                <w:szCs w:val="21"/>
              </w:rPr>
              <w:t xml:space="preserve"> </w:t>
            </w:r>
          </w:p>
        </w:tc>
        <w:tc>
          <w:tcPr>
            <w:tcW w:w="498" w:type="pct"/>
            <w:noWrap/>
            <w:vAlign w:val="center"/>
          </w:tcPr>
          <w:p w14:paraId="1B4355D3"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0.0</w:t>
            </w:r>
            <w:r w:rsidRPr="00FD005B">
              <w:rPr>
                <w:rFonts w:ascii="Times New Roman" w:eastAsia="宋体" w:hAnsi="Times New Roman" w:cs="Times New Roman"/>
                <w:szCs w:val="21"/>
              </w:rPr>
              <w:t>5</w:t>
            </w:r>
          </w:p>
        </w:tc>
        <w:tc>
          <w:tcPr>
            <w:tcW w:w="267" w:type="pct"/>
            <w:noWrap/>
            <w:vAlign w:val="center"/>
          </w:tcPr>
          <w:p w14:paraId="014031C9"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251</w:t>
            </w:r>
          </w:p>
        </w:tc>
        <w:tc>
          <w:tcPr>
            <w:tcW w:w="499" w:type="pct"/>
            <w:noWrap/>
            <w:vAlign w:val="center"/>
          </w:tcPr>
          <w:p w14:paraId="16C28CFE"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2</w:t>
            </w:r>
          </w:p>
        </w:tc>
        <w:tc>
          <w:tcPr>
            <w:tcW w:w="373" w:type="pct"/>
            <w:noWrap/>
            <w:vAlign w:val="center"/>
          </w:tcPr>
          <w:p w14:paraId="40A79CC1"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间歇</w:t>
            </w:r>
          </w:p>
        </w:tc>
      </w:tr>
      <w:tr w:rsidR="00FD005B" w:rsidRPr="00FD005B" w14:paraId="004F89F3" w14:textId="77777777" w:rsidTr="00FE2E21">
        <w:trPr>
          <w:trHeight w:val="270"/>
          <w:jc w:val="center"/>
        </w:trPr>
        <w:tc>
          <w:tcPr>
            <w:tcW w:w="364" w:type="pct"/>
            <w:noWrap/>
            <w:vAlign w:val="center"/>
          </w:tcPr>
          <w:p w14:paraId="115A6B1D"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G1-7</w:t>
            </w:r>
          </w:p>
        </w:tc>
        <w:tc>
          <w:tcPr>
            <w:tcW w:w="421" w:type="pct"/>
            <w:vMerge/>
            <w:noWrap/>
            <w:vAlign w:val="center"/>
          </w:tcPr>
          <w:p w14:paraId="54CBE085" w14:textId="77777777" w:rsidR="00FD005B" w:rsidRPr="00FD005B" w:rsidRDefault="00FD005B" w:rsidP="00FD005B">
            <w:pPr>
              <w:jc w:val="center"/>
              <w:rPr>
                <w:rFonts w:ascii="Times New Roman" w:eastAsia="宋体" w:hAnsi="Times New Roman" w:cs="Times New Roman"/>
                <w:szCs w:val="21"/>
              </w:rPr>
            </w:pPr>
          </w:p>
        </w:tc>
        <w:tc>
          <w:tcPr>
            <w:tcW w:w="584" w:type="pct"/>
            <w:vMerge/>
            <w:noWrap/>
            <w:vAlign w:val="center"/>
          </w:tcPr>
          <w:p w14:paraId="2C7135DE" w14:textId="77777777" w:rsidR="00FD005B" w:rsidRPr="00FD005B" w:rsidRDefault="00FD005B" w:rsidP="00FD005B">
            <w:pPr>
              <w:jc w:val="center"/>
              <w:rPr>
                <w:rFonts w:ascii="Times New Roman" w:eastAsia="宋体" w:hAnsi="Times New Roman" w:cs="Times New Roman"/>
                <w:szCs w:val="21"/>
              </w:rPr>
            </w:pPr>
          </w:p>
        </w:tc>
        <w:tc>
          <w:tcPr>
            <w:tcW w:w="714" w:type="pct"/>
            <w:noWrap/>
            <w:vAlign w:val="center"/>
          </w:tcPr>
          <w:p w14:paraId="0E2C608A"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离心</w:t>
            </w:r>
          </w:p>
        </w:tc>
        <w:tc>
          <w:tcPr>
            <w:tcW w:w="449" w:type="pct"/>
            <w:noWrap/>
            <w:vAlign w:val="center"/>
          </w:tcPr>
          <w:p w14:paraId="57804E45"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乙酸乙酯</w:t>
            </w:r>
          </w:p>
        </w:tc>
        <w:tc>
          <w:tcPr>
            <w:tcW w:w="389" w:type="pct"/>
            <w:noWrap/>
            <w:vAlign w:val="center"/>
          </w:tcPr>
          <w:p w14:paraId="7047997C"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1255</w:t>
            </w:r>
          </w:p>
        </w:tc>
        <w:tc>
          <w:tcPr>
            <w:tcW w:w="442" w:type="pct"/>
            <w:noWrap/>
            <w:vAlign w:val="center"/>
          </w:tcPr>
          <w:p w14:paraId="05D823E2"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 xml:space="preserve">0.030 </w:t>
            </w:r>
          </w:p>
        </w:tc>
        <w:tc>
          <w:tcPr>
            <w:tcW w:w="498" w:type="pct"/>
            <w:noWrap/>
            <w:vAlign w:val="center"/>
          </w:tcPr>
          <w:p w14:paraId="4FE55610"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0.</w:t>
            </w:r>
            <w:r w:rsidRPr="00FD005B">
              <w:rPr>
                <w:rFonts w:ascii="Times New Roman" w:eastAsia="宋体" w:hAnsi="Times New Roman" w:cs="Times New Roman"/>
                <w:szCs w:val="21"/>
              </w:rPr>
              <w:t>024</w:t>
            </w:r>
            <w:r w:rsidRPr="00FD005B">
              <w:rPr>
                <w:rFonts w:ascii="Times New Roman" w:eastAsia="宋体" w:hAnsi="Times New Roman" w:cs="Times New Roman" w:hint="eastAsia"/>
                <w:szCs w:val="21"/>
              </w:rPr>
              <w:t xml:space="preserve"> </w:t>
            </w:r>
          </w:p>
        </w:tc>
        <w:tc>
          <w:tcPr>
            <w:tcW w:w="267" w:type="pct"/>
            <w:noWrap/>
            <w:vAlign w:val="center"/>
          </w:tcPr>
          <w:p w14:paraId="2C239029"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251</w:t>
            </w:r>
          </w:p>
        </w:tc>
        <w:tc>
          <w:tcPr>
            <w:tcW w:w="499" w:type="pct"/>
            <w:noWrap/>
            <w:vAlign w:val="center"/>
          </w:tcPr>
          <w:p w14:paraId="6B5E4165"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5</w:t>
            </w:r>
          </w:p>
        </w:tc>
        <w:tc>
          <w:tcPr>
            <w:tcW w:w="373" w:type="pct"/>
            <w:noWrap/>
            <w:vAlign w:val="center"/>
          </w:tcPr>
          <w:p w14:paraId="19FFAAFE"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间歇</w:t>
            </w:r>
          </w:p>
        </w:tc>
      </w:tr>
      <w:tr w:rsidR="00FD005B" w:rsidRPr="00FD005B" w14:paraId="320A0CEF" w14:textId="77777777" w:rsidTr="00FE2E21">
        <w:trPr>
          <w:trHeight w:val="270"/>
          <w:jc w:val="center"/>
        </w:trPr>
        <w:tc>
          <w:tcPr>
            <w:tcW w:w="364" w:type="pct"/>
            <w:noWrap/>
            <w:vAlign w:val="center"/>
          </w:tcPr>
          <w:p w14:paraId="066BE12F"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G1-8</w:t>
            </w:r>
          </w:p>
        </w:tc>
        <w:tc>
          <w:tcPr>
            <w:tcW w:w="421" w:type="pct"/>
            <w:vMerge/>
            <w:noWrap/>
            <w:vAlign w:val="center"/>
          </w:tcPr>
          <w:p w14:paraId="73AA7A80" w14:textId="77777777" w:rsidR="00FD005B" w:rsidRPr="00FD005B" w:rsidRDefault="00FD005B" w:rsidP="00FD005B">
            <w:pPr>
              <w:jc w:val="center"/>
              <w:rPr>
                <w:rFonts w:ascii="Times New Roman" w:eastAsia="宋体" w:hAnsi="Times New Roman" w:cs="Times New Roman"/>
                <w:szCs w:val="21"/>
              </w:rPr>
            </w:pPr>
          </w:p>
        </w:tc>
        <w:tc>
          <w:tcPr>
            <w:tcW w:w="584" w:type="pct"/>
            <w:vMerge/>
            <w:noWrap/>
            <w:vAlign w:val="center"/>
          </w:tcPr>
          <w:p w14:paraId="6E2A7213" w14:textId="77777777" w:rsidR="00FD005B" w:rsidRPr="00FD005B" w:rsidRDefault="00FD005B" w:rsidP="00FD005B">
            <w:pPr>
              <w:jc w:val="center"/>
              <w:rPr>
                <w:rFonts w:ascii="Times New Roman" w:eastAsia="宋体" w:hAnsi="Times New Roman" w:cs="Times New Roman"/>
                <w:szCs w:val="21"/>
              </w:rPr>
            </w:pPr>
          </w:p>
        </w:tc>
        <w:tc>
          <w:tcPr>
            <w:tcW w:w="714" w:type="pct"/>
            <w:noWrap/>
            <w:vAlign w:val="center"/>
          </w:tcPr>
          <w:p w14:paraId="6D673A69"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中和</w:t>
            </w:r>
          </w:p>
        </w:tc>
        <w:tc>
          <w:tcPr>
            <w:tcW w:w="449" w:type="pct"/>
            <w:noWrap/>
            <w:vAlign w:val="center"/>
          </w:tcPr>
          <w:p w14:paraId="2C38C38F"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乙酸乙酯</w:t>
            </w:r>
          </w:p>
        </w:tc>
        <w:tc>
          <w:tcPr>
            <w:tcW w:w="389" w:type="pct"/>
            <w:noWrap/>
            <w:vAlign w:val="center"/>
          </w:tcPr>
          <w:p w14:paraId="18B310B4"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1380.5</w:t>
            </w:r>
          </w:p>
        </w:tc>
        <w:tc>
          <w:tcPr>
            <w:tcW w:w="442" w:type="pct"/>
            <w:noWrap/>
            <w:vAlign w:val="center"/>
          </w:tcPr>
          <w:p w14:paraId="2894955F"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 xml:space="preserve">0.035 </w:t>
            </w:r>
          </w:p>
        </w:tc>
        <w:tc>
          <w:tcPr>
            <w:tcW w:w="498" w:type="pct"/>
            <w:noWrap/>
            <w:vAlign w:val="center"/>
          </w:tcPr>
          <w:p w14:paraId="67331807"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0.</w:t>
            </w:r>
            <w:r w:rsidRPr="00FD005B">
              <w:rPr>
                <w:rFonts w:ascii="Times New Roman" w:eastAsia="宋体" w:hAnsi="Times New Roman" w:cs="Times New Roman"/>
                <w:szCs w:val="21"/>
              </w:rPr>
              <w:t>025</w:t>
            </w:r>
            <w:r w:rsidRPr="00FD005B">
              <w:rPr>
                <w:rFonts w:ascii="Times New Roman" w:eastAsia="宋体" w:hAnsi="Times New Roman" w:cs="Times New Roman" w:hint="eastAsia"/>
                <w:szCs w:val="21"/>
              </w:rPr>
              <w:t xml:space="preserve"> </w:t>
            </w:r>
          </w:p>
        </w:tc>
        <w:tc>
          <w:tcPr>
            <w:tcW w:w="267" w:type="pct"/>
            <w:noWrap/>
            <w:vAlign w:val="center"/>
          </w:tcPr>
          <w:p w14:paraId="2E2DBF6D"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251</w:t>
            </w:r>
          </w:p>
        </w:tc>
        <w:tc>
          <w:tcPr>
            <w:tcW w:w="499" w:type="pct"/>
            <w:noWrap/>
            <w:vAlign w:val="center"/>
          </w:tcPr>
          <w:p w14:paraId="2C158E3E"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5.5</w:t>
            </w:r>
          </w:p>
        </w:tc>
        <w:tc>
          <w:tcPr>
            <w:tcW w:w="373" w:type="pct"/>
            <w:noWrap/>
            <w:vAlign w:val="center"/>
          </w:tcPr>
          <w:p w14:paraId="51FEAB9A"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间歇</w:t>
            </w:r>
          </w:p>
        </w:tc>
      </w:tr>
      <w:tr w:rsidR="00FD005B" w:rsidRPr="00FD005B" w14:paraId="6BA52C16" w14:textId="77777777" w:rsidTr="00FE2E21">
        <w:trPr>
          <w:trHeight w:val="270"/>
          <w:jc w:val="center"/>
        </w:trPr>
        <w:tc>
          <w:tcPr>
            <w:tcW w:w="364" w:type="pct"/>
            <w:noWrap/>
            <w:vAlign w:val="center"/>
          </w:tcPr>
          <w:p w14:paraId="469F0C6F"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G1-9</w:t>
            </w:r>
          </w:p>
        </w:tc>
        <w:tc>
          <w:tcPr>
            <w:tcW w:w="421" w:type="pct"/>
            <w:vMerge/>
            <w:noWrap/>
            <w:vAlign w:val="center"/>
          </w:tcPr>
          <w:p w14:paraId="5EACCF78" w14:textId="77777777" w:rsidR="00FD005B" w:rsidRPr="00FD005B" w:rsidRDefault="00FD005B" w:rsidP="00FD005B">
            <w:pPr>
              <w:jc w:val="center"/>
              <w:rPr>
                <w:rFonts w:ascii="Times New Roman" w:eastAsia="宋体" w:hAnsi="Times New Roman" w:cs="Times New Roman"/>
                <w:szCs w:val="21"/>
              </w:rPr>
            </w:pPr>
          </w:p>
        </w:tc>
        <w:tc>
          <w:tcPr>
            <w:tcW w:w="584" w:type="pct"/>
            <w:vMerge/>
            <w:noWrap/>
            <w:vAlign w:val="center"/>
          </w:tcPr>
          <w:p w14:paraId="26A023EF" w14:textId="77777777" w:rsidR="00FD005B" w:rsidRPr="00FD005B" w:rsidRDefault="00FD005B" w:rsidP="00FD005B">
            <w:pPr>
              <w:jc w:val="center"/>
              <w:rPr>
                <w:rFonts w:ascii="Times New Roman" w:eastAsia="宋体" w:hAnsi="Times New Roman" w:cs="Times New Roman"/>
                <w:szCs w:val="21"/>
              </w:rPr>
            </w:pPr>
          </w:p>
        </w:tc>
        <w:tc>
          <w:tcPr>
            <w:tcW w:w="714" w:type="pct"/>
            <w:noWrap/>
            <w:vAlign w:val="center"/>
          </w:tcPr>
          <w:p w14:paraId="688F4C88" w14:textId="77777777" w:rsidR="00FD005B" w:rsidRPr="00FD005B" w:rsidRDefault="00FD005B" w:rsidP="00FD005B">
            <w:pPr>
              <w:widowControl/>
              <w:jc w:val="center"/>
              <w:textAlignment w:val="center"/>
              <w:rPr>
                <w:rFonts w:ascii="Times New Roman" w:eastAsia="宋体" w:hAnsi="Times New Roman" w:cs="Times New Roman"/>
                <w:szCs w:val="21"/>
              </w:rPr>
            </w:pPr>
            <w:proofErr w:type="gramStart"/>
            <w:r w:rsidRPr="00FD005B">
              <w:rPr>
                <w:rFonts w:ascii="Times New Roman" w:eastAsia="宋体" w:hAnsi="Times New Roman" w:cs="Times New Roman"/>
                <w:kern w:val="0"/>
                <w:szCs w:val="21"/>
                <w:lang w:bidi="ar"/>
              </w:rPr>
              <w:t>一次盐洗</w:t>
            </w:r>
            <w:proofErr w:type="gramEnd"/>
          </w:p>
        </w:tc>
        <w:tc>
          <w:tcPr>
            <w:tcW w:w="449" w:type="pct"/>
            <w:noWrap/>
            <w:vAlign w:val="center"/>
          </w:tcPr>
          <w:p w14:paraId="5C77ECE6"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乙酸乙酯</w:t>
            </w:r>
          </w:p>
        </w:tc>
        <w:tc>
          <w:tcPr>
            <w:tcW w:w="389" w:type="pct"/>
            <w:noWrap/>
            <w:vAlign w:val="center"/>
          </w:tcPr>
          <w:p w14:paraId="7FC8182E"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627.5</w:t>
            </w:r>
          </w:p>
        </w:tc>
        <w:tc>
          <w:tcPr>
            <w:tcW w:w="442" w:type="pct"/>
            <w:noWrap/>
            <w:vAlign w:val="center"/>
          </w:tcPr>
          <w:p w14:paraId="3A549ABE"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 xml:space="preserve">0.033 </w:t>
            </w:r>
          </w:p>
        </w:tc>
        <w:tc>
          <w:tcPr>
            <w:tcW w:w="498" w:type="pct"/>
            <w:noWrap/>
            <w:vAlign w:val="center"/>
          </w:tcPr>
          <w:p w14:paraId="5AC13294"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0.</w:t>
            </w:r>
            <w:r w:rsidRPr="00FD005B">
              <w:rPr>
                <w:rFonts w:ascii="Times New Roman" w:eastAsia="宋体" w:hAnsi="Times New Roman" w:cs="Times New Roman"/>
                <w:szCs w:val="21"/>
              </w:rPr>
              <w:t>052</w:t>
            </w:r>
            <w:r w:rsidRPr="00FD005B">
              <w:rPr>
                <w:rFonts w:ascii="Times New Roman" w:eastAsia="宋体" w:hAnsi="Times New Roman" w:cs="Times New Roman" w:hint="eastAsia"/>
                <w:szCs w:val="21"/>
              </w:rPr>
              <w:t xml:space="preserve"> </w:t>
            </w:r>
          </w:p>
        </w:tc>
        <w:tc>
          <w:tcPr>
            <w:tcW w:w="267" w:type="pct"/>
            <w:noWrap/>
            <w:vAlign w:val="center"/>
          </w:tcPr>
          <w:p w14:paraId="40BE4383"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251</w:t>
            </w:r>
          </w:p>
        </w:tc>
        <w:tc>
          <w:tcPr>
            <w:tcW w:w="499" w:type="pct"/>
            <w:noWrap/>
            <w:vAlign w:val="center"/>
          </w:tcPr>
          <w:p w14:paraId="5E30DA12"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2.5</w:t>
            </w:r>
          </w:p>
        </w:tc>
        <w:tc>
          <w:tcPr>
            <w:tcW w:w="373" w:type="pct"/>
            <w:noWrap/>
            <w:vAlign w:val="center"/>
          </w:tcPr>
          <w:p w14:paraId="132ACA72"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间歇</w:t>
            </w:r>
          </w:p>
        </w:tc>
      </w:tr>
      <w:tr w:rsidR="00FD005B" w:rsidRPr="00FD005B" w14:paraId="3CC36BC7" w14:textId="77777777" w:rsidTr="00FE2E21">
        <w:trPr>
          <w:trHeight w:val="270"/>
          <w:jc w:val="center"/>
        </w:trPr>
        <w:tc>
          <w:tcPr>
            <w:tcW w:w="364" w:type="pct"/>
            <w:noWrap/>
            <w:vAlign w:val="center"/>
          </w:tcPr>
          <w:p w14:paraId="3A993C6E"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G1-10</w:t>
            </w:r>
          </w:p>
        </w:tc>
        <w:tc>
          <w:tcPr>
            <w:tcW w:w="421" w:type="pct"/>
            <w:vMerge/>
            <w:noWrap/>
            <w:vAlign w:val="center"/>
          </w:tcPr>
          <w:p w14:paraId="23B02C4B" w14:textId="77777777" w:rsidR="00FD005B" w:rsidRPr="00FD005B" w:rsidRDefault="00FD005B" w:rsidP="00FD005B">
            <w:pPr>
              <w:jc w:val="center"/>
              <w:rPr>
                <w:rFonts w:ascii="Times New Roman" w:eastAsia="宋体" w:hAnsi="Times New Roman" w:cs="Times New Roman"/>
                <w:szCs w:val="21"/>
              </w:rPr>
            </w:pPr>
          </w:p>
        </w:tc>
        <w:tc>
          <w:tcPr>
            <w:tcW w:w="584" w:type="pct"/>
            <w:vMerge/>
            <w:noWrap/>
            <w:vAlign w:val="center"/>
          </w:tcPr>
          <w:p w14:paraId="389FF50A" w14:textId="77777777" w:rsidR="00FD005B" w:rsidRPr="00FD005B" w:rsidRDefault="00FD005B" w:rsidP="00FD005B">
            <w:pPr>
              <w:jc w:val="center"/>
              <w:rPr>
                <w:rFonts w:ascii="Times New Roman" w:eastAsia="宋体" w:hAnsi="Times New Roman" w:cs="Times New Roman"/>
                <w:szCs w:val="21"/>
              </w:rPr>
            </w:pPr>
          </w:p>
        </w:tc>
        <w:tc>
          <w:tcPr>
            <w:tcW w:w="714" w:type="pct"/>
            <w:noWrap/>
            <w:vAlign w:val="center"/>
          </w:tcPr>
          <w:p w14:paraId="6B885885" w14:textId="77777777" w:rsidR="00FD005B" w:rsidRPr="00FD005B" w:rsidRDefault="00FD005B" w:rsidP="00FD005B">
            <w:pPr>
              <w:widowControl/>
              <w:jc w:val="center"/>
              <w:textAlignment w:val="center"/>
              <w:rPr>
                <w:rFonts w:ascii="Times New Roman" w:eastAsia="宋体" w:hAnsi="Times New Roman" w:cs="Times New Roman"/>
                <w:szCs w:val="21"/>
              </w:rPr>
            </w:pPr>
            <w:proofErr w:type="gramStart"/>
            <w:r w:rsidRPr="00FD005B">
              <w:rPr>
                <w:rFonts w:ascii="Times New Roman" w:eastAsia="宋体" w:hAnsi="Times New Roman" w:cs="Times New Roman"/>
                <w:kern w:val="0"/>
                <w:szCs w:val="21"/>
                <w:lang w:bidi="ar"/>
              </w:rPr>
              <w:t>二次盐洗</w:t>
            </w:r>
            <w:proofErr w:type="gramEnd"/>
          </w:p>
        </w:tc>
        <w:tc>
          <w:tcPr>
            <w:tcW w:w="449" w:type="pct"/>
            <w:noWrap/>
            <w:vAlign w:val="center"/>
          </w:tcPr>
          <w:p w14:paraId="68B8E8FD"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乙酸乙酯</w:t>
            </w:r>
          </w:p>
        </w:tc>
        <w:tc>
          <w:tcPr>
            <w:tcW w:w="389" w:type="pct"/>
            <w:noWrap/>
            <w:vAlign w:val="center"/>
          </w:tcPr>
          <w:p w14:paraId="18CF29B9"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627.5</w:t>
            </w:r>
          </w:p>
        </w:tc>
        <w:tc>
          <w:tcPr>
            <w:tcW w:w="442" w:type="pct"/>
            <w:noWrap/>
            <w:vAlign w:val="center"/>
          </w:tcPr>
          <w:p w14:paraId="5E8062B1"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 xml:space="preserve">0.035 </w:t>
            </w:r>
          </w:p>
        </w:tc>
        <w:tc>
          <w:tcPr>
            <w:tcW w:w="498" w:type="pct"/>
            <w:noWrap/>
            <w:vAlign w:val="center"/>
          </w:tcPr>
          <w:p w14:paraId="7E56FAE3"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0.</w:t>
            </w:r>
            <w:r w:rsidRPr="00FD005B">
              <w:rPr>
                <w:rFonts w:ascii="Times New Roman" w:eastAsia="宋体" w:hAnsi="Times New Roman" w:cs="Times New Roman"/>
                <w:szCs w:val="21"/>
              </w:rPr>
              <w:t>056</w:t>
            </w:r>
            <w:r w:rsidRPr="00FD005B">
              <w:rPr>
                <w:rFonts w:ascii="Times New Roman" w:eastAsia="宋体" w:hAnsi="Times New Roman" w:cs="Times New Roman" w:hint="eastAsia"/>
                <w:szCs w:val="21"/>
              </w:rPr>
              <w:t xml:space="preserve"> </w:t>
            </w:r>
          </w:p>
        </w:tc>
        <w:tc>
          <w:tcPr>
            <w:tcW w:w="267" w:type="pct"/>
            <w:noWrap/>
            <w:vAlign w:val="center"/>
          </w:tcPr>
          <w:p w14:paraId="69E3C774"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251</w:t>
            </w:r>
          </w:p>
        </w:tc>
        <w:tc>
          <w:tcPr>
            <w:tcW w:w="499" w:type="pct"/>
            <w:noWrap/>
            <w:vAlign w:val="center"/>
          </w:tcPr>
          <w:p w14:paraId="6267AA0B"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2.5</w:t>
            </w:r>
          </w:p>
        </w:tc>
        <w:tc>
          <w:tcPr>
            <w:tcW w:w="373" w:type="pct"/>
            <w:noWrap/>
            <w:vAlign w:val="center"/>
          </w:tcPr>
          <w:p w14:paraId="3DF36055"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间歇</w:t>
            </w:r>
          </w:p>
        </w:tc>
      </w:tr>
      <w:tr w:rsidR="00FD005B" w:rsidRPr="00FD005B" w14:paraId="0CD919E2" w14:textId="77777777" w:rsidTr="00FE2E21">
        <w:trPr>
          <w:trHeight w:val="270"/>
          <w:jc w:val="center"/>
        </w:trPr>
        <w:tc>
          <w:tcPr>
            <w:tcW w:w="364" w:type="pct"/>
            <w:noWrap/>
            <w:vAlign w:val="center"/>
          </w:tcPr>
          <w:p w14:paraId="300A9566"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G1-11</w:t>
            </w:r>
          </w:p>
        </w:tc>
        <w:tc>
          <w:tcPr>
            <w:tcW w:w="421" w:type="pct"/>
            <w:vMerge/>
            <w:noWrap/>
            <w:vAlign w:val="center"/>
          </w:tcPr>
          <w:p w14:paraId="2112374F" w14:textId="77777777" w:rsidR="00FD005B" w:rsidRPr="00FD005B" w:rsidRDefault="00FD005B" w:rsidP="00FD005B">
            <w:pPr>
              <w:jc w:val="center"/>
              <w:rPr>
                <w:rFonts w:ascii="Times New Roman" w:eastAsia="宋体" w:hAnsi="Times New Roman" w:cs="Times New Roman"/>
                <w:szCs w:val="21"/>
              </w:rPr>
            </w:pPr>
          </w:p>
        </w:tc>
        <w:tc>
          <w:tcPr>
            <w:tcW w:w="584" w:type="pct"/>
            <w:vMerge/>
            <w:noWrap/>
            <w:vAlign w:val="center"/>
          </w:tcPr>
          <w:p w14:paraId="52E08F97" w14:textId="77777777" w:rsidR="00FD005B" w:rsidRPr="00FD005B" w:rsidRDefault="00FD005B" w:rsidP="00FD005B">
            <w:pPr>
              <w:jc w:val="center"/>
              <w:rPr>
                <w:rFonts w:ascii="Times New Roman" w:eastAsia="宋体" w:hAnsi="Times New Roman" w:cs="Times New Roman"/>
                <w:szCs w:val="21"/>
              </w:rPr>
            </w:pPr>
          </w:p>
        </w:tc>
        <w:tc>
          <w:tcPr>
            <w:tcW w:w="714" w:type="pct"/>
            <w:noWrap/>
            <w:vAlign w:val="center"/>
          </w:tcPr>
          <w:p w14:paraId="0BF16F0C"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蒸馏</w:t>
            </w:r>
          </w:p>
        </w:tc>
        <w:tc>
          <w:tcPr>
            <w:tcW w:w="449" w:type="pct"/>
            <w:noWrap/>
            <w:vAlign w:val="center"/>
          </w:tcPr>
          <w:p w14:paraId="483DD502"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乙酸乙酯</w:t>
            </w:r>
          </w:p>
        </w:tc>
        <w:tc>
          <w:tcPr>
            <w:tcW w:w="389" w:type="pct"/>
            <w:noWrap/>
            <w:vAlign w:val="center"/>
          </w:tcPr>
          <w:p w14:paraId="072189AB"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2008</w:t>
            </w:r>
          </w:p>
        </w:tc>
        <w:tc>
          <w:tcPr>
            <w:tcW w:w="442" w:type="pct"/>
            <w:noWrap/>
            <w:vAlign w:val="center"/>
          </w:tcPr>
          <w:p w14:paraId="2CAB13BA"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 xml:space="preserve">0.695 </w:t>
            </w:r>
          </w:p>
        </w:tc>
        <w:tc>
          <w:tcPr>
            <w:tcW w:w="498" w:type="pct"/>
            <w:noWrap/>
            <w:vAlign w:val="center"/>
          </w:tcPr>
          <w:p w14:paraId="3A209FA9"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0.</w:t>
            </w:r>
            <w:r w:rsidRPr="00FD005B">
              <w:rPr>
                <w:rFonts w:ascii="Times New Roman" w:eastAsia="宋体" w:hAnsi="Times New Roman" w:cs="Times New Roman"/>
                <w:szCs w:val="21"/>
              </w:rPr>
              <w:t>346</w:t>
            </w:r>
            <w:r w:rsidRPr="00FD005B">
              <w:rPr>
                <w:rFonts w:ascii="Times New Roman" w:eastAsia="宋体" w:hAnsi="Times New Roman" w:cs="Times New Roman" w:hint="eastAsia"/>
                <w:szCs w:val="21"/>
              </w:rPr>
              <w:t xml:space="preserve"> </w:t>
            </w:r>
          </w:p>
        </w:tc>
        <w:tc>
          <w:tcPr>
            <w:tcW w:w="267" w:type="pct"/>
            <w:noWrap/>
            <w:vAlign w:val="center"/>
          </w:tcPr>
          <w:p w14:paraId="1099EF1D"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251</w:t>
            </w:r>
          </w:p>
        </w:tc>
        <w:tc>
          <w:tcPr>
            <w:tcW w:w="499" w:type="pct"/>
            <w:noWrap/>
            <w:vAlign w:val="center"/>
          </w:tcPr>
          <w:p w14:paraId="7C76E168"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8</w:t>
            </w:r>
          </w:p>
        </w:tc>
        <w:tc>
          <w:tcPr>
            <w:tcW w:w="373" w:type="pct"/>
            <w:noWrap/>
            <w:vAlign w:val="center"/>
          </w:tcPr>
          <w:p w14:paraId="77B2439F"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间歇</w:t>
            </w:r>
          </w:p>
        </w:tc>
      </w:tr>
      <w:tr w:rsidR="00FD005B" w:rsidRPr="00FD005B" w14:paraId="0FBA1E69" w14:textId="77777777" w:rsidTr="00FE2E21">
        <w:trPr>
          <w:trHeight w:val="270"/>
          <w:jc w:val="center"/>
        </w:trPr>
        <w:tc>
          <w:tcPr>
            <w:tcW w:w="364" w:type="pct"/>
            <w:vMerge w:val="restart"/>
            <w:noWrap/>
            <w:vAlign w:val="center"/>
          </w:tcPr>
          <w:p w14:paraId="7FC2B4F6"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G1-12</w:t>
            </w:r>
          </w:p>
        </w:tc>
        <w:tc>
          <w:tcPr>
            <w:tcW w:w="421" w:type="pct"/>
            <w:vMerge/>
            <w:noWrap/>
            <w:vAlign w:val="center"/>
          </w:tcPr>
          <w:p w14:paraId="6BA5349B" w14:textId="77777777" w:rsidR="00FD005B" w:rsidRPr="00FD005B" w:rsidRDefault="00FD005B" w:rsidP="00FD005B">
            <w:pPr>
              <w:jc w:val="center"/>
              <w:rPr>
                <w:rFonts w:ascii="Times New Roman" w:eastAsia="宋体" w:hAnsi="Times New Roman" w:cs="Times New Roman"/>
                <w:szCs w:val="21"/>
              </w:rPr>
            </w:pPr>
          </w:p>
        </w:tc>
        <w:tc>
          <w:tcPr>
            <w:tcW w:w="584" w:type="pct"/>
            <w:vMerge/>
            <w:noWrap/>
            <w:vAlign w:val="center"/>
          </w:tcPr>
          <w:p w14:paraId="3BE0063C" w14:textId="77777777" w:rsidR="00FD005B" w:rsidRPr="00FD005B" w:rsidRDefault="00FD005B" w:rsidP="00FD005B">
            <w:pPr>
              <w:jc w:val="center"/>
              <w:rPr>
                <w:rFonts w:ascii="Times New Roman" w:eastAsia="宋体" w:hAnsi="Times New Roman" w:cs="Times New Roman"/>
                <w:szCs w:val="21"/>
              </w:rPr>
            </w:pPr>
          </w:p>
        </w:tc>
        <w:tc>
          <w:tcPr>
            <w:tcW w:w="714" w:type="pct"/>
            <w:vMerge w:val="restart"/>
            <w:noWrap/>
            <w:vAlign w:val="center"/>
          </w:tcPr>
          <w:p w14:paraId="1C5C033E"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蒸馏</w:t>
            </w:r>
          </w:p>
        </w:tc>
        <w:tc>
          <w:tcPr>
            <w:tcW w:w="449" w:type="pct"/>
            <w:noWrap/>
            <w:vAlign w:val="center"/>
          </w:tcPr>
          <w:p w14:paraId="10F51407"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四氢呋喃</w:t>
            </w:r>
          </w:p>
        </w:tc>
        <w:tc>
          <w:tcPr>
            <w:tcW w:w="389" w:type="pct"/>
            <w:noWrap/>
            <w:vAlign w:val="center"/>
          </w:tcPr>
          <w:p w14:paraId="250E145B"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1004</w:t>
            </w:r>
          </w:p>
        </w:tc>
        <w:tc>
          <w:tcPr>
            <w:tcW w:w="442" w:type="pct"/>
            <w:noWrap/>
            <w:vAlign w:val="center"/>
          </w:tcPr>
          <w:p w14:paraId="282FA94C"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 xml:space="preserve">0.090 </w:t>
            </w:r>
          </w:p>
        </w:tc>
        <w:tc>
          <w:tcPr>
            <w:tcW w:w="498" w:type="pct"/>
            <w:noWrap/>
            <w:vAlign w:val="center"/>
          </w:tcPr>
          <w:p w14:paraId="477E91F7"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0.</w:t>
            </w:r>
            <w:r w:rsidRPr="00FD005B">
              <w:rPr>
                <w:rFonts w:ascii="Times New Roman" w:eastAsia="宋体" w:hAnsi="Times New Roman" w:cs="Times New Roman"/>
                <w:szCs w:val="21"/>
              </w:rPr>
              <w:t>090</w:t>
            </w:r>
            <w:r w:rsidRPr="00FD005B">
              <w:rPr>
                <w:rFonts w:ascii="Times New Roman" w:eastAsia="宋体" w:hAnsi="Times New Roman" w:cs="Times New Roman" w:hint="eastAsia"/>
                <w:szCs w:val="21"/>
              </w:rPr>
              <w:t xml:space="preserve"> </w:t>
            </w:r>
          </w:p>
        </w:tc>
        <w:tc>
          <w:tcPr>
            <w:tcW w:w="267" w:type="pct"/>
            <w:noWrap/>
            <w:vAlign w:val="center"/>
          </w:tcPr>
          <w:p w14:paraId="5DB283E6"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251</w:t>
            </w:r>
          </w:p>
        </w:tc>
        <w:tc>
          <w:tcPr>
            <w:tcW w:w="499" w:type="pct"/>
            <w:vMerge w:val="restart"/>
            <w:noWrap/>
            <w:vAlign w:val="center"/>
          </w:tcPr>
          <w:p w14:paraId="247B0039"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4</w:t>
            </w:r>
          </w:p>
        </w:tc>
        <w:tc>
          <w:tcPr>
            <w:tcW w:w="373" w:type="pct"/>
            <w:noWrap/>
            <w:vAlign w:val="center"/>
          </w:tcPr>
          <w:p w14:paraId="1DC4533D"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间歇</w:t>
            </w:r>
          </w:p>
        </w:tc>
      </w:tr>
      <w:tr w:rsidR="00FD005B" w:rsidRPr="00FD005B" w14:paraId="6B0887C3" w14:textId="77777777" w:rsidTr="00FE2E21">
        <w:trPr>
          <w:trHeight w:val="270"/>
          <w:jc w:val="center"/>
        </w:trPr>
        <w:tc>
          <w:tcPr>
            <w:tcW w:w="364" w:type="pct"/>
            <w:vMerge/>
            <w:noWrap/>
            <w:vAlign w:val="center"/>
          </w:tcPr>
          <w:p w14:paraId="722D4E0D" w14:textId="77777777" w:rsidR="00FD005B" w:rsidRPr="00FD005B" w:rsidRDefault="00FD005B" w:rsidP="00FD005B">
            <w:pPr>
              <w:jc w:val="center"/>
              <w:rPr>
                <w:rFonts w:ascii="Times New Roman" w:eastAsia="宋体" w:hAnsi="Times New Roman" w:cs="Times New Roman"/>
                <w:szCs w:val="21"/>
              </w:rPr>
            </w:pPr>
          </w:p>
        </w:tc>
        <w:tc>
          <w:tcPr>
            <w:tcW w:w="421" w:type="pct"/>
            <w:vMerge/>
            <w:noWrap/>
            <w:vAlign w:val="center"/>
          </w:tcPr>
          <w:p w14:paraId="4F18337F" w14:textId="77777777" w:rsidR="00FD005B" w:rsidRPr="00FD005B" w:rsidRDefault="00FD005B" w:rsidP="00FD005B">
            <w:pPr>
              <w:jc w:val="center"/>
              <w:rPr>
                <w:rFonts w:ascii="Times New Roman" w:eastAsia="宋体" w:hAnsi="Times New Roman" w:cs="Times New Roman"/>
                <w:szCs w:val="21"/>
              </w:rPr>
            </w:pPr>
          </w:p>
        </w:tc>
        <w:tc>
          <w:tcPr>
            <w:tcW w:w="584" w:type="pct"/>
            <w:vMerge/>
            <w:noWrap/>
            <w:vAlign w:val="center"/>
          </w:tcPr>
          <w:p w14:paraId="6E7C62D4" w14:textId="77777777" w:rsidR="00FD005B" w:rsidRPr="00FD005B" w:rsidRDefault="00FD005B" w:rsidP="00FD005B">
            <w:pPr>
              <w:jc w:val="center"/>
              <w:rPr>
                <w:rFonts w:ascii="Times New Roman" w:eastAsia="宋体" w:hAnsi="Times New Roman" w:cs="Times New Roman"/>
                <w:szCs w:val="21"/>
              </w:rPr>
            </w:pPr>
          </w:p>
        </w:tc>
        <w:tc>
          <w:tcPr>
            <w:tcW w:w="714" w:type="pct"/>
            <w:vMerge/>
            <w:noWrap/>
            <w:vAlign w:val="center"/>
          </w:tcPr>
          <w:p w14:paraId="34E85B19" w14:textId="77777777" w:rsidR="00FD005B" w:rsidRPr="00FD005B" w:rsidRDefault="00FD005B" w:rsidP="00FD005B">
            <w:pPr>
              <w:jc w:val="center"/>
              <w:rPr>
                <w:rFonts w:ascii="Times New Roman" w:eastAsia="宋体" w:hAnsi="Times New Roman" w:cs="Times New Roman"/>
                <w:szCs w:val="21"/>
              </w:rPr>
            </w:pPr>
          </w:p>
        </w:tc>
        <w:tc>
          <w:tcPr>
            <w:tcW w:w="449" w:type="pct"/>
            <w:noWrap/>
            <w:vAlign w:val="center"/>
          </w:tcPr>
          <w:p w14:paraId="50FBA021"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乙酸乙酯</w:t>
            </w:r>
          </w:p>
        </w:tc>
        <w:tc>
          <w:tcPr>
            <w:tcW w:w="389" w:type="pct"/>
            <w:noWrap/>
            <w:vAlign w:val="center"/>
          </w:tcPr>
          <w:p w14:paraId="603AE7DB"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1004</w:t>
            </w:r>
          </w:p>
        </w:tc>
        <w:tc>
          <w:tcPr>
            <w:tcW w:w="442" w:type="pct"/>
            <w:noWrap/>
            <w:vAlign w:val="center"/>
          </w:tcPr>
          <w:p w14:paraId="4EDD9C8B"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 xml:space="preserve">0.003 </w:t>
            </w:r>
          </w:p>
        </w:tc>
        <w:tc>
          <w:tcPr>
            <w:tcW w:w="498" w:type="pct"/>
            <w:noWrap/>
            <w:vAlign w:val="center"/>
          </w:tcPr>
          <w:p w14:paraId="26CB4E20"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 xml:space="preserve">0.003 </w:t>
            </w:r>
          </w:p>
        </w:tc>
        <w:tc>
          <w:tcPr>
            <w:tcW w:w="267" w:type="pct"/>
            <w:noWrap/>
            <w:vAlign w:val="center"/>
          </w:tcPr>
          <w:p w14:paraId="6080DBFE"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251</w:t>
            </w:r>
          </w:p>
        </w:tc>
        <w:tc>
          <w:tcPr>
            <w:tcW w:w="499" w:type="pct"/>
            <w:vMerge/>
            <w:noWrap/>
            <w:vAlign w:val="center"/>
          </w:tcPr>
          <w:p w14:paraId="4A848C38" w14:textId="77777777" w:rsidR="00FD005B" w:rsidRPr="00FD005B" w:rsidRDefault="00FD005B" w:rsidP="00FD005B">
            <w:pPr>
              <w:jc w:val="center"/>
              <w:rPr>
                <w:rFonts w:ascii="Times New Roman" w:eastAsia="宋体" w:hAnsi="Times New Roman" w:cs="Times New Roman"/>
                <w:szCs w:val="21"/>
              </w:rPr>
            </w:pPr>
          </w:p>
        </w:tc>
        <w:tc>
          <w:tcPr>
            <w:tcW w:w="373" w:type="pct"/>
            <w:noWrap/>
            <w:vAlign w:val="center"/>
          </w:tcPr>
          <w:p w14:paraId="5A041E3A"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间歇</w:t>
            </w:r>
          </w:p>
        </w:tc>
      </w:tr>
      <w:tr w:rsidR="00FD005B" w:rsidRPr="00FD005B" w14:paraId="19EF8342" w14:textId="77777777" w:rsidTr="00FE2E21">
        <w:trPr>
          <w:trHeight w:val="270"/>
          <w:jc w:val="center"/>
        </w:trPr>
        <w:tc>
          <w:tcPr>
            <w:tcW w:w="364" w:type="pct"/>
            <w:noWrap/>
            <w:vAlign w:val="center"/>
          </w:tcPr>
          <w:p w14:paraId="414D24DF"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G1-13</w:t>
            </w:r>
          </w:p>
        </w:tc>
        <w:tc>
          <w:tcPr>
            <w:tcW w:w="421" w:type="pct"/>
            <w:vMerge/>
            <w:noWrap/>
            <w:vAlign w:val="center"/>
          </w:tcPr>
          <w:p w14:paraId="478C618B" w14:textId="77777777" w:rsidR="00FD005B" w:rsidRPr="00FD005B" w:rsidRDefault="00FD005B" w:rsidP="00FD005B">
            <w:pPr>
              <w:jc w:val="center"/>
              <w:rPr>
                <w:rFonts w:ascii="Times New Roman" w:eastAsia="宋体" w:hAnsi="Times New Roman" w:cs="Times New Roman"/>
                <w:szCs w:val="21"/>
              </w:rPr>
            </w:pPr>
          </w:p>
        </w:tc>
        <w:tc>
          <w:tcPr>
            <w:tcW w:w="584" w:type="pct"/>
            <w:vMerge/>
            <w:noWrap/>
            <w:vAlign w:val="center"/>
          </w:tcPr>
          <w:p w14:paraId="6F86E5DD" w14:textId="77777777" w:rsidR="00FD005B" w:rsidRPr="00FD005B" w:rsidRDefault="00FD005B" w:rsidP="00FD005B">
            <w:pPr>
              <w:jc w:val="center"/>
              <w:rPr>
                <w:rFonts w:ascii="Times New Roman" w:eastAsia="宋体" w:hAnsi="Times New Roman" w:cs="Times New Roman"/>
                <w:szCs w:val="21"/>
              </w:rPr>
            </w:pPr>
          </w:p>
        </w:tc>
        <w:tc>
          <w:tcPr>
            <w:tcW w:w="714" w:type="pct"/>
            <w:noWrap/>
            <w:vAlign w:val="center"/>
          </w:tcPr>
          <w:p w14:paraId="252D3D5B"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溶解</w:t>
            </w:r>
          </w:p>
        </w:tc>
        <w:tc>
          <w:tcPr>
            <w:tcW w:w="449" w:type="pct"/>
            <w:noWrap/>
            <w:vAlign w:val="center"/>
          </w:tcPr>
          <w:p w14:paraId="53979F74"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四氢呋喃</w:t>
            </w:r>
          </w:p>
        </w:tc>
        <w:tc>
          <w:tcPr>
            <w:tcW w:w="389" w:type="pct"/>
            <w:noWrap/>
            <w:vAlign w:val="center"/>
          </w:tcPr>
          <w:p w14:paraId="7ACD0558"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251</w:t>
            </w:r>
          </w:p>
        </w:tc>
        <w:tc>
          <w:tcPr>
            <w:tcW w:w="442" w:type="pct"/>
            <w:noWrap/>
            <w:vAlign w:val="center"/>
          </w:tcPr>
          <w:p w14:paraId="265309DD"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 xml:space="preserve">0.269 </w:t>
            </w:r>
          </w:p>
        </w:tc>
        <w:tc>
          <w:tcPr>
            <w:tcW w:w="498" w:type="pct"/>
            <w:noWrap/>
            <w:vAlign w:val="center"/>
          </w:tcPr>
          <w:p w14:paraId="5AAE37BA"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 xml:space="preserve">1.070 </w:t>
            </w:r>
          </w:p>
        </w:tc>
        <w:tc>
          <w:tcPr>
            <w:tcW w:w="267" w:type="pct"/>
            <w:noWrap/>
            <w:vAlign w:val="center"/>
          </w:tcPr>
          <w:p w14:paraId="689CCF9B"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251</w:t>
            </w:r>
          </w:p>
        </w:tc>
        <w:tc>
          <w:tcPr>
            <w:tcW w:w="499" w:type="pct"/>
            <w:noWrap/>
            <w:vAlign w:val="center"/>
          </w:tcPr>
          <w:p w14:paraId="62D562DF"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1</w:t>
            </w:r>
          </w:p>
        </w:tc>
        <w:tc>
          <w:tcPr>
            <w:tcW w:w="373" w:type="pct"/>
            <w:noWrap/>
            <w:vAlign w:val="center"/>
          </w:tcPr>
          <w:p w14:paraId="2F3EDEA1"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间歇</w:t>
            </w:r>
          </w:p>
        </w:tc>
      </w:tr>
      <w:tr w:rsidR="00FD005B" w:rsidRPr="00FD005B" w14:paraId="13CF6A79" w14:textId="77777777" w:rsidTr="00FE2E21">
        <w:trPr>
          <w:trHeight w:val="90"/>
          <w:jc w:val="center"/>
        </w:trPr>
        <w:tc>
          <w:tcPr>
            <w:tcW w:w="364" w:type="pct"/>
            <w:noWrap/>
            <w:vAlign w:val="center"/>
          </w:tcPr>
          <w:p w14:paraId="148B3A5E"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G1-14</w:t>
            </w:r>
          </w:p>
        </w:tc>
        <w:tc>
          <w:tcPr>
            <w:tcW w:w="421" w:type="pct"/>
            <w:vMerge/>
            <w:noWrap/>
            <w:vAlign w:val="center"/>
          </w:tcPr>
          <w:p w14:paraId="3C4AF540" w14:textId="77777777" w:rsidR="00FD005B" w:rsidRPr="00FD005B" w:rsidRDefault="00FD005B" w:rsidP="00FD005B">
            <w:pPr>
              <w:jc w:val="center"/>
              <w:rPr>
                <w:rFonts w:ascii="Times New Roman" w:eastAsia="宋体" w:hAnsi="Times New Roman" w:cs="Times New Roman"/>
                <w:szCs w:val="21"/>
              </w:rPr>
            </w:pPr>
          </w:p>
        </w:tc>
        <w:tc>
          <w:tcPr>
            <w:tcW w:w="584" w:type="pct"/>
            <w:vMerge w:val="restart"/>
            <w:noWrap/>
            <w:vAlign w:val="center"/>
          </w:tcPr>
          <w:p w14:paraId="22AF6E92"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RTV-C</w:t>
            </w:r>
            <w:r w:rsidRPr="00FD005B">
              <w:rPr>
                <w:rFonts w:ascii="Times New Roman" w:eastAsia="宋体" w:hAnsi="Times New Roman" w:cs="Times New Roman"/>
                <w:kern w:val="0"/>
                <w:szCs w:val="21"/>
                <w:lang w:bidi="ar"/>
              </w:rPr>
              <w:t>制备</w:t>
            </w:r>
          </w:p>
        </w:tc>
        <w:tc>
          <w:tcPr>
            <w:tcW w:w="714" w:type="pct"/>
            <w:noWrap/>
            <w:vAlign w:val="center"/>
          </w:tcPr>
          <w:p w14:paraId="3F31941B"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缩合</w:t>
            </w:r>
          </w:p>
        </w:tc>
        <w:tc>
          <w:tcPr>
            <w:tcW w:w="449" w:type="pct"/>
            <w:noWrap/>
            <w:vAlign w:val="center"/>
          </w:tcPr>
          <w:p w14:paraId="6C0BAB12"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四氢呋喃</w:t>
            </w:r>
          </w:p>
        </w:tc>
        <w:tc>
          <w:tcPr>
            <w:tcW w:w="389" w:type="pct"/>
            <w:noWrap/>
            <w:vAlign w:val="center"/>
          </w:tcPr>
          <w:p w14:paraId="16AEB486"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2510</w:t>
            </w:r>
          </w:p>
        </w:tc>
        <w:tc>
          <w:tcPr>
            <w:tcW w:w="442" w:type="pct"/>
            <w:noWrap/>
            <w:vAlign w:val="center"/>
          </w:tcPr>
          <w:p w14:paraId="47502A35"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 xml:space="preserve">0.359 </w:t>
            </w:r>
          </w:p>
        </w:tc>
        <w:tc>
          <w:tcPr>
            <w:tcW w:w="498" w:type="pct"/>
            <w:noWrap/>
            <w:vAlign w:val="center"/>
          </w:tcPr>
          <w:p w14:paraId="69700F90"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0.</w:t>
            </w:r>
            <w:r w:rsidRPr="00FD005B">
              <w:rPr>
                <w:rFonts w:ascii="Times New Roman" w:eastAsia="宋体" w:hAnsi="Times New Roman" w:cs="Times New Roman"/>
                <w:szCs w:val="21"/>
              </w:rPr>
              <w:t>143</w:t>
            </w:r>
            <w:r w:rsidRPr="00FD005B">
              <w:rPr>
                <w:rFonts w:ascii="Times New Roman" w:eastAsia="宋体" w:hAnsi="Times New Roman" w:cs="Times New Roman" w:hint="eastAsia"/>
                <w:szCs w:val="21"/>
              </w:rPr>
              <w:t xml:space="preserve"> </w:t>
            </w:r>
          </w:p>
        </w:tc>
        <w:tc>
          <w:tcPr>
            <w:tcW w:w="267" w:type="pct"/>
            <w:noWrap/>
            <w:vAlign w:val="center"/>
          </w:tcPr>
          <w:p w14:paraId="0B11FF20"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251</w:t>
            </w:r>
          </w:p>
        </w:tc>
        <w:tc>
          <w:tcPr>
            <w:tcW w:w="499" w:type="pct"/>
            <w:noWrap/>
            <w:vAlign w:val="center"/>
          </w:tcPr>
          <w:p w14:paraId="4C75331C"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10</w:t>
            </w:r>
          </w:p>
        </w:tc>
        <w:tc>
          <w:tcPr>
            <w:tcW w:w="373" w:type="pct"/>
            <w:noWrap/>
            <w:vAlign w:val="center"/>
          </w:tcPr>
          <w:p w14:paraId="473693C3"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间歇</w:t>
            </w:r>
          </w:p>
        </w:tc>
      </w:tr>
      <w:tr w:rsidR="00FD005B" w:rsidRPr="00FD005B" w14:paraId="0EDF68E2" w14:textId="77777777" w:rsidTr="00FE2E21">
        <w:trPr>
          <w:trHeight w:val="270"/>
          <w:jc w:val="center"/>
        </w:trPr>
        <w:tc>
          <w:tcPr>
            <w:tcW w:w="364" w:type="pct"/>
            <w:noWrap/>
            <w:vAlign w:val="center"/>
          </w:tcPr>
          <w:p w14:paraId="17345424"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G1-15</w:t>
            </w:r>
          </w:p>
        </w:tc>
        <w:tc>
          <w:tcPr>
            <w:tcW w:w="421" w:type="pct"/>
            <w:vMerge/>
            <w:noWrap/>
            <w:vAlign w:val="center"/>
          </w:tcPr>
          <w:p w14:paraId="4D8C94B0" w14:textId="77777777" w:rsidR="00FD005B" w:rsidRPr="00FD005B" w:rsidRDefault="00FD005B" w:rsidP="00FD005B">
            <w:pPr>
              <w:jc w:val="center"/>
              <w:rPr>
                <w:rFonts w:ascii="Times New Roman" w:eastAsia="宋体" w:hAnsi="Times New Roman" w:cs="Times New Roman"/>
                <w:szCs w:val="21"/>
              </w:rPr>
            </w:pPr>
          </w:p>
        </w:tc>
        <w:tc>
          <w:tcPr>
            <w:tcW w:w="584" w:type="pct"/>
            <w:vMerge/>
            <w:noWrap/>
            <w:vAlign w:val="center"/>
          </w:tcPr>
          <w:p w14:paraId="2530F2D7" w14:textId="77777777" w:rsidR="00FD005B" w:rsidRPr="00FD005B" w:rsidRDefault="00FD005B" w:rsidP="00FD005B">
            <w:pPr>
              <w:jc w:val="center"/>
              <w:rPr>
                <w:rFonts w:ascii="Times New Roman" w:eastAsia="宋体" w:hAnsi="Times New Roman" w:cs="Times New Roman"/>
                <w:szCs w:val="21"/>
              </w:rPr>
            </w:pPr>
          </w:p>
        </w:tc>
        <w:tc>
          <w:tcPr>
            <w:tcW w:w="714" w:type="pct"/>
            <w:noWrap/>
            <w:vAlign w:val="center"/>
          </w:tcPr>
          <w:p w14:paraId="61E0DFD8"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蒸馏</w:t>
            </w:r>
          </w:p>
        </w:tc>
        <w:tc>
          <w:tcPr>
            <w:tcW w:w="449" w:type="pct"/>
            <w:noWrap/>
            <w:vAlign w:val="center"/>
          </w:tcPr>
          <w:p w14:paraId="0AF85516"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四氢呋喃</w:t>
            </w:r>
          </w:p>
        </w:tc>
        <w:tc>
          <w:tcPr>
            <w:tcW w:w="389" w:type="pct"/>
            <w:noWrap/>
            <w:vAlign w:val="center"/>
          </w:tcPr>
          <w:p w14:paraId="73E4EAE1"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1506</w:t>
            </w:r>
          </w:p>
        </w:tc>
        <w:tc>
          <w:tcPr>
            <w:tcW w:w="442" w:type="pct"/>
            <w:noWrap/>
            <w:vAlign w:val="center"/>
          </w:tcPr>
          <w:p w14:paraId="3013BB4A"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 xml:space="preserve">0.449 </w:t>
            </w:r>
          </w:p>
        </w:tc>
        <w:tc>
          <w:tcPr>
            <w:tcW w:w="498" w:type="pct"/>
            <w:noWrap/>
            <w:vAlign w:val="center"/>
          </w:tcPr>
          <w:p w14:paraId="0004E1F9"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0.</w:t>
            </w:r>
            <w:r w:rsidRPr="00FD005B">
              <w:rPr>
                <w:rFonts w:ascii="Times New Roman" w:eastAsia="宋体" w:hAnsi="Times New Roman" w:cs="Times New Roman"/>
                <w:szCs w:val="21"/>
              </w:rPr>
              <w:t>298</w:t>
            </w:r>
          </w:p>
        </w:tc>
        <w:tc>
          <w:tcPr>
            <w:tcW w:w="267" w:type="pct"/>
            <w:noWrap/>
            <w:vAlign w:val="center"/>
          </w:tcPr>
          <w:p w14:paraId="565DCA00"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251</w:t>
            </w:r>
          </w:p>
        </w:tc>
        <w:tc>
          <w:tcPr>
            <w:tcW w:w="499" w:type="pct"/>
            <w:noWrap/>
            <w:vAlign w:val="center"/>
          </w:tcPr>
          <w:p w14:paraId="671B32D9"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6</w:t>
            </w:r>
          </w:p>
        </w:tc>
        <w:tc>
          <w:tcPr>
            <w:tcW w:w="373" w:type="pct"/>
            <w:noWrap/>
            <w:vAlign w:val="center"/>
          </w:tcPr>
          <w:p w14:paraId="197A9629"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间歇</w:t>
            </w:r>
          </w:p>
        </w:tc>
      </w:tr>
      <w:tr w:rsidR="00FD005B" w:rsidRPr="00FD005B" w14:paraId="6E4FD11C" w14:textId="77777777" w:rsidTr="00FE2E21">
        <w:trPr>
          <w:trHeight w:val="270"/>
          <w:jc w:val="center"/>
        </w:trPr>
        <w:tc>
          <w:tcPr>
            <w:tcW w:w="364" w:type="pct"/>
            <w:noWrap/>
            <w:vAlign w:val="center"/>
          </w:tcPr>
          <w:p w14:paraId="2BC74C3E"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G1-16</w:t>
            </w:r>
          </w:p>
        </w:tc>
        <w:tc>
          <w:tcPr>
            <w:tcW w:w="421" w:type="pct"/>
            <w:vMerge/>
            <w:noWrap/>
            <w:vAlign w:val="center"/>
          </w:tcPr>
          <w:p w14:paraId="17C4AB76" w14:textId="77777777" w:rsidR="00FD005B" w:rsidRPr="00FD005B" w:rsidRDefault="00FD005B" w:rsidP="00FD005B">
            <w:pPr>
              <w:jc w:val="center"/>
              <w:rPr>
                <w:rFonts w:ascii="Times New Roman" w:eastAsia="宋体" w:hAnsi="Times New Roman" w:cs="Times New Roman"/>
                <w:szCs w:val="21"/>
              </w:rPr>
            </w:pPr>
          </w:p>
        </w:tc>
        <w:tc>
          <w:tcPr>
            <w:tcW w:w="584" w:type="pct"/>
            <w:vMerge/>
            <w:noWrap/>
            <w:vAlign w:val="center"/>
          </w:tcPr>
          <w:p w14:paraId="6EF28589" w14:textId="77777777" w:rsidR="00FD005B" w:rsidRPr="00FD005B" w:rsidRDefault="00FD005B" w:rsidP="00FD005B">
            <w:pPr>
              <w:jc w:val="center"/>
              <w:rPr>
                <w:rFonts w:ascii="Times New Roman" w:eastAsia="宋体" w:hAnsi="Times New Roman" w:cs="Times New Roman"/>
                <w:szCs w:val="21"/>
              </w:rPr>
            </w:pPr>
          </w:p>
        </w:tc>
        <w:tc>
          <w:tcPr>
            <w:tcW w:w="714" w:type="pct"/>
            <w:noWrap/>
            <w:vAlign w:val="center"/>
          </w:tcPr>
          <w:p w14:paraId="68F9D765"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洗涤</w:t>
            </w:r>
          </w:p>
        </w:tc>
        <w:tc>
          <w:tcPr>
            <w:tcW w:w="449" w:type="pct"/>
            <w:noWrap/>
            <w:vAlign w:val="center"/>
          </w:tcPr>
          <w:p w14:paraId="53C93CFE"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乙酸乙酯</w:t>
            </w:r>
          </w:p>
        </w:tc>
        <w:tc>
          <w:tcPr>
            <w:tcW w:w="389" w:type="pct"/>
            <w:noWrap/>
            <w:vAlign w:val="center"/>
          </w:tcPr>
          <w:p w14:paraId="6A35CD6A"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502</w:t>
            </w:r>
          </w:p>
        </w:tc>
        <w:tc>
          <w:tcPr>
            <w:tcW w:w="442" w:type="pct"/>
            <w:noWrap/>
            <w:vAlign w:val="center"/>
          </w:tcPr>
          <w:p w14:paraId="2D163FFD"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 xml:space="preserve">0.449 </w:t>
            </w:r>
          </w:p>
        </w:tc>
        <w:tc>
          <w:tcPr>
            <w:tcW w:w="498" w:type="pct"/>
            <w:noWrap/>
            <w:vAlign w:val="center"/>
          </w:tcPr>
          <w:p w14:paraId="49A196A4"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szCs w:val="21"/>
              </w:rPr>
              <w:t>0.895</w:t>
            </w:r>
            <w:r w:rsidRPr="00FD005B">
              <w:rPr>
                <w:rFonts w:ascii="Times New Roman" w:eastAsia="宋体" w:hAnsi="Times New Roman" w:cs="Times New Roman" w:hint="eastAsia"/>
                <w:szCs w:val="21"/>
              </w:rPr>
              <w:t xml:space="preserve"> </w:t>
            </w:r>
          </w:p>
        </w:tc>
        <w:tc>
          <w:tcPr>
            <w:tcW w:w="267" w:type="pct"/>
            <w:noWrap/>
            <w:vAlign w:val="center"/>
          </w:tcPr>
          <w:p w14:paraId="571CE13A"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251</w:t>
            </w:r>
          </w:p>
        </w:tc>
        <w:tc>
          <w:tcPr>
            <w:tcW w:w="499" w:type="pct"/>
            <w:noWrap/>
            <w:vAlign w:val="center"/>
          </w:tcPr>
          <w:p w14:paraId="09F94B23"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2</w:t>
            </w:r>
          </w:p>
        </w:tc>
        <w:tc>
          <w:tcPr>
            <w:tcW w:w="373" w:type="pct"/>
            <w:noWrap/>
            <w:vAlign w:val="center"/>
          </w:tcPr>
          <w:p w14:paraId="3BC421C2"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间歇</w:t>
            </w:r>
          </w:p>
        </w:tc>
      </w:tr>
      <w:tr w:rsidR="00FD005B" w:rsidRPr="00FD005B" w14:paraId="2B535CAA" w14:textId="77777777" w:rsidTr="00FE2E21">
        <w:trPr>
          <w:trHeight w:val="270"/>
          <w:jc w:val="center"/>
        </w:trPr>
        <w:tc>
          <w:tcPr>
            <w:tcW w:w="364" w:type="pct"/>
            <w:vMerge w:val="restart"/>
            <w:noWrap/>
            <w:vAlign w:val="center"/>
          </w:tcPr>
          <w:p w14:paraId="071623E0"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lastRenderedPageBreak/>
              <w:t>G1-17</w:t>
            </w:r>
          </w:p>
        </w:tc>
        <w:tc>
          <w:tcPr>
            <w:tcW w:w="421" w:type="pct"/>
            <w:vMerge/>
            <w:noWrap/>
            <w:vAlign w:val="center"/>
          </w:tcPr>
          <w:p w14:paraId="776AEFDC" w14:textId="77777777" w:rsidR="00FD005B" w:rsidRPr="00FD005B" w:rsidRDefault="00FD005B" w:rsidP="00FD005B">
            <w:pPr>
              <w:jc w:val="center"/>
              <w:rPr>
                <w:rFonts w:ascii="Times New Roman" w:eastAsia="宋体" w:hAnsi="Times New Roman" w:cs="Times New Roman"/>
                <w:szCs w:val="21"/>
              </w:rPr>
            </w:pPr>
          </w:p>
        </w:tc>
        <w:tc>
          <w:tcPr>
            <w:tcW w:w="584" w:type="pct"/>
            <w:vMerge/>
            <w:noWrap/>
            <w:vAlign w:val="center"/>
          </w:tcPr>
          <w:p w14:paraId="5C80C08F" w14:textId="77777777" w:rsidR="00FD005B" w:rsidRPr="00FD005B" w:rsidRDefault="00FD005B" w:rsidP="00FD005B">
            <w:pPr>
              <w:jc w:val="center"/>
              <w:rPr>
                <w:rFonts w:ascii="Times New Roman" w:eastAsia="宋体" w:hAnsi="Times New Roman" w:cs="Times New Roman"/>
                <w:szCs w:val="21"/>
              </w:rPr>
            </w:pPr>
          </w:p>
        </w:tc>
        <w:tc>
          <w:tcPr>
            <w:tcW w:w="714" w:type="pct"/>
            <w:vMerge w:val="restart"/>
            <w:noWrap/>
            <w:vAlign w:val="center"/>
          </w:tcPr>
          <w:p w14:paraId="52680EAE"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酸化</w:t>
            </w:r>
          </w:p>
        </w:tc>
        <w:tc>
          <w:tcPr>
            <w:tcW w:w="449" w:type="pct"/>
            <w:noWrap/>
            <w:vAlign w:val="center"/>
          </w:tcPr>
          <w:p w14:paraId="7D081627"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乙酸乙酯</w:t>
            </w:r>
          </w:p>
        </w:tc>
        <w:tc>
          <w:tcPr>
            <w:tcW w:w="389" w:type="pct"/>
            <w:noWrap/>
            <w:vAlign w:val="center"/>
          </w:tcPr>
          <w:p w14:paraId="3A46DA6B"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1757</w:t>
            </w:r>
          </w:p>
        </w:tc>
        <w:tc>
          <w:tcPr>
            <w:tcW w:w="442" w:type="pct"/>
            <w:noWrap/>
            <w:vAlign w:val="center"/>
          </w:tcPr>
          <w:p w14:paraId="4B360546"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 xml:space="preserve">0.023 </w:t>
            </w:r>
          </w:p>
        </w:tc>
        <w:tc>
          <w:tcPr>
            <w:tcW w:w="498" w:type="pct"/>
            <w:noWrap/>
            <w:vAlign w:val="center"/>
          </w:tcPr>
          <w:p w14:paraId="7275366D"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0.0</w:t>
            </w:r>
            <w:r w:rsidRPr="00FD005B">
              <w:rPr>
                <w:rFonts w:ascii="Times New Roman" w:eastAsia="宋体" w:hAnsi="Times New Roman" w:cs="Times New Roman"/>
                <w:szCs w:val="21"/>
              </w:rPr>
              <w:t>13</w:t>
            </w:r>
            <w:r w:rsidRPr="00FD005B">
              <w:rPr>
                <w:rFonts w:ascii="Times New Roman" w:eastAsia="宋体" w:hAnsi="Times New Roman" w:cs="Times New Roman" w:hint="eastAsia"/>
                <w:szCs w:val="21"/>
              </w:rPr>
              <w:t xml:space="preserve"> </w:t>
            </w:r>
          </w:p>
        </w:tc>
        <w:tc>
          <w:tcPr>
            <w:tcW w:w="267" w:type="pct"/>
            <w:noWrap/>
            <w:vAlign w:val="center"/>
          </w:tcPr>
          <w:p w14:paraId="15B5F84C"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251</w:t>
            </w:r>
          </w:p>
        </w:tc>
        <w:tc>
          <w:tcPr>
            <w:tcW w:w="499" w:type="pct"/>
            <w:vMerge w:val="restart"/>
            <w:noWrap/>
            <w:vAlign w:val="center"/>
          </w:tcPr>
          <w:p w14:paraId="01034977"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7</w:t>
            </w:r>
          </w:p>
        </w:tc>
        <w:tc>
          <w:tcPr>
            <w:tcW w:w="373" w:type="pct"/>
            <w:noWrap/>
            <w:vAlign w:val="center"/>
          </w:tcPr>
          <w:p w14:paraId="76260323"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间歇</w:t>
            </w:r>
          </w:p>
        </w:tc>
      </w:tr>
      <w:tr w:rsidR="00FD005B" w:rsidRPr="00FD005B" w14:paraId="1421D418" w14:textId="77777777" w:rsidTr="00FE2E21">
        <w:trPr>
          <w:trHeight w:val="270"/>
          <w:jc w:val="center"/>
        </w:trPr>
        <w:tc>
          <w:tcPr>
            <w:tcW w:w="364" w:type="pct"/>
            <w:vMerge/>
            <w:noWrap/>
            <w:vAlign w:val="center"/>
          </w:tcPr>
          <w:p w14:paraId="3816AA05" w14:textId="77777777" w:rsidR="00FD005B" w:rsidRPr="00FD005B" w:rsidRDefault="00FD005B" w:rsidP="00FD005B">
            <w:pPr>
              <w:jc w:val="center"/>
              <w:rPr>
                <w:rFonts w:ascii="Times New Roman" w:eastAsia="宋体" w:hAnsi="Times New Roman" w:cs="Times New Roman"/>
                <w:szCs w:val="21"/>
              </w:rPr>
            </w:pPr>
          </w:p>
        </w:tc>
        <w:tc>
          <w:tcPr>
            <w:tcW w:w="421" w:type="pct"/>
            <w:vMerge/>
            <w:noWrap/>
            <w:vAlign w:val="center"/>
          </w:tcPr>
          <w:p w14:paraId="58854780" w14:textId="77777777" w:rsidR="00FD005B" w:rsidRPr="00FD005B" w:rsidRDefault="00FD005B" w:rsidP="00FD005B">
            <w:pPr>
              <w:jc w:val="center"/>
              <w:rPr>
                <w:rFonts w:ascii="Times New Roman" w:eastAsia="宋体" w:hAnsi="Times New Roman" w:cs="Times New Roman"/>
                <w:szCs w:val="21"/>
              </w:rPr>
            </w:pPr>
          </w:p>
        </w:tc>
        <w:tc>
          <w:tcPr>
            <w:tcW w:w="584" w:type="pct"/>
            <w:vMerge/>
            <w:noWrap/>
            <w:vAlign w:val="center"/>
          </w:tcPr>
          <w:p w14:paraId="0C14D07F" w14:textId="77777777" w:rsidR="00FD005B" w:rsidRPr="00FD005B" w:rsidRDefault="00FD005B" w:rsidP="00FD005B">
            <w:pPr>
              <w:jc w:val="center"/>
              <w:rPr>
                <w:rFonts w:ascii="Times New Roman" w:eastAsia="宋体" w:hAnsi="Times New Roman" w:cs="Times New Roman"/>
                <w:szCs w:val="21"/>
              </w:rPr>
            </w:pPr>
          </w:p>
        </w:tc>
        <w:tc>
          <w:tcPr>
            <w:tcW w:w="714" w:type="pct"/>
            <w:vMerge/>
            <w:noWrap/>
            <w:vAlign w:val="center"/>
          </w:tcPr>
          <w:p w14:paraId="158F4732" w14:textId="77777777" w:rsidR="00FD005B" w:rsidRPr="00FD005B" w:rsidRDefault="00FD005B" w:rsidP="00FD005B">
            <w:pPr>
              <w:jc w:val="center"/>
              <w:rPr>
                <w:rFonts w:ascii="Times New Roman" w:eastAsia="宋体" w:hAnsi="Times New Roman" w:cs="Times New Roman"/>
                <w:szCs w:val="21"/>
              </w:rPr>
            </w:pPr>
          </w:p>
        </w:tc>
        <w:tc>
          <w:tcPr>
            <w:tcW w:w="449" w:type="pct"/>
            <w:noWrap/>
            <w:vAlign w:val="center"/>
          </w:tcPr>
          <w:p w14:paraId="34AAFF57"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氯化氢</w:t>
            </w:r>
          </w:p>
        </w:tc>
        <w:tc>
          <w:tcPr>
            <w:tcW w:w="389" w:type="pct"/>
            <w:noWrap/>
            <w:vAlign w:val="center"/>
          </w:tcPr>
          <w:p w14:paraId="1F126C99"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1757</w:t>
            </w:r>
          </w:p>
        </w:tc>
        <w:tc>
          <w:tcPr>
            <w:tcW w:w="442" w:type="pct"/>
            <w:noWrap/>
            <w:vAlign w:val="center"/>
          </w:tcPr>
          <w:p w14:paraId="20DCE1B5"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 xml:space="preserve">0.020 </w:t>
            </w:r>
          </w:p>
        </w:tc>
        <w:tc>
          <w:tcPr>
            <w:tcW w:w="498" w:type="pct"/>
            <w:noWrap/>
            <w:vAlign w:val="center"/>
          </w:tcPr>
          <w:p w14:paraId="54CB921A"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0.0</w:t>
            </w:r>
            <w:r w:rsidRPr="00FD005B">
              <w:rPr>
                <w:rFonts w:ascii="Times New Roman" w:eastAsia="宋体" w:hAnsi="Times New Roman" w:cs="Times New Roman"/>
                <w:szCs w:val="21"/>
              </w:rPr>
              <w:t>11</w:t>
            </w:r>
            <w:r w:rsidRPr="00FD005B">
              <w:rPr>
                <w:rFonts w:ascii="Times New Roman" w:eastAsia="宋体" w:hAnsi="Times New Roman" w:cs="Times New Roman" w:hint="eastAsia"/>
                <w:szCs w:val="21"/>
              </w:rPr>
              <w:t xml:space="preserve"> </w:t>
            </w:r>
          </w:p>
        </w:tc>
        <w:tc>
          <w:tcPr>
            <w:tcW w:w="267" w:type="pct"/>
            <w:noWrap/>
            <w:vAlign w:val="center"/>
          </w:tcPr>
          <w:p w14:paraId="20B0D5E0"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251</w:t>
            </w:r>
          </w:p>
        </w:tc>
        <w:tc>
          <w:tcPr>
            <w:tcW w:w="499" w:type="pct"/>
            <w:vMerge/>
            <w:noWrap/>
            <w:vAlign w:val="center"/>
          </w:tcPr>
          <w:p w14:paraId="3B09B177" w14:textId="77777777" w:rsidR="00FD005B" w:rsidRPr="00FD005B" w:rsidRDefault="00FD005B" w:rsidP="00FD005B">
            <w:pPr>
              <w:jc w:val="center"/>
              <w:rPr>
                <w:rFonts w:ascii="Times New Roman" w:eastAsia="宋体" w:hAnsi="Times New Roman" w:cs="Times New Roman"/>
                <w:szCs w:val="21"/>
              </w:rPr>
            </w:pPr>
          </w:p>
        </w:tc>
        <w:tc>
          <w:tcPr>
            <w:tcW w:w="373" w:type="pct"/>
            <w:noWrap/>
            <w:vAlign w:val="center"/>
          </w:tcPr>
          <w:p w14:paraId="7DE9F9D1"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间歇</w:t>
            </w:r>
          </w:p>
        </w:tc>
      </w:tr>
      <w:tr w:rsidR="00FD005B" w:rsidRPr="00FD005B" w14:paraId="68C5FECB" w14:textId="77777777" w:rsidTr="00FE2E21">
        <w:trPr>
          <w:trHeight w:val="270"/>
          <w:jc w:val="center"/>
        </w:trPr>
        <w:tc>
          <w:tcPr>
            <w:tcW w:w="364" w:type="pct"/>
            <w:noWrap/>
            <w:vAlign w:val="center"/>
          </w:tcPr>
          <w:p w14:paraId="70D25849"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G1-18</w:t>
            </w:r>
          </w:p>
        </w:tc>
        <w:tc>
          <w:tcPr>
            <w:tcW w:w="421" w:type="pct"/>
            <w:vMerge/>
            <w:noWrap/>
            <w:vAlign w:val="center"/>
          </w:tcPr>
          <w:p w14:paraId="5091D1DE" w14:textId="77777777" w:rsidR="00FD005B" w:rsidRPr="00FD005B" w:rsidRDefault="00FD005B" w:rsidP="00FD005B">
            <w:pPr>
              <w:jc w:val="center"/>
              <w:rPr>
                <w:rFonts w:ascii="Times New Roman" w:eastAsia="宋体" w:hAnsi="Times New Roman" w:cs="Times New Roman"/>
                <w:szCs w:val="21"/>
              </w:rPr>
            </w:pPr>
          </w:p>
        </w:tc>
        <w:tc>
          <w:tcPr>
            <w:tcW w:w="584" w:type="pct"/>
            <w:vMerge/>
            <w:noWrap/>
            <w:vAlign w:val="center"/>
          </w:tcPr>
          <w:p w14:paraId="052D1A7A" w14:textId="77777777" w:rsidR="00FD005B" w:rsidRPr="00FD005B" w:rsidRDefault="00FD005B" w:rsidP="00FD005B">
            <w:pPr>
              <w:jc w:val="center"/>
              <w:rPr>
                <w:rFonts w:ascii="Times New Roman" w:eastAsia="宋体" w:hAnsi="Times New Roman" w:cs="Times New Roman"/>
                <w:szCs w:val="21"/>
              </w:rPr>
            </w:pPr>
          </w:p>
        </w:tc>
        <w:tc>
          <w:tcPr>
            <w:tcW w:w="714" w:type="pct"/>
            <w:noWrap/>
            <w:vAlign w:val="center"/>
          </w:tcPr>
          <w:p w14:paraId="2E5D7238"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萃取</w:t>
            </w:r>
          </w:p>
        </w:tc>
        <w:tc>
          <w:tcPr>
            <w:tcW w:w="449" w:type="pct"/>
            <w:noWrap/>
            <w:vAlign w:val="center"/>
          </w:tcPr>
          <w:p w14:paraId="51F39526"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乙酸乙酯</w:t>
            </w:r>
          </w:p>
        </w:tc>
        <w:tc>
          <w:tcPr>
            <w:tcW w:w="389" w:type="pct"/>
            <w:noWrap/>
            <w:vAlign w:val="center"/>
          </w:tcPr>
          <w:p w14:paraId="08ADC599"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753</w:t>
            </w:r>
          </w:p>
        </w:tc>
        <w:tc>
          <w:tcPr>
            <w:tcW w:w="442" w:type="pct"/>
            <w:noWrap/>
            <w:vAlign w:val="center"/>
          </w:tcPr>
          <w:p w14:paraId="0D823C8D"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 xml:space="preserve">0.015 </w:t>
            </w:r>
          </w:p>
        </w:tc>
        <w:tc>
          <w:tcPr>
            <w:tcW w:w="498" w:type="pct"/>
            <w:noWrap/>
            <w:vAlign w:val="center"/>
          </w:tcPr>
          <w:p w14:paraId="5859A904"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0.0</w:t>
            </w:r>
            <w:r w:rsidRPr="00FD005B">
              <w:rPr>
                <w:rFonts w:ascii="Times New Roman" w:eastAsia="宋体" w:hAnsi="Times New Roman" w:cs="Times New Roman"/>
                <w:szCs w:val="21"/>
              </w:rPr>
              <w:t>20</w:t>
            </w:r>
            <w:r w:rsidRPr="00FD005B">
              <w:rPr>
                <w:rFonts w:ascii="Times New Roman" w:eastAsia="宋体" w:hAnsi="Times New Roman" w:cs="Times New Roman" w:hint="eastAsia"/>
                <w:szCs w:val="21"/>
              </w:rPr>
              <w:t xml:space="preserve"> </w:t>
            </w:r>
          </w:p>
        </w:tc>
        <w:tc>
          <w:tcPr>
            <w:tcW w:w="267" w:type="pct"/>
            <w:noWrap/>
            <w:vAlign w:val="center"/>
          </w:tcPr>
          <w:p w14:paraId="02B5D659"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251</w:t>
            </w:r>
          </w:p>
        </w:tc>
        <w:tc>
          <w:tcPr>
            <w:tcW w:w="499" w:type="pct"/>
            <w:noWrap/>
            <w:vAlign w:val="center"/>
          </w:tcPr>
          <w:p w14:paraId="14ECCA49"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3</w:t>
            </w:r>
          </w:p>
        </w:tc>
        <w:tc>
          <w:tcPr>
            <w:tcW w:w="373" w:type="pct"/>
            <w:noWrap/>
            <w:vAlign w:val="center"/>
          </w:tcPr>
          <w:p w14:paraId="5B18FD9B"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间歇</w:t>
            </w:r>
          </w:p>
        </w:tc>
      </w:tr>
      <w:tr w:rsidR="00FD005B" w:rsidRPr="00FD005B" w14:paraId="520A6241" w14:textId="77777777" w:rsidTr="00FE2E21">
        <w:trPr>
          <w:trHeight w:val="270"/>
          <w:jc w:val="center"/>
        </w:trPr>
        <w:tc>
          <w:tcPr>
            <w:tcW w:w="364" w:type="pct"/>
            <w:noWrap/>
            <w:vAlign w:val="center"/>
          </w:tcPr>
          <w:p w14:paraId="0ECCA9A2"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G1-19</w:t>
            </w:r>
          </w:p>
        </w:tc>
        <w:tc>
          <w:tcPr>
            <w:tcW w:w="421" w:type="pct"/>
            <w:vMerge/>
            <w:noWrap/>
            <w:vAlign w:val="center"/>
          </w:tcPr>
          <w:p w14:paraId="5C94774E" w14:textId="77777777" w:rsidR="00FD005B" w:rsidRPr="00FD005B" w:rsidRDefault="00FD005B" w:rsidP="00FD005B">
            <w:pPr>
              <w:jc w:val="center"/>
              <w:rPr>
                <w:rFonts w:ascii="Times New Roman" w:eastAsia="宋体" w:hAnsi="Times New Roman" w:cs="Times New Roman"/>
                <w:szCs w:val="21"/>
              </w:rPr>
            </w:pPr>
          </w:p>
        </w:tc>
        <w:tc>
          <w:tcPr>
            <w:tcW w:w="584" w:type="pct"/>
            <w:vMerge/>
            <w:noWrap/>
            <w:vAlign w:val="center"/>
          </w:tcPr>
          <w:p w14:paraId="46B1C1CE" w14:textId="77777777" w:rsidR="00FD005B" w:rsidRPr="00FD005B" w:rsidRDefault="00FD005B" w:rsidP="00FD005B">
            <w:pPr>
              <w:jc w:val="center"/>
              <w:rPr>
                <w:rFonts w:ascii="Times New Roman" w:eastAsia="宋体" w:hAnsi="Times New Roman" w:cs="Times New Roman"/>
                <w:szCs w:val="21"/>
              </w:rPr>
            </w:pPr>
          </w:p>
        </w:tc>
        <w:tc>
          <w:tcPr>
            <w:tcW w:w="714" w:type="pct"/>
            <w:noWrap/>
            <w:vAlign w:val="center"/>
          </w:tcPr>
          <w:p w14:paraId="2C64C6D7"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中和分层</w:t>
            </w:r>
          </w:p>
        </w:tc>
        <w:tc>
          <w:tcPr>
            <w:tcW w:w="449" w:type="pct"/>
            <w:noWrap/>
            <w:vAlign w:val="center"/>
          </w:tcPr>
          <w:p w14:paraId="312CF921"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乙酸乙酯</w:t>
            </w:r>
          </w:p>
        </w:tc>
        <w:tc>
          <w:tcPr>
            <w:tcW w:w="389" w:type="pct"/>
            <w:noWrap/>
            <w:vAlign w:val="center"/>
          </w:tcPr>
          <w:p w14:paraId="255E245B"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1004</w:t>
            </w:r>
          </w:p>
        </w:tc>
        <w:tc>
          <w:tcPr>
            <w:tcW w:w="442" w:type="pct"/>
            <w:noWrap/>
            <w:vAlign w:val="center"/>
          </w:tcPr>
          <w:p w14:paraId="27A587D5"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 xml:space="preserve">0.023 </w:t>
            </w:r>
          </w:p>
        </w:tc>
        <w:tc>
          <w:tcPr>
            <w:tcW w:w="498" w:type="pct"/>
            <w:noWrap/>
            <w:vAlign w:val="center"/>
          </w:tcPr>
          <w:p w14:paraId="1458C8E1"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0.0</w:t>
            </w:r>
            <w:r w:rsidRPr="00FD005B">
              <w:rPr>
                <w:rFonts w:ascii="Times New Roman" w:eastAsia="宋体" w:hAnsi="Times New Roman" w:cs="Times New Roman"/>
                <w:szCs w:val="21"/>
              </w:rPr>
              <w:t>23</w:t>
            </w:r>
            <w:r w:rsidRPr="00FD005B">
              <w:rPr>
                <w:rFonts w:ascii="Times New Roman" w:eastAsia="宋体" w:hAnsi="Times New Roman" w:cs="Times New Roman" w:hint="eastAsia"/>
                <w:szCs w:val="21"/>
              </w:rPr>
              <w:t xml:space="preserve"> </w:t>
            </w:r>
          </w:p>
        </w:tc>
        <w:tc>
          <w:tcPr>
            <w:tcW w:w="267" w:type="pct"/>
            <w:noWrap/>
            <w:vAlign w:val="center"/>
          </w:tcPr>
          <w:p w14:paraId="2D1F12B1"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251</w:t>
            </w:r>
          </w:p>
        </w:tc>
        <w:tc>
          <w:tcPr>
            <w:tcW w:w="499" w:type="pct"/>
            <w:noWrap/>
            <w:vAlign w:val="center"/>
          </w:tcPr>
          <w:p w14:paraId="1C1CD78F"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4</w:t>
            </w:r>
          </w:p>
        </w:tc>
        <w:tc>
          <w:tcPr>
            <w:tcW w:w="373" w:type="pct"/>
            <w:noWrap/>
            <w:vAlign w:val="center"/>
          </w:tcPr>
          <w:p w14:paraId="198658D3"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间歇</w:t>
            </w:r>
          </w:p>
        </w:tc>
      </w:tr>
      <w:tr w:rsidR="00FD005B" w:rsidRPr="00FD005B" w14:paraId="554D1B14" w14:textId="77777777" w:rsidTr="00FE2E21">
        <w:trPr>
          <w:trHeight w:val="270"/>
          <w:jc w:val="center"/>
        </w:trPr>
        <w:tc>
          <w:tcPr>
            <w:tcW w:w="364" w:type="pct"/>
            <w:noWrap/>
            <w:vAlign w:val="center"/>
          </w:tcPr>
          <w:p w14:paraId="73683C04"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G1-20</w:t>
            </w:r>
          </w:p>
        </w:tc>
        <w:tc>
          <w:tcPr>
            <w:tcW w:w="421" w:type="pct"/>
            <w:vMerge/>
            <w:noWrap/>
            <w:vAlign w:val="center"/>
          </w:tcPr>
          <w:p w14:paraId="00D34E95" w14:textId="77777777" w:rsidR="00FD005B" w:rsidRPr="00FD005B" w:rsidRDefault="00FD005B" w:rsidP="00FD005B">
            <w:pPr>
              <w:jc w:val="center"/>
              <w:rPr>
                <w:rFonts w:ascii="Times New Roman" w:eastAsia="宋体" w:hAnsi="Times New Roman" w:cs="Times New Roman"/>
                <w:szCs w:val="21"/>
              </w:rPr>
            </w:pPr>
          </w:p>
        </w:tc>
        <w:tc>
          <w:tcPr>
            <w:tcW w:w="584" w:type="pct"/>
            <w:vMerge/>
            <w:noWrap/>
            <w:vAlign w:val="center"/>
          </w:tcPr>
          <w:p w14:paraId="457A579C" w14:textId="77777777" w:rsidR="00FD005B" w:rsidRPr="00FD005B" w:rsidRDefault="00FD005B" w:rsidP="00FD005B">
            <w:pPr>
              <w:jc w:val="center"/>
              <w:rPr>
                <w:rFonts w:ascii="Times New Roman" w:eastAsia="宋体" w:hAnsi="Times New Roman" w:cs="Times New Roman"/>
                <w:szCs w:val="21"/>
              </w:rPr>
            </w:pPr>
          </w:p>
        </w:tc>
        <w:tc>
          <w:tcPr>
            <w:tcW w:w="714" w:type="pct"/>
            <w:noWrap/>
            <w:vAlign w:val="center"/>
          </w:tcPr>
          <w:p w14:paraId="017FDF55"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蒸馏</w:t>
            </w:r>
          </w:p>
        </w:tc>
        <w:tc>
          <w:tcPr>
            <w:tcW w:w="449" w:type="pct"/>
            <w:noWrap/>
            <w:vAlign w:val="center"/>
          </w:tcPr>
          <w:p w14:paraId="21A76EC9"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乙酸乙酯</w:t>
            </w:r>
          </w:p>
        </w:tc>
        <w:tc>
          <w:tcPr>
            <w:tcW w:w="389" w:type="pct"/>
            <w:noWrap/>
            <w:vAlign w:val="center"/>
          </w:tcPr>
          <w:p w14:paraId="2F51E39F"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1506</w:t>
            </w:r>
          </w:p>
        </w:tc>
        <w:tc>
          <w:tcPr>
            <w:tcW w:w="442" w:type="pct"/>
            <w:noWrap/>
            <w:vAlign w:val="center"/>
          </w:tcPr>
          <w:p w14:paraId="73961E7E"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 xml:space="preserve">1.594 </w:t>
            </w:r>
          </w:p>
        </w:tc>
        <w:tc>
          <w:tcPr>
            <w:tcW w:w="498" w:type="pct"/>
            <w:noWrap/>
            <w:vAlign w:val="center"/>
          </w:tcPr>
          <w:p w14:paraId="611CB428"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szCs w:val="21"/>
              </w:rPr>
              <w:t>1.058</w:t>
            </w:r>
            <w:r w:rsidRPr="00FD005B">
              <w:rPr>
                <w:rFonts w:ascii="Times New Roman" w:eastAsia="宋体" w:hAnsi="Times New Roman" w:cs="Times New Roman" w:hint="eastAsia"/>
                <w:szCs w:val="21"/>
              </w:rPr>
              <w:t xml:space="preserve"> </w:t>
            </w:r>
          </w:p>
        </w:tc>
        <w:tc>
          <w:tcPr>
            <w:tcW w:w="267" w:type="pct"/>
            <w:noWrap/>
            <w:vAlign w:val="center"/>
          </w:tcPr>
          <w:p w14:paraId="253845D0"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251</w:t>
            </w:r>
          </w:p>
        </w:tc>
        <w:tc>
          <w:tcPr>
            <w:tcW w:w="499" w:type="pct"/>
            <w:noWrap/>
            <w:vAlign w:val="center"/>
          </w:tcPr>
          <w:p w14:paraId="7ADB09E3"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6</w:t>
            </w:r>
          </w:p>
        </w:tc>
        <w:tc>
          <w:tcPr>
            <w:tcW w:w="373" w:type="pct"/>
            <w:noWrap/>
            <w:vAlign w:val="center"/>
          </w:tcPr>
          <w:p w14:paraId="401734B0"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间歇</w:t>
            </w:r>
          </w:p>
        </w:tc>
      </w:tr>
      <w:tr w:rsidR="00FD005B" w:rsidRPr="00FD005B" w14:paraId="6923677D" w14:textId="77777777" w:rsidTr="00FE2E21">
        <w:trPr>
          <w:trHeight w:val="270"/>
          <w:jc w:val="center"/>
        </w:trPr>
        <w:tc>
          <w:tcPr>
            <w:tcW w:w="364" w:type="pct"/>
            <w:vMerge w:val="restart"/>
            <w:noWrap/>
            <w:vAlign w:val="center"/>
          </w:tcPr>
          <w:p w14:paraId="0A14B1A0"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G1-21</w:t>
            </w:r>
          </w:p>
        </w:tc>
        <w:tc>
          <w:tcPr>
            <w:tcW w:w="421" w:type="pct"/>
            <w:vMerge/>
            <w:noWrap/>
            <w:vAlign w:val="center"/>
          </w:tcPr>
          <w:p w14:paraId="56EEF50E" w14:textId="77777777" w:rsidR="00FD005B" w:rsidRPr="00FD005B" w:rsidRDefault="00FD005B" w:rsidP="00FD005B">
            <w:pPr>
              <w:jc w:val="center"/>
              <w:rPr>
                <w:rFonts w:ascii="Times New Roman" w:eastAsia="宋体" w:hAnsi="Times New Roman" w:cs="Times New Roman"/>
                <w:szCs w:val="21"/>
              </w:rPr>
            </w:pPr>
          </w:p>
        </w:tc>
        <w:tc>
          <w:tcPr>
            <w:tcW w:w="584" w:type="pct"/>
            <w:vMerge/>
            <w:noWrap/>
            <w:vAlign w:val="center"/>
          </w:tcPr>
          <w:p w14:paraId="283C0130" w14:textId="77777777" w:rsidR="00FD005B" w:rsidRPr="00FD005B" w:rsidRDefault="00FD005B" w:rsidP="00FD005B">
            <w:pPr>
              <w:jc w:val="center"/>
              <w:rPr>
                <w:rFonts w:ascii="Times New Roman" w:eastAsia="宋体" w:hAnsi="Times New Roman" w:cs="Times New Roman"/>
                <w:szCs w:val="21"/>
              </w:rPr>
            </w:pPr>
          </w:p>
        </w:tc>
        <w:tc>
          <w:tcPr>
            <w:tcW w:w="714" w:type="pct"/>
            <w:vMerge w:val="restart"/>
            <w:noWrap/>
            <w:vAlign w:val="center"/>
          </w:tcPr>
          <w:p w14:paraId="210665E2"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结晶</w:t>
            </w:r>
          </w:p>
        </w:tc>
        <w:tc>
          <w:tcPr>
            <w:tcW w:w="449" w:type="pct"/>
            <w:noWrap/>
            <w:vAlign w:val="center"/>
          </w:tcPr>
          <w:p w14:paraId="0D7F419B"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乙酸乙酯</w:t>
            </w:r>
          </w:p>
        </w:tc>
        <w:tc>
          <w:tcPr>
            <w:tcW w:w="389" w:type="pct"/>
            <w:noWrap/>
            <w:vAlign w:val="center"/>
          </w:tcPr>
          <w:p w14:paraId="66049B1E"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3137.5</w:t>
            </w:r>
          </w:p>
        </w:tc>
        <w:tc>
          <w:tcPr>
            <w:tcW w:w="442" w:type="pct"/>
            <w:noWrap/>
            <w:vAlign w:val="center"/>
          </w:tcPr>
          <w:p w14:paraId="59BFB67F"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 xml:space="preserve">0.713 </w:t>
            </w:r>
          </w:p>
        </w:tc>
        <w:tc>
          <w:tcPr>
            <w:tcW w:w="498" w:type="pct"/>
            <w:noWrap/>
            <w:vAlign w:val="center"/>
          </w:tcPr>
          <w:p w14:paraId="2AC915DB"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0.</w:t>
            </w:r>
            <w:r w:rsidRPr="00FD005B">
              <w:rPr>
                <w:rFonts w:ascii="Times New Roman" w:eastAsia="宋体" w:hAnsi="Times New Roman" w:cs="Times New Roman"/>
                <w:szCs w:val="21"/>
              </w:rPr>
              <w:t>227</w:t>
            </w:r>
            <w:r w:rsidRPr="00FD005B">
              <w:rPr>
                <w:rFonts w:ascii="Times New Roman" w:eastAsia="宋体" w:hAnsi="Times New Roman" w:cs="Times New Roman" w:hint="eastAsia"/>
                <w:szCs w:val="21"/>
              </w:rPr>
              <w:t xml:space="preserve"> </w:t>
            </w:r>
          </w:p>
        </w:tc>
        <w:tc>
          <w:tcPr>
            <w:tcW w:w="267" w:type="pct"/>
            <w:noWrap/>
            <w:vAlign w:val="center"/>
          </w:tcPr>
          <w:p w14:paraId="7F5845BA"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251</w:t>
            </w:r>
          </w:p>
        </w:tc>
        <w:tc>
          <w:tcPr>
            <w:tcW w:w="499" w:type="pct"/>
            <w:vMerge w:val="restart"/>
            <w:noWrap/>
            <w:vAlign w:val="center"/>
          </w:tcPr>
          <w:p w14:paraId="7877E23C"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12.5</w:t>
            </w:r>
          </w:p>
        </w:tc>
        <w:tc>
          <w:tcPr>
            <w:tcW w:w="373" w:type="pct"/>
            <w:noWrap/>
            <w:vAlign w:val="center"/>
          </w:tcPr>
          <w:p w14:paraId="2A2F06C4"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间歇</w:t>
            </w:r>
          </w:p>
        </w:tc>
      </w:tr>
      <w:tr w:rsidR="00FD005B" w:rsidRPr="00FD005B" w14:paraId="7201CC41" w14:textId="77777777" w:rsidTr="00FE2E21">
        <w:trPr>
          <w:trHeight w:val="270"/>
          <w:jc w:val="center"/>
        </w:trPr>
        <w:tc>
          <w:tcPr>
            <w:tcW w:w="364" w:type="pct"/>
            <w:vMerge/>
            <w:noWrap/>
            <w:vAlign w:val="center"/>
          </w:tcPr>
          <w:p w14:paraId="0E4621E5" w14:textId="77777777" w:rsidR="00FD005B" w:rsidRPr="00FD005B" w:rsidRDefault="00FD005B" w:rsidP="00FD005B">
            <w:pPr>
              <w:jc w:val="center"/>
              <w:rPr>
                <w:rFonts w:ascii="Times New Roman" w:eastAsia="宋体" w:hAnsi="Times New Roman" w:cs="Times New Roman"/>
                <w:szCs w:val="21"/>
              </w:rPr>
            </w:pPr>
          </w:p>
        </w:tc>
        <w:tc>
          <w:tcPr>
            <w:tcW w:w="421" w:type="pct"/>
            <w:vMerge/>
            <w:noWrap/>
            <w:vAlign w:val="center"/>
          </w:tcPr>
          <w:p w14:paraId="338F0EDB" w14:textId="77777777" w:rsidR="00FD005B" w:rsidRPr="00FD005B" w:rsidRDefault="00FD005B" w:rsidP="00FD005B">
            <w:pPr>
              <w:jc w:val="center"/>
              <w:rPr>
                <w:rFonts w:ascii="Times New Roman" w:eastAsia="宋体" w:hAnsi="Times New Roman" w:cs="Times New Roman"/>
                <w:szCs w:val="21"/>
              </w:rPr>
            </w:pPr>
          </w:p>
        </w:tc>
        <w:tc>
          <w:tcPr>
            <w:tcW w:w="584" w:type="pct"/>
            <w:vMerge/>
            <w:noWrap/>
            <w:vAlign w:val="center"/>
          </w:tcPr>
          <w:p w14:paraId="1239B809" w14:textId="77777777" w:rsidR="00FD005B" w:rsidRPr="00FD005B" w:rsidRDefault="00FD005B" w:rsidP="00FD005B">
            <w:pPr>
              <w:jc w:val="center"/>
              <w:rPr>
                <w:rFonts w:ascii="Times New Roman" w:eastAsia="宋体" w:hAnsi="Times New Roman" w:cs="Times New Roman"/>
                <w:szCs w:val="21"/>
              </w:rPr>
            </w:pPr>
          </w:p>
        </w:tc>
        <w:tc>
          <w:tcPr>
            <w:tcW w:w="714" w:type="pct"/>
            <w:vMerge/>
            <w:noWrap/>
            <w:vAlign w:val="center"/>
          </w:tcPr>
          <w:p w14:paraId="4B55E7E4" w14:textId="77777777" w:rsidR="00FD005B" w:rsidRPr="00FD005B" w:rsidRDefault="00FD005B" w:rsidP="00FD005B">
            <w:pPr>
              <w:jc w:val="center"/>
              <w:rPr>
                <w:rFonts w:ascii="Times New Roman" w:eastAsia="宋体" w:hAnsi="Times New Roman" w:cs="Times New Roman"/>
                <w:szCs w:val="21"/>
              </w:rPr>
            </w:pPr>
          </w:p>
        </w:tc>
        <w:tc>
          <w:tcPr>
            <w:tcW w:w="449" w:type="pct"/>
            <w:noWrap/>
            <w:vAlign w:val="center"/>
          </w:tcPr>
          <w:p w14:paraId="39ADFFA1"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正庚烷</w:t>
            </w:r>
          </w:p>
        </w:tc>
        <w:tc>
          <w:tcPr>
            <w:tcW w:w="389" w:type="pct"/>
            <w:noWrap/>
            <w:vAlign w:val="center"/>
          </w:tcPr>
          <w:p w14:paraId="6334893F"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3137.5</w:t>
            </w:r>
          </w:p>
        </w:tc>
        <w:tc>
          <w:tcPr>
            <w:tcW w:w="442" w:type="pct"/>
            <w:noWrap/>
            <w:vAlign w:val="center"/>
          </w:tcPr>
          <w:p w14:paraId="718213D8"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 xml:space="preserve">0.427 </w:t>
            </w:r>
          </w:p>
        </w:tc>
        <w:tc>
          <w:tcPr>
            <w:tcW w:w="498" w:type="pct"/>
            <w:noWrap/>
            <w:vAlign w:val="center"/>
          </w:tcPr>
          <w:p w14:paraId="26403D22"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0.</w:t>
            </w:r>
            <w:r w:rsidRPr="00FD005B">
              <w:rPr>
                <w:rFonts w:ascii="Times New Roman" w:eastAsia="宋体" w:hAnsi="Times New Roman" w:cs="Times New Roman"/>
                <w:szCs w:val="21"/>
              </w:rPr>
              <w:t>136</w:t>
            </w:r>
            <w:r w:rsidRPr="00FD005B">
              <w:rPr>
                <w:rFonts w:ascii="Times New Roman" w:eastAsia="宋体" w:hAnsi="Times New Roman" w:cs="Times New Roman" w:hint="eastAsia"/>
                <w:szCs w:val="21"/>
              </w:rPr>
              <w:t xml:space="preserve"> </w:t>
            </w:r>
          </w:p>
        </w:tc>
        <w:tc>
          <w:tcPr>
            <w:tcW w:w="267" w:type="pct"/>
            <w:noWrap/>
            <w:vAlign w:val="center"/>
          </w:tcPr>
          <w:p w14:paraId="0975F7FA"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251</w:t>
            </w:r>
          </w:p>
        </w:tc>
        <w:tc>
          <w:tcPr>
            <w:tcW w:w="499" w:type="pct"/>
            <w:vMerge/>
            <w:noWrap/>
            <w:vAlign w:val="center"/>
          </w:tcPr>
          <w:p w14:paraId="0DB6F542" w14:textId="77777777" w:rsidR="00FD005B" w:rsidRPr="00FD005B" w:rsidRDefault="00FD005B" w:rsidP="00FD005B">
            <w:pPr>
              <w:jc w:val="center"/>
              <w:rPr>
                <w:rFonts w:ascii="Times New Roman" w:eastAsia="宋体" w:hAnsi="Times New Roman" w:cs="Times New Roman"/>
                <w:szCs w:val="21"/>
              </w:rPr>
            </w:pPr>
          </w:p>
        </w:tc>
        <w:tc>
          <w:tcPr>
            <w:tcW w:w="373" w:type="pct"/>
            <w:noWrap/>
            <w:vAlign w:val="center"/>
          </w:tcPr>
          <w:p w14:paraId="3EEBAABC"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间歇</w:t>
            </w:r>
          </w:p>
        </w:tc>
      </w:tr>
      <w:tr w:rsidR="00FD005B" w:rsidRPr="00FD005B" w14:paraId="49BB6465" w14:textId="77777777" w:rsidTr="00FE2E21">
        <w:trPr>
          <w:trHeight w:val="270"/>
          <w:jc w:val="center"/>
        </w:trPr>
        <w:tc>
          <w:tcPr>
            <w:tcW w:w="364" w:type="pct"/>
            <w:vMerge w:val="restart"/>
            <w:noWrap/>
            <w:vAlign w:val="center"/>
          </w:tcPr>
          <w:p w14:paraId="4A05D146"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G1-22</w:t>
            </w:r>
          </w:p>
        </w:tc>
        <w:tc>
          <w:tcPr>
            <w:tcW w:w="421" w:type="pct"/>
            <w:vMerge/>
            <w:noWrap/>
            <w:vAlign w:val="center"/>
          </w:tcPr>
          <w:p w14:paraId="5C3A476A" w14:textId="77777777" w:rsidR="00FD005B" w:rsidRPr="00FD005B" w:rsidRDefault="00FD005B" w:rsidP="00FD005B">
            <w:pPr>
              <w:jc w:val="center"/>
              <w:rPr>
                <w:rFonts w:ascii="Times New Roman" w:eastAsia="宋体" w:hAnsi="Times New Roman" w:cs="Times New Roman"/>
                <w:szCs w:val="21"/>
              </w:rPr>
            </w:pPr>
          </w:p>
        </w:tc>
        <w:tc>
          <w:tcPr>
            <w:tcW w:w="584" w:type="pct"/>
            <w:vMerge/>
            <w:noWrap/>
            <w:vAlign w:val="center"/>
          </w:tcPr>
          <w:p w14:paraId="42D2974F" w14:textId="77777777" w:rsidR="00FD005B" w:rsidRPr="00FD005B" w:rsidRDefault="00FD005B" w:rsidP="00FD005B">
            <w:pPr>
              <w:jc w:val="center"/>
              <w:rPr>
                <w:rFonts w:ascii="Times New Roman" w:eastAsia="宋体" w:hAnsi="Times New Roman" w:cs="Times New Roman"/>
                <w:szCs w:val="21"/>
              </w:rPr>
            </w:pPr>
          </w:p>
        </w:tc>
        <w:tc>
          <w:tcPr>
            <w:tcW w:w="714" w:type="pct"/>
            <w:vMerge w:val="restart"/>
            <w:noWrap/>
            <w:vAlign w:val="center"/>
          </w:tcPr>
          <w:p w14:paraId="24037776"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离心</w:t>
            </w:r>
          </w:p>
        </w:tc>
        <w:tc>
          <w:tcPr>
            <w:tcW w:w="449" w:type="pct"/>
            <w:noWrap/>
            <w:vAlign w:val="center"/>
          </w:tcPr>
          <w:p w14:paraId="340AA177"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乙酸乙酯</w:t>
            </w:r>
          </w:p>
        </w:tc>
        <w:tc>
          <w:tcPr>
            <w:tcW w:w="389" w:type="pct"/>
            <w:noWrap/>
            <w:vAlign w:val="center"/>
          </w:tcPr>
          <w:p w14:paraId="16E12388"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1506</w:t>
            </w:r>
          </w:p>
        </w:tc>
        <w:tc>
          <w:tcPr>
            <w:tcW w:w="442" w:type="pct"/>
            <w:noWrap/>
            <w:vAlign w:val="center"/>
          </w:tcPr>
          <w:p w14:paraId="561CCEF4"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 xml:space="preserve">0.766 </w:t>
            </w:r>
          </w:p>
        </w:tc>
        <w:tc>
          <w:tcPr>
            <w:tcW w:w="498" w:type="pct"/>
            <w:noWrap/>
            <w:vAlign w:val="center"/>
          </w:tcPr>
          <w:p w14:paraId="2A3C4979"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szCs w:val="21"/>
              </w:rPr>
              <w:t>0.508</w:t>
            </w:r>
            <w:r w:rsidRPr="00FD005B">
              <w:rPr>
                <w:rFonts w:ascii="Times New Roman" w:eastAsia="宋体" w:hAnsi="Times New Roman" w:cs="Times New Roman" w:hint="eastAsia"/>
                <w:szCs w:val="21"/>
              </w:rPr>
              <w:t xml:space="preserve"> </w:t>
            </w:r>
          </w:p>
        </w:tc>
        <w:tc>
          <w:tcPr>
            <w:tcW w:w="267" w:type="pct"/>
            <w:noWrap/>
            <w:vAlign w:val="center"/>
          </w:tcPr>
          <w:p w14:paraId="65DB70D6"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251</w:t>
            </w:r>
          </w:p>
        </w:tc>
        <w:tc>
          <w:tcPr>
            <w:tcW w:w="499" w:type="pct"/>
            <w:vMerge w:val="restart"/>
            <w:noWrap/>
            <w:vAlign w:val="center"/>
          </w:tcPr>
          <w:p w14:paraId="2E849F54"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6</w:t>
            </w:r>
          </w:p>
        </w:tc>
        <w:tc>
          <w:tcPr>
            <w:tcW w:w="373" w:type="pct"/>
            <w:noWrap/>
            <w:vAlign w:val="center"/>
          </w:tcPr>
          <w:p w14:paraId="30E12E56"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间歇</w:t>
            </w:r>
          </w:p>
        </w:tc>
      </w:tr>
      <w:tr w:rsidR="00FD005B" w:rsidRPr="00FD005B" w14:paraId="6446DC04" w14:textId="77777777" w:rsidTr="00FE2E21">
        <w:trPr>
          <w:trHeight w:val="270"/>
          <w:jc w:val="center"/>
        </w:trPr>
        <w:tc>
          <w:tcPr>
            <w:tcW w:w="364" w:type="pct"/>
            <w:vMerge/>
            <w:noWrap/>
            <w:vAlign w:val="center"/>
          </w:tcPr>
          <w:p w14:paraId="350757A6" w14:textId="77777777" w:rsidR="00FD005B" w:rsidRPr="00FD005B" w:rsidRDefault="00FD005B" w:rsidP="00FD005B">
            <w:pPr>
              <w:jc w:val="center"/>
              <w:rPr>
                <w:rFonts w:ascii="Times New Roman" w:eastAsia="宋体" w:hAnsi="Times New Roman" w:cs="Times New Roman"/>
                <w:szCs w:val="21"/>
              </w:rPr>
            </w:pPr>
          </w:p>
        </w:tc>
        <w:tc>
          <w:tcPr>
            <w:tcW w:w="421" w:type="pct"/>
            <w:vMerge/>
            <w:noWrap/>
            <w:vAlign w:val="center"/>
          </w:tcPr>
          <w:p w14:paraId="75BA56CA" w14:textId="77777777" w:rsidR="00FD005B" w:rsidRPr="00FD005B" w:rsidRDefault="00FD005B" w:rsidP="00FD005B">
            <w:pPr>
              <w:jc w:val="center"/>
              <w:rPr>
                <w:rFonts w:ascii="Times New Roman" w:eastAsia="宋体" w:hAnsi="Times New Roman" w:cs="Times New Roman"/>
                <w:szCs w:val="21"/>
              </w:rPr>
            </w:pPr>
          </w:p>
        </w:tc>
        <w:tc>
          <w:tcPr>
            <w:tcW w:w="584" w:type="pct"/>
            <w:vMerge/>
            <w:noWrap/>
            <w:vAlign w:val="center"/>
          </w:tcPr>
          <w:p w14:paraId="08A07B46" w14:textId="77777777" w:rsidR="00FD005B" w:rsidRPr="00FD005B" w:rsidRDefault="00FD005B" w:rsidP="00FD005B">
            <w:pPr>
              <w:jc w:val="center"/>
              <w:rPr>
                <w:rFonts w:ascii="Times New Roman" w:eastAsia="宋体" w:hAnsi="Times New Roman" w:cs="Times New Roman"/>
                <w:szCs w:val="21"/>
              </w:rPr>
            </w:pPr>
          </w:p>
        </w:tc>
        <w:tc>
          <w:tcPr>
            <w:tcW w:w="714" w:type="pct"/>
            <w:vMerge/>
            <w:noWrap/>
            <w:vAlign w:val="center"/>
          </w:tcPr>
          <w:p w14:paraId="0FA5D186" w14:textId="77777777" w:rsidR="00FD005B" w:rsidRPr="00FD005B" w:rsidRDefault="00FD005B" w:rsidP="00FD005B">
            <w:pPr>
              <w:jc w:val="center"/>
              <w:rPr>
                <w:rFonts w:ascii="Times New Roman" w:eastAsia="宋体" w:hAnsi="Times New Roman" w:cs="Times New Roman"/>
                <w:szCs w:val="21"/>
              </w:rPr>
            </w:pPr>
          </w:p>
        </w:tc>
        <w:tc>
          <w:tcPr>
            <w:tcW w:w="449" w:type="pct"/>
            <w:noWrap/>
            <w:vAlign w:val="center"/>
          </w:tcPr>
          <w:p w14:paraId="6763B1C8"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正庚烷</w:t>
            </w:r>
          </w:p>
        </w:tc>
        <w:tc>
          <w:tcPr>
            <w:tcW w:w="389" w:type="pct"/>
            <w:noWrap/>
            <w:vAlign w:val="center"/>
          </w:tcPr>
          <w:p w14:paraId="76A83705"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1506</w:t>
            </w:r>
          </w:p>
        </w:tc>
        <w:tc>
          <w:tcPr>
            <w:tcW w:w="442" w:type="pct"/>
            <w:noWrap/>
            <w:vAlign w:val="center"/>
          </w:tcPr>
          <w:p w14:paraId="2E53B434"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 xml:space="preserve">0.469 </w:t>
            </w:r>
          </w:p>
        </w:tc>
        <w:tc>
          <w:tcPr>
            <w:tcW w:w="498" w:type="pct"/>
            <w:noWrap/>
            <w:vAlign w:val="center"/>
          </w:tcPr>
          <w:p w14:paraId="5C34EC41"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szCs w:val="21"/>
              </w:rPr>
              <w:t>0.312</w:t>
            </w:r>
            <w:r w:rsidRPr="00FD005B">
              <w:rPr>
                <w:rFonts w:ascii="Times New Roman" w:eastAsia="宋体" w:hAnsi="Times New Roman" w:cs="Times New Roman" w:hint="eastAsia"/>
                <w:szCs w:val="21"/>
              </w:rPr>
              <w:t xml:space="preserve"> </w:t>
            </w:r>
          </w:p>
        </w:tc>
        <w:tc>
          <w:tcPr>
            <w:tcW w:w="267" w:type="pct"/>
            <w:noWrap/>
            <w:vAlign w:val="center"/>
          </w:tcPr>
          <w:p w14:paraId="755870BF"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251</w:t>
            </w:r>
          </w:p>
        </w:tc>
        <w:tc>
          <w:tcPr>
            <w:tcW w:w="499" w:type="pct"/>
            <w:vMerge/>
            <w:noWrap/>
            <w:vAlign w:val="center"/>
          </w:tcPr>
          <w:p w14:paraId="5CEA483F" w14:textId="77777777" w:rsidR="00FD005B" w:rsidRPr="00FD005B" w:rsidRDefault="00FD005B" w:rsidP="00FD005B">
            <w:pPr>
              <w:jc w:val="center"/>
              <w:rPr>
                <w:rFonts w:ascii="Times New Roman" w:eastAsia="宋体" w:hAnsi="Times New Roman" w:cs="Times New Roman"/>
                <w:szCs w:val="21"/>
              </w:rPr>
            </w:pPr>
          </w:p>
        </w:tc>
        <w:tc>
          <w:tcPr>
            <w:tcW w:w="373" w:type="pct"/>
            <w:noWrap/>
            <w:vAlign w:val="center"/>
          </w:tcPr>
          <w:p w14:paraId="22E27247"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间歇</w:t>
            </w:r>
          </w:p>
        </w:tc>
      </w:tr>
      <w:tr w:rsidR="00FD005B" w:rsidRPr="00FD005B" w14:paraId="6FADB3F6" w14:textId="77777777" w:rsidTr="00FE2E21">
        <w:trPr>
          <w:trHeight w:val="270"/>
          <w:jc w:val="center"/>
        </w:trPr>
        <w:tc>
          <w:tcPr>
            <w:tcW w:w="364" w:type="pct"/>
            <w:vMerge w:val="restart"/>
            <w:noWrap/>
            <w:vAlign w:val="center"/>
          </w:tcPr>
          <w:p w14:paraId="0D737793"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G1-23</w:t>
            </w:r>
          </w:p>
        </w:tc>
        <w:tc>
          <w:tcPr>
            <w:tcW w:w="421" w:type="pct"/>
            <w:vMerge/>
            <w:noWrap/>
            <w:vAlign w:val="center"/>
          </w:tcPr>
          <w:p w14:paraId="21BEE805" w14:textId="77777777" w:rsidR="00FD005B" w:rsidRPr="00FD005B" w:rsidRDefault="00FD005B" w:rsidP="00FD005B">
            <w:pPr>
              <w:jc w:val="center"/>
              <w:rPr>
                <w:rFonts w:ascii="Times New Roman" w:eastAsia="宋体" w:hAnsi="Times New Roman" w:cs="Times New Roman"/>
                <w:szCs w:val="21"/>
              </w:rPr>
            </w:pPr>
          </w:p>
        </w:tc>
        <w:tc>
          <w:tcPr>
            <w:tcW w:w="584" w:type="pct"/>
            <w:vMerge w:val="restart"/>
            <w:noWrap/>
            <w:vAlign w:val="center"/>
          </w:tcPr>
          <w:p w14:paraId="33D7C256"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RTV-P</w:t>
            </w:r>
            <w:r w:rsidRPr="00FD005B">
              <w:rPr>
                <w:rFonts w:ascii="Times New Roman" w:eastAsia="宋体" w:hAnsi="Times New Roman" w:cs="Times New Roman"/>
                <w:kern w:val="0"/>
                <w:szCs w:val="21"/>
                <w:lang w:bidi="ar"/>
              </w:rPr>
              <w:t>制备</w:t>
            </w:r>
          </w:p>
        </w:tc>
        <w:tc>
          <w:tcPr>
            <w:tcW w:w="714" w:type="pct"/>
            <w:vMerge w:val="restart"/>
            <w:noWrap/>
            <w:vAlign w:val="center"/>
          </w:tcPr>
          <w:p w14:paraId="774731C2"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脱色</w:t>
            </w:r>
          </w:p>
        </w:tc>
        <w:tc>
          <w:tcPr>
            <w:tcW w:w="449" w:type="pct"/>
            <w:noWrap/>
            <w:vAlign w:val="center"/>
          </w:tcPr>
          <w:p w14:paraId="014CDB7D"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乙酸乙酯</w:t>
            </w:r>
          </w:p>
        </w:tc>
        <w:tc>
          <w:tcPr>
            <w:tcW w:w="389" w:type="pct"/>
            <w:noWrap/>
            <w:vAlign w:val="center"/>
          </w:tcPr>
          <w:p w14:paraId="7C8CEF32"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1129.5</w:t>
            </w:r>
          </w:p>
        </w:tc>
        <w:tc>
          <w:tcPr>
            <w:tcW w:w="442" w:type="pct"/>
            <w:noWrap/>
            <w:vAlign w:val="center"/>
          </w:tcPr>
          <w:p w14:paraId="45C1587C"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 xml:space="preserve">0.389 </w:t>
            </w:r>
          </w:p>
        </w:tc>
        <w:tc>
          <w:tcPr>
            <w:tcW w:w="498" w:type="pct"/>
            <w:noWrap/>
            <w:vAlign w:val="center"/>
          </w:tcPr>
          <w:p w14:paraId="256C7413"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szCs w:val="21"/>
              </w:rPr>
              <w:t>0.344</w:t>
            </w:r>
            <w:r w:rsidRPr="00FD005B">
              <w:rPr>
                <w:rFonts w:ascii="Times New Roman" w:eastAsia="宋体" w:hAnsi="Times New Roman" w:cs="Times New Roman" w:hint="eastAsia"/>
                <w:szCs w:val="21"/>
              </w:rPr>
              <w:t xml:space="preserve"> </w:t>
            </w:r>
          </w:p>
        </w:tc>
        <w:tc>
          <w:tcPr>
            <w:tcW w:w="267" w:type="pct"/>
            <w:noWrap/>
            <w:vAlign w:val="center"/>
          </w:tcPr>
          <w:p w14:paraId="4CADCD60"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251</w:t>
            </w:r>
          </w:p>
        </w:tc>
        <w:tc>
          <w:tcPr>
            <w:tcW w:w="499" w:type="pct"/>
            <w:vMerge w:val="restart"/>
            <w:noWrap/>
            <w:vAlign w:val="center"/>
          </w:tcPr>
          <w:p w14:paraId="42ACB8DC"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4.5</w:t>
            </w:r>
          </w:p>
        </w:tc>
        <w:tc>
          <w:tcPr>
            <w:tcW w:w="373" w:type="pct"/>
            <w:noWrap/>
            <w:vAlign w:val="center"/>
          </w:tcPr>
          <w:p w14:paraId="773CB9B8"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间歇</w:t>
            </w:r>
          </w:p>
        </w:tc>
      </w:tr>
      <w:tr w:rsidR="00FD005B" w:rsidRPr="00FD005B" w14:paraId="574581C6" w14:textId="77777777" w:rsidTr="00FE2E21">
        <w:trPr>
          <w:trHeight w:val="270"/>
          <w:jc w:val="center"/>
        </w:trPr>
        <w:tc>
          <w:tcPr>
            <w:tcW w:w="364" w:type="pct"/>
            <w:vMerge/>
            <w:noWrap/>
            <w:vAlign w:val="center"/>
          </w:tcPr>
          <w:p w14:paraId="75DDE8C3" w14:textId="77777777" w:rsidR="00FD005B" w:rsidRPr="00FD005B" w:rsidRDefault="00FD005B" w:rsidP="00FD005B">
            <w:pPr>
              <w:jc w:val="center"/>
              <w:rPr>
                <w:rFonts w:ascii="Times New Roman" w:eastAsia="宋体" w:hAnsi="Times New Roman" w:cs="Times New Roman"/>
                <w:szCs w:val="21"/>
              </w:rPr>
            </w:pPr>
          </w:p>
        </w:tc>
        <w:tc>
          <w:tcPr>
            <w:tcW w:w="421" w:type="pct"/>
            <w:vMerge/>
            <w:noWrap/>
            <w:vAlign w:val="center"/>
          </w:tcPr>
          <w:p w14:paraId="5D377F8B" w14:textId="77777777" w:rsidR="00FD005B" w:rsidRPr="00FD005B" w:rsidRDefault="00FD005B" w:rsidP="00FD005B">
            <w:pPr>
              <w:jc w:val="center"/>
              <w:rPr>
                <w:rFonts w:ascii="Times New Roman" w:eastAsia="宋体" w:hAnsi="Times New Roman" w:cs="Times New Roman"/>
                <w:szCs w:val="21"/>
              </w:rPr>
            </w:pPr>
          </w:p>
        </w:tc>
        <w:tc>
          <w:tcPr>
            <w:tcW w:w="584" w:type="pct"/>
            <w:vMerge/>
            <w:noWrap/>
            <w:vAlign w:val="center"/>
          </w:tcPr>
          <w:p w14:paraId="3524D755" w14:textId="77777777" w:rsidR="00FD005B" w:rsidRPr="00FD005B" w:rsidRDefault="00FD005B" w:rsidP="00FD005B">
            <w:pPr>
              <w:jc w:val="center"/>
              <w:rPr>
                <w:rFonts w:ascii="Times New Roman" w:eastAsia="宋体" w:hAnsi="Times New Roman" w:cs="Times New Roman"/>
                <w:szCs w:val="21"/>
              </w:rPr>
            </w:pPr>
          </w:p>
        </w:tc>
        <w:tc>
          <w:tcPr>
            <w:tcW w:w="714" w:type="pct"/>
            <w:vMerge/>
            <w:noWrap/>
            <w:vAlign w:val="center"/>
          </w:tcPr>
          <w:p w14:paraId="61659791" w14:textId="77777777" w:rsidR="00FD005B" w:rsidRPr="00FD005B" w:rsidRDefault="00FD005B" w:rsidP="00FD005B">
            <w:pPr>
              <w:jc w:val="center"/>
              <w:rPr>
                <w:rFonts w:ascii="Times New Roman" w:eastAsia="宋体" w:hAnsi="Times New Roman" w:cs="Times New Roman"/>
                <w:szCs w:val="21"/>
              </w:rPr>
            </w:pPr>
          </w:p>
        </w:tc>
        <w:tc>
          <w:tcPr>
            <w:tcW w:w="449" w:type="pct"/>
            <w:noWrap/>
            <w:vAlign w:val="center"/>
          </w:tcPr>
          <w:p w14:paraId="11747EA7"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正庚烷</w:t>
            </w:r>
          </w:p>
        </w:tc>
        <w:tc>
          <w:tcPr>
            <w:tcW w:w="389" w:type="pct"/>
            <w:noWrap/>
            <w:vAlign w:val="center"/>
          </w:tcPr>
          <w:p w14:paraId="3D2B9280"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1129.5</w:t>
            </w:r>
          </w:p>
        </w:tc>
        <w:tc>
          <w:tcPr>
            <w:tcW w:w="442" w:type="pct"/>
            <w:noWrap/>
            <w:vAlign w:val="center"/>
          </w:tcPr>
          <w:p w14:paraId="4BA01D6E"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 xml:space="preserve">0.010 </w:t>
            </w:r>
          </w:p>
        </w:tc>
        <w:tc>
          <w:tcPr>
            <w:tcW w:w="498" w:type="pct"/>
            <w:noWrap/>
            <w:vAlign w:val="center"/>
          </w:tcPr>
          <w:p w14:paraId="5895D223"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0.0</w:t>
            </w:r>
            <w:r w:rsidRPr="00FD005B">
              <w:rPr>
                <w:rFonts w:ascii="Times New Roman" w:eastAsia="宋体" w:hAnsi="Times New Roman" w:cs="Times New Roman"/>
                <w:szCs w:val="21"/>
              </w:rPr>
              <w:t>09</w:t>
            </w:r>
          </w:p>
        </w:tc>
        <w:tc>
          <w:tcPr>
            <w:tcW w:w="267" w:type="pct"/>
            <w:noWrap/>
            <w:vAlign w:val="center"/>
          </w:tcPr>
          <w:p w14:paraId="06AB6601"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251</w:t>
            </w:r>
          </w:p>
        </w:tc>
        <w:tc>
          <w:tcPr>
            <w:tcW w:w="499" w:type="pct"/>
            <w:vMerge/>
            <w:noWrap/>
            <w:vAlign w:val="center"/>
          </w:tcPr>
          <w:p w14:paraId="7874ED4E" w14:textId="77777777" w:rsidR="00FD005B" w:rsidRPr="00FD005B" w:rsidRDefault="00FD005B" w:rsidP="00FD005B">
            <w:pPr>
              <w:jc w:val="center"/>
              <w:rPr>
                <w:rFonts w:ascii="Times New Roman" w:eastAsia="宋体" w:hAnsi="Times New Roman" w:cs="Times New Roman"/>
                <w:szCs w:val="21"/>
              </w:rPr>
            </w:pPr>
          </w:p>
        </w:tc>
        <w:tc>
          <w:tcPr>
            <w:tcW w:w="373" w:type="pct"/>
            <w:noWrap/>
            <w:vAlign w:val="center"/>
          </w:tcPr>
          <w:p w14:paraId="38C0CB56"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间歇</w:t>
            </w:r>
          </w:p>
        </w:tc>
      </w:tr>
      <w:tr w:rsidR="00FD005B" w:rsidRPr="00FD005B" w14:paraId="7ABA67F4" w14:textId="77777777" w:rsidTr="00FE2E21">
        <w:trPr>
          <w:trHeight w:val="270"/>
          <w:jc w:val="center"/>
        </w:trPr>
        <w:tc>
          <w:tcPr>
            <w:tcW w:w="364" w:type="pct"/>
            <w:vMerge w:val="restart"/>
            <w:noWrap/>
            <w:vAlign w:val="center"/>
          </w:tcPr>
          <w:p w14:paraId="20907979"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G1-24</w:t>
            </w:r>
          </w:p>
        </w:tc>
        <w:tc>
          <w:tcPr>
            <w:tcW w:w="421" w:type="pct"/>
            <w:vMerge/>
            <w:noWrap/>
            <w:vAlign w:val="center"/>
          </w:tcPr>
          <w:p w14:paraId="6190EA0D" w14:textId="77777777" w:rsidR="00FD005B" w:rsidRPr="00FD005B" w:rsidRDefault="00FD005B" w:rsidP="00FD005B">
            <w:pPr>
              <w:jc w:val="center"/>
              <w:rPr>
                <w:rFonts w:ascii="Times New Roman" w:eastAsia="宋体" w:hAnsi="Times New Roman" w:cs="Times New Roman"/>
                <w:szCs w:val="21"/>
              </w:rPr>
            </w:pPr>
          </w:p>
        </w:tc>
        <w:tc>
          <w:tcPr>
            <w:tcW w:w="584" w:type="pct"/>
            <w:vMerge/>
            <w:noWrap/>
            <w:vAlign w:val="center"/>
          </w:tcPr>
          <w:p w14:paraId="0F6FDF6D" w14:textId="77777777" w:rsidR="00FD005B" w:rsidRPr="00FD005B" w:rsidRDefault="00FD005B" w:rsidP="00FD005B">
            <w:pPr>
              <w:jc w:val="center"/>
              <w:rPr>
                <w:rFonts w:ascii="Times New Roman" w:eastAsia="宋体" w:hAnsi="Times New Roman" w:cs="Times New Roman"/>
                <w:szCs w:val="21"/>
              </w:rPr>
            </w:pPr>
          </w:p>
        </w:tc>
        <w:tc>
          <w:tcPr>
            <w:tcW w:w="714" w:type="pct"/>
            <w:vMerge w:val="restart"/>
            <w:noWrap/>
            <w:vAlign w:val="center"/>
          </w:tcPr>
          <w:p w14:paraId="51DAFEE3"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结晶</w:t>
            </w:r>
          </w:p>
        </w:tc>
        <w:tc>
          <w:tcPr>
            <w:tcW w:w="449" w:type="pct"/>
            <w:noWrap/>
            <w:vAlign w:val="center"/>
          </w:tcPr>
          <w:p w14:paraId="59711D56"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乙酸乙酯</w:t>
            </w:r>
          </w:p>
        </w:tc>
        <w:tc>
          <w:tcPr>
            <w:tcW w:w="389" w:type="pct"/>
            <w:noWrap/>
            <w:vAlign w:val="center"/>
          </w:tcPr>
          <w:p w14:paraId="637F4209"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2886.5</w:t>
            </w:r>
          </w:p>
        </w:tc>
        <w:tc>
          <w:tcPr>
            <w:tcW w:w="442" w:type="pct"/>
            <w:noWrap/>
            <w:vAlign w:val="center"/>
          </w:tcPr>
          <w:p w14:paraId="24152C49"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 xml:space="preserve">0.412 </w:t>
            </w:r>
          </w:p>
        </w:tc>
        <w:tc>
          <w:tcPr>
            <w:tcW w:w="498" w:type="pct"/>
            <w:noWrap/>
            <w:vAlign w:val="center"/>
          </w:tcPr>
          <w:p w14:paraId="5B50BE44"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0.</w:t>
            </w:r>
            <w:r w:rsidRPr="00FD005B">
              <w:rPr>
                <w:rFonts w:ascii="Times New Roman" w:eastAsia="宋体" w:hAnsi="Times New Roman" w:cs="Times New Roman"/>
                <w:szCs w:val="21"/>
              </w:rPr>
              <w:t>413</w:t>
            </w:r>
            <w:r w:rsidRPr="00FD005B">
              <w:rPr>
                <w:rFonts w:ascii="Times New Roman" w:eastAsia="宋体" w:hAnsi="Times New Roman" w:cs="Times New Roman" w:hint="eastAsia"/>
                <w:szCs w:val="21"/>
              </w:rPr>
              <w:t xml:space="preserve"> </w:t>
            </w:r>
          </w:p>
        </w:tc>
        <w:tc>
          <w:tcPr>
            <w:tcW w:w="267" w:type="pct"/>
            <w:noWrap/>
            <w:vAlign w:val="center"/>
          </w:tcPr>
          <w:p w14:paraId="43A01710"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251</w:t>
            </w:r>
          </w:p>
        </w:tc>
        <w:tc>
          <w:tcPr>
            <w:tcW w:w="499" w:type="pct"/>
            <w:vMerge w:val="restart"/>
            <w:noWrap/>
            <w:vAlign w:val="center"/>
          </w:tcPr>
          <w:p w14:paraId="6FA18AEA"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1</w:t>
            </w:r>
            <w:r w:rsidRPr="00FD005B">
              <w:rPr>
                <w:rFonts w:ascii="Times New Roman" w:eastAsia="宋体" w:hAnsi="Times New Roman" w:cs="Times New Roman"/>
                <w:szCs w:val="21"/>
              </w:rPr>
              <w:t>1.5</w:t>
            </w:r>
          </w:p>
        </w:tc>
        <w:tc>
          <w:tcPr>
            <w:tcW w:w="373" w:type="pct"/>
            <w:noWrap/>
            <w:vAlign w:val="center"/>
          </w:tcPr>
          <w:p w14:paraId="235B2580"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间歇</w:t>
            </w:r>
          </w:p>
        </w:tc>
      </w:tr>
      <w:tr w:rsidR="00FD005B" w:rsidRPr="00FD005B" w14:paraId="3DBBC0A8" w14:textId="77777777" w:rsidTr="00FE2E21">
        <w:trPr>
          <w:trHeight w:val="270"/>
          <w:jc w:val="center"/>
        </w:trPr>
        <w:tc>
          <w:tcPr>
            <w:tcW w:w="364" w:type="pct"/>
            <w:vMerge/>
            <w:noWrap/>
            <w:vAlign w:val="center"/>
          </w:tcPr>
          <w:p w14:paraId="5C32EE48" w14:textId="77777777" w:rsidR="00FD005B" w:rsidRPr="00FD005B" w:rsidRDefault="00FD005B" w:rsidP="00FD005B">
            <w:pPr>
              <w:jc w:val="center"/>
              <w:rPr>
                <w:rFonts w:ascii="Times New Roman" w:eastAsia="宋体" w:hAnsi="Times New Roman" w:cs="Times New Roman"/>
                <w:szCs w:val="21"/>
              </w:rPr>
            </w:pPr>
          </w:p>
        </w:tc>
        <w:tc>
          <w:tcPr>
            <w:tcW w:w="421" w:type="pct"/>
            <w:vMerge/>
            <w:noWrap/>
            <w:vAlign w:val="center"/>
          </w:tcPr>
          <w:p w14:paraId="28EC16B3" w14:textId="77777777" w:rsidR="00FD005B" w:rsidRPr="00FD005B" w:rsidRDefault="00FD005B" w:rsidP="00FD005B">
            <w:pPr>
              <w:jc w:val="center"/>
              <w:rPr>
                <w:rFonts w:ascii="Times New Roman" w:eastAsia="宋体" w:hAnsi="Times New Roman" w:cs="Times New Roman"/>
                <w:szCs w:val="21"/>
              </w:rPr>
            </w:pPr>
          </w:p>
        </w:tc>
        <w:tc>
          <w:tcPr>
            <w:tcW w:w="584" w:type="pct"/>
            <w:vMerge/>
            <w:noWrap/>
            <w:vAlign w:val="center"/>
          </w:tcPr>
          <w:p w14:paraId="042FA301" w14:textId="77777777" w:rsidR="00FD005B" w:rsidRPr="00FD005B" w:rsidRDefault="00FD005B" w:rsidP="00FD005B">
            <w:pPr>
              <w:jc w:val="center"/>
              <w:rPr>
                <w:rFonts w:ascii="Times New Roman" w:eastAsia="宋体" w:hAnsi="Times New Roman" w:cs="Times New Roman"/>
                <w:szCs w:val="21"/>
              </w:rPr>
            </w:pPr>
          </w:p>
        </w:tc>
        <w:tc>
          <w:tcPr>
            <w:tcW w:w="714" w:type="pct"/>
            <w:vMerge/>
            <w:noWrap/>
            <w:vAlign w:val="center"/>
          </w:tcPr>
          <w:p w14:paraId="328D05E7" w14:textId="77777777" w:rsidR="00FD005B" w:rsidRPr="00FD005B" w:rsidRDefault="00FD005B" w:rsidP="00FD005B">
            <w:pPr>
              <w:jc w:val="center"/>
              <w:rPr>
                <w:rFonts w:ascii="Times New Roman" w:eastAsia="宋体" w:hAnsi="Times New Roman" w:cs="Times New Roman"/>
                <w:szCs w:val="21"/>
              </w:rPr>
            </w:pPr>
          </w:p>
        </w:tc>
        <w:tc>
          <w:tcPr>
            <w:tcW w:w="449" w:type="pct"/>
            <w:noWrap/>
            <w:vAlign w:val="center"/>
          </w:tcPr>
          <w:p w14:paraId="67282CA8"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正庚烷</w:t>
            </w:r>
          </w:p>
        </w:tc>
        <w:tc>
          <w:tcPr>
            <w:tcW w:w="389" w:type="pct"/>
            <w:noWrap/>
            <w:vAlign w:val="center"/>
          </w:tcPr>
          <w:p w14:paraId="0B461CA6"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2886.5</w:t>
            </w:r>
          </w:p>
        </w:tc>
        <w:tc>
          <w:tcPr>
            <w:tcW w:w="442" w:type="pct"/>
            <w:noWrap/>
            <w:vAlign w:val="center"/>
          </w:tcPr>
          <w:p w14:paraId="1BC5CA33"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 xml:space="preserve">0.206 </w:t>
            </w:r>
          </w:p>
        </w:tc>
        <w:tc>
          <w:tcPr>
            <w:tcW w:w="498" w:type="pct"/>
            <w:noWrap/>
            <w:vAlign w:val="center"/>
          </w:tcPr>
          <w:p w14:paraId="0DEABB5B"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0.</w:t>
            </w:r>
            <w:r w:rsidRPr="00FD005B">
              <w:rPr>
                <w:rFonts w:ascii="Times New Roman" w:eastAsia="宋体" w:hAnsi="Times New Roman" w:cs="Times New Roman"/>
                <w:szCs w:val="21"/>
              </w:rPr>
              <w:t>071</w:t>
            </w:r>
            <w:r w:rsidRPr="00FD005B">
              <w:rPr>
                <w:rFonts w:ascii="Times New Roman" w:eastAsia="宋体" w:hAnsi="Times New Roman" w:cs="Times New Roman" w:hint="eastAsia"/>
                <w:szCs w:val="21"/>
              </w:rPr>
              <w:t xml:space="preserve"> </w:t>
            </w:r>
          </w:p>
        </w:tc>
        <w:tc>
          <w:tcPr>
            <w:tcW w:w="267" w:type="pct"/>
            <w:noWrap/>
            <w:vAlign w:val="center"/>
          </w:tcPr>
          <w:p w14:paraId="012247B6"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251</w:t>
            </w:r>
          </w:p>
        </w:tc>
        <w:tc>
          <w:tcPr>
            <w:tcW w:w="499" w:type="pct"/>
            <w:vMerge/>
            <w:noWrap/>
            <w:vAlign w:val="center"/>
          </w:tcPr>
          <w:p w14:paraId="1B25C6B2" w14:textId="77777777" w:rsidR="00FD005B" w:rsidRPr="00FD005B" w:rsidRDefault="00FD005B" w:rsidP="00FD005B">
            <w:pPr>
              <w:jc w:val="center"/>
              <w:rPr>
                <w:rFonts w:ascii="Times New Roman" w:eastAsia="宋体" w:hAnsi="Times New Roman" w:cs="Times New Roman"/>
                <w:szCs w:val="21"/>
              </w:rPr>
            </w:pPr>
          </w:p>
        </w:tc>
        <w:tc>
          <w:tcPr>
            <w:tcW w:w="373" w:type="pct"/>
            <w:noWrap/>
            <w:vAlign w:val="center"/>
          </w:tcPr>
          <w:p w14:paraId="13444946"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间歇</w:t>
            </w:r>
          </w:p>
        </w:tc>
      </w:tr>
      <w:tr w:rsidR="00FD005B" w:rsidRPr="00FD005B" w14:paraId="46C67FDF" w14:textId="77777777" w:rsidTr="00FE2E21">
        <w:trPr>
          <w:trHeight w:val="270"/>
          <w:jc w:val="center"/>
        </w:trPr>
        <w:tc>
          <w:tcPr>
            <w:tcW w:w="364" w:type="pct"/>
            <w:vMerge w:val="restart"/>
            <w:noWrap/>
            <w:vAlign w:val="center"/>
          </w:tcPr>
          <w:p w14:paraId="66DAD465"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G1-25</w:t>
            </w:r>
          </w:p>
        </w:tc>
        <w:tc>
          <w:tcPr>
            <w:tcW w:w="421" w:type="pct"/>
            <w:vMerge/>
            <w:noWrap/>
            <w:vAlign w:val="center"/>
          </w:tcPr>
          <w:p w14:paraId="7413034D" w14:textId="77777777" w:rsidR="00FD005B" w:rsidRPr="00FD005B" w:rsidRDefault="00FD005B" w:rsidP="00FD005B">
            <w:pPr>
              <w:jc w:val="center"/>
              <w:rPr>
                <w:rFonts w:ascii="Times New Roman" w:eastAsia="宋体" w:hAnsi="Times New Roman" w:cs="Times New Roman"/>
                <w:szCs w:val="21"/>
              </w:rPr>
            </w:pPr>
          </w:p>
        </w:tc>
        <w:tc>
          <w:tcPr>
            <w:tcW w:w="584" w:type="pct"/>
            <w:vMerge/>
            <w:noWrap/>
            <w:vAlign w:val="center"/>
          </w:tcPr>
          <w:p w14:paraId="18728E4C" w14:textId="77777777" w:rsidR="00FD005B" w:rsidRPr="00FD005B" w:rsidRDefault="00FD005B" w:rsidP="00FD005B">
            <w:pPr>
              <w:jc w:val="center"/>
              <w:rPr>
                <w:rFonts w:ascii="Times New Roman" w:eastAsia="宋体" w:hAnsi="Times New Roman" w:cs="Times New Roman"/>
                <w:szCs w:val="21"/>
              </w:rPr>
            </w:pPr>
          </w:p>
        </w:tc>
        <w:tc>
          <w:tcPr>
            <w:tcW w:w="714" w:type="pct"/>
            <w:vMerge w:val="restart"/>
            <w:noWrap/>
            <w:vAlign w:val="center"/>
          </w:tcPr>
          <w:p w14:paraId="7DC9ADAE"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离心</w:t>
            </w:r>
          </w:p>
        </w:tc>
        <w:tc>
          <w:tcPr>
            <w:tcW w:w="449" w:type="pct"/>
            <w:noWrap/>
            <w:vAlign w:val="center"/>
          </w:tcPr>
          <w:p w14:paraId="3D18F5A1"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乙酸乙酯</w:t>
            </w:r>
          </w:p>
        </w:tc>
        <w:tc>
          <w:tcPr>
            <w:tcW w:w="389" w:type="pct"/>
            <w:noWrap/>
            <w:vAlign w:val="center"/>
          </w:tcPr>
          <w:p w14:paraId="0194006D"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1004</w:t>
            </w:r>
          </w:p>
        </w:tc>
        <w:tc>
          <w:tcPr>
            <w:tcW w:w="442" w:type="pct"/>
            <w:noWrap/>
            <w:vAlign w:val="center"/>
          </w:tcPr>
          <w:p w14:paraId="25E10E65"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 xml:space="preserve">0.452 </w:t>
            </w:r>
          </w:p>
        </w:tc>
        <w:tc>
          <w:tcPr>
            <w:tcW w:w="498" w:type="pct"/>
            <w:noWrap/>
            <w:vAlign w:val="center"/>
          </w:tcPr>
          <w:p w14:paraId="45F20665"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szCs w:val="21"/>
              </w:rPr>
              <w:t>0.450</w:t>
            </w:r>
            <w:r w:rsidRPr="00FD005B">
              <w:rPr>
                <w:rFonts w:ascii="Times New Roman" w:eastAsia="宋体" w:hAnsi="Times New Roman" w:cs="Times New Roman" w:hint="eastAsia"/>
                <w:szCs w:val="21"/>
              </w:rPr>
              <w:t xml:space="preserve"> </w:t>
            </w:r>
          </w:p>
        </w:tc>
        <w:tc>
          <w:tcPr>
            <w:tcW w:w="267" w:type="pct"/>
            <w:noWrap/>
            <w:vAlign w:val="center"/>
          </w:tcPr>
          <w:p w14:paraId="70EC1D87"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251</w:t>
            </w:r>
          </w:p>
        </w:tc>
        <w:tc>
          <w:tcPr>
            <w:tcW w:w="499" w:type="pct"/>
            <w:vMerge w:val="restart"/>
            <w:noWrap/>
            <w:vAlign w:val="center"/>
          </w:tcPr>
          <w:p w14:paraId="2D35BB7B"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4</w:t>
            </w:r>
          </w:p>
        </w:tc>
        <w:tc>
          <w:tcPr>
            <w:tcW w:w="373" w:type="pct"/>
            <w:noWrap/>
            <w:vAlign w:val="center"/>
          </w:tcPr>
          <w:p w14:paraId="016625D8"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间歇</w:t>
            </w:r>
          </w:p>
        </w:tc>
      </w:tr>
      <w:tr w:rsidR="00FD005B" w:rsidRPr="00FD005B" w14:paraId="46D97547" w14:textId="77777777" w:rsidTr="00FE2E21">
        <w:trPr>
          <w:trHeight w:val="270"/>
          <w:jc w:val="center"/>
        </w:trPr>
        <w:tc>
          <w:tcPr>
            <w:tcW w:w="364" w:type="pct"/>
            <w:vMerge/>
            <w:noWrap/>
            <w:vAlign w:val="center"/>
          </w:tcPr>
          <w:p w14:paraId="482474E4" w14:textId="77777777" w:rsidR="00FD005B" w:rsidRPr="00FD005B" w:rsidRDefault="00FD005B" w:rsidP="00FD005B">
            <w:pPr>
              <w:jc w:val="center"/>
              <w:rPr>
                <w:rFonts w:ascii="Times New Roman" w:eastAsia="宋体" w:hAnsi="Times New Roman" w:cs="Times New Roman"/>
                <w:szCs w:val="21"/>
              </w:rPr>
            </w:pPr>
          </w:p>
        </w:tc>
        <w:tc>
          <w:tcPr>
            <w:tcW w:w="421" w:type="pct"/>
            <w:vMerge/>
            <w:noWrap/>
            <w:vAlign w:val="center"/>
          </w:tcPr>
          <w:p w14:paraId="39A51CD4" w14:textId="77777777" w:rsidR="00FD005B" w:rsidRPr="00FD005B" w:rsidRDefault="00FD005B" w:rsidP="00FD005B">
            <w:pPr>
              <w:jc w:val="center"/>
              <w:rPr>
                <w:rFonts w:ascii="Times New Roman" w:eastAsia="宋体" w:hAnsi="Times New Roman" w:cs="Times New Roman"/>
                <w:szCs w:val="21"/>
              </w:rPr>
            </w:pPr>
          </w:p>
        </w:tc>
        <w:tc>
          <w:tcPr>
            <w:tcW w:w="584" w:type="pct"/>
            <w:vMerge/>
            <w:noWrap/>
            <w:vAlign w:val="center"/>
          </w:tcPr>
          <w:p w14:paraId="0E4FCE3B" w14:textId="77777777" w:rsidR="00FD005B" w:rsidRPr="00FD005B" w:rsidRDefault="00FD005B" w:rsidP="00FD005B">
            <w:pPr>
              <w:jc w:val="center"/>
              <w:rPr>
                <w:rFonts w:ascii="Times New Roman" w:eastAsia="宋体" w:hAnsi="Times New Roman" w:cs="Times New Roman"/>
                <w:szCs w:val="21"/>
              </w:rPr>
            </w:pPr>
          </w:p>
        </w:tc>
        <w:tc>
          <w:tcPr>
            <w:tcW w:w="714" w:type="pct"/>
            <w:vMerge/>
            <w:noWrap/>
            <w:vAlign w:val="center"/>
          </w:tcPr>
          <w:p w14:paraId="26A75F6A" w14:textId="77777777" w:rsidR="00FD005B" w:rsidRPr="00FD005B" w:rsidRDefault="00FD005B" w:rsidP="00FD005B">
            <w:pPr>
              <w:jc w:val="center"/>
              <w:rPr>
                <w:rFonts w:ascii="Times New Roman" w:eastAsia="宋体" w:hAnsi="Times New Roman" w:cs="Times New Roman"/>
                <w:szCs w:val="21"/>
              </w:rPr>
            </w:pPr>
          </w:p>
        </w:tc>
        <w:tc>
          <w:tcPr>
            <w:tcW w:w="449" w:type="pct"/>
            <w:noWrap/>
            <w:vAlign w:val="center"/>
          </w:tcPr>
          <w:p w14:paraId="7E041EE6"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正庚烷</w:t>
            </w:r>
          </w:p>
        </w:tc>
        <w:tc>
          <w:tcPr>
            <w:tcW w:w="389" w:type="pct"/>
            <w:noWrap/>
            <w:vAlign w:val="center"/>
          </w:tcPr>
          <w:p w14:paraId="7F226300"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1004</w:t>
            </w:r>
          </w:p>
        </w:tc>
        <w:tc>
          <w:tcPr>
            <w:tcW w:w="442" w:type="pct"/>
            <w:noWrap/>
            <w:vAlign w:val="center"/>
          </w:tcPr>
          <w:p w14:paraId="653CE42B"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 xml:space="preserve">0.223 </w:t>
            </w:r>
          </w:p>
        </w:tc>
        <w:tc>
          <w:tcPr>
            <w:tcW w:w="498" w:type="pct"/>
            <w:noWrap/>
            <w:vAlign w:val="center"/>
          </w:tcPr>
          <w:p w14:paraId="6C0A387C"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0.</w:t>
            </w:r>
            <w:r w:rsidRPr="00FD005B">
              <w:rPr>
                <w:rFonts w:ascii="Times New Roman" w:eastAsia="宋体" w:hAnsi="Times New Roman" w:cs="Times New Roman"/>
                <w:szCs w:val="21"/>
              </w:rPr>
              <w:t>223</w:t>
            </w:r>
            <w:r w:rsidRPr="00FD005B">
              <w:rPr>
                <w:rFonts w:ascii="Times New Roman" w:eastAsia="宋体" w:hAnsi="Times New Roman" w:cs="Times New Roman" w:hint="eastAsia"/>
                <w:szCs w:val="21"/>
              </w:rPr>
              <w:t xml:space="preserve"> </w:t>
            </w:r>
          </w:p>
        </w:tc>
        <w:tc>
          <w:tcPr>
            <w:tcW w:w="267" w:type="pct"/>
            <w:noWrap/>
            <w:vAlign w:val="center"/>
          </w:tcPr>
          <w:p w14:paraId="5F25D858"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251</w:t>
            </w:r>
          </w:p>
        </w:tc>
        <w:tc>
          <w:tcPr>
            <w:tcW w:w="499" w:type="pct"/>
            <w:vMerge/>
            <w:noWrap/>
            <w:vAlign w:val="center"/>
          </w:tcPr>
          <w:p w14:paraId="49E98601" w14:textId="77777777" w:rsidR="00FD005B" w:rsidRPr="00FD005B" w:rsidRDefault="00FD005B" w:rsidP="00FD005B">
            <w:pPr>
              <w:jc w:val="center"/>
              <w:rPr>
                <w:rFonts w:ascii="Times New Roman" w:eastAsia="宋体" w:hAnsi="Times New Roman" w:cs="Times New Roman"/>
                <w:szCs w:val="21"/>
              </w:rPr>
            </w:pPr>
          </w:p>
        </w:tc>
        <w:tc>
          <w:tcPr>
            <w:tcW w:w="373" w:type="pct"/>
            <w:noWrap/>
            <w:vAlign w:val="center"/>
          </w:tcPr>
          <w:p w14:paraId="1EC6ACA2"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间歇</w:t>
            </w:r>
          </w:p>
        </w:tc>
      </w:tr>
      <w:tr w:rsidR="00FD005B" w:rsidRPr="00FD005B" w14:paraId="06C769A2" w14:textId="77777777" w:rsidTr="00FE2E21">
        <w:trPr>
          <w:trHeight w:val="270"/>
          <w:jc w:val="center"/>
        </w:trPr>
        <w:tc>
          <w:tcPr>
            <w:tcW w:w="364" w:type="pct"/>
            <w:vMerge w:val="restart"/>
            <w:noWrap/>
            <w:vAlign w:val="center"/>
          </w:tcPr>
          <w:p w14:paraId="1F750800"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G1-26</w:t>
            </w:r>
          </w:p>
        </w:tc>
        <w:tc>
          <w:tcPr>
            <w:tcW w:w="421" w:type="pct"/>
            <w:vMerge/>
            <w:noWrap/>
            <w:vAlign w:val="center"/>
          </w:tcPr>
          <w:p w14:paraId="67C0AE5B" w14:textId="77777777" w:rsidR="00FD005B" w:rsidRPr="00FD005B" w:rsidRDefault="00FD005B" w:rsidP="00FD005B">
            <w:pPr>
              <w:jc w:val="center"/>
              <w:rPr>
                <w:rFonts w:ascii="Times New Roman" w:eastAsia="宋体" w:hAnsi="Times New Roman" w:cs="Times New Roman"/>
                <w:szCs w:val="21"/>
              </w:rPr>
            </w:pPr>
          </w:p>
        </w:tc>
        <w:tc>
          <w:tcPr>
            <w:tcW w:w="584" w:type="pct"/>
            <w:vMerge/>
            <w:noWrap/>
            <w:vAlign w:val="center"/>
          </w:tcPr>
          <w:p w14:paraId="65EDC866" w14:textId="77777777" w:rsidR="00FD005B" w:rsidRPr="00FD005B" w:rsidRDefault="00FD005B" w:rsidP="00FD005B">
            <w:pPr>
              <w:jc w:val="center"/>
              <w:rPr>
                <w:rFonts w:ascii="Times New Roman" w:eastAsia="宋体" w:hAnsi="Times New Roman" w:cs="Times New Roman"/>
                <w:szCs w:val="21"/>
              </w:rPr>
            </w:pPr>
          </w:p>
        </w:tc>
        <w:tc>
          <w:tcPr>
            <w:tcW w:w="714" w:type="pct"/>
            <w:vMerge w:val="restart"/>
            <w:noWrap/>
            <w:vAlign w:val="center"/>
          </w:tcPr>
          <w:p w14:paraId="6E2DEE1C"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烘干</w:t>
            </w:r>
          </w:p>
        </w:tc>
        <w:tc>
          <w:tcPr>
            <w:tcW w:w="449" w:type="pct"/>
            <w:noWrap/>
            <w:vAlign w:val="center"/>
          </w:tcPr>
          <w:p w14:paraId="73148814"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乙酸乙酯</w:t>
            </w:r>
          </w:p>
        </w:tc>
        <w:tc>
          <w:tcPr>
            <w:tcW w:w="389" w:type="pct"/>
            <w:noWrap/>
            <w:vAlign w:val="center"/>
          </w:tcPr>
          <w:p w14:paraId="75B55449"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2510</w:t>
            </w:r>
          </w:p>
        </w:tc>
        <w:tc>
          <w:tcPr>
            <w:tcW w:w="442" w:type="pct"/>
            <w:noWrap/>
            <w:vAlign w:val="center"/>
          </w:tcPr>
          <w:p w14:paraId="486F5973"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 xml:space="preserve">0.013 </w:t>
            </w:r>
          </w:p>
        </w:tc>
        <w:tc>
          <w:tcPr>
            <w:tcW w:w="498" w:type="pct"/>
            <w:noWrap/>
            <w:vAlign w:val="center"/>
          </w:tcPr>
          <w:p w14:paraId="72C75E07"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0.00</w:t>
            </w:r>
            <w:r w:rsidRPr="00FD005B">
              <w:rPr>
                <w:rFonts w:ascii="Times New Roman" w:eastAsia="宋体" w:hAnsi="Times New Roman" w:cs="Times New Roman"/>
                <w:szCs w:val="21"/>
              </w:rPr>
              <w:t>5</w:t>
            </w:r>
            <w:r w:rsidRPr="00FD005B">
              <w:rPr>
                <w:rFonts w:ascii="Times New Roman" w:eastAsia="宋体" w:hAnsi="Times New Roman" w:cs="Times New Roman" w:hint="eastAsia"/>
                <w:szCs w:val="21"/>
              </w:rPr>
              <w:t xml:space="preserve"> </w:t>
            </w:r>
          </w:p>
        </w:tc>
        <w:tc>
          <w:tcPr>
            <w:tcW w:w="267" w:type="pct"/>
            <w:noWrap/>
            <w:vAlign w:val="center"/>
          </w:tcPr>
          <w:p w14:paraId="656F16CC"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251</w:t>
            </w:r>
          </w:p>
        </w:tc>
        <w:tc>
          <w:tcPr>
            <w:tcW w:w="499" w:type="pct"/>
            <w:vMerge w:val="restart"/>
            <w:noWrap/>
            <w:vAlign w:val="center"/>
          </w:tcPr>
          <w:p w14:paraId="71CA6B72"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10</w:t>
            </w:r>
          </w:p>
        </w:tc>
        <w:tc>
          <w:tcPr>
            <w:tcW w:w="373" w:type="pct"/>
            <w:noWrap/>
            <w:vAlign w:val="center"/>
          </w:tcPr>
          <w:p w14:paraId="7D88DE5C"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间歇</w:t>
            </w:r>
          </w:p>
        </w:tc>
      </w:tr>
      <w:tr w:rsidR="00FD005B" w:rsidRPr="00FD005B" w14:paraId="74ACCA2E" w14:textId="77777777" w:rsidTr="00FE2E21">
        <w:trPr>
          <w:trHeight w:val="270"/>
          <w:jc w:val="center"/>
        </w:trPr>
        <w:tc>
          <w:tcPr>
            <w:tcW w:w="364" w:type="pct"/>
            <w:vMerge/>
            <w:noWrap/>
            <w:vAlign w:val="center"/>
          </w:tcPr>
          <w:p w14:paraId="2B2C2938" w14:textId="77777777" w:rsidR="00FD005B" w:rsidRPr="00FD005B" w:rsidRDefault="00FD005B" w:rsidP="00FD005B">
            <w:pPr>
              <w:jc w:val="center"/>
              <w:rPr>
                <w:rFonts w:ascii="Times New Roman" w:eastAsia="宋体" w:hAnsi="Times New Roman" w:cs="Times New Roman"/>
                <w:szCs w:val="21"/>
              </w:rPr>
            </w:pPr>
          </w:p>
        </w:tc>
        <w:tc>
          <w:tcPr>
            <w:tcW w:w="421" w:type="pct"/>
            <w:vMerge/>
            <w:noWrap/>
            <w:vAlign w:val="center"/>
          </w:tcPr>
          <w:p w14:paraId="58361A1E" w14:textId="77777777" w:rsidR="00FD005B" w:rsidRPr="00FD005B" w:rsidRDefault="00FD005B" w:rsidP="00FD005B">
            <w:pPr>
              <w:jc w:val="center"/>
              <w:rPr>
                <w:rFonts w:ascii="Times New Roman" w:eastAsia="宋体" w:hAnsi="Times New Roman" w:cs="Times New Roman"/>
                <w:szCs w:val="21"/>
              </w:rPr>
            </w:pPr>
          </w:p>
        </w:tc>
        <w:tc>
          <w:tcPr>
            <w:tcW w:w="584" w:type="pct"/>
            <w:vMerge/>
            <w:noWrap/>
            <w:vAlign w:val="center"/>
          </w:tcPr>
          <w:p w14:paraId="2E94C365" w14:textId="77777777" w:rsidR="00FD005B" w:rsidRPr="00FD005B" w:rsidRDefault="00FD005B" w:rsidP="00FD005B">
            <w:pPr>
              <w:jc w:val="center"/>
              <w:rPr>
                <w:rFonts w:ascii="Times New Roman" w:eastAsia="宋体" w:hAnsi="Times New Roman" w:cs="Times New Roman"/>
                <w:szCs w:val="21"/>
              </w:rPr>
            </w:pPr>
          </w:p>
        </w:tc>
        <w:tc>
          <w:tcPr>
            <w:tcW w:w="714" w:type="pct"/>
            <w:vMerge/>
            <w:noWrap/>
            <w:vAlign w:val="center"/>
          </w:tcPr>
          <w:p w14:paraId="1C18D302" w14:textId="77777777" w:rsidR="00FD005B" w:rsidRPr="00FD005B" w:rsidRDefault="00FD005B" w:rsidP="00FD005B">
            <w:pPr>
              <w:jc w:val="center"/>
              <w:rPr>
                <w:rFonts w:ascii="Times New Roman" w:eastAsia="宋体" w:hAnsi="Times New Roman" w:cs="Times New Roman"/>
                <w:szCs w:val="21"/>
              </w:rPr>
            </w:pPr>
          </w:p>
        </w:tc>
        <w:tc>
          <w:tcPr>
            <w:tcW w:w="449" w:type="pct"/>
            <w:noWrap/>
            <w:vAlign w:val="center"/>
          </w:tcPr>
          <w:p w14:paraId="7F63BAFB"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正庚烷</w:t>
            </w:r>
          </w:p>
        </w:tc>
        <w:tc>
          <w:tcPr>
            <w:tcW w:w="389" w:type="pct"/>
            <w:noWrap/>
            <w:vAlign w:val="center"/>
          </w:tcPr>
          <w:p w14:paraId="3009256C"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2510</w:t>
            </w:r>
          </w:p>
        </w:tc>
        <w:tc>
          <w:tcPr>
            <w:tcW w:w="442" w:type="pct"/>
            <w:noWrap/>
            <w:vAlign w:val="center"/>
          </w:tcPr>
          <w:p w14:paraId="69ED6BFC"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 xml:space="preserve">0.010 </w:t>
            </w:r>
          </w:p>
        </w:tc>
        <w:tc>
          <w:tcPr>
            <w:tcW w:w="498" w:type="pct"/>
            <w:noWrap/>
            <w:vAlign w:val="center"/>
          </w:tcPr>
          <w:p w14:paraId="545494E3"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0.00</w:t>
            </w:r>
            <w:r w:rsidRPr="00FD005B">
              <w:rPr>
                <w:rFonts w:ascii="Times New Roman" w:eastAsia="宋体" w:hAnsi="Times New Roman" w:cs="Times New Roman"/>
                <w:szCs w:val="21"/>
              </w:rPr>
              <w:t>4</w:t>
            </w:r>
            <w:r w:rsidRPr="00FD005B">
              <w:rPr>
                <w:rFonts w:ascii="Times New Roman" w:eastAsia="宋体" w:hAnsi="Times New Roman" w:cs="Times New Roman" w:hint="eastAsia"/>
                <w:szCs w:val="21"/>
              </w:rPr>
              <w:t xml:space="preserve"> </w:t>
            </w:r>
          </w:p>
        </w:tc>
        <w:tc>
          <w:tcPr>
            <w:tcW w:w="267" w:type="pct"/>
            <w:noWrap/>
            <w:vAlign w:val="center"/>
          </w:tcPr>
          <w:p w14:paraId="4BE0A959"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251</w:t>
            </w:r>
          </w:p>
        </w:tc>
        <w:tc>
          <w:tcPr>
            <w:tcW w:w="499" w:type="pct"/>
            <w:vMerge/>
            <w:noWrap/>
            <w:vAlign w:val="center"/>
          </w:tcPr>
          <w:p w14:paraId="04CD8FDB" w14:textId="77777777" w:rsidR="00FD005B" w:rsidRPr="00FD005B" w:rsidRDefault="00FD005B" w:rsidP="00FD005B">
            <w:pPr>
              <w:jc w:val="center"/>
              <w:rPr>
                <w:rFonts w:ascii="Times New Roman" w:eastAsia="宋体" w:hAnsi="Times New Roman" w:cs="Times New Roman"/>
                <w:szCs w:val="21"/>
              </w:rPr>
            </w:pPr>
          </w:p>
        </w:tc>
        <w:tc>
          <w:tcPr>
            <w:tcW w:w="373" w:type="pct"/>
            <w:noWrap/>
            <w:vAlign w:val="center"/>
          </w:tcPr>
          <w:p w14:paraId="5D1473D6"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间歇</w:t>
            </w:r>
          </w:p>
        </w:tc>
      </w:tr>
      <w:tr w:rsidR="00FD005B" w:rsidRPr="00FD005B" w14:paraId="18C54CD0" w14:textId="77777777" w:rsidTr="00FE2E21">
        <w:trPr>
          <w:trHeight w:val="270"/>
          <w:jc w:val="center"/>
        </w:trPr>
        <w:tc>
          <w:tcPr>
            <w:tcW w:w="364" w:type="pct"/>
            <w:vMerge w:val="restart"/>
            <w:noWrap/>
            <w:vAlign w:val="center"/>
          </w:tcPr>
          <w:p w14:paraId="23D54711"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G1-27</w:t>
            </w:r>
          </w:p>
        </w:tc>
        <w:tc>
          <w:tcPr>
            <w:tcW w:w="421" w:type="pct"/>
            <w:vMerge/>
            <w:noWrap/>
            <w:vAlign w:val="center"/>
          </w:tcPr>
          <w:p w14:paraId="4814107F" w14:textId="77777777" w:rsidR="00FD005B" w:rsidRPr="00FD005B" w:rsidRDefault="00FD005B" w:rsidP="00FD005B">
            <w:pPr>
              <w:jc w:val="center"/>
              <w:rPr>
                <w:rFonts w:ascii="Times New Roman" w:eastAsia="宋体" w:hAnsi="Times New Roman" w:cs="Times New Roman"/>
                <w:szCs w:val="21"/>
              </w:rPr>
            </w:pPr>
          </w:p>
        </w:tc>
        <w:tc>
          <w:tcPr>
            <w:tcW w:w="584" w:type="pct"/>
            <w:vMerge w:val="restart"/>
            <w:noWrap/>
            <w:vAlign w:val="center"/>
          </w:tcPr>
          <w:p w14:paraId="44C9B041"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回收工艺</w:t>
            </w:r>
          </w:p>
        </w:tc>
        <w:tc>
          <w:tcPr>
            <w:tcW w:w="714" w:type="pct"/>
            <w:vMerge w:val="restart"/>
            <w:noWrap/>
            <w:vAlign w:val="center"/>
          </w:tcPr>
          <w:p w14:paraId="087B7878"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中和</w:t>
            </w:r>
          </w:p>
        </w:tc>
        <w:tc>
          <w:tcPr>
            <w:tcW w:w="449" w:type="pct"/>
            <w:noWrap/>
            <w:vAlign w:val="center"/>
          </w:tcPr>
          <w:p w14:paraId="03C958AE"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乙酸乙酯</w:t>
            </w:r>
          </w:p>
        </w:tc>
        <w:tc>
          <w:tcPr>
            <w:tcW w:w="389" w:type="pct"/>
            <w:noWrap/>
            <w:vAlign w:val="center"/>
          </w:tcPr>
          <w:p w14:paraId="5E5BD0D1"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251</w:t>
            </w:r>
          </w:p>
        </w:tc>
        <w:tc>
          <w:tcPr>
            <w:tcW w:w="442" w:type="pct"/>
            <w:noWrap/>
            <w:vAlign w:val="center"/>
          </w:tcPr>
          <w:p w14:paraId="0366D851"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 xml:space="preserve">1.880 </w:t>
            </w:r>
          </w:p>
        </w:tc>
        <w:tc>
          <w:tcPr>
            <w:tcW w:w="498" w:type="pct"/>
            <w:noWrap/>
            <w:vAlign w:val="center"/>
          </w:tcPr>
          <w:p w14:paraId="1B854E9B"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 xml:space="preserve">7.490 </w:t>
            </w:r>
          </w:p>
        </w:tc>
        <w:tc>
          <w:tcPr>
            <w:tcW w:w="267" w:type="pct"/>
            <w:noWrap/>
            <w:vAlign w:val="center"/>
          </w:tcPr>
          <w:p w14:paraId="6425461B"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251</w:t>
            </w:r>
          </w:p>
        </w:tc>
        <w:tc>
          <w:tcPr>
            <w:tcW w:w="499" w:type="pct"/>
            <w:vMerge w:val="restart"/>
            <w:noWrap/>
            <w:vAlign w:val="center"/>
          </w:tcPr>
          <w:p w14:paraId="04FF63B0"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1</w:t>
            </w:r>
          </w:p>
        </w:tc>
        <w:tc>
          <w:tcPr>
            <w:tcW w:w="373" w:type="pct"/>
            <w:noWrap/>
            <w:vAlign w:val="center"/>
          </w:tcPr>
          <w:p w14:paraId="549FFD4D"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间歇</w:t>
            </w:r>
          </w:p>
        </w:tc>
      </w:tr>
      <w:tr w:rsidR="00FD005B" w:rsidRPr="00FD005B" w14:paraId="16A9CCDC" w14:textId="77777777" w:rsidTr="00FE2E21">
        <w:trPr>
          <w:trHeight w:val="270"/>
          <w:jc w:val="center"/>
        </w:trPr>
        <w:tc>
          <w:tcPr>
            <w:tcW w:w="364" w:type="pct"/>
            <w:vMerge/>
            <w:noWrap/>
            <w:vAlign w:val="center"/>
          </w:tcPr>
          <w:p w14:paraId="6420993C" w14:textId="77777777" w:rsidR="00FD005B" w:rsidRPr="00FD005B" w:rsidRDefault="00FD005B" w:rsidP="00FD005B">
            <w:pPr>
              <w:jc w:val="center"/>
              <w:rPr>
                <w:rFonts w:ascii="Times New Roman" w:eastAsia="宋体" w:hAnsi="Times New Roman" w:cs="Times New Roman"/>
                <w:szCs w:val="21"/>
              </w:rPr>
            </w:pPr>
          </w:p>
        </w:tc>
        <w:tc>
          <w:tcPr>
            <w:tcW w:w="421" w:type="pct"/>
            <w:vMerge/>
            <w:noWrap/>
            <w:vAlign w:val="center"/>
          </w:tcPr>
          <w:p w14:paraId="51A36C30" w14:textId="77777777" w:rsidR="00FD005B" w:rsidRPr="00FD005B" w:rsidRDefault="00FD005B" w:rsidP="00FD005B">
            <w:pPr>
              <w:jc w:val="center"/>
              <w:rPr>
                <w:rFonts w:ascii="Times New Roman" w:eastAsia="宋体" w:hAnsi="Times New Roman" w:cs="Times New Roman"/>
                <w:szCs w:val="21"/>
              </w:rPr>
            </w:pPr>
          </w:p>
        </w:tc>
        <w:tc>
          <w:tcPr>
            <w:tcW w:w="584" w:type="pct"/>
            <w:vMerge/>
            <w:noWrap/>
            <w:vAlign w:val="center"/>
          </w:tcPr>
          <w:p w14:paraId="057A3BAB" w14:textId="77777777" w:rsidR="00FD005B" w:rsidRPr="00FD005B" w:rsidRDefault="00FD005B" w:rsidP="00FD005B">
            <w:pPr>
              <w:jc w:val="center"/>
              <w:rPr>
                <w:rFonts w:ascii="Times New Roman" w:eastAsia="宋体" w:hAnsi="Times New Roman" w:cs="Times New Roman"/>
                <w:szCs w:val="21"/>
              </w:rPr>
            </w:pPr>
          </w:p>
        </w:tc>
        <w:tc>
          <w:tcPr>
            <w:tcW w:w="714" w:type="pct"/>
            <w:vMerge/>
            <w:noWrap/>
            <w:vAlign w:val="center"/>
          </w:tcPr>
          <w:p w14:paraId="3D4FB483" w14:textId="77777777" w:rsidR="00FD005B" w:rsidRPr="00FD005B" w:rsidRDefault="00FD005B" w:rsidP="00FD005B">
            <w:pPr>
              <w:jc w:val="center"/>
              <w:rPr>
                <w:rFonts w:ascii="Times New Roman" w:eastAsia="宋体" w:hAnsi="Times New Roman" w:cs="Times New Roman"/>
                <w:szCs w:val="21"/>
              </w:rPr>
            </w:pPr>
          </w:p>
        </w:tc>
        <w:tc>
          <w:tcPr>
            <w:tcW w:w="449" w:type="pct"/>
            <w:noWrap/>
            <w:vAlign w:val="center"/>
          </w:tcPr>
          <w:p w14:paraId="35CCD191"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kern w:val="0"/>
                <w:szCs w:val="21"/>
                <w:lang w:bidi="ar"/>
              </w:rPr>
              <w:t>氯化氢</w:t>
            </w:r>
          </w:p>
        </w:tc>
        <w:tc>
          <w:tcPr>
            <w:tcW w:w="389" w:type="pct"/>
            <w:noWrap/>
            <w:vAlign w:val="center"/>
          </w:tcPr>
          <w:p w14:paraId="0D908890"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2</w:t>
            </w:r>
            <w:r w:rsidRPr="00FD005B">
              <w:rPr>
                <w:rFonts w:ascii="Times New Roman" w:eastAsia="宋体" w:hAnsi="Times New Roman" w:cs="Times New Roman"/>
                <w:szCs w:val="21"/>
              </w:rPr>
              <w:t>51</w:t>
            </w:r>
          </w:p>
        </w:tc>
        <w:tc>
          <w:tcPr>
            <w:tcW w:w="442" w:type="pct"/>
            <w:noWrap/>
            <w:vAlign w:val="center"/>
          </w:tcPr>
          <w:p w14:paraId="7CD3AA77"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 xml:space="preserve">0.003 </w:t>
            </w:r>
          </w:p>
        </w:tc>
        <w:tc>
          <w:tcPr>
            <w:tcW w:w="498" w:type="pct"/>
            <w:noWrap/>
            <w:vAlign w:val="center"/>
          </w:tcPr>
          <w:p w14:paraId="5F3F933C"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 xml:space="preserve">0.010 </w:t>
            </w:r>
          </w:p>
        </w:tc>
        <w:tc>
          <w:tcPr>
            <w:tcW w:w="267" w:type="pct"/>
            <w:noWrap/>
            <w:vAlign w:val="center"/>
          </w:tcPr>
          <w:p w14:paraId="25005651"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251</w:t>
            </w:r>
          </w:p>
        </w:tc>
        <w:tc>
          <w:tcPr>
            <w:tcW w:w="499" w:type="pct"/>
            <w:vMerge/>
            <w:noWrap/>
            <w:vAlign w:val="center"/>
          </w:tcPr>
          <w:p w14:paraId="18FC1C06" w14:textId="77777777" w:rsidR="00FD005B" w:rsidRPr="00FD005B" w:rsidRDefault="00FD005B" w:rsidP="00FD005B">
            <w:pPr>
              <w:jc w:val="center"/>
              <w:rPr>
                <w:rFonts w:ascii="Times New Roman" w:eastAsia="宋体" w:hAnsi="Times New Roman" w:cs="Times New Roman"/>
                <w:szCs w:val="21"/>
              </w:rPr>
            </w:pPr>
          </w:p>
        </w:tc>
        <w:tc>
          <w:tcPr>
            <w:tcW w:w="373" w:type="pct"/>
            <w:noWrap/>
            <w:vAlign w:val="center"/>
          </w:tcPr>
          <w:p w14:paraId="1ACBC74E"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间歇</w:t>
            </w:r>
          </w:p>
        </w:tc>
      </w:tr>
      <w:tr w:rsidR="00FD005B" w:rsidRPr="00FD005B" w14:paraId="67194C31" w14:textId="77777777" w:rsidTr="00FE2E21">
        <w:trPr>
          <w:trHeight w:val="270"/>
          <w:jc w:val="center"/>
        </w:trPr>
        <w:tc>
          <w:tcPr>
            <w:tcW w:w="364" w:type="pct"/>
            <w:noWrap/>
            <w:vAlign w:val="center"/>
          </w:tcPr>
          <w:p w14:paraId="0B24DF61"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G1-28</w:t>
            </w:r>
          </w:p>
        </w:tc>
        <w:tc>
          <w:tcPr>
            <w:tcW w:w="421" w:type="pct"/>
            <w:vMerge/>
            <w:noWrap/>
            <w:vAlign w:val="center"/>
          </w:tcPr>
          <w:p w14:paraId="209A3C58" w14:textId="77777777" w:rsidR="00FD005B" w:rsidRPr="00FD005B" w:rsidRDefault="00FD005B" w:rsidP="00FD005B">
            <w:pPr>
              <w:jc w:val="center"/>
              <w:rPr>
                <w:rFonts w:ascii="Times New Roman" w:eastAsia="宋体" w:hAnsi="Times New Roman" w:cs="Times New Roman"/>
                <w:szCs w:val="21"/>
              </w:rPr>
            </w:pPr>
          </w:p>
        </w:tc>
        <w:tc>
          <w:tcPr>
            <w:tcW w:w="584" w:type="pct"/>
            <w:vMerge/>
            <w:noWrap/>
            <w:vAlign w:val="center"/>
          </w:tcPr>
          <w:p w14:paraId="5809C6F9" w14:textId="77777777" w:rsidR="00FD005B" w:rsidRPr="00FD005B" w:rsidRDefault="00FD005B" w:rsidP="00FD005B">
            <w:pPr>
              <w:jc w:val="center"/>
              <w:rPr>
                <w:rFonts w:ascii="Times New Roman" w:eastAsia="宋体" w:hAnsi="Times New Roman" w:cs="Times New Roman"/>
                <w:szCs w:val="21"/>
              </w:rPr>
            </w:pPr>
          </w:p>
        </w:tc>
        <w:tc>
          <w:tcPr>
            <w:tcW w:w="714" w:type="pct"/>
            <w:noWrap/>
            <w:vAlign w:val="center"/>
          </w:tcPr>
          <w:p w14:paraId="0A23117B"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精馏冷凝</w:t>
            </w:r>
          </w:p>
        </w:tc>
        <w:tc>
          <w:tcPr>
            <w:tcW w:w="449" w:type="pct"/>
            <w:noWrap/>
            <w:vAlign w:val="center"/>
          </w:tcPr>
          <w:p w14:paraId="7E62590C"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乙酸乙酯</w:t>
            </w:r>
          </w:p>
        </w:tc>
        <w:tc>
          <w:tcPr>
            <w:tcW w:w="389" w:type="pct"/>
            <w:noWrap/>
            <w:vAlign w:val="center"/>
          </w:tcPr>
          <w:p w14:paraId="1DFF187F"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1506</w:t>
            </w:r>
          </w:p>
        </w:tc>
        <w:tc>
          <w:tcPr>
            <w:tcW w:w="442" w:type="pct"/>
            <w:noWrap/>
            <w:vAlign w:val="center"/>
          </w:tcPr>
          <w:p w14:paraId="5E5B92C8"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 xml:space="preserve">1.867 </w:t>
            </w:r>
          </w:p>
        </w:tc>
        <w:tc>
          <w:tcPr>
            <w:tcW w:w="498" w:type="pct"/>
            <w:noWrap/>
            <w:vAlign w:val="center"/>
          </w:tcPr>
          <w:p w14:paraId="7A1AE9E7"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szCs w:val="21"/>
              </w:rPr>
              <w:t>1.240</w:t>
            </w:r>
            <w:r w:rsidRPr="00FD005B">
              <w:rPr>
                <w:rFonts w:ascii="Times New Roman" w:eastAsia="宋体" w:hAnsi="Times New Roman" w:cs="Times New Roman" w:hint="eastAsia"/>
                <w:szCs w:val="21"/>
              </w:rPr>
              <w:t xml:space="preserve"> </w:t>
            </w:r>
          </w:p>
        </w:tc>
        <w:tc>
          <w:tcPr>
            <w:tcW w:w="267" w:type="pct"/>
            <w:noWrap/>
            <w:vAlign w:val="center"/>
          </w:tcPr>
          <w:p w14:paraId="758C4EA8"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251</w:t>
            </w:r>
          </w:p>
        </w:tc>
        <w:tc>
          <w:tcPr>
            <w:tcW w:w="499" w:type="pct"/>
            <w:noWrap/>
            <w:vAlign w:val="center"/>
          </w:tcPr>
          <w:p w14:paraId="22B27A18"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6</w:t>
            </w:r>
          </w:p>
        </w:tc>
        <w:tc>
          <w:tcPr>
            <w:tcW w:w="373" w:type="pct"/>
            <w:noWrap/>
            <w:vAlign w:val="center"/>
          </w:tcPr>
          <w:p w14:paraId="3402B653"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间歇</w:t>
            </w:r>
          </w:p>
        </w:tc>
      </w:tr>
      <w:tr w:rsidR="00FD005B" w:rsidRPr="00FD005B" w14:paraId="25761C26" w14:textId="77777777" w:rsidTr="00FE2E21">
        <w:trPr>
          <w:trHeight w:val="270"/>
          <w:jc w:val="center"/>
        </w:trPr>
        <w:tc>
          <w:tcPr>
            <w:tcW w:w="364" w:type="pct"/>
            <w:noWrap/>
            <w:vAlign w:val="center"/>
          </w:tcPr>
          <w:p w14:paraId="508CDCED"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G1-29</w:t>
            </w:r>
          </w:p>
        </w:tc>
        <w:tc>
          <w:tcPr>
            <w:tcW w:w="421" w:type="pct"/>
            <w:vMerge/>
            <w:noWrap/>
            <w:vAlign w:val="center"/>
          </w:tcPr>
          <w:p w14:paraId="470443DE" w14:textId="77777777" w:rsidR="00FD005B" w:rsidRPr="00FD005B" w:rsidRDefault="00FD005B" w:rsidP="00FD005B">
            <w:pPr>
              <w:jc w:val="center"/>
              <w:rPr>
                <w:rFonts w:ascii="Times New Roman" w:eastAsia="宋体" w:hAnsi="Times New Roman" w:cs="Times New Roman"/>
                <w:szCs w:val="21"/>
              </w:rPr>
            </w:pPr>
          </w:p>
        </w:tc>
        <w:tc>
          <w:tcPr>
            <w:tcW w:w="584" w:type="pct"/>
            <w:vMerge/>
            <w:noWrap/>
            <w:vAlign w:val="center"/>
          </w:tcPr>
          <w:p w14:paraId="09AC7857" w14:textId="77777777" w:rsidR="00FD005B" w:rsidRPr="00FD005B" w:rsidRDefault="00FD005B" w:rsidP="00FD005B">
            <w:pPr>
              <w:jc w:val="center"/>
              <w:rPr>
                <w:rFonts w:ascii="Times New Roman" w:eastAsia="宋体" w:hAnsi="Times New Roman" w:cs="Times New Roman"/>
                <w:szCs w:val="21"/>
              </w:rPr>
            </w:pPr>
          </w:p>
        </w:tc>
        <w:tc>
          <w:tcPr>
            <w:tcW w:w="714" w:type="pct"/>
            <w:noWrap/>
            <w:vAlign w:val="center"/>
          </w:tcPr>
          <w:p w14:paraId="3891492B"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精馏冷凝</w:t>
            </w:r>
          </w:p>
        </w:tc>
        <w:tc>
          <w:tcPr>
            <w:tcW w:w="449" w:type="pct"/>
            <w:noWrap/>
            <w:vAlign w:val="center"/>
          </w:tcPr>
          <w:p w14:paraId="38B0CCDD"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四氢呋喃</w:t>
            </w:r>
          </w:p>
        </w:tc>
        <w:tc>
          <w:tcPr>
            <w:tcW w:w="389" w:type="pct"/>
            <w:noWrap/>
            <w:vAlign w:val="center"/>
          </w:tcPr>
          <w:p w14:paraId="71B016BE"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753</w:t>
            </w:r>
          </w:p>
        </w:tc>
        <w:tc>
          <w:tcPr>
            <w:tcW w:w="442" w:type="pct"/>
            <w:noWrap/>
            <w:vAlign w:val="center"/>
          </w:tcPr>
          <w:p w14:paraId="0B657CC6"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szCs w:val="21"/>
              </w:rPr>
              <w:t>0.535</w:t>
            </w:r>
            <w:r w:rsidRPr="00FD005B">
              <w:rPr>
                <w:rFonts w:ascii="Times New Roman" w:eastAsia="宋体" w:hAnsi="Times New Roman" w:cs="Times New Roman" w:hint="eastAsia"/>
                <w:szCs w:val="21"/>
              </w:rPr>
              <w:t xml:space="preserve"> </w:t>
            </w:r>
          </w:p>
        </w:tc>
        <w:tc>
          <w:tcPr>
            <w:tcW w:w="498" w:type="pct"/>
            <w:noWrap/>
            <w:vAlign w:val="center"/>
          </w:tcPr>
          <w:p w14:paraId="4F70743F"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szCs w:val="21"/>
              </w:rPr>
              <w:t>0.710</w:t>
            </w:r>
            <w:r w:rsidRPr="00FD005B">
              <w:rPr>
                <w:rFonts w:ascii="Times New Roman" w:eastAsia="宋体" w:hAnsi="Times New Roman" w:cs="Times New Roman" w:hint="eastAsia"/>
                <w:szCs w:val="21"/>
              </w:rPr>
              <w:t xml:space="preserve"> </w:t>
            </w:r>
          </w:p>
        </w:tc>
        <w:tc>
          <w:tcPr>
            <w:tcW w:w="267" w:type="pct"/>
            <w:noWrap/>
            <w:vAlign w:val="center"/>
          </w:tcPr>
          <w:p w14:paraId="28287732"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251</w:t>
            </w:r>
          </w:p>
        </w:tc>
        <w:tc>
          <w:tcPr>
            <w:tcW w:w="499" w:type="pct"/>
            <w:noWrap/>
            <w:vAlign w:val="center"/>
          </w:tcPr>
          <w:p w14:paraId="337178A1"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3</w:t>
            </w:r>
          </w:p>
        </w:tc>
        <w:tc>
          <w:tcPr>
            <w:tcW w:w="373" w:type="pct"/>
            <w:noWrap/>
            <w:vAlign w:val="center"/>
          </w:tcPr>
          <w:p w14:paraId="232D8C8F"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间歇</w:t>
            </w:r>
          </w:p>
        </w:tc>
      </w:tr>
      <w:tr w:rsidR="00FD005B" w:rsidRPr="00FD005B" w14:paraId="7A5A29F3" w14:textId="77777777" w:rsidTr="00FE2E21">
        <w:trPr>
          <w:trHeight w:val="270"/>
          <w:jc w:val="center"/>
        </w:trPr>
        <w:tc>
          <w:tcPr>
            <w:tcW w:w="364" w:type="pct"/>
            <w:vMerge w:val="restart"/>
            <w:noWrap/>
            <w:vAlign w:val="center"/>
          </w:tcPr>
          <w:p w14:paraId="3F229B3F"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G1-30</w:t>
            </w:r>
          </w:p>
        </w:tc>
        <w:tc>
          <w:tcPr>
            <w:tcW w:w="421" w:type="pct"/>
            <w:vMerge/>
            <w:noWrap/>
            <w:vAlign w:val="center"/>
          </w:tcPr>
          <w:p w14:paraId="2DAA97A1" w14:textId="77777777" w:rsidR="00FD005B" w:rsidRPr="00FD005B" w:rsidRDefault="00FD005B" w:rsidP="00FD005B">
            <w:pPr>
              <w:jc w:val="center"/>
              <w:rPr>
                <w:rFonts w:ascii="Times New Roman" w:eastAsia="宋体" w:hAnsi="Times New Roman" w:cs="Times New Roman"/>
                <w:szCs w:val="21"/>
              </w:rPr>
            </w:pPr>
          </w:p>
        </w:tc>
        <w:tc>
          <w:tcPr>
            <w:tcW w:w="584" w:type="pct"/>
            <w:vMerge/>
            <w:noWrap/>
            <w:vAlign w:val="center"/>
          </w:tcPr>
          <w:p w14:paraId="0487C9DE" w14:textId="77777777" w:rsidR="00FD005B" w:rsidRPr="00FD005B" w:rsidRDefault="00FD005B" w:rsidP="00FD005B">
            <w:pPr>
              <w:jc w:val="center"/>
              <w:rPr>
                <w:rFonts w:ascii="Times New Roman" w:eastAsia="宋体" w:hAnsi="Times New Roman" w:cs="Times New Roman"/>
                <w:szCs w:val="21"/>
              </w:rPr>
            </w:pPr>
          </w:p>
        </w:tc>
        <w:tc>
          <w:tcPr>
            <w:tcW w:w="714" w:type="pct"/>
            <w:vMerge w:val="restart"/>
            <w:noWrap/>
            <w:vAlign w:val="center"/>
          </w:tcPr>
          <w:p w14:paraId="6857FCF9"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精馏冷凝</w:t>
            </w:r>
          </w:p>
        </w:tc>
        <w:tc>
          <w:tcPr>
            <w:tcW w:w="449" w:type="pct"/>
            <w:noWrap/>
            <w:vAlign w:val="center"/>
          </w:tcPr>
          <w:p w14:paraId="1290C68F"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乙酸乙酯</w:t>
            </w:r>
          </w:p>
        </w:tc>
        <w:tc>
          <w:tcPr>
            <w:tcW w:w="389" w:type="pct"/>
            <w:noWrap/>
            <w:vAlign w:val="center"/>
          </w:tcPr>
          <w:p w14:paraId="571E1737"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1004</w:t>
            </w:r>
          </w:p>
        </w:tc>
        <w:tc>
          <w:tcPr>
            <w:tcW w:w="442" w:type="pct"/>
            <w:noWrap/>
            <w:vAlign w:val="center"/>
          </w:tcPr>
          <w:p w14:paraId="386D8CD2"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 xml:space="preserve">1.192 </w:t>
            </w:r>
          </w:p>
        </w:tc>
        <w:tc>
          <w:tcPr>
            <w:tcW w:w="498" w:type="pct"/>
            <w:noWrap/>
            <w:vAlign w:val="center"/>
          </w:tcPr>
          <w:p w14:paraId="5DC02715"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1.</w:t>
            </w:r>
            <w:r w:rsidRPr="00FD005B">
              <w:rPr>
                <w:rFonts w:ascii="Times New Roman" w:eastAsia="宋体" w:hAnsi="Times New Roman" w:cs="Times New Roman"/>
                <w:szCs w:val="21"/>
              </w:rPr>
              <w:t>188</w:t>
            </w:r>
            <w:r w:rsidRPr="00FD005B">
              <w:rPr>
                <w:rFonts w:ascii="Times New Roman" w:eastAsia="宋体" w:hAnsi="Times New Roman" w:cs="Times New Roman" w:hint="eastAsia"/>
                <w:szCs w:val="21"/>
              </w:rPr>
              <w:t xml:space="preserve"> </w:t>
            </w:r>
          </w:p>
        </w:tc>
        <w:tc>
          <w:tcPr>
            <w:tcW w:w="267" w:type="pct"/>
            <w:noWrap/>
            <w:vAlign w:val="center"/>
          </w:tcPr>
          <w:p w14:paraId="2FA845D1"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251</w:t>
            </w:r>
          </w:p>
        </w:tc>
        <w:tc>
          <w:tcPr>
            <w:tcW w:w="499" w:type="pct"/>
            <w:vMerge w:val="restart"/>
            <w:noWrap/>
            <w:vAlign w:val="center"/>
          </w:tcPr>
          <w:p w14:paraId="658B400F"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4</w:t>
            </w:r>
          </w:p>
        </w:tc>
        <w:tc>
          <w:tcPr>
            <w:tcW w:w="373" w:type="pct"/>
            <w:noWrap/>
            <w:vAlign w:val="center"/>
          </w:tcPr>
          <w:p w14:paraId="2A257730"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间歇</w:t>
            </w:r>
          </w:p>
        </w:tc>
      </w:tr>
      <w:tr w:rsidR="00FD005B" w:rsidRPr="00FD005B" w14:paraId="4DD913A2" w14:textId="77777777" w:rsidTr="00FE2E21">
        <w:trPr>
          <w:trHeight w:val="270"/>
          <w:jc w:val="center"/>
        </w:trPr>
        <w:tc>
          <w:tcPr>
            <w:tcW w:w="364" w:type="pct"/>
            <w:vMerge/>
            <w:noWrap/>
            <w:vAlign w:val="center"/>
          </w:tcPr>
          <w:p w14:paraId="70085459" w14:textId="77777777" w:rsidR="00FD005B" w:rsidRPr="00FD005B" w:rsidRDefault="00FD005B" w:rsidP="00FD005B">
            <w:pPr>
              <w:jc w:val="center"/>
              <w:rPr>
                <w:rFonts w:ascii="Times New Roman" w:eastAsia="宋体" w:hAnsi="Times New Roman" w:cs="Times New Roman"/>
                <w:szCs w:val="21"/>
              </w:rPr>
            </w:pPr>
          </w:p>
        </w:tc>
        <w:tc>
          <w:tcPr>
            <w:tcW w:w="421" w:type="pct"/>
            <w:vMerge/>
            <w:noWrap/>
            <w:vAlign w:val="center"/>
          </w:tcPr>
          <w:p w14:paraId="0A98CAF4" w14:textId="77777777" w:rsidR="00FD005B" w:rsidRPr="00FD005B" w:rsidRDefault="00FD005B" w:rsidP="00FD005B">
            <w:pPr>
              <w:jc w:val="center"/>
              <w:rPr>
                <w:rFonts w:ascii="Times New Roman" w:eastAsia="宋体" w:hAnsi="Times New Roman" w:cs="Times New Roman"/>
                <w:szCs w:val="21"/>
              </w:rPr>
            </w:pPr>
          </w:p>
        </w:tc>
        <w:tc>
          <w:tcPr>
            <w:tcW w:w="584" w:type="pct"/>
            <w:vMerge/>
            <w:noWrap/>
            <w:vAlign w:val="center"/>
          </w:tcPr>
          <w:p w14:paraId="22AEA66B" w14:textId="77777777" w:rsidR="00FD005B" w:rsidRPr="00FD005B" w:rsidRDefault="00FD005B" w:rsidP="00FD005B">
            <w:pPr>
              <w:jc w:val="center"/>
              <w:rPr>
                <w:rFonts w:ascii="Times New Roman" w:eastAsia="宋体" w:hAnsi="Times New Roman" w:cs="Times New Roman"/>
                <w:szCs w:val="21"/>
              </w:rPr>
            </w:pPr>
          </w:p>
        </w:tc>
        <w:tc>
          <w:tcPr>
            <w:tcW w:w="714" w:type="pct"/>
            <w:vMerge/>
            <w:noWrap/>
            <w:vAlign w:val="center"/>
          </w:tcPr>
          <w:p w14:paraId="21331E0E" w14:textId="77777777" w:rsidR="00FD005B" w:rsidRPr="00FD005B" w:rsidRDefault="00FD005B" w:rsidP="00FD005B">
            <w:pPr>
              <w:jc w:val="center"/>
              <w:rPr>
                <w:rFonts w:ascii="Times New Roman" w:eastAsia="宋体" w:hAnsi="Times New Roman" w:cs="Times New Roman"/>
                <w:szCs w:val="21"/>
              </w:rPr>
            </w:pPr>
          </w:p>
        </w:tc>
        <w:tc>
          <w:tcPr>
            <w:tcW w:w="449" w:type="pct"/>
            <w:noWrap/>
            <w:vAlign w:val="center"/>
          </w:tcPr>
          <w:p w14:paraId="4114C7FE"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正庚烷</w:t>
            </w:r>
          </w:p>
        </w:tc>
        <w:tc>
          <w:tcPr>
            <w:tcW w:w="389" w:type="pct"/>
            <w:noWrap/>
            <w:vAlign w:val="center"/>
          </w:tcPr>
          <w:p w14:paraId="55492AFF"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1004</w:t>
            </w:r>
          </w:p>
        </w:tc>
        <w:tc>
          <w:tcPr>
            <w:tcW w:w="442" w:type="pct"/>
            <w:noWrap/>
            <w:vAlign w:val="center"/>
          </w:tcPr>
          <w:p w14:paraId="73035CAA"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 xml:space="preserve">0.675 </w:t>
            </w:r>
          </w:p>
        </w:tc>
        <w:tc>
          <w:tcPr>
            <w:tcW w:w="498" w:type="pct"/>
            <w:noWrap/>
            <w:vAlign w:val="center"/>
          </w:tcPr>
          <w:p w14:paraId="6306D267"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0.</w:t>
            </w:r>
            <w:r w:rsidRPr="00FD005B">
              <w:rPr>
                <w:rFonts w:ascii="Times New Roman" w:eastAsia="宋体" w:hAnsi="Times New Roman" w:cs="Times New Roman"/>
                <w:szCs w:val="21"/>
              </w:rPr>
              <w:t>673</w:t>
            </w:r>
            <w:r w:rsidRPr="00FD005B">
              <w:rPr>
                <w:rFonts w:ascii="Times New Roman" w:eastAsia="宋体" w:hAnsi="Times New Roman" w:cs="Times New Roman" w:hint="eastAsia"/>
                <w:szCs w:val="21"/>
              </w:rPr>
              <w:t xml:space="preserve"> </w:t>
            </w:r>
          </w:p>
        </w:tc>
        <w:tc>
          <w:tcPr>
            <w:tcW w:w="267" w:type="pct"/>
            <w:noWrap/>
            <w:vAlign w:val="center"/>
          </w:tcPr>
          <w:p w14:paraId="17C2A1F2"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251</w:t>
            </w:r>
          </w:p>
        </w:tc>
        <w:tc>
          <w:tcPr>
            <w:tcW w:w="499" w:type="pct"/>
            <w:vMerge/>
            <w:noWrap/>
            <w:vAlign w:val="center"/>
          </w:tcPr>
          <w:p w14:paraId="20CB834E" w14:textId="77777777" w:rsidR="00FD005B" w:rsidRPr="00FD005B" w:rsidRDefault="00FD005B" w:rsidP="00FD005B">
            <w:pPr>
              <w:jc w:val="center"/>
              <w:rPr>
                <w:rFonts w:ascii="Times New Roman" w:eastAsia="宋体" w:hAnsi="Times New Roman" w:cs="Times New Roman"/>
                <w:szCs w:val="21"/>
              </w:rPr>
            </w:pPr>
          </w:p>
        </w:tc>
        <w:tc>
          <w:tcPr>
            <w:tcW w:w="373" w:type="pct"/>
            <w:noWrap/>
            <w:vAlign w:val="center"/>
          </w:tcPr>
          <w:p w14:paraId="3A78F844"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间歇</w:t>
            </w:r>
          </w:p>
        </w:tc>
      </w:tr>
      <w:tr w:rsidR="00FD005B" w:rsidRPr="00FD005B" w14:paraId="0C29FA73" w14:textId="77777777" w:rsidTr="00FE2E21">
        <w:trPr>
          <w:trHeight w:val="270"/>
          <w:jc w:val="center"/>
        </w:trPr>
        <w:tc>
          <w:tcPr>
            <w:tcW w:w="364" w:type="pct"/>
            <w:vMerge w:val="restart"/>
            <w:noWrap/>
            <w:vAlign w:val="center"/>
          </w:tcPr>
          <w:p w14:paraId="1BD2F9E8"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G2-1</w:t>
            </w:r>
          </w:p>
        </w:tc>
        <w:tc>
          <w:tcPr>
            <w:tcW w:w="421" w:type="pct"/>
            <w:vMerge w:val="restart"/>
            <w:noWrap/>
            <w:vAlign w:val="center"/>
          </w:tcPr>
          <w:p w14:paraId="07C9FAC6" w14:textId="77777777" w:rsidR="00FD005B" w:rsidRPr="00FD005B" w:rsidRDefault="00FD005B" w:rsidP="00FD005B">
            <w:pPr>
              <w:widowControl/>
              <w:jc w:val="center"/>
              <w:textAlignment w:val="center"/>
              <w:rPr>
                <w:rFonts w:ascii="Times New Roman" w:eastAsia="宋体" w:hAnsi="Times New Roman" w:cs="Times New Roman"/>
                <w:szCs w:val="21"/>
              </w:rPr>
            </w:pPr>
            <w:proofErr w:type="gramStart"/>
            <w:r w:rsidRPr="00FD005B">
              <w:rPr>
                <w:rFonts w:ascii="Times New Roman" w:eastAsia="宋体" w:hAnsi="Times New Roman" w:cs="Times New Roman"/>
                <w:kern w:val="0"/>
                <w:szCs w:val="21"/>
                <w:lang w:bidi="ar"/>
              </w:rPr>
              <w:t>琥布宗</w:t>
            </w:r>
            <w:proofErr w:type="gramEnd"/>
            <w:r w:rsidRPr="00FD005B">
              <w:rPr>
                <w:rFonts w:ascii="Times New Roman" w:eastAsia="宋体" w:hAnsi="Times New Roman" w:cs="Times New Roman"/>
                <w:kern w:val="0"/>
                <w:szCs w:val="21"/>
                <w:lang w:bidi="ar"/>
              </w:rPr>
              <w:t>制备</w:t>
            </w:r>
          </w:p>
        </w:tc>
        <w:tc>
          <w:tcPr>
            <w:tcW w:w="584" w:type="pct"/>
            <w:vMerge w:val="restart"/>
            <w:noWrap/>
            <w:vAlign w:val="center"/>
          </w:tcPr>
          <w:p w14:paraId="6AA627F6" w14:textId="77777777" w:rsidR="00FD005B" w:rsidRPr="00FD005B" w:rsidRDefault="00FD005B" w:rsidP="00FD005B">
            <w:pPr>
              <w:widowControl/>
              <w:jc w:val="center"/>
              <w:textAlignment w:val="center"/>
              <w:rPr>
                <w:rFonts w:ascii="Times New Roman" w:eastAsia="宋体" w:hAnsi="Times New Roman" w:cs="Times New Roman"/>
                <w:szCs w:val="21"/>
              </w:rPr>
            </w:pPr>
            <w:proofErr w:type="gramStart"/>
            <w:r w:rsidRPr="00FD005B">
              <w:rPr>
                <w:rFonts w:ascii="Times New Roman" w:eastAsia="宋体" w:hAnsi="Times New Roman" w:cs="Times New Roman"/>
                <w:kern w:val="0"/>
                <w:szCs w:val="21"/>
                <w:lang w:bidi="ar"/>
              </w:rPr>
              <w:t>羟</w:t>
            </w:r>
            <w:proofErr w:type="gramEnd"/>
            <w:r w:rsidRPr="00FD005B">
              <w:rPr>
                <w:rFonts w:ascii="Times New Roman" w:eastAsia="宋体" w:hAnsi="Times New Roman" w:cs="Times New Roman"/>
                <w:kern w:val="0"/>
                <w:szCs w:val="21"/>
                <w:lang w:bidi="ar"/>
              </w:rPr>
              <w:t>甲基保泰松制备</w:t>
            </w:r>
          </w:p>
        </w:tc>
        <w:tc>
          <w:tcPr>
            <w:tcW w:w="714" w:type="pct"/>
            <w:vMerge w:val="restart"/>
            <w:noWrap/>
            <w:vAlign w:val="center"/>
          </w:tcPr>
          <w:p w14:paraId="035804C1"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投料</w:t>
            </w:r>
          </w:p>
        </w:tc>
        <w:tc>
          <w:tcPr>
            <w:tcW w:w="449" w:type="pct"/>
            <w:noWrap/>
            <w:vAlign w:val="center"/>
          </w:tcPr>
          <w:p w14:paraId="62BB014E"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甲醛</w:t>
            </w:r>
          </w:p>
        </w:tc>
        <w:tc>
          <w:tcPr>
            <w:tcW w:w="389" w:type="pct"/>
            <w:noWrap/>
            <w:vAlign w:val="center"/>
          </w:tcPr>
          <w:p w14:paraId="3B2DF915"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210</w:t>
            </w:r>
          </w:p>
        </w:tc>
        <w:tc>
          <w:tcPr>
            <w:tcW w:w="442" w:type="pct"/>
            <w:noWrap/>
            <w:vAlign w:val="center"/>
          </w:tcPr>
          <w:p w14:paraId="6DB97C1C"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 xml:space="preserve">0.015 </w:t>
            </w:r>
          </w:p>
        </w:tc>
        <w:tc>
          <w:tcPr>
            <w:tcW w:w="498" w:type="pct"/>
            <w:noWrap/>
            <w:vAlign w:val="center"/>
          </w:tcPr>
          <w:p w14:paraId="7FDB2412"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 xml:space="preserve">0.070 </w:t>
            </w:r>
          </w:p>
        </w:tc>
        <w:tc>
          <w:tcPr>
            <w:tcW w:w="267" w:type="pct"/>
            <w:noWrap/>
            <w:vAlign w:val="center"/>
          </w:tcPr>
          <w:p w14:paraId="1503C7F1"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210</w:t>
            </w:r>
          </w:p>
        </w:tc>
        <w:tc>
          <w:tcPr>
            <w:tcW w:w="499" w:type="pct"/>
            <w:vMerge w:val="restart"/>
            <w:noWrap/>
            <w:vAlign w:val="center"/>
          </w:tcPr>
          <w:p w14:paraId="4D1A36B3"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1</w:t>
            </w:r>
          </w:p>
        </w:tc>
        <w:tc>
          <w:tcPr>
            <w:tcW w:w="373" w:type="pct"/>
            <w:noWrap/>
            <w:vAlign w:val="center"/>
          </w:tcPr>
          <w:p w14:paraId="01B15C2E"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间歇</w:t>
            </w:r>
          </w:p>
        </w:tc>
      </w:tr>
      <w:tr w:rsidR="00FD005B" w:rsidRPr="00FD005B" w14:paraId="5F25A96E" w14:textId="77777777" w:rsidTr="00FE2E21">
        <w:trPr>
          <w:trHeight w:val="270"/>
          <w:jc w:val="center"/>
        </w:trPr>
        <w:tc>
          <w:tcPr>
            <w:tcW w:w="364" w:type="pct"/>
            <w:vMerge/>
            <w:noWrap/>
            <w:vAlign w:val="center"/>
          </w:tcPr>
          <w:p w14:paraId="4179C7ED" w14:textId="77777777" w:rsidR="00FD005B" w:rsidRPr="00FD005B" w:rsidRDefault="00FD005B" w:rsidP="00FD005B">
            <w:pPr>
              <w:jc w:val="center"/>
              <w:rPr>
                <w:rFonts w:ascii="Times New Roman" w:eastAsia="宋体" w:hAnsi="Times New Roman" w:cs="Times New Roman"/>
                <w:szCs w:val="21"/>
              </w:rPr>
            </w:pPr>
          </w:p>
        </w:tc>
        <w:tc>
          <w:tcPr>
            <w:tcW w:w="421" w:type="pct"/>
            <w:vMerge/>
            <w:noWrap/>
            <w:vAlign w:val="center"/>
          </w:tcPr>
          <w:p w14:paraId="77F797C4" w14:textId="77777777" w:rsidR="00FD005B" w:rsidRPr="00FD005B" w:rsidRDefault="00FD005B" w:rsidP="00FD005B">
            <w:pPr>
              <w:jc w:val="center"/>
              <w:rPr>
                <w:rFonts w:ascii="Times New Roman" w:eastAsia="宋体" w:hAnsi="Times New Roman" w:cs="Times New Roman"/>
                <w:szCs w:val="21"/>
              </w:rPr>
            </w:pPr>
          </w:p>
        </w:tc>
        <w:tc>
          <w:tcPr>
            <w:tcW w:w="584" w:type="pct"/>
            <w:vMerge/>
            <w:noWrap/>
            <w:vAlign w:val="center"/>
          </w:tcPr>
          <w:p w14:paraId="70863276" w14:textId="77777777" w:rsidR="00FD005B" w:rsidRPr="00FD005B" w:rsidRDefault="00FD005B" w:rsidP="00FD005B">
            <w:pPr>
              <w:jc w:val="center"/>
              <w:rPr>
                <w:rFonts w:ascii="Times New Roman" w:eastAsia="宋体" w:hAnsi="Times New Roman" w:cs="Times New Roman"/>
                <w:szCs w:val="21"/>
              </w:rPr>
            </w:pPr>
          </w:p>
        </w:tc>
        <w:tc>
          <w:tcPr>
            <w:tcW w:w="714" w:type="pct"/>
            <w:vMerge/>
            <w:noWrap/>
            <w:vAlign w:val="center"/>
          </w:tcPr>
          <w:p w14:paraId="674AC73C" w14:textId="77777777" w:rsidR="00FD005B" w:rsidRPr="00FD005B" w:rsidRDefault="00FD005B" w:rsidP="00FD005B">
            <w:pPr>
              <w:jc w:val="center"/>
              <w:rPr>
                <w:rFonts w:ascii="Times New Roman" w:eastAsia="宋体" w:hAnsi="Times New Roman" w:cs="Times New Roman"/>
                <w:szCs w:val="21"/>
              </w:rPr>
            </w:pPr>
          </w:p>
        </w:tc>
        <w:tc>
          <w:tcPr>
            <w:tcW w:w="449" w:type="pct"/>
            <w:noWrap/>
            <w:vAlign w:val="center"/>
          </w:tcPr>
          <w:p w14:paraId="3ACA3811"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乙醇</w:t>
            </w:r>
          </w:p>
        </w:tc>
        <w:tc>
          <w:tcPr>
            <w:tcW w:w="389" w:type="pct"/>
            <w:noWrap/>
            <w:vAlign w:val="center"/>
          </w:tcPr>
          <w:p w14:paraId="7AD5B3E5"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2</w:t>
            </w:r>
            <w:r w:rsidRPr="00FD005B">
              <w:rPr>
                <w:rFonts w:ascii="Times New Roman" w:eastAsia="宋体" w:hAnsi="Times New Roman" w:cs="Times New Roman"/>
                <w:szCs w:val="21"/>
              </w:rPr>
              <w:t>10</w:t>
            </w:r>
          </w:p>
        </w:tc>
        <w:tc>
          <w:tcPr>
            <w:tcW w:w="442" w:type="pct"/>
            <w:noWrap/>
            <w:vAlign w:val="center"/>
          </w:tcPr>
          <w:p w14:paraId="73636295"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 xml:space="preserve">0.300 </w:t>
            </w:r>
          </w:p>
        </w:tc>
        <w:tc>
          <w:tcPr>
            <w:tcW w:w="498" w:type="pct"/>
            <w:noWrap/>
            <w:vAlign w:val="center"/>
          </w:tcPr>
          <w:p w14:paraId="46C9DADA"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 xml:space="preserve">1.430 </w:t>
            </w:r>
          </w:p>
        </w:tc>
        <w:tc>
          <w:tcPr>
            <w:tcW w:w="267" w:type="pct"/>
            <w:noWrap/>
            <w:vAlign w:val="center"/>
          </w:tcPr>
          <w:p w14:paraId="48DDA640"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210</w:t>
            </w:r>
          </w:p>
        </w:tc>
        <w:tc>
          <w:tcPr>
            <w:tcW w:w="499" w:type="pct"/>
            <w:vMerge/>
            <w:noWrap/>
            <w:vAlign w:val="center"/>
          </w:tcPr>
          <w:p w14:paraId="7A3FC2E8" w14:textId="77777777" w:rsidR="00FD005B" w:rsidRPr="00FD005B" w:rsidRDefault="00FD005B" w:rsidP="00FD005B">
            <w:pPr>
              <w:jc w:val="center"/>
              <w:rPr>
                <w:rFonts w:ascii="Times New Roman" w:eastAsia="宋体" w:hAnsi="Times New Roman" w:cs="Times New Roman"/>
                <w:szCs w:val="21"/>
              </w:rPr>
            </w:pPr>
          </w:p>
        </w:tc>
        <w:tc>
          <w:tcPr>
            <w:tcW w:w="373" w:type="pct"/>
            <w:noWrap/>
            <w:vAlign w:val="center"/>
          </w:tcPr>
          <w:p w14:paraId="7B25406E"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间歇</w:t>
            </w:r>
          </w:p>
        </w:tc>
      </w:tr>
      <w:tr w:rsidR="00FD005B" w:rsidRPr="00FD005B" w14:paraId="232FABFE" w14:textId="77777777" w:rsidTr="00FE2E21">
        <w:trPr>
          <w:trHeight w:val="270"/>
          <w:jc w:val="center"/>
        </w:trPr>
        <w:tc>
          <w:tcPr>
            <w:tcW w:w="364" w:type="pct"/>
            <w:vMerge w:val="restart"/>
            <w:noWrap/>
            <w:vAlign w:val="center"/>
          </w:tcPr>
          <w:p w14:paraId="42E1C956"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G2-2</w:t>
            </w:r>
          </w:p>
        </w:tc>
        <w:tc>
          <w:tcPr>
            <w:tcW w:w="421" w:type="pct"/>
            <w:vMerge/>
            <w:noWrap/>
            <w:vAlign w:val="center"/>
          </w:tcPr>
          <w:p w14:paraId="6AF5C30E" w14:textId="77777777" w:rsidR="00FD005B" w:rsidRPr="00FD005B" w:rsidRDefault="00FD005B" w:rsidP="00FD005B">
            <w:pPr>
              <w:jc w:val="center"/>
              <w:rPr>
                <w:rFonts w:ascii="Times New Roman" w:eastAsia="宋体" w:hAnsi="Times New Roman" w:cs="Times New Roman"/>
                <w:szCs w:val="21"/>
              </w:rPr>
            </w:pPr>
          </w:p>
        </w:tc>
        <w:tc>
          <w:tcPr>
            <w:tcW w:w="584" w:type="pct"/>
            <w:vMerge/>
            <w:noWrap/>
            <w:vAlign w:val="center"/>
          </w:tcPr>
          <w:p w14:paraId="7148CF9E" w14:textId="77777777" w:rsidR="00FD005B" w:rsidRPr="00FD005B" w:rsidRDefault="00FD005B" w:rsidP="00FD005B">
            <w:pPr>
              <w:jc w:val="center"/>
              <w:rPr>
                <w:rFonts w:ascii="Times New Roman" w:eastAsia="宋体" w:hAnsi="Times New Roman" w:cs="Times New Roman"/>
                <w:szCs w:val="21"/>
              </w:rPr>
            </w:pPr>
          </w:p>
        </w:tc>
        <w:tc>
          <w:tcPr>
            <w:tcW w:w="714" w:type="pct"/>
            <w:vMerge w:val="restart"/>
            <w:noWrap/>
            <w:vAlign w:val="center"/>
          </w:tcPr>
          <w:p w14:paraId="1151D105" w14:textId="77777777" w:rsidR="00FD005B" w:rsidRPr="00FD005B" w:rsidRDefault="00FD005B" w:rsidP="00FD005B">
            <w:pPr>
              <w:widowControl/>
              <w:jc w:val="center"/>
              <w:textAlignment w:val="center"/>
              <w:rPr>
                <w:rFonts w:ascii="Times New Roman" w:eastAsia="宋体" w:hAnsi="Times New Roman" w:cs="Times New Roman"/>
                <w:szCs w:val="21"/>
              </w:rPr>
            </w:pPr>
            <w:proofErr w:type="gramStart"/>
            <w:r w:rsidRPr="00FD005B">
              <w:rPr>
                <w:rFonts w:ascii="Times New Roman" w:eastAsia="宋体" w:hAnsi="Times New Roman" w:cs="Times New Roman"/>
                <w:kern w:val="0"/>
                <w:szCs w:val="21"/>
                <w:lang w:bidi="ar"/>
              </w:rPr>
              <w:t>羟</w:t>
            </w:r>
            <w:proofErr w:type="gramEnd"/>
            <w:r w:rsidRPr="00FD005B">
              <w:rPr>
                <w:rFonts w:ascii="Times New Roman" w:eastAsia="宋体" w:hAnsi="Times New Roman" w:cs="Times New Roman"/>
                <w:kern w:val="0"/>
                <w:szCs w:val="21"/>
                <w:lang w:bidi="ar"/>
              </w:rPr>
              <w:t>甲基反应</w:t>
            </w:r>
          </w:p>
        </w:tc>
        <w:tc>
          <w:tcPr>
            <w:tcW w:w="449" w:type="pct"/>
            <w:noWrap/>
            <w:vAlign w:val="center"/>
          </w:tcPr>
          <w:p w14:paraId="0ACC6098"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甲醛</w:t>
            </w:r>
          </w:p>
        </w:tc>
        <w:tc>
          <w:tcPr>
            <w:tcW w:w="389" w:type="pct"/>
            <w:noWrap/>
            <w:vAlign w:val="center"/>
          </w:tcPr>
          <w:p w14:paraId="5DA26E66"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8</w:t>
            </w:r>
            <w:r w:rsidRPr="00FD005B">
              <w:rPr>
                <w:rFonts w:ascii="Times New Roman" w:eastAsia="宋体" w:hAnsi="Times New Roman" w:cs="Times New Roman"/>
                <w:szCs w:val="21"/>
              </w:rPr>
              <w:t>40</w:t>
            </w:r>
          </w:p>
        </w:tc>
        <w:tc>
          <w:tcPr>
            <w:tcW w:w="442" w:type="pct"/>
            <w:noWrap/>
            <w:vAlign w:val="center"/>
          </w:tcPr>
          <w:p w14:paraId="3B722E53"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 xml:space="preserve">0.015 </w:t>
            </w:r>
          </w:p>
        </w:tc>
        <w:tc>
          <w:tcPr>
            <w:tcW w:w="498" w:type="pct"/>
            <w:noWrap/>
            <w:vAlign w:val="center"/>
          </w:tcPr>
          <w:p w14:paraId="2667F5E1"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0.0</w:t>
            </w:r>
            <w:r w:rsidRPr="00FD005B">
              <w:rPr>
                <w:rFonts w:ascii="Times New Roman" w:eastAsia="宋体" w:hAnsi="Times New Roman" w:cs="Times New Roman"/>
                <w:szCs w:val="21"/>
              </w:rPr>
              <w:t>18</w:t>
            </w:r>
            <w:r w:rsidRPr="00FD005B">
              <w:rPr>
                <w:rFonts w:ascii="Times New Roman" w:eastAsia="宋体" w:hAnsi="Times New Roman" w:cs="Times New Roman" w:hint="eastAsia"/>
                <w:szCs w:val="21"/>
              </w:rPr>
              <w:t xml:space="preserve"> </w:t>
            </w:r>
          </w:p>
        </w:tc>
        <w:tc>
          <w:tcPr>
            <w:tcW w:w="267" w:type="pct"/>
            <w:noWrap/>
            <w:vAlign w:val="center"/>
          </w:tcPr>
          <w:p w14:paraId="7D507667"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210</w:t>
            </w:r>
          </w:p>
        </w:tc>
        <w:tc>
          <w:tcPr>
            <w:tcW w:w="499" w:type="pct"/>
            <w:vMerge w:val="restart"/>
            <w:noWrap/>
            <w:vAlign w:val="center"/>
          </w:tcPr>
          <w:p w14:paraId="12DB3A11"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4</w:t>
            </w:r>
          </w:p>
        </w:tc>
        <w:tc>
          <w:tcPr>
            <w:tcW w:w="373" w:type="pct"/>
            <w:noWrap/>
            <w:vAlign w:val="center"/>
          </w:tcPr>
          <w:p w14:paraId="7F4F6055"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间歇</w:t>
            </w:r>
          </w:p>
        </w:tc>
      </w:tr>
      <w:tr w:rsidR="00FD005B" w:rsidRPr="00FD005B" w14:paraId="0B1B0C4A" w14:textId="77777777" w:rsidTr="00FE2E21">
        <w:trPr>
          <w:trHeight w:val="270"/>
          <w:jc w:val="center"/>
        </w:trPr>
        <w:tc>
          <w:tcPr>
            <w:tcW w:w="364" w:type="pct"/>
            <w:vMerge/>
            <w:noWrap/>
            <w:vAlign w:val="center"/>
          </w:tcPr>
          <w:p w14:paraId="76E606B6" w14:textId="77777777" w:rsidR="00FD005B" w:rsidRPr="00FD005B" w:rsidRDefault="00FD005B" w:rsidP="00FD005B">
            <w:pPr>
              <w:jc w:val="center"/>
              <w:rPr>
                <w:rFonts w:ascii="Times New Roman" w:eastAsia="宋体" w:hAnsi="Times New Roman" w:cs="Times New Roman"/>
                <w:szCs w:val="21"/>
              </w:rPr>
            </w:pPr>
          </w:p>
        </w:tc>
        <w:tc>
          <w:tcPr>
            <w:tcW w:w="421" w:type="pct"/>
            <w:vMerge/>
            <w:noWrap/>
            <w:vAlign w:val="center"/>
          </w:tcPr>
          <w:p w14:paraId="719C7358" w14:textId="77777777" w:rsidR="00FD005B" w:rsidRPr="00FD005B" w:rsidRDefault="00FD005B" w:rsidP="00FD005B">
            <w:pPr>
              <w:jc w:val="center"/>
              <w:rPr>
                <w:rFonts w:ascii="Times New Roman" w:eastAsia="宋体" w:hAnsi="Times New Roman" w:cs="Times New Roman"/>
                <w:szCs w:val="21"/>
              </w:rPr>
            </w:pPr>
          </w:p>
        </w:tc>
        <w:tc>
          <w:tcPr>
            <w:tcW w:w="584" w:type="pct"/>
            <w:vMerge/>
            <w:noWrap/>
            <w:vAlign w:val="center"/>
          </w:tcPr>
          <w:p w14:paraId="1A01E14B" w14:textId="77777777" w:rsidR="00FD005B" w:rsidRPr="00FD005B" w:rsidRDefault="00FD005B" w:rsidP="00FD005B">
            <w:pPr>
              <w:jc w:val="center"/>
              <w:rPr>
                <w:rFonts w:ascii="Times New Roman" w:eastAsia="宋体" w:hAnsi="Times New Roman" w:cs="Times New Roman"/>
                <w:szCs w:val="21"/>
              </w:rPr>
            </w:pPr>
          </w:p>
        </w:tc>
        <w:tc>
          <w:tcPr>
            <w:tcW w:w="714" w:type="pct"/>
            <w:vMerge/>
            <w:noWrap/>
            <w:vAlign w:val="center"/>
          </w:tcPr>
          <w:p w14:paraId="552CCA7E" w14:textId="77777777" w:rsidR="00FD005B" w:rsidRPr="00FD005B" w:rsidRDefault="00FD005B" w:rsidP="00FD005B">
            <w:pPr>
              <w:jc w:val="center"/>
              <w:rPr>
                <w:rFonts w:ascii="Times New Roman" w:eastAsia="宋体" w:hAnsi="Times New Roman" w:cs="Times New Roman"/>
                <w:szCs w:val="21"/>
              </w:rPr>
            </w:pPr>
          </w:p>
        </w:tc>
        <w:tc>
          <w:tcPr>
            <w:tcW w:w="449" w:type="pct"/>
            <w:noWrap/>
            <w:vAlign w:val="center"/>
          </w:tcPr>
          <w:p w14:paraId="32613238"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乙醇</w:t>
            </w:r>
          </w:p>
        </w:tc>
        <w:tc>
          <w:tcPr>
            <w:tcW w:w="389" w:type="pct"/>
            <w:noWrap/>
            <w:vAlign w:val="center"/>
          </w:tcPr>
          <w:p w14:paraId="55D05E24"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8</w:t>
            </w:r>
            <w:r w:rsidRPr="00FD005B">
              <w:rPr>
                <w:rFonts w:ascii="Times New Roman" w:eastAsia="宋体" w:hAnsi="Times New Roman" w:cs="Times New Roman"/>
                <w:szCs w:val="21"/>
              </w:rPr>
              <w:t>40</w:t>
            </w:r>
          </w:p>
        </w:tc>
        <w:tc>
          <w:tcPr>
            <w:tcW w:w="442" w:type="pct"/>
            <w:noWrap/>
            <w:vAlign w:val="center"/>
          </w:tcPr>
          <w:p w14:paraId="35B87614"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 xml:space="preserve">0.298 </w:t>
            </w:r>
          </w:p>
        </w:tc>
        <w:tc>
          <w:tcPr>
            <w:tcW w:w="498" w:type="pct"/>
            <w:noWrap/>
            <w:vAlign w:val="center"/>
          </w:tcPr>
          <w:p w14:paraId="00969F6E"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0.</w:t>
            </w:r>
            <w:r w:rsidRPr="00FD005B">
              <w:rPr>
                <w:rFonts w:ascii="Times New Roman" w:eastAsia="宋体" w:hAnsi="Times New Roman" w:cs="Times New Roman"/>
                <w:szCs w:val="21"/>
              </w:rPr>
              <w:t>355</w:t>
            </w:r>
            <w:r w:rsidRPr="00FD005B">
              <w:rPr>
                <w:rFonts w:ascii="Times New Roman" w:eastAsia="宋体" w:hAnsi="Times New Roman" w:cs="Times New Roman" w:hint="eastAsia"/>
                <w:szCs w:val="21"/>
              </w:rPr>
              <w:t xml:space="preserve"> </w:t>
            </w:r>
          </w:p>
        </w:tc>
        <w:tc>
          <w:tcPr>
            <w:tcW w:w="267" w:type="pct"/>
            <w:noWrap/>
            <w:vAlign w:val="center"/>
          </w:tcPr>
          <w:p w14:paraId="2D6F0159"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210</w:t>
            </w:r>
          </w:p>
        </w:tc>
        <w:tc>
          <w:tcPr>
            <w:tcW w:w="499" w:type="pct"/>
            <w:vMerge/>
            <w:noWrap/>
            <w:vAlign w:val="center"/>
          </w:tcPr>
          <w:p w14:paraId="16938AA1" w14:textId="77777777" w:rsidR="00FD005B" w:rsidRPr="00FD005B" w:rsidRDefault="00FD005B" w:rsidP="00FD005B">
            <w:pPr>
              <w:jc w:val="center"/>
              <w:rPr>
                <w:rFonts w:ascii="Times New Roman" w:eastAsia="宋体" w:hAnsi="Times New Roman" w:cs="Times New Roman"/>
                <w:szCs w:val="21"/>
              </w:rPr>
            </w:pPr>
          </w:p>
        </w:tc>
        <w:tc>
          <w:tcPr>
            <w:tcW w:w="373" w:type="pct"/>
            <w:noWrap/>
            <w:vAlign w:val="center"/>
          </w:tcPr>
          <w:p w14:paraId="3539F28E"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间歇</w:t>
            </w:r>
          </w:p>
        </w:tc>
      </w:tr>
      <w:tr w:rsidR="00FD005B" w:rsidRPr="00FD005B" w14:paraId="00DBD826" w14:textId="77777777" w:rsidTr="00FE2E21">
        <w:trPr>
          <w:trHeight w:val="270"/>
          <w:jc w:val="center"/>
        </w:trPr>
        <w:tc>
          <w:tcPr>
            <w:tcW w:w="364" w:type="pct"/>
            <w:vMerge w:val="restart"/>
            <w:noWrap/>
            <w:vAlign w:val="center"/>
          </w:tcPr>
          <w:p w14:paraId="27B334C9"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G2-3</w:t>
            </w:r>
          </w:p>
        </w:tc>
        <w:tc>
          <w:tcPr>
            <w:tcW w:w="421" w:type="pct"/>
            <w:vMerge/>
            <w:noWrap/>
            <w:vAlign w:val="center"/>
          </w:tcPr>
          <w:p w14:paraId="20FCC033" w14:textId="77777777" w:rsidR="00FD005B" w:rsidRPr="00FD005B" w:rsidRDefault="00FD005B" w:rsidP="00FD005B">
            <w:pPr>
              <w:jc w:val="center"/>
              <w:rPr>
                <w:rFonts w:ascii="Times New Roman" w:eastAsia="宋体" w:hAnsi="Times New Roman" w:cs="Times New Roman"/>
                <w:szCs w:val="21"/>
              </w:rPr>
            </w:pPr>
          </w:p>
        </w:tc>
        <w:tc>
          <w:tcPr>
            <w:tcW w:w="584" w:type="pct"/>
            <w:vMerge/>
            <w:noWrap/>
            <w:vAlign w:val="center"/>
          </w:tcPr>
          <w:p w14:paraId="1B663710" w14:textId="77777777" w:rsidR="00FD005B" w:rsidRPr="00FD005B" w:rsidRDefault="00FD005B" w:rsidP="00FD005B">
            <w:pPr>
              <w:jc w:val="center"/>
              <w:rPr>
                <w:rFonts w:ascii="Times New Roman" w:eastAsia="宋体" w:hAnsi="Times New Roman" w:cs="Times New Roman"/>
                <w:szCs w:val="21"/>
              </w:rPr>
            </w:pPr>
          </w:p>
        </w:tc>
        <w:tc>
          <w:tcPr>
            <w:tcW w:w="714" w:type="pct"/>
            <w:vMerge w:val="restart"/>
            <w:noWrap/>
            <w:vAlign w:val="center"/>
          </w:tcPr>
          <w:p w14:paraId="3B5B2A6E" w14:textId="77777777" w:rsidR="00FD005B" w:rsidRPr="00FD005B" w:rsidRDefault="00FD005B" w:rsidP="00FD005B">
            <w:pPr>
              <w:widowControl/>
              <w:jc w:val="center"/>
              <w:textAlignment w:val="center"/>
              <w:rPr>
                <w:rFonts w:ascii="Times New Roman" w:eastAsia="宋体" w:hAnsi="Times New Roman" w:cs="Times New Roman"/>
                <w:szCs w:val="21"/>
              </w:rPr>
            </w:pPr>
            <w:proofErr w:type="gramStart"/>
            <w:r w:rsidRPr="00FD005B">
              <w:rPr>
                <w:rFonts w:ascii="Times New Roman" w:eastAsia="宋体" w:hAnsi="Times New Roman" w:cs="Times New Roman"/>
                <w:kern w:val="0"/>
                <w:szCs w:val="21"/>
                <w:lang w:bidi="ar"/>
              </w:rPr>
              <w:t>洗涤甩滤</w:t>
            </w:r>
            <w:proofErr w:type="gramEnd"/>
          </w:p>
        </w:tc>
        <w:tc>
          <w:tcPr>
            <w:tcW w:w="449" w:type="pct"/>
            <w:noWrap/>
            <w:vAlign w:val="center"/>
          </w:tcPr>
          <w:p w14:paraId="33779657"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甲醛</w:t>
            </w:r>
          </w:p>
        </w:tc>
        <w:tc>
          <w:tcPr>
            <w:tcW w:w="389" w:type="pct"/>
            <w:noWrap/>
            <w:vAlign w:val="center"/>
          </w:tcPr>
          <w:p w14:paraId="0DCF57A2"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4</w:t>
            </w:r>
            <w:r w:rsidRPr="00FD005B">
              <w:rPr>
                <w:rFonts w:ascii="Times New Roman" w:eastAsia="宋体" w:hAnsi="Times New Roman" w:cs="Times New Roman"/>
                <w:szCs w:val="21"/>
              </w:rPr>
              <w:t>20</w:t>
            </w:r>
          </w:p>
        </w:tc>
        <w:tc>
          <w:tcPr>
            <w:tcW w:w="442" w:type="pct"/>
            <w:noWrap/>
            <w:vAlign w:val="center"/>
          </w:tcPr>
          <w:p w14:paraId="66619507"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 xml:space="preserve">0.004 </w:t>
            </w:r>
          </w:p>
        </w:tc>
        <w:tc>
          <w:tcPr>
            <w:tcW w:w="498" w:type="pct"/>
            <w:noWrap/>
            <w:vAlign w:val="center"/>
          </w:tcPr>
          <w:p w14:paraId="489F09B4"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 xml:space="preserve">0.010 </w:t>
            </w:r>
          </w:p>
        </w:tc>
        <w:tc>
          <w:tcPr>
            <w:tcW w:w="267" w:type="pct"/>
            <w:noWrap/>
            <w:vAlign w:val="center"/>
          </w:tcPr>
          <w:p w14:paraId="18442844"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210</w:t>
            </w:r>
          </w:p>
        </w:tc>
        <w:tc>
          <w:tcPr>
            <w:tcW w:w="499" w:type="pct"/>
            <w:vMerge w:val="restart"/>
            <w:noWrap/>
            <w:vAlign w:val="center"/>
          </w:tcPr>
          <w:p w14:paraId="09C9856F"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2</w:t>
            </w:r>
          </w:p>
        </w:tc>
        <w:tc>
          <w:tcPr>
            <w:tcW w:w="373" w:type="pct"/>
            <w:noWrap/>
            <w:vAlign w:val="center"/>
          </w:tcPr>
          <w:p w14:paraId="1310A6CE"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间歇</w:t>
            </w:r>
          </w:p>
        </w:tc>
      </w:tr>
      <w:tr w:rsidR="00FD005B" w:rsidRPr="00FD005B" w14:paraId="0B65E3BC" w14:textId="77777777" w:rsidTr="00FE2E21">
        <w:trPr>
          <w:trHeight w:val="270"/>
          <w:jc w:val="center"/>
        </w:trPr>
        <w:tc>
          <w:tcPr>
            <w:tcW w:w="364" w:type="pct"/>
            <w:vMerge/>
            <w:noWrap/>
            <w:vAlign w:val="center"/>
          </w:tcPr>
          <w:p w14:paraId="0CFFDCD6" w14:textId="77777777" w:rsidR="00FD005B" w:rsidRPr="00FD005B" w:rsidRDefault="00FD005B" w:rsidP="00FD005B">
            <w:pPr>
              <w:jc w:val="center"/>
              <w:rPr>
                <w:rFonts w:ascii="Times New Roman" w:eastAsia="宋体" w:hAnsi="Times New Roman" w:cs="Times New Roman"/>
                <w:szCs w:val="21"/>
              </w:rPr>
            </w:pPr>
          </w:p>
        </w:tc>
        <w:tc>
          <w:tcPr>
            <w:tcW w:w="421" w:type="pct"/>
            <w:vMerge/>
            <w:noWrap/>
            <w:vAlign w:val="center"/>
          </w:tcPr>
          <w:p w14:paraId="4EC7A59B" w14:textId="77777777" w:rsidR="00FD005B" w:rsidRPr="00FD005B" w:rsidRDefault="00FD005B" w:rsidP="00FD005B">
            <w:pPr>
              <w:jc w:val="center"/>
              <w:rPr>
                <w:rFonts w:ascii="Times New Roman" w:eastAsia="宋体" w:hAnsi="Times New Roman" w:cs="Times New Roman"/>
                <w:szCs w:val="21"/>
              </w:rPr>
            </w:pPr>
          </w:p>
        </w:tc>
        <w:tc>
          <w:tcPr>
            <w:tcW w:w="584" w:type="pct"/>
            <w:vMerge/>
            <w:noWrap/>
            <w:vAlign w:val="center"/>
          </w:tcPr>
          <w:p w14:paraId="5C290290" w14:textId="77777777" w:rsidR="00FD005B" w:rsidRPr="00FD005B" w:rsidRDefault="00FD005B" w:rsidP="00FD005B">
            <w:pPr>
              <w:jc w:val="center"/>
              <w:rPr>
                <w:rFonts w:ascii="Times New Roman" w:eastAsia="宋体" w:hAnsi="Times New Roman" w:cs="Times New Roman"/>
                <w:szCs w:val="21"/>
              </w:rPr>
            </w:pPr>
          </w:p>
        </w:tc>
        <w:tc>
          <w:tcPr>
            <w:tcW w:w="714" w:type="pct"/>
            <w:vMerge/>
            <w:noWrap/>
            <w:vAlign w:val="center"/>
          </w:tcPr>
          <w:p w14:paraId="2C5428FA" w14:textId="77777777" w:rsidR="00FD005B" w:rsidRPr="00FD005B" w:rsidRDefault="00FD005B" w:rsidP="00FD005B">
            <w:pPr>
              <w:jc w:val="center"/>
              <w:rPr>
                <w:rFonts w:ascii="Times New Roman" w:eastAsia="宋体" w:hAnsi="Times New Roman" w:cs="Times New Roman"/>
                <w:szCs w:val="21"/>
              </w:rPr>
            </w:pPr>
          </w:p>
        </w:tc>
        <w:tc>
          <w:tcPr>
            <w:tcW w:w="449" w:type="pct"/>
            <w:noWrap/>
            <w:vAlign w:val="center"/>
          </w:tcPr>
          <w:p w14:paraId="33B4D06B"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乙醇</w:t>
            </w:r>
          </w:p>
        </w:tc>
        <w:tc>
          <w:tcPr>
            <w:tcW w:w="389" w:type="pct"/>
            <w:noWrap/>
            <w:vAlign w:val="center"/>
          </w:tcPr>
          <w:p w14:paraId="3AAC6B4B"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4</w:t>
            </w:r>
            <w:r w:rsidRPr="00FD005B">
              <w:rPr>
                <w:rFonts w:ascii="Times New Roman" w:eastAsia="宋体" w:hAnsi="Times New Roman" w:cs="Times New Roman"/>
                <w:szCs w:val="21"/>
              </w:rPr>
              <w:t>20</w:t>
            </w:r>
          </w:p>
        </w:tc>
        <w:tc>
          <w:tcPr>
            <w:tcW w:w="442" w:type="pct"/>
            <w:noWrap/>
            <w:vAlign w:val="center"/>
          </w:tcPr>
          <w:p w14:paraId="039CEE99"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 xml:space="preserve">0.317 </w:t>
            </w:r>
          </w:p>
        </w:tc>
        <w:tc>
          <w:tcPr>
            <w:tcW w:w="498" w:type="pct"/>
            <w:noWrap/>
            <w:vAlign w:val="center"/>
          </w:tcPr>
          <w:p w14:paraId="367A0899"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 xml:space="preserve">0.755 </w:t>
            </w:r>
          </w:p>
        </w:tc>
        <w:tc>
          <w:tcPr>
            <w:tcW w:w="267" w:type="pct"/>
            <w:noWrap/>
            <w:vAlign w:val="center"/>
          </w:tcPr>
          <w:p w14:paraId="02A8A516"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210</w:t>
            </w:r>
          </w:p>
        </w:tc>
        <w:tc>
          <w:tcPr>
            <w:tcW w:w="499" w:type="pct"/>
            <w:vMerge/>
            <w:noWrap/>
            <w:vAlign w:val="center"/>
          </w:tcPr>
          <w:p w14:paraId="1AD1E5C1" w14:textId="77777777" w:rsidR="00FD005B" w:rsidRPr="00FD005B" w:rsidRDefault="00FD005B" w:rsidP="00FD005B">
            <w:pPr>
              <w:jc w:val="center"/>
              <w:rPr>
                <w:rFonts w:ascii="Times New Roman" w:eastAsia="宋体" w:hAnsi="Times New Roman" w:cs="Times New Roman"/>
                <w:szCs w:val="21"/>
              </w:rPr>
            </w:pPr>
          </w:p>
        </w:tc>
        <w:tc>
          <w:tcPr>
            <w:tcW w:w="373" w:type="pct"/>
            <w:noWrap/>
            <w:vAlign w:val="center"/>
          </w:tcPr>
          <w:p w14:paraId="0167EFC4"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间歇</w:t>
            </w:r>
          </w:p>
        </w:tc>
      </w:tr>
      <w:tr w:rsidR="00FD005B" w:rsidRPr="00FD005B" w14:paraId="56180FFD" w14:textId="77777777" w:rsidTr="00FE2E21">
        <w:trPr>
          <w:trHeight w:val="270"/>
          <w:jc w:val="center"/>
        </w:trPr>
        <w:tc>
          <w:tcPr>
            <w:tcW w:w="364" w:type="pct"/>
            <w:vMerge w:val="restart"/>
            <w:noWrap/>
            <w:vAlign w:val="center"/>
          </w:tcPr>
          <w:p w14:paraId="5EDE593F"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G2-4</w:t>
            </w:r>
          </w:p>
        </w:tc>
        <w:tc>
          <w:tcPr>
            <w:tcW w:w="421" w:type="pct"/>
            <w:vMerge/>
            <w:noWrap/>
            <w:vAlign w:val="center"/>
          </w:tcPr>
          <w:p w14:paraId="1312A2D7" w14:textId="77777777" w:rsidR="00FD005B" w:rsidRPr="00FD005B" w:rsidRDefault="00FD005B" w:rsidP="00FD005B">
            <w:pPr>
              <w:jc w:val="center"/>
              <w:rPr>
                <w:rFonts w:ascii="Times New Roman" w:eastAsia="宋体" w:hAnsi="Times New Roman" w:cs="Times New Roman"/>
                <w:szCs w:val="21"/>
              </w:rPr>
            </w:pPr>
          </w:p>
        </w:tc>
        <w:tc>
          <w:tcPr>
            <w:tcW w:w="584" w:type="pct"/>
            <w:vMerge/>
            <w:noWrap/>
            <w:vAlign w:val="center"/>
          </w:tcPr>
          <w:p w14:paraId="4CFDBEEA" w14:textId="77777777" w:rsidR="00FD005B" w:rsidRPr="00FD005B" w:rsidRDefault="00FD005B" w:rsidP="00FD005B">
            <w:pPr>
              <w:jc w:val="center"/>
              <w:rPr>
                <w:rFonts w:ascii="Times New Roman" w:eastAsia="宋体" w:hAnsi="Times New Roman" w:cs="Times New Roman"/>
                <w:szCs w:val="21"/>
              </w:rPr>
            </w:pPr>
          </w:p>
        </w:tc>
        <w:tc>
          <w:tcPr>
            <w:tcW w:w="714" w:type="pct"/>
            <w:vMerge w:val="restart"/>
            <w:noWrap/>
            <w:vAlign w:val="center"/>
          </w:tcPr>
          <w:p w14:paraId="3D91E250"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干燥</w:t>
            </w:r>
          </w:p>
        </w:tc>
        <w:tc>
          <w:tcPr>
            <w:tcW w:w="449" w:type="pct"/>
            <w:noWrap/>
            <w:vAlign w:val="center"/>
          </w:tcPr>
          <w:p w14:paraId="20A3DF98"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甲醛</w:t>
            </w:r>
          </w:p>
        </w:tc>
        <w:tc>
          <w:tcPr>
            <w:tcW w:w="389" w:type="pct"/>
            <w:noWrap/>
            <w:vAlign w:val="center"/>
          </w:tcPr>
          <w:p w14:paraId="49C59D77"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2520</w:t>
            </w:r>
          </w:p>
        </w:tc>
        <w:tc>
          <w:tcPr>
            <w:tcW w:w="442" w:type="pct"/>
            <w:noWrap/>
            <w:vAlign w:val="center"/>
          </w:tcPr>
          <w:p w14:paraId="3D36B081"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 xml:space="preserve">0.002 </w:t>
            </w:r>
          </w:p>
        </w:tc>
        <w:tc>
          <w:tcPr>
            <w:tcW w:w="498" w:type="pct"/>
            <w:noWrap/>
            <w:vAlign w:val="center"/>
          </w:tcPr>
          <w:p w14:paraId="761E0945"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 xml:space="preserve">0.001 </w:t>
            </w:r>
          </w:p>
        </w:tc>
        <w:tc>
          <w:tcPr>
            <w:tcW w:w="267" w:type="pct"/>
            <w:noWrap/>
            <w:vAlign w:val="center"/>
          </w:tcPr>
          <w:p w14:paraId="7956960C"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210</w:t>
            </w:r>
          </w:p>
        </w:tc>
        <w:tc>
          <w:tcPr>
            <w:tcW w:w="499" w:type="pct"/>
            <w:vMerge w:val="restart"/>
            <w:noWrap/>
            <w:vAlign w:val="center"/>
          </w:tcPr>
          <w:p w14:paraId="09C73F7A"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12</w:t>
            </w:r>
          </w:p>
        </w:tc>
        <w:tc>
          <w:tcPr>
            <w:tcW w:w="373" w:type="pct"/>
            <w:noWrap/>
            <w:vAlign w:val="center"/>
          </w:tcPr>
          <w:p w14:paraId="3BDADB33"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间歇</w:t>
            </w:r>
          </w:p>
        </w:tc>
      </w:tr>
      <w:tr w:rsidR="00FD005B" w:rsidRPr="00FD005B" w14:paraId="31C4FEA8" w14:textId="77777777" w:rsidTr="00FE2E21">
        <w:trPr>
          <w:trHeight w:val="270"/>
          <w:jc w:val="center"/>
        </w:trPr>
        <w:tc>
          <w:tcPr>
            <w:tcW w:w="364" w:type="pct"/>
            <w:vMerge/>
            <w:noWrap/>
            <w:vAlign w:val="center"/>
          </w:tcPr>
          <w:p w14:paraId="742A3C4A" w14:textId="77777777" w:rsidR="00FD005B" w:rsidRPr="00FD005B" w:rsidRDefault="00FD005B" w:rsidP="00FD005B">
            <w:pPr>
              <w:jc w:val="center"/>
              <w:rPr>
                <w:rFonts w:ascii="Times New Roman" w:eastAsia="宋体" w:hAnsi="Times New Roman" w:cs="Times New Roman"/>
                <w:szCs w:val="21"/>
              </w:rPr>
            </w:pPr>
          </w:p>
        </w:tc>
        <w:tc>
          <w:tcPr>
            <w:tcW w:w="421" w:type="pct"/>
            <w:vMerge/>
            <w:noWrap/>
            <w:vAlign w:val="center"/>
          </w:tcPr>
          <w:p w14:paraId="1357EBDB" w14:textId="77777777" w:rsidR="00FD005B" w:rsidRPr="00FD005B" w:rsidRDefault="00FD005B" w:rsidP="00FD005B">
            <w:pPr>
              <w:jc w:val="center"/>
              <w:rPr>
                <w:rFonts w:ascii="Times New Roman" w:eastAsia="宋体" w:hAnsi="Times New Roman" w:cs="Times New Roman"/>
                <w:szCs w:val="21"/>
              </w:rPr>
            </w:pPr>
          </w:p>
        </w:tc>
        <w:tc>
          <w:tcPr>
            <w:tcW w:w="584" w:type="pct"/>
            <w:vMerge/>
            <w:noWrap/>
            <w:vAlign w:val="center"/>
          </w:tcPr>
          <w:p w14:paraId="2EFFE589" w14:textId="77777777" w:rsidR="00FD005B" w:rsidRPr="00FD005B" w:rsidRDefault="00FD005B" w:rsidP="00FD005B">
            <w:pPr>
              <w:jc w:val="center"/>
              <w:rPr>
                <w:rFonts w:ascii="Times New Roman" w:eastAsia="宋体" w:hAnsi="Times New Roman" w:cs="Times New Roman"/>
                <w:szCs w:val="21"/>
              </w:rPr>
            </w:pPr>
          </w:p>
        </w:tc>
        <w:tc>
          <w:tcPr>
            <w:tcW w:w="714" w:type="pct"/>
            <w:vMerge/>
            <w:noWrap/>
            <w:vAlign w:val="center"/>
          </w:tcPr>
          <w:p w14:paraId="2A157C5B" w14:textId="77777777" w:rsidR="00FD005B" w:rsidRPr="00FD005B" w:rsidRDefault="00FD005B" w:rsidP="00FD005B">
            <w:pPr>
              <w:jc w:val="center"/>
              <w:rPr>
                <w:rFonts w:ascii="Times New Roman" w:eastAsia="宋体" w:hAnsi="Times New Roman" w:cs="Times New Roman"/>
                <w:szCs w:val="21"/>
              </w:rPr>
            </w:pPr>
          </w:p>
        </w:tc>
        <w:tc>
          <w:tcPr>
            <w:tcW w:w="449" w:type="pct"/>
            <w:noWrap/>
            <w:vAlign w:val="center"/>
          </w:tcPr>
          <w:p w14:paraId="155082C2"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乙醇</w:t>
            </w:r>
          </w:p>
        </w:tc>
        <w:tc>
          <w:tcPr>
            <w:tcW w:w="389" w:type="pct"/>
            <w:noWrap/>
            <w:vAlign w:val="center"/>
          </w:tcPr>
          <w:p w14:paraId="4CB4FBD5"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2520</w:t>
            </w:r>
          </w:p>
        </w:tc>
        <w:tc>
          <w:tcPr>
            <w:tcW w:w="442" w:type="pct"/>
            <w:noWrap/>
            <w:vAlign w:val="center"/>
          </w:tcPr>
          <w:p w14:paraId="562DEC6D"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 xml:space="preserve">0.002 </w:t>
            </w:r>
          </w:p>
        </w:tc>
        <w:tc>
          <w:tcPr>
            <w:tcW w:w="498" w:type="pct"/>
            <w:noWrap/>
            <w:vAlign w:val="center"/>
          </w:tcPr>
          <w:p w14:paraId="3AD3E777"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 xml:space="preserve">0.001 </w:t>
            </w:r>
          </w:p>
        </w:tc>
        <w:tc>
          <w:tcPr>
            <w:tcW w:w="267" w:type="pct"/>
            <w:noWrap/>
            <w:vAlign w:val="center"/>
          </w:tcPr>
          <w:p w14:paraId="6E63A036"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210</w:t>
            </w:r>
          </w:p>
        </w:tc>
        <w:tc>
          <w:tcPr>
            <w:tcW w:w="499" w:type="pct"/>
            <w:vMerge/>
            <w:noWrap/>
            <w:vAlign w:val="center"/>
          </w:tcPr>
          <w:p w14:paraId="7F062B9A" w14:textId="77777777" w:rsidR="00FD005B" w:rsidRPr="00FD005B" w:rsidRDefault="00FD005B" w:rsidP="00FD005B">
            <w:pPr>
              <w:jc w:val="center"/>
              <w:rPr>
                <w:rFonts w:ascii="Times New Roman" w:eastAsia="宋体" w:hAnsi="Times New Roman" w:cs="Times New Roman"/>
                <w:szCs w:val="21"/>
              </w:rPr>
            </w:pPr>
          </w:p>
        </w:tc>
        <w:tc>
          <w:tcPr>
            <w:tcW w:w="373" w:type="pct"/>
            <w:noWrap/>
            <w:vAlign w:val="center"/>
          </w:tcPr>
          <w:p w14:paraId="2AC3BA0B"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间歇</w:t>
            </w:r>
          </w:p>
        </w:tc>
      </w:tr>
      <w:tr w:rsidR="00FD005B" w:rsidRPr="00FD005B" w14:paraId="41D7FC53" w14:textId="77777777" w:rsidTr="00FE2E21">
        <w:trPr>
          <w:trHeight w:val="270"/>
          <w:jc w:val="center"/>
        </w:trPr>
        <w:tc>
          <w:tcPr>
            <w:tcW w:w="364" w:type="pct"/>
            <w:vMerge w:val="restart"/>
            <w:noWrap/>
            <w:vAlign w:val="center"/>
          </w:tcPr>
          <w:p w14:paraId="6D6A3185"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G2-5</w:t>
            </w:r>
          </w:p>
        </w:tc>
        <w:tc>
          <w:tcPr>
            <w:tcW w:w="421" w:type="pct"/>
            <w:vMerge/>
            <w:noWrap/>
            <w:vAlign w:val="center"/>
          </w:tcPr>
          <w:p w14:paraId="1DFAA7E4" w14:textId="77777777" w:rsidR="00FD005B" w:rsidRPr="00FD005B" w:rsidRDefault="00FD005B" w:rsidP="00FD005B">
            <w:pPr>
              <w:jc w:val="center"/>
              <w:rPr>
                <w:rFonts w:ascii="Times New Roman" w:eastAsia="宋体" w:hAnsi="Times New Roman" w:cs="Times New Roman"/>
                <w:szCs w:val="21"/>
              </w:rPr>
            </w:pPr>
          </w:p>
        </w:tc>
        <w:tc>
          <w:tcPr>
            <w:tcW w:w="584" w:type="pct"/>
            <w:vMerge/>
            <w:noWrap/>
            <w:vAlign w:val="center"/>
          </w:tcPr>
          <w:p w14:paraId="340790F3" w14:textId="77777777" w:rsidR="00FD005B" w:rsidRPr="00FD005B" w:rsidRDefault="00FD005B" w:rsidP="00FD005B">
            <w:pPr>
              <w:jc w:val="center"/>
              <w:rPr>
                <w:rFonts w:ascii="Times New Roman" w:eastAsia="宋体" w:hAnsi="Times New Roman" w:cs="Times New Roman"/>
                <w:szCs w:val="21"/>
              </w:rPr>
            </w:pPr>
          </w:p>
        </w:tc>
        <w:tc>
          <w:tcPr>
            <w:tcW w:w="714" w:type="pct"/>
            <w:vMerge w:val="restart"/>
            <w:noWrap/>
            <w:vAlign w:val="center"/>
          </w:tcPr>
          <w:p w14:paraId="215079D2"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kern w:val="0"/>
                <w:szCs w:val="21"/>
                <w:lang w:bidi="ar"/>
              </w:rPr>
              <w:t>回收乙醇</w:t>
            </w:r>
          </w:p>
          <w:p w14:paraId="275E21F7"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（精馏冷凝）</w:t>
            </w:r>
          </w:p>
        </w:tc>
        <w:tc>
          <w:tcPr>
            <w:tcW w:w="449" w:type="pct"/>
            <w:noWrap/>
            <w:vAlign w:val="center"/>
          </w:tcPr>
          <w:p w14:paraId="6149CECE"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甲醛</w:t>
            </w:r>
          </w:p>
        </w:tc>
        <w:tc>
          <w:tcPr>
            <w:tcW w:w="389" w:type="pct"/>
            <w:noWrap/>
            <w:vAlign w:val="center"/>
          </w:tcPr>
          <w:p w14:paraId="678F9903"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840</w:t>
            </w:r>
          </w:p>
        </w:tc>
        <w:tc>
          <w:tcPr>
            <w:tcW w:w="442" w:type="pct"/>
            <w:noWrap/>
            <w:vAlign w:val="center"/>
          </w:tcPr>
          <w:p w14:paraId="0AEE02AD"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 xml:space="preserve">0.004 </w:t>
            </w:r>
          </w:p>
        </w:tc>
        <w:tc>
          <w:tcPr>
            <w:tcW w:w="498" w:type="pct"/>
            <w:noWrap/>
            <w:vAlign w:val="center"/>
          </w:tcPr>
          <w:p w14:paraId="67E9609E"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 xml:space="preserve">0.005 </w:t>
            </w:r>
          </w:p>
        </w:tc>
        <w:tc>
          <w:tcPr>
            <w:tcW w:w="267" w:type="pct"/>
            <w:noWrap/>
            <w:vAlign w:val="center"/>
          </w:tcPr>
          <w:p w14:paraId="7F2C68F5"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210</w:t>
            </w:r>
          </w:p>
        </w:tc>
        <w:tc>
          <w:tcPr>
            <w:tcW w:w="499" w:type="pct"/>
            <w:vMerge w:val="restart"/>
            <w:noWrap/>
            <w:vAlign w:val="center"/>
          </w:tcPr>
          <w:p w14:paraId="65C37DDB"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4</w:t>
            </w:r>
          </w:p>
        </w:tc>
        <w:tc>
          <w:tcPr>
            <w:tcW w:w="373" w:type="pct"/>
            <w:noWrap/>
            <w:vAlign w:val="center"/>
          </w:tcPr>
          <w:p w14:paraId="17C02855"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间歇</w:t>
            </w:r>
          </w:p>
        </w:tc>
      </w:tr>
      <w:tr w:rsidR="00FD005B" w:rsidRPr="00FD005B" w14:paraId="682D7C5C" w14:textId="77777777" w:rsidTr="00FE2E21">
        <w:trPr>
          <w:trHeight w:val="270"/>
          <w:jc w:val="center"/>
        </w:trPr>
        <w:tc>
          <w:tcPr>
            <w:tcW w:w="364" w:type="pct"/>
            <w:vMerge/>
            <w:noWrap/>
            <w:vAlign w:val="center"/>
          </w:tcPr>
          <w:p w14:paraId="15F7E5E1" w14:textId="77777777" w:rsidR="00FD005B" w:rsidRPr="00FD005B" w:rsidRDefault="00FD005B" w:rsidP="00FD005B">
            <w:pPr>
              <w:jc w:val="center"/>
              <w:rPr>
                <w:rFonts w:ascii="Times New Roman" w:eastAsia="宋体" w:hAnsi="Times New Roman" w:cs="Times New Roman"/>
                <w:szCs w:val="21"/>
              </w:rPr>
            </w:pPr>
          </w:p>
        </w:tc>
        <w:tc>
          <w:tcPr>
            <w:tcW w:w="421" w:type="pct"/>
            <w:vMerge/>
            <w:noWrap/>
            <w:vAlign w:val="center"/>
          </w:tcPr>
          <w:p w14:paraId="623AA787" w14:textId="77777777" w:rsidR="00FD005B" w:rsidRPr="00FD005B" w:rsidRDefault="00FD005B" w:rsidP="00FD005B">
            <w:pPr>
              <w:jc w:val="center"/>
              <w:rPr>
                <w:rFonts w:ascii="Times New Roman" w:eastAsia="宋体" w:hAnsi="Times New Roman" w:cs="Times New Roman"/>
                <w:szCs w:val="21"/>
              </w:rPr>
            </w:pPr>
          </w:p>
        </w:tc>
        <w:tc>
          <w:tcPr>
            <w:tcW w:w="584" w:type="pct"/>
            <w:vMerge/>
            <w:noWrap/>
            <w:vAlign w:val="center"/>
          </w:tcPr>
          <w:p w14:paraId="7F39C81F" w14:textId="77777777" w:rsidR="00FD005B" w:rsidRPr="00FD005B" w:rsidRDefault="00FD005B" w:rsidP="00FD005B">
            <w:pPr>
              <w:jc w:val="center"/>
              <w:rPr>
                <w:rFonts w:ascii="Times New Roman" w:eastAsia="宋体" w:hAnsi="Times New Roman" w:cs="Times New Roman"/>
                <w:szCs w:val="21"/>
              </w:rPr>
            </w:pPr>
          </w:p>
        </w:tc>
        <w:tc>
          <w:tcPr>
            <w:tcW w:w="714" w:type="pct"/>
            <w:vMerge/>
            <w:noWrap/>
            <w:vAlign w:val="center"/>
          </w:tcPr>
          <w:p w14:paraId="66BF448C" w14:textId="77777777" w:rsidR="00FD005B" w:rsidRPr="00FD005B" w:rsidRDefault="00FD005B" w:rsidP="00FD005B">
            <w:pPr>
              <w:jc w:val="center"/>
              <w:rPr>
                <w:rFonts w:ascii="Times New Roman" w:eastAsia="宋体" w:hAnsi="Times New Roman" w:cs="Times New Roman"/>
                <w:szCs w:val="21"/>
              </w:rPr>
            </w:pPr>
          </w:p>
        </w:tc>
        <w:tc>
          <w:tcPr>
            <w:tcW w:w="449" w:type="pct"/>
            <w:noWrap/>
            <w:vAlign w:val="center"/>
          </w:tcPr>
          <w:p w14:paraId="52B58F4B"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乙醇</w:t>
            </w:r>
          </w:p>
        </w:tc>
        <w:tc>
          <w:tcPr>
            <w:tcW w:w="389" w:type="pct"/>
            <w:noWrap/>
            <w:vAlign w:val="center"/>
          </w:tcPr>
          <w:p w14:paraId="1A470152"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8</w:t>
            </w:r>
            <w:r w:rsidRPr="00FD005B">
              <w:rPr>
                <w:rFonts w:ascii="Times New Roman" w:eastAsia="宋体" w:hAnsi="Times New Roman" w:cs="Times New Roman"/>
                <w:szCs w:val="21"/>
              </w:rPr>
              <w:t>40</w:t>
            </w:r>
          </w:p>
        </w:tc>
        <w:tc>
          <w:tcPr>
            <w:tcW w:w="442" w:type="pct"/>
            <w:noWrap/>
            <w:vAlign w:val="center"/>
          </w:tcPr>
          <w:p w14:paraId="310A6ECC"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 xml:space="preserve">0.315 </w:t>
            </w:r>
          </w:p>
        </w:tc>
        <w:tc>
          <w:tcPr>
            <w:tcW w:w="498" w:type="pct"/>
            <w:noWrap/>
            <w:vAlign w:val="center"/>
          </w:tcPr>
          <w:p w14:paraId="784950F0"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 xml:space="preserve">0.375 </w:t>
            </w:r>
          </w:p>
        </w:tc>
        <w:tc>
          <w:tcPr>
            <w:tcW w:w="267" w:type="pct"/>
            <w:noWrap/>
            <w:vAlign w:val="center"/>
          </w:tcPr>
          <w:p w14:paraId="2FB2F64F"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210</w:t>
            </w:r>
          </w:p>
        </w:tc>
        <w:tc>
          <w:tcPr>
            <w:tcW w:w="499" w:type="pct"/>
            <w:vMerge/>
            <w:noWrap/>
            <w:vAlign w:val="center"/>
          </w:tcPr>
          <w:p w14:paraId="7F9FF68F" w14:textId="77777777" w:rsidR="00FD005B" w:rsidRPr="00FD005B" w:rsidRDefault="00FD005B" w:rsidP="00FD005B">
            <w:pPr>
              <w:jc w:val="center"/>
              <w:rPr>
                <w:rFonts w:ascii="Times New Roman" w:eastAsia="宋体" w:hAnsi="Times New Roman" w:cs="Times New Roman"/>
                <w:szCs w:val="21"/>
              </w:rPr>
            </w:pPr>
          </w:p>
        </w:tc>
        <w:tc>
          <w:tcPr>
            <w:tcW w:w="373" w:type="pct"/>
            <w:noWrap/>
            <w:vAlign w:val="center"/>
          </w:tcPr>
          <w:p w14:paraId="36C2BF31"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间歇</w:t>
            </w:r>
          </w:p>
        </w:tc>
      </w:tr>
      <w:tr w:rsidR="00FD005B" w:rsidRPr="00FD005B" w14:paraId="09D5476E" w14:textId="77777777" w:rsidTr="00FE2E21">
        <w:trPr>
          <w:trHeight w:val="270"/>
          <w:jc w:val="center"/>
        </w:trPr>
        <w:tc>
          <w:tcPr>
            <w:tcW w:w="364" w:type="pct"/>
            <w:vMerge w:val="restart"/>
            <w:noWrap/>
            <w:vAlign w:val="center"/>
          </w:tcPr>
          <w:p w14:paraId="3408D327"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G2-6</w:t>
            </w:r>
          </w:p>
        </w:tc>
        <w:tc>
          <w:tcPr>
            <w:tcW w:w="421" w:type="pct"/>
            <w:vMerge/>
            <w:noWrap/>
            <w:vAlign w:val="center"/>
          </w:tcPr>
          <w:p w14:paraId="51995110" w14:textId="77777777" w:rsidR="00FD005B" w:rsidRPr="00FD005B" w:rsidRDefault="00FD005B" w:rsidP="00FD005B">
            <w:pPr>
              <w:jc w:val="center"/>
              <w:rPr>
                <w:rFonts w:ascii="Times New Roman" w:eastAsia="宋体" w:hAnsi="Times New Roman" w:cs="Times New Roman"/>
                <w:szCs w:val="21"/>
              </w:rPr>
            </w:pPr>
          </w:p>
        </w:tc>
        <w:tc>
          <w:tcPr>
            <w:tcW w:w="584" w:type="pct"/>
            <w:vMerge w:val="restart"/>
            <w:noWrap/>
            <w:vAlign w:val="center"/>
          </w:tcPr>
          <w:p w14:paraId="01C7C11C" w14:textId="77777777" w:rsidR="00FD005B" w:rsidRPr="00FD005B" w:rsidRDefault="00FD005B" w:rsidP="00FD005B">
            <w:pPr>
              <w:widowControl/>
              <w:jc w:val="center"/>
              <w:textAlignment w:val="center"/>
              <w:rPr>
                <w:rFonts w:ascii="Times New Roman" w:eastAsia="宋体" w:hAnsi="Times New Roman" w:cs="Times New Roman"/>
                <w:szCs w:val="21"/>
              </w:rPr>
            </w:pPr>
            <w:proofErr w:type="gramStart"/>
            <w:r w:rsidRPr="00FD005B">
              <w:rPr>
                <w:rFonts w:ascii="Times New Roman" w:eastAsia="宋体" w:hAnsi="Times New Roman" w:cs="Times New Roman"/>
                <w:kern w:val="0"/>
                <w:szCs w:val="21"/>
                <w:lang w:bidi="ar"/>
              </w:rPr>
              <w:t>琥布宗粗</w:t>
            </w:r>
            <w:proofErr w:type="gramEnd"/>
            <w:r w:rsidRPr="00FD005B">
              <w:rPr>
                <w:rFonts w:ascii="Times New Roman" w:eastAsia="宋体" w:hAnsi="Times New Roman" w:cs="Times New Roman"/>
                <w:kern w:val="0"/>
                <w:szCs w:val="21"/>
                <w:lang w:bidi="ar"/>
              </w:rPr>
              <w:t>品制备</w:t>
            </w:r>
          </w:p>
        </w:tc>
        <w:tc>
          <w:tcPr>
            <w:tcW w:w="714" w:type="pct"/>
            <w:vMerge w:val="restart"/>
            <w:noWrap/>
            <w:vAlign w:val="center"/>
          </w:tcPr>
          <w:p w14:paraId="67481108"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酯化反应</w:t>
            </w:r>
          </w:p>
        </w:tc>
        <w:tc>
          <w:tcPr>
            <w:tcW w:w="449" w:type="pct"/>
            <w:noWrap/>
            <w:vAlign w:val="center"/>
          </w:tcPr>
          <w:p w14:paraId="52C25326"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丙酮</w:t>
            </w:r>
          </w:p>
        </w:tc>
        <w:tc>
          <w:tcPr>
            <w:tcW w:w="389" w:type="pct"/>
            <w:noWrap/>
            <w:vAlign w:val="center"/>
          </w:tcPr>
          <w:p w14:paraId="03FCB139"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11</w:t>
            </w:r>
            <w:r w:rsidRPr="00FD005B">
              <w:rPr>
                <w:rFonts w:ascii="Times New Roman" w:eastAsia="宋体" w:hAnsi="Times New Roman" w:cs="Times New Roman"/>
                <w:szCs w:val="21"/>
              </w:rPr>
              <w:t>44</w:t>
            </w:r>
          </w:p>
        </w:tc>
        <w:tc>
          <w:tcPr>
            <w:tcW w:w="442" w:type="pct"/>
            <w:noWrap/>
            <w:vAlign w:val="center"/>
          </w:tcPr>
          <w:p w14:paraId="10279813"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0.11</w:t>
            </w:r>
            <w:r w:rsidRPr="00FD005B">
              <w:rPr>
                <w:rFonts w:ascii="Times New Roman" w:eastAsia="宋体" w:hAnsi="Times New Roman" w:cs="Times New Roman"/>
                <w:szCs w:val="21"/>
              </w:rPr>
              <w:t>4</w:t>
            </w:r>
            <w:r w:rsidRPr="00FD005B">
              <w:rPr>
                <w:rFonts w:ascii="Times New Roman" w:eastAsia="宋体" w:hAnsi="Times New Roman" w:cs="Times New Roman" w:hint="eastAsia"/>
                <w:szCs w:val="21"/>
              </w:rPr>
              <w:t xml:space="preserve"> </w:t>
            </w:r>
          </w:p>
        </w:tc>
        <w:tc>
          <w:tcPr>
            <w:tcW w:w="498" w:type="pct"/>
            <w:noWrap/>
            <w:vAlign w:val="center"/>
          </w:tcPr>
          <w:p w14:paraId="5A01C580"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 xml:space="preserve">0.100 </w:t>
            </w:r>
          </w:p>
        </w:tc>
        <w:tc>
          <w:tcPr>
            <w:tcW w:w="267" w:type="pct"/>
            <w:noWrap/>
            <w:vAlign w:val="center"/>
          </w:tcPr>
          <w:p w14:paraId="1102ACF9"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286</w:t>
            </w:r>
          </w:p>
        </w:tc>
        <w:tc>
          <w:tcPr>
            <w:tcW w:w="499" w:type="pct"/>
            <w:vMerge w:val="restart"/>
            <w:noWrap/>
            <w:vAlign w:val="center"/>
          </w:tcPr>
          <w:p w14:paraId="2EB28E65"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4</w:t>
            </w:r>
          </w:p>
        </w:tc>
        <w:tc>
          <w:tcPr>
            <w:tcW w:w="373" w:type="pct"/>
            <w:noWrap/>
            <w:vAlign w:val="center"/>
          </w:tcPr>
          <w:p w14:paraId="130D8C8A"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间歇</w:t>
            </w:r>
          </w:p>
        </w:tc>
      </w:tr>
      <w:tr w:rsidR="00FD005B" w:rsidRPr="00FD005B" w14:paraId="078241E7" w14:textId="77777777" w:rsidTr="00FE2E21">
        <w:trPr>
          <w:trHeight w:val="270"/>
          <w:jc w:val="center"/>
        </w:trPr>
        <w:tc>
          <w:tcPr>
            <w:tcW w:w="364" w:type="pct"/>
            <w:vMerge/>
            <w:noWrap/>
            <w:vAlign w:val="center"/>
          </w:tcPr>
          <w:p w14:paraId="5621EA67" w14:textId="77777777" w:rsidR="00FD005B" w:rsidRPr="00FD005B" w:rsidRDefault="00FD005B" w:rsidP="00FD005B">
            <w:pPr>
              <w:jc w:val="center"/>
              <w:rPr>
                <w:rFonts w:ascii="Times New Roman" w:eastAsia="宋体" w:hAnsi="Times New Roman" w:cs="Times New Roman"/>
                <w:szCs w:val="21"/>
              </w:rPr>
            </w:pPr>
          </w:p>
        </w:tc>
        <w:tc>
          <w:tcPr>
            <w:tcW w:w="421" w:type="pct"/>
            <w:vMerge/>
            <w:noWrap/>
            <w:vAlign w:val="center"/>
          </w:tcPr>
          <w:p w14:paraId="6E2A4808" w14:textId="77777777" w:rsidR="00FD005B" w:rsidRPr="00FD005B" w:rsidRDefault="00FD005B" w:rsidP="00FD005B">
            <w:pPr>
              <w:jc w:val="center"/>
              <w:rPr>
                <w:rFonts w:ascii="Times New Roman" w:eastAsia="宋体" w:hAnsi="Times New Roman" w:cs="Times New Roman"/>
                <w:szCs w:val="21"/>
              </w:rPr>
            </w:pPr>
          </w:p>
        </w:tc>
        <w:tc>
          <w:tcPr>
            <w:tcW w:w="584" w:type="pct"/>
            <w:vMerge/>
            <w:noWrap/>
            <w:vAlign w:val="center"/>
          </w:tcPr>
          <w:p w14:paraId="671A5A35" w14:textId="77777777" w:rsidR="00FD005B" w:rsidRPr="00FD005B" w:rsidRDefault="00FD005B" w:rsidP="00FD005B">
            <w:pPr>
              <w:jc w:val="center"/>
              <w:rPr>
                <w:rFonts w:ascii="Times New Roman" w:eastAsia="宋体" w:hAnsi="Times New Roman" w:cs="Times New Roman"/>
                <w:szCs w:val="21"/>
              </w:rPr>
            </w:pPr>
          </w:p>
        </w:tc>
        <w:tc>
          <w:tcPr>
            <w:tcW w:w="714" w:type="pct"/>
            <w:vMerge/>
            <w:noWrap/>
            <w:vAlign w:val="center"/>
          </w:tcPr>
          <w:p w14:paraId="79039478" w14:textId="77777777" w:rsidR="00FD005B" w:rsidRPr="00FD005B" w:rsidRDefault="00FD005B" w:rsidP="00FD005B">
            <w:pPr>
              <w:jc w:val="center"/>
              <w:rPr>
                <w:rFonts w:ascii="Times New Roman" w:eastAsia="宋体" w:hAnsi="Times New Roman" w:cs="Times New Roman"/>
                <w:szCs w:val="21"/>
              </w:rPr>
            </w:pPr>
          </w:p>
        </w:tc>
        <w:tc>
          <w:tcPr>
            <w:tcW w:w="449" w:type="pct"/>
            <w:noWrap/>
            <w:vAlign w:val="center"/>
          </w:tcPr>
          <w:p w14:paraId="1963AB0B"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三乙胺</w:t>
            </w:r>
          </w:p>
        </w:tc>
        <w:tc>
          <w:tcPr>
            <w:tcW w:w="389" w:type="pct"/>
            <w:noWrap/>
            <w:vAlign w:val="center"/>
          </w:tcPr>
          <w:p w14:paraId="1FA58AC2"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11</w:t>
            </w:r>
            <w:r w:rsidRPr="00FD005B">
              <w:rPr>
                <w:rFonts w:ascii="Times New Roman" w:eastAsia="宋体" w:hAnsi="Times New Roman" w:cs="Times New Roman"/>
                <w:szCs w:val="21"/>
              </w:rPr>
              <w:t>44</w:t>
            </w:r>
          </w:p>
        </w:tc>
        <w:tc>
          <w:tcPr>
            <w:tcW w:w="442" w:type="pct"/>
            <w:noWrap/>
            <w:vAlign w:val="center"/>
          </w:tcPr>
          <w:p w14:paraId="2CC8EC13"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 xml:space="preserve">0.040 </w:t>
            </w:r>
          </w:p>
        </w:tc>
        <w:tc>
          <w:tcPr>
            <w:tcW w:w="498" w:type="pct"/>
            <w:noWrap/>
            <w:vAlign w:val="center"/>
          </w:tcPr>
          <w:p w14:paraId="33156633"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 xml:space="preserve">0.035 </w:t>
            </w:r>
          </w:p>
        </w:tc>
        <w:tc>
          <w:tcPr>
            <w:tcW w:w="267" w:type="pct"/>
            <w:noWrap/>
            <w:vAlign w:val="center"/>
          </w:tcPr>
          <w:p w14:paraId="56FE8F70"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286</w:t>
            </w:r>
          </w:p>
        </w:tc>
        <w:tc>
          <w:tcPr>
            <w:tcW w:w="499" w:type="pct"/>
            <w:vMerge/>
            <w:noWrap/>
            <w:vAlign w:val="center"/>
          </w:tcPr>
          <w:p w14:paraId="7ED19E84" w14:textId="77777777" w:rsidR="00FD005B" w:rsidRPr="00FD005B" w:rsidRDefault="00FD005B" w:rsidP="00FD005B">
            <w:pPr>
              <w:jc w:val="center"/>
              <w:rPr>
                <w:rFonts w:ascii="Times New Roman" w:eastAsia="宋体" w:hAnsi="Times New Roman" w:cs="Times New Roman"/>
                <w:szCs w:val="21"/>
              </w:rPr>
            </w:pPr>
          </w:p>
        </w:tc>
        <w:tc>
          <w:tcPr>
            <w:tcW w:w="373" w:type="pct"/>
            <w:noWrap/>
            <w:vAlign w:val="center"/>
          </w:tcPr>
          <w:p w14:paraId="4ABB1E32"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间歇</w:t>
            </w:r>
          </w:p>
        </w:tc>
      </w:tr>
      <w:tr w:rsidR="00FD005B" w:rsidRPr="00FD005B" w14:paraId="5C1F03B4" w14:textId="77777777" w:rsidTr="00FE2E21">
        <w:trPr>
          <w:trHeight w:val="270"/>
          <w:jc w:val="center"/>
        </w:trPr>
        <w:tc>
          <w:tcPr>
            <w:tcW w:w="364" w:type="pct"/>
            <w:vMerge w:val="restart"/>
            <w:noWrap/>
            <w:vAlign w:val="center"/>
          </w:tcPr>
          <w:p w14:paraId="2B26F750"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G2-7</w:t>
            </w:r>
          </w:p>
        </w:tc>
        <w:tc>
          <w:tcPr>
            <w:tcW w:w="421" w:type="pct"/>
            <w:vMerge/>
            <w:noWrap/>
            <w:vAlign w:val="center"/>
          </w:tcPr>
          <w:p w14:paraId="10EA7AFA" w14:textId="77777777" w:rsidR="00FD005B" w:rsidRPr="00FD005B" w:rsidRDefault="00FD005B" w:rsidP="00FD005B">
            <w:pPr>
              <w:jc w:val="center"/>
              <w:rPr>
                <w:rFonts w:ascii="Times New Roman" w:eastAsia="宋体" w:hAnsi="Times New Roman" w:cs="Times New Roman"/>
                <w:szCs w:val="21"/>
              </w:rPr>
            </w:pPr>
          </w:p>
        </w:tc>
        <w:tc>
          <w:tcPr>
            <w:tcW w:w="584" w:type="pct"/>
            <w:vMerge/>
            <w:noWrap/>
            <w:vAlign w:val="center"/>
          </w:tcPr>
          <w:p w14:paraId="0E7C842B" w14:textId="77777777" w:rsidR="00FD005B" w:rsidRPr="00FD005B" w:rsidRDefault="00FD005B" w:rsidP="00FD005B">
            <w:pPr>
              <w:jc w:val="center"/>
              <w:rPr>
                <w:rFonts w:ascii="Times New Roman" w:eastAsia="宋体" w:hAnsi="Times New Roman" w:cs="Times New Roman"/>
                <w:szCs w:val="21"/>
              </w:rPr>
            </w:pPr>
          </w:p>
        </w:tc>
        <w:tc>
          <w:tcPr>
            <w:tcW w:w="714" w:type="pct"/>
            <w:vMerge w:val="restart"/>
            <w:noWrap/>
            <w:vAlign w:val="center"/>
          </w:tcPr>
          <w:p w14:paraId="59E713B3"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酸化废气</w:t>
            </w:r>
          </w:p>
        </w:tc>
        <w:tc>
          <w:tcPr>
            <w:tcW w:w="449" w:type="pct"/>
            <w:noWrap/>
            <w:vAlign w:val="center"/>
          </w:tcPr>
          <w:p w14:paraId="10EBAF12"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氯化氢</w:t>
            </w:r>
          </w:p>
        </w:tc>
        <w:tc>
          <w:tcPr>
            <w:tcW w:w="389" w:type="pct"/>
            <w:noWrap/>
            <w:vAlign w:val="center"/>
          </w:tcPr>
          <w:p w14:paraId="3CA7EE60"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28</w:t>
            </w:r>
            <w:r w:rsidRPr="00FD005B">
              <w:rPr>
                <w:rFonts w:ascii="Times New Roman" w:eastAsia="宋体" w:hAnsi="Times New Roman" w:cs="Times New Roman"/>
                <w:szCs w:val="21"/>
              </w:rPr>
              <w:t>6</w:t>
            </w:r>
          </w:p>
        </w:tc>
        <w:tc>
          <w:tcPr>
            <w:tcW w:w="442" w:type="pct"/>
            <w:noWrap/>
            <w:vAlign w:val="center"/>
          </w:tcPr>
          <w:p w14:paraId="1170B27E"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 xml:space="preserve">0.014 </w:t>
            </w:r>
          </w:p>
        </w:tc>
        <w:tc>
          <w:tcPr>
            <w:tcW w:w="498" w:type="pct"/>
            <w:noWrap/>
            <w:vAlign w:val="center"/>
          </w:tcPr>
          <w:p w14:paraId="2B7C488B"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0.0</w:t>
            </w:r>
            <w:r w:rsidRPr="00FD005B">
              <w:rPr>
                <w:rFonts w:ascii="Times New Roman" w:eastAsia="宋体" w:hAnsi="Times New Roman" w:cs="Times New Roman"/>
                <w:szCs w:val="21"/>
              </w:rPr>
              <w:t>50</w:t>
            </w:r>
            <w:r w:rsidRPr="00FD005B">
              <w:rPr>
                <w:rFonts w:ascii="Times New Roman" w:eastAsia="宋体" w:hAnsi="Times New Roman" w:cs="Times New Roman" w:hint="eastAsia"/>
                <w:szCs w:val="21"/>
              </w:rPr>
              <w:t xml:space="preserve"> </w:t>
            </w:r>
          </w:p>
        </w:tc>
        <w:tc>
          <w:tcPr>
            <w:tcW w:w="267" w:type="pct"/>
            <w:noWrap/>
            <w:vAlign w:val="center"/>
          </w:tcPr>
          <w:p w14:paraId="59F7BBE2"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286</w:t>
            </w:r>
          </w:p>
        </w:tc>
        <w:tc>
          <w:tcPr>
            <w:tcW w:w="499" w:type="pct"/>
            <w:vMerge w:val="restart"/>
            <w:noWrap/>
            <w:vAlign w:val="center"/>
          </w:tcPr>
          <w:p w14:paraId="0FEFC092"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1</w:t>
            </w:r>
          </w:p>
        </w:tc>
        <w:tc>
          <w:tcPr>
            <w:tcW w:w="373" w:type="pct"/>
            <w:noWrap/>
            <w:vAlign w:val="center"/>
          </w:tcPr>
          <w:p w14:paraId="7BBB50FD"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间歇</w:t>
            </w:r>
          </w:p>
        </w:tc>
      </w:tr>
      <w:tr w:rsidR="00FD005B" w:rsidRPr="00FD005B" w14:paraId="34B4A8EE" w14:textId="77777777" w:rsidTr="00FE2E21">
        <w:trPr>
          <w:trHeight w:val="270"/>
          <w:jc w:val="center"/>
        </w:trPr>
        <w:tc>
          <w:tcPr>
            <w:tcW w:w="364" w:type="pct"/>
            <w:vMerge/>
            <w:noWrap/>
            <w:vAlign w:val="center"/>
          </w:tcPr>
          <w:p w14:paraId="2CDDEBBB" w14:textId="77777777" w:rsidR="00FD005B" w:rsidRPr="00FD005B" w:rsidRDefault="00FD005B" w:rsidP="00FD005B">
            <w:pPr>
              <w:jc w:val="center"/>
              <w:rPr>
                <w:rFonts w:ascii="Times New Roman" w:eastAsia="宋体" w:hAnsi="Times New Roman" w:cs="Times New Roman"/>
                <w:szCs w:val="21"/>
              </w:rPr>
            </w:pPr>
          </w:p>
        </w:tc>
        <w:tc>
          <w:tcPr>
            <w:tcW w:w="421" w:type="pct"/>
            <w:vMerge/>
            <w:noWrap/>
            <w:vAlign w:val="center"/>
          </w:tcPr>
          <w:p w14:paraId="58A92885" w14:textId="77777777" w:rsidR="00FD005B" w:rsidRPr="00FD005B" w:rsidRDefault="00FD005B" w:rsidP="00FD005B">
            <w:pPr>
              <w:jc w:val="center"/>
              <w:rPr>
                <w:rFonts w:ascii="Times New Roman" w:eastAsia="宋体" w:hAnsi="Times New Roman" w:cs="Times New Roman"/>
                <w:szCs w:val="21"/>
              </w:rPr>
            </w:pPr>
          </w:p>
        </w:tc>
        <w:tc>
          <w:tcPr>
            <w:tcW w:w="584" w:type="pct"/>
            <w:vMerge/>
            <w:noWrap/>
            <w:vAlign w:val="center"/>
          </w:tcPr>
          <w:p w14:paraId="6C844A02" w14:textId="77777777" w:rsidR="00FD005B" w:rsidRPr="00FD005B" w:rsidRDefault="00FD005B" w:rsidP="00FD005B">
            <w:pPr>
              <w:jc w:val="center"/>
              <w:rPr>
                <w:rFonts w:ascii="Times New Roman" w:eastAsia="宋体" w:hAnsi="Times New Roman" w:cs="Times New Roman"/>
                <w:szCs w:val="21"/>
              </w:rPr>
            </w:pPr>
          </w:p>
        </w:tc>
        <w:tc>
          <w:tcPr>
            <w:tcW w:w="714" w:type="pct"/>
            <w:vMerge/>
            <w:noWrap/>
            <w:vAlign w:val="center"/>
          </w:tcPr>
          <w:p w14:paraId="2A182ACF" w14:textId="77777777" w:rsidR="00FD005B" w:rsidRPr="00FD005B" w:rsidRDefault="00FD005B" w:rsidP="00FD005B">
            <w:pPr>
              <w:jc w:val="center"/>
              <w:rPr>
                <w:rFonts w:ascii="Times New Roman" w:eastAsia="宋体" w:hAnsi="Times New Roman" w:cs="Times New Roman"/>
                <w:szCs w:val="21"/>
              </w:rPr>
            </w:pPr>
          </w:p>
        </w:tc>
        <w:tc>
          <w:tcPr>
            <w:tcW w:w="449" w:type="pct"/>
            <w:noWrap/>
            <w:vAlign w:val="center"/>
          </w:tcPr>
          <w:p w14:paraId="7C2F193E"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丙酮</w:t>
            </w:r>
          </w:p>
        </w:tc>
        <w:tc>
          <w:tcPr>
            <w:tcW w:w="389" w:type="pct"/>
            <w:noWrap/>
            <w:vAlign w:val="center"/>
          </w:tcPr>
          <w:p w14:paraId="35E85BC1"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28</w:t>
            </w:r>
            <w:r w:rsidRPr="00FD005B">
              <w:rPr>
                <w:rFonts w:ascii="Times New Roman" w:eastAsia="宋体" w:hAnsi="Times New Roman" w:cs="Times New Roman"/>
                <w:szCs w:val="21"/>
              </w:rPr>
              <w:t>6</w:t>
            </w:r>
          </w:p>
        </w:tc>
        <w:tc>
          <w:tcPr>
            <w:tcW w:w="442" w:type="pct"/>
            <w:noWrap/>
            <w:vAlign w:val="center"/>
          </w:tcPr>
          <w:p w14:paraId="2E14DB3F"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0.11</w:t>
            </w:r>
            <w:r w:rsidRPr="00FD005B">
              <w:rPr>
                <w:rFonts w:ascii="Times New Roman" w:eastAsia="宋体" w:hAnsi="Times New Roman" w:cs="Times New Roman"/>
                <w:szCs w:val="21"/>
              </w:rPr>
              <w:t>4</w:t>
            </w:r>
            <w:r w:rsidRPr="00FD005B">
              <w:rPr>
                <w:rFonts w:ascii="Times New Roman" w:eastAsia="宋体" w:hAnsi="Times New Roman" w:cs="Times New Roman" w:hint="eastAsia"/>
                <w:szCs w:val="21"/>
              </w:rPr>
              <w:t xml:space="preserve"> </w:t>
            </w:r>
          </w:p>
        </w:tc>
        <w:tc>
          <w:tcPr>
            <w:tcW w:w="498" w:type="pct"/>
            <w:noWrap/>
            <w:vAlign w:val="center"/>
          </w:tcPr>
          <w:p w14:paraId="712BDB72"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0.</w:t>
            </w:r>
            <w:r w:rsidRPr="00FD005B">
              <w:rPr>
                <w:rFonts w:ascii="Times New Roman" w:eastAsia="宋体" w:hAnsi="Times New Roman" w:cs="Times New Roman"/>
                <w:szCs w:val="21"/>
              </w:rPr>
              <w:t>400</w:t>
            </w:r>
            <w:r w:rsidRPr="00FD005B">
              <w:rPr>
                <w:rFonts w:ascii="Times New Roman" w:eastAsia="宋体" w:hAnsi="Times New Roman" w:cs="Times New Roman" w:hint="eastAsia"/>
                <w:szCs w:val="21"/>
              </w:rPr>
              <w:t xml:space="preserve"> </w:t>
            </w:r>
          </w:p>
        </w:tc>
        <w:tc>
          <w:tcPr>
            <w:tcW w:w="267" w:type="pct"/>
            <w:noWrap/>
            <w:vAlign w:val="center"/>
          </w:tcPr>
          <w:p w14:paraId="3A8EA345"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286</w:t>
            </w:r>
          </w:p>
        </w:tc>
        <w:tc>
          <w:tcPr>
            <w:tcW w:w="499" w:type="pct"/>
            <w:vMerge/>
            <w:noWrap/>
            <w:vAlign w:val="center"/>
          </w:tcPr>
          <w:p w14:paraId="0D1A557A" w14:textId="77777777" w:rsidR="00FD005B" w:rsidRPr="00FD005B" w:rsidRDefault="00FD005B" w:rsidP="00FD005B">
            <w:pPr>
              <w:jc w:val="center"/>
              <w:rPr>
                <w:rFonts w:ascii="Times New Roman" w:eastAsia="宋体" w:hAnsi="Times New Roman" w:cs="Times New Roman"/>
                <w:szCs w:val="21"/>
              </w:rPr>
            </w:pPr>
          </w:p>
        </w:tc>
        <w:tc>
          <w:tcPr>
            <w:tcW w:w="373" w:type="pct"/>
            <w:noWrap/>
            <w:vAlign w:val="center"/>
          </w:tcPr>
          <w:p w14:paraId="464DE0C4"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间歇</w:t>
            </w:r>
          </w:p>
        </w:tc>
      </w:tr>
      <w:tr w:rsidR="00FD005B" w:rsidRPr="00FD005B" w14:paraId="125A9642" w14:textId="77777777" w:rsidTr="00FE2E21">
        <w:trPr>
          <w:trHeight w:val="270"/>
          <w:jc w:val="center"/>
        </w:trPr>
        <w:tc>
          <w:tcPr>
            <w:tcW w:w="364" w:type="pct"/>
            <w:vMerge/>
            <w:noWrap/>
            <w:vAlign w:val="center"/>
          </w:tcPr>
          <w:p w14:paraId="11C17141" w14:textId="77777777" w:rsidR="00FD005B" w:rsidRPr="00FD005B" w:rsidRDefault="00FD005B" w:rsidP="00FD005B">
            <w:pPr>
              <w:jc w:val="center"/>
              <w:rPr>
                <w:rFonts w:ascii="Times New Roman" w:eastAsia="宋体" w:hAnsi="Times New Roman" w:cs="Times New Roman"/>
                <w:szCs w:val="21"/>
              </w:rPr>
            </w:pPr>
          </w:p>
        </w:tc>
        <w:tc>
          <w:tcPr>
            <w:tcW w:w="421" w:type="pct"/>
            <w:vMerge/>
            <w:noWrap/>
            <w:vAlign w:val="center"/>
          </w:tcPr>
          <w:p w14:paraId="45228655" w14:textId="77777777" w:rsidR="00FD005B" w:rsidRPr="00FD005B" w:rsidRDefault="00FD005B" w:rsidP="00FD005B">
            <w:pPr>
              <w:jc w:val="center"/>
              <w:rPr>
                <w:rFonts w:ascii="Times New Roman" w:eastAsia="宋体" w:hAnsi="Times New Roman" w:cs="Times New Roman"/>
                <w:szCs w:val="21"/>
              </w:rPr>
            </w:pPr>
          </w:p>
        </w:tc>
        <w:tc>
          <w:tcPr>
            <w:tcW w:w="584" w:type="pct"/>
            <w:vMerge/>
            <w:noWrap/>
            <w:vAlign w:val="center"/>
          </w:tcPr>
          <w:p w14:paraId="58883BCD" w14:textId="77777777" w:rsidR="00FD005B" w:rsidRPr="00FD005B" w:rsidRDefault="00FD005B" w:rsidP="00FD005B">
            <w:pPr>
              <w:jc w:val="center"/>
              <w:rPr>
                <w:rFonts w:ascii="Times New Roman" w:eastAsia="宋体" w:hAnsi="Times New Roman" w:cs="Times New Roman"/>
                <w:szCs w:val="21"/>
              </w:rPr>
            </w:pPr>
          </w:p>
        </w:tc>
        <w:tc>
          <w:tcPr>
            <w:tcW w:w="714" w:type="pct"/>
            <w:vMerge/>
            <w:noWrap/>
            <w:vAlign w:val="center"/>
          </w:tcPr>
          <w:p w14:paraId="7D6B07E7" w14:textId="77777777" w:rsidR="00FD005B" w:rsidRPr="00FD005B" w:rsidRDefault="00FD005B" w:rsidP="00FD005B">
            <w:pPr>
              <w:jc w:val="center"/>
              <w:rPr>
                <w:rFonts w:ascii="Times New Roman" w:eastAsia="宋体" w:hAnsi="Times New Roman" w:cs="Times New Roman"/>
                <w:szCs w:val="21"/>
              </w:rPr>
            </w:pPr>
          </w:p>
        </w:tc>
        <w:tc>
          <w:tcPr>
            <w:tcW w:w="449" w:type="pct"/>
            <w:noWrap/>
            <w:vAlign w:val="center"/>
          </w:tcPr>
          <w:p w14:paraId="0E1B205B"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三乙胺</w:t>
            </w:r>
          </w:p>
        </w:tc>
        <w:tc>
          <w:tcPr>
            <w:tcW w:w="389" w:type="pct"/>
            <w:noWrap/>
            <w:vAlign w:val="center"/>
          </w:tcPr>
          <w:p w14:paraId="41B50B37"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28</w:t>
            </w:r>
            <w:r w:rsidRPr="00FD005B">
              <w:rPr>
                <w:rFonts w:ascii="Times New Roman" w:eastAsia="宋体" w:hAnsi="Times New Roman" w:cs="Times New Roman"/>
                <w:szCs w:val="21"/>
              </w:rPr>
              <w:t>6</w:t>
            </w:r>
          </w:p>
        </w:tc>
        <w:tc>
          <w:tcPr>
            <w:tcW w:w="442" w:type="pct"/>
            <w:noWrap/>
            <w:vAlign w:val="center"/>
          </w:tcPr>
          <w:p w14:paraId="597C13BF"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 xml:space="preserve">0.040 </w:t>
            </w:r>
          </w:p>
        </w:tc>
        <w:tc>
          <w:tcPr>
            <w:tcW w:w="498" w:type="pct"/>
            <w:noWrap/>
            <w:vAlign w:val="center"/>
          </w:tcPr>
          <w:p w14:paraId="080E6D44"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0.</w:t>
            </w:r>
            <w:r w:rsidRPr="00FD005B">
              <w:rPr>
                <w:rFonts w:ascii="Times New Roman" w:eastAsia="宋体" w:hAnsi="Times New Roman" w:cs="Times New Roman"/>
                <w:szCs w:val="21"/>
              </w:rPr>
              <w:t>140</w:t>
            </w:r>
            <w:r w:rsidRPr="00FD005B">
              <w:rPr>
                <w:rFonts w:ascii="Times New Roman" w:eastAsia="宋体" w:hAnsi="Times New Roman" w:cs="Times New Roman" w:hint="eastAsia"/>
                <w:szCs w:val="21"/>
              </w:rPr>
              <w:t xml:space="preserve"> </w:t>
            </w:r>
          </w:p>
        </w:tc>
        <w:tc>
          <w:tcPr>
            <w:tcW w:w="267" w:type="pct"/>
            <w:noWrap/>
            <w:vAlign w:val="center"/>
          </w:tcPr>
          <w:p w14:paraId="2C828C3E"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286</w:t>
            </w:r>
          </w:p>
        </w:tc>
        <w:tc>
          <w:tcPr>
            <w:tcW w:w="499" w:type="pct"/>
            <w:vMerge/>
            <w:noWrap/>
            <w:vAlign w:val="center"/>
          </w:tcPr>
          <w:p w14:paraId="274AE564" w14:textId="77777777" w:rsidR="00FD005B" w:rsidRPr="00FD005B" w:rsidRDefault="00FD005B" w:rsidP="00FD005B">
            <w:pPr>
              <w:jc w:val="center"/>
              <w:rPr>
                <w:rFonts w:ascii="Times New Roman" w:eastAsia="宋体" w:hAnsi="Times New Roman" w:cs="Times New Roman"/>
                <w:szCs w:val="21"/>
              </w:rPr>
            </w:pPr>
          </w:p>
        </w:tc>
        <w:tc>
          <w:tcPr>
            <w:tcW w:w="373" w:type="pct"/>
            <w:noWrap/>
            <w:vAlign w:val="center"/>
          </w:tcPr>
          <w:p w14:paraId="7F4EF003"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间歇</w:t>
            </w:r>
          </w:p>
        </w:tc>
      </w:tr>
      <w:tr w:rsidR="00FD005B" w:rsidRPr="00FD005B" w14:paraId="0486CA64" w14:textId="77777777" w:rsidTr="00FE2E21">
        <w:trPr>
          <w:trHeight w:val="270"/>
          <w:jc w:val="center"/>
        </w:trPr>
        <w:tc>
          <w:tcPr>
            <w:tcW w:w="364" w:type="pct"/>
            <w:noWrap/>
            <w:vAlign w:val="center"/>
          </w:tcPr>
          <w:p w14:paraId="38431C7F"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G2-8</w:t>
            </w:r>
          </w:p>
        </w:tc>
        <w:tc>
          <w:tcPr>
            <w:tcW w:w="421" w:type="pct"/>
            <w:vMerge/>
            <w:noWrap/>
            <w:vAlign w:val="center"/>
          </w:tcPr>
          <w:p w14:paraId="01A908A9" w14:textId="77777777" w:rsidR="00FD005B" w:rsidRPr="00FD005B" w:rsidRDefault="00FD005B" w:rsidP="00FD005B">
            <w:pPr>
              <w:jc w:val="center"/>
              <w:rPr>
                <w:rFonts w:ascii="Times New Roman" w:eastAsia="宋体" w:hAnsi="Times New Roman" w:cs="Times New Roman"/>
                <w:szCs w:val="21"/>
              </w:rPr>
            </w:pPr>
          </w:p>
        </w:tc>
        <w:tc>
          <w:tcPr>
            <w:tcW w:w="584" w:type="pct"/>
            <w:vMerge/>
            <w:noWrap/>
            <w:vAlign w:val="center"/>
          </w:tcPr>
          <w:p w14:paraId="4CBDEAAD" w14:textId="77777777" w:rsidR="00FD005B" w:rsidRPr="00FD005B" w:rsidRDefault="00FD005B" w:rsidP="00FD005B">
            <w:pPr>
              <w:jc w:val="center"/>
              <w:rPr>
                <w:rFonts w:ascii="Times New Roman" w:eastAsia="宋体" w:hAnsi="Times New Roman" w:cs="Times New Roman"/>
                <w:szCs w:val="21"/>
              </w:rPr>
            </w:pPr>
          </w:p>
        </w:tc>
        <w:tc>
          <w:tcPr>
            <w:tcW w:w="714" w:type="pct"/>
            <w:noWrap/>
            <w:vAlign w:val="center"/>
          </w:tcPr>
          <w:p w14:paraId="2CE0B9EE" w14:textId="77777777" w:rsidR="00FD005B" w:rsidRPr="00FD005B" w:rsidRDefault="00FD005B" w:rsidP="00FD005B">
            <w:pPr>
              <w:widowControl/>
              <w:jc w:val="center"/>
              <w:textAlignment w:val="center"/>
              <w:rPr>
                <w:rFonts w:ascii="Times New Roman" w:eastAsia="宋体" w:hAnsi="Times New Roman" w:cs="Times New Roman"/>
                <w:szCs w:val="21"/>
              </w:rPr>
            </w:pPr>
            <w:proofErr w:type="gramStart"/>
            <w:r w:rsidRPr="00FD005B">
              <w:rPr>
                <w:rFonts w:ascii="Times New Roman" w:eastAsia="宋体" w:hAnsi="Times New Roman" w:cs="Times New Roman"/>
                <w:kern w:val="0"/>
                <w:szCs w:val="21"/>
                <w:lang w:bidi="ar"/>
              </w:rPr>
              <w:t>洗涤甩滤</w:t>
            </w:r>
            <w:proofErr w:type="gramEnd"/>
          </w:p>
        </w:tc>
        <w:tc>
          <w:tcPr>
            <w:tcW w:w="449" w:type="pct"/>
            <w:noWrap/>
            <w:vAlign w:val="center"/>
          </w:tcPr>
          <w:p w14:paraId="44499E8D"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丙酮</w:t>
            </w:r>
          </w:p>
        </w:tc>
        <w:tc>
          <w:tcPr>
            <w:tcW w:w="389" w:type="pct"/>
            <w:noWrap/>
            <w:vAlign w:val="center"/>
          </w:tcPr>
          <w:p w14:paraId="57545ED0"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8</w:t>
            </w:r>
            <w:r w:rsidRPr="00FD005B">
              <w:rPr>
                <w:rFonts w:ascii="Times New Roman" w:eastAsia="宋体" w:hAnsi="Times New Roman" w:cs="Times New Roman"/>
                <w:szCs w:val="21"/>
              </w:rPr>
              <w:t>58</w:t>
            </w:r>
          </w:p>
        </w:tc>
        <w:tc>
          <w:tcPr>
            <w:tcW w:w="442" w:type="pct"/>
            <w:noWrap/>
            <w:vAlign w:val="center"/>
          </w:tcPr>
          <w:p w14:paraId="5AC6385D"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0.11</w:t>
            </w:r>
            <w:r w:rsidRPr="00FD005B">
              <w:rPr>
                <w:rFonts w:ascii="Times New Roman" w:eastAsia="宋体" w:hAnsi="Times New Roman" w:cs="Times New Roman"/>
                <w:szCs w:val="21"/>
              </w:rPr>
              <w:t>4</w:t>
            </w:r>
            <w:r w:rsidRPr="00FD005B">
              <w:rPr>
                <w:rFonts w:ascii="Times New Roman" w:eastAsia="宋体" w:hAnsi="Times New Roman" w:cs="Times New Roman" w:hint="eastAsia"/>
                <w:szCs w:val="21"/>
              </w:rPr>
              <w:t xml:space="preserve"> </w:t>
            </w:r>
          </w:p>
        </w:tc>
        <w:tc>
          <w:tcPr>
            <w:tcW w:w="498" w:type="pct"/>
            <w:noWrap/>
            <w:vAlign w:val="center"/>
          </w:tcPr>
          <w:p w14:paraId="016D29B8"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0.</w:t>
            </w:r>
            <w:r w:rsidRPr="00FD005B">
              <w:rPr>
                <w:rFonts w:ascii="Times New Roman" w:eastAsia="宋体" w:hAnsi="Times New Roman" w:cs="Times New Roman"/>
                <w:szCs w:val="21"/>
              </w:rPr>
              <w:t>133</w:t>
            </w:r>
            <w:r w:rsidRPr="00FD005B">
              <w:rPr>
                <w:rFonts w:ascii="Times New Roman" w:eastAsia="宋体" w:hAnsi="Times New Roman" w:cs="Times New Roman" w:hint="eastAsia"/>
                <w:szCs w:val="21"/>
              </w:rPr>
              <w:t xml:space="preserve"> </w:t>
            </w:r>
          </w:p>
        </w:tc>
        <w:tc>
          <w:tcPr>
            <w:tcW w:w="267" w:type="pct"/>
            <w:noWrap/>
            <w:vAlign w:val="center"/>
          </w:tcPr>
          <w:p w14:paraId="53E63AD4"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286</w:t>
            </w:r>
          </w:p>
        </w:tc>
        <w:tc>
          <w:tcPr>
            <w:tcW w:w="499" w:type="pct"/>
            <w:noWrap/>
            <w:vAlign w:val="center"/>
          </w:tcPr>
          <w:p w14:paraId="426BBFB1"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3</w:t>
            </w:r>
          </w:p>
        </w:tc>
        <w:tc>
          <w:tcPr>
            <w:tcW w:w="373" w:type="pct"/>
            <w:noWrap/>
            <w:vAlign w:val="center"/>
          </w:tcPr>
          <w:p w14:paraId="3AA5C517"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间歇</w:t>
            </w:r>
          </w:p>
        </w:tc>
      </w:tr>
      <w:tr w:rsidR="00FD005B" w:rsidRPr="00FD005B" w14:paraId="74A693D9" w14:textId="77777777" w:rsidTr="00FE2E21">
        <w:trPr>
          <w:trHeight w:val="270"/>
          <w:jc w:val="center"/>
        </w:trPr>
        <w:tc>
          <w:tcPr>
            <w:tcW w:w="364" w:type="pct"/>
            <w:noWrap/>
            <w:vAlign w:val="center"/>
          </w:tcPr>
          <w:p w14:paraId="420F194C"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G2-9</w:t>
            </w:r>
          </w:p>
        </w:tc>
        <w:tc>
          <w:tcPr>
            <w:tcW w:w="421" w:type="pct"/>
            <w:vMerge/>
            <w:noWrap/>
            <w:vAlign w:val="center"/>
          </w:tcPr>
          <w:p w14:paraId="584A5093" w14:textId="77777777" w:rsidR="00FD005B" w:rsidRPr="00FD005B" w:rsidRDefault="00FD005B" w:rsidP="00FD005B">
            <w:pPr>
              <w:jc w:val="center"/>
              <w:rPr>
                <w:rFonts w:ascii="Times New Roman" w:eastAsia="宋体" w:hAnsi="Times New Roman" w:cs="Times New Roman"/>
                <w:szCs w:val="21"/>
              </w:rPr>
            </w:pPr>
          </w:p>
        </w:tc>
        <w:tc>
          <w:tcPr>
            <w:tcW w:w="584" w:type="pct"/>
            <w:vMerge/>
            <w:noWrap/>
            <w:vAlign w:val="center"/>
          </w:tcPr>
          <w:p w14:paraId="3601FAAF" w14:textId="77777777" w:rsidR="00FD005B" w:rsidRPr="00FD005B" w:rsidRDefault="00FD005B" w:rsidP="00FD005B">
            <w:pPr>
              <w:jc w:val="center"/>
              <w:rPr>
                <w:rFonts w:ascii="Times New Roman" w:eastAsia="宋体" w:hAnsi="Times New Roman" w:cs="Times New Roman"/>
                <w:szCs w:val="21"/>
              </w:rPr>
            </w:pPr>
          </w:p>
        </w:tc>
        <w:tc>
          <w:tcPr>
            <w:tcW w:w="714" w:type="pct"/>
            <w:noWrap/>
            <w:vAlign w:val="center"/>
          </w:tcPr>
          <w:p w14:paraId="04FAD8E7"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回收丙酮（精馏冷凝）</w:t>
            </w:r>
          </w:p>
        </w:tc>
        <w:tc>
          <w:tcPr>
            <w:tcW w:w="449" w:type="pct"/>
            <w:noWrap/>
            <w:vAlign w:val="center"/>
          </w:tcPr>
          <w:p w14:paraId="265FDAC7"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丙酮</w:t>
            </w:r>
          </w:p>
        </w:tc>
        <w:tc>
          <w:tcPr>
            <w:tcW w:w="389" w:type="pct"/>
            <w:noWrap/>
            <w:vAlign w:val="center"/>
          </w:tcPr>
          <w:p w14:paraId="4658DB5C"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11</w:t>
            </w:r>
            <w:r w:rsidRPr="00FD005B">
              <w:rPr>
                <w:rFonts w:ascii="Times New Roman" w:eastAsia="宋体" w:hAnsi="Times New Roman" w:cs="Times New Roman"/>
                <w:szCs w:val="21"/>
              </w:rPr>
              <w:t>44</w:t>
            </w:r>
          </w:p>
        </w:tc>
        <w:tc>
          <w:tcPr>
            <w:tcW w:w="442" w:type="pct"/>
            <w:noWrap/>
            <w:vAlign w:val="center"/>
          </w:tcPr>
          <w:p w14:paraId="59E434CF"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0.11</w:t>
            </w:r>
            <w:r w:rsidRPr="00FD005B">
              <w:rPr>
                <w:rFonts w:ascii="Times New Roman" w:eastAsia="宋体" w:hAnsi="Times New Roman" w:cs="Times New Roman"/>
                <w:szCs w:val="21"/>
              </w:rPr>
              <w:t>2</w:t>
            </w:r>
            <w:r w:rsidRPr="00FD005B">
              <w:rPr>
                <w:rFonts w:ascii="Times New Roman" w:eastAsia="宋体" w:hAnsi="Times New Roman" w:cs="Times New Roman" w:hint="eastAsia"/>
                <w:szCs w:val="21"/>
              </w:rPr>
              <w:t xml:space="preserve"> </w:t>
            </w:r>
          </w:p>
        </w:tc>
        <w:tc>
          <w:tcPr>
            <w:tcW w:w="498" w:type="pct"/>
            <w:noWrap/>
            <w:vAlign w:val="center"/>
          </w:tcPr>
          <w:p w14:paraId="22CAC19E"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 xml:space="preserve">0.098 </w:t>
            </w:r>
          </w:p>
        </w:tc>
        <w:tc>
          <w:tcPr>
            <w:tcW w:w="267" w:type="pct"/>
            <w:noWrap/>
            <w:vAlign w:val="center"/>
          </w:tcPr>
          <w:p w14:paraId="57728AC3"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286</w:t>
            </w:r>
          </w:p>
        </w:tc>
        <w:tc>
          <w:tcPr>
            <w:tcW w:w="499" w:type="pct"/>
            <w:noWrap/>
            <w:vAlign w:val="center"/>
          </w:tcPr>
          <w:p w14:paraId="604235CD"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4</w:t>
            </w:r>
          </w:p>
        </w:tc>
        <w:tc>
          <w:tcPr>
            <w:tcW w:w="373" w:type="pct"/>
            <w:noWrap/>
            <w:vAlign w:val="center"/>
          </w:tcPr>
          <w:p w14:paraId="6716E6F1"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间歇</w:t>
            </w:r>
          </w:p>
        </w:tc>
      </w:tr>
      <w:tr w:rsidR="00FD005B" w:rsidRPr="00FD005B" w14:paraId="4B1FA6BE" w14:textId="77777777" w:rsidTr="00FE2E21">
        <w:trPr>
          <w:trHeight w:val="270"/>
          <w:jc w:val="center"/>
        </w:trPr>
        <w:tc>
          <w:tcPr>
            <w:tcW w:w="364" w:type="pct"/>
            <w:vMerge w:val="restart"/>
            <w:noWrap/>
            <w:vAlign w:val="center"/>
          </w:tcPr>
          <w:p w14:paraId="3582E60B"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G2-10</w:t>
            </w:r>
          </w:p>
        </w:tc>
        <w:tc>
          <w:tcPr>
            <w:tcW w:w="421" w:type="pct"/>
            <w:vMerge/>
            <w:noWrap/>
            <w:vAlign w:val="center"/>
          </w:tcPr>
          <w:p w14:paraId="79BFF15C" w14:textId="77777777" w:rsidR="00FD005B" w:rsidRPr="00FD005B" w:rsidRDefault="00FD005B" w:rsidP="00FD005B">
            <w:pPr>
              <w:jc w:val="center"/>
              <w:rPr>
                <w:rFonts w:ascii="Times New Roman" w:eastAsia="宋体" w:hAnsi="Times New Roman" w:cs="Times New Roman"/>
                <w:szCs w:val="21"/>
              </w:rPr>
            </w:pPr>
          </w:p>
        </w:tc>
        <w:tc>
          <w:tcPr>
            <w:tcW w:w="584" w:type="pct"/>
            <w:vMerge w:val="restart"/>
            <w:noWrap/>
            <w:vAlign w:val="center"/>
          </w:tcPr>
          <w:p w14:paraId="539B4D8F" w14:textId="77777777" w:rsidR="00FD005B" w:rsidRPr="00FD005B" w:rsidRDefault="00FD005B" w:rsidP="00FD005B">
            <w:pPr>
              <w:widowControl/>
              <w:jc w:val="center"/>
              <w:textAlignment w:val="center"/>
              <w:rPr>
                <w:rFonts w:ascii="Times New Roman" w:eastAsia="宋体" w:hAnsi="Times New Roman" w:cs="Times New Roman"/>
                <w:szCs w:val="21"/>
              </w:rPr>
            </w:pPr>
            <w:proofErr w:type="gramStart"/>
            <w:r w:rsidRPr="00FD005B">
              <w:rPr>
                <w:rFonts w:ascii="Times New Roman" w:eastAsia="宋体" w:hAnsi="Times New Roman" w:cs="Times New Roman"/>
                <w:kern w:val="0"/>
                <w:szCs w:val="21"/>
                <w:lang w:bidi="ar"/>
              </w:rPr>
              <w:t>琥布宗</w:t>
            </w:r>
            <w:proofErr w:type="gramEnd"/>
            <w:r w:rsidRPr="00FD005B">
              <w:rPr>
                <w:rFonts w:ascii="Times New Roman" w:eastAsia="宋体" w:hAnsi="Times New Roman" w:cs="Times New Roman"/>
                <w:kern w:val="0"/>
                <w:szCs w:val="21"/>
                <w:lang w:bidi="ar"/>
              </w:rPr>
              <w:t>精制</w:t>
            </w:r>
          </w:p>
        </w:tc>
        <w:tc>
          <w:tcPr>
            <w:tcW w:w="714" w:type="pct"/>
            <w:vMerge w:val="restart"/>
            <w:noWrap/>
            <w:vAlign w:val="center"/>
          </w:tcPr>
          <w:p w14:paraId="07FB3999"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精制溶解</w:t>
            </w:r>
          </w:p>
        </w:tc>
        <w:tc>
          <w:tcPr>
            <w:tcW w:w="449" w:type="pct"/>
            <w:noWrap/>
            <w:vAlign w:val="center"/>
          </w:tcPr>
          <w:p w14:paraId="4BDD6378"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乙醇</w:t>
            </w:r>
          </w:p>
        </w:tc>
        <w:tc>
          <w:tcPr>
            <w:tcW w:w="389" w:type="pct"/>
            <w:noWrap/>
            <w:vAlign w:val="center"/>
          </w:tcPr>
          <w:p w14:paraId="073DD7FA"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218</w:t>
            </w:r>
          </w:p>
        </w:tc>
        <w:tc>
          <w:tcPr>
            <w:tcW w:w="442" w:type="pct"/>
            <w:noWrap/>
            <w:vAlign w:val="center"/>
          </w:tcPr>
          <w:p w14:paraId="6A933C14"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0.</w:t>
            </w:r>
            <w:r w:rsidRPr="00FD005B">
              <w:rPr>
                <w:rFonts w:ascii="Times New Roman" w:eastAsia="宋体" w:hAnsi="Times New Roman" w:cs="Times New Roman"/>
                <w:szCs w:val="21"/>
              </w:rPr>
              <w:t>472</w:t>
            </w:r>
            <w:r w:rsidRPr="00FD005B">
              <w:rPr>
                <w:rFonts w:ascii="Times New Roman" w:eastAsia="宋体" w:hAnsi="Times New Roman" w:cs="Times New Roman" w:hint="eastAsia"/>
                <w:szCs w:val="21"/>
              </w:rPr>
              <w:t xml:space="preserve"> </w:t>
            </w:r>
          </w:p>
        </w:tc>
        <w:tc>
          <w:tcPr>
            <w:tcW w:w="498" w:type="pct"/>
            <w:noWrap/>
            <w:vAlign w:val="center"/>
          </w:tcPr>
          <w:p w14:paraId="2D74B631"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szCs w:val="21"/>
              </w:rPr>
              <w:t>2.165</w:t>
            </w:r>
            <w:r w:rsidRPr="00FD005B">
              <w:rPr>
                <w:rFonts w:ascii="Times New Roman" w:eastAsia="宋体" w:hAnsi="Times New Roman" w:cs="Times New Roman" w:hint="eastAsia"/>
                <w:szCs w:val="21"/>
              </w:rPr>
              <w:t xml:space="preserve"> </w:t>
            </w:r>
          </w:p>
        </w:tc>
        <w:tc>
          <w:tcPr>
            <w:tcW w:w="267" w:type="pct"/>
            <w:noWrap/>
            <w:vAlign w:val="center"/>
          </w:tcPr>
          <w:p w14:paraId="717E30FE"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109</w:t>
            </w:r>
          </w:p>
        </w:tc>
        <w:tc>
          <w:tcPr>
            <w:tcW w:w="499" w:type="pct"/>
            <w:vMerge w:val="restart"/>
            <w:noWrap/>
            <w:vAlign w:val="center"/>
          </w:tcPr>
          <w:p w14:paraId="112A6D26"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2</w:t>
            </w:r>
          </w:p>
        </w:tc>
        <w:tc>
          <w:tcPr>
            <w:tcW w:w="373" w:type="pct"/>
            <w:noWrap/>
            <w:vAlign w:val="center"/>
          </w:tcPr>
          <w:p w14:paraId="23A9FB6F"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间歇</w:t>
            </w:r>
          </w:p>
        </w:tc>
      </w:tr>
      <w:tr w:rsidR="00FD005B" w:rsidRPr="00FD005B" w14:paraId="700F9F86" w14:textId="77777777" w:rsidTr="00FE2E21">
        <w:trPr>
          <w:trHeight w:val="270"/>
          <w:jc w:val="center"/>
        </w:trPr>
        <w:tc>
          <w:tcPr>
            <w:tcW w:w="364" w:type="pct"/>
            <w:vMerge/>
            <w:noWrap/>
            <w:vAlign w:val="center"/>
          </w:tcPr>
          <w:p w14:paraId="184CA390" w14:textId="77777777" w:rsidR="00FD005B" w:rsidRPr="00FD005B" w:rsidRDefault="00FD005B" w:rsidP="00FD005B">
            <w:pPr>
              <w:jc w:val="center"/>
              <w:rPr>
                <w:rFonts w:ascii="Times New Roman" w:eastAsia="宋体" w:hAnsi="Times New Roman" w:cs="Times New Roman"/>
                <w:szCs w:val="21"/>
              </w:rPr>
            </w:pPr>
          </w:p>
        </w:tc>
        <w:tc>
          <w:tcPr>
            <w:tcW w:w="421" w:type="pct"/>
            <w:vMerge/>
            <w:noWrap/>
            <w:vAlign w:val="center"/>
          </w:tcPr>
          <w:p w14:paraId="4F2B8B4D" w14:textId="77777777" w:rsidR="00FD005B" w:rsidRPr="00FD005B" w:rsidRDefault="00FD005B" w:rsidP="00FD005B">
            <w:pPr>
              <w:jc w:val="center"/>
              <w:rPr>
                <w:rFonts w:ascii="Times New Roman" w:eastAsia="宋体" w:hAnsi="Times New Roman" w:cs="Times New Roman"/>
                <w:szCs w:val="21"/>
              </w:rPr>
            </w:pPr>
          </w:p>
        </w:tc>
        <w:tc>
          <w:tcPr>
            <w:tcW w:w="584" w:type="pct"/>
            <w:vMerge/>
            <w:noWrap/>
            <w:vAlign w:val="center"/>
          </w:tcPr>
          <w:p w14:paraId="548BE775" w14:textId="77777777" w:rsidR="00FD005B" w:rsidRPr="00FD005B" w:rsidRDefault="00FD005B" w:rsidP="00FD005B">
            <w:pPr>
              <w:jc w:val="center"/>
              <w:rPr>
                <w:rFonts w:ascii="Times New Roman" w:eastAsia="宋体" w:hAnsi="Times New Roman" w:cs="Times New Roman"/>
                <w:szCs w:val="21"/>
              </w:rPr>
            </w:pPr>
          </w:p>
        </w:tc>
        <w:tc>
          <w:tcPr>
            <w:tcW w:w="714" w:type="pct"/>
            <w:vMerge/>
            <w:noWrap/>
            <w:vAlign w:val="center"/>
          </w:tcPr>
          <w:p w14:paraId="163B4F38" w14:textId="77777777" w:rsidR="00FD005B" w:rsidRPr="00FD005B" w:rsidRDefault="00FD005B" w:rsidP="00FD005B">
            <w:pPr>
              <w:jc w:val="center"/>
              <w:rPr>
                <w:rFonts w:ascii="Times New Roman" w:eastAsia="宋体" w:hAnsi="Times New Roman" w:cs="Times New Roman"/>
                <w:szCs w:val="21"/>
              </w:rPr>
            </w:pPr>
          </w:p>
        </w:tc>
        <w:tc>
          <w:tcPr>
            <w:tcW w:w="449" w:type="pct"/>
            <w:noWrap/>
            <w:vAlign w:val="center"/>
          </w:tcPr>
          <w:p w14:paraId="7C5AD767"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丙酮</w:t>
            </w:r>
          </w:p>
        </w:tc>
        <w:tc>
          <w:tcPr>
            <w:tcW w:w="389" w:type="pct"/>
            <w:noWrap/>
            <w:vAlign w:val="center"/>
          </w:tcPr>
          <w:p w14:paraId="4406963C"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218</w:t>
            </w:r>
          </w:p>
        </w:tc>
        <w:tc>
          <w:tcPr>
            <w:tcW w:w="442" w:type="pct"/>
            <w:noWrap/>
            <w:vAlign w:val="center"/>
          </w:tcPr>
          <w:p w14:paraId="4BBE538A"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0.</w:t>
            </w:r>
            <w:r w:rsidRPr="00FD005B">
              <w:rPr>
                <w:rFonts w:ascii="Times New Roman" w:eastAsia="宋体" w:hAnsi="Times New Roman" w:cs="Times New Roman"/>
                <w:szCs w:val="21"/>
              </w:rPr>
              <w:t>001</w:t>
            </w:r>
            <w:r w:rsidRPr="00FD005B">
              <w:rPr>
                <w:rFonts w:ascii="Times New Roman" w:eastAsia="宋体" w:hAnsi="Times New Roman" w:cs="Times New Roman" w:hint="eastAsia"/>
                <w:szCs w:val="21"/>
              </w:rPr>
              <w:t xml:space="preserve"> </w:t>
            </w:r>
          </w:p>
        </w:tc>
        <w:tc>
          <w:tcPr>
            <w:tcW w:w="498" w:type="pct"/>
            <w:noWrap/>
            <w:vAlign w:val="center"/>
          </w:tcPr>
          <w:p w14:paraId="5F97A382"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szCs w:val="21"/>
              </w:rPr>
              <w:t>0.005</w:t>
            </w:r>
            <w:r w:rsidRPr="00FD005B">
              <w:rPr>
                <w:rFonts w:ascii="Times New Roman" w:eastAsia="宋体" w:hAnsi="Times New Roman" w:cs="Times New Roman" w:hint="eastAsia"/>
                <w:szCs w:val="21"/>
              </w:rPr>
              <w:t xml:space="preserve"> </w:t>
            </w:r>
          </w:p>
        </w:tc>
        <w:tc>
          <w:tcPr>
            <w:tcW w:w="267" w:type="pct"/>
            <w:noWrap/>
            <w:vAlign w:val="center"/>
          </w:tcPr>
          <w:p w14:paraId="57688BEA"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109</w:t>
            </w:r>
          </w:p>
        </w:tc>
        <w:tc>
          <w:tcPr>
            <w:tcW w:w="499" w:type="pct"/>
            <w:vMerge/>
            <w:noWrap/>
            <w:vAlign w:val="center"/>
          </w:tcPr>
          <w:p w14:paraId="60CC7A1B" w14:textId="77777777" w:rsidR="00FD005B" w:rsidRPr="00FD005B" w:rsidRDefault="00FD005B" w:rsidP="00FD005B">
            <w:pPr>
              <w:jc w:val="center"/>
              <w:rPr>
                <w:rFonts w:ascii="Times New Roman" w:eastAsia="宋体" w:hAnsi="Times New Roman" w:cs="Times New Roman"/>
                <w:szCs w:val="21"/>
              </w:rPr>
            </w:pPr>
          </w:p>
        </w:tc>
        <w:tc>
          <w:tcPr>
            <w:tcW w:w="373" w:type="pct"/>
            <w:noWrap/>
            <w:vAlign w:val="center"/>
          </w:tcPr>
          <w:p w14:paraId="1F753F71"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间歇</w:t>
            </w:r>
          </w:p>
        </w:tc>
      </w:tr>
      <w:tr w:rsidR="00FD005B" w:rsidRPr="00FD005B" w14:paraId="746D4191" w14:textId="77777777" w:rsidTr="00FE2E21">
        <w:trPr>
          <w:trHeight w:val="270"/>
          <w:jc w:val="center"/>
        </w:trPr>
        <w:tc>
          <w:tcPr>
            <w:tcW w:w="364" w:type="pct"/>
            <w:vMerge w:val="restart"/>
            <w:noWrap/>
            <w:vAlign w:val="center"/>
          </w:tcPr>
          <w:p w14:paraId="2267D0D7"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G2-11</w:t>
            </w:r>
          </w:p>
        </w:tc>
        <w:tc>
          <w:tcPr>
            <w:tcW w:w="421" w:type="pct"/>
            <w:vMerge/>
            <w:noWrap/>
            <w:vAlign w:val="center"/>
          </w:tcPr>
          <w:p w14:paraId="03C39702" w14:textId="77777777" w:rsidR="00FD005B" w:rsidRPr="00FD005B" w:rsidRDefault="00FD005B" w:rsidP="00FD005B">
            <w:pPr>
              <w:jc w:val="center"/>
              <w:rPr>
                <w:rFonts w:ascii="Times New Roman" w:eastAsia="宋体" w:hAnsi="Times New Roman" w:cs="Times New Roman"/>
                <w:szCs w:val="21"/>
              </w:rPr>
            </w:pPr>
          </w:p>
        </w:tc>
        <w:tc>
          <w:tcPr>
            <w:tcW w:w="584" w:type="pct"/>
            <w:vMerge/>
            <w:noWrap/>
            <w:vAlign w:val="center"/>
          </w:tcPr>
          <w:p w14:paraId="0184E579" w14:textId="77777777" w:rsidR="00FD005B" w:rsidRPr="00FD005B" w:rsidRDefault="00FD005B" w:rsidP="00FD005B">
            <w:pPr>
              <w:jc w:val="center"/>
              <w:rPr>
                <w:rFonts w:ascii="Times New Roman" w:eastAsia="宋体" w:hAnsi="Times New Roman" w:cs="Times New Roman"/>
                <w:szCs w:val="21"/>
              </w:rPr>
            </w:pPr>
          </w:p>
        </w:tc>
        <w:tc>
          <w:tcPr>
            <w:tcW w:w="714" w:type="pct"/>
            <w:vMerge w:val="restart"/>
            <w:noWrap/>
            <w:vAlign w:val="center"/>
          </w:tcPr>
          <w:p w14:paraId="6263F9D8"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压滤</w:t>
            </w:r>
          </w:p>
        </w:tc>
        <w:tc>
          <w:tcPr>
            <w:tcW w:w="449" w:type="pct"/>
            <w:noWrap/>
            <w:vAlign w:val="center"/>
          </w:tcPr>
          <w:p w14:paraId="3074B7BA"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乙醇</w:t>
            </w:r>
          </w:p>
        </w:tc>
        <w:tc>
          <w:tcPr>
            <w:tcW w:w="389" w:type="pct"/>
            <w:noWrap/>
            <w:vAlign w:val="center"/>
          </w:tcPr>
          <w:p w14:paraId="08B91ADD"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109</w:t>
            </w:r>
          </w:p>
        </w:tc>
        <w:tc>
          <w:tcPr>
            <w:tcW w:w="442" w:type="pct"/>
            <w:noWrap/>
            <w:vAlign w:val="center"/>
          </w:tcPr>
          <w:p w14:paraId="40483DEB"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0.</w:t>
            </w:r>
            <w:r w:rsidRPr="00FD005B">
              <w:rPr>
                <w:rFonts w:ascii="Times New Roman" w:eastAsia="宋体" w:hAnsi="Times New Roman" w:cs="Times New Roman"/>
                <w:szCs w:val="21"/>
              </w:rPr>
              <w:t>471</w:t>
            </w:r>
            <w:r w:rsidRPr="00FD005B">
              <w:rPr>
                <w:rFonts w:ascii="Times New Roman" w:eastAsia="宋体" w:hAnsi="Times New Roman" w:cs="Times New Roman" w:hint="eastAsia"/>
                <w:szCs w:val="21"/>
              </w:rPr>
              <w:t xml:space="preserve"> </w:t>
            </w:r>
          </w:p>
        </w:tc>
        <w:tc>
          <w:tcPr>
            <w:tcW w:w="498" w:type="pct"/>
            <w:noWrap/>
            <w:vAlign w:val="center"/>
          </w:tcPr>
          <w:p w14:paraId="2E7C2B9A"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szCs w:val="21"/>
              </w:rPr>
              <w:t>4.320</w:t>
            </w:r>
            <w:r w:rsidRPr="00FD005B">
              <w:rPr>
                <w:rFonts w:ascii="Times New Roman" w:eastAsia="宋体" w:hAnsi="Times New Roman" w:cs="Times New Roman" w:hint="eastAsia"/>
                <w:szCs w:val="21"/>
              </w:rPr>
              <w:t xml:space="preserve"> </w:t>
            </w:r>
          </w:p>
        </w:tc>
        <w:tc>
          <w:tcPr>
            <w:tcW w:w="267" w:type="pct"/>
            <w:noWrap/>
            <w:vAlign w:val="center"/>
          </w:tcPr>
          <w:p w14:paraId="6CA17481"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109</w:t>
            </w:r>
          </w:p>
        </w:tc>
        <w:tc>
          <w:tcPr>
            <w:tcW w:w="499" w:type="pct"/>
            <w:vMerge w:val="restart"/>
            <w:noWrap/>
            <w:vAlign w:val="center"/>
          </w:tcPr>
          <w:p w14:paraId="08FF7699"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1</w:t>
            </w:r>
          </w:p>
        </w:tc>
        <w:tc>
          <w:tcPr>
            <w:tcW w:w="373" w:type="pct"/>
            <w:noWrap/>
            <w:vAlign w:val="center"/>
          </w:tcPr>
          <w:p w14:paraId="4B757744"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间歇</w:t>
            </w:r>
          </w:p>
        </w:tc>
      </w:tr>
      <w:tr w:rsidR="00FD005B" w:rsidRPr="00FD005B" w14:paraId="421051E0" w14:textId="77777777" w:rsidTr="00FE2E21">
        <w:trPr>
          <w:trHeight w:val="270"/>
          <w:jc w:val="center"/>
        </w:trPr>
        <w:tc>
          <w:tcPr>
            <w:tcW w:w="364" w:type="pct"/>
            <w:vMerge/>
            <w:noWrap/>
            <w:vAlign w:val="center"/>
          </w:tcPr>
          <w:p w14:paraId="1E795E06" w14:textId="77777777" w:rsidR="00FD005B" w:rsidRPr="00FD005B" w:rsidRDefault="00FD005B" w:rsidP="00FD005B">
            <w:pPr>
              <w:jc w:val="center"/>
              <w:rPr>
                <w:rFonts w:ascii="Times New Roman" w:eastAsia="宋体" w:hAnsi="Times New Roman" w:cs="Times New Roman"/>
                <w:szCs w:val="21"/>
              </w:rPr>
            </w:pPr>
          </w:p>
        </w:tc>
        <w:tc>
          <w:tcPr>
            <w:tcW w:w="421" w:type="pct"/>
            <w:vMerge/>
            <w:noWrap/>
            <w:vAlign w:val="center"/>
          </w:tcPr>
          <w:p w14:paraId="3118D9E2" w14:textId="77777777" w:rsidR="00FD005B" w:rsidRPr="00FD005B" w:rsidRDefault="00FD005B" w:rsidP="00FD005B">
            <w:pPr>
              <w:jc w:val="center"/>
              <w:rPr>
                <w:rFonts w:ascii="Times New Roman" w:eastAsia="宋体" w:hAnsi="Times New Roman" w:cs="Times New Roman"/>
                <w:szCs w:val="21"/>
              </w:rPr>
            </w:pPr>
          </w:p>
        </w:tc>
        <w:tc>
          <w:tcPr>
            <w:tcW w:w="584" w:type="pct"/>
            <w:vMerge/>
            <w:noWrap/>
            <w:vAlign w:val="center"/>
          </w:tcPr>
          <w:p w14:paraId="216B7471" w14:textId="77777777" w:rsidR="00FD005B" w:rsidRPr="00FD005B" w:rsidRDefault="00FD005B" w:rsidP="00FD005B">
            <w:pPr>
              <w:jc w:val="center"/>
              <w:rPr>
                <w:rFonts w:ascii="Times New Roman" w:eastAsia="宋体" w:hAnsi="Times New Roman" w:cs="Times New Roman"/>
                <w:szCs w:val="21"/>
              </w:rPr>
            </w:pPr>
          </w:p>
        </w:tc>
        <w:tc>
          <w:tcPr>
            <w:tcW w:w="714" w:type="pct"/>
            <w:vMerge/>
            <w:noWrap/>
            <w:vAlign w:val="center"/>
          </w:tcPr>
          <w:p w14:paraId="325ED583" w14:textId="77777777" w:rsidR="00FD005B" w:rsidRPr="00FD005B" w:rsidRDefault="00FD005B" w:rsidP="00FD005B">
            <w:pPr>
              <w:jc w:val="center"/>
              <w:rPr>
                <w:rFonts w:ascii="Times New Roman" w:eastAsia="宋体" w:hAnsi="Times New Roman" w:cs="Times New Roman"/>
                <w:szCs w:val="21"/>
              </w:rPr>
            </w:pPr>
          </w:p>
        </w:tc>
        <w:tc>
          <w:tcPr>
            <w:tcW w:w="449" w:type="pct"/>
            <w:noWrap/>
            <w:vAlign w:val="center"/>
          </w:tcPr>
          <w:p w14:paraId="7B31E0D9"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丙酮</w:t>
            </w:r>
          </w:p>
        </w:tc>
        <w:tc>
          <w:tcPr>
            <w:tcW w:w="389" w:type="pct"/>
            <w:noWrap/>
            <w:vAlign w:val="center"/>
          </w:tcPr>
          <w:p w14:paraId="438BD201"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109</w:t>
            </w:r>
          </w:p>
        </w:tc>
        <w:tc>
          <w:tcPr>
            <w:tcW w:w="442" w:type="pct"/>
            <w:noWrap/>
            <w:vAlign w:val="center"/>
          </w:tcPr>
          <w:p w14:paraId="66043CDD"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0.</w:t>
            </w:r>
            <w:r w:rsidRPr="00FD005B">
              <w:rPr>
                <w:rFonts w:ascii="Times New Roman" w:eastAsia="宋体" w:hAnsi="Times New Roman" w:cs="Times New Roman"/>
                <w:szCs w:val="21"/>
              </w:rPr>
              <w:t>001</w:t>
            </w:r>
            <w:r w:rsidRPr="00FD005B">
              <w:rPr>
                <w:rFonts w:ascii="Times New Roman" w:eastAsia="宋体" w:hAnsi="Times New Roman" w:cs="Times New Roman" w:hint="eastAsia"/>
                <w:szCs w:val="21"/>
              </w:rPr>
              <w:t xml:space="preserve"> </w:t>
            </w:r>
          </w:p>
        </w:tc>
        <w:tc>
          <w:tcPr>
            <w:tcW w:w="498" w:type="pct"/>
            <w:noWrap/>
            <w:vAlign w:val="center"/>
          </w:tcPr>
          <w:p w14:paraId="4B9FD595"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szCs w:val="21"/>
              </w:rPr>
              <w:t>0.010</w:t>
            </w:r>
          </w:p>
        </w:tc>
        <w:tc>
          <w:tcPr>
            <w:tcW w:w="267" w:type="pct"/>
            <w:noWrap/>
            <w:vAlign w:val="center"/>
          </w:tcPr>
          <w:p w14:paraId="4DD1932A"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109</w:t>
            </w:r>
          </w:p>
        </w:tc>
        <w:tc>
          <w:tcPr>
            <w:tcW w:w="499" w:type="pct"/>
            <w:vMerge/>
            <w:noWrap/>
            <w:vAlign w:val="center"/>
          </w:tcPr>
          <w:p w14:paraId="7C078A85" w14:textId="77777777" w:rsidR="00FD005B" w:rsidRPr="00FD005B" w:rsidRDefault="00FD005B" w:rsidP="00FD005B">
            <w:pPr>
              <w:jc w:val="center"/>
              <w:rPr>
                <w:rFonts w:ascii="Times New Roman" w:eastAsia="宋体" w:hAnsi="Times New Roman" w:cs="Times New Roman"/>
                <w:szCs w:val="21"/>
              </w:rPr>
            </w:pPr>
          </w:p>
        </w:tc>
        <w:tc>
          <w:tcPr>
            <w:tcW w:w="373" w:type="pct"/>
            <w:noWrap/>
            <w:vAlign w:val="center"/>
          </w:tcPr>
          <w:p w14:paraId="485A0F78"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间歇</w:t>
            </w:r>
          </w:p>
        </w:tc>
      </w:tr>
      <w:tr w:rsidR="00FD005B" w:rsidRPr="00FD005B" w14:paraId="189BEC52" w14:textId="77777777" w:rsidTr="00FE2E21">
        <w:trPr>
          <w:trHeight w:val="270"/>
          <w:jc w:val="center"/>
        </w:trPr>
        <w:tc>
          <w:tcPr>
            <w:tcW w:w="364" w:type="pct"/>
            <w:vMerge w:val="restart"/>
            <w:noWrap/>
            <w:vAlign w:val="center"/>
          </w:tcPr>
          <w:p w14:paraId="0721CBB4"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G2-12</w:t>
            </w:r>
          </w:p>
        </w:tc>
        <w:tc>
          <w:tcPr>
            <w:tcW w:w="421" w:type="pct"/>
            <w:vMerge/>
            <w:noWrap/>
            <w:vAlign w:val="center"/>
          </w:tcPr>
          <w:p w14:paraId="36907D40" w14:textId="77777777" w:rsidR="00FD005B" w:rsidRPr="00FD005B" w:rsidRDefault="00FD005B" w:rsidP="00FD005B">
            <w:pPr>
              <w:jc w:val="center"/>
              <w:rPr>
                <w:rFonts w:ascii="Times New Roman" w:eastAsia="宋体" w:hAnsi="Times New Roman" w:cs="Times New Roman"/>
                <w:szCs w:val="21"/>
              </w:rPr>
            </w:pPr>
          </w:p>
        </w:tc>
        <w:tc>
          <w:tcPr>
            <w:tcW w:w="584" w:type="pct"/>
            <w:vMerge/>
            <w:noWrap/>
            <w:vAlign w:val="center"/>
          </w:tcPr>
          <w:p w14:paraId="6021D751" w14:textId="77777777" w:rsidR="00FD005B" w:rsidRPr="00FD005B" w:rsidRDefault="00FD005B" w:rsidP="00FD005B">
            <w:pPr>
              <w:jc w:val="center"/>
              <w:rPr>
                <w:rFonts w:ascii="Times New Roman" w:eastAsia="宋体" w:hAnsi="Times New Roman" w:cs="Times New Roman"/>
                <w:szCs w:val="21"/>
              </w:rPr>
            </w:pPr>
          </w:p>
        </w:tc>
        <w:tc>
          <w:tcPr>
            <w:tcW w:w="714" w:type="pct"/>
            <w:vMerge w:val="restart"/>
            <w:noWrap/>
            <w:vAlign w:val="center"/>
          </w:tcPr>
          <w:p w14:paraId="0D4E1AD1" w14:textId="77777777" w:rsidR="00FD005B" w:rsidRPr="00FD005B" w:rsidRDefault="00FD005B" w:rsidP="00FD005B">
            <w:pPr>
              <w:widowControl/>
              <w:jc w:val="center"/>
              <w:textAlignment w:val="center"/>
              <w:rPr>
                <w:rFonts w:ascii="Times New Roman" w:eastAsia="宋体" w:hAnsi="Times New Roman" w:cs="Times New Roman"/>
                <w:szCs w:val="21"/>
              </w:rPr>
            </w:pPr>
            <w:proofErr w:type="gramStart"/>
            <w:r w:rsidRPr="00FD005B">
              <w:rPr>
                <w:rFonts w:ascii="Times New Roman" w:eastAsia="宋体" w:hAnsi="Times New Roman" w:cs="Times New Roman"/>
                <w:kern w:val="0"/>
                <w:szCs w:val="21"/>
                <w:lang w:bidi="ar"/>
              </w:rPr>
              <w:t>洗涤甩滤</w:t>
            </w:r>
            <w:proofErr w:type="gramEnd"/>
          </w:p>
        </w:tc>
        <w:tc>
          <w:tcPr>
            <w:tcW w:w="449" w:type="pct"/>
            <w:noWrap/>
            <w:vAlign w:val="center"/>
          </w:tcPr>
          <w:p w14:paraId="086775FB"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乙醇</w:t>
            </w:r>
          </w:p>
        </w:tc>
        <w:tc>
          <w:tcPr>
            <w:tcW w:w="389" w:type="pct"/>
            <w:noWrap/>
            <w:vAlign w:val="center"/>
          </w:tcPr>
          <w:p w14:paraId="0425DE8D"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327</w:t>
            </w:r>
          </w:p>
        </w:tc>
        <w:tc>
          <w:tcPr>
            <w:tcW w:w="442" w:type="pct"/>
            <w:noWrap/>
            <w:vAlign w:val="center"/>
          </w:tcPr>
          <w:p w14:paraId="3BD77BD3"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0.</w:t>
            </w:r>
            <w:r w:rsidRPr="00FD005B">
              <w:rPr>
                <w:rFonts w:ascii="Times New Roman" w:eastAsia="宋体" w:hAnsi="Times New Roman" w:cs="Times New Roman"/>
                <w:szCs w:val="21"/>
              </w:rPr>
              <w:t>508</w:t>
            </w:r>
            <w:r w:rsidRPr="00FD005B">
              <w:rPr>
                <w:rFonts w:ascii="Times New Roman" w:eastAsia="宋体" w:hAnsi="Times New Roman" w:cs="Times New Roman" w:hint="eastAsia"/>
                <w:szCs w:val="21"/>
              </w:rPr>
              <w:t xml:space="preserve"> </w:t>
            </w:r>
          </w:p>
        </w:tc>
        <w:tc>
          <w:tcPr>
            <w:tcW w:w="498" w:type="pct"/>
            <w:noWrap/>
            <w:vAlign w:val="center"/>
          </w:tcPr>
          <w:p w14:paraId="54B614C2"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szCs w:val="21"/>
              </w:rPr>
              <w:t>1.553</w:t>
            </w:r>
            <w:r w:rsidRPr="00FD005B">
              <w:rPr>
                <w:rFonts w:ascii="Times New Roman" w:eastAsia="宋体" w:hAnsi="Times New Roman" w:cs="Times New Roman" w:hint="eastAsia"/>
                <w:szCs w:val="21"/>
              </w:rPr>
              <w:t xml:space="preserve"> </w:t>
            </w:r>
          </w:p>
        </w:tc>
        <w:tc>
          <w:tcPr>
            <w:tcW w:w="267" w:type="pct"/>
            <w:noWrap/>
            <w:vAlign w:val="center"/>
          </w:tcPr>
          <w:p w14:paraId="68473EC6"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109</w:t>
            </w:r>
          </w:p>
        </w:tc>
        <w:tc>
          <w:tcPr>
            <w:tcW w:w="499" w:type="pct"/>
            <w:vMerge w:val="restart"/>
            <w:noWrap/>
            <w:vAlign w:val="center"/>
          </w:tcPr>
          <w:p w14:paraId="10402C24"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3</w:t>
            </w:r>
          </w:p>
        </w:tc>
        <w:tc>
          <w:tcPr>
            <w:tcW w:w="373" w:type="pct"/>
            <w:noWrap/>
            <w:vAlign w:val="center"/>
          </w:tcPr>
          <w:p w14:paraId="08EA1E60"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间歇</w:t>
            </w:r>
          </w:p>
        </w:tc>
      </w:tr>
      <w:tr w:rsidR="00FD005B" w:rsidRPr="00FD005B" w14:paraId="2D4DDD7C" w14:textId="77777777" w:rsidTr="00FE2E21">
        <w:trPr>
          <w:trHeight w:val="270"/>
          <w:jc w:val="center"/>
        </w:trPr>
        <w:tc>
          <w:tcPr>
            <w:tcW w:w="364" w:type="pct"/>
            <w:vMerge/>
            <w:noWrap/>
            <w:vAlign w:val="center"/>
          </w:tcPr>
          <w:p w14:paraId="30C5B60B" w14:textId="77777777" w:rsidR="00FD005B" w:rsidRPr="00FD005B" w:rsidRDefault="00FD005B" w:rsidP="00FD005B">
            <w:pPr>
              <w:jc w:val="center"/>
              <w:rPr>
                <w:rFonts w:ascii="Times New Roman" w:eastAsia="宋体" w:hAnsi="Times New Roman" w:cs="Times New Roman"/>
                <w:szCs w:val="21"/>
              </w:rPr>
            </w:pPr>
          </w:p>
        </w:tc>
        <w:tc>
          <w:tcPr>
            <w:tcW w:w="421" w:type="pct"/>
            <w:vMerge/>
            <w:noWrap/>
            <w:vAlign w:val="center"/>
          </w:tcPr>
          <w:p w14:paraId="2BE59CF0" w14:textId="77777777" w:rsidR="00FD005B" w:rsidRPr="00FD005B" w:rsidRDefault="00FD005B" w:rsidP="00FD005B">
            <w:pPr>
              <w:jc w:val="center"/>
              <w:rPr>
                <w:rFonts w:ascii="Times New Roman" w:eastAsia="宋体" w:hAnsi="Times New Roman" w:cs="Times New Roman"/>
                <w:szCs w:val="21"/>
              </w:rPr>
            </w:pPr>
          </w:p>
        </w:tc>
        <w:tc>
          <w:tcPr>
            <w:tcW w:w="584" w:type="pct"/>
            <w:vMerge/>
            <w:noWrap/>
            <w:vAlign w:val="center"/>
          </w:tcPr>
          <w:p w14:paraId="22C26DF8" w14:textId="77777777" w:rsidR="00FD005B" w:rsidRPr="00FD005B" w:rsidRDefault="00FD005B" w:rsidP="00FD005B">
            <w:pPr>
              <w:jc w:val="center"/>
              <w:rPr>
                <w:rFonts w:ascii="Times New Roman" w:eastAsia="宋体" w:hAnsi="Times New Roman" w:cs="Times New Roman"/>
                <w:szCs w:val="21"/>
              </w:rPr>
            </w:pPr>
          </w:p>
        </w:tc>
        <w:tc>
          <w:tcPr>
            <w:tcW w:w="714" w:type="pct"/>
            <w:vMerge/>
            <w:noWrap/>
            <w:vAlign w:val="center"/>
          </w:tcPr>
          <w:p w14:paraId="18018136" w14:textId="77777777" w:rsidR="00FD005B" w:rsidRPr="00FD005B" w:rsidRDefault="00FD005B" w:rsidP="00FD005B">
            <w:pPr>
              <w:jc w:val="center"/>
              <w:rPr>
                <w:rFonts w:ascii="Times New Roman" w:eastAsia="宋体" w:hAnsi="Times New Roman" w:cs="Times New Roman"/>
                <w:szCs w:val="21"/>
              </w:rPr>
            </w:pPr>
          </w:p>
        </w:tc>
        <w:tc>
          <w:tcPr>
            <w:tcW w:w="449" w:type="pct"/>
            <w:noWrap/>
            <w:vAlign w:val="center"/>
          </w:tcPr>
          <w:p w14:paraId="0CC6BE5A"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丙酮</w:t>
            </w:r>
          </w:p>
        </w:tc>
        <w:tc>
          <w:tcPr>
            <w:tcW w:w="389" w:type="pct"/>
            <w:noWrap/>
            <w:vAlign w:val="center"/>
          </w:tcPr>
          <w:p w14:paraId="3F812BFB"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327</w:t>
            </w:r>
          </w:p>
        </w:tc>
        <w:tc>
          <w:tcPr>
            <w:tcW w:w="442" w:type="pct"/>
            <w:noWrap/>
            <w:vAlign w:val="center"/>
          </w:tcPr>
          <w:p w14:paraId="5981193E"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0.0</w:t>
            </w:r>
            <w:r w:rsidRPr="00FD005B">
              <w:rPr>
                <w:rFonts w:ascii="Times New Roman" w:eastAsia="宋体" w:hAnsi="Times New Roman" w:cs="Times New Roman"/>
                <w:szCs w:val="21"/>
              </w:rPr>
              <w:t>01</w:t>
            </w:r>
            <w:r w:rsidRPr="00FD005B">
              <w:rPr>
                <w:rFonts w:ascii="Times New Roman" w:eastAsia="宋体" w:hAnsi="Times New Roman" w:cs="Times New Roman" w:hint="eastAsia"/>
                <w:szCs w:val="21"/>
              </w:rPr>
              <w:t xml:space="preserve"> </w:t>
            </w:r>
          </w:p>
        </w:tc>
        <w:tc>
          <w:tcPr>
            <w:tcW w:w="498" w:type="pct"/>
            <w:noWrap/>
            <w:vAlign w:val="center"/>
          </w:tcPr>
          <w:p w14:paraId="48B2504A"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0.0</w:t>
            </w:r>
            <w:r w:rsidRPr="00FD005B">
              <w:rPr>
                <w:rFonts w:ascii="Times New Roman" w:eastAsia="宋体" w:hAnsi="Times New Roman" w:cs="Times New Roman"/>
                <w:szCs w:val="21"/>
              </w:rPr>
              <w:t>03</w:t>
            </w:r>
            <w:r w:rsidRPr="00FD005B">
              <w:rPr>
                <w:rFonts w:ascii="Times New Roman" w:eastAsia="宋体" w:hAnsi="Times New Roman" w:cs="Times New Roman" w:hint="eastAsia"/>
                <w:szCs w:val="21"/>
              </w:rPr>
              <w:t xml:space="preserve"> </w:t>
            </w:r>
          </w:p>
        </w:tc>
        <w:tc>
          <w:tcPr>
            <w:tcW w:w="267" w:type="pct"/>
            <w:noWrap/>
            <w:vAlign w:val="center"/>
          </w:tcPr>
          <w:p w14:paraId="7BBF0EE1"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109</w:t>
            </w:r>
          </w:p>
        </w:tc>
        <w:tc>
          <w:tcPr>
            <w:tcW w:w="499" w:type="pct"/>
            <w:vMerge/>
            <w:noWrap/>
            <w:vAlign w:val="center"/>
          </w:tcPr>
          <w:p w14:paraId="6BAAD26F" w14:textId="77777777" w:rsidR="00FD005B" w:rsidRPr="00FD005B" w:rsidRDefault="00FD005B" w:rsidP="00FD005B">
            <w:pPr>
              <w:jc w:val="center"/>
              <w:rPr>
                <w:rFonts w:ascii="Times New Roman" w:eastAsia="宋体" w:hAnsi="Times New Roman" w:cs="Times New Roman"/>
                <w:szCs w:val="21"/>
              </w:rPr>
            </w:pPr>
          </w:p>
        </w:tc>
        <w:tc>
          <w:tcPr>
            <w:tcW w:w="373" w:type="pct"/>
            <w:noWrap/>
            <w:vAlign w:val="center"/>
          </w:tcPr>
          <w:p w14:paraId="1357E08B"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间歇</w:t>
            </w:r>
          </w:p>
        </w:tc>
      </w:tr>
      <w:tr w:rsidR="00FD005B" w:rsidRPr="00FD005B" w14:paraId="1EED9EFC" w14:textId="77777777" w:rsidTr="00FE2E21">
        <w:trPr>
          <w:trHeight w:val="270"/>
          <w:jc w:val="center"/>
        </w:trPr>
        <w:tc>
          <w:tcPr>
            <w:tcW w:w="364" w:type="pct"/>
            <w:vMerge w:val="restart"/>
            <w:noWrap/>
            <w:vAlign w:val="center"/>
          </w:tcPr>
          <w:p w14:paraId="1F369F3D"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G2-13</w:t>
            </w:r>
          </w:p>
        </w:tc>
        <w:tc>
          <w:tcPr>
            <w:tcW w:w="421" w:type="pct"/>
            <w:vMerge/>
            <w:noWrap/>
            <w:vAlign w:val="center"/>
          </w:tcPr>
          <w:p w14:paraId="0D879BB0" w14:textId="77777777" w:rsidR="00FD005B" w:rsidRPr="00FD005B" w:rsidRDefault="00FD005B" w:rsidP="00FD005B">
            <w:pPr>
              <w:jc w:val="center"/>
              <w:rPr>
                <w:rFonts w:ascii="Times New Roman" w:eastAsia="宋体" w:hAnsi="Times New Roman" w:cs="Times New Roman"/>
                <w:szCs w:val="21"/>
              </w:rPr>
            </w:pPr>
          </w:p>
        </w:tc>
        <w:tc>
          <w:tcPr>
            <w:tcW w:w="584" w:type="pct"/>
            <w:vMerge/>
            <w:noWrap/>
            <w:vAlign w:val="center"/>
          </w:tcPr>
          <w:p w14:paraId="266C6F14" w14:textId="77777777" w:rsidR="00FD005B" w:rsidRPr="00FD005B" w:rsidRDefault="00FD005B" w:rsidP="00FD005B">
            <w:pPr>
              <w:jc w:val="center"/>
              <w:rPr>
                <w:rFonts w:ascii="Times New Roman" w:eastAsia="宋体" w:hAnsi="Times New Roman" w:cs="Times New Roman"/>
                <w:szCs w:val="21"/>
              </w:rPr>
            </w:pPr>
          </w:p>
        </w:tc>
        <w:tc>
          <w:tcPr>
            <w:tcW w:w="714" w:type="pct"/>
            <w:vMerge w:val="restart"/>
            <w:noWrap/>
            <w:vAlign w:val="center"/>
          </w:tcPr>
          <w:p w14:paraId="28EE1853"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双锥干燥</w:t>
            </w:r>
          </w:p>
        </w:tc>
        <w:tc>
          <w:tcPr>
            <w:tcW w:w="449" w:type="pct"/>
            <w:noWrap/>
            <w:vAlign w:val="center"/>
          </w:tcPr>
          <w:p w14:paraId="5127FB9F"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乙醇</w:t>
            </w:r>
          </w:p>
        </w:tc>
        <w:tc>
          <w:tcPr>
            <w:tcW w:w="389" w:type="pct"/>
            <w:noWrap/>
            <w:vAlign w:val="center"/>
          </w:tcPr>
          <w:p w14:paraId="05ECE9F1"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1090</w:t>
            </w:r>
          </w:p>
        </w:tc>
        <w:tc>
          <w:tcPr>
            <w:tcW w:w="442" w:type="pct"/>
            <w:noWrap/>
            <w:vAlign w:val="center"/>
          </w:tcPr>
          <w:p w14:paraId="6CD77A98"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0.0</w:t>
            </w:r>
            <w:r w:rsidRPr="00FD005B">
              <w:rPr>
                <w:rFonts w:ascii="Times New Roman" w:eastAsia="宋体" w:hAnsi="Times New Roman" w:cs="Times New Roman"/>
                <w:szCs w:val="21"/>
              </w:rPr>
              <w:t>15</w:t>
            </w:r>
            <w:r w:rsidRPr="00FD005B">
              <w:rPr>
                <w:rFonts w:ascii="Times New Roman" w:eastAsia="宋体" w:hAnsi="Times New Roman" w:cs="Times New Roman" w:hint="eastAsia"/>
                <w:szCs w:val="21"/>
              </w:rPr>
              <w:t xml:space="preserve"> </w:t>
            </w:r>
          </w:p>
        </w:tc>
        <w:tc>
          <w:tcPr>
            <w:tcW w:w="498" w:type="pct"/>
            <w:noWrap/>
            <w:vAlign w:val="center"/>
          </w:tcPr>
          <w:p w14:paraId="21871454"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0.0</w:t>
            </w:r>
            <w:r w:rsidRPr="00FD005B">
              <w:rPr>
                <w:rFonts w:ascii="Times New Roman" w:eastAsia="宋体" w:hAnsi="Times New Roman" w:cs="Times New Roman"/>
                <w:szCs w:val="21"/>
              </w:rPr>
              <w:t>14</w:t>
            </w:r>
            <w:r w:rsidRPr="00FD005B">
              <w:rPr>
                <w:rFonts w:ascii="Times New Roman" w:eastAsia="宋体" w:hAnsi="Times New Roman" w:cs="Times New Roman" w:hint="eastAsia"/>
                <w:szCs w:val="21"/>
              </w:rPr>
              <w:t xml:space="preserve"> </w:t>
            </w:r>
          </w:p>
        </w:tc>
        <w:tc>
          <w:tcPr>
            <w:tcW w:w="267" w:type="pct"/>
            <w:noWrap/>
            <w:vAlign w:val="center"/>
          </w:tcPr>
          <w:p w14:paraId="56239EC6"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109</w:t>
            </w:r>
          </w:p>
        </w:tc>
        <w:tc>
          <w:tcPr>
            <w:tcW w:w="499" w:type="pct"/>
            <w:vMerge w:val="restart"/>
            <w:noWrap/>
            <w:vAlign w:val="center"/>
          </w:tcPr>
          <w:p w14:paraId="2F8EFDFA"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10</w:t>
            </w:r>
          </w:p>
        </w:tc>
        <w:tc>
          <w:tcPr>
            <w:tcW w:w="373" w:type="pct"/>
            <w:noWrap/>
            <w:vAlign w:val="center"/>
          </w:tcPr>
          <w:p w14:paraId="1BB236D1"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间歇</w:t>
            </w:r>
          </w:p>
        </w:tc>
      </w:tr>
      <w:tr w:rsidR="00FD005B" w:rsidRPr="00FD005B" w14:paraId="3B5E46A4" w14:textId="77777777" w:rsidTr="00FE2E21">
        <w:trPr>
          <w:trHeight w:val="270"/>
          <w:jc w:val="center"/>
        </w:trPr>
        <w:tc>
          <w:tcPr>
            <w:tcW w:w="364" w:type="pct"/>
            <w:vMerge/>
            <w:noWrap/>
            <w:vAlign w:val="center"/>
          </w:tcPr>
          <w:p w14:paraId="1CF8DFB9" w14:textId="77777777" w:rsidR="00FD005B" w:rsidRPr="00FD005B" w:rsidRDefault="00FD005B" w:rsidP="00FD005B">
            <w:pPr>
              <w:jc w:val="center"/>
              <w:rPr>
                <w:rFonts w:ascii="Times New Roman" w:eastAsia="宋体" w:hAnsi="Times New Roman" w:cs="Times New Roman"/>
                <w:szCs w:val="21"/>
              </w:rPr>
            </w:pPr>
          </w:p>
        </w:tc>
        <w:tc>
          <w:tcPr>
            <w:tcW w:w="421" w:type="pct"/>
            <w:vMerge/>
            <w:noWrap/>
            <w:vAlign w:val="center"/>
          </w:tcPr>
          <w:p w14:paraId="12AB7C33" w14:textId="77777777" w:rsidR="00FD005B" w:rsidRPr="00FD005B" w:rsidRDefault="00FD005B" w:rsidP="00FD005B">
            <w:pPr>
              <w:jc w:val="center"/>
              <w:rPr>
                <w:rFonts w:ascii="Times New Roman" w:eastAsia="宋体" w:hAnsi="Times New Roman" w:cs="Times New Roman"/>
                <w:szCs w:val="21"/>
              </w:rPr>
            </w:pPr>
          </w:p>
        </w:tc>
        <w:tc>
          <w:tcPr>
            <w:tcW w:w="584" w:type="pct"/>
            <w:vMerge/>
            <w:noWrap/>
            <w:vAlign w:val="center"/>
          </w:tcPr>
          <w:p w14:paraId="57C868A6" w14:textId="77777777" w:rsidR="00FD005B" w:rsidRPr="00FD005B" w:rsidRDefault="00FD005B" w:rsidP="00FD005B">
            <w:pPr>
              <w:jc w:val="center"/>
              <w:rPr>
                <w:rFonts w:ascii="Times New Roman" w:eastAsia="宋体" w:hAnsi="Times New Roman" w:cs="Times New Roman"/>
                <w:szCs w:val="21"/>
              </w:rPr>
            </w:pPr>
          </w:p>
        </w:tc>
        <w:tc>
          <w:tcPr>
            <w:tcW w:w="714" w:type="pct"/>
            <w:vMerge/>
            <w:noWrap/>
            <w:vAlign w:val="center"/>
          </w:tcPr>
          <w:p w14:paraId="3E638404" w14:textId="77777777" w:rsidR="00FD005B" w:rsidRPr="00FD005B" w:rsidRDefault="00FD005B" w:rsidP="00FD005B">
            <w:pPr>
              <w:jc w:val="center"/>
              <w:rPr>
                <w:rFonts w:ascii="Times New Roman" w:eastAsia="宋体" w:hAnsi="Times New Roman" w:cs="Times New Roman"/>
                <w:szCs w:val="21"/>
              </w:rPr>
            </w:pPr>
          </w:p>
        </w:tc>
        <w:tc>
          <w:tcPr>
            <w:tcW w:w="449" w:type="pct"/>
            <w:noWrap/>
            <w:vAlign w:val="center"/>
          </w:tcPr>
          <w:p w14:paraId="0ACC73E2"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丙酮</w:t>
            </w:r>
          </w:p>
        </w:tc>
        <w:tc>
          <w:tcPr>
            <w:tcW w:w="389" w:type="pct"/>
            <w:noWrap/>
            <w:vAlign w:val="center"/>
          </w:tcPr>
          <w:p w14:paraId="60866431"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1090</w:t>
            </w:r>
          </w:p>
        </w:tc>
        <w:tc>
          <w:tcPr>
            <w:tcW w:w="442" w:type="pct"/>
            <w:noWrap/>
            <w:vAlign w:val="center"/>
          </w:tcPr>
          <w:p w14:paraId="1EBE8365"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0.</w:t>
            </w:r>
            <w:r w:rsidRPr="00FD005B">
              <w:rPr>
                <w:rFonts w:ascii="Times New Roman" w:eastAsia="宋体" w:hAnsi="Times New Roman" w:cs="Times New Roman"/>
                <w:szCs w:val="21"/>
              </w:rPr>
              <w:t>001</w:t>
            </w:r>
            <w:r w:rsidRPr="00FD005B">
              <w:rPr>
                <w:rFonts w:ascii="Times New Roman" w:eastAsia="宋体" w:hAnsi="Times New Roman" w:cs="Times New Roman" w:hint="eastAsia"/>
                <w:szCs w:val="21"/>
              </w:rPr>
              <w:t xml:space="preserve"> </w:t>
            </w:r>
          </w:p>
        </w:tc>
        <w:tc>
          <w:tcPr>
            <w:tcW w:w="498" w:type="pct"/>
            <w:noWrap/>
            <w:vAlign w:val="center"/>
          </w:tcPr>
          <w:p w14:paraId="0DC37A22"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szCs w:val="21"/>
              </w:rPr>
              <w:t>0.001</w:t>
            </w:r>
            <w:r w:rsidRPr="00FD005B">
              <w:rPr>
                <w:rFonts w:ascii="Times New Roman" w:eastAsia="宋体" w:hAnsi="Times New Roman" w:cs="Times New Roman" w:hint="eastAsia"/>
                <w:szCs w:val="21"/>
              </w:rPr>
              <w:t xml:space="preserve"> </w:t>
            </w:r>
          </w:p>
        </w:tc>
        <w:tc>
          <w:tcPr>
            <w:tcW w:w="267" w:type="pct"/>
            <w:noWrap/>
            <w:vAlign w:val="center"/>
          </w:tcPr>
          <w:p w14:paraId="1F3125EC"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109</w:t>
            </w:r>
          </w:p>
        </w:tc>
        <w:tc>
          <w:tcPr>
            <w:tcW w:w="499" w:type="pct"/>
            <w:vMerge/>
            <w:noWrap/>
            <w:vAlign w:val="center"/>
          </w:tcPr>
          <w:p w14:paraId="3B8891B9" w14:textId="77777777" w:rsidR="00FD005B" w:rsidRPr="00FD005B" w:rsidRDefault="00FD005B" w:rsidP="00FD005B">
            <w:pPr>
              <w:jc w:val="center"/>
              <w:rPr>
                <w:rFonts w:ascii="Times New Roman" w:eastAsia="宋体" w:hAnsi="Times New Roman" w:cs="Times New Roman"/>
                <w:szCs w:val="21"/>
              </w:rPr>
            </w:pPr>
          </w:p>
        </w:tc>
        <w:tc>
          <w:tcPr>
            <w:tcW w:w="373" w:type="pct"/>
            <w:noWrap/>
            <w:vAlign w:val="center"/>
          </w:tcPr>
          <w:p w14:paraId="014B2886"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间歇</w:t>
            </w:r>
          </w:p>
        </w:tc>
      </w:tr>
      <w:tr w:rsidR="00FD005B" w:rsidRPr="00FD005B" w14:paraId="623C4C3C" w14:textId="77777777" w:rsidTr="00FE2E21">
        <w:trPr>
          <w:trHeight w:val="270"/>
          <w:jc w:val="center"/>
        </w:trPr>
        <w:tc>
          <w:tcPr>
            <w:tcW w:w="364" w:type="pct"/>
            <w:vMerge w:val="restart"/>
            <w:noWrap/>
            <w:vAlign w:val="center"/>
          </w:tcPr>
          <w:p w14:paraId="2AC8D0A1"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G2-14</w:t>
            </w:r>
          </w:p>
        </w:tc>
        <w:tc>
          <w:tcPr>
            <w:tcW w:w="421" w:type="pct"/>
            <w:vMerge/>
            <w:noWrap/>
            <w:vAlign w:val="center"/>
          </w:tcPr>
          <w:p w14:paraId="74F887A1" w14:textId="77777777" w:rsidR="00FD005B" w:rsidRPr="00FD005B" w:rsidRDefault="00FD005B" w:rsidP="00FD005B">
            <w:pPr>
              <w:jc w:val="center"/>
              <w:rPr>
                <w:rFonts w:ascii="Times New Roman" w:eastAsia="宋体" w:hAnsi="Times New Roman" w:cs="Times New Roman"/>
                <w:szCs w:val="21"/>
              </w:rPr>
            </w:pPr>
          </w:p>
        </w:tc>
        <w:tc>
          <w:tcPr>
            <w:tcW w:w="584" w:type="pct"/>
            <w:vMerge/>
            <w:noWrap/>
            <w:vAlign w:val="center"/>
          </w:tcPr>
          <w:p w14:paraId="7D780ED7" w14:textId="77777777" w:rsidR="00FD005B" w:rsidRPr="00FD005B" w:rsidRDefault="00FD005B" w:rsidP="00FD005B">
            <w:pPr>
              <w:jc w:val="center"/>
              <w:rPr>
                <w:rFonts w:ascii="Times New Roman" w:eastAsia="宋体" w:hAnsi="Times New Roman" w:cs="Times New Roman"/>
                <w:szCs w:val="21"/>
              </w:rPr>
            </w:pPr>
          </w:p>
        </w:tc>
        <w:tc>
          <w:tcPr>
            <w:tcW w:w="714" w:type="pct"/>
            <w:vMerge w:val="restart"/>
            <w:noWrap/>
            <w:vAlign w:val="center"/>
          </w:tcPr>
          <w:p w14:paraId="01DE48EB"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kern w:val="0"/>
                <w:szCs w:val="21"/>
                <w:lang w:bidi="ar"/>
              </w:rPr>
              <w:t>回收乙醇</w:t>
            </w:r>
          </w:p>
          <w:p w14:paraId="47A007C2"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（精馏冷凝）</w:t>
            </w:r>
          </w:p>
        </w:tc>
        <w:tc>
          <w:tcPr>
            <w:tcW w:w="449" w:type="pct"/>
            <w:noWrap/>
            <w:vAlign w:val="center"/>
          </w:tcPr>
          <w:p w14:paraId="615673A5"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乙醇</w:t>
            </w:r>
          </w:p>
        </w:tc>
        <w:tc>
          <w:tcPr>
            <w:tcW w:w="389" w:type="pct"/>
            <w:noWrap/>
            <w:vAlign w:val="center"/>
          </w:tcPr>
          <w:p w14:paraId="4C9F6D70"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436</w:t>
            </w:r>
          </w:p>
        </w:tc>
        <w:tc>
          <w:tcPr>
            <w:tcW w:w="442" w:type="pct"/>
            <w:noWrap/>
            <w:vAlign w:val="center"/>
          </w:tcPr>
          <w:p w14:paraId="1B363C21"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0.</w:t>
            </w:r>
            <w:r w:rsidRPr="00FD005B">
              <w:rPr>
                <w:rFonts w:ascii="Times New Roman" w:eastAsia="宋体" w:hAnsi="Times New Roman" w:cs="Times New Roman"/>
                <w:szCs w:val="21"/>
              </w:rPr>
              <w:t>492</w:t>
            </w:r>
            <w:r w:rsidRPr="00FD005B">
              <w:rPr>
                <w:rFonts w:ascii="Times New Roman" w:eastAsia="宋体" w:hAnsi="Times New Roman" w:cs="Times New Roman" w:hint="eastAsia"/>
                <w:szCs w:val="21"/>
              </w:rPr>
              <w:t xml:space="preserve"> </w:t>
            </w:r>
          </w:p>
        </w:tc>
        <w:tc>
          <w:tcPr>
            <w:tcW w:w="498" w:type="pct"/>
            <w:noWrap/>
            <w:vAlign w:val="center"/>
          </w:tcPr>
          <w:p w14:paraId="0AAD7AAF"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szCs w:val="21"/>
              </w:rPr>
              <w:t>1.128</w:t>
            </w:r>
            <w:r w:rsidRPr="00FD005B">
              <w:rPr>
                <w:rFonts w:ascii="Times New Roman" w:eastAsia="宋体" w:hAnsi="Times New Roman" w:cs="Times New Roman" w:hint="eastAsia"/>
                <w:szCs w:val="21"/>
              </w:rPr>
              <w:t xml:space="preserve"> </w:t>
            </w:r>
          </w:p>
        </w:tc>
        <w:tc>
          <w:tcPr>
            <w:tcW w:w="267" w:type="pct"/>
            <w:noWrap/>
            <w:vAlign w:val="center"/>
          </w:tcPr>
          <w:p w14:paraId="3C4843FF"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109</w:t>
            </w:r>
          </w:p>
        </w:tc>
        <w:tc>
          <w:tcPr>
            <w:tcW w:w="499" w:type="pct"/>
            <w:vMerge w:val="restart"/>
            <w:noWrap/>
            <w:vAlign w:val="center"/>
          </w:tcPr>
          <w:p w14:paraId="3B655EDC"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4</w:t>
            </w:r>
          </w:p>
        </w:tc>
        <w:tc>
          <w:tcPr>
            <w:tcW w:w="373" w:type="pct"/>
            <w:noWrap/>
            <w:vAlign w:val="center"/>
          </w:tcPr>
          <w:p w14:paraId="3AF4F3DE"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间歇</w:t>
            </w:r>
          </w:p>
        </w:tc>
      </w:tr>
      <w:tr w:rsidR="00FD005B" w:rsidRPr="00FD005B" w14:paraId="514A80CB" w14:textId="77777777" w:rsidTr="00FE2E21">
        <w:trPr>
          <w:trHeight w:val="270"/>
          <w:jc w:val="center"/>
        </w:trPr>
        <w:tc>
          <w:tcPr>
            <w:tcW w:w="364" w:type="pct"/>
            <w:vMerge/>
            <w:noWrap/>
            <w:vAlign w:val="center"/>
          </w:tcPr>
          <w:p w14:paraId="3E4589AA" w14:textId="77777777" w:rsidR="00FD005B" w:rsidRPr="00FD005B" w:rsidRDefault="00FD005B" w:rsidP="00FD005B">
            <w:pPr>
              <w:jc w:val="center"/>
              <w:rPr>
                <w:rFonts w:ascii="Times New Roman" w:eastAsia="宋体" w:hAnsi="Times New Roman" w:cs="Times New Roman"/>
                <w:szCs w:val="21"/>
              </w:rPr>
            </w:pPr>
          </w:p>
        </w:tc>
        <w:tc>
          <w:tcPr>
            <w:tcW w:w="421" w:type="pct"/>
            <w:vMerge/>
            <w:noWrap/>
            <w:vAlign w:val="center"/>
          </w:tcPr>
          <w:p w14:paraId="0CBF1FDE" w14:textId="77777777" w:rsidR="00FD005B" w:rsidRPr="00FD005B" w:rsidRDefault="00FD005B" w:rsidP="00FD005B">
            <w:pPr>
              <w:jc w:val="center"/>
              <w:rPr>
                <w:rFonts w:ascii="Times New Roman" w:eastAsia="宋体" w:hAnsi="Times New Roman" w:cs="Times New Roman"/>
                <w:szCs w:val="21"/>
              </w:rPr>
            </w:pPr>
          </w:p>
        </w:tc>
        <w:tc>
          <w:tcPr>
            <w:tcW w:w="584" w:type="pct"/>
            <w:vMerge/>
            <w:noWrap/>
            <w:vAlign w:val="center"/>
          </w:tcPr>
          <w:p w14:paraId="1B364AB6" w14:textId="77777777" w:rsidR="00FD005B" w:rsidRPr="00FD005B" w:rsidRDefault="00FD005B" w:rsidP="00FD005B">
            <w:pPr>
              <w:jc w:val="center"/>
              <w:rPr>
                <w:rFonts w:ascii="Times New Roman" w:eastAsia="宋体" w:hAnsi="Times New Roman" w:cs="Times New Roman"/>
                <w:szCs w:val="21"/>
              </w:rPr>
            </w:pPr>
          </w:p>
        </w:tc>
        <w:tc>
          <w:tcPr>
            <w:tcW w:w="714" w:type="pct"/>
            <w:vMerge/>
            <w:noWrap/>
            <w:vAlign w:val="center"/>
          </w:tcPr>
          <w:p w14:paraId="0CDCF167" w14:textId="77777777" w:rsidR="00FD005B" w:rsidRPr="00FD005B" w:rsidRDefault="00FD005B" w:rsidP="00FD005B">
            <w:pPr>
              <w:jc w:val="center"/>
              <w:rPr>
                <w:rFonts w:ascii="Times New Roman" w:eastAsia="宋体" w:hAnsi="Times New Roman" w:cs="Times New Roman"/>
                <w:szCs w:val="21"/>
              </w:rPr>
            </w:pPr>
          </w:p>
        </w:tc>
        <w:tc>
          <w:tcPr>
            <w:tcW w:w="449" w:type="pct"/>
            <w:noWrap/>
            <w:vAlign w:val="center"/>
          </w:tcPr>
          <w:p w14:paraId="1325A243"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丙酮</w:t>
            </w:r>
          </w:p>
        </w:tc>
        <w:tc>
          <w:tcPr>
            <w:tcW w:w="389" w:type="pct"/>
            <w:noWrap/>
            <w:vAlign w:val="center"/>
          </w:tcPr>
          <w:p w14:paraId="25CE8D67"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436</w:t>
            </w:r>
          </w:p>
        </w:tc>
        <w:tc>
          <w:tcPr>
            <w:tcW w:w="442" w:type="pct"/>
            <w:noWrap/>
            <w:vAlign w:val="center"/>
          </w:tcPr>
          <w:p w14:paraId="00137094"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0.</w:t>
            </w:r>
            <w:r w:rsidRPr="00FD005B">
              <w:rPr>
                <w:rFonts w:ascii="Times New Roman" w:eastAsia="宋体" w:hAnsi="Times New Roman" w:cs="Times New Roman"/>
                <w:szCs w:val="21"/>
              </w:rPr>
              <w:t>001</w:t>
            </w:r>
            <w:r w:rsidRPr="00FD005B">
              <w:rPr>
                <w:rFonts w:ascii="Times New Roman" w:eastAsia="宋体" w:hAnsi="Times New Roman" w:cs="Times New Roman" w:hint="eastAsia"/>
                <w:szCs w:val="21"/>
              </w:rPr>
              <w:t xml:space="preserve"> </w:t>
            </w:r>
          </w:p>
        </w:tc>
        <w:tc>
          <w:tcPr>
            <w:tcW w:w="498" w:type="pct"/>
            <w:noWrap/>
            <w:vAlign w:val="center"/>
          </w:tcPr>
          <w:p w14:paraId="04D28E2C"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0.</w:t>
            </w:r>
            <w:r w:rsidRPr="00FD005B">
              <w:rPr>
                <w:rFonts w:ascii="Times New Roman" w:eastAsia="宋体" w:hAnsi="Times New Roman" w:cs="Times New Roman"/>
                <w:szCs w:val="21"/>
              </w:rPr>
              <w:t>003</w:t>
            </w:r>
            <w:r w:rsidRPr="00FD005B">
              <w:rPr>
                <w:rFonts w:ascii="Times New Roman" w:eastAsia="宋体" w:hAnsi="Times New Roman" w:cs="Times New Roman" w:hint="eastAsia"/>
                <w:szCs w:val="21"/>
              </w:rPr>
              <w:t xml:space="preserve"> </w:t>
            </w:r>
          </w:p>
        </w:tc>
        <w:tc>
          <w:tcPr>
            <w:tcW w:w="267" w:type="pct"/>
            <w:noWrap/>
            <w:vAlign w:val="center"/>
          </w:tcPr>
          <w:p w14:paraId="1CA4EE80"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109</w:t>
            </w:r>
          </w:p>
        </w:tc>
        <w:tc>
          <w:tcPr>
            <w:tcW w:w="499" w:type="pct"/>
            <w:vMerge/>
            <w:noWrap/>
            <w:vAlign w:val="center"/>
          </w:tcPr>
          <w:p w14:paraId="7E5E74B0" w14:textId="77777777" w:rsidR="00FD005B" w:rsidRPr="00FD005B" w:rsidRDefault="00FD005B" w:rsidP="00FD005B">
            <w:pPr>
              <w:jc w:val="center"/>
              <w:rPr>
                <w:rFonts w:ascii="Times New Roman" w:eastAsia="宋体" w:hAnsi="Times New Roman" w:cs="Times New Roman"/>
                <w:szCs w:val="21"/>
              </w:rPr>
            </w:pPr>
          </w:p>
        </w:tc>
        <w:tc>
          <w:tcPr>
            <w:tcW w:w="373" w:type="pct"/>
            <w:noWrap/>
            <w:vAlign w:val="center"/>
          </w:tcPr>
          <w:p w14:paraId="08AF89EA"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间歇</w:t>
            </w:r>
          </w:p>
        </w:tc>
      </w:tr>
    </w:tbl>
    <w:p w14:paraId="323BBAB9" w14:textId="77777777" w:rsidR="00FD005B" w:rsidRPr="00FD005B" w:rsidRDefault="00FD005B" w:rsidP="00FD005B">
      <w:pPr>
        <w:tabs>
          <w:tab w:val="left" w:pos="5560"/>
        </w:tabs>
        <w:spacing w:line="324" w:lineRule="auto"/>
        <w:jc w:val="center"/>
        <w:rPr>
          <w:rFonts w:ascii="Times New Roman" w:eastAsia="宋体" w:hAnsi="Times New Roman" w:cs="Times New Roman"/>
          <w:bCs/>
          <w:kern w:val="0"/>
          <w:sz w:val="24"/>
          <w:szCs w:val="24"/>
        </w:rPr>
        <w:sectPr w:rsidR="00FD005B" w:rsidRPr="00FD005B" w:rsidSect="00784761">
          <w:pgSz w:w="11907" w:h="16840"/>
          <w:pgMar w:top="1418" w:right="1134" w:bottom="1418" w:left="1134" w:header="1134" w:footer="1134" w:gutter="0"/>
          <w:cols w:space="720"/>
          <w:docGrid w:linePitch="312"/>
        </w:sectPr>
      </w:pPr>
    </w:p>
    <w:p w14:paraId="38770FEB" w14:textId="13A3C031" w:rsidR="00FD005B" w:rsidRPr="00FD005B" w:rsidRDefault="00FD005B" w:rsidP="00FD005B">
      <w:pPr>
        <w:tabs>
          <w:tab w:val="left" w:pos="5560"/>
        </w:tabs>
        <w:spacing w:line="500" w:lineRule="exact"/>
        <w:jc w:val="center"/>
        <w:rPr>
          <w:rFonts w:ascii="Times New Roman" w:eastAsia="宋体" w:hAnsi="Times New Roman" w:cs="Times New Roman"/>
          <w:b/>
          <w:bCs/>
          <w:kern w:val="0"/>
          <w:sz w:val="24"/>
          <w:szCs w:val="24"/>
        </w:rPr>
      </w:pPr>
      <w:r w:rsidRPr="00FD005B">
        <w:rPr>
          <w:rFonts w:ascii="Times New Roman" w:eastAsia="宋体" w:hAnsi="Times New Roman" w:cs="Times New Roman"/>
          <w:b/>
          <w:bCs/>
          <w:kern w:val="0"/>
          <w:sz w:val="24"/>
          <w:szCs w:val="24"/>
        </w:rPr>
        <w:lastRenderedPageBreak/>
        <w:t>表</w:t>
      </w:r>
      <w:r w:rsidR="00FE2E21">
        <w:rPr>
          <w:rFonts w:ascii="Times New Roman" w:eastAsia="宋体" w:hAnsi="Times New Roman" w:cs="Times New Roman"/>
          <w:b/>
          <w:bCs/>
          <w:kern w:val="0"/>
          <w:sz w:val="24"/>
          <w:szCs w:val="24"/>
        </w:rPr>
        <w:t>2.4-7</w:t>
      </w:r>
      <w:r w:rsidRPr="00FD005B">
        <w:rPr>
          <w:rFonts w:ascii="Times New Roman" w:eastAsia="宋体" w:hAnsi="Times New Roman" w:cs="Times New Roman"/>
          <w:b/>
          <w:bCs/>
          <w:kern w:val="0"/>
          <w:sz w:val="24"/>
          <w:szCs w:val="24"/>
        </w:rPr>
        <w:t xml:space="preserve"> </w:t>
      </w:r>
      <w:r w:rsidRPr="00FD005B">
        <w:rPr>
          <w:rFonts w:ascii="Times New Roman" w:eastAsia="宋体" w:hAnsi="Times New Roman" w:cs="Times New Roman"/>
          <w:b/>
          <w:bCs/>
          <w:kern w:val="0"/>
          <w:sz w:val="24"/>
          <w:szCs w:val="24"/>
        </w:rPr>
        <w:t>项目有组织废气产生、排放状况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7"/>
        <w:gridCol w:w="796"/>
        <w:gridCol w:w="1038"/>
        <w:gridCol w:w="1131"/>
        <w:gridCol w:w="802"/>
        <w:gridCol w:w="671"/>
        <w:gridCol w:w="793"/>
        <w:gridCol w:w="578"/>
        <w:gridCol w:w="959"/>
        <w:gridCol w:w="880"/>
        <w:gridCol w:w="904"/>
        <w:gridCol w:w="898"/>
        <w:gridCol w:w="825"/>
        <w:gridCol w:w="805"/>
        <w:gridCol w:w="603"/>
        <w:gridCol w:w="681"/>
        <w:gridCol w:w="684"/>
        <w:gridCol w:w="795"/>
      </w:tblGrid>
      <w:tr w:rsidR="00FD005B" w:rsidRPr="00FD005B" w14:paraId="1625B2A0" w14:textId="77777777" w:rsidTr="00FE2E21">
        <w:trPr>
          <w:trHeight w:val="315"/>
          <w:jc w:val="center"/>
        </w:trPr>
        <w:tc>
          <w:tcPr>
            <w:tcW w:w="246" w:type="pct"/>
            <w:vMerge w:val="restart"/>
            <w:noWrap/>
            <w:vAlign w:val="center"/>
          </w:tcPr>
          <w:p w14:paraId="4AAA7380" w14:textId="77777777" w:rsidR="00FD005B" w:rsidRPr="00FD005B" w:rsidRDefault="00FD005B" w:rsidP="00FD005B">
            <w:pPr>
              <w:widowControl/>
              <w:jc w:val="center"/>
              <w:textAlignment w:val="center"/>
              <w:rPr>
                <w:rFonts w:ascii="Times New Roman" w:eastAsia="宋体" w:hAnsi="Times New Roman" w:cs="Times New Roman"/>
                <w:b/>
                <w:bCs/>
                <w:sz w:val="18"/>
                <w:szCs w:val="18"/>
              </w:rPr>
            </w:pPr>
            <w:r w:rsidRPr="00FD005B">
              <w:rPr>
                <w:rFonts w:ascii="Times New Roman" w:eastAsia="宋体" w:hAnsi="Times New Roman" w:cs="Times New Roman"/>
                <w:b/>
                <w:bCs/>
                <w:kern w:val="0"/>
                <w:sz w:val="18"/>
                <w:szCs w:val="18"/>
                <w:lang w:bidi="ar"/>
              </w:rPr>
              <w:t>废气编号</w:t>
            </w:r>
          </w:p>
        </w:tc>
        <w:tc>
          <w:tcPr>
            <w:tcW w:w="273" w:type="pct"/>
            <w:vMerge w:val="restart"/>
            <w:noWrap/>
            <w:vAlign w:val="center"/>
          </w:tcPr>
          <w:p w14:paraId="081DDA22" w14:textId="77777777" w:rsidR="00FD005B" w:rsidRPr="00FD005B" w:rsidRDefault="00FD005B" w:rsidP="00FD005B">
            <w:pPr>
              <w:widowControl/>
              <w:jc w:val="center"/>
              <w:textAlignment w:val="center"/>
              <w:rPr>
                <w:rFonts w:ascii="Times New Roman" w:eastAsia="宋体" w:hAnsi="Times New Roman" w:cs="Times New Roman"/>
                <w:b/>
                <w:bCs/>
                <w:sz w:val="18"/>
                <w:szCs w:val="18"/>
              </w:rPr>
            </w:pPr>
            <w:r w:rsidRPr="00FD005B">
              <w:rPr>
                <w:rFonts w:ascii="Times New Roman" w:eastAsia="宋体" w:hAnsi="Times New Roman" w:cs="Times New Roman"/>
                <w:b/>
                <w:bCs/>
                <w:kern w:val="0"/>
                <w:sz w:val="18"/>
                <w:szCs w:val="18"/>
                <w:lang w:bidi="ar"/>
              </w:rPr>
              <w:t>废气量</w:t>
            </w:r>
            <w:r w:rsidRPr="00FD005B">
              <w:rPr>
                <w:rFonts w:ascii="Times New Roman" w:eastAsia="宋体" w:hAnsi="Times New Roman" w:cs="Times New Roman"/>
                <w:b/>
                <w:bCs/>
                <w:kern w:val="0"/>
                <w:sz w:val="18"/>
                <w:szCs w:val="18"/>
                <w:lang w:bidi="ar"/>
              </w:rPr>
              <w:t>(m</w:t>
            </w:r>
            <w:r w:rsidRPr="00FD005B">
              <w:rPr>
                <w:rFonts w:ascii="Times New Roman" w:eastAsia="宋体" w:hAnsi="Times New Roman" w:cs="Times New Roman"/>
                <w:b/>
                <w:bCs/>
                <w:kern w:val="0"/>
                <w:sz w:val="18"/>
                <w:szCs w:val="18"/>
                <w:vertAlign w:val="superscript"/>
                <w:lang w:bidi="ar"/>
              </w:rPr>
              <w:t>3</w:t>
            </w:r>
            <w:r w:rsidRPr="00FD005B">
              <w:rPr>
                <w:rFonts w:ascii="Times New Roman" w:eastAsia="宋体" w:hAnsi="Times New Roman" w:cs="Times New Roman"/>
                <w:b/>
                <w:bCs/>
                <w:kern w:val="0"/>
                <w:sz w:val="18"/>
                <w:szCs w:val="18"/>
                <w:lang w:bidi="ar"/>
              </w:rPr>
              <w:t>/h)</w:t>
            </w:r>
          </w:p>
        </w:tc>
        <w:tc>
          <w:tcPr>
            <w:tcW w:w="356" w:type="pct"/>
            <w:vMerge w:val="restart"/>
            <w:noWrap/>
            <w:vAlign w:val="center"/>
          </w:tcPr>
          <w:p w14:paraId="7C45FBA7" w14:textId="77777777" w:rsidR="00FD005B" w:rsidRPr="00FD005B" w:rsidRDefault="00FD005B" w:rsidP="00FD005B">
            <w:pPr>
              <w:widowControl/>
              <w:jc w:val="center"/>
              <w:textAlignment w:val="center"/>
              <w:rPr>
                <w:rFonts w:ascii="Times New Roman" w:eastAsia="宋体" w:hAnsi="Times New Roman" w:cs="Times New Roman"/>
                <w:b/>
                <w:bCs/>
                <w:sz w:val="18"/>
                <w:szCs w:val="18"/>
              </w:rPr>
            </w:pPr>
            <w:r w:rsidRPr="00FD005B">
              <w:rPr>
                <w:rFonts w:ascii="Times New Roman" w:eastAsia="宋体" w:hAnsi="Times New Roman" w:cs="Times New Roman"/>
                <w:b/>
                <w:bCs/>
                <w:kern w:val="0"/>
                <w:sz w:val="18"/>
                <w:szCs w:val="18"/>
                <w:lang w:bidi="ar"/>
              </w:rPr>
              <w:t>污染物名称</w:t>
            </w:r>
          </w:p>
        </w:tc>
        <w:tc>
          <w:tcPr>
            <w:tcW w:w="893" w:type="pct"/>
            <w:gridSpan w:val="3"/>
            <w:noWrap/>
            <w:vAlign w:val="center"/>
          </w:tcPr>
          <w:p w14:paraId="23D42371" w14:textId="77777777" w:rsidR="00FD005B" w:rsidRPr="00FD005B" w:rsidRDefault="00FD005B" w:rsidP="00FD005B">
            <w:pPr>
              <w:widowControl/>
              <w:jc w:val="center"/>
              <w:textAlignment w:val="center"/>
              <w:rPr>
                <w:rFonts w:ascii="Times New Roman" w:eastAsia="宋体" w:hAnsi="Times New Roman" w:cs="Times New Roman"/>
                <w:b/>
                <w:bCs/>
                <w:sz w:val="18"/>
                <w:szCs w:val="18"/>
              </w:rPr>
            </w:pPr>
            <w:r w:rsidRPr="00FD005B">
              <w:rPr>
                <w:rFonts w:ascii="Times New Roman" w:eastAsia="宋体" w:hAnsi="Times New Roman" w:cs="Times New Roman"/>
                <w:b/>
                <w:bCs/>
                <w:kern w:val="0"/>
                <w:sz w:val="18"/>
                <w:szCs w:val="18"/>
                <w:lang w:bidi="ar"/>
              </w:rPr>
              <w:t>产生情况</w:t>
            </w:r>
          </w:p>
        </w:tc>
        <w:tc>
          <w:tcPr>
            <w:tcW w:w="272" w:type="pct"/>
            <w:vMerge w:val="restart"/>
            <w:noWrap/>
            <w:vAlign w:val="center"/>
          </w:tcPr>
          <w:p w14:paraId="1C605D93" w14:textId="77777777" w:rsidR="00FD005B" w:rsidRPr="00FD005B" w:rsidRDefault="00FD005B" w:rsidP="00FD005B">
            <w:pPr>
              <w:widowControl/>
              <w:jc w:val="center"/>
              <w:textAlignment w:val="center"/>
              <w:rPr>
                <w:rFonts w:ascii="Times New Roman" w:eastAsia="宋体" w:hAnsi="Times New Roman" w:cs="Times New Roman"/>
                <w:b/>
                <w:bCs/>
                <w:sz w:val="18"/>
                <w:szCs w:val="18"/>
              </w:rPr>
            </w:pPr>
            <w:r w:rsidRPr="00FD005B">
              <w:rPr>
                <w:rFonts w:ascii="Times New Roman" w:eastAsia="宋体" w:hAnsi="Times New Roman" w:cs="Times New Roman"/>
                <w:b/>
                <w:bCs/>
                <w:kern w:val="0"/>
                <w:sz w:val="18"/>
                <w:szCs w:val="18"/>
                <w:lang w:bidi="ar"/>
              </w:rPr>
              <w:t>治理措施</w:t>
            </w:r>
          </w:p>
        </w:tc>
        <w:tc>
          <w:tcPr>
            <w:tcW w:w="198" w:type="pct"/>
            <w:vMerge w:val="restart"/>
            <w:noWrap/>
            <w:vAlign w:val="center"/>
          </w:tcPr>
          <w:p w14:paraId="37F29ABB" w14:textId="77777777" w:rsidR="00FD005B" w:rsidRPr="00FD005B" w:rsidRDefault="00FD005B" w:rsidP="00FD005B">
            <w:pPr>
              <w:widowControl/>
              <w:jc w:val="center"/>
              <w:textAlignment w:val="center"/>
              <w:rPr>
                <w:rFonts w:ascii="Times New Roman" w:eastAsia="宋体" w:hAnsi="Times New Roman" w:cs="Times New Roman"/>
                <w:b/>
                <w:bCs/>
                <w:sz w:val="18"/>
                <w:szCs w:val="18"/>
              </w:rPr>
            </w:pPr>
            <w:r w:rsidRPr="00FD005B">
              <w:rPr>
                <w:rFonts w:ascii="Times New Roman" w:eastAsia="宋体" w:hAnsi="Times New Roman" w:cs="Times New Roman"/>
                <w:b/>
                <w:bCs/>
                <w:kern w:val="0"/>
                <w:sz w:val="18"/>
                <w:szCs w:val="18"/>
                <w:lang w:bidi="ar"/>
              </w:rPr>
              <w:t>去除效率</w:t>
            </w:r>
            <w:r w:rsidRPr="00FD005B">
              <w:rPr>
                <w:rFonts w:ascii="Times New Roman" w:eastAsia="宋体" w:hAnsi="Times New Roman" w:cs="Times New Roman"/>
                <w:kern w:val="0"/>
                <w:sz w:val="18"/>
                <w:szCs w:val="18"/>
              </w:rPr>
              <w:t>(%)</w:t>
            </w:r>
          </w:p>
        </w:tc>
        <w:tc>
          <w:tcPr>
            <w:tcW w:w="941" w:type="pct"/>
            <w:gridSpan w:val="3"/>
            <w:noWrap/>
            <w:vAlign w:val="center"/>
          </w:tcPr>
          <w:p w14:paraId="7126D8F7" w14:textId="77777777" w:rsidR="00FD005B" w:rsidRPr="00FD005B" w:rsidRDefault="00FD005B" w:rsidP="00FD005B">
            <w:pPr>
              <w:widowControl/>
              <w:jc w:val="center"/>
              <w:textAlignment w:val="center"/>
              <w:rPr>
                <w:rFonts w:ascii="Times New Roman" w:eastAsia="宋体" w:hAnsi="Times New Roman" w:cs="Times New Roman"/>
                <w:b/>
                <w:bCs/>
                <w:sz w:val="18"/>
                <w:szCs w:val="18"/>
              </w:rPr>
            </w:pPr>
            <w:r w:rsidRPr="00FD005B">
              <w:rPr>
                <w:rFonts w:ascii="Times New Roman" w:eastAsia="宋体" w:hAnsi="Times New Roman" w:cs="Times New Roman"/>
                <w:b/>
                <w:bCs/>
                <w:kern w:val="0"/>
                <w:sz w:val="18"/>
                <w:szCs w:val="18"/>
                <w:lang w:bidi="ar"/>
              </w:rPr>
              <w:t>排放状况</w:t>
            </w:r>
          </w:p>
        </w:tc>
        <w:tc>
          <w:tcPr>
            <w:tcW w:w="591" w:type="pct"/>
            <w:gridSpan w:val="2"/>
            <w:noWrap/>
            <w:vAlign w:val="center"/>
          </w:tcPr>
          <w:p w14:paraId="7A5E5E2F" w14:textId="77777777" w:rsidR="00FD005B" w:rsidRPr="00FD005B" w:rsidRDefault="00FD005B" w:rsidP="00FD005B">
            <w:pPr>
              <w:widowControl/>
              <w:jc w:val="center"/>
              <w:textAlignment w:val="center"/>
              <w:rPr>
                <w:rFonts w:ascii="Times New Roman" w:eastAsia="宋体" w:hAnsi="Times New Roman" w:cs="Times New Roman"/>
                <w:b/>
                <w:bCs/>
                <w:sz w:val="18"/>
                <w:szCs w:val="18"/>
              </w:rPr>
            </w:pPr>
            <w:r w:rsidRPr="00FD005B">
              <w:rPr>
                <w:rFonts w:ascii="Times New Roman" w:eastAsia="宋体" w:hAnsi="Times New Roman" w:cs="Times New Roman"/>
                <w:b/>
                <w:bCs/>
                <w:kern w:val="0"/>
                <w:sz w:val="18"/>
                <w:szCs w:val="18"/>
                <w:lang w:bidi="ar"/>
              </w:rPr>
              <w:t>执行标准</w:t>
            </w:r>
          </w:p>
        </w:tc>
        <w:tc>
          <w:tcPr>
            <w:tcW w:w="276" w:type="pct"/>
            <w:vMerge w:val="restart"/>
            <w:noWrap/>
            <w:vAlign w:val="center"/>
          </w:tcPr>
          <w:p w14:paraId="115024FE" w14:textId="77777777" w:rsidR="00FD005B" w:rsidRPr="00FD005B" w:rsidRDefault="00FD005B" w:rsidP="00FD005B">
            <w:pPr>
              <w:widowControl/>
              <w:jc w:val="center"/>
              <w:textAlignment w:val="center"/>
              <w:rPr>
                <w:rFonts w:ascii="Times New Roman" w:eastAsia="宋体" w:hAnsi="Times New Roman" w:cs="Times New Roman"/>
                <w:b/>
                <w:bCs/>
                <w:sz w:val="18"/>
                <w:szCs w:val="18"/>
              </w:rPr>
            </w:pPr>
            <w:r w:rsidRPr="00FD005B">
              <w:rPr>
                <w:rFonts w:ascii="Times New Roman" w:eastAsia="宋体" w:hAnsi="Times New Roman" w:cs="Times New Roman"/>
                <w:b/>
                <w:bCs/>
                <w:kern w:val="0"/>
                <w:sz w:val="18"/>
                <w:szCs w:val="18"/>
                <w:lang w:bidi="ar"/>
              </w:rPr>
              <w:t>排气筒</w:t>
            </w:r>
          </w:p>
        </w:tc>
        <w:tc>
          <w:tcPr>
            <w:tcW w:w="676" w:type="pct"/>
            <w:gridSpan w:val="3"/>
            <w:noWrap/>
            <w:vAlign w:val="center"/>
          </w:tcPr>
          <w:p w14:paraId="4AA7D7C0" w14:textId="77777777" w:rsidR="00FD005B" w:rsidRPr="00FD005B" w:rsidRDefault="00FD005B" w:rsidP="00FD005B">
            <w:pPr>
              <w:widowControl/>
              <w:jc w:val="center"/>
              <w:textAlignment w:val="center"/>
              <w:rPr>
                <w:rFonts w:ascii="Times New Roman" w:eastAsia="宋体" w:hAnsi="Times New Roman" w:cs="Times New Roman"/>
                <w:b/>
                <w:bCs/>
                <w:sz w:val="18"/>
                <w:szCs w:val="18"/>
              </w:rPr>
            </w:pPr>
            <w:r w:rsidRPr="00FD005B">
              <w:rPr>
                <w:rFonts w:ascii="Times New Roman" w:eastAsia="宋体" w:hAnsi="Times New Roman" w:cs="Times New Roman"/>
                <w:b/>
                <w:bCs/>
                <w:kern w:val="0"/>
                <w:sz w:val="18"/>
                <w:szCs w:val="18"/>
                <w:lang w:bidi="ar"/>
              </w:rPr>
              <w:t>排放源参数</w:t>
            </w:r>
          </w:p>
        </w:tc>
        <w:tc>
          <w:tcPr>
            <w:tcW w:w="273" w:type="pct"/>
            <w:vMerge w:val="restart"/>
            <w:noWrap/>
            <w:vAlign w:val="center"/>
          </w:tcPr>
          <w:p w14:paraId="240CB26D" w14:textId="77777777" w:rsidR="00FD005B" w:rsidRPr="00FD005B" w:rsidRDefault="00FD005B" w:rsidP="00FD005B">
            <w:pPr>
              <w:widowControl/>
              <w:jc w:val="center"/>
              <w:textAlignment w:val="center"/>
              <w:rPr>
                <w:rFonts w:ascii="宋体" w:eastAsia="宋体" w:hAnsi="宋体" w:cs="宋体"/>
                <w:b/>
                <w:bCs/>
                <w:sz w:val="18"/>
                <w:szCs w:val="18"/>
              </w:rPr>
            </w:pPr>
            <w:r w:rsidRPr="00FD005B">
              <w:rPr>
                <w:rFonts w:ascii="宋体" w:eastAsia="宋体" w:hAnsi="宋体" w:cs="宋体" w:hint="eastAsia"/>
                <w:b/>
                <w:bCs/>
                <w:kern w:val="0"/>
                <w:sz w:val="18"/>
                <w:szCs w:val="18"/>
                <w:lang w:bidi="ar"/>
              </w:rPr>
              <w:t>排放时间</w:t>
            </w:r>
          </w:p>
        </w:tc>
      </w:tr>
      <w:tr w:rsidR="00FE2E21" w:rsidRPr="00FD005B" w14:paraId="324D8AB9" w14:textId="77777777" w:rsidTr="00FE2E21">
        <w:trPr>
          <w:trHeight w:val="315"/>
          <w:jc w:val="center"/>
        </w:trPr>
        <w:tc>
          <w:tcPr>
            <w:tcW w:w="246" w:type="pct"/>
            <w:vMerge/>
            <w:noWrap/>
            <w:vAlign w:val="center"/>
          </w:tcPr>
          <w:p w14:paraId="3F42725A" w14:textId="77777777" w:rsidR="00FD005B" w:rsidRPr="00FD005B" w:rsidRDefault="00FD005B" w:rsidP="00FD005B">
            <w:pPr>
              <w:jc w:val="center"/>
              <w:rPr>
                <w:rFonts w:ascii="Times New Roman" w:eastAsia="宋体" w:hAnsi="Times New Roman" w:cs="Times New Roman"/>
                <w:b/>
                <w:bCs/>
                <w:sz w:val="18"/>
                <w:szCs w:val="18"/>
              </w:rPr>
            </w:pPr>
          </w:p>
        </w:tc>
        <w:tc>
          <w:tcPr>
            <w:tcW w:w="273" w:type="pct"/>
            <w:vMerge/>
            <w:noWrap/>
            <w:vAlign w:val="center"/>
          </w:tcPr>
          <w:p w14:paraId="7329B272" w14:textId="77777777" w:rsidR="00FD005B" w:rsidRPr="00FD005B" w:rsidRDefault="00FD005B" w:rsidP="00FD005B">
            <w:pPr>
              <w:jc w:val="center"/>
              <w:rPr>
                <w:rFonts w:ascii="Times New Roman" w:eastAsia="宋体" w:hAnsi="Times New Roman" w:cs="Times New Roman"/>
                <w:b/>
                <w:bCs/>
                <w:sz w:val="18"/>
                <w:szCs w:val="18"/>
              </w:rPr>
            </w:pPr>
          </w:p>
        </w:tc>
        <w:tc>
          <w:tcPr>
            <w:tcW w:w="356" w:type="pct"/>
            <w:vMerge/>
            <w:noWrap/>
            <w:vAlign w:val="center"/>
          </w:tcPr>
          <w:p w14:paraId="21AFB1C2" w14:textId="77777777" w:rsidR="00FD005B" w:rsidRPr="00FD005B" w:rsidRDefault="00FD005B" w:rsidP="00FD005B">
            <w:pPr>
              <w:jc w:val="center"/>
              <w:rPr>
                <w:rFonts w:ascii="Times New Roman" w:eastAsia="宋体" w:hAnsi="Times New Roman" w:cs="Times New Roman"/>
                <w:b/>
                <w:bCs/>
                <w:sz w:val="18"/>
                <w:szCs w:val="18"/>
              </w:rPr>
            </w:pPr>
          </w:p>
        </w:tc>
        <w:tc>
          <w:tcPr>
            <w:tcW w:w="388" w:type="pct"/>
            <w:noWrap/>
            <w:vAlign w:val="center"/>
          </w:tcPr>
          <w:p w14:paraId="6C431A25" w14:textId="77777777" w:rsidR="00FD005B" w:rsidRPr="00FD005B" w:rsidRDefault="00FD005B" w:rsidP="00FD005B">
            <w:pPr>
              <w:widowControl/>
              <w:jc w:val="center"/>
              <w:textAlignment w:val="center"/>
              <w:rPr>
                <w:rFonts w:ascii="Times New Roman" w:eastAsia="宋体" w:hAnsi="Times New Roman" w:cs="Times New Roman"/>
                <w:b/>
                <w:bCs/>
                <w:sz w:val="18"/>
                <w:szCs w:val="18"/>
              </w:rPr>
            </w:pPr>
            <w:r w:rsidRPr="00FD005B">
              <w:rPr>
                <w:rFonts w:ascii="Times New Roman" w:eastAsia="宋体" w:hAnsi="Times New Roman" w:cs="Times New Roman"/>
                <w:b/>
                <w:bCs/>
                <w:kern w:val="0"/>
                <w:sz w:val="18"/>
                <w:szCs w:val="18"/>
                <w:lang w:bidi="ar"/>
              </w:rPr>
              <w:t>浓度（</w:t>
            </w:r>
            <w:r w:rsidRPr="00FD005B">
              <w:rPr>
                <w:rFonts w:ascii="Times New Roman" w:eastAsia="宋体" w:hAnsi="Times New Roman" w:cs="Times New Roman"/>
                <w:b/>
                <w:bCs/>
                <w:kern w:val="0"/>
                <w:sz w:val="18"/>
                <w:szCs w:val="18"/>
                <w:lang w:bidi="ar"/>
              </w:rPr>
              <w:t>mg/m</w:t>
            </w:r>
            <w:r w:rsidRPr="00FD005B">
              <w:rPr>
                <w:rFonts w:ascii="Times New Roman" w:eastAsia="宋体" w:hAnsi="Times New Roman" w:cs="Times New Roman"/>
                <w:b/>
                <w:bCs/>
                <w:kern w:val="0"/>
                <w:sz w:val="18"/>
                <w:szCs w:val="18"/>
                <w:vertAlign w:val="superscript"/>
                <w:lang w:bidi="ar"/>
              </w:rPr>
              <w:t>3</w:t>
            </w:r>
            <w:r w:rsidRPr="00FD005B">
              <w:rPr>
                <w:rFonts w:ascii="Times New Roman" w:eastAsia="宋体" w:hAnsi="Times New Roman" w:cs="Times New Roman"/>
                <w:b/>
                <w:bCs/>
                <w:kern w:val="0"/>
                <w:sz w:val="18"/>
                <w:szCs w:val="18"/>
                <w:lang w:bidi="ar"/>
              </w:rPr>
              <w:t>)</w:t>
            </w:r>
          </w:p>
        </w:tc>
        <w:tc>
          <w:tcPr>
            <w:tcW w:w="275" w:type="pct"/>
            <w:noWrap/>
            <w:vAlign w:val="center"/>
          </w:tcPr>
          <w:p w14:paraId="654EDFE5" w14:textId="77777777" w:rsidR="00FD005B" w:rsidRPr="00FD005B" w:rsidRDefault="00FD005B" w:rsidP="00FD005B">
            <w:pPr>
              <w:widowControl/>
              <w:jc w:val="center"/>
              <w:textAlignment w:val="center"/>
              <w:rPr>
                <w:rFonts w:ascii="Times New Roman" w:eastAsia="宋体" w:hAnsi="Times New Roman" w:cs="Times New Roman"/>
                <w:b/>
                <w:bCs/>
                <w:sz w:val="18"/>
                <w:szCs w:val="18"/>
              </w:rPr>
            </w:pPr>
            <w:r w:rsidRPr="00FD005B">
              <w:rPr>
                <w:rFonts w:ascii="Times New Roman" w:eastAsia="宋体" w:hAnsi="Times New Roman" w:cs="Times New Roman"/>
                <w:b/>
                <w:bCs/>
                <w:kern w:val="0"/>
                <w:sz w:val="18"/>
                <w:szCs w:val="18"/>
                <w:lang w:bidi="ar"/>
              </w:rPr>
              <w:t>速率</w:t>
            </w:r>
            <w:r w:rsidRPr="00FD005B">
              <w:rPr>
                <w:rFonts w:ascii="Times New Roman" w:eastAsia="宋体" w:hAnsi="Times New Roman" w:cs="Times New Roman"/>
                <w:b/>
                <w:bCs/>
                <w:kern w:val="0"/>
                <w:sz w:val="16"/>
                <w:szCs w:val="16"/>
                <w:lang w:bidi="ar"/>
              </w:rPr>
              <w:t>（</w:t>
            </w:r>
            <w:r w:rsidRPr="00FD005B">
              <w:rPr>
                <w:rFonts w:ascii="Times New Roman" w:eastAsia="宋体" w:hAnsi="Times New Roman" w:cs="Times New Roman"/>
                <w:b/>
                <w:bCs/>
                <w:kern w:val="0"/>
                <w:sz w:val="16"/>
                <w:szCs w:val="16"/>
                <w:lang w:bidi="ar"/>
              </w:rPr>
              <w:t>kg/h</w:t>
            </w:r>
            <w:r w:rsidRPr="00FD005B">
              <w:rPr>
                <w:rFonts w:ascii="Times New Roman" w:eastAsia="宋体" w:hAnsi="Times New Roman" w:cs="Times New Roman"/>
                <w:b/>
                <w:bCs/>
                <w:kern w:val="0"/>
                <w:sz w:val="16"/>
                <w:szCs w:val="16"/>
                <w:lang w:bidi="ar"/>
              </w:rPr>
              <w:t>）</w:t>
            </w:r>
          </w:p>
        </w:tc>
        <w:tc>
          <w:tcPr>
            <w:tcW w:w="230" w:type="pct"/>
            <w:noWrap/>
            <w:vAlign w:val="center"/>
          </w:tcPr>
          <w:p w14:paraId="1DF0481C" w14:textId="77777777" w:rsidR="00FD005B" w:rsidRPr="00FD005B" w:rsidRDefault="00FD005B" w:rsidP="00FD005B">
            <w:pPr>
              <w:widowControl/>
              <w:jc w:val="center"/>
              <w:textAlignment w:val="center"/>
              <w:rPr>
                <w:rFonts w:ascii="Times New Roman" w:eastAsia="宋体" w:hAnsi="Times New Roman" w:cs="Times New Roman"/>
                <w:b/>
                <w:bCs/>
                <w:sz w:val="18"/>
                <w:szCs w:val="18"/>
              </w:rPr>
            </w:pPr>
            <w:r w:rsidRPr="00FD005B">
              <w:rPr>
                <w:rFonts w:ascii="Times New Roman" w:eastAsia="宋体" w:hAnsi="Times New Roman" w:cs="Times New Roman"/>
                <w:b/>
                <w:bCs/>
                <w:kern w:val="0"/>
                <w:sz w:val="18"/>
                <w:szCs w:val="18"/>
                <w:lang w:bidi="ar"/>
              </w:rPr>
              <w:t>产生量（</w:t>
            </w:r>
            <w:r w:rsidRPr="00FD005B">
              <w:rPr>
                <w:rFonts w:ascii="Times New Roman" w:eastAsia="宋体" w:hAnsi="Times New Roman" w:cs="Times New Roman"/>
                <w:b/>
                <w:bCs/>
                <w:kern w:val="0"/>
                <w:sz w:val="18"/>
                <w:szCs w:val="18"/>
                <w:lang w:bidi="ar"/>
              </w:rPr>
              <w:t>t/a)</w:t>
            </w:r>
          </w:p>
        </w:tc>
        <w:tc>
          <w:tcPr>
            <w:tcW w:w="272" w:type="pct"/>
            <w:vMerge/>
            <w:noWrap/>
            <w:vAlign w:val="center"/>
          </w:tcPr>
          <w:p w14:paraId="260B0D93" w14:textId="77777777" w:rsidR="00FD005B" w:rsidRPr="00FD005B" w:rsidRDefault="00FD005B" w:rsidP="00FD005B">
            <w:pPr>
              <w:jc w:val="center"/>
              <w:rPr>
                <w:rFonts w:ascii="Times New Roman" w:eastAsia="宋体" w:hAnsi="Times New Roman" w:cs="Times New Roman"/>
                <w:b/>
                <w:bCs/>
                <w:sz w:val="18"/>
                <w:szCs w:val="18"/>
              </w:rPr>
            </w:pPr>
          </w:p>
        </w:tc>
        <w:tc>
          <w:tcPr>
            <w:tcW w:w="198" w:type="pct"/>
            <w:vMerge/>
            <w:noWrap/>
            <w:vAlign w:val="center"/>
          </w:tcPr>
          <w:p w14:paraId="11148B1C" w14:textId="77777777" w:rsidR="00FD005B" w:rsidRPr="00FD005B" w:rsidRDefault="00FD005B" w:rsidP="00FD005B">
            <w:pPr>
              <w:jc w:val="center"/>
              <w:rPr>
                <w:rFonts w:ascii="Times New Roman" w:eastAsia="宋体" w:hAnsi="Times New Roman" w:cs="Times New Roman"/>
                <w:b/>
                <w:bCs/>
                <w:sz w:val="18"/>
                <w:szCs w:val="18"/>
              </w:rPr>
            </w:pPr>
          </w:p>
        </w:tc>
        <w:tc>
          <w:tcPr>
            <w:tcW w:w="329" w:type="pct"/>
            <w:noWrap/>
            <w:vAlign w:val="center"/>
          </w:tcPr>
          <w:p w14:paraId="5C296851" w14:textId="77777777" w:rsidR="00FD005B" w:rsidRPr="00FD005B" w:rsidRDefault="00FD005B" w:rsidP="00FD005B">
            <w:pPr>
              <w:widowControl/>
              <w:jc w:val="center"/>
              <w:textAlignment w:val="center"/>
              <w:rPr>
                <w:rFonts w:ascii="Times New Roman" w:eastAsia="宋体" w:hAnsi="Times New Roman" w:cs="Times New Roman"/>
                <w:b/>
                <w:bCs/>
                <w:sz w:val="18"/>
                <w:szCs w:val="18"/>
              </w:rPr>
            </w:pPr>
            <w:r w:rsidRPr="00FD005B">
              <w:rPr>
                <w:rFonts w:ascii="Times New Roman" w:eastAsia="宋体" w:hAnsi="Times New Roman" w:cs="Times New Roman"/>
                <w:b/>
                <w:bCs/>
                <w:kern w:val="0"/>
                <w:sz w:val="18"/>
                <w:szCs w:val="18"/>
                <w:lang w:bidi="ar"/>
              </w:rPr>
              <w:t>浓度</w:t>
            </w:r>
            <w:r w:rsidRPr="00FD005B">
              <w:rPr>
                <w:rFonts w:ascii="Times New Roman" w:eastAsia="宋体" w:hAnsi="Times New Roman" w:cs="Times New Roman"/>
                <w:b/>
                <w:bCs/>
                <w:kern w:val="0"/>
                <w:sz w:val="16"/>
                <w:szCs w:val="16"/>
                <w:lang w:bidi="ar"/>
              </w:rPr>
              <w:t>（</w:t>
            </w:r>
            <w:r w:rsidRPr="00FD005B">
              <w:rPr>
                <w:rFonts w:ascii="Times New Roman" w:eastAsia="宋体" w:hAnsi="Times New Roman" w:cs="Times New Roman"/>
                <w:b/>
                <w:bCs/>
                <w:kern w:val="0"/>
                <w:sz w:val="16"/>
                <w:szCs w:val="16"/>
                <w:lang w:bidi="ar"/>
              </w:rPr>
              <w:t>mg/m</w:t>
            </w:r>
            <w:r w:rsidRPr="00FD005B">
              <w:rPr>
                <w:rFonts w:ascii="Times New Roman" w:eastAsia="宋体" w:hAnsi="Times New Roman" w:cs="Times New Roman"/>
                <w:b/>
                <w:bCs/>
                <w:kern w:val="0"/>
                <w:sz w:val="16"/>
                <w:szCs w:val="16"/>
                <w:vertAlign w:val="superscript"/>
                <w:lang w:bidi="ar"/>
              </w:rPr>
              <w:t>3</w:t>
            </w:r>
            <w:r w:rsidRPr="00FD005B">
              <w:rPr>
                <w:rFonts w:ascii="Times New Roman" w:eastAsia="宋体" w:hAnsi="Times New Roman" w:cs="Times New Roman"/>
                <w:b/>
                <w:bCs/>
                <w:kern w:val="0"/>
                <w:sz w:val="16"/>
                <w:szCs w:val="16"/>
                <w:lang w:bidi="ar"/>
              </w:rPr>
              <w:t>)</w:t>
            </w:r>
          </w:p>
        </w:tc>
        <w:tc>
          <w:tcPr>
            <w:tcW w:w="302" w:type="pct"/>
            <w:noWrap/>
            <w:vAlign w:val="center"/>
          </w:tcPr>
          <w:p w14:paraId="3B93DFA4" w14:textId="77777777" w:rsidR="00FD005B" w:rsidRPr="00FD005B" w:rsidRDefault="00FD005B" w:rsidP="00FD005B">
            <w:pPr>
              <w:widowControl/>
              <w:jc w:val="center"/>
              <w:textAlignment w:val="center"/>
              <w:rPr>
                <w:rFonts w:ascii="Times New Roman" w:eastAsia="宋体" w:hAnsi="Times New Roman" w:cs="Times New Roman"/>
                <w:b/>
                <w:bCs/>
                <w:sz w:val="18"/>
                <w:szCs w:val="18"/>
              </w:rPr>
            </w:pPr>
            <w:r w:rsidRPr="00FD005B">
              <w:rPr>
                <w:rFonts w:ascii="Times New Roman" w:eastAsia="宋体" w:hAnsi="Times New Roman" w:cs="Times New Roman"/>
                <w:b/>
                <w:bCs/>
                <w:kern w:val="0"/>
                <w:sz w:val="18"/>
                <w:szCs w:val="18"/>
                <w:lang w:bidi="ar"/>
              </w:rPr>
              <w:t>速率（</w:t>
            </w:r>
            <w:r w:rsidRPr="00FD005B">
              <w:rPr>
                <w:rFonts w:ascii="Times New Roman" w:eastAsia="宋体" w:hAnsi="Times New Roman" w:cs="Times New Roman"/>
                <w:b/>
                <w:bCs/>
                <w:kern w:val="0"/>
                <w:sz w:val="18"/>
                <w:szCs w:val="18"/>
                <w:lang w:bidi="ar"/>
              </w:rPr>
              <w:t>kg/h</w:t>
            </w:r>
            <w:r w:rsidRPr="00FD005B">
              <w:rPr>
                <w:rFonts w:ascii="Times New Roman" w:eastAsia="宋体" w:hAnsi="Times New Roman" w:cs="Times New Roman"/>
                <w:b/>
                <w:bCs/>
                <w:kern w:val="0"/>
                <w:sz w:val="18"/>
                <w:szCs w:val="18"/>
                <w:lang w:bidi="ar"/>
              </w:rPr>
              <w:t>）</w:t>
            </w:r>
          </w:p>
        </w:tc>
        <w:tc>
          <w:tcPr>
            <w:tcW w:w="309" w:type="pct"/>
            <w:noWrap/>
            <w:vAlign w:val="center"/>
          </w:tcPr>
          <w:p w14:paraId="32F765DA" w14:textId="77777777" w:rsidR="00FD005B" w:rsidRPr="00FD005B" w:rsidRDefault="00FD005B" w:rsidP="00FD005B">
            <w:pPr>
              <w:widowControl/>
              <w:jc w:val="center"/>
              <w:textAlignment w:val="center"/>
              <w:rPr>
                <w:rFonts w:ascii="Times New Roman" w:eastAsia="宋体" w:hAnsi="Times New Roman" w:cs="Times New Roman"/>
                <w:b/>
                <w:bCs/>
                <w:kern w:val="0"/>
                <w:sz w:val="18"/>
                <w:szCs w:val="18"/>
                <w:lang w:bidi="ar"/>
              </w:rPr>
            </w:pPr>
            <w:r w:rsidRPr="00FD005B">
              <w:rPr>
                <w:rFonts w:ascii="Times New Roman" w:eastAsia="宋体" w:hAnsi="Times New Roman" w:cs="Times New Roman" w:hint="eastAsia"/>
                <w:b/>
                <w:bCs/>
                <w:kern w:val="0"/>
                <w:sz w:val="18"/>
                <w:szCs w:val="18"/>
                <w:lang w:bidi="ar"/>
              </w:rPr>
              <w:t>排放</w:t>
            </w:r>
          </w:p>
          <w:p w14:paraId="580B3CC7" w14:textId="77777777" w:rsidR="00FD005B" w:rsidRPr="00FD005B" w:rsidRDefault="00FD005B" w:rsidP="00FD005B">
            <w:pPr>
              <w:widowControl/>
              <w:jc w:val="center"/>
              <w:textAlignment w:val="center"/>
              <w:rPr>
                <w:rFonts w:ascii="Times New Roman" w:eastAsia="宋体" w:hAnsi="Times New Roman" w:cs="Times New Roman"/>
                <w:b/>
                <w:bCs/>
                <w:sz w:val="18"/>
                <w:szCs w:val="18"/>
              </w:rPr>
            </w:pPr>
            <w:r w:rsidRPr="00FD005B">
              <w:rPr>
                <w:rFonts w:ascii="Times New Roman" w:eastAsia="宋体" w:hAnsi="Times New Roman" w:cs="Times New Roman"/>
                <w:b/>
                <w:bCs/>
                <w:kern w:val="0"/>
                <w:sz w:val="18"/>
                <w:szCs w:val="18"/>
                <w:lang w:bidi="ar"/>
              </w:rPr>
              <w:t>（</w:t>
            </w:r>
            <w:r w:rsidRPr="00FD005B">
              <w:rPr>
                <w:rFonts w:ascii="Times New Roman" w:eastAsia="宋体" w:hAnsi="Times New Roman" w:cs="Times New Roman"/>
                <w:b/>
                <w:bCs/>
                <w:kern w:val="0"/>
                <w:sz w:val="18"/>
                <w:szCs w:val="18"/>
                <w:lang w:bidi="ar"/>
              </w:rPr>
              <w:t>t/a)</w:t>
            </w:r>
          </w:p>
        </w:tc>
        <w:tc>
          <w:tcPr>
            <w:tcW w:w="308" w:type="pct"/>
            <w:noWrap/>
            <w:vAlign w:val="center"/>
          </w:tcPr>
          <w:p w14:paraId="42277D4D" w14:textId="77777777" w:rsidR="00FD005B" w:rsidRPr="00FD005B" w:rsidRDefault="00FD005B" w:rsidP="00FD005B">
            <w:pPr>
              <w:widowControl/>
              <w:jc w:val="center"/>
              <w:textAlignment w:val="center"/>
              <w:rPr>
                <w:rFonts w:ascii="Times New Roman" w:eastAsia="宋体" w:hAnsi="Times New Roman" w:cs="Times New Roman"/>
                <w:b/>
                <w:bCs/>
                <w:sz w:val="18"/>
                <w:szCs w:val="18"/>
              </w:rPr>
            </w:pPr>
            <w:r w:rsidRPr="00FD005B">
              <w:rPr>
                <w:rFonts w:ascii="Times New Roman" w:eastAsia="宋体" w:hAnsi="Times New Roman" w:cs="Times New Roman"/>
                <w:b/>
                <w:bCs/>
                <w:kern w:val="0"/>
                <w:sz w:val="18"/>
                <w:szCs w:val="18"/>
                <w:lang w:bidi="ar"/>
              </w:rPr>
              <w:t>浓度</w:t>
            </w:r>
            <w:r w:rsidRPr="00FD005B">
              <w:rPr>
                <w:rFonts w:ascii="Times New Roman" w:eastAsia="宋体" w:hAnsi="Times New Roman" w:cs="Times New Roman"/>
                <w:b/>
                <w:bCs/>
                <w:kern w:val="0"/>
                <w:sz w:val="16"/>
                <w:szCs w:val="16"/>
                <w:lang w:bidi="ar"/>
              </w:rPr>
              <w:t>（</w:t>
            </w:r>
            <w:r w:rsidRPr="00FD005B">
              <w:rPr>
                <w:rFonts w:ascii="Times New Roman" w:eastAsia="宋体" w:hAnsi="Times New Roman" w:cs="Times New Roman"/>
                <w:b/>
                <w:bCs/>
                <w:kern w:val="0"/>
                <w:sz w:val="16"/>
                <w:szCs w:val="16"/>
                <w:lang w:bidi="ar"/>
              </w:rPr>
              <w:t>mg/m</w:t>
            </w:r>
            <w:r w:rsidRPr="00FD005B">
              <w:rPr>
                <w:rFonts w:ascii="Times New Roman" w:eastAsia="宋体" w:hAnsi="Times New Roman" w:cs="Times New Roman"/>
                <w:b/>
                <w:bCs/>
                <w:kern w:val="0"/>
                <w:sz w:val="16"/>
                <w:szCs w:val="16"/>
                <w:vertAlign w:val="superscript"/>
                <w:lang w:bidi="ar"/>
              </w:rPr>
              <w:t>3</w:t>
            </w:r>
            <w:r w:rsidRPr="00FD005B">
              <w:rPr>
                <w:rFonts w:ascii="Times New Roman" w:eastAsia="宋体" w:hAnsi="Times New Roman" w:cs="Times New Roman"/>
                <w:b/>
                <w:bCs/>
                <w:kern w:val="0"/>
                <w:sz w:val="16"/>
                <w:szCs w:val="16"/>
                <w:lang w:bidi="ar"/>
              </w:rPr>
              <w:t>)</w:t>
            </w:r>
          </w:p>
        </w:tc>
        <w:tc>
          <w:tcPr>
            <w:tcW w:w="283" w:type="pct"/>
            <w:noWrap/>
            <w:vAlign w:val="center"/>
          </w:tcPr>
          <w:p w14:paraId="7FFED919" w14:textId="77777777" w:rsidR="00FD005B" w:rsidRPr="00FD005B" w:rsidRDefault="00FD005B" w:rsidP="00FD005B">
            <w:pPr>
              <w:widowControl/>
              <w:jc w:val="center"/>
              <w:textAlignment w:val="center"/>
              <w:rPr>
                <w:rFonts w:ascii="Times New Roman" w:eastAsia="宋体" w:hAnsi="Times New Roman" w:cs="Times New Roman"/>
                <w:b/>
                <w:bCs/>
                <w:sz w:val="18"/>
                <w:szCs w:val="18"/>
              </w:rPr>
            </w:pPr>
            <w:r w:rsidRPr="00FD005B">
              <w:rPr>
                <w:rFonts w:ascii="Times New Roman" w:eastAsia="宋体" w:hAnsi="Times New Roman" w:cs="Times New Roman"/>
                <w:b/>
                <w:bCs/>
                <w:kern w:val="0"/>
                <w:sz w:val="18"/>
                <w:szCs w:val="18"/>
                <w:lang w:bidi="ar"/>
              </w:rPr>
              <w:t>速率</w:t>
            </w:r>
            <w:r w:rsidRPr="00FD005B">
              <w:rPr>
                <w:rFonts w:ascii="Times New Roman" w:eastAsia="宋体" w:hAnsi="Times New Roman" w:cs="Times New Roman"/>
                <w:b/>
                <w:bCs/>
                <w:kern w:val="0"/>
                <w:sz w:val="16"/>
                <w:szCs w:val="16"/>
                <w:lang w:bidi="ar"/>
              </w:rPr>
              <w:t>（</w:t>
            </w:r>
            <w:r w:rsidRPr="00FD005B">
              <w:rPr>
                <w:rFonts w:ascii="Times New Roman" w:eastAsia="宋体" w:hAnsi="Times New Roman" w:cs="Times New Roman"/>
                <w:b/>
                <w:bCs/>
                <w:kern w:val="0"/>
                <w:sz w:val="16"/>
                <w:szCs w:val="16"/>
                <w:lang w:bidi="ar"/>
              </w:rPr>
              <w:t>kg/h</w:t>
            </w:r>
            <w:r w:rsidRPr="00FD005B">
              <w:rPr>
                <w:rFonts w:ascii="Times New Roman" w:eastAsia="宋体" w:hAnsi="Times New Roman" w:cs="Times New Roman"/>
                <w:b/>
                <w:bCs/>
                <w:kern w:val="0"/>
                <w:sz w:val="16"/>
                <w:szCs w:val="16"/>
                <w:lang w:bidi="ar"/>
              </w:rPr>
              <w:t>）</w:t>
            </w:r>
          </w:p>
        </w:tc>
        <w:tc>
          <w:tcPr>
            <w:tcW w:w="276" w:type="pct"/>
            <w:vMerge/>
            <w:noWrap/>
            <w:vAlign w:val="center"/>
          </w:tcPr>
          <w:p w14:paraId="6EDB8406" w14:textId="77777777" w:rsidR="00FD005B" w:rsidRPr="00FD005B" w:rsidRDefault="00FD005B" w:rsidP="00FD005B">
            <w:pPr>
              <w:jc w:val="center"/>
              <w:rPr>
                <w:rFonts w:ascii="Times New Roman" w:eastAsia="宋体" w:hAnsi="Times New Roman" w:cs="Times New Roman"/>
                <w:b/>
                <w:bCs/>
                <w:sz w:val="18"/>
                <w:szCs w:val="18"/>
              </w:rPr>
            </w:pPr>
          </w:p>
        </w:tc>
        <w:tc>
          <w:tcPr>
            <w:tcW w:w="207" w:type="pct"/>
            <w:noWrap/>
            <w:vAlign w:val="center"/>
          </w:tcPr>
          <w:p w14:paraId="7664C267" w14:textId="77777777" w:rsidR="00FD005B" w:rsidRPr="00FD005B" w:rsidRDefault="00FD005B" w:rsidP="00FD005B">
            <w:pPr>
              <w:widowControl/>
              <w:jc w:val="center"/>
              <w:textAlignment w:val="center"/>
              <w:rPr>
                <w:rFonts w:ascii="Times New Roman" w:eastAsia="宋体" w:hAnsi="Times New Roman" w:cs="Times New Roman"/>
                <w:b/>
                <w:bCs/>
                <w:sz w:val="18"/>
                <w:szCs w:val="18"/>
              </w:rPr>
            </w:pPr>
            <w:r w:rsidRPr="00FD005B">
              <w:rPr>
                <w:rFonts w:ascii="Times New Roman" w:eastAsia="宋体" w:hAnsi="Times New Roman" w:cs="Times New Roman"/>
                <w:b/>
                <w:bCs/>
                <w:kern w:val="0"/>
                <w:sz w:val="18"/>
                <w:szCs w:val="18"/>
                <w:lang w:bidi="ar"/>
              </w:rPr>
              <w:t>高度</w:t>
            </w:r>
            <w:r w:rsidRPr="00FD005B">
              <w:rPr>
                <w:rFonts w:ascii="Times New Roman" w:eastAsia="宋体" w:hAnsi="Times New Roman" w:cs="Times New Roman"/>
                <w:b/>
                <w:bCs/>
                <w:kern w:val="0"/>
                <w:sz w:val="18"/>
                <w:szCs w:val="18"/>
                <w:lang w:bidi="ar"/>
              </w:rPr>
              <w:t>(m)</w:t>
            </w:r>
          </w:p>
        </w:tc>
        <w:tc>
          <w:tcPr>
            <w:tcW w:w="234" w:type="pct"/>
            <w:noWrap/>
            <w:vAlign w:val="center"/>
          </w:tcPr>
          <w:p w14:paraId="1282DCBC" w14:textId="77777777" w:rsidR="00FD005B" w:rsidRPr="00FD005B" w:rsidRDefault="00FD005B" w:rsidP="00FD005B">
            <w:pPr>
              <w:widowControl/>
              <w:jc w:val="center"/>
              <w:textAlignment w:val="center"/>
              <w:rPr>
                <w:rFonts w:ascii="Times New Roman" w:eastAsia="宋体" w:hAnsi="Times New Roman" w:cs="Times New Roman"/>
                <w:b/>
                <w:bCs/>
                <w:sz w:val="18"/>
                <w:szCs w:val="18"/>
              </w:rPr>
            </w:pPr>
            <w:r w:rsidRPr="00FD005B">
              <w:rPr>
                <w:rFonts w:ascii="Times New Roman" w:eastAsia="宋体" w:hAnsi="Times New Roman" w:cs="Times New Roman"/>
                <w:b/>
                <w:bCs/>
                <w:kern w:val="0"/>
                <w:sz w:val="18"/>
                <w:szCs w:val="18"/>
                <w:lang w:bidi="ar"/>
              </w:rPr>
              <w:t>直径（</w:t>
            </w:r>
            <w:r w:rsidRPr="00FD005B">
              <w:rPr>
                <w:rFonts w:ascii="Times New Roman" w:eastAsia="宋体" w:hAnsi="Times New Roman" w:cs="Times New Roman"/>
                <w:b/>
                <w:bCs/>
                <w:kern w:val="0"/>
                <w:sz w:val="18"/>
                <w:szCs w:val="18"/>
                <w:lang w:bidi="ar"/>
              </w:rPr>
              <w:t>m)</w:t>
            </w:r>
          </w:p>
        </w:tc>
        <w:tc>
          <w:tcPr>
            <w:tcW w:w="235" w:type="pct"/>
            <w:noWrap/>
            <w:vAlign w:val="center"/>
          </w:tcPr>
          <w:p w14:paraId="415AE0C1" w14:textId="77777777" w:rsidR="00FD005B" w:rsidRPr="00FD005B" w:rsidRDefault="00FD005B" w:rsidP="00FD005B">
            <w:pPr>
              <w:widowControl/>
              <w:jc w:val="center"/>
              <w:textAlignment w:val="center"/>
              <w:rPr>
                <w:rFonts w:ascii="Times New Roman" w:eastAsia="宋体" w:hAnsi="Times New Roman" w:cs="Times New Roman"/>
                <w:b/>
                <w:bCs/>
                <w:sz w:val="18"/>
                <w:szCs w:val="18"/>
              </w:rPr>
            </w:pPr>
            <w:r w:rsidRPr="00FD005B">
              <w:rPr>
                <w:rFonts w:ascii="Times New Roman" w:eastAsia="宋体" w:hAnsi="Times New Roman" w:cs="Times New Roman"/>
                <w:b/>
                <w:bCs/>
                <w:kern w:val="0"/>
                <w:sz w:val="18"/>
                <w:szCs w:val="18"/>
                <w:lang w:bidi="ar"/>
              </w:rPr>
              <w:t>温度</w:t>
            </w:r>
            <w:r w:rsidRPr="00FD005B">
              <w:rPr>
                <w:rFonts w:ascii="Times New Roman" w:eastAsia="宋体" w:hAnsi="Times New Roman" w:cs="Times New Roman"/>
                <w:b/>
                <w:bCs/>
                <w:kern w:val="0"/>
                <w:sz w:val="18"/>
                <w:szCs w:val="18"/>
                <w:lang w:bidi="ar"/>
              </w:rPr>
              <w:t>(℃</w:t>
            </w:r>
            <w:r w:rsidRPr="00FD005B">
              <w:rPr>
                <w:rFonts w:ascii="Times New Roman" w:eastAsia="宋体" w:hAnsi="Times New Roman" w:cs="Times New Roman"/>
                <w:b/>
                <w:bCs/>
                <w:kern w:val="0"/>
                <w:sz w:val="18"/>
                <w:szCs w:val="18"/>
                <w:lang w:bidi="ar"/>
              </w:rPr>
              <w:t>）</w:t>
            </w:r>
          </w:p>
        </w:tc>
        <w:tc>
          <w:tcPr>
            <w:tcW w:w="273" w:type="pct"/>
            <w:vMerge/>
            <w:noWrap/>
            <w:vAlign w:val="center"/>
          </w:tcPr>
          <w:p w14:paraId="566D1864" w14:textId="77777777" w:rsidR="00FD005B" w:rsidRPr="00FD005B" w:rsidRDefault="00FD005B" w:rsidP="00FD005B">
            <w:pPr>
              <w:jc w:val="center"/>
              <w:rPr>
                <w:rFonts w:ascii="宋体" w:eastAsia="宋体" w:hAnsi="宋体" w:cs="宋体"/>
                <w:b/>
                <w:bCs/>
                <w:sz w:val="18"/>
                <w:szCs w:val="18"/>
              </w:rPr>
            </w:pPr>
          </w:p>
        </w:tc>
      </w:tr>
      <w:tr w:rsidR="00FD005B" w:rsidRPr="00FD005B" w14:paraId="28F3103F" w14:textId="77777777" w:rsidTr="00FE2E21">
        <w:trPr>
          <w:trHeight w:val="300"/>
          <w:jc w:val="center"/>
        </w:trPr>
        <w:tc>
          <w:tcPr>
            <w:tcW w:w="246" w:type="pct"/>
            <w:noWrap/>
            <w:vAlign w:val="center"/>
          </w:tcPr>
          <w:p w14:paraId="63CF9F3D"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G1-1</w:t>
            </w:r>
          </w:p>
        </w:tc>
        <w:tc>
          <w:tcPr>
            <w:tcW w:w="273" w:type="pct"/>
            <w:noWrap/>
            <w:vAlign w:val="center"/>
          </w:tcPr>
          <w:p w14:paraId="2F1CE4AB"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70</w:t>
            </w:r>
          </w:p>
        </w:tc>
        <w:tc>
          <w:tcPr>
            <w:tcW w:w="356" w:type="pct"/>
            <w:noWrap/>
            <w:vAlign w:val="center"/>
          </w:tcPr>
          <w:p w14:paraId="027D311E"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宋体" w:eastAsia="宋体" w:hAnsi="宋体" w:cs="宋体" w:hint="eastAsia"/>
                <w:kern w:val="0"/>
                <w:sz w:val="18"/>
                <w:szCs w:val="18"/>
                <w:lang w:bidi="ar"/>
              </w:rPr>
              <w:t>乙酸乙酯</w:t>
            </w:r>
          </w:p>
        </w:tc>
        <w:tc>
          <w:tcPr>
            <w:tcW w:w="388" w:type="pct"/>
            <w:noWrap/>
            <w:vAlign w:val="center"/>
          </w:tcPr>
          <w:p w14:paraId="17D1F9D5"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4085.714</w:t>
            </w:r>
            <w:r w:rsidRPr="00FD005B">
              <w:rPr>
                <w:rFonts w:ascii="Times New Roman" w:eastAsia="宋体" w:hAnsi="Times New Roman" w:cs="Times New Roman" w:hint="eastAsia"/>
                <w:kern w:val="0"/>
                <w:sz w:val="18"/>
                <w:szCs w:val="18"/>
                <w:lang w:bidi="ar"/>
              </w:rPr>
              <w:t xml:space="preserve"> </w:t>
            </w:r>
          </w:p>
        </w:tc>
        <w:tc>
          <w:tcPr>
            <w:tcW w:w="275" w:type="pct"/>
            <w:noWrap/>
            <w:vAlign w:val="center"/>
          </w:tcPr>
          <w:p w14:paraId="6D6A211E"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0.286 </w:t>
            </w:r>
          </w:p>
        </w:tc>
        <w:tc>
          <w:tcPr>
            <w:tcW w:w="230" w:type="pct"/>
            <w:noWrap/>
            <w:vAlign w:val="center"/>
          </w:tcPr>
          <w:p w14:paraId="1B856A58"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0.718 </w:t>
            </w:r>
          </w:p>
        </w:tc>
        <w:tc>
          <w:tcPr>
            <w:tcW w:w="272" w:type="pct"/>
            <w:vMerge w:val="restart"/>
            <w:noWrap/>
            <w:vAlign w:val="center"/>
          </w:tcPr>
          <w:p w14:paraId="684D81EA"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hint="eastAsia"/>
                <w:sz w:val="18"/>
                <w:szCs w:val="18"/>
              </w:rPr>
              <w:t>一级水喷淋</w:t>
            </w:r>
            <w:r w:rsidRPr="00FD005B">
              <w:rPr>
                <w:rFonts w:ascii="Times New Roman" w:eastAsia="宋体" w:hAnsi="Times New Roman" w:cs="Times New Roman" w:hint="eastAsia"/>
                <w:sz w:val="18"/>
                <w:szCs w:val="18"/>
              </w:rPr>
              <w:t>+RTO</w:t>
            </w:r>
          </w:p>
        </w:tc>
        <w:tc>
          <w:tcPr>
            <w:tcW w:w="198" w:type="pct"/>
            <w:noWrap/>
            <w:vAlign w:val="center"/>
          </w:tcPr>
          <w:p w14:paraId="007DE6F2"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99.5</w:t>
            </w:r>
          </w:p>
        </w:tc>
        <w:tc>
          <w:tcPr>
            <w:tcW w:w="329" w:type="pct"/>
            <w:noWrap/>
            <w:vAlign w:val="center"/>
          </w:tcPr>
          <w:p w14:paraId="79118BD5"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20.429</w:t>
            </w:r>
          </w:p>
        </w:tc>
        <w:tc>
          <w:tcPr>
            <w:tcW w:w="302" w:type="pct"/>
            <w:noWrap/>
            <w:vAlign w:val="center"/>
          </w:tcPr>
          <w:p w14:paraId="312E53E1"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0.00143</w:t>
            </w:r>
          </w:p>
        </w:tc>
        <w:tc>
          <w:tcPr>
            <w:tcW w:w="309" w:type="pct"/>
            <w:noWrap/>
            <w:vAlign w:val="center"/>
          </w:tcPr>
          <w:p w14:paraId="5954BA86"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0.00359</w:t>
            </w:r>
          </w:p>
        </w:tc>
        <w:tc>
          <w:tcPr>
            <w:tcW w:w="308" w:type="pct"/>
            <w:noWrap/>
            <w:vAlign w:val="center"/>
          </w:tcPr>
          <w:p w14:paraId="22849414"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40</w:t>
            </w:r>
          </w:p>
        </w:tc>
        <w:tc>
          <w:tcPr>
            <w:tcW w:w="283" w:type="pct"/>
            <w:noWrap/>
            <w:vAlign w:val="center"/>
          </w:tcPr>
          <w:p w14:paraId="53317E3C"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w:t>
            </w:r>
          </w:p>
        </w:tc>
        <w:tc>
          <w:tcPr>
            <w:tcW w:w="276" w:type="pct"/>
            <w:noWrap/>
            <w:vAlign w:val="center"/>
          </w:tcPr>
          <w:p w14:paraId="2CC49BC4"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DA001</w:t>
            </w:r>
          </w:p>
        </w:tc>
        <w:tc>
          <w:tcPr>
            <w:tcW w:w="207" w:type="pct"/>
            <w:noWrap/>
            <w:vAlign w:val="center"/>
          </w:tcPr>
          <w:p w14:paraId="0D986B20"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25</w:t>
            </w:r>
          </w:p>
        </w:tc>
        <w:tc>
          <w:tcPr>
            <w:tcW w:w="234" w:type="pct"/>
            <w:vAlign w:val="center"/>
          </w:tcPr>
          <w:p w14:paraId="2B525197"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1.3</w:t>
            </w:r>
          </w:p>
        </w:tc>
        <w:tc>
          <w:tcPr>
            <w:tcW w:w="235" w:type="pct"/>
            <w:noWrap/>
            <w:vAlign w:val="center"/>
          </w:tcPr>
          <w:p w14:paraId="1010D2B8"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40</w:t>
            </w:r>
          </w:p>
        </w:tc>
        <w:tc>
          <w:tcPr>
            <w:tcW w:w="273" w:type="pct"/>
            <w:noWrap/>
            <w:vAlign w:val="center"/>
          </w:tcPr>
          <w:p w14:paraId="70708D8B"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2510</w:t>
            </w:r>
          </w:p>
        </w:tc>
      </w:tr>
      <w:tr w:rsidR="00FE2E21" w:rsidRPr="00FD005B" w14:paraId="3373717B" w14:textId="77777777" w:rsidTr="00FE2E21">
        <w:trPr>
          <w:trHeight w:val="290"/>
          <w:jc w:val="center"/>
        </w:trPr>
        <w:tc>
          <w:tcPr>
            <w:tcW w:w="246" w:type="pct"/>
            <w:vMerge w:val="restart"/>
            <w:noWrap/>
            <w:vAlign w:val="center"/>
          </w:tcPr>
          <w:p w14:paraId="0FC31961"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G1-2</w:t>
            </w:r>
          </w:p>
        </w:tc>
        <w:tc>
          <w:tcPr>
            <w:tcW w:w="273" w:type="pct"/>
            <w:vMerge w:val="restart"/>
            <w:noWrap/>
            <w:vAlign w:val="center"/>
          </w:tcPr>
          <w:p w14:paraId="4AB16592"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70</w:t>
            </w:r>
          </w:p>
        </w:tc>
        <w:tc>
          <w:tcPr>
            <w:tcW w:w="356" w:type="pct"/>
            <w:noWrap/>
            <w:vAlign w:val="center"/>
          </w:tcPr>
          <w:p w14:paraId="129268E2"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宋体" w:eastAsia="宋体" w:hAnsi="宋体" w:cs="宋体" w:hint="eastAsia"/>
                <w:kern w:val="0"/>
                <w:sz w:val="18"/>
                <w:szCs w:val="18"/>
                <w:lang w:bidi="ar"/>
              </w:rPr>
              <w:t>氨</w:t>
            </w:r>
          </w:p>
        </w:tc>
        <w:tc>
          <w:tcPr>
            <w:tcW w:w="388" w:type="pct"/>
            <w:noWrap/>
            <w:vAlign w:val="center"/>
          </w:tcPr>
          <w:p w14:paraId="15CE6D96"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42.857</w:t>
            </w:r>
          </w:p>
        </w:tc>
        <w:tc>
          <w:tcPr>
            <w:tcW w:w="275" w:type="pct"/>
            <w:noWrap/>
            <w:vAlign w:val="center"/>
          </w:tcPr>
          <w:p w14:paraId="2B4ED1E9"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0.003 </w:t>
            </w:r>
          </w:p>
        </w:tc>
        <w:tc>
          <w:tcPr>
            <w:tcW w:w="230" w:type="pct"/>
            <w:noWrap/>
            <w:vAlign w:val="center"/>
          </w:tcPr>
          <w:p w14:paraId="09D796E3"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0.003 </w:t>
            </w:r>
          </w:p>
        </w:tc>
        <w:tc>
          <w:tcPr>
            <w:tcW w:w="272" w:type="pct"/>
            <w:vMerge/>
            <w:noWrap/>
            <w:vAlign w:val="center"/>
          </w:tcPr>
          <w:p w14:paraId="2EC441A1" w14:textId="77777777" w:rsidR="00FD005B" w:rsidRPr="00FD005B" w:rsidRDefault="00FD005B" w:rsidP="00FD005B">
            <w:pPr>
              <w:widowControl/>
              <w:jc w:val="center"/>
              <w:textAlignment w:val="center"/>
              <w:rPr>
                <w:rFonts w:ascii="Times New Roman" w:eastAsia="宋体" w:hAnsi="Times New Roman" w:cs="Times New Roman"/>
                <w:sz w:val="18"/>
                <w:szCs w:val="18"/>
              </w:rPr>
            </w:pPr>
          </w:p>
        </w:tc>
        <w:tc>
          <w:tcPr>
            <w:tcW w:w="198" w:type="pct"/>
            <w:noWrap/>
            <w:vAlign w:val="center"/>
          </w:tcPr>
          <w:p w14:paraId="3A169C0C"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99.5</w:t>
            </w:r>
          </w:p>
        </w:tc>
        <w:tc>
          <w:tcPr>
            <w:tcW w:w="329" w:type="pct"/>
            <w:noWrap/>
            <w:vAlign w:val="center"/>
          </w:tcPr>
          <w:p w14:paraId="106D5B0B"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0.214</w:t>
            </w:r>
          </w:p>
        </w:tc>
        <w:tc>
          <w:tcPr>
            <w:tcW w:w="302" w:type="pct"/>
            <w:noWrap/>
            <w:vAlign w:val="center"/>
          </w:tcPr>
          <w:p w14:paraId="4E4A70F0"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0.000015</w:t>
            </w:r>
          </w:p>
        </w:tc>
        <w:tc>
          <w:tcPr>
            <w:tcW w:w="309" w:type="pct"/>
            <w:noWrap/>
            <w:vAlign w:val="center"/>
          </w:tcPr>
          <w:p w14:paraId="18DB8D05"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0.000015</w:t>
            </w:r>
          </w:p>
        </w:tc>
        <w:tc>
          <w:tcPr>
            <w:tcW w:w="308" w:type="pct"/>
            <w:noWrap/>
            <w:vAlign w:val="center"/>
          </w:tcPr>
          <w:p w14:paraId="39BDA686"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10</w:t>
            </w:r>
          </w:p>
        </w:tc>
        <w:tc>
          <w:tcPr>
            <w:tcW w:w="283" w:type="pct"/>
            <w:noWrap/>
            <w:vAlign w:val="center"/>
          </w:tcPr>
          <w:p w14:paraId="3BAA34E0"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0.36</w:t>
            </w:r>
          </w:p>
        </w:tc>
        <w:tc>
          <w:tcPr>
            <w:tcW w:w="276" w:type="pct"/>
            <w:noWrap/>
            <w:vAlign w:val="center"/>
          </w:tcPr>
          <w:p w14:paraId="0BBB592F"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DA001</w:t>
            </w:r>
          </w:p>
        </w:tc>
        <w:tc>
          <w:tcPr>
            <w:tcW w:w="207" w:type="pct"/>
            <w:noWrap/>
            <w:vAlign w:val="center"/>
          </w:tcPr>
          <w:p w14:paraId="2D591174"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25</w:t>
            </w:r>
          </w:p>
        </w:tc>
        <w:tc>
          <w:tcPr>
            <w:tcW w:w="234" w:type="pct"/>
            <w:vAlign w:val="center"/>
          </w:tcPr>
          <w:p w14:paraId="4CFF5D84"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1.3</w:t>
            </w:r>
          </w:p>
        </w:tc>
        <w:tc>
          <w:tcPr>
            <w:tcW w:w="235" w:type="pct"/>
            <w:noWrap/>
            <w:vAlign w:val="center"/>
          </w:tcPr>
          <w:p w14:paraId="7BB36AA4"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40</w:t>
            </w:r>
          </w:p>
        </w:tc>
        <w:tc>
          <w:tcPr>
            <w:tcW w:w="273" w:type="pct"/>
            <w:noWrap/>
            <w:vAlign w:val="center"/>
          </w:tcPr>
          <w:p w14:paraId="2D0EFFAE"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1004</w:t>
            </w:r>
          </w:p>
        </w:tc>
      </w:tr>
      <w:tr w:rsidR="00FE2E21" w:rsidRPr="00FD005B" w14:paraId="0C98C11C" w14:textId="77777777" w:rsidTr="00FE2E21">
        <w:trPr>
          <w:trHeight w:val="285"/>
          <w:jc w:val="center"/>
        </w:trPr>
        <w:tc>
          <w:tcPr>
            <w:tcW w:w="246" w:type="pct"/>
            <w:vMerge/>
            <w:noWrap/>
            <w:vAlign w:val="center"/>
          </w:tcPr>
          <w:p w14:paraId="6ED54928" w14:textId="77777777" w:rsidR="00FD005B" w:rsidRPr="00FD005B" w:rsidRDefault="00FD005B" w:rsidP="00FD005B">
            <w:pPr>
              <w:jc w:val="center"/>
              <w:rPr>
                <w:rFonts w:ascii="Times New Roman" w:eastAsia="宋体" w:hAnsi="Times New Roman" w:cs="Times New Roman"/>
                <w:sz w:val="18"/>
                <w:szCs w:val="18"/>
              </w:rPr>
            </w:pPr>
          </w:p>
        </w:tc>
        <w:tc>
          <w:tcPr>
            <w:tcW w:w="273" w:type="pct"/>
            <w:vMerge/>
            <w:noWrap/>
            <w:vAlign w:val="center"/>
          </w:tcPr>
          <w:p w14:paraId="07647CB2" w14:textId="77777777" w:rsidR="00FD005B" w:rsidRPr="00FD005B" w:rsidRDefault="00FD005B" w:rsidP="00FD005B">
            <w:pPr>
              <w:jc w:val="center"/>
              <w:rPr>
                <w:rFonts w:ascii="Times New Roman" w:eastAsia="宋体" w:hAnsi="Times New Roman" w:cs="Times New Roman"/>
                <w:sz w:val="18"/>
                <w:szCs w:val="18"/>
              </w:rPr>
            </w:pPr>
          </w:p>
        </w:tc>
        <w:tc>
          <w:tcPr>
            <w:tcW w:w="356" w:type="pct"/>
            <w:noWrap/>
            <w:vAlign w:val="center"/>
          </w:tcPr>
          <w:p w14:paraId="35106134"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宋体" w:eastAsia="宋体" w:hAnsi="宋体" w:cs="宋体" w:hint="eastAsia"/>
                <w:kern w:val="0"/>
                <w:sz w:val="18"/>
                <w:szCs w:val="18"/>
                <w:lang w:bidi="ar"/>
              </w:rPr>
              <w:t>乙酸乙酯</w:t>
            </w:r>
          </w:p>
        </w:tc>
        <w:tc>
          <w:tcPr>
            <w:tcW w:w="388" w:type="pct"/>
            <w:noWrap/>
            <w:vAlign w:val="center"/>
          </w:tcPr>
          <w:p w14:paraId="506DC5A2"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10214.286</w:t>
            </w:r>
          </w:p>
        </w:tc>
        <w:tc>
          <w:tcPr>
            <w:tcW w:w="275" w:type="pct"/>
            <w:noWrap/>
            <w:vAlign w:val="center"/>
          </w:tcPr>
          <w:p w14:paraId="1E43A51B"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0.715</w:t>
            </w:r>
            <w:r w:rsidRPr="00FD005B">
              <w:rPr>
                <w:rFonts w:ascii="Times New Roman" w:eastAsia="宋体" w:hAnsi="Times New Roman" w:cs="Times New Roman" w:hint="eastAsia"/>
                <w:kern w:val="0"/>
                <w:sz w:val="18"/>
                <w:szCs w:val="18"/>
                <w:lang w:bidi="ar"/>
              </w:rPr>
              <w:t xml:space="preserve"> </w:t>
            </w:r>
          </w:p>
        </w:tc>
        <w:tc>
          <w:tcPr>
            <w:tcW w:w="230" w:type="pct"/>
            <w:noWrap/>
            <w:vAlign w:val="center"/>
          </w:tcPr>
          <w:p w14:paraId="2421BAB4"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0.718 </w:t>
            </w:r>
          </w:p>
        </w:tc>
        <w:tc>
          <w:tcPr>
            <w:tcW w:w="272" w:type="pct"/>
            <w:vMerge/>
            <w:noWrap/>
            <w:vAlign w:val="center"/>
          </w:tcPr>
          <w:p w14:paraId="3D044037" w14:textId="77777777" w:rsidR="00FD005B" w:rsidRPr="00FD005B" w:rsidRDefault="00FD005B" w:rsidP="00FD005B">
            <w:pPr>
              <w:jc w:val="center"/>
              <w:rPr>
                <w:rFonts w:ascii="Times New Roman" w:eastAsia="宋体" w:hAnsi="Times New Roman" w:cs="Times New Roman"/>
                <w:sz w:val="18"/>
                <w:szCs w:val="18"/>
              </w:rPr>
            </w:pPr>
          </w:p>
        </w:tc>
        <w:tc>
          <w:tcPr>
            <w:tcW w:w="198" w:type="pct"/>
            <w:noWrap/>
            <w:vAlign w:val="center"/>
          </w:tcPr>
          <w:p w14:paraId="672059FE"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99.5</w:t>
            </w:r>
          </w:p>
        </w:tc>
        <w:tc>
          <w:tcPr>
            <w:tcW w:w="329" w:type="pct"/>
            <w:noWrap/>
            <w:vAlign w:val="center"/>
          </w:tcPr>
          <w:p w14:paraId="5F294135"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51.071</w:t>
            </w:r>
          </w:p>
        </w:tc>
        <w:tc>
          <w:tcPr>
            <w:tcW w:w="302" w:type="pct"/>
            <w:noWrap/>
            <w:vAlign w:val="center"/>
          </w:tcPr>
          <w:p w14:paraId="4CB78996"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0.003575</w:t>
            </w:r>
          </w:p>
        </w:tc>
        <w:tc>
          <w:tcPr>
            <w:tcW w:w="309" w:type="pct"/>
            <w:noWrap/>
            <w:vAlign w:val="center"/>
          </w:tcPr>
          <w:p w14:paraId="38261895"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0.00359</w:t>
            </w:r>
          </w:p>
        </w:tc>
        <w:tc>
          <w:tcPr>
            <w:tcW w:w="308" w:type="pct"/>
            <w:noWrap/>
            <w:vAlign w:val="center"/>
          </w:tcPr>
          <w:p w14:paraId="2889E4D9"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40</w:t>
            </w:r>
          </w:p>
        </w:tc>
        <w:tc>
          <w:tcPr>
            <w:tcW w:w="283" w:type="pct"/>
            <w:noWrap/>
            <w:vAlign w:val="center"/>
          </w:tcPr>
          <w:p w14:paraId="4D1D0EB4"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w:t>
            </w:r>
          </w:p>
        </w:tc>
        <w:tc>
          <w:tcPr>
            <w:tcW w:w="276" w:type="pct"/>
            <w:noWrap/>
            <w:vAlign w:val="center"/>
          </w:tcPr>
          <w:p w14:paraId="6ECA003B"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DA001</w:t>
            </w:r>
          </w:p>
        </w:tc>
        <w:tc>
          <w:tcPr>
            <w:tcW w:w="207" w:type="pct"/>
            <w:noWrap/>
            <w:vAlign w:val="center"/>
          </w:tcPr>
          <w:p w14:paraId="5677C667"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25</w:t>
            </w:r>
          </w:p>
        </w:tc>
        <w:tc>
          <w:tcPr>
            <w:tcW w:w="234" w:type="pct"/>
            <w:vAlign w:val="center"/>
          </w:tcPr>
          <w:p w14:paraId="4C0337B5"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1.3</w:t>
            </w:r>
          </w:p>
        </w:tc>
        <w:tc>
          <w:tcPr>
            <w:tcW w:w="235" w:type="pct"/>
            <w:noWrap/>
            <w:vAlign w:val="center"/>
          </w:tcPr>
          <w:p w14:paraId="327CEFE0"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40</w:t>
            </w:r>
          </w:p>
        </w:tc>
        <w:tc>
          <w:tcPr>
            <w:tcW w:w="273" w:type="pct"/>
            <w:noWrap/>
            <w:vAlign w:val="center"/>
          </w:tcPr>
          <w:p w14:paraId="7E0B2509"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1004</w:t>
            </w:r>
          </w:p>
        </w:tc>
      </w:tr>
      <w:tr w:rsidR="00FE2E21" w:rsidRPr="00FD005B" w14:paraId="2100D14D" w14:textId="77777777" w:rsidTr="00FE2E21">
        <w:trPr>
          <w:trHeight w:val="300"/>
          <w:jc w:val="center"/>
        </w:trPr>
        <w:tc>
          <w:tcPr>
            <w:tcW w:w="246" w:type="pct"/>
            <w:vMerge w:val="restart"/>
            <w:noWrap/>
            <w:vAlign w:val="center"/>
          </w:tcPr>
          <w:p w14:paraId="5B3505F1"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G1-3</w:t>
            </w:r>
          </w:p>
        </w:tc>
        <w:tc>
          <w:tcPr>
            <w:tcW w:w="273" w:type="pct"/>
            <w:vMerge w:val="restart"/>
            <w:noWrap/>
            <w:vAlign w:val="center"/>
          </w:tcPr>
          <w:p w14:paraId="1C31E64A"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70</w:t>
            </w:r>
          </w:p>
        </w:tc>
        <w:tc>
          <w:tcPr>
            <w:tcW w:w="356" w:type="pct"/>
            <w:noWrap/>
            <w:vAlign w:val="center"/>
          </w:tcPr>
          <w:p w14:paraId="415C6266"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宋体" w:eastAsia="宋体" w:hAnsi="宋体" w:cs="宋体" w:hint="eastAsia"/>
                <w:kern w:val="0"/>
                <w:sz w:val="18"/>
                <w:szCs w:val="18"/>
                <w:lang w:bidi="ar"/>
              </w:rPr>
              <w:t>二氧化碳</w:t>
            </w:r>
          </w:p>
        </w:tc>
        <w:tc>
          <w:tcPr>
            <w:tcW w:w="388" w:type="pct"/>
            <w:noWrap/>
            <w:vAlign w:val="center"/>
          </w:tcPr>
          <w:p w14:paraId="1037C1C4"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105142.857</w:t>
            </w:r>
          </w:p>
        </w:tc>
        <w:tc>
          <w:tcPr>
            <w:tcW w:w="275" w:type="pct"/>
            <w:noWrap/>
            <w:vAlign w:val="center"/>
          </w:tcPr>
          <w:p w14:paraId="46114675"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7.360</w:t>
            </w:r>
          </w:p>
        </w:tc>
        <w:tc>
          <w:tcPr>
            <w:tcW w:w="230" w:type="pct"/>
            <w:noWrap/>
            <w:vAlign w:val="center"/>
          </w:tcPr>
          <w:p w14:paraId="1FC8D092"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4.618 </w:t>
            </w:r>
          </w:p>
        </w:tc>
        <w:tc>
          <w:tcPr>
            <w:tcW w:w="272" w:type="pct"/>
            <w:vMerge/>
            <w:noWrap/>
            <w:vAlign w:val="center"/>
          </w:tcPr>
          <w:p w14:paraId="75F63140" w14:textId="77777777" w:rsidR="00FD005B" w:rsidRPr="00FD005B" w:rsidRDefault="00FD005B" w:rsidP="00FD005B">
            <w:pPr>
              <w:widowControl/>
              <w:jc w:val="center"/>
              <w:textAlignment w:val="center"/>
              <w:rPr>
                <w:rFonts w:ascii="Times New Roman" w:eastAsia="宋体" w:hAnsi="Times New Roman" w:cs="Times New Roman"/>
                <w:sz w:val="18"/>
                <w:szCs w:val="18"/>
              </w:rPr>
            </w:pPr>
          </w:p>
        </w:tc>
        <w:tc>
          <w:tcPr>
            <w:tcW w:w="198" w:type="pct"/>
            <w:noWrap/>
            <w:vAlign w:val="center"/>
          </w:tcPr>
          <w:p w14:paraId="00CC57A5"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w:t>
            </w:r>
          </w:p>
        </w:tc>
        <w:tc>
          <w:tcPr>
            <w:tcW w:w="329" w:type="pct"/>
            <w:noWrap/>
            <w:vAlign w:val="center"/>
          </w:tcPr>
          <w:p w14:paraId="3A4AFDEE"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w:t>
            </w:r>
          </w:p>
        </w:tc>
        <w:tc>
          <w:tcPr>
            <w:tcW w:w="302" w:type="pct"/>
            <w:noWrap/>
            <w:vAlign w:val="center"/>
          </w:tcPr>
          <w:p w14:paraId="69FC54A6"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w:t>
            </w:r>
          </w:p>
        </w:tc>
        <w:tc>
          <w:tcPr>
            <w:tcW w:w="309" w:type="pct"/>
            <w:noWrap/>
            <w:vAlign w:val="center"/>
          </w:tcPr>
          <w:p w14:paraId="10484AA9"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w:t>
            </w:r>
          </w:p>
        </w:tc>
        <w:tc>
          <w:tcPr>
            <w:tcW w:w="308" w:type="pct"/>
            <w:noWrap/>
            <w:vAlign w:val="center"/>
          </w:tcPr>
          <w:p w14:paraId="4064ED84"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w:t>
            </w:r>
          </w:p>
        </w:tc>
        <w:tc>
          <w:tcPr>
            <w:tcW w:w="283" w:type="pct"/>
            <w:noWrap/>
            <w:vAlign w:val="center"/>
          </w:tcPr>
          <w:p w14:paraId="7AF8BCA9"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w:t>
            </w:r>
          </w:p>
        </w:tc>
        <w:tc>
          <w:tcPr>
            <w:tcW w:w="276" w:type="pct"/>
            <w:noWrap/>
            <w:vAlign w:val="center"/>
          </w:tcPr>
          <w:p w14:paraId="336AAC30"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DA001</w:t>
            </w:r>
          </w:p>
        </w:tc>
        <w:tc>
          <w:tcPr>
            <w:tcW w:w="207" w:type="pct"/>
            <w:noWrap/>
            <w:vAlign w:val="center"/>
          </w:tcPr>
          <w:p w14:paraId="1E5C6C9B"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25</w:t>
            </w:r>
          </w:p>
        </w:tc>
        <w:tc>
          <w:tcPr>
            <w:tcW w:w="234" w:type="pct"/>
            <w:vAlign w:val="center"/>
          </w:tcPr>
          <w:p w14:paraId="5ABF2E81"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1.3</w:t>
            </w:r>
          </w:p>
        </w:tc>
        <w:tc>
          <w:tcPr>
            <w:tcW w:w="235" w:type="pct"/>
            <w:noWrap/>
            <w:vAlign w:val="center"/>
          </w:tcPr>
          <w:p w14:paraId="7367ED8B"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40</w:t>
            </w:r>
          </w:p>
        </w:tc>
        <w:tc>
          <w:tcPr>
            <w:tcW w:w="273" w:type="pct"/>
            <w:noWrap/>
            <w:vAlign w:val="center"/>
          </w:tcPr>
          <w:p w14:paraId="7510CFCD"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627.5</w:t>
            </w:r>
          </w:p>
        </w:tc>
      </w:tr>
      <w:tr w:rsidR="00FE2E21" w:rsidRPr="00FD005B" w14:paraId="5EEE29E0" w14:textId="77777777" w:rsidTr="00FE2E21">
        <w:trPr>
          <w:trHeight w:val="285"/>
          <w:jc w:val="center"/>
        </w:trPr>
        <w:tc>
          <w:tcPr>
            <w:tcW w:w="246" w:type="pct"/>
            <w:vMerge/>
            <w:noWrap/>
            <w:vAlign w:val="center"/>
          </w:tcPr>
          <w:p w14:paraId="376A4B1E" w14:textId="77777777" w:rsidR="00FD005B" w:rsidRPr="00FD005B" w:rsidRDefault="00FD005B" w:rsidP="00FD005B">
            <w:pPr>
              <w:jc w:val="center"/>
              <w:rPr>
                <w:rFonts w:ascii="Times New Roman" w:eastAsia="宋体" w:hAnsi="Times New Roman" w:cs="Times New Roman"/>
                <w:sz w:val="18"/>
                <w:szCs w:val="18"/>
              </w:rPr>
            </w:pPr>
          </w:p>
        </w:tc>
        <w:tc>
          <w:tcPr>
            <w:tcW w:w="273" w:type="pct"/>
            <w:vMerge/>
            <w:noWrap/>
            <w:vAlign w:val="center"/>
          </w:tcPr>
          <w:p w14:paraId="03D09711" w14:textId="77777777" w:rsidR="00FD005B" w:rsidRPr="00FD005B" w:rsidRDefault="00FD005B" w:rsidP="00FD005B">
            <w:pPr>
              <w:jc w:val="center"/>
              <w:rPr>
                <w:rFonts w:ascii="Times New Roman" w:eastAsia="宋体" w:hAnsi="Times New Roman" w:cs="Times New Roman"/>
                <w:sz w:val="18"/>
                <w:szCs w:val="18"/>
              </w:rPr>
            </w:pPr>
          </w:p>
        </w:tc>
        <w:tc>
          <w:tcPr>
            <w:tcW w:w="356" w:type="pct"/>
            <w:noWrap/>
            <w:vAlign w:val="center"/>
          </w:tcPr>
          <w:p w14:paraId="7440207E"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宋体" w:eastAsia="宋体" w:hAnsi="宋体" w:cs="宋体" w:hint="eastAsia"/>
                <w:kern w:val="0"/>
                <w:sz w:val="18"/>
                <w:szCs w:val="18"/>
                <w:lang w:bidi="ar"/>
              </w:rPr>
              <w:t>乙酸乙酯</w:t>
            </w:r>
          </w:p>
        </w:tc>
        <w:tc>
          <w:tcPr>
            <w:tcW w:w="388" w:type="pct"/>
            <w:noWrap/>
            <w:vAlign w:val="center"/>
          </w:tcPr>
          <w:p w14:paraId="5B2B8040"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16285.714</w:t>
            </w:r>
          </w:p>
        </w:tc>
        <w:tc>
          <w:tcPr>
            <w:tcW w:w="275" w:type="pct"/>
            <w:noWrap/>
            <w:vAlign w:val="center"/>
          </w:tcPr>
          <w:p w14:paraId="2EE40878"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1.140</w:t>
            </w:r>
          </w:p>
        </w:tc>
        <w:tc>
          <w:tcPr>
            <w:tcW w:w="230" w:type="pct"/>
            <w:noWrap/>
            <w:vAlign w:val="center"/>
          </w:tcPr>
          <w:p w14:paraId="7D25A8AD"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0.715 </w:t>
            </w:r>
          </w:p>
        </w:tc>
        <w:tc>
          <w:tcPr>
            <w:tcW w:w="272" w:type="pct"/>
            <w:vMerge/>
            <w:noWrap/>
            <w:vAlign w:val="center"/>
          </w:tcPr>
          <w:p w14:paraId="28C4E0D2" w14:textId="77777777" w:rsidR="00FD005B" w:rsidRPr="00FD005B" w:rsidRDefault="00FD005B" w:rsidP="00FD005B">
            <w:pPr>
              <w:jc w:val="center"/>
              <w:rPr>
                <w:rFonts w:ascii="Times New Roman" w:eastAsia="宋体" w:hAnsi="Times New Roman" w:cs="Times New Roman"/>
                <w:sz w:val="18"/>
                <w:szCs w:val="18"/>
              </w:rPr>
            </w:pPr>
          </w:p>
        </w:tc>
        <w:tc>
          <w:tcPr>
            <w:tcW w:w="198" w:type="pct"/>
            <w:noWrap/>
            <w:vAlign w:val="center"/>
          </w:tcPr>
          <w:p w14:paraId="23F1A864"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99.5</w:t>
            </w:r>
          </w:p>
        </w:tc>
        <w:tc>
          <w:tcPr>
            <w:tcW w:w="329" w:type="pct"/>
            <w:noWrap/>
            <w:vAlign w:val="center"/>
          </w:tcPr>
          <w:p w14:paraId="08D5BE7A"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81.429</w:t>
            </w:r>
          </w:p>
        </w:tc>
        <w:tc>
          <w:tcPr>
            <w:tcW w:w="302" w:type="pct"/>
            <w:noWrap/>
            <w:vAlign w:val="center"/>
          </w:tcPr>
          <w:p w14:paraId="0AF90000"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0.0057</w:t>
            </w:r>
          </w:p>
        </w:tc>
        <w:tc>
          <w:tcPr>
            <w:tcW w:w="309" w:type="pct"/>
            <w:noWrap/>
            <w:vAlign w:val="center"/>
          </w:tcPr>
          <w:p w14:paraId="0D81C3E3"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0.003575</w:t>
            </w:r>
          </w:p>
        </w:tc>
        <w:tc>
          <w:tcPr>
            <w:tcW w:w="308" w:type="pct"/>
            <w:noWrap/>
            <w:vAlign w:val="center"/>
          </w:tcPr>
          <w:p w14:paraId="4644A4AB"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40</w:t>
            </w:r>
          </w:p>
        </w:tc>
        <w:tc>
          <w:tcPr>
            <w:tcW w:w="283" w:type="pct"/>
            <w:noWrap/>
            <w:vAlign w:val="center"/>
          </w:tcPr>
          <w:p w14:paraId="526E1FB8"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w:t>
            </w:r>
          </w:p>
        </w:tc>
        <w:tc>
          <w:tcPr>
            <w:tcW w:w="276" w:type="pct"/>
            <w:noWrap/>
            <w:vAlign w:val="center"/>
          </w:tcPr>
          <w:p w14:paraId="65C3A963"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DA001</w:t>
            </w:r>
          </w:p>
        </w:tc>
        <w:tc>
          <w:tcPr>
            <w:tcW w:w="207" w:type="pct"/>
            <w:noWrap/>
            <w:vAlign w:val="center"/>
          </w:tcPr>
          <w:p w14:paraId="1E46291D"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25</w:t>
            </w:r>
          </w:p>
        </w:tc>
        <w:tc>
          <w:tcPr>
            <w:tcW w:w="234" w:type="pct"/>
            <w:vAlign w:val="center"/>
          </w:tcPr>
          <w:p w14:paraId="04A3F177"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1.3</w:t>
            </w:r>
          </w:p>
        </w:tc>
        <w:tc>
          <w:tcPr>
            <w:tcW w:w="235" w:type="pct"/>
            <w:noWrap/>
            <w:vAlign w:val="center"/>
          </w:tcPr>
          <w:p w14:paraId="207310FD"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40</w:t>
            </w:r>
          </w:p>
        </w:tc>
        <w:tc>
          <w:tcPr>
            <w:tcW w:w="273" w:type="pct"/>
            <w:noWrap/>
            <w:vAlign w:val="center"/>
          </w:tcPr>
          <w:p w14:paraId="795F7A92"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627.5</w:t>
            </w:r>
          </w:p>
        </w:tc>
      </w:tr>
      <w:tr w:rsidR="00FE2E21" w:rsidRPr="00FD005B" w14:paraId="79236160" w14:textId="77777777" w:rsidTr="00FE2E21">
        <w:trPr>
          <w:trHeight w:val="300"/>
          <w:jc w:val="center"/>
        </w:trPr>
        <w:tc>
          <w:tcPr>
            <w:tcW w:w="246" w:type="pct"/>
            <w:noWrap/>
            <w:vAlign w:val="center"/>
          </w:tcPr>
          <w:p w14:paraId="71C95382"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G1-11</w:t>
            </w:r>
          </w:p>
        </w:tc>
        <w:tc>
          <w:tcPr>
            <w:tcW w:w="273" w:type="pct"/>
            <w:noWrap/>
            <w:vAlign w:val="center"/>
          </w:tcPr>
          <w:p w14:paraId="539599F6"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17</w:t>
            </w:r>
          </w:p>
        </w:tc>
        <w:tc>
          <w:tcPr>
            <w:tcW w:w="356" w:type="pct"/>
            <w:noWrap/>
            <w:vAlign w:val="center"/>
          </w:tcPr>
          <w:p w14:paraId="2D405666"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宋体" w:eastAsia="宋体" w:hAnsi="宋体" w:cs="宋体" w:hint="eastAsia"/>
                <w:kern w:val="0"/>
                <w:sz w:val="18"/>
                <w:szCs w:val="18"/>
                <w:lang w:bidi="ar"/>
              </w:rPr>
              <w:t>乙酸乙酯</w:t>
            </w:r>
          </w:p>
        </w:tc>
        <w:tc>
          <w:tcPr>
            <w:tcW w:w="388" w:type="pct"/>
            <w:noWrap/>
            <w:vAlign w:val="center"/>
          </w:tcPr>
          <w:p w14:paraId="183F4D57"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20352.941</w:t>
            </w:r>
          </w:p>
        </w:tc>
        <w:tc>
          <w:tcPr>
            <w:tcW w:w="275" w:type="pct"/>
            <w:noWrap/>
            <w:vAlign w:val="center"/>
          </w:tcPr>
          <w:p w14:paraId="4F86C49E"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0.346</w:t>
            </w:r>
            <w:r w:rsidRPr="00FD005B">
              <w:rPr>
                <w:rFonts w:ascii="Times New Roman" w:eastAsia="宋体" w:hAnsi="Times New Roman" w:cs="Times New Roman" w:hint="eastAsia"/>
                <w:kern w:val="0"/>
                <w:sz w:val="18"/>
                <w:szCs w:val="18"/>
                <w:lang w:bidi="ar"/>
              </w:rPr>
              <w:t xml:space="preserve"> </w:t>
            </w:r>
          </w:p>
        </w:tc>
        <w:tc>
          <w:tcPr>
            <w:tcW w:w="230" w:type="pct"/>
            <w:noWrap/>
            <w:vAlign w:val="center"/>
          </w:tcPr>
          <w:p w14:paraId="0031BC37"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0.695 </w:t>
            </w:r>
          </w:p>
        </w:tc>
        <w:tc>
          <w:tcPr>
            <w:tcW w:w="272" w:type="pct"/>
            <w:vMerge/>
            <w:noWrap/>
            <w:vAlign w:val="center"/>
          </w:tcPr>
          <w:p w14:paraId="0F0E4327" w14:textId="77777777" w:rsidR="00FD005B" w:rsidRPr="00FD005B" w:rsidRDefault="00FD005B" w:rsidP="00FD005B">
            <w:pPr>
              <w:widowControl/>
              <w:jc w:val="center"/>
              <w:textAlignment w:val="center"/>
              <w:rPr>
                <w:rFonts w:ascii="Times New Roman" w:eastAsia="宋体" w:hAnsi="Times New Roman" w:cs="Times New Roman"/>
                <w:sz w:val="18"/>
                <w:szCs w:val="18"/>
              </w:rPr>
            </w:pPr>
          </w:p>
        </w:tc>
        <w:tc>
          <w:tcPr>
            <w:tcW w:w="198" w:type="pct"/>
            <w:noWrap/>
            <w:vAlign w:val="center"/>
          </w:tcPr>
          <w:p w14:paraId="3132F95A"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99.5</w:t>
            </w:r>
          </w:p>
        </w:tc>
        <w:tc>
          <w:tcPr>
            <w:tcW w:w="329" w:type="pct"/>
            <w:noWrap/>
            <w:vAlign w:val="center"/>
          </w:tcPr>
          <w:p w14:paraId="0B94ACCC"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101.765</w:t>
            </w:r>
          </w:p>
        </w:tc>
        <w:tc>
          <w:tcPr>
            <w:tcW w:w="302" w:type="pct"/>
            <w:noWrap/>
            <w:vAlign w:val="center"/>
          </w:tcPr>
          <w:p w14:paraId="61B5D584"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0.00173</w:t>
            </w:r>
          </w:p>
        </w:tc>
        <w:tc>
          <w:tcPr>
            <w:tcW w:w="309" w:type="pct"/>
            <w:noWrap/>
            <w:vAlign w:val="center"/>
          </w:tcPr>
          <w:p w14:paraId="17CD06C4"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0.003475</w:t>
            </w:r>
          </w:p>
        </w:tc>
        <w:tc>
          <w:tcPr>
            <w:tcW w:w="308" w:type="pct"/>
            <w:noWrap/>
            <w:vAlign w:val="center"/>
          </w:tcPr>
          <w:p w14:paraId="2F895091"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40</w:t>
            </w:r>
          </w:p>
        </w:tc>
        <w:tc>
          <w:tcPr>
            <w:tcW w:w="283" w:type="pct"/>
            <w:noWrap/>
            <w:vAlign w:val="center"/>
          </w:tcPr>
          <w:p w14:paraId="41E48977"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w:t>
            </w:r>
          </w:p>
        </w:tc>
        <w:tc>
          <w:tcPr>
            <w:tcW w:w="276" w:type="pct"/>
            <w:noWrap/>
            <w:vAlign w:val="center"/>
          </w:tcPr>
          <w:p w14:paraId="777A7C4F"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DA001</w:t>
            </w:r>
          </w:p>
        </w:tc>
        <w:tc>
          <w:tcPr>
            <w:tcW w:w="207" w:type="pct"/>
            <w:noWrap/>
            <w:vAlign w:val="center"/>
          </w:tcPr>
          <w:p w14:paraId="30FFD9FC"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25</w:t>
            </w:r>
          </w:p>
        </w:tc>
        <w:tc>
          <w:tcPr>
            <w:tcW w:w="234" w:type="pct"/>
            <w:vAlign w:val="center"/>
          </w:tcPr>
          <w:p w14:paraId="625A78FA"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1.3</w:t>
            </w:r>
          </w:p>
        </w:tc>
        <w:tc>
          <w:tcPr>
            <w:tcW w:w="235" w:type="pct"/>
            <w:noWrap/>
            <w:vAlign w:val="center"/>
          </w:tcPr>
          <w:p w14:paraId="43E00642"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40</w:t>
            </w:r>
          </w:p>
        </w:tc>
        <w:tc>
          <w:tcPr>
            <w:tcW w:w="273" w:type="pct"/>
            <w:noWrap/>
            <w:vAlign w:val="center"/>
          </w:tcPr>
          <w:p w14:paraId="045CD9FD"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2008</w:t>
            </w:r>
          </w:p>
        </w:tc>
      </w:tr>
      <w:tr w:rsidR="00FE2E21" w:rsidRPr="00FD005B" w14:paraId="659C1090" w14:textId="77777777" w:rsidTr="00FE2E21">
        <w:trPr>
          <w:trHeight w:val="285"/>
          <w:jc w:val="center"/>
        </w:trPr>
        <w:tc>
          <w:tcPr>
            <w:tcW w:w="246" w:type="pct"/>
            <w:vMerge w:val="restart"/>
            <w:noWrap/>
            <w:vAlign w:val="center"/>
          </w:tcPr>
          <w:p w14:paraId="5D5B8EFE"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G1-12</w:t>
            </w:r>
          </w:p>
        </w:tc>
        <w:tc>
          <w:tcPr>
            <w:tcW w:w="273" w:type="pct"/>
            <w:vMerge w:val="restart"/>
            <w:noWrap/>
            <w:vAlign w:val="center"/>
          </w:tcPr>
          <w:p w14:paraId="1C898E80"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17</w:t>
            </w:r>
          </w:p>
        </w:tc>
        <w:tc>
          <w:tcPr>
            <w:tcW w:w="356" w:type="pct"/>
            <w:noWrap/>
            <w:vAlign w:val="center"/>
          </w:tcPr>
          <w:p w14:paraId="642C9160"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宋体" w:eastAsia="宋体" w:hAnsi="宋体" w:cs="宋体" w:hint="eastAsia"/>
                <w:kern w:val="0"/>
                <w:sz w:val="18"/>
                <w:szCs w:val="18"/>
                <w:lang w:bidi="ar"/>
              </w:rPr>
              <w:t>四氢呋喃</w:t>
            </w:r>
          </w:p>
        </w:tc>
        <w:tc>
          <w:tcPr>
            <w:tcW w:w="388" w:type="pct"/>
            <w:noWrap/>
            <w:vAlign w:val="center"/>
          </w:tcPr>
          <w:p w14:paraId="1CD1F7A7"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5294.118</w:t>
            </w:r>
          </w:p>
        </w:tc>
        <w:tc>
          <w:tcPr>
            <w:tcW w:w="275" w:type="pct"/>
            <w:noWrap/>
            <w:vAlign w:val="center"/>
          </w:tcPr>
          <w:p w14:paraId="3E168B19"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w:t>
            </w:r>
            <w:r w:rsidRPr="00FD005B">
              <w:rPr>
                <w:rFonts w:ascii="Times New Roman" w:eastAsia="宋体" w:hAnsi="Times New Roman" w:cs="Times New Roman"/>
                <w:kern w:val="0"/>
                <w:sz w:val="18"/>
                <w:szCs w:val="18"/>
                <w:lang w:bidi="ar"/>
              </w:rPr>
              <w:t>09</w:t>
            </w:r>
            <w:r w:rsidRPr="00FD005B">
              <w:rPr>
                <w:rFonts w:ascii="Times New Roman" w:eastAsia="宋体" w:hAnsi="Times New Roman" w:cs="Times New Roman" w:hint="eastAsia"/>
                <w:kern w:val="0"/>
                <w:sz w:val="18"/>
                <w:szCs w:val="18"/>
                <w:lang w:bidi="ar"/>
              </w:rPr>
              <w:t xml:space="preserve">0 </w:t>
            </w:r>
          </w:p>
        </w:tc>
        <w:tc>
          <w:tcPr>
            <w:tcW w:w="230" w:type="pct"/>
            <w:noWrap/>
            <w:vAlign w:val="center"/>
          </w:tcPr>
          <w:p w14:paraId="01E3183A"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0.090 </w:t>
            </w:r>
          </w:p>
        </w:tc>
        <w:tc>
          <w:tcPr>
            <w:tcW w:w="272" w:type="pct"/>
            <w:vMerge/>
            <w:noWrap/>
            <w:vAlign w:val="center"/>
          </w:tcPr>
          <w:p w14:paraId="002509E5" w14:textId="77777777" w:rsidR="00FD005B" w:rsidRPr="00FD005B" w:rsidRDefault="00FD005B" w:rsidP="00FD005B">
            <w:pPr>
              <w:widowControl/>
              <w:jc w:val="center"/>
              <w:textAlignment w:val="center"/>
              <w:rPr>
                <w:rFonts w:ascii="Times New Roman" w:eastAsia="宋体" w:hAnsi="Times New Roman" w:cs="Times New Roman"/>
                <w:sz w:val="18"/>
                <w:szCs w:val="18"/>
              </w:rPr>
            </w:pPr>
          </w:p>
        </w:tc>
        <w:tc>
          <w:tcPr>
            <w:tcW w:w="198" w:type="pct"/>
            <w:noWrap/>
            <w:vAlign w:val="center"/>
          </w:tcPr>
          <w:p w14:paraId="27F938BD"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99.5</w:t>
            </w:r>
          </w:p>
        </w:tc>
        <w:tc>
          <w:tcPr>
            <w:tcW w:w="329" w:type="pct"/>
            <w:noWrap/>
            <w:vAlign w:val="center"/>
          </w:tcPr>
          <w:p w14:paraId="1F026B05"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26.471</w:t>
            </w:r>
          </w:p>
        </w:tc>
        <w:tc>
          <w:tcPr>
            <w:tcW w:w="302" w:type="pct"/>
            <w:noWrap/>
            <w:vAlign w:val="center"/>
          </w:tcPr>
          <w:p w14:paraId="3AD06985"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0.00045</w:t>
            </w:r>
          </w:p>
        </w:tc>
        <w:tc>
          <w:tcPr>
            <w:tcW w:w="309" w:type="pct"/>
            <w:noWrap/>
            <w:vAlign w:val="center"/>
          </w:tcPr>
          <w:p w14:paraId="686CF0D3"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0.00045</w:t>
            </w:r>
          </w:p>
        </w:tc>
        <w:tc>
          <w:tcPr>
            <w:tcW w:w="308" w:type="pct"/>
            <w:noWrap/>
            <w:vAlign w:val="center"/>
          </w:tcPr>
          <w:p w14:paraId="365FC2DE"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w:t>
            </w:r>
          </w:p>
        </w:tc>
        <w:tc>
          <w:tcPr>
            <w:tcW w:w="283" w:type="pct"/>
            <w:noWrap/>
            <w:vAlign w:val="center"/>
          </w:tcPr>
          <w:p w14:paraId="12C38DED"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w:t>
            </w:r>
          </w:p>
        </w:tc>
        <w:tc>
          <w:tcPr>
            <w:tcW w:w="276" w:type="pct"/>
            <w:noWrap/>
            <w:vAlign w:val="center"/>
          </w:tcPr>
          <w:p w14:paraId="73287750"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DA001</w:t>
            </w:r>
          </w:p>
        </w:tc>
        <w:tc>
          <w:tcPr>
            <w:tcW w:w="207" w:type="pct"/>
            <w:noWrap/>
            <w:vAlign w:val="center"/>
          </w:tcPr>
          <w:p w14:paraId="72763D6F"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25</w:t>
            </w:r>
          </w:p>
        </w:tc>
        <w:tc>
          <w:tcPr>
            <w:tcW w:w="234" w:type="pct"/>
            <w:vAlign w:val="center"/>
          </w:tcPr>
          <w:p w14:paraId="3D1FB174"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1.3</w:t>
            </w:r>
          </w:p>
        </w:tc>
        <w:tc>
          <w:tcPr>
            <w:tcW w:w="235" w:type="pct"/>
            <w:noWrap/>
            <w:vAlign w:val="center"/>
          </w:tcPr>
          <w:p w14:paraId="03E778CD"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40</w:t>
            </w:r>
          </w:p>
        </w:tc>
        <w:tc>
          <w:tcPr>
            <w:tcW w:w="273" w:type="pct"/>
            <w:noWrap/>
            <w:vAlign w:val="center"/>
          </w:tcPr>
          <w:p w14:paraId="6211F2CA"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1004</w:t>
            </w:r>
          </w:p>
        </w:tc>
      </w:tr>
      <w:tr w:rsidR="00FE2E21" w:rsidRPr="00FD005B" w14:paraId="4B56C145" w14:textId="77777777" w:rsidTr="00FE2E21">
        <w:trPr>
          <w:trHeight w:val="285"/>
          <w:jc w:val="center"/>
        </w:trPr>
        <w:tc>
          <w:tcPr>
            <w:tcW w:w="246" w:type="pct"/>
            <w:vMerge/>
            <w:noWrap/>
            <w:vAlign w:val="center"/>
          </w:tcPr>
          <w:p w14:paraId="2F3454B5" w14:textId="77777777" w:rsidR="00FD005B" w:rsidRPr="00FD005B" w:rsidRDefault="00FD005B" w:rsidP="00FD005B">
            <w:pPr>
              <w:jc w:val="center"/>
              <w:rPr>
                <w:rFonts w:ascii="Times New Roman" w:eastAsia="宋体" w:hAnsi="Times New Roman" w:cs="Times New Roman"/>
                <w:sz w:val="18"/>
                <w:szCs w:val="18"/>
              </w:rPr>
            </w:pPr>
          </w:p>
        </w:tc>
        <w:tc>
          <w:tcPr>
            <w:tcW w:w="273" w:type="pct"/>
            <w:vMerge/>
            <w:noWrap/>
            <w:vAlign w:val="center"/>
          </w:tcPr>
          <w:p w14:paraId="05A268EB" w14:textId="77777777" w:rsidR="00FD005B" w:rsidRPr="00FD005B" w:rsidRDefault="00FD005B" w:rsidP="00FD005B">
            <w:pPr>
              <w:jc w:val="center"/>
              <w:rPr>
                <w:rFonts w:ascii="Times New Roman" w:eastAsia="宋体" w:hAnsi="Times New Roman" w:cs="Times New Roman"/>
                <w:sz w:val="18"/>
                <w:szCs w:val="18"/>
              </w:rPr>
            </w:pPr>
          </w:p>
        </w:tc>
        <w:tc>
          <w:tcPr>
            <w:tcW w:w="356" w:type="pct"/>
            <w:noWrap/>
            <w:vAlign w:val="center"/>
          </w:tcPr>
          <w:p w14:paraId="429FA596"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宋体" w:eastAsia="宋体" w:hAnsi="宋体" w:cs="宋体" w:hint="eastAsia"/>
                <w:kern w:val="0"/>
                <w:sz w:val="18"/>
                <w:szCs w:val="18"/>
                <w:lang w:bidi="ar"/>
              </w:rPr>
              <w:t>乙酸乙酯</w:t>
            </w:r>
          </w:p>
        </w:tc>
        <w:tc>
          <w:tcPr>
            <w:tcW w:w="388" w:type="pct"/>
            <w:noWrap/>
            <w:vAlign w:val="center"/>
          </w:tcPr>
          <w:p w14:paraId="01A03766"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176.471</w:t>
            </w:r>
          </w:p>
        </w:tc>
        <w:tc>
          <w:tcPr>
            <w:tcW w:w="275" w:type="pct"/>
            <w:noWrap/>
            <w:vAlign w:val="center"/>
          </w:tcPr>
          <w:p w14:paraId="7A79F79A"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0.003 </w:t>
            </w:r>
          </w:p>
        </w:tc>
        <w:tc>
          <w:tcPr>
            <w:tcW w:w="230" w:type="pct"/>
            <w:noWrap/>
            <w:vAlign w:val="center"/>
          </w:tcPr>
          <w:p w14:paraId="341CCDF3"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0.003 </w:t>
            </w:r>
          </w:p>
        </w:tc>
        <w:tc>
          <w:tcPr>
            <w:tcW w:w="272" w:type="pct"/>
            <w:vMerge/>
            <w:noWrap/>
            <w:vAlign w:val="center"/>
          </w:tcPr>
          <w:p w14:paraId="5015C429" w14:textId="77777777" w:rsidR="00FD005B" w:rsidRPr="00FD005B" w:rsidRDefault="00FD005B" w:rsidP="00FD005B">
            <w:pPr>
              <w:jc w:val="center"/>
              <w:rPr>
                <w:rFonts w:ascii="Times New Roman" w:eastAsia="宋体" w:hAnsi="Times New Roman" w:cs="Times New Roman"/>
                <w:sz w:val="18"/>
                <w:szCs w:val="18"/>
              </w:rPr>
            </w:pPr>
          </w:p>
        </w:tc>
        <w:tc>
          <w:tcPr>
            <w:tcW w:w="198" w:type="pct"/>
            <w:noWrap/>
            <w:vAlign w:val="center"/>
          </w:tcPr>
          <w:p w14:paraId="6E132D69"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99.5</w:t>
            </w:r>
          </w:p>
        </w:tc>
        <w:tc>
          <w:tcPr>
            <w:tcW w:w="329" w:type="pct"/>
            <w:noWrap/>
            <w:vAlign w:val="center"/>
          </w:tcPr>
          <w:p w14:paraId="70C21126"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0.882</w:t>
            </w:r>
          </w:p>
        </w:tc>
        <w:tc>
          <w:tcPr>
            <w:tcW w:w="302" w:type="pct"/>
            <w:noWrap/>
            <w:vAlign w:val="center"/>
          </w:tcPr>
          <w:p w14:paraId="6018D052"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0.000015</w:t>
            </w:r>
          </w:p>
        </w:tc>
        <w:tc>
          <w:tcPr>
            <w:tcW w:w="309" w:type="pct"/>
            <w:noWrap/>
            <w:vAlign w:val="center"/>
          </w:tcPr>
          <w:p w14:paraId="32FCBAD3"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0.000015</w:t>
            </w:r>
          </w:p>
        </w:tc>
        <w:tc>
          <w:tcPr>
            <w:tcW w:w="308" w:type="pct"/>
            <w:noWrap/>
            <w:vAlign w:val="center"/>
          </w:tcPr>
          <w:p w14:paraId="2497ECBF"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40</w:t>
            </w:r>
          </w:p>
        </w:tc>
        <w:tc>
          <w:tcPr>
            <w:tcW w:w="283" w:type="pct"/>
            <w:noWrap/>
            <w:vAlign w:val="center"/>
          </w:tcPr>
          <w:p w14:paraId="736228C9"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w:t>
            </w:r>
          </w:p>
        </w:tc>
        <w:tc>
          <w:tcPr>
            <w:tcW w:w="276" w:type="pct"/>
            <w:noWrap/>
            <w:vAlign w:val="center"/>
          </w:tcPr>
          <w:p w14:paraId="17C39937"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DA001</w:t>
            </w:r>
          </w:p>
        </w:tc>
        <w:tc>
          <w:tcPr>
            <w:tcW w:w="207" w:type="pct"/>
            <w:noWrap/>
            <w:vAlign w:val="center"/>
          </w:tcPr>
          <w:p w14:paraId="45D97F90"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25</w:t>
            </w:r>
          </w:p>
        </w:tc>
        <w:tc>
          <w:tcPr>
            <w:tcW w:w="234" w:type="pct"/>
            <w:vAlign w:val="center"/>
          </w:tcPr>
          <w:p w14:paraId="43FF9413"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1.3</w:t>
            </w:r>
          </w:p>
        </w:tc>
        <w:tc>
          <w:tcPr>
            <w:tcW w:w="235" w:type="pct"/>
            <w:noWrap/>
            <w:vAlign w:val="center"/>
          </w:tcPr>
          <w:p w14:paraId="3EE071CC"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40</w:t>
            </w:r>
          </w:p>
        </w:tc>
        <w:tc>
          <w:tcPr>
            <w:tcW w:w="273" w:type="pct"/>
            <w:noWrap/>
            <w:vAlign w:val="center"/>
          </w:tcPr>
          <w:p w14:paraId="437A713B"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1004</w:t>
            </w:r>
          </w:p>
        </w:tc>
      </w:tr>
      <w:tr w:rsidR="00FE2E21" w:rsidRPr="00FD005B" w14:paraId="2AF6FD78" w14:textId="77777777" w:rsidTr="00FE2E21">
        <w:trPr>
          <w:trHeight w:val="285"/>
          <w:jc w:val="center"/>
        </w:trPr>
        <w:tc>
          <w:tcPr>
            <w:tcW w:w="246" w:type="pct"/>
            <w:noWrap/>
            <w:vAlign w:val="center"/>
          </w:tcPr>
          <w:p w14:paraId="5A414FED"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G1-13</w:t>
            </w:r>
          </w:p>
        </w:tc>
        <w:tc>
          <w:tcPr>
            <w:tcW w:w="273" w:type="pct"/>
            <w:noWrap/>
            <w:vAlign w:val="center"/>
          </w:tcPr>
          <w:p w14:paraId="16A42B77"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17</w:t>
            </w:r>
          </w:p>
        </w:tc>
        <w:tc>
          <w:tcPr>
            <w:tcW w:w="356" w:type="pct"/>
            <w:noWrap/>
            <w:vAlign w:val="center"/>
          </w:tcPr>
          <w:p w14:paraId="33242B14"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宋体" w:eastAsia="宋体" w:hAnsi="宋体" w:cs="宋体" w:hint="eastAsia"/>
                <w:kern w:val="0"/>
                <w:sz w:val="18"/>
                <w:szCs w:val="18"/>
                <w:lang w:bidi="ar"/>
              </w:rPr>
              <w:t>四氢呋喃</w:t>
            </w:r>
          </w:p>
        </w:tc>
        <w:tc>
          <w:tcPr>
            <w:tcW w:w="388" w:type="pct"/>
            <w:noWrap/>
            <w:vAlign w:val="center"/>
          </w:tcPr>
          <w:p w14:paraId="0D95769C"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62941.176</w:t>
            </w:r>
          </w:p>
        </w:tc>
        <w:tc>
          <w:tcPr>
            <w:tcW w:w="275" w:type="pct"/>
            <w:noWrap/>
            <w:vAlign w:val="center"/>
          </w:tcPr>
          <w:p w14:paraId="39F3F811"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1.070 </w:t>
            </w:r>
          </w:p>
        </w:tc>
        <w:tc>
          <w:tcPr>
            <w:tcW w:w="230" w:type="pct"/>
            <w:noWrap/>
            <w:vAlign w:val="center"/>
          </w:tcPr>
          <w:p w14:paraId="5F808342"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0.269 </w:t>
            </w:r>
          </w:p>
        </w:tc>
        <w:tc>
          <w:tcPr>
            <w:tcW w:w="272" w:type="pct"/>
            <w:vMerge/>
            <w:noWrap/>
            <w:vAlign w:val="center"/>
          </w:tcPr>
          <w:p w14:paraId="60386812" w14:textId="77777777" w:rsidR="00FD005B" w:rsidRPr="00FD005B" w:rsidRDefault="00FD005B" w:rsidP="00FD005B">
            <w:pPr>
              <w:widowControl/>
              <w:jc w:val="center"/>
              <w:textAlignment w:val="center"/>
              <w:rPr>
                <w:rFonts w:ascii="Times New Roman" w:eastAsia="宋体" w:hAnsi="Times New Roman" w:cs="Times New Roman"/>
                <w:sz w:val="18"/>
                <w:szCs w:val="18"/>
              </w:rPr>
            </w:pPr>
          </w:p>
        </w:tc>
        <w:tc>
          <w:tcPr>
            <w:tcW w:w="198" w:type="pct"/>
            <w:noWrap/>
            <w:vAlign w:val="center"/>
          </w:tcPr>
          <w:p w14:paraId="6EFD665C"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99.5</w:t>
            </w:r>
          </w:p>
        </w:tc>
        <w:tc>
          <w:tcPr>
            <w:tcW w:w="329" w:type="pct"/>
            <w:noWrap/>
            <w:vAlign w:val="center"/>
          </w:tcPr>
          <w:p w14:paraId="0A4CBFE0"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314.706</w:t>
            </w:r>
          </w:p>
        </w:tc>
        <w:tc>
          <w:tcPr>
            <w:tcW w:w="302" w:type="pct"/>
            <w:noWrap/>
            <w:vAlign w:val="center"/>
          </w:tcPr>
          <w:p w14:paraId="3D69AFF2"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0.00535</w:t>
            </w:r>
          </w:p>
        </w:tc>
        <w:tc>
          <w:tcPr>
            <w:tcW w:w="309" w:type="pct"/>
            <w:noWrap/>
            <w:vAlign w:val="center"/>
          </w:tcPr>
          <w:p w14:paraId="1A8F99E7"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0.001345</w:t>
            </w:r>
          </w:p>
        </w:tc>
        <w:tc>
          <w:tcPr>
            <w:tcW w:w="308" w:type="pct"/>
            <w:noWrap/>
            <w:vAlign w:val="center"/>
          </w:tcPr>
          <w:p w14:paraId="120FF53C"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w:t>
            </w:r>
          </w:p>
        </w:tc>
        <w:tc>
          <w:tcPr>
            <w:tcW w:w="283" w:type="pct"/>
            <w:noWrap/>
            <w:vAlign w:val="center"/>
          </w:tcPr>
          <w:p w14:paraId="093FA8C3"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w:t>
            </w:r>
          </w:p>
        </w:tc>
        <w:tc>
          <w:tcPr>
            <w:tcW w:w="276" w:type="pct"/>
            <w:noWrap/>
            <w:vAlign w:val="center"/>
          </w:tcPr>
          <w:p w14:paraId="6A39E986"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DA001</w:t>
            </w:r>
          </w:p>
        </w:tc>
        <w:tc>
          <w:tcPr>
            <w:tcW w:w="207" w:type="pct"/>
            <w:noWrap/>
            <w:vAlign w:val="center"/>
          </w:tcPr>
          <w:p w14:paraId="4AC0ABB8"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25</w:t>
            </w:r>
          </w:p>
        </w:tc>
        <w:tc>
          <w:tcPr>
            <w:tcW w:w="234" w:type="pct"/>
            <w:vAlign w:val="center"/>
          </w:tcPr>
          <w:p w14:paraId="5C889D37"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1.3</w:t>
            </w:r>
          </w:p>
        </w:tc>
        <w:tc>
          <w:tcPr>
            <w:tcW w:w="235" w:type="pct"/>
            <w:noWrap/>
            <w:vAlign w:val="center"/>
          </w:tcPr>
          <w:p w14:paraId="00042BFD"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40</w:t>
            </w:r>
          </w:p>
        </w:tc>
        <w:tc>
          <w:tcPr>
            <w:tcW w:w="273" w:type="pct"/>
            <w:noWrap/>
            <w:vAlign w:val="center"/>
          </w:tcPr>
          <w:p w14:paraId="3B1836B1"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251</w:t>
            </w:r>
          </w:p>
        </w:tc>
      </w:tr>
      <w:tr w:rsidR="00FE2E21" w:rsidRPr="00FD005B" w14:paraId="0EE5C899" w14:textId="77777777" w:rsidTr="00FE2E21">
        <w:trPr>
          <w:trHeight w:val="300"/>
          <w:jc w:val="center"/>
        </w:trPr>
        <w:tc>
          <w:tcPr>
            <w:tcW w:w="246" w:type="pct"/>
            <w:noWrap/>
            <w:vAlign w:val="center"/>
          </w:tcPr>
          <w:p w14:paraId="6066ABC6"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G1-14</w:t>
            </w:r>
          </w:p>
        </w:tc>
        <w:tc>
          <w:tcPr>
            <w:tcW w:w="273" w:type="pct"/>
            <w:noWrap/>
            <w:vAlign w:val="center"/>
          </w:tcPr>
          <w:p w14:paraId="5DD8BA32"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70</w:t>
            </w:r>
          </w:p>
        </w:tc>
        <w:tc>
          <w:tcPr>
            <w:tcW w:w="356" w:type="pct"/>
            <w:noWrap/>
            <w:vAlign w:val="center"/>
          </w:tcPr>
          <w:p w14:paraId="5E6C0640"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宋体" w:eastAsia="宋体" w:hAnsi="宋体" w:cs="宋体" w:hint="eastAsia"/>
                <w:kern w:val="0"/>
                <w:sz w:val="18"/>
                <w:szCs w:val="18"/>
                <w:lang w:bidi="ar"/>
              </w:rPr>
              <w:t>四氢呋喃</w:t>
            </w:r>
          </w:p>
        </w:tc>
        <w:tc>
          <w:tcPr>
            <w:tcW w:w="388" w:type="pct"/>
            <w:noWrap/>
            <w:vAlign w:val="center"/>
          </w:tcPr>
          <w:p w14:paraId="7138A947"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2042.857</w:t>
            </w:r>
          </w:p>
        </w:tc>
        <w:tc>
          <w:tcPr>
            <w:tcW w:w="275" w:type="pct"/>
            <w:noWrap/>
            <w:vAlign w:val="center"/>
          </w:tcPr>
          <w:p w14:paraId="25C2F571"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w:t>
            </w:r>
            <w:r w:rsidRPr="00FD005B">
              <w:rPr>
                <w:rFonts w:ascii="Times New Roman" w:eastAsia="宋体" w:hAnsi="Times New Roman" w:cs="Times New Roman"/>
                <w:kern w:val="0"/>
                <w:sz w:val="18"/>
                <w:szCs w:val="18"/>
                <w:lang w:bidi="ar"/>
              </w:rPr>
              <w:t>143</w:t>
            </w:r>
            <w:r w:rsidRPr="00FD005B">
              <w:rPr>
                <w:rFonts w:ascii="Times New Roman" w:eastAsia="宋体" w:hAnsi="Times New Roman" w:cs="Times New Roman" w:hint="eastAsia"/>
                <w:kern w:val="0"/>
                <w:sz w:val="18"/>
                <w:szCs w:val="18"/>
                <w:lang w:bidi="ar"/>
              </w:rPr>
              <w:t xml:space="preserve"> </w:t>
            </w:r>
          </w:p>
        </w:tc>
        <w:tc>
          <w:tcPr>
            <w:tcW w:w="230" w:type="pct"/>
            <w:noWrap/>
            <w:vAlign w:val="center"/>
          </w:tcPr>
          <w:p w14:paraId="434EB236"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0.359 </w:t>
            </w:r>
          </w:p>
        </w:tc>
        <w:tc>
          <w:tcPr>
            <w:tcW w:w="272" w:type="pct"/>
            <w:vMerge/>
            <w:noWrap/>
            <w:vAlign w:val="center"/>
          </w:tcPr>
          <w:p w14:paraId="3D17AA5E" w14:textId="77777777" w:rsidR="00FD005B" w:rsidRPr="00FD005B" w:rsidRDefault="00FD005B" w:rsidP="00FD005B">
            <w:pPr>
              <w:widowControl/>
              <w:jc w:val="center"/>
              <w:textAlignment w:val="center"/>
              <w:rPr>
                <w:rFonts w:ascii="Times New Roman" w:eastAsia="宋体" w:hAnsi="Times New Roman" w:cs="Times New Roman"/>
                <w:sz w:val="18"/>
                <w:szCs w:val="18"/>
              </w:rPr>
            </w:pPr>
          </w:p>
        </w:tc>
        <w:tc>
          <w:tcPr>
            <w:tcW w:w="198" w:type="pct"/>
            <w:noWrap/>
            <w:vAlign w:val="center"/>
          </w:tcPr>
          <w:p w14:paraId="4FEFAF70"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99.5</w:t>
            </w:r>
          </w:p>
        </w:tc>
        <w:tc>
          <w:tcPr>
            <w:tcW w:w="329" w:type="pct"/>
            <w:noWrap/>
            <w:vAlign w:val="center"/>
          </w:tcPr>
          <w:p w14:paraId="392A4CFB"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10.214</w:t>
            </w:r>
          </w:p>
        </w:tc>
        <w:tc>
          <w:tcPr>
            <w:tcW w:w="302" w:type="pct"/>
            <w:noWrap/>
            <w:vAlign w:val="center"/>
          </w:tcPr>
          <w:p w14:paraId="26D8053D"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0.000715</w:t>
            </w:r>
          </w:p>
        </w:tc>
        <w:tc>
          <w:tcPr>
            <w:tcW w:w="309" w:type="pct"/>
            <w:noWrap/>
            <w:vAlign w:val="center"/>
          </w:tcPr>
          <w:p w14:paraId="484DB6A6"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0.001795</w:t>
            </w:r>
          </w:p>
        </w:tc>
        <w:tc>
          <w:tcPr>
            <w:tcW w:w="308" w:type="pct"/>
            <w:noWrap/>
            <w:vAlign w:val="center"/>
          </w:tcPr>
          <w:p w14:paraId="6864CEB3"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w:t>
            </w:r>
          </w:p>
        </w:tc>
        <w:tc>
          <w:tcPr>
            <w:tcW w:w="283" w:type="pct"/>
            <w:noWrap/>
            <w:vAlign w:val="center"/>
          </w:tcPr>
          <w:p w14:paraId="7E5AA568"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w:t>
            </w:r>
          </w:p>
        </w:tc>
        <w:tc>
          <w:tcPr>
            <w:tcW w:w="276" w:type="pct"/>
            <w:noWrap/>
            <w:vAlign w:val="center"/>
          </w:tcPr>
          <w:p w14:paraId="768874B3"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DA001</w:t>
            </w:r>
          </w:p>
        </w:tc>
        <w:tc>
          <w:tcPr>
            <w:tcW w:w="207" w:type="pct"/>
            <w:noWrap/>
            <w:vAlign w:val="center"/>
          </w:tcPr>
          <w:p w14:paraId="6BF1E2D9"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25</w:t>
            </w:r>
          </w:p>
        </w:tc>
        <w:tc>
          <w:tcPr>
            <w:tcW w:w="234" w:type="pct"/>
            <w:vAlign w:val="center"/>
          </w:tcPr>
          <w:p w14:paraId="3998875C"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1.3</w:t>
            </w:r>
          </w:p>
        </w:tc>
        <w:tc>
          <w:tcPr>
            <w:tcW w:w="235" w:type="pct"/>
            <w:noWrap/>
            <w:vAlign w:val="center"/>
          </w:tcPr>
          <w:p w14:paraId="2B8D96E3"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40</w:t>
            </w:r>
          </w:p>
        </w:tc>
        <w:tc>
          <w:tcPr>
            <w:tcW w:w="273" w:type="pct"/>
            <w:noWrap/>
            <w:vAlign w:val="center"/>
          </w:tcPr>
          <w:p w14:paraId="71E23A5C"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2510</w:t>
            </w:r>
          </w:p>
        </w:tc>
      </w:tr>
      <w:tr w:rsidR="00FE2E21" w:rsidRPr="00FD005B" w14:paraId="556B08A7" w14:textId="77777777" w:rsidTr="00FE2E21">
        <w:trPr>
          <w:trHeight w:val="300"/>
          <w:jc w:val="center"/>
        </w:trPr>
        <w:tc>
          <w:tcPr>
            <w:tcW w:w="246" w:type="pct"/>
            <w:noWrap/>
            <w:vAlign w:val="center"/>
          </w:tcPr>
          <w:p w14:paraId="204D3BB9"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G1-15</w:t>
            </w:r>
          </w:p>
        </w:tc>
        <w:tc>
          <w:tcPr>
            <w:tcW w:w="273" w:type="pct"/>
            <w:noWrap/>
            <w:vAlign w:val="center"/>
          </w:tcPr>
          <w:p w14:paraId="4DF8ED24"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17</w:t>
            </w:r>
          </w:p>
        </w:tc>
        <w:tc>
          <w:tcPr>
            <w:tcW w:w="356" w:type="pct"/>
            <w:noWrap/>
            <w:vAlign w:val="center"/>
          </w:tcPr>
          <w:p w14:paraId="61AE5C1D"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宋体" w:eastAsia="宋体" w:hAnsi="宋体" w:cs="宋体" w:hint="eastAsia"/>
                <w:kern w:val="0"/>
                <w:sz w:val="18"/>
                <w:szCs w:val="18"/>
                <w:lang w:bidi="ar"/>
              </w:rPr>
              <w:t>四氢呋喃</w:t>
            </w:r>
          </w:p>
        </w:tc>
        <w:tc>
          <w:tcPr>
            <w:tcW w:w="388" w:type="pct"/>
            <w:noWrap/>
            <w:vAlign w:val="center"/>
          </w:tcPr>
          <w:p w14:paraId="79109CCC"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17529.412</w:t>
            </w:r>
          </w:p>
        </w:tc>
        <w:tc>
          <w:tcPr>
            <w:tcW w:w="275" w:type="pct"/>
            <w:noWrap/>
            <w:vAlign w:val="center"/>
          </w:tcPr>
          <w:p w14:paraId="0D5C3D44"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w:t>
            </w:r>
            <w:r w:rsidRPr="00FD005B">
              <w:rPr>
                <w:rFonts w:ascii="Times New Roman" w:eastAsia="宋体" w:hAnsi="Times New Roman" w:cs="Times New Roman"/>
                <w:kern w:val="0"/>
                <w:sz w:val="18"/>
                <w:szCs w:val="18"/>
                <w:lang w:bidi="ar"/>
              </w:rPr>
              <w:t>298</w:t>
            </w:r>
            <w:r w:rsidRPr="00FD005B">
              <w:rPr>
                <w:rFonts w:ascii="Times New Roman" w:eastAsia="宋体" w:hAnsi="Times New Roman" w:cs="Times New Roman" w:hint="eastAsia"/>
                <w:kern w:val="0"/>
                <w:sz w:val="18"/>
                <w:szCs w:val="18"/>
                <w:lang w:bidi="ar"/>
              </w:rPr>
              <w:t xml:space="preserve"> </w:t>
            </w:r>
          </w:p>
        </w:tc>
        <w:tc>
          <w:tcPr>
            <w:tcW w:w="230" w:type="pct"/>
            <w:noWrap/>
            <w:vAlign w:val="center"/>
          </w:tcPr>
          <w:p w14:paraId="26A7169F"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0.449 </w:t>
            </w:r>
          </w:p>
        </w:tc>
        <w:tc>
          <w:tcPr>
            <w:tcW w:w="272" w:type="pct"/>
            <w:vMerge/>
            <w:noWrap/>
            <w:vAlign w:val="center"/>
          </w:tcPr>
          <w:p w14:paraId="731B9F16" w14:textId="77777777" w:rsidR="00FD005B" w:rsidRPr="00FD005B" w:rsidRDefault="00FD005B" w:rsidP="00FD005B">
            <w:pPr>
              <w:widowControl/>
              <w:jc w:val="center"/>
              <w:textAlignment w:val="center"/>
              <w:rPr>
                <w:rFonts w:ascii="Times New Roman" w:eastAsia="宋体" w:hAnsi="Times New Roman" w:cs="Times New Roman"/>
                <w:sz w:val="18"/>
                <w:szCs w:val="18"/>
              </w:rPr>
            </w:pPr>
          </w:p>
        </w:tc>
        <w:tc>
          <w:tcPr>
            <w:tcW w:w="198" w:type="pct"/>
            <w:noWrap/>
            <w:vAlign w:val="center"/>
          </w:tcPr>
          <w:p w14:paraId="05B2FA38"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99.5</w:t>
            </w:r>
          </w:p>
        </w:tc>
        <w:tc>
          <w:tcPr>
            <w:tcW w:w="329" w:type="pct"/>
            <w:noWrap/>
            <w:vAlign w:val="center"/>
          </w:tcPr>
          <w:p w14:paraId="3E35E71F"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87.647</w:t>
            </w:r>
          </w:p>
        </w:tc>
        <w:tc>
          <w:tcPr>
            <w:tcW w:w="302" w:type="pct"/>
            <w:noWrap/>
            <w:vAlign w:val="center"/>
          </w:tcPr>
          <w:p w14:paraId="34F0739E"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0.00149</w:t>
            </w:r>
          </w:p>
        </w:tc>
        <w:tc>
          <w:tcPr>
            <w:tcW w:w="309" w:type="pct"/>
            <w:noWrap/>
            <w:vAlign w:val="center"/>
          </w:tcPr>
          <w:p w14:paraId="079048B2"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0.002245</w:t>
            </w:r>
          </w:p>
        </w:tc>
        <w:tc>
          <w:tcPr>
            <w:tcW w:w="308" w:type="pct"/>
            <w:noWrap/>
            <w:vAlign w:val="center"/>
          </w:tcPr>
          <w:p w14:paraId="45419567"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w:t>
            </w:r>
          </w:p>
        </w:tc>
        <w:tc>
          <w:tcPr>
            <w:tcW w:w="283" w:type="pct"/>
            <w:noWrap/>
            <w:vAlign w:val="center"/>
          </w:tcPr>
          <w:p w14:paraId="000D67DD"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w:t>
            </w:r>
          </w:p>
        </w:tc>
        <w:tc>
          <w:tcPr>
            <w:tcW w:w="276" w:type="pct"/>
            <w:noWrap/>
            <w:vAlign w:val="center"/>
          </w:tcPr>
          <w:p w14:paraId="1D563BCA"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DA001</w:t>
            </w:r>
          </w:p>
        </w:tc>
        <w:tc>
          <w:tcPr>
            <w:tcW w:w="207" w:type="pct"/>
            <w:noWrap/>
            <w:vAlign w:val="center"/>
          </w:tcPr>
          <w:p w14:paraId="10407833"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25</w:t>
            </w:r>
          </w:p>
        </w:tc>
        <w:tc>
          <w:tcPr>
            <w:tcW w:w="234" w:type="pct"/>
            <w:vAlign w:val="center"/>
          </w:tcPr>
          <w:p w14:paraId="144FE60A"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1.3</w:t>
            </w:r>
          </w:p>
        </w:tc>
        <w:tc>
          <w:tcPr>
            <w:tcW w:w="235" w:type="pct"/>
            <w:noWrap/>
            <w:vAlign w:val="center"/>
          </w:tcPr>
          <w:p w14:paraId="5838D93C"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40</w:t>
            </w:r>
          </w:p>
        </w:tc>
        <w:tc>
          <w:tcPr>
            <w:tcW w:w="273" w:type="pct"/>
            <w:noWrap/>
            <w:vAlign w:val="center"/>
          </w:tcPr>
          <w:p w14:paraId="17F2B734"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1506</w:t>
            </w:r>
          </w:p>
        </w:tc>
      </w:tr>
      <w:tr w:rsidR="00FE2E21" w:rsidRPr="00FD005B" w14:paraId="018F7155" w14:textId="77777777" w:rsidTr="00FE2E21">
        <w:trPr>
          <w:trHeight w:val="285"/>
          <w:jc w:val="center"/>
        </w:trPr>
        <w:tc>
          <w:tcPr>
            <w:tcW w:w="246" w:type="pct"/>
            <w:noWrap/>
            <w:vAlign w:val="center"/>
          </w:tcPr>
          <w:p w14:paraId="0637C271"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G1-16</w:t>
            </w:r>
          </w:p>
        </w:tc>
        <w:tc>
          <w:tcPr>
            <w:tcW w:w="273" w:type="pct"/>
            <w:noWrap/>
            <w:vAlign w:val="center"/>
          </w:tcPr>
          <w:p w14:paraId="242B1F60"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17</w:t>
            </w:r>
          </w:p>
        </w:tc>
        <w:tc>
          <w:tcPr>
            <w:tcW w:w="356" w:type="pct"/>
            <w:noWrap/>
            <w:vAlign w:val="center"/>
          </w:tcPr>
          <w:p w14:paraId="255F73CD"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宋体" w:eastAsia="宋体" w:hAnsi="宋体" w:cs="宋体" w:hint="eastAsia"/>
                <w:kern w:val="0"/>
                <w:sz w:val="18"/>
                <w:szCs w:val="18"/>
                <w:lang w:bidi="ar"/>
              </w:rPr>
              <w:t>乙酸乙酯</w:t>
            </w:r>
          </w:p>
        </w:tc>
        <w:tc>
          <w:tcPr>
            <w:tcW w:w="388" w:type="pct"/>
            <w:noWrap/>
            <w:vAlign w:val="center"/>
          </w:tcPr>
          <w:p w14:paraId="59EA55B7"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52647.059</w:t>
            </w:r>
          </w:p>
        </w:tc>
        <w:tc>
          <w:tcPr>
            <w:tcW w:w="275" w:type="pct"/>
            <w:noWrap/>
            <w:vAlign w:val="center"/>
          </w:tcPr>
          <w:p w14:paraId="0DE729F2"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0.895</w:t>
            </w:r>
            <w:r w:rsidRPr="00FD005B">
              <w:rPr>
                <w:rFonts w:ascii="Times New Roman" w:eastAsia="宋体" w:hAnsi="Times New Roman" w:cs="Times New Roman" w:hint="eastAsia"/>
                <w:kern w:val="0"/>
                <w:sz w:val="18"/>
                <w:szCs w:val="18"/>
                <w:lang w:bidi="ar"/>
              </w:rPr>
              <w:t xml:space="preserve"> </w:t>
            </w:r>
          </w:p>
        </w:tc>
        <w:tc>
          <w:tcPr>
            <w:tcW w:w="230" w:type="pct"/>
            <w:noWrap/>
            <w:vAlign w:val="center"/>
          </w:tcPr>
          <w:p w14:paraId="7840E1EE"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0.449 </w:t>
            </w:r>
          </w:p>
        </w:tc>
        <w:tc>
          <w:tcPr>
            <w:tcW w:w="272" w:type="pct"/>
            <w:vMerge/>
            <w:noWrap/>
            <w:vAlign w:val="center"/>
          </w:tcPr>
          <w:p w14:paraId="6C28706D" w14:textId="77777777" w:rsidR="00FD005B" w:rsidRPr="00FD005B" w:rsidRDefault="00FD005B" w:rsidP="00FD005B">
            <w:pPr>
              <w:widowControl/>
              <w:jc w:val="center"/>
              <w:textAlignment w:val="center"/>
              <w:rPr>
                <w:rFonts w:ascii="Times New Roman" w:eastAsia="宋体" w:hAnsi="Times New Roman" w:cs="Times New Roman"/>
                <w:sz w:val="18"/>
                <w:szCs w:val="18"/>
              </w:rPr>
            </w:pPr>
          </w:p>
        </w:tc>
        <w:tc>
          <w:tcPr>
            <w:tcW w:w="198" w:type="pct"/>
            <w:noWrap/>
            <w:vAlign w:val="center"/>
          </w:tcPr>
          <w:p w14:paraId="666E074C"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99.5</w:t>
            </w:r>
          </w:p>
        </w:tc>
        <w:tc>
          <w:tcPr>
            <w:tcW w:w="329" w:type="pct"/>
            <w:noWrap/>
            <w:vAlign w:val="center"/>
          </w:tcPr>
          <w:p w14:paraId="261AD8A3"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263.235</w:t>
            </w:r>
          </w:p>
        </w:tc>
        <w:tc>
          <w:tcPr>
            <w:tcW w:w="302" w:type="pct"/>
            <w:noWrap/>
            <w:vAlign w:val="center"/>
          </w:tcPr>
          <w:p w14:paraId="6EF59983"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0.004475</w:t>
            </w:r>
          </w:p>
        </w:tc>
        <w:tc>
          <w:tcPr>
            <w:tcW w:w="309" w:type="pct"/>
            <w:noWrap/>
            <w:vAlign w:val="center"/>
          </w:tcPr>
          <w:p w14:paraId="5F0F2E8C"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0.002245</w:t>
            </w:r>
          </w:p>
        </w:tc>
        <w:tc>
          <w:tcPr>
            <w:tcW w:w="308" w:type="pct"/>
            <w:noWrap/>
            <w:vAlign w:val="center"/>
          </w:tcPr>
          <w:p w14:paraId="6479A9B8"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40</w:t>
            </w:r>
          </w:p>
        </w:tc>
        <w:tc>
          <w:tcPr>
            <w:tcW w:w="283" w:type="pct"/>
            <w:noWrap/>
            <w:vAlign w:val="center"/>
          </w:tcPr>
          <w:p w14:paraId="2A70D129"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w:t>
            </w:r>
          </w:p>
        </w:tc>
        <w:tc>
          <w:tcPr>
            <w:tcW w:w="276" w:type="pct"/>
            <w:noWrap/>
            <w:vAlign w:val="center"/>
          </w:tcPr>
          <w:p w14:paraId="4514D927"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DA001</w:t>
            </w:r>
          </w:p>
        </w:tc>
        <w:tc>
          <w:tcPr>
            <w:tcW w:w="207" w:type="pct"/>
            <w:noWrap/>
            <w:vAlign w:val="center"/>
          </w:tcPr>
          <w:p w14:paraId="4BDB7D0B"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25</w:t>
            </w:r>
          </w:p>
        </w:tc>
        <w:tc>
          <w:tcPr>
            <w:tcW w:w="234" w:type="pct"/>
            <w:vAlign w:val="center"/>
          </w:tcPr>
          <w:p w14:paraId="3E58DA99"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1.3</w:t>
            </w:r>
          </w:p>
        </w:tc>
        <w:tc>
          <w:tcPr>
            <w:tcW w:w="235" w:type="pct"/>
            <w:noWrap/>
            <w:vAlign w:val="center"/>
          </w:tcPr>
          <w:p w14:paraId="71C703FC"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40</w:t>
            </w:r>
          </w:p>
        </w:tc>
        <w:tc>
          <w:tcPr>
            <w:tcW w:w="273" w:type="pct"/>
            <w:noWrap/>
            <w:vAlign w:val="center"/>
          </w:tcPr>
          <w:p w14:paraId="7AF0C3AB"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502</w:t>
            </w:r>
          </w:p>
        </w:tc>
      </w:tr>
      <w:tr w:rsidR="00FE2E21" w:rsidRPr="00FD005B" w14:paraId="0F289B20" w14:textId="77777777" w:rsidTr="00FE2E21">
        <w:trPr>
          <w:trHeight w:val="285"/>
          <w:jc w:val="center"/>
        </w:trPr>
        <w:tc>
          <w:tcPr>
            <w:tcW w:w="246" w:type="pct"/>
            <w:noWrap/>
            <w:vAlign w:val="center"/>
          </w:tcPr>
          <w:p w14:paraId="76FB873E"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G1-20</w:t>
            </w:r>
          </w:p>
        </w:tc>
        <w:tc>
          <w:tcPr>
            <w:tcW w:w="273" w:type="pct"/>
            <w:noWrap/>
            <w:vAlign w:val="center"/>
          </w:tcPr>
          <w:p w14:paraId="2A804CAA"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17</w:t>
            </w:r>
          </w:p>
        </w:tc>
        <w:tc>
          <w:tcPr>
            <w:tcW w:w="356" w:type="pct"/>
            <w:noWrap/>
            <w:vAlign w:val="center"/>
          </w:tcPr>
          <w:p w14:paraId="1709CD6F"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宋体" w:eastAsia="宋体" w:hAnsi="宋体" w:cs="宋体" w:hint="eastAsia"/>
                <w:kern w:val="0"/>
                <w:sz w:val="18"/>
                <w:szCs w:val="18"/>
                <w:lang w:bidi="ar"/>
              </w:rPr>
              <w:t>乙酸乙酯</w:t>
            </w:r>
          </w:p>
        </w:tc>
        <w:tc>
          <w:tcPr>
            <w:tcW w:w="388" w:type="pct"/>
            <w:noWrap/>
            <w:vAlign w:val="center"/>
          </w:tcPr>
          <w:p w14:paraId="6E1ACD39"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62235.294</w:t>
            </w:r>
          </w:p>
        </w:tc>
        <w:tc>
          <w:tcPr>
            <w:tcW w:w="275" w:type="pct"/>
            <w:noWrap/>
            <w:vAlign w:val="center"/>
          </w:tcPr>
          <w:p w14:paraId="154002DD"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1.058</w:t>
            </w:r>
          </w:p>
        </w:tc>
        <w:tc>
          <w:tcPr>
            <w:tcW w:w="230" w:type="pct"/>
            <w:noWrap/>
            <w:vAlign w:val="center"/>
          </w:tcPr>
          <w:p w14:paraId="53BA9533"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1.594 </w:t>
            </w:r>
          </w:p>
        </w:tc>
        <w:tc>
          <w:tcPr>
            <w:tcW w:w="272" w:type="pct"/>
            <w:vMerge/>
            <w:noWrap/>
            <w:vAlign w:val="center"/>
          </w:tcPr>
          <w:p w14:paraId="37FAB938" w14:textId="77777777" w:rsidR="00FD005B" w:rsidRPr="00FD005B" w:rsidRDefault="00FD005B" w:rsidP="00FD005B">
            <w:pPr>
              <w:widowControl/>
              <w:jc w:val="center"/>
              <w:textAlignment w:val="center"/>
              <w:rPr>
                <w:rFonts w:ascii="Times New Roman" w:eastAsia="宋体" w:hAnsi="Times New Roman" w:cs="Times New Roman"/>
                <w:sz w:val="18"/>
                <w:szCs w:val="18"/>
              </w:rPr>
            </w:pPr>
          </w:p>
        </w:tc>
        <w:tc>
          <w:tcPr>
            <w:tcW w:w="198" w:type="pct"/>
            <w:noWrap/>
            <w:vAlign w:val="center"/>
          </w:tcPr>
          <w:p w14:paraId="28A05E34"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99.5</w:t>
            </w:r>
          </w:p>
        </w:tc>
        <w:tc>
          <w:tcPr>
            <w:tcW w:w="329" w:type="pct"/>
            <w:noWrap/>
            <w:vAlign w:val="center"/>
          </w:tcPr>
          <w:p w14:paraId="2B4AC7F5"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311.176</w:t>
            </w:r>
          </w:p>
        </w:tc>
        <w:tc>
          <w:tcPr>
            <w:tcW w:w="302" w:type="pct"/>
            <w:noWrap/>
            <w:vAlign w:val="center"/>
          </w:tcPr>
          <w:p w14:paraId="6EE5DE63"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0.00529</w:t>
            </w:r>
          </w:p>
        </w:tc>
        <w:tc>
          <w:tcPr>
            <w:tcW w:w="309" w:type="pct"/>
            <w:noWrap/>
            <w:vAlign w:val="center"/>
          </w:tcPr>
          <w:p w14:paraId="03917ABF"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0.00797</w:t>
            </w:r>
          </w:p>
        </w:tc>
        <w:tc>
          <w:tcPr>
            <w:tcW w:w="308" w:type="pct"/>
            <w:noWrap/>
            <w:vAlign w:val="center"/>
          </w:tcPr>
          <w:p w14:paraId="7F1EB1BF"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40</w:t>
            </w:r>
          </w:p>
        </w:tc>
        <w:tc>
          <w:tcPr>
            <w:tcW w:w="283" w:type="pct"/>
            <w:noWrap/>
            <w:vAlign w:val="center"/>
          </w:tcPr>
          <w:p w14:paraId="5795EDB6"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w:t>
            </w:r>
          </w:p>
        </w:tc>
        <w:tc>
          <w:tcPr>
            <w:tcW w:w="276" w:type="pct"/>
            <w:noWrap/>
            <w:vAlign w:val="center"/>
          </w:tcPr>
          <w:p w14:paraId="2DCD4CBD"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DA001</w:t>
            </w:r>
          </w:p>
        </w:tc>
        <w:tc>
          <w:tcPr>
            <w:tcW w:w="207" w:type="pct"/>
            <w:noWrap/>
            <w:vAlign w:val="center"/>
          </w:tcPr>
          <w:p w14:paraId="3805BE89"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25</w:t>
            </w:r>
          </w:p>
        </w:tc>
        <w:tc>
          <w:tcPr>
            <w:tcW w:w="234" w:type="pct"/>
            <w:vAlign w:val="center"/>
          </w:tcPr>
          <w:p w14:paraId="4F6B595F"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1.3</w:t>
            </w:r>
          </w:p>
        </w:tc>
        <w:tc>
          <w:tcPr>
            <w:tcW w:w="235" w:type="pct"/>
            <w:noWrap/>
            <w:vAlign w:val="center"/>
          </w:tcPr>
          <w:p w14:paraId="645075EA"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40</w:t>
            </w:r>
          </w:p>
        </w:tc>
        <w:tc>
          <w:tcPr>
            <w:tcW w:w="273" w:type="pct"/>
            <w:noWrap/>
            <w:vAlign w:val="center"/>
          </w:tcPr>
          <w:p w14:paraId="7DC87B21"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1506</w:t>
            </w:r>
          </w:p>
        </w:tc>
      </w:tr>
      <w:tr w:rsidR="00FE2E21" w:rsidRPr="00FD005B" w14:paraId="26D0B5D9" w14:textId="77777777" w:rsidTr="00FE2E21">
        <w:trPr>
          <w:trHeight w:val="285"/>
          <w:jc w:val="center"/>
        </w:trPr>
        <w:tc>
          <w:tcPr>
            <w:tcW w:w="246" w:type="pct"/>
            <w:vMerge w:val="restart"/>
            <w:noWrap/>
            <w:vAlign w:val="center"/>
          </w:tcPr>
          <w:p w14:paraId="23D3D11A"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G1-21</w:t>
            </w:r>
          </w:p>
        </w:tc>
        <w:tc>
          <w:tcPr>
            <w:tcW w:w="273" w:type="pct"/>
            <w:vMerge w:val="restart"/>
            <w:noWrap/>
            <w:vAlign w:val="center"/>
          </w:tcPr>
          <w:p w14:paraId="100987F3"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70</w:t>
            </w:r>
          </w:p>
        </w:tc>
        <w:tc>
          <w:tcPr>
            <w:tcW w:w="356" w:type="pct"/>
            <w:noWrap/>
            <w:vAlign w:val="center"/>
          </w:tcPr>
          <w:p w14:paraId="58B11CEA"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宋体" w:eastAsia="宋体" w:hAnsi="宋体" w:cs="宋体" w:hint="eastAsia"/>
                <w:kern w:val="0"/>
                <w:sz w:val="18"/>
                <w:szCs w:val="18"/>
                <w:lang w:bidi="ar"/>
              </w:rPr>
              <w:t>乙酸乙酯</w:t>
            </w:r>
          </w:p>
        </w:tc>
        <w:tc>
          <w:tcPr>
            <w:tcW w:w="388" w:type="pct"/>
            <w:noWrap/>
            <w:vAlign w:val="center"/>
          </w:tcPr>
          <w:p w14:paraId="1DAF1A39"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3242.857</w:t>
            </w:r>
          </w:p>
        </w:tc>
        <w:tc>
          <w:tcPr>
            <w:tcW w:w="275" w:type="pct"/>
            <w:noWrap/>
            <w:vAlign w:val="center"/>
          </w:tcPr>
          <w:p w14:paraId="618DAEAF"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w:t>
            </w:r>
            <w:r w:rsidRPr="00FD005B">
              <w:rPr>
                <w:rFonts w:ascii="Times New Roman" w:eastAsia="宋体" w:hAnsi="Times New Roman" w:cs="Times New Roman"/>
                <w:kern w:val="0"/>
                <w:sz w:val="18"/>
                <w:szCs w:val="18"/>
                <w:lang w:bidi="ar"/>
              </w:rPr>
              <w:t>227</w:t>
            </w:r>
            <w:r w:rsidRPr="00FD005B">
              <w:rPr>
                <w:rFonts w:ascii="Times New Roman" w:eastAsia="宋体" w:hAnsi="Times New Roman" w:cs="Times New Roman" w:hint="eastAsia"/>
                <w:kern w:val="0"/>
                <w:sz w:val="18"/>
                <w:szCs w:val="18"/>
                <w:lang w:bidi="ar"/>
              </w:rPr>
              <w:t xml:space="preserve"> </w:t>
            </w:r>
          </w:p>
        </w:tc>
        <w:tc>
          <w:tcPr>
            <w:tcW w:w="230" w:type="pct"/>
            <w:noWrap/>
            <w:vAlign w:val="center"/>
          </w:tcPr>
          <w:p w14:paraId="13734F56"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0.713 </w:t>
            </w:r>
          </w:p>
        </w:tc>
        <w:tc>
          <w:tcPr>
            <w:tcW w:w="272" w:type="pct"/>
            <w:vMerge/>
            <w:noWrap/>
            <w:vAlign w:val="center"/>
          </w:tcPr>
          <w:p w14:paraId="49B74EF6" w14:textId="77777777" w:rsidR="00FD005B" w:rsidRPr="00FD005B" w:rsidRDefault="00FD005B" w:rsidP="00FD005B">
            <w:pPr>
              <w:widowControl/>
              <w:jc w:val="center"/>
              <w:textAlignment w:val="center"/>
              <w:rPr>
                <w:rFonts w:ascii="Times New Roman" w:eastAsia="宋体" w:hAnsi="Times New Roman" w:cs="Times New Roman"/>
                <w:sz w:val="18"/>
                <w:szCs w:val="18"/>
              </w:rPr>
            </w:pPr>
          </w:p>
        </w:tc>
        <w:tc>
          <w:tcPr>
            <w:tcW w:w="198" w:type="pct"/>
            <w:noWrap/>
            <w:vAlign w:val="center"/>
          </w:tcPr>
          <w:p w14:paraId="185D2077"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99.5</w:t>
            </w:r>
          </w:p>
        </w:tc>
        <w:tc>
          <w:tcPr>
            <w:tcW w:w="329" w:type="pct"/>
            <w:noWrap/>
            <w:vAlign w:val="center"/>
          </w:tcPr>
          <w:p w14:paraId="47B33AB0"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16.214</w:t>
            </w:r>
          </w:p>
        </w:tc>
        <w:tc>
          <w:tcPr>
            <w:tcW w:w="302" w:type="pct"/>
            <w:noWrap/>
            <w:vAlign w:val="center"/>
          </w:tcPr>
          <w:p w14:paraId="41DF5A63"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0.001135</w:t>
            </w:r>
          </w:p>
        </w:tc>
        <w:tc>
          <w:tcPr>
            <w:tcW w:w="309" w:type="pct"/>
            <w:noWrap/>
            <w:vAlign w:val="center"/>
          </w:tcPr>
          <w:p w14:paraId="309B69BF"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0.003565</w:t>
            </w:r>
          </w:p>
        </w:tc>
        <w:tc>
          <w:tcPr>
            <w:tcW w:w="308" w:type="pct"/>
            <w:noWrap/>
            <w:vAlign w:val="center"/>
          </w:tcPr>
          <w:p w14:paraId="55349FCC"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40</w:t>
            </w:r>
          </w:p>
        </w:tc>
        <w:tc>
          <w:tcPr>
            <w:tcW w:w="283" w:type="pct"/>
            <w:noWrap/>
            <w:vAlign w:val="center"/>
          </w:tcPr>
          <w:p w14:paraId="5EE34606"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w:t>
            </w:r>
          </w:p>
        </w:tc>
        <w:tc>
          <w:tcPr>
            <w:tcW w:w="276" w:type="pct"/>
            <w:noWrap/>
            <w:vAlign w:val="center"/>
          </w:tcPr>
          <w:p w14:paraId="50024A1E"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DA001</w:t>
            </w:r>
          </w:p>
        </w:tc>
        <w:tc>
          <w:tcPr>
            <w:tcW w:w="207" w:type="pct"/>
            <w:noWrap/>
            <w:vAlign w:val="center"/>
          </w:tcPr>
          <w:p w14:paraId="02E236FF"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25</w:t>
            </w:r>
          </w:p>
        </w:tc>
        <w:tc>
          <w:tcPr>
            <w:tcW w:w="234" w:type="pct"/>
            <w:vAlign w:val="center"/>
          </w:tcPr>
          <w:p w14:paraId="3B647CCD"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1.3</w:t>
            </w:r>
          </w:p>
        </w:tc>
        <w:tc>
          <w:tcPr>
            <w:tcW w:w="235" w:type="pct"/>
            <w:noWrap/>
            <w:vAlign w:val="center"/>
          </w:tcPr>
          <w:p w14:paraId="191485BE"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40</w:t>
            </w:r>
          </w:p>
        </w:tc>
        <w:tc>
          <w:tcPr>
            <w:tcW w:w="273" w:type="pct"/>
            <w:noWrap/>
            <w:vAlign w:val="center"/>
          </w:tcPr>
          <w:p w14:paraId="435B7628"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3137.5</w:t>
            </w:r>
          </w:p>
        </w:tc>
      </w:tr>
      <w:tr w:rsidR="00FE2E21" w:rsidRPr="00FD005B" w14:paraId="47403A82" w14:textId="77777777" w:rsidTr="00FE2E21">
        <w:trPr>
          <w:trHeight w:val="285"/>
          <w:jc w:val="center"/>
        </w:trPr>
        <w:tc>
          <w:tcPr>
            <w:tcW w:w="246" w:type="pct"/>
            <w:vMerge/>
            <w:noWrap/>
            <w:vAlign w:val="center"/>
          </w:tcPr>
          <w:p w14:paraId="2FDD0D17" w14:textId="77777777" w:rsidR="00FD005B" w:rsidRPr="00FD005B" w:rsidRDefault="00FD005B" w:rsidP="00FD005B">
            <w:pPr>
              <w:jc w:val="center"/>
              <w:rPr>
                <w:rFonts w:ascii="Times New Roman" w:eastAsia="宋体" w:hAnsi="Times New Roman" w:cs="Times New Roman"/>
                <w:sz w:val="18"/>
                <w:szCs w:val="18"/>
              </w:rPr>
            </w:pPr>
          </w:p>
        </w:tc>
        <w:tc>
          <w:tcPr>
            <w:tcW w:w="273" w:type="pct"/>
            <w:vMerge/>
            <w:noWrap/>
            <w:vAlign w:val="center"/>
          </w:tcPr>
          <w:p w14:paraId="4E4BFB3A" w14:textId="77777777" w:rsidR="00FD005B" w:rsidRPr="00FD005B" w:rsidRDefault="00FD005B" w:rsidP="00FD005B">
            <w:pPr>
              <w:jc w:val="center"/>
              <w:rPr>
                <w:rFonts w:ascii="Times New Roman" w:eastAsia="宋体" w:hAnsi="Times New Roman" w:cs="Times New Roman"/>
                <w:sz w:val="18"/>
                <w:szCs w:val="18"/>
              </w:rPr>
            </w:pPr>
          </w:p>
        </w:tc>
        <w:tc>
          <w:tcPr>
            <w:tcW w:w="356" w:type="pct"/>
            <w:noWrap/>
            <w:vAlign w:val="center"/>
          </w:tcPr>
          <w:p w14:paraId="53F1D209"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宋体" w:eastAsia="宋体" w:hAnsi="宋体" w:cs="宋体" w:hint="eastAsia"/>
                <w:kern w:val="0"/>
                <w:sz w:val="18"/>
                <w:szCs w:val="18"/>
                <w:lang w:bidi="ar"/>
              </w:rPr>
              <w:t>正庚烷</w:t>
            </w:r>
          </w:p>
        </w:tc>
        <w:tc>
          <w:tcPr>
            <w:tcW w:w="388" w:type="pct"/>
            <w:noWrap/>
            <w:vAlign w:val="center"/>
          </w:tcPr>
          <w:p w14:paraId="7F1387AB"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1942.857</w:t>
            </w:r>
          </w:p>
        </w:tc>
        <w:tc>
          <w:tcPr>
            <w:tcW w:w="275" w:type="pct"/>
            <w:noWrap/>
            <w:vAlign w:val="center"/>
          </w:tcPr>
          <w:p w14:paraId="2B48BA9C"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w:t>
            </w:r>
            <w:r w:rsidRPr="00FD005B">
              <w:rPr>
                <w:rFonts w:ascii="Times New Roman" w:eastAsia="宋体" w:hAnsi="Times New Roman" w:cs="Times New Roman"/>
                <w:kern w:val="0"/>
                <w:sz w:val="18"/>
                <w:szCs w:val="18"/>
                <w:lang w:bidi="ar"/>
              </w:rPr>
              <w:t>136</w:t>
            </w:r>
            <w:r w:rsidRPr="00FD005B">
              <w:rPr>
                <w:rFonts w:ascii="Times New Roman" w:eastAsia="宋体" w:hAnsi="Times New Roman" w:cs="Times New Roman" w:hint="eastAsia"/>
                <w:kern w:val="0"/>
                <w:sz w:val="18"/>
                <w:szCs w:val="18"/>
                <w:lang w:bidi="ar"/>
              </w:rPr>
              <w:t xml:space="preserve"> </w:t>
            </w:r>
          </w:p>
        </w:tc>
        <w:tc>
          <w:tcPr>
            <w:tcW w:w="230" w:type="pct"/>
            <w:noWrap/>
            <w:vAlign w:val="center"/>
          </w:tcPr>
          <w:p w14:paraId="202BC685"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0.427 </w:t>
            </w:r>
          </w:p>
        </w:tc>
        <w:tc>
          <w:tcPr>
            <w:tcW w:w="272" w:type="pct"/>
            <w:vMerge/>
            <w:noWrap/>
            <w:vAlign w:val="center"/>
          </w:tcPr>
          <w:p w14:paraId="4A6B999C" w14:textId="77777777" w:rsidR="00FD005B" w:rsidRPr="00FD005B" w:rsidRDefault="00FD005B" w:rsidP="00FD005B">
            <w:pPr>
              <w:jc w:val="center"/>
              <w:rPr>
                <w:rFonts w:ascii="Times New Roman" w:eastAsia="宋体" w:hAnsi="Times New Roman" w:cs="Times New Roman"/>
                <w:sz w:val="18"/>
                <w:szCs w:val="18"/>
              </w:rPr>
            </w:pPr>
          </w:p>
        </w:tc>
        <w:tc>
          <w:tcPr>
            <w:tcW w:w="198" w:type="pct"/>
            <w:noWrap/>
            <w:vAlign w:val="center"/>
          </w:tcPr>
          <w:p w14:paraId="1CF0BF7B"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99.5</w:t>
            </w:r>
          </w:p>
        </w:tc>
        <w:tc>
          <w:tcPr>
            <w:tcW w:w="329" w:type="pct"/>
            <w:noWrap/>
            <w:vAlign w:val="center"/>
          </w:tcPr>
          <w:p w14:paraId="5AEE81F0"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9.714</w:t>
            </w:r>
          </w:p>
        </w:tc>
        <w:tc>
          <w:tcPr>
            <w:tcW w:w="302" w:type="pct"/>
            <w:noWrap/>
            <w:vAlign w:val="center"/>
          </w:tcPr>
          <w:p w14:paraId="0AFBAD22"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0.00068</w:t>
            </w:r>
          </w:p>
        </w:tc>
        <w:tc>
          <w:tcPr>
            <w:tcW w:w="309" w:type="pct"/>
            <w:noWrap/>
            <w:vAlign w:val="center"/>
          </w:tcPr>
          <w:p w14:paraId="742D95C4"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0.002135</w:t>
            </w:r>
          </w:p>
        </w:tc>
        <w:tc>
          <w:tcPr>
            <w:tcW w:w="308" w:type="pct"/>
            <w:noWrap/>
            <w:vAlign w:val="center"/>
          </w:tcPr>
          <w:p w14:paraId="13D764AF"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w:t>
            </w:r>
          </w:p>
        </w:tc>
        <w:tc>
          <w:tcPr>
            <w:tcW w:w="283" w:type="pct"/>
            <w:noWrap/>
            <w:vAlign w:val="center"/>
          </w:tcPr>
          <w:p w14:paraId="493E5761"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w:t>
            </w:r>
          </w:p>
        </w:tc>
        <w:tc>
          <w:tcPr>
            <w:tcW w:w="276" w:type="pct"/>
            <w:noWrap/>
            <w:vAlign w:val="center"/>
          </w:tcPr>
          <w:p w14:paraId="77AAFADA"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DA001</w:t>
            </w:r>
          </w:p>
        </w:tc>
        <w:tc>
          <w:tcPr>
            <w:tcW w:w="207" w:type="pct"/>
            <w:noWrap/>
            <w:vAlign w:val="center"/>
          </w:tcPr>
          <w:p w14:paraId="75667C7F"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25</w:t>
            </w:r>
          </w:p>
        </w:tc>
        <w:tc>
          <w:tcPr>
            <w:tcW w:w="234" w:type="pct"/>
            <w:vAlign w:val="center"/>
          </w:tcPr>
          <w:p w14:paraId="77C3055A"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1.3</w:t>
            </w:r>
          </w:p>
        </w:tc>
        <w:tc>
          <w:tcPr>
            <w:tcW w:w="235" w:type="pct"/>
            <w:noWrap/>
            <w:vAlign w:val="center"/>
          </w:tcPr>
          <w:p w14:paraId="0FB13938"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40</w:t>
            </w:r>
          </w:p>
        </w:tc>
        <w:tc>
          <w:tcPr>
            <w:tcW w:w="273" w:type="pct"/>
            <w:noWrap/>
            <w:vAlign w:val="center"/>
          </w:tcPr>
          <w:p w14:paraId="1CECE5FF"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3137.5</w:t>
            </w:r>
          </w:p>
        </w:tc>
      </w:tr>
      <w:tr w:rsidR="00FE2E21" w:rsidRPr="00FD005B" w14:paraId="494B91E1" w14:textId="77777777" w:rsidTr="00FE2E21">
        <w:trPr>
          <w:trHeight w:val="300"/>
          <w:jc w:val="center"/>
        </w:trPr>
        <w:tc>
          <w:tcPr>
            <w:tcW w:w="246" w:type="pct"/>
            <w:vMerge w:val="restart"/>
            <w:noWrap/>
            <w:vAlign w:val="center"/>
          </w:tcPr>
          <w:p w14:paraId="06116306"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G1-22</w:t>
            </w:r>
          </w:p>
        </w:tc>
        <w:tc>
          <w:tcPr>
            <w:tcW w:w="273" w:type="pct"/>
            <w:vMerge w:val="restart"/>
            <w:noWrap/>
            <w:vAlign w:val="center"/>
          </w:tcPr>
          <w:p w14:paraId="64108FD4"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32</w:t>
            </w:r>
          </w:p>
        </w:tc>
        <w:tc>
          <w:tcPr>
            <w:tcW w:w="356" w:type="pct"/>
            <w:noWrap/>
            <w:vAlign w:val="center"/>
          </w:tcPr>
          <w:p w14:paraId="6A6AB020"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宋体" w:eastAsia="宋体" w:hAnsi="宋体" w:cs="宋体" w:hint="eastAsia"/>
                <w:kern w:val="0"/>
                <w:sz w:val="18"/>
                <w:szCs w:val="18"/>
                <w:lang w:bidi="ar"/>
              </w:rPr>
              <w:t>乙酸乙酯</w:t>
            </w:r>
          </w:p>
        </w:tc>
        <w:tc>
          <w:tcPr>
            <w:tcW w:w="388" w:type="pct"/>
            <w:noWrap/>
            <w:vAlign w:val="center"/>
          </w:tcPr>
          <w:p w14:paraId="19F39BFC"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15875.000</w:t>
            </w:r>
          </w:p>
        </w:tc>
        <w:tc>
          <w:tcPr>
            <w:tcW w:w="275" w:type="pct"/>
            <w:noWrap/>
            <w:vAlign w:val="center"/>
          </w:tcPr>
          <w:p w14:paraId="31B3DCA7"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0.508</w:t>
            </w:r>
            <w:r w:rsidRPr="00FD005B">
              <w:rPr>
                <w:rFonts w:ascii="Times New Roman" w:eastAsia="宋体" w:hAnsi="Times New Roman" w:cs="Times New Roman" w:hint="eastAsia"/>
                <w:kern w:val="0"/>
                <w:sz w:val="18"/>
                <w:szCs w:val="18"/>
                <w:lang w:bidi="ar"/>
              </w:rPr>
              <w:t xml:space="preserve"> </w:t>
            </w:r>
          </w:p>
        </w:tc>
        <w:tc>
          <w:tcPr>
            <w:tcW w:w="230" w:type="pct"/>
            <w:noWrap/>
            <w:vAlign w:val="center"/>
          </w:tcPr>
          <w:p w14:paraId="5C24BECB"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0.766 </w:t>
            </w:r>
          </w:p>
        </w:tc>
        <w:tc>
          <w:tcPr>
            <w:tcW w:w="272" w:type="pct"/>
            <w:vMerge/>
            <w:noWrap/>
            <w:vAlign w:val="center"/>
          </w:tcPr>
          <w:p w14:paraId="08B86092" w14:textId="77777777" w:rsidR="00FD005B" w:rsidRPr="00FD005B" w:rsidRDefault="00FD005B" w:rsidP="00FD005B">
            <w:pPr>
              <w:widowControl/>
              <w:jc w:val="center"/>
              <w:textAlignment w:val="center"/>
              <w:rPr>
                <w:rFonts w:ascii="Times New Roman" w:eastAsia="宋体" w:hAnsi="Times New Roman" w:cs="Times New Roman"/>
                <w:sz w:val="18"/>
                <w:szCs w:val="18"/>
              </w:rPr>
            </w:pPr>
          </w:p>
        </w:tc>
        <w:tc>
          <w:tcPr>
            <w:tcW w:w="198" w:type="pct"/>
            <w:noWrap/>
            <w:vAlign w:val="center"/>
          </w:tcPr>
          <w:p w14:paraId="245D66F4"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99.5</w:t>
            </w:r>
          </w:p>
        </w:tc>
        <w:tc>
          <w:tcPr>
            <w:tcW w:w="329" w:type="pct"/>
            <w:noWrap/>
            <w:vAlign w:val="center"/>
          </w:tcPr>
          <w:p w14:paraId="2E437509"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79.375</w:t>
            </w:r>
          </w:p>
        </w:tc>
        <w:tc>
          <w:tcPr>
            <w:tcW w:w="302" w:type="pct"/>
            <w:noWrap/>
            <w:vAlign w:val="center"/>
          </w:tcPr>
          <w:p w14:paraId="6CED9E4D"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0.00254</w:t>
            </w:r>
          </w:p>
        </w:tc>
        <w:tc>
          <w:tcPr>
            <w:tcW w:w="309" w:type="pct"/>
            <w:noWrap/>
            <w:vAlign w:val="center"/>
          </w:tcPr>
          <w:p w14:paraId="72DEED7A"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0.00383</w:t>
            </w:r>
          </w:p>
        </w:tc>
        <w:tc>
          <w:tcPr>
            <w:tcW w:w="308" w:type="pct"/>
            <w:noWrap/>
            <w:vAlign w:val="center"/>
          </w:tcPr>
          <w:p w14:paraId="6D4944BF"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40</w:t>
            </w:r>
          </w:p>
        </w:tc>
        <w:tc>
          <w:tcPr>
            <w:tcW w:w="283" w:type="pct"/>
            <w:noWrap/>
            <w:vAlign w:val="center"/>
          </w:tcPr>
          <w:p w14:paraId="2EDF5517"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w:t>
            </w:r>
          </w:p>
        </w:tc>
        <w:tc>
          <w:tcPr>
            <w:tcW w:w="276" w:type="pct"/>
            <w:noWrap/>
            <w:vAlign w:val="center"/>
          </w:tcPr>
          <w:p w14:paraId="48D01704"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DA001</w:t>
            </w:r>
          </w:p>
        </w:tc>
        <w:tc>
          <w:tcPr>
            <w:tcW w:w="207" w:type="pct"/>
            <w:noWrap/>
            <w:vAlign w:val="center"/>
          </w:tcPr>
          <w:p w14:paraId="720FCF1D"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25</w:t>
            </w:r>
          </w:p>
        </w:tc>
        <w:tc>
          <w:tcPr>
            <w:tcW w:w="234" w:type="pct"/>
            <w:vAlign w:val="center"/>
          </w:tcPr>
          <w:p w14:paraId="6389837E"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1.3</w:t>
            </w:r>
          </w:p>
        </w:tc>
        <w:tc>
          <w:tcPr>
            <w:tcW w:w="235" w:type="pct"/>
            <w:noWrap/>
            <w:vAlign w:val="center"/>
          </w:tcPr>
          <w:p w14:paraId="2D8671A2"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40</w:t>
            </w:r>
          </w:p>
        </w:tc>
        <w:tc>
          <w:tcPr>
            <w:tcW w:w="273" w:type="pct"/>
            <w:noWrap/>
            <w:vAlign w:val="center"/>
          </w:tcPr>
          <w:p w14:paraId="19C22D2B"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1506</w:t>
            </w:r>
          </w:p>
        </w:tc>
      </w:tr>
      <w:tr w:rsidR="00FE2E21" w:rsidRPr="00FD005B" w14:paraId="71C52AD0" w14:textId="77777777" w:rsidTr="00FE2E21">
        <w:trPr>
          <w:trHeight w:val="300"/>
          <w:jc w:val="center"/>
        </w:trPr>
        <w:tc>
          <w:tcPr>
            <w:tcW w:w="246" w:type="pct"/>
            <w:vMerge/>
            <w:noWrap/>
            <w:vAlign w:val="center"/>
          </w:tcPr>
          <w:p w14:paraId="7328349C" w14:textId="77777777" w:rsidR="00FD005B" w:rsidRPr="00FD005B" w:rsidRDefault="00FD005B" w:rsidP="00FD005B">
            <w:pPr>
              <w:jc w:val="center"/>
              <w:rPr>
                <w:rFonts w:ascii="Times New Roman" w:eastAsia="宋体" w:hAnsi="Times New Roman" w:cs="Times New Roman"/>
                <w:sz w:val="18"/>
                <w:szCs w:val="18"/>
              </w:rPr>
            </w:pPr>
          </w:p>
        </w:tc>
        <w:tc>
          <w:tcPr>
            <w:tcW w:w="273" w:type="pct"/>
            <w:vMerge/>
            <w:noWrap/>
            <w:vAlign w:val="center"/>
          </w:tcPr>
          <w:p w14:paraId="687736A3" w14:textId="77777777" w:rsidR="00FD005B" w:rsidRPr="00FD005B" w:rsidRDefault="00FD005B" w:rsidP="00FD005B">
            <w:pPr>
              <w:jc w:val="center"/>
              <w:rPr>
                <w:rFonts w:ascii="Times New Roman" w:eastAsia="宋体" w:hAnsi="Times New Roman" w:cs="Times New Roman"/>
                <w:sz w:val="18"/>
                <w:szCs w:val="18"/>
              </w:rPr>
            </w:pPr>
          </w:p>
        </w:tc>
        <w:tc>
          <w:tcPr>
            <w:tcW w:w="356" w:type="pct"/>
            <w:noWrap/>
            <w:vAlign w:val="center"/>
          </w:tcPr>
          <w:p w14:paraId="4077EFB2"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宋体" w:eastAsia="宋体" w:hAnsi="宋体" w:cs="宋体" w:hint="eastAsia"/>
                <w:kern w:val="0"/>
                <w:sz w:val="18"/>
                <w:szCs w:val="18"/>
                <w:lang w:bidi="ar"/>
              </w:rPr>
              <w:t>正庚烷</w:t>
            </w:r>
          </w:p>
        </w:tc>
        <w:tc>
          <w:tcPr>
            <w:tcW w:w="388" w:type="pct"/>
            <w:noWrap/>
            <w:vAlign w:val="center"/>
          </w:tcPr>
          <w:p w14:paraId="54334965"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9750.000</w:t>
            </w:r>
          </w:p>
        </w:tc>
        <w:tc>
          <w:tcPr>
            <w:tcW w:w="275" w:type="pct"/>
            <w:noWrap/>
            <w:vAlign w:val="center"/>
          </w:tcPr>
          <w:p w14:paraId="4E937757"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0.312</w:t>
            </w:r>
            <w:r w:rsidRPr="00FD005B">
              <w:rPr>
                <w:rFonts w:ascii="Times New Roman" w:eastAsia="宋体" w:hAnsi="Times New Roman" w:cs="Times New Roman" w:hint="eastAsia"/>
                <w:kern w:val="0"/>
                <w:sz w:val="18"/>
                <w:szCs w:val="18"/>
                <w:lang w:bidi="ar"/>
              </w:rPr>
              <w:t xml:space="preserve"> </w:t>
            </w:r>
          </w:p>
        </w:tc>
        <w:tc>
          <w:tcPr>
            <w:tcW w:w="230" w:type="pct"/>
            <w:noWrap/>
            <w:vAlign w:val="center"/>
          </w:tcPr>
          <w:p w14:paraId="0A5621AC"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0.469 </w:t>
            </w:r>
          </w:p>
        </w:tc>
        <w:tc>
          <w:tcPr>
            <w:tcW w:w="272" w:type="pct"/>
            <w:vMerge/>
            <w:noWrap/>
            <w:vAlign w:val="center"/>
          </w:tcPr>
          <w:p w14:paraId="25566787" w14:textId="77777777" w:rsidR="00FD005B" w:rsidRPr="00FD005B" w:rsidRDefault="00FD005B" w:rsidP="00FD005B">
            <w:pPr>
              <w:jc w:val="center"/>
              <w:rPr>
                <w:rFonts w:ascii="Times New Roman" w:eastAsia="宋体" w:hAnsi="Times New Roman" w:cs="Times New Roman"/>
                <w:sz w:val="18"/>
                <w:szCs w:val="18"/>
              </w:rPr>
            </w:pPr>
          </w:p>
        </w:tc>
        <w:tc>
          <w:tcPr>
            <w:tcW w:w="198" w:type="pct"/>
            <w:noWrap/>
            <w:vAlign w:val="center"/>
          </w:tcPr>
          <w:p w14:paraId="7ECE67AD"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99.5</w:t>
            </w:r>
          </w:p>
        </w:tc>
        <w:tc>
          <w:tcPr>
            <w:tcW w:w="329" w:type="pct"/>
            <w:noWrap/>
            <w:vAlign w:val="center"/>
          </w:tcPr>
          <w:p w14:paraId="4F6C5C8C"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48.750</w:t>
            </w:r>
          </w:p>
        </w:tc>
        <w:tc>
          <w:tcPr>
            <w:tcW w:w="302" w:type="pct"/>
            <w:noWrap/>
            <w:vAlign w:val="center"/>
          </w:tcPr>
          <w:p w14:paraId="0B2734B7"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0.00156</w:t>
            </w:r>
          </w:p>
        </w:tc>
        <w:tc>
          <w:tcPr>
            <w:tcW w:w="309" w:type="pct"/>
            <w:noWrap/>
            <w:vAlign w:val="center"/>
          </w:tcPr>
          <w:p w14:paraId="7A1DF963"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0.002345</w:t>
            </w:r>
          </w:p>
        </w:tc>
        <w:tc>
          <w:tcPr>
            <w:tcW w:w="308" w:type="pct"/>
            <w:noWrap/>
            <w:vAlign w:val="center"/>
          </w:tcPr>
          <w:p w14:paraId="6AF551E9"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w:t>
            </w:r>
          </w:p>
        </w:tc>
        <w:tc>
          <w:tcPr>
            <w:tcW w:w="283" w:type="pct"/>
            <w:noWrap/>
            <w:vAlign w:val="center"/>
          </w:tcPr>
          <w:p w14:paraId="605436BA"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w:t>
            </w:r>
          </w:p>
        </w:tc>
        <w:tc>
          <w:tcPr>
            <w:tcW w:w="276" w:type="pct"/>
            <w:noWrap/>
            <w:vAlign w:val="center"/>
          </w:tcPr>
          <w:p w14:paraId="19C46ABE"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DA001</w:t>
            </w:r>
          </w:p>
        </w:tc>
        <w:tc>
          <w:tcPr>
            <w:tcW w:w="207" w:type="pct"/>
            <w:noWrap/>
            <w:vAlign w:val="center"/>
          </w:tcPr>
          <w:p w14:paraId="1F3FC774"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25</w:t>
            </w:r>
          </w:p>
        </w:tc>
        <w:tc>
          <w:tcPr>
            <w:tcW w:w="234" w:type="pct"/>
            <w:vAlign w:val="center"/>
          </w:tcPr>
          <w:p w14:paraId="6CD36B1B"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1.3</w:t>
            </w:r>
          </w:p>
        </w:tc>
        <w:tc>
          <w:tcPr>
            <w:tcW w:w="235" w:type="pct"/>
            <w:noWrap/>
            <w:vAlign w:val="center"/>
          </w:tcPr>
          <w:p w14:paraId="05C0CCF8"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40</w:t>
            </w:r>
          </w:p>
        </w:tc>
        <w:tc>
          <w:tcPr>
            <w:tcW w:w="273" w:type="pct"/>
            <w:noWrap/>
            <w:vAlign w:val="center"/>
          </w:tcPr>
          <w:p w14:paraId="5083F7C5"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1506</w:t>
            </w:r>
          </w:p>
        </w:tc>
      </w:tr>
      <w:tr w:rsidR="00FE2E21" w:rsidRPr="00FD005B" w14:paraId="089EB47D" w14:textId="77777777" w:rsidTr="00FE2E21">
        <w:trPr>
          <w:trHeight w:val="315"/>
          <w:jc w:val="center"/>
        </w:trPr>
        <w:tc>
          <w:tcPr>
            <w:tcW w:w="246" w:type="pct"/>
            <w:vMerge w:val="restart"/>
            <w:noWrap/>
            <w:vAlign w:val="center"/>
          </w:tcPr>
          <w:p w14:paraId="34085D22"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G1-23</w:t>
            </w:r>
          </w:p>
        </w:tc>
        <w:tc>
          <w:tcPr>
            <w:tcW w:w="273" w:type="pct"/>
            <w:vMerge w:val="restart"/>
            <w:noWrap/>
            <w:vAlign w:val="center"/>
          </w:tcPr>
          <w:p w14:paraId="3FE9A6A9"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70</w:t>
            </w:r>
          </w:p>
        </w:tc>
        <w:tc>
          <w:tcPr>
            <w:tcW w:w="356" w:type="pct"/>
            <w:noWrap/>
            <w:vAlign w:val="center"/>
          </w:tcPr>
          <w:p w14:paraId="01AB7BE9"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宋体" w:eastAsia="宋体" w:hAnsi="宋体" w:cs="宋体" w:hint="eastAsia"/>
                <w:kern w:val="0"/>
                <w:sz w:val="18"/>
                <w:szCs w:val="18"/>
                <w:lang w:bidi="ar"/>
              </w:rPr>
              <w:t>乙酸乙酯</w:t>
            </w:r>
          </w:p>
        </w:tc>
        <w:tc>
          <w:tcPr>
            <w:tcW w:w="388" w:type="pct"/>
            <w:noWrap/>
            <w:vAlign w:val="center"/>
          </w:tcPr>
          <w:p w14:paraId="2ABD5D4E"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4914.286</w:t>
            </w:r>
          </w:p>
        </w:tc>
        <w:tc>
          <w:tcPr>
            <w:tcW w:w="275" w:type="pct"/>
            <w:noWrap/>
            <w:vAlign w:val="center"/>
          </w:tcPr>
          <w:p w14:paraId="3DB15401"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0.344</w:t>
            </w:r>
            <w:r w:rsidRPr="00FD005B">
              <w:rPr>
                <w:rFonts w:ascii="Times New Roman" w:eastAsia="宋体" w:hAnsi="Times New Roman" w:cs="Times New Roman" w:hint="eastAsia"/>
                <w:kern w:val="0"/>
                <w:sz w:val="18"/>
                <w:szCs w:val="18"/>
                <w:lang w:bidi="ar"/>
              </w:rPr>
              <w:t xml:space="preserve"> </w:t>
            </w:r>
          </w:p>
        </w:tc>
        <w:tc>
          <w:tcPr>
            <w:tcW w:w="230" w:type="pct"/>
            <w:noWrap/>
            <w:vAlign w:val="center"/>
          </w:tcPr>
          <w:p w14:paraId="56F06C99"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0.389 </w:t>
            </w:r>
          </w:p>
        </w:tc>
        <w:tc>
          <w:tcPr>
            <w:tcW w:w="272" w:type="pct"/>
            <w:vMerge/>
            <w:noWrap/>
            <w:vAlign w:val="center"/>
          </w:tcPr>
          <w:p w14:paraId="6083194C" w14:textId="77777777" w:rsidR="00FD005B" w:rsidRPr="00FD005B" w:rsidRDefault="00FD005B" w:rsidP="00FD005B">
            <w:pPr>
              <w:widowControl/>
              <w:jc w:val="center"/>
              <w:textAlignment w:val="center"/>
              <w:rPr>
                <w:rFonts w:ascii="Times New Roman" w:eastAsia="宋体" w:hAnsi="Times New Roman" w:cs="Times New Roman"/>
                <w:sz w:val="18"/>
                <w:szCs w:val="18"/>
              </w:rPr>
            </w:pPr>
          </w:p>
        </w:tc>
        <w:tc>
          <w:tcPr>
            <w:tcW w:w="198" w:type="pct"/>
            <w:noWrap/>
            <w:vAlign w:val="center"/>
          </w:tcPr>
          <w:p w14:paraId="206E7225"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99.5</w:t>
            </w:r>
          </w:p>
        </w:tc>
        <w:tc>
          <w:tcPr>
            <w:tcW w:w="329" w:type="pct"/>
            <w:noWrap/>
            <w:vAlign w:val="center"/>
          </w:tcPr>
          <w:p w14:paraId="481DC0BF"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24.571</w:t>
            </w:r>
          </w:p>
        </w:tc>
        <w:tc>
          <w:tcPr>
            <w:tcW w:w="302" w:type="pct"/>
            <w:noWrap/>
            <w:vAlign w:val="center"/>
          </w:tcPr>
          <w:p w14:paraId="387827EB"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0.00172</w:t>
            </w:r>
          </w:p>
        </w:tc>
        <w:tc>
          <w:tcPr>
            <w:tcW w:w="309" w:type="pct"/>
            <w:noWrap/>
            <w:vAlign w:val="center"/>
          </w:tcPr>
          <w:p w14:paraId="74A0359D"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0.001945</w:t>
            </w:r>
          </w:p>
        </w:tc>
        <w:tc>
          <w:tcPr>
            <w:tcW w:w="308" w:type="pct"/>
            <w:noWrap/>
            <w:vAlign w:val="center"/>
          </w:tcPr>
          <w:p w14:paraId="4135C0AC"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40</w:t>
            </w:r>
          </w:p>
        </w:tc>
        <w:tc>
          <w:tcPr>
            <w:tcW w:w="283" w:type="pct"/>
            <w:noWrap/>
            <w:vAlign w:val="center"/>
          </w:tcPr>
          <w:p w14:paraId="462D4B0B"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w:t>
            </w:r>
          </w:p>
        </w:tc>
        <w:tc>
          <w:tcPr>
            <w:tcW w:w="276" w:type="pct"/>
            <w:noWrap/>
            <w:vAlign w:val="center"/>
          </w:tcPr>
          <w:p w14:paraId="52A4C68D"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DA001</w:t>
            </w:r>
          </w:p>
        </w:tc>
        <w:tc>
          <w:tcPr>
            <w:tcW w:w="207" w:type="pct"/>
            <w:noWrap/>
            <w:vAlign w:val="center"/>
          </w:tcPr>
          <w:p w14:paraId="1661FC19"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25</w:t>
            </w:r>
          </w:p>
        </w:tc>
        <w:tc>
          <w:tcPr>
            <w:tcW w:w="234" w:type="pct"/>
            <w:vAlign w:val="center"/>
          </w:tcPr>
          <w:p w14:paraId="4810FBA3"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1.3</w:t>
            </w:r>
          </w:p>
        </w:tc>
        <w:tc>
          <w:tcPr>
            <w:tcW w:w="235" w:type="pct"/>
            <w:noWrap/>
            <w:vAlign w:val="center"/>
          </w:tcPr>
          <w:p w14:paraId="4E926AAA"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40</w:t>
            </w:r>
          </w:p>
        </w:tc>
        <w:tc>
          <w:tcPr>
            <w:tcW w:w="273" w:type="pct"/>
            <w:noWrap/>
            <w:vAlign w:val="center"/>
          </w:tcPr>
          <w:p w14:paraId="6212DC6A"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1129.5</w:t>
            </w:r>
          </w:p>
        </w:tc>
      </w:tr>
      <w:tr w:rsidR="00FE2E21" w:rsidRPr="00FD005B" w14:paraId="4C6802FC" w14:textId="77777777" w:rsidTr="00FE2E21">
        <w:trPr>
          <w:trHeight w:val="300"/>
          <w:jc w:val="center"/>
        </w:trPr>
        <w:tc>
          <w:tcPr>
            <w:tcW w:w="246" w:type="pct"/>
            <w:vMerge/>
            <w:noWrap/>
            <w:vAlign w:val="center"/>
          </w:tcPr>
          <w:p w14:paraId="4B7EDB0D" w14:textId="77777777" w:rsidR="00FD005B" w:rsidRPr="00FD005B" w:rsidRDefault="00FD005B" w:rsidP="00FD005B">
            <w:pPr>
              <w:jc w:val="center"/>
              <w:rPr>
                <w:rFonts w:ascii="Times New Roman" w:eastAsia="宋体" w:hAnsi="Times New Roman" w:cs="Times New Roman"/>
                <w:sz w:val="18"/>
                <w:szCs w:val="18"/>
              </w:rPr>
            </w:pPr>
          </w:p>
        </w:tc>
        <w:tc>
          <w:tcPr>
            <w:tcW w:w="273" w:type="pct"/>
            <w:vMerge/>
            <w:noWrap/>
            <w:vAlign w:val="center"/>
          </w:tcPr>
          <w:p w14:paraId="5CA6720A" w14:textId="77777777" w:rsidR="00FD005B" w:rsidRPr="00FD005B" w:rsidRDefault="00FD005B" w:rsidP="00FD005B">
            <w:pPr>
              <w:jc w:val="center"/>
              <w:rPr>
                <w:rFonts w:ascii="Times New Roman" w:eastAsia="宋体" w:hAnsi="Times New Roman" w:cs="Times New Roman"/>
                <w:sz w:val="18"/>
                <w:szCs w:val="18"/>
              </w:rPr>
            </w:pPr>
          </w:p>
        </w:tc>
        <w:tc>
          <w:tcPr>
            <w:tcW w:w="356" w:type="pct"/>
            <w:noWrap/>
            <w:vAlign w:val="center"/>
          </w:tcPr>
          <w:p w14:paraId="7871CE2F"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宋体" w:eastAsia="宋体" w:hAnsi="宋体" w:cs="宋体" w:hint="eastAsia"/>
                <w:kern w:val="0"/>
                <w:sz w:val="18"/>
                <w:szCs w:val="18"/>
                <w:lang w:bidi="ar"/>
              </w:rPr>
              <w:t>正庚烷</w:t>
            </w:r>
          </w:p>
        </w:tc>
        <w:tc>
          <w:tcPr>
            <w:tcW w:w="388" w:type="pct"/>
            <w:noWrap/>
            <w:vAlign w:val="center"/>
          </w:tcPr>
          <w:p w14:paraId="40FFD823"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128.571</w:t>
            </w:r>
          </w:p>
        </w:tc>
        <w:tc>
          <w:tcPr>
            <w:tcW w:w="275" w:type="pct"/>
            <w:noWrap/>
            <w:vAlign w:val="center"/>
          </w:tcPr>
          <w:p w14:paraId="32138252"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w:t>
            </w:r>
            <w:r w:rsidRPr="00FD005B">
              <w:rPr>
                <w:rFonts w:ascii="Times New Roman" w:eastAsia="宋体" w:hAnsi="Times New Roman" w:cs="Times New Roman"/>
                <w:kern w:val="0"/>
                <w:sz w:val="18"/>
                <w:szCs w:val="18"/>
                <w:lang w:bidi="ar"/>
              </w:rPr>
              <w:t>09</w:t>
            </w:r>
            <w:r w:rsidRPr="00FD005B">
              <w:rPr>
                <w:rFonts w:ascii="Times New Roman" w:eastAsia="宋体" w:hAnsi="Times New Roman" w:cs="Times New Roman" w:hint="eastAsia"/>
                <w:kern w:val="0"/>
                <w:sz w:val="18"/>
                <w:szCs w:val="18"/>
                <w:lang w:bidi="ar"/>
              </w:rPr>
              <w:t xml:space="preserve"> </w:t>
            </w:r>
          </w:p>
        </w:tc>
        <w:tc>
          <w:tcPr>
            <w:tcW w:w="230" w:type="pct"/>
            <w:noWrap/>
            <w:vAlign w:val="center"/>
          </w:tcPr>
          <w:p w14:paraId="317B41D5"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0.010 </w:t>
            </w:r>
          </w:p>
        </w:tc>
        <w:tc>
          <w:tcPr>
            <w:tcW w:w="272" w:type="pct"/>
            <w:vMerge/>
            <w:noWrap/>
            <w:vAlign w:val="center"/>
          </w:tcPr>
          <w:p w14:paraId="60994B23" w14:textId="77777777" w:rsidR="00FD005B" w:rsidRPr="00FD005B" w:rsidRDefault="00FD005B" w:rsidP="00FD005B">
            <w:pPr>
              <w:jc w:val="center"/>
              <w:rPr>
                <w:rFonts w:ascii="Times New Roman" w:eastAsia="宋体" w:hAnsi="Times New Roman" w:cs="Times New Roman"/>
                <w:sz w:val="18"/>
                <w:szCs w:val="18"/>
              </w:rPr>
            </w:pPr>
          </w:p>
        </w:tc>
        <w:tc>
          <w:tcPr>
            <w:tcW w:w="198" w:type="pct"/>
            <w:noWrap/>
            <w:vAlign w:val="center"/>
          </w:tcPr>
          <w:p w14:paraId="73E477D8"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99.5</w:t>
            </w:r>
          </w:p>
        </w:tc>
        <w:tc>
          <w:tcPr>
            <w:tcW w:w="329" w:type="pct"/>
            <w:noWrap/>
            <w:vAlign w:val="center"/>
          </w:tcPr>
          <w:p w14:paraId="1ED69C85"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0.643</w:t>
            </w:r>
          </w:p>
        </w:tc>
        <w:tc>
          <w:tcPr>
            <w:tcW w:w="302" w:type="pct"/>
            <w:noWrap/>
            <w:vAlign w:val="center"/>
          </w:tcPr>
          <w:p w14:paraId="2A3F6852"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0.000045</w:t>
            </w:r>
          </w:p>
        </w:tc>
        <w:tc>
          <w:tcPr>
            <w:tcW w:w="309" w:type="pct"/>
            <w:noWrap/>
            <w:vAlign w:val="center"/>
          </w:tcPr>
          <w:p w14:paraId="5D91C8A3"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0.00005</w:t>
            </w:r>
          </w:p>
        </w:tc>
        <w:tc>
          <w:tcPr>
            <w:tcW w:w="308" w:type="pct"/>
            <w:noWrap/>
            <w:vAlign w:val="center"/>
          </w:tcPr>
          <w:p w14:paraId="3CCAED8E"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w:t>
            </w:r>
          </w:p>
        </w:tc>
        <w:tc>
          <w:tcPr>
            <w:tcW w:w="283" w:type="pct"/>
            <w:noWrap/>
            <w:vAlign w:val="center"/>
          </w:tcPr>
          <w:p w14:paraId="50084058"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w:t>
            </w:r>
          </w:p>
        </w:tc>
        <w:tc>
          <w:tcPr>
            <w:tcW w:w="276" w:type="pct"/>
            <w:noWrap/>
            <w:vAlign w:val="center"/>
          </w:tcPr>
          <w:p w14:paraId="67994F0D"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DA001</w:t>
            </w:r>
          </w:p>
        </w:tc>
        <w:tc>
          <w:tcPr>
            <w:tcW w:w="207" w:type="pct"/>
            <w:noWrap/>
            <w:vAlign w:val="center"/>
          </w:tcPr>
          <w:p w14:paraId="7F7A92D1"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25</w:t>
            </w:r>
          </w:p>
        </w:tc>
        <w:tc>
          <w:tcPr>
            <w:tcW w:w="234" w:type="pct"/>
            <w:vAlign w:val="center"/>
          </w:tcPr>
          <w:p w14:paraId="1C5F47C0"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1.3</w:t>
            </w:r>
          </w:p>
        </w:tc>
        <w:tc>
          <w:tcPr>
            <w:tcW w:w="235" w:type="pct"/>
            <w:noWrap/>
            <w:vAlign w:val="center"/>
          </w:tcPr>
          <w:p w14:paraId="0E5052EA"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40</w:t>
            </w:r>
          </w:p>
        </w:tc>
        <w:tc>
          <w:tcPr>
            <w:tcW w:w="273" w:type="pct"/>
            <w:noWrap/>
            <w:vAlign w:val="center"/>
          </w:tcPr>
          <w:p w14:paraId="3A899D65"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1129.5</w:t>
            </w:r>
          </w:p>
        </w:tc>
      </w:tr>
      <w:tr w:rsidR="00FE2E21" w:rsidRPr="00FD005B" w14:paraId="4584DB15" w14:textId="77777777" w:rsidTr="00FE2E21">
        <w:trPr>
          <w:trHeight w:val="285"/>
          <w:jc w:val="center"/>
        </w:trPr>
        <w:tc>
          <w:tcPr>
            <w:tcW w:w="246" w:type="pct"/>
            <w:vMerge w:val="restart"/>
            <w:noWrap/>
            <w:vAlign w:val="center"/>
          </w:tcPr>
          <w:p w14:paraId="4D47487A"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G1-24</w:t>
            </w:r>
          </w:p>
        </w:tc>
        <w:tc>
          <w:tcPr>
            <w:tcW w:w="273" w:type="pct"/>
            <w:vMerge w:val="restart"/>
            <w:noWrap/>
            <w:vAlign w:val="center"/>
          </w:tcPr>
          <w:p w14:paraId="42B43C5F"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70</w:t>
            </w:r>
          </w:p>
        </w:tc>
        <w:tc>
          <w:tcPr>
            <w:tcW w:w="356" w:type="pct"/>
            <w:noWrap/>
            <w:vAlign w:val="center"/>
          </w:tcPr>
          <w:p w14:paraId="177CF05D"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宋体" w:eastAsia="宋体" w:hAnsi="宋体" w:cs="宋体" w:hint="eastAsia"/>
                <w:kern w:val="0"/>
                <w:sz w:val="18"/>
                <w:szCs w:val="18"/>
                <w:lang w:bidi="ar"/>
              </w:rPr>
              <w:t>乙酸乙酯</w:t>
            </w:r>
          </w:p>
        </w:tc>
        <w:tc>
          <w:tcPr>
            <w:tcW w:w="388" w:type="pct"/>
            <w:noWrap/>
            <w:vAlign w:val="center"/>
          </w:tcPr>
          <w:p w14:paraId="2F1DF02F"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2042.857</w:t>
            </w:r>
          </w:p>
        </w:tc>
        <w:tc>
          <w:tcPr>
            <w:tcW w:w="275" w:type="pct"/>
            <w:noWrap/>
            <w:vAlign w:val="center"/>
          </w:tcPr>
          <w:p w14:paraId="2A941118"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w:t>
            </w:r>
            <w:r w:rsidRPr="00FD005B">
              <w:rPr>
                <w:rFonts w:ascii="Times New Roman" w:eastAsia="宋体" w:hAnsi="Times New Roman" w:cs="Times New Roman"/>
                <w:kern w:val="0"/>
                <w:sz w:val="18"/>
                <w:szCs w:val="18"/>
                <w:lang w:bidi="ar"/>
              </w:rPr>
              <w:t>143</w:t>
            </w:r>
            <w:r w:rsidRPr="00FD005B">
              <w:rPr>
                <w:rFonts w:ascii="Times New Roman" w:eastAsia="宋体" w:hAnsi="Times New Roman" w:cs="Times New Roman" w:hint="eastAsia"/>
                <w:kern w:val="0"/>
                <w:sz w:val="18"/>
                <w:szCs w:val="18"/>
                <w:lang w:bidi="ar"/>
              </w:rPr>
              <w:t xml:space="preserve"> </w:t>
            </w:r>
          </w:p>
        </w:tc>
        <w:tc>
          <w:tcPr>
            <w:tcW w:w="230" w:type="pct"/>
            <w:noWrap/>
            <w:vAlign w:val="center"/>
          </w:tcPr>
          <w:p w14:paraId="0D608D47"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0.412 </w:t>
            </w:r>
          </w:p>
        </w:tc>
        <w:tc>
          <w:tcPr>
            <w:tcW w:w="272" w:type="pct"/>
            <w:vMerge/>
            <w:noWrap/>
            <w:vAlign w:val="center"/>
          </w:tcPr>
          <w:p w14:paraId="4C18A22D" w14:textId="77777777" w:rsidR="00FD005B" w:rsidRPr="00FD005B" w:rsidRDefault="00FD005B" w:rsidP="00FD005B">
            <w:pPr>
              <w:widowControl/>
              <w:jc w:val="center"/>
              <w:textAlignment w:val="center"/>
              <w:rPr>
                <w:rFonts w:ascii="Times New Roman" w:eastAsia="宋体" w:hAnsi="Times New Roman" w:cs="Times New Roman"/>
                <w:sz w:val="18"/>
                <w:szCs w:val="18"/>
              </w:rPr>
            </w:pPr>
          </w:p>
        </w:tc>
        <w:tc>
          <w:tcPr>
            <w:tcW w:w="198" w:type="pct"/>
            <w:noWrap/>
            <w:vAlign w:val="center"/>
          </w:tcPr>
          <w:p w14:paraId="681279D4"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99.5</w:t>
            </w:r>
          </w:p>
        </w:tc>
        <w:tc>
          <w:tcPr>
            <w:tcW w:w="329" w:type="pct"/>
            <w:noWrap/>
            <w:vAlign w:val="center"/>
          </w:tcPr>
          <w:p w14:paraId="27D89FEB"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10.214</w:t>
            </w:r>
          </w:p>
        </w:tc>
        <w:tc>
          <w:tcPr>
            <w:tcW w:w="302" w:type="pct"/>
            <w:noWrap/>
            <w:vAlign w:val="center"/>
          </w:tcPr>
          <w:p w14:paraId="3C7BD569"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0.000715</w:t>
            </w:r>
          </w:p>
        </w:tc>
        <w:tc>
          <w:tcPr>
            <w:tcW w:w="309" w:type="pct"/>
            <w:noWrap/>
            <w:vAlign w:val="center"/>
          </w:tcPr>
          <w:p w14:paraId="75B6EB38"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0.00206</w:t>
            </w:r>
          </w:p>
        </w:tc>
        <w:tc>
          <w:tcPr>
            <w:tcW w:w="308" w:type="pct"/>
            <w:noWrap/>
            <w:vAlign w:val="center"/>
          </w:tcPr>
          <w:p w14:paraId="056AA787"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40</w:t>
            </w:r>
          </w:p>
        </w:tc>
        <w:tc>
          <w:tcPr>
            <w:tcW w:w="283" w:type="pct"/>
            <w:noWrap/>
            <w:vAlign w:val="center"/>
          </w:tcPr>
          <w:p w14:paraId="67A993F9"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w:t>
            </w:r>
          </w:p>
        </w:tc>
        <w:tc>
          <w:tcPr>
            <w:tcW w:w="276" w:type="pct"/>
            <w:noWrap/>
            <w:vAlign w:val="center"/>
          </w:tcPr>
          <w:p w14:paraId="6F9E9E8E"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DA001</w:t>
            </w:r>
          </w:p>
        </w:tc>
        <w:tc>
          <w:tcPr>
            <w:tcW w:w="207" w:type="pct"/>
            <w:noWrap/>
            <w:vAlign w:val="center"/>
          </w:tcPr>
          <w:p w14:paraId="3335AB64"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25</w:t>
            </w:r>
          </w:p>
        </w:tc>
        <w:tc>
          <w:tcPr>
            <w:tcW w:w="234" w:type="pct"/>
            <w:vAlign w:val="center"/>
          </w:tcPr>
          <w:p w14:paraId="2CFCF445"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1.3</w:t>
            </w:r>
          </w:p>
        </w:tc>
        <w:tc>
          <w:tcPr>
            <w:tcW w:w="235" w:type="pct"/>
            <w:noWrap/>
            <w:vAlign w:val="center"/>
          </w:tcPr>
          <w:p w14:paraId="7F33C5D7"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40</w:t>
            </w:r>
          </w:p>
        </w:tc>
        <w:tc>
          <w:tcPr>
            <w:tcW w:w="273" w:type="pct"/>
            <w:noWrap/>
            <w:vAlign w:val="center"/>
          </w:tcPr>
          <w:p w14:paraId="0039D3F4"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2886.5</w:t>
            </w:r>
          </w:p>
        </w:tc>
      </w:tr>
      <w:tr w:rsidR="00FE2E21" w:rsidRPr="00FD005B" w14:paraId="07B49313" w14:textId="77777777" w:rsidTr="00FE2E21">
        <w:trPr>
          <w:trHeight w:val="300"/>
          <w:jc w:val="center"/>
        </w:trPr>
        <w:tc>
          <w:tcPr>
            <w:tcW w:w="246" w:type="pct"/>
            <w:vMerge/>
            <w:noWrap/>
            <w:vAlign w:val="center"/>
          </w:tcPr>
          <w:p w14:paraId="14D58B40" w14:textId="77777777" w:rsidR="00FD005B" w:rsidRPr="00FD005B" w:rsidRDefault="00FD005B" w:rsidP="00FD005B">
            <w:pPr>
              <w:jc w:val="center"/>
              <w:rPr>
                <w:rFonts w:ascii="Times New Roman" w:eastAsia="宋体" w:hAnsi="Times New Roman" w:cs="Times New Roman"/>
                <w:sz w:val="18"/>
                <w:szCs w:val="18"/>
              </w:rPr>
            </w:pPr>
          </w:p>
        </w:tc>
        <w:tc>
          <w:tcPr>
            <w:tcW w:w="273" w:type="pct"/>
            <w:vMerge/>
            <w:noWrap/>
            <w:vAlign w:val="center"/>
          </w:tcPr>
          <w:p w14:paraId="5F4BD736" w14:textId="77777777" w:rsidR="00FD005B" w:rsidRPr="00FD005B" w:rsidRDefault="00FD005B" w:rsidP="00FD005B">
            <w:pPr>
              <w:jc w:val="center"/>
              <w:rPr>
                <w:rFonts w:ascii="Times New Roman" w:eastAsia="宋体" w:hAnsi="Times New Roman" w:cs="Times New Roman"/>
                <w:sz w:val="18"/>
                <w:szCs w:val="18"/>
              </w:rPr>
            </w:pPr>
          </w:p>
        </w:tc>
        <w:tc>
          <w:tcPr>
            <w:tcW w:w="356" w:type="pct"/>
            <w:noWrap/>
            <w:vAlign w:val="center"/>
          </w:tcPr>
          <w:p w14:paraId="7B8C1EF6"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宋体" w:eastAsia="宋体" w:hAnsi="宋体" w:cs="宋体" w:hint="eastAsia"/>
                <w:kern w:val="0"/>
                <w:sz w:val="18"/>
                <w:szCs w:val="18"/>
                <w:lang w:bidi="ar"/>
              </w:rPr>
              <w:t>正庚烷</w:t>
            </w:r>
          </w:p>
        </w:tc>
        <w:tc>
          <w:tcPr>
            <w:tcW w:w="388" w:type="pct"/>
            <w:noWrap/>
            <w:vAlign w:val="center"/>
          </w:tcPr>
          <w:p w14:paraId="498CB63B"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1014.286</w:t>
            </w:r>
          </w:p>
        </w:tc>
        <w:tc>
          <w:tcPr>
            <w:tcW w:w="275" w:type="pct"/>
            <w:noWrap/>
            <w:vAlign w:val="center"/>
          </w:tcPr>
          <w:p w14:paraId="3637E0CF"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w:t>
            </w:r>
            <w:r w:rsidRPr="00FD005B">
              <w:rPr>
                <w:rFonts w:ascii="Times New Roman" w:eastAsia="宋体" w:hAnsi="Times New Roman" w:cs="Times New Roman"/>
                <w:kern w:val="0"/>
                <w:sz w:val="18"/>
                <w:szCs w:val="18"/>
                <w:lang w:bidi="ar"/>
              </w:rPr>
              <w:t>071</w:t>
            </w:r>
            <w:r w:rsidRPr="00FD005B">
              <w:rPr>
                <w:rFonts w:ascii="Times New Roman" w:eastAsia="宋体" w:hAnsi="Times New Roman" w:cs="Times New Roman" w:hint="eastAsia"/>
                <w:kern w:val="0"/>
                <w:sz w:val="18"/>
                <w:szCs w:val="18"/>
                <w:lang w:bidi="ar"/>
              </w:rPr>
              <w:t xml:space="preserve"> </w:t>
            </w:r>
          </w:p>
        </w:tc>
        <w:tc>
          <w:tcPr>
            <w:tcW w:w="230" w:type="pct"/>
            <w:noWrap/>
            <w:vAlign w:val="center"/>
          </w:tcPr>
          <w:p w14:paraId="18B823D8"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0.206 </w:t>
            </w:r>
          </w:p>
        </w:tc>
        <w:tc>
          <w:tcPr>
            <w:tcW w:w="272" w:type="pct"/>
            <w:vMerge/>
            <w:noWrap/>
            <w:vAlign w:val="center"/>
          </w:tcPr>
          <w:p w14:paraId="6B43C33F" w14:textId="77777777" w:rsidR="00FD005B" w:rsidRPr="00FD005B" w:rsidRDefault="00FD005B" w:rsidP="00FD005B">
            <w:pPr>
              <w:jc w:val="center"/>
              <w:rPr>
                <w:rFonts w:ascii="Times New Roman" w:eastAsia="宋体" w:hAnsi="Times New Roman" w:cs="Times New Roman"/>
                <w:sz w:val="18"/>
                <w:szCs w:val="18"/>
              </w:rPr>
            </w:pPr>
          </w:p>
        </w:tc>
        <w:tc>
          <w:tcPr>
            <w:tcW w:w="198" w:type="pct"/>
            <w:noWrap/>
            <w:vAlign w:val="center"/>
          </w:tcPr>
          <w:p w14:paraId="21A6476B"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99.5</w:t>
            </w:r>
          </w:p>
        </w:tc>
        <w:tc>
          <w:tcPr>
            <w:tcW w:w="329" w:type="pct"/>
            <w:noWrap/>
            <w:vAlign w:val="center"/>
          </w:tcPr>
          <w:p w14:paraId="030E8D58"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5.071</w:t>
            </w:r>
          </w:p>
        </w:tc>
        <w:tc>
          <w:tcPr>
            <w:tcW w:w="302" w:type="pct"/>
            <w:noWrap/>
            <w:vAlign w:val="center"/>
          </w:tcPr>
          <w:p w14:paraId="605128A8"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0.000355</w:t>
            </w:r>
          </w:p>
        </w:tc>
        <w:tc>
          <w:tcPr>
            <w:tcW w:w="309" w:type="pct"/>
            <w:noWrap/>
            <w:vAlign w:val="center"/>
          </w:tcPr>
          <w:p w14:paraId="24919E03"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0.00103</w:t>
            </w:r>
          </w:p>
        </w:tc>
        <w:tc>
          <w:tcPr>
            <w:tcW w:w="308" w:type="pct"/>
            <w:noWrap/>
            <w:vAlign w:val="center"/>
          </w:tcPr>
          <w:p w14:paraId="01678F91"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w:t>
            </w:r>
          </w:p>
        </w:tc>
        <w:tc>
          <w:tcPr>
            <w:tcW w:w="283" w:type="pct"/>
            <w:noWrap/>
            <w:vAlign w:val="center"/>
          </w:tcPr>
          <w:p w14:paraId="7CFB632C"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w:t>
            </w:r>
          </w:p>
        </w:tc>
        <w:tc>
          <w:tcPr>
            <w:tcW w:w="276" w:type="pct"/>
            <w:noWrap/>
            <w:vAlign w:val="center"/>
          </w:tcPr>
          <w:p w14:paraId="53188359"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DA001</w:t>
            </w:r>
          </w:p>
        </w:tc>
        <w:tc>
          <w:tcPr>
            <w:tcW w:w="207" w:type="pct"/>
            <w:noWrap/>
            <w:vAlign w:val="center"/>
          </w:tcPr>
          <w:p w14:paraId="6E73D627"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25</w:t>
            </w:r>
          </w:p>
        </w:tc>
        <w:tc>
          <w:tcPr>
            <w:tcW w:w="234" w:type="pct"/>
            <w:vAlign w:val="center"/>
          </w:tcPr>
          <w:p w14:paraId="6CEB9ACA"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1.3</w:t>
            </w:r>
          </w:p>
        </w:tc>
        <w:tc>
          <w:tcPr>
            <w:tcW w:w="235" w:type="pct"/>
            <w:noWrap/>
            <w:vAlign w:val="center"/>
          </w:tcPr>
          <w:p w14:paraId="259E24B5"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40</w:t>
            </w:r>
          </w:p>
        </w:tc>
        <w:tc>
          <w:tcPr>
            <w:tcW w:w="273" w:type="pct"/>
            <w:noWrap/>
            <w:vAlign w:val="center"/>
          </w:tcPr>
          <w:p w14:paraId="3EF2E7D4"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2886.5</w:t>
            </w:r>
          </w:p>
        </w:tc>
      </w:tr>
      <w:tr w:rsidR="00FE2E21" w:rsidRPr="00FD005B" w14:paraId="59200A58" w14:textId="77777777" w:rsidTr="00FE2E21">
        <w:trPr>
          <w:trHeight w:val="285"/>
          <w:jc w:val="center"/>
        </w:trPr>
        <w:tc>
          <w:tcPr>
            <w:tcW w:w="246" w:type="pct"/>
            <w:vMerge w:val="restart"/>
            <w:noWrap/>
            <w:vAlign w:val="center"/>
          </w:tcPr>
          <w:p w14:paraId="357AF853"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lastRenderedPageBreak/>
              <w:t>G1-25</w:t>
            </w:r>
          </w:p>
        </w:tc>
        <w:tc>
          <w:tcPr>
            <w:tcW w:w="273" w:type="pct"/>
            <w:vMerge w:val="restart"/>
            <w:noWrap/>
            <w:vAlign w:val="center"/>
          </w:tcPr>
          <w:p w14:paraId="49955960"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32</w:t>
            </w:r>
          </w:p>
        </w:tc>
        <w:tc>
          <w:tcPr>
            <w:tcW w:w="356" w:type="pct"/>
            <w:noWrap/>
            <w:vAlign w:val="center"/>
          </w:tcPr>
          <w:p w14:paraId="01928DD2"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宋体" w:eastAsia="宋体" w:hAnsi="宋体" w:cs="宋体" w:hint="eastAsia"/>
                <w:kern w:val="0"/>
                <w:sz w:val="18"/>
                <w:szCs w:val="18"/>
                <w:lang w:bidi="ar"/>
              </w:rPr>
              <w:t>乙酸乙酯</w:t>
            </w:r>
          </w:p>
        </w:tc>
        <w:tc>
          <w:tcPr>
            <w:tcW w:w="388" w:type="pct"/>
            <w:noWrap/>
            <w:vAlign w:val="center"/>
          </w:tcPr>
          <w:p w14:paraId="6E5771E0"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14062.500</w:t>
            </w:r>
          </w:p>
        </w:tc>
        <w:tc>
          <w:tcPr>
            <w:tcW w:w="275" w:type="pct"/>
            <w:noWrap/>
            <w:vAlign w:val="center"/>
          </w:tcPr>
          <w:p w14:paraId="2BB88E3F"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0.450</w:t>
            </w:r>
            <w:r w:rsidRPr="00FD005B">
              <w:rPr>
                <w:rFonts w:ascii="Times New Roman" w:eastAsia="宋体" w:hAnsi="Times New Roman" w:cs="Times New Roman" w:hint="eastAsia"/>
                <w:kern w:val="0"/>
                <w:sz w:val="18"/>
                <w:szCs w:val="18"/>
                <w:lang w:bidi="ar"/>
              </w:rPr>
              <w:t xml:space="preserve"> </w:t>
            </w:r>
          </w:p>
        </w:tc>
        <w:tc>
          <w:tcPr>
            <w:tcW w:w="230" w:type="pct"/>
            <w:noWrap/>
            <w:vAlign w:val="center"/>
          </w:tcPr>
          <w:p w14:paraId="6235CD3E"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0.452 </w:t>
            </w:r>
          </w:p>
        </w:tc>
        <w:tc>
          <w:tcPr>
            <w:tcW w:w="272" w:type="pct"/>
            <w:vMerge/>
            <w:noWrap/>
            <w:vAlign w:val="center"/>
          </w:tcPr>
          <w:p w14:paraId="450FB2DE" w14:textId="77777777" w:rsidR="00FD005B" w:rsidRPr="00FD005B" w:rsidRDefault="00FD005B" w:rsidP="00FD005B">
            <w:pPr>
              <w:widowControl/>
              <w:jc w:val="center"/>
              <w:textAlignment w:val="center"/>
              <w:rPr>
                <w:rFonts w:ascii="Times New Roman" w:eastAsia="宋体" w:hAnsi="Times New Roman" w:cs="Times New Roman"/>
                <w:sz w:val="18"/>
                <w:szCs w:val="18"/>
              </w:rPr>
            </w:pPr>
          </w:p>
        </w:tc>
        <w:tc>
          <w:tcPr>
            <w:tcW w:w="198" w:type="pct"/>
            <w:noWrap/>
            <w:vAlign w:val="center"/>
          </w:tcPr>
          <w:p w14:paraId="064DC558"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99.5</w:t>
            </w:r>
          </w:p>
        </w:tc>
        <w:tc>
          <w:tcPr>
            <w:tcW w:w="329" w:type="pct"/>
            <w:noWrap/>
            <w:vAlign w:val="center"/>
          </w:tcPr>
          <w:p w14:paraId="70987A83"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70.313</w:t>
            </w:r>
          </w:p>
        </w:tc>
        <w:tc>
          <w:tcPr>
            <w:tcW w:w="302" w:type="pct"/>
            <w:noWrap/>
            <w:vAlign w:val="center"/>
          </w:tcPr>
          <w:p w14:paraId="24A0E09D"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0.00225</w:t>
            </w:r>
          </w:p>
        </w:tc>
        <w:tc>
          <w:tcPr>
            <w:tcW w:w="309" w:type="pct"/>
            <w:noWrap/>
            <w:vAlign w:val="center"/>
          </w:tcPr>
          <w:p w14:paraId="4AD5A59A"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0.00226</w:t>
            </w:r>
          </w:p>
        </w:tc>
        <w:tc>
          <w:tcPr>
            <w:tcW w:w="308" w:type="pct"/>
            <w:noWrap/>
            <w:vAlign w:val="center"/>
          </w:tcPr>
          <w:p w14:paraId="013ED220"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40</w:t>
            </w:r>
          </w:p>
        </w:tc>
        <w:tc>
          <w:tcPr>
            <w:tcW w:w="283" w:type="pct"/>
            <w:noWrap/>
            <w:vAlign w:val="center"/>
          </w:tcPr>
          <w:p w14:paraId="620FCC8C"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w:t>
            </w:r>
          </w:p>
        </w:tc>
        <w:tc>
          <w:tcPr>
            <w:tcW w:w="276" w:type="pct"/>
            <w:noWrap/>
            <w:vAlign w:val="center"/>
          </w:tcPr>
          <w:p w14:paraId="1326F62C"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DA001</w:t>
            </w:r>
          </w:p>
        </w:tc>
        <w:tc>
          <w:tcPr>
            <w:tcW w:w="207" w:type="pct"/>
            <w:noWrap/>
            <w:vAlign w:val="center"/>
          </w:tcPr>
          <w:p w14:paraId="58BEB6B9"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25</w:t>
            </w:r>
          </w:p>
        </w:tc>
        <w:tc>
          <w:tcPr>
            <w:tcW w:w="234" w:type="pct"/>
            <w:vAlign w:val="center"/>
          </w:tcPr>
          <w:p w14:paraId="2774AEA6"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1.3</w:t>
            </w:r>
          </w:p>
        </w:tc>
        <w:tc>
          <w:tcPr>
            <w:tcW w:w="235" w:type="pct"/>
            <w:noWrap/>
            <w:vAlign w:val="center"/>
          </w:tcPr>
          <w:p w14:paraId="425CEF2B"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40</w:t>
            </w:r>
          </w:p>
        </w:tc>
        <w:tc>
          <w:tcPr>
            <w:tcW w:w="273" w:type="pct"/>
            <w:noWrap/>
            <w:vAlign w:val="center"/>
          </w:tcPr>
          <w:p w14:paraId="02502ECC"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1004</w:t>
            </w:r>
          </w:p>
        </w:tc>
      </w:tr>
      <w:tr w:rsidR="00FE2E21" w:rsidRPr="00FD005B" w14:paraId="2058A7A9" w14:textId="77777777" w:rsidTr="00FE2E21">
        <w:trPr>
          <w:trHeight w:val="285"/>
          <w:jc w:val="center"/>
        </w:trPr>
        <w:tc>
          <w:tcPr>
            <w:tcW w:w="246" w:type="pct"/>
            <w:vMerge/>
            <w:noWrap/>
            <w:vAlign w:val="center"/>
          </w:tcPr>
          <w:p w14:paraId="3D39C1B1" w14:textId="77777777" w:rsidR="00FD005B" w:rsidRPr="00FD005B" w:rsidRDefault="00FD005B" w:rsidP="00FD005B">
            <w:pPr>
              <w:jc w:val="center"/>
              <w:rPr>
                <w:rFonts w:ascii="Times New Roman" w:eastAsia="宋体" w:hAnsi="Times New Roman" w:cs="Times New Roman"/>
                <w:sz w:val="18"/>
                <w:szCs w:val="18"/>
              </w:rPr>
            </w:pPr>
          </w:p>
        </w:tc>
        <w:tc>
          <w:tcPr>
            <w:tcW w:w="273" w:type="pct"/>
            <w:vMerge/>
            <w:noWrap/>
            <w:vAlign w:val="center"/>
          </w:tcPr>
          <w:p w14:paraId="6BC8671C" w14:textId="77777777" w:rsidR="00FD005B" w:rsidRPr="00FD005B" w:rsidRDefault="00FD005B" w:rsidP="00FD005B">
            <w:pPr>
              <w:jc w:val="center"/>
              <w:rPr>
                <w:rFonts w:ascii="Times New Roman" w:eastAsia="宋体" w:hAnsi="Times New Roman" w:cs="Times New Roman"/>
                <w:sz w:val="18"/>
                <w:szCs w:val="18"/>
              </w:rPr>
            </w:pPr>
          </w:p>
        </w:tc>
        <w:tc>
          <w:tcPr>
            <w:tcW w:w="356" w:type="pct"/>
            <w:noWrap/>
            <w:vAlign w:val="center"/>
          </w:tcPr>
          <w:p w14:paraId="022885C7"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宋体" w:eastAsia="宋体" w:hAnsi="宋体" w:cs="宋体" w:hint="eastAsia"/>
                <w:kern w:val="0"/>
                <w:sz w:val="18"/>
                <w:szCs w:val="18"/>
                <w:lang w:bidi="ar"/>
              </w:rPr>
              <w:t>正庚烷</w:t>
            </w:r>
          </w:p>
        </w:tc>
        <w:tc>
          <w:tcPr>
            <w:tcW w:w="388" w:type="pct"/>
            <w:noWrap/>
            <w:vAlign w:val="center"/>
          </w:tcPr>
          <w:p w14:paraId="67A0C648"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6968.750</w:t>
            </w:r>
          </w:p>
        </w:tc>
        <w:tc>
          <w:tcPr>
            <w:tcW w:w="275" w:type="pct"/>
            <w:noWrap/>
            <w:vAlign w:val="center"/>
          </w:tcPr>
          <w:p w14:paraId="1DE3B1B2"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w:t>
            </w:r>
            <w:r w:rsidRPr="00FD005B">
              <w:rPr>
                <w:rFonts w:ascii="Times New Roman" w:eastAsia="宋体" w:hAnsi="Times New Roman" w:cs="Times New Roman"/>
                <w:kern w:val="0"/>
                <w:sz w:val="18"/>
                <w:szCs w:val="18"/>
                <w:lang w:bidi="ar"/>
              </w:rPr>
              <w:t>22</w:t>
            </w:r>
            <w:r w:rsidRPr="00FD005B">
              <w:rPr>
                <w:rFonts w:ascii="Times New Roman" w:eastAsia="宋体" w:hAnsi="Times New Roman" w:cs="Times New Roman" w:hint="eastAsia"/>
                <w:kern w:val="0"/>
                <w:sz w:val="18"/>
                <w:szCs w:val="18"/>
                <w:lang w:bidi="ar"/>
              </w:rPr>
              <w:t xml:space="preserve">3 </w:t>
            </w:r>
          </w:p>
        </w:tc>
        <w:tc>
          <w:tcPr>
            <w:tcW w:w="230" w:type="pct"/>
            <w:noWrap/>
            <w:vAlign w:val="center"/>
          </w:tcPr>
          <w:p w14:paraId="4324B59B"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0.223 </w:t>
            </w:r>
          </w:p>
        </w:tc>
        <w:tc>
          <w:tcPr>
            <w:tcW w:w="272" w:type="pct"/>
            <w:vMerge/>
            <w:noWrap/>
            <w:vAlign w:val="center"/>
          </w:tcPr>
          <w:p w14:paraId="7257E122" w14:textId="77777777" w:rsidR="00FD005B" w:rsidRPr="00FD005B" w:rsidRDefault="00FD005B" w:rsidP="00FD005B">
            <w:pPr>
              <w:jc w:val="center"/>
              <w:rPr>
                <w:rFonts w:ascii="Times New Roman" w:eastAsia="宋体" w:hAnsi="Times New Roman" w:cs="Times New Roman"/>
                <w:sz w:val="18"/>
                <w:szCs w:val="18"/>
              </w:rPr>
            </w:pPr>
          </w:p>
        </w:tc>
        <w:tc>
          <w:tcPr>
            <w:tcW w:w="198" w:type="pct"/>
            <w:noWrap/>
            <w:vAlign w:val="center"/>
          </w:tcPr>
          <w:p w14:paraId="3064CFC9"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99.5</w:t>
            </w:r>
          </w:p>
        </w:tc>
        <w:tc>
          <w:tcPr>
            <w:tcW w:w="329" w:type="pct"/>
            <w:noWrap/>
            <w:vAlign w:val="center"/>
          </w:tcPr>
          <w:p w14:paraId="2684245E"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34.844</w:t>
            </w:r>
          </w:p>
        </w:tc>
        <w:tc>
          <w:tcPr>
            <w:tcW w:w="302" w:type="pct"/>
            <w:noWrap/>
            <w:vAlign w:val="center"/>
          </w:tcPr>
          <w:p w14:paraId="3673F587"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0.001115</w:t>
            </w:r>
          </w:p>
        </w:tc>
        <w:tc>
          <w:tcPr>
            <w:tcW w:w="309" w:type="pct"/>
            <w:noWrap/>
            <w:vAlign w:val="center"/>
          </w:tcPr>
          <w:p w14:paraId="199F0B8B"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0.001115</w:t>
            </w:r>
          </w:p>
        </w:tc>
        <w:tc>
          <w:tcPr>
            <w:tcW w:w="308" w:type="pct"/>
            <w:noWrap/>
            <w:vAlign w:val="center"/>
          </w:tcPr>
          <w:p w14:paraId="058AA2A0"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w:t>
            </w:r>
          </w:p>
        </w:tc>
        <w:tc>
          <w:tcPr>
            <w:tcW w:w="283" w:type="pct"/>
            <w:noWrap/>
            <w:vAlign w:val="center"/>
          </w:tcPr>
          <w:p w14:paraId="328D8069"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w:t>
            </w:r>
          </w:p>
        </w:tc>
        <w:tc>
          <w:tcPr>
            <w:tcW w:w="276" w:type="pct"/>
            <w:noWrap/>
            <w:vAlign w:val="center"/>
          </w:tcPr>
          <w:p w14:paraId="7983FD07"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DA001</w:t>
            </w:r>
          </w:p>
        </w:tc>
        <w:tc>
          <w:tcPr>
            <w:tcW w:w="207" w:type="pct"/>
            <w:noWrap/>
            <w:vAlign w:val="center"/>
          </w:tcPr>
          <w:p w14:paraId="578F0148"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25</w:t>
            </w:r>
          </w:p>
        </w:tc>
        <w:tc>
          <w:tcPr>
            <w:tcW w:w="234" w:type="pct"/>
            <w:vAlign w:val="center"/>
          </w:tcPr>
          <w:p w14:paraId="24311E38"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1.3</w:t>
            </w:r>
          </w:p>
        </w:tc>
        <w:tc>
          <w:tcPr>
            <w:tcW w:w="235" w:type="pct"/>
            <w:noWrap/>
            <w:vAlign w:val="center"/>
          </w:tcPr>
          <w:p w14:paraId="0B6115E0"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40</w:t>
            </w:r>
          </w:p>
        </w:tc>
        <w:tc>
          <w:tcPr>
            <w:tcW w:w="273" w:type="pct"/>
            <w:noWrap/>
            <w:vAlign w:val="center"/>
          </w:tcPr>
          <w:p w14:paraId="2690E973"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1004</w:t>
            </w:r>
          </w:p>
        </w:tc>
      </w:tr>
      <w:tr w:rsidR="00FE2E21" w:rsidRPr="00FD005B" w14:paraId="2A440E52" w14:textId="77777777" w:rsidTr="00FE2E21">
        <w:trPr>
          <w:trHeight w:val="393"/>
          <w:jc w:val="center"/>
        </w:trPr>
        <w:tc>
          <w:tcPr>
            <w:tcW w:w="246" w:type="pct"/>
            <w:vMerge w:val="restart"/>
            <w:noWrap/>
            <w:vAlign w:val="center"/>
          </w:tcPr>
          <w:p w14:paraId="0424D1CB"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G1-26</w:t>
            </w:r>
          </w:p>
        </w:tc>
        <w:tc>
          <w:tcPr>
            <w:tcW w:w="273" w:type="pct"/>
            <w:vMerge w:val="restart"/>
            <w:noWrap/>
            <w:vAlign w:val="center"/>
          </w:tcPr>
          <w:p w14:paraId="13911298"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49</w:t>
            </w:r>
          </w:p>
        </w:tc>
        <w:tc>
          <w:tcPr>
            <w:tcW w:w="356" w:type="pct"/>
            <w:noWrap/>
            <w:vAlign w:val="center"/>
          </w:tcPr>
          <w:p w14:paraId="3F830D63"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宋体" w:eastAsia="宋体" w:hAnsi="宋体" w:cs="宋体" w:hint="eastAsia"/>
                <w:kern w:val="0"/>
                <w:sz w:val="18"/>
                <w:szCs w:val="18"/>
                <w:lang w:bidi="ar"/>
              </w:rPr>
              <w:t>乙酸乙酯</w:t>
            </w:r>
          </w:p>
        </w:tc>
        <w:tc>
          <w:tcPr>
            <w:tcW w:w="388" w:type="pct"/>
            <w:noWrap/>
            <w:vAlign w:val="center"/>
          </w:tcPr>
          <w:p w14:paraId="21A56356"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102.041</w:t>
            </w:r>
          </w:p>
        </w:tc>
        <w:tc>
          <w:tcPr>
            <w:tcW w:w="275" w:type="pct"/>
            <w:noWrap/>
            <w:vAlign w:val="center"/>
          </w:tcPr>
          <w:p w14:paraId="60E0A1F2"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0.00</w:t>
            </w:r>
            <w:r w:rsidRPr="00FD005B">
              <w:rPr>
                <w:rFonts w:ascii="Times New Roman" w:eastAsia="宋体" w:hAnsi="Times New Roman" w:cs="Times New Roman"/>
                <w:kern w:val="0"/>
                <w:sz w:val="18"/>
                <w:szCs w:val="18"/>
                <w:lang w:bidi="ar"/>
              </w:rPr>
              <w:t>5</w:t>
            </w:r>
            <w:r w:rsidRPr="00FD005B">
              <w:rPr>
                <w:rFonts w:ascii="Times New Roman" w:eastAsia="宋体" w:hAnsi="Times New Roman" w:cs="Times New Roman" w:hint="eastAsia"/>
                <w:kern w:val="0"/>
                <w:sz w:val="18"/>
                <w:szCs w:val="18"/>
                <w:lang w:bidi="ar"/>
              </w:rPr>
              <w:t xml:space="preserve"> </w:t>
            </w:r>
          </w:p>
        </w:tc>
        <w:tc>
          <w:tcPr>
            <w:tcW w:w="230" w:type="pct"/>
            <w:noWrap/>
            <w:vAlign w:val="center"/>
          </w:tcPr>
          <w:p w14:paraId="24B1BA99"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0.013 </w:t>
            </w:r>
          </w:p>
        </w:tc>
        <w:tc>
          <w:tcPr>
            <w:tcW w:w="272" w:type="pct"/>
            <w:vMerge/>
            <w:noWrap/>
            <w:vAlign w:val="center"/>
          </w:tcPr>
          <w:p w14:paraId="515058D2" w14:textId="77777777" w:rsidR="00FD005B" w:rsidRPr="00FD005B" w:rsidRDefault="00FD005B" w:rsidP="00FD005B">
            <w:pPr>
              <w:widowControl/>
              <w:jc w:val="center"/>
              <w:textAlignment w:val="center"/>
              <w:rPr>
                <w:rFonts w:ascii="Times New Roman" w:eastAsia="宋体" w:hAnsi="Times New Roman" w:cs="Times New Roman"/>
                <w:sz w:val="18"/>
                <w:szCs w:val="18"/>
              </w:rPr>
            </w:pPr>
          </w:p>
        </w:tc>
        <w:tc>
          <w:tcPr>
            <w:tcW w:w="198" w:type="pct"/>
            <w:noWrap/>
            <w:vAlign w:val="center"/>
          </w:tcPr>
          <w:p w14:paraId="126C56F2"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99.5</w:t>
            </w:r>
          </w:p>
        </w:tc>
        <w:tc>
          <w:tcPr>
            <w:tcW w:w="329" w:type="pct"/>
            <w:noWrap/>
            <w:vAlign w:val="center"/>
          </w:tcPr>
          <w:p w14:paraId="61502F8B"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0.510</w:t>
            </w:r>
          </w:p>
        </w:tc>
        <w:tc>
          <w:tcPr>
            <w:tcW w:w="302" w:type="pct"/>
            <w:noWrap/>
            <w:vAlign w:val="center"/>
          </w:tcPr>
          <w:p w14:paraId="5C3CD916"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0.000025</w:t>
            </w:r>
          </w:p>
        </w:tc>
        <w:tc>
          <w:tcPr>
            <w:tcW w:w="309" w:type="pct"/>
            <w:noWrap/>
            <w:vAlign w:val="center"/>
          </w:tcPr>
          <w:p w14:paraId="256108EB"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0.000065</w:t>
            </w:r>
          </w:p>
        </w:tc>
        <w:tc>
          <w:tcPr>
            <w:tcW w:w="308" w:type="pct"/>
            <w:noWrap/>
            <w:vAlign w:val="center"/>
          </w:tcPr>
          <w:p w14:paraId="169FF6BE"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40</w:t>
            </w:r>
          </w:p>
        </w:tc>
        <w:tc>
          <w:tcPr>
            <w:tcW w:w="283" w:type="pct"/>
            <w:noWrap/>
            <w:vAlign w:val="center"/>
          </w:tcPr>
          <w:p w14:paraId="11C9828F"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w:t>
            </w:r>
          </w:p>
        </w:tc>
        <w:tc>
          <w:tcPr>
            <w:tcW w:w="276" w:type="pct"/>
            <w:noWrap/>
            <w:vAlign w:val="center"/>
          </w:tcPr>
          <w:p w14:paraId="7AA26FE1"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DA001</w:t>
            </w:r>
          </w:p>
        </w:tc>
        <w:tc>
          <w:tcPr>
            <w:tcW w:w="207" w:type="pct"/>
            <w:noWrap/>
            <w:vAlign w:val="center"/>
          </w:tcPr>
          <w:p w14:paraId="44AAF2F7"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25</w:t>
            </w:r>
          </w:p>
        </w:tc>
        <w:tc>
          <w:tcPr>
            <w:tcW w:w="234" w:type="pct"/>
            <w:vAlign w:val="center"/>
          </w:tcPr>
          <w:p w14:paraId="6D37BAAE"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1.3</w:t>
            </w:r>
          </w:p>
        </w:tc>
        <w:tc>
          <w:tcPr>
            <w:tcW w:w="235" w:type="pct"/>
            <w:noWrap/>
            <w:vAlign w:val="center"/>
          </w:tcPr>
          <w:p w14:paraId="0E0193F5"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40</w:t>
            </w:r>
          </w:p>
        </w:tc>
        <w:tc>
          <w:tcPr>
            <w:tcW w:w="273" w:type="pct"/>
            <w:noWrap/>
            <w:vAlign w:val="center"/>
          </w:tcPr>
          <w:p w14:paraId="6D95E376"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2510</w:t>
            </w:r>
          </w:p>
        </w:tc>
      </w:tr>
      <w:tr w:rsidR="00FE2E21" w:rsidRPr="00FD005B" w14:paraId="2AB79618" w14:textId="77777777" w:rsidTr="00FE2E21">
        <w:trPr>
          <w:trHeight w:val="285"/>
          <w:jc w:val="center"/>
        </w:trPr>
        <w:tc>
          <w:tcPr>
            <w:tcW w:w="246" w:type="pct"/>
            <w:vMerge/>
            <w:noWrap/>
            <w:vAlign w:val="center"/>
          </w:tcPr>
          <w:p w14:paraId="0FE61B5C" w14:textId="77777777" w:rsidR="00FD005B" w:rsidRPr="00FD005B" w:rsidRDefault="00FD005B" w:rsidP="00FD005B">
            <w:pPr>
              <w:jc w:val="center"/>
              <w:rPr>
                <w:rFonts w:ascii="Times New Roman" w:eastAsia="宋体" w:hAnsi="Times New Roman" w:cs="Times New Roman"/>
                <w:sz w:val="18"/>
                <w:szCs w:val="18"/>
              </w:rPr>
            </w:pPr>
          </w:p>
        </w:tc>
        <w:tc>
          <w:tcPr>
            <w:tcW w:w="273" w:type="pct"/>
            <w:vMerge/>
            <w:noWrap/>
            <w:vAlign w:val="center"/>
          </w:tcPr>
          <w:p w14:paraId="09B45B69" w14:textId="77777777" w:rsidR="00FD005B" w:rsidRPr="00FD005B" w:rsidRDefault="00FD005B" w:rsidP="00FD005B">
            <w:pPr>
              <w:jc w:val="center"/>
              <w:rPr>
                <w:rFonts w:ascii="Times New Roman" w:eastAsia="宋体" w:hAnsi="Times New Roman" w:cs="Times New Roman"/>
                <w:sz w:val="18"/>
                <w:szCs w:val="18"/>
              </w:rPr>
            </w:pPr>
          </w:p>
        </w:tc>
        <w:tc>
          <w:tcPr>
            <w:tcW w:w="356" w:type="pct"/>
            <w:noWrap/>
            <w:vAlign w:val="center"/>
          </w:tcPr>
          <w:p w14:paraId="67238D74"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宋体" w:eastAsia="宋体" w:hAnsi="宋体" w:cs="宋体" w:hint="eastAsia"/>
                <w:kern w:val="0"/>
                <w:sz w:val="18"/>
                <w:szCs w:val="18"/>
                <w:lang w:bidi="ar"/>
              </w:rPr>
              <w:t>正庚烷</w:t>
            </w:r>
          </w:p>
        </w:tc>
        <w:tc>
          <w:tcPr>
            <w:tcW w:w="388" w:type="pct"/>
            <w:noWrap/>
            <w:vAlign w:val="center"/>
          </w:tcPr>
          <w:p w14:paraId="59F691D3"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81.633</w:t>
            </w:r>
          </w:p>
        </w:tc>
        <w:tc>
          <w:tcPr>
            <w:tcW w:w="275" w:type="pct"/>
            <w:noWrap/>
            <w:vAlign w:val="center"/>
          </w:tcPr>
          <w:p w14:paraId="63454110"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0.00</w:t>
            </w:r>
            <w:r w:rsidRPr="00FD005B">
              <w:rPr>
                <w:rFonts w:ascii="Times New Roman" w:eastAsia="宋体" w:hAnsi="Times New Roman" w:cs="Times New Roman"/>
                <w:kern w:val="0"/>
                <w:sz w:val="18"/>
                <w:szCs w:val="18"/>
                <w:lang w:bidi="ar"/>
              </w:rPr>
              <w:t>4</w:t>
            </w:r>
          </w:p>
        </w:tc>
        <w:tc>
          <w:tcPr>
            <w:tcW w:w="230" w:type="pct"/>
            <w:noWrap/>
            <w:vAlign w:val="center"/>
          </w:tcPr>
          <w:p w14:paraId="72DDF4DA"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0.010 </w:t>
            </w:r>
          </w:p>
        </w:tc>
        <w:tc>
          <w:tcPr>
            <w:tcW w:w="272" w:type="pct"/>
            <w:vMerge/>
            <w:noWrap/>
            <w:vAlign w:val="center"/>
          </w:tcPr>
          <w:p w14:paraId="48073A91" w14:textId="77777777" w:rsidR="00FD005B" w:rsidRPr="00FD005B" w:rsidRDefault="00FD005B" w:rsidP="00FD005B">
            <w:pPr>
              <w:jc w:val="center"/>
              <w:rPr>
                <w:rFonts w:ascii="Times New Roman" w:eastAsia="宋体" w:hAnsi="Times New Roman" w:cs="Times New Roman"/>
                <w:sz w:val="18"/>
                <w:szCs w:val="18"/>
              </w:rPr>
            </w:pPr>
          </w:p>
        </w:tc>
        <w:tc>
          <w:tcPr>
            <w:tcW w:w="198" w:type="pct"/>
            <w:noWrap/>
            <w:vAlign w:val="center"/>
          </w:tcPr>
          <w:p w14:paraId="585EB1C1"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99.5</w:t>
            </w:r>
          </w:p>
        </w:tc>
        <w:tc>
          <w:tcPr>
            <w:tcW w:w="329" w:type="pct"/>
            <w:noWrap/>
            <w:vAlign w:val="center"/>
          </w:tcPr>
          <w:p w14:paraId="43D6143A"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0.408</w:t>
            </w:r>
          </w:p>
        </w:tc>
        <w:tc>
          <w:tcPr>
            <w:tcW w:w="302" w:type="pct"/>
            <w:noWrap/>
            <w:vAlign w:val="center"/>
          </w:tcPr>
          <w:p w14:paraId="06D2CA1E"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0.00002</w:t>
            </w:r>
          </w:p>
        </w:tc>
        <w:tc>
          <w:tcPr>
            <w:tcW w:w="309" w:type="pct"/>
            <w:noWrap/>
            <w:vAlign w:val="center"/>
          </w:tcPr>
          <w:p w14:paraId="5FA09A97"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0.00005</w:t>
            </w:r>
          </w:p>
        </w:tc>
        <w:tc>
          <w:tcPr>
            <w:tcW w:w="308" w:type="pct"/>
            <w:noWrap/>
            <w:vAlign w:val="center"/>
          </w:tcPr>
          <w:p w14:paraId="2F578DD0"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w:t>
            </w:r>
          </w:p>
        </w:tc>
        <w:tc>
          <w:tcPr>
            <w:tcW w:w="283" w:type="pct"/>
            <w:noWrap/>
            <w:vAlign w:val="center"/>
          </w:tcPr>
          <w:p w14:paraId="4CE8412C"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w:t>
            </w:r>
          </w:p>
        </w:tc>
        <w:tc>
          <w:tcPr>
            <w:tcW w:w="276" w:type="pct"/>
            <w:noWrap/>
            <w:vAlign w:val="center"/>
          </w:tcPr>
          <w:p w14:paraId="0519224F"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DA001</w:t>
            </w:r>
          </w:p>
        </w:tc>
        <w:tc>
          <w:tcPr>
            <w:tcW w:w="207" w:type="pct"/>
            <w:noWrap/>
            <w:vAlign w:val="center"/>
          </w:tcPr>
          <w:p w14:paraId="3045E4B3"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25</w:t>
            </w:r>
          </w:p>
        </w:tc>
        <w:tc>
          <w:tcPr>
            <w:tcW w:w="234" w:type="pct"/>
            <w:vAlign w:val="center"/>
          </w:tcPr>
          <w:p w14:paraId="0463831E"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1.3</w:t>
            </w:r>
          </w:p>
        </w:tc>
        <w:tc>
          <w:tcPr>
            <w:tcW w:w="235" w:type="pct"/>
            <w:noWrap/>
            <w:vAlign w:val="center"/>
          </w:tcPr>
          <w:p w14:paraId="78A9D270"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40</w:t>
            </w:r>
          </w:p>
        </w:tc>
        <w:tc>
          <w:tcPr>
            <w:tcW w:w="273" w:type="pct"/>
            <w:noWrap/>
            <w:vAlign w:val="center"/>
          </w:tcPr>
          <w:p w14:paraId="25FB09E6"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2510</w:t>
            </w:r>
          </w:p>
        </w:tc>
      </w:tr>
      <w:tr w:rsidR="00FE2E21" w:rsidRPr="00FD005B" w14:paraId="349BA08B" w14:textId="77777777" w:rsidTr="00FE2E21">
        <w:trPr>
          <w:trHeight w:val="285"/>
          <w:jc w:val="center"/>
        </w:trPr>
        <w:tc>
          <w:tcPr>
            <w:tcW w:w="246" w:type="pct"/>
            <w:noWrap/>
            <w:vAlign w:val="center"/>
          </w:tcPr>
          <w:p w14:paraId="6005F2E1" w14:textId="77777777" w:rsidR="00FD005B" w:rsidRPr="00FD005B" w:rsidRDefault="00FD005B" w:rsidP="00FD005B">
            <w:pPr>
              <w:widowControl/>
              <w:spacing w:line="240" w:lineRule="atLeast"/>
              <w:jc w:val="center"/>
              <w:rPr>
                <w:rFonts w:ascii="Times New Roman" w:eastAsia="仿宋" w:hAnsi="Times New Roman" w:cs="Times New Roman"/>
                <w:sz w:val="18"/>
                <w:szCs w:val="18"/>
              </w:rPr>
            </w:pPr>
            <w:r w:rsidRPr="00FD005B">
              <w:rPr>
                <w:rFonts w:ascii="Times New Roman" w:eastAsia="仿宋" w:hAnsi="Times New Roman" w:cs="Times New Roman"/>
                <w:sz w:val="18"/>
                <w:szCs w:val="18"/>
              </w:rPr>
              <w:t>G1-28</w:t>
            </w:r>
          </w:p>
        </w:tc>
        <w:tc>
          <w:tcPr>
            <w:tcW w:w="273" w:type="pct"/>
            <w:noWrap/>
            <w:vAlign w:val="center"/>
          </w:tcPr>
          <w:p w14:paraId="5F438B9C" w14:textId="77777777" w:rsidR="00FD005B" w:rsidRPr="00FD005B" w:rsidRDefault="00FD005B" w:rsidP="00FD005B">
            <w:pPr>
              <w:jc w:val="center"/>
              <w:rPr>
                <w:rFonts w:ascii="Times New Roman" w:eastAsia="宋体" w:hAnsi="Times New Roman" w:cs="Times New Roman"/>
                <w:sz w:val="18"/>
                <w:szCs w:val="18"/>
              </w:rPr>
            </w:pPr>
            <w:r w:rsidRPr="00FD005B">
              <w:rPr>
                <w:rFonts w:ascii="Times New Roman" w:eastAsia="宋体" w:hAnsi="Times New Roman" w:cs="Times New Roman" w:hint="eastAsia"/>
                <w:sz w:val="18"/>
                <w:szCs w:val="18"/>
              </w:rPr>
              <w:t>17</w:t>
            </w:r>
          </w:p>
        </w:tc>
        <w:tc>
          <w:tcPr>
            <w:tcW w:w="356" w:type="pct"/>
            <w:noWrap/>
            <w:vAlign w:val="center"/>
          </w:tcPr>
          <w:p w14:paraId="3D4FD2C3" w14:textId="77777777" w:rsidR="00FD005B" w:rsidRPr="00FD005B" w:rsidRDefault="00FD005B" w:rsidP="00FD005B">
            <w:pPr>
              <w:widowControl/>
              <w:jc w:val="center"/>
              <w:textAlignment w:val="center"/>
              <w:rPr>
                <w:rFonts w:ascii="宋体" w:eastAsia="宋体" w:hAnsi="宋体" w:cs="宋体"/>
                <w:kern w:val="0"/>
                <w:sz w:val="18"/>
                <w:szCs w:val="18"/>
                <w:lang w:bidi="ar"/>
              </w:rPr>
            </w:pPr>
            <w:r w:rsidRPr="00FD005B">
              <w:rPr>
                <w:rFonts w:ascii="宋体" w:eastAsia="宋体" w:hAnsi="宋体" w:cs="宋体" w:hint="eastAsia"/>
                <w:kern w:val="0"/>
                <w:sz w:val="18"/>
                <w:szCs w:val="18"/>
                <w:lang w:bidi="ar"/>
              </w:rPr>
              <w:t>乙酸乙酯</w:t>
            </w:r>
          </w:p>
        </w:tc>
        <w:tc>
          <w:tcPr>
            <w:tcW w:w="388" w:type="pct"/>
            <w:noWrap/>
            <w:vAlign w:val="center"/>
          </w:tcPr>
          <w:p w14:paraId="3A555CAE"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72941.176</w:t>
            </w:r>
          </w:p>
        </w:tc>
        <w:tc>
          <w:tcPr>
            <w:tcW w:w="275" w:type="pct"/>
            <w:noWrap/>
            <w:vAlign w:val="center"/>
          </w:tcPr>
          <w:p w14:paraId="77D150E1"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1.240</w:t>
            </w:r>
          </w:p>
        </w:tc>
        <w:tc>
          <w:tcPr>
            <w:tcW w:w="230" w:type="pct"/>
            <w:noWrap/>
            <w:vAlign w:val="center"/>
          </w:tcPr>
          <w:p w14:paraId="3418C77E"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1.867</w:t>
            </w:r>
          </w:p>
        </w:tc>
        <w:tc>
          <w:tcPr>
            <w:tcW w:w="272" w:type="pct"/>
            <w:vMerge/>
            <w:noWrap/>
            <w:vAlign w:val="center"/>
          </w:tcPr>
          <w:p w14:paraId="35A9FB13" w14:textId="77777777" w:rsidR="00FD005B" w:rsidRPr="00FD005B" w:rsidRDefault="00FD005B" w:rsidP="00FD005B">
            <w:pPr>
              <w:jc w:val="center"/>
              <w:rPr>
                <w:rFonts w:ascii="Times New Roman" w:eastAsia="宋体" w:hAnsi="Times New Roman" w:cs="Times New Roman"/>
                <w:sz w:val="18"/>
                <w:szCs w:val="18"/>
              </w:rPr>
            </w:pPr>
          </w:p>
        </w:tc>
        <w:tc>
          <w:tcPr>
            <w:tcW w:w="198" w:type="pct"/>
            <w:noWrap/>
            <w:vAlign w:val="center"/>
          </w:tcPr>
          <w:p w14:paraId="5511DA9F"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99.5</w:t>
            </w:r>
          </w:p>
        </w:tc>
        <w:tc>
          <w:tcPr>
            <w:tcW w:w="329" w:type="pct"/>
            <w:noWrap/>
            <w:vAlign w:val="center"/>
          </w:tcPr>
          <w:p w14:paraId="28FCF3FC"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364.706</w:t>
            </w:r>
          </w:p>
        </w:tc>
        <w:tc>
          <w:tcPr>
            <w:tcW w:w="302" w:type="pct"/>
            <w:noWrap/>
            <w:vAlign w:val="center"/>
          </w:tcPr>
          <w:p w14:paraId="0B28C572"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0.0062</w:t>
            </w:r>
          </w:p>
        </w:tc>
        <w:tc>
          <w:tcPr>
            <w:tcW w:w="309" w:type="pct"/>
            <w:noWrap/>
            <w:vAlign w:val="center"/>
          </w:tcPr>
          <w:p w14:paraId="362B510D"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0.009335</w:t>
            </w:r>
          </w:p>
        </w:tc>
        <w:tc>
          <w:tcPr>
            <w:tcW w:w="308" w:type="pct"/>
            <w:noWrap/>
            <w:vAlign w:val="center"/>
          </w:tcPr>
          <w:p w14:paraId="36D120C3"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40</w:t>
            </w:r>
          </w:p>
        </w:tc>
        <w:tc>
          <w:tcPr>
            <w:tcW w:w="283" w:type="pct"/>
            <w:noWrap/>
            <w:vAlign w:val="center"/>
          </w:tcPr>
          <w:p w14:paraId="0FE2A5CB"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w:t>
            </w:r>
          </w:p>
        </w:tc>
        <w:tc>
          <w:tcPr>
            <w:tcW w:w="276" w:type="pct"/>
            <w:noWrap/>
            <w:vAlign w:val="center"/>
          </w:tcPr>
          <w:p w14:paraId="04FF2521"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DA001</w:t>
            </w:r>
          </w:p>
        </w:tc>
        <w:tc>
          <w:tcPr>
            <w:tcW w:w="207" w:type="pct"/>
            <w:noWrap/>
            <w:vAlign w:val="center"/>
          </w:tcPr>
          <w:p w14:paraId="4B40284C"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25</w:t>
            </w:r>
          </w:p>
        </w:tc>
        <w:tc>
          <w:tcPr>
            <w:tcW w:w="234" w:type="pct"/>
            <w:vAlign w:val="center"/>
          </w:tcPr>
          <w:p w14:paraId="7756C61F"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1.3</w:t>
            </w:r>
          </w:p>
        </w:tc>
        <w:tc>
          <w:tcPr>
            <w:tcW w:w="235" w:type="pct"/>
            <w:noWrap/>
            <w:vAlign w:val="center"/>
          </w:tcPr>
          <w:p w14:paraId="56FB7D49"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40</w:t>
            </w:r>
          </w:p>
        </w:tc>
        <w:tc>
          <w:tcPr>
            <w:tcW w:w="273" w:type="pct"/>
            <w:noWrap/>
            <w:vAlign w:val="center"/>
          </w:tcPr>
          <w:p w14:paraId="09023443"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1506</w:t>
            </w:r>
          </w:p>
        </w:tc>
      </w:tr>
      <w:tr w:rsidR="00FE2E21" w:rsidRPr="00FD005B" w14:paraId="7758F797" w14:textId="77777777" w:rsidTr="00FE2E21">
        <w:trPr>
          <w:trHeight w:val="285"/>
          <w:jc w:val="center"/>
        </w:trPr>
        <w:tc>
          <w:tcPr>
            <w:tcW w:w="246" w:type="pct"/>
            <w:noWrap/>
            <w:vAlign w:val="center"/>
          </w:tcPr>
          <w:p w14:paraId="516AC2CC" w14:textId="77777777" w:rsidR="00FD005B" w:rsidRPr="00FD005B" w:rsidRDefault="00FD005B" w:rsidP="00FD005B">
            <w:pPr>
              <w:widowControl/>
              <w:spacing w:line="240" w:lineRule="atLeast"/>
              <w:jc w:val="center"/>
              <w:rPr>
                <w:rFonts w:ascii="Times New Roman" w:eastAsia="仿宋" w:hAnsi="Times New Roman" w:cs="Times New Roman"/>
                <w:sz w:val="18"/>
                <w:szCs w:val="18"/>
              </w:rPr>
            </w:pPr>
            <w:r w:rsidRPr="00FD005B">
              <w:rPr>
                <w:rFonts w:ascii="Times New Roman" w:eastAsia="仿宋" w:hAnsi="Times New Roman" w:cs="Times New Roman"/>
                <w:sz w:val="18"/>
                <w:szCs w:val="18"/>
              </w:rPr>
              <w:t>G1-29</w:t>
            </w:r>
          </w:p>
        </w:tc>
        <w:tc>
          <w:tcPr>
            <w:tcW w:w="273" w:type="pct"/>
            <w:noWrap/>
            <w:vAlign w:val="center"/>
          </w:tcPr>
          <w:p w14:paraId="07BFDED5"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17</w:t>
            </w:r>
          </w:p>
        </w:tc>
        <w:tc>
          <w:tcPr>
            <w:tcW w:w="356" w:type="pct"/>
            <w:noWrap/>
            <w:vAlign w:val="center"/>
          </w:tcPr>
          <w:p w14:paraId="66D4593C"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宋体" w:eastAsia="宋体" w:hAnsi="宋体" w:cs="宋体" w:hint="eastAsia"/>
                <w:kern w:val="0"/>
                <w:sz w:val="18"/>
                <w:szCs w:val="18"/>
                <w:lang w:bidi="ar"/>
              </w:rPr>
              <w:t>四氢呋喃</w:t>
            </w:r>
          </w:p>
        </w:tc>
        <w:tc>
          <w:tcPr>
            <w:tcW w:w="388" w:type="pct"/>
            <w:noWrap/>
            <w:vAlign w:val="center"/>
          </w:tcPr>
          <w:p w14:paraId="7B70340D"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41764.706</w:t>
            </w:r>
          </w:p>
        </w:tc>
        <w:tc>
          <w:tcPr>
            <w:tcW w:w="275" w:type="pct"/>
            <w:noWrap/>
            <w:vAlign w:val="center"/>
          </w:tcPr>
          <w:p w14:paraId="1A89CE16"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0.710</w:t>
            </w:r>
            <w:r w:rsidRPr="00FD005B">
              <w:rPr>
                <w:rFonts w:ascii="Times New Roman" w:eastAsia="宋体" w:hAnsi="Times New Roman" w:cs="Times New Roman" w:hint="eastAsia"/>
                <w:kern w:val="0"/>
                <w:sz w:val="18"/>
                <w:szCs w:val="18"/>
                <w:lang w:bidi="ar"/>
              </w:rPr>
              <w:t xml:space="preserve"> </w:t>
            </w:r>
          </w:p>
        </w:tc>
        <w:tc>
          <w:tcPr>
            <w:tcW w:w="230" w:type="pct"/>
            <w:noWrap/>
            <w:vAlign w:val="center"/>
          </w:tcPr>
          <w:p w14:paraId="33B3E31B"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0.535</w:t>
            </w:r>
            <w:r w:rsidRPr="00FD005B">
              <w:rPr>
                <w:rFonts w:ascii="Times New Roman" w:eastAsia="宋体" w:hAnsi="Times New Roman" w:cs="Times New Roman" w:hint="eastAsia"/>
                <w:kern w:val="0"/>
                <w:sz w:val="18"/>
                <w:szCs w:val="18"/>
                <w:lang w:bidi="ar"/>
              </w:rPr>
              <w:t xml:space="preserve"> </w:t>
            </w:r>
          </w:p>
        </w:tc>
        <w:tc>
          <w:tcPr>
            <w:tcW w:w="272" w:type="pct"/>
            <w:vMerge/>
            <w:noWrap/>
            <w:vAlign w:val="center"/>
          </w:tcPr>
          <w:p w14:paraId="171C56BB" w14:textId="77777777" w:rsidR="00FD005B" w:rsidRPr="00FD005B" w:rsidRDefault="00FD005B" w:rsidP="00FD005B">
            <w:pPr>
              <w:widowControl/>
              <w:jc w:val="center"/>
              <w:textAlignment w:val="center"/>
              <w:rPr>
                <w:rFonts w:ascii="Times New Roman" w:eastAsia="宋体" w:hAnsi="Times New Roman" w:cs="Times New Roman"/>
                <w:sz w:val="18"/>
                <w:szCs w:val="18"/>
              </w:rPr>
            </w:pPr>
          </w:p>
        </w:tc>
        <w:tc>
          <w:tcPr>
            <w:tcW w:w="198" w:type="pct"/>
            <w:noWrap/>
            <w:vAlign w:val="center"/>
          </w:tcPr>
          <w:p w14:paraId="35380832"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99.5</w:t>
            </w:r>
          </w:p>
        </w:tc>
        <w:tc>
          <w:tcPr>
            <w:tcW w:w="329" w:type="pct"/>
            <w:noWrap/>
            <w:vAlign w:val="center"/>
          </w:tcPr>
          <w:p w14:paraId="419F2BD9"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208.824</w:t>
            </w:r>
          </w:p>
        </w:tc>
        <w:tc>
          <w:tcPr>
            <w:tcW w:w="302" w:type="pct"/>
            <w:noWrap/>
            <w:vAlign w:val="center"/>
          </w:tcPr>
          <w:p w14:paraId="1261FAD4"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0.00355</w:t>
            </w:r>
          </w:p>
        </w:tc>
        <w:tc>
          <w:tcPr>
            <w:tcW w:w="309" w:type="pct"/>
            <w:noWrap/>
            <w:vAlign w:val="center"/>
          </w:tcPr>
          <w:p w14:paraId="53E04612"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0.002675</w:t>
            </w:r>
          </w:p>
        </w:tc>
        <w:tc>
          <w:tcPr>
            <w:tcW w:w="308" w:type="pct"/>
            <w:noWrap/>
            <w:vAlign w:val="center"/>
          </w:tcPr>
          <w:p w14:paraId="5DECFD13"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w:t>
            </w:r>
          </w:p>
        </w:tc>
        <w:tc>
          <w:tcPr>
            <w:tcW w:w="283" w:type="pct"/>
            <w:noWrap/>
            <w:vAlign w:val="center"/>
          </w:tcPr>
          <w:p w14:paraId="67B5A841"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w:t>
            </w:r>
          </w:p>
        </w:tc>
        <w:tc>
          <w:tcPr>
            <w:tcW w:w="276" w:type="pct"/>
            <w:noWrap/>
            <w:vAlign w:val="center"/>
          </w:tcPr>
          <w:p w14:paraId="3F04A419"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DA001</w:t>
            </w:r>
          </w:p>
        </w:tc>
        <w:tc>
          <w:tcPr>
            <w:tcW w:w="207" w:type="pct"/>
            <w:noWrap/>
            <w:vAlign w:val="center"/>
          </w:tcPr>
          <w:p w14:paraId="30182ECC"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25</w:t>
            </w:r>
          </w:p>
        </w:tc>
        <w:tc>
          <w:tcPr>
            <w:tcW w:w="234" w:type="pct"/>
            <w:vAlign w:val="center"/>
          </w:tcPr>
          <w:p w14:paraId="2AC8082D"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1.3</w:t>
            </w:r>
          </w:p>
        </w:tc>
        <w:tc>
          <w:tcPr>
            <w:tcW w:w="235" w:type="pct"/>
            <w:noWrap/>
            <w:vAlign w:val="center"/>
          </w:tcPr>
          <w:p w14:paraId="56EE6570"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40</w:t>
            </w:r>
          </w:p>
        </w:tc>
        <w:tc>
          <w:tcPr>
            <w:tcW w:w="273" w:type="pct"/>
            <w:noWrap/>
            <w:vAlign w:val="center"/>
          </w:tcPr>
          <w:p w14:paraId="12B65148"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753</w:t>
            </w:r>
          </w:p>
        </w:tc>
      </w:tr>
      <w:tr w:rsidR="00FE2E21" w:rsidRPr="00FD005B" w14:paraId="1BF47436" w14:textId="77777777" w:rsidTr="00FE2E21">
        <w:trPr>
          <w:trHeight w:val="285"/>
          <w:jc w:val="center"/>
        </w:trPr>
        <w:tc>
          <w:tcPr>
            <w:tcW w:w="246" w:type="pct"/>
            <w:vMerge w:val="restart"/>
            <w:noWrap/>
            <w:vAlign w:val="center"/>
          </w:tcPr>
          <w:p w14:paraId="2B1F6427"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G1-30</w:t>
            </w:r>
          </w:p>
        </w:tc>
        <w:tc>
          <w:tcPr>
            <w:tcW w:w="273" w:type="pct"/>
            <w:vMerge w:val="restart"/>
            <w:noWrap/>
            <w:vAlign w:val="center"/>
          </w:tcPr>
          <w:p w14:paraId="6E51EF3A"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17</w:t>
            </w:r>
          </w:p>
        </w:tc>
        <w:tc>
          <w:tcPr>
            <w:tcW w:w="356" w:type="pct"/>
            <w:noWrap/>
            <w:vAlign w:val="center"/>
          </w:tcPr>
          <w:p w14:paraId="585373B6"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宋体" w:eastAsia="宋体" w:hAnsi="宋体" w:cs="宋体" w:hint="eastAsia"/>
                <w:kern w:val="0"/>
                <w:sz w:val="18"/>
                <w:szCs w:val="18"/>
                <w:lang w:bidi="ar"/>
              </w:rPr>
              <w:t>乙酸乙酯</w:t>
            </w:r>
          </w:p>
        </w:tc>
        <w:tc>
          <w:tcPr>
            <w:tcW w:w="388" w:type="pct"/>
            <w:noWrap/>
            <w:vAlign w:val="center"/>
          </w:tcPr>
          <w:p w14:paraId="148AFFD6"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69882.353</w:t>
            </w:r>
          </w:p>
        </w:tc>
        <w:tc>
          <w:tcPr>
            <w:tcW w:w="275" w:type="pct"/>
            <w:noWrap/>
            <w:vAlign w:val="center"/>
          </w:tcPr>
          <w:p w14:paraId="33856BBE"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1.</w:t>
            </w:r>
            <w:r w:rsidRPr="00FD005B">
              <w:rPr>
                <w:rFonts w:ascii="Times New Roman" w:eastAsia="宋体" w:hAnsi="Times New Roman" w:cs="Times New Roman"/>
                <w:kern w:val="0"/>
                <w:sz w:val="18"/>
                <w:szCs w:val="18"/>
                <w:lang w:bidi="ar"/>
              </w:rPr>
              <w:t>188</w:t>
            </w:r>
            <w:r w:rsidRPr="00FD005B">
              <w:rPr>
                <w:rFonts w:ascii="Times New Roman" w:eastAsia="宋体" w:hAnsi="Times New Roman" w:cs="Times New Roman" w:hint="eastAsia"/>
                <w:kern w:val="0"/>
                <w:sz w:val="18"/>
                <w:szCs w:val="18"/>
                <w:lang w:bidi="ar"/>
              </w:rPr>
              <w:t xml:space="preserve"> </w:t>
            </w:r>
          </w:p>
        </w:tc>
        <w:tc>
          <w:tcPr>
            <w:tcW w:w="230" w:type="pct"/>
            <w:noWrap/>
            <w:vAlign w:val="center"/>
          </w:tcPr>
          <w:p w14:paraId="208317F1"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1.192 </w:t>
            </w:r>
          </w:p>
        </w:tc>
        <w:tc>
          <w:tcPr>
            <w:tcW w:w="272" w:type="pct"/>
            <w:vMerge/>
            <w:noWrap/>
            <w:vAlign w:val="center"/>
          </w:tcPr>
          <w:p w14:paraId="603A29B4" w14:textId="77777777" w:rsidR="00FD005B" w:rsidRPr="00FD005B" w:rsidRDefault="00FD005B" w:rsidP="00FD005B">
            <w:pPr>
              <w:widowControl/>
              <w:jc w:val="center"/>
              <w:textAlignment w:val="center"/>
              <w:rPr>
                <w:rFonts w:ascii="Times New Roman" w:eastAsia="宋体" w:hAnsi="Times New Roman" w:cs="Times New Roman"/>
                <w:sz w:val="18"/>
                <w:szCs w:val="18"/>
              </w:rPr>
            </w:pPr>
          </w:p>
        </w:tc>
        <w:tc>
          <w:tcPr>
            <w:tcW w:w="198" w:type="pct"/>
            <w:noWrap/>
            <w:vAlign w:val="center"/>
          </w:tcPr>
          <w:p w14:paraId="325EBE3A"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99.5</w:t>
            </w:r>
          </w:p>
        </w:tc>
        <w:tc>
          <w:tcPr>
            <w:tcW w:w="329" w:type="pct"/>
            <w:noWrap/>
            <w:vAlign w:val="center"/>
          </w:tcPr>
          <w:p w14:paraId="77B476C2"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349.412</w:t>
            </w:r>
          </w:p>
        </w:tc>
        <w:tc>
          <w:tcPr>
            <w:tcW w:w="302" w:type="pct"/>
            <w:noWrap/>
            <w:vAlign w:val="center"/>
          </w:tcPr>
          <w:p w14:paraId="613CD973"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0.00594</w:t>
            </w:r>
          </w:p>
        </w:tc>
        <w:tc>
          <w:tcPr>
            <w:tcW w:w="309" w:type="pct"/>
            <w:noWrap/>
            <w:vAlign w:val="center"/>
          </w:tcPr>
          <w:p w14:paraId="766EFD0C"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0.00596</w:t>
            </w:r>
          </w:p>
        </w:tc>
        <w:tc>
          <w:tcPr>
            <w:tcW w:w="308" w:type="pct"/>
            <w:noWrap/>
            <w:vAlign w:val="center"/>
          </w:tcPr>
          <w:p w14:paraId="1AEEA142"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40</w:t>
            </w:r>
          </w:p>
        </w:tc>
        <w:tc>
          <w:tcPr>
            <w:tcW w:w="283" w:type="pct"/>
            <w:noWrap/>
            <w:vAlign w:val="center"/>
          </w:tcPr>
          <w:p w14:paraId="4FAD2A08"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w:t>
            </w:r>
          </w:p>
        </w:tc>
        <w:tc>
          <w:tcPr>
            <w:tcW w:w="276" w:type="pct"/>
            <w:noWrap/>
            <w:vAlign w:val="center"/>
          </w:tcPr>
          <w:p w14:paraId="41325291"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DA001</w:t>
            </w:r>
          </w:p>
        </w:tc>
        <w:tc>
          <w:tcPr>
            <w:tcW w:w="207" w:type="pct"/>
            <w:noWrap/>
            <w:vAlign w:val="center"/>
          </w:tcPr>
          <w:p w14:paraId="42966077"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25</w:t>
            </w:r>
          </w:p>
        </w:tc>
        <w:tc>
          <w:tcPr>
            <w:tcW w:w="234" w:type="pct"/>
            <w:vAlign w:val="center"/>
          </w:tcPr>
          <w:p w14:paraId="1DFF7C44"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1.3</w:t>
            </w:r>
          </w:p>
        </w:tc>
        <w:tc>
          <w:tcPr>
            <w:tcW w:w="235" w:type="pct"/>
            <w:noWrap/>
            <w:vAlign w:val="center"/>
          </w:tcPr>
          <w:p w14:paraId="6D4EF7AB"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40</w:t>
            </w:r>
          </w:p>
        </w:tc>
        <w:tc>
          <w:tcPr>
            <w:tcW w:w="273" w:type="pct"/>
            <w:noWrap/>
            <w:vAlign w:val="center"/>
          </w:tcPr>
          <w:p w14:paraId="09805974"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1004</w:t>
            </w:r>
          </w:p>
        </w:tc>
      </w:tr>
      <w:tr w:rsidR="00FE2E21" w:rsidRPr="00FD005B" w14:paraId="16D28A18" w14:textId="77777777" w:rsidTr="00FE2E21">
        <w:trPr>
          <w:trHeight w:val="285"/>
          <w:jc w:val="center"/>
        </w:trPr>
        <w:tc>
          <w:tcPr>
            <w:tcW w:w="246" w:type="pct"/>
            <w:vMerge/>
            <w:noWrap/>
            <w:vAlign w:val="center"/>
          </w:tcPr>
          <w:p w14:paraId="0C1AF085" w14:textId="77777777" w:rsidR="00FD005B" w:rsidRPr="00FD005B" w:rsidRDefault="00FD005B" w:rsidP="00FD005B">
            <w:pPr>
              <w:jc w:val="center"/>
              <w:rPr>
                <w:rFonts w:ascii="Times New Roman" w:eastAsia="宋体" w:hAnsi="Times New Roman" w:cs="Times New Roman"/>
                <w:sz w:val="18"/>
                <w:szCs w:val="18"/>
              </w:rPr>
            </w:pPr>
          </w:p>
        </w:tc>
        <w:tc>
          <w:tcPr>
            <w:tcW w:w="273" w:type="pct"/>
            <w:vMerge/>
            <w:noWrap/>
            <w:vAlign w:val="center"/>
          </w:tcPr>
          <w:p w14:paraId="0089DAF0" w14:textId="77777777" w:rsidR="00FD005B" w:rsidRPr="00FD005B" w:rsidRDefault="00FD005B" w:rsidP="00FD005B">
            <w:pPr>
              <w:jc w:val="center"/>
              <w:rPr>
                <w:rFonts w:ascii="Times New Roman" w:eastAsia="宋体" w:hAnsi="Times New Roman" w:cs="Times New Roman"/>
                <w:sz w:val="18"/>
                <w:szCs w:val="18"/>
              </w:rPr>
            </w:pPr>
          </w:p>
        </w:tc>
        <w:tc>
          <w:tcPr>
            <w:tcW w:w="356" w:type="pct"/>
            <w:noWrap/>
            <w:vAlign w:val="center"/>
          </w:tcPr>
          <w:p w14:paraId="43A0DAA4"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宋体" w:eastAsia="宋体" w:hAnsi="宋体" w:cs="宋体" w:hint="eastAsia"/>
                <w:kern w:val="0"/>
                <w:sz w:val="18"/>
                <w:szCs w:val="18"/>
                <w:lang w:bidi="ar"/>
              </w:rPr>
              <w:t>正庚烷</w:t>
            </w:r>
          </w:p>
        </w:tc>
        <w:tc>
          <w:tcPr>
            <w:tcW w:w="388" w:type="pct"/>
            <w:noWrap/>
            <w:vAlign w:val="center"/>
          </w:tcPr>
          <w:p w14:paraId="0CF09AED"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39588.235</w:t>
            </w:r>
          </w:p>
        </w:tc>
        <w:tc>
          <w:tcPr>
            <w:tcW w:w="275" w:type="pct"/>
            <w:noWrap/>
            <w:vAlign w:val="center"/>
          </w:tcPr>
          <w:p w14:paraId="057430C5"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w:t>
            </w:r>
            <w:r w:rsidRPr="00FD005B">
              <w:rPr>
                <w:rFonts w:ascii="Times New Roman" w:eastAsia="宋体" w:hAnsi="Times New Roman" w:cs="Times New Roman"/>
                <w:kern w:val="0"/>
                <w:sz w:val="18"/>
                <w:szCs w:val="18"/>
                <w:lang w:bidi="ar"/>
              </w:rPr>
              <w:t>673</w:t>
            </w:r>
            <w:r w:rsidRPr="00FD005B">
              <w:rPr>
                <w:rFonts w:ascii="Times New Roman" w:eastAsia="宋体" w:hAnsi="Times New Roman" w:cs="Times New Roman" w:hint="eastAsia"/>
                <w:kern w:val="0"/>
                <w:sz w:val="18"/>
                <w:szCs w:val="18"/>
                <w:lang w:bidi="ar"/>
              </w:rPr>
              <w:t xml:space="preserve"> </w:t>
            </w:r>
          </w:p>
        </w:tc>
        <w:tc>
          <w:tcPr>
            <w:tcW w:w="230" w:type="pct"/>
            <w:noWrap/>
            <w:vAlign w:val="center"/>
          </w:tcPr>
          <w:p w14:paraId="557FB1A8"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0.675 </w:t>
            </w:r>
          </w:p>
        </w:tc>
        <w:tc>
          <w:tcPr>
            <w:tcW w:w="272" w:type="pct"/>
            <w:vMerge/>
            <w:noWrap/>
            <w:vAlign w:val="center"/>
          </w:tcPr>
          <w:p w14:paraId="1ECF6DCC" w14:textId="77777777" w:rsidR="00FD005B" w:rsidRPr="00FD005B" w:rsidRDefault="00FD005B" w:rsidP="00FD005B">
            <w:pPr>
              <w:jc w:val="center"/>
              <w:rPr>
                <w:rFonts w:ascii="Times New Roman" w:eastAsia="宋体" w:hAnsi="Times New Roman" w:cs="Times New Roman"/>
                <w:sz w:val="18"/>
                <w:szCs w:val="18"/>
              </w:rPr>
            </w:pPr>
          </w:p>
        </w:tc>
        <w:tc>
          <w:tcPr>
            <w:tcW w:w="198" w:type="pct"/>
            <w:noWrap/>
            <w:vAlign w:val="center"/>
          </w:tcPr>
          <w:p w14:paraId="16B3F6F1"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99.5</w:t>
            </w:r>
          </w:p>
        </w:tc>
        <w:tc>
          <w:tcPr>
            <w:tcW w:w="329" w:type="pct"/>
            <w:noWrap/>
            <w:vAlign w:val="center"/>
          </w:tcPr>
          <w:p w14:paraId="11152823"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197.941</w:t>
            </w:r>
          </w:p>
        </w:tc>
        <w:tc>
          <w:tcPr>
            <w:tcW w:w="302" w:type="pct"/>
            <w:noWrap/>
            <w:vAlign w:val="center"/>
          </w:tcPr>
          <w:p w14:paraId="73B17D1C"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0.003365</w:t>
            </w:r>
          </w:p>
        </w:tc>
        <w:tc>
          <w:tcPr>
            <w:tcW w:w="309" w:type="pct"/>
            <w:noWrap/>
            <w:vAlign w:val="center"/>
          </w:tcPr>
          <w:p w14:paraId="7B19966D"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0.003375</w:t>
            </w:r>
          </w:p>
        </w:tc>
        <w:tc>
          <w:tcPr>
            <w:tcW w:w="308" w:type="pct"/>
            <w:noWrap/>
            <w:vAlign w:val="center"/>
          </w:tcPr>
          <w:p w14:paraId="1FACCC29"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w:t>
            </w:r>
          </w:p>
        </w:tc>
        <w:tc>
          <w:tcPr>
            <w:tcW w:w="283" w:type="pct"/>
            <w:noWrap/>
            <w:vAlign w:val="center"/>
          </w:tcPr>
          <w:p w14:paraId="4320FE69"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w:t>
            </w:r>
          </w:p>
        </w:tc>
        <w:tc>
          <w:tcPr>
            <w:tcW w:w="276" w:type="pct"/>
            <w:noWrap/>
            <w:vAlign w:val="center"/>
          </w:tcPr>
          <w:p w14:paraId="63CCE0DA"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DA001</w:t>
            </w:r>
          </w:p>
        </w:tc>
        <w:tc>
          <w:tcPr>
            <w:tcW w:w="207" w:type="pct"/>
            <w:noWrap/>
            <w:vAlign w:val="center"/>
          </w:tcPr>
          <w:p w14:paraId="45DAFBD0"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25</w:t>
            </w:r>
          </w:p>
        </w:tc>
        <w:tc>
          <w:tcPr>
            <w:tcW w:w="234" w:type="pct"/>
            <w:vAlign w:val="center"/>
          </w:tcPr>
          <w:p w14:paraId="7CFB349F"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1.3</w:t>
            </w:r>
          </w:p>
        </w:tc>
        <w:tc>
          <w:tcPr>
            <w:tcW w:w="235" w:type="pct"/>
            <w:noWrap/>
            <w:vAlign w:val="center"/>
          </w:tcPr>
          <w:p w14:paraId="4C1EC4B4"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40</w:t>
            </w:r>
          </w:p>
        </w:tc>
        <w:tc>
          <w:tcPr>
            <w:tcW w:w="273" w:type="pct"/>
            <w:noWrap/>
            <w:vAlign w:val="center"/>
          </w:tcPr>
          <w:p w14:paraId="536CFA7E"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1004</w:t>
            </w:r>
          </w:p>
        </w:tc>
      </w:tr>
      <w:tr w:rsidR="00FE2E21" w:rsidRPr="00FD005B" w14:paraId="516122B1" w14:textId="77777777" w:rsidTr="00FE2E21">
        <w:trPr>
          <w:trHeight w:val="300"/>
          <w:jc w:val="center"/>
        </w:trPr>
        <w:tc>
          <w:tcPr>
            <w:tcW w:w="246" w:type="pct"/>
            <w:vMerge w:val="restart"/>
            <w:noWrap/>
            <w:vAlign w:val="center"/>
          </w:tcPr>
          <w:p w14:paraId="260877CA"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G2-1</w:t>
            </w:r>
          </w:p>
        </w:tc>
        <w:tc>
          <w:tcPr>
            <w:tcW w:w="273" w:type="pct"/>
            <w:vMerge w:val="restart"/>
            <w:noWrap/>
            <w:vAlign w:val="center"/>
          </w:tcPr>
          <w:p w14:paraId="2DE83549"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17</w:t>
            </w:r>
          </w:p>
        </w:tc>
        <w:tc>
          <w:tcPr>
            <w:tcW w:w="356" w:type="pct"/>
            <w:noWrap/>
            <w:vAlign w:val="center"/>
          </w:tcPr>
          <w:p w14:paraId="4050EE23"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宋体" w:eastAsia="宋体" w:hAnsi="宋体" w:cs="宋体" w:hint="eastAsia"/>
                <w:kern w:val="0"/>
                <w:sz w:val="18"/>
                <w:szCs w:val="18"/>
                <w:lang w:bidi="ar"/>
              </w:rPr>
              <w:t>甲醛</w:t>
            </w:r>
          </w:p>
        </w:tc>
        <w:tc>
          <w:tcPr>
            <w:tcW w:w="388" w:type="pct"/>
            <w:noWrap/>
            <w:vAlign w:val="center"/>
          </w:tcPr>
          <w:p w14:paraId="7BCC8C87"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4117.647</w:t>
            </w:r>
          </w:p>
        </w:tc>
        <w:tc>
          <w:tcPr>
            <w:tcW w:w="275" w:type="pct"/>
            <w:noWrap/>
            <w:vAlign w:val="center"/>
          </w:tcPr>
          <w:p w14:paraId="713812BF"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0.070 </w:t>
            </w:r>
          </w:p>
        </w:tc>
        <w:tc>
          <w:tcPr>
            <w:tcW w:w="230" w:type="pct"/>
            <w:noWrap/>
            <w:vAlign w:val="center"/>
          </w:tcPr>
          <w:p w14:paraId="0F342565"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0.015 </w:t>
            </w:r>
          </w:p>
        </w:tc>
        <w:tc>
          <w:tcPr>
            <w:tcW w:w="272" w:type="pct"/>
            <w:vMerge/>
            <w:noWrap/>
            <w:vAlign w:val="center"/>
          </w:tcPr>
          <w:p w14:paraId="5E8B5ED8" w14:textId="77777777" w:rsidR="00FD005B" w:rsidRPr="00FD005B" w:rsidRDefault="00FD005B" w:rsidP="00FD005B">
            <w:pPr>
              <w:widowControl/>
              <w:jc w:val="center"/>
              <w:textAlignment w:val="center"/>
              <w:rPr>
                <w:rFonts w:ascii="Times New Roman" w:eastAsia="宋体" w:hAnsi="Times New Roman" w:cs="Times New Roman"/>
                <w:sz w:val="18"/>
                <w:szCs w:val="18"/>
              </w:rPr>
            </w:pPr>
          </w:p>
        </w:tc>
        <w:tc>
          <w:tcPr>
            <w:tcW w:w="198" w:type="pct"/>
            <w:noWrap/>
            <w:vAlign w:val="center"/>
          </w:tcPr>
          <w:p w14:paraId="23C2656E"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99.5</w:t>
            </w:r>
          </w:p>
        </w:tc>
        <w:tc>
          <w:tcPr>
            <w:tcW w:w="329" w:type="pct"/>
            <w:noWrap/>
            <w:vAlign w:val="center"/>
          </w:tcPr>
          <w:p w14:paraId="73B9E215"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20.588</w:t>
            </w:r>
          </w:p>
        </w:tc>
        <w:tc>
          <w:tcPr>
            <w:tcW w:w="302" w:type="pct"/>
            <w:noWrap/>
            <w:vAlign w:val="center"/>
          </w:tcPr>
          <w:p w14:paraId="3D233784"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0.00035</w:t>
            </w:r>
          </w:p>
        </w:tc>
        <w:tc>
          <w:tcPr>
            <w:tcW w:w="309" w:type="pct"/>
            <w:noWrap/>
            <w:vAlign w:val="center"/>
          </w:tcPr>
          <w:p w14:paraId="0B158E69"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0.000075</w:t>
            </w:r>
          </w:p>
        </w:tc>
        <w:tc>
          <w:tcPr>
            <w:tcW w:w="308" w:type="pct"/>
            <w:noWrap/>
            <w:vAlign w:val="center"/>
          </w:tcPr>
          <w:p w14:paraId="5505023F"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5</w:t>
            </w:r>
          </w:p>
        </w:tc>
        <w:tc>
          <w:tcPr>
            <w:tcW w:w="283" w:type="pct"/>
            <w:noWrap/>
            <w:vAlign w:val="center"/>
          </w:tcPr>
          <w:p w14:paraId="3C341C41"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0.1</w:t>
            </w:r>
          </w:p>
        </w:tc>
        <w:tc>
          <w:tcPr>
            <w:tcW w:w="276" w:type="pct"/>
            <w:noWrap/>
            <w:vAlign w:val="center"/>
          </w:tcPr>
          <w:p w14:paraId="362CBCA2"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DA001</w:t>
            </w:r>
          </w:p>
        </w:tc>
        <w:tc>
          <w:tcPr>
            <w:tcW w:w="207" w:type="pct"/>
            <w:noWrap/>
            <w:vAlign w:val="center"/>
          </w:tcPr>
          <w:p w14:paraId="6D4D7694"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25</w:t>
            </w:r>
          </w:p>
        </w:tc>
        <w:tc>
          <w:tcPr>
            <w:tcW w:w="234" w:type="pct"/>
            <w:vAlign w:val="center"/>
          </w:tcPr>
          <w:p w14:paraId="4FCB02E7"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1.3</w:t>
            </w:r>
          </w:p>
        </w:tc>
        <w:tc>
          <w:tcPr>
            <w:tcW w:w="235" w:type="pct"/>
            <w:noWrap/>
            <w:vAlign w:val="center"/>
          </w:tcPr>
          <w:p w14:paraId="3A3B2A91"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40</w:t>
            </w:r>
          </w:p>
        </w:tc>
        <w:tc>
          <w:tcPr>
            <w:tcW w:w="273" w:type="pct"/>
            <w:noWrap/>
            <w:vAlign w:val="center"/>
          </w:tcPr>
          <w:p w14:paraId="0ADCBD91"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210</w:t>
            </w:r>
          </w:p>
        </w:tc>
      </w:tr>
      <w:tr w:rsidR="00FE2E21" w:rsidRPr="00FD005B" w14:paraId="1CF5AD75" w14:textId="77777777" w:rsidTr="00FE2E21">
        <w:trPr>
          <w:trHeight w:val="285"/>
          <w:jc w:val="center"/>
        </w:trPr>
        <w:tc>
          <w:tcPr>
            <w:tcW w:w="246" w:type="pct"/>
            <w:vMerge/>
            <w:noWrap/>
            <w:vAlign w:val="center"/>
          </w:tcPr>
          <w:p w14:paraId="167CB0ED" w14:textId="77777777" w:rsidR="00FD005B" w:rsidRPr="00FD005B" w:rsidRDefault="00FD005B" w:rsidP="00FD005B">
            <w:pPr>
              <w:jc w:val="center"/>
              <w:rPr>
                <w:rFonts w:ascii="Times New Roman" w:eastAsia="宋体" w:hAnsi="Times New Roman" w:cs="Times New Roman"/>
                <w:sz w:val="18"/>
                <w:szCs w:val="18"/>
              </w:rPr>
            </w:pPr>
          </w:p>
        </w:tc>
        <w:tc>
          <w:tcPr>
            <w:tcW w:w="273" w:type="pct"/>
            <w:vMerge/>
            <w:noWrap/>
            <w:vAlign w:val="center"/>
          </w:tcPr>
          <w:p w14:paraId="489C38A8" w14:textId="77777777" w:rsidR="00FD005B" w:rsidRPr="00FD005B" w:rsidRDefault="00FD005B" w:rsidP="00FD005B">
            <w:pPr>
              <w:jc w:val="center"/>
              <w:rPr>
                <w:rFonts w:ascii="Times New Roman" w:eastAsia="宋体" w:hAnsi="Times New Roman" w:cs="Times New Roman"/>
                <w:sz w:val="18"/>
                <w:szCs w:val="18"/>
              </w:rPr>
            </w:pPr>
          </w:p>
        </w:tc>
        <w:tc>
          <w:tcPr>
            <w:tcW w:w="356" w:type="pct"/>
            <w:noWrap/>
            <w:vAlign w:val="center"/>
          </w:tcPr>
          <w:p w14:paraId="2C366697"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宋体" w:eastAsia="宋体" w:hAnsi="宋体" w:cs="宋体" w:hint="eastAsia"/>
                <w:kern w:val="0"/>
                <w:sz w:val="18"/>
                <w:szCs w:val="18"/>
                <w:lang w:bidi="ar"/>
              </w:rPr>
              <w:t>乙醇</w:t>
            </w:r>
          </w:p>
        </w:tc>
        <w:tc>
          <w:tcPr>
            <w:tcW w:w="388" w:type="pct"/>
            <w:noWrap/>
            <w:vAlign w:val="center"/>
          </w:tcPr>
          <w:p w14:paraId="3E0A755D"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84117.647</w:t>
            </w:r>
          </w:p>
        </w:tc>
        <w:tc>
          <w:tcPr>
            <w:tcW w:w="275" w:type="pct"/>
            <w:noWrap/>
            <w:vAlign w:val="center"/>
          </w:tcPr>
          <w:p w14:paraId="324547B4"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1.430 </w:t>
            </w:r>
          </w:p>
        </w:tc>
        <w:tc>
          <w:tcPr>
            <w:tcW w:w="230" w:type="pct"/>
            <w:noWrap/>
            <w:vAlign w:val="center"/>
          </w:tcPr>
          <w:p w14:paraId="26DC92D8"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0.300 </w:t>
            </w:r>
          </w:p>
        </w:tc>
        <w:tc>
          <w:tcPr>
            <w:tcW w:w="272" w:type="pct"/>
            <w:vMerge/>
            <w:noWrap/>
            <w:vAlign w:val="center"/>
          </w:tcPr>
          <w:p w14:paraId="76FA22C3" w14:textId="77777777" w:rsidR="00FD005B" w:rsidRPr="00FD005B" w:rsidRDefault="00FD005B" w:rsidP="00FD005B">
            <w:pPr>
              <w:jc w:val="center"/>
              <w:rPr>
                <w:rFonts w:ascii="Times New Roman" w:eastAsia="宋体" w:hAnsi="Times New Roman" w:cs="Times New Roman"/>
                <w:sz w:val="18"/>
                <w:szCs w:val="18"/>
              </w:rPr>
            </w:pPr>
          </w:p>
        </w:tc>
        <w:tc>
          <w:tcPr>
            <w:tcW w:w="198" w:type="pct"/>
            <w:noWrap/>
            <w:vAlign w:val="center"/>
          </w:tcPr>
          <w:p w14:paraId="751478D0"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99.5</w:t>
            </w:r>
          </w:p>
        </w:tc>
        <w:tc>
          <w:tcPr>
            <w:tcW w:w="329" w:type="pct"/>
            <w:noWrap/>
            <w:vAlign w:val="center"/>
          </w:tcPr>
          <w:p w14:paraId="2D6BCC02"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420.588</w:t>
            </w:r>
          </w:p>
        </w:tc>
        <w:tc>
          <w:tcPr>
            <w:tcW w:w="302" w:type="pct"/>
            <w:noWrap/>
            <w:vAlign w:val="center"/>
          </w:tcPr>
          <w:p w14:paraId="1B7E39BA"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0.00715</w:t>
            </w:r>
          </w:p>
        </w:tc>
        <w:tc>
          <w:tcPr>
            <w:tcW w:w="309" w:type="pct"/>
            <w:noWrap/>
            <w:vAlign w:val="center"/>
          </w:tcPr>
          <w:p w14:paraId="5479559B"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0.0015</w:t>
            </w:r>
          </w:p>
        </w:tc>
        <w:tc>
          <w:tcPr>
            <w:tcW w:w="308" w:type="pct"/>
            <w:noWrap/>
            <w:vAlign w:val="center"/>
          </w:tcPr>
          <w:p w14:paraId="4DD60E9F"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w:t>
            </w:r>
          </w:p>
        </w:tc>
        <w:tc>
          <w:tcPr>
            <w:tcW w:w="283" w:type="pct"/>
            <w:noWrap/>
            <w:vAlign w:val="center"/>
          </w:tcPr>
          <w:p w14:paraId="27FBD882"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w:t>
            </w:r>
          </w:p>
        </w:tc>
        <w:tc>
          <w:tcPr>
            <w:tcW w:w="276" w:type="pct"/>
            <w:noWrap/>
            <w:vAlign w:val="center"/>
          </w:tcPr>
          <w:p w14:paraId="03ADB88A"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DA001</w:t>
            </w:r>
          </w:p>
        </w:tc>
        <w:tc>
          <w:tcPr>
            <w:tcW w:w="207" w:type="pct"/>
            <w:noWrap/>
            <w:vAlign w:val="center"/>
          </w:tcPr>
          <w:p w14:paraId="3A8D3A49"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25</w:t>
            </w:r>
          </w:p>
        </w:tc>
        <w:tc>
          <w:tcPr>
            <w:tcW w:w="234" w:type="pct"/>
            <w:vAlign w:val="center"/>
          </w:tcPr>
          <w:p w14:paraId="5701C62E"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1.3</w:t>
            </w:r>
          </w:p>
        </w:tc>
        <w:tc>
          <w:tcPr>
            <w:tcW w:w="235" w:type="pct"/>
            <w:noWrap/>
            <w:vAlign w:val="center"/>
          </w:tcPr>
          <w:p w14:paraId="7A1CAD5F"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40</w:t>
            </w:r>
          </w:p>
        </w:tc>
        <w:tc>
          <w:tcPr>
            <w:tcW w:w="273" w:type="pct"/>
            <w:noWrap/>
            <w:vAlign w:val="center"/>
          </w:tcPr>
          <w:p w14:paraId="39340D79"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210</w:t>
            </w:r>
          </w:p>
        </w:tc>
      </w:tr>
      <w:tr w:rsidR="00FE2E21" w:rsidRPr="00FD005B" w14:paraId="010B4CF0" w14:textId="77777777" w:rsidTr="00FE2E21">
        <w:trPr>
          <w:trHeight w:val="300"/>
          <w:jc w:val="center"/>
        </w:trPr>
        <w:tc>
          <w:tcPr>
            <w:tcW w:w="246" w:type="pct"/>
            <w:vMerge w:val="restart"/>
            <w:noWrap/>
            <w:vAlign w:val="center"/>
          </w:tcPr>
          <w:p w14:paraId="180C1475"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G2-2</w:t>
            </w:r>
          </w:p>
        </w:tc>
        <w:tc>
          <w:tcPr>
            <w:tcW w:w="273" w:type="pct"/>
            <w:vMerge w:val="restart"/>
            <w:noWrap/>
            <w:vAlign w:val="center"/>
          </w:tcPr>
          <w:p w14:paraId="227993C3"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70</w:t>
            </w:r>
          </w:p>
        </w:tc>
        <w:tc>
          <w:tcPr>
            <w:tcW w:w="356" w:type="pct"/>
            <w:noWrap/>
            <w:vAlign w:val="center"/>
          </w:tcPr>
          <w:p w14:paraId="2D266FB7"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宋体" w:eastAsia="宋体" w:hAnsi="宋体" w:cs="宋体" w:hint="eastAsia"/>
                <w:kern w:val="0"/>
                <w:sz w:val="18"/>
                <w:szCs w:val="18"/>
                <w:lang w:bidi="ar"/>
              </w:rPr>
              <w:t>甲醛</w:t>
            </w:r>
          </w:p>
        </w:tc>
        <w:tc>
          <w:tcPr>
            <w:tcW w:w="388" w:type="pct"/>
            <w:noWrap/>
            <w:vAlign w:val="center"/>
          </w:tcPr>
          <w:p w14:paraId="36988B16"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257.143</w:t>
            </w:r>
          </w:p>
        </w:tc>
        <w:tc>
          <w:tcPr>
            <w:tcW w:w="275" w:type="pct"/>
            <w:noWrap/>
            <w:vAlign w:val="center"/>
          </w:tcPr>
          <w:p w14:paraId="151C8909"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w:t>
            </w:r>
            <w:r w:rsidRPr="00FD005B">
              <w:rPr>
                <w:rFonts w:ascii="Times New Roman" w:eastAsia="宋体" w:hAnsi="Times New Roman" w:cs="Times New Roman"/>
                <w:kern w:val="0"/>
                <w:sz w:val="18"/>
                <w:szCs w:val="18"/>
                <w:lang w:bidi="ar"/>
              </w:rPr>
              <w:t>18</w:t>
            </w:r>
            <w:r w:rsidRPr="00FD005B">
              <w:rPr>
                <w:rFonts w:ascii="Times New Roman" w:eastAsia="宋体" w:hAnsi="Times New Roman" w:cs="Times New Roman" w:hint="eastAsia"/>
                <w:kern w:val="0"/>
                <w:sz w:val="18"/>
                <w:szCs w:val="18"/>
                <w:lang w:bidi="ar"/>
              </w:rPr>
              <w:t xml:space="preserve"> </w:t>
            </w:r>
          </w:p>
        </w:tc>
        <w:tc>
          <w:tcPr>
            <w:tcW w:w="230" w:type="pct"/>
            <w:noWrap/>
            <w:vAlign w:val="center"/>
          </w:tcPr>
          <w:p w14:paraId="02C1E109"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0.015 </w:t>
            </w:r>
          </w:p>
        </w:tc>
        <w:tc>
          <w:tcPr>
            <w:tcW w:w="272" w:type="pct"/>
            <w:vMerge/>
            <w:noWrap/>
            <w:vAlign w:val="center"/>
          </w:tcPr>
          <w:p w14:paraId="62E2C3AD" w14:textId="77777777" w:rsidR="00FD005B" w:rsidRPr="00FD005B" w:rsidRDefault="00FD005B" w:rsidP="00FD005B">
            <w:pPr>
              <w:widowControl/>
              <w:jc w:val="center"/>
              <w:textAlignment w:val="center"/>
              <w:rPr>
                <w:rFonts w:ascii="Times New Roman" w:eastAsia="宋体" w:hAnsi="Times New Roman" w:cs="Times New Roman"/>
                <w:sz w:val="18"/>
                <w:szCs w:val="18"/>
              </w:rPr>
            </w:pPr>
          </w:p>
        </w:tc>
        <w:tc>
          <w:tcPr>
            <w:tcW w:w="198" w:type="pct"/>
            <w:noWrap/>
            <w:vAlign w:val="center"/>
          </w:tcPr>
          <w:p w14:paraId="3079A08A"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99.5</w:t>
            </w:r>
          </w:p>
        </w:tc>
        <w:tc>
          <w:tcPr>
            <w:tcW w:w="329" w:type="pct"/>
            <w:noWrap/>
            <w:vAlign w:val="center"/>
          </w:tcPr>
          <w:p w14:paraId="45108CB3"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1.286</w:t>
            </w:r>
          </w:p>
        </w:tc>
        <w:tc>
          <w:tcPr>
            <w:tcW w:w="302" w:type="pct"/>
            <w:noWrap/>
            <w:vAlign w:val="center"/>
          </w:tcPr>
          <w:p w14:paraId="26F27C35"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0.00009</w:t>
            </w:r>
          </w:p>
        </w:tc>
        <w:tc>
          <w:tcPr>
            <w:tcW w:w="309" w:type="pct"/>
            <w:noWrap/>
            <w:vAlign w:val="center"/>
          </w:tcPr>
          <w:p w14:paraId="3F93B42D"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0.000075</w:t>
            </w:r>
          </w:p>
        </w:tc>
        <w:tc>
          <w:tcPr>
            <w:tcW w:w="308" w:type="pct"/>
            <w:noWrap/>
            <w:vAlign w:val="center"/>
          </w:tcPr>
          <w:p w14:paraId="207401A9"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5</w:t>
            </w:r>
          </w:p>
        </w:tc>
        <w:tc>
          <w:tcPr>
            <w:tcW w:w="283" w:type="pct"/>
            <w:noWrap/>
            <w:vAlign w:val="center"/>
          </w:tcPr>
          <w:p w14:paraId="1D7065AC"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0.1</w:t>
            </w:r>
          </w:p>
        </w:tc>
        <w:tc>
          <w:tcPr>
            <w:tcW w:w="276" w:type="pct"/>
            <w:noWrap/>
            <w:vAlign w:val="center"/>
          </w:tcPr>
          <w:p w14:paraId="7BF93094"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DA001</w:t>
            </w:r>
          </w:p>
        </w:tc>
        <w:tc>
          <w:tcPr>
            <w:tcW w:w="207" w:type="pct"/>
            <w:noWrap/>
            <w:vAlign w:val="center"/>
          </w:tcPr>
          <w:p w14:paraId="21C98757"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25</w:t>
            </w:r>
          </w:p>
        </w:tc>
        <w:tc>
          <w:tcPr>
            <w:tcW w:w="234" w:type="pct"/>
            <w:vAlign w:val="center"/>
          </w:tcPr>
          <w:p w14:paraId="4B59EBE6"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1.3</w:t>
            </w:r>
          </w:p>
        </w:tc>
        <w:tc>
          <w:tcPr>
            <w:tcW w:w="235" w:type="pct"/>
            <w:noWrap/>
            <w:vAlign w:val="center"/>
          </w:tcPr>
          <w:p w14:paraId="53BBA17B"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40</w:t>
            </w:r>
          </w:p>
        </w:tc>
        <w:tc>
          <w:tcPr>
            <w:tcW w:w="273" w:type="pct"/>
            <w:noWrap/>
            <w:vAlign w:val="center"/>
          </w:tcPr>
          <w:p w14:paraId="602EDE19"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840</w:t>
            </w:r>
          </w:p>
        </w:tc>
      </w:tr>
      <w:tr w:rsidR="00FE2E21" w:rsidRPr="00FD005B" w14:paraId="7F027417" w14:textId="77777777" w:rsidTr="00FE2E21">
        <w:trPr>
          <w:trHeight w:val="285"/>
          <w:jc w:val="center"/>
        </w:trPr>
        <w:tc>
          <w:tcPr>
            <w:tcW w:w="246" w:type="pct"/>
            <w:vMerge/>
            <w:noWrap/>
            <w:vAlign w:val="center"/>
          </w:tcPr>
          <w:p w14:paraId="29933D39" w14:textId="77777777" w:rsidR="00FD005B" w:rsidRPr="00FD005B" w:rsidRDefault="00FD005B" w:rsidP="00FD005B">
            <w:pPr>
              <w:jc w:val="center"/>
              <w:rPr>
                <w:rFonts w:ascii="Times New Roman" w:eastAsia="宋体" w:hAnsi="Times New Roman" w:cs="Times New Roman"/>
                <w:sz w:val="18"/>
                <w:szCs w:val="18"/>
              </w:rPr>
            </w:pPr>
          </w:p>
        </w:tc>
        <w:tc>
          <w:tcPr>
            <w:tcW w:w="273" w:type="pct"/>
            <w:vMerge/>
            <w:noWrap/>
            <w:vAlign w:val="center"/>
          </w:tcPr>
          <w:p w14:paraId="10A089BB" w14:textId="77777777" w:rsidR="00FD005B" w:rsidRPr="00FD005B" w:rsidRDefault="00FD005B" w:rsidP="00FD005B">
            <w:pPr>
              <w:jc w:val="center"/>
              <w:rPr>
                <w:rFonts w:ascii="Times New Roman" w:eastAsia="宋体" w:hAnsi="Times New Roman" w:cs="Times New Roman"/>
                <w:sz w:val="18"/>
                <w:szCs w:val="18"/>
              </w:rPr>
            </w:pPr>
          </w:p>
        </w:tc>
        <w:tc>
          <w:tcPr>
            <w:tcW w:w="356" w:type="pct"/>
            <w:noWrap/>
            <w:vAlign w:val="center"/>
          </w:tcPr>
          <w:p w14:paraId="79D077A0"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宋体" w:eastAsia="宋体" w:hAnsi="宋体" w:cs="宋体" w:hint="eastAsia"/>
                <w:kern w:val="0"/>
                <w:sz w:val="18"/>
                <w:szCs w:val="18"/>
                <w:lang w:bidi="ar"/>
              </w:rPr>
              <w:t>乙醇</w:t>
            </w:r>
          </w:p>
        </w:tc>
        <w:tc>
          <w:tcPr>
            <w:tcW w:w="388" w:type="pct"/>
            <w:noWrap/>
            <w:vAlign w:val="center"/>
          </w:tcPr>
          <w:p w14:paraId="4D8A2F85"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5071.429</w:t>
            </w:r>
          </w:p>
        </w:tc>
        <w:tc>
          <w:tcPr>
            <w:tcW w:w="275" w:type="pct"/>
            <w:noWrap/>
            <w:vAlign w:val="center"/>
          </w:tcPr>
          <w:p w14:paraId="494DE33F"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w:t>
            </w:r>
            <w:r w:rsidRPr="00FD005B">
              <w:rPr>
                <w:rFonts w:ascii="Times New Roman" w:eastAsia="宋体" w:hAnsi="Times New Roman" w:cs="Times New Roman"/>
                <w:kern w:val="0"/>
                <w:sz w:val="18"/>
                <w:szCs w:val="18"/>
                <w:lang w:bidi="ar"/>
              </w:rPr>
              <w:t>355</w:t>
            </w:r>
            <w:r w:rsidRPr="00FD005B">
              <w:rPr>
                <w:rFonts w:ascii="Times New Roman" w:eastAsia="宋体" w:hAnsi="Times New Roman" w:cs="Times New Roman" w:hint="eastAsia"/>
                <w:kern w:val="0"/>
                <w:sz w:val="18"/>
                <w:szCs w:val="18"/>
                <w:lang w:bidi="ar"/>
              </w:rPr>
              <w:t xml:space="preserve"> </w:t>
            </w:r>
          </w:p>
        </w:tc>
        <w:tc>
          <w:tcPr>
            <w:tcW w:w="230" w:type="pct"/>
            <w:noWrap/>
            <w:vAlign w:val="center"/>
          </w:tcPr>
          <w:p w14:paraId="4C13D13C"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0.298 </w:t>
            </w:r>
          </w:p>
        </w:tc>
        <w:tc>
          <w:tcPr>
            <w:tcW w:w="272" w:type="pct"/>
            <w:vMerge/>
            <w:noWrap/>
            <w:vAlign w:val="center"/>
          </w:tcPr>
          <w:p w14:paraId="2F4ED379" w14:textId="77777777" w:rsidR="00FD005B" w:rsidRPr="00FD005B" w:rsidRDefault="00FD005B" w:rsidP="00FD005B">
            <w:pPr>
              <w:jc w:val="center"/>
              <w:rPr>
                <w:rFonts w:ascii="Times New Roman" w:eastAsia="宋体" w:hAnsi="Times New Roman" w:cs="Times New Roman"/>
                <w:sz w:val="18"/>
                <w:szCs w:val="18"/>
              </w:rPr>
            </w:pPr>
          </w:p>
        </w:tc>
        <w:tc>
          <w:tcPr>
            <w:tcW w:w="198" w:type="pct"/>
            <w:noWrap/>
            <w:vAlign w:val="center"/>
          </w:tcPr>
          <w:p w14:paraId="7E139947"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99.5</w:t>
            </w:r>
          </w:p>
        </w:tc>
        <w:tc>
          <w:tcPr>
            <w:tcW w:w="329" w:type="pct"/>
            <w:noWrap/>
            <w:vAlign w:val="center"/>
          </w:tcPr>
          <w:p w14:paraId="50EC2E34"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25.357</w:t>
            </w:r>
          </w:p>
        </w:tc>
        <w:tc>
          <w:tcPr>
            <w:tcW w:w="302" w:type="pct"/>
            <w:noWrap/>
            <w:vAlign w:val="center"/>
          </w:tcPr>
          <w:p w14:paraId="0FB57302"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0.001775</w:t>
            </w:r>
          </w:p>
        </w:tc>
        <w:tc>
          <w:tcPr>
            <w:tcW w:w="309" w:type="pct"/>
            <w:noWrap/>
            <w:vAlign w:val="center"/>
          </w:tcPr>
          <w:p w14:paraId="3F09DFB4"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0.00149</w:t>
            </w:r>
          </w:p>
        </w:tc>
        <w:tc>
          <w:tcPr>
            <w:tcW w:w="308" w:type="pct"/>
            <w:noWrap/>
            <w:vAlign w:val="center"/>
          </w:tcPr>
          <w:p w14:paraId="78D7DD45"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w:t>
            </w:r>
          </w:p>
        </w:tc>
        <w:tc>
          <w:tcPr>
            <w:tcW w:w="283" w:type="pct"/>
            <w:noWrap/>
            <w:vAlign w:val="center"/>
          </w:tcPr>
          <w:p w14:paraId="0C509AF4"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w:t>
            </w:r>
          </w:p>
        </w:tc>
        <w:tc>
          <w:tcPr>
            <w:tcW w:w="276" w:type="pct"/>
            <w:noWrap/>
            <w:vAlign w:val="center"/>
          </w:tcPr>
          <w:p w14:paraId="0B5531ED"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DA001</w:t>
            </w:r>
          </w:p>
        </w:tc>
        <w:tc>
          <w:tcPr>
            <w:tcW w:w="207" w:type="pct"/>
            <w:noWrap/>
            <w:vAlign w:val="center"/>
          </w:tcPr>
          <w:p w14:paraId="5E68F5D0"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25</w:t>
            </w:r>
          </w:p>
        </w:tc>
        <w:tc>
          <w:tcPr>
            <w:tcW w:w="234" w:type="pct"/>
            <w:vAlign w:val="center"/>
          </w:tcPr>
          <w:p w14:paraId="7BAB068C"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1.3</w:t>
            </w:r>
          </w:p>
        </w:tc>
        <w:tc>
          <w:tcPr>
            <w:tcW w:w="235" w:type="pct"/>
            <w:noWrap/>
            <w:vAlign w:val="center"/>
          </w:tcPr>
          <w:p w14:paraId="6B272ED4"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40</w:t>
            </w:r>
          </w:p>
        </w:tc>
        <w:tc>
          <w:tcPr>
            <w:tcW w:w="273" w:type="pct"/>
            <w:noWrap/>
            <w:vAlign w:val="center"/>
          </w:tcPr>
          <w:p w14:paraId="593C7286"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840</w:t>
            </w:r>
          </w:p>
        </w:tc>
      </w:tr>
      <w:tr w:rsidR="00FE2E21" w:rsidRPr="00FD005B" w14:paraId="6DDCDAE7" w14:textId="77777777" w:rsidTr="00FE2E21">
        <w:trPr>
          <w:trHeight w:val="300"/>
          <w:jc w:val="center"/>
        </w:trPr>
        <w:tc>
          <w:tcPr>
            <w:tcW w:w="246" w:type="pct"/>
            <w:vMerge w:val="restart"/>
            <w:noWrap/>
            <w:vAlign w:val="center"/>
          </w:tcPr>
          <w:p w14:paraId="1C2C8866"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G2-3</w:t>
            </w:r>
          </w:p>
        </w:tc>
        <w:tc>
          <w:tcPr>
            <w:tcW w:w="273" w:type="pct"/>
            <w:vMerge w:val="restart"/>
            <w:noWrap/>
            <w:vAlign w:val="center"/>
          </w:tcPr>
          <w:p w14:paraId="73797636"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49</w:t>
            </w:r>
          </w:p>
        </w:tc>
        <w:tc>
          <w:tcPr>
            <w:tcW w:w="356" w:type="pct"/>
            <w:noWrap/>
            <w:vAlign w:val="center"/>
          </w:tcPr>
          <w:p w14:paraId="15B8E88F"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宋体" w:eastAsia="宋体" w:hAnsi="宋体" w:cs="宋体" w:hint="eastAsia"/>
                <w:kern w:val="0"/>
                <w:sz w:val="18"/>
                <w:szCs w:val="18"/>
                <w:lang w:bidi="ar"/>
              </w:rPr>
              <w:t>甲醛</w:t>
            </w:r>
          </w:p>
        </w:tc>
        <w:tc>
          <w:tcPr>
            <w:tcW w:w="388" w:type="pct"/>
            <w:noWrap/>
            <w:vAlign w:val="center"/>
          </w:tcPr>
          <w:p w14:paraId="71BE8200"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204.082</w:t>
            </w:r>
          </w:p>
        </w:tc>
        <w:tc>
          <w:tcPr>
            <w:tcW w:w="275" w:type="pct"/>
            <w:noWrap/>
            <w:vAlign w:val="center"/>
          </w:tcPr>
          <w:p w14:paraId="348E21DA"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0.010 </w:t>
            </w:r>
          </w:p>
        </w:tc>
        <w:tc>
          <w:tcPr>
            <w:tcW w:w="230" w:type="pct"/>
            <w:noWrap/>
            <w:vAlign w:val="center"/>
          </w:tcPr>
          <w:p w14:paraId="4BB578BE"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0.004 </w:t>
            </w:r>
          </w:p>
        </w:tc>
        <w:tc>
          <w:tcPr>
            <w:tcW w:w="272" w:type="pct"/>
            <w:vMerge/>
            <w:noWrap/>
            <w:vAlign w:val="center"/>
          </w:tcPr>
          <w:p w14:paraId="0BE5F4FB" w14:textId="77777777" w:rsidR="00FD005B" w:rsidRPr="00FD005B" w:rsidRDefault="00FD005B" w:rsidP="00FD005B">
            <w:pPr>
              <w:widowControl/>
              <w:jc w:val="center"/>
              <w:textAlignment w:val="center"/>
              <w:rPr>
                <w:rFonts w:ascii="Times New Roman" w:eastAsia="宋体" w:hAnsi="Times New Roman" w:cs="Times New Roman"/>
                <w:sz w:val="18"/>
                <w:szCs w:val="18"/>
              </w:rPr>
            </w:pPr>
          </w:p>
        </w:tc>
        <w:tc>
          <w:tcPr>
            <w:tcW w:w="198" w:type="pct"/>
            <w:noWrap/>
            <w:vAlign w:val="center"/>
          </w:tcPr>
          <w:p w14:paraId="0FF40080"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99.5</w:t>
            </w:r>
          </w:p>
        </w:tc>
        <w:tc>
          <w:tcPr>
            <w:tcW w:w="329" w:type="pct"/>
            <w:noWrap/>
            <w:vAlign w:val="center"/>
          </w:tcPr>
          <w:p w14:paraId="1EC3F4A3"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1.020</w:t>
            </w:r>
          </w:p>
        </w:tc>
        <w:tc>
          <w:tcPr>
            <w:tcW w:w="302" w:type="pct"/>
            <w:noWrap/>
            <w:vAlign w:val="center"/>
          </w:tcPr>
          <w:p w14:paraId="5E8CC54A"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0.00005</w:t>
            </w:r>
          </w:p>
        </w:tc>
        <w:tc>
          <w:tcPr>
            <w:tcW w:w="309" w:type="pct"/>
            <w:noWrap/>
            <w:vAlign w:val="center"/>
          </w:tcPr>
          <w:p w14:paraId="59798AF0"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0.00002</w:t>
            </w:r>
          </w:p>
        </w:tc>
        <w:tc>
          <w:tcPr>
            <w:tcW w:w="308" w:type="pct"/>
            <w:noWrap/>
            <w:vAlign w:val="center"/>
          </w:tcPr>
          <w:p w14:paraId="26D3F7F9"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w:t>
            </w:r>
          </w:p>
        </w:tc>
        <w:tc>
          <w:tcPr>
            <w:tcW w:w="283" w:type="pct"/>
            <w:noWrap/>
            <w:vAlign w:val="center"/>
          </w:tcPr>
          <w:p w14:paraId="2CDCDCAE"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w:t>
            </w:r>
          </w:p>
        </w:tc>
        <w:tc>
          <w:tcPr>
            <w:tcW w:w="276" w:type="pct"/>
            <w:noWrap/>
            <w:vAlign w:val="center"/>
          </w:tcPr>
          <w:p w14:paraId="300AD528"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DA001</w:t>
            </w:r>
          </w:p>
        </w:tc>
        <w:tc>
          <w:tcPr>
            <w:tcW w:w="207" w:type="pct"/>
            <w:noWrap/>
            <w:vAlign w:val="center"/>
          </w:tcPr>
          <w:p w14:paraId="2AA0201F"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25</w:t>
            </w:r>
          </w:p>
        </w:tc>
        <w:tc>
          <w:tcPr>
            <w:tcW w:w="234" w:type="pct"/>
            <w:vAlign w:val="center"/>
          </w:tcPr>
          <w:p w14:paraId="5BFD0EC4"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1.3</w:t>
            </w:r>
          </w:p>
        </w:tc>
        <w:tc>
          <w:tcPr>
            <w:tcW w:w="235" w:type="pct"/>
            <w:noWrap/>
            <w:vAlign w:val="center"/>
          </w:tcPr>
          <w:p w14:paraId="162C5650"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40</w:t>
            </w:r>
          </w:p>
        </w:tc>
        <w:tc>
          <w:tcPr>
            <w:tcW w:w="273" w:type="pct"/>
            <w:noWrap/>
            <w:vAlign w:val="center"/>
          </w:tcPr>
          <w:p w14:paraId="3DF7FE20"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420</w:t>
            </w:r>
          </w:p>
        </w:tc>
      </w:tr>
      <w:tr w:rsidR="00FE2E21" w:rsidRPr="00FD005B" w14:paraId="0BAB1F37" w14:textId="77777777" w:rsidTr="00FE2E21">
        <w:trPr>
          <w:trHeight w:val="285"/>
          <w:jc w:val="center"/>
        </w:trPr>
        <w:tc>
          <w:tcPr>
            <w:tcW w:w="246" w:type="pct"/>
            <w:vMerge/>
            <w:noWrap/>
            <w:vAlign w:val="center"/>
          </w:tcPr>
          <w:p w14:paraId="4CC6C27C" w14:textId="77777777" w:rsidR="00FD005B" w:rsidRPr="00FD005B" w:rsidRDefault="00FD005B" w:rsidP="00FD005B">
            <w:pPr>
              <w:jc w:val="center"/>
              <w:rPr>
                <w:rFonts w:ascii="Times New Roman" w:eastAsia="宋体" w:hAnsi="Times New Roman" w:cs="Times New Roman"/>
                <w:sz w:val="18"/>
                <w:szCs w:val="18"/>
              </w:rPr>
            </w:pPr>
          </w:p>
        </w:tc>
        <w:tc>
          <w:tcPr>
            <w:tcW w:w="273" w:type="pct"/>
            <w:vMerge/>
            <w:noWrap/>
            <w:vAlign w:val="center"/>
          </w:tcPr>
          <w:p w14:paraId="001FDE8D" w14:textId="77777777" w:rsidR="00FD005B" w:rsidRPr="00FD005B" w:rsidRDefault="00FD005B" w:rsidP="00FD005B">
            <w:pPr>
              <w:jc w:val="center"/>
              <w:rPr>
                <w:rFonts w:ascii="Times New Roman" w:eastAsia="宋体" w:hAnsi="Times New Roman" w:cs="Times New Roman"/>
                <w:sz w:val="18"/>
                <w:szCs w:val="18"/>
              </w:rPr>
            </w:pPr>
          </w:p>
        </w:tc>
        <w:tc>
          <w:tcPr>
            <w:tcW w:w="356" w:type="pct"/>
            <w:noWrap/>
            <w:vAlign w:val="center"/>
          </w:tcPr>
          <w:p w14:paraId="61A96FFB"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宋体" w:eastAsia="宋体" w:hAnsi="宋体" w:cs="宋体" w:hint="eastAsia"/>
                <w:kern w:val="0"/>
                <w:sz w:val="18"/>
                <w:szCs w:val="18"/>
                <w:lang w:bidi="ar"/>
              </w:rPr>
              <w:t>乙醇</w:t>
            </w:r>
          </w:p>
        </w:tc>
        <w:tc>
          <w:tcPr>
            <w:tcW w:w="388" w:type="pct"/>
            <w:noWrap/>
            <w:vAlign w:val="center"/>
          </w:tcPr>
          <w:p w14:paraId="3C39E932"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15408.163</w:t>
            </w:r>
          </w:p>
        </w:tc>
        <w:tc>
          <w:tcPr>
            <w:tcW w:w="275" w:type="pct"/>
            <w:noWrap/>
            <w:vAlign w:val="center"/>
          </w:tcPr>
          <w:p w14:paraId="14B3F271"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0.755 </w:t>
            </w:r>
          </w:p>
        </w:tc>
        <w:tc>
          <w:tcPr>
            <w:tcW w:w="230" w:type="pct"/>
            <w:noWrap/>
            <w:vAlign w:val="center"/>
          </w:tcPr>
          <w:p w14:paraId="56689345"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0.317 </w:t>
            </w:r>
          </w:p>
        </w:tc>
        <w:tc>
          <w:tcPr>
            <w:tcW w:w="272" w:type="pct"/>
            <w:vMerge/>
            <w:noWrap/>
            <w:vAlign w:val="center"/>
          </w:tcPr>
          <w:p w14:paraId="04E69D14" w14:textId="77777777" w:rsidR="00FD005B" w:rsidRPr="00FD005B" w:rsidRDefault="00FD005B" w:rsidP="00FD005B">
            <w:pPr>
              <w:jc w:val="center"/>
              <w:rPr>
                <w:rFonts w:ascii="Times New Roman" w:eastAsia="宋体" w:hAnsi="Times New Roman" w:cs="Times New Roman"/>
                <w:sz w:val="18"/>
                <w:szCs w:val="18"/>
              </w:rPr>
            </w:pPr>
          </w:p>
        </w:tc>
        <w:tc>
          <w:tcPr>
            <w:tcW w:w="198" w:type="pct"/>
            <w:noWrap/>
            <w:vAlign w:val="center"/>
          </w:tcPr>
          <w:p w14:paraId="1E24C808"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99.5</w:t>
            </w:r>
          </w:p>
        </w:tc>
        <w:tc>
          <w:tcPr>
            <w:tcW w:w="329" w:type="pct"/>
            <w:noWrap/>
            <w:vAlign w:val="center"/>
          </w:tcPr>
          <w:p w14:paraId="041AA47D"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77.041</w:t>
            </w:r>
          </w:p>
        </w:tc>
        <w:tc>
          <w:tcPr>
            <w:tcW w:w="302" w:type="pct"/>
            <w:noWrap/>
            <w:vAlign w:val="center"/>
          </w:tcPr>
          <w:p w14:paraId="0D251120"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0.003775</w:t>
            </w:r>
          </w:p>
        </w:tc>
        <w:tc>
          <w:tcPr>
            <w:tcW w:w="309" w:type="pct"/>
            <w:noWrap/>
            <w:vAlign w:val="center"/>
          </w:tcPr>
          <w:p w14:paraId="620EB790"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0.001585</w:t>
            </w:r>
          </w:p>
        </w:tc>
        <w:tc>
          <w:tcPr>
            <w:tcW w:w="308" w:type="pct"/>
            <w:noWrap/>
            <w:vAlign w:val="center"/>
          </w:tcPr>
          <w:p w14:paraId="69A4FF54"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w:t>
            </w:r>
          </w:p>
        </w:tc>
        <w:tc>
          <w:tcPr>
            <w:tcW w:w="283" w:type="pct"/>
            <w:noWrap/>
            <w:vAlign w:val="center"/>
          </w:tcPr>
          <w:p w14:paraId="79E4288E"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w:t>
            </w:r>
          </w:p>
        </w:tc>
        <w:tc>
          <w:tcPr>
            <w:tcW w:w="276" w:type="pct"/>
            <w:noWrap/>
            <w:vAlign w:val="center"/>
          </w:tcPr>
          <w:p w14:paraId="40F4D722"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DA001</w:t>
            </w:r>
          </w:p>
        </w:tc>
        <w:tc>
          <w:tcPr>
            <w:tcW w:w="207" w:type="pct"/>
            <w:noWrap/>
            <w:vAlign w:val="center"/>
          </w:tcPr>
          <w:p w14:paraId="0BEDFD76"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25</w:t>
            </w:r>
          </w:p>
        </w:tc>
        <w:tc>
          <w:tcPr>
            <w:tcW w:w="234" w:type="pct"/>
            <w:vAlign w:val="center"/>
          </w:tcPr>
          <w:p w14:paraId="44213DA2"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1.3</w:t>
            </w:r>
          </w:p>
        </w:tc>
        <w:tc>
          <w:tcPr>
            <w:tcW w:w="235" w:type="pct"/>
            <w:noWrap/>
            <w:vAlign w:val="center"/>
          </w:tcPr>
          <w:p w14:paraId="4A46384F"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40</w:t>
            </w:r>
          </w:p>
        </w:tc>
        <w:tc>
          <w:tcPr>
            <w:tcW w:w="273" w:type="pct"/>
            <w:noWrap/>
            <w:vAlign w:val="center"/>
          </w:tcPr>
          <w:p w14:paraId="02EAFAFB"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420</w:t>
            </w:r>
          </w:p>
        </w:tc>
      </w:tr>
      <w:tr w:rsidR="00FE2E21" w:rsidRPr="00FD005B" w14:paraId="25BECD5A" w14:textId="77777777" w:rsidTr="00FE2E21">
        <w:trPr>
          <w:trHeight w:val="300"/>
          <w:jc w:val="center"/>
        </w:trPr>
        <w:tc>
          <w:tcPr>
            <w:tcW w:w="246" w:type="pct"/>
            <w:vMerge w:val="restart"/>
            <w:noWrap/>
            <w:vAlign w:val="center"/>
          </w:tcPr>
          <w:p w14:paraId="3ED94505"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G2-4</w:t>
            </w:r>
          </w:p>
        </w:tc>
        <w:tc>
          <w:tcPr>
            <w:tcW w:w="273" w:type="pct"/>
            <w:vMerge w:val="restart"/>
            <w:noWrap/>
            <w:vAlign w:val="center"/>
          </w:tcPr>
          <w:p w14:paraId="30399897"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49</w:t>
            </w:r>
          </w:p>
        </w:tc>
        <w:tc>
          <w:tcPr>
            <w:tcW w:w="356" w:type="pct"/>
            <w:noWrap/>
            <w:vAlign w:val="center"/>
          </w:tcPr>
          <w:p w14:paraId="2C9FA3DC"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宋体" w:eastAsia="宋体" w:hAnsi="宋体" w:cs="宋体" w:hint="eastAsia"/>
                <w:kern w:val="0"/>
                <w:sz w:val="18"/>
                <w:szCs w:val="18"/>
                <w:lang w:bidi="ar"/>
              </w:rPr>
              <w:t>甲醛</w:t>
            </w:r>
          </w:p>
        </w:tc>
        <w:tc>
          <w:tcPr>
            <w:tcW w:w="388" w:type="pct"/>
            <w:noWrap/>
            <w:vAlign w:val="center"/>
          </w:tcPr>
          <w:p w14:paraId="035E01F2"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20.408</w:t>
            </w:r>
          </w:p>
        </w:tc>
        <w:tc>
          <w:tcPr>
            <w:tcW w:w="275" w:type="pct"/>
            <w:noWrap/>
            <w:vAlign w:val="center"/>
          </w:tcPr>
          <w:p w14:paraId="487D5E48"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0.001 </w:t>
            </w:r>
          </w:p>
        </w:tc>
        <w:tc>
          <w:tcPr>
            <w:tcW w:w="230" w:type="pct"/>
            <w:noWrap/>
            <w:vAlign w:val="center"/>
          </w:tcPr>
          <w:p w14:paraId="0C96C0EF"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0.002 </w:t>
            </w:r>
          </w:p>
        </w:tc>
        <w:tc>
          <w:tcPr>
            <w:tcW w:w="272" w:type="pct"/>
            <w:vMerge/>
            <w:noWrap/>
            <w:vAlign w:val="center"/>
          </w:tcPr>
          <w:p w14:paraId="0E743CF6" w14:textId="77777777" w:rsidR="00FD005B" w:rsidRPr="00FD005B" w:rsidRDefault="00FD005B" w:rsidP="00FD005B">
            <w:pPr>
              <w:widowControl/>
              <w:jc w:val="center"/>
              <w:textAlignment w:val="center"/>
              <w:rPr>
                <w:rFonts w:ascii="Times New Roman" w:eastAsia="宋体" w:hAnsi="Times New Roman" w:cs="Times New Roman"/>
                <w:sz w:val="18"/>
                <w:szCs w:val="18"/>
              </w:rPr>
            </w:pPr>
          </w:p>
        </w:tc>
        <w:tc>
          <w:tcPr>
            <w:tcW w:w="198" w:type="pct"/>
            <w:noWrap/>
            <w:vAlign w:val="center"/>
          </w:tcPr>
          <w:p w14:paraId="1C535C52"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99.5</w:t>
            </w:r>
          </w:p>
        </w:tc>
        <w:tc>
          <w:tcPr>
            <w:tcW w:w="329" w:type="pct"/>
            <w:noWrap/>
            <w:vAlign w:val="center"/>
          </w:tcPr>
          <w:p w14:paraId="45097D0C"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0.102</w:t>
            </w:r>
          </w:p>
        </w:tc>
        <w:tc>
          <w:tcPr>
            <w:tcW w:w="302" w:type="pct"/>
            <w:noWrap/>
            <w:vAlign w:val="center"/>
          </w:tcPr>
          <w:p w14:paraId="180F053C"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0.000005</w:t>
            </w:r>
          </w:p>
        </w:tc>
        <w:tc>
          <w:tcPr>
            <w:tcW w:w="309" w:type="pct"/>
            <w:noWrap/>
            <w:vAlign w:val="center"/>
          </w:tcPr>
          <w:p w14:paraId="13489A67"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0.00001</w:t>
            </w:r>
          </w:p>
        </w:tc>
        <w:tc>
          <w:tcPr>
            <w:tcW w:w="308" w:type="pct"/>
            <w:noWrap/>
            <w:vAlign w:val="center"/>
          </w:tcPr>
          <w:p w14:paraId="63581F75"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5</w:t>
            </w:r>
          </w:p>
        </w:tc>
        <w:tc>
          <w:tcPr>
            <w:tcW w:w="283" w:type="pct"/>
            <w:noWrap/>
            <w:vAlign w:val="center"/>
          </w:tcPr>
          <w:p w14:paraId="46BBB4A1"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0.1</w:t>
            </w:r>
          </w:p>
        </w:tc>
        <w:tc>
          <w:tcPr>
            <w:tcW w:w="276" w:type="pct"/>
            <w:noWrap/>
            <w:vAlign w:val="center"/>
          </w:tcPr>
          <w:p w14:paraId="2A0D5843"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DA001</w:t>
            </w:r>
          </w:p>
        </w:tc>
        <w:tc>
          <w:tcPr>
            <w:tcW w:w="207" w:type="pct"/>
            <w:noWrap/>
            <w:vAlign w:val="center"/>
          </w:tcPr>
          <w:p w14:paraId="5CFFB8A9"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25</w:t>
            </w:r>
          </w:p>
        </w:tc>
        <w:tc>
          <w:tcPr>
            <w:tcW w:w="234" w:type="pct"/>
            <w:vAlign w:val="center"/>
          </w:tcPr>
          <w:p w14:paraId="595C1FAF"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1.3</w:t>
            </w:r>
          </w:p>
        </w:tc>
        <w:tc>
          <w:tcPr>
            <w:tcW w:w="235" w:type="pct"/>
            <w:noWrap/>
            <w:vAlign w:val="center"/>
          </w:tcPr>
          <w:p w14:paraId="3E3852D1"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40</w:t>
            </w:r>
          </w:p>
        </w:tc>
        <w:tc>
          <w:tcPr>
            <w:tcW w:w="273" w:type="pct"/>
            <w:noWrap/>
            <w:vAlign w:val="center"/>
          </w:tcPr>
          <w:p w14:paraId="11CDF864"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2520</w:t>
            </w:r>
          </w:p>
        </w:tc>
      </w:tr>
      <w:tr w:rsidR="00FE2E21" w:rsidRPr="00FD005B" w14:paraId="242A87A3" w14:textId="77777777" w:rsidTr="00FE2E21">
        <w:trPr>
          <w:trHeight w:val="285"/>
          <w:jc w:val="center"/>
        </w:trPr>
        <w:tc>
          <w:tcPr>
            <w:tcW w:w="246" w:type="pct"/>
            <w:vMerge/>
            <w:noWrap/>
            <w:vAlign w:val="center"/>
          </w:tcPr>
          <w:p w14:paraId="23D8B1F1" w14:textId="77777777" w:rsidR="00FD005B" w:rsidRPr="00FD005B" w:rsidRDefault="00FD005B" w:rsidP="00FD005B">
            <w:pPr>
              <w:jc w:val="center"/>
              <w:rPr>
                <w:rFonts w:ascii="Times New Roman" w:eastAsia="宋体" w:hAnsi="Times New Roman" w:cs="Times New Roman"/>
                <w:sz w:val="18"/>
                <w:szCs w:val="18"/>
              </w:rPr>
            </w:pPr>
          </w:p>
        </w:tc>
        <w:tc>
          <w:tcPr>
            <w:tcW w:w="273" w:type="pct"/>
            <w:vMerge/>
            <w:noWrap/>
            <w:vAlign w:val="center"/>
          </w:tcPr>
          <w:p w14:paraId="4B2F1F86" w14:textId="77777777" w:rsidR="00FD005B" w:rsidRPr="00FD005B" w:rsidRDefault="00FD005B" w:rsidP="00FD005B">
            <w:pPr>
              <w:jc w:val="center"/>
              <w:rPr>
                <w:rFonts w:ascii="Times New Roman" w:eastAsia="宋体" w:hAnsi="Times New Roman" w:cs="Times New Roman"/>
                <w:sz w:val="18"/>
                <w:szCs w:val="18"/>
              </w:rPr>
            </w:pPr>
          </w:p>
        </w:tc>
        <w:tc>
          <w:tcPr>
            <w:tcW w:w="356" w:type="pct"/>
            <w:noWrap/>
            <w:vAlign w:val="center"/>
          </w:tcPr>
          <w:p w14:paraId="69D941A0"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宋体" w:eastAsia="宋体" w:hAnsi="宋体" w:cs="宋体" w:hint="eastAsia"/>
                <w:kern w:val="0"/>
                <w:sz w:val="18"/>
                <w:szCs w:val="18"/>
                <w:lang w:bidi="ar"/>
              </w:rPr>
              <w:t>乙醇</w:t>
            </w:r>
          </w:p>
        </w:tc>
        <w:tc>
          <w:tcPr>
            <w:tcW w:w="388" w:type="pct"/>
            <w:noWrap/>
            <w:vAlign w:val="center"/>
          </w:tcPr>
          <w:p w14:paraId="4EB7912F"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20.408</w:t>
            </w:r>
          </w:p>
        </w:tc>
        <w:tc>
          <w:tcPr>
            <w:tcW w:w="275" w:type="pct"/>
            <w:noWrap/>
            <w:vAlign w:val="center"/>
          </w:tcPr>
          <w:p w14:paraId="73498DCA"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0.001 </w:t>
            </w:r>
          </w:p>
        </w:tc>
        <w:tc>
          <w:tcPr>
            <w:tcW w:w="230" w:type="pct"/>
            <w:noWrap/>
            <w:vAlign w:val="center"/>
          </w:tcPr>
          <w:p w14:paraId="67D176CA"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0.002 </w:t>
            </w:r>
          </w:p>
        </w:tc>
        <w:tc>
          <w:tcPr>
            <w:tcW w:w="272" w:type="pct"/>
            <w:vMerge/>
            <w:noWrap/>
            <w:vAlign w:val="center"/>
          </w:tcPr>
          <w:p w14:paraId="69C71FB0" w14:textId="77777777" w:rsidR="00FD005B" w:rsidRPr="00FD005B" w:rsidRDefault="00FD005B" w:rsidP="00FD005B">
            <w:pPr>
              <w:jc w:val="center"/>
              <w:rPr>
                <w:rFonts w:ascii="Times New Roman" w:eastAsia="宋体" w:hAnsi="Times New Roman" w:cs="Times New Roman"/>
                <w:sz w:val="18"/>
                <w:szCs w:val="18"/>
              </w:rPr>
            </w:pPr>
          </w:p>
        </w:tc>
        <w:tc>
          <w:tcPr>
            <w:tcW w:w="198" w:type="pct"/>
            <w:noWrap/>
            <w:vAlign w:val="center"/>
          </w:tcPr>
          <w:p w14:paraId="171789E4"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99.5</w:t>
            </w:r>
          </w:p>
        </w:tc>
        <w:tc>
          <w:tcPr>
            <w:tcW w:w="329" w:type="pct"/>
            <w:noWrap/>
            <w:vAlign w:val="center"/>
          </w:tcPr>
          <w:p w14:paraId="7D11B954"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0.102</w:t>
            </w:r>
          </w:p>
        </w:tc>
        <w:tc>
          <w:tcPr>
            <w:tcW w:w="302" w:type="pct"/>
            <w:noWrap/>
            <w:vAlign w:val="center"/>
          </w:tcPr>
          <w:p w14:paraId="2BFFD2FD"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0.000005</w:t>
            </w:r>
          </w:p>
        </w:tc>
        <w:tc>
          <w:tcPr>
            <w:tcW w:w="309" w:type="pct"/>
            <w:noWrap/>
            <w:vAlign w:val="center"/>
          </w:tcPr>
          <w:p w14:paraId="104DF6F9"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0.00001</w:t>
            </w:r>
          </w:p>
        </w:tc>
        <w:tc>
          <w:tcPr>
            <w:tcW w:w="308" w:type="pct"/>
            <w:noWrap/>
            <w:vAlign w:val="center"/>
          </w:tcPr>
          <w:p w14:paraId="1A0877BD"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w:t>
            </w:r>
          </w:p>
        </w:tc>
        <w:tc>
          <w:tcPr>
            <w:tcW w:w="283" w:type="pct"/>
            <w:noWrap/>
            <w:vAlign w:val="center"/>
          </w:tcPr>
          <w:p w14:paraId="51E659DD"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w:t>
            </w:r>
          </w:p>
        </w:tc>
        <w:tc>
          <w:tcPr>
            <w:tcW w:w="276" w:type="pct"/>
            <w:noWrap/>
            <w:vAlign w:val="center"/>
          </w:tcPr>
          <w:p w14:paraId="0D1242B6"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DA001</w:t>
            </w:r>
          </w:p>
        </w:tc>
        <w:tc>
          <w:tcPr>
            <w:tcW w:w="207" w:type="pct"/>
            <w:noWrap/>
            <w:vAlign w:val="center"/>
          </w:tcPr>
          <w:p w14:paraId="10960847"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25</w:t>
            </w:r>
          </w:p>
        </w:tc>
        <w:tc>
          <w:tcPr>
            <w:tcW w:w="234" w:type="pct"/>
            <w:vAlign w:val="center"/>
          </w:tcPr>
          <w:p w14:paraId="66C83C32"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1.3</w:t>
            </w:r>
          </w:p>
        </w:tc>
        <w:tc>
          <w:tcPr>
            <w:tcW w:w="235" w:type="pct"/>
            <w:noWrap/>
            <w:vAlign w:val="center"/>
          </w:tcPr>
          <w:p w14:paraId="2ABA310B"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40</w:t>
            </w:r>
          </w:p>
        </w:tc>
        <w:tc>
          <w:tcPr>
            <w:tcW w:w="273" w:type="pct"/>
            <w:noWrap/>
            <w:vAlign w:val="center"/>
          </w:tcPr>
          <w:p w14:paraId="43F83588"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2520</w:t>
            </w:r>
          </w:p>
        </w:tc>
      </w:tr>
      <w:tr w:rsidR="00FE2E21" w:rsidRPr="00FD005B" w14:paraId="31ED16E6" w14:textId="77777777" w:rsidTr="00FE2E21">
        <w:trPr>
          <w:trHeight w:val="300"/>
          <w:jc w:val="center"/>
        </w:trPr>
        <w:tc>
          <w:tcPr>
            <w:tcW w:w="246" w:type="pct"/>
            <w:vMerge w:val="restart"/>
            <w:noWrap/>
            <w:vAlign w:val="center"/>
          </w:tcPr>
          <w:p w14:paraId="0EA23AE8"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G2-5</w:t>
            </w:r>
          </w:p>
        </w:tc>
        <w:tc>
          <w:tcPr>
            <w:tcW w:w="273" w:type="pct"/>
            <w:vMerge w:val="restart"/>
            <w:noWrap/>
            <w:vAlign w:val="center"/>
          </w:tcPr>
          <w:p w14:paraId="00BA7CB9"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17</w:t>
            </w:r>
          </w:p>
        </w:tc>
        <w:tc>
          <w:tcPr>
            <w:tcW w:w="356" w:type="pct"/>
            <w:noWrap/>
            <w:vAlign w:val="center"/>
          </w:tcPr>
          <w:p w14:paraId="0D4F7FA8"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宋体" w:eastAsia="宋体" w:hAnsi="宋体" w:cs="宋体" w:hint="eastAsia"/>
                <w:kern w:val="0"/>
                <w:sz w:val="18"/>
                <w:szCs w:val="18"/>
                <w:lang w:bidi="ar"/>
              </w:rPr>
              <w:t>甲醛</w:t>
            </w:r>
          </w:p>
        </w:tc>
        <w:tc>
          <w:tcPr>
            <w:tcW w:w="388" w:type="pct"/>
            <w:noWrap/>
            <w:vAlign w:val="center"/>
          </w:tcPr>
          <w:p w14:paraId="3DE0F738"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294.118</w:t>
            </w:r>
          </w:p>
        </w:tc>
        <w:tc>
          <w:tcPr>
            <w:tcW w:w="275" w:type="pct"/>
            <w:noWrap/>
            <w:vAlign w:val="center"/>
          </w:tcPr>
          <w:p w14:paraId="7A79049B"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0.005 </w:t>
            </w:r>
          </w:p>
        </w:tc>
        <w:tc>
          <w:tcPr>
            <w:tcW w:w="230" w:type="pct"/>
            <w:noWrap/>
            <w:vAlign w:val="center"/>
          </w:tcPr>
          <w:p w14:paraId="0FB2ADFD"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0.004 </w:t>
            </w:r>
          </w:p>
        </w:tc>
        <w:tc>
          <w:tcPr>
            <w:tcW w:w="272" w:type="pct"/>
            <w:vMerge/>
            <w:noWrap/>
            <w:vAlign w:val="center"/>
          </w:tcPr>
          <w:p w14:paraId="54C98A2B" w14:textId="77777777" w:rsidR="00FD005B" w:rsidRPr="00FD005B" w:rsidRDefault="00FD005B" w:rsidP="00FD005B">
            <w:pPr>
              <w:widowControl/>
              <w:jc w:val="center"/>
              <w:textAlignment w:val="center"/>
              <w:rPr>
                <w:rFonts w:ascii="Times New Roman" w:eastAsia="宋体" w:hAnsi="Times New Roman" w:cs="Times New Roman"/>
                <w:sz w:val="18"/>
                <w:szCs w:val="18"/>
              </w:rPr>
            </w:pPr>
          </w:p>
        </w:tc>
        <w:tc>
          <w:tcPr>
            <w:tcW w:w="198" w:type="pct"/>
            <w:noWrap/>
            <w:vAlign w:val="center"/>
          </w:tcPr>
          <w:p w14:paraId="52C6637E"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99.5</w:t>
            </w:r>
          </w:p>
        </w:tc>
        <w:tc>
          <w:tcPr>
            <w:tcW w:w="329" w:type="pct"/>
            <w:noWrap/>
            <w:vAlign w:val="center"/>
          </w:tcPr>
          <w:p w14:paraId="1FE3CABE"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1.471</w:t>
            </w:r>
          </w:p>
        </w:tc>
        <w:tc>
          <w:tcPr>
            <w:tcW w:w="302" w:type="pct"/>
            <w:noWrap/>
            <w:vAlign w:val="center"/>
          </w:tcPr>
          <w:p w14:paraId="00E59911"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0.000025</w:t>
            </w:r>
          </w:p>
        </w:tc>
        <w:tc>
          <w:tcPr>
            <w:tcW w:w="309" w:type="pct"/>
            <w:noWrap/>
            <w:vAlign w:val="center"/>
          </w:tcPr>
          <w:p w14:paraId="032DE3F1"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0.00002</w:t>
            </w:r>
          </w:p>
        </w:tc>
        <w:tc>
          <w:tcPr>
            <w:tcW w:w="308" w:type="pct"/>
            <w:noWrap/>
            <w:vAlign w:val="center"/>
          </w:tcPr>
          <w:p w14:paraId="128E41F6"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5</w:t>
            </w:r>
          </w:p>
        </w:tc>
        <w:tc>
          <w:tcPr>
            <w:tcW w:w="283" w:type="pct"/>
            <w:noWrap/>
            <w:vAlign w:val="center"/>
          </w:tcPr>
          <w:p w14:paraId="76853C30"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0.1</w:t>
            </w:r>
          </w:p>
        </w:tc>
        <w:tc>
          <w:tcPr>
            <w:tcW w:w="276" w:type="pct"/>
            <w:noWrap/>
            <w:vAlign w:val="center"/>
          </w:tcPr>
          <w:p w14:paraId="7062E95E"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DA001</w:t>
            </w:r>
          </w:p>
        </w:tc>
        <w:tc>
          <w:tcPr>
            <w:tcW w:w="207" w:type="pct"/>
            <w:noWrap/>
            <w:vAlign w:val="center"/>
          </w:tcPr>
          <w:p w14:paraId="1D9FC159"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25</w:t>
            </w:r>
          </w:p>
        </w:tc>
        <w:tc>
          <w:tcPr>
            <w:tcW w:w="234" w:type="pct"/>
            <w:vAlign w:val="center"/>
          </w:tcPr>
          <w:p w14:paraId="14C93319"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1.3</w:t>
            </w:r>
          </w:p>
        </w:tc>
        <w:tc>
          <w:tcPr>
            <w:tcW w:w="235" w:type="pct"/>
            <w:noWrap/>
            <w:vAlign w:val="center"/>
          </w:tcPr>
          <w:p w14:paraId="05BA0FAA"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40</w:t>
            </w:r>
          </w:p>
        </w:tc>
        <w:tc>
          <w:tcPr>
            <w:tcW w:w="273" w:type="pct"/>
            <w:noWrap/>
            <w:vAlign w:val="center"/>
          </w:tcPr>
          <w:p w14:paraId="4DF7AE78"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840</w:t>
            </w:r>
          </w:p>
        </w:tc>
      </w:tr>
      <w:tr w:rsidR="00FE2E21" w:rsidRPr="00FD005B" w14:paraId="3536F049" w14:textId="77777777" w:rsidTr="00FE2E21">
        <w:trPr>
          <w:trHeight w:val="285"/>
          <w:jc w:val="center"/>
        </w:trPr>
        <w:tc>
          <w:tcPr>
            <w:tcW w:w="246" w:type="pct"/>
            <w:vMerge/>
            <w:noWrap/>
            <w:vAlign w:val="center"/>
          </w:tcPr>
          <w:p w14:paraId="6F943F35" w14:textId="77777777" w:rsidR="00FD005B" w:rsidRPr="00FD005B" w:rsidRDefault="00FD005B" w:rsidP="00FD005B">
            <w:pPr>
              <w:jc w:val="center"/>
              <w:rPr>
                <w:rFonts w:ascii="Times New Roman" w:eastAsia="宋体" w:hAnsi="Times New Roman" w:cs="Times New Roman"/>
                <w:sz w:val="18"/>
                <w:szCs w:val="18"/>
              </w:rPr>
            </w:pPr>
          </w:p>
        </w:tc>
        <w:tc>
          <w:tcPr>
            <w:tcW w:w="273" w:type="pct"/>
            <w:vMerge/>
            <w:noWrap/>
            <w:vAlign w:val="center"/>
          </w:tcPr>
          <w:p w14:paraId="2549C34D" w14:textId="77777777" w:rsidR="00FD005B" w:rsidRPr="00FD005B" w:rsidRDefault="00FD005B" w:rsidP="00FD005B">
            <w:pPr>
              <w:jc w:val="center"/>
              <w:rPr>
                <w:rFonts w:ascii="Times New Roman" w:eastAsia="宋体" w:hAnsi="Times New Roman" w:cs="Times New Roman"/>
                <w:sz w:val="18"/>
                <w:szCs w:val="18"/>
              </w:rPr>
            </w:pPr>
          </w:p>
        </w:tc>
        <w:tc>
          <w:tcPr>
            <w:tcW w:w="356" w:type="pct"/>
            <w:noWrap/>
            <w:vAlign w:val="center"/>
          </w:tcPr>
          <w:p w14:paraId="19D61BF2"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宋体" w:eastAsia="宋体" w:hAnsi="宋体" w:cs="宋体" w:hint="eastAsia"/>
                <w:kern w:val="0"/>
                <w:sz w:val="18"/>
                <w:szCs w:val="18"/>
                <w:lang w:bidi="ar"/>
              </w:rPr>
              <w:t>乙醇</w:t>
            </w:r>
          </w:p>
        </w:tc>
        <w:tc>
          <w:tcPr>
            <w:tcW w:w="388" w:type="pct"/>
            <w:noWrap/>
            <w:vAlign w:val="center"/>
          </w:tcPr>
          <w:p w14:paraId="45FAC484"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22058.824</w:t>
            </w:r>
          </w:p>
        </w:tc>
        <w:tc>
          <w:tcPr>
            <w:tcW w:w="275" w:type="pct"/>
            <w:noWrap/>
            <w:vAlign w:val="center"/>
          </w:tcPr>
          <w:p w14:paraId="4051DF3C"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0.375 </w:t>
            </w:r>
          </w:p>
        </w:tc>
        <w:tc>
          <w:tcPr>
            <w:tcW w:w="230" w:type="pct"/>
            <w:noWrap/>
            <w:vAlign w:val="center"/>
          </w:tcPr>
          <w:p w14:paraId="1FEDCE20"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0.315 </w:t>
            </w:r>
          </w:p>
        </w:tc>
        <w:tc>
          <w:tcPr>
            <w:tcW w:w="272" w:type="pct"/>
            <w:vMerge/>
            <w:noWrap/>
            <w:vAlign w:val="center"/>
          </w:tcPr>
          <w:p w14:paraId="0109667D" w14:textId="77777777" w:rsidR="00FD005B" w:rsidRPr="00FD005B" w:rsidRDefault="00FD005B" w:rsidP="00FD005B">
            <w:pPr>
              <w:jc w:val="center"/>
              <w:rPr>
                <w:rFonts w:ascii="Times New Roman" w:eastAsia="宋体" w:hAnsi="Times New Roman" w:cs="Times New Roman"/>
                <w:sz w:val="18"/>
                <w:szCs w:val="18"/>
              </w:rPr>
            </w:pPr>
          </w:p>
        </w:tc>
        <w:tc>
          <w:tcPr>
            <w:tcW w:w="198" w:type="pct"/>
            <w:noWrap/>
            <w:vAlign w:val="center"/>
          </w:tcPr>
          <w:p w14:paraId="60AD7A1D"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99.5</w:t>
            </w:r>
          </w:p>
        </w:tc>
        <w:tc>
          <w:tcPr>
            <w:tcW w:w="329" w:type="pct"/>
            <w:noWrap/>
            <w:vAlign w:val="center"/>
          </w:tcPr>
          <w:p w14:paraId="7A3286EB"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110.294</w:t>
            </w:r>
          </w:p>
        </w:tc>
        <w:tc>
          <w:tcPr>
            <w:tcW w:w="302" w:type="pct"/>
            <w:noWrap/>
            <w:vAlign w:val="center"/>
          </w:tcPr>
          <w:p w14:paraId="7F6EEF9C"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0.001875</w:t>
            </w:r>
          </w:p>
        </w:tc>
        <w:tc>
          <w:tcPr>
            <w:tcW w:w="309" w:type="pct"/>
            <w:noWrap/>
            <w:vAlign w:val="center"/>
          </w:tcPr>
          <w:p w14:paraId="5DEB38D1"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0.001575</w:t>
            </w:r>
          </w:p>
        </w:tc>
        <w:tc>
          <w:tcPr>
            <w:tcW w:w="308" w:type="pct"/>
            <w:noWrap/>
            <w:vAlign w:val="center"/>
          </w:tcPr>
          <w:p w14:paraId="23EFA197"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w:t>
            </w:r>
          </w:p>
        </w:tc>
        <w:tc>
          <w:tcPr>
            <w:tcW w:w="283" w:type="pct"/>
            <w:noWrap/>
            <w:vAlign w:val="center"/>
          </w:tcPr>
          <w:p w14:paraId="3B16D467"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w:t>
            </w:r>
          </w:p>
        </w:tc>
        <w:tc>
          <w:tcPr>
            <w:tcW w:w="276" w:type="pct"/>
            <w:noWrap/>
            <w:vAlign w:val="center"/>
          </w:tcPr>
          <w:p w14:paraId="75DF563F"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DA001</w:t>
            </w:r>
          </w:p>
        </w:tc>
        <w:tc>
          <w:tcPr>
            <w:tcW w:w="207" w:type="pct"/>
            <w:noWrap/>
            <w:vAlign w:val="center"/>
          </w:tcPr>
          <w:p w14:paraId="13FC9F22"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25</w:t>
            </w:r>
          </w:p>
        </w:tc>
        <w:tc>
          <w:tcPr>
            <w:tcW w:w="234" w:type="pct"/>
            <w:vAlign w:val="center"/>
          </w:tcPr>
          <w:p w14:paraId="5D7192B9"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1.3</w:t>
            </w:r>
          </w:p>
        </w:tc>
        <w:tc>
          <w:tcPr>
            <w:tcW w:w="235" w:type="pct"/>
            <w:noWrap/>
            <w:vAlign w:val="center"/>
          </w:tcPr>
          <w:p w14:paraId="6916A5F6"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40</w:t>
            </w:r>
          </w:p>
        </w:tc>
        <w:tc>
          <w:tcPr>
            <w:tcW w:w="273" w:type="pct"/>
            <w:noWrap/>
            <w:vAlign w:val="center"/>
          </w:tcPr>
          <w:p w14:paraId="24E9B7A5"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840</w:t>
            </w:r>
          </w:p>
        </w:tc>
      </w:tr>
      <w:tr w:rsidR="00FE2E21" w:rsidRPr="00FD005B" w14:paraId="4C68AC31" w14:textId="77777777" w:rsidTr="00FE2E21">
        <w:trPr>
          <w:trHeight w:val="300"/>
          <w:jc w:val="center"/>
        </w:trPr>
        <w:tc>
          <w:tcPr>
            <w:tcW w:w="246" w:type="pct"/>
            <w:vMerge w:val="restart"/>
            <w:noWrap/>
            <w:vAlign w:val="center"/>
          </w:tcPr>
          <w:p w14:paraId="17ACF4F7"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G2-10</w:t>
            </w:r>
          </w:p>
        </w:tc>
        <w:tc>
          <w:tcPr>
            <w:tcW w:w="273" w:type="pct"/>
            <w:vMerge w:val="restart"/>
            <w:noWrap/>
            <w:vAlign w:val="center"/>
          </w:tcPr>
          <w:p w14:paraId="613E7667"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70</w:t>
            </w:r>
          </w:p>
        </w:tc>
        <w:tc>
          <w:tcPr>
            <w:tcW w:w="356" w:type="pct"/>
            <w:noWrap/>
            <w:vAlign w:val="center"/>
          </w:tcPr>
          <w:p w14:paraId="345142FB"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宋体" w:eastAsia="宋体" w:hAnsi="宋体" w:cs="宋体" w:hint="eastAsia"/>
                <w:kern w:val="0"/>
                <w:sz w:val="18"/>
                <w:szCs w:val="18"/>
                <w:lang w:bidi="ar"/>
              </w:rPr>
              <w:t>乙醇</w:t>
            </w:r>
          </w:p>
        </w:tc>
        <w:tc>
          <w:tcPr>
            <w:tcW w:w="388" w:type="pct"/>
            <w:noWrap/>
            <w:vAlign w:val="center"/>
          </w:tcPr>
          <w:p w14:paraId="2C8370CD"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30928.571</w:t>
            </w:r>
          </w:p>
        </w:tc>
        <w:tc>
          <w:tcPr>
            <w:tcW w:w="275" w:type="pct"/>
            <w:noWrap/>
            <w:vAlign w:val="center"/>
          </w:tcPr>
          <w:p w14:paraId="498B253D"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2.165</w:t>
            </w:r>
            <w:r w:rsidRPr="00FD005B">
              <w:rPr>
                <w:rFonts w:ascii="Times New Roman" w:eastAsia="宋体" w:hAnsi="Times New Roman" w:cs="Times New Roman" w:hint="eastAsia"/>
                <w:kern w:val="0"/>
                <w:sz w:val="18"/>
                <w:szCs w:val="18"/>
                <w:lang w:bidi="ar"/>
              </w:rPr>
              <w:t xml:space="preserve"> </w:t>
            </w:r>
          </w:p>
        </w:tc>
        <w:tc>
          <w:tcPr>
            <w:tcW w:w="230" w:type="pct"/>
            <w:noWrap/>
            <w:vAlign w:val="center"/>
          </w:tcPr>
          <w:p w14:paraId="7A207AE9"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0.472 </w:t>
            </w:r>
          </w:p>
        </w:tc>
        <w:tc>
          <w:tcPr>
            <w:tcW w:w="272" w:type="pct"/>
            <w:vMerge/>
            <w:noWrap/>
            <w:vAlign w:val="center"/>
          </w:tcPr>
          <w:p w14:paraId="4B18301C" w14:textId="77777777" w:rsidR="00FD005B" w:rsidRPr="00FD005B" w:rsidRDefault="00FD005B" w:rsidP="00FD005B">
            <w:pPr>
              <w:widowControl/>
              <w:jc w:val="center"/>
              <w:textAlignment w:val="center"/>
              <w:rPr>
                <w:rFonts w:ascii="Times New Roman" w:eastAsia="宋体" w:hAnsi="Times New Roman" w:cs="Times New Roman"/>
                <w:sz w:val="18"/>
                <w:szCs w:val="18"/>
              </w:rPr>
            </w:pPr>
          </w:p>
        </w:tc>
        <w:tc>
          <w:tcPr>
            <w:tcW w:w="198" w:type="pct"/>
            <w:noWrap/>
            <w:vAlign w:val="center"/>
          </w:tcPr>
          <w:p w14:paraId="79FA7890"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99.5</w:t>
            </w:r>
          </w:p>
        </w:tc>
        <w:tc>
          <w:tcPr>
            <w:tcW w:w="329" w:type="pct"/>
            <w:noWrap/>
            <w:vAlign w:val="center"/>
          </w:tcPr>
          <w:p w14:paraId="18F016B7"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154.643</w:t>
            </w:r>
          </w:p>
        </w:tc>
        <w:tc>
          <w:tcPr>
            <w:tcW w:w="302" w:type="pct"/>
            <w:noWrap/>
            <w:vAlign w:val="center"/>
          </w:tcPr>
          <w:p w14:paraId="4DA41B42"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0.010825</w:t>
            </w:r>
          </w:p>
        </w:tc>
        <w:tc>
          <w:tcPr>
            <w:tcW w:w="309" w:type="pct"/>
            <w:noWrap/>
            <w:vAlign w:val="center"/>
          </w:tcPr>
          <w:p w14:paraId="2BB69655"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0.00236</w:t>
            </w:r>
          </w:p>
        </w:tc>
        <w:tc>
          <w:tcPr>
            <w:tcW w:w="308" w:type="pct"/>
            <w:noWrap/>
            <w:vAlign w:val="center"/>
          </w:tcPr>
          <w:p w14:paraId="16B20F2D"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w:t>
            </w:r>
          </w:p>
        </w:tc>
        <w:tc>
          <w:tcPr>
            <w:tcW w:w="283" w:type="pct"/>
            <w:noWrap/>
            <w:vAlign w:val="center"/>
          </w:tcPr>
          <w:p w14:paraId="47FCF216"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w:t>
            </w:r>
          </w:p>
        </w:tc>
        <w:tc>
          <w:tcPr>
            <w:tcW w:w="276" w:type="pct"/>
            <w:noWrap/>
            <w:vAlign w:val="center"/>
          </w:tcPr>
          <w:p w14:paraId="4DE00D6F"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DA001</w:t>
            </w:r>
          </w:p>
        </w:tc>
        <w:tc>
          <w:tcPr>
            <w:tcW w:w="207" w:type="pct"/>
            <w:noWrap/>
            <w:vAlign w:val="center"/>
          </w:tcPr>
          <w:p w14:paraId="27703431"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25</w:t>
            </w:r>
          </w:p>
        </w:tc>
        <w:tc>
          <w:tcPr>
            <w:tcW w:w="234" w:type="pct"/>
            <w:vAlign w:val="center"/>
          </w:tcPr>
          <w:p w14:paraId="168EFF9D"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1.3</w:t>
            </w:r>
          </w:p>
        </w:tc>
        <w:tc>
          <w:tcPr>
            <w:tcW w:w="235" w:type="pct"/>
            <w:noWrap/>
            <w:vAlign w:val="center"/>
          </w:tcPr>
          <w:p w14:paraId="06F0EC47"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40</w:t>
            </w:r>
          </w:p>
        </w:tc>
        <w:tc>
          <w:tcPr>
            <w:tcW w:w="273" w:type="pct"/>
            <w:noWrap/>
            <w:vAlign w:val="center"/>
          </w:tcPr>
          <w:p w14:paraId="63A502C8"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218</w:t>
            </w:r>
          </w:p>
        </w:tc>
      </w:tr>
      <w:tr w:rsidR="00FE2E21" w:rsidRPr="00FD005B" w14:paraId="244B5755" w14:textId="77777777" w:rsidTr="00FE2E21">
        <w:trPr>
          <w:trHeight w:val="285"/>
          <w:jc w:val="center"/>
        </w:trPr>
        <w:tc>
          <w:tcPr>
            <w:tcW w:w="246" w:type="pct"/>
            <w:vMerge/>
            <w:noWrap/>
            <w:vAlign w:val="center"/>
          </w:tcPr>
          <w:p w14:paraId="66A29F1A" w14:textId="77777777" w:rsidR="00FD005B" w:rsidRPr="00FD005B" w:rsidRDefault="00FD005B" w:rsidP="00FD005B">
            <w:pPr>
              <w:jc w:val="center"/>
              <w:rPr>
                <w:rFonts w:ascii="Times New Roman" w:eastAsia="宋体" w:hAnsi="Times New Roman" w:cs="Times New Roman"/>
                <w:sz w:val="18"/>
                <w:szCs w:val="18"/>
              </w:rPr>
            </w:pPr>
          </w:p>
        </w:tc>
        <w:tc>
          <w:tcPr>
            <w:tcW w:w="273" w:type="pct"/>
            <w:vMerge/>
            <w:noWrap/>
            <w:vAlign w:val="center"/>
          </w:tcPr>
          <w:p w14:paraId="07BE9758" w14:textId="77777777" w:rsidR="00FD005B" w:rsidRPr="00FD005B" w:rsidRDefault="00FD005B" w:rsidP="00FD005B">
            <w:pPr>
              <w:jc w:val="center"/>
              <w:rPr>
                <w:rFonts w:ascii="Times New Roman" w:eastAsia="宋体" w:hAnsi="Times New Roman" w:cs="Times New Roman"/>
                <w:sz w:val="18"/>
                <w:szCs w:val="18"/>
              </w:rPr>
            </w:pPr>
          </w:p>
        </w:tc>
        <w:tc>
          <w:tcPr>
            <w:tcW w:w="356" w:type="pct"/>
            <w:noWrap/>
            <w:vAlign w:val="center"/>
          </w:tcPr>
          <w:p w14:paraId="35C0B7DA"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宋体" w:eastAsia="宋体" w:hAnsi="宋体" w:cs="宋体" w:hint="eastAsia"/>
                <w:kern w:val="0"/>
                <w:sz w:val="18"/>
                <w:szCs w:val="18"/>
                <w:lang w:bidi="ar"/>
              </w:rPr>
              <w:t>丙酮</w:t>
            </w:r>
          </w:p>
        </w:tc>
        <w:tc>
          <w:tcPr>
            <w:tcW w:w="388" w:type="pct"/>
            <w:noWrap/>
            <w:vAlign w:val="center"/>
          </w:tcPr>
          <w:p w14:paraId="3D59F878"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71.429</w:t>
            </w:r>
          </w:p>
        </w:tc>
        <w:tc>
          <w:tcPr>
            <w:tcW w:w="275" w:type="pct"/>
            <w:noWrap/>
            <w:vAlign w:val="center"/>
          </w:tcPr>
          <w:p w14:paraId="3F9DD801"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w:t>
            </w:r>
            <w:r w:rsidRPr="00FD005B">
              <w:rPr>
                <w:rFonts w:ascii="Times New Roman" w:eastAsia="宋体" w:hAnsi="Times New Roman" w:cs="Times New Roman"/>
                <w:kern w:val="0"/>
                <w:sz w:val="18"/>
                <w:szCs w:val="18"/>
                <w:lang w:bidi="ar"/>
              </w:rPr>
              <w:t>05</w:t>
            </w:r>
            <w:r w:rsidRPr="00FD005B">
              <w:rPr>
                <w:rFonts w:ascii="Times New Roman" w:eastAsia="宋体" w:hAnsi="Times New Roman" w:cs="Times New Roman" w:hint="eastAsia"/>
                <w:kern w:val="0"/>
                <w:sz w:val="18"/>
                <w:szCs w:val="18"/>
                <w:lang w:bidi="ar"/>
              </w:rPr>
              <w:t xml:space="preserve"> </w:t>
            </w:r>
          </w:p>
        </w:tc>
        <w:tc>
          <w:tcPr>
            <w:tcW w:w="230" w:type="pct"/>
            <w:noWrap/>
            <w:vAlign w:val="center"/>
          </w:tcPr>
          <w:p w14:paraId="257471FC"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0.001 </w:t>
            </w:r>
          </w:p>
        </w:tc>
        <w:tc>
          <w:tcPr>
            <w:tcW w:w="272" w:type="pct"/>
            <w:vMerge/>
            <w:noWrap/>
            <w:vAlign w:val="center"/>
          </w:tcPr>
          <w:p w14:paraId="7F459F4B" w14:textId="77777777" w:rsidR="00FD005B" w:rsidRPr="00FD005B" w:rsidRDefault="00FD005B" w:rsidP="00FD005B">
            <w:pPr>
              <w:jc w:val="center"/>
              <w:rPr>
                <w:rFonts w:ascii="Times New Roman" w:eastAsia="宋体" w:hAnsi="Times New Roman" w:cs="Times New Roman"/>
                <w:sz w:val="18"/>
                <w:szCs w:val="18"/>
              </w:rPr>
            </w:pPr>
          </w:p>
        </w:tc>
        <w:tc>
          <w:tcPr>
            <w:tcW w:w="198" w:type="pct"/>
            <w:noWrap/>
            <w:vAlign w:val="center"/>
          </w:tcPr>
          <w:p w14:paraId="2CFCFCC7"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99.5</w:t>
            </w:r>
          </w:p>
        </w:tc>
        <w:tc>
          <w:tcPr>
            <w:tcW w:w="329" w:type="pct"/>
            <w:noWrap/>
            <w:vAlign w:val="center"/>
          </w:tcPr>
          <w:p w14:paraId="007A33F1"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0.357</w:t>
            </w:r>
          </w:p>
        </w:tc>
        <w:tc>
          <w:tcPr>
            <w:tcW w:w="302" w:type="pct"/>
            <w:noWrap/>
            <w:vAlign w:val="center"/>
          </w:tcPr>
          <w:p w14:paraId="6B274943"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0.000025</w:t>
            </w:r>
          </w:p>
        </w:tc>
        <w:tc>
          <w:tcPr>
            <w:tcW w:w="309" w:type="pct"/>
            <w:noWrap/>
            <w:vAlign w:val="center"/>
          </w:tcPr>
          <w:p w14:paraId="5D328FB1"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0.000005</w:t>
            </w:r>
          </w:p>
        </w:tc>
        <w:tc>
          <w:tcPr>
            <w:tcW w:w="308" w:type="pct"/>
            <w:noWrap/>
            <w:vAlign w:val="center"/>
          </w:tcPr>
          <w:p w14:paraId="77BF6485"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40</w:t>
            </w:r>
          </w:p>
        </w:tc>
        <w:tc>
          <w:tcPr>
            <w:tcW w:w="283" w:type="pct"/>
            <w:noWrap/>
            <w:vAlign w:val="center"/>
          </w:tcPr>
          <w:p w14:paraId="04803FC0"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2</w:t>
            </w:r>
          </w:p>
        </w:tc>
        <w:tc>
          <w:tcPr>
            <w:tcW w:w="276" w:type="pct"/>
            <w:noWrap/>
            <w:vAlign w:val="center"/>
          </w:tcPr>
          <w:p w14:paraId="471A5EEC"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DA001</w:t>
            </w:r>
          </w:p>
        </w:tc>
        <w:tc>
          <w:tcPr>
            <w:tcW w:w="207" w:type="pct"/>
            <w:noWrap/>
            <w:vAlign w:val="center"/>
          </w:tcPr>
          <w:p w14:paraId="59B86A16"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25</w:t>
            </w:r>
          </w:p>
        </w:tc>
        <w:tc>
          <w:tcPr>
            <w:tcW w:w="234" w:type="pct"/>
            <w:vAlign w:val="center"/>
          </w:tcPr>
          <w:p w14:paraId="12CAAC7B"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1.3</w:t>
            </w:r>
          </w:p>
        </w:tc>
        <w:tc>
          <w:tcPr>
            <w:tcW w:w="235" w:type="pct"/>
            <w:noWrap/>
            <w:vAlign w:val="center"/>
          </w:tcPr>
          <w:p w14:paraId="0447A009"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40</w:t>
            </w:r>
          </w:p>
        </w:tc>
        <w:tc>
          <w:tcPr>
            <w:tcW w:w="273" w:type="pct"/>
            <w:noWrap/>
            <w:vAlign w:val="center"/>
          </w:tcPr>
          <w:p w14:paraId="4AD33955"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218</w:t>
            </w:r>
          </w:p>
        </w:tc>
      </w:tr>
      <w:tr w:rsidR="00FE2E21" w:rsidRPr="00FD005B" w14:paraId="335BCDA7" w14:textId="77777777" w:rsidTr="00FE2E21">
        <w:trPr>
          <w:trHeight w:val="300"/>
          <w:jc w:val="center"/>
        </w:trPr>
        <w:tc>
          <w:tcPr>
            <w:tcW w:w="246" w:type="pct"/>
            <w:vMerge w:val="restart"/>
            <w:noWrap/>
            <w:vAlign w:val="center"/>
          </w:tcPr>
          <w:p w14:paraId="79622F78"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G2-11</w:t>
            </w:r>
          </w:p>
        </w:tc>
        <w:tc>
          <w:tcPr>
            <w:tcW w:w="273" w:type="pct"/>
            <w:vMerge w:val="restart"/>
            <w:noWrap/>
            <w:vAlign w:val="center"/>
          </w:tcPr>
          <w:p w14:paraId="46C3F565"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70</w:t>
            </w:r>
          </w:p>
        </w:tc>
        <w:tc>
          <w:tcPr>
            <w:tcW w:w="356" w:type="pct"/>
            <w:noWrap/>
            <w:vAlign w:val="center"/>
          </w:tcPr>
          <w:p w14:paraId="66AA059F"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宋体" w:eastAsia="宋体" w:hAnsi="宋体" w:cs="宋体" w:hint="eastAsia"/>
                <w:kern w:val="0"/>
                <w:sz w:val="18"/>
                <w:szCs w:val="18"/>
                <w:lang w:bidi="ar"/>
              </w:rPr>
              <w:t>乙醇</w:t>
            </w:r>
          </w:p>
        </w:tc>
        <w:tc>
          <w:tcPr>
            <w:tcW w:w="388" w:type="pct"/>
            <w:noWrap/>
            <w:vAlign w:val="center"/>
          </w:tcPr>
          <w:p w14:paraId="23A68E1D"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61714.286</w:t>
            </w:r>
          </w:p>
        </w:tc>
        <w:tc>
          <w:tcPr>
            <w:tcW w:w="275" w:type="pct"/>
            <w:noWrap/>
            <w:vAlign w:val="center"/>
          </w:tcPr>
          <w:p w14:paraId="47A6B0D9"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4.320 </w:t>
            </w:r>
          </w:p>
        </w:tc>
        <w:tc>
          <w:tcPr>
            <w:tcW w:w="230" w:type="pct"/>
            <w:noWrap/>
            <w:vAlign w:val="center"/>
          </w:tcPr>
          <w:p w14:paraId="60DB4527"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0.471 </w:t>
            </w:r>
          </w:p>
        </w:tc>
        <w:tc>
          <w:tcPr>
            <w:tcW w:w="272" w:type="pct"/>
            <w:vMerge/>
            <w:noWrap/>
            <w:vAlign w:val="center"/>
          </w:tcPr>
          <w:p w14:paraId="56F8DE94" w14:textId="77777777" w:rsidR="00FD005B" w:rsidRPr="00FD005B" w:rsidRDefault="00FD005B" w:rsidP="00FD005B">
            <w:pPr>
              <w:widowControl/>
              <w:jc w:val="center"/>
              <w:textAlignment w:val="center"/>
              <w:rPr>
                <w:rFonts w:ascii="Times New Roman" w:eastAsia="宋体" w:hAnsi="Times New Roman" w:cs="Times New Roman"/>
                <w:sz w:val="18"/>
                <w:szCs w:val="18"/>
              </w:rPr>
            </w:pPr>
          </w:p>
        </w:tc>
        <w:tc>
          <w:tcPr>
            <w:tcW w:w="198" w:type="pct"/>
            <w:noWrap/>
            <w:vAlign w:val="center"/>
          </w:tcPr>
          <w:p w14:paraId="247FC5CF"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99.5</w:t>
            </w:r>
          </w:p>
        </w:tc>
        <w:tc>
          <w:tcPr>
            <w:tcW w:w="329" w:type="pct"/>
            <w:noWrap/>
            <w:vAlign w:val="center"/>
          </w:tcPr>
          <w:p w14:paraId="54D45B35"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308.571</w:t>
            </w:r>
          </w:p>
        </w:tc>
        <w:tc>
          <w:tcPr>
            <w:tcW w:w="302" w:type="pct"/>
            <w:noWrap/>
            <w:vAlign w:val="center"/>
          </w:tcPr>
          <w:p w14:paraId="71BBE541"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0.0216</w:t>
            </w:r>
          </w:p>
        </w:tc>
        <w:tc>
          <w:tcPr>
            <w:tcW w:w="309" w:type="pct"/>
            <w:noWrap/>
            <w:vAlign w:val="center"/>
          </w:tcPr>
          <w:p w14:paraId="5056E91F"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0.002355</w:t>
            </w:r>
          </w:p>
        </w:tc>
        <w:tc>
          <w:tcPr>
            <w:tcW w:w="308" w:type="pct"/>
            <w:noWrap/>
            <w:vAlign w:val="center"/>
          </w:tcPr>
          <w:p w14:paraId="313A2381"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w:t>
            </w:r>
          </w:p>
        </w:tc>
        <w:tc>
          <w:tcPr>
            <w:tcW w:w="283" w:type="pct"/>
            <w:noWrap/>
            <w:vAlign w:val="center"/>
          </w:tcPr>
          <w:p w14:paraId="1E70CC27"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w:t>
            </w:r>
          </w:p>
        </w:tc>
        <w:tc>
          <w:tcPr>
            <w:tcW w:w="276" w:type="pct"/>
            <w:noWrap/>
            <w:vAlign w:val="center"/>
          </w:tcPr>
          <w:p w14:paraId="6854C829"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DA001</w:t>
            </w:r>
          </w:p>
        </w:tc>
        <w:tc>
          <w:tcPr>
            <w:tcW w:w="207" w:type="pct"/>
            <w:noWrap/>
            <w:vAlign w:val="center"/>
          </w:tcPr>
          <w:p w14:paraId="178FBE7D"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25</w:t>
            </w:r>
          </w:p>
        </w:tc>
        <w:tc>
          <w:tcPr>
            <w:tcW w:w="234" w:type="pct"/>
            <w:vAlign w:val="center"/>
          </w:tcPr>
          <w:p w14:paraId="008B82FA"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1.3</w:t>
            </w:r>
          </w:p>
        </w:tc>
        <w:tc>
          <w:tcPr>
            <w:tcW w:w="235" w:type="pct"/>
            <w:noWrap/>
            <w:vAlign w:val="center"/>
          </w:tcPr>
          <w:p w14:paraId="032C61D4"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40</w:t>
            </w:r>
          </w:p>
        </w:tc>
        <w:tc>
          <w:tcPr>
            <w:tcW w:w="273" w:type="pct"/>
            <w:noWrap/>
            <w:vAlign w:val="center"/>
          </w:tcPr>
          <w:p w14:paraId="58B1AD8D"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109</w:t>
            </w:r>
          </w:p>
        </w:tc>
      </w:tr>
      <w:tr w:rsidR="00FE2E21" w:rsidRPr="00FD005B" w14:paraId="01567C42" w14:textId="77777777" w:rsidTr="00FE2E21">
        <w:trPr>
          <w:trHeight w:val="285"/>
          <w:jc w:val="center"/>
        </w:trPr>
        <w:tc>
          <w:tcPr>
            <w:tcW w:w="246" w:type="pct"/>
            <w:vMerge/>
            <w:noWrap/>
            <w:vAlign w:val="center"/>
          </w:tcPr>
          <w:p w14:paraId="63ED5F93" w14:textId="77777777" w:rsidR="00FD005B" w:rsidRPr="00FD005B" w:rsidRDefault="00FD005B" w:rsidP="00FD005B">
            <w:pPr>
              <w:jc w:val="center"/>
              <w:rPr>
                <w:rFonts w:ascii="Times New Roman" w:eastAsia="宋体" w:hAnsi="Times New Roman" w:cs="Times New Roman"/>
                <w:sz w:val="18"/>
                <w:szCs w:val="18"/>
              </w:rPr>
            </w:pPr>
          </w:p>
        </w:tc>
        <w:tc>
          <w:tcPr>
            <w:tcW w:w="273" w:type="pct"/>
            <w:vMerge/>
            <w:noWrap/>
            <w:vAlign w:val="center"/>
          </w:tcPr>
          <w:p w14:paraId="2478776D" w14:textId="77777777" w:rsidR="00FD005B" w:rsidRPr="00FD005B" w:rsidRDefault="00FD005B" w:rsidP="00FD005B">
            <w:pPr>
              <w:jc w:val="center"/>
              <w:rPr>
                <w:rFonts w:ascii="Times New Roman" w:eastAsia="宋体" w:hAnsi="Times New Roman" w:cs="Times New Roman"/>
                <w:sz w:val="18"/>
                <w:szCs w:val="18"/>
              </w:rPr>
            </w:pPr>
          </w:p>
        </w:tc>
        <w:tc>
          <w:tcPr>
            <w:tcW w:w="356" w:type="pct"/>
            <w:noWrap/>
            <w:vAlign w:val="center"/>
          </w:tcPr>
          <w:p w14:paraId="3C8A4F17"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宋体" w:eastAsia="宋体" w:hAnsi="宋体" w:cs="宋体" w:hint="eastAsia"/>
                <w:kern w:val="0"/>
                <w:sz w:val="18"/>
                <w:szCs w:val="18"/>
                <w:lang w:bidi="ar"/>
              </w:rPr>
              <w:t>丙酮</w:t>
            </w:r>
          </w:p>
        </w:tc>
        <w:tc>
          <w:tcPr>
            <w:tcW w:w="388" w:type="pct"/>
            <w:noWrap/>
            <w:vAlign w:val="center"/>
          </w:tcPr>
          <w:p w14:paraId="2108EB91"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142.857</w:t>
            </w:r>
          </w:p>
        </w:tc>
        <w:tc>
          <w:tcPr>
            <w:tcW w:w="275" w:type="pct"/>
            <w:noWrap/>
            <w:vAlign w:val="center"/>
          </w:tcPr>
          <w:p w14:paraId="6E41D4B7"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0.010 </w:t>
            </w:r>
          </w:p>
        </w:tc>
        <w:tc>
          <w:tcPr>
            <w:tcW w:w="230" w:type="pct"/>
            <w:noWrap/>
            <w:vAlign w:val="center"/>
          </w:tcPr>
          <w:p w14:paraId="6E8A75C6"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0.001 </w:t>
            </w:r>
          </w:p>
        </w:tc>
        <w:tc>
          <w:tcPr>
            <w:tcW w:w="272" w:type="pct"/>
            <w:vMerge/>
            <w:noWrap/>
            <w:vAlign w:val="center"/>
          </w:tcPr>
          <w:p w14:paraId="50D53287" w14:textId="77777777" w:rsidR="00FD005B" w:rsidRPr="00FD005B" w:rsidRDefault="00FD005B" w:rsidP="00FD005B">
            <w:pPr>
              <w:jc w:val="center"/>
              <w:rPr>
                <w:rFonts w:ascii="Times New Roman" w:eastAsia="宋体" w:hAnsi="Times New Roman" w:cs="Times New Roman"/>
                <w:sz w:val="18"/>
                <w:szCs w:val="18"/>
              </w:rPr>
            </w:pPr>
          </w:p>
        </w:tc>
        <w:tc>
          <w:tcPr>
            <w:tcW w:w="198" w:type="pct"/>
            <w:noWrap/>
            <w:vAlign w:val="center"/>
          </w:tcPr>
          <w:p w14:paraId="1E0039CA"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99.5</w:t>
            </w:r>
          </w:p>
        </w:tc>
        <w:tc>
          <w:tcPr>
            <w:tcW w:w="329" w:type="pct"/>
            <w:noWrap/>
            <w:vAlign w:val="center"/>
          </w:tcPr>
          <w:p w14:paraId="09B5BE92"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0.714</w:t>
            </w:r>
          </w:p>
        </w:tc>
        <w:tc>
          <w:tcPr>
            <w:tcW w:w="302" w:type="pct"/>
            <w:noWrap/>
            <w:vAlign w:val="center"/>
          </w:tcPr>
          <w:p w14:paraId="1C5CA5C2"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0.00005</w:t>
            </w:r>
          </w:p>
        </w:tc>
        <w:tc>
          <w:tcPr>
            <w:tcW w:w="309" w:type="pct"/>
            <w:noWrap/>
            <w:vAlign w:val="center"/>
          </w:tcPr>
          <w:p w14:paraId="294FB83A"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0.000005</w:t>
            </w:r>
          </w:p>
        </w:tc>
        <w:tc>
          <w:tcPr>
            <w:tcW w:w="308" w:type="pct"/>
            <w:noWrap/>
            <w:vAlign w:val="center"/>
          </w:tcPr>
          <w:p w14:paraId="725B5E1C"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40</w:t>
            </w:r>
          </w:p>
        </w:tc>
        <w:tc>
          <w:tcPr>
            <w:tcW w:w="283" w:type="pct"/>
            <w:noWrap/>
            <w:vAlign w:val="center"/>
          </w:tcPr>
          <w:p w14:paraId="36365E98"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2</w:t>
            </w:r>
          </w:p>
        </w:tc>
        <w:tc>
          <w:tcPr>
            <w:tcW w:w="276" w:type="pct"/>
            <w:noWrap/>
            <w:vAlign w:val="center"/>
          </w:tcPr>
          <w:p w14:paraId="5ED7C1F6"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DA001</w:t>
            </w:r>
          </w:p>
        </w:tc>
        <w:tc>
          <w:tcPr>
            <w:tcW w:w="207" w:type="pct"/>
            <w:noWrap/>
            <w:vAlign w:val="center"/>
          </w:tcPr>
          <w:p w14:paraId="1638E4EB"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25</w:t>
            </w:r>
          </w:p>
        </w:tc>
        <w:tc>
          <w:tcPr>
            <w:tcW w:w="234" w:type="pct"/>
            <w:vAlign w:val="center"/>
          </w:tcPr>
          <w:p w14:paraId="1FB2CA17"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1.3</w:t>
            </w:r>
          </w:p>
        </w:tc>
        <w:tc>
          <w:tcPr>
            <w:tcW w:w="235" w:type="pct"/>
            <w:noWrap/>
            <w:vAlign w:val="center"/>
          </w:tcPr>
          <w:p w14:paraId="28FF891B"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40</w:t>
            </w:r>
          </w:p>
        </w:tc>
        <w:tc>
          <w:tcPr>
            <w:tcW w:w="273" w:type="pct"/>
            <w:noWrap/>
            <w:vAlign w:val="center"/>
          </w:tcPr>
          <w:p w14:paraId="6E3BA5DA"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109</w:t>
            </w:r>
          </w:p>
        </w:tc>
      </w:tr>
      <w:tr w:rsidR="00FE2E21" w:rsidRPr="00FD005B" w14:paraId="3413479E" w14:textId="77777777" w:rsidTr="00FE2E21">
        <w:trPr>
          <w:trHeight w:val="285"/>
          <w:jc w:val="center"/>
        </w:trPr>
        <w:tc>
          <w:tcPr>
            <w:tcW w:w="246" w:type="pct"/>
            <w:vMerge w:val="restart"/>
            <w:noWrap/>
            <w:vAlign w:val="center"/>
          </w:tcPr>
          <w:p w14:paraId="6DE99E5B"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G2-12</w:t>
            </w:r>
          </w:p>
        </w:tc>
        <w:tc>
          <w:tcPr>
            <w:tcW w:w="273" w:type="pct"/>
            <w:vMerge w:val="restart"/>
            <w:noWrap/>
            <w:vAlign w:val="center"/>
          </w:tcPr>
          <w:p w14:paraId="366CF39C"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32</w:t>
            </w:r>
          </w:p>
        </w:tc>
        <w:tc>
          <w:tcPr>
            <w:tcW w:w="356" w:type="pct"/>
            <w:noWrap/>
            <w:vAlign w:val="center"/>
          </w:tcPr>
          <w:p w14:paraId="0CCA71EE"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宋体" w:eastAsia="宋体" w:hAnsi="宋体" w:cs="宋体" w:hint="eastAsia"/>
                <w:kern w:val="0"/>
                <w:sz w:val="18"/>
                <w:szCs w:val="18"/>
                <w:lang w:bidi="ar"/>
              </w:rPr>
              <w:t>乙醇</w:t>
            </w:r>
          </w:p>
        </w:tc>
        <w:tc>
          <w:tcPr>
            <w:tcW w:w="388" w:type="pct"/>
            <w:noWrap/>
            <w:vAlign w:val="center"/>
          </w:tcPr>
          <w:p w14:paraId="4D816B29"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48531.250</w:t>
            </w:r>
          </w:p>
        </w:tc>
        <w:tc>
          <w:tcPr>
            <w:tcW w:w="275" w:type="pct"/>
            <w:noWrap/>
            <w:vAlign w:val="center"/>
          </w:tcPr>
          <w:p w14:paraId="78F8EA78"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1.553</w:t>
            </w:r>
          </w:p>
        </w:tc>
        <w:tc>
          <w:tcPr>
            <w:tcW w:w="230" w:type="pct"/>
            <w:noWrap/>
            <w:vAlign w:val="center"/>
          </w:tcPr>
          <w:p w14:paraId="0047F0FD"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0.508 </w:t>
            </w:r>
          </w:p>
        </w:tc>
        <w:tc>
          <w:tcPr>
            <w:tcW w:w="272" w:type="pct"/>
            <w:vMerge/>
            <w:noWrap/>
            <w:vAlign w:val="center"/>
          </w:tcPr>
          <w:p w14:paraId="62F4C2E5" w14:textId="77777777" w:rsidR="00FD005B" w:rsidRPr="00FD005B" w:rsidRDefault="00FD005B" w:rsidP="00FD005B">
            <w:pPr>
              <w:widowControl/>
              <w:jc w:val="center"/>
              <w:textAlignment w:val="center"/>
              <w:rPr>
                <w:rFonts w:ascii="Times New Roman" w:eastAsia="宋体" w:hAnsi="Times New Roman" w:cs="Times New Roman"/>
                <w:sz w:val="18"/>
                <w:szCs w:val="18"/>
              </w:rPr>
            </w:pPr>
          </w:p>
        </w:tc>
        <w:tc>
          <w:tcPr>
            <w:tcW w:w="198" w:type="pct"/>
            <w:noWrap/>
            <w:vAlign w:val="center"/>
          </w:tcPr>
          <w:p w14:paraId="62E5B2BE"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99.5</w:t>
            </w:r>
          </w:p>
        </w:tc>
        <w:tc>
          <w:tcPr>
            <w:tcW w:w="329" w:type="pct"/>
            <w:noWrap/>
            <w:vAlign w:val="center"/>
          </w:tcPr>
          <w:p w14:paraId="21070C4D"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242.656</w:t>
            </w:r>
          </w:p>
        </w:tc>
        <w:tc>
          <w:tcPr>
            <w:tcW w:w="302" w:type="pct"/>
            <w:noWrap/>
            <w:vAlign w:val="center"/>
          </w:tcPr>
          <w:p w14:paraId="266FA151"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0.007765</w:t>
            </w:r>
          </w:p>
        </w:tc>
        <w:tc>
          <w:tcPr>
            <w:tcW w:w="309" w:type="pct"/>
            <w:noWrap/>
            <w:vAlign w:val="center"/>
          </w:tcPr>
          <w:p w14:paraId="238C74DF"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0.00254</w:t>
            </w:r>
          </w:p>
        </w:tc>
        <w:tc>
          <w:tcPr>
            <w:tcW w:w="308" w:type="pct"/>
            <w:noWrap/>
            <w:vAlign w:val="center"/>
          </w:tcPr>
          <w:p w14:paraId="5E6C5DAF"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w:t>
            </w:r>
          </w:p>
        </w:tc>
        <w:tc>
          <w:tcPr>
            <w:tcW w:w="283" w:type="pct"/>
            <w:noWrap/>
            <w:vAlign w:val="center"/>
          </w:tcPr>
          <w:p w14:paraId="7E52F822"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w:t>
            </w:r>
          </w:p>
        </w:tc>
        <w:tc>
          <w:tcPr>
            <w:tcW w:w="276" w:type="pct"/>
            <w:noWrap/>
            <w:vAlign w:val="center"/>
          </w:tcPr>
          <w:p w14:paraId="50063054"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DA001</w:t>
            </w:r>
          </w:p>
        </w:tc>
        <w:tc>
          <w:tcPr>
            <w:tcW w:w="207" w:type="pct"/>
            <w:noWrap/>
            <w:vAlign w:val="center"/>
          </w:tcPr>
          <w:p w14:paraId="1878E9A6"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25</w:t>
            </w:r>
          </w:p>
        </w:tc>
        <w:tc>
          <w:tcPr>
            <w:tcW w:w="234" w:type="pct"/>
            <w:vAlign w:val="center"/>
          </w:tcPr>
          <w:p w14:paraId="71A844B1"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1.3</w:t>
            </w:r>
          </w:p>
        </w:tc>
        <w:tc>
          <w:tcPr>
            <w:tcW w:w="235" w:type="pct"/>
            <w:noWrap/>
            <w:vAlign w:val="center"/>
          </w:tcPr>
          <w:p w14:paraId="5F602DC4"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40</w:t>
            </w:r>
          </w:p>
        </w:tc>
        <w:tc>
          <w:tcPr>
            <w:tcW w:w="273" w:type="pct"/>
            <w:noWrap/>
            <w:vAlign w:val="center"/>
          </w:tcPr>
          <w:p w14:paraId="07C88E99"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327</w:t>
            </w:r>
          </w:p>
        </w:tc>
      </w:tr>
      <w:tr w:rsidR="00FE2E21" w:rsidRPr="00FD005B" w14:paraId="0473FCC4" w14:textId="77777777" w:rsidTr="00FE2E21">
        <w:trPr>
          <w:trHeight w:val="285"/>
          <w:jc w:val="center"/>
        </w:trPr>
        <w:tc>
          <w:tcPr>
            <w:tcW w:w="246" w:type="pct"/>
            <w:vMerge/>
            <w:noWrap/>
            <w:vAlign w:val="center"/>
          </w:tcPr>
          <w:p w14:paraId="62AF4F8A" w14:textId="77777777" w:rsidR="00FD005B" w:rsidRPr="00FD005B" w:rsidRDefault="00FD005B" w:rsidP="00FD005B">
            <w:pPr>
              <w:jc w:val="center"/>
              <w:rPr>
                <w:rFonts w:ascii="Times New Roman" w:eastAsia="宋体" w:hAnsi="Times New Roman" w:cs="Times New Roman"/>
                <w:sz w:val="18"/>
                <w:szCs w:val="18"/>
              </w:rPr>
            </w:pPr>
          </w:p>
        </w:tc>
        <w:tc>
          <w:tcPr>
            <w:tcW w:w="273" w:type="pct"/>
            <w:vMerge/>
            <w:noWrap/>
            <w:vAlign w:val="center"/>
          </w:tcPr>
          <w:p w14:paraId="7A8B447C" w14:textId="77777777" w:rsidR="00FD005B" w:rsidRPr="00FD005B" w:rsidRDefault="00FD005B" w:rsidP="00FD005B">
            <w:pPr>
              <w:jc w:val="center"/>
              <w:rPr>
                <w:rFonts w:ascii="Times New Roman" w:eastAsia="宋体" w:hAnsi="Times New Roman" w:cs="Times New Roman"/>
                <w:sz w:val="18"/>
                <w:szCs w:val="18"/>
              </w:rPr>
            </w:pPr>
          </w:p>
        </w:tc>
        <w:tc>
          <w:tcPr>
            <w:tcW w:w="356" w:type="pct"/>
            <w:noWrap/>
            <w:vAlign w:val="center"/>
          </w:tcPr>
          <w:p w14:paraId="4BCF43B4"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宋体" w:eastAsia="宋体" w:hAnsi="宋体" w:cs="宋体" w:hint="eastAsia"/>
                <w:kern w:val="0"/>
                <w:sz w:val="18"/>
                <w:szCs w:val="18"/>
                <w:lang w:bidi="ar"/>
              </w:rPr>
              <w:t>丙酮</w:t>
            </w:r>
          </w:p>
        </w:tc>
        <w:tc>
          <w:tcPr>
            <w:tcW w:w="388" w:type="pct"/>
            <w:noWrap/>
            <w:vAlign w:val="center"/>
          </w:tcPr>
          <w:p w14:paraId="69653791"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93.750</w:t>
            </w:r>
          </w:p>
        </w:tc>
        <w:tc>
          <w:tcPr>
            <w:tcW w:w="275" w:type="pct"/>
            <w:noWrap/>
            <w:vAlign w:val="center"/>
          </w:tcPr>
          <w:p w14:paraId="6B119415"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w:t>
            </w:r>
            <w:r w:rsidRPr="00FD005B">
              <w:rPr>
                <w:rFonts w:ascii="Times New Roman" w:eastAsia="宋体" w:hAnsi="Times New Roman" w:cs="Times New Roman"/>
                <w:kern w:val="0"/>
                <w:sz w:val="18"/>
                <w:szCs w:val="18"/>
                <w:lang w:bidi="ar"/>
              </w:rPr>
              <w:t>03</w:t>
            </w:r>
            <w:r w:rsidRPr="00FD005B">
              <w:rPr>
                <w:rFonts w:ascii="Times New Roman" w:eastAsia="宋体" w:hAnsi="Times New Roman" w:cs="Times New Roman" w:hint="eastAsia"/>
                <w:kern w:val="0"/>
                <w:sz w:val="18"/>
                <w:szCs w:val="18"/>
                <w:lang w:bidi="ar"/>
              </w:rPr>
              <w:t xml:space="preserve"> </w:t>
            </w:r>
          </w:p>
        </w:tc>
        <w:tc>
          <w:tcPr>
            <w:tcW w:w="230" w:type="pct"/>
            <w:noWrap/>
            <w:vAlign w:val="center"/>
          </w:tcPr>
          <w:p w14:paraId="1C6AE4BD"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0.001 </w:t>
            </w:r>
          </w:p>
        </w:tc>
        <w:tc>
          <w:tcPr>
            <w:tcW w:w="272" w:type="pct"/>
            <w:vMerge/>
            <w:noWrap/>
            <w:vAlign w:val="center"/>
          </w:tcPr>
          <w:p w14:paraId="4BD5EAEB" w14:textId="77777777" w:rsidR="00FD005B" w:rsidRPr="00FD005B" w:rsidRDefault="00FD005B" w:rsidP="00FD005B">
            <w:pPr>
              <w:jc w:val="center"/>
              <w:rPr>
                <w:rFonts w:ascii="Times New Roman" w:eastAsia="宋体" w:hAnsi="Times New Roman" w:cs="Times New Roman"/>
                <w:sz w:val="18"/>
                <w:szCs w:val="18"/>
              </w:rPr>
            </w:pPr>
          </w:p>
        </w:tc>
        <w:tc>
          <w:tcPr>
            <w:tcW w:w="198" w:type="pct"/>
            <w:noWrap/>
            <w:vAlign w:val="center"/>
          </w:tcPr>
          <w:p w14:paraId="68A2256A"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99.5</w:t>
            </w:r>
          </w:p>
        </w:tc>
        <w:tc>
          <w:tcPr>
            <w:tcW w:w="329" w:type="pct"/>
            <w:noWrap/>
            <w:vAlign w:val="center"/>
          </w:tcPr>
          <w:p w14:paraId="2F8250DD"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0.469</w:t>
            </w:r>
          </w:p>
        </w:tc>
        <w:tc>
          <w:tcPr>
            <w:tcW w:w="302" w:type="pct"/>
            <w:noWrap/>
            <w:vAlign w:val="center"/>
          </w:tcPr>
          <w:p w14:paraId="356503B4"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0.000015</w:t>
            </w:r>
          </w:p>
        </w:tc>
        <w:tc>
          <w:tcPr>
            <w:tcW w:w="309" w:type="pct"/>
            <w:noWrap/>
            <w:vAlign w:val="center"/>
          </w:tcPr>
          <w:p w14:paraId="7F4BECEC"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0.000005</w:t>
            </w:r>
          </w:p>
        </w:tc>
        <w:tc>
          <w:tcPr>
            <w:tcW w:w="308" w:type="pct"/>
            <w:noWrap/>
            <w:vAlign w:val="center"/>
          </w:tcPr>
          <w:p w14:paraId="1ECD2674"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40</w:t>
            </w:r>
          </w:p>
        </w:tc>
        <w:tc>
          <w:tcPr>
            <w:tcW w:w="283" w:type="pct"/>
            <w:noWrap/>
            <w:vAlign w:val="center"/>
          </w:tcPr>
          <w:p w14:paraId="3F48E86A"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2</w:t>
            </w:r>
          </w:p>
        </w:tc>
        <w:tc>
          <w:tcPr>
            <w:tcW w:w="276" w:type="pct"/>
            <w:noWrap/>
            <w:vAlign w:val="center"/>
          </w:tcPr>
          <w:p w14:paraId="6B08EDCB"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DA001</w:t>
            </w:r>
          </w:p>
        </w:tc>
        <w:tc>
          <w:tcPr>
            <w:tcW w:w="207" w:type="pct"/>
            <w:noWrap/>
            <w:vAlign w:val="center"/>
          </w:tcPr>
          <w:p w14:paraId="509762EE"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25</w:t>
            </w:r>
          </w:p>
        </w:tc>
        <w:tc>
          <w:tcPr>
            <w:tcW w:w="234" w:type="pct"/>
            <w:vAlign w:val="center"/>
          </w:tcPr>
          <w:p w14:paraId="5ABB2ABD"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1.3</w:t>
            </w:r>
          </w:p>
        </w:tc>
        <w:tc>
          <w:tcPr>
            <w:tcW w:w="235" w:type="pct"/>
            <w:noWrap/>
            <w:vAlign w:val="center"/>
          </w:tcPr>
          <w:p w14:paraId="59636C2D"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40</w:t>
            </w:r>
          </w:p>
        </w:tc>
        <w:tc>
          <w:tcPr>
            <w:tcW w:w="273" w:type="pct"/>
            <w:noWrap/>
            <w:vAlign w:val="center"/>
          </w:tcPr>
          <w:p w14:paraId="5639DA2E"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327</w:t>
            </w:r>
          </w:p>
        </w:tc>
      </w:tr>
      <w:tr w:rsidR="00FE2E21" w:rsidRPr="00FD005B" w14:paraId="115FA819" w14:textId="77777777" w:rsidTr="00FE2E21">
        <w:trPr>
          <w:trHeight w:val="300"/>
          <w:jc w:val="center"/>
        </w:trPr>
        <w:tc>
          <w:tcPr>
            <w:tcW w:w="246" w:type="pct"/>
            <w:vMerge w:val="restart"/>
            <w:noWrap/>
            <w:vAlign w:val="center"/>
          </w:tcPr>
          <w:p w14:paraId="70B4ADD0"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lastRenderedPageBreak/>
              <w:t>G2-13</w:t>
            </w:r>
          </w:p>
        </w:tc>
        <w:tc>
          <w:tcPr>
            <w:tcW w:w="273" w:type="pct"/>
            <w:vMerge w:val="restart"/>
            <w:noWrap/>
            <w:vAlign w:val="center"/>
          </w:tcPr>
          <w:p w14:paraId="5E7CF0C2"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49</w:t>
            </w:r>
          </w:p>
        </w:tc>
        <w:tc>
          <w:tcPr>
            <w:tcW w:w="356" w:type="pct"/>
            <w:noWrap/>
            <w:vAlign w:val="center"/>
          </w:tcPr>
          <w:p w14:paraId="7A2D2767"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宋体" w:eastAsia="宋体" w:hAnsi="宋体" w:cs="宋体" w:hint="eastAsia"/>
                <w:kern w:val="0"/>
                <w:sz w:val="18"/>
                <w:szCs w:val="18"/>
                <w:lang w:bidi="ar"/>
              </w:rPr>
              <w:t>乙醇</w:t>
            </w:r>
          </w:p>
        </w:tc>
        <w:tc>
          <w:tcPr>
            <w:tcW w:w="388" w:type="pct"/>
            <w:noWrap/>
            <w:vAlign w:val="center"/>
          </w:tcPr>
          <w:p w14:paraId="314D8DF5"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285.714</w:t>
            </w:r>
          </w:p>
        </w:tc>
        <w:tc>
          <w:tcPr>
            <w:tcW w:w="275" w:type="pct"/>
            <w:noWrap/>
            <w:vAlign w:val="center"/>
          </w:tcPr>
          <w:p w14:paraId="074BCD71"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0.014 </w:t>
            </w:r>
          </w:p>
        </w:tc>
        <w:tc>
          <w:tcPr>
            <w:tcW w:w="230" w:type="pct"/>
            <w:noWrap/>
            <w:vAlign w:val="center"/>
          </w:tcPr>
          <w:p w14:paraId="02152EF0"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0.015 </w:t>
            </w:r>
          </w:p>
        </w:tc>
        <w:tc>
          <w:tcPr>
            <w:tcW w:w="272" w:type="pct"/>
            <w:vMerge/>
            <w:noWrap/>
            <w:vAlign w:val="center"/>
          </w:tcPr>
          <w:p w14:paraId="01B65A39" w14:textId="77777777" w:rsidR="00FD005B" w:rsidRPr="00FD005B" w:rsidRDefault="00FD005B" w:rsidP="00FD005B">
            <w:pPr>
              <w:widowControl/>
              <w:jc w:val="center"/>
              <w:textAlignment w:val="center"/>
              <w:rPr>
                <w:rFonts w:ascii="Times New Roman" w:eastAsia="宋体" w:hAnsi="Times New Roman" w:cs="Times New Roman"/>
                <w:sz w:val="18"/>
                <w:szCs w:val="18"/>
              </w:rPr>
            </w:pPr>
          </w:p>
        </w:tc>
        <w:tc>
          <w:tcPr>
            <w:tcW w:w="198" w:type="pct"/>
            <w:noWrap/>
            <w:vAlign w:val="center"/>
          </w:tcPr>
          <w:p w14:paraId="4BAFF68E"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99.5</w:t>
            </w:r>
          </w:p>
        </w:tc>
        <w:tc>
          <w:tcPr>
            <w:tcW w:w="329" w:type="pct"/>
            <w:noWrap/>
            <w:vAlign w:val="center"/>
          </w:tcPr>
          <w:p w14:paraId="389278C1"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1.429</w:t>
            </w:r>
          </w:p>
        </w:tc>
        <w:tc>
          <w:tcPr>
            <w:tcW w:w="302" w:type="pct"/>
            <w:noWrap/>
            <w:vAlign w:val="center"/>
          </w:tcPr>
          <w:p w14:paraId="662F47C6"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0.00007</w:t>
            </w:r>
          </w:p>
        </w:tc>
        <w:tc>
          <w:tcPr>
            <w:tcW w:w="309" w:type="pct"/>
            <w:noWrap/>
            <w:vAlign w:val="center"/>
          </w:tcPr>
          <w:p w14:paraId="3EE15198"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0.000075</w:t>
            </w:r>
          </w:p>
        </w:tc>
        <w:tc>
          <w:tcPr>
            <w:tcW w:w="308" w:type="pct"/>
            <w:noWrap/>
            <w:vAlign w:val="center"/>
          </w:tcPr>
          <w:p w14:paraId="650405D0"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w:t>
            </w:r>
          </w:p>
        </w:tc>
        <w:tc>
          <w:tcPr>
            <w:tcW w:w="283" w:type="pct"/>
            <w:noWrap/>
            <w:vAlign w:val="center"/>
          </w:tcPr>
          <w:p w14:paraId="665FF558"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w:t>
            </w:r>
          </w:p>
        </w:tc>
        <w:tc>
          <w:tcPr>
            <w:tcW w:w="276" w:type="pct"/>
            <w:noWrap/>
            <w:vAlign w:val="center"/>
          </w:tcPr>
          <w:p w14:paraId="0A5429AF"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DA001</w:t>
            </w:r>
          </w:p>
        </w:tc>
        <w:tc>
          <w:tcPr>
            <w:tcW w:w="207" w:type="pct"/>
            <w:noWrap/>
            <w:vAlign w:val="center"/>
          </w:tcPr>
          <w:p w14:paraId="59CFC396"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25</w:t>
            </w:r>
          </w:p>
        </w:tc>
        <w:tc>
          <w:tcPr>
            <w:tcW w:w="234" w:type="pct"/>
            <w:vAlign w:val="center"/>
          </w:tcPr>
          <w:p w14:paraId="128F475C"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1.3</w:t>
            </w:r>
          </w:p>
        </w:tc>
        <w:tc>
          <w:tcPr>
            <w:tcW w:w="235" w:type="pct"/>
            <w:noWrap/>
            <w:vAlign w:val="center"/>
          </w:tcPr>
          <w:p w14:paraId="1DB13D2F"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40</w:t>
            </w:r>
          </w:p>
        </w:tc>
        <w:tc>
          <w:tcPr>
            <w:tcW w:w="273" w:type="pct"/>
            <w:noWrap/>
            <w:vAlign w:val="center"/>
          </w:tcPr>
          <w:p w14:paraId="338506B9"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1090</w:t>
            </w:r>
          </w:p>
        </w:tc>
      </w:tr>
      <w:tr w:rsidR="00FE2E21" w:rsidRPr="00FD005B" w14:paraId="05C216AA" w14:textId="77777777" w:rsidTr="00FE2E21">
        <w:trPr>
          <w:trHeight w:val="285"/>
          <w:jc w:val="center"/>
        </w:trPr>
        <w:tc>
          <w:tcPr>
            <w:tcW w:w="246" w:type="pct"/>
            <w:vMerge/>
            <w:noWrap/>
            <w:vAlign w:val="center"/>
          </w:tcPr>
          <w:p w14:paraId="1DC08619" w14:textId="77777777" w:rsidR="00FD005B" w:rsidRPr="00FD005B" w:rsidRDefault="00FD005B" w:rsidP="00FD005B">
            <w:pPr>
              <w:jc w:val="center"/>
              <w:rPr>
                <w:rFonts w:ascii="Times New Roman" w:eastAsia="宋体" w:hAnsi="Times New Roman" w:cs="Times New Roman"/>
                <w:sz w:val="18"/>
                <w:szCs w:val="18"/>
              </w:rPr>
            </w:pPr>
          </w:p>
        </w:tc>
        <w:tc>
          <w:tcPr>
            <w:tcW w:w="273" w:type="pct"/>
            <w:vMerge/>
            <w:noWrap/>
            <w:vAlign w:val="center"/>
          </w:tcPr>
          <w:p w14:paraId="7DE53DB4" w14:textId="77777777" w:rsidR="00FD005B" w:rsidRPr="00FD005B" w:rsidRDefault="00FD005B" w:rsidP="00FD005B">
            <w:pPr>
              <w:jc w:val="center"/>
              <w:rPr>
                <w:rFonts w:ascii="Times New Roman" w:eastAsia="宋体" w:hAnsi="Times New Roman" w:cs="Times New Roman"/>
                <w:sz w:val="18"/>
                <w:szCs w:val="18"/>
              </w:rPr>
            </w:pPr>
          </w:p>
        </w:tc>
        <w:tc>
          <w:tcPr>
            <w:tcW w:w="356" w:type="pct"/>
            <w:noWrap/>
            <w:vAlign w:val="center"/>
          </w:tcPr>
          <w:p w14:paraId="5E7D0D50"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宋体" w:eastAsia="宋体" w:hAnsi="宋体" w:cs="宋体" w:hint="eastAsia"/>
                <w:kern w:val="0"/>
                <w:sz w:val="18"/>
                <w:szCs w:val="18"/>
                <w:lang w:bidi="ar"/>
              </w:rPr>
              <w:t>丙酮</w:t>
            </w:r>
          </w:p>
        </w:tc>
        <w:tc>
          <w:tcPr>
            <w:tcW w:w="388" w:type="pct"/>
            <w:noWrap/>
            <w:vAlign w:val="center"/>
          </w:tcPr>
          <w:p w14:paraId="7E7497B1"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20.408</w:t>
            </w:r>
          </w:p>
        </w:tc>
        <w:tc>
          <w:tcPr>
            <w:tcW w:w="275" w:type="pct"/>
            <w:noWrap/>
            <w:vAlign w:val="center"/>
          </w:tcPr>
          <w:p w14:paraId="59EC5524"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0.001 </w:t>
            </w:r>
          </w:p>
        </w:tc>
        <w:tc>
          <w:tcPr>
            <w:tcW w:w="230" w:type="pct"/>
            <w:noWrap/>
            <w:vAlign w:val="center"/>
          </w:tcPr>
          <w:p w14:paraId="5A8B1906"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0.001 </w:t>
            </w:r>
          </w:p>
        </w:tc>
        <w:tc>
          <w:tcPr>
            <w:tcW w:w="272" w:type="pct"/>
            <w:vMerge/>
            <w:noWrap/>
            <w:vAlign w:val="center"/>
          </w:tcPr>
          <w:p w14:paraId="254BD7F1" w14:textId="77777777" w:rsidR="00FD005B" w:rsidRPr="00FD005B" w:rsidRDefault="00FD005B" w:rsidP="00FD005B">
            <w:pPr>
              <w:jc w:val="center"/>
              <w:rPr>
                <w:rFonts w:ascii="Times New Roman" w:eastAsia="宋体" w:hAnsi="Times New Roman" w:cs="Times New Roman"/>
                <w:sz w:val="18"/>
                <w:szCs w:val="18"/>
              </w:rPr>
            </w:pPr>
          </w:p>
        </w:tc>
        <w:tc>
          <w:tcPr>
            <w:tcW w:w="198" w:type="pct"/>
            <w:noWrap/>
            <w:vAlign w:val="center"/>
          </w:tcPr>
          <w:p w14:paraId="69A80D71"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99.5</w:t>
            </w:r>
          </w:p>
        </w:tc>
        <w:tc>
          <w:tcPr>
            <w:tcW w:w="329" w:type="pct"/>
            <w:noWrap/>
            <w:vAlign w:val="center"/>
          </w:tcPr>
          <w:p w14:paraId="6F18A088"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0.102</w:t>
            </w:r>
          </w:p>
        </w:tc>
        <w:tc>
          <w:tcPr>
            <w:tcW w:w="302" w:type="pct"/>
            <w:noWrap/>
            <w:vAlign w:val="center"/>
          </w:tcPr>
          <w:p w14:paraId="1ED3849C"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0.000005</w:t>
            </w:r>
          </w:p>
        </w:tc>
        <w:tc>
          <w:tcPr>
            <w:tcW w:w="309" w:type="pct"/>
            <w:noWrap/>
            <w:vAlign w:val="center"/>
          </w:tcPr>
          <w:p w14:paraId="33930A3F"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0.000005</w:t>
            </w:r>
          </w:p>
        </w:tc>
        <w:tc>
          <w:tcPr>
            <w:tcW w:w="308" w:type="pct"/>
            <w:noWrap/>
            <w:vAlign w:val="center"/>
          </w:tcPr>
          <w:p w14:paraId="2AFCE7DB"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40</w:t>
            </w:r>
          </w:p>
        </w:tc>
        <w:tc>
          <w:tcPr>
            <w:tcW w:w="283" w:type="pct"/>
            <w:noWrap/>
            <w:vAlign w:val="center"/>
          </w:tcPr>
          <w:p w14:paraId="435795A6"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2</w:t>
            </w:r>
          </w:p>
        </w:tc>
        <w:tc>
          <w:tcPr>
            <w:tcW w:w="276" w:type="pct"/>
            <w:noWrap/>
            <w:vAlign w:val="center"/>
          </w:tcPr>
          <w:p w14:paraId="1214DA06"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DA001</w:t>
            </w:r>
          </w:p>
        </w:tc>
        <w:tc>
          <w:tcPr>
            <w:tcW w:w="207" w:type="pct"/>
            <w:noWrap/>
            <w:vAlign w:val="center"/>
          </w:tcPr>
          <w:p w14:paraId="44FCCE0E"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25</w:t>
            </w:r>
          </w:p>
        </w:tc>
        <w:tc>
          <w:tcPr>
            <w:tcW w:w="234" w:type="pct"/>
            <w:vAlign w:val="center"/>
          </w:tcPr>
          <w:p w14:paraId="3179B991"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1.3</w:t>
            </w:r>
          </w:p>
        </w:tc>
        <w:tc>
          <w:tcPr>
            <w:tcW w:w="235" w:type="pct"/>
            <w:noWrap/>
            <w:vAlign w:val="center"/>
          </w:tcPr>
          <w:p w14:paraId="25D0B849"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40</w:t>
            </w:r>
          </w:p>
        </w:tc>
        <w:tc>
          <w:tcPr>
            <w:tcW w:w="273" w:type="pct"/>
            <w:noWrap/>
            <w:vAlign w:val="center"/>
          </w:tcPr>
          <w:p w14:paraId="533A7C5E"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1090</w:t>
            </w:r>
          </w:p>
        </w:tc>
      </w:tr>
      <w:tr w:rsidR="00FE2E21" w:rsidRPr="00FD005B" w14:paraId="238B3AF3" w14:textId="77777777" w:rsidTr="00FE2E21">
        <w:trPr>
          <w:trHeight w:val="300"/>
          <w:jc w:val="center"/>
        </w:trPr>
        <w:tc>
          <w:tcPr>
            <w:tcW w:w="246" w:type="pct"/>
            <w:vMerge w:val="restart"/>
            <w:noWrap/>
            <w:vAlign w:val="center"/>
          </w:tcPr>
          <w:p w14:paraId="01EC3C8C"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G2-14</w:t>
            </w:r>
          </w:p>
        </w:tc>
        <w:tc>
          <w:tcPr>
            <w:tcW w:w="273" w:type="pct"/>
            <w:vMerge w:val="restart"/>
            <w:noWrap/>
            <w:vAlign w:val="center"/>
          </w:tcPr>
          <w:p w14:paraId="5EDB7098"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70</w:t>
            </w:r>
          </w:p>
        </w:tc>
        <w:tc>
          <w:tcPr>
            <w:tcW w:w="356" w:type="pct"/>
            <w:noWrap/>
            <w:vAlign w:val="center"/>
          </w:tcPr>
          <w:p w14:paraId="237B57BB"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宋体" w:eastAsia="宋体" w:hAnsi="宋体" w:cs="宋体" w:hint="eastAsia"/>
                <w:kern w:val="0"/>
                <w:sz w:val="18"/>
                <w:szCs w:val="18"/>
                <w:lang w:bidi="ar"/>
              </w:rPr>
              <w:t>乙醇</w:t>
            </w:r>
          </w:p>
        </w:tc>
        <w:tc>
          <w:tcPr>
            <w:tcW w:w="388" w:type="pct"/>
            <w:noWrap/>
            <w:vAlign w:val="center"/>
          </w:tcPr>
          <w:p w14:paraId="4DE1699D"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16114.286</w:t>
            </w:r>
          </w:p>
        </w:tc>
        <w:tc>
          <w:tcPr>
            <w:tcW w:w="275" w:type="pct"/>
            <w:noWrap/>
            <w:vAlign w:val="center"/>
          </w:tcPr>
          <w:p w14:paraId="5B9D8D37"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1.128 </w:t>
            </w:r>
          </w:p>
        </w:tc>
        <w:tc>
          <w:tcPr>
            <w:tcW w:w="230" w:type="pct"/>
            <w:noWrap/>
            <w:vAlign w:val="center"/>
          </w:tcPr>
          <w:p w14:paraId="463F675F"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0.492 </w:t>
            </w:r>
          </w:p>
        </w:tc>
        <w:tc>
          <w:tcPr>
            <w:tcW w:w="272" w:type="pct"/>
            <w:vMerge/>
            <w:noWrap/>
            <w:vAlign w:val="center"/>
          </w:tcPr>
          <w:p w14:paraId="096D930A" w14:textId="77777777" w:rsidR="00FD005B" w:rsidRPr="00FD005B" w:rsidRDefault="00FD005B" w:rsidP="00FD005B">
            <w:pPr>
              <w:widowControl/>
              <w:jc w:val="center"/>
              <w:textAlignment w:val="center"/>
              <w:rPr>
                <w:rFonts w:ascii="Times New Roman" w:eastAsia="宋体" w:hAnsi="Times New Roman" w:cs="Times New Roman"/>
                <w:sz w:val="18"/>
                <w:szCs w:val="18"/>
              </w:rPr>
            </w:pPr>
          </w:p>
        </w:tc>
        <w:tc>
          <w:tcPr>
            <w:tcW w:w="198" w:type="pct"/>
            <w:noWrap/>
            <w:vAlign w:val="center"/>
          </w:tcPr>
          <w:p w14:paraId="4BAE8CD9"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99.5</w:t>
            </w:r>
          </w:p>
        </w:tc>
        <w:tc>
          <w:tcPr>
            <w:tcW w:w="329" w:type="pct"/>
            <w:noWrap/>
            <w:vAlign w:val="center"/>
          </w:tcPr>
          <w:p w14:paraId="025E2CBD"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80.571</w:t>
            </w:r>
          </w:p>
        </w:tc>
        <w:tc>
          <w:tcPr>
            <w:tcW w:w="302" w:type="pct"/>
            <w:noWrap/>
            <w:vAlign w:val="center"/>
          </w:tcPr>
          <w:p w14:paraId="71E70235"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0.00564</w:t>
            </w:r>
          </w:p>
        </w:tc>
        <w:tc>
          <w:tcPr>
            <w:tcW w:w="309" w:type="pct"/>
            <w:noWrap/>
            <w:vAlign w:val="center"/>
          </w:tcPr>
          <w:p w14:paraId="464CAA42"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0.00246</w:t>
            </w:r>
          </w:p>
        </w:tc>
        <w:tc>
          <w:tcPr>
            <w:tcW w:w="308" w:type="pct"/>
            <w:noWrap/>
            <w:vAlign w:val="center"/>
          </w:tcPr>
          <w:p w14:paraId="062C9240"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w:t>
            </w:r>
          </w:p>
        </w:tc>
        <w:tc>
          <w:tcPr>
            <w:tcW w:w="283" w:type="pct"/>
            <w:noWrap/>
            <w:vAlign w:val="center"/>
          </w:tcPr>
          <w:p w14:paraId="76F366C8"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w:t>
            </w:r>
          </w:p>
        </w:tc>
        <w:tc>
          <w:tcPr>
            <w:tcW w:w="276" w:type="pct"/>
            <w:noWrap/>
            <w:vAlign w:val="center"/>
          </w:tcPr>
          <w:p w14:paraId="72BAF612"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DA001</w:t>
            </w:r>
          </w:p>
        </w:tc>
        <w:tc>
          <w:tcPr>
            <w:tcW w:w="207" w:type="pct"/>
            <w:noWrap/>
            <w:vAlign w:val="center"/>
          </w:tcPr>
          <w:p w14:paraId="097F14A4"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25</w:t>
            </w:r>
          </w:p>
        </w:tc>
        <w:tc>
          <w:tcPr>
            <w:tcW w:w="234" w:type="pct"/>
            <w:vAlign w:val="center"/>
          </w:tcPr>
          <w:p w14:paraId="6B47940B"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1.3</w:t>
            </w:r>
          </w:p>
        </w:tc>
        <w:tc>
          <w:tcPr>
            <w:tcW w:w="235" w:type="pct"/>
            <w:noWrap/>
            <w:vAlign w:val="center"/>
          </w:tcPr>
          <w:p w14:paraId="34075A3D"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40</w:t>
            </w:r>
          </w:p>
        </w:tc>
        <w:tc>
          <w:tcPr>
            <w:tcW w:w="273" w:type="pct"/>
            <w:noWrap/>
            <w:vAlign w:val="center"/>
          </w:tcPr>
          <w:p w14:paraId="191DB3E6"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436</w:t>
            </w:r>
          </w:p>
        </w:tc>
      </w:tr>
      <w:tr w:rsidR="00FE2E21" w:rsidRPr="00FD005B" w14:paraId="4F94A50D" w14:textId="77777777" w:rsidTr="00FE2E21">
        <w:trPr>
          <w:trHeight w:val="285"/>
          <w:jc w:val="center"/>
        </w:trPr>
        <w:tc>
          <w:tcPr>
            <w:tcW w:w="246" w:type="pct"/>
            <w:vMerge/>
            <w:noWrap/>
            <w:vAlign w:val="center"/>
          </w:tcPr>
          <w:p w14:paraId="2F613F31" w14:textId="77777777" w:rsidR="00FD005B" w:rsidRPr="00FD005B" w:rsidRDefault="00FD005B" w:rsidP="00FD005B">
            <w:pPr>
              <w:jc w:val="center"/>
              <w:rPr>
                <w:rFonts w:ascii="Times New Roman" w:eastAsia="宋体" w:hAnsi="Times New Roman" w:cs="Times New Roman"/>
                <w:sz w:val="18"/>
                <w:szCs w:val="18"/>
              </w:rPr>
            </w:pPr>
          </w:p>
        </w:tc>
        <w:tc>
          <w:tcPr>
            <w:tcW w:w="273" w:type="pct"/>
            <w:vMerge/>
            <w:noWrap/>
            <w:vAlign w:val="center"/>
          </w:tcPr>
          <w:p w14:paraId="40C1F625" w14:textId="77777777" w:rsidR="00FD005B" w:rsidRPr="00FD005B" w:rsidRDefault="00FD005B" w:rsidP="00FD005B">
            <w:pPr>
              <w:jc w:val="center"/>
              <w:rPr>
                <w:rFonts w:ascii="Times New Roman" w:eastAsia="宋体" w:hAnsi="Times New Roman" w:cs="Times New Roman"/>
                <w:sz w:val="18"/>
                <w:szCs w:val="18"/>
              </w:rPr>
            </w:pPr>
          </w:p>
        </w:tc>
        <w:tc>
          <w:tcPr>
            <w:tcW w:w="356" w:type="pct"/>
            <w:noWrap/>
            <w:vAlign w:val="center"/>
          </w:tcPr>
          <w:p w14:paraId="6C0CBDE2"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宋体" w:eastAsia="宋体" w:hAnsi="宋体" w:cs="宋体" w:hint="eastAsia"/>
                <w:kern w:val="0"/>
                <w:sz w:val="18"/>
                <w:szCs w:val="18"/>
                <w:lang w:bidi="ar"/>
              </w:rPr>
              <w:t>丙酮</w:t>
            </w:r>
          </w:p>
        </w:tc>
        <w:tc>
          <w:tcPr>
            <w:tcW w:w="388" w:type="pct"/>
            <w:noWrap/>
            <w:vAlign w:val="center"/>
          </w:tcPr>
          <w:p w14:paraId="3FDD7C24"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42.857</w:t>
            </w:r>
          </w:p>
        </w:tc>
        <w:tc>
          <w:tcPr>
            <w:tcW w:w="275" w:type="pct"/>
            <w:noWrap/>
            <w:vAlign w:val="center"/>
          </w:tcPr>
          <w:p w14:paraId="2EF0406E"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0.003 </w:t>
            </w:r>
          </w:p>
        </w:tc>
        <w:tc>
          <w:tcPr>
            <w:tcW w:w="230" w:type="pct"/>
            <w:noWrap/>
            <w:vAlign w:val="center"/>
          </w:tcPr>
          <w:p w14:paraId="51E47D26"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0.001 </w:t>
            </w:r>
          </w:p>
        </w:tc>
        <w:tc>
          <w:tcPr>
            <w:tcW w:w="272" w:type="pct"/>
            <w:vMerge/>
            <w:noWrap/>
            <w:vAlign w:val="center"/>
          </w:tcPr>
          <w:p w14:paraId="45A1F5B1" w14:textId="77777777" w:rsidR="00FD005B" w:rsidRPr="00FD005B" w:rsidRDefault="00FD005B" w:rsidP="00FD005B">
            <w:pPr>
              <w:jc w:val="center"/>
              <w:rPr>
                <w:rFonts w:ascii="Times New Roman" w:eastAsia="宋体" w:hAnsi="Times New Roman" w:cs="Times New Roman"/>
                <w:sz w:val="18"/>
                <w:szCs w:val="18"/>
              </w:rPr>
            </w:pPr>
          </w:p>
        </w:tc>
        <w:tc>
          <w:tcPr>
            <w:tcW w:w="198" w:type="pct"/>
            <w:noWrap/>
            <w:vAlign w:val="center"/>
          </w:tcPr>
          <w:p w14:paraId="715B6DCD"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99.5</w:t>
            </w:r>
          </w:p>
        </w:tc>
        <w:tc>
          <w:tcPr>
            <w:tcW w:w="329" w:type="pct"/>
            <w:noWrap/>
            <w:vAlign w:val="center"/>
          </w:tcPr>
          <w:p w14:paraId="5B903DE4"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0.214</w:t>
            </w:r>
          </w:p>
        </w:tc>
        <w:tc>
          <w:tcPr>
            <w:tcW w:w="302" w:type="pct"/>
            <w:noWrap/>
            <w:vAlign w:val="center"/>
          </w:tcPr>
          <w:p w14:paraId="47A34DBC"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0.000015</w:t>
            </w:r>
          </w:p>
        </w:tc>
        <w:tc>
          <w:tcPr>
            <w:tcW w:w="309" w:type="pct"/>
            <w:noWrap/>
            <w:vAlign w:val="center"/>
          </w:tcPr>
          <w:p w14:paraId="5EEA1371"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0.000005</w:t>
            </w:r>
          </w:p>
        </w:tc>
        <w:tc>
          <w:tcPr>
            <w:tcW w:w="308" w:type="pct"/>
            <w:noWrap/>
            <w:vAlign w:val="center"/>
          </w:tcPr>
          <w:p w14:paraId="54F8B057"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40</w:t>
            </w:r>
          </w:p>
        </w:tc>
        <w:tc>
          <w:tcPr>
            <w:tcW w:w="283" w:type="pct"/>
            <w:noWrap/>
            <w:vAlign w:val="center"/>
          </w:tcPr>
          <w:p w14:paraId="6391CEB9"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2</w:t>
            </w:r>
          </w:p>
        </w:tc>
        <w:tc>
          <w:tcPr>
            <w:tcW w:w="276" w:type="pct"/>
            <w:noWrap/>
            <w:vAlign w:val="center"/>
          </w:tcPr>
          <w:p w14:paraId="6BB4763B"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DA001</w:t>
            </w:r>
          </w:p>
        </w:tc>
        <w:tc>
          <w:tcPr>
            <w:tcW w:w="207" w:type="pct"/>
            <w:noWrap/>
            <w:vAlign w:val="center"/>
          </w:tcPr>
          <w:p w14:paraId="0528AC46"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25</w:t>
            </w:r>
          </w:p>
        </w:tc>
        <w:tc>
          <w:tcPr>
            <w:tcW w:w="234" w:type="pct"/>
            <w:vAlign w:val="center"/>
          </w:tcPr>
          <w:p w14:paraId="0465B035"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1.3</w:t>
            </w:r>
          </w:p>
        </w:tc>
        <w:tc>
          <w:tcPr>
            <w:tcW w:w="235" w:type="pct"/>
            <w:noWrap/>
            <w:vAlign w:val="center"/>
          </w:tcPr>
          <w:p w14:paraId="4C258C43"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40</w:t>
            </w:r>
          </w:p>
        </w:tc>
        <w:tc>
          <w:tcPr>
            <w:tcW w:w="273" w:type="pct"/>
            <w:noWrap/>
            <w:vAlign w:val="center"/>
          </w:tcPr>
          <w:p w14:paraId="5782CA38"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436</w:t>
            </w:r>
          </w:p>
        </w:tc>
      </w:tr>
      <w:tr w:rsidR="00FE2E21" w:rsidRPr="00FD005B" w14:paraId="0C834432" w14:textId="77777777" w:rsidTr="00FE2E21">
        <w:trPr>
          <w:trHeight w:val="300"/>
          <w:jc w:val="center"/>
        </w:trPr>
        <w:tc>
          <w:tcPr>
            <w:tcW w:w="246" w:type="pct"/>
            <w:vMerge w:val="restart"/>
            <w:noWrap/>
            <w:vAlign w:val="center"/>
          </w:tcPr>
          <w:p w14:paraId="148CD458"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G1-4</w:t>
            </w:r>
          </w:p>
        </w:tc>
        <w:tc>
          <w:tcPr>
            <w:tcW w:w="273" w:type="pct"/>
            <w:vMerge w:val="restart"/>
            <w:noWrap/>
            <w:vAlign w:val="center"/>
          </w:tcPr>
          <w:p w14:paraId="79BAE7AB"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70</w:t>
            </w:r>
          </w:p>
        </w:tc>
        <w:tc>
          <w:tcPr>
            <w:tcW w:w="356" w:type="pct"/>
            <w:noWrap/>
            <w:vAlign w:val="center"/>
          </w:tcPr>
          <w:p w14:paraId="125671B3"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宋体" w:eastAsia="宋体" w:hAnsi="宋体" w:cs="宋体" w:hint="eastAsia"/>
                <w:kern w:val="0"/>
                <w:sz w:val="18"/>
                <w:szCs w:val="18"/>
                <w:lang w:bidi="ar"/>
              </w:rPr>
              <w:t>异丁醇</w:t>
            </w:r>
          </w:p>
        </w:tc>
        <w:tc>
          <w:tcPr>
            <w:tcW w:w="388" w:type="pct"/>
            <w:noWrap/>
            <w:vAlign w:val="center"/>
          </w:tcPr>
          <w:p w14:paraId="1954AD22"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57.143</w:t>
            </w:r>
          </w:p>
        </w:tc>
        <w:tc>
          <w:tcPr>
            <w:tcW w:w="275" w:type="pct"/>
            <w:noWrap/>
            <w:vAlign w:val="center"/>
          </w:tcPr>
          <w:p w14:paraId="6082A14E"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w:t>
            </w:r>
            <w:r w:rsidRPr="00FD005B">
              <w:rPr>
                <w:rFonts w:ascii="Times New Roman" w:eastAsia="宋体" w:hAnsi="Times New Roman" w:cs="Times New Roman"/>
                <w:kern w:val="0"/>
                <w:sz w:val="18"/>
                <w:szCs w:val="18"/>
                <w:lang w:bidi="ar"/>
              </w:rPr>
              <w:t>04</w:t>
            </w:r>
            <w:r w:rsidRPr="00FD005B">
              <w:rPr>
                <w:rFonts w:ascii="Times New Roman" w:eastAsia="宋体" w:hAnsi="Times New Roman" w:cs="Times New Roman" w:hint="eastAsia"/>
                <w:kern w:val="0"/>
                <w:sz w:val="18"/>
                <w:szCs w:val="18"/>
                <w:lang w:bidi="ar"/>
              </w:rPr>
              <w:t xml:space="preserve"> </w:t>
            </w:r>
          </w:p>
        </w:tc>
        <w:tc>
          <w:tcPr>
            <w:tcW w:w="230" w:type="pct"/>
            <w:noWrap/>
            <w:vAlign w:val="center"/>
          </w:tcPr>
          <w:p w14:paraId="0E7310C5"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0.010 </w:t>
            </w:r>
          </w:p>
        </w:tc>
        <w:tc>
          <w:tcPr>
            <w:tcW w:w="272" w:type="pct"/>
            <w:vMerge w:val="restart"/>
            <w:noWrap/>
            <w:vAlign w:val="center"/>
          </w:tcPr>
          <w:p w14:paraId="6F570A77"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hint="eastAsia"/>
                <w:sz w:val="18"/>
                <w:szCs w:val="18"/>
              </w:rPr>
              <w:t>一级碱喷淋</w:t>
            </w:r>
            <w:r w:rsidRPr="00FD005B">
              <w:rPr>
                <w:rFonts w:ascii="Times New Roman" w:eastAsia="宋体" w:hAnsi="Times New Roman" w:cs="Times New Roman" w:hint="eastAsia"/>
                <w:sz w:val="18"/>
                <w:szCs w:val="18"/>
              </w:rPr>
              <w:t>+</w:t>
            </w:r>
            <w:r w:rsidRPr="00FD005B">
              <w:rPr>
                <w:rFonts w:ascii="Times New Roman" w:eastAsia="宋体" w:hAnsi="Times New Roman" w:cs="Times New Roman" w:hint="eastAsia"/>
                <w:sz w:val="18"/>
                <w:szCs w:val="18"/>
              </w:rPr>
              <w:t>活性炭</w:t>
            </w:r>
          </w:p>
        </w:tc>
        <w:tc>
          <w:tcPr>
            <w:tcW w:w="198" w:type="pct"/>
            <w:noWrap/>
            <w:vAlign w:val="center"/>
          </w:tcPr>
          <w:p w14:paraId="79395A35"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95</w:t>
            </w:r>
          </w:p>
        </w:tc>
        <w:tc>
          <w:tcPr>
            <w:tcW w:w="329" w:type="pct"/>
            <w:noWrap/>
            <w:vAlign w:val="center"/>
          </w:tcPr>
          <w:p w14:paraId="2846A183"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2.857</w:t>
            </w:r>
          </w:p>
        </w:tc>
        <w:tc>
          <w:tcPr>
            <w:tcW w:w="302" w:type="pct"/>
            <w:noWrap/>
            <w:vAlign w:val="center"/>
          </w:tcPr>
          <w:p w14:paraId="38AED49D"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0.0002</w:t>
            </w:r>
          </w:p>
        </w:tc>
        <w:tc>
          <w:tcPr>
            <w:tcW w:w="309" w:type="pct"/>
            <w:noWrap/>
            <w:vAlign w:val="center"/>
          </w:tcPr>
          <w:p w14:paraId="261F6374"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0.0005</w:t>
            </w:r>
          </w:p>
        </w:tc>
        <w:tc>
          <w:tcPr>
            <w:tcW w:w="308" w:type="pct"/>
            <w:noWrap/>
            <w:vAlign w:val="center"/>
          </w:tcPr>
          <w:p w14:paraId="1D371982"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w:t>
            </w:r>
          </w:p>
        </w:tc>
        <w:tc>
          <w:tcPr>
            <w:tcW w:w="283" w:type="pct"/>
            <w:noWrap/>
            <w:vAlign w:val="center"/>
          </w:tcPr>
          <w:p w14:paraId="65DA44D3"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w:t>
            </w:r>
          </w:p>
        </w:tc>
        <w:tc>
          <w:tcPr>
            <w:tcW w:w="276" w:type="pct"/>
            <w:noWrap/>
            <w:vAlign w:val="center"/>
          </w:tcPr>
          <w:p w14:paraId="018F4020"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DA002</w:t>
            </w:r>
          </w:p>
        </w:tc>
        <w:tc>
          <w:tcPr>
            <w:tcW w:w="207" w:type="pct"/>
            <w:noWrap/>
            <w:vAlign w:val="center"/>
          </w:tcPr>
          <w:p w14:paraId="6F9BCD8F"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15</w:t>
            </w:r>
          </w:p>
        </w:tc>
        <w:tc>
          <w:tcPr>
            <w:tcW w:w="234" w:type="pct"/>
            <w:vAlign w:val="center"/>
          </w:tcPr>
          <w:p w14:paraId="4729E129"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0.4</w:t>
            </w:r>
          </w:p>
        </w:tc>
        <w:tc>
          <w:tcPr>
            <w:tcW w:w="235" w:type="pct"/>
            <w:noWrap/>
            <w:vAlign w:val="center"/>
          </w:tcPr>
          <w:p w14:paraId="2CAFAACD"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hint="eastAsia"/>
                <w:kern w:val="0"/>
                <w:sz w:val="18"/>
                <w:szCs w:val="18"/>
                <w:lang w:bidi="ar"/>
              </w:rPr>
              <w:t>25</w:t>
            </w:r>
          </w:p>
        </w:tc>
        <w:tc>
          <w:tcPr>
            <w:tcW w:w="273" w:type="pct"/>
            <w:noWrap/>
            <w:vAlign w:val="center"/>
          </w:tcPr>
          <w:p w14:paraId="6A384A32"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2510</w:t>
            </w:r>
          </w:p>
        </w:tc>
      </w:tr>
      <w:tr w:rsidR="00FD005B" w:rsidRPr="00FD005B" w14:paraId="5B2905DD" w14:textId="77777777" w:rsidTr="00FE2E21">
        <w:trPr>
          <w:trHeight w:val="285"/>
          <w:jc w:val="center"/>
        </w:trPr>
        <w:tc>
          <w:tcPr>
            <w:tcW w:w="246" w:type="pct"/>
            <w:vMerge/>
            <w:noWrap/>
            <w:vAlign w:val="center"/>
          </w:tcPr>
          <w:p w14:paraId="22DBF873" w14:textId="77777777" w:rsidR="00FD005B" w:rsidRPr="00FD005B" w:rsidRDefault="00FD005B" w:rsidP="00FD005B">
            <w:pPr>
              <w:jc w:val="center"/>
              <w:rPr>
                <w:rFonts w:ascii="Times New Roman" w:eastAsia="宋体" w:hAnsi="Times New Roman" w:cs="Times New Roman"/>
                <w:sz w:val="18"/>
                <w:szCs w:val="18"/>
              </w:rPr>
            </w:pPr>
          </w:p>
        </w:tc>
        <w:tc>
          <w:tcPr>
            <w:tcW w:w="273" w:type="pct"/>
            <w:vMerge/>
            <w:noWrap/>
            <w:vAlign w:val="center"/>
          </w:tcPr>
          <w:p w14:paraId="6BD715C9" w14:textId="77777777" w:rsidR="00FD005B" w:rsidRPr="00FD005B" w:rsidRDefault="00FD005B" w:rsidP="00FD005B">
            <w:pPr>
              <w:jc w:val="center"/>
              <w:rPr>
                <w:rFonts w:ascii="Times New Roman" w:eastAsia="宋体" w:hAnsi="Times New Roman" w:cs="Times New Roman"/>
                <w:sz w:val="18"/>
                <w:szCs w:val="18"/>
              </w:rPr>
            </w:pPr>
          </w:p>
        </w:tc>
        <w:tc>
          <w:tcPr>
            <w:tcW w:w="356" w:type="pct"/>
            <w:noWrap/>
            <w:vAlign w:val="center"/>
          </w:tcPr>
          <w:p w14:paraId="356BC132"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宋体" w:eastAsia="宋体" w:hAnsi="宋体" w:cs="宋体" w:hint="eastAsia"/>
                <w:kern w:val="0"/>
                <w:sz w:val="18"/>
                <w:szCs w:val="18"/>
                <w:lang w:bidi="ar"/>
              </w:rPr>
              <w:t>二氧化碳</w:t>
            </w:r>
          </w:p>
        </w:tc>
        <w:tc>
          <w:tcPr>
            <w:tcW w:w="388" w:type="pct"/>
            <w:noWrap/>
            <w:vAlign w:val="center"/>
          </w:tcPr>
          <w:p w14:paraId="01DF7AB4"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17828.571</w:t>
            </w:r>
          </w:p>
        </w:tc>
        <w:tc>
          <w:tcPr>
            <w:tcW w:w="275" w:type="pct"/>
            <w:noWrap/>
            <w:vAlign w:val="center"/>
          </w:tcPr>
          <w:p w14:paraId="7572EF34"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1.248</w:t>
            </w:r>
            <w:r w:rsidRPr="00FD005B">
              <w:rPr>
                <w:rFonts w:ascii="Times New Roman" w:eastAsia="宋体" w:hAnsi="Times New Roman" w:cs="Times New Roman" w:hint="eastAsia"/>
                <w:kern w:val="0"/>
                <w:sz w:val="18"/>
                <w:szCs w:val="18"/>
                <w:lang w:bidi="ar"/>
              </w:rPr>
              <w:t xml:space="preserve"> </w:t>
            </w:r>
          </w:p>
        </w:tc>
        <w:tc>
          <w:tcPr>
            <w:tcW w:w="230" w:type="pct"/>
            <w:noWrap/>
            <w:vAlign w:val="center"/>
          </w:tcPr>
          <w:p w14:paraId="554F975A"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3.132 </w:t>
            </w:r>
          </w:p>
        </w:tc>
        <w:tc>
          <w:tcPr>
            <w:tcW w:w="272" w:type="pct"/>
            <w:vMerge/>
            <w:noWrap/>
            <w:vAlign w:val="center"/>
          </w:tcPr>
          <w:p w14:paraId="696E3308" w14:textId="77777777" w:rsidR="00FD005B" w:rsidRPr="00FD005B" w:rsidRDefault="00FD005B" w:rsidP="00FD005B">
            <w:pPr>
              <w:jc w:val="center"/>
              <w:rPr>
                <w:rFonts w:ascii="Times New Roman" w:eastAsia="宋体" w:hAnsi="Times New Roman" w:cs="Times New Roman"/>
                <w:sz w:val="18"/>
                <w:szCs w:val="18"/>
              </w:rPr>
            </w:pPr>
          </w:p>
        </w:tc>
        <w:tc>
          <w:tcPr>
            <w:tcW w:w="198" w:type="pct"/>
            <w:noWrap/>
            <w:vAlign w:val="center"/>
          </w:tcPr>
          <w:p w14:paraId="43A8A3DB"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w:t>
            </w:r>
          </w:p>
        </w:tc>
        <w:tc>
          <w:tcPr>
            <w:tcW w:w="329" w:type="pct"/>
            <w:noWrap/>
            <w:vAlign w:val="center"/>
          </w:tcPr>
          <w:p w14:paraId="37A2DC41"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w:t>
            </w:r>
          </w:p>
        </w:tc>
        <w:tc>
          <w:tcPr>
            <w:tcW w:w="302" w:type="pct"/>
            <w:noWrap/>
            <w:vAlign w:val="center"/>
          </w:tcPr>
          <w:p w14:paraId="7DE87F54"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w:t>
            </w:r>
          </w:p>
        </w:tc>
        <w:tc>
          <w:tcPr>
            <w:tcW w:w="309" w:type="pct"/>
            <w:noWrap/>
            <w:vAlign w:val="center"/>
          </w:tcPr>
          <w:p w14:paraId="5B69B1ED"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w:t>
            </w:r>
          </w:p>
        </w:tc>
        <w:tc>
          <w:tcPr>
            <w:tcW w:w="308" w:type="pct"/>
            <w:noWrap/>
            <w:vAlign w:val="center"/>
          </w:tcPr>
          <w:p w14:paraId="00DBA70B"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w:t>
            </w:r>
          </w:p>
        </w:tc>
        <w:tc>
          <w:tcPr>
            <w:tcW w:w="283" w:type="pct"/>
            <w:noWrap/>
            <w:vAlign w:val="center"/>
          </w:tcPr>
          <w:p w14:paraId="05A41197"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w:t>
            </w:r>
          </w:p>
        </w:tc>
        <w:tc>
          <w:tcPr>
            <w:tcW w:w="276" w:type="pct"/>
            <w:noWrap/>
            <w:vAlign w:val="center"/>
          </w:tcPr>
          <w:p w14:paraId="02437101"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DA002</w:t>
            </w:r>
          </w:p>
        </w:tc>
        <w:tc>
          <w:tcPr>
            <w:tcW w:w="207" w:type="pct"/>
            <w:noWrap/>
            <w:vAlign w:val="center"/>
          </w:tcPr>
          <w:p w14:paraId="7052D33D"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15</w:t>
            </w:r>
          </w:p>
        </w:tc>
        <w:tc>
          <w:tcPr>
            <w:tcW w:w="234" w:type="pct"/>
            <w:vAlign w:val="center"/>
          </w:tcPr>
          <w:p w14:paraId="347EBB9C"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0.4</w:t>
            </w:r>
          </w:p>
        </w:tc>
        <w:tc>
          <w:tcPr>
            <w:tcW w:w="235" w:type="pct"/>
            <w:noWrap/>
            <w:vAlign w:val="center"/>
          </w:tcPr>
          <w:p w14:paraId="7CF00CBC"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hint="eastAsia"/>
                <w:kern w:val="0"/>
                <w:sz w:val="18"/>
                <w:szCs w:val="18"/>
                <w:lang w:bidi="ar"/>
              </w:rPr>
              <w:t>25</w:t>
            </w:r>
          </w:p>
        </w:tc>
        <w:tc>
          <w:tcPr>
            <w:tcW w:w="273" w:type="pct"/>
            <w:noWrap/>
            <w:vAlign w:val="center"/>
          </w:tcPr>
          <w:p w14:paraId="202589ED" w14:textId="77777777" w:rsidR="00FD005B" w:rsidRPr="00FD005B" w:rsidRDefault="00FD005B" w:rsidP="00FD005B">
            <w:pPr>
              <w:jc w:val="center"/>
              <w:rPr>
                <w:rFonts w:ascii="Times New Roman" w:eastAsia="宋体" w:hAnsi="Times New Roman" w:cs="Times New Roman"/>
                <w:szCs w:val="24"/>
              </w:rPr>
            </w:pPr>
            <w:r w:rsidRPr="00FD005B">
              <w:rPr>
                <w:rFonts w:ascii="Times New Roman" w:eastAsia="宋体" w:hAnsi="Times New Roman" w:cs="Times New Roman"/>
                <w:kern w:val="0"/>
                <w:sz w:val="18"/>
                <w:szCs w:val="18"/>
                <w:lang w:bidi="ar"/>
              </w:rPr>
              <w:t>2510</w:t>
            </w:r>
          </w:p>
        </w:tc>
      </w:tr>
      <w:tr w:rsidR="00FD005B" w:rsidRPr="00FD005B" w14:paraId="2D36677D" w14:textId="77777777" w:rsidTr="00FE2E21">
        <w:trPr>
          <w:trHeight w:val="300"/>
          <w:jc w:val="center"/>
        </w:trPr>
        <w:tc>
          <w:tcPr>
            <w:tcW w:w="246" w:type="pct"/>
            <w:vMerge/>
            <w:noWrap/>
            <w:vAlign w:val="center"/>
          </w:tcPr>
          <w:p w14:paraId="4FD2D50A" w14:textId="77777777" w:rsidR="00FD005B" w:rsidRPr="00FD005B" w:rsidRDefault="00FD005B" w:rsidP="00FD005B">
            <w:pPr>
              <w:jc w:val="center"/>
              <w:rPr>
                <w:rFonts w:ascii="Times New Roman" w:eastAsia="宋体" w:hAnsi="Times New Roman" w:cs="Times New Roman"/>
                <w:sz w:val="18"/>
                <w:szCs w:val="18"/>
              </w:rPr>
            </w:pPr>
          </w:p>
        </w:tc>
        <w:tc>
          <w:tcPr>
            <w:tcW w:w="273" w:type="pct"/>
            <w:vMerge/>
            <w:noWrap/>
            <w:vAlign w:val="center"/>
          </w:tcPr>
          <w:p w14:paraId="6643ADBB" w14:textId="77777777" w:rsidR="00FD005B" w:rsidRPr="00FD005B" w:rsidRDefault="00FD005B" w:rsidP="00FD005B">
            <w:pPr>
              <w:jc w:val="center"/>
              <w:rPr>
                <w:rFonts w:ascii="Times New Roman" w:eastAsia="宋体" w:hAnsi="Times New Roman" w:cs="Times New Roman"/>
                <w:sz w:val="18"/>
                <w:szCs w:val="18"/>
              </w:rPr>
            </w:pPr>
          </w:p>
        </w:tc>
        <w:tc>
          <w:tcPr>
            <w:tcW w:w="356" w:type="pct"/>
            <w:noWrap/>
            <w:vAlign w:val="center"/>
          </w:tcPr>
          <w:p w14:paraId="4D6CDB9D"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宋体" w:eastAsia="宋体" w:hAnsi="宋体" w:cs="宋体" w:hint="eastAsia"/>
                <w:kern w:val="0"/>
                <w:sz w:val="18"/>
                <w:szCs w:val="18"/>
                <w:lang w:bidi="ar"/>
              </w:rPr>
              <w:t>氯化氢</w:t>
            </w:r>
          </w:p>
        </w:tc>
        <w:tc>
          <w:tcPr>
            <w:tcW w:w="388" w:type="pct"/>
            <w:noWrap/>
            <w:vAlign w:val="center"/>
          </w:tcPr>
          <w:p w14:paraId="6431F977"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228.571</w:t>
            </w:r>
          </w:p>
        </w:tc>
        <w:tc>
          <w:tcPr>
            <w:tcW w:w="275" w:type="pct"/>
            <w:noWrap/>
            <w:vAlign w:val="center"/>
          </w:tcPr>
          <w:p w14:paraId="6C3C257E"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w:t>
            </w:r>
            <w:r w:rsidRPr="00FD005B">
              <w:rPr>
                <w:rFonts w:ascii="Times New Roman" w:eastAsia="宋体" w:hAnsi="Times New Roman" w:cs="Times New Roman"/>
                <w:kern w:val="0"/>
                <w:sz w:val="18"/>
                <w:szCs w:val="18"/>
                <w:lang w:bidi="ar"/>
              </w:rPr>
              <w:t>16</w:t>
            </w:r>
            <w:r w:rsidRPr="00FD005B">
              <w:rPr>
                <w:rFonts w:ascii="Times New Roman" w:eastAsia="宋体" w:hAnsi="Times New Roman" w:cs="Times New Roman" w:hint="eastAsia"/>
                <w:kern w:val="0"/>
                <w:sz w:val="18"/>
                <w:szCs w:val="18"/>
                <w:lang w:bidi="ar"/>
              </w:rPr>
              <w:t xml:space="preserve"> </w:t>
            </w:r>
          </w:p>
        </w:tc>
        <w:tc>
          <w:tcPr>
            <w:tcW w:w="230" w:type="pct"/>
            <w:noWrap/>
            <w:vAlign w:val="center"/>
          </w:tcPr>
          <w:p w14:paraId="5A7735C1"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0.040 </w:t>
            </w:r>
          </w:p>
        </w:tc>
        <w:tc>
          <w:tcPr>
            <w:tcW w:w="272" w:type="pct"/>
            <w:vMerge/>
            <w:noWrap/>
            <w:vAlign w:val="center"/>
          </w:tcPr>
          <w:p w14:paraId="2A560501" w14:textId="77777777" w:rsidR="00FD005B" w:rsidRPr="00FD005B" w:rsidRDefault="00FD005B" w:rsidP="00FD005B">
            <w:pPr>
              <w:jc w:val="center"/>
              <w:rPr>
                <w:rFonts w:ascii="Times New Roman" w:eastAsia="宋体" w:hAnsi="Times New Roman" w:cs="Times New Roman"/>
                <w:sz w:val="18"/>
                <w:szCs w:val="18"/>
              </w:rPr>
            </w:pPr>
          </w:p>
        </w:tc>
        <w:tc>
          <w:tcPr>
            <w:tcW w:w="198" w:type="pct"/>
            <w:noWrap/>
            <w:vAlign w:val="center"/>
          </w:tcPr>
          <w:p w14:paraId="410AD3AD"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95</w:t>
            </w:r>
          </w:p>
        </w:tc>
        <w:tc>
          <w:tcPr>
            <w:tcW w:w="329" w:type="pct"/>
            <w:noWrap/>
            <w:vAlign w:val="center"/>
          </w:tcPr>
          <w:p w14:paraId="5767654B"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11.429</w:t>
            </w:r>
          </w:p>
        </w:tc>
        <w:tc>
          <w:tcPr>
            <w:tcW w:w="302" w:type="pct"/>
            <w:noWrap/>
            <w:vAlign w:val="center"/>
          </w:tcPr>
          <w:p w14:paraId="34A5D918"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0.0008</w:t>
            </w:r>
          </w:p>
        </w:tc>
        <w:tc>
          <w:tcPr>
            <w:tcW w:w="309" w:type="pct"/>
            <w:noWrap/>
            <w:vAlign w:val="center"/>
          </w:tcPr>
          <w:p w14:paraId="5986484E"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0.002</w:t>
            </w:r>
          </w:p>
        </w:tc>
        <w:tc>
          <w:tcPr>
            <w:tcW w:w="308" w:type="pct"/>
            <w:noWrap/>
            <w:vAlign w:val="center"/>
          </w:tcPr>
          <w:p w14:paraId="0F90C955"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10</w:t>
            </w:r>
          </w:p>
        </w:tc>
        <w:tc>
          <w:tcPr>
            <w:tcW w:w="283" w:type="pct"/>
            <w:noWrap/>
            <w:vAlign w:val="center"/>
          </w:tcPr>
          <w:p w14:paraId="4088720F"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0.18</w:t>
            </w:r>
          </w:p>
        </w:tc>
        <w:tc>
          <w:tcPr>
            <w:tcW w:w="276" w:type="pct"/>
            <w:noWrap/>
            <w:vAlign w:val="center"/>
          </w:tcPr>
          <w:p w14:paraId="4D8C7B6C"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DA002</w:t>
            </w:r>
          </w:p>
        </w:tc>
        <w:tc>
          <w:tcPr>
            <w:tcW w:w="207" w:type="pct"/>
            <w:noWrap/>
            <w:vAlign w:val="center"/>
          </w:tcPr>
          <w:p w14:paraId="2167AD23"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15</w:t>
            </w:r>
          </w:p>
        </w:tc>
        <w:tc>
          <w:tcPr>
            <w:tcW w:w="234" w:type="pct"/>
            <w:vAlign w:val="center"/>
          </w:tcPr>
          <w:p w14:paraId="2169D575"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0.4</w:t>
            </w:r>
          </w:p>
        </w:tc>
        <w:tc>
          <w:tcPr>
            <w:tcW w:w="235" w:type="pct"/>
            <w:noWrap/>
            <w:vAlign w:val="center"/>
          </w:tcPr>
          <w:p w14:paraId="742EB6C1"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hint="eastAsia"/>
                <w:kern w:val="0"/>
                <w:sz w:val="18"/>
                <w:szCs w:val="18"/>
                <w:lang w:bidi="ar"/>
              </w:rPr>
              <w:t>25</w:t>
            </w:r>
          </w:p>
        </w:tc>
        <w:tc>
          <w:tcPr>
            <w:tcW w:w="273" w:type="pct"/>
            <w:noWrap/>
            <w:vAlign w:val="center"/>
          </w:tcPr>
          <w:p w14:paraId="3F25EE5E" w14:textId="77777777" w:rsidR="00FD005B" w:rsidRPr="00FD005B" w:rsidRDefault="00FD005B" w:rsidP="00FD005B">
            <w:pPr>
              <w:jc w:val="center"/>
              <w:rPr>
                <w:rFonts w:ascii="Times New Roman" w:eastAsia="宋体" w:hAnsi="Times New Roman" w:cs="Times New Roman"/>
                <w:szCs w:val="24"/>
              </w:rPr>
            </w:pPr>
            <w:r w:rsidRPr="00FD005B">
              <w:rPr>
                <w:rFonts w:ascii="Times New Roman" w:eastAsia="宋体" w:hAnsi="Times New Roman" w:cs="Times New Roman"/>
                <w:kern w:val="0"/>
                <w:sz w:val="18"/>
                <w:szCs w:val="18"/>
                <w:lang w:bidi="ar"/>
              </w:rPr>
              <w:t>2510</w:t>
            </w:r>
          </w:p>
        </w:tc>
      </w:tr>
      <w:tr w:rsidR="00FD005B" w:rsidRPr="00FD005B" w14:paraId="5D5C11CC" w14:textId="77777777" w:rsidTr="00FE2E21">
        <w:trPr>
          <w:trHeight w:val="285"/>
          <w:jc w:val="center"/>
        </w:trPr>
        <w:tc>
          <w:tcPr>
            <w:tcW w:w="246" w:type="pct"/>
            <w:vMerge/>
            <w:noWrap/>
            <w:vAlign w:val="center"/>
          </w:tcPr>
          <w:p w14:paraId="1B2CEA00" w14:textId="77777777" w:rsidR="00FD005B" w:rsidRPr="00FD005B" w:rsidRDefault="00FD005B" w:rsidP="00FD005B">
            <w:pPr>
              <w:jc w:val="center"/>
              <w:rPr>
                <w:rFonts w:ascii="Times New Roman" w:eastAsia="宋体" w:hAnsi="Times New Roman" w:cs="Times New Roman"/>
                <w:sz w:val="18"/>
                <w:szCs w:val="18"/>
              </w:rPr>
            </w:pPr>
          </w:p>
        </w:tc>
        <w:tc>
          <w:tcPr>
            <w:tcW w:w="273" w:type="pct"/>
            <w:vMerge/>
            <w:noWrap/>
            <w:vAlign w:val="center"/>
          </w:tcPr>
          <w:p w14:paraId="2519AF55" w14:textId="77777777" w:rsidR="00FD005B" w:rsidRPr="00FD005B" w:rsidRDefault="00FD005B" w:rsidP="00FD005B">
            <w:pPr>
              <w:jc w:val="center"/>
              <w:rPr>
                <w:rFonts w:ascii="Times New Roman" w:eastAsia="宋体" w:hAnsi="Times New Roman" w:cs="Times New Roman"/>
                <w:sz w:val="18"/>
                <w:szCs w:val="18"/>
              </w:rPr>
            </w:pPr>
          </w:p>
        </w:tc>
        <w:tc>
          <w:tcPr>
            <w:tcW w:w="356" w:type="pct"/>
            <w:noWrap/>
            <w:vAlign w:val="center"/>
          </w:tcPr>
          <w:p w14:paraId="65682598"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宋体" w:eastAsia="宋体" w:hAnsi="宋体" w:cs="宋体" w:hint="eastAsia"/>
                <w:kern w:val="0"/>
                <w:sz w:val="18"/>
                <w:szCs w:val="18"/>
                <w:lang w:bidi="ar"/>
              </w:rPr>
              <w:t>乙酸乙酯</w:t>
            </w:r>
          </w:p>
        </w:tc>
        <w:tc>
          <w:tcPr>
            <w:tcW w:w="388" w:type="pct"/>
            <w:noWrap/>
            <w:vAlign w:val="center"/>
          </w:tcPr>
          <w:p w14:paraId="677730A0"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200.000</w:t>
            </w:r>
          </w:p>
        </w:tc>
        <w:tc>
          <w:tcPr>
            <w:tcW w:w="275" w:type="pct"/>
            <w:noWrap/>
            <w:vAlign w:val="center"/>
          </w:tcPr>
          <w:p w14:paraId="6291665B"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w:t>
            </w:r>
            <w:r w:rsidRPr="00FD005B">
              <w:rPr>
                <w:rFonts w:ascii="Times New Roman" w:eastAsia="宋体" w:hAnsi="Times New Roman" w:cs="Times New Roman"/>
                <w:kern w:val="0"/>
                <w:sz w:val="18"/>
                <w:szCs w:val="18"/>
                <w:lang w:bidi="ar"/>
              </w:rPr>
              <w:t>14</w:t>
            </w:r>
            <w:r w:rsidRPr="00FD005B">
              <w:rPr>
                <w:rFonts w:ascii="Times New Roman" w:eastAsia="宋体" w:hAnsi="Times New Roman" w:cs="Times New Roman" w:hint="eastAsia"/>
                <w:kern w:val="0"/>
                <w:sz w:val="18"/>
                <w:szCs w:val="18"/>
                <w:lang w:bidi="ar"/>
              </w:rPr>
              <w:t xml:space="preserve"> </w:t>
            </w:r>
          </w:p>
        </w:tc>
        <w:tc>
          <w:tcPr>
            <w:tcW w:w="230" w:type="pct"/>
            <w:noWrap/>
            <w:vAlign w:val="center"/>
          </w:tcPr>
          <w:p w14:paraId="7F10910A"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0.035 </w:t>
            </w:r>
          </w:p>
        </w:tc>
        <w:tc>
          <w:tcPr>
            <w:tcW w:w="272" w:type="pct"/>
            <w:vMerge/>
            <w:noWrap/>
            <w:vAlign w:val="center"/>
          </w:tcPr>
          <w:p w14:paraId="3999209F" w14:textId="77777777" w:rsidR="00FD005B" w:rsidRPr="00FD005B" w:rsidRDefault="00FD005B" w:rsidP="00FD005B">
            <w:pPr>
              <w:jc w:val="center"/>
              <w:rPr>
                <w:rFonts w:ascii="Times New Roman" w:eastAsia="宋体" w:hAnsi="Times New Roman" w:cs="Times New Roman"/>
                <w:sz w:val="18"/>
                <w:szCs w:val="18"/>
              </w:rPr>
            </w:pPr>
          </w:p>
        </w:tc>
        <w:tc>
          <w:tcPr>
            <w:tcW w:w="198" w:type="pct"/>
            <w:noWrap/>
            <w:vAlign w:val="center"/>
          </w:tcPr>
          <w:p w14:paraId="4285547F"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95</w:t>
            </w:r>
          </w:p>
        </w:tc>
        <w:tc>
          <w:tcPr>
            <w:tcW w:w="329" w:type="pct"/>
            <w:noWrap/>
            <w:vAlign w:val="center"/>
          </w:tcPr>
          <w:p w14:paraId="100752B9"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10.000</w:t>
            </w:r>
          </w:p>
        </w:tc>
        <w:tc>
          <w:tcPr>
            <w:tcW w:w="302" w:type="pct"/>
            <w:noWrap/>
            <w:vAlign w:val="center"/>
          </w:tcPr>
          <w:p w14:paraId="03FD3ABC"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0.0007</w:t>
            </w:r>
          </w:p>
        </w:tc>
        <w:tc>
          <w:tcPr>
            <w:tcW w:w="309" w:type="pct"/>
            <w:noWrap/>
            <w:vAlign w:val="center"/>
          </w:tcPr>
          <w:p w14:paraId="24C2E244"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0.00175</w:t>
            </w:r>
          </w:p>
        </w:tc>
        <w:tc>
          <w:tcPr>
            <w:tcW w:w="308" w:type="pct"/>
            <w:noWrap/>
            <w:vAlign w:val="center"/>
          </w:tcPr>
          <w:p w14:paraId="636F055F"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40</w:t>
            </w:r>
          </w:p>
        </w:tc>
        <w:tc>
          <w:tcPr>
            <w:tcW w:w="283" w:type="pct"/>
            <w:noWrap/>
            <w:vAlign w:val="center"/>
          </w:tcPr>
          <w:p w14:paraId="352DEFF8"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w:t>
            </w:r>
          </w:p>
        </w:tc>
        <w:tc>
          <w:tcPr>
            <w:tcW w:w="276" w:type="pct"/>
            <w:noWrap/>
            <w:vAlign w:val="center"/>
          </w:tcPr>
          <w:p w14:paraId="3E5BCA7F"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DA002</w:t>
            </w:r>
          </w:p>
        </w:tc>
        <w:tc>
          <w:tcPr>
            <w:tcW w:w="207" w:type="pct"/>
            <w:noWrap/>
            <w:vAlign w:val="center"/>
          </w:tcPr>
          <w:p w14:paraId="627435F6"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15</w:t>
            </w:r>
          </w:p>
        </w:tc>
        <w:tc>
          <w:tcPr>
            <w:tcW w:w="234" w:type="pct"/>
            <w:vAlign w:val="center"/>
          </w:tcPr>
          <w:p w14:paraId="1F4717AE"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0.4</w:t>
            </w:r>
          </w:p>
        </w:tc>
        <w:tc>
          <w:tcPr>
            <w:tcW w:w="235" w:type="pct"/>
            <w:noWrap/>
            <w:vAlign w:val="center"/>
          </w:tcPr>
          <w:p w14:paraId="0564249D"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hint="eastAsia"/>
                <w:kern w:val="0"/>
                <w:sz w:val="18"/>
                <w:szCs w:val="18"/>
                <w:lang w:bidi="ar"/>
              </w:rPr>
              <w:t>25</w:t>
            </w:r>
          </w:p>
        </w:tc>
        <w:tc>
          <w:tcPr>
            <w:tcW w:w="273" w:type="pct"/>
            <w:noWrap/>
            <w:vAlign w:val="center"/>
          </w:tcPr>
          <w:p w14:paraId="6DDD4990" w14:textId="77777777" w:rsidR="00FD005B" w:rsidRPr="00FD005B" w:rsidRDefault="00FD005B" w:rsidP="00FD005B">
            <w:pPr>
              <w:jc w:val="center"/>
              <w:rPr>
                <w:rFonts w:ascii="Times New Roman" w:eastAsia="宋体" w:hAnsi="Times New Roman" w:cs="Times New Roman"/>
                <w:szCs w:val="24"/>
              </w:rPr>
            </w:pPr>
            <w:r w:rsidRPr="00FD005B">
              <w:rPr>
                <w:rFonts w:ascii="Times New Roman" w:eastAsia="宋体" w:hAnsi="Times New Roman" w:cs="Times New Roman"/>
                <w:kern w:val="0"/>
                <w:sz w:val="18"/>
                <w:szCs w:val="18"/>
                <w:lang w:bidi="ar"/>
              </w:rPr>
              <w:t>2510</w:t>
            </w:r>
          </w:p>
        </w:tc>
      </w:tr>
      <w:tr w:rsidR="00FE2E21" w:rsidRPr="00FD005B" w14:paraId="4F57D9A7" w14:textId="77777777" w:rsidTr="00FE2E21">
        <w:trPr>
          <w:trHeight w:val="300"/>
          <w:jc w:val="center"/>
        </w:trPr>
        <w:tc>
          <w:tcPr>
            <w:tcW w:w="246" w:type="pct"/>
            <w:vMerge w:val="restart"/>
            <w:noWrap/>
            <w:vAlign w:val="center"/>
          </w:tcPr>
          <w:p w14:paraId="30239BF2"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G1-5</w:t>
            </w:r>
          </w:p>
        </w:tc>
        <w:tc>
          <w:tcPr>
            <w:tcW w:w="273" w:type="pct"/>
            <w:vMerge w:val="restart"/>
            <w:noWrap/>
            <w:vAlign w:val="center"/>
          </w:tcPr>
          <w:p w14:paraId="61226EC6"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70</w:t>
            </w:r>
          </w:p>
        </w:tc>
        <w:tc>
          <w:tcPr>
            <w:tcW w:w="356" w:type="pct"/>
            <w:noWrap/>
            <w:vAlign w:val="center"/>
          </w:tcPr>
          <w:p w14:paraId="0100964C"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宋体" w:eastAsia="宋体" w:hAnsi="宋体" w:cs="宋体" w:hint="eastAsia"/>
                <w:kern w:val="0"/>
                <w:sz w:val="18"/>
                <w:szCs w:val="18"/>
                <w:lang w:bidi="ar"/>
              </w:rPr>
              <w:t>氯化氢</w:t>
            </w:r>
          </w:p>
        </w:tc>
        <w:tc>
          <w:tcPr>
            <w:tcW w:w="388" w:type="pct"/>
            <w:noWrap/>
            <w:vAlign w:val="center"/>
          </w:tcPr>
          <w:p w14:paraId="0E929876"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285.714</w:t>
            </w:r>
          </w:p>
        </w:tc>
        <w:tc>
          <w:tcPr>
            <w:tcW w:w="275" w:type="pct"/>
            <w:noWrap/>
            <w:vAlign w:val="center"/>
          </w:tcPr>
          <w:p w14:paraId="28EF98D9"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w:t>
            </w:r>
            <w:r w:rsidRPr="00FD005B">
              <w:rPr>
                <w:rFonts w:ascii="Times New Roman" w:eastAsia="宋体" w:hAnsi="Times New Roman" w:cs="Times New Roman"/>
                <w:kern w:val="0"/>
                <w:sz w:val="18"/>
                <w:szCs w:val="18"/>
                <w:lang w:bidi="ar"/>
              </w:rPr>
              <w:t>020</w:t>
            </w:r>
            <w:r w:rsidRPr="00FD005B">
              <w:rPr>
                <w:rFonts w:ascii="Times New Roman" w:eastAsia="宋体" w:hAnsi="Times New Roman" w:cs="Times New Roman" w:hint="eastAsia"/>
                <w:kern w:val="0"/>
                <w:sz w:val="18"/>
                <w:szCs w:val="18"/>
                <w:lang w:bidi="ar"/>
              </w:rPr>
              <w:t xml:space="preserve"> </w:t>
            </w:r>
          </w:p>
        </w:tc>
        <w:tc>
          <w:tcPr>
            <w:tcW w:w="230" w:type="pct"/>
            <w:noWrap/>
            <w:vAlign w:val="center"/>
          </w:tcPr>
          <w:p w14:paraId="0AC781BB"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0.025 </w:t>
            </w:r>
          </w:p>
        </w:tc>
        <w:tc>
          <w:tcPr>
            <w:tcW w:w="272" w:type="pct"/>
            <w:vMerge/>
            <w:noWrap/>
            <w:vAlign w:val="center"/>
          </w:tcPr>
          <w:p w14:paraId="22C8AA4E" w14:textId="77777777" w:rsidR="00FD005B" w:rsidRPr="00FD005B" w:rsidRDefault="00FD005B" w:rsidP="00FD005B">
            <w:pPr>
              <w:widowControl/>
              <w:jc w:val="center"/>
              <w:textAlignment w:val="center"/>
              <w:rPr>
                <w:rFonts w:ascii="Times New Roman" w:eastAsia="宋体" w:hAnsi="Times New Roman" w:cs="Times New Roman"/>
                <w:sz w:val="18"/>
                <w:szCs w:val="18"/>
              </w:rPr>
            </w:pPr>
          </w:p>
        </w:tc>
        <w:tc>
          <w:tcPr>
            <w:tcW w:w="198" w:type="pct"/>
            <w:noWrap/>
            <w:vAlign w:val="center"/>
          </w:tcPr>
          <w:p w14:paraId="073A397C"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95</w:t>
            </w:r>
          </w:p>
        </w:tc>
        <w:tc>
          <w:tcPr>
            <w:tcW w:w="329" w:type="pct"/>
            <w:noWrap/>
            <w:vAlign w:val="center"/>
          </w:tcPr>
          <w:p w14:paraId="5FBBFC49"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14.286</w:t>
            </w:r>
          </w:p>
        </w:tc>
        <w:tc>
          <w:tcPr>
            <w:tcW w:w="302" w:type="pct"/>
            <w:noWrap/>
            <w:vAlign w:val="center"/>
          </w:tcPr>
          <w:p w14:paraId="49CA617C"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0.001</w:t>
            </w:r>
          </w:p>
        </w:tc>
        <w:tc>
          <w:tcPr>
            <w:tcW w:w="309" w:type="pct"/>
            <w:noWrap/>
            <w:vAlign w:val="center"/>
          </w:tcPr>
          <w:p w14:paraId="740AB5D9"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0.00125</w:t>
            </w:r>
          </w:p>
        </w:tc>
        <w:tc>
          <w:tcPr>
            <w:tcW w:w="308" w:type="pct"/>
            <w:noWrap/>
            <w:vAlign w:val="center"/>
          </w:tcPr>
          <w:p w14:paraId="59EF43EF"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10</w:t>
            </w:r>
          </w:p>
        </w:tc>
        <w:tc>
          <w:tcPr>
            <w:tcW w:w="283" w:type="pct"/>
            <w:noWrap/>
            <w:vAlign w:val="center"/>
          </w:tcPr>
          <w:p w14:paraId="4B0E1CA3"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0.18</w:t>
            </w:r>
          </w:p>
        </w:tc>
        <w:tc>
          <w:tcPr>
            <w:tcW w:w="276" w:type="pct"/>
            <w:noWrap/>
            <w:vAlign w:val="center"/>
          </w:tcPr>
          <w:p w14:paraId="776D79DF"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DA002</w:t>
            </w:r>
          </w:p>
        </w:tc>
        <w:tc>
          <w:tcPr>
            <w:tcW w:w="207" w:type="pct"/>
            <w:noWrap/>
            <w:vAlign w:val="center"/>
          </w:tcPr>
          <w:p w14:paraId="3DE945FD"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15</w:t>
            </w:r>
          </w:p>
        </w:tc>
        <w:tc>
          <w:tcPr>
            <w:tcW w:w="234" w:type="pct"/>
            <w:vAlign w:val="center"/>
          </w:tcPr>
          <w:p w14:paraId="392EDCFE"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0.4</w:t>
            </w:r>
          </w:p>
        </w:tc>
        <w:tc>
          <w:tcPr>
            <w:tcW w:w="235" w:type="pct"/>
            <w:noWrap/>
            <w:vAlign w:val="center"/>
          </w:tcPr>
          <w:p w14:paraId="55E0CD32"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hint="eastAsia"/>
                <w:kern w:val="0"/>
                <w:sz w:val="18"/>
                <w:szCs w:val="18"/>
                <w:lang w:bidi="ar"/>
              </w:rPr>
              <w:t>25</w:t>
            </w:r>
          </w:p>
        </w:tc>
        <w:tc>
          <w:tcPr>
            <w:tcW w:w="273" w:type="pct"/>
            <w:noWrap/>
            <w:vAlign w:val="center"/>
          </w:tcPr>
          <w:p w14:paraId="2C2CD799"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1255</w:t>
            </w:r>
          </w:p>
        </w:tc>
      </w:tr>
      <w:tr w:rsidR="00FE2E21" w:rsidRPr="00FD005B" w14:paraId="12510F7B" w14:textId="77777777" w:rsidTr="00FE2E21">
        <w:trPr>
          <w:trHeight w:val="285"/>
          <w:jc w:val="center"/>
        </w:trPr>
        <w:tc>
          <w:tcPr>
            <w:tcW w:w="246" w:type="pct"/>
            <w:vMerge/>
            <w:noWrap/>
            <w:vAlign w:val="center"/>
          </w:tcPr>
          <w:p w14:paraId="7845CA09" w14:textId="77777777" w:rsidR="00FD005B" w:rsidRPr="00FD005B" w:rsidRDefault="00FD005B" w:rsidP="00FD005B">
            <w:pPr>
              <w:jc w:val="center"/>
              <w:rPr>
                <w:rFonts w:ascii="Times New Roman" w:eastAsia="宋体" w:hAnsi="Times New Roman" w:cs="Times New Roman"/>
                <w:sz w:val="18"/>
                <w:szCs w:val="18"/>
              </w:rPr>
            </w:pPr>
          </w:p>
        </w:tc>
        <w:tc>
          <w:tcPr>
            <w:tcW w:w="273" w:type="pct"/>
            <w:vMerge/>
            <w:noWrap/>
            <w:vAlign w:val="center"/>
          </w:tcPr>
          <w:p w14:paraId="2864AA77" w14:textId="77777777" w:rsidR="00FD005B" w:rsidRPr="00FD005B" w:rsidRDefault="00FD005B" w:rsidP="00FD005B">
            <w:pPr>
              <w:jc w:val="center"/>
              <w:rPr>
                <w:rFonts w:ascii="Times New Roman" w:eastAsia="宋体" w:hAnsi="Times New Roman" w:cs="Times New Roman"/>
                <w:sz w:val="18"/>
                <w:szCs w:val="18"/>
              </w:rPr>
            </w:pPr>
          </w:p>
        </w:tc>
        <w:tc>
          <w:tcPr>
            <w:tcW w:w="356" w:type="pct"/>
            <w:noWrap/>
            <w:vAlign w:val="center"/>
          </w:tcPr>
          <w:p w14:paraId="38EC5FFD"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宋体" w:eastAsia="宋体" w:hAnsi="宋体" w:cs="宋体" w:hint="eastAsia"/>
                <w:kern w:val="0"/>
                <w:sz w:val="18"/>
                <w:szCs w:val="18"/>
                <w:lang w:bidi="ar"/>
              </w:rPr>
              <w:t>乙酸乙酯</w:t>
            </w:r>
          </w:p>
        </w:tc>
        <w:tc>
          <w:tcPr>
            <w:tcW w:w="388" w:type="pct"/>
            <w:noWrap/>
            <w:vAlign w:val="center"/>
          </w:tcPr>
          <w:p w14:paraId="5F2B2EB2"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400.000</w:t>
            </w:r>
          </w:p>
        </w:tc>
        <w:tc>
          <w:tcPr>
            <w:tcW w:w="275" w:type="pct"/>
            <w:noWrap/>
            <w:vAlign w:val="center"/>
          </w:tcPr>
          <w:p w14:paraId="16AB4EF0"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w:t>
            </w:r>
            <w:r w:rsidRPr="00FD005B">
              <w:rPr>
                <w:rFonts w:ascii="Times New Roman" w:eastAsia="宋体" w:hAnsi="Times New Roman" w:cs="Times New Roman"/>
                <w:kern w:val="0"/>
                <w:sz w:val="18"/>
                <w:szCs w:val="18"/>
                <w:lang w:bidi="ar"/>
              </w:rPr>
              <w:t>028</w:t>
            </w:r>
            <w:r w:rsidRPr="00FD005B">
              <w:rPr>
                <w:rFonts w:ascii="Times New Roman" w:eastAsia="宋体" w:hAnsi="Times New Roman" w:cs="Times New Roman" w:hint="eastAsia"/>
                <w:kern w:val="0"/>
                <w:sz w:val="18"/>
                <w:szCs w:val="18"/>
                <w:lang w:bidi="ar"/>
              </w:rPr>
              <w:t xml:space="preserve"> </w:t>
            </w:r>
          </w:p>
        </w:tc>
        <w:tc>
          <w:tcPr>
            <w:tcW w:w="230" w:type="pct"/>
            <w:noWrap/>
            <w:vAlign w:val="center"/>
          </w:tcPr>
          <w:p w14:paraId="450012B9"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0.035 </w:t>
            </w:r>
          </w:p>
        </w:tc>
        <w:tc>
          <w:tcPr>
            <w:tcW w:w="272" w:type="pct"/>
            <w:vMerge/>
            <w:noWrap/>
            <w:vAlign w:val="center"/>
          </w:tcPr>
          <w:p w14:paraId="2EDB0C43" w14:textId="77777777" w:rsidR="00FD005B" w:rsidRPr="00FD005B" w:rsidRDefault="00FD005B" w:rsidP="00FD005B">
            <w:pPr>
              <w:jc w:val="center"/>
              <w:rPr>
                <w:rFonts w:ascii="Times New Roman" w:eastAsia="宋体" w:hAnsi="Times New Roman" w:cs="Times New Roman"/>
                <w:sz w:val="18"/>
                <w:szCs w:val="18"/>
              </w:rPr>
            </w:pPr>
          </w:p>
        </w:tc>
        <w:tc>
          <w:tcPr>
            <w:tcW w:w="198" w:type="pct"/>
            <w:noWrap/>
            <w:vAlign w:val="center"/>
          </w:tcPr>
          <w:p w14:paraId="24724401"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95</w:t>
            </w:r>
          </w:p>
        </w:tc>
        <w:tc>
          <w:tcPr>
            <w:tcW w:w="329" w:type="pct"/>
            <w:noWrap/>
            <w:vAlign w:val="center"/>
          </w:tcPr>
          <w:p w14:paraId="4EA78FC9"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20.000</w:t>
            </w:r>
          </w:p>
        </w:tc>
        <w:tc>
          <w:tcPr>
            <w:tcW w:w="302" w:type="pct"/>
            <w:noWrap/>
            <w:vAlign w:val="center"/>
          </w:tcPr>
          <w:p w14:paraId="0D43FF6B"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0.0014</w:t>
            </w:r>
          </w:p>
        </w:tc>
        <w:tc>
          <w:tcPr>
            <w:tcW w:w="309" w:type="pct"/>
            <w:noWrap/>
            <w:vAlign w:val="center"/>
          </w:tcPr>
          <w:p w14:paraId="04AA66D8"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0.00175</w:t>
            </w:r>
          </w:p>
        </w:tc>
        <w:tc>
          <w:tcPr>
            <w:tcW w:w="308" w:type="pct"/>
            <w:noWrap/>
            <w:vAlign w:val="center"/>
          </w:tcPr>
          <w:p w14:paraId="18381E13"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40</w:t>
            </w:r>
          </w:p>
        </w:tc>
        <w:tc>
          <w:tcPr>
            <w:tcW w:w="283" w:type="pct"/>
            <w:noWrap/>
            <w:vAlign w:val="center"/>
          </w:tcPr>
          <w:p w14:paraId="3BE67BD2"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w:t>
            </w:r>
          </w:p>
        </w:tc>
        <w:tc>
          <w:tcPr>
            <w:tcW w:w="276" w:type="pct"/>
            <w:noWrap/>
            <w:vAlign w:val="center"/>
          </w:tcPr>
          <w:p w14:paraId="1428F49E"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DA002</w:t>
            </w:r>
          </w:p>
        </w:tc>
        <w:tc>
          <w:tcPr>
            <w:tcW w:w="207" w:type="pct"/>
            <w:noWrap/>
            <w:vAlign w:val="center"/>
          </w:tcPr>
          <w:p w14:paraId="023D1643"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15</w:t>
            </w:r>
          </w:p>
        </w:tc>
        <w:tc>
          <w:tcPr>
            <w:tcW w:w="234" w:type="pct"/>
            <w:vAlign w:val="center"/>
          </w:tcPr>
          <w:p w14:paraId="7C8BB90A"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0.4</w:t>
            </w:r>
          </w:p>
        </w:tc>
        <w:tc>
          <w:tcPr>
            <w:tcW w:w="235" w:type="pct"/>
            <w:noWrap/>
            <w:vAlign w:val="center"/>
          </w:tcPr>
          <w:p w14:paraId="1746B763"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hint="eastAsia"/>
                <w:kern w:val="0"/>
                <w:sz w:val="18"/>
                <w:szCs w:val="18"/>
                <w:lang w:bidi="ar"/>
              </w:rPr>
              <w:t>25</w:t>
            </w:r>
          </w:p>
        </w:tc>
        <w:tc>
          <w:tcPr>
            <w:tcW w:w="273" w:type="pct"/>
            <w:noWrap/>
            <w:vAlign w:val="center"/>
          </w:tcPr>
          <w:p w14:paraId="0EF61A06"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1255</w:t>
            </w:r>
          </w:p>
        </w:tc>
      </w:tr>
      <w:tr w:rsidR="00FE2E21" w:rsidRPr="00FD005B" w14:paraId="4832C81A" w14:textId="77777777" w:rsidTr="00FE2E21">
        <w:trPr>
          <w:trHeight w:val="300"/>
          <w:jc w:val="center"/>
        </w:trPr>
        <w:tc>
          <w:tcPr>
            <w:tcW w:w="246" w:type="pct"/>
            <w:noWrap/>
            <w:vAlign w:val="center"/>
          </w:tcPr>
          <w:p w14:paraId="4ACB971B"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G1-6</w:t>
            </w:r>
          </w:p>
        </w:tc>
        <w:tc>
          <w:tcPr>
            <w:tcW w:w="273" w:type="pct"/>
            <w:noWrap/>
            <w:vAlign w:val="center"/>
          </w:tcPr>
          <w:p w14:paraId="7F70D433"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70</w:t>
            </w:r>
          </w:p>
        </w:tc>
        <w:tc>
          <w:tcPr>
            <w:tcW w:w="356" w:type="pct"/>
            <w:noWrap/>
            <w:vAlign w:val="center"/>
          </w:tcPr>
          <w:p w14:paraId="2689B039"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宋体" w:eastAsia="宋体" w:hAnsi="宋体" w:cs="宋体" w:hint="eastAsia"/>
                <w:kern w:val="0"/>
                <w:sz w:val="18"/>
                <w:szCs w:val="18"/>
                <w:lang w:bidi="ar"/>
              </w:rPr>
              <w:t>乙酸乙酯</w:t>
            </w:r>
          </w:p>
        </w:tc>
        <w:tc>
          <w:tcPr>
            <w:tcW w:w="388" w:type="pct"/>
            <w:noWrap/>
            <w:vAlign w:val="center"/>
          </w:tcPr>
          <w:p w14:paraId="0B3A52C0"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714.286</w:t>
            </w:r>
          </w:p>
        </w:tc>
        <w:tc>
          <w:tcPr>
            <w:tcW w:w="275" w:type="pct"/>
            <w:noWrap/>
            <w:vAlign w:val="center"/>
          </w:tcPr>
          <w:p w14:paraId="578553A2"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w:t>
            </w:r>
            <w:r w:rsidRPr="00FD005B">
              <w:rPr>
                <w:rFonts w:ascii="Times New Roman" w:eastAsia="宋体" w:hAnsi="Times New Roman" w:cs="Times New Roman"/>
                <w:kern w:val="0"/>
                <w:sz w:val="18"/>
                <w:szCs w:val="18"/>
                <w:lang w:bidi="ar"/>
              </w:rPr>
              <w:t>50</w:t>
            </w:r>
            <w:r w:rsidRPr="00FD005B">
              <w:rPr>
                <w:rFonts w:ascii="Times New Roman" w:eastAsia="宋体" w:hAnsi="Times New Roman" w:cs="Times New Roman" w:hint="eastAsia"/>
                <w:kern w:val="0"/>
                <w:sz w:val="18"/>
                <w:szCs w:val="18"/>
                <w:lang w:bidi="ar"/>
              </w:rPr>
              <w:t xml:space="preserve"> </w:t>
            </w:r>
          </w:p>
        </w:tc>
        <w:tc>
          <w:tcPr>
            <w:tcW w:w="230" w:type="pct"/>
            <w:noWrap/>
            <w:vAlign w:val="center"/>
          </w:tcPr>
          <w:p w14:paraId="30E65D6C"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0.025</w:t>
            </w:r>
            <w:r w:rsidRPr="00FD005B">
              <w:rPr>
                <w:rFonts w:ascii="Times New Roman" w:eastAsia="宋体" w:hAnsi="Times New Roman" w:cs="Times New Roman" w:hint="eastAsia"/>
                <w:kern w:val="0"/>
                <w:sz w:val="18"/>
                <w:szCs w:val="18"/>
                <w:lang w:bidi="ar"/>
              </w:rPr>
              <w:t xml:space="preserve"> </w:t>
            </w:r>
          </w:p>
        </w:tc>
        <w:tc>
          <w:tcPr>
            <w:tcW w:w="272" w:type="pct"/>
            <w:vMerge/>
            <w:noWrap/>
            <w:vAlign w:val="center"/>
          </w:tcPr>
          <w:p w14:paraId="109ABD79" w14:textId="77777777" w:rsidR="00FD005B" w:rsidRPr="00FD005B" w:rsidRDefault="00FD005B" w:rsidP="00FD005B">
            <w:pPr>
              <w:widowControl/>
              <w:jc w:val="center"/>
              <w:textAlignment w:val="center"/>
              <w:rPr>
                <w:rFonts w:ascii="Times New Roman" w:eastAsia="宋体" w:hAnsi="Times New Roman" w:cs="Times New Roman"/>
                <w:sz w:val="18"/>
                <w:szCs w:val="18"/>
              </w:rPr>
            </w:pPr>
          </w:p>
        </w:tc>
        <w:tc>
          <w:tcPr>
            <w:tcW w:w="198" w:type="pct"/>
            <w:noWrap/>
            <w:vAlign w:val="center"/>
          </w:tcPr>
          <w:p w14:paraId="1B637824"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95</w:t>
            </w:r>
          </w:p>
        </w:tc>
        <w:tc>
          <w:tcPr>
            <w:tcW w:w="329" w:type="pct"/>
            <w:noWrap/>
            <w:vAlign w:val="center"/>
          </w:tcPr>
          <w:p w14:paraId="5204C4DC"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35.714</w:t>
            </w:r>
          </w:p>
        </w:tc>
        <w:tc>
          <w:tcPr>
            <w:tcW w:w="302" w:type="pct"/>
            <w:noWrap/>
            <w:vAlign w:val="center"/>
          </w:tcPr>
          <w:p w14:paraId="1C010637"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0.0025</w:t>
            </w:r>
          </w:p>
        </w:tc>
        <w:tc>
          <w:tcPr>
            <w:tcW w:w="309" w:type="pct"/>
            <w:noWrap/>
            <w:vAlign w:val="center"/>
          </w:tcPr>
          <w:p w14:paraId="6E581ABC"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0.00125</w:t>
            </w:r>
          </w:p>
        </w:tc>
        <w:tc>
          <w:tcPr>
            <w:tcW w:w="308" w:type="pct"/>
            <w:noWrap/>
            <w:vAlign w:val="center"/>
          </w:tcPr>
          <w:p w14:paraId="45068553"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40</w:t>
            </w:r>
          </w:p>
        </w:tc>
        <w:tc>
          <w:tcPr>
            <w:tcW w:w="283" w:type="pct"/>
            <w:noWrap/>
            <w:vAlign w:val="center"/>
          </w:tcPr>
          <w:p w14:paraId="263591B4"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w:t>
            </w:r>
          </w:p>
        </w:tc>
        <w:tc>
          <w:tcPr>
            <w:tcW w:w="276" w:type="pct"/>
            <w:noWrap/>
            <w:vAlign w:val="center"/>
          </w:tcPr>
          <w:p w14:paraId="702363FB"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DA002</w:t>
            </w:r>
          </w:p>
        </w:tc>
        <w:tc>
          <w:tcPr>
            <w:tcW w:w="207" w:type="pct"/>
            <w:noWrap/>
            <w:vAlign w:val="center"/>
          </w:tcPr>
          <w:p w14:paraId="18BF79DD"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15</w:t>
            </w:r>
          </w:p>
        </w:tc>
        <w:tc>
          <w:tcPr>
            <w:tcW w:w="234" w:type="pct"/>
            <w:vAlign w:val="center"/>
          </w:tcPr>
          <w:p w14:paraId="04B2D97F"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0.4</w:t>
            </w:r>
          </w:p>
        </w:tc>
        <w:tc>
          <w:tcPr>
            <w:tcW w:w="235" w:type="pct"/>
            <w:noWrap/>
            <w:vAlign w:val="center"/>
          </w:tcPr>
          <w:p w14:paraId="5C4E982E"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hint="eastAsia"/>
                <w:kern w:val="0"/>
                <w:sz w:val="18"/>
                <w:szCs w:val="18"/>
                <w:lang w:bidi="ar"/>
              </w:rPr>
              <w:t>25</w:t>
            </w:r>
          </w:p>
        </w:tc>
        <w:tc>
          <w:tcPr>
            <w:tcW w:w="273" w:type="pct"/>
            <w:noWrap/>
            <w:vAlign w:val="center"/>
          </w:tcPr>
          <w:p w14:paraId="4E30FBA5"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502</w:t>
            </w:r>
          </w:p>
        </w:tc>
      </w:tr>
      <w:tr w:rsidR="00FE2E21" w:rsidRPr="00FD005B" w14:paraId="12739E5C" w14:textId="77777777" w:rsidTr="00FE2E21">
        <w:trPr>
          <w:trHeight w:val="285"/>
          <w:jc w:val="center"/>
        </w:trPr>
        <w:tc>
          <w:tcPr>
            <w:tcW w:w="246" w:type="pct"/>
            <w:noWrap/>
            <w:vAlign w:val="center"/>
          </w:tcPr>
          <w:p w14:paraId="5F335B25"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G1-7</w:t>
            </w:r>
          </w:p>
        </w:tc>
        <w:tc>
          <w:tcPr>
            <w:tcW w:w="273" w:type="pct"/>
            <w:noWrap/>
            <w:vAlign w:val="center"/>
          </w:tcPr>
          <w:p w14:paraId="503C8224"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70</w:t>
            </w:r>
          </w:p>
        </w:tc>
        <w:tc>
          <w:tcPr>
            <w:tcW w:w="356" w:type="pct"/>
            <w:noWrap/>
            <w:vAlign w:val="center"/>
          </w:tcPr>
          <w:p w14:paraId="3C5987E7"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宋体" w:eastAsia="宋体" w:hAnsi="宋体" w:cs="宋体" w:hint="eastAsia"/>
                <w:kern w:val="0"/>
                <w:sz w:val="18"/>
                <w:szCs w:val="18"/>
                <w:lang w:bidi="ar"/>
              </w:rPr>
              <w:t>乙酸乙酯</w:t>
            </w:r>
          </w:p>
        </w:tc>
        <w:tc>
          <w:tcPr>
            <w:tcW w:w="388" w:type="pct"/>
            <w:noWrap/>
            <w:vAlign w:val="center"/>
          </w:tcPr>
          <w:p w14:paraId="51BF872D"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342.857</w:t>
            </w:r>
          </w:p>
        </w:tc>
        <w:tc>
          <w:tcPr>
            <w:tcW w:w="275" w:type="pct"/>
            <w:noWrap/>
            <w:vAlign w:val="center"/>
          </w:tcPr>
          <w:p w14:paraId="3BB1B685"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w:t>
            </w:r>
            <w:r w:rsidRPr="00FD005B">
              <w:rPr>
                <w:rFonts w:ascii="Times New Roman" w:eastAsia="宋体" w:hAnsi="Times New Roman" w:cs="Times New Roman"/>
                <w:kern w:val="0"/>
                <w:sz w:val="18"/>
                <w:szCs w:val="18"/>
                <w:lang w:bidi="ar"/>
              </w:rPr>
              <w:t>024</w:t>
            </w:r>
            <w:r w:rsidRPr="00FD005B">
              <w:rPr>
                <w:rFonts w:ascii="Times New Roman" w:eastAsia="宋体" w:hAnsi="Times New Roman" w:cs="Times New Roman" w:hint="eastAsia"/>
                <w:kern w:val="0"/>
                <w:sz w:val="18"/>
                <w:szCs w:val="18"/>
                <w:lang w:bidi="ar"/>
              </w:rPr>
              <w:t xml:space="preserve"> </w:t>
            </w:r>
          </w:p>
        </w:tc>
        <w:tc>
          <w:tcPr>
            <w:tcW w:w="230" w:type="pct"/>
            <w:noWrap/>
            <w:vAlign w:val="center"/>
          </w:tcPr>
          <w:p w14:paraId="2BB3D8BF"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0.030 </w:t>
            </w:r>
          </w:p>
        </w:tc>
        <w:tc>
          <w:tcPr>
            <w:tcW w:w="272" w:type="pct"/>
            <w:vMerge/>
            <w:noWrap/>
            <w:vAlign w:val="center"/>
          </w:tcPr>
          <w:p w14:paraId="2D8ED55B" w14:textId="77777777" w:rsidR="00FD005B" w:rsidRPr="00FD005B" w:rsidRDefault="00FD005B" w:rsidP="00FD005B">
            <w:pPr>
              <w:widowControl/>
              <w:jc w:val="center"/>
              <w:textAlignment w:val="center"/>
              <w:rPr>
                <w:rFonts w:ascii="Times New Roman" w:eastAsia="宋体" w:hAnsi="Times New Roman" w:cs="Times New Roman"/>
                <w:sz w:val="18"/>
                <w:szCs w:val="18"/>
              </w:rPr>
            </w:pPr>
          </w:p>
        </w:tc>
        <w:tc>
          <w:tcPr>
            <w:tcW w:w="198" w:type="pct"/>
            <w:noWrap/>
            <w:vAlign w:val="center"/>
          </w:tcPr>
          <w:p w14:paraId="5B9BBFDA"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95</w:t>
            </w:r>
          </w:p>
        </w:tc>
        <w:tc>
          <w:tcPr>
            <w:tcW w:w="329" w:type="pct"/>
            <w:noWrap/>
            <w:vAlign w:val="center"/>
          </w:tcPr>
          <w:p w14:paraId="011BE617"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17.143</w:t>
            </w:r>
          </w:p>
        </w:tc>
        <w:tc>
          <w:tcPr>
            <w:tcW w:w="302" w:type="pct"/>
            <w:noWrap/>
            <w:vAlign w:val="center"/>
          </w:tcPr>
          <w:p w14:paraId="2656B64E"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0.0012</w:t>
            </w:r>
          </w:p>
        </w:tc>
        <w:tc>
          <w:tcPr>
            <w:tcW w:w="309" w:type="pct"/>
            <w:noWrap/>
            <w:vAlign w:val="center"/>
          </w:tcPr>
          <w:p w14:paraId="679C9FC8"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0.0015</w:t>
            </w:r>
          </w:p>
        </w:tc>
        <w:tc>
          <w:tcPr>
            <w:tcW w:w="308" w:type="pct"/>
            <w:noWrap/>
            <w:vAlign w:val="center"/>
          </w:tcPr>
          <w:p w14:paraId="7EAAB201"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40</w:t>
            </w:r>
          </w:p>
        </w:tc>
        <w:tc>
          <w:tcPr>
            <w:tcW w:w="283" w:type="pct"/>
            <w:noWrap/>
            <w:vAlign w:val="center"/>
          </w:tcPr>
          <w:p w14:paraId="757BB98F"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w:t>
            </w:r>
          </w:p>
        </w:tc>
        <w:tc>
          <w:tcPr>
            <w:tcW w:w="276" w:type="pct"/>
            <w:noWrap/>
            <w:vAlign w:val="center"/>
          </w:tcPr>
          <w:p w14:paraId="268AA40D"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DA002</w:t>
            </w:r>
          </w:p>
        </w:tc>
        <w:tc>
          <w:tcPr>
            <w:tcW w:w="207" w:type="pct"/>
            <w:noWrap/>
            <w:vAlign w:val="center"/>
          </w:tcPr>
          <w:p w14:paraId="2FC45F5D"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15</w:t>
            </w:r>
          </w:p>
        </w:tc>
        <w:tc>
          <w:tcPr>
            <w:tcW w:w="234" w:type="pct"/>
            <w:vAlign w:val="center"/>
          </w:tcPr>
          <w:p w14:paraId="1B8B480E"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0.4</w:t>
            </w:r>
          </w:p>
        </w:tc>
        <w:tc>
          <w:tcPr>
            <w:tcW w:w="235" w:type="pct"/>
            <w:noWrap/>
            <w:vAlign w:val="center"/>
          </w:tcPr>
          <w:p w14:paraId="49580FAF"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hint="eastAsia"/>
                <w:kern w:val="0"/>
                <w:sz w:val="18"/>
                <w:szCs w:val="18"/>
                <w:lang w:bidi="ar"/>
              </w:rPr>
              <w:t>25</w:t>
            </w:r>
          </w:p>
        </w:tc>
        <w:tc>
          <w:tcPr>
            <w:tcW w:w="273" w:type="pct"/>
            <w:noWrap/>
            <w:vAlign w:val="center"/>
          </w:tcPr>
          <w:p w14:paraId="525E9B2B"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1255</w:t>
            </w:r>
          </w:p>
        </w:tc>
      </w:tr>
      <w:tr w:rsidR="00FE2E21" w:rsidRPr="00FD005B" w14:paraId="59E29FBF" w14:textId="77777777" w:rsidTr="00FE2E21">
        <w:trPr>
          <w:trHeight w:val="300"/>
          <w:jc w:val="center"/>
        </w:trPr>
        <w:tc>
          <w:tcPr>
            <w:tcW w:w="246" w:type="pct"/>
            <w:noWrap/>
            <w:vAlign w:val="center"/>
          </w:tcPr>
          <w:p w14:paraId="788EEBD0"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G1-8</w:t>
            </w:r>
          </w:p>
        </w:tc>
        <w:tc>
          <w:tcPr>
            <w:tcW w:w="273" w:type="pct"/>
            <w:noWrap/>
            <w:vAlign w:val="center"/>
          </w:tcPr>
          <w:p w14:paraId="1DF973D7"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70</w:t>
            </w:r>
          </w:p>
        </w:tc>
        <w:tc>
          <w:tcPr>
            <w:tcW w:w="356" w:type="pct"/>
            <w:noWrap/>
            <w:vAlign w:val="center"/>
          </w:tcPr>
          <w:p w14:paraId="05DDBA87"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宋体" w:eastAsia="宋体" w:hAnsi="宋体" w:cs="宋体" w:hint="eastAsia"/>
                <w:kern w:val="0"/>
                <w:sz w:val="18"/>
                <w:szCs w:val="18"/>
                <w:lang w:bidi="ar"/>
              </w:rPr>
              <w:t>乙酸乙酯</w:t>
            </w:r>
          </w:p>
        </w:tc>
        <w:tc>
          <w:tcPr>
            <w:tcW w:w="388" w:type="pct"/>
            <w:noWrap/>
            <w:vAlign w:val="center"/>
          </w:tcPr>
          <w:p w14:paraId="26498218"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357.143</w:t>
            </w:r>
          </w:p>
        </w:tc>
        <w:tc>
          <w:tcPr>
            <w:tcW w:w="275" w:type="pct"/>
            <w:noWrap/>
            <w:vAlign w:val="center"/>
          </w:tcPr>
          <w:p w14:paraId="6D109D45"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w:t>
            </w:r>
            <w:r w:rsidRPr="00FD005B">
              <w:rPr>
                <w:rFonts w:ascii="Times New Roman" w:eastAsia="宋体" w:hAnsi="Times New Roman" w:cs="Times New Roman"/>
                <w:kern w:val="0"/>
                <w:sz w:val="18"/>
                <w:szCs w:val="18"/>
                <w:lang w:bidi="ar"/>
              </w:rPr>
              <w:t>025</w:t>
            </w:r>
            <w:r w:rsidRPr="00FD005B">
              <w:rPr>
                <w:rFonts w:ascii="Times New Roman" w:eastAsia="宋体" w:hAnsi="Times New Roman" w:cs="Times New Roman" w:hint="eastAsia"/>
                <w:kern w:val="0"/>
                <w:sz w:val="18"/>
                <w:szCs w:val="18"/>
                <w:lang w:bidi="ar"/>
              </w:rPr>
              <w:t xml:space="preserve"> </w:t>
            </w:r>
          </w:p>
        </w:tc>
        <w:tc>
          <w:tcPr>
            <w:tcW w:w="230" w:type="pct"/>
            <w:noWrap/>
            <w:vAlign w:val="center"/>
          </w:tcPr>
          <w:p w14:paraId="316E5601"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0.035 </w:t>
            </w:r>
          </w:p>
        </w:tc>
        <w:tc>
          <w:tcPr>
            <w:tcW w:w="272" w:type="pct"/>
            <w:vMerge/>
            <w:noWrap/>
            <w:vAlign w:val="center"/>
          </w:tcPr>
          <w:p w14:paraId="70E63A9A" w14:textId="77777777" w:rsidR="00FD005B" w:rsidRPr="00FD005B" w:rsidRDefault="00FD005B" w:rsidP="00FD005B">
            <w:pPr>
              <w:widowControl/>
              <w:jc w:val="center"/>
              <w:textAlignment w:val="center"/>
              <w:rPr>
                <w:rFonts w:ascii="Times New Roman" w:eastAsia="宋体" w:hAnsi="Times New Roman" w:cs="Times New Roman"/>
                <w:sz w:val="18"/>
                <w:szCs w:val="18"/>
              </w:rPr>
            </w:pPr>
          </w:p>
        </w:tc>
        <w:tc>
          <w:tcPr>
            <w:tcW w:w="198" w:type="pct"/>
            <w:noWrap/>
            <w:vAlign w:val="center"/>
          </w:tcPr>
          <w:p w14:paraId="4B6328C5"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95</w:t>
            </w:r>
          </w:p>
        </w:tc>
        <w:tc>
          <w:tcPr>
            <w:tcW w:w="329" w:type="pct"/>
            <w:noWrap/>
            <w:vAlign w:val="center"/>
          </w:tcPr>
          <w:p w14:paraId="361FED1A"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17.857</w:t>
            </w:r>
          </w:p>
        </w:tc>
        <w:tc>
          <w:tcPr>
            <w:tcW w:w="302" w:type="pct"/>
            <w:noWrap/>
            <w:vAlign w:val="center"/>
          </w:tcPr>
          <w:p w14:paraId="01D7C8A1"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0.00125</w:t>
            </w:r>
          </w:p>
        </w:tc>
        <w:tc>
          <w:tcPr>
            <w:tcW w:w="309" w:type="pct"/>
            <w:noWrap/>
            <w:vAlign w:val="center"/>
          </w:tcPr>
          <w:p w14:paraId="4E387538"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0.00175</w:t>
            </w:r>
          </w:p>
        </w:tc>
        <w:tc>
          <w:tcPr>
            <w:tcW w:w="308" w:type="pct"/>
            <w:noWrap/>
            <w:vAlign w:val="center"/>
          </w:tcPr>
          <w:p w14:paraId="66F5D00B"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40</w:t>
            </w:r>
          </w:p>
        </w:tc>
        <w:tc>
          <w:tcPr>
            <w:tcW w:w="283" w:type="pct"/>
            <w:noWrap/>
            <w:vAlign w:val="center"/>
          </w:tcPr>
          <w:p w14:paraId="7F3B19A6"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w:t>
            </w:r>
          </w:p>
        </w:tc>
        <w:tc>
          <w:tcPr>
            <w:tcW w:w="276" w:type="pct"/>
            <w:noWrap/>
            <w:vAlign w:val="center"/>
          </w:tcPr>
          <w:p w14:paraId="1953E57A"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DA002</w:t>
            </w:r>
          </w:p>
        </w:tc>
        <w:tc>
          <w:tcPr>
            <w:tcW w:w="207" w:type="pct"/>
            <w:noWrap/>
            <w:vAlign w:val="center"/>
          </w:tcPr>
          <w:p w14:paraId="429729A6"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15</w:t>
            </w:r>
          </w:p>
        </w:tc>
        <w:tc>
          <w:tcPr>
            <w:tcW w:w="234" w:type="pct"/>
            <w:vAlign w:val="center"/>
          </w:tcPr>
          <w:p w14:paraId="3C25A537"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0.4</w:t>
            </w:r>
          </w:p>
        </w:tc>
        <w:tc>
          <w:tcPr>
            <w:tcW w:w="235" w:type="pct"/>
            <w:noWrap/>
            <w:vAlign w:val="center"/>
          </w:tcPr>
          <w:p w14:paraId="0B3FF5A4"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hint="eastAsia"/>
                <w:kern w:val="0"/>
                <w:sz w:val="18"/>
                <w:szCs w:val="18"/>
                <w:lang w:bidi="ar"/>
              </w:rPr>
              <w:t>25</w:t>
            </w:r>
          </w:p>
        </w:tc>
        <w:tc>
          <w:tcPr>
            <w:tcW w:w="273" w:type="pct"/>
            <w:noWrap/>
            <w:vAlign w:val="center"/>
          </w:tcPr>
          <w:p w14:paraId="2FBF5312"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1380.5</w:t>
            </w:r>
          </w:p>
        </w:tc>
      </w:tr>
      <w:tr w:rsidR="00FE2E21" w:rsidRPr="00FD005B" w14:paraId="32E34ED2" w14:textId="77777777" w:rsidTr="00FE2E21">
        <w:trPr>
          <w:trHeight w:val="285"/>
          <w:jc w:val="center"/>
        </w:trPr>
        <w:tc>
          <w:tcPr>
            <w:tcW w:w="246" w:type="pct"/>
            <w:noWrap/>
            <w:vAlign w:val="center"/>
          </w:tcPr>
          <w:p w14:paraId="661743CB"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G1-9</w:t>
            </w:r>
          </w:p>
        </w:tc>
        <w:tc>
          <w:tcPr>
            <w:tcW w:w="273" w:type="pct"/>
            <w:noWrap/>
            <w:vAlign w:val="center"/>
          </w:tcPr>
          <w:p w14:paraId="2590A1AF"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70</w:t>
            </w:r>
          </w:p>
        </w:tc>
        <w:tc>
          <w:tcPr>
            <w:tcW w:w="356" w:type="pct"/>
            <w:noWrap/>
            <w:vAlign w:val="center"/>
          </w:tcPr>
          <w:p w14:paraId="38976F5F"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宋体" w:eastAsia="宋体" w:hAnsi="宋体" w:cs="宋体" w:hint="eastAsia"/>
                <w:kern w:val="0"/>
                <w:sz w:val="18"/>
                <w:szCs w:val="18"/>
                <w:lang w:bidi="ar"/>
              </w:rPr>
              <w:t>乙酸乙酯</w:t>
            </w:r>
          </w:p>
        </w:tc>
        <w:tc>
          <w:tcPr>
            <w:tcW w:w="388" w:type="pct"/>
            <w:noWrap/>
            <w:vAlign w:val="center"/>
          </w:tcPr>
          <w:p w14:paraId="24985D37"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742.857</w:t>
            </w:r>
          </w:p>
        </w:tc>
        <w:tc>
          <w:tcPr>
            <w:tcW w:w="275" w:type="pct"/>
            <w:noWrap/>
            <w:vAlign w:val="center"/>
          </w:tcPr>
          <w:p w14:paraId="043CC852"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w:t>
            </w:r>
            <w:r w:rsidRPr="00FD005B">
              <w:rPr>
                <w:rFonts w:ascii="Times New Roman" w:eastAsia="宋体" w:hAnsi="Times New Roman" w:cs="Times New Roman"/>
                <w:kern w:val="0"/>
                <w:sz w:val="18"/>
                <w:szCs w:val="18"/>
                <w:lang w:bidi="ar"/>
              </w:rPr>
              <w:t>052</w:t>
            </w:r>
            <w:r w:rsidRPr="00FD005B">
              <w:rPr>
                <w:rFonts w:ascii="Times New Roman" w:eastAsia="宋体" w:hAnsi="Times New Roman" w:cs="Times New Roman" w:hint="eastAsia"/>
                <w:kern w:val="0"/>
                <w:sz w:val="18"/>
                <w:szCs w:val="18"/>
                <w:lang w:bidi="ar"/>
              </w:rPr>
              <w:t xml:space="preserve"> </w:t>
            </w:r>
          </w:p>
        </w:tc>
        <w:tc>
          <w:tcPr>
            <w:tcW w:w="230" w:type="pct"/>
            <w:noWrap/>
            <w:vAlign w:val="center"/>
          </w:tcPr>
          <w:p w14:paraId="2ADDB441"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0.033 </w:t>
            </w:r>
          </w:p>
        </w:tc>
        <w:tc>
          <w:tcPr>
            <w:tcW w:w="272" w:type="pct"/>
            <w:vMerge/>
            <w:noWrap/>
            <w:vAlign w:val="center"/>
          </w:tcPr>
          <w:p w14:paraId="1658D983" w14:textId="77777777" w:rsidR="00FD005B" w:rsidRPr="00FD005B" w:rsidRDefault="00FD005B" w:rsidP="00FD005B">
            <w:pPr>
              <w:widowControl/>
              <w:jc w:val="center"/>
              <w:textAlignment w:val="center"/>
              <w:rPr>
                <w:rFonts w:ascii="Times New Roman" w:eastAsia="宋体" w:hAnsi="Times New Roman" w:cs="Times New Roman"/>
                <w:sz w:val="18"/>
                <w:szCs w:val="18"/>
              </w:rPr>
            </w:pPr>
          </w:p>
        </w:tc>
        <w:tc>
          <w:tcPr>
            <w:tcW w:w="198" w:type="pct"/>
            <w:noWrap/>
            <w:vAlign w:val="center"/>
          </w:tcPr>
          <w:p w14:paraId="699D3D65"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95</w:t>
            </w:r>
          </w:p>
        </w:tc>
        <w:tc>
          <w:tcPr>
            <w:tcW w:w="329" w:type="pct"/>
            <w:noWrap/>
            <w:vAlign w:val="center"/>
          </w:tcPr>
          <w:p w14:paraId="50493E7B"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37.143</w:t>
            </w:r>
          </w:p>
        </w:tc>
        <w:tc>
          <w:tcPr>
            <w:tcW w:w="302" w:type="pct"/>
            <w:noWrap/>
            <w:vAlign w:val="center"/>
          </w:tcPr>
          <w:p w14:paraId="24EED904"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0.0026</w:t>
            </w:r>
          </w:p>
        </w:tc>
        <w:tc>
          <w:tcPr>
            <w:tcW w:w="309" w:type="pct"/>
            <w:noWrap/>
            <w:vAlign w:val="center"/>
          </w:tcPr>
          <w:p w14:paraId="7A082A3E"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0.00165</w:t>
            </w:r>
          </w:p>
        </w:tc>
        <w:tc>
          <w:tcPr>
            <w:tcW w:w="308" w:type="pct"/>
            <w:noWrap/>
            <w:vAlign w:val="center"/>
          </w:tcPr>
          <w:p w14:paraId="26498AC8"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40</w:t>
            </w:r>
          </w:p>
        </w:tc>
        <w:tc>
          <w:tcPr>
            <w:tcW w:w="283" w:type="pct"/>
            <w:noWrap/>
            <w:vAlign w:val="center"/>
          </w:tcPr>
          <w:p w14:paraId="6E5DD0AD"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w:t>
            </w:r>
          </w:p>
        </w:tc>
        <w:tc>
          <w:tcPr>
            <w:tcW w:w="276" w:type="pct"/>
            <w:noWrap/>
            <w:vAlign w:val="center"/>
          </w:tcPr>
          <w:p w14:paraId="201B7BA1"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DA002</w:t>
            </w:r>
          </w:p>
        </w:tc>
        <w:tc>
          <w:tcPr>
            <w:tcW w:w="207" w:type="pct"/>
            <w:noWrap/>
            <w:vAlign w:val="center"/>
          </w:tcPr>
          <w:p w14:paraId="59628FDA"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15</w:t>
            </w:r>
          </w:p>
        </w:tc>
        <w:tc>
          <w:tcPr>
            <w:tcW w:w="234" w:type="pct"/>
            <w:vAlign w:val="center"/>
          </w:tcPr>
          <w:p w14:paraId="35357929"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0.4</w:t>
            </w:r>
          </w:p>
        </w:tc>
        <w:tc>
          <w:tcPr>
            <w:tcW w:w="235" w:type="pct"/>
            <w:noWrap/>
            <w:vAlign w:val="center"/>
          </w:tcPr>
          <w:p w14:paraId="5F75E100"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hint="eastAsia"/>
                <w:kern w:val="0"/>
                <w:sz w:val="18"/>
                <w:szCs w:val="18"/>
                <w:lang w:bidi="ar"/>
              </w:rPr>
              <w:t>25</w:t>
            </w:r>
          </w:p>
        </w:tc>
        <w:tc>
          <w:tcPr>
            <w:tcW w:w="273" w:type="pct"/>
            <w:noWrap/>
            <w:vAlign w:val="center"/>
          </w:tcPr>
          <w:p w14:paraId="4845A54D"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627.5</w:t>
            </w:r>
          </w:p>
        </w:tc>
      </w:tr>
      <w:tr w:rsidR="00FE2E21" w:rsidRPr="00FD005B" w14:paraId="57A80A7B" w14:textId="77777777" w:rsidTr="00FE2E21">
        <w:trPr>
          <w:trHeight w:val="300"/>
          <w:jc w:val="center"/>
        </w:trPr>
        <w:tc>
          <w:tcPr>
            <w:tcW w:w="246" w:type="pct"/>
            <w:noWrap/>
            <w:vAlign w:val="center"/>
          </w:tcPr>
          <w:p w14:paraId="55538B94"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G1-10</w:t>
            </w:r>
          </w:p>
        </w:tc>
        <w:tc>
          <w:tcPr>
            <w:tcW w:w="273" w:type="pct"/>
            <w:noWrap/>
            <w:vAlign w:val="center"/>
          </w:tcPr>
          <w:p w14:paraId="011E9CF0"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70</w:t>
            </w:r>
          </w:p>
        </w:tc>
        <w:tc>
          <w:tcPr>
            <w:tcW w:w="356" w:type="pct"/>
            <w:noWrap/>
            <w:vAlign w:val="center"/>
          </w:tcPr>
          <w:p w14:paraId="0E775372"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宋体" w:eastAsia="宋体" w:hAnsi="宋体" w:cs="宋体" w:hint="eastAsia"/>
                <w:kern w:val="0"/>
                <w:sz w:val="18"/>
                <w:szCs w:val="18"/>
                <w:lang w:bidi="ar"/>
              </w:rPr>
              <w:t>乙酸乙酯</w:t>
            </w:r>
          </w:p>
        </w:tc>
        <w:tc>
          <w:tcPr>
            <w:tcW w:w="388" w:type="pct"/>
            <w:noWrap/>
            <w:vAlign w:val="center"/>
          </w:tcPr>
          <w:p w14:paraId="12C8EEFF"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800.000</w:t>
            </w:r>
          </w:p>
        </w:tc>
        <w:tc>
          <w:tcPr>
            <w:tcW w:w="275" w:type="pct"/>
            <w:noWrap/>
            <w:vAlign w:val="center"/>
          </w:tcPr>
          <w:p w14:paraId="41855C8E"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w:t>
            </w:r>
            <w:r w:rsidRPr="00FD005B">
              <w:rPr>
                <w:rFonts w:ascii="Times New Roman" w:eastAsia="宋体" w:hAnsi="Times New Roman" w:cs="Times New Roman"/>
                <w:kern w:val="0"/>
                <w:sz w:val="18"/>
                <w:szCs w:val="18"/>
                <w:lang w:bidi="ar"/>
              </w:rPr>
              <w:t>056</w:t>
            </w:r>
            <w:r w:rsidRPr="00FD005B">
              <w:rPr>
                <w:rFonts w:ascii="Times New Roman" w:eastAsia="宋体" w:hAnsi="Times New Roman" w:cs="Times New Roman" w:hint="eastAsia"/>
                <w:kern w:val="0"/>
                <w:sz w:val="18"/>
                <w:szCs w:val="18"/>
                <w:lang w:bidi="ar"/>
              </w:rPr>
              <w:t xml:space="preserve"> </w:t>
            </w:r>
          </w:p>
        </w:tc>
        <w:tc>
          <w:tcPr>
            <w:tcW w:w="230" w:type="pct"/>
            <w:noWrap/>
            <w:vAlign w:val="center"/>
          </w:tcPr>
          <w:p w14:paraId="343C805A"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0.035 </w:t>
            </w:r>
          </w:p>
        </w:tc>
        <w:tc>
          <w:tcPr>
            <w:tcW w:w="272" w:type="pct"/>
            <w:vMerge/>
            <w:noWrap/>
            <w:vAlign w:val="center"/>
          </w:tcPr>
          <w:p w14:paraId="1014C6E1" w14:textId="77777777" w:rsidR="00FD005B" w:rsidRPr="00FD005B" w:rsidRDefault="00FD005B" w:rsidP="00FD005B">
            <w:pPr>
              <w:widowControl/>
              <w:jc w:val="center"/>
              <w:textAlignment w:val="center"/>
              <w:rPr>
                <w:rFonts w:ascii="Times New Roman" w:eastAsia="宋体" w:hAnsi="Times New Roman" w:cs="Times New Roman"/>
                <w:sz w:val="18"/>
                <w:szCs w:val="18"/>
              </w:rPr>
            </w:pPr>
          </w:p>
        </w:tc>
        <w:tc>
          <w:tcPr>
            <w:tcW w:w="198" w:type="pct"/>
            <w:noWrap/>
            <w:vAlign w:val="center"/>
          </w:tcPr>
          <w:p w14:paraId="081E5279"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95</w:t>
            </w:r>
          </w:p>
        </w:tc>
        <w:tc>
          <w:tcPr>
            <w:tcW w:w="329" w:type="pct"/>
            <w:noWrap/>
            <w:vAlign w:val="center"/>
          </w:tcPr>
          <w:p w14:paraId="0E4EB04C"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40.000</w:t>
            </w:r>
          </w:p>
        </w:tc>
        <w:tc>
          <w:tcPr>
            <w:tcW w:w="302" w:type="pct"/>
            <w:noWrap/>
            <w:vAlign w:val="center"/>
          </w:tcPr>
          <w:p w14:paraId="7BCDF9E5"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0.0028</w:t>
            </w:r>
          </w:p>
        </w:tc>
        <w:tc>
          <w:tcPr>
            <w:tcW w:w="309" w:type="pct"/>
            <w:noWrap/>
            <w:vAlign w:val="center"/>
          </w:tcPr>
          <w:p w14:paraId="27F8BF6D"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0.00175</w:t>
            </w:r>
          </w:p>
        </w:tc>
        <w:tc>
          <w:tcPr>
            <w:tcW w:w="308" w:type="pct"/>
            <w:noWrap/>
            <w:vAlign w:val="center"/>
          </w:tcPr>
          <w:p w14:paraId="0CD48E8B"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40</w:t>
            </w:r>
          </w:p>
        </w:tc>
        <w:tc>
          <w:tcPr>
            <w:tcW w:w="283" w:type="pct"/>
            <w:noWrap/>
            <w:vAlign w:val="center"/>
          </w:tcPr>
          <w:p w14:paraId="516D2B15"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w:t>
            </w:r>
          </w:p>
        </w:tc>
        <w:tc>
          <w:tcPr>
            <w:tcW w:w="276" w:type="pct"/>
            <w:noWrap/>
            <w:vAlign w:val="center"/>
          </w:tcPr>
          <w:p w14:paraId="641AB47F"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DA002</w:t>
            </w:r>
          </w:p>
        </w:tc>
        <w:tc>
          <w:tcPr>
            <w:tcW w:w="207" w:type="pct"/>
            <w:noWrap/>
            <w:vAlign w:val="center"/>
          </w:tcPr>
          <w:p w14:paraId="6F8B4D3E"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15</w:t>
            </w:r>
          </w:p>
        </w:tc>
        <w:tc>
          <w:tcPr>
            <w:tcW w:w="234" w:type="pct"/>
            <w:vAlign w:val="center"/>
          </w:tcPr>
          <w:p w14:paraId="4E1F2CF2"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0.4</w:t>
            </w:r>
          </w:p>
        </w:tc>
        <w:tc>
          <w:tcPr>
            <w:tcW w:w="235" w:type="pct"/>
            <w:noWrap/>
            <w:vAlign w:val="center"/>
          </w:tcPr>
          <w:p w14:paraId="1D0C2FA2"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hint="eastAsia"/>
                <w:kern w:val="0"/>
                <w:sz w:val="18"/>
                <w:szCs w:val="18"/>
                <w:lang w:bidi="ar"/>
              </w:rPr>
              <w:t>25</w:t>
            </w:r>
          </w:p>
        </w:tc>
        <w:tc>
          <w:tcPr>
            <w:tcW w:w="273" w:type="pct"/>
            <w:noWrap/>
            <w:vAlign w:val="center"/>
          </w:tcPr>
          <w:p w14:paraId="778C2D05"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627.5</w:t>
            </w:r>
          </w:p>
        </w:tc>
      </w:tr>
      <w:tr w:rsidR="00FE2E21" w:rsidRPr="00FD005B" w14:paraId="40C1FDEA" w14:textId="77777777" w:rsidTr="00FE2E21">
        <w:trPr>
          <w:trHeight w:val="285"/>
          <w:jc w:val="center"/>
        </w:trPr>
        <w:tc>
          <w:tcPr>
            <w:tcW w:w="246" w:type="pct"/>
            <w:vMerge w:val="restart"/>
            <w:noWrap/>
            <w:vAlign w:val="center"/>
          </w:tcPr>
          <w:p w14:paraId="64A6FFA7"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G1-17</w:t>
            </w:r>
          </w:p>
        </w:tc>
        <w:tc>
          <w:tcPr>
            <w:tcW w:w="273" w:type="pct"/>
            <w:vMerge w:val="restart"/>
            <w:noWrap/>
            <w:vAlign w:val="center"/>
          </w:tcPr>
          <w:p w14:paraId="75AA83E1"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70</w:t>
            </w:r>
          </w:p>
        </w:tc>
        <w:tc>
          <w:tcPr>
            <w:tcW w:w="356" w:type="pct"/>
            <w:noWrap/>
            <w:vAlign w:val="center"/>
          </w:tcPr>
          <w:p w14:paraId="29924341"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宋体" w:eastAsia="宋体" w:hAnsi="宋体" w:cs="宋体" w:hint="eastAsia"/>
                <w:kern w:val="0"/>
                <w:sz w:val="18"/>
                <w:szCs w:val="18"/>
                <w:lang w:bidi="ar"/>
              </w:rPr>
              <w:t>乙酸乙酯</w:t>
            </w:r>
          </w:p>
        </w:tc>
        <w:tc>
          <w:tcPr>
            <w:tcW w:w="388" w:type="pct"/>
            <w:noWrap/>
            <w:vAlign w:val="center"/>
          </w:tcPr>
          <w:p w14:paraId="6B2AD978"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185.714</w:t>
            </w:r>
          </w:p>
        </w:tc>
        <w:tc>
          <w:tcPr>
            <w:tcW w:w="275" w:type="pct"/>
            <w:noWrap/>
            <w:vAlign w:val="center"/>
          </w:tcPr>
          <w:p w14:paraId="65E5CE06"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w:t>
            </w:r>
            <w:r w:rsidRPr="00FD005B">
              <w:rPr>
                <w:rFonts w:ascii="Times New Roman" w:eastAsia="宋体" w:hAnsi="Times New Roman" w:cs="Times New Roman"/>
                <w:kern w:val="0"/>
                <w:sz w:val="18"/>
                <w:szCs w:val="18"/>
                <w:lang w:bidi="ar"/>
              </w:rPr>
              <w:t>13</w:t>
            </w:r>
            <w:r w:rsidRPr="00FD005B">
              <w:rPr>
                <w:rFonts w:ascii="Times New Roman" w:eastAsia="宋体" w:hAnsi="Times New Roman" w:cs="Times New Roman" w:hint="eastAsia"/>
                <w:kern w:val="0"/>
                <w:sz w:val="18"/>
                <w:szCs w:val="18"/>
                <w:lang w:bidi="ar"/>
              </w:rPr>
              <w:t xml:space="preserve"> </w:t>
            </w:r>
          </w:p>
        </w:tc>
        <w:tc>
          <w:tcPr>
            <w:tcW w:w="230" w:type="pct"/>
            <w:noWrap/>
            <w:vAlign w:val="center"/>
          </w:tcPr>
          <w:p w14:paraId="3C1D98B7"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0.023 </w:t>
            </w:r>
          </w:p>
        </w:tc>
        <w:tc>
          <w:tcPr>
            <w:tcW w:w="272" w:type="pct"/>
            <w:vMerge/>
            <w:noWrap/>
            <w:vAlign w:val="center"/>
          </w:tcPr>
          <w:p w14:paraId="56788AD5" w14:textId="77777777" w:rsidR="00FD005B" w:rsidRPr="00FD005B" w:rsidRDefault="00FD005B" w:rsidP="00FD005B">
            <w:pPr>
              <w:widowControl/>
              <w:jc w:val="center"/>
              <w:textAlignment w:val="center"/>
              <w:rPr>
                <w:rFonts w:ascii="Times New Roman" w:eastAsia="宋体" w:hAnsi="Times New Roman" w:cs="Times New Roman"/>
                <w:sz w:val="18"/>
                <w:szCs w:val="18"/>
              </w:rPr>
            </w:pPr>
          </w:p>
        </w:tc>
        <w:tc>
          <w:tcPr>
            <w:tcW w:w="198" w:type="pct"/>
            <w:noWrap/>
            <w:vAlign w:val="center"/>
          </w:tcPr>
          <w:p w14:paraId="6972EBDC"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95</w:t>
            </w:r>
          </w:p>
        </w:tc>
        <w:tc>
          <w:tcPr>
            <w:tcW w:w="329" w:type="pct"/>
            <w:noWrap/>
            <w:vAlign w:val="center"/>
          </w:tcPr>
          <w:p w14:paraId="78CF58FF"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9.286</w:t>
            </w:r>
          </w:p>
        </w:tc>
        <w:tc>
          <w:tcPr>
            <w:tcW w:w="302" w:type="pct"/>
            <w:noWrap/>
            <w:vAlign w:val="center"/>
          </w:tcPr>
          <w:p w14:paraId="45961510"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0.00065</w:t>
            </w:r>
          </w:p>
        </w:tc>
        <w:tc>
          <w:tcPr>
            <w:tcW w:w="309" w:type="pct"/>
            <w:noWrap/>
            <w:vAlign w:val="center"/>
          </w:tcPr>
          <w:p w14:paraId="29B2EC58"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0.00115</w:t>
            </w:r>
          </w:p>
        </w:tc>
        <w:tc>
          <w:tcPr>
            <w:tcW w:w="308" w:type="pct"/>
            <w:noWrap/>
            <w:vAlign w:val="center"/>
          </w:tcPr>
          <w:p w14:paraId="5021A42A"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40</w:t>
            </w:r>
          </w:p>
        </w:tc>
        <w:tc>
          <w:tcPr>
            <w:tcW w:w="283" w:type="pct"/>
            <w:noWrap/>
            <w:vAlign w:val="center"/>
          </w:tcPr>
          <w:p w14:paraId="35A3C1F0"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w:t>
            </w:r>
          </w:p>
        </w:tc>
        <w:tc>
          <w:tcPr>
            <w:tcW w:w="276" w:type="pct"/>
            <w:noWrap/>
            <w:vAlign w:val="center"/>
          </w:tcPr>
          <w:p w14:paraId="6653F67E"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DA002</w:t>
            </w:r>
          </w:p>
        </w:tc>
        <w:tc>
          <w:tcPr>
            <w:tcW w:w="207" w:type="pct"/>
            <w:noWrap/>
            <w:vAlign w:val="center"/>
          </w:tcPr>
          <w:p w14:paraId="3E24259A"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15</w:t>
            </w:r>
          </w:p>
        </w:tc>
        <w:tc>
          <w:tcPr>
            <w:tcW w:w="234" w:type="pct"/>
            <w:vAlign w:val="center"/>
          </w:tcPr>
          <w:p w14:paraId="0BC35905"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0.4</w:t>
            </w:r>
          </w:p>
        </w:tc>
        <w:tc>
          <w:tcPr>
            <w:tcW w:w="235" w:type="pct"/>
            <w:noWrap/>
            <w:vAlign w:val="center"/>
          </w:tcPr>
          <w:p w14:paraId="603AC0A6"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hint="eastAsia"/>
                <w:kern w:val="0"/>
                <w:sz w:val="18"/>
                <w:szCs w:val="18"/>
                <w:lang w:bidi="ar"/>
              </w:rPr>
              <w:t>25</w:t>
            </w:r>
          </w:p>
        </w:tc>
        <w:tc>
          <w:tcPr>
            <w:tcW w:w="273" w:type="pct"/>
            <w:noWrap/>
            <w:vAlign w:val="center"/>
          </w:tcPr>
          <w:p w14:paraId="48FD841C"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1757</w:t>
            </w:r>
          </w:p>
        </w:tc>
      </w:tr>
      <w:tr w:rsidR="00FE2E21" w:rsidRPr="00FD005B" w14:paraId="2C12CA00" w14:textId="77777777" w:rsidTr="00FE2E21">
        <w:trPr>
          <w:trHeight w:val="285"/>
          <w:jc w:val="center"/>
        </w:trPr>
        <w:tc>
          <w:tcPr>
            <w:tcW w:w="246" w:type="pct"/>
            <w:vMerge/>
            <w:noWrap/>
            <w:vAlign w:val="center"/>
          </w:tcPr>
          <w:p w14:paraId="6D36C861" w14:textId="77777777" w:rsidR="00FD005B" w:rsidRPr="00FD005B" w:rsidRDefault="00FD005B" w:rsidP="00FD005B">
            <w:pPr>
              <w:jc w:val="center"/>
              <w:rPr>
                <w:rFonts w:ascii="Times New Roman" w:eastAsia="宋体" w:hAnsi="Times New Roman" w:cs="Times New Roman"/>
                <w:sz w:val="18"/>
                <w:szCs w:val="18"/>
              </w:rPr>
            </w:pPr>
          </w:p>
        </w:tc>
        <w:tc>
          <w:tcPr>
            <w:tcW w:w="273" w:type="pct"/>
            <w:vMerge/>
            <w:noWrap/>
            <w:vAlign w:val="center"/>
          </w:tcPr>
          <w:p w14:paraId="69B2314A" w14:textId="77777777" w:rsidR="00FD005B" w:rsidRPr="00FD005B" w:rsidRDefault="00FD005B" w:rsidP="00FD005B">
            <w:pPr>
              <w:jc w:val="center"/>
              <w:rPr>
                <w:rFonts w:ascii="Times New Roman" w:eastAsia="宋体" w:hAnsi="Times New Roman" w:cs="Times New Roman"/>
                <w:sz w:val="18"/>
                <w:szCs w:val="18"/>
              </w:rPr>
            </w:pPr>
          </w:p>
        </w:tc>
        <w:tc>
          <w:tcPr>
            <w:tcW w:w="356" w:type="pct"/>
            <w:noWrap/>
            <w:vAlign w:val="center"/>
          </w:tcPr>
          <w:p w14:paraId="7419CE0E"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宋体" w:eastAsia="宋体" w:hAnsi="宋体" w:cs="宋体" w:hint="eastAsia"/>
                <w:kern w:val="0"/>
                <w:sz w:val="18"/>
                <w:szCs w:val="18"/>
                <w:lang w:bidi="ar"/>
              </w:rPr>
              <w:t>氯化氢</w:t>
            </w:r>
          </w:p>
        </w:tc>
        <w:tc>
          <w:tcPr>
            <w:tcW w:w="388" w:type="pct"/>
            <w:noWrap/>
            <w:vAlign w:val="center"/>
          </w:tcPr>
          <w:p w14:paraId="1D02D7B0"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157.143</w:t>
            </w:r>
          </w:p>
        </w:tc>
        <w:tc>
          <w:tcPr>
            <w:tcW w:w="275" w:type="pct"/>
            <w:noWrap/>
            <w:vAlign w:val="center"/>
          </w:tcPr>
          <w:p w14:paraId="1119444C"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w:t>
            </w:r>
            <w:r w:rsidRPr="00FD005B">
              <w:rPr>
                <w:rFonts w:ascii="Times New Roman" w:eastAsia="宋体" w:hAnsi="Times New Roman" w:cs="Times New Roman"/>
                <w:kern w:val="0"/>
                <w:sz w:val="18"/>
                <w:szCs w:val="18"/>
                <w:lang w:bidi="ar"/>
              </w:rPr>
              <w:t>11</w:t>
            </w:r>
            <w:r w:rsidRPr="00FD005B">
              <w:rPr>
                <w:rFonts w:ascii="Times New Roman" w:eastAsia="宋体" w:hAnsi="Times New Roman" w:cs="Times New Roman" w:hint="eastAsia"/>
                <w:kern w:val="0"/>
                <w:sz w:val="18"/>
                <w:szCs w:val="18"/>
                <w:lang w:bidi="ar"/>
              </w:rPr>
              <w:t xml:space="preserve"> </w:t>
            </w:r>
          </w:p>
        </w:tc>
        <w:tc>
          <w:tcPr>
            <w:tcW w:w="230" w:type="pct"/>
            <w:noWrap/>
            <w:vAlign w:val="center"/>
          </w:tcPr>
          <w:p w14:paraId="115DC46B"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0.020 </w:t>
            </w:r>
          </w:p>
        </w:tc>
        <w:tc>
          <w:tcPr>
            <w:tcW w:w="272" w:type="pct"/>
            <w:vMerge/>
            <w:noWrap/>
            <w:vAlign w:val="center"/>
          </w:tcPr>
          <w:p w14:paraId="5545082C" w14:textId="77777777" w:rsidR="00FD005B" w:rsidRPr="00FD005B" w:rsidRDefault="00FD005B" w:rsidP="00FD005B">
            <w:pPr>
              <w:jc w:val="center"/>
              <w:rPr>
                <w:rFonts w:ascii="Times New Roman" w:eastAsia="宋体" w:hAnsi="Times New Roman" w:cs="Times New Roman"/>
                <w:sz w:val="18"/>
                <w:szCs w:val="18"/>
              </w:rPr>
            </w:pPr>
          </w:p>
        </w:tc>
        <w:tc>
          <w:tcPr>
            <w:tcW w:w="198" w:type="pct"/>
            <w:noWrap/>
            <w:vAlign w:val="center"/>
          </w:tcPr>
          <w:p w14:paraId="54576EE1"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95</w:t>
            </w:r>
          </w:p>
        </w:tc>
        <w:tc>
          <w:tcPr>
            <w:tcW w:w="329" w:type="pct"/>
            <w:noWrap/>
            <w:vAlign w:val="center"/>
          </w:tcPr>
          <w:p w14:paraId="394580FC"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7.857</w:t>
            </w:r>
          </w:p>
        </w:tc>
        <w:tc>
          <w:tcPr>
            <w:tcW w:w="302" w:type="pct"/>
            <w:noWrap/>
            <w:vAlign w:val="center"/>
          </w:tcPr>
          <w:p w14:paraId="3A7215D2"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0.00055</w:t>
            </w:r>
          </w:p>
        </w:tc>
        <w:tc>
          <w:tcPr>
            <w:tcW w:w="309" w:type="pct"/>
            <w:noWrap/>
            <w:vAlign w:val="center"/>
          </w:tcPr>
          <w:p w14:paraId="45BBDDB3"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0.001</w:t>
            </w:r>
          </w:p>
        </w:tc>
        <w:tc>
          <w:tcPr>
            <w:tcW w:w="308" w:type="pct"/>
            <w:noWrap/>
            <w:vAlign w:val="center"/>
          </w:tcPr>
          <w:p w14:paraId="5334EFA5"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10</w:t>
            </w:r>
          </w:p>
        </w:tc>
        <w:tc>
          <w:tcPr>
            <w:tcW w:w="283" w:type="pct"/>
            <w:noWrap/>
            <w:vAlign w:val="center"/>
          </w:tcPr>
          <w:p w14:paraId="30DA820E"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0.18</w:t>
            </w:r>
          </w:p>
        </w:tc>
        <w:tc>
          <w:tcPr>
            <w:tcW w:w="276" w:type="pct"/>
            <w:noWrap/>
            <w:vAlign w:val="center"/>
          </w:tcPr>
          <w:p w14:paraId="49BC2941"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DA002</w:t>
            </w:r>
          </w:p>
        </w:tc>
        <w:tc>
          <w:tcPr>
            <w:tcW w:w="207" w:type="pct"/>
            <w:noWrap/>
            <w:vAlign w:val="center"/>
          </w:tcPr>
          <w:p w14:paraId="5287781B"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15</w:t>
            </w:r>
          </w:p>
        </w:tc>
        <w:tc>
          <w:tcPr>
            <w:tcW w:w="234" w:type="pct"/>
            <w:vAlign w:val="center"/>
          </w:tcPr>
          <w:p w14:paraId="32178751"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0.4</w:t>
            </w:r>
          </w:p>
        </w:tc>
        <w:tc>
          <w:tcPr>
            <w:tcW w:w="235" w:type="pct"/>
            <w:noWrap/>
            <w:vAlign w:val="center"/>
          </w:tcPr>
          <w:p w14:paraId="4BAEEA4B"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hint="eastAsia"/>
                <w:kern w:val="0"/>
                <w:sz w:val="18"/>
                <w:szCs w:val="18"/>
                <w:lang w:bidi="ar"/>
              </w:rPr>
              <w:t>25</w:t>
            </w:r>
          </w:p>
        </w:tc>
        <w:tc>
          <w:tcPr>
            <w:tcW w:w="273" w:type="pct"/>
            <w:noWrap/>
            <w:vAlign w:val="center"/>
          </w:tcPr>
          <w:p w14:paraId="105F1E1C"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1757</w:t>
            </w:r>
          </w:p>
        </w:tc>
      </w:tr>
      <w:tr w:rsidR="00FE2E21" w:rsidRPr="00FD005B" w14:paraId="501CE0D9" w14:textId="77777777" w:rsidTr="00FE2E21">
        <w:trPr>
          <w:trHeight w:val="285"/>
          <w:jc w:val="center"/>
        </w:trPr>
        <w:tc>
          <w:tcPr>
            <w:tcW w:w="246" w:type="pct"/>
            <w:noWrap/>
            <w:vAlign w:val="center"/>
          </w:tcPr>
          <w:p w14:paraId="67DC33D2"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G1-18</w:t>
            </w:r>
          </w:p>
        </w:tc>
        <w:tc>
          <w:tcPr>
            <w:tcW w:w="273" w:type="pct"/>
            <w:noWrap/>
            <w:vAlign w:val="center"/>
          </w:tcPr>
          <w:p w14:paraId="05BCE69E"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70</w:t>
            </w:r>
          </w:p>
        </w:tc>
        <w:tc>
          <w:tcPr>
            <w:tcW w:w="356" w:type="pct"/>
            <w:noWrap/>
            <w:vAlign w:val="center"/>
          </w:tcPr>
          <w:p w14:paraId="3AE80162"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宋体" w:eastAsia="宋体" w:hAnsi="宋体" w:cs="宋体" w:hint="eastAsia"/>
                <w:kern w:val="0"/>
                <w:sz w:val="18"/>
                <w:szCs w:val="18"/>
                <w:lang w:bidi="ar"/>
              </w:rPr>
              <w:t>乙酸乙酯</w:t>
            </w:r>
          </w:p>
        </w:tc>
        <w:tc>
          <w:tcPr>
            <w:tcW w:w="388" w:type="pct"/>
            <w:noWrap/>
            <w:vAlign w:val="center"/>
          </w:tcPr>
          <w:p w14:paraId="7189D91A"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285.714</w:t>
            </w:r>
          </w:p>
        </w:tc>
        <w:tc>
          <w:tcPr>
            <w:tcW w:w="275" w:type="pct"/>
            <w:noWrap/>
            <w:vAlign w:val="center"/>
          </w:tcPr>
          <w:p w14:paraId="505AA5BE"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w:t>
            </w:r>
            <w:r w:rsidRPr="00FD005B">
              <w:rPr>
                <w:rFonts w:ascii="Times New Roman" w:eastAsia="宋体" w:hAnsi="Times New Roman" w:cs="Times New Roman"/>
                <w:kern w:val="0"/>
                <w:sz w:val="18"/>
                <w:szCs w:val="18"/>
                <w:lang w:bidi="ar"/>
              </w:rPr>
              <w:t>2</w:t>
            </w:r>
            <w:r w:rsidRPr="00FD005B">
              <w:rPr>
                <w:rFonts w:ascii="Times New Roman" w:eastAsia="宋体" w:hAnsi="Times New Roman" w:cs="Times New Roman" w:hint="eastAsia"/>
                <w:kern w:val="0"/>
                <w:sz w:val="18"/>
                <w:szCs w:val="18"/>
                <w:lang w:bidi="ar"/>
              </w:rPr>
              <w:t xml:space="preserve">0 </w:t>
            </w:r>
          </w:p>
        </w:tc>
        <w:tc>
          <w:tcPr>
            <w:tcW w:w="230" w:type="pct"/>
            <w:noWrap/>
            <w:vAlign w:val="center"/>
          </w:tcPr>
          <w:p w14:paraId="4095480F"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0.015 </w:t>
            </w:r>
          </w:p>
        </w:tc>
        <w:tc>
          <w:tcPr>
            <w:tcW w:w="272" w:type="pct"/>
            <w:vMerge/>
            <w:noWrap/>
            <w:vAlign w:val="center"/>
          </w:tcPr>
          <w:p w14:paraId="39FA3FB7" w14:textId="77777777" w:rsidR="00FD005B" w:rsidRPr="00FD005B" w:rsidRDefault="00FD005B" w:rsidP="00FD005B">
            <w:pPr>
              <w:widowControl/>
              <w:jc w:val="center"/>
              <w:textAlignment w:val="center"/>
              <w:rPr>
                <w:rFonts w:ascii="Times New Roman" w:eastAsia="宋体" w:hAnsi="Times New Roman" w:cs="Times New Roman"/>
                <w:sz w:val="18"/>
                <w:szCs w:val="18"/>
              </w:rPr>
            </w:pPr>
          </w:p>
        </w:tc>
        <w:tc>
          <w:tcPr>
            <w:tcW w:w="198" w:type="pct"/>
            <w:noWrap/>
            <w:vAlign w:val="center"/>
          </w:tcPr>
          <w:p w14:paraId="506B2845"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95</w:t>
            </w:r>
          </w:p>
        </w:tc>
        <w:tc>
          <w:tcPr>
            <w:tcW w:w="329" w:type="pct"/>
            <w:noWrap/>
            <w:vAlign w:val="center"/>
          </w:tcPr>
          <w:p w14:paraId="39F4C246"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14.286</w:t>
            </w:r>
          </w:p>
        </w:tc>
        <w:tc>
          <w:tcPr>
            <w:tcW w:w="302" w:type="pct"/>
            <w:noWrap/>
            <w:vAlign w:val="center"/>
          </w:tcPr>
          <w:p w14:paraId="7DCDBDC9"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0.001</w:t>
            </w:r>
          </w:p>
        </w:tc>
        <w:tc>
          <w:tcPr>
            <w:tcW w:w="309" w:type="pct"/>
            <w:noWrap/>
            <w:vAlign w:val="center"/>
          </w:tcPr>
          <w:p w14:paraId="58F6B75D"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0.00075</w:t>
            </w:r>
          </w:p>
        </w:tc>
        <w:tc>
          <w:tcPr>
            <w:tcW w:w="308" w:type="pct"/>
            <w:noWrap/>
            <w:vAlign w:val="center"/>
          </w:tcPr>
          <w:p w14:paraId="0BE541A1"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40</w:t>
            </w:r>
          </w:p>
        </w:tc>
        <w:tc>
          <w:tcPr>
            <w:tcW w:w="283" w:type="pct"/>
            <w:noWrap/>
            <w:vAlign w:val="center"/>
          </w:tcPr>
          <w:p w14:paraId="751384F8"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w:t>
            </w:r>
          </w:p>
        </w:tc>
        <w:tc>
          <w:tcPr>
            <w:tcW w:w="276" w:type="pct"/>
            <w:noWrap/>
            <w:vAlign w:val="center"/>
          </w:tcPr>
          <w:p w14:paraId="08E102E0"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DA002</w:t>
            </w:r>
          </w:p>
        </w:tc>
        <w:tc>
          <w:tcPr>
            <w:tcW w:w="207" w:type="pct"/>
            <w:noWrap/>
            <w:vAlign w:val="center"/>
          </w:tcPr>
          <w:p w14:paraId="3B380AB1"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15</w:t>
            </w:r>
          </w:p>
        </w:tc>
        <w:tc>
          <w:tcPr>
            <w:tcW w:w="234" w:type="pct"/>
            <w:vAlign w:val="center"/>
          </w:tcPr>
          <w:p w14:paraId="6FFEEE6E"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0.4</w:t>
            </w:r>
          </w:p>
        </w:tc>
        <w:tc>
          <w:tcPr>
            <w:tcW w:w="235" w:type="pct"/>
            <w:noWrap/>
            <w:vAlign w:val="center"/>
          </w:tcPr>
          <w:p w14:paraId="220DF2C4"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hint="eastAsia"/>
                <w:kern w:val="0"/>
                <w:sz w:val="18"/>
                <w:szCs w:val="18"/>
                <w:lang w:bidi="ar"/>
              </w:rPr>
              <w:t>25</w:t>
            </w:r>
          </w:p>
        </w:tc>
        <w:tc>
          <w:tcPr>
            <w:tcW w:w="273" w:type="pct"/>
            <w:noWrap/>
            <w:vAlign w:val="center"/>
          </w:tcPr>
          <w:p w14:paraId="0C2705F9"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753</w:t>
            </w:r>
          </w:p>
        </w:tc>
      </w:tr>
      <w:tr w:rsidR="00FE2E21" w:rsidRPr="00FD005B" w14:paraId="205CA162" w14:textId="77777777" w:rsidTr="00FE2E21">
        <w:trPr>
          <w:trHeight w:val="300"/>
          <w:jc w:val="center"/>
        </w:trPr>
        <w:tc>
          <w:tcPr>
            <w:tcW w:w="246" w:type="pct"/>
            <w:noWrap/>
            <w:vAlign w:val="center"/>
          </w:tcPr>
          <w:p w14:paraId="7EEAB1EE"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G1-19</w:t>
            </w:r>
          </w:p>
        </w:tc>
        <w:tc>
          <w:tcPr>
            <w:tcW w:w="273" w:type="pct"/>
            <w:noWrap/>
            <w:vAlign w:val="center"/>
          </w:tcPr>
          <w:p w14:paraId="0CB8F425"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70</w:t>
            </w:r>
          </w:p>
        </w:tc>
        <w:tc>
          <w:tcPr>
            <w:tcW w:w="356" w:type="pct"/>
            <w:noWrap/>
            <w:vAlign w:val="center"/>
          </w:tcPr>
          <w:p w14:paraId="2E7AEC82"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宋体" w:eastAsia="宋体" w:hAnsi="宋体" w:cs="宋体" w:hint="eastAsia"/>
                <w:kern w:val="0"/>
                <w:sz w:val="18"/>
                <w:szCs w:val="18"/>
                <w:lang w:bidi="ar"/>
              </w:rPr>
              <w:t>乙酸乙酯</w:t>
            </w:r>
          </w:p>
        </w:tc>
        <w:tc>
          <w:tcPr>
            <w:tcW w:w="388" w:type="pct"/>
            <w:noWrap/>
            <w:vAlign w:val="center"/>
          </w:tcPr>
          <w:p w14:paraId="3CD0127D"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328.571</w:t>
            </w:r>
          </w:p>
        </w:tc>
        <w:tc>
          <w:tcPr>
            <w:tcW w:w="275" w:type="pct"/>
            <w:noWrap/>
            <w:vAlign w:val="center"/>
          </w:tcPr>
          <w:p w14:paraId="15622865"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w:t>
            </w:r>
            <w:r w:rsidRPr="00FD005B">
              <w:rPr>
                <w:rFonts w:ascii="Times New Roman" w:eastAsia="宋体" w:hAnsi="Times New Roman" w:cs="Times New Roman"/>
                <w:kern w:val="0"/>
                <w:sz w:val="18"/>
                <w:szCs w:val="18"/>
                <w:lang w:bidi="ar"/>
              </w:rPr>
              <w:t>23</w:t>
            </w:r>
            <w:r w:rsidRPr="00FD005B">
              <w:rPr>
                <w:rFonts w:ascii="Times New Roman" w:eastAsia="宋体" w:hAnsi="Times New Roman" w:cs="Times New Roman" w:hint="eastAsia"/>
                <w:kern w:val="0"/>
                <w:sz w:val="18"/>
                <w:szCs w:val="18"/>
                <w:lang w:bidi="ar"/>
              </w:rPr>
              <w:t xml:space="preserve"> </w:t>
            </w:r>
          </w:p>
        </w:tc>
        <w:tc>
          <w:tcPr>
            <w:tcW w:w="230" w:type="pct"/>
            <w:noWrap/>
            <w:vAlign w:val="center"/>
          </w:tcPr>
          <w:p w14:paraId="71B45C24"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0.023 </w:t>
            </w:r>
          </w:p>
        </w:tc>
        <w:tc>
          <w:tcPr>
            <w:tcW w:w="272" w:type="pct"/>
            <w:vMerge/>
            <w:noWrap/>
            <w:vAlign w:val="center"/>
          </w:tcPr>
          <w:p w14:paraId="2F3FCCC9" w14:textId="77777777" w:rsidR="00FD005B" w:rsidRPr="00FD005B" w:rsidRDefault="00FD005B" w:rsidP="00FD005B">
            <w:pPr>
              <w:widowControl/>
              <w:jc w:val="center"/>
              <w:textAlignment w:val="center"/>
              <w:rPr>
                <w:rFonts w:ascii="Times New Roman" w:eastAsia="宋体" w:hAnsi="Times New Roman" w:cs="Times New Roman"/>
                <w:szCs w:val="24"/>
                <w:lang w:bidi="ar"/>
              </w:rPr>
            </w:pPr>
          </w:p>
        </w:tc>
        <w:tc>
          <w:tcPr>
            <w:tcW w:w="198" w:type="pct"/>
            <w:noWrap/>
            <w:vAlign w:val="center"/>
          </w:tcPr>
          <w:p w14:paraId="3DA010AA"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95</w:t>
            </w:r>
          </w:p>
        </w:tc>
        <w:tc>
          <w:tcPr>
            <w:tcW w:w="329" w:type="pct"/>
            <w:noWrap/>
            <w:vAlign w:val="center"/>
          </w:tcPr>
          <w:p w14:paraId="40AC14D6"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16.429</w:t>
            </w:r>
          </w:p>
        </w:tc>
        <w:tc>
          <w:tcPr>
            <w:tcW w:w="302" w:type="pct"/>
            <w:noWrap/>
            <w:vAlign w:val="center"/>
          </w:tcPr>
          <w:p w14:paraId="24A82FBC"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0.00115</w:t>
            </w:r>
          </w:p>
        </w:tc>
        <w:tc>
          <w:tcPr>
            <w:tcW w:w="309" w:type="pct"/>
            <w:noWrap/>
            <w:vAlign w:val="center"/>
          </w:tcPr>
          <w:p w14:paraId="633BF88A"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0.00115</w:t>
            </w:r>
          </w:p>
        </w:tc>
        <w:tc>
          <w:tcPr>
            <w:tcW w:w="308" w:type="pct"/>
            <w:noWrap/>
            <w:vAlign w:val="center"/>
          </w:tcPr>
          <w:p w14:paraId="0EBABDA6"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40</w:t>
            </w:r>
          </w:p>
        </w:tc>
        <w:tc>
          <w:tcPr>
            <w:tcW w:w="283" w:type="pct"/>
            <w:noWrap/>
            <w:vAlign w:val="center"/>
          </w:tcPr>
          <w:p w14:paraId="2D0A31EB"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w:t>
            </w:r>
          </w:p>
        </w:tc>
        <w:tc>
          <w:tcPr>
            <w:tcW w:w="276" w:type="pct"/>
            <w:noWrap/>
            <w:vAlign w:val="center"/>
          </w:tcPr>
          <w:p w14:paraId="7B29C914"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DA002</w:t>
            </w:r>
          </w:p>
        </w:tc>
        <w:tc>
          <w:tcPr>
            <w:tcW w:w="207" w:type="pct"/>
            <w:noWrap/>
            <w:vAlign w:val="center"/>
          </w:tcPr>
          <w:p w14:paraId="0D13F3C3"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15</w:t>
            </w:r>
          </w:p>
        </w:tc>
        <w:tc>
          <w:tcPr>
            <w:tcW w:w="234" w:type="pct"/>
            <w:vAlign w:val="center"/>
          </w:tcPr>
          <w:p w14:paraId="517B3E1B"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0.4</w:t>
            </w:r>
          </w:p>
        </w:tc>
        <w:tc>
          <w:tcPr>
            <w:tcW w:w="235" w:type="pct"/>
            <w:noWrap/>
            <w:vAlign w:val="center"/>
          </w:tcPr>
          <w:p w14:paraId="000A697B"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hint="eastAsia"/>
                <w:kern w:val="0"/>
                <w:sz w:val="18"/>
                <w:szCs w:val="18"/>
                <w:lang w:bidi="ar"/>
              </w:rPr>
              <w:t>25</w:t>
            </w:r>
          </w:p>
        </w:tc>
        <w:tc>
          <w:tcPr>
            <w:tcW w:w="273" w:type="pct"/>
            <w:noWrap/>
            <w:vAlign w:val="center"/>
          </w:tcPr>
          <w:p w14:paraId="2A7D34BB"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1004</w:t>
            </w:r>
          </w:p>
        </w:tc>
      </w:tr>
      <w:tr w:rsidR="00FE2E21" w:rsidRPr="00FD005B" w14:paraId="1B8D2D2A" w14:textId="77777777" w:rsidTr="00FE2E21">
        <w:trPr>
          <w:trHeight w:val="300"/>
          <w:jc w:val="center"/>
        </w:trPr>
        <w:tc>
          <w:tcPr>
            <w:tcW w:w="246" w:type="pct"/>
            <w:vMerge w:val="restart"/>
            <w:noWrap/>
            <w:vAlign w:val="center"/>
          </w:tcPr>
          <w:p w14:paraId="1CA7FD9A" w14:textId="77777777" w:rsidR="00FD005B" w:rsidRPr="00FD005B" w:rsidRDefault="00FD005B" w:rsidP="00FD005B">
            <w:pPr>
              <w:widowControl/>
              <w:spacing w:line="240" w:lineRule="atLeast"/>
              <w:jc w:val="center"/>
              <w:rPr>
                <w:rFonts w:ascii="Times New Roman" w:eastAsia="宋体" w:hAnsi="Times New Roman" w:cs="Times New Roman"/>
                <w:kern w:val="0"/>
                <w:sz w:val="18"/>
                <w:szCs w:val="18"/>
                <w:lang w:bidi="ar"/>
              </w:rPr>
            </w:pPr>
            <w:r w:rsidRPr="00FD005B">
              <w:rPr>
                <w:rFonts w:ascii="Times New Roman" w:eastAsia="仿宋" w:hAnsi="Times New Roman" w:cs="Times New Roman"/>
                <w:sz w:val="18"/>
                <w:szCs w:val="18"/>
              </w:rPr>
              <w:t>G1-27</w:t>
            </w:r>
          </w:p>
        </w:tc>
        <w:tc>
          <w:tcPr>
            <w:tcW w:w="273" w:type="pct"/>
            <w:vMerge w:val="restart"/>
            <w:noWrap/>
            <w:vAlign w:val="center"/>
          </w:tcPr>
          <w:p w14:paraId="73B8BDFB" w14:textId="77777777" w:rsidR="00FD005B" w:rsidRPr="00FD005B" w:rsidRDefault="00FD005B" w:rsidP="00FD005B">
            <w:pPr>
              <w:jc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sz w:val="18"/>
                <w:szCs w:val="18"/>
              </w:rPr>
              <w:t>17</w:t>
            </w:r>
          </w:p>
        </w:tc>
        <w:tc>
          <w:tcPr>
            <w:tcW w:w="356" w:type="pct"/>
            <w:noWrap/>
            <w:vAlign w:val="center"/>
          </w:tcPr>
          <w:p w14:paraId="115D3980" w14:textId="77777777" w:rsidR="00FD005B" w:rsidRPr="00FD005B" w:rsidRDefault="00FD005B" w:rsidP="00FD005B">
            <w:pPr>
              <w:widowControl/>
              <w:jc w:val="center"/>
              <w:textAlignment w:val="center"/>
              <w:rPr>
                <w:rFonts w:ascii="宋体" w:eastAsia="宋体" w:hAnsi="宋体" w:cs="宋体"/>
                <w:kern w:val="0"/>
                <w:sz w:val="18"/>
                <w:szCs w:val="18"/>
                <w:lang w:bidi="ar"/>
              </w:rPr>
            </w:pPr>
            <w:r w:rsidRPr="00FD005B">
              <w:rPr>
                <w:rFonts w:ascii="宋体" w:eastAsia="宋体" w:hAnsi="宋体" w:cs="宋体"/>
                <w:kern w:val="0"/>
                <w:sz w:val="18"/>
                <w:szCs w:val="18"/>
                <w:lang w:bidi="ar"/>
              </w:rPr>
              <w:t>乙酸乙酯</w:t>
            </w:r>
          </w:p>
        </w:tc>
        <w:tc>
          <w:tcPr>
            <w:tcW w:w="388" w:type="pct"/>
            <w:noWrap/>
            <w:vAlign w:val="center"/>
          </w:tcPr>
          <w:p w14:paraId="4073ABF5"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440588.235</w:t>
            </w:r>
          </w:p>
        </w:tc>
        <w:tc>
          <w:tcPr>
            <w:tcW w:w="275" w:type="pct"/>
            <w:noWrap/>
            <w:vAlign w:val="center"/>
          </w:tcPr>
          <w:p w14:paraId="3098A248"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7.490</w:t>
            </w:r>
          </w:p>
        </w:tc>
        <w:tc>
          <w:tcPr>
            <w:tcW w:w="230" w:type="pct"/>
            <w:noWrap/>
            <w:vAlign w:val="center"/>
          </w:tcPr>
          <w:p w14:paraId="6A967A8C"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1.880</w:t>
            </w:r>
          </w:p>
        </w:tc>
        <w:tc>
          <w:tcPr>
            <w:tcW w:w="272" w:type="pct"/>
            <w:vMerge/>
            <w:noWrap/>
            <w:vAlign w:val="center"/>
          </w:tcPr>
          <w:p w14:paraId="29E83742" w14:textId="77777777" w:rsidR="00FD005B" w:rsidRPr="00FD005B" w:rsidRDefault="00FD005B" w:rsidP="00FD005B">
            <w:pPr>
              <w:jc w:val="center"/>
              <w:rPr>
                <w:rFonts w:ascii="Times New Roman" w:eastAsia="宋体" w:hAnsi="Times New Roman" w:cs="Times New Roman"/>
                <w:sz w:val="18"/>
                <w:szCs w:val="18"/>
              </w:rPr>
            </w:pPr>
          </w:p>
        </w:tc>
        <w:tc>
          <w:tcPr>
            <w:tcW w:w="198" w:type="pct"/>
            <w:noWrap/>
            <w:vAlign w:val="center"/>
          </w:tcPr>
          <w:p w14:paraId="4C9CB61E"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9</w:t>
            </w:r>
            <w:r w:rsidRPr="00FD005B">
              <w:rPr>
                <w:rFonts w:ascii="Times New Roman" w:eastAsia="宋体" w:hAnsi="Times New Roman" w:cs="Times New Roman" w:hint="eastAsia"/>
                <w:kern w:val="0"/>
                <w:sz w:val="18"/>
                <w:szCs w:val="18"/>
                <w:lang w:bidi="ar"/>
              </w:rPr>
              <w:t>5</w:t>
            </w:r>
          </w:p>
        </w:tc>
        <w:tc>
          <w:tcPr>
            <w:tcW w:w="329" w:type="pct"/>
            <w:noWrap/>
            <w:vAlign w:val="center"/>
          </w:tcPr>
          <w:p w14:paraId="33038041"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2202.941</w:t>
            </w:r>
          </w:p>
        </w:tc>
        <w:tc>
          <w:tcPr>
            <w:tcW w:w="302" w:type="pct"/>
            <w:noWrap/>
            <w:vAlign w:val="center"/>
          </w:tcPr>
          <w:p w14:paraId="285C11E9"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0.03745</w:t>
            </w:r>
          </w:p>
        </w:tc>
        <w:tc>
          <w:tcPr>
            <w:tcW w:w="309" w:type="pct"/>
            <w:noWrap/>
            <w:vAlign w:val="center"/>
          </w:tcPr>
          <w:p w14:paraId="6F27D861"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0.0094</w:t>
            </w:r>
          </w:p>
        </w:tc>
        <w:tc>
          <w:tcPr>
            <w:tcW w:w="308" w:type="pct"/>
            <w:noWrap/>
            <w:vAlign w:val="center"/>
          </w:tcPr>
          <w:p w14:paraId="66A4FF0A"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40</w:t>
            </w:r>
          </w:p>
        </w:tc>
        <w:tc>
          <w:tcPr>
            <w:tcW w:w="283" w:type="pct"/>
            <w:noWrap/>
            <w:vAlign w:val="center"/>
          </w:tcPr>
          <w:p w14:paraId="62D921EF"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w:t>
            </w:r>
          </w:p>
        </w:tc>
        <w:tc>
          <w:tcPr>
            <w:tcW w:w="276" w:type="pct"/>
            <w:noWrap/>
            <w:vAlign w:val="center"/>
          </w:tcPr>
          <w:p w14:paraId="3EF7BEF7"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DA00</w:t>
            </w:r>
            <w:r w:rsidRPr="00FD005B">
              <w:rPr>
                <w:rFonts w:ascii="Times New Roman" w:eastAsia="宋体" w:hAnsi="Times New Roman" w:cs="Times New Roman" w:hint="eastAsia"/>
                <w:kern w:val="0"/>
                <w:sz w:val="18"/>
                <w:szCs w:val="18"/>
                <w:lang w:bidi="ar"/>
              </w:rPr>
              <w:t>2</w:t>
            </w:r>
          </w:p>
        </w:tc>
        <w:tc>
          <w:tcPr>
            <w:tcW w:w="207" w:type="pct"/>
            <w:noWrap/>
            <w:vAlign w:val="center"/>
          </w:tcPr>
          <w:p w14:paraId="4165EE36"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15</w:t>
            </w:r>
          </w:p>
        </w:tc>
        <w:tc>
          <w:tcPr>
            <w:tcW w:w="234" w:type="pct"/>
            <w:vAlign w:val="center"/>
          </w:tcPr>
          <w:p w14:paraId="7E705758"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1.3</w:t>
            </w:r>
          </w:p>
        </w:tc>
        <w:tc>
          <w:tcPr>
            <w:tcW w:w="235" w:type="pct"/>
            <w:noWrap/>
            <w:vAlign w:val="center"/>
          </w:tcPr>
          <w:p w14:paraId="36D3C0FB"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40</w:t>
            </w:r>
          </w:p>
        </w:tc>
        <w:tc>
          <w:tcPr>
            <w:tcW w:w="273" w:type="pct"/>
            <w:noWrap/>
            <w:vAlign w:val="center"/>
          </w:tcPr>
          <w:p w14:paraId="749F3A51"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251</w:t>
            </w:r>
          </w:p>
        </w:tc>
      </w:tr>
      <w:tr w:rsidR="00FE2E21" w:rsidRPr="00FD005B" w14:paraId="1AE81AEE" w14:textId="77777777" w:rsidTr="00FE2E21">
        <w:trPr>
          <w:trHeight w:val="300"/>
          <w:jc w:val="center"/>
        </w:trPr>
        <w:tc>
          <w:tcPr>
            <w:tcW w:w="246" w:type="pct"/>
            <w:vMerge/>
            <w:noWrap/>
            <w:vAlign w:val="center"/>
          </w:tcPr>
          <w:p w14:paraId="120A61ED" w14:textId="77777777" w:rsidR="00FD005B" w:rsidRPr="00FD005B" w:rsidRDefault="00FD005B" w:rsidP="00FD005B">
            <w:pPr>
              <w:widowControl/>
              <w:spacing w:line="240" w:lineRule="atLeast"/>
              <w:jc w:val="center"/>
              <w:rPr>
                <w:rFonts w:ascii="Times New Roman" w:eastAsia="宋体" w:hAnsi="Times New Roman" w:cs="Times New Roman"/>
                <w:kern w:val="0"/>
                <w:sz w:val="18"/>
                <w:szCs w:val="18"/>
                <w:lang w:bidi="ar"/>
              </w:rPr>
            </w:pPr>
          </w:p>
        </w:tc>
        <w:tc>
          <w:tcPr>
            <w:tcW w:w="273" w:type="pct"/>
            <w:vMerge/>
            <w:noWrap/>
            <w:vAlign w:val="center"/>
          </w:tcPr>
          <w:p w14:paraId="335B8762" w14:textId="77777777" w:rsidR="00FD005B" w:rsidRPr="00FD005B" w:rsidRDefault="00FD005B" w:rsidP="00FD005B">
            <w:pPr>
              <w:jc w:val="center"/>
              <w:rPr>
                <w:rFonts w:ascii="Times New Roman" w:eastAsia="宋体" w:hAnsi="Times New Roman" w:cs="Times New Roman"/>
                <w:kern w:val="0"/>
                <w:sz w:val="18"/>
                <w:szCs w:val="18"/>
                <w:lang w:bidi="ar"/>
              </w:rPr>
            </w:pPr>
          </w:p>
        </w:tc>
        <w:tc>
          <w:tcPr>
            <w:tcW w:w="356" w:type="pct"/>
            <w:noWrap/>
            <w:vAlign w:val="center"/>
          </w:tcPr>
          <w:p w14:paraId="59657C9D" w14:textId="77777777" w:rsidR="00FD005B" w:rsidRPr="00FD005B" w:rsidRDefault="00FD005B" w:rsidP="00FD005B">
            <w:pPr>
              <w:widowControl/>
              <w:jc w:val="center"/>
              <w:textAlignment w:val="center"/>
              <w:rPr>
                <w:rFonts w:ascii="宋体" w:eastAsia="宋体" w:hAnsi="宋体" w:cs="宋体"/>
                <w:kern w:val="0"/>
                <w:sz w:val="18"/>
                <w:szCs w:val="18"/>
                <w:lang w:bidi="ar"/>
              </w:rPr>
            </w:pPr>
            <w:r w:rsidRPr="00FD005B">
              <w:rPr>
                <w:rFonts w:ascii="宋体" w:eastAsia="宋体" w:hAnsi="宋体" w:cs="宋体"/>
                <w:kern w:val="0"/>
                <w:sz w:val="18"/>
                <w:szCs w:val="18"/>
                <w:lang w:bidi="ar"/>
              </w:rPr>
              <w:t>氯化氢</w:t>
            </w:r>
          </w:p>
        </w:tc>
        <w:tc>
          <w:tcPr>
            <w:tcW w:w="388" w:type="pct"/>
            <w:noWrap/>
            <w:vAlign w:val="center"/>
          </w:tcPr>
          <w:p w14:paraId="256A6DDA"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588.235</w:t>
            </w:r>
          </w:p>
        </w:tc>
        <w:tc>
          <w:tcPr>
            <w:tcW w:w="275" w:type="pct"/>
            <w:noWrap/>
            <w:vAlign w:val="center"/>
          </w:tcPr>
          <w:p w14:paraId="7F04FD5D"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0.010</w:t>
            </w:r>
          </w:p>
        </w:tc>
        <w:tc>
          <w:tcPr>
            <w:tcW w:w="230" w:type="pct"/>
            <w:noWrap/>
            <w:vAlign w:val="center"/>
          </w:tcPr>
          <w:p w14:paraId="7D78C953"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0.003</w:t>
            </w:r>
          </w:p>
        </w:tc>
        <w:tc>
          <w:tcPr>
            <w:tcW w:w="272" w:type="pct"/>
            <w:vMerge/>
            <w:noWrap/>
            <w:vAlign w:val="center"/>
          </w:tcPr>
          <w:p w14:paraId="1DD06EC3" w14:textId="77777777" w:rsidR="00FD005B" w:rsidRPr="00FD005B" w:rsidRDefault="00FD005B" w:rsidP="00FD005B">
            <w:pPr>
              <w:jc w:val="center"/>
              <w:rPr>
                <w:rFonts w:ascii="Times New Roman" w:eastAsia="宋体" w:hAnsi="Times New Roman" w:cs="Times New Roman"/>
                <w:sz w:val="18"/>
                <w:szCs w:val="18"/>
              </w:rPr>
            </w:pPr>
          </w:p>
        </w:tc>
        <w:tc>
          <w:tcPr>
            <w:tcW w:w="198" w:type="pct"/>
            <w:noWrap/>
            <w:vAlign w:val="center"/>
          </w:tcPr>
          <w:p w14:paraId="6036012F"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9</w:t>
            </w:r>
            <w:r w:rsidRPr="00FD005B">
              <w:rPr>
                <w:rFonts w:ascii="Times New Roman" w:eastAsia="宋体" w:hAnsi="Times New Roman" w:cs="Times New Roman" w:hint="eastAsia"/>
                <w:kern w:val="0"/>
                <w:sz w:val="18"/>
                <w:szCs w:val="18"/>
                <w:lang w:bidi="ar"/>
              </w:rPr>
              <w:t>5</w:t>
            </w:r>
          </w:p>
        </w:tc>
        <w:tc>
          <w:tcPr>
            <w:tcW w:w="329" w:type="pct"/>
            <w:noWrap/>
            <w:vAlign w:val="center"/>
          </w:tcPr>
          <w:p w14:paraId="12D859D2"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2.941</w:t>
            </w:r>
          </w:p>
        </w:tc>
        <w:tc>
          <w:tcPr>
            <w:tcW w:w="302" w:type="pct"/>
            <w:noWrap/>
            <w:vAlign w:val="center"/>
          </w:tcPr>
          <w:p w14:paraId="10FA766E"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0.00005</w:t>
            </w:r>
          </w:p>
        </w:tc>
        <w:tc>
          <w:tcPr>
            <w:tcW w:w="309" w:type="pct"/>
            <w:noWrap/>
            <w:vAlign w:val="center"/>
          </w:tcPr>
          <w:p w14:paraId="739E02B8"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0.000015</w:t>
            </w:r>
          </w:p>
        </w:tc>
        <w:tc>
          <w:tcPr>
            <w:tcW w:w="308" w:type="pct"/>
            <w:noWrap/>
            <w:vAlign w:val="center"/>
          </w:tcPr>
          <w:p w14:paraId="0FDB45DB"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10</w:t>
            </w:r>
          </w:p>
        </w:tc>
        <w:tc>
          <w:tcPr>
            <w:tcW w:w="283" w:type="pct"/>
            <w:noWrap/>
            <w:vAlign w:val="center"/>
          </w:tcPr>
          <w:p w14:paraId="6A13A385"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0.18</w:t>
            </w:r>
          </w:p>
        </w:tc>
        <w:tc>
          <w:tcPr>
            <w:tcW w:w="276" w:type="pct"/>
            <w:noWrap/>
            <w:vAlign w:val="center"/>
          </w:tcPr>
          <w:p w14:paraId="0E7511AB"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DA00</w:t>
            </w:r>
            <w:r w:rsidRPr="00FD005B">
              <w:rPr>
                <w:rFonts w:ascii="Times New Roman" w:eastAsia="宋体" w:hAnsi="Times New Roman" w:cs="Times New Roman" w:hint="eastAsia"/>
                <w:kern w:val="0"/>
                <w:sz w:val="18"/>
                <w:szCs w:val="18"/>
                <w:lang w:bidi="ar"/>
              </w:rPr>
              <w:t>2</w:t>
            </w:r>
          </w:p>
        </w:tc>
        <w:tc>
          <w:tcPr>
            <w:tcW w:w="207" w:type="pct"/>
            <w:noWrap/>
            <w:vAlign w:val="center"/>
          </w:tcPr>
          <w:p w14:paraId="3C337343"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15</w:t>
            </w:r>
          </w:p>
        </w:tc>
        <w:tc>
          <w:tcPr>
            <w:tcW w:w="234" w:type="pct"/>
            <w:vAlign w:val="center"/>
          </w:tcPr>
          <w:p w14:paraId="1CD99647"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1.3</w:t>
            </w:r>
          </w:p>
        </w:tc>
        <w:tc>
          <w:tcPr>
            <w:tcW w:w="235" w:type="pct"/>
            <w:noWrap/>
            <w:vAlign w:val="center"/>
          </w:tcPr>
          <w:p w14:paraId="6266D977"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40</w:t>
            </w:r>
          </w:p>
        </w:tc>
        <w:tc>
          <w:tcPr>
            <w:tcW w:w="273" w:type="pct"/>
            <w:noWrap/>
            <w:vAlign w:val="center"/>
          </w:tcPr>
          <w:p w14:paraId="1EB18280"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251</w:t>
            </w:r>
          </w:p>
        </w:tc>
      </w:tr>
      <w:tr w:rsidR="00FE2E21" w:rsidRPr="00FD005B" w14:paraId="4031606B" w14:textId="77777777" w:rsidTr="00FE2E21">
        <w:trPr>
          <w:trHeight w:val="300"/>
          <w:jc w:val="center"/>
        </w:trPr>
        <w:tc>
          <w:tcPr>
            <w:tcW w:w="246" w:type="pct"/>
            <w:vMerge w:val="restart"/>
            <w:noWrap/>
            <w:vAlign w:val="center"/>
          </w:tcPr>
          <w:p w14:paraId="555DD94D"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G2-6</w:t>
            </w:r>
          </w:p>
        </w:tc>
        <w:tc>
          <w:tcPr>
            <w:tcW w:w="273" w:type="pct"/>
            <w:vMerge w:val="restart"/>
            <w:noWrap/>
            <w:vAlign w:val="center"/>
          </w:tcPr>
          <w:p w14:paraId="0C664BB2"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70</w:t>
            </w:r>
          </w:p>
        </w:tc>
        <w:tc>
          <w:tcPr>
            <w:tcW w:w="356" w:type="pct"/>
            <w:noWrap/>
            <w:vAlign w:val="center"/>
          </w:tcPr>
          <w:p w14:paraId="4B72B4A5"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宋体" w:eastAsia="宋体" w:hAnsi="宋体" w:cs="宋体" w:hint="eastAsia"/>
                <w:kern w:val="0"/>
                <w:sz w:val="18"/>
                <w:szCs w:val="18"/>
                <w:lang w:bidi="ar"/>
              </w:rPr>
              <w:t>丙酮</w:t>
            </w:r>
          </w:p>
        </w:tc>
        <w:tc>
          <w:tcPr>
            <w:tcW w:w="388" w:type="pct"/>
            <w:noWrap/>
            <w:vAlign w:val="center"/>
          </w:tcPr>
          <w:p w14:paraId="0A88F4A3"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1428.571</w:t>
            </w:r>
          </w:p>
        </w:tc>
        <w:tc>
          <w:tcPr>
            <w:tcW w:w="275" w:type="pct"/>
            <w:noWrap/>
            <w:vAlign w:val="center"/>
          </w:tcPr>
          <w:p w14:paraId="431DCAC3"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0.100 </w:t>
            </w:r>
          </w:p>
        </w:tc>
        <w:tc>
          <w:tcPr>
            <w:tcW w:w="230" w:type="pct"/>
            <w:noWrap/>
            <w:vAlign w:val="center"/>
          </w:tcPr>
          <w:p w14:paraId="68F8617F"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0.11</w:t>
            </w:r>
            <w:r w:rsidRPr="00FD005B">
              <w:rPr>
                <w:rFonts w:ascii="Times New Roman" w:eastAsia="宋体" w:hAnsi="Times New Roman" w:cs="Times New Roman"/>
                <w:kern w:val="0"/>
                <w:sz w:val="18"/>
                <w:szCs w:val="18"/>
                <w:lang w:bidi="ar"/>
              </w:rPr>
              <w:t>4</w:t>
            </w:r>
            <w:r w:rsidRPr="00FD005B">
              <w:rPr>
                <w:rFonts w:ascii="Times New Roman" w:eastAsia="宋体" w:hAnsi="Times New Roman" w:cs="Times New Roman" w:hint="eastAsia"/>
                <w:kern w:val="0"/>
                <w:sz w:val="18"/>
                <w:szCs w:val="18"/>
                <w:lang w:bidi="ar"/>
              </w:rPr>
              <w:t xml:space="preserve"> </w:t>
            </w:r>
          </w:p>
        </w:tc>
        <w:tc>
          <w:tcPr>
            <w:tcW w:w="272" w:type="pct"/>
            <w:vMerge/>
            <w:noWrap/>
            <w:vAlign w:val="center"/>
          </w:tcPr>
          <w:p w14:paraId="1BC129FE" w14:textId="77777777" w:rsidR="00FD005B" w:rsidRPr="00FD005B" w:rsidRDefault="00FD005B" w:rsidP="00FD005B">
            <w:pPr>
              <w:widowControl/>
              <w:jc w:val="center"/>
              <w:textAlignment w:val="center"/>
              <w:rPr>
                <w:rFonts w:ascii="Times New Roman" w:eastAsia="宋体" w:hAnsi="Times New Roman" w:cs="Times New Roman"/>
                <w:sz w:val="18"/>
                <w:szCs w:val="18"/>
              </w:rPr>
            </w:pPr>
          </w:p>
        </w:tc>
        <w:tc>
          <w:tcPr>
            <w:tcW w:w="198" w:type="pct"/>
            <w:noWrap/>
            <w:vAlign w:val="center"/>
          </w:tcPr>
          <w:p w14:paraId="5C74BB7B"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95</w:t>
            </w:r>
          </w:p>
        </w:tc>
        <w:tc>
          <w:tcPr>
            <w:tcW w:w="329" w:type="pct"/>
            <w:noWrap/>
            <w:vAlign w:val="center"/>
          </w:tcPr>
          <w:p w14:paraId="05493F18"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71.429</w:t>
            </w:r>
          </w:p>
        </w:tc>
        <w:tc>
          <w:tcPr>
            <w:tcW w:w="302" w:type="pct"/>
            <w:noWrap/>
            <w:vAlign w:val="center"/>
          </w:tcPr>
          <w:p w14:paraId="6606344A"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0.005</w:t>
            </w:r>
          </w:p>
        </w:tc>
        <w:tc>
          <w:tcPr>
            <w:tcW w:w="309" w:type="pct"/>
            <w:noWrap/>
            <w:vAlign w:val="center"/>
          </w:tcPr>
          <w:p w14:paraId="1710DA0B"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0.0057</w:t>
            </w:r>
          </w:p>
        </w:tc>
        <w:tc>
          <w:tcPr>
            <w:tcW w:w="308" w:type="pct"/>
            <w:noWrap/>
            <w:vAlign w:val="center"/>
          </w:tcPr>
          <w:p w14:paraId="7C89A5B2"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40</w:t>
            </w:r>
          </w:p>
        </w:tc>
        <w:tc>
          <w:tcPr>
            <w:tcW w:w="283" w:type="pct"/>
            <w:noWrap/>
            <w:vAlign w:val="center"/>
          </w:tcPr>
          <w:p w14:paraId="47A6855D"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2</w:t>
            </w:r>
          </w:p>
        </w:tc>
        <w:tc>
          <w:tcPr>
            <w:tcW w:w="276" w:type="pct"/>
            <w:noWrap/>
            <w:vAlign w:val="center"/>
          </w:tcPr>
          <w:p w14:paraId="5A57299C"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DA002</w:t>
            </w:r>
          </w:p>
        </w:tc>
        <w:tc>
          <w:tcPr>
            <w:tcW w:w="207" w:type="pct"/>
            <w:noWrap/>
            <w:vAlign w:val="center"/>
          </w:tcPr>
          <w:p w14:paraId="5CE423EE"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15</w:t>
            </w:r>
          </w:p>
        </w:tc>
        <w:tc>
          <w:tcPr>
            <w:tcW w:w="234" w:type="pct"/>
            <w:vAlign w:val="center"/>
          </w:tcPr>
          <w:p w14:paraId="37434EA2"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0.4</w:t>
            </w:r>
          </w:p>
        </w:tc>
        <w:tc>
          <w:tcPr>
            <w:tcW w:w="235" w:type="pct"/>
            <w:noWrap/>
            <w:vAlign w:val="center"/>
          </w:tcPr>
          <w:p w14:paraId="2C2C6948"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hint="eastAsia"/>
                <w:kern w:val="0"/>
                <w:sz w:val="18"/>
                <w:szCs w:val="18"/>
                <w:lang w:bidi="ar"/>
              </w:rPr>
              <w:t>25</w:t>
            </w:r>
          </w:p>
        </w:tc>
        <w:tc>
          <w:tcPr>
            <w:tcW w:w="273" w:type="pct"/>
            <w:noWrap/>
            <w:vAlign w:val="center"/>
          </w:tcPr>
          <w:p w14:paraId="3ECFAD1F"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11</w:t>
            </w:r>
            <w:r w:rsidRPr="00FD005B">
              <w:rPr>
                <w:rFonts w:ascii="Times New Roman" w:eastAsia="宋体" w:hAnsi="Times New Roman" w:cs="Times New Roman"/>
                <w:kern w:val="0"/>
                <w:sz w:val="18"/>
                <w:szCs w:val="18"/>
                <w:lang w:bidi="ar"/>
              </w:rPr>
              <w:t>44</w:t>
            </w:r>
          </w:p>
        </w:tc>
      </w:tr>
      <w:tr w:rsidR="00FE2E21" w:rsidRPr="00FD005B" w14:paraId="7772BB3C" w14:textId="77777777" w:rsidTr="00FE2E21">
        <w:trPr>
          <w:trHeight w:val="285"/>
          <w:jc w:val="center"/>
        </w:trPr>
        <w:tc>
          <w:tcPr>
            <w:tcW w:w="246" w:type="pct"/>
            <w:vMerge/>
            <w:noWrap/>
            <w:vAlign w:val="center"/>
          </w:tcPr>
          <w:p w14:paraId="414CC0C3" w14:textId="77777777" w:rsidR="00FD005B" w:rsidRPr="00FD005B" w:rsidRDefault="00FD005B" w:rsidP="00FD005B">
            <w:pPr>
              <w:jc w:val="center"/>
              <w:rPr>
                <w:rFonts w:ascii="Times New Roman" w:eastAsia="宋体" w:hAnsi="Times New Roman" w:cs="Times New Roman"/>
                <w:sz w:val="18"/>
                <w:szCs w:val="18"/>
              </w:rPr>
            </w:pPr>
          </w:p>
        </w:tc>
        <w:tc>
          <w:tcPr>
            <w:tcW w:w="273" w:type="pct"/>
            <w:vMerge/>
            <w:noWrap/>
            <w:vAlign w:val="center"/>
          </w:tcPr>
          <w:p w14:paraId="388BD527" w14:textId="77777777" w:rsidR="00FD005B" w:rsidRPr="00FD005B" w:rsidRDefault="00FD005B" w:rsidP="00FD005B">
            <w:pPr>
              <w:jc w:val="center"/>
              <w:rPr>
                <w:rFonts w:ascii="Times New Roman" w:eastAsia="宋体" w:hAnsi="Times New Roman" w:cs="Times New Roman"/>
                <w:sz w:val="18"/>
                <w:szCs w:val="18"/>
              </w:rPr>
            </w:pPr>
          </w:p>
        </w:tc>
        <w:tc>
          <w:tcPr>
            <w:tcW w:w="356" w:type="pct"/>
            <w:noWrap/>
            <w:vAlign w:val="center"/>
          </w:tcPr>
          <w:p w14:paraId="677D0A9D"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宋体" w:eastAsia="宋体" w:hAnsi="宋体" w:cs="宋体" w:hint="eastAsia"/>
                <w:kern w:val="0"/>
                <w:sz w:val="18"/>
                <w:szCs w:val="18"/>
                <w:lang w:bidi="ar"/>
              </w:rPr>
              <w:t>三乙胺</w:t>
            </w:r>
          </w:p>
        </w:tc>
        <w:tc>
          <w:tcPr>
            <w:tcW w:w="388" w:type="pct"/>
            <w:noWrap/>
            <w:vAlign w:val="center"/>
          </w:tcPr>
          <w:p w14:paraId="430D13E2"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500.000</w:t>
            </w:r>
          </w:p>
        </w:tc>
        <w:tc>
          <w:tcPr>
            <w:tcW w:w="275" w:type="pct"/>
            <w:noWrap/>
            <w:vAlign w:val="center"/>
          </w:tcPr>
          <w:p w14:paraId="67C09FB0"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0.035 </w:t>
            </w:r>
          </w:p>
        </w:tc>
        <w:tc>
          <w:tcPr>
            <w:tcW w:w="230" w:type="pct"/>
            <w:noWrap/>
            <w:vAlign w:val="center"/>
          </w:tcPr>
          <w:p w14:paraId="63BB13ED"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0.040 </w:t>
            </w:r>
          </w:p>
        </w:tc>
        <w:tc>
          <w:tcPr>
            <w:tcW w:w="272" w:type="pct"/>
            <w:vMerge/>
            <w:noWrap/>
            <w:vAlign w:val="center"/>
          </w:tcPr>
          <w:p w14:paraId="1AF86801" w14:textId="77777777" w:rsidR="00FD005B" w:rsidRPr="00FD005B" w:rsidRDefault="00FD005B" w:rsidP="00FD005B">
            <w:pPr>
              <w:jc w:val="center"/>
              <w:rPr>
                <w:rFonts w:ascii="Times New Roman" w:eastAsia="宋体" w:hAnsi="Times New Roman" w:cs="Times New Roman"/>
                <w:sz w:val="18"/>
                <w:szCs w:val="18"/>
              </w:rPr>
            </w:pPr>
          </w:p>
        </w:tc>
        <w:tc>
          <w:tcPr>
            <w:tcW w:w="198" w:type="pct"/>
            <w:noWrap/>
            <w:vAlign w:val="center"/>
          </w:tcPr>
          <w:p w14:paraId="46BAC056"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95</w:t>
            </w:r>
          </w:p>
        </w:tc>
        <w:tc>
          <w:tcPr>
            <w:tcW w:w="329" w:type="pct"/>
            <w:noWrap/>
            <w:vAlign w:val="center"/>
          </w:tcPr>
          <w:p w14:paraId="05717225"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25.000</w:t>
            </w:r>
          </w:p>
        </w:tc>
        <w:tc>
          <w:tcPr>
            <w:tcW w:w="302" w:type="pct"/>
            <w:noWrap/>
            <w:vAlign w:val="center"/>
          </w:tcPr>
          <w:p w14:paraId="6C34B32E"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0.00175</w:t>
            </w:r>
          </w:p>
        </w:tc>
        <w:tc>
          <w:tcPr>
            <w:tcW w:w="309" w:type="pct"/>
            <w:noWrap/>
            <w:vAlign w:val="center"/>
          </w:tcPr>
          <w:p w14:paraId="3CCADF53"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0.002</w:t>
            </w:r>
          </w:p>
        </w:tc>
        <w:tc>
          <w:tcPr>
            <w:tcW w:w="308" w:type="pct"/>
            <w:noWrap/>
            <w:vAlign w:val="center"/>
          </w:tcPr>
          <w:p w14:paraId="4DE6577B"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w:t>
            </w:r>
          </w:p>
        </w:tc>
        <w:tc>
          <w:tcPr>
            <w:tcW w:w="283" w:type="pct"/>
            <w:noWrap/>
            <w:vAlign w:val="center"/>
          </w:tcPr>
          <w:p w14:paraId="18B6EBD8"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w:t>
            </w:r>
          </w:p>
        </w:tc>
        <w:tc>
          <w:tcPr>
            <w:tcW w:w="276" w:type="pct"/>
            <w:noWrap/>
            <w:vAlign w:val="center"/>
          </w:tcPr>
          <w:p w14:paraId="3C826EFF"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DA002</w:t>
            </w:r>
          </w:p>
        </w:tc>
        <w:tc>
          <w:tcPr>
            <w:tcW w:w="207" w:type="pct"/>
            <w:noWrap/>
            <w:vAlign w:val="center"/>
          </w:tcPr>
          <w:p w14:paraId="72E908F2"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15</w:t>
            </w:r>
          </w:p>
        </w:tc>
        <w:tc>
          <w:tcPr>
            <w:tcW w:w="234" w:type="pct"/>
            <w:vAlign w:val="center"/>
          </w:tcPr>
          <w:p w14:paraId="710923B9"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0.4</w:t>
            </w:r>
          </w:p>
        </w:tc>
        <w:tc>
          <w:tcPr>
            <w:tcW w:w="235" w:type="pct"/>
            <w:noWrap/>
            <w:vAlign w:val="center"/>
          </w:tcPr>
          <w:p w14:paraId="06AC5B22"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hint="eastAsia"/>
                <w:kern w:val="0"/>
                <w:sz w:val="18"/>
                <w:szCs w:val="18"/>
                <w:lang w:bidi="ar"/>
              </w:rPr>
              <w:t>25</w:t>
            </w:r>
          </w:p>
        </w:tc>
        <w:tc>
          <w:tcPr>
            <w:tcW w:w="273" w:type="pct"/>
            <w:noWrap/>
            <w:vAlign w:val="center"/>
          </w:tcPr>
          <w:p w14:paraId="1D30E29F"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11</w:t>
            </w:r>
            <w:r w:rsidRPr="00FD005B">
              <w:rPr>
                <w:rFonts w:ascii="Times New Roman" w:eastAsia="宋体" w:hAnsi="Times New Roman" w:cs="Times New Roman"/>
                <w:kern w:val="0"/>
                <w:sz w:val="18"/>
                <w:szCs w:val="18"/>
                <w:lang w:bidi="ar"/>
              </w:rPr>
              <w:t>44</w:t>
            </w:r>
          </w:p>
        </w:tc>
      </w:tr>
      <w:tr w:rsidR="00FE2E21" w:rsidRPr="00FD005B" w14:paraId="598AF5EF" w14:textId="77777777" w:rsidTr="00FE2E21">
        <w:trPr>
          <w:trHeight w:val="300"/>
          <w:jc w:val="center"/>
        </w:trPr>
        <w:tc>
          <w:tcPr>
            <w:tcW w:w="246" w:type="pct"/>
            <w:vMerge w:val="restart"/>
            <w:noWrap/>
            <w:vAlign w:val="center"/>
          </w:tcPr>
          <w:p w14:paraId="0785E5F6"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G2-7</w:t>
            </w:r>
          </w:p>
        </w:tc>
        <w:tc>
          <w:tcPr>
            <w:tcW w:w="273" w:type="pct"/>
            <w:vMerge w:val="restart"/>
            <w:noWrap/>
            <w:vAlign w:val="center"/>
          </w:tcPr>
          <w:p w14:paraId="36D3B6E7"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70</w:t>
            </w:r>
          </w:p>
        </w:tc>
        <w:tc>
          <w:tcPr>
            <w:tcW w:w="356" w:type="pct"/>
            <w:noWrap/>
            <w:vAlign w:val="center"/>
          </w:tcPr>
          <w:p w14:paraId="731CA005"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宋体" w:eastAsia="宋体" w:hAnsi="宋体" w:cs="宋体" w:hint="eastAsia"/>
                <w:kern w:val="0"/>
                <w:sz w:val="18"/>
                <w:szCs w:val="18"/>
                <w:lang w:bidi="ar"/>
              </w:rPr>
              <w:t>氯化氢</w:t>
            </w:r>
          </w:p>
        </w:tc>
        <w:tc>
          <w:tcPr>
            <w:tcW w:w="388" w:type="pct"/>
            <w:noWrap/>
            <w:vAlign w:val="center"/>
          </w:tcPr>
          <w:p w14:paraId="2C33D36F"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714.286</w:t>
            </w:r>
          </w:p>
        </w:tc>
        <w:tc>
          <w:tcPr>
            <w:tcW w:w="275" w:type="pct"/>
            <w:noWrap/>
            <w:vAlign w:val="center"/>
          </w:tcPr>
          <w:p w14:paraId="5B43074A"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w:t>
            </w:r>
            <w:r w:rsidRPr="00FD005B">
              <w:rPr>
                <w:rFonts w:ascii="Times New Roman" w:eastAsia="宋体" w:hAnsi="Times New Roman" w:cs="Times New Roman"/>
                <w:kern w:val="0"/>
                <w:sz w:val="18"/>
                <w:szCs w:val="18"/>
                <w:lang w:bidi="ar"/>
              </w:rPr>
              <w:t>50</w:t>
            </w:r>
            <w:r w:rsidRPr="00FD005B">
              <w:rPr>
                <w:rFonts w:ascii="Times New Roman" w:eastAsia="宋体" w:hAnsi="Times New Roman" w:cs="Times New Roman" w:hint="eastAsia"/>
                <w:kern w:val="0"/>
                <w:sz w:val="18"/>
                <w:szCs w:val="18"/>
                <w:lang w:bidi="ar"/>
              </w:rPr>
              <w:t xml:space="preserve"> </w:t>
            </w:r>
          </w:p>
        </w:tc>
        <w:tc>
          <w:tcPr>
            <w:tcW w:w="230" w:type="pct"/>
            <w:noWrap/>
            <w:vAlign w:val="center"/>
          </w:tcPr>
          <w:p w14:paraId="357B840A"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0.014 </w:t>
            </w:r>
          </w:p>
        </w:tc>
        <w:tc>
          <w:tcPr>
            <w:tcW w:w="272" w:type="pct"/>
            <w:vMerge/>
            <w:noWrap/>
            <w:vAlign w:val="center"/>
          </w:tcPr>
          <w:p w14:paraId="5E854B86" w14:textId="77777777" w:rsidR="00FD005B" w:rsidRPr="00FD005B" w:rsidRDefault="00FD005B" w:rsidP="00FD005B">
            <w:pPr>
              <w:widowControl/>
              <w:jc w:val="center"/>
              <w:textAlignment w:val="center"/>
              <w:rPr>
                <w:rFonts w:ascii="Times New Roman" w:eastAsia="宋体" w:hAnsi="Times New Roman" w:cs="Times New Roman"/>
                <w:sz w:val="18"/>
                <w:szCs w:val="18"/>
              </w:rPr>
            </w:pPr>
          </w:p>
        </w:tc>
        <w:tc>
          <w:tcPr>
            <w:tcW w:w="198" w:type="pct"/>
            <w:noWrap/>
            <w:vAlign w:val="center"/>
          </w:tcPr>
          <w:p w14:paraId="3AAF2FFE"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95</w:t>
            </w:r>
          </w:p>
        </w:tc>
        <w:tc>
          <w:tcPr>
            <w:tcW w:w="329" w:type="pct"/>
            <w:noWrap/>
            <w:vAlign w:val="center"/>
          </w:tcPr>
          <w:p w14:paraId="6DD0F4B8"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35.714</w:t>
            </w:r>
          </w:p>
        </w:tc>
        <w:tc>
          <w:tcPr>
            <w:tcW w:w="302" w:type="pct"/>
            <w:noWrap/>
            <w:vAlign w:val="center"/>
          </w:tcPr>
          <w:p w14:paraId="044921B2"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0.0025</w:t>
            </w:r>
          </w:p>
        </w:tc>
        <w:tc>
          <w:tcPr>
            <w:tcW w:w="309" w:type="pct"/>
            <w:noWrap/>
            <w:vAlign w:val="center"/>
          </w:tcPr>
          <w:p w14:paraId="049E5E0B"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0.0007</w:t>
            </w:r>
          </w:p>
        </w:tc>
        <w:tc>
          <w:tcPr>
            <w:tcW w:w="308" w:type="pct"/>
            <w:noWrap/>
            <w:vAlign w:val="center"/>
          </w:tcPr>
          <w:p w14:paraId="4A8A7E33"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10</w:t>
            </w:r>
          </w:p>
        </w:tc>
        <w:tc>
          <w:tcPr>
            <w:tcW w:w="283" w:type="pct"/>
            <w:noWrap/>
            <w:vAlign w:val="center"/>
          </w:tcPr>
          <w:p w14:paraId="3E1838D4"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0.18</w:t>
            </w:r>
          </w:p>
        </w:tc>
        <w:tc>
          <w:tcPr>
            <w:tcW w:w="276" w:type="pct"/>
            <w:noWrap/>
            <w:vAlign w:val="center"/>
          </w:tcPr>
          <w:p w14:paraId="4248EFBD"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DA002</w:t>
            </w:r>
          </w:p>
        </w:tc>
        <w:tc>
          <w:tcPr>
            <w:tcW w:w="207" w:type="pct"/>
            <w:noWrap/>
            <w:vAlign w:val="center"/>
          </w:tcPr>
          <w:p w14:paraId="0321ED85"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15</w:t>
            </w:r>
          </w:p>
        </w:tc>
        <w:tc>
          <w:tcPr>
            <w:tcW w:w="234" w:type="pct"/>
            <w:vAlign w:val="center"/>
          </w:tcPr>
          <w:p w14:paraId="47A1C236"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0.4</w:t>
            </w:r>
          </w:p>
        </w:tc>
        <w:tc>
          <w:tcPr>
            <w:tcW w:w="235" w:type="pct"/>
            <w:noWrap/>
            <w:vAlign w:val="center"/>
          </w:tcPr>
          <w:p w14:paraId="23A4629E"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hint="eastAsia"/>
                <w:kern w:val="0"/>
                <w:sz w:val="18"/>
                <w:szCs w:val="18"/>
                <w:lang w:bidi="ar"/>
              </w:rPr>
              <w:t>25</w:t>
            </w:r>
          </w:p>
        </w:tc>
        <w:tc>
          <w:tcPr>
            <w:tcW w:w="273" w:type="pct"/>
            <w:noWrap/>
            <w:vAlign w:val="center"/>
          </w:tcPr>
          <w:p w14:paraId="74681F70"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286</w:t>
            </w:r>
          </w:p>
        </w:tc>
      </w:tr>
      <w:tr w:rsidR="00FE2E21" w:rsidRPr="00FD005B" w14:paraId="304A890C" w14:textId="77777777" w:rsidTr="00FE2E21">
        <w:trPr>
          <w:trHeight w:val="285"/>
          <w:jc w:val="center"/>
        </w:trPr>
        <w:tc>
          <w:tcPr>
            <w:tcW w:w="246" w:type="pct"/>
            <w:vMerge/>
            <w:noWrap/>
            <w:vAlign w:val="center"/>
          </w:tcPr>
          <w:p w14:paraId="4309C18B" w14:textId="77777777" w:rsidR="00FD005B" w:rsidRPr="00FD005B" w:rsidRDefault="00FD005B" w:rsidP="00FD005B">
            <w:pPr>
              <w:jc w:val="center"/>
              <w:rPr>
                <w:rFonts w:ascii="Times New Roman" w:eastAsia="宋体" w:hAnsi="Times New Roman" w:cs="Times New Roman"/>
                <w:sz w:val="18"/>
                <w:szCs w:val="18"/>
              </w:rPr>
            </w:pPr>
          </w:p>
        </w:tc>
        <w:tc>
          <w:tcPr>
            <w:tcW w:w="273" w:type="pct"/>
            <w:vMerge/>
            <w:noWrap/>
            <w:vAlign w:val="center"/>
          </w:tcPr>
          <w:p w14:paraId="6852C4AA" w14:textId="77777777" w:rsidR="00FD005B" w:rsidRPr="00FD005B" w:rsidRDefault="00FD005B" w:rsidP="00FD005B">
            <w:pPr>
              <w:jc w:val="center"/>
              <w:rPr>
                <w:rFonts w:ascii="Times New Roman" w:eastAsia="宋体" w:hAnsi="Times New Roman" w:cs="Times New Roman"/>
                <w:sz w:val="18"/>
                <w:szCs w:val="18"/>
              </w:rPr>
            </w:pPr>
          </w:p>
        </w:tc>
        <w:tc>
          <w:tcPr>
            <w:tcW w:w="356" w:type="pct"/>
            <w:noWrap/>
            <w:vAlign w:val="center"/>
          </w:tcPr>
          <w:p w14:paraId="4A4F9F6C"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宋体" w:eastAsia="宋体" w:hAnsi="宋体" w:cs="宋体" w:hint="eastAsia"/>
                <w:kern w:val="0"/>
                <w:sz w:val="18"/>
                <w:szCs w:val="18"/>
                <w:lang w:bidi="ar"/>
              </w:rPr>
              <w:t>丙酮</w:t>
            </w:r>
          </w:p>
        </w:tc>
        <w:tc>
          <w:tcPr>
            <w:tcW w:w="388" w:type="pct"/>
            <w:noWrap/>
            <w:vAlign w:val="center"/>
          </w:tcPr>
          <w:p w14:paraId="6BA3E120"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5714.286</w:t>
            </w:r>
          </w:p>
        </w:tc>
        <w:tc>
          <w:tcPr>
            <w:tcW w:w="275" w:type="pct"/>
            <w:noWrap/>
            <w:vAlign w:val="center"/>
          </w:tcPr>
          <w:p w14:paraId="0900823D"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w:t>
            </w:r>
            <w:r w:rsidRPr="00FD005B">
              <w:rPr>
                <w:rFonts w:ascii="Times New Roman" w:eastAsia="宋体" w:hAnsi="Times New Roman" w:cs="Times New Roman"/>
                <w:kern w:val="0"/>
                <w:sz w:val="18"/>
                <w:szCs w:val="18"/>
                <w:lang w:bidi="ar"/>
              </w:rPr>
              <w:t>400</w:t>
            </w:r>
            <w:r w:rsidRPr="00FD005B">
              <w:rPr>
                <w:rFonts w:ascii="Times New Roman" w:eastAsia="宋体" w:hAnsi="Times New Roman" w:cs="Times New Roman" w:hint="eastAsia"/>
                <w:kern w:val="0"/>
                <w:sz w:val="18"/>
                <w:szCs w:val="18"/>
                <w:lang w:bidi="ar"/>
              </w:rPr>
              <w:t xml:space="preserve"> </w:t>
            </w:r>
          </w:p>
        </w:tc>
        <w:tc>
          <w:tcPr>
            <w:tcW w:w="230" w:type="pct"/>
            <w:noWrap/>
            <w:vAlign w:val="center"/>
          </w:tcPr>
          <w:p w14:paraId="73910A24"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0.11</w:t>
            </w:r>
            <w:r w:rsidRPr="00FD005B">
              <w:rPr>
                <w:rFonts w:ascii="Times New Roman" w:eastAsia="宋体" w:hAnsi="Times New Roman" w:cs="Times New Roman"/>
                <w:kern w:val="0"/>
                <w:sz w:val="18"/>
                <w:szCs w:val="18"/>
                <w:lang w:bidi="ar"/>
              </w:rPr>
              <w:t>4</w:t>
            </w:r>
            <w:r w:rsidRPr="00FD005B">
              <w:rPr>
                <w:rFonts w:ascii="Times New Roman" w:eastAsia="宋体" w:hAnsi="Times New Roman" w:cs="Times New Roman" w:hint="eastAsia"/>
                <w:kern w:val="0"/>
                <w:sz w:val="18"/>
                <w:szCs w:val="18"/>
                <w:lang w:bidi="ar"/>
              </w:rPr>
              <w:t xml:space="preserve"> </w:t>
            </w:r>
          </w:p>
        </w:tc>
        <w:tc>
          <w:tcPr>
            <w:tcW w:w="272" w:type="pct"/>
            <w:vMerge/>
            <w:noWrap/>
            <w:vAlign w:val="center"/>
          </w:tcPr>
          <w:p w14:paraId="1E3EF8D2" w14:textId="77777777" w:rsidR="00FD005B" w:rsidRPr="00FD005B" w:rsidRDefault="00FD005B" w:rsidP="00FD005B">
            <w:pPr>
              <w:jc w:val="center"/>
              <w:rPr>
                <w:rFonts w:ascii="Times New Roman" w:eastAsia="宋体" w:hAnsi="Times New Roman" w:cs="Times New Roman"/>
                <w:sz w:val="18"/>
                <w:szCs w:val="18"/>
              </w:rPr>
            </w:pPr>
          </w:p>
        </w:tc>
        <w:tc>
          <w:tcPr>
            <w:tcW w:w="198" w:type="pct"/>
            <w:noWrap/>
            <w:vAlign w:val="center"/>
          </w:tcPr>
          <w:p w14:paraId="70DC5FEF"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95</w:t>
            </w:r>
          </w:p>
        </w:tc>
        <w:tc>
          <w:tcPr>
            <w:tcW w:w="329" w:type="pct"/>
            <w:noWrap/>
            <w:vAlign w:val="center"/>
          </w:tcPr>
          <w:p w14:paraId="5159573F"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285.714</w:t>
            </w:r>
          </w:p>
        </w:tc>
        <w:tc>
          <w:tcPr>
            <w:tcW w:w="302" w:type="pct"/>
            <w:noWrap/>
            <w:vAlign w:val="center"/>
          </w:tcPr>
          <w:p w14:paraId="6B74FCCD"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0.02</w:t>
            </w:r>
          </w:p>
        </w:tc>
        <w:tc>
          <w:tcPr>
            <w:tcW w:w="309" w:type="pct"/>
            <w:noWrap/>
            <w:vAlign w:val="center"/>
          </w:tcPr>
          <w:p w14:paraId="02133A6A"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0.0057</w:t>
            </w:r>
          </w:p>
        </w:tc>
        <w:tc>
          <w:tcPr>
            <w:tcW w:w="308" w:type="pct"/>
            <w:noWrap/>
            <w:vAlign w:val="center"/>
          </w:tcPr>
          <w:p w14:paraId="36B4A463"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40</w:t>
            </w:r>
          </w:p>
        </w:tc>
        <w:tc>
          <w:tcPr>
            <w:tcW w:w="283" w:type="pct"/>
            <w:noWrap/>
            <w:vAlign w:val="center"/>
          </w:tcPr>
          <w:p w14:paraId="4B13466E"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2</w:t>
            </w:r>
          </w:p>
        </w:tc>
        <w:tc>
          <w:tcPr>
            <w:tcW w:w="276" w:type="pct"/>
            <w:noWrap/>
            <w:vAlign w:val="center"/>
          </w:tcPr>
          <w:p w14:paraId="3D81B9FC"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DA002</w:t>
            </w:r>
          </w:p>
        </w:tc>
        <w:tc>
          <w:tcPr>
            <w:tcW w:w="207" w:type="pct"/>
            <w:noWrap/>
            <w:vAlign w:val="center"/>
          </w:tcPr>
          <w:p w14:paraId="34C8D216"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15</w:t>
            </w:r>
          </w:p>
        </w:tc>
        <w:tc>
          <w:tcPr>
            <w:tcW w:w="234" w:type="pct"/>
            <w:vAlign w:val="center"/>
          </w:tcPr>
          <w:p w14:paraId="17307228"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0.4</w:t>
            </w:r>
          </w:p>
        </w:tc>
        <w:tc>
          <w:tcPr>
            <w:tcW w:w="235" w:type="pct"/>
            <w:noWrap/>
            <w:vAlign w:val="center"/>
          </w:tcPr>
          <w:p w14:paraId="38982C0B"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hint="eastAsia"/>
                <w:kern w:val="0"/>
                <w:sz w:val="18"/>
                <w:szCs w:val="18"/>
                <w:lang w:bidi="ar"/>
              </w:rPr>
              <w:t>25</w:t>
            </w:r>
          </w:p>
        </w:tc>
        <w:tc>
          <w:tcPr>
            <w:tcW w:w="273" w:type="pct"/>
            <w:noWrap/>
            <w:vAlign w:val="center"/>
          </w:tcPr>
          <w:p w14:paraId="40DE6EB9"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286</w:t>
            </w:r>
          </w:p>
        </w:tc>
      </w:tr>
      <w:tr w:rsidR="00FE2E21" w:rsidRPr="00FD005B" w14:paraId="0B436042" w14:textId="77777777" w:rsidTr="00FE2E21">
        <w:trPr>
          <w:trHeight w:val="300"/>
          <w:jc w:val="center"/>
        </w:trPr>
        <w:tc>
          <w:tcPr>
            <w:tcW w:w="246" w:type="pct"/>
            <w:vMerge/>
            <w:noWrap/>
            <w:vAlign w:val="center"/>
          </w:tcPr>
          <w:p w14:paraId="36786308" w14:textId="77777777" w:rsidR="00FD005B" w:rsidRPr="00FD005B" w:rsidRDefault="00FD005B" w:rsidP="00FD005B">
            <w:pPr>
              <w:jc w:val="center"/>
              <w:rPr>
                <w:rFonts w:ascii="Times New Roman" w:eastAsia="宋体" w:hAnsi="Times New Roman" w:cs="Times New Roman"/>
                <w:sz w:val="18"/>
                <w:szCs w:val="18"/>
              </w:rPr>
            </w:pPr>
          </w:p>
        </w:tc>
        <w:tc>
          <w:tcPr>
            <w:tcW w:w="273" w:type="pct"/>
            <w:vMerge/>
            <w:noWrap/>
            <w:vAlign w:val="center"/>
          </w:tcPr>
          <w:p w14:paraId="437C034C" w14:textId="77777777" w:rsidR="00FD005B" w:rsidRPr="00FD005B" w:rsidRDefault="00FD005B" w:rsidP="00FD005B">
            <w:pPr>
              <w:jc w:val="center"/>
              <w:rPr>
                <w:rFonts w:ascii="Times New Roman" w:eastAsia="宋体" w:hAnsi="Times New Roman" w:cs="Times New Roman"/>
                <w:sz w:val="18"/>
                <w:szCs w:val="18"/>
              </w:rPr>
            </w:pPr>
          </w:p>
        </w:tc>
        <w:tc>
          <w:tcPr>
            <w:tcW w:w="356" w:type="pct"/>
            <w:noWrap/>
            <w:vAlign w:val="center"/>
          </w:tcPr>
          <w:p w14:paraId="079748D7"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宋体" w:eastAsia="宋体" w:hAnsi="宋体" w:cs="宋体" w:hint="eastAsia"/>
                <w:kern w:val="0"/>
                <w:sz w:val="18"/>
                <w:szCs w:val="18"/>
                <w:lang w:bidi="ar"/>
              </w:rPr>
              <w:t>三乙胺</w:t>
            </w:r>
          </w:p>
        </w:tc>
        <w:tc>
          <w:tcPr>
            <w:tcW w:w="388" w:type="pct"/>
            <w:noWrap/>
            <w:vAlign w:val="center"/>
          </w:tcPr>
          <w:p w14:paraId="51D2057E"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2000.000</w:t>
            </w:r>
          </w:p>
        </w:tc>
        <w:tc>
          <w:tcPr>
            <w:tcW w:w="275" w:type="pct"/>
            <w:noWrap/>
            <w:vAlign w:val="center"/>
          </w:tcPr>
          <w:p w14:paraId="0129A51E"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w:t>
            </w:r>
            <w:r w:rsidRPr="00FD005B">
              <w:rPr>
                <w:rFonts w:ascii="Times New Roman" w:eastAsia="宋体" w:hAnsi="Times New Roman" w:cs="Times New Roman"/>
                <w:kern w:val="0"/>
                <w:sz w:val="18"/>
                <w:szCs w:val="18"/>
                <w:lang w:bidi="ar"/>
              </w:rPr>
              <w:t>140</w:t>
            </w:r>
            <w:r w:rsidRPr="00FD005B">
              <w:rPr>
                <w:rFonts w:ascii="Times New Roman" w:eastAsia="宋体" w:hAnsi="Times New Roman" w:cs="Times New Roman" w:hint="eastAsia"/>
                <w:kern w:val="0"/>
                <w:sz w:val="18"/>
                <w:szCs w:val="18"/>
                <w:lang w:bidi="ar"/>
              </w:rPr>
              <w:t xml:space="preserve"> </w:t>
            </w:r>
          </w:p>
        </w:tc>
        <w:tc>
          <w:tcPr>
            <w:tcW w:w="230" w:type="pct"/>
            <w:noWrap/>
            <w:vAlign w:val="center"/>
          </w:tcPr>
          <w:p w14:paraId="35B02A6B"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0.040 </w:t>
            </w:r>
          </w:p>
        </w:tc>
        <w:tc>
          <w:tcPr>
            <w:tcW w:w="272" w:type="pct"/>
            <w:vMerge/>
            <w:noWrap/>
            <w:vAlign w:val="center"/>
          </w:tcPr>
          <w:p w14:paraId="42581F64" w14:textId="77777777" w:rsidR="00FD005B" w:rsidRPr="00FD005B" w:rsidRDefault="00FD005B" w:rsidP="00FD005B">
            <w:pPr>
              <w:jc w:val="center"/>
              <w:rPr>
                <w:rFonts w:ascii="Times New Roman" w:eastAsia="宋体" w:hAnsi="Times New Roman" w:cs="Times New Roman"/>
                <w:sz w:val="18"/>
                <w:szCs w:val="18"/>
              </w:rPr>
            </w:pPr>
          </w:p>
        </w:tc>
        <w:tc>
          <w:tcPr>
            <w:tcW w:w="198" w:type="pct"/>
            <w:noWrap/>
            <w:vAlign w:val="center"/>
          </w:tcPr>
          <w:p w14:paraId="49B9206F"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95</w:t>
            </w:r>
          </w:p>
        </w:tc>
        <w:tc>
          <w:tcPr>
            <w:tcW w:w="329" w:type="pct"/>
            <w:noWrap/>
            <w:vAlign w:val="center"/>
          </w:tcPr>
          <w:p w14:paraId="5E1E2BBF"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100.000</w:t>
            </w:r>
          </w:p>
        </w:tc>
        <w:tc>
          <w:tcPr>
            <w:tcW w:w="302" w:type="pct"/>
            <w:noWrap/>
            <w:vAlign w:val="center"/>
          </w:tcPr>
          <w:p w14:paraId="46812E08"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0.007</w:t>
            </w:r>
          </w:p>
        </w:tc>
        <w:tc>
          <w:tcPr>
            <w:tcW w:w="309" w:type="pct"/>
            <w:noWrap/>
            <w:vAlign w:val="center"/>
          </w:tcPr>
          <w:p w14:paraId="64CFB51B"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0.002</w:t>
            </w:r>
          </w:p>
        </w:tc>
        <w:tc>
          <w:tcPr>
            <w:tcW w:w="308" w:type="pct"/>
            <w:noWrap/>
            <w:vAlign w:val="center"/>
          </w:tcPr>
          <w:p w14:paraId="0F63C299"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w:t>
            </w:r>
          </w:p>
        </w:tc>
        <w:tc>
          <w:tcPr>
            <w:tcW w:w="283" w:type="pct"/>
            <w:noWrap/>
            <w:vAlign w:val="center"/>
          </w:tcPr>
          <w:p w14:paraId="012D2FBE"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w:t>
            </w:r>
          </w:p>
        </w:tc>
        <w:tc>
          <w:tcPr>
            <w:tcW w:w="276" w:type="pct"/>
            <w:noWrap/>
            <w:vAlign w:val="center"/>
          </w:tcPr>
          <w:p w14:paraId="3D8D3C6D"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DA002</w:t>
            </w:r>
          </w:p>
        </w:tc>
        <w:tc>
          <w:tcPr>
            <w:tcW w:w="207" w:type="pct"/>
            <w:noWrap/>
            <w:vAlign w:val="center"/>
          </w:tcPr>
          <w:p w14:paraId="6E540879"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15</w:t>
            </w:r>
          </w:p>
        </w:tc>
        <w:tc>
          <w:tcPr>
            <w:tcW w:w="234" w:type="pct"/>
            <w:vAlign w:val="center"/>
          </w:tcPr>
          <w:p w14:paraId="28D5FE53"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0.4</w:t>
            </w:r>
          </w:p>
        </w:tc>
        <w:tc>
          <w:tcPr>
            <w:tcW w:w="235" w:type="pct"/>
            <w:noWrap/>
            <w:vAlign w:val="center"/>
          </w:tcPr>
          <w:p w14:paraId="348A6D13"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hint="eastAsia"/>
                <w:kern w:val="0"/>
                <w:sz w:val="18"/>
                <w:szCs w:val="18"/>
                <w:lang w:bidi="ar"/>
              </w:rPr>
              <w:t>25</w:t>
            </w:r>
          </w:p>
        </w:tc>
        <w:tc>
          <w:tcPr>
            <w:tcW w:w="273" w:type="pct"/>
            <w:noWrap/>
            <w:vAlign w:val="center"/>
          </w:tcPr>
          <w:p w14:paraId="3D875136"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286</w:t>
            </w:r>
          </w:p>
        </w:tc>
      </w:tr>
      <w:tr w:rsidR="00FE2E21" w:rsidRPr="00FD005B" w14:paraId="6A2C583E" w14:textId="77777777" w:rsidTr="00FE2E21">
        <w:trPr>
          <w:trHeight w:val="285"/>
          <w:jc w:val="center"/>
        </w:trPr>
        <w:tc>
          <w:tcPr>
            <w:tcW w:w="246" w:type="pct"/>
            <w:noWrap/>
            <w:vAlign w:val="center"/>
          </w:tcPr>
          <w:p w14:paraId="32D07D13"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G2-8</w:t>
            </w:r>
          </w:p>
        </w:tc>
        <w:tc>
          <w:tcPr>
            <w:tcW w:w="273" w:type="pct"/>
            <w:noWrap/>
            <w:vAlign w:val="center"/>
          </w:tcPr>
          <w:p w14:paraId="035B051E"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70</w:t>
            </w:r>
          </w:p>
        </w:tc>
        <w:tc>
          <w:tcPr>
            <w:tcW w:w="356" w:type="pct"/>
            <w:noWrap/>
            <w:vAlign w:val="center"/>
          </w:tcPr>
          <w:p w14:paraId="55E000C0"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宋体" w:eastAsia="宋体" w:hAnsi="宋体" w:cs="宋体" w:hint="eastAsia"/>
                <w:kern w:val="0"/>
                <w:sz w:val="18"/>
                <w:szCs w:val="18"/>
                <w:lang w:bidi="ar"/>
              </w:rPr>
              <w:t>丙酮</w:t>
            </w:r>
          </w:p>
        </w:tc>
        <w:tc>
          <w:tcPr>
            <w:tcW w:w="388" w:type="pct"/>
            <w:noWrap/>
            <w:vAlign w:val="center"/>
          </w:tcPr>
          <w:p w14:paraId="0D89B014"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1900.000</w:t>
            </w:r>
          </w:p>
        </w:tc>
        <w:tc>
          <w:tcPr>
            <w:tcW w:w="275" w:type="pct"/>
            <w:noWrap/>
            <w:vAlign w:val="center"/>
          </w:tcPr>
          <w:p w14:paraId="76349913"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w:t>
            </w:r>
            <w:r w:rsidRPr="00FD005B">
              <w:rPr>
                <w:rFonts w:ascii="Times New Roman" w:eastAsia="宋体" w:hAnsi="Times New Roman" w:cs="Times New Roman"/>
                <w:kern w:val="0"/>
                <w:sz w:val="18"/>
                <w:szCs w:val="18"/>
                <w:lang w:bidi="ar"/>
              </w:rPr>
              <w:t>133</w:t>
            </w:r>
            <w:r w:rsidRPr="00FD005B">
              <w:rPr>
                <w:rFonts w:ascii="Times New Roman" w:eastAsia="宋体" w:hAnsi="Times New Roman" w:cs="Times New Roman" w:hint="eastAsia"/>
                <w:kern w:val="0"/>
                <w:sz w:val="18"/>
                <w:szCs w:val="18"/>
                <w:lang w:bidi="ar"/>
              </w:rPr>
              <w:t xml:space="preserve"> </w:t>
            </w:r>
          </w:p>
        </w:tc>
        <w:tc>
          <w:tcPr>
            <w:tcW w:w="230" w:type="pct"/>
            <w:noWrap/>
            <w:vAlign w:val="center"/>
          </w:tcPr>
          <w:p w14:paraId="5AE15561"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0.11</w:t>
            </w:r>
            <w:r w:rsidRPr="00FD005B">
              <w:rPr>
                <w:rFonts w:ascii="Times New Roman" w:eastAsia="宋体" w:hAnsi="Times New Roman" w:cs="Times New Roman"/>
                <w:kern w:val="0"/>
                <w:sz w:val="18"/>
                <w:szCs w:val="18"/>
                <w:lang w:bidi="ar"/>
              </w:rPr>
              <w:t>4</w:t>
            </w:r>
            <w:r w:rsidRPr="00FD005B">
              <w:rPr>
                <w:rFonts w:ascii="Times New Roman" w:eastAsia="宋体" w:hAnsi="Times New Roman" w:cs="Times New Roman" w:hint="eastAsia"/>
                <w:kern w:val="0"/>
                <w:sz w:val="18"/>
                <w:szCs w:val="18"/>
                <w:lang w:bidi="ar"/>
              </w:rPr>
              <w:t xml:space="preserve"> </w:t>
            </w:r>
          </w:p>
        </w:tc>
        <w:tc>
          <w:tcPr>
            <w:tcW w:w="272" w:type="pct"/>
            <w:vMerge/>
            <w:noWrap/>
            <w:vAlign w:val="center"/>
          </w:tcPr>
          <w:p w14:paraId="11953E3C" w14:textId="77777777" w:rsidR="00FD005B" w:rsidRPr="00FD005B" w:rsidRDefault="00FD005B" w:rsidP="00FD005B">
            <w:pPr>
              <w:widowControl/>
              <w:jc w:val="center"/>
              <w:textAlignment w:val="center"/>
              <w:rPr>
                <w:rFonts w:ascii="Times New Roman" w:eastAsia="宋体" w:hAnsi="Times New Roman" w:cs="Times New Roman"/>
                <w:sz w:val="18"/>
                <w:szCs w:val="18"/>
              </w:rPr>
            </w:pPr>
          </w:p>
        </w:tc>
        <w:tc>
          <w:tcPr>
            <w:tcW w:w="198" w:type="pct"/>
            <w:noWrap/>
            <w:vAlign w:val="center"/>
          </w:tcPr>
          <w:p w14:paraId="25814F07"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95</w:t>
            </w:r>
          </w:p>
        </w:tc>
        <w:tc>
          <w:tcPr>
            <w:tcW w:w="329" w:type="pct"/>
            <w:noWrap/>
            <w:vAlign w:val="center"/>
          </w:tcPr>
          <w:p w14:paraId="6CC1811A"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95.000</w:t>
            </w:r>
          </w:p>
        </w:tc>
        <w:tc>
          <w:tcPr>
            <w:tcW w:w="302" w:type="pct"/>
            <w:noWrap/>
            <w:vAlign w:val="center"/>
          </w:tcPr>
          <w:p w14:paraId="5682C02D"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0.00665</w:t>
            </w:r>
          </w:p>
        </w:tc>
        <w:tc>
          <w:tcPr>
            <w:tcW w:w="309" w:type="pct"/>
            <w:noWrap/>
            <w:vAlign w:val="center"/>
          </w:tcPr>
          <w:p w14:paraId="71135064"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0.0057</w:t>
            </w:r>
          </w:p>
        </w:tc>
        <w:tc>
          <w:tcPr>
            <w:tcW w:w="308" w:type="pct"/>
            <w:noWrap/>
            <w:vAlign w:val="center"/>
          </w:tcPr>
          <w:p w14:paraId="0D000890"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40</w:t>
            </w:r>
          </w:p>
        </w:tc>
        <w:tc>
          <w:tcPr>
            <w:tcW w:w="283" w:type="pct"/>
            <w:noWrap/>
            <w:vAlign w:val="center"/>
          </w:tcPr>
          <w:p w14:paraId="55553615"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2</w:t>
            </w:r>
          </w:p>
        </w:tc>
        <w:tc>
          <w:tcPr>
            <w:tcW w:w="276" w:type="pct"/>
            <w:noWrap/>
            <w:vAlign w:val="center"/>
          </w:tcPr>
          <w:p w14:paraId="41089F31"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DA002</w:t>
            </w:r>
          </w:p>
        </w:tc>
        <w:tc>
          <w:tcPr>
            <w:tcW w:w="207" w:type="pct"/>
            <w:noWrap/>
            <w:vAlign w:val="center"/>
          </w:tcPr>
          <w:p w14:paraId="02CFF34C"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15</w:t>
            </w:r>
          </w:p>
        </w:tc>
        <w:tc>
          <w:tcPr>
            <w:tcW w:w="234" w:type="pct"/>
            <w:vAlign w:val="center"/>
          </w:tcPr>
          <w:p w14:paraId="7EB54B93"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0.4</w:t>
            </w:r>
          </w:p>
        </w:tc>
        <w:tc>
          <w:tcPr>
            <w:tcW w:w="235" w:type="pct"/>
            <w:noWrap/>
            <w:vAlign w:val="center"/>
          </w:tcPr>
          <w:p w14:paraId="0C21439D"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hint="eastAsia"/>
                <w:kern w:val="0"/>
                <w:sz w:val="18"/>
                <w:szCs w:val="18"/>
                <w:lang w:bidi="ar"/>
              </w:rPr>
              <w:t>25</w:t>
            </w:r>
          </w:p>
        </w:tc>
        <w:tc>
          <w:tcPr>
            <w:tcW w:w="273" w:type="pct"/>
            <w:noWrap/>
            <w:vAlign w:val="center"/>
          </w:tcPr>
          <w:p w14:paraId="732B9627"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858</w:t>
            </w:r>
          </w:p>
        </w:tc>
      </w:tr>
      <w:tr w:rsidR="00FE2E21" w:rsidRPr="00FD005B" w14:paraId="679AB1CE" w14:textId="77777777" w:rsidTr="00FE2E21">
        <w:trPr>
          <w:trHeight w:val="300"/>
          <w:jc w:val="center"/>
        </w:trPr>
        <w:tc>
          <w:tcPr>
            <w:tcW w:w="246" w:type="pct"/>
            <w:noWrap/>
            <w:vAlign w:val="center"/>
          </w:tcPr>
          <w:p w14:paraId="424228F3"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G2-9</w:t>
            </w:r>
          </w:p>
        </w:tc>
        <w:tc>
          <w:tcPr>
            <w:tcW w:w="273" w:type="pct"/>
            <w:noWrap/>
            <w:vAlign w:val="center"/>
          </w:tcPr>
          <w:p w14:paraId="7F29D7BA"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17</w:t>
            </w:r>
          </w:p>
        </w:tc>
        <w:tc>
          <w:tcPr>
            <w:tcW w:w="356" w:type="pct"/>
            <w:noWrap/>
            <w:vAlign w:val="center"/>
          </w:tcPr>
          <w:p w14:paraId="0345F887"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宋体" w:eastAsia="宋体" w:hAnsi="宋体" w:cs="宋体" w:hint="eastAsia"/>
                <w:kern w:val="0"/>
                <w:sz w:val="18"/>
                <w:szCs w:val="18"/>
                <w:lang w:bidi="ar"/>
              </w:rPr>
              <w:t>丙酮</w:t>
            </w:r>
          </w:p>
        </w:tc>
        <w:tc>
          <w:tcPr>
            <w:tcW w:w="388" w:type="pct"/>
            <w:noWrap/>
            <w:vAlign w:val="center"/>
          </w:tcPr>
          <w:p w14:paraId="2E5C138F"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5764.706</w:t>
            </w:r>
          </w:p>
        </w:tc>
        <w:tc>
          <w:tcPr>
            <w:tcW w:w="275" w:type="pct"/>
            <w:noWrap/>
            <w:vAlign w:val="center"/>
          </w:tcPr>
          <w:p w14:paraId="1D67177E"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 xml:space="preserve">0.098 </w:t>
            </w:r>
          </w:p>
        </w:tc>
        <w:tc>
          <w:tcPr>
            <w:tcW w:w="230" w:type="pct"/>
            <w:noWrap/>
            <w:vAlign w:val="center"/>
          </w:tcPr>
          <w:p w14:paraId="16FCEC48"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0.11</w:t>
            </w:r>
            <w:r w:rsidRPr="00FD005B">
              <w:rPr>
                <w:rFonts w:ascii="Times New Roman" w:eastAsia="宋体" w:hAnsi="Times New Roman" w:cs="Times New Roman"/>
                <w:kern w:val="0"/>
                <w:sz w:val="18"/>
                <w:szCs w:val="18"/>
                <w:lang w:bidi="ar"/>
              </w:rPr>
              <w:t>2</w:t>
            </w:r>
            <w:r w:rsidRPr="00FD005B">
              <w:rPr>
                <w:rFonts w:ascii="Times New Roman" w:eastAsia="宋体" w:hAnsi="Times New Roman" w:cs="Times New Roman" w:hint="eastAsia"/>
                <w:kern w:val="0"/>
                <w:sz w:val="18"/>
                <w:szCs w:val="18"/>
                <w:lang w:bidi="ar"/>
              </w:rPr>
              <w:t xml:space="preserve"> </w:t>
            </w:r>
          </w:p>
        </w:tc>
        <w:tc>
          <w:tcPr>
            <w:tcW w:w="272" w:type="pct"/>
            <w:vMerge/>
            <w:noWrap/>
            <w:vAlign w:val="center"/>
          </w:tcPr>
          <w:p w14:paraId="00013FC8" w14:textId="77777777" w:rsidR="00FD005B" w:rsidRPr="00FD005B" w:rsidRDefault="00FD005B" w:rsidP="00FD005B">
            <w:pPr>
              <w:widowControl/>
              <w:jc w:val="center"/>
              <w:textAlignment w:val="top"/>
              <w:rPr>
                <w:rFonts w:ascii="Times New Roman" w:eastAsia="宋体" w:hAnsi="Times New Roman" w:cs="Times New Roman"/>
                <w:sz w:val="18"/>
                <w:szCs w:val="18"/>
              </w:rPr>
            </w:pPr>
          </w:p>
        </w:tc>
        <w:tc>
          <w:tcPr>
            <w:tcW w:w="198" w:type="pct"/>
            <w:noWrap/>
            <w:vAlign w:val="center"/>
          </w:tcPr>
          <w:p w14:paraId="4AF882EB"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95</w:t>
            </w:r>
          </w:p>
        </w:tc>
        <w:tc>
          <w:tcPr>
            <w:tcW w:w="329" w:type="pct"/>
            <w:noWrap/>
            <w:vAlign w:val="center"/>
          </w:tcPr>
          <w:p w14:paraId="3AC3521B"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288.235</w:t>
            </w:r>
          </w:p>
        </w:tc>
        <w:tc>
          <w:tcPr>
            <w:tcW w:w="302" w:type="pct"/>
            <w:noWrap/>
            <w:vAlign w:val="center"/>
          </w:tcPr>
          <w:p w14:paraId="7231AA40"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0.0049</w:t>
            </w:r>
          </w:p>
        </w:tc>
        <w:tc>
          <w:tcPr>
            <w:tcW w:w="309" w:type="pct"/>
            <w:noWrap/>
            <w:vAlign w:val="center"/>
          </w:tcPr>
          <w:p w14:paraId="765D4E49"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0.0056</w:t>
            </w:r>
          </w:p>
        </w:tc>
        <w:tc>
          <w:tcPr>
            <w:tcW w:w="308" w:type="pct"/>
            <w:noWrap/>
            <w:vAlign w:val="center"/>
          </w:tcPr>
          <w:p w14:paraId="74913C3B"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40</w:t>
            </w:r>
          </w:p>
        </w:tc>
        <w:tc>
          <w:tcPr>
            <w:tcW w:w="283" w:type="pct"/>
            <w:noWrap/>
            <w:vAlign w:val="center"/>
          </w:tcPr>
          <w:p w14:paraId="02C08B10"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2</w:t>
            </w:r>
          </w:p>
        </w:tc>
        <w:tc>
          <w:tcPr>
            <w:tcW w:w="276" w:type="pct"/>
            <w:noWrap/>
            <w:vAlign w:val="center"/>
          </w:tcPr>
          <w:p w14:paraId="2FA3A062"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DA002</w:t>
            </w:r>
          </w:p>
        </w:tc>
        <w:tc>
          <w:tcPr>
            <w:tcW w:w="207" w:type="pct"/>
            <w:noWrap/>
            <w:vAlign w:val="center"/>
          </w:tcPr>
          <w:p w14:paraId="334C9297"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15</w:t>
            </w:r>
          </w:p>
        </w:tc>
        <w:tc>
          <w:tcPr>
            <w:tcW w:w="234" w:type="pct"/>
            <w:vAlign w:val="center"/>
          </w:tcPr>
          <w:p w14:paraId="1BA0842C"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kern w:val="0"/>
                <w:sz w:val="18"/>
                <w:szCs w:val="18"/>
                <w:lang w:bidi="ar"/>
              </w:rPr>
              <w:t>0.4</w:t>
            </w:r>
          </w:p>
        </w:tc>
        <w:tc>
          <w:tcPr>
            <w:tcW w:w="235" w:type="pct"/>
            <w:noWrap/>
            <w:vAlign w:val="center"/>
          </w:tcPr>
          <w:p w14:paraId="77FB533D" w14:textId="77777777" w:rsidR="00FD005B" w:rsidRPr="00FD005B" w:rsidRDefault="00FD005B" w:rsidP="00FD005B">
            <w:pPr>
              <w:widowControl/>
              <w:jc w:val="center"/>
              <w:textAlignment w:val="center"/>
              <w:rPr>
                <w:rFonts w:ascii="Times New Roman" w:eastAsia="宋体" w:hAnsi="Times New Roman" w:cs="Times New Roman"/>
                <w:sz w:val="18"/>
                <w:szCs w:val="18"/>
              </w:rPr>
            </w:pPr>
            <w:r w:rsidRPr="00FD005B">
              <w:rPr>
                <w:rFonts w:ascii="Times New Roman" w:eastAsia="宋体" w:hAnsi="Times New Roman" w:cs="Times New Roman" w:hint="eastAsia"/>
                <w:kern w:val="0"/>
                <w:sz w:val="18"/>
                <w:szCs w:val="18"/>
                <w:lang w:bidi="ar"/>
              </w:rPr>
              <w:t>25</w:t>
            </w:r>
          </w:p>
        </w:tc>
        <w:tc>
          <w:tcPr>
            <w:tcW w:w="273" w:type="pct"/>
            <w:noWrap/>
            <w:vAlign w:val="center"/>
          </w:tcPr>
          <w:p w14:paraId="7FB54165"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11</w:t>
            </w:r>
            <w:r w:rsidRPr="00FD005B">
              <w:rPr>
                <w:rFonts w:ascii="Times New Roman" w:eastAsia="宋体" w:hAnsi="Times New Roman" w:cs="Times New Roman"/>
                <w:kern w:val="0"/>
                <w:sz w:val="18"/>
                <w:szCs w:val="18"/>
                <w:lang w:bidi="ar"/>
              </w:rPr>
              <w:t>44</w:t>
            </w:r>
          </w:p>
        </w:tc>
      </w:tr>
      <w:tr w:rsidR="00FE2E21" w:rsidRPr="00FD005B" w14:paraId="36DFB472" w14:textId="77777777" w:rsidTr="00FE2E21">
        <w:trPr>
          <w:trHeight w:val="300"/>
          <w:jc w:val="center"/>
        </w:trPr>
        <w:tc>
          <w:tcPr>
            <w:tcW w:w="246" w:type="pct"/>
            <w:noWrap/>
            <w:vAlign w:val="center"/>
          </w:tcPr>
          <w:p w14:paraId="34A41E41"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lastRenderedPageBreak/>
              <w:t>G</w:t>
            </w:r>
            <w:r w:rsidRPr="00FD005B">
              <w:rPr>
                <w:rFonts w:ascii="Times New Roman" w:eastAsia="宋体" w:hAnsi="Times New Roman" w:cs="Times New Roman"/>
                <w:kern w:val="0"/>
                <w:sz w:val="18"/>
                <w:szCs w:val="18"/>
                <w:lang w:bidi="ar"/>
              </w:rPr>
              <w:t>3</w:t>
            </w:r>
          </w:p>
        </w:tc>
        <w:tc>
          <w:tcPr>
            <w:tcW w:w="273" w:type="pct"/>
            <w:noWrap/>
            <w:vAlign w:val="center"/>
          </w:tcPr>
          <w:p w14:paraId="1729651A"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10</w:t>
            </w:r>
          </w:p>
        </w:tc>
        <w:tc>
          <w:tcPr>
            <w:tcW w:w="356" w:type="pct"/>
            <w:noWrap/>
            <w:vAlign w:val="center"/>
          </w:tcPr>
          <w:p w14:paraId="2A1866D8" w14:textId="77777777" w:rsidR="00FD005B" w:rsidRPr="00FD005B" w:rsidRDefault="00FD005B" w:rsidP="00FD005B">
            <w:pPr>
              <w:widowControl/>
              <w:jc w:val="center"/>
              <w:textAlignment w:val="center"/>
              <w:rPr>
                <w:rFonts w:ascii="宋体" w:eastAsia="宋体" w:hAnsi="宋体" w:cs="宋体"/>
                <w:kern w:val="0"/>
                <w:sz w:val="16"/>
                <w:szCs w:val="16"/>
                <w:lang w:bidi="ar"/>
              </w:rPr>
            </w:pPr>
            <w:r w:rsidRPr="00FD005B">
              <w:rPr>
                <w:rFonts w:ascii="Times New Roman" w:eastAsia="宋体" w:hAnsi="Times New Roman" w:cs="Times New Roman" w:hint="eastAsia"/>
                <w:sz w:val="16"/>
                <w:szCs w:val="16"/>
                <w:lang w:bidi="ar"/>
              </w:rPr>
              <w:t>废水预处理废气</w:t>
            </w:r>
          </w:p>
        </w:tc>
        <w:tc>
          <w:tcPr>
            <w:tcW w:w="388" w:type="pct"/>
            <w:noWrap/>
            <w:vAlign w:val="center"/>
          </w:tcPr>
          <w:p w14:paraId="052E427E"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138.89</w:t>
            </w:r>
          </w:p>
        </w:tc>
        <w:tc>
          <w:tcPr>
            <w:tcW w:w="275" w:type="pct"/>
            <w:noWrap/>
            <w:vAlign w:val="center"/>
          </w:tcPr>
          <w:p w14:paraId="5AB97CF7"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0.001</w:t>
            </w:r>
          </w:p>
        </w:tc>
        <w:tc>
          <w:tcPr>
            <w:tcW w:w="230" w:type="pct"/>
            <w:noWrap/>
            <w:vAlign w:val="center"/>
          </w:tcPr>
          <w:p w14:paraId="18FBFB7B"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0.01</w:t>
            </w:r>
          </w:p>
        </w:tc>
        <w:tc>
          <w:tcPr>
            <w:tcW w:w="272" w:type="pct"/>
            <w:vMerge w:val="restart"/>
            <w:noWrap/>
            <w:vAlign w:val="center"/>
          </w:tcPr>
          <w:p w14:paraId="15EB58CE" w14:textId="77777777" w:rsidR="00FD005B" w:rsidRPr="00FD005B" w:rsidRDefault="00FD005B" w:rsidP="00FD005B">
            <w:pPr>
              <w:widowControl/>
              <w:jc w:val="center"/>
              <w:textAlignment w:val="center"/>
              <w:rPr>
                <w:rFonts w:ascii="宋体" w:eastAsia="宋体" w:hAnsi="宋体" w:cs="宋体"/>
                <w:kern w:val="0"/>
                <w:sz w:val="18"/>
                <w:szCs w:val="18"/>
                <w:lang w:bidi="ar"/>
              </w:rPr>
            </w:pPr>
            <w:r w:rsidRPr="00FD005B">
              <w:rPr>
                <w:rFonts w:ascii="Times New Roman" w:eastAsia="宋体" w:hAnsi="Times New Roman" w:cs="Times New Roman" w:hint="eastAsia"/>
                <w:kern w:val="0"/>
                <w:sz w:val="18"/>
                <w:szCs w:val="18"/>
                <w:lang w:bidi="ar"/>
              </w:rPr>
              <w:t>一级水喷淋</w:t>
            </w:r>
            <w:r w:rsidRPr="00FD005B">
              <w:rPr>
                <w:rFonts w:ascii="Times New Roman" w:eastAsia="宋体" w:hAnsi="Times New Roman" w:cs="Times New Roman" w:hint="eastAsia"/>
                <w:kern w:val="0"/>
                <w:sz w:val="18"/>
                <w:szCs w:val="18"/>
                <w:lang w:bidi="ar"/>
              </w:rPr>
              <w:t>+</w:t>
            </w:r>
            <w:r w:rsidRPr="00FD005B">
              <w:rPr>
                <w:rFonts w:ascii="Times New Roman" w:eastAsia="宋体" w:hAnsi="Times New Roman" w:cs="Times New Roman"/>
                <w:kern w:val="0"/>
                <w:sz w:val="18"/>
                <w:szCs w:val="18"/>
                <w:lang w:bidi="ar"/>
              </w:rPr>
              <w:t>RTO</w:t>
            </w:r>
          </w:p>
        </w:tc>
        <w:tc>
          <w:tcPr>
            <w:tcW w:w="198" w:type="pct"/>
            <w:noWrap/>
            <w:vAlign w:val="center"/>
          </w:tcPr>
          <w:p w14:paraId="00BA9661"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99.5</w:t>
            </w:r>
          </w:p>
        </w:tc>
        <w:tc>
          <w:tcPr>
            <w:tcW w:w="329" w:type="pct"/>
            <w:noWrap/>
            <w:vAlign w:val="center"/>
          </w:tcPr>
          <w:p w14:paraId="1127BBEB"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0.694</w:t>
            </w:r>
          </w:p>
        </w:tc>
        <w:tc>
          <w:tcPr>
            <w:tcW w:w="302" w:type="pct"/>
            <w:noWrap/>
            <w:vAlign w:val="center"/>
          </w:tcPr>
          <w:p w14:paraId="3C60CE16"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0.0005</w:t>
            </w:r>
          </w:p>
        </w:tc>
        <w:tc>
          <w:tcPr>
            <w:tcW w:w="309" w:type="pct"/>
            <w:noWrap/>
            <w:vAlign w:val="center"/>
          </w:tcPr>
          <w:p w14:paraId="68CEEB4F"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0.00005</w:t>
            </w:r>
          </w:p>
        </w:tc>
        <w:tc>
          <w:tcPr>
            <w:tcW w:w="308" w:type="pct"/>
            <w:noWrap/>
            <w:vAlign w:val="center"/>
          </w:tcPr>
          <w:p w14:paraId="6526189A"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w:t>
            </w:r>
          </w:p>
        </w:tc>
        <w:tc>
          <w:tcPr>
            <w:tcW w:w="283" w:type="pct"/>
            <w:noWrap/>
            <w:vAlign w:val="center"/>
          </w:tcPr>
          <w:p w14:paraId="018AC329"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w:t>
            </w:r>
          </w:p>
        </w:tc>
        <w:tc>
          <w:tcPr>
            <w:tcW w:w="276" w:type="pct"/>
            <w:noWrap/>
            <w:vAlign w:val="center"/>
          </w:tcPr>
          <w:p w14:paraId="436DAEFF"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DA001</w:t>
            </w:r>
          </w:p>
        </w:tc>
        <w:tc>
          <w:tcPr>
            <w:tcW w:w="207" w:type="pct"/>
            <w:noWrap/>
            <w:vAlign w:val="center"/>
          </w:tcPr>
          <w:p w14:paraId="61DF41D4"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25</w:t>
            </w:r>
          </w:p>
        </w:tc>
        <w:tc>
          <w:tcPr>
            <w:tcW w:w="234" w:type="pct"/>
            <w:vAlign w:val="center"/>
          </w:tcPr>
          <w:p w14:paraId="4CED5B79"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1.3</w:t>
            </w:r>
          </w:p>
        </w:tc>
        <w:tc>
          <w:tcPr>
            <w:tcW w:w="235" w:type="pct"/>
            <w:noWrap/>
            <w:vAlign w:val="center"/>
          </w:tcPr>
          <w:p w14:paraId="48DB1BA8"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40</w:t>
            </w:r>
          </w:p>
        </w:tc>
        <w:tc>
          <w:tcPr>
            <w:tcW w:w="273" w:type="pct"/>
            <w:noWrap/>
            <w:vAlign w:val="center"/>
          </w:tcPr>
          <w:p w14:paraId="18C0C8B0"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7200</w:t>
            </w:r>
          </w:p>
        </w:tc>
      </w:tr>
      <w:tr w:rsidR="00FE2E21" w:rsidRPr="00FD005B" w14:paraId="3F4464BF" w14:textId="77777777" w:rsidTr="00FE2E21">
        <w:trPr>
          <w:trHeight w:val="300"/>
          <w:jc w:val="center"/>
        </w:trPr>
        <w:tc>
          <w:tcPr>
            <w:tcW w:w="246" w:type="pct"/>
            <w:noWrap/>
            <w:vAlign w:val="center"/>
          </w:tcPr>
          <w:p w14:paraId="3F1A4F35"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G</w:t>
            </w:r>
            <w:r w:rsidRPr="00FD005B">
              <w:rPr>
                <w:rFonts w:ascii="Times New Roman" w:eastAsia="宋体" w:hAnsi="Times New Roman" w:cs="Times New Roman"/>
                <w:kern w:val="0"/>
                <w:sz w:val="18"/>
                <w:szCs w:val="18"/>
                <w:lang w:bidi="ar"/>
              </w:rPr>
              <w:t>4</w:t>
            </w:r>
          </w:p>
        </w:tc>
        <w:tc>
          <w:tcPr>
            <w:tcW w:w="273" w:type="pct"/>
            <w:noWrap/>
            <w:vAlign w:val="center"/>
          </w:tcPr>
          <w:p w14:paraId="6F5D7D44"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10</w:t>
            </w:r>
          </w:p>
        </w:tc>
        <w:tc>
          <w:tcPr>
            <w:tcW w:w="356" w:type="pct"/>
            <w:noWrap/>
            <w:vAlign w:val="center"/>
          </w:tcPr>
          <w:p w14:paraId="709B91CF" w14:textId="77777777" w:rsidR="00FD005B" w:rsidRPr="00FD005B" w:rsidRDefault="00FD005B" w:rsidP="00FD005B">
            <w:pPr>
              <w:widowControl/>
              <w:jc w:val="center"/>
              <w:textAlignment w:val="center"/>
              <w:rPr>
                <w:rFonts w:ascii="Times New Roman" w:eastAsia="宋体" w:hAnsi="Times New Roman" w:cs="Times New Roman"/>
                <w:kern w:val="0"/>
                <w:sz w:val="16"/>
                <w:szCs w:val="16"/>
                <w:lang w:bidi="ar"/>
              </w:rPr>
            </w:pPr>
            <w:r w:rsidRPr="00FD005B">
              <w:rPr>
                <w:rFonts w:ascii="Times New Roman" w:eastAsia="宋体" w:hAnsi="Times New Roman" w:cs="Times New Roman" w:hint="eastAsia"/>
                <w:kern w:val="0"/>
                <w:sz w:val="18"/>
                <w:szCs w:val="18"/>
                <w:lang w:bidi="ar"/>
              </w:rPr>
              <w:t>罐区乙醇</w:t>
            </w:r>
          </w:p>
        </w:tc>
        <w:tc>
          <w:tcPr>
            <w:tcW w:w="388" w:type="pct"/>
            <w:noWrap/>
            <w:vAlign w:val="center"/>
          </w:tcPr>
          <w:p w14:paraId="1B35B8FF"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w:t>
            </w:r>
          </w:p>
        </w:tc>
        <w:tc>
          <w:tcPr>
            <w:tcW w:w="275" w:type="pct"/>
            <w:noWrap/>
            <w:vAlign w:val="center"/>
          </w:tcPr>
          <w:p w14:paraId="7706DFC8"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0.00003</w:t>
            </w:r>
          </w:p>
        </w:tc>
        <w:tc>
          <w:tcPr>
            <w:tcW w:w="230" w:type="pct"/>
            <w:noWrap/>
            <w:vAlign w:val="center"/>
          </w:tcPr>
          <w:p w14:paraId="5DC3F0FE"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0.027</w:t>
            </w:r>
          </w:p>
        </w:tc>
        <w:tc>
          <w:tcPr>
            <w:tcW w:w="272" w:type="pct"/>
            <w:vMerge/>
            <w:noWrap/>
            <w:vAlign w:val="center"/>
          </w:tcPr>
          <w:p w14:paraId="41012B7F"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p>
        </w:tc>
        <w:tc>
          <w:tcPr>
            <w:tcW w:w="198" w:type="pct"/>
            <w:noWrap/>
            <w:vAlign w:val="center"/>
          </w:tcPr>
          <w:p w14:paraId="64EE7E34"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99.5</w:t>
            </w:r>
          </w:p>
        </w:tc>
        <w:tc>
          <w:tcPr>
            <w:tcW w:w="329" w:type="pct"/>
            <w:noWrap/>
            <w:vAlign w:val="center"/>
          </w:tcPr>
          <w:p w14:paraId="2C6C6D47"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w:t>
            </w:r>
          </w:p>
        </w:tc>
        <w:tc>
          <w:tcPr>
            <w:tcW w:w="302" w:type="pct"/>
            <w:noWrap/>
            <w:vAlign w:val="center"/>
          </w:tcPr>
          <w:p w14:paraId="56A91535"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0.0000001</w:t>
            </w:r>
          </w:p>
        </w:tc>
        <w:tc>
          <w:tcPr>
            <w:tcW w:w="309" w:type="pct"/>
            <w:noWrap/>
            <w:vAlign w:val="center"/>
          </w:tcPr>
          <w:p w14:paraId="2F9F78FB"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0.00002</w:t>
            </w:r>
          </w:p>
        </w:tc>
        <w:tc>
          <w:tcPr>
            <w:tcW w:w="308" w:type="pct"/>
            <w:noWrap/>
            <w:vAlign w:val="center"/>
          </w:tcPr>
          <w:p w14:paraId="13F11026"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w:t>
            </w:r>
          </w:p>
        </w:tc>
        <w:tc>
          <w:tcPr>
            <w:tcW w:w="283" w:type="pct"/>
            <w:noWrap/>
            <w:vAlign w:val="center"/>
          </w:tcPr>
          <w:p w14:paraId="220548EA"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w:t>
            </w:r>
          </w:p>
        </w:tc>
        <w:tc>
          <w:tcPr>
            <w:tcW w:w="276" w:type="pct"/>
            <w:noWrap/>
            <w:vAlign w:val="center"/>
          </w:tcPr>
          <w:p w14:paraId="3FCAFAF2"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DA001</w:t>
            </w:r>
          </w:p>
        </w:tc>
        <w:tc>
          <w:tcPr>
            <w:tcW w:w="207" w:type="pct"/>
            <w:noWrap/>
            <w:vAlign w:val="center"/>
          </w:tcPr>
          <w:p w14:paraId="6909E9C2"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25</w:t>
            </w:r>
          </w:p>
        </w:tc>
        <w:tc>
          <w:tcPr>
            <w:tcW w:w="234" w:type="pct"/>
            <w:vAlign w:val="center"/>
          </w:tcPr>
          <w:p w14:paraId="3C599B22"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1.3</w:t>
            </w:r>
          </w:p>
        </w:tc>
        <w:tc>
          <w:tcPr>
            <w:tcW w:w="235" w:type="pct"/>
            <w:noWrap/>
            <w:vAlign w:val="center"/>
          </w:tcPr>
          <w:p w14:paraId="54A13128"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kern w:val="0"/>
                <w:sz w:val="18"/>
                <w:szCs w:val="18"/>
                <w:lang w:bidi="ar"/>
              </w:rPr>
              <w:t>40</w:t>
            </w:r>
          </w:p>
        </w:tc>
        <w:tc>
          <w:tcPr>
            <w:tcW w:w="273" w:type="pct"/>
            <w:noWrap/>
            <w:vAlign w:val="center"/>
          </w:tcPr>
          <w:p w14:paraId="46E7A226" w14:textId="77777777" w:rsidR="00FD005B" w:rsidRPr="00FD005B" w:rsidRDefault="00FD005B" w:rsidP="00FD005B">
            <w:pPr>
              <w:widowControl/>
              <w:jc w:val="center"/>
              <w:textAlignment w:val="center"/>
              <w:rPr>
                <w:rFonts w:ascii="Times New Roman" w:eastAsia="宋体" w:hAnsi="Times New Roman" w:cs="Times New Roman"/>
                <w:kern w:val="0"/>
                <w:sz w:val="18"/>
                <w:szCs w:val="18"/>
                <w:lang w:bidi="ar"/>
              </w:rPr>
            </w:pPr>
            <w:r w:rsidRPr="00FD005B">
              <w:rPr>
                <w:rFonts w:ascii="Times New Roman" w:eastAsia="宋体" w:hAnsi="Times New Roman" w:cs="Times New Roman" w:hint="eastAsia"/>
                <w:kern w:val="0"/>
                <w:sz w:val="18"/>
                <w:szCs w:val="18"/>
                <w:lang w:bidi="ar"/>
              </w:rPr>
              <w:t>7200</w:t>
            </w:r>
          </w:p>
        </w:tc>
      </w:tr>
    </w:tbl>
    <w:p w14:paraId="3DD9BE2A" w14:textId="77777777" w:rsidR="00FD005B" w:rsidRPr="00FD005B" w:rsidRDefault="00FD005B" w:rsidP="00FD005B">
      <w:pPr>
        <w:widowControl/>
        <w:jc w:val="left"/>
        <w:rPr>
          <w:rFonts w:ascii="Times New Roman" w:eastAsia="宋体" w:hAnsi="Times New Roman" w:cs="Times New Roman"/>
          <w:sz w:val="24"/>
          <w:szCs w:val="24"/>
        </w:rPr>
      </w:pPr>
      <w:r w:rsidRPr="00FD005B">
        <w:rPr>
          <w:rFonts w:ascii="Times New Roman" w:eastAsia="宋体" w:hAnsi="Times New Roman" w:cs="Times New Roman" w:hint="eastAsia"/>
          <w:szCs w:val="24"/>
        </w:rPr>
        <w:t>注：</w:t>
      </w:r>
      <w:r w:rsidRPr="00FD005B">
        <w:rPr>
          <w:rFonts w:ascii="Times New Roman" w:eastAsia="宋体" w:hAnsi="Times New Roman" w:cs="Times New Roman"/>
          <w:bCs/>
          <w:szCs w:val="24"/>
        </w:rPr>
        <w:t>考虑到车间无组织废气收集，</w:t>
      </w:r>
      <w:r w:rsidRPr="00FD005B">
        <w:rPr>
          <w:rFonts w:ascii="Times New Roman" w:eastAsia="宋体" w:hAnsi="Times New Roman" w:cs="Times New Roman"/>
          <w:bCs/>
          <w:szCs w:val="24"/>
        </w:rPr>
        <w:t>RTO</w:t>
      </w:r>
      <w:r w:rsidRPr="00FD005B">
        <w:rPr>
          <w:rFonts w:ascii="Times New Roman" w:eastAsia="宋体" w:hAnsi="Times New Roman" w:cs="Times New Roman"/>
          <w:bCs/>
          <w:szCs w:val="24"/>
        </w:rPr>
        <w:t>新增处理风量核算为</w:t>
      </w:r>
      <w:r w:rsidRPr="00FD005B">
        <w:rPr>
          <w:rFonts w:ascii="Times New Roman" w:eastAsia="宋体" w:hAnsi="Times New Roman" w:cs="Times New Roman"/>
          <w:bCs/>
          <w:szCs w:val="24"/>
        </w:rPr>
        <w:t>3000m</w:t>
      </w:r>
      <w:r w:rsidRPr="00FD005B">
        <w:rPr>
          <w:rFonts w:ascii="Times New Roman" w:eastAsia="宋体" w:hAnsi="Times New Roman" w:cs="Times New Roman"/>
          <w:bCs/>
          <w:szCs w:val="24"/>
          <w:vertAlign w:val="superscript"/>
        </w:rPr>
        <w:t>3</w:t>
      </w:r>
      <w:r w:rsidRPr="00FD005B">
        <w:rPr>
          <w:rFonts w:ascii="Times New Roman" w:eastAsia="宋体" w:hAnsi="Times New Roman" w:cs="Times New Roman"/>
          <w:bCs/>
          <w:szCs w:val="24"/>
        </w:rPr>
        <w:t>/h</w:t>
      </w:r>
      <w:r w:rsidRPr="00FD005B">
        <w:rPr>
          <w:rFonts w:ascii="Times New Roman" w:eastAsia="宋体" w:hAnsi="Times New Roman" w:cs="Times New Roman"/>
          <w:szCs w:val="24"/>
        </w:rPr>
        <w:t xml:space="preserve"> </w:t>
      </w:r>
      <w:r w:rsidRPr="00FD005B">
        <w:rPr>
          <w:rFonts w:ascii="Times New Roman" w:eastAsia="宋体" w:hAnsi="Times New Roman" w:cs="Times New Roman" w:hint="eastAsia"/>
          <w:szCs w:val="24"/>
        </w:rPr>
        <w:t>，车间</w:t>
      </w:r>
      <w:r w:rsidRPr="00FD005B">
        <w:rPr>
          <w:rFonts w:ascii="Times New Roman" w:eastAsia="宋体" w:hAnsi="Times New Roman" w:cs="Times New Roman"/>
          <w:bCs/>
          <w:szCs w:val="24"/>
        </w:rPr>
        <w:t>碱喷淋新增处理风量核算为</w:t>
      </w:r>
      <w:r w:rsidRPr="00FD005B">
        <w:rPr>
          <w:rFonts w:ascii="Times New Roman" w:eastAsia="宋体" w:hAnsi="Times New Roman" w:cs="Times New Roman"/>
          <w:bCs/>
          <w:szCs w:val="24"/>
        </w:rPr>
        <w:t>3000m</w:t>
      </w:r>
      <w:r w:rsidRPr="00FD005B">
        <w:rPr>
          <w:rFonts w:ascii="Times New Roman" w:eastAsia="宋体" w:hAnsi="Times New Roman" w:cs="Times New Roman"/>
          <w:bCs/>
          <w:szCs w:val="24"/>
          <w:vertAlign w:val="superscript"/>
        </w:rPr>
        <w:t>3</w:t>
      </w:r>
      <w:r w:rsidRPr="00FD005B">
        <w:rPr>
          <w:rFonts w:ascii="Times New Roman" w:eastAsia="宋体" w:hAnsi="Times New Roman" w:cs="Times New Roman"/>
          <w:bCs/>
          <w:szCs w:val="24"/>
        </w:rPr>
        <w:t>/h</w:t>
      </w:r>
      <w:r w:rsidRPr="00FD005B">
        <w:rPr>
          <w:rFonts w:ascii="Times New Roman" w:eastAsia="宋体" w:hAnsi="Times New Roman" w:cs="Times New Roman"/>
          <w:bCs/>
          <w:szCs w:val="24"/>
        </w:rPr>
        <w:t>。</w:t>
      </w:r>
      <w:r w:rsidRPr="00FD005B">
        <w:rPr>
          <w:rFonts w:ascii="Times New Roman" w:eastAsia="宋体" w:hAnsi="Times New Roman" w:cs="Times New Roman"/>
          <w:sz w:val="24"/>
          <w:szCs w:val="24"/>
        </w:rPr>
        <w:br w:type="page"/>
      </w:r>
    </w:p>
    <w:p w14:paraId="656135BC" w14:textId="532F15DC" w:rsidR="00FD005B" w:rsidRPr="00FD005B" w:rsidRDefault="00FD005B" w:rsidP="00FD005B">
      <w:pPr>
        <w:widowControl/>
        <w:jc w:val="center"/>
        <w:rPr>
          <w:rFonts w:ascii="Times New Roman" w:eastAsia="宋体" w:hAnsi="Times New Roman" w:cs="Times New Roman"/>
          <w:b/>
          <w:sz w:val="24"/>
          <w:szCs w:val="24"/>
        </w:rPr>
      </w:pPr>
      <w:r w:rsidRPr="00FD005B">
        <w:rPr>
          <w:rFonts w:ascii="Times New Roman" w:eastAsia="宋体" w:hAnsi="Times New Roman" w:cs="Times New Roman"/>
          <w:b/>
          <w:sz w:val="24"/>
          <w:szCs w:val="24"/>
        </w:rPr>
        <w:lastRenderedPageBreak/>
        <w:t>表</w:t>
      </w:r>
      <w:r w:rsidR="00FE2E21">
        <w:rPr>
          <w:rFonts w:ascii="Times New Roman" w:eastAsia="宋体" w:hAnsi="Times New Roman" w:cs="Times New Roman"/>
          <w:b/>
          <w:sz w:val="24"/>
          <w:szCs w:val="24"/>
        </w:rPr>
        <w:t>2.4-</w:t>
      </w:r>
      <w:r w:rsidRPr="00FD005B">
        <w:rPr>
          <w:rFonts w:ascii="Times New Roman" w:eastAsia="宋体" w:hAnsi="Times New Roman" w:cs="Times New Roman" w:hint="eastAsia"/>
          <w:b/>
          <w:sz w:val="24"/>
          <w:szCs w:val="24"/>
        </w:rPr>
        <w:t>8</w:t>
      </w:r>
      <w:r w:rsidRPr="00FD005B">
        <w:rPr>
          <w:rFonts w:ascii="Times New Roman" w:eastAsia="宋体" w:hAnsi="Times New Roman" w:cs="Times New Roman"/>
          <w:b/>
          <w:sz w:val="24"/>
          <w:szCs w:val="24"/>
        </w:rPr>
        <w:t xml:space="preserve">  </w:t>
      </w:r>
      <w:r w:rsidRPr="00FD005B">
        <w:rPr>
          <w:rFonts w:ascii="Times New Roman" w:eastAsia="宋体" w:hAnsi="Times New Roman" w:cs="Times New Roman"/>
          <w:b/>
          <w:sz w:val="24"/>
          <w:szCs w:val="24"/>
        </w:rPr>
        <w:t>排气筒各污染物最大排放</w:t>
      </w:r>
      <w:r w:rsidRPr="00FD005B">
        <w:rPr>
          <w:rFonts w:ascii="Times New Roman" w:eastAsia="宋体" w:hAnsi="Times New Roman" w:cs="Times New Roman" w:hint="eastAsia"/>
          <w:b/>
          <w:sz w:val="24"/>
          <w:szCs w:val="24"/>
        </w:rPr>
        <w:t>情况一览表</w:t>
      </w:r>
    </w:p>
    <w:tbl>
      <w:tblPr>
        <w:tblW w:w="49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54"/>
        <w:gridCol w:w="1685"/>
        <w:gridCol w:w="1410"/>
        <w:gridCol w:w="1467"/>
        <w:gridCol w:w="1160"/>
        <w:gridCol w:w="1139"/>
        <w:gridCol w:w="1110"/>
        <w:gridCol w:w="1119"/>
        <w:gridCol w:w="1354"/>
        <w:gridCol w:w="1119"/>
        <w:gridCol w:w="1108"/>
      </w:tblGrid>
      <w:tr w:rsidR="00FD005B" w:rsidRPr="00FD005B" w14:paraId="1C8AF11C" w14:textId="77777777" w:rsidTr="00FE2E21">
        <w:trPr>
          <w:trHeight w:val="330"/>
        </w:trPr>
        <w:tc>
          <w:tcPr>
            <w:tcW w:w="641" w:type="pct"/>
            <w:vMerge w:val="restart"/>
            <w:vAlign w:val="center"/>
          </w:tcPr>
          <w:p w14:paraId="5D575D63" w14:textId="77777777" w:rsidR="00FD005B" w:rsidRPr="00FD005B" w:rsidRDefault="00FD005B" w:rsidP="00FD005B">
            <w:pPr>
              <w:widowControl/>
              <w:jc w:val="center"/>
              <w:textAlignment w:val="center"/>
              <w:rPr>
                <w:rFonts w:ascii="宋体" w:eastAsia="宋体" w:hAnsi="宋体" w:cs="宋体"/>
                <w:b/>
                <w:szCs w:val="21"/>
              </w:rPr>
            </w:pPr>
            <w:r w:rsidRPr="00FD005B">
              <w:rPr>
                <w:rFonts w:ascii="宋体" w:eastAsia="宋体" w:hAnsi="宋体" w:cs="宋体" w:hint="eastAsia"/>
                <w:b/>
                <w:kern w:val="0"/>
                <w:szCs w:val="21"/>
                <w:lang w:bidi="ar"/>
              </w:rPr>
              <w:t>污染物名称</w:t>
            </w:r>
          </w:p>
        </w:tc>
        <w:tc>
          <w:tcPr>
            <w:tcW w:w="1546" w:type="pct"/>
            <w:gridSpan w:val="3"/>
            <w:vAlign w:val="center"/>
          </w:tcPr>
          <w:p w14:paraId="7BA694F9" w14:textId="77777777" w:rsidR="00FD005B" w:rsidRPr="00FD005B" w:rsidRDefault="00FD005B" w:rsidP="00FD005B">
            <w:pPr>
              <w:widowControl/>
              <w:jc w:val="center"/>
              <w:textAlignment w:val="center"/>
              <w:rPr>
                <w:rFonts w:ascii="宋体" w:eastAsia="宋体" w:hAnsi="宋体" w:cs="宋体"/>
                <w:b/>
                <w:szCs w:val="21"/>
              </w:rPr>
            </w:pPr>
            <w:r w:rsidRPr="00FD005B">
              <w:rPr>
                <w:rFonts w:ascii="宋体" w:eastAsia="宋体" w:hAnsi="宋体" w:cs="宋体" w:hint="eastAsia"/>
                <w:b/>
                <w:kern w:val="0"/>
                <w:szCs w:val="21"/>
                <w:lang w:bidi="ar"/>
              </w:rPr>
              <w:t>最大排放状况</w:t>
            </w:r>
          </w:p>
        </w:tc>
        <w:tc>
          <w:tcPr>
            <w:tcW w:w="402" w:type="pct"/>
            <w:vMerge w:val="restart"/>
            <w:vAlign w:val="center"/>
          </w:tcPr>
          <w:p w14:paraId="40AE17E2" w14:textId="77777777" w:rsidR="00FD005B" w:rsidRPr="00FD005B" w:rsidRDefault="00FD005B" w:rsidP="00FD005B">
            <w:pPr>
              <w:widowControl/>
              <w:jc w:val="center"/>
              <w:textAlignment w:val="center"/>
              <w:rPr>
                <w:rFonts w:ascii="宋体" w:eastAsia="宋体" w:hAnsi="宋体" w:cs="宋体"/>
                <w:b/>
                <w:szCs w:val="21"/>
              </w:rPr>
            </w:pPr>
            <w:r w:rsidRPr="00FD005B">
              <w:rPr>
                <w:rFonts w:ascii="宋体" w:eastAsia="宋体" w:hAnsi="宋体" w:cs="宋体" w:hint="eastAsia"/>
                <w:b/>
                <w:kern w:val="0"/>
                <w:szCs w:val="21"/>
                <w:lang w:bidi="ar"/>
              </w:rPr>
              <w:t>风量</w:t>
            </w:r>
          </w:p>
          <w:p w14:paraId="71D703A7" w14:textId="77777777" w:rsidR="00FD005B" w:rsidRPr="00FD005B" w:rsidRDefault="00FD005B" w:rsidP="00FD005B">
            <w:pPr>
              <w:jc w:val="center"/>
              <w:textAlignment w:val="center"/>
              <w:rPr>
                <w:rFonts w:ascii="宋体" w:eastAsia="宋体" w:hAnsi="宋体" w:cs="宋体"/>
                <w:b/>
                <w:szCs w:val="21"/>
              </w:rPr>
            </w:pPr>
            <w:r w:rsidRPr="00FD005B">
              <w:rPr>
                <w:rFonts w:ascii="Times New Roman" w:eastAsia="宋体" w:hAnsi="Times New Roman" w:cs="Times New Roman"/>
                <w:b/>
                <w:kern w:val="0"/>
                <w:szCs w:val="21"/>
                <w:lang w:bidi="ar"/>
              </w:rPr>
              <w:t>m</w:t>
            </w:r>
            <w:r w:rsidRPr="00FD005B">
              <w:rPr>
                <w:rFonts w:ascii="Times New Roman" w:eastAsia="宋体" w:hAnsi="Times New Roman" w:cs="Times New Roman"/>
                <w:b/>
                <w:kern w:val="0"/>
                <w:szCs w:val="21"/>
                <w:vertAlign w:val="superscript"/>
                <w:lang w:bidi="ar"/>
              </w:rPr>
              <w:t>3</w:t>
            </w:r>
            <w:r w:rsidRPr="00FD005B">
              <w:rPr>
                <w:rFonts w:ascii="Times New Roman" w:eastAsia="宋体" w:hAnsi="Times New Roman" w:cs="Times New Roman"/>
                <w:b/>
                <w:kern w:val="0"/>
                <w:szCs w:val="21"/>
                <w:lang w:bidi="ar"/>
              </w:rPr>
              <w:t>/h</w:t>
            </w:r>
          </w:p>
        </w:tc>
        <w:tc>
          <w:tcPr>
            <w:tcW w:w="1168" w:type="pct"/>
            <w:gridSpan w:val="3"/>
            <w:vAlign w:val="center"/>
          </w:tcPr>
          <w:p w14:paraId="60B4139A" w14:textId="77777777" w:rsidR="00FD005B" w:rsidRPr="00FD005B" w:rsidRDefault="00FD005B" w:rsidP="00FD005B">
            <w:pPr>
              <w:widowControl/>
              <w:jc w:val="center"/>
              <w:textAlignment w:val="center"/>
              <w:rPr>
                <w:rFonts w:ascii="宋体" w:eastAsia="宋体" w:hAnsi="宋体" w:cs="宋体"/>
                <w:b/>
                <w:szCs w:val="21"/>
              </w:rPr>
            </w:pPr>
            <w:r w:rsidRPr="00FD005B">
              <w:rPr>
                <w:rFonts w:ascii="宋体" w:eastAsia="宋体" w:hAnsi="宋体" w:cs="宋体" w:hint="eastAsia"/>
                <w:b/>
                <w:kern w:val="0"/>
                <w:szCs w:val="21"/>
                <w:lang w:bidi="ar"/>
              </w:rPr>
              <w:t>排气筒参数</w:t>
            </w:r>
          </w:p>
        </w:tc>
        <w:tc>
          <w:tcPr>
            <w:tcW w:w="857" w:type="pct"/>
            <w:gridSpan w:val="2"/>
            <w:vAlign w:val="center"/>
          </w:tcPr>
          <w:p w14:paraId="7760F78C" w14:textId="77777777" w:rsidR="00FD005B" w:rsidRPr="00FD005B" w:rsidRDefault="00FD005B" w:rsidP="00FD005B">
            <w:pPr>
              <w:widowControl/>
              <w:jc w:val="center"/>
              <w:textAlignment w:val="center"/>
              <w:rPr>
                <w:rFonts w:ascii="宋体" w:eastAsia="宋体" w:hAnsi="宋体" w:cs="宋体"/>
                <w:b/>
                <w:szCs w:val="21"/>
              </w:rPr>
            </w:pPr>
            <w:r w:rsidRPr="00FD005B">
              <w:rPr>
                <w:rFonts w:ascii="宋体" w:eastAsia="宋体" w:hAnsi="宋体" w:cs="宋体" w:hint="eastAsia"/>
                <w:b/>
                <w:kern w:val="0"/>
                <w:szCs w:val="21"/>
                <w:lang w:bidi="ar"/>
              </w:rPr>
              <w:t>执行标准</w:t>
            </w:r>
          </w:p>
        </w:tc>
        <w:tc>
          <w:tcPr>
            <w:tcW w:w="384" w:type="pct"/>
            <w:vMerge w:val="restart"/>
            <w:vAlign w:val="center"/>
          </w:tcPr>
          <w:p w14:paraId="5E05B8AF" w14:textId="77777777" w:rsidR="00FD005B" w:rsidRPr="00FD005B" w:rsidRDefault="00FD005B" w:rsidP="00FD005B">
            <w:pPr>
              <w:widowControl/>
              <w:jc w:val="center"/>
              <w:textAlignment w:val="center"/>
              <w:rPr>
                <w:rFonts w:ascii="宋体" w:eastAsia="宋体" w:hAnsi="宋体" w:cs="宋体"/>
                <w:b/>
                <w:szCs w:val="21"/>
              </w:rPr>
            </w:pPr>
            <w:r w:rsidRPr="00FD005B">
              <w:rPr>
                <w:rFonts w:ascii="宋体" w:eastAsia="宋体" w:hAnsi="宋体" w:cs="宋体" w:hint="eastAsia"/>
                <w:b/>
                <w:kern w:val="0"/>
                <w:szCs w:val="21"/>
                <w:lang w:bidi="ar"/>
              </w:rPr>
              <w:t>排放去向</w:t>
            </w:r>
          </w:p>
        </w:tc>
      </w:tr>
      <w:tr w:rsidR="00FD005B" w:rsidRPr="00FD005B" w14:paraId="4A1B3E42" w14:textId="77777777" w:rsidTr="00FE2E21">
        <w:trPr>
          <w:trHeight w:val="690"/>
        </w:trPr>
        <w:tc>
          <w:tcPr>
            <w:tcW w:w="641" w:type="pct"/>
            <w:vMerge/>
            <w:vAlign w:val="center"/>
          </w:tcPr>
          <w:p w14:paraId="1950895B" w14:textId="77777777" w:rsidR="00FD005B" w:rsidRPr="00FD005B" w:rsidRDefault="00FD005B" w:rsidP="00FD005B">
            <w:pPr>
              <w:jc w:val="center"/>
              <w:rPr>
                <w:rFonts w:ascii="宋体" w:eastAsia="宋体" w:hAnsi="宋体" w:cs="宋体"/>
                <w:b/>
                <w:szCs w:val="21"/>
              </w:rPr>
            </w:pPr>
          </w:p>
        </w:tc>
        <w:tc>
          <w:tcPr>
            <w:tcW w:w="571" w:type="pct"/>
            <w:vAlign w:val="center"/>
          </w:tcPr>
          <w:p w14:paraId="41B214CA" w14:textId="77777777" w:rsidR="00FD005B" w:rsidRPr="00FD005B" w:rsidRDefault="00FD005B" w:rsidP="00FD005B">
            <w:pPr>
              <w:widowControl/>
              <w:jc w:val="center"/>
              <w:textAlignment w:val="center"/>
              <w:rPr>
                <w:rFonts w:ascii="宋体" w:eastAsia="宋体" w:hAnsi="宋体" w:cs="宋体"/>
                <w:b/>
                <w:kern w:val="0"/>
                <w:szCs w:val="21"/>
                <w:lang w:bidi="ar"/>
              </w:rPr>
            </w:pPr>
            <w:r w:rsidRPr="00FD005B">
              <w:rPr>
                <w:rFonts w:ascii="宋体" w:eastAsia="宋体" w:hAnsi="宋体" w:cs="宋体" w:hint="eastAsia"/>
                <w:b/>
                <w:kern w:val="0"/>
                <w:szCs w:val="21"/>
                <w:lang w:bidi="ar"/>
              </w:rPr>
              <w:t>浓度</w:t>
            </w:r>
          </w:p>
          <w:p w14:paraId="67D47414" w14:textId="77777777" w:rsidR="00FD005B" w:rsidRPr="00FD005B" w:rsidRDefault="00FD005B" w:rsidP="00FD005B">
            <w:pPr>
              <w:widowControl/>
              <w:jc w:val="center"/>
              <w:textAlignment w:val="center"/>
              <w:rPr>
                <w:rFonts w:ascii="Times New Roman" w:eastAsia="宋体" w:hAnsi="Times New Roman" w:cs="Times New Roman"/>
                <w:b/>
                <w:szCs w:val="21"/>
              </w:rPr>
            </w:pPr>
            <w:r w:rsidRPr="00FD005B">
              <w:rPr>
                <w:rFonts w:ascii="Times New Roman" w:eastAsia="宋体" w:hAnsi="Times New Roman" w:cs="Times New Roman"/>
                <w:b/>
                <w:kern w:val="0"/>
                <w:szCs w:val="21"/>
                <w:lang w:bidi="ar"/>
              </w:rPr>
              <w:t>(mg/m</w:t>
            </w:r>
            <w:r w:rsidRPr="00FD005B">
              <w:rPr>
                <w:rFonts w:ascii="Times New Roman" w:eastAsia="宋体" w:hAnsi="Times New Roman" w:cs="Times New Roman"/>
                <w:b/>
                <w:kern w:val="0"/>
                <w:szCs w:val="21"/>
                <w:vertAlign w:val="superscript"/>
                <w:lang w:bidi="ar"/>
              </w:rPr>
              <w:t>3</w:t>
            </w:r>
            <w:r w:rsidRPr="00FD005B">
              <w:rPr>
                <w:rFonts w:ascii="Times New Roman" w:eastAsia="宋体" w:hAnsi="Times New Roman" w:cs="Times New Roman"/>
                <w:b/>
                <w:kern w:val="0"/>
                <w:szCs w:val="21"/>
                <w:lang w:bidi="ar"/>
              </w:rPr>
              <w:t>)</w:t>
            </w:r>
          </w:p>
        </w:tc>
        <w:tc>
          <w:tcPr>
            <w:tcW w:w="477" w:type="pct"/>
            <w:vAlign w:val="center"/>
          </w:tcPr>
          <w:p w14:paraId="5C761647" w14:textId="77777777" w:rsidR="00FD005B" w:rsidRPr="00FD005B" w:rsidRDefault="00FD005B" w:rsidP="00FD005B">
            <w:pPr>
              <w:widowControl/>
              <w:jc w:val="center"/>
              <w:textAlignment w:val="center"/>
              <w:rPr>
                <w:rFonts w:ascii="宋体" w:eastAsia="宋体" w:hAnsi="宋体" w:cs="宋体"/>
                <w:b/>
                <w:kern w:val="0"/>
                <w:szCs w:val="21"/>
                <w:lang w:bidi="ar"/>
              </w:rPr>
            </w:pPr>
            <w:r w:rsidRPr="00FD005B">
              <w:rPr>
                <w:rFonts w:ascii="宋体" w:eastAsia="宋体" w:hAnsi="宋体" w:cs="宋体" w:hint="eastAsia"/>
                <w:b/>
                <w:kern w:val="0"/>
                <w:szCs w:val="21"/>
                <w:lang w:bidi="ar"/>
              </w:rPr>
              <w:t>速率</w:t>
            </w:r>
          </w:p>
          <w:p w14:paraId="39419B07" w14:textId="77777777" w:rsidR="00FD005B" w:rsidRPr="00FD005B" w:rsidRDefault="00FD005B" w:rsidP="00FD005B">
            <w:pPr>
              <w:widowControl/>
              <w:jc w:val="center"/>
              <w:textAlignment w:val="center"/>
              <w:rPr>
                <w:rFonts w:ascii="Times New Roman" w:eastAsia="宋体" w:hAnsi="Times New Roman" w:cs="Times New Roman"/>
                <w:b/>
                <w:szCs w:val="21"/>
              </w:rPr>
            </w:pPr>
            <w:r w:rsidRPr="00FD005B">
              <w:rPr>
                <w:rFonts w:ascii="Times New Roman" w:eastAsia="宋体" w:hAnsi="Times New Roman" w:cs="Times New Roman"/>
                <w:b/>
                <w:kern w:val="0"/>
                <w:szCs w:val="21"/>
                <w:lang w:bidi="ar"/>
              </w:rPr>
              <w:t>(kg/h)</w:t>
            </w:r>
          </w:p>
        </w:tc>
        <w:tc>
          <w:tcPr>
            <w:tcW w:w="497" w:type="pct"/>
            <w:vAlign w:val="center"/>
          </w:tcPr>
          <w:p w14:paraId="24E53156" w14:textId="77777777" w:rsidR="00FD005B" w:rsidRPr="00FD005B" w:rsidRDefault="00FD005B" w:rsidP="00FD005B">
            <w:pPr>
              <w:widowControl/>
              <w:jc w:val="center"/>
              <w:textAlignment w:val="center"/>
              <w:rPr>
                <w:rFonts w:ascii="宋体" w:eastAsia="宋体" w:hAnsi="宋体" w:cs="宋体"/>
                <w:b/>
                <w:kern w:val="0"/>
                <w:szCs w:val="21"/>
                <w:lang w:bidi="ar"/>
              </w:rPr>
            </w:pPr>
            <w:r w:rsidRPr="00FD005B">
              <w:rPr>
                <w:rFonts w:ascii="宋体" w:eastAsia="宋体" w:hAnsi="宋体" w:cs="宋体" w:hint="eastAsia"/>
                <w:b/>
                <w:kern w:val="0"/>
                <w:szCs w:val="21"/>
                <w:lang w:bidi="ar"/>
              </w:rPr>
              <w:t>排放量</w:t>
            </w:r>
          </w:p>
          <w:p w14:paraId="07A28943" w14:textId="77777777" w:rsidR="00FD005B" w:rsidRPr="00FD005B" w:rsidRDefault="00FD005B" w:rsidP="00FD005B">
            <w:pPr>
              <w:widowControl/>
              <w:jc w:val="center"/>
              <w:textAlignment w:val="center"/>
              <w:rPr>
                <w:rFonts w:ascii="宋体" w:eastAsia="宋体" w:hAnsi="宋体" w:cs="宋体"/>
                <w:b/>
                <w:szCs w:val="21"/>
              </w:rPr>
            </w:pPr>
            <w:r w:rsidRPr="00FD005B">
              <w:rPr>
                <w:rFonts w:ascii="宋体" w:eastAsia="宋体" w:hAnsi="宋体" w:cs="宋体" w:hint="eastAsia"/>
                <w:b/>
                <w:kern w:val="0"/>
                <w:szCs w:val="21"/>
                <w:lang w:bidi="ar"/>
              </w:rPr>
              <w:t>（</w:t>
            </w:r>
            <w:r w:rsidRPr="00FD005B">
              <w:rPr>
                <w:rFonts w:ascii="Times New Roman" w:eastAsia="宋体" w:hAnsi="Times New Roman" w:cs="Times New Roman"/>
                <w:b/>
                <w:kern w:val="0"/>
                <w:szCs w:val="21"/>
                <w:lang w:bidi="ar"/>
              </w:rPr>
              <w:t>t/a</w:t>
            </w:r>
            <w:r w:rsidRPr="00FD005B">
              <w:rPr>
                <w:rFonts w:ascii="宋体" w:eastAsia="宋体" w:hAnsi="宋体" w:cs="宋体" w:hint="eastAsia"/>
                <w:b/>
                <w:kern w:val="0"/>
                <w:szCs w:val="21"/>
                <w:lang w:bidi="ar"/>
              </w:rPr>
              <w:t>）</w:t>
            </w:r>
          </w:p>
        </w:tc>
        <w:tc>
          <w:tcPr>
            <w:tcW w:w="402" w:type="pct"/>
            <w:vMerge/>
            <w:vAlign w:val="center"/>
          </w:tcPr>
          <w:p w14:paraId="01787ABA" w14:textId="77777777" w:rsidR="00FD005B" w:rsidRPr="00FD005B" w:rsidRDefault="00FD005B" w:rsidP="00FD005B">
            <w:pPr>
              <w:widowControl/>
              <w:jc w:val="center"/>
              <w:textAlignment w:val="center"/>
              <w:rPr>
                <w:rFonts w:ascii="Times New Roman" w:eastAsia="宋体" w:hAnsi="Times New Roman" w:cs="Times New Roman"/>
                <w:b/>
                <w:szCs w:val="21"/>
              </w:rPr>
            </w:pPr>
          </w:p>
        </w:tc>
        <w:tc>
          <w:tcPr>
            <w:tcW w:w="395" w:type="pct"/>
            <w:vMerge w:val="restart"/>
            <w:vAlign w:val="center"/>
          </w:tcPr>
          <w:p w14:paraId="0608EB92" w14:textId="77777777" w:rsidR="00FD005B" w:rsidRPr="00FD005B" w:rsidRDefault="00FD005B" w:rsidP="00FD005B">
            <w:pPr>
              <w:widowControl/>
              <w:jc w:val="center"/>
              <w:textAlignment w:val="center"/>
              <w:rPr>
                <w:rFonts w:ascii="宋体" w:eastAsia="宋体" w:hAnsi="宋体" w:cs="宋体"/>
                <w:b/>
                <w:kern w:val="0"/>
                <w:szCs w:val="21"/>
                <w:lang w:bidi="ar"/>
              </w:rPr>
            </w:pPr>
            <w:r w:rsidRPr="00FD005B">
              <w:rPr>
                <w:rFonts w:ascii="宋体" w:eastAsia="宋体" w:hAnsi="宋体" w:cs="宋体" w:hint="eastAsia"/>
                <w:b/>
                <w:kern w:val="0"/>
                <w:szCs w:val="21"/>
                <w:lang w:bidi="ar"/>
              </w:rPr>
              <w:t>编号</w:t>
            </w:r>
          </w:p>
          <w:p w14:paraId="1F41E3C9" w14:textId="77777777" w:rsidR="00FD005B" w:rsidRPr="00FD005B" w:rsidRDefault="00FD005B" w:rsidP="00FD005B">
            <w:pPr>
              <w:widowControl/>
              <w:jc w:val="center"/>
              <w:textAlignment w:val="center"/>
              <w:rPr>
                <w:rFonts w:ascii="宋体" w:eastAsia="宋体" w:hAnsi="宋体" w:cs="宋体"/>
                <w:b/>
                <w:szCs w:val="21"/>
              </w:rPr>
            </w:pPr>
            <w:r w:rsidRPr="00FD005B">
              <w:rPr>
                <w:rFonts w:ascii="宋体" w:eastAsia="宋体" w:hAnsi="宋体" w:cs="宋体" w:hint="eastAsia"/>
                <w:b/>
                <w:kern w:val="0"/>
                <w:szCs w:val="21"/>
                <w:lang w:bidi="ar"/>
              </w:rPr>
              <w:t>及高度</w:t>
            </w:r>
          </w:p>
        </w:tc>
        <w:tc>
          <w:tcPr>
            <w:tcW w:w="385" w:type="pct"/>
            <w:vMerge w:val="restart"/>
            <w:vAlign w:val="center"/>
          </w:tcPr>
          <w:p w14:paraId="3DCC4748" w14:textId="77777777" w:rsidR="00FD005B" w:rsidRPr="00FD005B" w:rsidRDefault="00FD005B" w:rsidP="00FD005B">
            <w:pPr>
              <w:widowControl/>
              <w:jc w:val="center"/>
              <w:textAlignment w:val="center"/>
              <w:rPr>
                <w:rFonts w:ascii="宋体" w:eastAsia="宋体" w:hAnsi="宋体" w:cs="宋体"/>
                <w:b/>
                <w:kern w:val="0"/>
                <w:szCs w:val="21"/>
                <w:lang w:bidi="ar"/>
              </w:rPr>
            </w:pPr>
            <w:r w:rsidRPr="00FD005B">
              <w:rPr>
                <w:rFonts w:ascii="宋体" w:eastAsia="宋体" w:hAnsi="宋体" w:cs="宋体" w:hint="eastAsia"/>
                <w:b/>
                <w:kern w:val="0"/>
                <w:szCs w:val="21"/>
                <w:lang w:bidi="ar"/>
              </w:rPr>
              <w:t>直径</w:t>
            </w:r>
          </w:p>
          <w:p w14:paraId="60D7649E" w14:textId="77777777" w:rsidR="00FD005B" w:rsidRPr="00FD005B" w:rsidRDefault="00FD005B" w:rsidP="00FD005B">
            <w:pPr>
              <w:widowControl/>
              <w:jc w:val="center"/>
              <w:textAlignment w:val="center"/>
              <w:rPr>
                <w:rFonts w:ascii="Times New Roman" w:eastAsia="宋体" w:hAnsi="Times New Roman" w:cs="Times New Roman"/>
                <w:b/>
                <w:szCs w:val="21"/>
              </w:rPr>
            </w:pPr>
            <w:r w:rsidRPr="00FD005B">
              <w:rPr>
                <w:rFonts w:ascii="Times New Roman" w:eastAsia="宋体" w:hAnsi="Times New Roman" w:cs="Times New Roman"/>
                <w:b/>
                <w:kern w:val="0"/>
                <w:szCs w:val="21"/>
                <w:lang w:bidi="ar"/>
              </w:rPr>
              <w:t>(m)</w:t>
            </w:r>
          </w:p>
        </w:tc>
        <w:tc>
          <w:tcPr>
            <w:tcW w:w="388" w:type="pct"/>
            <w:vMerge w:val="restart"/>
            <w:vAlign w:val="center"/>
          </w:tcPr>
          <w:p w14:paraId="423BE042" w14:textId="77777777" w:rsidR="00FD005B" w:rsidRPr="00FD005B" w:rsidRDefault="00FD005B" w:rsidP="00FD005B">
            <w:pPr>
              <w:widowControl/>
              <w:jc w:val="center"/>
              <w:textAlignment w:val="center"/>
              <w:rPr>
                <w:rFonts w:ascii="宋体" w:eastAsia="宋体" w:hAnsi="宋体" w:cs="宋体"/>
                <w:b/>
                <w:kern w:val="0"/>
                <w:szCs w:val="21"/>
                <w:lang w:bidi="ar"/>
              </w:rPr>
            </w:pPr>
            <w:r w:rsidRPr="00FD005B">
              <w:rPr>
                <w:rFonts w:ascii="宋体" w:eastAsia="宋体" w:hAnsi="宋体" w:cs="宋体" w:hint="eastAsia"/>
                <w:b/>
                <w:kern w:val="0"/>
                <w:szCs w:val="21"/>
                <w:lang w:bidi="ar"/>
              </w:rPr>
              <w:t>温度</w:t>
            </w:r>
          </w:p>
          <w:p w14:paraId="0E171C2C" w14:textId="77777777" w:rsidR="00FD005B" w:rsidRPr="00FD005B" w:rsidRDefault="00FD005B" w:rsidP="00FD005B">
            <w:pPr>
              <w:widowControl/>
              <w:jc w:val="center"/>
              <w:textAlignment w:val="center"/>
              <w:rPr>
                <w:rFonts w:ascii="Times New Roman" w:eastAsia="宋体" w:hAnsi="Times New Roman" w:cs="Times New Roman"/>
                <w:b/>
                <w:szCs w:val="21"/>
              </w:rPr>
            </w:pPr>
            <w:r w:rsidRPr="00FD005B">
              <w:rPr>
                <w:rFonts w:ascii="Times New Roman" w:eastAsia="宋体" w:hAnsi="Times New Roman" w:cs="Times New Roman"/>
                <w:b/>
                <w:kern w:val="0"/>
                <w:szCs w:val="21"/>
                <w:lang w:bidi="ar"/>
              </w:rPr>
              <w:t>(℃)</w:t>
            </w:r>
          </w:p>
        </w:tc>
        <w:tc>
          <w:tcPr>
            <w:tcW w:w="469" w:type="pct"/>
            <w:vAlign w:val="center"/>
          </w:tcPr>
          <w:p w14:paraId="27A06F72" w14:textId="77777777" w:rsidR="00FD005B" w:rsidRPr="00FD005B" w:rsidRDefault="00FD005B" w:rsidP="00FD005B">
            <w:pPr>
              <w:widowControl/>
              <w:jc w:val="center"/>
              <w:textAlignment w:val="center"/>
              <w:rPr>
                <w:rFonts w:ascii="宋体" w:eastAsia="宋体" w:hAnsi="宋体" w:cs="宋体"/>
                <w:b/>
                <w:kern w:val="0"/>
                <w:szCs w:val="21"/>
                <w:lang w:bidi="ar"/>
              </w:rPr>
            </w:pPr>
            <w:r w:rsidRPr="00FD005B">
              <w:rPr>
                <w:rFonts w:ascii="宋体" w:eastAsia="宋体" w:hAnsi="宋体" w:cs="宋体" w:hint="eastAsia"/>
                <w:b/>
                <w:kern w:val="0"/>
                <w:szCs w:val="21"/>
                <w:lang w:bidi="ar"/>
              </w:rPr>
              <w:t>浓度</w:t>
            </w:r>
          </w:p>
          <w:p w14:paraId="50E02960" w14:textId="77777777" w:rsidR="00FD005B" w:rsidRPr="00FD005B" w:rsidRDefault="00FD005B" w:rsidP="00FD005B">
            <w:pPr>
              <w:widowControl/>
              <w:jc w:val="center"/>
              <w:textAlignment w:val="center"/>
              <w:rPr>
                <w:rFonts w:ascii="Times New Roman" w:eastAsia="宋体" w:hAnsi="Times New Roman" w:cs="Times New Roman"/>
                <w:b/>
                <w:szCs w:val="21"/>
              </w:rPr>
            </w:pPr>
            <w:r w:rsidRPr="00FD005B">
              <w:rPr>
                <w:rFonts w:ascii="Times New Roman" w:eastAsia="宋体" w:hAnsi="Times New Roman" w:cs="Times New Roman"/>
                <w:b/>
                <w:kern w:val="0"/>
                <w:szCs w:val="21"/>
                <w:lang w:bidi="ar"/>
              </w:rPr>
              <w:t>(mg/m</w:t>
            </w:r>
            <w:r w:rsidRPr="00FD005B">
              <w:rPr>
                <w:rFonts w:ascii="Times New Roman" w:eastAsia="宋体" w:hAnsi="Times New Roman" w:cs="Times New Roman"/>
                <w:b/>
                <w:kern w:val="0"/>
                <w:szCs w:val="21"/>
                <w:vertAlign w:val="superscript"/>
                <w:lang w:bidi="ar"/>
              </w:rPr>
              <w:t>3</w:t>
            </w:r>
            <w:r w:rsidRPr="00FD005B">
              <w:rPr>
                <w:rFonts w:ascii="Times New Roman" w:eastAsia="宋体" w:hAnsi="Times New Roman" w:cs="Times New Roman"/>
                <w:b/>
                <w:kern w:val="0"/>
                <w:szCs w:val="21"/>
                <w:lang w:bidi="ar"/>
              </w:rPr>
              <w:t>)</w:t>
            </w:r>
          </w:p>
        </w:tc>
        <w:tc>
          <w:tcPr>
            <w:tcW w:w="388" w:type="pct"/>
            <w:vAlign w:val="center"/>
          </w:tcPr>
          <w:p w14:paraId="42A03439" w14:textId="77777777" w:rsidR="00FD005B" w:rsidRPr="00FD005B" w:rsidRDefault="00FD005B" w:rsidP="00FD005B">
            <w:pPr>
              <w:widowControl/>
              <w:jc w:val="center"/>
              <w:textAlignment w:val="center"/>
              <w:rPr>
                <w:rFonts w:ascii="宋体" w:eastAsia="宋体" w:hAnsi="宋体" w:cs="宋体"/>
                <w:b/>
                <w:kern w:val="0"/>
                <w:szCs w:val="21"/>
                <w:lang w:bidi="ar"/>
              </w:rPr>
            </w:pPr>
            <w:r w:rsidRPr="00FD005B">
              <w:rPr>
                <w:rFonts w:ascii="宋体" w:eastAsia="宋体" w:hAnsi="宋体" w:cs="宋体" w:hint="eastAsia"/>
                <w:b/>
                <w:kern w:val="0"/>
                <w:szCs w:val="21"/>
                <w:lang w:bidi="ar"/>
              </w:rPr>
              <w:t>速率</w:t>
            </w:r>
          </w:p>
          <w:p w14:paraId="17003B36" w14:textId="77777777" w:rsidR="00FD005B" w:rsidRPr="00FD005B" w:rsidRDefault="00FD005B" w:rsidP="00FD005B">
            <w:pPr>
              <w:widowControl/>
              <w:jc w:val="center"/>
              <w:textAlignment w:val="center"/>
              <w:rPr>
                <w:rFonts w:ascii="Times New Roman" w:eastAsia="宋体" w:hAnsi="Times New Roman" w:cs="Times New Roman"/>
                <w:b/>
                <w:szCs w:val="21"/>
              </w:rPr>
            </w:pPr>
            <w:r w:rsidRPr="00FD005B">
              <w:rPr>
                <w:rFonts w:ascii="Times New Roman" w:eastAsia="宋体" w:hAnsi="Times New Roman" w:cs="Times New Roman"/>
                <w:b/>
                <w:kern w:val="0"/>
                <w:szCs w:val="21"/>
                <w:lang w:bidi="ar"/>
              </w:rPr>
              <w:t>(kg/h)</w:t>
            </w:r>
          </w:p>
        </w:tc>
        <w:tc>
          <w:tcPr>
            <w:tcW w:w="384" w:type="pct"/>
            <w:vMerge/>
            <w:vAlign w:val="center"/>
          </w:tcPr>
          <w:p w14:paraId="7EEC4B8C" w14:textId="77777777" w:rsidR="00FD005B" w:rsidRPr="00FD005B" w:rsidRDefault="00FD005B" w:rsidP="00FD005B">
            <w:pPr>
              <w:jc w:val="center"/>
              <w:rPr>
                <w:rFonts w:ascii="宋体" w:eastAsia="宋体" w:hAnsi="宋体" w:cs="宋体"/>
                <w:b/>
                <w:szCs w:val="21"/>
              </w:rPr>
            </w:pPr>
          </w:p>
        </w:tc>
      </w:tr>
      <w:tr w:rsidR="00FD005B" w:rsidRPr="00FD005B" w14:paraId="5D42B936" w14:textId="77777777" w:rsidTr="00FE2E21">
        <w:trPr>
          <w:trHeight w:val="300"/>
        </w:trPr>
        <w:tc>
          <w:tcPr>
            <w:tcW w:w="641" w:type="pct"/>
            <w:vAlign w:val="center"/>
          </w:tcPr>
          <w:p w14:paraId="12304252" w14:textId="77777777" w:rsidR="00FD005B" w:rsidRPr="00FD005B" w:rsidRDefault="00FD005B" w:rsidP="00FD005B">
            <w:pPr>
              <w:widowControl/>
              <w:jc w:val="center"/>
              <w:textAlignment w:val="center"/>
              <w:rPr>
                <w:rFonts w:ascii="宋体" w:eastAsia="宋体" w:hAnsi="宋体" w:cs="宋体"/>
                <w:szCs w:val="21"/>
              </w:rPr>
            </w:pPr>
            <w:r w:rsidRPr="00FD005B">
              <w:rPr>
                <w:rFonts w:ascii="宋体" w:eastAsia="宋体" w:hAnsi="宋体" w:cs="宋体" w:hint="eastAsia"/>
                <w:kern w:val="0"/>
                <w:szCs w:val="21"/>
                <w:lang w:bidi="ar"/>
              </w:rPr>
              <w:t>烟尘</w:t>
            </w:r>
          </w:p>
        </w:tc>
        <w:tc>
          <w:tcPr>
            <w:tcW w:w="571" w:type="pct"/>
            <w:vAlign w:val="center"/>
          </w:tcPr>
          <w:p w14:paraId="606CFD2F"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 xml:space="preserve">8.5185 </w:t>
            </w:r>
          </w:p>
        </w:tc>
        <w:tc>
          <w:tcPr>
            <w:tcW w:w="477" w:type="pct"/>
            <w:vAlign w:val="center"/>
          </w:tcPr>
          <w:p w14:paraId="5039D328"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0.02</w:t>
            </w:r>
            <w:r w:rsidRPr="00FD005B">
              <w:rPr>
                <w:rFonts w:ascii="Times New Roman" w:eastAsia="宋体" w:hAnsi="Times New Roman" w:cs="Times New Roman" w:hint="eastAsia"/>
                <w:kern w:val="0"/>
                <w:szCs w:val="21"/>
                <w:lang w:bidi="ar"/>
              </w:rPr>
              <w:t>56</w:t>
            </w:r>
          </w:p>
        </w:tc>
        <w:tc>
          <w:tcPr>
            <w:tcW w:w="497" w:type="pct"/>
            <w:vAlign w:val="center"/>
          </w:tcPr>
          <w:p w14:paraId="556692A0"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0.184</w:t>
            </w:r>
            <w:r w:rsidRPr="00FD005B">
              <w:rPr>
                <w:rFonts w:ascii="Times New Roman" w:eastAsia="宋体" w:hAnsi="Times New Roman" w:cs="Times New Roman" w:hint="eastAsia"/>
                <w:kern w:val="0"/>
                <w:szCs w:val="21"/>
                <w:lang w:bidi="ar"/>
              </w:rPr>
              <w:t>0</w:t>
            </w:r>
          </w:p>
        </w:tc>
        <w:tc>
          <w:tcPr>
            <w:tcW w:w="402" w:type="pct"/>
            <w:vMerge w:val="restart"/>
            <w:vAlign w:val="center"/>
          </w:tcPr>
          <w:p w14:paraId="5B13EFF2"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 xml:space="preserve">3000 </w:t>
            </w:r>
          </w:p>
        </w:tc>
        <w:tc>
          <w:tcPr>
            <w:tcW w:w="395" w:type="pct"/>
            <w:vMerge w:val="restart"/>
            <w:vAlign w:val="center"/>
          </w:tcPr>
          <w:p w14:paraId="26E8FF5E"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DA001/25</w:t>
            </w:r>
          </w:p>
        </w:tc>
        <w:tc>
          <w:tcPr>
            <w:tcW w:w="385" w:type="pct"/>
            <w:vMerge w:val="restart"/>
            <w:vAlign w:val="center"/>
          </w:tcPr>
          <w:p w14:paraId="53997491"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 xml:space="preserve">1.3 </w:t>
            </w:r>
          </w:p>
        </w:tc>
        <w:tc>
          <w:tcPr>
            <w:tcW w:w="388" w:type="pct"/>
            <w:vMerge w:val="restart"/>
            <w:vAlign w:val="center"/>
          </w:tcPr>
          <w:p w14:paraId="4119BA17"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40</w:t>
            </w:r>
          </w:p>
        </w:tc>
        <w:tc>
          <w:tcPr>
            <w:tcW w:w="469" w:type="pct"/>
            <w:noWrap/>
            <w:vAlign w:val="center"/>
          </w:tcPr>
          <w:p w14:paraId="1304CEEA"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 xml:space="preserve">20 </w:t>
            </w:r>
          </w:p>
        </w:tc>
        <w:tc>
          <w:tcPr>
            <w:tcW w:w="388" w:type="pct"/>
            <w:noWrap/>
            <w:vAlign w:val="center"/>
          </w:tcPr>
          <w:p w14:paraId="3A829038"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kern w:val="0"/>
                <w:szCs w:val="21"/>
                <w:lang w:bidi="ar"/>
              </w:rPr>
              <w:t>0.36</w:t>
            </w:r>
          </w:p>
        </w:tc>
        <w:tc>
          <w:tcPr>
            <w:tcW w:w="384" w:type="pct"/>
            <w:vMerge w:val="restart"/>
            <w:vAlign w:val="center"/>
          </w:tcPr>
          <w:p w14:paraId="3DE38A70" w14:textId="77777777" w:rsidR="00FD005B" w:rsidRPr="00FD005B" w:rsidRDefault="00FD005B" w:rsidP="00FD005B">
            <w:pPr>
              <w:widowControl/>
              <w:jc w:val="center"/>
              <w:textAlignment w:val="center"/>
              <w:rPr>
                <w:rFonts w:ascii="宋体" w:eastAsia="宋体" w:hAnsi="宋体" w:cs="宋体"/>
                <w:szCs w:val="21"/>
              </w:rPr>
            </w:pPr>
            <w:r w:rsidRPr="00FD005B">
              <w:rPr>
                <w:rFonts w:ascii="宋体" w:eastAsia="宋体" w:hAnsi="宋体" w:cs="宋体" w:hint="eastAsia"/>
                <w:kern w:val="0"/>
                <w:szCs w:val="21"/>
                <w:lang w:bidi="ar"/>
              </w:rPr>
              <w:t>大气</w:t>
            </w:r>
          </w:p>
        </w:tc>
      </w:tr>
      <w:tr w:rsidR="00FD005B" w:rsidRPr="00FD005B" w14:paraId="5E7633A3" w14:textId="77777777" w:rsidTr="00FE2E21">
        <w:trPr>
          <w:trHeight w:val="285"/>
        </w:trPr>
        <w:tc>
          <w:tcPr>
            <w:tcW w:w="641" w:type="pct"/>
            <w:vAlign w:val="center"/>
          </w:tcPr>
          <w:p w14:paraId="63C8343E" w14:textId="77777777" w:rsidR="00FD005B" w:rsidRPr="00FD005B" w:rsidRDefault="00FD005B" w:rsidP="00FD005B">
            <w:pPr>
              <w:widowControl/>
              <w:jc w:val="center"/>
              <w:textAlignment w:val="center"/>
              <w:rPr>
                <w:rFonts w:ascii="宋体" w:eastAsia="宋体" w:hAnsi="宋体" w:cs="宋体"/>
                <w:szCs w:val="21"/>
              </w:rPr>
            </w:pPr>
            <w:r w:rsidRPr="00FD005B">
              <w:rPr>
                <w:rFonts w:ascii="宋体" w:eastAsia="宋体" w:hAnsi="宋体" w:cs="宋体" w:hint="eastAsia"/>
                <w:kern w:val="0"/>
                <w:szCs w:val="21"/>
                <w:lang w:bidi="ar"/>
              </w:rPr>
              <w:t>二氧化硫</w:t>
            </w:r>
          </w:p>
        </w:tc>
        <w:tc>
          <w:tcPr>
            <w:tcW w:w="571" w:type="pct"/>
            <w:vAlign w:val="center"/>
          </w:tcPr>
          <w:p w14:paraId="12891062"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 xml:space="preserve">35.5093 </w:t>
            </w:r>
          </w:p>
        </w:tc>
        <w:tc>
          <w:tcPr>
            <w:tcW w:w="477" w:type="pct"/>
            <w:vAlign w:val="center"/>
          </w:tcPr>
          <w:p w14:paraId="2F463B9F"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0.10</w:t>
            </w:r>
            <w:r w:rsidRPr="00FD005B">
              <w:rPr>
                <w:rFonts w:ascii="Times New Roman" w:eastAsia="宋体" w:hAnsi="Times New Roman" w:cs="Times New Roman" w:hint="eastAsia"/>
                <w:kern w:val="0"/>
                <w:szCs w:val="21"/>
                <w:lang w:bidi="ar"/>
              </w:rPr>
              <w:t>65</w:t>
            </w:r>
          </w:p>
        </w:tc>
        <w:tc>
          <w:tcPr>
            <w:tcW w:w="497" w:type="pct"/>
            <w:vAlign w:val="center"/>
          </w:tcPr>
          <w:p w14:paraId="346A0932"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0.767</w:t>
            </w:r>
            <w:r w:rsidRPr="00FD005B">
              <w:rPr>
                <w:rFonts w:ascii="Times New Roman" w:eastAsia="宋体" w:hAnsi="Times New Roman" w:cs="Times New Roman" w:hint="eastAsia"/>
                <w:kern w:val="0"/>
                <w:szCs w:val="21"/>
                <w:lang w:bidi="ar"/>
              </w:rPr>
              <w:t>0</w:t>
            </w:r>
          </w:p>
        </w:tc>
        <w:tc>
          <w:tcPr>
            <w:tcW w:w="402" w:type="pct"/>
            <w:vMerge/>
            <w:vAlign w:val="center"/>
          </w:tcPr>
          <w:p w14:paraId="62EF931C" w14:textId="77777777" w:rsidR="00FD005B" w:rsidRPr="00FD005B" w:rsidRDefault="00FD005B" w:rsidP="00FD005B">
            <w:pPr>
              <w:jc w:val="center"/>
              <w:rPr>
                <w:rFonts w:ascii="Times New Roman" w:eastAsia="宋体" w:hAnsi="Times New Roman" w:cs="Times New Roman"/>
                <w:szCs w:val="21"/>
              </w:rPr>
            </w:pPr>
          </w:p>
        </w:tc>
        <w:tc>
          <w:tcPr>
            <w:tcW w:w="395" w:type="pct"/>
            <w:vMerge/>
            <w:vAlign w:val="center"/>
          </w:tcPr>
          <w:p w14:paraId="1BEB921C" w14:textId="77777777" w:rsidR="00FD005B" w:rsidRPr="00FD005B" w:rsidRDefault="00FD005B" w:rsidP="00FD005B">
            <w:pPr>
              <w:jc w:val="center"/>
              <w:rPr>
                <w:rFonts w:ascii="Times New Roman" w:eastAsia="宋体" w:hAnsi="Times New Roman" w:cs="Times New Roman"/>
                <w:szCs w:val="21"/>
              </w:rPr>
            </w:pPr>
          </w:p>
        </w:tc>
        <w:tc>
          <w:tcPr>
            <w:tcW w:w="385" w:type="pct"/>
            <w:vMerge/>
            <w:vAlign w:val="center"/>
          </w:tcPr>
          <w:p w14:paraId="3750F618" w14:textId="77777777" w:rsidR="00FD005B" w:rsidRPr="00FD005B" w:rsidRDefault="00FD005B" w:rsidP="00FD005B">
            <w:pPr>
              <w:jc w:val="center"/>
              <w:rPr>
                <w:rFonts w:ascii="Times New Roman" w:eastAsia="宋体" w:hAnsi="Times New Roman" w:cs="Times New Roman"/>
                <w:szCs w:val="21"/>
              </w:rPr>
            </w:pPr>
          </w:p>
        </w:tc>
        <w:tc>
          <w:tcPr>
            <w:tcW w:w="388" w:type="pct"/>
            <w:vMerge/>
            <w:vAlign w:val="center"/>
          </w:tcPr>
          <w:p w14:paraId="37FDB9DB" w14:textId="77777777" w:rsidR="00FD005B" w:rsidRPr="00FD005B" w:rsidRDefault="00FD005B" w:rsidP="00FD005B">
            <w:pPr>
              <w:jc w:val="center"/>
              <w:rPr>
                <w:rFonts w:ascii="Times New Roman" w:eastAsia="宋体" w:hAnsi="Times New Roman" w:cs="Times New Roman"/>
                <w:szCs w:val="21"/>
              </w:rPr>
            </w:pPr>
          </w:p>
        </w:tc>
        <w:tc>
          <w:tcPr>
            <w:tcW w:w="469" w:type="pct"/>
            <w:noWrap/>
            <w:vAlign w:val="center"/>
          </w:tcPr>
          <w:p w14:paraId="1BCFD6CF"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 xml:space="preserve">100 </w:t>
            </w:r>
          </w:p>
        </w:tc>
        <w:tc>
          <w:tcPr>
            <w:tcW w:w="388" w:type="pct"/>
            <w:noWrap/>
            <w:vAlign w:val="center"/>
          </w:tcPr>
          <w:p w14:paraId="0F708B49"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w:t>
            </w:r>
          </w:p>
        </w:tc>
        <w:tc>
          <w:tcPr>
            <w:tcW w:w="384" w:type="pct"/>
            <w:vMerge/>
            <w:vAlign w:val="center"/>
          </w:tcPr>
          <w:p w14:paraId="6B9C18F4" w14:textId="77777777" w:rsidR="00FD005B" w:rsidRPr="00FD005B" w:rsidRDefault="00FD005B" w:rsidP="00FD005B">
            <w:pPr>
              <w:jc w:val="center"/>
              <w:rPr>
                <w:rFonts w:ascii="宋体" w:eastAsia="宋体" w:hAnsi="宋体" w:cs="宋体"/>
                <w:szCs w:val="21"/>
              </w:rPr>
            </w:pPr>
          </w:p>
        </w:tc>
      </w:tr>
      <w:tr w:rsidR="00FD005B" w:rsidRPr="00FD005B" w14:paraId="159C662E" w14:textId="77777777" w:rsidTr="00FE2E21">
        <w:trPr>
          <w:trHeight w:val="285"/>
        </w:trPr>
        <w:tc>
          <w:tcPr>
            <w:tcW w:w="641" w:type="pct"/>
            <w:vAlign w:val="center"/>
          </w:tcPr>
          <w:p w14:paraId="77A7DCBD" w14:textId="77777777" w:rsidR="00FD005B" w:rsidRPr="00FD005B" w:rsidRDefault="00FD005B" w:rsidP="00FD005B">
            <w:pPr>
              <w:widowControl/>
              <w:jc w:val="center"/>
              <w:textAlignment w:val="center"/>
              <w:rPr>
                <w:rFonts w:ascii="宋体" w:eastAsia="宋体" w:hAnsi="宋体" w:cs="宋体"/>
                <w:szCs w:val="21"/>
              </w:rPr>
            </w:pPr>
            <w:r w:rsidRPr="00FD005B">
              <w:rPr>
                <w:rFonts w:ascii="宋体" w:eastAsia="宋体" w:hAnsi="宋体" w:cs="宋体" w:hint="eastAsia"/>
                <w:kern w:val="0"/>
                <w:szCs w:val="21"/>
                <w:lang w:bidi="ar"/>
              </w:rPr>
              <w:t>氮氧化物</w:t>
            </w:r>
          </w:p>
        </w:tc>
        <w:tc>
          <w:tcPr>
            <w:tcW w:w="571" w:type="pct"/>
            <w:vAlign w:val="center"/>
          </w:tcPr>
          <w:p w14:paraId="7DCC2768"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 xml:space="preserve">61.9907 </w:t>
            </w:r>
          </w:p>
        </w:tc>
        <w:tc>
          <w:tcPr>
            <w:tcW w:w="477" w:type="pct"/>
            <w:vAlign w:val="center"/>
          </w:tcPr>
          <w:p w14:paraId="1C10BE97"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0.186</w:t>
            </w:r>
            <w:r w:rsidRPr="00FD005B">
              <w:rPr>
                <w:rFonts w:ascii="Times New Roman" w:eastAsia="宋体" w:hAnsi="Times New Roman" w:cs="Times New Roman" w:hint="eastAsia"/>
                <w:kern w:val="0"/>
                <w:szCs w:val="21"/>
                <w:lang w:bidi="ar"/>
              </w:rPr>
              <w:t>0</w:t>
            </w:r>
          </w:p>
        </w:tc>
        <w:tc>
          <w:tcPr>
            <w:tcW w:w="497" w:type="pct"/>
            <w:vAlign w:val="center"/>
          </w:tcPr>
          <w:p w14:paraId="496C596F"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1.339</w:t>
            </w:r>
            <w:r w:rsidRPr="00FD005B">
              <w:rPr>
                <w:rFonts w:ascii="Times New Roman" w:eastAsia="宋体" w:hAnsi="Times New Roman" w:cs="Times New Roman" w:hint="eastAsia"/>
                <w:kern w:val="0"/>
                <w:szCs w:val="21"/>
                <w:lang w:bidi="ar"/>
              </w:rPr>
              <w:t>0</w:t>
            </w:r>
          </w:p>
        </w:tc>
        <w:tc>
          <w:tcPr>
            <w:tcW w:w="402" w:type="pct"/>
            <w:vMerge/>
            <w:vAlign w:val="center"/>
          </w:tcPr>
          <w:p w14:paraId="5CAFC21A" w14:textId="77777777" w:rsidR="00FD005B" w:rsidRPr="00FD005B" w:rsidRDefault="00FD005B" w:rsidP="00FD005B">
            <w:pPr>
              <w:jc w:val="center"/>
              <w:rPr>
                <w:rFonts w:ascii="Times New Roman" w:eastAsia="宋体" w:hAnsi="Times New Roman" w:cs="Times New Roman"/>
                <w:szCs w:val="21"/>
              </w:rPr>
            </w:pPr>
          </w:p>
        </w:tc>
        <w:tc>
          <w:tcPr>
            <w:tcW w:w="395" w:type="pct"/>
            <w:vMerge/>
            <w:vAlign w:val="center"/>
          </w:tcPr>
          <w:p w14:paraId="5DB643EC" w14:textId="77777777" w:rsidR="00FD005B" w:rsidRPr="00FD005B" w:rsidRDefault="00FD005B" w:rsidP="00FD005B">
            <w:pPr>
              <w:jc w:val="center"/>
              <w:rPr>
                <w:rFonts w:ascii="Times New Roman" w:eastAsia="宋体" w:hAnsi="Times New Roman" w:cs="Times New Roman"/>
                <w:szCs w:val="21"/>
              </w:rPr>
            </w:pPr>
          </w:p>
        </w:tc>
        <w:tc>
          <w:tcPr>
            <w:tcW w:w="385" w:type="pct"/>
            <w:vMerge/>
            <w:vAlign w:val="center"/>
          </w:tcPr>
          <w:p w14:paraId="3458A4D4" w14:textId="77777777" w:rsidR="00FD005B" w:rsidRPr="00FD005B" w:rsidRDefault="00FD005B" w:rsidP="00FD005B">
            <w:pPr>
              <w:jc w:val="center"/>
              <w:rPr>
                <w:rFonts w:ascii="Times New Roman" w:eastAsia="宋体" w:hAnsi="Times New Roman" w:cs="Times New Roman"/>
                <w:szCs w:val="21"/>
              </w:rPr>
            </w:pPr>
          </w:p>
        </w:tc>
        <w:tc>
          <w:tcPr>
            <w:tcW w:w="388" w:type="pct"/>
            <w:vMerge/>
            <w:vAlign w:val="center"/>
          </w:tcPr>
          <w:p w14:paraId="47B828AA" w14:textId="77777777" w:rsidR="00FD005B" w:rsidRPr="00FD005B" w:rsidRDefault="00FD005B" w:rsidP="00FD005B">
            <w:pPr>
              <w:jc w:val="center"/>
              <w:rPr>
                <w:rFonts w:ascii="Times New Roman" w:eastAsia="宋体" w:hAnsi="Times New Roman" w:cs="Times New Roman"/>
                <w:szCs w:val="21"/>
              </w:rPr>
            </w:pPr>
          </w:p>
        </w:tc>
        <w:tc>
          <w:tcPr>
            <w:tcW w:w="469" w:type="pct"/>
            <w:noWrap/>
            <w:vAlign w:val="center"/>
          </w:tcPr>
          <w:p w14:paraId="7EFCDED1"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 xml:space="preserve">200 </w:t>
            </w:r>
          </w:p>
        </w:tc>
        <w:tc>
          <w:tcPr>
            <w:tcW w:w="388" w:type="pct"/>
            <w:noWrap/>
            <w:vAlign w:val="center"/>
          </w:tcPr>
          <w:p w14:paraId="45FCE8B1"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w:t>
            </w:r>
          </w:p>
        </w:tc>
        <w:tc>
          <w:tcPr>
            <w:tcW w:w="384" w:type="pct"/>
            <w:vMerge/>
            <w:vAlign w:val="center"/>
          </w:tcPr>
          <w:p w14:paraId="1277B661" w14:textId="77777777" w:rsidR="00FD005B" w:rsidRPr="00FD005B" w:rsidRDefault="00FD005B" w:rsidP="00FD005B">
            <w:pPr>
              <w:jc w:val="center"/>
              <w:rPr>
                <w:rFonts w:ascii="宋体" w:eastAsia="宋体" w:hAnsi="宋体" w:cs="宋体"/>
                <w:szCs w:val="21"/>
              </w:rPr>
            </w:pPr>
          </w:p>
        </w:tc>
      </w:tr>
      <w:tr w:rsidR="00FD005B" w:rsidRPr="00FD005B" w14:paraId="7F522E5A" w14:textId="77777777" w:rsidTr="00FE2E21">
        <w:trPr>
          <w:trHeight w:val="285"/>
        </w:trPr>
        <w:tc>
          <w:tcPr>
            <w:tcW w:w="641" w:type="pct"/>
            <w:vAlign w:val="center"/>
          </w:tcPr>
          <w:p w14:paraId="2C08BC5E" w14:textId="77777777" w:rsidR="00FD005B" w:rsidRPr="00FD005B" w:rsidRDefault="00FD005B" w:rsidP="00FD005B">
            <w:pPr>
              <w:widowControl/>
              <w:jc w:val="center"/>
              <w:textAlignment w:val="center"/>
              <w:rPr>
                <w:rFonts w:ascii="宋体" w:eastAsia="宋体" w:hAnsi="宋体" w:cs="宋体"/>
                <w:szCs w:val="21"/>
              </w:rPr>
            </w:pPr>
            <w:r w:rsidRPr="00FD005B">
              <w:rPr>
                <w:rFonts w:ascii="宋体" w:eastAsia="宋体" w:hAnsi="宋体" w:cs="宋体" w:hint="eastAsia"/>
                <w:kern w:val="0"/>
                <w:szCs w:val="21"/>
                <w:lang w:bidi="ar"/>
              </w:rPr>
              <w:t>乙酸乙酯</w:t>
            </w:r>
          </w:p>
        </w:tc>
        <w:tc>
          <w:tcPr>
            <w:tcW w:w="571" w:type="pct"/>
            <w:vAlign w:val="center"/>
          </w:tcPr>
          <w:p w14:paraId="662F2AD4"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kern w:val="0"/>
                <w:szCs w:val="21"/>
                <w:lang w:bidi="ar"/>
              </w:rPr>
              <w:t>2.4769</w:t>
            </w:r>
          </w:p>
        </w:tc>
        <w:tc>
          <w:tcPr>
            <w:tcW w:w="477" w:type="pct"/>
            <w:noWrap/>
            <w:vAlign w:val="center"/>
          </w:tcPr>
          <w:p w14:paraId="3A8AE833"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0.00</w:t>
            </w:r>
            <w:r w:rsidRPr="00FD005B">
              <w:rPr>
                <w:rFonts w:ascii="Times New Roman" w:eastAsia="宋体" w:hAnsi="Times New Roman" w:cs="Times New Roman" w:hint="eastAsia"/>
                <w:kern w:val="0"/>
                <w:szCs w:val="21"/>
                <w:lang w:bidi="ar"/>
              </w:rPr>
              <w:t>74</w:t>
            </w:r>
          </w:p>
        </w:tc>
        <w:tc>
          <w:tcPr>
            <w:tcW w:w="497" w:type="pct"/>
            <w:noWrap/>
            <w:vAlign w:val="center"/>
          </w:tcPr>
          <w:p w14:paraId="7DFAB68E" w14:textId="77777777" w:rsidR="00FD005B" w:rsidRPr="00FD005B" w:rsidRDefault="00FD005B" w:rsidP="00FD005B">
            <w:pPr>
              <w:widowControl/>
              <w:jc w:val="center"/>
              <w:textAlignment w:val="center"/>
              <w:rPr>
                <w:rFonts w:ascii="宋体" w:eastAsia="宋体" w:hAnsi="宋体" w:cs="宋体"/>
                <w:sz w:val="22"/>
              </w:rPr>
            </w:pPr>
            <w:r w:rsidRPr="00FD005B">
              <w:rPr>
                <w:rFonts w:ascii="Times New Roman" w:eastAsia="宋体" w:hAnsi="Times New Roman" w:cs="Times New Roman" w:hint="eastAsia"/>
                <w:kern w:val="0"/>
                <w:szCs w:val="21"/>
                <w:lang w:bidi="ar"/>
              </w:rPr>
              <w:t>0.0535</w:t>
            </w:r>
          </w:p>
        </w:tc>
        <w:tc>
          <w:tcPr>
            <w:tcW w:w="402" w:type="pct"/>
            <w:vMerge/>
            <w:vAlign w:val="center"/>
          </w:tcPr>
          <w:p w14:paraId="163A511C" w14:textId="77777777" w:rsidR="00FD005B" w:rsidRPr="00FD005B" w:rsidRDefault="00FD005B" w:rsidP="00FD005B">
            <w:pPr>
              <w:jc w:val="center"/>
              <w:rPr>
                <w:rFonts w:ascii="Times New Roman" w:eastAsia="宋体" w:hAnsi="Times New Roman" w:cs="Times New Roman"/>
                <w:szCs w:val="21"/>
              </w:rPr>
            </w:pPr>
          </w:p>
        </w:tc>
        <w:tc>
          <w:tcPr>
            <w:tcW w:w="395" w:type="pct"/>
            <w:vMerge/>
            <w:vAlign w:val="center"/>
          </w:tcPr>
          <w:p w14:paraId="56466BD3" w14:textId="77777777" w:rsidR="00FD005B" w:rsidRPr="00FD005B" w:rsidRDefault="00FD005B" w:rsidP="00FD005B">
            <w:pPr>
              <w:jc w:val="center"/>
              <w:rPr>
                <w:rFonts w:ascii="Times New Roman" w:eastAsia="宋体" w:hAnsi="Times New Roman" w:cs="Times New Roman"/>
                <w:szCs w:val="21"/>
              </w:rPr>
            </w:pPr>
          </w:p>
        </w:tc>
        <w:tc>
          <w:tcPr>
            <w:tcW w:w="385" w:type="pct"/>
            <w:vMerge/>
            <w:vAlign w:val="center"/>
          </w:tcPr>
          <w:p w14:paraId="66A35085" w14:textId="77777777" w:rsidR="00FD005B" w:rsidRPr="00FD005B" w:rsidRDefault="00FD005B" w:rsidP="00FD005B">
            <w:pPr>
              <w:jc w:val="center"/>
              <w:rPr>
                <w:rFonts w:ascii="Times New Roman" w:eastAsia="宋体" w:hAnsi="Times New Roman" w:cs="Times New Roman"/>
                <w:szCs w:val="21"/>
              </w:rPr>
            </w:pPr>
          </w:p>
        </w:tc>
        <w:tc>
          <w:tcPr>
            <w:tcW w:w="388" w:type="pct"/>
            <w:vMerge/>
            <w:vAlign w:val="center"/>
          </w:tcPr>
          <w:p w14:paraId="2254FA7A" w14:textId="77777777" w:rsidR="00FD005B" w:rsidRPr="00FD005B" w:rsidRDefault="00FD005B" w:rsidP="00FD005B">
            <w:pPr>
              <w:jc w:val="center"/>
              <w:rPr>
                <w:rFonts w:ascii="Times New Roman" w:eastAsia="宋体" w:hAnsi="Times New Roman" w:cs="Times New Roman"/>
                <w:szCs w:val="21"/>
              </w:rPr>
            </w:pPr>
          </w:p>
        </w:tc>
        <w:tc>
          <w:tcPr>
            <w:tcW w:w="469" w:type="pct"/>
            <w:noWrap/>
            <w:vAlign w:val="center"/>
          </w:tcPr>
          <w:p w14:paraId="3119CCF9"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 xml:space="preserve">40 </w:t>
            </w:r>
          </w:p>
        </w:tc>
        <w:tc>
          <w:tcPr>
            <w:tcW w:w="388" w:type="pct"/>
            <w:noWrap/>
            <w:vAlign w:val="center"/>
          </w:tcPr>
          <w:p w14:paraId="45D93E34"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w:t>
            </w:r>
          </w:p>
        </w:tc>
        <w:tc>
          <w:tcPr>
            <w:tcW w:w="384" w:type="pct"/>
            <w:vMerge/>
            <w:vAlign w:val="center"/>
          </w:tcPr>
          <w:p w14:paraId="3A343140" w14:textId="77777777" w:rsidR="00FD005B" w:rsidRPr="00FD005B" w:rsidRDefault="00FD005B" w:rsidP="00FD005B">
            <w:pPr>
              <w:jc w:val="center"/>
              <w:rPr>
                <w:rFonts w:ascii="宋体" w:eastAsia="宋体" w:hAnsi="宋体" w:cs="宋体"/>
                <w:szCs w:val="21"/>
              </w:rPr>
            </w:pPr>
          </w:p>
        </w:tc>
      </w:tr>
      <w:tr w:rsidR="00FD005B" w:rsidRPr="00FD005B" w14:paraId="23B0FF89" w14:textId="77777777" w:rsidTr="00FE2E21">
        <w:trPr>
          <w:trHeight w:val="285"/>
        </w:trPr>
        <w:tc>
          <w:tcPr>
            <w:tcW w:w="641" w:type="pct"/>
            <w:vAlign w:val="center"/>
          </w:tcPr>
          <w:p w14:paraId="0EC92530" w14:textId="77777777" w:rsidR="00FD005B" w:rsidRPr="00FD005B" w:rsidRDefault="00FD005B" w:rsidP="00FD005B">
            <w:pPr>
              <w:widowControl/>
              <w:jc w:val="center"/>
              <w:textAlignment w:val="center"/>
              <w:rPr>
                <w:rFonts w:ascii="宋体" w:eastAsia="宋体" w:hAnsi="宋体" w:cs="宋体"/>
                <w:szCs w:val="21"/>
              </w:rPr>
            </w:pPr>
            <w:r w:rsidRPr="00FD005B">
              <w:rPr>
                <w:rFonts w:ascii="宋体" w:eastAsia="宋体" w:hAnsi="宋体" w:cs="宋体" w:hint="eastAsia"/>
                <w:kern w:val="0"/>
                <w:szCs w:val="21"/>
                <w:lang w:bidi="ar"/>
              </w:rPr>
              <w:t>氨</w:t>
            </w:r>
          </w:p>
        </w:tc>
        <w:tc>
          <w:tcPr>
            <w:tcW w:w="571" w:type="pct"/>
            <w:vAlign w:val="center"/>
          </w:tcPr>
          <w:p w14:paraId="55A46AE4"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0.000</w:t>
            </w:r>
            <w:r w:rsidRPr="00FD005B">
              <w:rPr>
                <w:rFonts w:ascii="Times New Roman" w:eastAsia="宋体" w:hAnsi="Times New Roman" w:cs="Times New Roman" w:hint="eastAsia"/>
                <w:kern w:val="0"/>
                <w:szCs w:val="21"/>
                <w:lang w:bidi="ar"/>
              </w:rPr>
              <w:t>9</w:t>
            </w:r>
            <w:r w:rsidRPr="00FD005B">
              <w:rPr>
                <w:rFonts w:ascii="Times New Roman" w:eastAsia="宋体" w:hAnsi="Times New Roman" w:cs="Times New Roman"/>
                <w:kern w:val="0"/>
                <w:szCs w:val="21"/>
                <w:lang w:bidi="ar"/>
              </w:rPr>
              <w:t xml:space="preserve"> </w:t>
            </w:r>
          </w:p>
        </w:tc>
        <w:tc>
          <w:tcPr>
            <w:tcW w:w="477" w:type="pct"/>
            <w:noWrap/>
            <w:vAlign w:val="center"/>
          </w:tcPr>
          <w:p w14:paraId="1FA59F79"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0.00000</w:t>
            </w:r>
            <w:r w:rsidRPr="00FD005B">
              <w:rPr>
                <w:rFonts w:ascii="Times New Roman" w:eastAsia="宋体" w:hAnsi="Times New Roman" w:cs="Times New Roman" w:hint="eastAsia"/>
                <w:kern w:val="0"/>
                <w:szCs w:val="21"/>
                <w:lang w:bidi="ar"/>
              </w:rPr>
              <w:t>3</w:t>
            </w:r>
            <w:r w:rsidRPr="00FD005B">
              <w:rPr>
                <w:rFonts w:ascii="Times New Roman" w:eastAsia="宋体" w:hAnsi="Times New Roman" w:cs="Times New Roman"/>
                <w:kern w:val="0"/>
                <w:szCs w:val="21"/>
                <w:lang w:bidi="ar"/>
              </w:rPr>
              <w:t xml:space="preserve"> </w:t>
            </w:r>
          </w:p>
        </w:tc>
        <w:tc>
          <w:tcPr>
            <w:tcW w:w="497" w:type="pct"/>
            <w:noWrap/>
            <w:vAlign w:val="center"/>
          </w:tcPr>
          <w:p w14:paraId="2FE394FD"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0.0000</w:t>
            </w:r>
            <w:r w:rsidRPr="00FD005B">
              <w:rPr>
                <w:rFonts w:ascii="Times New Roman" w:eastAsia="宋体" w:hAnsi="Times New Roman" w:cs="Times New Roman" w:hint="eastAsia"/>
                <w:kern w:val="0"/>
                <w:szCs w:val="21"/>
                <w:lang w:bidi="ar"/>
              </w:rPr>
              <w:t>2</w:t>
            </w:r>
          </w:p>
        </w:tc>
        <w:tc>
          <w:tcPr>
            <w:tcW w:w="402" w:type="pct"/>
            <w:vMerge/>
            <w:vAlign w:val="center"/>
          </w:tcPr>
          <w:p w14:paraId="48D771F2" w14:textId="77777777" w:rsidR="00FD005B" w:rsidRPr="00FD005B" w:rsidRDefault="00FD005B" w:rsidP="00FD005B">
            <w:pPr>
              <w:jc w:val="center"/>
              <w:rPr>
                <w:rFonts w:ascii="Times New Roman" w:eastAsia="宋体" w:hAnsi="Times New Roman" w:cs="Times New Roman"/>
                <w:szCs w:val="21"/>
              </w:rPr>
            </w:pPr>
          </w:p>
        </w:tc>
        <w:tc>
          <w:tcPr>
            <w:tcW w:w="395" w:type="pct"/>
            <w:vMerge/>
            <w:vAlign w:val="center"/>
          </w:tcPr>
          <w:p w14:paraId="0C3B280F" w14:textId="77777777" w:rsidR="00FD005B" w:rsidRPr="00FD005B" w:rsidRDefault="00FD005B" w:rsidP="00FD005B">
            <w:pPr>
              <w:jc w:val="center"/>
              <w:rPr>
                <w:rFonts w:ascii="Times New Roman" w:eastAsia="宋体" w:hAnsi="Times New Roman" w:cs="Times New Roman"/>
                <w:szCs w:val="21"/>
              </w:rPr>
            </w:pPr>
          </w:p>
        </w:tc>
        <w:tc>
          <w:tcPr>
            <w:tcW w:w="385" w:type="pct"/>
            <w:vMerge/>
            <w:vAlign w:val="center"/>
          </w:tcPr>
          <w:p w14:paraId="547C8471" w14:textId="77777777" w:rsidR="00FD005B" w:rsidRPr="00FD005B" w:rsidRDefault="00FD005B" w:rsidP="00FD005B">
            <w:pPr>
              <w:jc w:val="center"/>
              <w:rPr>
                <w:rFonts w:ascii="Times New Roman" w:eastAsia="宋体" w:hAnsi="Times New Roman" w:cs="Times New Roman"/>
                <w:szCs w:val="21"/>
              </w:rPr>
            </w:pPr>
          </w:p>
        </w:tc>
        <w:tc>
          <w:tcPr>
            <w:tcW w:w="388" w:type="pct"/>
            <w:vMerge/>
            <w:vAlign w:val="center"/>
          </w:tcPr>
          <w:p w14:paraId="47F1B758" w14:textId="77777777" w:rsidR="00FD005B" w:rsidRPr="00FD005B" w:rsidRDefault="00FD005B" w:rsidP="00FD005B">
            <w:pPr>
              <w:jc w:val="center"/>
              <w:rPr>
                <w:rFonts w:ascii="Times New Roman" w:eastAsia="宋体" w:hAnsi="Times New Roman" w:cs="Times New Roman"/>
                <w:szCs w:val="21"/>
              </w:rPr>
            </w:pPr>
          </w:p>
        </w:tc>
        <w:tc>
          <w:tcPr>
            <w:tcW w:w="469" w:type="pct"/>
            <w:noWrap/>
            <w:vAlign w:val="center"/>
          </w:tcPr>
          <w:p w14:paraId="1F139213"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 xml:space="preserve">10 </w:t>
            </w:r>
          </w:p>
        </w:tc>
        <w:tc>
          <w:tcPr>
            <w:tcW w:w="388" w:type="pct"/>
            <w:noWrap/>
            <w:vAlign w:val="center"/>
          </w:tcPr>
          <w:p w14:paraId="4CD793FB"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kern w:val="0"/>
                <w:szCs w:val="21"/>
                <w:lang w:bidi="ar"/>
              </w:rPr>
              <w:t>/</w:t>
            </w:r>
            <w:r w:rsidRPr="00FD005B">
              <w:rPr>
                <w:rFonts w:ascii="Times New Roman" w:eastAsia="宋体" w:hAnsi="Times New Roman" w:cs="Times New Roman"/>
                <w:kern w:val="0"/>
                <w:szCs w:val="21"/>
                <w:lang w:bidi="ar"/>
              </w:rPr>
              <w:t xml:space="preserve"> </w:t>
            </w:r>
          </w:p>
        </w:tc>
        <w:tc>
          <w:tcPr>
            <w:tcW w:w="384" w:type="pct"/>
            <w:vMerge/>
            <w:vAlign w:val="center"/>
          </w:tcPr>
          <w:p w14:paraId="0554DD0D" w14:textId="77777777" w:rsidR="00FD005B" w:rsidRPr="00FD005B" w:rsidRDefault="00FD005B" w:rsidP="00FD005B">
            <w:pPr>
              <w:jc w:val="center"/>
              <w:rPr>
                <w:rFonts w:ascii="宋体" w:eastAsia="宋体" w:hAnsi="宋体" w:cs="宋体"/>
                <w:szCs w:val="21"/>
              </w:rPr>
            </w:pPr>
          </w:p>
        </w:tc>
      </w:tr>
      <w:tr w:rsidR="00FD005B" w:rsidRPr="00FD005B" w14:paraId="31C782F6" w14:textId="77777777" w:rsidTr="00FE2E21">
        <w:trPr>
          <w:trHeight w:val="285"/>
        </w:trPr>
        <w:tc>
          <w:tcPr>
            <w:tcW w:w="641" w:type="pct"/>
            <w:vAlign w:val="center"/>
          </w:tcPr>
          <w:p w14:paraId="5847ED01" w14:textId="77777777" w:rsidR="00FD005B" w:rsidRPr="00FD005B" w:rsidRDefault="00FD005B" w:rsidP="00FD005B">
            <w:pPr>
              <w:widowControl/>
              <w:jc w:val="center"/>
              <w:textAlignment w:val="center"/>
              <w:rPr>
                <w:rFonts w:ascii="宋体" w:eastAsia="宋体" w:hAnsi="宋体" w:cs="宋体"/>
                <w:szCs w:val="21"/>
              </w:rPr>
            </w:pPr>
            <w:r w:rsidRPr="00FD005B">
              <w:rPr>
                <w:rFonts w:ascii="宋体" w:eastAsia="宋体" w:hAnsi="宋体" w:cs="宋体" w:hint="eastAsia"/>
                <w:kern w:val="0"/>
                <w:szCs w:val="21"/>
                <w:lang w:bidi="ar"/>
              </w:rPr>
              <w:t>四氢呋喃</w:t>
            </w:r>
          </w:p>
        </w:tc>
        <w:tc>
          <w:tcPr>
            <w:tcW w:w="571" w:type="pct"/>
            <w:vAlign w:val="center"/>
          </w:tcPr>
          <w:p w14:paraId="5A5C2F15"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0.3935</w:t>
            </w:r>
          </w:p>
        </w:tc>
        <w:tc>
          <w:tcPr>
            <w:tcW w:w="477" w:type="pct"/>
            <w:noWrap/>
            <w:vAlign w:val="center"/>
          </w:tcPr>
          <w:p w14:paraId="1D870BCD"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0.0012</w:t>
            </w:r>
          </w:p>
        </w:tc>
        <w:tc>
          <w:tcPr>
            <w:tcW w:w="497" w:type="pct"/>
            <w:noWrap/>
            <w:vAlign w:val="center"/>
          </w:tcPr>
          <w:p w14:paraId="60DC82C6"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0.00</w:t>
            </w:r>
            <w:r w:rsidRPr="00FD005B">
              <w:rPr>
                <w:rFonts w:ascii="Times New Roman" w:eastAsia="宋体" w:hAnsi="Times New Roman" w:cs="Times New Roman" w:hint="eastAsia"/>
                <w:kern w:val="0"/>
                <w:szCs w:val="21"/>
                <w:lang w:bidi="ar"/>
              </w:rPr>
              <w:t>85</w:t>
            </w:r>
          </w:p>
        </w:tc>
        <w:tc>
          <w:tcPr>
            <w:tcW w:w="402" w:type="pct"/>
            <w:vMerge/>
            <w:vAlign w:val="center"/>
          </w:tcPr>
          <w:p w14:paraId="0691D4D4" w14:textId="77777777" w:rsidR="00FD005B" w:rsidRPr="00FD005B" w:rsidRDefault="00FD005B" w:rsidP="00FD005B">
            <w:pPr>
              <w:jc w:val="center"/>
              <w:rPr>
                <w:rFonts w:ascii="Times New Roman" w:eastAsia="宋体" w:hAnsi="Times New Roman" w:cs="Times New Roman"/>
                <w:szCs w:val="21"/>
              </w:rPr>
            </w:pPr>
          </w:p>
        </w:tc>
        <w:tc>
          <w:tcPr>
            <w:tcW w:w="395" w:type="pct"/>
            <w:vMerge/>
            <w:vAlign w:val="center"/>
          </w:tcPr>
          <w:p w14:paraId="239E75E6" w14:textId="77777777" w:rsidR="00FD005B" w:rsidRPr="00FD005B" w:rsidRDefault="00FD005B" w:rsidP="00FD005B">
            <w:pPr>
              <w:jc w:val="center"/>
              <w:rPr>
                <w:rFonts w:ascii="Times New Roman" w:eastAsia="宋体" w:hAnsi="Times New Roman" w:cs="Times New Roman"/>
                <w:szCs w:val="21"/>
              </w:rPr>
            </w:pPr>
          </w:p>
        </w:tc>
        <w:tc>
          <w:tcPr>
            <w:tcW w:w="385" w:type="pct"/>
            <w:vMerge/>
            <w:vAlign w:val="center"/>
          </w:tcPr>
          <w:p w14:paraId="111DCAD4" w14:textId="77777777" w:rsidR="00FD005B" w:rsidRPr="00FD005B" w:rsidRDefault="00FD005B" w:rsidP="00FD005B">
            <w:pPr>
              <w:jc w:val="center"/>
              <w:rPr>
                <w:rFonts w:ascii="Times New Roman" w:eastAsia="宋体" w:hAnsi="Times New Roman" w:cs="Times New Roman"/>
                <w:szCs w:val="21"/>
              </w:rPr>
            </w:pPr>
          </w:p>
        </w:tc>
        <w:tc>
          <w:tcPr>
            <w:tcW w:w="388" w:type="pct"/>
            <w:vMerge/>
            <w:vAlign w:val="center"/>
          </w:tcPr>
          <w:p w14:paraId="3EFAEB6D" w14:textId="77777777" w:rsidR="00FD005B" w:rsidRPr="00FD005B" w:rsidRDefault="00FD005B" w:rsidP="00FD005B">
            <w:pPr>
              <w:jc w:val="center"/>
              <w:rPr>
                <w:rFonts w:ascii="Times New Roman" w:eastAsia="宋体" w:hAnsi="Times New Roman" w:cs="Times New Roman"/>
                <w:szCs w:val="21"/>
              </w:rPr>
            </w:pPr>
          </w:p>
        </w:tc>
        <w:tc>
          <w:tcPr>
            <w:tcW w:w="469" w:type="pct"/>
            <w:noWrap/>
            <w:vAlign w:val="center"/>
          </w:tcPr>
          <w:p w14:paraId="3B268838"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w:t>
            </w:r>
          </w:p>
        </w:tc>
        <w:tc>
          <w:tcPr>
            <w:tcW w:w="388" w:type="pct"/>
            <w:noWrap/>
            <w:vAlign w:val="center"/>
          </w:tcPr>
          <w:p w14:paraId="50449B18"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w:t>
            </w:r>
          </w:p>
        </w:tc>
        <w:tc>
          <w:tcPr>
            <w:tcW w:w="384" w:type="pct"/>
            <w:vMerge/>
            <w:vAlign w:val="center"/>
          </w:tcPr>
          <w:p w14:paraId="72FEBDE2" w14:textId="77777777" w:rsidR="00FD005B" w:rsidRPr="00FD005B" w:rsidRDefault="00FD005B" w:rsidP="00FD005B">
            <w:pPr>
              <w:jc w:val="center"/>
              <w:rPr>
                <w:rFonts w:ascii="宋体" w:eastAsia="宋体" w:hAnsi="宋体" w:cs="宋体"/>
                <w:szCs w:val="21"/>
              </w:rPr>
            </w:pPr>
          </w:p>
        </w:tc>
      </w:tr>
      <w:tr w:rsidR="00FD005B" w:rsidRPr="00FD005B" w14:paraId="697437F7" w14:textId="77777777" w:rsidTr="00FE2E21">
        <w:trPr>
          <w:trHeight w:val="285"/>
        </w:trPr>
        <w:tc>
          <w:tcPr>
            <w:tcW w:w="641" w:type="pct"/>
            <w:noWrap/>
            <w:vAlign w:val="center"/>
          </w:tcPr>
          <w:p w14:paraId="4DF7D495" w14:textId="77777777" w:rsidR="00FD005B" w:rsidRPr="00FD005B" w:rsidRDefault="00FD005B" w:rsidP="00FD005B">
            <w:pPr>
              <w:widowControl/>
              <w:jc w:val="center"/>
              <w:textAlignment w:val="center"/>
              <w:rPr>
                <w:rFonts w:ascii="宋体" w:eastAsia="宋体" w:hAnsi="宋体" w:cs="宋体"/>
                <w:szCs w:val="21"/>
              </w:rPr>
            </w:pPr>
            <w:r w:rsidRPr="00FD005B">
              <w:rPr>
                <w:rFonts w:ascii="宋体" w:eastAsia="宋体" w:hAnsi="宋体" w:cs="宋体" w:hint="eastAsia"/>
                <w:kern w:val="0"/>
                <w:szCs w:val="21"/>
                <w:lang w:bidi="ar"/>
              </w:rPr>
              <w:t>正庚烷</w:t>
            </w:r>
          </w:p>
        </w:tc>
        <w:tc>
          <w:tcPr>
            <w:tcW w:w="571" w:type="pct"/>
            <w:vAlign w:val="center"/>
          </w:tcPr>
          <w:p w14:paraId="37A34154"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0.4676</w:t>
            </w:r>
          </w:p>
        </w:tc>
        <w:tc>
          <w:tcPr>
            <w:tcW w:w="477" w:type="pct"/>
            <w:noWrap/>
            <w:vAlign w:val="center"/>
          </w:tcPr>
          <w:p w14:paraId="0D0E0E42"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0.0014</w:t>
            </w:r>
          </w:p>
        </w:tc>
        <w:tc>
          <w:tcPr>
            <w:tcW w:w="497" w:type="pct"/>
            <w:noWrap/>
            <w:vAlign w:val="center"/>
          </w:tcPr>
          <w:p w14:paraId="6F45AC2D"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kern w:val="0"/>
                <w:szCs w:val="21"/>
                <w:lang w:bidi="ar"/>
              </w:rPr>
              <w:t>0.0101</w:t>
            </w:r>
          </w:p>
        </w:tc>
        <w:tc>
          <w:tcPr>
            <w:tcW w:w="402" w:type="pct"/>
            <w:vMerge/>
            <w:vAlign w:val="center"/>
          </w:tcPr>
          <w:p w14:paraId="5EEB2F02" w14:textId="77777777" w:rsidR="00FD005B" w:rsidRPr="00FD005B" w:rsidRDefault="00FD005B" w:rsidP="00FD005B">
            <w:pPr>
              <w:jc w:val="center"/>
              <w:rPr>
                <w:rFonts w:ascii="Times New Roman" w:eastAsia="宋体" w:hAnsi="Times New Roman" w:cs="Times New Roman"/>
                <w:szCs w:val="21"/>
              </w:rPr>
            </w:pPr>
          </w:p>
        </w:tc>
        <w:tc>
          <w:tcPr>
            <w:tcW w:w="395" w:type="pct"/>
            <w:vMerge/>
            <w:vAlign w:val="center"/>
          </w:tcPr>
          <w:p w14:paraId="7F7758E2" w14:textId="77777777" w:rsidR="00FD005B" w:rsidRPr="00FD005B" w:rsidRDefault="00FD005B" w:rsidP="00FD005B">
            <w:pPr>
              <w:jc w:val="center"/>
              <w:rPr>
                <w:rFonts w:ascii="Times New Roman" w:eastAsia="宋体" w:hAnsi="Times New Roman" w:cs="Times New Roman"/>
                <w:szCs w:val="21"/>
              </w:rPr>
            </w:pPr>
          </w:p>
        </w:tc>
        <w:tc>
          <w:tcPr>
            <w:tcW w:w="385" w:type="pct"/>
            <w:vMerge/>
            <w:vAlign w:val="center"/>
          </w:tcPr>
          <w:p w14:paraId="2099CB4B" w14:textId="77777777" w:rsidR="00FD005B" w:rsidRPr="00FD005B" w:rsidRDefault="00FD005B" w:rsidP="00FD005B">
            <w:pPr>
              <w:jc w:val="center"/>
              <w:rPr>
                <w:rFonts w:ascii="Times New Roman" w:eastAsia="宋体" w:hAnsi="Times New Roman" w:cs="Times New Roman"/>
                <w:szCs w:val="21"/>
              </w:rPr>
            </w:pPr>
          </w:p>
        </w:tc>
        <w:tc>
          <w:tcPr>
            <w:tcW w:w="388" w:type="pct"/>
            <w:vMerge/>
            <w:vAlign w:val="center"/>
          </w:tcPr>
          <w:p w14:paraId="4718B305" w14:textId="77777777" w:rsidR="00FD005B" w:rsidRPr="00FD005B" w:rsidRDefault="00FD005B" w:rsidP="00FD005B">
            <w:pPr>
              <w:jc w:val="center"/>
              <w:rPr>
                <w:rFonts w:ascii="Times New Roman" w:eastAsia="宋体" w:hAnsi="Times New Roman" w:cs="Times New Roman"/>
                <w:szCs w:val="21"/>
              </w:rPr>
            </w:pPr>
          </w:p>
        </w:tc>
        <w:tc>
          <w:tcPr>
            <w:tcW w:w="469" w:type="pct"/>
            <w:noWrap/>
            <w:vAlign w:val="center"/>
          </w:tcPr>
          <w:p w14:paraId="19989831"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w:t>
            </w:r>
          </w:p>
        </w:tc>
        <w:tc>
          <w:tcPr>
            <w:tcW w:w="388" w:type="pct"/>
            <w:noWrap/>
            <w:vAlign w:val="center"/>
          </w:tcPr>
          <w:p w14:paraId="0E134D52"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w:t>
            </w:r>
          </w:p>
        </w:tc>
        <w:tc>
          <w:tcPr>
            <w:tcW w:w="384" w:type="pct"/>
            <w:vMerge/>
            <w:vAlign w:val="center"/>
          </w:tcPr>
          <w:p w14:paraId="1589FB23" w14:textId="77777777" w:rsidR="00FD005B" w:rsidRPr="00FD005B" w:rsidRDefault="00FD005B" w:rsidP="00FD005B">
            <w:pPr>
              <w:jc w:val="center"/>
              <w:rPr>
                <w:rFonts w:ascii="宋体" w:eastAsia="宋体" w:hAnsi="宋体" w:cs="宋体"/>
                <w:szCs w:val="21"/>
              </w:rPr>
            </w:pPr>
          </w:p>
        </w:tc>
      </w:tr>
      <w:tr w:rsidR="00FD005B" w:rsidRPr="00FD005B" w14:paraId="78F43CC9" w14:textId="77777777" w:rsidTr="00FE2E21">
        <w:trPr>
          <w:trHeight w:val="285"/>
        </w:trPr>
        <w:tc>
          <w:tcPr>
            <w:tcW w:w="641" w:type="pct"/>
            <w:vAlign w:val="center"/>
          </w:tcPr>
          <w:p w14:paraId="2A93FF29" w14:textId="77777777" w:rsidR="00FD005B" w:rsidRPr="00FD005B" w:rsidRDefault="00FD005B" w:rsidP="00FD005B">
            <w:pPr>
              <w:widowControl/>
              <w:jc w:val="center"/>
              <w:textAlignment w:val="center"/>
              <w:rPr>
                <w:rFonts w:ascii="宋体" w:eastAsia="宋体" w:hAnsi="宋体" w:cs="宋体"/>
                <w:szCs w:val="21"/>
              </w:rPr>
            </w:pPr>
            <w:r w:rsidRPr="00FD005B">
              <w:rPr>
                <w:rFonts w:ascii="宋体" w:eastAsia="宋体" w:hAnsi="宋体" w:cs="宋体" w:hint="eastAsia"/>
                <w:szCs w:val="21"/>
              </w:rPr>
              <w:t>丙酮</w:t>
            </w:r>
          </w:p>
        </w:tc>
        <w:tc>
          <w:tcPr>
            <w:tcW w:w="571" w:type="pct"/>
            <w:vAlign w:val="center"/>
          </w:tcPr>
          <w:p w14:paraId="0AB0881D"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0.001</w:t>
            </w:r>
            <w:r w:rsidRPr="00FD005B">
              <w:rPr>
                <w:rFonts w:ascii="Times New Roman" w:eastAsia="宋体" w:hAnsi="Times New Roman" w:cs="Times New Roman" w:hint="eastAsia"/>
                <w:kern w:val="0"/>
                <w:szCs w:val="21"/>
                <w:lang w:bidi="ar"/>
              </w:rPr>
              <w:t>4</w:t>
            </w:r>
            <w:r w:rsidRPr="00FD005B">
              <w:rPr>
                <w:rFonts w:ascii="Times New Roman" w:eastAsia="宋体" w:hAnsi="Times New Roman" w:cs="Times New Roman"/>
                <w:kern w:val="0"/>
                <w:szCs w:val="21"/>
                <w:lang w:bidi="ar"/>
              </w:rPr>
              <w:t xml:space="preserve"> </w:t>
            </w:r>
          </w:p>
        </w:tc>
        <w:tc>
          <w:tcPr>
            <w:tcW w:w="477" w:type="pct"/>
            <w:noWrap/>
            <w:vAlign w:val="center"/>
          </w:tcPr>
          <w:p w14:paraId="31626733"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0.00000</w:t>
            </w:r>
            <w:r w:rsidRPr="00FD005B">
              <w:rPr>
                <w:rFonts w:ascii="Times New Roman" w:eastAsia="宋体" w:hAnsi="Times New Roman" w:cs="Times New Roman" w:hint="eastAsia"/>
                <w:kern w:val="0"/>
                <w:szCs w:val="21"/>
                <w:lang w:bidi="ar"/>
              </w:rPr>
              <w:t>4</w:t>
            </w:r>
            <w:r w:rsidRPr="00FD005B">
              <w:rPr>
                <w:rFonts w:ascii="Times New Roman" w:eastAsia="宋体" w:hAnsi="Times New Roman" w:cs="Times New Roman"/>
                <w:kern w:val="0"/>
                <w:szCs w:val="21"/>
                <w:lang w:bidi="ar"/>
              </w:rPr>
              <w:t xml:space="preserve"> </w:t>
            </w:r>
          </w:p>
        </w:tc>
        <w:tc>
          <w:tcPr>
            <w:tcW w:w="497" w:type="pct"/>
            <w:noWrap/>
            <w:vAlign w:val="center"/>
          </w:tcPr>
          <w:p w14:paraId="271DDEE1"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0.0000</w:t>
            </w:r>
            <w:r w:rsidRPr="00FD005B">
              <w:rPr>
                <w:rFonts w:ascii="Times New Roman" w:eastAsia="宋体" w:hAnsi="Times New Roman" w:cs="Times New Roman" w:hint="eastAsia"/>
                <w:kern w:val="0"/>
                <w:szCs w:val="21"/>
                <w:lang w:bidi="ar"/>
              </w:rPr>
              <w:t>3</w:t>
            </w:r>
          </w:p>
        </w:tc>
        <w:tc>
          <w:tcPr>
            <w:tcW w:w="402" w:type="pct"/>
            <w:vMerge/>
            <w:vAlign w:val="center"/>
          </w:tcPr>
          <w:p w14:paraId="3FFC1EED" w14:textId="77777777" w:rsidR="00FD005B" w:rsidRPr="00FD005B" w:rsidRDefault="00FD005B" w:rsidP="00FD005B">
            <w:pPr>
              <w:jc w:val="center"/>
              <w:rPr>
                <w:rFonts w:ascii="Times New Roman" w:eastAsia="宋体" w:hAnsi="Times New Roman" w:cs="Times New Roman"/>
                <w:szCs w:val="21"/>
              </w:rPr>
            </w:pPr>
          </w:p>
        </w:tc>
        <w:tc>
          <w:tcPr>
            <w:tcW w:w="395" w:type="pct"/>
            <w:vMerge/>
            <w:vAlign w:val="center"/>
          </w:tcPr>
          <w:p w14:paraId="463B44FC" w14:textId="77777777" w:rsidR="00FD005B" w:rsidRPr="00FD005B" w:rsidRDefault="00FD005B" w:rsidP="00FD005B">
            <w:pPr>
              <w:jc w:val="center"/>
              <w:rPr>
                <w:rFonts w:ascii="Times New Roman" w:eastAsia="宋体" w:hAnsi="Times New Roman" w:cs="Times New Roman"/>
                <w:szCs w:val="21"/>
              </w:rPr>
            </w:pPr>
          </w:p>
        </w:tc>
        <w:tc>
          <w:tcPr>
            <w:tcW w:w="385" w:type="pct"/>
            <w:vMerge/>
            <w:vAlign w:val="center"/>
          </w:tcPr>
          <w:p w14:paraId="6AD25E0C" w14:textId="77777777" w:rsidR="00FD005B" w:rsidRPr="00FD005B" w:rsidRDefault="00FD005B" w:rsidP="00FD005B">
            <w:pPr>
              <w:jc w:val="center"/>
              <w:rPr>
                <w:rFonts w:ascii="Times New Roman" w:eastAsia="宋体" w:hAnsi="Times New Roman" w:cs="Times New Roman"/>
                <w:szCs w:val="21"/>
              </w:rPr>
            </w:pPr>
          </w:p>
        </w:tc>
        <w:tc>
          <w:tcPr>
            <w:tcW w:w="388" w:type="pct"/>
            <w:vMerge/>
            <w:vAlign w:val="center"/>
          </w:tcPr>
          <w:p w14:paraId="236EDEC8" w14:textId="77777777" w:rsidR="00FD005B" w:rsidRPr="00FD005B" w:rsidRDefault="00FD005B" w:rsidP="00FD005B">
            <w:pPr>
              <w:jc w:val="center"/>
              <w:rPr>
                <w:rFonts w:ascii="Times New Roman" w:eastAsia="宋体" w:hAnsi="Times New Roman" w:cs="Times New Roman"/>
                <w:szCs w:val="21"/>
              </w:rPr>
            </w:pPr>
          </w:p>
        </w:tc>
        <w:tc>
          <w:tcPr>
            <w:tcW w:w="469" w:type="pct"/>
            <w:noWrap/>
            <w:vAlign w:val="center"/>
          </w:tcPr>
          <w:p w14:paraId="6F657233"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40</w:t>
            </w:r>
          </w:p>
        </w:tc>
        <w:tc>
          <w:tcPr>
            <w:tcW w:w="388" w:type="pct"/>
            <w:noWrap/>
            <w:vAlign w:val="center"/>
          </w:tcPr>
          <w:p w14:paraId="21DAFCAD"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2</w:t>
            </w:r>
          </w:p>
        </w:tc>
        <w:tc>
          <w:tcPr>
            <w:tcW w:w="384" w:type="pct"/>
            <w:vMerge/>
            <w:vAlign w:val="center"/>
          </w:tcPr>
          <w:p w14:paraId="691C2CEC" w14:textId="77777777" w:rsidR="00FD005B" w:rsidRPr="00FD005B" w:rsidRDefault="00FD005B" w:rsidP="00FD005B">
            <w:pPr>
              <w:jc w:val="center"/>
              <w:rPr>
                <w:rFonts w:ascii="宋体" w:eastAsia="宋体" w:hAnsi="宋体" w:cs="宋体"/>
                <w:szCs w:val="21"/>
              </w:rPr>
            </w:pPr>
          </w:p>
        </w:tc>
      </w:tr>
      <w:tr w:rsidR="00FD005B" w:rsidRPr="00FD005B" w14:paraId="2D7FD1D4" w14:textId="77777777" w:rsidTr="00FE2E21">
        <w:trPr>
          <w:trHeight w:val="285"/>
        </w:trPr>
        <w:tc>
          <w:tcPr>
            <w:tcW w:w="641" w:type="pct"/>
            <w:vAlign w:val="center"/>
          </w:tcPr>
          <w:p w14:paraId="4CCCF02B" w14:textId="77777777" w:rsidR="00FD005B" w:rsidRPr="00FD005B" w:rsidRDefault="00FD005B" w:rsidP="00FD005B">
            <w:pPr>
              <w:widowControl/>
              <w:jc w:val="center"/>
              <w:textAlignment w:val="center"/>
              <w:rPr>
                <w:rFonts w:ascii="宋体" w:eastAsia="宋体" w:hAnsi="宋体" w:cs="宋体"/>
                <w:szCs w:val="21"/>
              </w:rPr>
            </w:pPr>
            <w:r w:rsidRPr="00FD005B">
              <w:rPr>
                <w:rFonts w:ascii="宋体" w:eastAsia="宋体" w:hAnsi="宋体" w:cs="宋体" w:hint="eastAsia"/>
                <w:kern w:val="0"/>
                <w:szCs w:val="21"/>
                <w:lang w:bidi="ar"/>
              </w:rPr>
              <w:t>甲醛</w:t>
            </w:r>
          </w:p>
        </w:tc>
        <w:tc>
          <w:tcPr>
            <w:tcW w:w="571" w:type="pct"/>
            <w:vAlign w:val="center"/>
          </w:tcPr>
          <w:p w14:paraId="6D2672EA"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 xml:space="preserve">0.0093 </w:t>
            </w:r>
          </w:p>
        </w:tc>
        <w:tc>
          <w:tcPr>
            <w:tcW w:w="477" w:type="pct"/>
            <w:noWrap/>
            <w:vAlign w:val="center"/>
          </w:tcPr>
          <w:p w14:paraId="77137E47"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0.0000</w:t>
            </w:r>
            <w:r w:rsidRPr="00FD005B">
              <w:rPr>
                <w:rFonts w:ascii="Times New Roman" w:eastAsia="宋体" w:hAnsi="Times New Roman" w:cs="Times New Roman" w:hint="eastAsia"/>
                <w:kern w:val="0"/>
                <w:szCs w:val="21"/>
                <w:lang w:bidi="ar"/>
              </w:rPr>
              <w:t>3</w:t>
            </w:r>
            <w:r w:rsidRPr="00FD005B">
              <w:rPr>
                <w:rFonts w:ascii="Times New Roman" w:eastAsia="宋体" w:hAnsi="Times New Roman" w:cs="Times New Roman"/>
                <w:kern w:val="0"/>
                <w:szCs w:val="21"/>
                <w:lang w:bidi="ar"/>
              </w:rPr>
              <w:t xml:space="preserve"> </w:t>
            </w:r>
          </w:p>
        </w:tc>
        <w:tc>
          <w:tcPr>
            <w:tcW w:w="497" w:type="pct"/>
            <w:noWrap/>
            <w:vAlign w:val="center"/>
          </w:tcPr>
          <w:p w14:paraId="41E072FD"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0.0002</w:t>
            </w:r>
          </w:p>
        </w:tc>
        <w:tc>
          <w:tcPr>
            <w:tcW w:w="402" w:type="pct"/>
            <w:vMerge/>
            <w:vAlign w:val="center"/>
          </w:tcPr>
          <w:p w14:paraId="5AA81DDD" w14:textId="77777777" w:rsidR="00FD005B" w:rsidRPr="00FD005B" w:rsidRDefault="00FD005B" w:rsidP="00FD005B">
            <w:pPr>
              <w:jc w:val="center"/>
              <w:rPr>
                <w:rFonts w:ascii="Times New Roman" w:eastAsia="宋体" w:hAnsi="Times New Roman" w:cs="Times New Roman"/>
                <w:szCs w:val="21"/>
              </w:rPr>
            </w:pPr>
          </w:p>
        </w:tc>
        <w:tc>
          <w:tcPr>
            <w:tcW w:w="395" w:type="pct"/>
            <w:vMerge/>
            <w:vAlign w:val="center"/>
          </w:tcPr>
          <w:p w14:paraId="7E8E8BD6" w14:textId="77777777" w:rsidR="00FD005B" w:rsidRPr="00FD005B" w:rsidRDefault="00FD005B" w:rsidP="00FD005B">
            <w:pPr>
              <w:jc w:val="center"/>
              <w:rPr>
                <w:rFonts w:ascii="Times New Roman" w:eastAsia="宋体" w:hAnsi="Times New Roman" w:cs="Times New Roman"/>
                <w:szCs w:val="21"/>
              </w:rPr>
            </w:pPr>
          </w:p>
        </w:tc>
        <w:tc>
          <w:tcPr>
            <w:tcW w:w="385" w:type="pct"/>
            <w:vMerge/>
            <w:vAlign w:val="center"/>
          </w:tcPr>
          <w:p w14:paraId="3D9787CE" w14:textId="77777777" w:rsidR="00FD005B" w:rsidRPr="00FD005B" w:rsidRDefault="00FD005B" w:rsidP="00FD005B">
            <w:pPr>
              <w:jc w:val="center"/>
              <w:rPr>
                <w:rFonts w:ascii="Times New Roman" w:eastAsia="宋体" w:hAnsi="Times New Roman" w:cs="Times New Roman"/>
                <w:szCs w:val="21"/>
              </w:rPr>
            </w:pPr>
          </w:p>
        </w:tc>
        <w:tc>
          <w:tcPr>
            <w:tcW w:w="388" w:type="pct"/>
            <w:vMerge/>
            <w:vAlign w:val="center"/>
          </w:tcPr>
          <w:p w14:paraId="7941B56F" w14:textId="77777777" w:rsidR="00FD005B" w:rsidRPr="00FD005B" w:rsidRDefault="00FD005B" w:rsidP="00FD005B">
            <w:pPr>
              <w:jc w:val="center"/>
              <w:rPr>
                <w:rFonts w:ascii="Times New Roman" w:eastAsia="宋体" w:hAnsi="Times New Roman" w:cs="Times New Roman"/>
                <w:szCs w:val="21"/>
              </w:rPr>
            </w:pPr>
          </w:p>
        </w:tc>
        <w:tc>
          <w:tcPr>
            <w:tcW w:w="469" w:type="pct"/>
            <w:noWrap/>
            <w:vAlign w:val="center"/>
          </w:tcPr>
          <w:p w14:paraId="68DA6E17"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kern w:val="0"/>
                <w:szCs w:val="21"/>
                <w:lang w:bidi="ar"/>
              </w:rPr>
              <w:t>5</w:t>
            </w:r>
          </w:p>
        </w:tc>
        <w:tc>
          <w:tcPr>
            <w:tcW w:w="388" w:type="pct"/>
            <w:noWrap/>
            <w:vAlign w:val="center"/>
          </w:tcPr>
          <w:p w14:paraId="1EBE517B"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kern w:val="0"/>
                <w:szCs w:val="21"/>
                <w:lang w:bidi="ar"/>
              </w:rPr>
              <w:t>0.1</w:t>
            </w:r>
          </w:p>
        </w:tc>
        <w:tc>
          <w:tcPr>
            <w:tcW w:w="384" w:type="pct"/>
            <w:vMerge/>
            <w:vAlign w:val="center"/>
          </w:tcPr>
          <w:p w14:paraId="0648AF75" w14:textId="77777777" w:rsidR="00FD005B" w:rsidRPr="00FD005B" w:rsidRDefault="00FD005B" w:rsidP="00FD005B">
            <w:pPr>
              <w:jc w:val="center"/>
              <w:rPr>
                <w:rFonts w:ascii="宋体" w:eastAsia="宋体" w:hAnsi="宋体" w:cs="宋体"/>
                <w:szCs w:val="21"/>
              </w:rPr>
            </w:pPr>
          </w:p>
        </w:tc>
      </w:tr>
      <w:tr w:rsidR="00FD005B" w:rsidRPr="00FD005B" w14:paraId="7650BDEF" w14:textId="77777777" w:rsidTr="00FE2E21">
        <w:trPr>
          <w:trHeight w:val="357"/>
        </w:trPr>
        <w:tc>
          <w:tcPr>
            <w:tcW w:w="641" w:type="pct"/>
            <w:vAlign w:val="center"/>
          </w:tcPr>
          <w:p w14:paraId="1BA17FF2" w14:textId="77777777" w:rsidR="00FD005B" w:rsidRPr="00FD005B" w:rsidRDefault="00FD005B" w:rsidP="00FD005B">
            <w:pPr>
              <w:widowControl/>
              <w:jc w:val="center"/>
              <w:textAlignment w:val="center"/>
              <w:rPr>
                <w:rFonts w:ascii="宋体" w:eastAsia="宋体" w:hAnsi="宋体" w:cs="宋体"/>
                <w:szCs w:val="21"/>
              </w:rPr>
            </w:pPr>
            <w:r w:rsidRPr="00FD005B">
              <w:rPr>
                <w:rFonts w:ascii="宋体" w:eastAsia="宋体" w:hAnsi="宋体" w:cs="宋体" w:hint="eastAsia"/>
                <w:kern w:val="0"/>
                <w:szCs w:val="21"/>
                <w:lang w:bidi="ar"/>
              </w:rPr>
              <w:t>乙醇</w:t>
            </w:r>
          </w:p>
        </w:tc>
        <w:tc>
          <w:tcPr>
            <w:tcW w:w="571" w:type="pct"/>
            <w:vAlign w:val="center"/>
          </w:tcPr>
          <w:p w14:paraId="1DB616CC"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 xml:space="preserve">0.7407 </w:t>
            </w:r>
          </w:p>
        </w:tc>
        <w:tc>
          <w:tcPr>
            <w:tcW w:w="477" w:type="pct"/>
            <w:noWrap/>
            <w:vAlign w:val="center"/>
          </w:tcPr>
          <w:p w14:paraId="6D954635"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0.002</w:t>
            </w:r>
            <w:r w:rsidRPr="00FD005B">
              <w:rPr>
                <w:rFonts w:ascii="Times New Roman" w:eastAsia="宋体" w:hAnsi="Times New Roman" w:cs="Times New Roman" w:hint="eastAsia"/>
                <w:kern w:val="0"/>
                <w:szCs w:val="21"/>
                <w:lang w:bidi="ar"/>
              </w:rPr>
              <w:t>2</w:t>
            </w:r>
          </w:p>
        </w:tc>
        <w:tc>
          <w:tcPr>
            <w:tcW w:w="497" w:type="pct"/>
            <w:noWrap/>
            <w:vAlign w:val="center"/>
          </w:tcPr>
          <w:p w14:paraId="12B33EA4"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0.016</w:t>
            </w:r>
            <w:r w:rsidRPr="00FD005B">
              <w:rPr>
                <w:rFonts w:ascii="Times New Roman" w:eastAsia="宋体" w:hAnsi="Times New Roman" w:cs="Times New Roman" w:hint="eastAsia"/>
                <w:kern w:val="0"/>
                <w:szCs w:val="21"/>
                <w:lang w:bidi="ar"/>
              </w:rPr>
              <w:t>0</w:t>
            </w:r>
          </w:p>
        </w:tc>
        <w:tc>
          <w:tcPr>
            <w:tcW w:w="402" w:type="pct"/>
            <w:vMerge/>
            <w:vAlign w:val="center"/>
          </w:tcPr>
          <w:p w14:paraId="0176D5E6" w14:textId="77777777" w:rsidR="00FD005B" w:rsidRPr="00FD005B" w:rsidRDefault="00FD005B" w:rsidP="00FD005B">
            <w:pPr>
              <w:jc w:val="center"/>
              <w:rPr>
                <w:rFonts w:ascii="Times New Roman" w:eastAsia="宋体" w:hAnsi="Times New Roman" w:cs="Times New Roman"/>
                <w:szCs w:val="21"/>
              </w:rPr>
            </w:pPr>
          </w:p>
        </w:tc>
        <w:tc>
          <w:tcPr>
            <w:tcW w:w="395" w:type="pct"/>
            <w:vMerge/>
            <w:vAlign w:val="center"/>
          </w:tcPr>
          <w:p w14:paraId="46F8947F" w14:textId="77777777" w:rsidR="00FD005B" w:rsidRPr="00FD005B" w:rsidRDefault="00FD005B" w:rsidP="00FD005B">
            <w:pPr>
              <w:jc w:val="center"/>
              <w:rPr>
                <w:rFonts w:ascii="Times New Roman" w:eastAsia="宋体" w:hAnsi="Times New Roman" w:cs="Times New Roman"/>
                <w:szCs w:val="21"/>
              </w:rPr>
            </w:pPr>
          </w:p>
        </w:tc>
        <w:tc>
          <w:tcPr>
            <w:tcW w:w="385" w:type="pct"/>
            <w:vMerge/>
            <w:vAlign w:val="center"/>
          </w:tcPr>
          <w:p w14:paraId="4965B1F7" w14:textId="77777777" w:rsidR="00FD005B" w:rsidRPr="00FD005B" w:rsidRDefault="00FD005B" w:rsidP="00FD005B">
            <w:pPr>
              <w:jc w:val="center"/>
              <w:rPr>
                <w:rFonts w:ascii="Times New Roman" w:eastAsia="宋体" w:hAnsi="Times New Roman" w:cs="Times New Roman"/>
                <w:szCs w:val="21"/>
              </w:rPr>
            </w:pPr>
          </w:p>
        </w:tc>
        <w:tc>
          <w:tcPr>
            <w:tcW w:w="388" w:type="pct"/>
            <w:vMerge/>
            <w:vAlign w:val="center"/>
          </w:tcPr>
          <w:p w14:paraId="5D693043" w14:textId="77777777" w:rsidR="00FD005B" w:rsidRPr="00FD005B" w:rsidRDefault="00FD005B" w:rsidP="00FD005B">
            <w:pPr>
              <w:jc w:val="center"/>
              <w:rPr>
                <w:rFonts w:ascii="Times New Roman" w:eastAsia="宋体" w:hAnsi="Times New Roman" w:cs="Times New Roman"/>
                <w:szCs w:val="21"/>
              </w:rPr>
            </w:pPr>
          </w:p>
        </w:tc>
        <w:tc>
          <w:tcPr>
            <w:tcW w:w="469" w:type="pct"/>
            <w:noWrap/>
            <w:vAlign w:val="center"/>
          </w:tcPr>
          <w:p w14:paraId="276D6AE2"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w:t>
            </w:r>
          </w:p>
        </w:tc>
        <w:tc>
          <w:tcPr>
            <w:tcW w:w="388" w:type="pct"/>
            <w:noWrap/>
            <w:vAlign w:val="center"/>
          </w:tcPr>
          <w:p w14:paraId="2BAA3333"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w:t>
            </w:r>
          </w:p>
        </w:tc>
        <w:tc>
          <w:tcPr>
            <w:tcW w:w="384" w:type="pct"/>
            <w:vMerge/>
            <w:vAlign w:val="center"/>
          </w:tcPr>
          <w:p w14:paraId="3B7AEFDD" w14:textId="77777777" w:rsidR="00FD005B" w:rsidRPr="00FD005B" w:rsidRDefault="00FD005B" w:rsidP="00FD005B">
            <w:pPr>
              <w:jc w:val="center"/>
              <w:rPr>
                <w:rFonts w:ascii="宋体" w:eastAsia="宋体" w:hAnsi="宋体" w:cs="宋体"/>
                <w:szCs w:val="21"/>
              </w:rPr>
            </w:pPr>
          </w:p>
        </w:tc>
      </w:tr>
      <w:tr w:rsidR="00FD005B" w:rsidRPr="00FD005B" w14:paraId="6424DFF2" w14:textId="77777777" w:rsidTr="00FE2E21">
        <w:trPr>
          <w:trHeight w:val="240"/>
        </w:trPr>
        <w:tc>
          <w:tcPr>
            <w:tcW w:w="641" w:type="pct"/>
            <w:vAlign w:val="center"/>
          </w:tcPr>
          <w:p w14:paraId="12937310" w14:textId="77777777" w:rsidR="00FD005B" w:rsidRPr="00FD005B" w:rsidRDefault="00FD005B" w:rsidP="00FD005B">
            <w:pPr>
              <w:widowControl/>
              <w:jc w:val="center"/>
              <w:textAlignment w:val="center"/>
              <w:rPr>
                <w:rFonts w:ascii="宋体" w:eastAsia="宋体" w:hAnsi="宋体" w:cs="宋体"/>
                <w:kern w:val="0"/>
                <w:szCs w:val="21"/>
                <w:lang w:bidi="ar"/>
              </w:rPr>
            </w:pPr>
            <w:r w:rsidRPr="00FD005B">
              <w:rPr>
                <w:rFonts w:ascii="宋体" w:eastAsia="宋体" w:hAnsi="宋体" w:cs="宋体" w:hint="eastAsia"/>
                <w:kern w:val="0"/>
                <w:szCs w:val="21"/>
                <w:lang w:bidi="ar"/>
              </w:rPr>
              <w:t>非甲烷总烃</w:t>
            </w:r>
          </w:p>
        </w:tc>
        <w:tc>
          <w:tcPr>
            <w:tcW w:w="571" w:type="pct"/>
            <w:noWrap/>
            <w:vAlign w:val="center"/>
          </w:tcPr>
          <w:p w14:paraId="3DB1DC64"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0.4676</w:t>
            </w:r>
          </w:p>
        </w:tc>
        <w:tc>
          <w:tcPr>
            <w:tcW w:w="477" w:type="pct"/>
            <w:noWrap/>
            <w:vAlign w:val="center"/>
          </w:tcPr>
          <w:p w14:paraId="6B60CF47"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0.0014</w:t>
            </w:r>
          </w:p>
        </w:tc>
        <w:tc>
          <w:tcPr>
            <w:tcW w:w="497" w:type="pct"/>
            <w:noWrap/>
            <w:vAlign w:val="center"/>
          </w:tcPr>
          <w:p w14:paraId="7BFCC6A8"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0.0</w:t>
            </w:r>
            <w:r w:rsidRPr="00FD005B">
              <w:rPr>
                <w:rFonts w:ascii="Times New Roman" w:eastAsia="宋体" w:hAnsi="Times New Roman" w:cs="Times New Roman" w:hint="eastAsia"/>
                <w:kern w:val="0"/>
                <w:szCs w:val="21"/>
                <w:lang w:bidi="ar"/>
              </w:rPr>
              <w:t>101</w:t>
            </w:r>
          </w:p>
        </w:tc>
        <w:tc>
          <w:tcPr>
            <w:tcW w:w="402" w:type="pct"/>
            <w:vMerge/>
            <w:vAlign w:val="center"/>
          </w:tcPr>
          <w:p w14:paraId="2B5E2294" w14:textId="77777777" w:rsidR="00FD005B" w:rsidRPr="00FD005B" w:rsidRDefault="00FD005B" w:rsidP="00FD005B">
            <w:pPr>
              <w:jc w:val="center"/>
              <w:rPr>
                <w:rFonts w:ascii="Times New Roman" w:eastAsia="宋体" w:hAnsi="Times New Roman" w:cs="Times New Roman"/>
                <w:szCs w:val="21"/>
              </w:rPr>
            </w:pPr>
          </w:p>
        </w:tc>
        <w:tc>
          <w:tcPr>
            <w:tcW w:w="395" w:type="pct"/>
            <w:vMerge/>
            <w:vAlign w:val="center"/>
          </w:tcPr>
          <w:p w14:paraId="556151DE" w14:textId="77777777" w:rsidR="00FD005B" w:rsidRPr="00FD005B" w:rsidRDefault="00FD005B" w:rsidP="00FD005B">
            <w:pPr>
              <w:jc w:val="center"/>
              <w:rPr>
                <w:rFonts w:ascii="Times New Roman" w:eastAsia="宋体" w:hAnsi="Times New Roman" w:cs="Times New Roman"/>
                <w:szCs w:val="21"/>
              </w:rPr>
            </w:pPr>
          </w:p>
        </w:tc>
        <w:tc>
          <w:tcPr>
            <w:tcW w:w="385" w:type="pct"/>
            <w:vMerge/>
            <w:vAlign w:val="center"/>
          </w:tcPr>
          <w:p w14:paraId="118EA424" w14:textId="77777777" w:rsidR="00FD005B" w:rsidRPr="00FD005B" w:rsidRDefault="00FD005B" w:rsidP="00FD005B">
            <w:pPr>
              <w:jc w:val="center"/>
              <w:rPr>
                <w:rFonts w:ascii="Times New Roman" w:eastAsia="宋体" w:hAnsi="Times New Roman" w:cs="Times New Roman"/>
                <w:szCs w:val="21"/>
              </w:rPr>
            </w:pPr>
          </w:p>
        </w:tc>
        <w:tc>
          <w:tcPr>
            <w:tcW w:w="388" w:type="pct"/>
            <w:vMerge/>
            <w:vAlign w:val="center"/>
          </w:tcPr>
          <w:p w14:paraId="283BC189" w14:textId="77777777" w:rsidR="00FD005B" w:rsidRPr="00FD005B" w:rsidRDefault="00FD005B" w:rsidP="00FD005B">
            <w:pPr>
              <w:jc w:val="center"/>
              <w:rPr>
                <w:rFonts w:ascii="Times New Roman" w:eastAsia="宋体" w:hAnsi="Times New Roman" w:cs="Times New Roman"/>
                <w:szCs w:val="21"/>
              </w:rPr>
            </w:pPr>
          </w:p>
        </w:tc>
        <w:tc>
          <w:tcPr>
            <w:tcW w:w="469" w:type="pct"/>
            <w:noWrap/>
            <w:vAlign w:val="center"/>
          </w:tcPr>
          <w:p w14:paraId="177C710D"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kern w:val="0"/>
                <w:szCs w:val="21"/>
                <w:lang w:bidi="ar"/>
              </w:rPr>
              <w:t xml:space="preserve">60 </w:t>
            </w:r>
          </w:p>
        </w:tc>
        <w:tc>
          <w:tcPr>
            <w:tcW w:w="388" w:type="pct"/>
            <w:noWrap/>
            <w:vAlign w:val="center"/>
          </w:tcPr>
          <w:p w14:paraId="1C09AFC1"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2</w:t>
            </w:r>
          </w:p>
        </w:tc>
        <w:tc>
          <w:tcPr>
            <w:tcW w:w="384" w:type="pct"/>
            <w:vMerge/>
            <w:vAlign w:val="center"/>
          </w:tcPr>
          <w:p w14:paraId="3AA84326" w14:textId="77777777" w:rsidR="00FD005B" w:rsidRPr="00FD005B" w:rsidRDefault="00FD005B" w:rsidP="00FD005B">
            <w:pPr>
              <w:jc w:val="center"/>
              <w:rPr>
                <w:rFonts w:ascii="宋体" w:eastAsia="宋体" w:hAnsi="宋体" w:cs="宋体"/>
                <w:szCs w:val="21"/>
              </w:rPr>
            </w:pPr>
          </w:p>
        </w:tc>
      </w:tr>
      <w:tr w:rsidR="00FD005B" w:rsidRPr="00FD005B" w14:paraId="78171567" w14:textId="77777777" w:rsidTr="00FE2E21">
        <w:trPr>
          <w:trHeight w:val="285"/>
        </w:trPr>
        <w:tc>
          <w:tcPr>
            <w:tcW w:w="641" w:type="pct"/>
            <w:vAlign w:val="center"/>
          </w:tcPr>
          <w:p w14:paraId="75B02A44"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TVOC</w:t>
            </w:r>
          </w:p>
        </w:tc>
        <w:tc>
          <w:tcPr>
            <w:tcW w:w="1685" w:type="dxa"/>
            <w:noWrap/>
            <w:vAlign w:val="center"/>
          </w:tcPr>
          <w:p w14:paraId="02526D5D"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 xml:space="preserve">2.3882 </w:t>
            </w:r>
          </w:p>
        </w:tc>
        <w:tc>
          <w:tcPr>
            <w:tcW w:w="1410" w:type="dxa"/>
            <w:noWrap/>
            <w:vAlign w:val="center"/>
          </w:tcPr>
          <w:p w14:paraId="2F3A4999"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 xml:space="preserve">0.0072 </w:t>
            </w:r>
          </w:p>
        </w:tc>
        <w:tc>
          <w:tcPr>
            <w:tcW w:w="1467" w:type="dxa"/>
            <w:noWrap/>
            <w:vAlign w:val="center"/>
          </w:tcPr>
          <w:p w14:paraId="6A2650FE"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 xml:space="preserve">0.0517 </w:t>
            </w:r>
          </w:p>
        </w:tc>
        <w:tc>
          <w:tcPr>
            <w:tcW w:w="402" w:type="pct"/>
            <w:vMerge/>
            <w:vAlign w:val="center"/>
          </w:tcPr>
          <w:p w14:paraId="5AFE0C05" w14:textId="77777777" w:rsidR="00FD005B" w:rsidRPr="00FD005B" w:rsidRDefault="00FD005B" w:rsidP="00FD005B">
            <w:pPr>
              <w:jc w:val="center"/>
              <w:rPr>
                <w:rFonts w:ascii="Times New Roman" w:eastAsia="宋体" w:hAnsi="Times New Roman" w:cs="Times New Roman"/>
                <w:szCs w:val="21"/>
              </w:rPr>
            </w:pPr>
          </w:p>
        </w:tc>
        <w:tc>
          <w:tcPr>
            <w:tcW w:w="395" w:type="pct"/>
            <w:vMerge/>
            <w:vAlign w:val="center"/>
          </w:tcPr>
          <w:p w14:paraId="5F1FFD4C" w14:textId="77777777" w:rsidR="00FD005B" w:rsidRPr="00FD005B" w:rsidRDefault="00FD005B" w:rsidP="00FD005B">
            <w:pPr>
              <w:jc w:val="center"/>
              <w:rPr>
                <w:rFonts w:ascii="Times New Roman" w:eastAsia="宋体" w:hAnsi="Times New Roman" w:cs="Times New Roman"/>
                <w:szCs w:val="21"/>
              </w:rPr>
            </w:pPr>
          </w:p>
        </w:tc>
        <w:tc>
          <w:tcPr>
            <w:tcW w:w="385" w:type="pct"/>
            <w:vMerge/>
            <w:vAlign w:val="center"/>
          </w:tcPr>
          <w:p w14:paraId="69453282" w14:textId="77777777" w:rsidR="00FD005B" w:rsidRPr="00FD005B" w:rsidRDefault="00FD005B" w:rsidP="00FD005B">
            <w:pPr>
              <w:jc w:val="center"/>
              <w:rPr>
                <w:rFonts w:ascii="Times New Roman" w:eastAsia="宋体" w:hAnsi="Times New Roman" w:cs="Times New Roman"/>
                <w:szCs w:val="21"/>
              </w:rPr>
            </w:pPr>
          </w:p>
        </w:tc>
        <w:tc>
          <w:tcPr>
            <w:tcW w:w="388" w:type="pct"/>
            <w:vMerge/>
            <w:vAlign w:val="center"/>
          </w:tcPr>
          <w:p w14:paraId="1EAFA6A1" w14:textId="77777777" w:rsidR="00FD005B" w:rsidRPr="00FD005B" w:rsidRDefault="00FD005B" w:rsidP="00FD005B">
            <w:pPr>
              <w:jc w:val="center"/>
              <w:rPr>
                <w:rFonts w:ascii="Times New Roman" w:eastAsia="宋体" w:hAnsi="Times New Roman" w:cs="Times New Roman"/>
                <w:szCs w:val="21"/>
              </w:rPr>
            </w:pPr>
          </w:p>
        </w:tc>
        <w:tc>
          <w:tcPr>
            <w:tcW w:w="469" w:type="pct"/>
            <w:noWrap/>
            <w:vAlign w:val="center"/>
          </w:tcPr>
          <w:p w14:paraId="53983C90"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 xml:space="preserve">100 </w:t>
            </w:r>
          </w:p>
        </w:tc>
        <w:tc>
          <w:tcPr>
            <w:tcW w:w="388" w:type="pct"/>
            <w:noWrap/>
            <w:vAlign w:val="center"/>
          </w:tcPr>
          <w:p w14:paraId="1258447F"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kern w:val="0"/>
                <w:szCs w:val="21"/>
                <w:lang w:bidi="ar"/>
              </w:rPr>
              <w:t>3</w:t>
            </w:r>
          </w:p>
        </w:tc>
        <w:tc>
          <w:tcPr>
            <w:tcW w:w="384" w:type="pct"/>
            <w:vMerge/>
            <w:vAlign w:val="center"/>
          </w:tcPr>
          <w:p w14:paraId="5F4869FE" w14:textId="77777777" w:rsidR="00FD005B" w:rsidRPr="00FD005B" w:rsidRDefault="00FD005B" w:rsidP="00FD005B">
            <w:pPr>
              <w:jc w:val="center"/>
              <w:rPr>
                <w:rFonts w:ascii="宋体" w:eastAsia="宋体" w:hAnsi="宋体" w:cs="宋体"/>
                <w:szCs w:val="21"/>
              </w:rPr>
            </w:pPr>
          </w:p>
        </w:tc>
      </w:tr>
      <w:tr w:rsidR="00FD005B" w:rsidRPr="00FD005B" w14:paraId="443CD7A4" w14:textId="77777777" w:rsidTr="00FE2E21">
        <w:trPr>
          <w:trHeight w:val="285"/>
        </w:trPr>
        <w:tc>
          <w:tcPr>
            <w:tcW w:w="641" w:type="pct"/>
            <w:vAlign w:val="center"/>
          </w:tcPr>
          <w:p w14:paraId="289D1258" w14:textId="77777777" w:rsidR="00FD005B" w:rsidRPr="00FD005B" w:rsidRDefault="00FD005B" w:rsidP="00FD005B">
            <w:pPr>
              <w:widowControl/>
              <w:jc w:val="center"/>
              <w:textAlignment w:val="center"/>
              <w:rPr>
                <w:rFonts w:ascii="宋体" w:eastAsia="宋体" w:hAnsi="宋体" w:cs="宋体"/>
                <w:kern w:val="0"/>
                <w:szCs w:val="21"/>
                <w:lang w:bidi="ar"/>
              </w:rPr>
            </w:pPr>
            <w:r w:rsidRPr="00FD005B">
              <w:rPr>
                <w:rFonts w:ascii="宋体" w:eastAsia="宋体" w:hAnsi="宋体" w:cs="宋体" w:hint="eastAsia"/>
                <w:kern w:val="0"/>
                <w:szCs w:val="21"/>
                <w:lang w:bidi="ar"/>
              </w:rPr>
              <w:t>异丁醇</w:t>
            </w:r>
          </w:p>
        </w:tc>
        <w:tc>
          <w:tcPr>
            <w:tcW w:w="571" w:type="pct"/>
            <w:noWrap/>
            <w:vAlign w:val="center"/>
          </w:tcPr>
          <w:p w14:paraId="2CD5929C"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kern w:val="0"/>
                <w:szCs w:val="21"/>
                <w:lang w:bidi="ar"/>
              </w:rPr>
              <w:t>0.0231</w:t>
            </w:r>
          </w:p>
        </w:tc>
        <w:tc>
          <w:tcPr>
            <w:tcW w:w="477" w:type="pct"/>
            <w:noWrap/>
            <w:vAlign w:val="center"/>
          </w:tcPr>
          <w:p w14:paraId="18663FF1"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0.00007</w:t>
            </w:r>
          </w:p>
        </w:tc>
        <w:tc>
          <w:tcPr>
            <w:tcW w:w="497" w:type="pct"/>
            <w:noWrap/>
            <w:vAlign w:val="center"/>
          </w:tcPr>
          <w:p w14:paraId="25AFCF27"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0.0005</w:t>
            </w:r>
          </w:p>
        </w:tc>
        <w:tc>
          <w:tcPr>
            <w:tcW w:w="402" w:type="pct"/>
            <w:vMerge w:val="restart"/>
            <w:vAlign w:val="center"/>
          </w:tcPr>
          <w:p w14:paraId="64AAD366"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3000</w:t>
            </w:r>
          </w:p>
        </w:tc>
        <w:tc>
          <w:tcPr>
            <w:tcW w:w="395" w:type="pct"/>
            <w:vMerge w:val="restart"/>
            <w:vAlign w:val="center"/>
          </w:tcPr>
          <w:p w14:paraId="087CCDCB"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szCs w:val="21"/>
              </w:rPr>
              <w:t>DA002/15</w:t>
            </w:r>
          </w:p>
        </w:tc>
        <w:tc>
          <w:tcPr>
            <w:tcW w:w="385" w:type="pct"/>
            <w:vMerge w:val="restart"/>
            <w:vAlign w:val="center"/>
          </w:tcPr>
          <w:p w14:paraId="36EFA124"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szCs w:val="21"/>
              </w:rPr>
              <w:t xml:space="preserve">0.4 </w:t>
            </w:r>
          </w:p>
        </w:tc>
        <w:tc>
          <w:tcPr>
            <w:tcW w:w="388" w:type="pct"/>
            <w:vMerge w:val="restart"/>
            <w:vAlign w:val="center"/>
          </w:tcPr>
          <w:p w14:paraId="2205A4FE"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25</w:t>
            </w:r>
          </w:p>
        </w:tc>
        <w:tc>
          <w:tcPr>
            <w:tcW w:w="469" w:type="pct"/>
            <w:noWrap/>
            <w:vAlign w:val="center"/>
          </w:tcPr>
          <w:p w14:paraId="4D975F9E"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w:t>
            </w:r>
          </w:p>
        </w:tc>
        <w:tc>
          <w:tcPr>
            <w:tcW w:w="388" w:type="pct"/>
            <w:noWrap/>
            <w:vAlign w:val="center"/>
          </w:tcPr>
          <w:p w14:paraId="433C04D8"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w:t>
            </w:r>
          </w:p>
        </w:tc>
        <w:tc>
          <w:tcPr>
            <w:tcW w:w="384" w:type="pct"/>
            <w:vMerge w:val="restart"/>
            <w:vAlign w:val="center"/>
          </w:tcPr>
          <w:p w14:paraId="7092A124" w14:textId="77777777" w:rsidR="00FD005B" w:rsidRPr="00FD005B" w:rsidRDefault="00FD005B" w:rsidP="00FD005B">
            <w:pPr>
              <w:widowControl/>
              <w:jc w:val="center"/>
              <w:textAlignment w:val="center"/>
              <w:rPr>
                <w:rFonts w:ascii="宋体" w:eastAsia="宋体" w:hAnsi="宋体" w:cs="宋体"/>
                <w:kern w:val="0"/>
                <w:szCs w:val="21"/>
                <w:lang w:bidi="ar"/>
              </w:rPr>
            </w:pPr>
            <w:r w:rsidRPr="00FD005B">
              <w:rPr>
                <w:rFonts w:ascii="宋体" w:eastAsia="宋体" w:hAnsi="宋体" w:cs="宋体" w:hint="eastAsia"/>
                <w:kern w:val="0"/>
                <w:szCs w:val="21"/>
                <w:lang w:bidi="ar"/>
              </w:rPr>
              <w:t>大气</w:t>
            </w:r>
          </w:p>
        </w:tc>
      </w:tr>
      <w:tr w:rsidR="00FD005B" w:rsidRPr="00FD005B" w14:paraId="1E1C8EFB" w14:textId="77777777" w:rsidTr="00FE2E21">
        <w:trPr>
          <w:trHeight w:val="285"/>
        </w:trPr>
        <w:tc>
          <w:tcPr>
            <w:tcW w:w="641" w:type="pct"/>
            <w:vAlign w:val="center"/>
          </w:tcPr>
          <w:p w14:paraId="6D298844" w14:textId="77777777" w:rsidR="00FD005B" w:rsidRPr="00FD005B" w:rsidRDefault="00FD005B" w:rsidP="00FD005B">
            <w:pPr>
              <w:widowControl/>
              <w:jc w:val="center"/>
              <w:textAlignment w:val="center"/>
              <w:rPr>
                <w:rFonts w:ascii="宋体" w:eastAsia="宋体" w:hAnsi="宋体" w:cs="宋体"/>
                <w:kern w:val="0"/>
                <w:szCs w:val="21"/>
                <w:lang w:bidi="ar"/>
              </w:rPr>
            </w:pPr>
            <w:r w:rsidRPr="00FD005B">
              <w:rPr>
                <w:rFonts w:ascii="宋体" w:eastAsia="宋体" w:hAnsi="宋体" w:cs="宋体" w:hint="eastAsia"/>
                <w:kern w:val="0"/>
                <w:szCs w:val="21"/>
                <w:lang w:bidi="ar"/>
              </w:rPr>
              <w:t>氯化氢</w:t>
            </w:r>
          </w:p>
        </w:tc>
        <w:tc>
          <w:tcPr>
            <w:tcW w:w="571" w:type="pct"/>
            <w:noWrap/>
            <w:vAlign w:val="center"/>
          </w:tcPr>
          <w:p w14:paraId="6D5D82CD"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0.2315</w:t>
            </w:r>
          </w:p>
        </w:tc>
        <w:tc>
          <w:tcPr>
            <w:tcW w:w="477" w:type="pct"/>
            <w:noWrap/>
            <w:vAlign w:val="center"/>
          </w:tcPr>
          <w:p w14:paraId="376FD41B"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0.0007</w:t>
            </w:r>
          </w:p>
        </w:tc>
        <w:tc>
          <w:tcPr>
            <w:tcW w:w="497" w:type="pct"/>
            <w:noWrap/>
            <w:vAlign w:val="center"/>
          </w:tcPr>
          <w:p w14:paraId="5828DD5C"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0.0050</w:t>
            </w:r>
          </w:p>
        </w:tc>
        <w:tc>
          <w:tcPr>
            <w:tcW w:w="402" w:type="pct"/>
            <w:vMerge/>
            <w:vAlign w:val="center"/>
          </w:tcPr>
          <w:p w14:paraId="32C0EC30" w14:textId="77777777" w:rsidR="00FD005B" w:rsidRPr="00FD005B" w:rsidRDefault="00FD005B" w:rsidP="00FD005B">
            <w:pPr>
              <w:widowControl/>
              <w:jc w:val="center"/>
              <w:textAlignment w:val="center"/>
              <w:rPr>
                <w:rFonts w:ascii="Times New Roman" w:eastAsia="宋体" w:hAnsi="Times New Roman" w:cs="Times New Roman"/>
                <w:szCs w:val="21"/>
              </w:rPr>
            </w:pPr>
          </w:p>
        </w:tc>
        <w:tc>
          <w:tcPr>
            <w:tcW w:w="395" w:type="pct"/>
            <w:vMerge/>
            <w:vAlign w:val="center"/>
          </w:tcPr>
          <w:p w14:paraId="2E31B824" w14:textId="77777777" w:rsidR="00FD005B" w:rsidRPr="00FD005B" w:rsidRDefault="00FD005B" w:rsidP="00FD005B">
            <w:pPr>
              <w:widowControl/>
              <w:jc w:val="center"/>
              <w:textAlignment w:val="center"/>
              <w:rPr>
                <w:rFonts w:ascii="Times New Roman" w:eastAsia="宋体" w:hAnsi="Times New Roman" w:cs="Times New Roman"/>
                <w:szCs w:val="21"/>
              </w:rPr>
            </w:pPr>
          </w:p>
        </w:tc>
        <w:tc>
          <w:tcPr>
            <w:tcW w:w="385" w:type="pct"/>
            <w:vMerge/>
            <w:vAlign w:val="center"/>
          </w:tcPr>
          <w:p w14:paraId="44721A97" w14:textId="77777777" w:rsidR="00FD005B" w:rsidRPr="00FD005B" w:rsidRDefault="00FD005B" w:rsidP="00FD005B">
            <w:pPr>
              <w:widowControl/>
              <w:jc w:val="center"/>
              <w:textAlignment w:val="center"/>
              <w:rPr>
                <w:rFonts w:ascii="Times New Roman" w:eastAsia="宋体" w:hAnsi="Times New Roman" w:cs="Times New Roman"/>
                <w:szCs w:val="21"/>
              </w:rPr>
            </w:pPr>
          </w:p>
        </w:tc>
        <w:tc>
          <w:tcPr>
            <w:tcW w:w="388" w:type="pct"/>
            <w:vMerge/>
            <w:vAlign w:val="center"/>
          </w:tcPr>
          <w:p w14:paraId="6872E0B4" w14:textId="77777777" w:rsidR="00FD005B" w:rsidRPr="00FD005B" w:rsidRDefault="00FD005B" w:rsidP="00FD005B">
            <w:pPr>
              <w:widowControl/>
              <w:jc w:val="center"/>
              <w:textAlignment w:val="center"/>
              <w:rPr>
                <w:rFonts w:ascii="Times New Roman" w:eastAsia="宋体" w:hAnsi="Times New Roman" w:cs="Times New Roman"/>
                <w:szCs w:val="21"/>
              </w:rPr>
            </w:pPr>
          </w:p>
        </w:tc>
        <w:tc>
          <w:tcPr>
            <w:tcW w:w="469" w:type="pct"/>
            <w:noWrap/>
            <w:vAlign w:val="center"/>
          </w:tcPr>
          <w:p w14:paraId="1A234F08"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10</w:t>
            </w:r>
          </w:p>
        </w:tc>
        <w:tc>
          <w:tcPr>
            <w:tcW w:w="388" w:type="pct"/>
            <w:noWrap/>
            <w:vAlign w:val="center"/>
          </w:tcPr>
          <w:p w14:paraId="579BA020"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0.18</w:t>
            </w:r>
          </w:p>
        </w:tc>
        <w:tc>
          <w:tcPr>
            <w:tcW w:w="384" w:type="pct"/>
            <w:vMerge/>
            <w:vAlign w:val="center"/>
          </w:tcPr>
          <w:p w14:paraId="085ACAA3" w14:textId="77777777" w:rsidR="00FD005B" w:rsidRPr="00FD005B" w:rsidRDefault="00FD005B" w:rsidP="00FD005B">
            <w:pPr>
              <w:widowControl/>
              <w:jc w:val="center"/>
              <w:textAlignment w:val="center"/>
              <w:rPr>
                <w:rFonts w:ascii="宋体" w:eastAsia="宋体" w:hAnsi="宋体" w:cs="宋体"/>
                <w:kern w:val="0"/>
                <w:szCs w:val="21"/>
                <w:lang w:bidi="ar"/>
              </w:rPr>
            </w:pPr>
          </w:p>
        </w:tc>
      </w:tr>
      <w:tr w:rsidR="00FD005B" w:rsidRPr="00FD005B" w14:paraId="2BFD995F" w14:textId="77777777" w:rsidTr="00FE2E21">
        <w:trPr>
          <w:trHeight w:val="285"/>
        </w:trPr>
        <w:tc>
          <w:tcPr>
            <w:tcW w:w="641" w:type="pct"/>
            <w:vAlign w:val="center"/>
          </w:tcPr>
          <w:p w14:paraId="48A5FCC3" w14:textId="77777777" w:rsidR="00FD005B" w:rsidRPr="00FD005B" w:rsidRDefault="00FD005B" w:rsidP="00FD005B">
            <w:pPr>
              <w:widowControl/>
              <w:jc w:val="center"/>
              <w:textAlignment w:val="center"/>
              <w:rPr>
                <w:rFonts w:ascii="宋体" w:eastAsia="宋体" w:hAnsi="宋体" w:cs="宋体"/>
                <w:kern w:val="0"/>
                <w:szCs w:val="21"/>
                <w:lang w:bidi="ar"/>
              </w:rPr>
            </w:pPr>
            <w:r w:rsidRPr="00FD005B">
              <w:rPr>
                <w:rFonts w:ascii="宋体" w:eastAsia="宋体" w:hAnsi="宋体" w:cs="宋体" w:hint="eastAsia"/>
                <w:kern w:val="0"/>
                <w:szCs w:val="21"/>
                <w:lang w:bidi="ar"/>
              </w:rPr>
              <w:t>乙酸乙酯</w:t>
            </w:r>
          </w:p>
        </w:tc>
        <w:tc>
          <w:tcPr>
            <w:tcW w:w="571" w:type="pct"/>
            <w:noWrap/>
            <w:vAlign w:val="center"/>
          </w:tcPr>
          <w:p w14:paraId="22DEACEB"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kern w:val="0"/>
                <w:szCs w:val="21"/>
                <w:lang w:bidi="ar"/>
              </w:rPr>
              <w:t>1.1065</w:t>
            </w:r>
          </w:p>
        </w:tc>
        <w:tc>
          <w:tcPr>
            <w:tcW w:w="477" w:type="pct"/>
            <w:noWrap/>
            <w:vAlign w:val="center"/>
          </w:tcPr>
          <w:p w14:paraId="539C724F"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0.0033</w:t>
            </w:r>
          </w:p>
        </w:tc>
        <w:tc>
          <w:tcPr>
            <w:tcW w:w="497" w:type="pct"/>
            <w:noWrap/>
            <w:vAlign w:val="center"/>
          </w:tcPr>
          <w:p w14:paraId="33DA30B8"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0.0239</w:t>
            </w:r>
          </w:p>
        </w:tc>
        <w:tc>
          <w:tcPr>
            <w:tcW w:w="402" w:type="pct"/>
            <w:vMerge/>
            <w:vAlign w:val="center"/>
          </w:tcPr>
          <w:p w14:paraId="548BCB86" w14:textId="77777777" w:rsidR="00FD005B" w:rsidRPr="00FD005B" w:rsidRDefault="00FD005B" w:rsidP="00FD005B">
            <w:pPr>
              <w:widowControl/>
              <w:jc w:val="center"/>
              <w:textAlignment w:val="center"/>
              <w:rPr>
                <w:rFonts w:ascii="Times New Roman" w:eastAsia="宋体" w:hAnsi="Times New Roman" w:cs="Times New Roman"/>
                <w:szCs w:val="21"/>
              </w:rPr>
            </w:pPr>
          </w:p>
        </w:tc>
        <w:tc>
          <w:tcPr>
            <w:tcW w:w="395" w:type="pct"/>
            <w:vMerge/>
            <w:vAlign w:val="center"/>
          </w:tcPr>
          <w:p w14:paraId="120BB4DD" w14:textId="77777777" w:rsidR="00FD005B" w:rsidRPr="00FD005B" w:rsidRDefault="00FD005B" w:rsidP="00FD005B">
            <w:pPr>
              <w:widowControl/>
              <w:jc w:val="center"/>
              <w:textAlignment w:val="center"/>
              <w:rPr>
                <w:rFonts w:ascii="Times New Roman" w:eastAsia="宋体" w:hAnsi="Times New Roman" w:cs="Times New Roman"/>
                <w:szCs w:val="21"/>
              </w:rPr>
            </w:pPr>
          </w:p>
        </w:tc>
        <w:tc>
          <w:tcPr>
            <w:tcW w:w="385" w:type="pct"/>
            <w:vMerge/>
            <w:vAlign w:val="center"/>
          </w:tcPr>
          <w:p w14:paraId="66264C50" w14:textId="77777777" w:rsidR="00FD005B" w:rsidRPr="00FD005B" w:rsidRDefault="00FD005B" w:rsidP="00FD005B">
            <w:pPr>
              <w:widowControl/>
              <w:jc w:val="center"/>
              <w:textAlignment w:val="center"/>
              <w:rPr>
                <w:rFonts w:ascii="Times New Roman" w:eastAsia="宋体" w:hAnsi="Times New Roman" w:cs="Times New Roman"/>
                <w:szCs w:val="21"/>
              </w:rPr>
            </w:pPr>
          </w:p>
        </w:tc>
        <w:tc>
          <w:tcPr>
            <w:tcW w:w="388" w:type="pct"/>
            <w:vMerge/>
            <w:vAlign w:val="center"/>
          </w:tcPr>
          <w:p w14:paraId="664A8495" w14:textId="77777777" w:rsidR="00FD005B" w:rsidRPr="00FD005B" w:rsidRDefault="00FD005B" w:rsidP="00FD005B">
            <w:pPr>
              <w:widowControl/>
              <w:jc w:val="center"/>
              <w:textAlignment w:val="center"/>
              <w:rPr>
                <w:rFonts w:ascii="Times New Roman" w:eastAsia="宋体" w:hAnsi="Times New Roman" w:cs="Times New Roman"/>
                <w:szCs w:val="21"/>
              </w:rPr>
            </w:pPr>
          </w:p>
        </w:tc>
        <w:tc>
          <w:tcPr>
            <w:tcW w:w="469" w:type="pct"/>
            <w:noWrap/>
            <w:vAlign w:val="center"/>
          </w:tcPr>
          <w:p w14:paraId="53CD3B11"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szCs w:val="21"/>
              </w:rPr>
              <w:t xml:space="preserve">40 </w:t>
            </w:r>
          </w:p>
        </w:tc>
        <w:tc>
          <w:tcPr>
            <w:tcW w:w="388" w:type="pct"/>
            <w:noWrap/>
            <w:vAlign w:val="center"/>
          </w:tcPr>
          <w:p w14:paraId="035FED72"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384" w:type="pct"/>
            <w:vMerge/>
            <w:vAlign w:val="center"/>
          </w:tcPr>
          <w:p w14:paraId="1224E1F8" w14:textId="77777777" w:rsidR="00FD005B" w:rsidRPr="00FD005B" w:rsidRDefault="00FD005B" w:rsidP="00FD005B">
            <w:pPr>
              <w:widowControl/>
              <w:jc w:val="center"/>
              <w:textAlignment w:val="center"/>
              <w:rPr>
                <w:rFonts w:ascii="宋体" w:eastAsia="宋体" w:hAnsi="宋体" w:cs="宋体"/>
                <w:kern w:val="0"/>
                <w:szCs w:val="21"/>
                <w:lang w:bidi="ar"/>
              </w:rPr>
            </w:pPr>
          </w:p>
        </w:tc>
      </w:tr>
      <w:tr w:rsidR="00FD005B" w:rsidRPr="00FD005B" w14:paraId="7E639F96" w14:textId="77777777" w:rsidTr="00FE2E21">
        <w:trPr>
          <w:trHeight w:val="285"/>
        </w:trPr>
        <w:tc>
          <w:tcPr>
            <w:tcW w:w="641" w:type="pct"/>
            <w:vAlign w:val="center"/>
          </w:tcPr>
          <w:p w14:paraId="3AF1A6C8" w14:textId="77777777" w:rsidR="00FD005B" w:rsidRPr="00FD005B" w:rsidRDefault="00FD005B" w:rsidP="00FD005B">
            <w:pPr>
              <w:widowControl/>
              <w:jc w:val="center"/>
              <w:textAlignment w:val="center"/>
              <w:rPr>
                <w:rFonts w:ascii="宋体" w:eastAsia="宋体" w:hAnsi="宋体" w:cs="宋体"/>
                <w:kern w:val="0"/>
                <w:szCs w:val="21"/>
                <w:lang w:bidi="ar"/>
              </w:rPr>
            </w:pPr>
            <w:r w:rsidRPr="00FD005B">
              <w:rPr>
                <w:rFonts w:ascii="宋体" w:eastAsia="宋体" w:hAnsi="宋体" w:cs="宋体" w:hint="eastAsia"/>
                <w:kern w:val="0"/>
                <w:szCs w:val="21"/>
                <w:lang w:bidi="ar"/>
              </w:rPr>
              <w:t>丙酮</w:t>
            </w:r>
          </w:p>
        </w:tc>
        <w:tc>
          <w:tcPr>
            <w:tcW w:w="1685" w:type="dxa"/>
            <w:noWrap/>
            <w:vAlign w:val="center"/>
          </w:tcPr>
          <w:p w14:paraId="63981541"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kern w:val="0"/>
                <w:szCs w:val="21"/>
                <w:lang w:bidi="ar"/>
              </w:rPr>
              <w:t>1.0509</w:t>
            </w:r>
          </w:p>
        </w:tc>
        <w:tc>
          <w:tcPr>
            <w:tcW w:w="1410" w:type="dxa"/>
            <w:noWrap/>
            <w:vAlign w:val="center"/>
          </w:tcPr>
          <w:p w14:paraId="5C744D35"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kern w:val="0"/>
                <w:szCs w:val="21"/>
                <w:lang w:bidi="ar"/>
              </w:rPr>
              <w:t>0.0032</w:t>
            </w:r>
          </w:p>
        </w:tc>
        <w:tc>
          <w:tcPr>
            <w:tcW w:w="1467" w:type="dxa"/>
            <w:noWrap/>
            <w:vAlign w:val="center"/>
          </w:tcPr>
          <w:p w14:paraId="74C2C7FC"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0.0227</w:t>
            </w:r>
          </w:p>
        </w:tc>
        <w:tc>
          <w:tcPr>
            <w:tcW w:w="402" w:type="pct"/>
            <w:vMerge/>
            <w:vAlign w:val="center"/>
          </w:tcPr>
          <w:p w14:paraId="6F7F17AA" w14:textId="77777777" w:rsidR="00FD005B" w:rsidRPr="00FD005B" w:rsidRDefault="00FD005B" w:rsidP="00FD005B">
            <w:pPr>
              <w:widowControl/>
              <w:jc w:val="center"/>
              <w:textAlignment w:val="center"/>
              <w:rPr>
                <w:rFonts w:ascii="Times New Roman" w:eastAsia="宋体" w:hAnsi="Times New Roman" w:cs="Times New Roman"/>
                <w:szCs w:val="21"/>
              </w:rPr>
            </w:pPr>
          </w:p>
        </w:tc>
        <w:tc>
          <w:tcPr>
            <w:tcW w:w="395" w:type="pct"/>
            <w:vMerge/>
            <w:vAlign w:val="center"/>
          </w:tcPr>
          <w:p w14:paraId="79BBBE2E" w14:textId="77777777" w:rsidR="00FD005B" w:rsidRPr="00FD005B" w:rsidRDefault="00FD005B" w:rsidP="00FD005B">
            <w:pPr>
              <w:widowControl/>
              <w:jc w:val="center"/>
              <w:textAlignment w:val="center"/>
              <w:rPr>
                <w:rFonts w:ascii="Times New Roman" w:eastAsia="宋体" w:hAnsi="Times New Roman" w:cs="Times New Roman"/>
                <w:szCs w:val="21"/>
              </w:rPr>
            </w:pPr>
          </w:p>
        </w:tc>
        <w:tc>
          <w:tcPr>
            <w:tcW w:w="385" w:type="pct"/>
            <w:vMerge/>
            <w:vAlign w:val="center"/>
          </w:tcPr>
          <w:p w14:paraId="327BDA6E" w14:textId="77777777" w:rsidR="00FD005B" w:rsidRPr="00FD005B" w:rsidRDefault="00FD005B" w:rsidP="00FD005B">
            <w:pPr>
              <w:widowControl/>
              <w:jc w:val="center"/>
              <w:textAlignment w:val="center"/>
              <w:rPr>
                <w:rFonts w:ascii="Times New Roman" w:eastAsia="宋体" w:hAnsi="Times New Roman" w:cs="Times New Roman"/>
                <w:szCs w:val="21"/>
              </w:rPr>
            </w:pPr>
          </w:p>
        </w:tc>
        <w:tc>
          <w:tcPr>
            <w:tcW w:w="388" w:type="pct"/>
            <w:vMerge/>
            <w:vAlign w:val="center"/>
          </w:tcPr>
          <w:p w14:paraId="54778135" w14:textId="77777777" w:rsidR="00FD005B" w:rsidRPr="00FD005B" w:rsidRDefault="00FD005B" w:rsidP="00FD005B">
            <w:pPr>
              <w:widowControl/>
              <w:jc w:val="center"/>
              <w:textAlignment w:val="center"/>
              <w:rPr>
                <w:rFonts w:ascii="Times New Roman" w:eastAsia="宋体" w:hAnsi="Times New Roman" w:cs="Times New Roman"/>
                <w:szCs w:val="21"/>
              </w:rPr>
            </w:pPr>
          </w:p>
        </w:tc>
        <w:tc>
          <w:tcPr>
            <w:tcW w:w="469" w:type="pct"/>
            <w:noWrap/>
            <w:vAlign w:val="center"/>
          </w:tcPr>
          <w:p w14:paraId="07A4A087"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szCs w:val="21"/>
              </w:rPr>
              <w:t>40</w:t>
            </w:r>
          </w:p>
        </w:tc>
        <w:tc>
          <w:tcPr>
            <w:tcW w:w="388" w:type="pct"/>
            <w:noWrap/>
            <w:vAlign w:val="center"/>
          </w:tcPr>
          <w:p w14:paraId="51AF1F74"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szCs w:val="21"/>
              </w:rPr>
              <w:t>2</w:t>
            </w:r>
          </w:p>
        </w:tc>
        <w:tc>
          <w:tcPr>
            <w:tcW w:w="384" w:type="pct"/>
            <w:vMerge/>
            <w:vAlign w:val="center"/>
          </w:tcPr>
          <w:p w14:paraId="465678C3" w14:textId="77777777" w:rsidR="00FD005B" w:rsidRPr="00FD005B" w:rsidRDefault="00FD005B" w:rsidP="00FD005B">
            <w:pPr>
              <w:widowControl/>
              <w:jc w:val="center"/>
              <w:textAlignment w:val="center"/>
              <w:rPr>
                <w:rFonts w:ascii="宋体" w:eastAsia="宋体" w:hAnsi="宋体" w:cs="宋体"/>
                <w:kern w:val="0"/>
                <w:szCs w:val="21"/>
                <w:lang w:bidi="ar"/>
              </w:rPr>
            </w:pPr>
          </w:p>
        </w:tc>
      </w:tr>
      <w:tr w:rsidR="00FD005B" w:rsidRPr="00FD005B" w14:paraId="54CAF873" w14:textId="77777777" w:rsidTr="00FE2E21">
        <w:trPr>
          <w:trHeight w:val="285"/>
        </w:trPr>
        <w:tc>
          <w:tcPr>
            <w:tcW w:w="641" w:type="pct"/>
            <w:vAlign w:val="center"/>
          </w:tcPr>
          <w:p w14:paraId="4EEE3A06" w14:textId="77777777" w:rsidR="00FD005B" w:rsidRPr="00FD005B" w:rsidRDefault="00FD005B" w:rsidP="00FD005B">
            <w:pPr>
              <w:widowControl/>
              <w:jc w:val="center"/>
              <w:textAlignment w:val="center"/>
              <w:rPr>
                <w:rFonts w:ascii="宋体" w:eastAsia="宋体" w:hAnsi="宋体" w:cs="宋体"/>
                <w:kern w:val="0"/>
                <w:szCs w:val="21"/>
                <w:lang w:bidi="ar"/>
              </w:rPr>
            </w:pPr>
            <w:r w:rsidRPr="00FD005B">
              <w:rPr>
                <w:rFonts w:ascii="宋体" w:eastAsia="宋体" w:hAnsi="宋体" w:cs="宋体" w:hint="eastAsia"/>
                <w:kern w:val="0"/>
                <w:szCs w:val="21"/>
                <w:lang w:bidi="ar"/>
              </w:rPr>
              <w:t>三乙胺</w:t>
            </w:r>
          </w:p>
        </w:tc>
        <w:tc>
          <w:tcPr>
            <w:tcW w:w="1685" w:type="dxa"/>
            <w:noWrap/>
            <w:vAlign w:val="center"/>
          </w:tcPr>
          <w:p w14:paraId="2434CDD3"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0.185</w:t>
            </w:r>
            <w:r w:rsidRPr="00FD005B">
              <w:rPr>
                <w:rFonts w:ascii="Times New Roman" w:eastAsia="宋体" w:hAnsi="Times New Roman" w:cs="Times New Roman" w:hint="eastAsia"/>
                <w:kern w:val="0"/>
                <w:szCs w:val="21"/>
                <w:lang w:bidi="ar"/>
              </w:rPr>
              <w:t>2</w:t>
            </w:r>
          </w:p>
        </w:tc>
        <w:tc>
          <w:tcPr>
            <w:tcW w:w="1410" w:type="dxa"/>
            <w:noWrap/>
            <w:vAlign w:val="center"/>
          </w:tcPr>
          <w:p w14:paraId="18C8E2BC"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0.000</w:t>
            </w:r>
            <w:r w:rsidRPr="00FD005B">
              <w:rPr>
                <w:rFonts w:ascii="Times New Roman" w:eastAsia="宋体" w:hAnsi="Times New Roman" w:cs="Times New Roman" w:hint="eastAsia"/>
                <w:kern w:val="0"/>
                <w:szCs w:val="21"/>
                <w:lang w:bidi="ar"/>
              </w:rPr>
              <w:t>6</w:t>
            </w:r>
          </w:p>
        </w:tc>
        <w:tc>
          <w:tcPr>
            <w:tcW w:w="1467" w:type="dxa"/>
            <w:noWrap/>
            <w:vAlign w:val="center"/>
          </w:tcPr>
          <w:p w14:paraId="6DAEF9EC"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kern w:val="0"/>
                <w:szCs w:val="21"/>
                <w:lang w:bidi="ar"/>
              </w:rPr>
              <w:t>0.004</w:t>
            </w:r>
            <w:r w:rsidRPr="00FD005B">
              <w:rPr>
                <w:rFonts w:ascii="Times New Roman" w:eastAsia="宋体" w:hAnsi="Times New Roman" w:cs="Times New Roman" w:hint="eastAsia"/>
                <w:kern w:val="0"/>
                <w:szCs w:val="21"/>
                <w:lang w:bidi="ar"/>
              </w:rPr>
              <w:t>0</w:t>
            </w:r>
          </w:p>
        </w:tc>
        <w:tc>
          <w:tcPr>
            <w:tcW w:w="402" w:type="pct"/>
            <w:vMerge/>
            <w:vAlign w:val="center"/>
          </w:tcPr>
          <w:p w14:paraId="6CB6B257" w14:textId="77777777" w:rsidR="00FD005B" w:rsidRPr="00FD005B" w:rsidRDefault="00FD005B" w:rsidP="00FD005B">
            <w:pPr>
              <w:widowControl/>
              <w:jc w:val="center"/>
              <w:textAlignment w:val="center"/>
              <w:rPr>
                <w:rFonts w:ascii="Times New Roman" w:eastAsia="宋体" w:hAnsi="Times New Roman" w:cs="Times New Roman"/>
                <w:szCs w:val="21"/>
              </w:rPr>
            </w:pPr>
          </w:p>
        </w:tc>
        <w:tc>
          <w:tcPr>
            <w:tcW w:w="395" w:type="pct"/>
            <w:vMerge/>
            <w:vAlign w:val="center"/>
          </w:tcPr>
          <w:p w14:paraId="37E4AB1E" w14:textId="77777777" w:rsidR="00FD005B" w:rsidRPr="00FD005B" w:rsidRDefault="00FD005B" w:rsidP="00FD005B">
            <w:pPr>
              <w:widowControl/>
              <w:jc w:val="center"/>
              <w:textAlignment w:val="center"/>
              <w:rPr>
                <w:rFonts w:ascii="Times New Roman" w:eastAsia="宋体" w:hAnsi="Times New Roman" w:cs="Times New Roman"/>
                <w:szCs w:val="21"/>
              </w:rPr>
            </w:pPr>
          </w:p>
        </w:tc>
        <w:tc>
          <w:tcPr>
            <w:tcW w:w="385" w:type="pct"/>
            <w:vMerge/>
            <w:vAlign w:val="center"/>
          </w:tcPr>
          <w:p w14:paraId="5A856CF2" w14:textId="77777777" w:rsidR="00FD005B" w:rsidRPr="00FD005B" w:rsidRDefault="00FD005B" w:rsidP="00FD005B">
            <w:pPr>
              <w:widowControl/>
              <w:jc w:val="center"/>
              <w:textAlignment w:val="center"/>
              <w:rPr>
                <w:rFonts w:ascii="Times New Roman" w:eastAsia="宋体" w:hAnsi="Times New Roman" w:cs="Times New Roman"/>
                <w:szCs w:val="21"/>
              </w:rPr>
            </w:pPr>
          </w:p>
        </w:tc>
        <w:tc>
          <w:tcPr>
            <w:tcW w:w="388" w:type="pct"/>
            <w:vMerge/>
            <w:vAlign w:val="center"/>
          </w:tcPr>
          <w:p w14:paraId="4BB171F4" w14:textId="77777777" w:rsidR="00FD005B" w:rsidRPr="00FD005B" w:rsidRDefault="00FD005B" w:rsidP="00FD005B">
            <w:pPr>
              <w:widowControl/>
              <w:jc w:val="center"/>
              <w:textAlignment w:val="center"/>
              <w:rPr>
                <w:rFonts w:ascii="Times New Roman" w:eastAsia="宋体" w:hAnsi="Times New Roman" w:cs="Times New Roman"/>
                <w:szCs w:val="21"/>
              </w:rPr>
            </w:pPr>
          </w:p>
        </w:tc>
        <w:tc>
          <w:tcPr>
            <w:tcW w:w="469" w:type="pct"/>
            <w:noWrap/>
            <w:vAlign w:val="center"/>
          </w:tcPr>
          <w:p w14:paraId="716D8903"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w:t>
            </w:r>
          </w:p>
        </w:tc>
        <w:tc>
          <w:tcPr>
            <w:tcW w:w="388" w:type="pct"/>
            <w:noWrap/>
            <w:vAlign w:val="center"/>
          </w:tcPr>
          <w:p w14:paraId="122E1D19"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w:t>
            </w:r>
          </w:p>
        </w:tc>
        <w:tc>
          <w:tcPr>
            <w:tcW w:w="384" w:type="pct"/>
            <w:vMerge/>
            <w:vAlign w:val="center"/>
          </w:tcPr>
          <w:p w14:paraId="0E1EF5DE" w14:textId="77777777" w:rsidR="00FD005B" w:rsidRPr="00FD005B" w:rsidRDefault="00FD005B" w:rsidP="00FD005B">
            <w:pPr>
              <w:widowControl/>
              <w:jc w:val="center"/>
              <w:textAlignment w:val="center"/>
              <w:rPr>
                <w:rFonts w:ascii="宋体" w:eastAsia="宋体" w:hAnsi="宋体" w:cs="宋体"/>
                <w:kern w:val="0"/>
                <w:szCs w:val="21"/>
                <w:lang w:bidi="ar"/>
              </w:rPr>
            </w:pPr>
          </w:p>
        </w:tc>
      </w:tr>
      <w:tr w:rsidR="00FD005B" w:rsidRPr="00FD005B" w14:paraId="595B9C4A" w14:textId="77777777" w:rsidTr="00FE2E21">
        <w:trPr>
          <w:trHeight w:val="285"/>
        </w:trPr>
        <w:tc>
          <w:tcPr>
            <w:tcW w:w="641" w:type="pct"/>
            <w:vAlign w:val="center"/>
          </w:tcPr>
          <w:p w14:paraId="09AA3377"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kern w:val="0"/>
                <w:szCs w:val="21"/>
                <w:lang w:bidi="ar"/>
              </w:rPr>
              <w:t>TVOC</w:t>
            </w:r>
          </w:p>
        </w:tc>
        <w:tc>
          <w:tcPr>
            <w:tcW w:w="1685" w:type="dxa"/>
            <w:noWrap/>
            <w:vAlign w:val="center"/>
          </w:tcPr>
          <w:p w14:paraId="61850DFB"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 xml:space="preserve">1.4179 </w:t>
            </w:r>
          </w:p>
        </w:tc>
        <w:tc>
          <w:tcPr>
            <w:tcW w:w="1410" w:type="dxa"/>
            <w:noWrap/>
            <w:vAlign w:val="center"/>
          </w:tcPr>
          <w:p w14:paraId="48764766"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 xml:space="preserve">0.0043 </w:t>
            </w:r>
          </w:p>
        </w:tc>
        <w:tc>
          <w:tcPr>
            <w:tcW w:w="1467" w:type="dxa"/>
            <w:noWrap/>
            <w:vAlign w:val="center"/>
          </w:tcPr>
          <w:p w14:paraId="7C9DFF80"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 xml:space="preserve">0.0303 </w:t>
            </w:r>
          </w:p>
        </w:tc>
        <w:tc>
          <w:tcPr>
            <w:tcW w:w="402" w:type="pct"/>
            <w:vMerge/>
            <w:vAlign w:val="center"/>
          </w:tcPr>
          <w:p w14:paraId="545FBD79" w14:textId="77777777" w:rsidR="00FD005B" w:rsidRPr="00FD005B" w:rsidRDefault="00FD005B" w:rsidP="00FD005B">
            <w:pPr>
              <w:widowControl/>
              <w:jc w:val="center"/>
              <w:textAlignment w:val="center"/>
              <w:rPr>
                <w:rFonts w:ascii="Times New Roman" w:eastAsia="宋体" w:hAnsi="Times New Roman" w:cs="Times New Roman"/>
                <w:szCs w:val="21"/>
              </w:rPr>
            </w:pPr>
          </w:p>
        </w:tc>
        <w:tc>
          <w:tcPr>
            <w:tcW w:w="395" w:type="pct"/>
            <w:vMerge/>
            <w:vAlign w:val="center"/>
          </w:tcPr>
          <w:p w14:paraId="77F49B0D" w14:textId="77777777" w:rsidR="00FD005B" w:rsidRPr="00FD005B" w:rsidRDefault="00FD005B" w:rsidP="00FD005B">
            <w:pPr>
              <w:widowControl/>
              <w:jc w:val="center"/>
              <w:textAlignment w:val="center"/>
              <w:rPr>
                <w:rFonts w:ascii="Times New Roman" w:eastAsia="宋体" w:hAnsi="Times New Roman" w:cs="Times New Roman"/>
                <w:szCs w:val="21"/>
              </w:rPr>
            </w:pPr>
          </w:p>
        </w:tc>
        <w:tc>
          <w:tcPr>
            <w:tcW w:w="385" w:type="pct"/>
            <w:vMerge/>
            <w:vAlign w:val="center"/>
          </w:tcPr>
          <w:p w14:paraId="7DED4897" w14:textId="77777777" w:rsidR="00FD005B" w:rsidRPr="00FD005B" w:rsidRDefault="00FD005B" w:rsidP="00FD005B">
            <w:pPr>
              <w:widowControl/>
              <w:jc w:val="center"/>
              <w:textAlignment w:val="center"/>
              <w:rPr>
                <w:rFonts w:ascii="Times New Roman" w:eastAsia="宋体" w:hAnsi="Times New Roman" w:cs="Times New Roman"/>
                <w:szCs w:val="21"/>
              </w:rPr>
            </w:pPr>
          </w:p>
        </w:tc>
        <w:tc>
          <w:tcPr>
            <w:tcW w:w="388" w:type="pct"/>
            <w:vMerge/>
            <w:vAlign w:val="center"/>
          </w:tcPr>
          <w:p w14:paraId="1306C743" w14:textId="77777777" w:rsidR="00FD005B" w:rsidRPr="00FD005B" w:rsidRDefault="00FD005B" w:rsidP="00FD005B">
            <w:pPr>
              <w:widowControl/>
              <w:jc w:val="center"/>
              <w:textAlignment w:val="center"/>
              <w:rPr>
                <w:rFonts w:ascii="Times New Roman" w:eastAsia="宋体" w:hAnsi="Times New Roman" w:cs="Times New Roman"/>
                <w:szCs w:val="21"/>
              </w:rPr>
            </w:pPr>
          </w:p>
        </w:tc>
        <w:tc>
          <w:tcPr>
            <w:tcW w:w="469" w:type="pct"/>
            <w:noWrap/>
            <w:vAlign w:val="center"/>
          </w:tcPr>
          <w:p w14:paraId="0617194E"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szCs w:val="21"/>
              </w:rPr>
              <w:t xml:space="preserve">100 </w:t>
            </w:r>
          </w:p>
        </w:tc>
        <w:tc>
          <w:tcPr>
            <w:tcW w:w="388" w:type="pct"/>
            <w:noWrap/>
            <w:vAlign w:val="center"/>
          </w:tcPr>
          <w:p w14:paraId="3F326F25"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3</w:t>
            </w:r>
          </w:p>
        </w:tc>
        <w:tc>
          <w:tcPr>
            <w:tcW w:w="384" w:type="pct"/>
            <w:vMerge/>
            <w:vAlign w:val="center"/>
          </w:tcPr>
          <w:p w14:paraId="0CDEC5EC" w14:textId="77777777" w:rsidR="00FD005B" w:rsidRPr="00FD005B" w:rsidRDefault="00FD005B" w:rsidP="00FD005B">
            <w:pPr>
              <w:jc w:val="center"/>
              <w:rPr>
                <w:rFonts w:ascii="宋体" w:eastAsia="宋体" w:hAnsi="宋体" w:cs="宋体"/>
                <w:szCs w:val="21"/>
              </w:rPr>
            </w:pPr>
          </w:p>
        </w:tc>
      </w:tr>
    </w:tbl>
    <w:p w14:paraId="2A87AD82" w14:textId="77777777" w:rsidR="00FD005B" w:rsidRPr="00FD005B" w:rsidRDefault="00FD005B" w:rsidP="00FD005B">
      <w:pPr>
        <w:tabs>
          <w:tab w:val="left" w:pos="1830"/>
        </w:tabs>
        <w:jc w:val="center"/>
        <w:rPr>
          <w:rFonts w:ascii="Times New Roman" w:eastAsia="宋体" w:hAnsi="Times New Roman" w:cs="Times New Roman"/>
          <w:b/>
          <w:sz w:val="24"/>
          <w:szCs w:val="24"/>
        </w:rPr>
      </w:pPr>
    </w:p>
    <w:p w14:paraId="321819E9" w14:textId="4DDB1DFF" w:rsidR="00FD005B" w:rsidRPr="00FD005B" w:rsidRDefault="00FD005B" w:rsidP="00FD005B">
      <w:pPr>
        <w:tabs>
          <w:tab w:val="left" w:pos="1830"/>
        </w:tabs>
        <w:jc w:val="center"/>
        <w:rPr>
          <w:rFonts w:ascii="Times New Roman" w:eastAsia="宋体" w:hAnsi="Times New Roman" w:cs="Times New Roman"/>
          <w:b/>
          <w:sz w:val="24"/>
          <w:szCs w:val="24"/>
        </w:rPr>
      </w:pPr>
      <w:r w:rsidRPr="00FD005B">
        <w:rPr>
          <w:rFonts w:ascii="Times New Roman" w:eastAsia="宋体" w:hAnsi="Times New Roman" w:cs="Times New Roman"/>
          <w:b/>
          <w:sz w:val="24"/>
          <w:szCs w:val="24"/>
        </w:rPr>
        <w:br w:type="page"/>
      </w:r>
      <w:r w:rsidRPr="00FD005B">
        <w:rPr>
          <w:rFonts w:ascii="Times New Roman" w:eastAsia="宋体" w:hAnsi="Times New Roman" w:cs="Times New Roman"/>
          <w:b/>
          <w:sz w:val="24"/>
          <w:szCs w:val="24"/>
        </w:rPr>
        <w:lastRenderedPageBreak/>
        <w:t>表</w:t>
      </w:r>
      <w:r w:rsidR="00FE2E21">
        <w:rPr>
          <w:rFonts w:ascii="Times New Roman" w:eastAsia="宋体" w:hAnsi="Times New Roman" w:cs="Times New Roman"/>
          <w:b/>
          <w:sz w:val="24"/>
          <w:szCs w:val="24"/>
        </w:rPr>
        <w:t>2.4-9</w:t>
      </w:r>
      <w:r w:rsidRPr="00FD005B">
        <w:rPr>
          <w:rFonts w:ascii="Times New Roman" w:eastAsia="宋体" w:hAnsi="Times New Roman" w:cs="Times New Roman"/>
          <w:b/>
          <w:sz w:val="24"/>
          <w:szCs w:val="24"/>
        </w:rPr>
        <w:t xml:space="preserve"> </w:t>
      </w:r>
      <w:r w:rsidRPr="00FD005B">
        <w:rPr>
          <w:rFonts w:ascii="Times New Roman" w:eastAsia="宋体" w:hAnsi="Times New Roman" w:cs="Times New Roman" w:hint="eastAsia"/>
          <w:b/>
          <w:sz w:val="24"/>
          <w:szCs w:val="24"/>
        </w:rPr>
        <w:t>本项目建成后，</w:t>
      </w:r>
      <w:r w:rsidRPr="00FD005B">
        <w:rPr>
          <w:rFonts w:ascii="Times New Roman" w:eastAsia="宋体" w:hAnsi="Times New Roman" w:cs="Times New Roman"/>
          <w:b/>
          <w:sz w:val="24"/>
          <w:szCs w:val="24"/>
        </w:rPr>
        <w:t>各排气筒污染物排放</w:t>
      </w:r>
      <w:r w:rsidRPr="00FD005B">
        <w:rPr>
          <w:rFonts w:ascii="Times New Roman" w:eastAsia="宋体" w:hAnsi="Times New Roman" w:cs="Times New Roman" w:hint="eastAsia"/>
          <w:b/>
          <w:sz w:val="24"/>
          <w:szCs w:val="24"/>
        </w:rPr>
        <w:t>情况一览表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10"/>
        <w:gridCol w:w="1903"/>
        <w:gridCol w:w="1441"/>
        <w:gridCol w:w="862"/>
        <w:gridCol w:w="1287"/>
        <w:gridCol w:w="836"/>
        <w:gridCol w:w="844"/>
        <w:gridCol w:w="1890"/>
        <w:gridCol w:w="1622"/>
        <w:gridCol w:w="1465"/>
      </w:tblGrid>
      <w:tr w:rsidR="00FD005B" w:rsidRPr="00FD005B" w14:paraId="6EA21BC0" w14:textId="77777777" w:rsidTr="00FE2E21">
        <w:trPr>
          <w:trHeight w:val="20"/>
          <w:jc w:val="center"/>
        </w:trPr>
        <w:tc>
          <w:tcPr>
            <w:tcW w:w="829" w:type="pct"/>
            <w:vMerge w:val="restart"/>
            <w:vAlign w:val="center"/>
          </w:tcPr>
          <w:p w14:paraId="61A6D6A2"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污染物名称</w:t>
            </w:r>
          </w:p>
        </w:tc>
        <w:tc>
          <w:tcPr>
            <w:tcW w:w="1130" w:type="pct"/>
            <w:gridSpan w:val="2"/>
            <w:vAlign w:val="center"/>
          </w:tcPr>
          <w:p w14:paraId="588500A2"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最大排放状况</w:t>
            </w:r>
          </w:p>
        </w:tc>
        <w:tc>
          <w:tcPr>
            <w:tcW w:w="298" w:type="pct"/>
            <w:vMerge w:val="restart"/>
            <w:vAlign w:val="center"/>
          </w:tcPr>
          <w:p w14:paraId="01762364"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风量</w:t>
            </w:r>
          </w:p>
          <w:p w14:paraId="2C387352"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hint="eastAsia"/>
                <w:bCs/>
                <w:kern w:val="0"/>
                <w:szCs w:val="24"/>
              </w:rPr>
              <w:t>m</w:t>
            </w:r>
            <w:r w:rsidRPr="00FD005B">
              <w:rPr>
                <w:rFonts w:ascii="Times New Roman" w:eastAsia="宋体" w:hAnsi="Times New Roman" w:cs="Times New Roman"/>
                <w:bCs/>
                <w:kern w:val="0"/>
                <w:szCs w:val="24"/>
                <w:vertAlign w:val="superscript"/>
              </w:rPr>
              <w:t>3</w:t>
            </w:r>
            <w:r w:rsidRPr="00FD005B">
              <w:rPr>
                <w:rFonts w:ascii="Times New Roman" w:eastAsia="宋体" w:hAnsi="Times New Roman" w:cs="Times New Roman"/>
                <w:bCs/>
                <w:kern w:val="0"/>
                <w:szCs w:val="24"/>
              </w:rPr>
              <w:t>/</w:t>
            </w:r>
            <w:r w:rsidRPr="00FD005B">
              <w:rPr>
                <w:rFonts w:ascii="Times New Roman" w:eastAsia="宋体" w:hAnsi="Times New Roman" w:cs="Times New Roman" w:hint="eastAsia"/>
                <w:bCs/>
                <w:kern w:val="0"/>
                <w:szCs w:val="24"/>
              </w:rPr>
              <w:t>h</w:t>
            </w:r>
          </w:p>
        </w:tc>
        <w:tc>
          <w:tcPr>
            <w:tcW w:w="1025" w:type="pct"/>
            <w:gridSpan w:val="3"/>
            <w:vAlign w:val="center"/>
          </w:tcPr>
          <w:p w14:paraId="0CACC8EA"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排气筒参数</w:t>
            </w:r>
          </w:p>
        </w:tc>
        <w:tc>
          <w:tcPr>
            <w:tcW w:w="1209" w:type="pct"/>
            <w:gridSpan w:val="2"/>
            <w:vAlign w:val="center"/>
          </w:tcPr>
          <w:p w14:paraId="5BA479DB"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执行标准</w:t>
            </w:r>
          </w:p>
        </w:tc>
        <w:tc>
          <w:tcPr>
            <w:tcW w:w="505" w:type="pct"/>
            <w:vMerge w:val="restart"/>
            <w:vAlign w:val="center"/>
          </w:tcPr>
          <w:p w14:paraId="4FE3BBA2"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排放去向</w:t>
            </w:r>
          </w:p>
        </w:tc>
      </w:tr>
      <w:tr w:rsidR="00FD005B" w:rsidRPr="00FD005B" w14:paraId="6F9A8D0E" w14:textId="77777777" w:rsidTr="00FE2E21">
        <w:trPr>
          <w:trHeight w:val="20"/>
          <w:jc w:val="center"/>
        </w:trPr>
        <w:tc>
          <w:tcPr>
            <w:tcW w:w="829" w:type="pct"/>
            <w:vMerge/>
            <w:vAlign w:val="center"/>
          </w:tcPr>
          <w:p w14:paraId="5C0F9626" w14:textId="77777777" w:rsidR="00FD005B" w:rsidRPr="00FD005B" w:rsidRDefault="00FD005B" w:rsidP="00FD005B">
            <w:pPr>
              <w:widowControl/>
              <w:jc w:val="center"/>
              <w:rPr>
                <w:rFonts w:ascii="Times New Roman" w:eastAsia="宋体" w:hAnsi="Times New Roman" w:cs="Times New Roman"/>
                <w:kern w:val="0"/>
                <w:szCs w:val="21"/>
              </w:rPr>
            </w:pPr>
          </w:p>
        </w:tc>
        <w:tc>
          <w:tcPr>
            <w:tcW w:w="643" w:type="pct"/>
            <w:vAlign w:val="center"/>
          </w:tcPr>
          <w:p w14:paraId="5D002451"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浓度</w:t>
            </w:r>
          </w:p>
          <w:p w14:paraId="697E2292"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(mg/m</w:t>
            </w:r>
            <w:r w:rsidRPr="00FD005B">
              <w:rPr>
                <w:rFonts w:ascii="Times New Roman" w:eastAsia="宋体" w:hAnsi="Times New Roman" w:cs="Times New Roman"/>
                <w:kern w:val="0"/>
                <w:szCs w:val="21"/>
                <w:vertAlign w:val="superscript"/>
              </w:rPr>
              <w:t>3</w:t>
            </w:r>
            <w:r w:rsidRPr="00FD005B">
              <w:rPr>
                <w:rFonts w:ascii="Times New Roman" w:eastAsia="宋体" w:hAnsi="Times New Roman" w:cs="Times New Roman"/>
                <w:kern w:val="0"/>
                <w:szCs w:val="21"/>
              </w:rPr>
              <w:t>)</w:t>
            </w:r>
          </w:p>
        </w:tc>
        <w:tc>
          <w:tcPr>
            <w:tcW w:w="487" w:type="pct"/>
            <w:vAlign w:val="center"/>
          </w:tcPr>
          <w:p w14:paraId="27013181"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速率</w:t>
            </w:r>
          </w:p>
          <w:p w14:paraId="73D4DC01"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(kg/h)</w:t>
            </w:r>
          </w:p>
        </w:tc>
        <w:tc>
          <w:tcPr>
            <w:tcW w:w="298" w:type="pct"/>
            <w:vMerge/>
            <w:vAlign w:val="center"/>
          </w:tcPr>
          <w:p w14:paraId="480910C4" w14:textId="77777777" w:rsidR="00FD005B" w:rsidRPr="00FD005B" w:rsidRDefault="00FD005B" w:rsidP="00FD005B">
            <w:pPr>
              <w:widowControl/>
              <w:jc w:val="center"/>
              <w:rPr>
                <w:rFonts w:ascii="Times New Roman" w:eastAsia="宋体" w:hAnsi="Times New Roman" w:cs="Times New Roman"/>
                <w:kern w:val="0"/>
                <w:szCs w:val="21"/>
              </w:rPr>
            </w:pPr>
          </w:p>
        </w:tc>
        <w:tc>
          <w:tcPr>
            <w:tcW w:w="444" w:type="pct"/>
            <w:vAlign w:val="center"/>
          </w:tcPr>
          <w:p w14:paraId="1ED51987"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编号</w:t>
            </w:r>
          </w:p>
          <w:p w14:paraId="70412037"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及高度</w:t>
            </w:r>
          </w:p>
        </w:tc>
        <w:tc>
          <w:tcPr>
            <w:tcW w:w="289" w:type="pct"/>
            <w:vAlign w:val="center"/>
          </w:tcPr>
          <w:p w14:paraId="0D7DC576"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直径</w:t>
            </w:r>
          </w:p>
          <w:p w14:paraId="2D0CED80"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(m)</w:t>
            </w:r>
          </w:p>
        </w:tc>
        <w:tc>
          <w:tcPr>
            <w:tcW w:w="292" w:type="pct"/>
            <w:vAlign w:val="center"/>
          </w:tcPr>
          <w:p w14:paraId="640012BA"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温度</w:t>
            </w:r>
          </w:p>
          <w:p w14:paraId="71DB517E"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w:t>
            </w:r>
          </w:p>
        </w:tc>
        <w:tc>
          <w:tcPr>
            <w:tcW w:w="650" w:type="pct"/>
            <w:vAlign w:val="center"/>
          </w:tcPr>
          <w:p w14:paraId="05D24C82"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浓度</w:t>
            </w:r>
          </w:p>
          <w:p w14:paraId="6FCDC2E8"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(mg/m</w:t>
            </w:r>
            <w:r w:rsidRPr="00FD005B">
              <w:rPr>
                <w:rFonts w:ascii="Times New Roman" w:eastAsia="宋体" w:hAnsi="Times New Roman" w:cs="Times New Roman"/>
                <w:kern w:val="0"/>
                <w:szCs w:val="21"/>
                <w:vertAlign w:val="superscript"/>
              </w:rPr>
              <w:t>3</w:t>
            </w:r>
            <w:r w:rsidRPr="00FD005B">
              <w:rPr>
                <w:rFonts w:ascii="Times New Roman" w:eastAsia="宋体" w:hAnsi="Times New Roman" w:cs="Times New Roman"/>
                <w:kern w:val="0"/>
                <w:szCs w:val="21"/>
              </w:rPr>
              <w:t>)</w:t>
            </w:r>
          </w:p>
        </w:tc>
        <w:tc>
          <w:tcPr>
            <w:tcW w:w="559" w:type="pct"/>
            <w:vAlign w:val="center"/>
          </w:tcPr>
          <w:p w14:paraId="43BB3A83"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速率</w:t>
            </w:r>
          </w:p>
          <w:p w14:paraId="00C093BA"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(kg/h)</w:t>
            </w:r>
          </w:p>
        </w:tc>
        <w:tc>
          <w:tcPr>
            <w:tcW w:w="505" w:type="pct"/>
            <w:vMerge/>
            <w:vAlign w:val="center"/>
          </w:tcPr>
          <w:p w14:paraId="76EFFBC4" w14:textId="77777777" w:rsidR="00FD005B" w:rsidRPr="00FD005B" w:rsidRDefault="00FD005B" w:rsidP="00FD005B">
            <w:pPr>
              <w:widowControl/>
              <w:jc w:val="center"/>
              <w:rPr>
                <w:rFonts w:ascii="Times New Roman" w:eastAsia="宋体" w:hAnsi="Times New Roman" w:cs="Times New Roman"/>
                <w:kern w:val="0"/>
                <w:szCs w:val="21"/>
              </w:rPr>
            </w:pPr>
          </w:p>
        </w:tc>
      </w:tr>
      <w:tr w:rsidR="00FD005B" w:rsidRPr="00FD005B" w14:paraId="3D2B1919" w14:textId="77777777" w:rsidTr="00FE2E21">
        <w:trPr>
          <w:trHeight w:val="20"/>
          <w:jc w:val="center"/>
        </w:trPr>
        <w:tc>
          <w:tcPr>
            <w:tcW w:w="829" w:type="pct"/>
            <w:vAlign w:val="center"/>
          </w:tcPr>
          <w:p w14:paraId="17224B66"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宋体" w:eastAsia="宋体" w:hAnsi="宋体" w:cs="宋体" w:hint="eastAsia"/>
                <w:kern w:val="0"/>
                <w:szCs w:val="21"/>
                <w:lang w:bidi="ar"/>
              </w:rPr>
              <w:t>烟尘</w:t>
            </w:r>
          </w:p>
        </w:tc>
        <w:tc>
          <w:tcPr>
            <w:tcW w:w="1903" w:type="dxa"/>
            <w:vAlign w:val="bottom"/>
          </w:tcPr>
          <w:p w14:paraId="19B33E88" w14:textId="77777777" w:rsidR="00FD005B" w:rsidRPr="00FD005B" w:rsidRDefault="00FD005B" w:rsidP="00FD005B">
            <w:pPr>
              <w:widowControl/>
              <w:jc w:val="center"/>
              <w:textAlignment w:val="bottom"/>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 xml:space="preserve">6.4527 </w:t>
            </w:r>
          </w:p>
        </w:tc>
        <w:tc>
          <w:tcPr>
            <w:tcW w:w="1441" w:type="dxa"/>
            <w:vAlign w:val="center"/>
          </w:tcPr>
          <w:p w14:paraId="0C729CE9" w14:textId="77777777" w:rsidR="00FD005B" w:rsidRPr="00FD005B" w:rsidRDefault="00FD005B" w:rsidP="00FD005B">
            <w:pPr>
              <w:widowControl/>
              <w:jc w:val="center"/>
              <w:textAlignment w:val="bottom"/>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 xml:space="preserve">0.2936 </w:t>
            </w:r>
          </w:p>
        </w:tc>
        <w:tc>
          <w:tcPr>
            <w:tcW w:w="298" w:type="pct"/>
            <w:vMerge w:val="restart"/>
            <w:vAlign w:val="center"/>
          </w:tcPr>
          <w:p w14:paraId="23FA3E49" w14:textId="77777777" w:rsidR="00FD005B" w:rsidRPr="00FD005B" w:rsidRDefault="00FD005B" w:rsidP="00FD005B">
            <w:pPr>
              <w:jc w:val="center"/>
              <w:rPr>
                <w:rFonts w:ascii="Times New Roman" w:eastAsia="等线" w:hAnsi="Times New Roman" w:cs="Times New Roman"/>
                <w:szCs w:val="21"/>
              </w:rPr>
            </w:pPr>
            <w:r w:rsidRPr="00FD005B">
              <w:rPr>
                <w:rFonts w:ascii="Times New Roman" w:eastAsia="等线" w:hAnsi="Times New Roman" w:cs="Times New Roman"/>
                <w:szCs w:val="21"/>
              </w:rPr>
              <w:t>4</w:t>
            </w:r>
            <w:r w:rsidRPr="00FD005B">
              <w:rPr>
                <w:rFonts w:ascii="Times New Roman" w:eastAsia="等线" w:hAnsi="Times New Roman" w:cs="Times New Roman" w:hint="eastAsia"/>
                <w:szCs w:val="21"/>
              </w:rPr>
              <w:t>5500</w:t>
            </w:r>
          </w:p>
        </w:tc>
        <w:tc>
          <w:tcPr>
            <w:tcW w:w="444" w:type="pct"/>
            <w:vMerge w:val="restart"/>
            <w:vAlign w:val="center"/>
          </w:tcPr>
          <w:p w14:paraId="52342D5E" w14:textId="77777777" w:rsidR="00FD005B" w:rsidRPr="00FD005B" w:rsidRDefault="00FD005B" w:rsidP="00FD005B">
            <w:pPr>
              <w:jc w:val="center"/>
              <w:rPr>
                <w:rFonts w:ascii="Times New Roman" w:eastAsia="等线" w:hAnsi="Times New Roman" w:cs="Times New Roman"/>
                <w:szCs w:val="21"/>
              </w:rPr>
            </w:pPr>
            <w:r w:rsidRPr="00FD005B">
              <w:rPr>
                <w:rFonts w:ascii="Times New Roman" w:eastAsia="等线" w:hAnsi="Times New Roman" w:cs="Times New Roman"/>
                <w:szCs w:val="21"/>
              </w:rPr>
              <w:t>DA001/25</w:t>
            </w:r>
          </w:p>
        </w:tc>
        <w:tc>
          <w:tcPr>
            <w:tcW w:w="289" w:type="pct"/>
            <w:vMerge w:val="restart"/>
            <w:vAlign w:val="center"/>
          </w:tcPr>
          <w:p w14:paraId="36BD477D" w14:textId="77777777" w:rsidR="00FD005B" w:rsidRPr="00FD005B" w:rsidRDefault="00FD005B" w:rsidP="00FD005B">
            <w:pPr>
              <w:jc w:val="center"/>
              <w:rPr>
                <w:rFonts w:ascii="Times New Roman" w:eastAsia="等线" w:hAnsi="Times New Roman" w:cs="Times New Roman"/>
                <w:szCs w:val="21"/>
              </w:rPr>
            </w:pPr>
            <w:r w:rsidRPr="00FD005B">
              <w:rPr>
                <w:rFonts w:ascii="Times New Roman" w:eastAsia="等线" w:hAnsi="Times New Roman" w:cs="Times New Roman"/>
                <w:szCs w:val="21"/>
              </w:rPr>
              <w:t>1.3</w:t>
            </w:r>
          </w:p>
        </w:tc>
        <w:tc>
          <w:tcPr>
            <w:tcW w:w="292" w:type="pct"/>
            <w:vMerge w:val="restart"/>
            <w:vAlign w:val="center"/>
          </w:tcPr>
          <w:p w14:paraId="166C662C" w14:textId="77777777" w:rsidR="00FD005B" w:rsidRPr="00FD005B" w:rsidRDefault="00FD005B" w:rsidP="00FD005B">
            <w:pPr>
              <w:jc w:val="center"/>
              <w:rPr>
                <w:rFonts w:ascii="Times New Roman" w:eastAsia="等线" w:hAnsi="Times New Roman" w:cs="Times New Roman"/>
                <w:szCs w:val="21"/>
              </w:rPr>
            </w:pPr>
            <w:r w:rsidRPr="00FD005B">
              <w:rPr>
                <w:rFonts w:ascii="Times New Roman" w:eastAsia="等线" w:hAnsi="Times New Roman" w:cs="Times New Roman"/>
                <w:szCs w:val="21"/>
              </w:rPr>
              <w:t>40</w:t>
            </w:r>
          </w:p>
        </w:tc>
        <w:tc>
          <w:tcPr>
            <w:tcW w:w="650" w:type="pct"/>
            <w:noWrap/>
            <w:vAlign w:val="center"/>
          </w:tcPr>
          <w:p w14:paraId="57985EB4" w14:textId="77777777" w:rsidR="00FD005B" w:rsidRPr="00FD005B" w:rsidRDefault="00FD005B" w:rsidP="00FD005B">
            <w:pPr>
              <w:widowControl/>
              <w:jc w:val="center"/>
              <w:textAlignment w:val="center"/>
              <w:rPr>
                <w:rFonts w:ascii="Times New Roman" w:eastAsia="等线" w:hAnsi="Times New Roman" w:cs="Times New Roman"/>
                <w:szCs w:val="21"/>
              </w:rPr>
            </w:pPr>
            <w:r w:rsidRPr="00FD005B">
              <w:rPr>
                <w:rFonts w:ascii="Times New Roman" w:eastAsia="宋体" w:hAnsi="Times New Roman" w:cs="Times New Roman"/>
                <w:kern w:val="0"/>
                <w:szCs w:val="21"/>
                <w:lang w:bidi="ar"/>
              </w:rPr>
              <w:t>20</w:t>
            </w:r>
          </w:p>
        </w:tc>
        <w:tc>
          <w:tcPr>
            <w:tcW w:w="559" w:type="pct"/>
            <w:noWrap/>
            <w:vAlign w:val="center"/>
          </w:tcPr>
          <w:p w14:paraId="0B760C7D" w14:textId="77777777" w:rsidR="00FD005B" w:rsidRPr="00FD005B" w:rsidRDefault="00FD005B" w:rsidP="00FD005B">
            <w:pPr>
              <w:jc w:val="center"/>
              <w:rPr>
                <w:rFonts w:ascii="Times New Roman" w:eastAsia="等线" w:hAnsi="Times New Roman" w:cs="Times New Roman"/>
                <w:szCs w:val="21"/>
              </w:rPr>
            </w:pPr>
            <w:r w:rsidRPr="00FD005B">
              <w:rPr>
                <w:rFonts w:ascii="Times New Roman" w:eastAsia="等线" w:hAnsi="Times New Roman" w:cs="Times New Roman" w:hint="eastAsia"/>
                <w:szCs w:val="21"/>
              </w:rPr>
              <w:t>0.36</w:t>
            </w:r>
          </w:p>
        </w:tc>
        <w:tc>
          <w:tcPr>
            <w:tcW w:w="505" w:type="pct"/>
            <w:vMerge w:val="restart"/>
            <w:vAlign w:val="center"/>
          </w:tcPr>
          <w:p w14:paraId="4AC9DCDE"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大气</w:t>
            </w:r>
          </w:p>
        </w:tc>
      </w:tr>
      <w:tr w:rsidR="00FD005B" w:rsidRPr="00FD005B" w14:paraId="30CECF7D" w14:textId="77777777" w:rsidTr="00FE2E21">
        <w:trPr>
          <w:trHeight w:val="20"/>
          <w:jc w:val="center"/>
        </w:trPr>
        <w:tc>
          <w:tcPr>
            <w:tcW w:w="829" w:type="pct"/>
            <w:vAlign w:val="center"/>
          </w:tcPr>
          <w:p w14:paraId="396EB5DD"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宋体" w:eastAsia="宋体" w:hAnsi="宋体" w:cs="宋体" w:hint="eastAsia"/>
                <w:kern w:val="0"/>
                <w:szCs w:val="21"/>
                <w:lang w:bidi="ar"/>
              </w:rPr>
              <w:t>二氧化硫</w:t>
            </w:r>
          </w:p>
        </w:tc>
        <w:tc>
          <w:tcPr>
            <w:tcW w:w="1903" w:type="dxa"/>
            <w:vAlign w:val="bottom"/>
          </w:tcPr>
          <w:p w14:paraId="6743BAB2" w14:textId="77777777" w:rsidR="00FD005B" w:rsidRPr="00FD005B" w:rsidRDefault="00FD005B" w:rsidP="00FD005B">
            <w:pPr>
              <w:widowControl/>
              <w:jc w:val="center"/>
              <w:textAlignment w:val="bottom"/>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 xml:space="preserve">11.2637 </w:t>
            </w:r>
          </w:p>
        </w:tc>
        <w:tc>
          <w:tcPr>
            <w:tcW w:w="1441" w:type="dxa"/>
            <w:vAlign w:val="center"/>
          </w:tcPr>
          <w:p w14:paraId="2C5E2F95" w14:textId="77777777" w:rsidR="00FD005B" w:rsidRPr="00FD005B" w:rsidRDefault="00FD005B" w:rsidP="00FD005B">
            <w:pPr>
              <w:widowControl/>
              <w:jc w:val="center"/>
              <w:textAlignment w:val="bottom"/>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 xml:space="preserve">0.5125 </w:t>
            </w:r>
          </w:p>
        </w:tc>
        <w:tc>
          <w:tcPr>
            <w:tcW w:w="298" w:type="pct"/>
            <w:vMerge/>
            <w:vAlign w:val="center"/>
          </w:tcPr>
          <w:p w14:paraId="345436B4" w14:textId="77777777" w:rsidR="00FD005B" w:rsidRPr="00FD005B" w:rsidRDefault="00FD005B" w:rsidP="00FD005B">
            <w:pPr>
              <w:widowControl/>
              <w:jc w:val="center"/>
              <w:rPr>
                <w:rFonts w:ascii="Times New Roman" w:eastAsia="宋体" w:hAnsi="Times New Roman" w:cs="Times New Roman"/>
                <w:kern w:val="0"/>
                <w:szCs w:val="21"/>
              </w:rPr>
            </w:pPr>
          </w:p>
        </w:tc>
        <w:tc>
          <w:tcPr>
            <w:tcW w:w="444" w:type="pct"/>
            <w:vMerge/>
            <w:vAlign w:val="center"/>
          </w:tcPr>
          <w:p w14:paraId="1DC36D7C" w14:textId="77777777" w:rsidR="00FD005B" w:rsidRPr="00FD005B" w:rsidRDefault="00FD005B" w:rsidP="00FD005B">
            <w:pPr>
              <w:widowControl/>
              <w:jc w:val="center"/>
              <w:rPr>
                <w:rFonts w:ascii="Times New Roman" w:eastAsia="宋体" w:hAnsi="Times New Roman" w:cs="Times New Roman"/>
                <w:kern w:val="0"/>
                <w:szCs w:val="21"/>
              </w:rPr>
            </w:pPr>
          </w:p>
        </w:tc>
        <w:tc>
          <w:tcPr>
            <w:tcW w:w="289" w:type="pct"/>
            <w:vMerge/>
            <w:vAlign w:val="center"/>
          </w:tcPr>
          <w:p w14:paraId="6D4BFC92" w14:textId="77777777" w:rsidR="00FD005B" w:rsidRPr="00FD005B" w:rsidRDefault="00FD005B" w:rsidP="00FD005B">
            <w:pPr>
              <w:widowControl/>
              <w:jc w:val="center"/>
              <w:rPr>
                <w:rFonts w:ascii="Times New Roman" w:eastAsia="宋体" w:hAnsi="Times New Roman" w:cs="Times New Roman"/>
                <w:kern w:val="0"/>
                <w:szCs w:val="21"/>
              </w:rPr>
            </w:pPr>
          </w:p>
        </w:tc>
        <w:tc>
          <w:tcPr>
            <w:tcW w:w="292" w:type="pct"/>
            <w:vMerge/>
            <w:vAlign w:val="center"/>
          </w:tcPr>
          <w:p w14:paraId="172554AB" w14:textId="77777777" w:rsidR="00FD005B" w:rsidRPr="00FD005B" w:rsidRDefault="00FD005B" w:rsidP="00FD005B">
            <w:pPr>
              <w:widowControl/>
              <w:jc w:val="center"/>
              <w:rPr>
                <w:rFonts w:ascii="Times New Roman" w:eastAsia="宋体" w:hAnsi="Times New Roman" w:cs="Times New Roman"/>
                <w:kern w:val="0"/>
                <w:szCs w:val="21"/>
              </w:rPr>
            </w:pPr>
          </w:p>
        </w:tc>
        <w:tc>
          <w:tcPr>
            <w:tcW w:w="650" w:type="pct"/>
            <w:noWrap/>
            <w:vAlign w:val="center"/>
          </w:tcPr>
          <w:p w14:paraId="0E2DDFB1"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100</w:t>
            </w:r>
          </w:p>
        </w:tc>
        <w:tc>
          <w:tcPr>
            <w:tcW w:w="559" w:type="pct"/>
            <w:noWrap/>
            <w:vAlign w:val="center"/>
          </w:tcPr>
          <w:p w14:paraId="10EB4C4A"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等线" w:hAnsi="Times New Roman" w:cs="Times New Roman"/>
                <w:szCs w:val="21"/>
              </w:rPr>
              <w:t>/</w:t>
            </w:r>
          </w:p>
        </w:tc>
        <w:tc>
          <w:tcPr>
            <w:tcW w:w="505" w:type="pct"/>
            <w:vMerge/>
            <w:vAlign w:val="center"/>
          </w:tcPr>
          <w:p w14:paraId="2DDA7532" w14:textId="77777777" w:rsidR="00FD005B" w:rsidRPr="00FD005B" w:rsidRDefault="00FD005B" w:rsidP="00FD005B">
            <w:pPr>
              <w:widowControl/>
              <w:jc w:val="center"/>
              <w:rPr>
                <w:rFonts w:ascii="Times New Roman" w:eastAsia="宋体" w:hAnsi="Times New Roman" w:cs="Times New Roman"/>
                <w:kern w:val="0"/>
                <w:szCs w:val="21"/>
              </w:rPr>
            </w:pPr>
          </w:p>
        </w:tc>
      </w:tr>
      <w:tr w:rsidR="00FD005B" w:rsidRPr="00FD005B" w14:paraId="33FE6C68" w14:textId="77777777" w:rsidTr="00FE2E21">
        <w:trPr>
          <w:trHeight w:val="20"/>
          <w:jc w:val="center"/>
        </w:trPr>
        <w:tc>
          <w:tcPr>
            <w:tcW w:w="829" w:type="pct"/>
            <w:vAlign w:val="center"/>
          </w:tcPr>
          <w:p w14:paraId="08FABD77"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宋体" w:eastAsia="宋体" w:hAnsi="宋体" w:cs="宋体" w:hint="eastAsia"/>
                <w:kern w:val="0"/>
                <w:szCs w:val="21"/>
                <w:lang w:bidi="ar"/>
              </w:rPr>
              <w:t>氮氧化物</w:t>
            </w:r>
          </w:p>
        </w:tc>
        <w:tc>
          <w:tcPr>
            <w:tcW w:w="1903" w:type="dxa"/>
            <w:vAlign w:val="bottom"/>
          </w:tcPr>
          <w:p w14:paraId="1643238C" w14:textId="77777777" w:rsidR="00FD005B" w:rsidRPr="00FD005B" w:rsidRDefault="00FD005B" w:rsidP="00FD005B">
            <w:pPr>
              <w:widowControl/>
              <w:jc w:val="center"/>
              <w:textAlignment w:val="bottom"/>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 xml:space="preserve">40.1538 </w:t>
            </w:r>
          </w:p>
        </w:tc>
        <w:tc>
          <w:tcPr>
            <w:tcW w:w="1441" w:type="dxa"/>
            <w:vAlign w:val="center"/>
          </w:tcPr>
          <w:p w14:paraId="28B776DF" w14:textId="77777777" w:rsidR="00FD005B" w:rsidRPr="00FD005B" w:rsidRDefault="00FD005B" w:rsidP="00FD005B">
            <w:pPr>
              <w:widowControl/>
              <w:jc w:val="center"/>
              <w:textAlignment w:val="bottom"/>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 xml:space="preserve">1.8270 </w:t>
            </w:r>
          </w:p>
        </w:tc>
        <w:tc>
          <w:tcPr>
            <w:tcW w:w="298" w:type="pct"/>
            <w:vMerge/>
            <w:vAlign w:val="center"/>
          </w:tcPr>
          <w:p w14:paraId="215807A7" w14:textId="77777777" w:rsidR="00FD005B" w:rsidRPr="00FD005B" w:rsidRDefault="00FD005B" w:rsidP="00FD005B">
            <w:pPr>
              <w:widowControl/>
              <w:jc w:val="center"/>
              <w:rPr>
                <w:rFonts w:ascii="Times New Roman" w:eastAsia="宋体" w:hAnsi="Times New Roman" w:cs="Times New Roman"/>
                <w:kern w:val="0"/>
                <w:szCs w:val="21"/>
              </w:rPr>
            </w:pPr>
          </w:p>
        </w:tc>
        <w:tc>
          <w:tcPr>
            <w:tcW w:w="444" w:type="pct"/>
            <w:vMerge/>
            <w:vAlign w:val="center"/>
          </w:tcPr>
          <w:p w14:paraId="492A65D0" w14:textId="77777777" w:rsidR="00FD005B" w:rsidRPr="00FD005B" w:rsidRDefault="00FD005B" w:rsidP="00FD005B">
            <w:pPr>
              <w:widowControl/>
              <w:jc w:val="center"/>
              <w:rPr>
                <w:rFonts w:ascii="Times New Roman" w:eastAsia="宋体" w:hAnsi="Times New Roman" w:cs="Times New Roman"/>
                <w:kern w:val="0"/>
                <w:szCs w:val="21"/>
              </w:rPr>
            </w:pPr>
          </w:p>
        </w:tc>
        <w:tc>
          <w:tcPr>
            <w:tcW w:w="289" w:type="pct"/>
            <w:vMerge/>
            <w:vAlign w:val="center"/>
          </w:tcPr>
          <w:p w14:paraId="7A90B5B9" w14:textId="77777777" w:rsidR="00FD005B" w:rsidRPr="00FD005B" w:rsidRDefault="00FD005B" w:rsidP="00FD005B">
            <w:pPr>
              <w:widowControl/>
              <w:jc w:val="center"/>
              <w:rPr>
                <w:rFonts w:ascii="Times New Roman" w:eastAsia="宋体" w:hAnsi="Times New Roman" w:cs="Times New Roman"/>
                <w:kern w:val="0"/>
                <w:szCs w:val="21"/>
              </w:rPr>
            </w:pPr>
          </w:p>
        </w:tc>
        <w:tc>
          <w:tcPr>
            <w:tcW w:w="292" w:type="pct"/>
            <w:vMerge/>
            <w:vAlign w:val="center"/>
          </w:tcPr>
          <w:p w14:paraId="1C988042" w14:textId="77777777" w:rsidR="00FD005B" w:rsidRPr="00FD005B" w:rsidRDefault="00FD005B" w:rsidP="00FD005B">
            <w:pPr>
              <w:widowControl/>
              <w:jc w:val="center"/>
              <w:rPr>
                <w:rFonts w:ascii="Times New Roman" w:eastAsia="宋体" w:hAnsi="Times New Roman" w:cs="Times New Roman"/>
                <w:kern w:val="0"/>
                <w:szCs w:val="21"/>
              </w:rPr>
            </w:pPr>
          </w:p>
        </w:tc>
        <w:tc>
          <w:tcPr>
            <w:tcW w:w="650" w:type="pct"/>
            <w:noWrap/>
            <w:vAlign w:val="center"/>
          </w:tcPr>
          <w:p w14:paraId="217D15CE"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200</w:t>
            </w:r>
          </w:p>
        </w:tc>
        <w:tc>
          <w:tcPr>
            <w:tcW w:w="559" w:type="pct"/>
            <w:noWrap/>
            <w:vAlign w:val="center"/>
          </w:tcPr>
          <w:p w14:paraId="56BA51A8"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等线" w:hAnsi="Times New Roman" w:cs="Times New Roman"/>
                <w:szCs w:val="21"/>
              </w:rPr>
              <w:t>/</w:t>
            </w:r>
          </w:p>
        </w:tc>
        <w:tc>
          <w:tcPr>
            <w:tcW w:w="505" w:type="pct"/>
            <w:vMerge/>
            <w:vAlign w:val="center"/>
          </w:tcPr>
          <w:p w14:paraId="44DB815B" w14:textId="77777777" w:rsidR="00FD005B" w:rsidRPr="00FD005B" w:rsidRDefault="00FD005B" w:rsidP="00FD005B">
            <w:pPr>
              <w:widowControl/>
              <w:jc w:val="center"/>
              <w:rPr>
                <w:rFonts w:ascii="Times New Roman" w:eastAsia="宋体" w:hAnsi="Times New Roman" w:cs="Times New Roman"/>
                <w:kern w:val="0"/>
                <w:szCs w:val="21"/>
              </w:rPr>
            </w:pPr>
          </w:p>
        </w:tc>
      </w:tr>
      <w:tr w:rsidR="00FD005B" w:rsidRPr="00FD005B" w14:paraId="3DFEB8F5" w14:textId="77777777" w:rsidTr="00FE2E21">
        <w:trPr>
          <w:trHeight w:val="20"/>
          <w:jc w:val="center"/>
        </w:trPr>
        <w:tc>
          <w:tcPr>
            <w:tcW w:w="829" w:type="pct"/>
            <w:vAlign w:val="center"/>
          </w:tcPr>
          <w:p w14:paraId="42919E49"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宋体" w:eastAsia="宋体" w:hAnsi="宋体" w:cs="宋体" w:hint="eastAsia"/>
                <w:kern w:val="0"/>
                <w:szCs w:val="21"/>
                <w:lang w:bidi="ar"/>
              </w:rPr>
              <w:t>苯</w:t>
            </w:r>
          </w:p>
        </w:tc>
        <w:tc>
          <w:tcPr>
            <w:tcW w:w="1903" w:type="dxa"/>
            <w:vAlign w:val="bottom"/>
          </w:tcPr>
          <w:p w14:paraId="67721B74" w14:textId="77777777" w:rsidR="00FD005B" w:rsidRPr="00FD005B" w:rsidRDefault="00FD005B" w:rsidP="00FD005B">
            <w:pPr>
              <w:widowControl/>
              <w:jc w:val="center"/>
              <w:textAlignment w:val="bottom"/>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 xml:space="preserve">0.1319 </w:t>
            </w:r>
          </w:p>
        </w:tc>
        <w:tc>
          <w:tcPr>
            <w:tcW w:w="1441" w:type="dxa"/>
            <w:noWrap/>
            <w:vAlign w:val="center"/>
          </w:tcPr>
          <w:p w14:paraId="1F940F2E" w14:textId="77777777" w:rsidR="00FD005B" w:rsidRPr="00FD005B" w:rsidRDefault="00FD005B" w:rsidP="00FD005B">
            <w:pPr>
              <w:widowControl/>
              <w:jc w:val="center"/>
              <w:textAlignment w:val="bottom"/>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 xml:space="preserve">0.0060 </w:t>
            </w:r>
          </w:p>
        </w:tc>
        <w:tc>
          <w:tcPr>
            <w:tcW w:w="298" w:type="pct"/>
            <w:vMerge/>
            <w:vAlign w:val="center"/>
          </w:tcPr>
          <w:p w14:paraId="0E17099E" w14:textId="77777777" w:rsidR="00FD005B" w:rsidRPr="00FD005B" w:rsidRDefault="00FD005B" w:rsidP="00FD005B">
            <w:pPr>
              <w:widowControl/>
              <w:jc w:val="center"/>
              <w:rPr>
                <w:rFonts w:ascii="Times New Roman" w:eastAsia="宋体" w:hAnsi="Times New Roman" w:cs="Times New Roman"/>
                <w:kern w:val="0"/>
                <w:szCs w:val="21"/>
              </w:rPr>
            </w:pPr>
          </w:p>
        </w:tc>
        <w:tc>
          <w:tcPr>
            <w:tcW w:w="444" w:type="pct"/>
            <w:vMerge/>
            <w:vAlign w:val="center"/>
          </w:tcPr>
          <w:p w14:paraId="24D8A4D4" w14:textId="77777777" w:rsidR="00FD005B" w:rsidRPr="00FD005B" w:rsidRDefault="00FD005B" w:rsidP="00FD005B">
            <w:pPr>
              <w:widowControl/>
              <w:jc w:val="center"/>
              <w:rPr>
                <w:rFonts w:ascii="Times New Roman" w:eastAsia="宋体" w:hAnsi="Times New Roman" w:cs="Times New Roman"/>
                <w:kern w:val="0"/>
                <w:szCs w:val="21"/>
              </w:rPr>
            </w:pPr>
          </w:p>
        </w:tc>
        <w:tc>
          <w:tcPr>
            <w:tcW w:w="289" w:type="pct"/>
            <w:vMerge/>
            <w:vAlign w:val="center"/>
          </w:tcPr>
          <w:p w14:paraId="263815DC" w14:textId="77777777" w:rsidR="00FD005B" w:rsidRPr="00FD005B" w:rsidRDefault="00FD005B" w:rsidP="00FD005B">
            <w:pPr>
              <w:widowControl/>
              <w:jc w:val="center"/>
              <w:rPr>
                <w:rFonts w:ascii="Times New Roman" w:eastAsia="宋体" w:hAnsi="Times New Roman" w:cs="Times New Roman"/>
                <w:kern w:val="0"/>
                <w:szCs w:val="21"/>
              </w:rPr>
            </w:pPr>
          </w:p>
        </w:tc>
        <w:tc>
          <w:tcPr>
            <w:tcW w:w="292" w:type="pct"/>
            <w:vMerge/>
            <w:vAlign w:val="center"/>
          </w:tcPr>
          <w:p w14:paraId="50AB5F47" w14:textId="77777777" w:rsidR="00FD005B" w:rsidRPr="00FD005B" w:rsidRDefault="00FD005B" w:rsidP="00FD005B">
            <w:pPr>
              <w:widowControl/>
              <w:jc w:val="center"/>
              <w:rPr>
                <w:rFonts w:ascii="Times New Roman" w:eastAsia="宋体" w:hAnsi="Times New Roman" w:cs="Times New Roman"/>
                <w:kern w:val="0"/>
                <w:szCs w:val="21"/>
              </w:rPr>
            </w:pPr>
          </w:p>
        </w:tc>
        <w:tc>
          <w:tcPr>
            <w:tcW w:w="650" w:type="pct"/>
            <w:noWrap/>
            <w:vAlign w:val="center"/>
          </w:tcPr>
          <w:p w14:paraId="59731623"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1</w:t>
            </w:r>
          </w:p>
        </w:tc>
        <w:tc>
          <w:tcPr>
            <w:tcW w:w="559" w:type="pct"/>
            <w:noWrap/>
            <w:vAlign w:val="center"/>
          </w:tcPr>
          <w:p w14:paraId="2F251369"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等线" w:hAnsi="Times New Roman" w:cs="Times New Roman" w:hint="eastAsia"/>
                <w:szCs w:val="21"/>
              </w:rPr>
              <w:t>0.1</w:t>
            </w:r>
          </w:p>
        </w:tc>
        <w:tc>
          <w:tcPr>
            <w:tcW w:w="505" w:type="pct"/>
            <w:vMerge/>
            <w:vAlign w:val="center"/>
          </w:tcPr>
          <w:p w14:paraId="3C665CB1" w14:textId="77777777" w:rsidR="00FD005B" w:rsidRPr="00FD005B" w:rsidRDefault="00FD005B" w:rsidP="00FD005B">
            <w:pPr>
              <w:widowControl/>
              <w:jc w:val="center"/>
              <w:rPr>
                <w:rFonts w:ascii="Times New Roman" w:eastAsia="宋体" w:hAnsi="Times New Roman" w:cs="Times New Roman"/>
                <w:kern w:val="0"/>
                <w:szCs w:val="21"/>
              </w:rPr>
            </w:pPr>
          </w:p>
        </w:tc>
      </w:tr>
      <w:tr w:rsidR="00FD005B" w:rsidRPr="00FD005B" w14:paraId="78D2A555" w14:textId="77777777" w:rsidTr="00FE2E21">
        <w:trPr>
          <w:trHeight w:val="20"/>
          <w:jc w:val="center"/>
        </w:trPr>
        <w:tc>
          <w:tcPr>
            <w:tcW w:w="829" w:type="pct"/>
            <w:vAlign w:val="center"/>
          </w:tcPr>
          <w:p w14:paraId="700A73DB"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宋体" w:eastAsia="宋体" w:hAnsi="宋体" w:cs="宋体" w:hint="eastAsia"/>
                <w:kern w:val="0"/>
                <w:szCs w:val="21"/>
                <w:lang w:bidi="ar"/>
              </w:rPr>
              <w:t>二甲苯</w:t>
            </w:r>
          </w:p>
        </w:tc>
        <w:tc>
          <w:tcPr>
            <w:tcW w:w="1903" w:type="dxa"/>
            <w:vAlign w:val="bottom"/>
          </w:tcPr>
          <w:p w14:paraId="5C0B8521" w14:textId="77777777" w:rsidR="00FD005B" w:rsidRPr="00FD005B" w:rsidRDefault="00FD005B" w:rsidP="00FD005B">
            <w:pPr>
              <w:widowControl/>
              <w:jc w:val="center"/>
              <w:textAlignment w:val="bottom"/>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 xml:space="preserve">1.2527 </w:t>
            </w:r>
          </w:p>
        </w:tc>
        <w:tc>
          <w:tcPr>
            <w:tcW w:w="1441" w:type="dxa"/>
            <w:noWrap/>
            <w:vAlign w:val="center"/>
          </w:tcPr>
          <w:p w14:paraId="40FF2478" w14:textId="77777777" w:rsidR="00FD005B" w:rsidRPr="00FD005B" w:rsidRDefault="00FD005B" w:rsidP="00FD005B">
            <w:pPr>
              <w:widowControl/>
              <w:jc w:val="center"/>
              <w:textAlignment w:val="bottom"/>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 xml:space="preserve">0.0570 </w:t>
            </w:r>
          </w:p>
        </w:tc>
        <w:tc>
          <w:tcPr>
            <w:tcW w:w="298" w:type="pct"/>
            <w:vMerge/>
            <w:vAlign w:val="center"/>
          </w:tcPr>
          <w:p w14:paraId="1726F580" w14:textId="77777777" w:rsidR="00FD005B" w:rsidRPr="00FD005B" w:rsidRDefault="00FD005B" w:rsidP="00FD005B">
            <w:pPr>
              <w:widowControl/>
              <w:jc w:val="center"/>
              <w:rPr>
                <w:rFonts w:ascii="Times New Roman" w:eastAsia="宋体" w:hAnsi="Times New Roman" w:cs="Times New Roman"/>
                <w:kern w:val="0"/>
                <w:szCs w:val="21"/>
              </w:rPr>
            </w:pPr>
          </w:p>
        </w:tc>
        <w:tc>
          <w:tcPr>
            <w:tcW w:w="444" w:type="pct"/>
            <w:vMerge/>
            <w:vAlign w:val="center"/>
          </w:tcPr>
          <w:p w14:paraId="4CA4E42D" w14:textId="77777777" w:rsidR="00FD005B" w:rsidRPr="00FD005B" w:rsidRDefault="00FD005B" w:rsidP="00FD005B">
            <w:pPr>
              <w:widowControl/>
              <w:jc w:val="center"/>
              <w:rPr>
                <w:rFonts w:ascii="Times New Roman" w:eastAsia="宋体" w:hAnsi="Times New Roman" w:cs="Times New Roman"/>
                <w:kern w:val="0"/>
                <w:szCs w:val="21"/>
              </w:rPr>
            </w:pPr>
          </w:p>
        </w:tc>
        <w:tc>
          <w:tcPr>
            <w:tcW w:w="289" w:type="pct"/>
            <w:vMerge/>
            <w:vAlign w:val="center"/>
          </w:tcPr>
          <w:p w14:paraId="6CD2606C" w14:textId="77777777" w:rsidR="00FD005B" w:rsidRPr="00FD005B" w:rsidRDefault="00FD005B" w:rsidP="00FD005B">
            <w:pPr>
              <w:widowControl/>
              <w:jc w:val="center"/>
              <w:rPr>
                <w:rFonts w:ascii="Times New Roman" w:eastAsia="宋体" w:hAnsi="Times New Roman" w:cs="Times New Roman"/>
                <w:kern w:val="0"/>
                <w:szCs w:val="21"/>
              </w:rPr>
            </w:pPr>
          </w:p>
        </w:tc>
        <w:tc>
          <w:tcPr>
            <w:tcW w:w="292" w:type="pct"/>
            <w:vMerge/>
            <w:vAlign w:val="center"/>
          </w:tcPr>
          <w:p w14:paraId="5DC9F369" w14:textId="77777777" w:rsidR="00FD005B" w:rsidRPr="00FD005B" w:rsidRDefault="00FD005B" w:rsidP="00FD005B">
            <w:pPr>
              <w:widowControl/>
              <w:jc w:val="center"/>
              <w:rPr>
                <w:rFonts w:ascii="Times New Roman" w:eastAsia="宋体" w:hAnsi="Times New Roman" w:cs="Times New Roman"/>
                <w:kern w:val="0"/>
                <w:szCs w:val="21"/>
              </w:rPr>
            </w:pPr>
          </w:p>
        </w:tc>
        <w:tc>
          <w:tcPr>
            <w:tcW w:w="650" w:type="pct"/>
            <w:noWrap/>
            <w:vAlign w:val="center"/>
          </w:tcPr>
          <w:p w14:paraId="278BFDCE"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40</w:t>
            </w:r>
          </w:p>
        </w:tc>
        <w:tc>
          <w:tcPr>
            <w:tcW w:w="559" w:type="pct"/>
            <w:noWrap/>
            <w:vAlign w:val="center"/>
          </w:tcPr>
          <w:p w14:paraId="40948893"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等线" w:hAnsi="Times New Roman" w:cs="Times New Roman" w:hint="eastAsia"/>
                <w:szCs w:val="21"/>
              </w:rPr>
              <w:t>2.65</w:t>
            </w:r>
          </w:p>
        </w:tc>
        <w:tc>
          <w:tcPr>
            <w:tcW w:w="505" w:type="pct"/>
            <w:vMerge/>
            <w:vAlign w:val="center"/>
          </w:tcPr>
          <w:p w14:paraId="1D4846D9" w14:textId="77777777" w:rsidR="00FD005B" w:rsidRPr="00FD005B" w:rsidRDefault="00FD005B" w:rsidP="00FD005B">
            <w:pPr>
              <w:widowControl/>
              <w:jc w:val="center"/>
              <w:rPr>
                <w:rFonts w:ascii="Times New Roman" w:eastAsia="宋体" w:hAnsi="Times New Roman" w:cs="Times New Roman"/>
                <w:kern w:val="0"/>
                <w:szCs w:val="21"/>
              </w:rPr>
            </w:pPr>
          </w:p>
        </w:tc>
      </w:tr>
      <w:tr w:rsidR="00FD005B" w:rsidRPr="00FD005B" w14:paraId="0835BAF0" w14:textId="77777777" w:rsidTr="00FE2E21">
        <w:trPr>
          <w:trHeight w:val="20"/>
          <w:jc w:val="center"/>
        </w:trPr>
        <w:tc>
          <w:tcPr>
            <w:tcW w:w="829" w:type="pct"/>
            <w:vAlign w:val="center"/>
          </w:tcPr>
          <w:p w14:paraId="441D980D"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宋体" w:eastAsia="宋体" w:hAnsi="宋体" w:cs="宋体" w:hint="eastAsia"/>
                <w:kern w:val="0"/>
                <w:szCs w:val="21"/>
                <w:lang w:bidi="ar"/>
              </w:rPr>
              <w:t>甲醇</w:t>
            </w:r>
          </w:p>
        </w:tc>
        <w:tc>
          <w:tcPr>
            <w:tcW w:w="1903" w:type="dxa"/>
            <w:vAlign w:val="bottom"/>
          </w:tcPr>
          <w:p w14:paraId="3E5F1366" w14:textId="77777777" w:rsidR="00FD005B" w:rsidRPr="00FD005B" w:rsidRDefault="00FD005B" w:rsidP="00FD005B">
            <w:pPr>
              <w:widowControl/>
              <w:jc w:val="center"/>
              <w:textAlignment w:val="bottom"/>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 xml:space="preserve">4.0879 </w:t>
            </w:r>
          </w:p>
        </w:tc>
        <w:tc>
          <w:tcPr>
            <w:tcW w:w="1441" w:type="dxa"/>
            <w:noWrap/>
            <w:vAlign w:val="center"/>
          </w:tcPr>
          <w:p w14:paraId="60780060" w14:textId="77777777" w:rsidR="00FD005B" w:rsidRPr="00FD005B" w:rsidRDefault="00FD005B" w:rsidP="00FD005B">
            <w:pPr>
              <w:widowControl/>
              <w:jc w:val="center"/>
              <w:textAlignment w:val="bottom"/>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 xml:space="preserve">0.1860 </w:t>
            </w:r>
          </w:p>
        </w:tc>
        <w:tc>
          <w:tcPr>
            <w:tcW w:w="298" w:type="pct"/>
            <w:vMerge/>
            <w:vAlign w:val="center"/>
          </w:tcPr>
          <w:p w14:paraId="76B35849" w14:textId="77777777" w:rsidR="00FD005B" w:rsidRPr="00FD005B" w:rsidRDefault="00FD005B" w:rsidP="00FD005B">
            <w:pPr>
              <w:widowControl/>
              <w:jc w:val="center"/>
              <w:rPr>
                <w:rFonts w:ascii="Times New Roman" w:eastAsia="宋体" w:hAnsi="Times New Roman" w:cs="Times New Roman"/>
                <w:kern w:val="0"/>
                <w:szCs w:val="21"/>
              </w:rPr>
            </w:pPr>
          </w:p>
        </w:tc>
        <w:tc>
          <w:tcPr>
            <w:tcW w:w="444" w:type="pct"/>
            <w:vMerge/>
            <w:vAlign w:val="center"/>
          </w:tcPr>
          <w:p w14:paraId="594EDA8F" w14:textId="77777777" w:rsidR="00FD005B" w:rsidRPr="00FD005B" w:rsidRDefault="00FD005B" w:rsidP="00FD005B">
            <w:pPr>
              <w:widowControl/>
              <w:jc w:val="center"/>
              <w:rPr>
                <w:rFonts w:ascii="Times New Roman" w:eastAsia="宋体" w:hAnsi="Times New Roman" w:cs="Times New Roman"/>
                <w:kern w:val="0"/>
                <w:szCs w:val="21"/>
              </w:rPr>
            </w:pPr>
          </w:p>
        </w:tc>
        <w:tc>
          <w:tcPr>
            <w:tcW w:w="289" w:type="pct"/>
            <w:vMerge/>
            <w:vAlign w:val="center"/>
          </w:tcPr>
          <w:p w14:paraId="41238B79" w14:textId="77777777" w:rsidR="00FD005B" w:rsidRPr="00FD005B" w:rsidRDefault="00FD005B" w:rsidP="00FD005B">
            <w:pPr>
              <w:widowControl/>
              <w:jc w:val="center"/>
              <w:rPr>
                <w:rFonts w:ascii="Times New Roman" w:eastAsia="宋体" w:hAnsi="Times New Roman" w:cs="Times New Roman"/>
                <w:kern w:val="0"/>
                <w:szCs w:val="21"/>
              </w:rPr>
            </w:pPr>
          </w:p>
        </w:tc>
        <w:tc>
          <w:tcPr>
            <w:tcW w:w="292" w:type="pct"/>
            <w:vMerge/>
            <w:vAlign w:val="center"/>
          </w:tcPr>
          <w:p w14:paraId="0BAA6D8A" w14:textId="77777777" w:rsidR="00FD005B" w:rsidRPr="00FD005B" w:rsidRDefault="00FD005B" w:rsidP="00FD005B">
            <w:pPr>
              <w:widowControl/>
              <w:jc w:val="center"/>
              <w:rPr>
                <w:rFonts w:ascii="Times New Roman" w:eastAsia="宋体" w:hAnsi="Times New Roman" w:cs="Times New Roman"/>
                <w:kern w:val="0"/>
                <w:szCs w:val="21"/>
              </w:rPr>
            </w:pPr>
          </w:p>
        </w:tc>
        <w:tc>
          <w:tcPr>
            <w:tcW w:w="650" w:type="pct"/>
            <w:noWrap/>
            <w:vAlign w:val="center"/>
          </w:tcPr>
          <w:p w14:paraId="2438ECAD"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50</w:t>
            </w:r>
          </w:p>
        </w:tc>
        <w:tc>
          <w:tcPr>
            <w:tcW w:w="559" w:type="pct"/>
            <w:noWrap/>
            <w:vAlign w:val="center"/>
          </w:tcPr>
          <w:p w14:paraId="36DC5C66"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等线" w:hAnsi="Times New Roman" w:cs="Times New Roman" w:hint="eastAsia"/>
                <w:szCs w:val="21"/>
              </w:rPr>
              <w:t>3</w:t>
            </w:r>
          </w:p>
        </w:tc>
        <w:tc>
          <w:tcPr>
            <w:tcW w:w="505" w:type="pct"/>
            <w:vMerge/>
            <w:vAlign w:val="center"/>
          </w:tcPr>
          <w:p w14:paraId="3ED18DB2" w14:textId="77777777" w:rsidR="00FD005B" w:rsidRPr="00FD005B" w:rsidRDefault="00FD005B" w:rsidP="00FD005B">
            <w:pPr>
              <w:widowControl/>
              <w:jc w:val="center"/>
              <w:rPr>
                <w:rFonts w:ascii="Times New Roman" w:eastAsia="宋体" w:hAnsi="Times New Roman" w:cs="Times New Roman"/>
                <w:kern w:val="0"/>
                <w:szCs w:val="21"/>
              </w:rPr>
            </w:pPr>
          </w:p>
        </w:tc>
      </w:tr>
      <w:tr w:rsidR="00FD005B" w:rsidRPr="00FD005B" w14:paraId="3D6463A4" w14:textId="77777777" w:rsidTr="00FE2E21">
        <w:trPr>
          <w:trHeight w:val="20"/>
          <w:jc w:val="center"/>
        </w:trPr>
        <w:tc>
          <w:tcPr>
            <w:tcW w:w="829" w:type="pct"/>
            <w:vAlign w:val="center"/>
          </w:tcPr>
          <w:p w14:paraId="1051316D"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宋体" w:eastAsia="宋体" w:hAnsi="宋体" w:cs="宋体" w:hint="eastAsia"/>
                <w:kern w:val="0"/>
                <w:szCs w:val="21"/>
                <w:lang w:bidi="ar"/>
              </w:rPr>
              <w:t>乙醇</w:t>
            </w:r>
          </w:p>
        </w:tc>
        <w:tc>
          <w:tcPr>
            <w:tcW w:w="1903" w:type="dxa"/>
            <w:vAlign w:val="bottom"/>
          </w:tcPr>
          <w:p w14:paraId="15E1EAD5" w14:textId="77777777" w:rsidR="00FD005B" w:rsidRPr="00FD005B" w:rsidRDefault="00FD005B" w:rsidP="00FD005B">
            <w:pPr>
              <w:widowControl/>
              <w:jc w:val="center"/>
              <w:textAlignment w:val="bottom"/>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 xml:space="preserve">1.4110 </w:t>
            </w:r>
          </w:p>
        </w:tc>
        <w:tc>
          <w:tcPr>
            <w:tcW w:w="1441" w:type="dxa"/>
            <w:noWrap/>
            <w:vAlign w:val="center"/>
          </w:tcPr>
          <w:p w14:paraId="16FAA4C1" w14:textId="77777777" w:rsidR="00FD005B" w:rsidRPr="00FD005B" w:rsidRDefault="00FD005B" w:rsidP="00FD005B">
            <w:pPr>
              <w:widowControl/>
              <w:jc w:val="center"/>
              <w:textAlignment w:val="bottom"/>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 xml:space="preserve">0.0642 </w:t>
            </w:r>
          </w:p>
        </w:tc>
        <w:tc>
          <w:tcPr>
            <w:tcW w:w="298" w:type="pct"/>
            <w:vMerge/>
            <w:vAlign w:val="center"/>
          </w:tcPr>
          <w:p w14:paraId="288F3C82" w14:textId="77777777" w:rsidR="00FD005B" w:rsidRPr="00FD005B" w:rsidRDefault="00FD005B" w:rsidP="00FD005B">
            <w:pPr>
              <w:widowControl/>
              <w:jc w:val="center"/>
              <w:rPr>
                <w:rFonts w:ascii="Times New Roman" w:eastAsia="宋体" w:hAnsi="Times New Roman" w:cs="Times New Roman"/>
                <w:kern w:val="0"/>
                <w:szCs w:val="21"/>
              </w:rPr>
            </w:pPr>
          </w:p>
        </w:tc>
        <w:tc>
          <w:tcPr>
            <w:tcW w:w="444" w:type="pct"/>
            <w:vMerge/>
            <w:vAlign w:val="center"/>
          </w:tcPr>
          <w:p w14:paraId="1A110A24" w14:textId="77777777" w:rsidR="00FD005B" w:rsidRPr="00FD005B" w:rsidRDefault="00FD005B" w:rsidP="00FD005B">
            <w:pPr>
              <w:widowControl/>
              <w:jc w:val="center"/>
              <w:rPr>
                <w:rFonts w:ascii="Times New Roman" w:eastAsia="宋体" w:hAnsi="Times New Roman" w:cs="Times New Roman"/>
                <w:kern w:val="0"/>
                <w:szCs w:val="21"/>
              </w:rPr>
            </w:pPr>
          </w:p>
        </w:tc>
        <w:tc>
          <w:tcPr>
            <w:tcW w:w="289" w:type="pct"/>
            <w:vMerge/>
            <w:vAlign w:val="center"/>
          </w:tcPr>
          <w:p w14:paraId="1ABEC26D" w14:textId="77777777" w:rsidR="00FD005B" w:rsidRPr="00FD005B" w:rsidRDefault="00FD005B" w:rsidP="00FD005B">
            <w:pPr>
              <w:widowControl/>
              <w:jc w:val="center"/>
              <w:rPr>
                <w:rFonts w:ascii="Times New Roman" w:eastAsia="宋体" w:hAnsi="Times New Roman" w:cs="Times New Roman"/>
                <w:kern w:val="0"/>
                <w:szCs w:val="21"/>
              </w:rPr>
            </w:pPr>
          </w:p>
        </w:tc>
        <w:tc>
          <w:tcPr>
            <w:tcW w:w="292" w:type="pct"/>
            <w:vMerge/>
            <w:vAlign w:val="center"/>
          </w:tcPr>
          <w:p w14:paraId="23357DAE" w14:textId="77777777" w:rsidR="00FD005B" w:rsidRPr="00FD005B" w:rsidRDefault="00FD005B" w:rsidP="00FD005B">
            <w:pPr>
              <w:widowControl/>
              <w:jc w:val="center"/>
              <w:rPr>
                <w:rFonts w:ascii="Times New Roman" w:eastAsia="宋体" w:hAnsi="Times New Roman" w:cs="Times New Roman"/>
                <w:kern w:val="0"/>
                <w:szCs w:val="21"/>
              </w:rPr>
            </w:pPr>
          </w:p>
        </w:tc>
        <w:tc>
          <w:tcPr>
            <w:tcW w:w="650" w:type="pct"/>
            <w:noWrap/>
            <w:vAlign w:val="center"/>
          </w:tcPr>
          <w:p w14:paraId="56234AE2"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w:t>
            </w:r>
          </w:p>
        </w:tc>
        <w:tc>
          <w:tcPr>
            <w:tcW w:w="559" w:type="pct"/>
            <w:noWrap/>
            <w:vAlign w:val="center"/>
          </w:tcPr>
          <w:p w14:paraId="22FCB5AB"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等线" w:hAnsi="Times New Roman" w:cs="Times New Roman"/>
                <w:szCs w:val="21"/>
              </w:rPr>
              <w:t>/</w:t>
            </w:r>
          </w:p>
        </w:tc>
        <w:tc>
          <w:tcPr>
            <w:tcW w:w="505" w:type="pct"/>
            <w:vMerge/>
            <w:vAlign w:val="center"/>
          </w:tcPr>
          <w:p w14:paraId="53D2145F" w14:textId="77777777" w:rsidR="00FD005B" w:rsidRPr="00FD005B" w:rsidRDefault="00FD005B" w:rsidP="00FD005B">
            <w:pPr>
              <w:widowControl/>
              <w:jc w:val="center"/>
              <w:rPr>
                <w:rFonts w:ascii="Times New Roman" w:eastAsia="宋体" w:hAnsi="Times New Roman" w:cs="Times New Roman"/>
                <w:kern w:val="0"/>
                <w:szCs w:val="21"/>
              </w:rPr>
            </w:pPr>
          </w:p>
        </w:tc>
      </w:tr>
      <w:tr w:rsidR="00FD005B" w:rsidRPr="00FD005B" w14:paraId="35F153B3" w14:textId="77777777" w:rsidTr="00FE2E21">
        <w:trPr>
          <w:trHeight w:val="20"/>
          <w:jc w:val="center"/>
        </w:trPr>
        <w:tc>
          <w:tcPr>
            <w:tcW w:w="829" w:type="pct"/>
            <w:noWrap/>
            <w:vAlign w:val="center"/>
          </w:tcPr>
          <w:p w14:paraId="4F4F7055"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宋体" w:eastAsia="宋体" w:hAnsi="宋体" w:cs="宋体" w:hint="eastAsia"/>
                <w:kern w:val="0"/>
                <w:szCs w:val="21"/>
                <w:lang w:bidi="ar"/>
              </w:rPr>
              <w:t>氨</w:t>
            </w:r>
          </w:p>
        </w:tc>
        <w:tc>
          <w:tcPr>
            <w:tcW w:w="1903" w:type="dxa"/>
            <w:vAlign w:val="bottom"/>
          </w:tcPr>
          <w:p w14:paraId="359539FB" w14:textId="77777777" w:rsidR="00FD005B" w:rsidRPr="00FD005B" w:rsidRDefault="00FD005B" w:rsidP="00FD005B">
            <w:pPr>
              <w:widowControl/>
              <w:jc w:val="center"/>
              <w:textAlignment w:val="bottom"/>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 xml:space="preserve">0.00007 </w:t>
            </w:r>
          </w:p>
        </w:tc>
        <w:tc>
          <w:tcPr>
            <w:tcW w:w="1441" w:type="dxa"/>
            <w:noWrap/>
            <w:vAlign w:val="center"/>
          </w:tcPr>
          <w:p w14:paraId="38DE2880" w14:textId="77777777" w:rsidR="00FD005B" w:rsidRPr="00FD005B" w:rsidRDefault="00FD005B" w:rsidP="00FD005B">
            <w:pPr>
              <w:widowControl/>
              <w:jc w:val="center"/>
              <w:textAlignment w:val="bottom"/>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 xml:space="preserve">0.000003 </w:t>
            </w:r>
          </w:p>
        </w:tc>
        <w:tc>
          <w:tcPr>
            <w:tcW w:w="298" w:type="pct"/>
            <w:vMerge/>
            <w:vAlign w:val="center"/>
          </w:tcPr>
          <w:p w14:paraId="3DC499EE" w14:textId="77777777" w:rsidR="00FD005B" w:rsidRPr="00FD005B" w:rsidRDefault="00FD005B" w:rsidP="00FD005B">
            <w:pPr>
              <w:widowControl/>
              <w:jc w:val="center"/>
              <w:rPr>
                <w:rFonts w:ascii="Times New Roman" w:eastAsia="宋体" w:hAnsi="Times New Roman" w:cs="Times New Roman"/>
                <w:kern w:val="0"/>
                <w:szCs w:val="21"/>
              </w:rPr>
            </w:pPr>
          </w:p>
        </w:tc>
        <w:tc>
          <w:tcPr>
            <w:tcW w:w="444" w:type="pct"/>
            <w:vMerge/>
            <w:vAlign w:val="center"/>
          </w:tcPr>
          <w:p w14:paraId="3A521AB9" w14:textId="77777777" w:rsidR="00FD005B" w:rsidRPr="00FD005B" w:rsidRDefault="00FD005B" w:rsidP="00FD005B">
            <w:pPr>
              <w:widowControl/>
              <w:jc w:val="center"/>
              <w:rPr>
                <w:rFonts w:ascii="Times New Roman" w:eastAsia="宋体" w:hAnsi="Times New Roman" w:cs="Times New Roman"/>
                <w:kern w:val="0"/>
                <w:szCs w:val="21"/>
              </w:rPr>
            </w:pPr>
          </w:p>
        </w:tc>
        <w:tc>
          <w:tcPr>
            <w:tcW w:w="289" w:type="pct"/>
            <w:vMerge/>
            <w:vAlign w:val="center"/>
          </w:tcPr>
          <w:p w14:paraId="7AD80E2F" w14:textId="77777777" w:rsidR="00FD005B" w:rsidRPr="00FD005B" w:rsidRDefault="00FD005B" w:rsidP="00FD005B">
            <w:pPr>
              <w:widowControl/>
              <w:jc w:val="center"/>
              <w:rPr>
                <w:rFonts w:ascii="Times New Roman" w:eastAsia="宋体" w:hAnsi="Times New Roman" w:cs="Times New Roman"/>
                <w:kern w:val="0"/>
                <w:szCs w:val="21"/>
              </w:rPr>
            </w:pPr>
          </w:p>
        </w:tc>
        <w:tc>
          <w:tcPr>
            <w:tcW w:w="292" w:type="pct"/>
            <w:vMerge/>
            <w:vAlign w:val="center"/>
          </w:tcPr>
          <w:p w14:paraId="4DA51F41" w14:textId="77777777" w:rsidR="00FD005B" w:rsidRPr="00FD005B" w:rsidRDefault="00FD005B" w:rsidP="00FD005B">
            <w:pPr>
              <w:widowControl/>
              <w:jc w:val="center"/>
              <w:rPr>
                <w:rFonts w:ascii="Times New Roman" w:eastAsia="宋体" w:hAnsi="Times New Roman" w:cs="Times New Roman"/>
                <w:kern w:val="0"/>
                <w:szCs w:val="21"/>
              </w:rPr>
            </w:pPr>
          </w:p>
        </w:tc>
        <w:tc>
          <w:tcPr>
            <w:tcW w:w="650" w:type="pct"/>
            <w:noWrap/>
            <w:vAlign w:val="center"/>
          </w:tcPr>
          <w:p w14:paraId="52ACD5F5"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10</w:t>
            </w:r>
          </w:p>
        </w:tc>
        <w:tc>
          <w:tcPr>
            <w:tcW w:w="559" w:type="pct"/>
            <w:noWrap/>
            <w:vAlign w:val="center"/>
          </w:tcPr>
          <w:p w14:paraId="4B98ED92"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等线" w:hAnsi="Times New Roman" w:cs="Times New Roman" w:hint="eastAsia"/>
                <w:szCs w:val="21"/>
              </w:rPr>
              <w:t>/</w:t>
            </w:r>
          </w:p>
        </w:tc>
        <w:tc>
          <w:tcPr>
            <w:tcW w:w="505" w:type="pct"/>
            <w:vMerge/>
            <w:vAlign w:val="center"/>
          </w:tcPr>
          <w:p w14:paraId="44DEE483" w14:textId="77777777" w:rsidR="00FD005B" w:rsidRPr="00FD005B" w:rsidRDefault="00FD005B" w:rsidP="00FD005B">
            <w:pPr>
              <w:widowControl/>
              <w:jc w:val="center"/>
              <w:rPr>
                <w:rFonts w:ascii="Times New Roman" w:eastAsia="宋体" w:hAnsi="Times New Roman" w:cs="Times New Roman"/>
                <w:kern w:val="0"/>
                <w:szCs w:val="21"/>
              </w:rPr>
            </w:pPr>
          </w:p>
        </w:tc>
      </w:tr>
      <w:tr w:rsidR="00FD005B" w:rsidRPr="00FD005B" w14:paraId="5B1AF355" w14:textId="77777777" w:rsidTr="00FE2E21">
        <w:trPr>
          <w:trHeight w:val="90"/>
          <w:jc w:val="center"/>
        </w:trPr>
        <w:tc>
          <w:tcPr>
            <w:tcW w:w="829" w:type="pct"/>
            <w:vAlign w:val="center"/>
          </w:tcPr>
          <w:p w14:paraId="0624D944"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宋体" w:eastAsia="宋体" w:hAnsi="宋体" w:cs="宋体" w:hint="eastAsia"/>
                <w:kern w:val="0"/>
                <w:szCs w:val="21"/>
                <w:lang w:bidi="ar"/>
              </w:rPr>
              <w:t>甲醛</w:t>
            </w:r>
          </w:p>
        </w:tc>
        <w:tc>
          <w:tcPr>
            <w:tcW w:w="1903" w:type="dxa"/>
            <w:vAlign w:val="bottom"/>
          </w:tcPr>
          <w:p w14:paraId="4EAFB402" w14:textId="77777777" w:rsidR="00FD005B" w:rsidRPr="00FD005B" w:rsidRDefault="00FD005B" w:rsidP="00FD005B">
            <w:pPr>
              <w:widowControl/>
              <w:jc w:val="center"/>
              <w:textAlignment w:val="bottom"/>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 xml:space="preserve">0.0007 </w:t>
            </w:r>
          </w:p>
        </w:tc>
        <w:tc>
          <w:tcPr>
            <w:tcW w:w="1441" w:type="dxa"/>
            <w:noWrap/>
            <w:vAlign w:val="center"/>
          </w:tcPr>
          <w:p w14:paraId="4599944E" w14:textId="77777777" w:rsidR="00FD005B" w:rsidRPr="00FD005B" w:rsidRDefault="00FD005B" w:rsidP="00FD005B">
            <w:pPr>
              <w:widowControl/>
              <w:jc w:val="center"/>
              <w:textAlignment w:val="bottom"/>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 xml:space="preserve">0.00003 </w:t>
            </w:r>
          </w:p>
        </w:tc>
        <w:tc>
          <w:tcPr>
            <w:tcW w:w="298" w:type="pct"/>
            <w:vMerge/>
            <w:vAlign w:val="center"/>
          </w:tcPr>
          <w:p w14:paraId="2FDB5D89" w14:textId="77777777" w:rsidR="00FD005B" w:rsidRPr="00FD005B" w:rsidRDefault="00FD005B" w:rsidP="00FD005B">
            <w:pPr>
              <w:widowControl/>
              <w:jc w:val="center"/>
              <w:rPr>
                <w:rFonts w:ascii="Times New Roman" w:eastAsia="宋体" w:hAnsi="Times New Roman" w:cs="Times New Roman"/>
                <w:kern w:val="0"/>
                <w:szCs w:val="21"/>
              </w:rPr>
            </w:pPr>
          </w:p>
        </w:tc>
        <w:tc>
          <w:tcPr>
            <w:tcW w:w="444" w:type="pct"/>
            <w:vMerge/>
            <w:vAlign w:val="center"/>
          </w:tcPr>
          <w:p w14:paraId="0DA02B83" w14:textId="77777777" w:rsidR="00FD005B" w:rsidRPr="00FD005B" w:rsidRDefault="00FD005B" w:rsidP="00FD005B">
            <w:pPr>
              <w:widowControl/>
              <w:jc w:val="center"/>
              <w:rPr>
                <w:rFonts w:ascii="Times New Roman" w:eastAsia="宋体" w:hAnsi="Times New Roman" w:cs="Times New Roman"/>
                <w:kern w:val="0"/>
                <w:szCs w:val="21"/>
              </w:rPr>
            </w:pPr>
          </w:p>
        </w:tc>
        <w:tc>
          <w:tcPr>
            <w:tcW w:w="289" w:type="pct"/>
            <w:vMerge/>
            <w:vAlign w:val="center"/>
          </w:tcPr>
          <w:p w14:paraId="54B1F2CA" w14:textId="77777777" w:rsidR="00FD005B" w:rsidRPr="00FD005B" w:rsidRDefault="00FD005B" w:rsidP="00FD005B">
            <w:pPr>
              <w:widowControl/>
              <w:jc w:val="center"/>
              <w:rPr>
                <w:rFonts w:ascii="Times New Roman" w:eastAsia="宋体" w:hAnsi="Times New Roman" w:cs="Times New Roman"/>
                <w:kern w:val="0"/>
                <w:szCs w:val="21"/>
              </w:rPr>
            </w:pPr>
          </w:p>
        </w:tc>
        <w:tc>
          <w:tcPr>
            <w:tcW w:w="292" w:type="pct"/>
            <w:vMerge/>
            <w:vAlign w:val="center"/>
          </w:tcPr>
          <w:p w14:paraId="49BC240C" w14:textId="77777777" w:rsidR="00FD005B" w:rsidRPr="00FD005B" w:rsidRDefault="00FD005B" w:rsidP="00FD005B">
            <w:pPr>
              <w:widowControl/>
              <w:jc w:val="center"/>
              <w:rPr>
                <w:rFonts w:ascii="Times New Roman" w:eastAsia="宋体" w:hAnsi="Times New Roman" w:cs="Times New Roman"/>
                <w:kern w:val="0"/>
                <w:szCs w:val="21"/>
              </w:rPr>
            </w:pPr>
          </w:p>
        </w:tc>
        <w:tc>
          <w:tcPr>
            <w:tcW w:w="650" w:type="pct"/>
            <w:noWrap/>
            <w:vAlign w:val="center"/>
          </w:tcPr>
          <w:p w14:paraId="51BFB314"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lang w:bidi="ar"/>
              </w:rPr>
              <w:t>5</w:t>
            </w:r>
          </w:p>
        </w:tc>
        <w:tc>
          <w:tcPr>
            <w:tcW w:w="559" w:type="pct"/>
            <w:noWrap/>
            <w:vAlign w:val="center"/>
          </w:tcPr>
          <w:p w14:paraId="4245F47C"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等线" w:hAnsi="Times New Roman" w:cs="Times New Roman" w:hint="eastAsia"/>
                <w:szCs w:val="21"/>
              </w:rPr>
              <w:t>0.1</w:t>
            </w:r>
          </w:p>
        </w:tc>
        <w:tc>
          <w:tcPr>
            <w:tcW w:w="505" w:type="pct"/>
            <w:vMerge/>
            <w:vAlign w:val="center"/>
          </w:tcPr>
          <w:p w14:paraId="10C11A4F" w14:textId="77777777" w:rsidR="00FD005B" w:rsidRPr="00FD005B" w:rsidRDefault="00FD005B" w:rsidP="00FD005B">
            <w:pPr>
              <w:widowControl/>
              <w:jc w:val="center"/>
              <w:rPr>
                <w:rFonts w:ascii="Times New Roman" w:eastAsia="宋体" w:hAnsi="Times New Roman" w:cs="Times New Roman"/>
                <w:kern w:val="0"/>
                <w:szCs w:val="21"/>
              </w:rPr>
            </w:pPr>
          </w:p>
        </w:tc>
      </w:tr>
      <w:tr w:rsidR="00FD005B" w:rsidRPr="00FD005B" w14:paraId="128B52D7" w14:textId="77777777" w:rsidTr="00FE2E21">
        <w:trPr>
          <w:trHeight w:val="20"/>
          <w:jc w:val="center"/>
        </w:trPr>
        <w:tc>
          <w:tcPr>
            <w:tcW w:w="829" w:type="pct"/>
            <w:vAlign w:val="center"/>
          </w:tcPr>
          <w:p w14:paraId="33F5EB48"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DMF</w:t>
            </w:r>
          </w:p>
        </w:tc>
        <w:tc>
          <w:tcPr>
            <w:tcW w:w="1903" w:type="dxa"/>
            <w:vAlign w:val="bottom"/>
          </w:tcPr>
          <w:p w14:paraId="7C4FF61B" w14:textId="77777777" w:rsidR="00FD005B" w:rsidRPr="00FD005B" w:rsidRDefault="00FD005B" w:rsidP="00FD005B">
            <w:pPr>
              <w:widowControl/>
              <w:jc w:val="center"/>
              <w:textAlignment w:val="bottom"/>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 xml:space="preserve">1.1648 </w:t>
            </w:r>
          </w:p>
        </w:tc>
        <w:tc>
          <w:tcPr>
            <w:tcW w:w="1441" w:type="dxa"/>
            <w:noWrap/>
            <w:vAlign w:val="center"/>
          </w:tcPr>
          <w:p w14:paraId="22A1588E" w14:textId="77777777" w:rsidR="00FD005B" w:rsidRPr="00FD005B" w:rsidRDefault="00FD005B" w:rsidP="00FD005B">
            <w:pPr>
              <w:widowControl/>
              <w:jc w:val="center"/>
              <w:textAlignment w:val="bottom"/>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 xml:space="preserve">0.0530 </w:t>
            </w:r>
          </w:p>
        </w:tc>
        <w:tc>
          <w:tcPr>
            <w:tcW w:w="298" w:type="pct"/>
            <w:vMerge/>
            <w:vAlign w:val="center"/>
          </w:tcPr>
          <w:p w14:paraId="22CF050C" w14:textId="77777777" w:rsidR="00FD005B" w:rsidRPr="00FD005B" w:rsidRDefault="00FD005B" w:rsidP="00FD005B">
            <w:pPr>
              <w:widowControl/>
              <w:jc w:val="center"/>
              <w:rPr>
                <w:rFonts w:ascii="Times New Roman" w:eastAsia="宋体" w:hAnsi="Times New Roman" w:cs="Times New Roman"/>
                <w:kern w:val="0"/>
                <w:szCs w:val="21"/>
              </w:rPr>
            </w:pPr>
          </w:p>
        </w:tc>
        <w:tc>
          <w:tcPr>
            <w:tcW w:w="444" w:type="pct"/>
            <w:vMerge/>
            <w:vAlign w:val="center"/>
          </w:tcPr>
          <w:p w14:paraId="7B015F71" w14:textId="77777777" w:rsidR="00FD005B" w:rsidRPr="00FD005B" w:rsidRDefault="00FD005B" w:rsidP="00FD005B">
            <w:pPr>
              <w:widowControl/>
              <w:jc w:val="center"/>
              <w:rPr>
                <w:rFonts w:ascii="Times New Roman" w:eastAsia="宋体" w:hAnsi="Times New Roman" w:cs="Times New Roman"/>
                <w:kern w:val="0"/>
                <w:szCs w:val="21"/>
              </w:rPr>
            </w:pPr>
          </w:p>
        </w:tc>
        <w:tc>
          <w:tcPr>
            <w:tcW w:w="289" w:type="pct"/>
            <w:vMerge/>
            <w:vAlign w:val="center"/>
          </w:tcPr>
          <w:p w14:paraId="7EB77A31" w14:textId="77777777" w:rsidR="00FD005B" w:rsidRPr="00FD005B" w:rsidRDefault="00FD005B" w:rsidP="00FD005B">
            <w:pPr>
              <w:widowControl/>
              <w:jc w:val="center"/>
              <w:rPr>
                <w:rFonts w:ascii="Times New Roman" w:eastAsia="宋体" w:hAnsi="Times New Roman" w:cs="Times New Roman"/>
                <w:kern w:val="0"/>
                <w:szCs w:val="21"/>
              </w:rPr>
            </w:pPr>
          </w:p>
        </w:tc>
        <w:tc>
          <w:tcPr>
            <w:tcW w:w="292" w:type="pct"/>
            <w:vMerge/>
            <w:vAlign w:val="center"/>
          </w:tcPr>
          <w:p w14:paraId="5FD7ABA6" w14:textId="77777777" w:rsidR="00FD005B" w:rsidRPr="00FD005B" w:rsidRDefault="00FD005B" w:rsidP="00FD005B">
            <w:pPr>
              <w:widowControl/>
              <w:jc w:val="center"/>
              <w:rPr>
                <w:rFonts w:ascii="Times New Roman" w:eastAsia="宋体" w:hAnsi="Times New Roman" w:cs="Times New Roman"/>
                <w:kern w:val="0"/>
                <w:szCs w:val="21"/>
              </w:rPr>
            </w:pPr>
          </w:p>
        </w:tc>
        <w:tc>
          <w:tcPr>
            <w:tcW w:w="650" w:type="pct"/>
            <w:noWrap/>
            <w:vAlign w:val="center"/>
          </w:tcPr>
          <w:p w14:paraId="6FE0F743"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30</w:t>
            </w:r>
          </w:p>
        </w:tc>
        <w:tc>
          <w:tcPr>
            <w:tcW w:w="559" w:type="pct"/>
            <w:noWrap/>
            <w:vAlign w:val="center"/>
          </w:tcPr>
          <w:p w14:paraId="247ABE20"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等线" w:hAnsi="Times New Roman" w:cs="Times New Roman" w:hint="eastAsia"/>
                <w:szCs w:val="21"/>
              </w:rPr>
              <w:t>2</w:t>
            </w:r>
          </w:p>
        </w:tc>
        <w:tc>
          <w:tcPr>
            <w:tcW w:w="505" w:type="pct"/>
            <w:vMerge/>
            <w:vAlign w:val="center"/>
          </w:tcPr>
          <w:p w14:paraId="13DCA3F9" w14:textId="77777777" w:rsidR="00FD005B" w:rsidRPr="00FD005B" w:rsidRDefault="00FD005B" w:rsidP="00FD005B">
            <w:pPr>
              <w:widowControl/>
              <w:jc w:val="center"/>
              <w:rPr>
                <w:rFonts w:ascii="Times New Roman" w:eastAsia="宋体" w:hAnsi="Times New Roman" w:cs="Times New Roman"/>
                <w:kern w:val="0"/>
                <w:szCs w:val="21"/>
              </w:rPr>
            </w:pPr>
          </w:p>
        </w:tc>
      </w:tr>
      <w:tr w:rsidR="00FD005B" w:rsidRPr="00FD005B" w14:paraId="3B91391A" w14:textId="77777777" w:rsidTr="00FE2E21">
        <w:trPr>
          <w:trHeight w:val="20"/>
          <w:jc w:val="center"/>
        </w:trPr>
        <w:tc>
          <w:tcPr>
            <w:tcW w:w="829" w:type="pct"/>
            <w:vAlign w:val="center"/>
          </w:tcPr>
          <w:p w14:paraId="05F5AB3F"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宋体" w:eastAsia="宋体" w:hAnsi="宋体" w:cs="宋体" w:hint="eastAsia"/>
                <w:kern w:val="0"/>
                <w:szCs w:val="21"/>
                <w:lang w:bidi="ar"/>
              </w:rPr>
              <w:t>三乙胺</w:t>
            </w:r>
          </w:p>
        </w:tc>
        <w:tc>
          <w:tcPr>
            <w:tcW w:w="1903" w:type="dxa"/>
            <w:vAlign w:val="bottom"/>
          </w:tcPr>
          <w:p w14:paraId="3CB738A6" w14:textId="77777777" w:rsidR="00FD005B" w:rsidRPr="00FD005B" w:rsidRDefault="00FD005B" w:rsidP="00FD005B">
            <w:pPr>
              <w:widowControl/>
              <w:jc w:val="center"/>
              <w:textAlignment w:val="bottom"/>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 xml:space="preserve">0.0022 </w:t>
            </w:r>
          </w:p>
        </w:tc>
        <w:tc>
          <w:tcPr>
            <w:tcW w:w="1441" w:type="dxa"/>
            <w:noWrap/>
            <w:vAlign w:val="center"/>
          </w:tcPr>
          <w:p w14:paraId="5C050AF3" w14:textId="77777777" w:rsidR="00FD005B" w:rsidRPr="00FD005B" w:rsidRDefault="00FD005B" w:rsidP="00FD005B">
            <w:pPr>
              <w:widowControl/>
              <w:jc w:val="center"/>
              <w:textAlignment w:val="bottom"/>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 xml:space="preserve">0.0001 </w:t>
            </w:r>
          </w:p>
        </w:tc>
        <w:tc>
          <w:tcPr>
            <w:tcW w:w="298" w:type="pct"/>
            <w:vMerge/>
            <w:vAlign w:val="center"/>
          </w:tcPr>
          <w:p w14:paraId="4881F387" w14:textId="77777777" w:rsidR="00FD005B" w:rsidRPr="00FD005B" w:rsidRDefault="00FD005B" w:rsidP="00FD005B">
            <w:pPr>
              <w:widowControl/>
              <w:jc w:val="center"/>
              <w:rPr>
                <w:rFonts w:ascii="Times New Roman" w:eastAsia="宋体" w:hAnsi="Times New Roman" w:cs="Times New Roman"/>
                <w:kern w:val="0"/>
                <w:szCs w:val="21"/>
              </w:rPr>
            </w:pPr>
          </w:p>
        </w:tc>
        <w:tc>
          <w:tcPr>
            <w:tcW w:w="444" w:type="pct"/>
            <w:vMerge/>
            <w:vAlign w:val="center"/>
          </w:tcPr>
          <w:p w14:paraId="3C68676C" w14:textId="77777777" w:rsidR="00FD005B" w:rsidRPr="00FD005B" w:rsidRDefault="00FD005B" w:rsidP="00FD005B">
            <w:pPr>
              <w:widowControl/>
              <w:jc w:val="center"/>
              <w:rPr>
                <w:rFonts w:ascii="Times New Roman" w:eastAsia="宋体" w:hAnsi="Times New Roman" w:cs="Times New Roman"/>
                <w:kern w:val="0"/>
                <w:szCs w:val="21"/>
              </w:rPr>
            </w:pPr>
          </w:p>
        </w:tc>
        <w:tc>
          <w:tcPr>
            <w:tcW w:w="289" w:type="pct"/>
            <w:vMerge/>
            <w:vAlign w:val="center"/>
          </w:tcPr>
          <w:p w14:paraId="0C546ADC" w14:textId="77777777" w:rsidR="00FD005B" w:rsidRPr="00FD005B" w:rsidRDefault="00FD005B" w:rsidP="00FD005B">
            <w:pPr>
              <w:widowControl/>
              <w:jc w:val="center"/>
              <w:rPr>
                <w:rFonts w:ascii="Times New Roman" w:eastAsia="宋体" w:hAnsi="Times New Roman" w:cs="Times New Roman"/>
                <w:kern w:val="0"/>
                <w:szCs w:val="21"/>
              </w:rPr>
            </w:pPr>
          </w:p>
        </w:tc>
        <w:tc>
          <w:tcPr>
            <w:tcW w:w="292" w:type="pct"/>
            <w:vMerge/>
            <w:vAlign w:val="center"/>
          </w:tcPr>
          <w:p w14:paraId="1D943E7C" w14:textId="77777777" w:rsidR="00FD005B" w:rsidRPr="00FD005B" w:rsidRDefault="00FD005B" w:rsidP="00FD005B">
            <w:pPr>
              <w:widowControl/>
              <w:jc w:val="center"/>
              <w:rPr>
                <w:rFonts w:ascii="Times New Roman" w:eastAsia="宋体" w:hAnsi="Times New Roman" w:cs="Times New Roman"/>
                <w:kern w:val="0"/>
                <w:szCs w:val="21"/>
              </w:rPr>
            </w:pPr>
          </w:p>
        </w:tc>
        <w:tc>
          <w:tcPr>
            <w:tcW w:w="650" w:type="pct"/>
            <w:noWrap/>
            <w:vAlign w:val="center"/>
          </w:tcPr>
          <w:p w14:paraId="5B2DD63D"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lang w:bidi="ar"/>
              </w:rPr>
              <w:t>/</w:t>
            </w:r>
          </w:p>
        </w:tc>
        <w:tc>
          <w:tcPr>
            <w:tcW w:w="559" w:type="pct"/>
            <w:noWrap/>
            <w:vAlign w:val="center"/>
          </w:tcPr>
          <w:p w14:paraId="0880CF09"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等线" w:hAnsi="Times New Roman" w:cs="Times New Roman"/>
                <w:szCs w:val="21"/>
              </w:rPr>
              <w:t>/</w:t>
            </w:r>
          </w:p>
        </w:tc>
        <w:tc>
          <w:tcPr>
            <w:tcW w:w="505" w:type="pct"/>
            <w:vMerge/>
            <w:vAlign w:val="center"/>
          </w:tcPr>
          <w:p w14:paraId="50933CD3" w14:textId="77777777" w:rsidR="00FD005B" w:rsidRPr="00FD005B" w:rsidRDefault="00FD005B" w:rsidP="00FD005B">
            <w:pPr>
              <w:widowControl/>
              <w:jc w:val="center"/>
              <w:rPr>
                <w:rFonts w:ascii="Times New Roman" w:eastAsia="宋体" w:hAnsi="Times New Roman" w:cs="Times New Roman"/>
                <w:kern w:val="0"/>
                <w:szCs w:val="21"/>
              </w:rPr>
            </w:pPr>
          </w:p>
        </w:tc>
      </w:tr>
      <w:tr w:rsidR="00FD005B" w:rsidRPr="00FD005B" w14:paraId="6D9B553A" w14:textId="77777777" w:rsidTr="00FE2E21">
        <w:trPr>
          <w:trHeight w:val="20"/>
          <w:jc w:val="center"/>
        </w:trPr>
        <w:tc>
          <w:tcPr>
            <w:tcW w:w="829" w:type="pct"/>
            <w:vAlign w:val="center"/>
          </w:tcPr>
          <w:p w14:paraId="4D487B1A"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宋体" w:eastAsia="宋体" w:hAnsi="宋体" w:cs="宋体" w:hint="eastAsia"/>
                <w:kern w:val="0"/>
                <w:szCs w:val="21"/>
                <w:lang w:bidi="ar"/>
              </w:rPr>
              <w:t>丙酮</w:t>
            </w:r>
          </w:p>
        </w:tc>
        <w:tc>
          <w:tcPr>
            <w:tcW w:w="1903" w:type="dxa"/>
            <w:vAlign w:val="bottom"/>
          </w:tcPr>
          <w:p w14:paraId="70A77A6C" w14:textId="77777777" w:rsidR="00FD005B" w:rsidRPr="00FD005B" w:rsidRDefault="00FD005B" w:rsidP="00FD005B">
            <w:pPr>
              <w:widowControl/>
              <w:jc w:val="center"/>
              <w:textAlignment w:val="bottom"/>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 xml:space="preserve">5.0549 </w:t>
            </w:r>
          </w:p>
        </w:tc>
        <w:tc>
          <w:tcPr>
            <w:tcW w:w="1441" w:type="dxa"/>
            <w:noWrap/>
            <w:vAlign w:val="center"/>
          </w:tcPr>
          <w:p w14:paraId="6410633D" w14:textId="77777777" w:rsidR="00FD005B" w:rsidRPr="00FD005B" w:rsidRDefault="00FD005B" w:rsidP="00FD005B">
            <w:pPr>
              <w:widowControl/>
              <w:jc w:val="center"/>
              <w:textAlignment w:val="bottom"/>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 xml:space="preserve">0.2300 </w:t>
            </w:r>
          </w:p>
        </w:tc>
        <w:tc>
          <w:tcPr>
            <w:tcW w:w="298" w:type="pct"/>
            <w:vMerge/>
            <w:vAlign w:val="center"/>
          </w:tcPr>
          <w:p w14:paraId="63BC0B7A" w14:textId="77777777" w:rsidR="00FD005B" w:rsidRPr="00FD005B" w:rsidRDefault="00FD005B" w:rsidP="00FD005B">
            <w:pPr>
              <w:widowControl/>
              <w:jc w:val="center"/>
              <w:rPr>
                <w:rFonts w:ascii="Times New Roman" w:eastAsia="宋体" w:hAnsi="Times New Roman" w:cs="Times New Roman"/>
                <w:kern w:val="0"/>
                <w:szCs w:val="21"/>
              </w:rPr>
            </w:pPr>
          </w:p>
        </w:tc>
        <w:tc>
          <w:tcPr>
            <w:tcW w:w="444" w:type="pct"/>
            <w:vMerge/>
            <w:vAlign w:val="center"/>
          </w:tcPr>
          <w:p w14:paraId="40112BE0" w14:textId="77777777" w:rsidR="00FD005B" w:rsidRPr="00FD005B" w:rsidRDefault="00FD005B" w:rsidP="00FD005B">
            <w:pPr>
              <w:widowControl/>
              <w:jc w:val="center"/>
              <w:rPr>
                <w:rFonts w:ascii="Times New Roman" w:eastAsia="宋体" w:hAnsi="Times New Roman" w:cs="Times New Roman"/>
                <w:kern w:val="0"/>
                <w:szCs w:val="21"/>
              </w:rPr>
            </w:pPr>
          </w:p>
        </w:tc>
        <w:tc>
          <w:tcPr>
            <w:tcW w:w="289" w:type="pct"/>
            <w:vMerge/>
            <w:vAlign w:val="center"/>
          </w:tcPr>
          <w:p w14:paraId="6DCD0112" w14:textId="77777777" w:rsidR="00FD005B" w:rsidRPr="00FD005B" w:rsidRDefault="00FD005B" w:rsidP="00FD005B">
            <w:pPr>
              <w:widowControl/>
              <w:jc w:val="center"/>
              <w:rPr>
                <w:rFonts w:ascii="Times New Roman" w:eastAsia="宋体" w:hAnsi="Times New Roman" w:cs="Times New Roman"/>
                <w:kern w:val="0"/>
                <w:szCs w:val="21"/>
              </w:rPr>
            </w:pPr>
          </w:p>
        </w:tc>
        <w:tc>
          <w:tcPr>
            <w:tcW w:w="292" w:type="pct"/>
            <w:vMerge/>
            <w:vAlign w:val="center"/>
          </w:tcPr>
          <w:p w14:paraId="6CAF016D" w14:textId="77777777" w:rsidR="00FD005B" w:rsidRPr="00FD005B" w:rsidRDefault="00FD005B" w:rsidP="00FD005B">
            <w:pPr>
              <w:widowControl/>
              <w:jc w:val="center"/>
              <w:rPr>
                <w:rFonts w:ascii="Times New Roman" w:eastAsia="宋体" w:hAnsi="Times New Roman" w:cs="Times New Roman"/>
                <w:kern w:val="0"/>
                <w:szCs w:val="21"/>
              </w:rPr>
            </w:pPr>
          </w:p>
        </w:tc>
        <w:tc>
          <w:tcPr>
            <w:tcW w:w="650" w:type="pct"/>
            <w:noWrap/>
            <w:vAlign w:val="center"/>
          </w:tcPr>
          <w:p w14:paraId="10D6B666"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40</w:t>
            </w:r>
          </w:p>
        </w:tc>
        <w:tc>
          <w:tcPr>
            <w:tcW w:w="559" w:type="pct"/>
            <w:noWrap/>
            <w:vAlign w:val="center"/>
          </w:tcPr>
          <w:p w14:paraId="18202E04"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等线" w:hAnsi="Times New Roman" w:cs="Times New Roman" w:hint="eastAsia"/>
                <w:szCs w:val="21"/>
              </w:rPr>
              <w:t>2</w:t>
            </w:r>
          </w:p>
        </w:tc>
        <w:tc>
          <w:tcPr>
            <w:tcW w:w="505" w:type="pct"/>
            <w:vMerge/>
            <w:vAlign w:val="center"/>
          </w:tcPr>
          <w:p w14:paraId="25920375" w14:textId="77777777" w:rsidR="00FD005B" w:rsidRPr="00FD005B" w:rsidRDefault="00FD005B" w:rsidP="00FD005B">
            <w:pPr>
              <w:widowControl/>
              <w:jc w:val="center"/>
              <w:rPr>
                <w:rFonts w:ascii="Times New Roman" w:eastAsia="宋体" w:hAnsi="Times New Roman" w:cs="Times New Roman"/>
                <w:kern w:val="0"/>
                <w:szCs w:val="21"/>
              </w:rPr>
            </w:pPr>
          </w:p>
        </w:tc>
      </w:tr>
      <w:tr w:rsidR="00FD005B" w:rsidRPr="00FD005B" w14:paraId="57C0AFF1" w14:textId="77777777" w:rsidTr="00FE2E21">
        <w:trPr>
          <w:trHeight w:val="20"/>
          <w:jc w:val="center"/>
        </w:trPr>
        <w:tc>
          <w:tcPr>
            <w:tcW w:w="829" w:type="pct"/>
            <w:vAlign w:val="center"/>
          </w:tcPr>
          <w:p w14:paraId="7B2174F9"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宋体" w:eastAsia="宋体" w:hAnsi="宋体" w:cs="宋体" w:hint="eastAsia"/>
                <w:kern w:val="0"/>
                <w:szCs w:val="21"/>
                <w:lang w:bidi="ar"/>
              </w:rPr>
              <w:t>乙腈</w:t>
            </w:r>
          </w:p>
        </w:tc>
        <w:tc>
          <w:tcPr>
            <w:tcW w:w="1903" w:type="dxa"/>
            <w:vAlign w:val="bottom"/>
          </w:tcPr>
          <w:p w14:paraId="4D916BAB" w14:textId="77777777" w:rsidR="00FD005B" w:rsidRPr="00FD005B" w:rsidRDefault="00FD005B" w:rsidP="00FD005B">
            <w:pPr>
              <w:widowControl/>
              <w:jc w:val="center"/>
              <w:textAlignment w:val="bottom"/>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 xml:space="preserve">0.6154 </w:t>
            </w:r>
          </w:p>
        </w:tc>
        <w:tc>
          <w:tcPr>
            <w:tcW w:w="1441" w:type="dxa"/>
            <w:noWrap/>
            <w:vAlign w:val="center"/>
          </w:tcPr>
          <w:p w14:paraId="5EDC58A9" w14:textId="77777777" w:rsidR="00FD005B" w:rsidRPr="00FD005B" w:rsidRDefault="00FD005B" w:rsidP="00FD005B">
            <w:pPr>
              <w:widowControl/>
              <w:jc w:val="center"/>
              <w:textAlignment w:val="bottom"/>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 xml:space="preserve">0.0280 </w:t>
            </w:r>
          </w:p>
        </w:tc>
        <w:tc>
          <w:tcPr>
            <w:tcW w:w="298" w:type="pct"/>
            <w:vMerge/>
            <w:vAlign w:val="center"/>
          </w:tcPr>
          <w:p w14:paraId="4642278E" w14:textId="77777777" w:rsidR="00FD005B" w:rsidRPr="00FD005B" w:rsidRDefault="00FD005B" w:rsidP="00FD005B">
            <w:pPr>
              <w:widowControl/>
              <w:jc w:val="center"/>
              <w:rPr>
                <w:rFonts w:ascii="Times New Roman" w:eastAsia="宋体" w:hAnsi="Times New Roman" w:cs="Times New Roman"/>
                <w:kern w:val="0"/>
                <w:szCs w:val="21"/>
              </w:rPr>
            </w:pPr>
          </w:p>
        </w:tc>
        <w:tc>
          <w:tcPr>
            <w:tcW w:w="444" w:type="pct"/>
            <w:vMerge/>
            <w:vAlign w:val="center"/>
          </w:tcPr>
          <w:p w14:paraId="72F45C75" w14:textId="77777777" w:rsidR="00FD005B" w:rsidRPr="00FD005B" w:rsidRDefault="00FD005B" w:rsidP="00FD005B">
            <w:pPr>
              <w:widowControl/>
              <w:jc w:val="center"/>
              <w:rPr>
                <w:rFonts w:ascii="Times New Roman" w:eastAsia="宋体" w:hAnsi="Times New Roman" w:cs="Times New Roman"/>
                <w:kern w:val="0"/>
                <w:szCs w:val="21"/>
              </w:rPr>
            </w:pPr>
          </w:p>
        </w:tc>
        <w:tc>
          <w:tcPr>
            <w:tcW w:w="289" w:type="pct"/>
            <w:vMerge/>
            <w:vAlign w:val="center"/>
          </w:tcPr>
          <w:p w14:paraId="238BE799" w14:textId="77777777" w:rsidR="00FD005B" w:rsidRPr="00FD005B" w:rsidRDefault="00FD005B" w:rsidP="00FD005B">
            <w:pPr>
              <w:widowControl/>
              <w:jc w:val="center"/>
              <w:rPr>
                <w:rFonts w:ascii="Times New Roman" w:eastAsia="宋体" w:hAnsi="Times New Roman" w:cs="Times New Roman"/>
                <w:kern w:val="0"/>
                <w:szCs w:val="21"/>
              </w:rPr>
            </w:pPr>
          </w:p>
        </w:tc>
        <w:tc>
          <w:tcPr>
            <w:tcW w:w="292" w:type="pct"/>
            <w:vMerge/>
            <w:vAlign w:val="center"/>
          </w:tcPr>
          <w:p w14:paraId="49408C0F" w14:textId="77777777" w:rsidR="00FD005B" w:rsidRPr="00FD005B" w:rsidRDefault="00FD005B" w:rsidP="00FD005B">
            <w:pPr>
              <w:widowControl/>
              <w:jc w:val="center"/>
              <w:rPr>
                <w:rFonts w:ascii="Times New Roman" w:eastAsia="宋体" w:hAnsi="Times New Roman" w:cs="Times New Roman"/>
                <w:kern w:val="0"/>
                <w:szCs w:val="21"/>
              </w:rPr>
            </w:pPr>
          </w:p>
        </w:tc>
        <w:tc>
          <w:tcPr>
            <w:tcW w:w="650" w:type="pct"/>
            <w:noWrap/>
            <w:vAlign w:val="center"/>
          </w:tcPr>
          <w:p w14:paraId="4C49ED1F"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20</w:t>
            </w:r>
          </w:p>
        </w:tc>
        <w:tc>
          <w:tcPr>
            <w:tcW w:w="559" w:type="pct"/>
            <w:noWrap/>
            <w:vAlign w:val="center"/>
          </w:tcPr>
          <w:p w14:paraId="4B1A97A7"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等线" w:hAnsi="Times New Roman" w:cs="Times New Roman" w:hint="eastAsia"/>
                <w:szCs w:val="21"/>
              </w:rPr>
              <w:t>2</w:t>
            </w:r>
          </w:p>
        </w:tc>
        <w:tc>
          <w:tcPr>
            <w:tcW w:w="505" w:type="pct"/>
            <w:vMerge/>
            <w:vAlign w:val="center"/>
          </w:tcPr>
          <w:p w14:paraId="5638AFE4" w14:textId="77777777" w:rsidR="00FD005B" w:rsidRPr="00FD005B" w:rsidRDefault="00FD005B" w:rsidP="00FD005B">
            <w:pPr>
              <w:widowControl/>
              <w:jc w:val="center"/>
              <w:rPr>
                <w:rFonts w:ascii="Times New Roman" w:eastAsia="宋体" w:hAnsi="Times New Roman" w:cs="Times New Roman"/>
                <w:kern w:val="0"/>
                <w:szCs w:val="21"/>
              </w:rPr>
            </w:pPr>
          </w:p>
        </w:tc>
      </w:tr>
      <w:tr w:rsidR="00FD005B" w:rsidRPr="00FD005B" w14:paraId="203630AD" w14:textId="77777777" w:rsidTr="00FE2E21">
        <w:trPr>
          <w:trHeight w:val="20"/>
          <w:jc w:val="center"/>
        </w:trPr>
        <w:tc>
          <w:tcPr>
            <w:tcW w:w="829" w:type="pct"/>
            <w:vAlign w:val="center"/>
          </w:tcPr>
          <w:p w14:paraId="162AA2E5"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宋体" w:eastAsia="宋体" w:hAnsi="宋体" w:cs="宋体" w:hint="eastAsia"/>
                <w:kern w:val="0"/>
                <w:szCs w:val="21"/>
                <w:lang w:bidi="ar"/>
              </w:rPr>
              <w:t>乙酸乙酯</w:t>
            </w:r>
          </w:p>
        </w:tc>
        <w:tc>
          <w:tcPr>
            <w:tcW w:w="1903" w:type="dxa"/>
            <w:vAlign w:val="bottom"/>
          </w:tcPr>
          <w:p w14:paraId="7CB7E5B5" w14:textId="77777777" w:rsidR="00FD005B" w:rsidRPr="00FD005B" w:rsidRDefault="00FD005B" w:rsidP="00FD005B">
            <w:pPr>
              <w:widowControl/>
              <w:jc w:val="center"/>
              <w:textAlignment w:val="bottom"/>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 xml:space="preserve">3.8769 </w:t>
            </w:r>
          </w:p>
        </w:tc>
        <w:tc>
          <w:tcPr>
            <w:tcW w:w="1441" w:type="dxa"/>
            <w:noWrap/>
            <w:vAlign w:val="center"/>
          </w:tcPr>
          <w:p w14:paraId="35F44BA3" w14:textId="77777777" w:rsidR="00FD005B" w:rsidRPr="00FD005B" w:rsidRDefault="00FD005B" w:rsidP="00FD005B">
            <w:pPr>
              <w:widowControl/>
              <w:jc w:val="center"/>
              <w:textAlignment w:val="bottom"/>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 xml:space="preserve">0.1764 </w:t>
            </w:r>
          </w:p>
        </w:tc>
        <w:tc>
          <w:tcPr>
            <w:tcW w:w="298" w:type="pct"/>
            <w:vMerge/>
            <w:vAlign w:val="center"/>
          </w:tcPr>
          <w:p w14:paraId="780681DB" w14:textId="77777777" w:rsidR="00FD005B" w:rsidRPr="00FD005B" w:rsidRDefault="00FD005B" w:rsidP="00FD005B">
            <w:pPr>
              <w:widowControl/>
              <w:jc w:val="center"/>
              <w:rPr>
                <w:rFonts w:ascii="Times New Roman" w:eastAsia="宋体" w:hAnsi="Times New Roman" w:cs="Times New Roman"/>
                <w:kern w:val="0"/>
                <w:szCs w:val="21"/>
              </w:rPr>
            </w:pPr>
          </w:p>
        </w:tc>
        <w:tc>
          <w:tcPr>
            <w:tcW w:w="444" w:type="pct"/>
            <w:vMerge/>
            <w:vAlign w:val="center"/>
          </w:tcPr>
          <w:p w14:paraId="2CB0A000" w14:textId="77777777" w:rsidR="00FD005B" w:rsidRPr="00FD005B" w:rsidRDefault="00FD005B" w:rsidP="00FD005B">
            <w:pPr>
              <w:widowControl/>
              <w:jc w:val="center"/>
              <w:rPr>
                <w:rFonts w:ascii="Times New Roman" w:eastAsia="宋体" w:hAnsi="Times New Roman" w:cs="Times New Roman"/>
                <w:kern w:val="0"/>
                <w:szCs w:val="21"/>
              </w:rPr>
            </w:pPr>
          </w:p>
        </w:tc>
        <w:tc>
          <w:tcPr>
            <w:tcW w:w="289" w:type="pct"/>
            <w:vMerge/>
            <w:vAlign w:val="center"/>
          </w:tcPr>
          <w:p w14:paraId="0EF6FA24" w14:textId="77777777" w:rsidR="00FD005B" w:rsidRPr="00FD005B" w:rsidRDefault="00FD005B" w:rsidP="00FD005B">
            <w:pPr>
              <w:widowControl/>
              <w:jc w:val="center"/>
              <w:rPr>
                <w:rFonts w:ascii="Times New Roman" w:eastAsia="宋体" w:hAnsi="Times New Roman" w:cs="Times New Roman"/>
                <w:kern w:val="0"/>
                <w:szCs w:val="21"/>
              </w:rPr>
            </w:pPr>
          </w:p>
        </w:tc>
        <w:tc>
          <w:tcPr>
            <w:tcW w:w="292" w:type="pct"/>
            <w:vMerge/>
            <w:vAlign w:val="center"/>
          </w:tcPr>
          <w:p w14:paraId="33E6FE43" w14:textId="77777777" w:rsidR="00FD005B" w:rsidRPr="00FD005B" w:rsidRDefault="00FD005B" w:rsidP="00FD005B">
            <w:pPr>
              <w:widowControl/>
              <w:jc w:val="center"/>
              <w:rPr>
                <w:rFonts w:ascii="Times New Roman" w:eastAsia="宋体" w:hAnsi="Times New Roman" w:cs="Times New Roman"/>
                <w:kern w:val="0"/>
                <w:szCs w:val="21"/>
              </w:rPr>
            </w:pPr>
          </w:p>
        </w:tc>
        <w:tc>
          <w:tcPr>
            <w:tcW w:w="650" w:type="pct"/>
            <w:noWrap/>
            <w:vAlign w:val="center"/>
          </w:tcPr>
          <w:p w14:paraId="3FB5193F" w14:textId="77777777" w:rsidR="00FD005B" w:rsidRPr="00FD005B" w:rsidRDefault="00FD005B" w:rsidP="00FD005B">
            <w:pPr>
              <w:widowControl/>
              <w:jc w:val="center"/>
              <w:textAlignment w:val="center"/>
              <w:rPr>
                <w:rFonts w:ascii="Times New Roman" w:eastAsia="等线" w:hAnsi="Times New Roman" w:cs="Times New Roman"/>
                <w:szCs w:val="21"/>
              </w:rPr>
            </w:pPr>
            <w:r w:rsidRPr="00FD005B">
              <w:rPr>
                <w:rFonts w:ascii="Times New Roman" w:eastAsia="宋体" w:hAnsi="Times New Roman" w:cs="Times New Roman"/>
                <w:kern w:val="0"/>
                <w:szCs w:val="21"/>
                <w:lang w:bidi="ar"/>
              </w:rPr>
              <w:t>40</w:t>
            </w:r>
          </w:p>
        </w:tc>
        <w:tc>
          <w:tcPr>
            <w:tcW w:w="559" w:type="pct"/>
            <w:noWrap/>
            <w:vAlign w:val="center"/>
          </w:tcPr>
          <w:p w14:paraId="2196559D" w14:textId="77777777" w:rsidR="00FD005B" w:rsidRPr="00FD005B" w:rsidRDefault="00FD005B" w:rsidP="00FD005B">
            <w:pPr>
              <w:widowControl/>
              <w:jc w:val="center"/>
              <w:rPr>
                <w:rFonts w:ascii="Times New Roman" w:eastAsia="等线" w:hAnsi="Times New Roman" w:cs="Times New Roman"/>
                <w:szCs w:val="21"/>
              </w:rPr>
            </w:pPr>
            <w:r w:rsidRPr="00FD005B">
              <w:rPr>
                <w:rFonts w:ascii="Times New Roman" w:eastAsia="等线" w:hAnsi="Times New Roman" w:cs="Times New Roman"/>
                <w:szCs w:val="21"/>
              </w:rPr>
              <w:t>/</w:t>
            </w:r>
          </w:p>
        </w:tc>
        <w:tc>
          <w:tcPr>
            <w:tcW w:w="505" w:type="pct"/>
            <w:vMerge/>
            <w:vAlign w:val="center"/>
          </w:tcPr>
          <w:p w14:paraId="1F5F25B4" w14:textId="77777777" w:rsidR="00FD005B" w:rsidRPr="00FD005B" w:rsidRDefault="00FD005B" w:rsidP="00FD005B">
            <w:pPr>
              <w:widowControl/>
              <w:jc w:val="center"/>
              <w:rPr>
                <w:rFonts w:ascii="Times New Roman" w:eastAsia="宋体" w:hAnsi="Times New Roman" w:cs="Times New Roman"/>
                <w:kern w:val="0"/>
                <w:szCs w:val="21"/>
              </w:rPr>
            </w:pPr>
          </w:p>
        </w:tc>
      </w:tr>
      <w:tr w:rsidR="00FD005B" w:rsidRPr="00FD005B" w14:paraId="5BF2671B" w14:textId="77777777" w:rsidTr="00FE2E21">
        <w:trPr>
          <w:trHeight w:val="20"/>
          <w:jc w:val="center"/>
        </w:trPr>
        <w:tc>
          <w:tcPr>
            <w:tcW w:w="829" w:type="pct"/>
            <w:vAlign w:val="center"/>
          </w:tcPr>
          <w:p w14:paraId="59F61EDC"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宋体" w:eastAsia="宋体" w:hAnsi="宋体" w:cs="宋体" w:hint="eastAsia"/>
                <w:kern w:val="0"/>
                <w:szCs w:val="21"/>
                <w:lang w:bidi="ar"/>
              </w:rPr>
              <w:t>乙酸</w:t>
            </w:r>
          </w:p>
        </w:tc>
        <w:tc>
          <w:tcPr>
            <w:tcW w:w="1903" w:type="dxa"/>
            <w:vAlign w:val="bottom"/>
          </w:tcPr>
          <w:p w14:paraId="520AB8BC" w14:textId="77777777" w:rsidR="00FD005B" w:rsidRPr="00FD005B" w:rsidRDefault="00FD005B" w:rsidP="00FD005B">
            <w:pPr>
              <w:widowControl/>
              <w:jc w:val="center"/>
              <w:textAlignment w:val="bottom"/>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 xml:space="preserve">0.0879 </w:t>
            </w:r>
          </w:p>
        </w:tc>
        <w:tc>
          <w:tcPr>
            <w:tcW w:w="1441" w:type="dxa"/>
            <w:noWrap/>
            <w:vAlign w:val="center"/>
          </w:tcPr>
          <w:p w14:paraId="005DE3D6" w14:textId="77777777" w:rsidR="00FD005B" w:rsidRPr="00FD005B" w:rsidRDefault="00FD005B" w:rsidP="00FD005B">
            <w:pPr>
              <w:widowControl/>
              <w:jc w:val="center"/>
              <w:textAlignment w:val="bottom"/>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 xml:space="preserve">0.0040 </w:t>
            </w:r>
          </w:p>
        </w:tc>
        <w:tc>
          <w:tcPr>
            <w:tcW w:w="298" w:type="pct"/>
            <w:vMerge/>
            <w:vAlign w:val="center"/>
          </w:tcPr>
          <w:p w14:paraId="2CFA2C8F" w14:textId="77777777" w:rsidR="00FD005B" w:rsidRPr="00FD005B" w:rsidRDefault="00FD005B" w:rsidP="00FD005B">
            <w:pPr>
              <w:widowControl/>
              <w:jc w:val="center"/>
              <w:rPr>
                <w:rFonts w:ascii="Times New Roman" w:eastAsia="宋体" w:hAnsi="Times New Roman" w:cs="Times New Roman"/>
                <w:kern w:val="0"/>
                <w:szCs w:val="21"/>
              </w:rPr>
            </w:pPr>
          </w:p>
        </w:tc>
        <w:tc>
          <w:tcPr>
            <w:tcW w:w="444" w:type="pct"/>
            <w:vMerge/>
            <w:vAlign w:val="center"/>
          </w:tcPr>
          <w:p w14:paraId="148C3D0D" w14:textId="77777777" w:rsidR="00FD005B" w:rsidRPr="00FD005B" w:rsidRDefault="00FD005B" w:rsidP="00FD005B">
            <w:pPr>
              <w:widowControl/>
              <w:jc w:val="center"/>
              <w:rPr>
                <w:rFonts w:ascii="Times New Roman" w:eastAsia="宋体" w:hAnsi="Times New Roman" w:cs="Times New Roman"/>
                <w:kern w:val="0"/>
                <w:szCs w:val="21"/>
              </w:rPr>
            </w:pPr>
          </w:p>
        </w:tc>
        <w:tc>
          <w:tcPr>
            <w:tcW w:w="289" w:type="pct"/>
            <w:vMerge/>
            <w:vAlign w:val="center"/>
          </w:tcPr>
          <w:p w14:paraId="630EC814" w14:textId="77777777" w:rsidR="00FD005B" w:rsidRPr="00FD005B" w:rsidRDefault="00FD005B" w:rsidP="00FD005B">
            <w:pPr>
              <w:widowControl/>
              <w:jc w:val="center"/>
              <w:rPr>
                <w:rFonts w:ascii="Times New Roman" w:eastAsia="宋体" w:hAnsi="Times New Roman" w:cs="Times New Roman"/>
                <w:kern w:val="0"/>
                <w:szCs w:val="21"/>
              </w:rPr>
            </w:pPr>
          </w:p>
        </w:tc>
        <w:tc>
          <w:tcPr>
            <w:tcW w:w="292" w:type="pct"/>
            <w:vMerge/>
            <w:vAlign w:val="center"/>
          </w:tcPr>
          <w:p w14:paraId="491E957C" w14:textId="77777777" w:rsidR="00FD005B" w:rsidRPr="00FD005B" w:rsidRDefault="00FD005B" w:rsidP="00FD005B">
            <w:pPr>
              <w:widowControl/>
              <w:jc w:val="center"/>
              <w:rPr>
                <w:rFonts w:ascii="Times New Roman" w:eastAsia="宋体" w:hAnsi="Times New Roman" w:cs="Times New Roman"/>
                <w:kern w:val="0"/>
                <w:szCs w:val="21"/>
              </w:rPr>
            </w:pPr>
          </w:p>
        </w:tc>
        <w:tc>
          <w:tcPr>
            <w:tcW w:w="650" w:type="pct"/>
            <w:noWrap/>
            <w:vAlign w:val="center"/>
          </w:tcPr>
          <w:p w14:paraId="3559974E"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lang w:bidi="ar"/>
              </w:rPr>
              <w:t>/</w:t>
            </w:r>
          </w:p>
        </w:tc>
        <w:tc>
          <w:tcPr>
            <w:tcW w:w="559" w:type="pct"/>
            <w:noWrap/>
            <w:vAlign w:val="center"/>
          </w:tcPr>
          <w:p w14:paraId="490E5C55"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等线" w:hAnsi="Times New Roman" w:cs="Times New Roman"/>
                <w:szCs w:val="21"/>
              </w:rPr>
              <w:t>/</w:t>
            </w:r>
          </w:p>
        </w:tc>
        <w:tc>
          <w:tcPr>
            <w:tcW w:w="505" w:type="pct"/>
            <w:vMerge/>
            <w:vAlign w:val="center"/>
          </w:tcPr>
          <w:p w14:paraId="46F91048" w14:textId="77777777" w:rsidR="00FD005B" w:rsidRPr="00FD005B" w:rsidRDefault="00FD005B" w:rsidP="00FD005B">
            <w:pPr>
              <w:widowControl/>
              <w:jc w:val="center"/>
              <w:rPr>
                <w:rFonts w:ascii="Times New Roman" w:eastAsia="宋体" w:hAnsi="Times New Roman" w:cs="Times New Roman"/>
                <w:kern w:val="0"/>
                <w:szCs w:val="21"/>
              </w:rPr>
            </w:pPr>
          </w:p>
        </w:tc>
      </w:tr>
      <w:tr w:rsidR="00FD005B" w:rsidRPr="00FD005B" w14:paraId="60BE846E" w14:textId="77777777" w:rsidTr="00FE2E21">
        <w:trPr>
          <w:trHeight w:val="20"/>
          <w:jc w:val="center"/>
        </w:trPr>
        <w:tc>
          <w:tcPr>
            <w:tcW w:w="829" w:type="pct"/>
            <w:vAlign w:val="center"/>
          </w:tcPr>
          <w:p w14:paraId="7D6A658D" w14:textId="77777777" w:rsidR="00FD005B" w:rsidRPr="00FD005B" w:rsidRDefault="00FD005B" w:rsidP="00FD005B">
            <w:pPr>
              <w:widowControl/>
              <w:jc w:val="center"/>
              <w:textAlignment w:val="center"/>
              <w:rPr>
                <w:rFonts w:ascii="宋体" w:eastAsia="宋体" w:hAnsi="宋体" w:cs="宋体"/>
                <w:kern w:val="0"/>
                <w:szCs w:val="21"/>
                <w:lang w:bidi="ar"/>
              </w:rPr>
            </w:pPr>
            <w:r w:rsidRPr="00FD005B">
              <w:rPr>
                <w:rFonts w:ascii="宋体" w:eastAsia="宋体" w:hAnsi="宋体" w:cs="宋体" w:hint="eastAsia"/>
                <w:kern w:val="0"/>
                <w:szCs w:val="21"/>
                <w:lang w:bidi="ar"/>
              </w:rPr>
              <w:t>正庚烷</w:t>
            </w:r>
          </w:p>
        </w:tc>
        <w:tc>
          <w:tcPr>
            <w:tcW w:w="1903" w:type="dxa"/>
            <w:vAlign w:val="center"/>
          </w:tcPr>
          <w:p w14:paraId="75C6BDE4"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hint="eastAsia"/>
                <w:szCs w:val="21"/>
              </w:rPr>
              <w:t>0.4676</w:t>
            </w:r>
          </w:p>
        </w:tc>
        <w:tc>
          <w:tcPr>
            <w:tcW w:w="1441" w:type="dxa"/>
            <w:noWrap/>
            <w:vAlign w:val="center"/>
          </w:tcPr>
          <w:p w14:paraId="646FD4C7"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hint="eastAsia"/>
                <w:szCs w:val="21"/>
              </w:rPr>
              <w:t>0.0014</w:t>
            </w:r>
          </w:p>
        </w:tc>
        <w:tc>
          <w:tcPr>
            <w:tcW w:w="298" w:type="pct"/>
            <w:vMerge/>
            <w:vAlign w:val="center"/>
          </w:tcPr>
          <w:p w14:paraId="3142C75C" w14:textId="77777777" w:rsidR="00FD005B" w:rsidRPr="00FD005B" w:rsidRDefault="00FD005B" w:rsidP="00FD005B">
            <w:pPr>
              <w:widowControl/>
              <w:jc w:val="center"/>
              <w:rPr>
                <w:rFonts w:ascii="Times New Roman" w:eastAsia="宋体" w:hAnsi="Times New Roman" w:cs="Times New Roman"/>
                <w:kern w:val="0"/>
                <w:szCs w:val="21"/>
              </w:rPr>
            </w:pPr>
          </w:p>
        </w:tc>
        <w:tc>
          <w:tcPr>
            <w:tcW w:w="444" w:type="pct"/>
            <w:vMerge/>
            <w:vAlign w:val="center"/>
          </w:tcPr>
          <w:p w14:paraId="69E6F1EE" w14:textId="77777777" w:rsidR="00FD005B" w:rsidRPr="00FD005B" w:rsidRDefault="00FD005B" w:rsidP="00FD005B">
            <w:pPr>
              <w:widowControl/>
              <w:jc w:val="center"/>
              <w:rPr>
                <w:rFonts w:ascii="Times New Roman" w:eastAsia="宋体" w:hAnsi="Times New Roman" w:cs="Times New Roman"/>
                <w:kern w:val="0"/>
                <w:szCs w:val="21"/>
              </w:rPr>
            </w:pPr>
          </w:p>
        </w:tc>
        <w:tc>
          <w:tcPr>
            <w:tcW w:w="289" w:type="pct"/>
            <w:vMerge/>
            <w:vAlign w:val="center"/>
          </w:tcPr>
          <w:p w14:paraId="5BDC2BAC" w14:textId="77777777" w:rsidR="00FD005B" w:rsidRPr="00FD005B" w:rsidRDefault="00FD005B" w:rsidP="00FD005B">
            <w:pPr>
              <w:widowControl/>
              <w:jc w:val="center"/>
              <w:rPr>
                <w:rFonts w:ascii="Times New Roman" w:eastAsia="宋体" w:hAnsi="Times New Roman" w:cs="Times New Roman"/>
                <w:kern w:val="0"/>
                <w:szCs w:val="21"/>
              </w:rPr>
            </w:pPr>
          </w:p>
        </w:tc>
        <w:tc>
          <w:tcPr>
            <w:tcW w:w="292" w:type="pct"/>
            <w:vMerge/>
            <w:vAlign w:val="center"/>
          </w:tcPr>
          <w:p w14:paraId="28845B20" w14:textId="77777777" w:rsidR="00FD005B" w:rsidRPr="00FD005B" w:rsidRDefault="00FD005B" w:rsidP="00FD005B">
            <w:pPr>
              <w:widowControl/>
              <w:jc w:val="center"/>
              <w:rPr>
                <w:rFonts w:ascii="Times New Roman" w:eastAsia="宋体" w:hAnsi="Times New Roman" w:cs="Times New Roman"/>
                <w:kern w:val="0"/>
                <w:szCs w:val="21"/>
              </w:rPr>
            </w:pPr>
          </w:p>
        </w:tc>
        <w:tc>
          <w:tcPr>
            <w:tcW w:w="650" w:type="pct"/>
            <w:noWrap/>
            <w:vAlign w:val="center"/>
          </w:tcPr>
          <w:p w14:paraId="78A894D7"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p>
        </w:tc>
        <w:tc>
          <w:tcPr>
            <w:tcW w:w="559" w:type="pct"/>
            <w:noWrap/>
            <w:vAlign w:val="center"/>
          </w:tcPr>
          <w:p w14:paraId="7663017A" w14:textId="77777777" w:rsidR="00FD005B" w:rsidRPr="00FD005B" w:rsidRDefault="00FD005B" w:rsidP="00FD005B">
            <w:pPr>
              <w:widowControl/>
              <w:jc w:val="center"/>
              <w:rPr>
                <w:rFonts w:ascii="Times New Roman" w:eastAsia="等线" w:hAnsi="Times New Roman" w:cs="Times New Roman"/>
                <w:szCs w:val="21"/>
              </w:rPr>
            </w:pPr>
          </w:p>
        </w:tc>
        <w:tc>
          <w:tcPr>
            <w:tcW w:w="505" w:type="pct"/>
            <w:vMerge/>
            <w:vAlign w:val="center"/>
          </w:tcPr>
          <w:p w14:paraId="4F3C8B72" w14:textId="77777777" w:rsidR="00FD005B" w:rsidRPr="00FD005B" w:rsidRDefault="00FD005B" w:rsidP="00FD005B">
            <w:pPr>
              <w:widowControl/>
              <w:jc w:val="center"/>
              <w:rPr>
                <w:rFonts w:ascii="Times New Roman" w:eastAsia="宋体" w:hAnsi="Times New Roman" w:cs="Times New Roman"/>
                <w:kern w:val="0"/>
                <w:szCs w:val="21"/>
              </w:rPr>
            </w:pPr>
          </w:p>
        </w:tc>
      </w:tr>
      <w:tr w:rsidR="00FD005B" w:rsidRPr="00FD005B" w14:paraId="2C4E6307" w14:textId="77777777" w:rsidTr="00FE2E21">
        <w:trPr>
          <w:trHeight w:val="20"/>
          <w:jc w:val="center"/>
        </w:trPr>
        <w:tc>
          <w:tcPr>
            <w:tcW w:w="829" w:type="pct"/>
            <w:vAlign w:val="center"/>
          </w:tcPr>
          <w:p w14:paraId="07EB5F02"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宋体" w:eastAsia="宋体" w:hAnsi="宋体" w:cs="宋体" w:hint="eastAsia"/>
                <w:kern w:val="0"/>
                <w:szCs w:val="21"/>
                <w:lang w:bidi="ar"/>
              </w:rPr>
              <w:t>四氢呋喃</w:t>
            </w:r>
          </w:p>
        </w:tc>
        <w:tc>
          <w:tcPr>
            <w:tcW w:w="1903" w:type="dxa"/>
            <w:vAlign w:val="bottom"/>
          </w:tcPr>
          <w:p w14:paraId="6BA88A8B" w14:textId="77777777" w:rsidR="00FD005B" w:rsidRPr="00FD005B" w:rsidRDefault="00FD005B" w:rsidP="00FD005B">
            <w:pPr>
              <w:widowControl/>
              <w:jc w:val="center"/>
              <w:textAlignment w:val="bottom"/>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 xml:space="preserve">0.2681 </w:t>
            </w:r>
          </w:p>
        </w:tc>
        <w:tc>
          <w:tcPr>
            <w:tcW w:w="1441" w:type="dxa"/>
            <w:noWrap/>
            <w:vAlign w:val="center"/>
          </w:tcPr>
          <w:p w14:paraId="3BD7E6E4" w14:textId="77777777" w:rsidR="00FD005B" w:rsidRPr="00FD005B" w:rsidRDefault="00FD005B" w:rsidP="00FD005B">
            <w:pPr>
              <w:widowControl/>
              <w:jc w:val="center"/>
              <w:textAlignment w:val="bottom"/>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 xml:space="preserve">0.0122 </w:t>
            </w:r>
          </w:p>
        </w:tc>
        <w:tc>
          <w:tcPr>
            <w:tcW w:w="298" w:type="pct"/>
            <w:vMerge/>
            <w:vAlign w:val="center"/>
          </w:tcPr>
          <w:p w14:paraId="64C17DFC" w14:textId="77777777" w:rsidR="00FD005B" w:rsidRPr="00FD005B" w:rsidRDefault="00FD005B" w:rsidP="00FD005B">
            <w:pPr>
              <w:widowControl/>
              <w:jc w:val="center"/>
              <w:rPr>
                <w:rFonts w:ascii="Times New Roman" w:eastAsia="宋体" w:hAnsi="Times New Roman" w:cs="Times New Roman"/>
                <w:kern w:val="0"/>
                <w:szCs w:val="21"/>
              </w:rPr>
            </w:pPr>
          </w:p>
        </w:tc>
        <w:tc>
          <w:tcPr>
            <w:tcW w:w="444" w:type="pct"/>
            <w:vMerge/>
            <w:vAlign w:val="center"/>
          </w:tcPr>
          <w:p w14:paraId="6E0B1F7C" w14:textId="77777777" w:rsidR="00FD005B" w:rsidRPr="00FD005B" w:rsidRDefault="00FD005B" w:rsidP="00FD005B">
            <w:pPr>
              <w:widowControl/>
              <w:jc w:val="center"/>
              <w:rPr>
                <w:rFonts w:ascii="Times New Roman" w:eastAsia="宋体" w:hAnsi="Times New Roman" w:cs="Times New Roman"/>
                <w:kern w:val="0"/>
                <w:szCs w:val="21"/>
              </w:rPr>
            </w:pPr>
          </w:p>
        </w:tc>
        <w:tc>
          <w:tcPr>
            <w:tcW w:w="289" w:type="pct"/>
            <w:vMerge/>
            <w:vAlign w:val="center"/>
          </w:tcPr>
          <w:p w14:paraId="3BC3CA50" w14:textId="77777777" w:rsidR="00FD005B" w:rsidRPr="00FD005B" w:rsidRDefault="00FD005B" w:rsidP="00FD005B">
            <w:pPr>
              <w:widowControl/>
              <w:jc w:val="center"/>
              <w:rPr>
                <w:rFonts w:ascii="Times New Roman" w:eastAsia="宋体" w:hAnsi="Times New Roman" w:cs="Times New Roman"/>
                <w:kern w:val="0"/>
                <w:szCs w:val="21"/>
              </w:rPr>
            </w:pPr>
          </w:p>
        </w:tc>
        <w:tc>
          <w:tcPr>
            <w:tcW w:w="292" w:type="pct"/>
            <w:vMerge/>
            <w:vAlign w:val="center"/>
          </w:tcPr>
          <w:p w14:paraId="6135390D" w14:textId="77777777" w:rsidR="00FD005B" w:rsidRPr="00FD005B" w:rsidRDefault="00FD005B" w:rsidP="00FD005B">
            <w:pPr>
              <w:widowControl/>
              <w:jc w:val="center"/>
              <w:rPr>
                <w:rFonts w:ascii="Times New Roman" w:eastAsia="宋体" w:hAnsi="Times New Roman" w:cs="Times New Roman"/>
                <w:kern w:val="0"/>
                <w:szCs w:val="21"/>
              </w:rPr>
            </w:pPr>
          </w:p>
        </w:tc>
        <w:tc>
          <w:tcPr>
            <w:tcW w:w="650" w:type="pct"/>
            <w:noWrap/>
            <w:vAlign w:val="center"/>
          </w:tcPr>
          <w:p w14:paraId="51DA8755"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lang w:bidi="ar"/>
              </w:rPr>
              <w:t>/</w:t>
            </w:r>
          </w:p>
        </w:tc>
        <w:tc>
          <w:tcPr>
            <w:tcW w:w="559" w:type="pct"/>
            <w:noWrap/>
            <w:vAlign w:val="center"/>
          </w:tcPr>
          <w:p w14:paraId="47869907"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等线" w:hAnsi="Times New Roman" w:cs="Times New Roman"/>
                <w:szCs w:val="21"/>
              </w:rPr>
              <w:t>/</w:t>
            </w:r>
          </w:p>
        </w:tc>
        <w:tc>
          <w:tcPr>
            <w:tcW w:w="505" w:type="pct"/>
            <w:vMerge/>
            <w:vAlign w:val="center"/>
          </w:tcPr>
          <w:p w14:paraId="11A97085" w14:textId="77777777" w:rsidR="00FD005B" w:rsidRPr="00FD005B" w:rsidRDefault="00FD005B" w:rsidP="00FD005B">
            <w:pPr>
              <w:widowControl/>
              <w:jc w:val="center"/>
              <w:rPr>
                <w:rFonts w:ascii="Times New Roman" w:eastAsia="宋体" w:hAnsi="Times New Roman" w:cs="Times New Roman"/>
                <w:kern w:val="0"/>
                <w:szCs w:val="21"/>
              </w:rPr>
            </w:pPr>
          </w:p>
        </w:tc>
      </w:tr>
      <w:tr w:rsidR="00FD005B" w:rsidRPr="00FD005B" w14:paraId="1F275549" w14:textId="77777777" w:rsidTr="00FE2E21">
        <w:trPr>
          <w:trHeight w:val="20"/>
          <w:jc w:val="center"/>
        </w:trPr>
        <w:tc>
          <w:tcPr>
            <w:tcW w:w="829" w:type="pct"/>
            <w:vAlign w:val="center"/>
          </w:tcPr>
          <w:p w14:paraId="5639CCAC"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宋体" w:eastAsia="宋体" w:hAnsi="宋体" w:cs="宋体" w:hint="eastAsia"/>
                <w:kern w:val="0"/>
                <w:szCs w:val="21"/>
                <w:lang w:bidi="ar"/>
              </w:rPr>
              <w:t>氯乙酸乙酯</w:t>
            </w:r>
          </w:p>
        </w:tc>
        <w:tc>
          <w:tcPr>
            <w:tcW w:w="1903" w:type="dxa"/>
            <w:vAlign w:val="bottom"/>
          </w:tcPr>
          <w:p w14:paraId="026DC71E" w14:textId="77777777" w:rsidR="00FD005B" w:rsidRPr="00FD005B" w:rsidRDefault="00FD005B" w:rsidP="00FD005B">
            <w:pPr>
              <w:widowControl/>
              <w:jc w:val="center"/>
              <w:textAlignment w:val="bottom"/>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 xml:space="preserve">0.3297 </w:t>
            </w:r>
          </w:p>
        </w:tc>
        <w:tc>
          <w:tcPr>
            <w:tcW w:w="1441" w:type="dxa"/>
            <w:noWrap/>
            <w:vAlign w:val="center"/>
          </w:tcPr>
          <w:p w14:paraId="487C7B33" w14:textId="77777777" w:rsidR="00FD005B" w:rsidRPr="00FD005B" w:rsidRDefault="00FD005B" w:rsidP="00FD005B">
            <w:pPr>
              <w:widowControl/>
              <w:jc w:val="center"/>
              <w:textAlignment w:val="bottom"/>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 xml:space="preserve">0.0150 </w:t>
            </w:r>
          </w:p>
        </w:tc>
        <w:tc>
          <w:tcPr>
            <w:tcW w:w="298" w:type="pct"/>
            <w:vMerge/>
            <w:vAlign w:val="center"/>
          </w:tcPr>
          <w:p w14:paraId="6A8F414C" w14:textId="77777777" w:rsidR="00FD005B" w:rsidRPr="00FD005B" w:rsidRDefault="00FD005B" w:rsidP="00FD005B">
            <w:pPr>
              <w:widowControl/>
              <w:jc w:val="center"/>
              <w:rPr>
                <w:rFonts w:ascii="Times New Roman" w:eastAsia="宋体" w:hAnsi="Times New Roman" w:cs="Times New Roman"/>
                <w:kern w:val="0"/>
                <w:szCs w:val="21"/>
              </w:rPr>
            </w:pPr>
          </w:p>
        </w:tc>
        <w:tc>
          <w:tcPr>
            <w:tcW w:w="444" w:type="pct"/>
            <w:vMerge/>
            <w:vAlign w:val="center"/>
          </w:tcPr>
          <w:p w14:paraId="14C8F56D" w14:textId="77777777" w:rsidR="00FD005B" w:rsidRPr="00FD005B" w:rsidRDefault="00FD005B" w:rsidP="00FD005B">
            <w:pPr>
              <w:widowControl/>
              <w:jc w:val="center"/>
              <w:rPr>
                <w:rFonts w:ascii="Times New Roman" w:eastAsia="宋体" w:hAnsi="Times New Roman" w:cs="Times New Roman"/>
                <w:kern w:val="0"/>
                <w:szCs w:val="21"/>
              </w:rPr>
            </w:pPr>
          </w:p>
        </w:tc>
        <w:tc>
          <w:tcPr>
            <w:tcW w:w="289" w:type="pct"/>
            <w:vMerge/>
            <w:vAlign w:val="center"/>
          </w:tcPr>
          <w:p w14:paraId="7C7C10E3" w14:textId="77777777" w:rsidR="00FD005B" w:rsidRPr="00FD005B" w:rsidRDefault="00FD005B" w:rsidP="00FD005B">
            <w:pPr>
              <w:widowControl/>
              <w:jc w:val="center"/>
              <w:rPr>
                <w:rFonts w:ascii="Times New Roman" w:eastAsia="宋体" w:hAnsi="Times New Roman" w:cs="Times New Roman"/>
                <w:kern w:val="0"/>
                <w:szCs w:val="21"/>
              </w:rPr>
            </w:pPr>
          </w:p>
        </w:tc>
        <w:tc>
          <w:tcPr>
            <w:tcW w:w="292" w:type="pct"/>
            <w:vMerge/>
            <w:vAlign w:val="center"/>
          </w:tcPr>
          <w:p w14:paraId="3EA0E0CE" w14:textId="77777777" w:rsidR="00FD005B" w:rsidRPr="00FD005B" w:rsidRDefault="00FD005B" w:rsidP="00FD005B">
            <w:pPr>
              <w:widowControl/>
              <w:jc w:val="center"/>
              <w:rPr>
                <w:rFonts w:ascii="Times New Roman" w:eastAsia="宋体" w:hAnsi="Times New Roman" w:cs="Times New Roman"/>
                <w:kern w:val="0"/>
                <w:szCs w:val="21"/>
              </w:rPr>
            </w:pPr>
          </w:p>
        </w:tc>
        <w:tc>
          <w:tcPr>
            <w:tcW w:w="650" w:type="pct"/>
            <w:noWrap/>
            <w:vAlign w:val="center"/>
          </w:tcPr>
          <w:p w14:paraId="3CDD20EB"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w:t>
            </w:r>
          </w:p>
        </w:tc>
        <w:tc>
          <w:tcPr>
            <w:tcW w:w="559" w:type="pct"/>
            <w:noWrap/>
            <w:vAlign w:val="center"/>
          </w:tcPr>
          <w:p w14:paraId="0A44A84C"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等线" w:hAnsi="Times New Roman" w:cs="Times New Roman"/>
                <w:szCs w:val="21"/>
              </w:rPr>
              <w:t>/</w:t>
            </w:r>
          </w:p>
        </w:tc>
        <w:tc>
          <w:tcPr>
            <w:tcW w:w="505" w:type="pct"/>
            <w:vMerge/>
            <w:vAlign w:val="center"/>
          </w:tcPr>
          <w:p w14:paraId="06F925AF" w14:textId="77777777" w:rsidR="00FD005B" w:rsidRPr="00FD005B" w:rsidRDefault="00FD005B" w:rsidP="00FD005B">
            <w:pPr>
              <w:widowControl/>
              <w:jc w:val="center"/>
              <w:rPr>
                <w:rFonts w:ascii="Times New Roman" w:eastAsia="宋体" w:hAnsi="Times New Roman" w:cs="Times New Roman"/>
                <w:kern w:val="0"/>
                <w:szCs w:val="21"/>
              </w:rPr>
            </w:pPr>
          </w:p>
        </w:tc>
      </w:tr>
      <w:tr w:rsidR="00FD005B" w:rsidRPr="00FD005B" w14:paraId="180C281D" w14:textId="77777777" w:rsidTr="00FE2E21">
        <w:trPr>
          <w:trHeight w:val="20"/>
          <w:jc w:val="center"/>
        </w:trPr>
        <w:tc>
          <w:tcPr>
            <w:tcW w:w="829" w:type="pct"/>
            <w:vAlign w:val="center"/>
          </w:tcPr>
          <w:p w14:paraId="42FF9987"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宋体" w:eastAsia="宋体" w:hAnsi="宋体" w:cs="宋体" w:hint="eastAsia"/>
                <w:kern w:val="0"/>
                <w:szCs w:val="21"/>
                <w:lang w:bidi="ar"/>
              </w:rPr>
              <w:t>丁酰乙酸乙酯</w:t>
            </w:r>
          </w:p>
        </w:tc>
        <w:tc>
          <w:tcPr>
            <w:tcW w:w="1903" w:type="dxa"/>
            <w:vAlign w:val="bottom"/>
          </w:tcPr>
          <w:p w14:paraId="62B198DF" w14:textId="77777777" w:rsidR="00FD005B" w:rsidRPr="00FD005B" w:rsidRDefault="00FD005B" w:rsidP="00FD005B">
            <w:pPr>
              <w:widowControl/>
              <w:jc w:val="center"/>
              <w:textAlignment w:val="bottom"/>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 xml:space="preserve">0.0220 </w:t>
            </w:r>
          </w:p>
        </w:tc>
        <w:tc>
          <w:tcPr>
            <w:tcW w:w="1441" w:type="dxa"/>
            <w:noWrap/>
            <w:vAlign w:val="center"/>
          </w:tcPr>
          <w:p w14:paraId="52429221" w14:textId="77777777" w:rsidR="00FD005B" w:rsidRPr="00FD005B" w:rsidRDefault="00FD005B" w:rsidP="00FD005B">
            <w:pPr>
              <w:widowControl/>
              <w:jc w:val="center"/>
              <w:textAlignment w:val="bottom"/>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 xml:space="preserve">0.0010 </w:t>
            </w:r>
          </w:p>
        </w:tc>
        <w:tc>
          <w:tcPr>
            <w:tcW w:w="298" w:type="pct"/>
            <w:vMerge/>
            <w:vAlign w:val="center"/>
          </w:tcPr>
          <w:p w14:paraId="5EECE423" w14:textId="77777777" w:rsidR="00FD005B" w:rsidRPr="00FD005B" w:rsidRDefault="00FD005B" w:rsidP="00FD005B">
            <w:pPr>
              <w:widowControl/>
              <w:jc w:val="center"/>
              <w:rPr>
                <w:rFonts w:ascii="Times New Roman" w:eastAsia="宋体" w:hAnsi="Times New Roman" w:cs="Times New Roman"/>
                <w:kern w:val="0"/>
                <w:szCs w:val="21"/>
              </w:rPr>
            </w:pPr>
          </w:p>
        </w:tc>
        <w:tc>
          <w:tcPr>
            <w:tcW w:w="444" w:type="pct"/>
            <w:vMerge/>
            <w:vAlign w:val="center"/>
          </w:tcPr>
          <w:p w14:paraId="40F8FEFD" w14:textId="77777777" w:rsidR="00FD005B" w:rsidRPr="00FD005B" w:rsidRDefault="00FD005B" w:rsidP="00FD005B">
            <w:pPr>
              <w:widowControl/>
              <w:jc w:val="center"/>
              <w:rPr>
                <w:rFonts w:ascii="Times New Roman" w:eastAsia="宋体" w:hAnsi="Times New Roman" w:cs="Times New Roman"/>
                <w:kern w:val="0"/>
                <w:szCs w:val="21"/>
              </w:rPr>
            </w:pPr>
          </w:p>
        </w:tc>
        <w:tc>
          <w:tcPr>
            <w:tcW w:w="289" w:type="pct"/>
            <w:vMerge/>
            <w:vAlign w:val="center"/>
          </w:tcPr>
          <w:p w14:paraId="2B5AF572" w14:textId="77777777" w:rsidR="00FD005B" w:rsidRPr="00FD005B" w:rsidRDefault="00FD005B" w:rsidP="00FD005B">
            <w:pPr>
              <w:widowControl/>
              <w:jc w:val="center"/>
              <w:rPr>
                <w:rFonts w:ascii="Times New Roman" w:eastAsia="宋体" w:hAnsi="Times New Roman" w:cs="Times New Roman"/>
                <w:kern w:val="0"/>
                <w:szCs w:val="21"/>
              </w:rPr>
            </w:pPr>
          </w:p>
        </w:tc>
        <w:tc>
          <w:tcPr>
            <w:tcW w:w="292" w:type="pct"/>
            <w:vMerge/>
            <w:vAlign w:val="center"/>
          </w:tcPr>
          <w:p w14:paraId="5B86DF78" w14:textId="77777777" w:rsidR="00FD005B" w:rsidRPr="00FD005B" w:rsidRDefault="00FD005B" w:rsidP="00FD005B">
            <w:pPr>
              <w:widowControl/>
              <w:jc w:val="center"/>
              <w:rPr>
                <w:rFonts w:ascii="Times New Roman" w:eastAsia="宋体" w:hAnsi="Times New Roman" w:cs="Times New Roman"/>
                <w:kern w:val="0"/>
                <w:szCs w:val="21"/>
              </w:rPr>
            </w:pPr>
          </w:p>
        </w:tc>
        <w:tc>
          <w:tcPr>
            <w:tcW w:w="650" w:type="pct"/>
            <w:noWrap/>
            <w:vAlign w:val="center"/>
          </w:tcPr>
          <w:p w14:paraId="6037DC41"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w:t>
            </w:r>
          </w:p>
        </w:tc>
        <w:tc>
          <w:tcPr>
            <w:tcW w:w="559" w:type="pct"/>
            <w:noWrap/>
            <w:vAlign w:val="center"/>
          </w:tcPr>
          <w:p w14:paraId="5A098566"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等线" w:hAnsi="Times New Roman" w:cs="Times New Roman"/>
                <w:szCs w:val="21"/>
              </w:rPr>
              <w:t>/</w:t>
            </w:r>
          </w:p>
        </w:tc>
        <w:tc>
          <w:tcPr>
            <w:tcW w:w="505" w:type="pct"/>
            <w:vMerge/>
            <w:vAlign w:val="center"/>
          </w:tcPr>
          <w:p w14:paraId="3A4F8773" w14:textId="77777777" w:rsidR="00FD005B" w:rsidRPr="00FD005B" w:rsidRDefault="00FD005B" w:rsidP="00FD005B">
            <w:pPr>
              <w:widowControl/>
              <w:jc w:val="center"/>
              <w:rPr>
                <w:rFonts w:ascii="Times New Roman" w:eastAsia="宋体" w:hAnsi="Times New Roman" w:cs="Times New Roman"/>
                <w:kern w:val="0"/>
                <w:szCs w:val="21"/>
              </w:rPr>
            </w:pPr>
          </w:p>
        </w:tc>
      </w:tr>
      <w:tr w:rsidR="00FD005B" w:rsidRPr="00FD005B" w14:paraId="18FA94E6" w14:textId="77777777" w:rsidTr="00FE2E21">
        <w:trPr>
          <w:trHeight w:val="20"/>
          <w:jc w:val="center"/>
        </w:trPr>
        <w:tc>
          <w:tcPr>
            <w:tcW w:w="829" w:type="pct"/>
            <w:vAlign w:val="center"/>
          </w:tcPr>
          <w:p w14:paraId="256B9224" w14:textId="77777777" w:rsidR="00FD005B" w:rsidRPr="00FD005B" w:rsidRDefault="00FD005B" w:rsidP="00FD005B">
            <w:pPr>
              <w:widowControl/>
              <w:jc w:val="center"/>
              <w:textAlignment w:val="center"/>
              <w:rPr>
                <w:rFonts w:ascii="Times New Roman" w:eastAsia="宋体" w:hAnsi="Times New Roman" w:cs="Times New Roman"/>
                <w:szCs w:val="21"/>
              </w:rPr>
            </w:pPr>
            <w:proofErr w:type="gramStart"/>
            <w:r w:rsidRPr="00FD005B">
              <w:rPr>
                <w:rFonts w:ascii="宋体" w:eastAsia="宋体" w:hAnsi="宋体" w:cs="宋体" w:hint="eastAsia"/>
                <w:kern w:val="0"/>
                <w:szCs w:val="21"/>
                <w:lang w:bidi="ar"/>
              </w:rPr>
              <w:t>氯碘甲烷</w:t>
            </w:r>
            <w:proofErr w:type="gramEnd"/>
          </w:p>
        </w:tc>
        <w:tc>
          <w:tcPr>
            <w:tcW w:w="1903" w:type="dxa"/>
            <w:vAlign w:val="bottom"/>
          </w:tcPr>
          <w:p w14:paraId="2AD22BFF" w14:textId="77777777" w:rsidR="00FD005B" w:rsidRPr="00FD005B" w:rsidRDefault="00FD005B" w:rsidP="00FD005B">
            <w:pPr>
              <w:widowControl/>
              <w:jc w:val="center"/>
              <w:textAlignment w:val="bottom"/>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 xml:space="preserve">0.3516 </w:t>
            </w:r>
          </w:p>
        </w:tc>
        <w:tc>
          <w:tcPr>
            <w:tcW w:w="1441" w:type="dxa"/>
            <w:noWrap/>
            <w:vAlign w:val="center"/>
          </w:tcPr>
          <w:p w14:paraId="5BEEA2F6" w14:textId="77777777" w:rsidR="00FD005B" w:rsidRPr="00FD005B" w:rsidRDefault="00FD005B" w:rsidP="00FD005B">
            <w:pPr>
              <w:widowControl/>
              <w:jc w:val="center"/>
              <w:textAlignment w:val="bottom"/>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 xml:space="preserve">0.0160 </w:t>
            </w:r>
          </w:p>
        </w:tc>
        <w:tc>
          <w:tcPr>
            <w:tcW w:w="298" w:type="pct"/>
            <w:vMerge/>
            <w:vAlign w:val="center"/>
          </w:tcPr>
          <w:p w14:paraId="6CEEA296" w14:textId="77777777" w:rsidR="00FD005B" w:rsidRPr="00FD005B" w:rsidRDefault="00FD005B" w:rsidP="00FD005B">
            <w:pPr>
              <w:widowControl/>
              <w:jc w:val="center"/>
              <w:rPr>
                <w:rFonts w:ascii="Times New Roman" w:eastAsia="宋体" w:hAnsi="Times New Roman" w:cs="Times New Roman"/>
                <w:kern w:val="0"/>
                <w:szCs w:val="21"/>
              </w:rPr>
            </w:pPr>
          </w:p>
        </w:tc>
        <w:tc>
          <w:tcPr>
            <w:tcW w:w="444" w:type="pct"/>
            <w:vMerge/>
            <w:vAlign w:val="center"/>
          </w:tcPr>
          <w:p w14:paraId="19E051ED" w14:textId="77777777" w:rsidR="00FD005B" w:rsidRPr="00FD005B" w:rsidRDefault="00FD005B" w:rsidP="00FD005B">
            <w:pPr>
              <w:widowControl/>
              <w:jc w:val="center"/>
              <w:rPr>
                <w:rFonts w:ascii="Times New Roman" w:eastAsia="宋体" w:hAnsi="Times New Roman" w:cs="Times New Roman"/>
                <w:kern w:val="0"/>
                <w:szCs w:val="21"/>
              </w:rPr>
            </w:pPr>
          </w:p>
        </w:tc>
        <w:tc>
          <w:tcPr>
            <w:tcW w:w="289" w:type="pct"/>
            <w:vMerge/>
            <w:vAlign w:val="center"/>
          </w:tcPr>
          <w:p w14:paraId="4DB3A745" w14:textId="77777777" w:rsidR="00FD005B" w:rsidRPr="00FD005B" w:rsidRDefault="00FD005B" w:rsidP="00FD005B">
            <w:pPr>
              <w:widowControl/>
              <w:jc w:val="center"/>
              <w:rPr>
                <w:rFonts w:ascii="Times New Roman" w:eastAsia="宋体" w:hAnsi="Times New Roman" w:cs="Times New Roman"/>
                <w:kern w:val="0"/>
                <w:szCs w:val="21"/>
              </w:rPr>
            </w:pPr>
          </w:p>
        </w:tc>
        <w:tc>
          <w:tcPr>
            <w:tcW w:w="292" w:type="pct"/>
            <w:vMerge/>
            <w:vAlign w:val="center"/>
          </w:tcPr>
          <w:p w14:paraId="0024E86C" w14:textId="77777777" w:rsidR="00FD005B" w:rsidRPr="00FD005B" w:rsidRDefault="00FD005B" w:rsidP="00FD005B">
            <w:pPr>
              <w:widowControl/>
              <w:jc w:val="center"/>
              <w:rPr>
                <w:rFonts w:ascii="Times New Roman" w:eastAsia="宋体" w:hAnsi="Times New Roman" w:cs="Times New Roman"/>
                <w:kern w:val="0"/>
                <w:szCs w:val="21"/>
              </w:rPr>
            </w:pPr>
          </w:p>
        </w:tc>
        <w:tc>
          <w:tcPr>
            <w:tcW w:w="650" w:type="pct"/>
            <w:noWrap/>
            <w:vAlign w:val="center"/>
          </w:tcPr>
          <w:p w14:paraId="22F52F5C"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w:t>
            </w:r>
          </w:p>
        </w:tc>
        <w:tc>
          <w:tcPr>
            <w:tcW w:w="559" w:type="pct"/>
            <w:noWrap/>
            <w:vAlign w:val="center"/>
          </w:tcPr>
          <w:p w14:paraId="332691C6"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hint="eastAsia"/>
                <w:szCs w:val="21"/>
              </w:rPr>
              <w:t>/</w:t>
            </w:r>
          </w:p>
        </w:tc>
        <w:tc>
          <w:tcPr>
            <w:tcW w:w="505" w:type="pct"/>
            <w:vMerge/>
            <w:vAlign w:val="center"/>
          </w:tcPr>
          <w:p w14:paraId="69B32761" w14:textId="77777777" w:rsidR="00FD005B" w:rsidRPr="00FD005B" w:rsidRDefault="00FD005B" w:rsidP="00FD005B">
            <w:pPr>
              <w:widowControl/>
              <w:jc w:val="center"/>
              <w:rPr>
                <w:rFonts w:ascii="Times New Roman" w:eastAsia="宋体" w:hAnsi="Times New Roman" w:cs="Times New Roman"/>
                <w:kern w:val="0"/>
                <w:szCs w:val="21"/>
              </w:rPr>
            </w:pPr>
          </w:p>
        </w:tc>
      </w:tr>
      <w:tr w:rsidR="00FD005B" w:rsidRPr="00FD005B" w14:paraId="5006401D" w14:textId="77777777" w:rsidTr="00FE2E21">
        <w:trPr>
          <w:trHeight w:val="20"/>
          <w:jc w:val="center"/>
        </w:trPr>
        <w:tc>
          <w:tcPr>
            <w:tcW w:w="829" w:type="pct"/>
            <w:vAlign w:val="center"/>
          </w:tcPr>
          <w:p w14:paraId="602EFB2B"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宋体" w:eastAsia="宋体" w:hAnsi="宋体" w:cs="宋体" w:hint="eastAsia"/>
                <w:kern w:val="0"/>
                <w:szCs w:val="21"/>
                <w:lang w:bidi="ar"/>
              </w:rPr>
              <w:t>氯甲烷丙泊</w:t>
            </w:r>
            <w:proofErr w:type="gramStart"/>
            <w:r w:rsidRPr="00FD005B">
              <w:rPr>
                <w:rFonts w:ascii="宋体" w:eastAsia="宋体" w:hAnsi="宋体" w:cs="宋体" w:hint="eastAsia"/>
                <w:kern w:val="0"/>
                <w:szCs w:val="21"/>
                <w:lang w:bidi="ar"/>
              </w:rPr>
              <w:t>酚</w:t>
            </w:r>
            <w:proofErr w:type="gramEnd"/>
            <w:r w:rsidRPr="00FD005B">
              <w:rPr>
                <w:rFonts w:ascii="宋体" w:eastAsia="宋体" w:hAnsi="宋体" w:cs="宋体" w:hint="eastAsia"/>
                <w:kern w:val="0"/>
                <w:szCs w:val="21"/>
                <w:lang w:bidi="ar"/>
              </w:rPr>
              <w:t>醚</w:t>
            </w:r>
          </w:p>
        </w:tc>
        <w:tc>
          <w:tcPr>
            <w:tcW w:w="1903" w:type="dxa"/>
            <w:noWrap/>
            <w:vAlign w:val="bottom"/>
          </w:tcPr>
          <w:p w14:paraId="056682A2" w14:textId="77777777" w:rsidR="00FD005B" w:rsidRPr="00FD005B" w:rsidRDefault="00FD005B" w:rsidP="00FD005B">
            <w:pPr>
              <w:widowControl/>
              <w:jc w:val="center"/>
              <w:textAlignment w:val="bottom"/>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 xml:space="preserve">0.1758 </w:t>
            </w:r>
          </w:p>
        </w:tc>
        <w:tc>
          <w:tcPr>
            <w:tcW w:w="1441" w:type="dxa"/>
            <w:noWrap/>
            <w:vAlign w:val="center"/>
          </w:tcPr>
          <w:p w14:paraId="48AE2471" w14:textId="77777777" w:rsidR="00FD005B" w:rsidRPr="00FD005B" w:rsidRDefault="00FD005B" w:rsidP="00FD005B">
            <w:pPr>
              <w:widowControl/>
              <w:jc w:val="center"/>
              <w:textAlignment w:val="bottom"/>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 xml:space="preserve">0.0080 </w:t>
            </w:r>
          </w:p>
        </w:tc>
        <w:tc>
          <w:tcPr>
            <w:tcW w:w="298" w:type="pct"/>
            <w:vMerge/>
            <w:vAlign w:val="center"/>
          </w:tcPr>
          <w:p w14:paraId="5BB8E79A" w14:textId="77777777" w:rsidR="00FD005B" w:rsidRPr="00FD005B" w:rsidRDefault="00FD005B" w:rsidP="00FD005B">
            <w:pPr>
              <w:widowControl/>
              <w:jc w:val="center"/>
              <w:rPr>
                <w:rFonts w:ascii="Times New Roman" w:eastAsia="宋体" w:hAnsi="Times New Roman" w:cs="Times New Roman"/>
                <w:kern w:val="0"/>
                <w:szCs w:val="21"/>
              </w:rPr>
            </w:pPr>
          </w:p>
        </w:tc>
        <w:tc>
          <w:tcPr>
            <w:tcW w:w="444" w:type="pct"/>
            <w:vMerge/>
            <w:vAlign w:val="center"/>
          </w:tcPr>
          <w:p w14:paraId="5F99F601" w14:textId="77777777" w:rsidR="00FD005B" w:rsidRPr="00FD005B" w:rsidRDefault="00FD005B" w:rsidP="00FD005B">
            <w:pPr>
              <w:widowControl/>
              <w:jc w:val="center"/>
              <w:rPr>
                <w:rFonts w:ascii="Times New Roman" w:eastAsia="宋体" w:hAnsi="Times New Roman" w:cs="Times New Roman"/>
                <w:kern w:val="0"/>
                <w:szCs w:val="21"/>
              </w:rPr>
            </w:pPr>
          </w:p>
        </w:tc>
        <w:tc>
          <w:tcPr>
            <w:tcW w:w="289" w:type="pct"/>
            <w:vMerge/>
            <w:vAlign w:val="center"/>
          </w:tcPr>
          <w:p w14:paraId="307F7641" w14:textId="77777777" w:rsidR="00FD005B" w:rsidRPr="00FD005B" w:rsidRDefault="00FD005B" w:rsidP="00FD005B">
            <w:pPr>
              <w:widowControl/>
              <w:jc w:val="center"/>
              <w:rPr>
                <w:rFonts w:ascii="Times New Roman" w:eastAsia="宋体" w:hAnsi="Times New Roman" w:cs="Times New Roman"/>
                <w:kern w:val="0"/>
                <w:szCs w:val="21"/>
              </w:rPr>
            </w:pPr>
          </w:p>
        </w:tc>
        <w:tc>
          <w:tcPr>
            <w:tcW w:w="292" w:type="pct"/>
            <w:vMerge/>
            <w:vAlign w:val="center"/>
          </w:tcPr>
          <w:p w14:paraId="24E8790D" w14:textId="77777777" w:rsidR="00FD005B" w:rsidRPr="00FD005B" w:rsidRDefault="00FD005B" w:rsidP="00FD005B">
            <w:pPr>
              <w:widowControl/>
              <w:jc w:val="center"/>
              <w:rPr>
                <w:rFonts w:ascii="Times New Roman" w:eastAsia="宋体" w:hAnsi="Times New Roman" w:cs="Times New Roman"/>
                <w:kern w:val="0"/>
                <w:szCs w:val="21"/>
              </w:rPr>
            </w:pPr>
          </w:p>
        </w:tc>
        <w:tc>
          <w:tcPr>
            <w:tcW w:w="650" w:type="pct"/>
            <w:noWrap/>
            <w:vAlign w:val="center"/>
          </w:tcPr>
          <w:p w14:paraId="0578AE9C"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w:t>
            </w:r>
          </w:p>
        </w:tc>
        <w:tc>
          <w:tcPr>
            <w:tcW w:w="559" w:type="pct"/>
            <w:noWrap/>
            <w:vAlign w:val="center"/>
          </w:tcPr>
          <w:p w14:paraId="01CF43B5"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等线" w:hAnsi="Times New Roman" w:cs="Times New Roman"/>
                <w:szCs w:val="21"/>
              </w:rPr>
              <w:t>/</w:t>
            </w:r>
          </w:p>
        </w:tc>
        <w:tc>
          <w:tcPr>
            <w:tcW w:w="505" w:type="pct"/>
            <w:vMerge/>
            <w:vAlign w:val="center"/>
          </w:tcPr>
          <w:p w14:paraId="0765309A" w14:textId="77777777" w:rsidR="00FD005B" w:rsidRPr="00FD005B" w:rsidRDefault="00FD005B" w:rsidP="00FD005B">
            <w:pPr>
              <w:widowControl/>
              <w:jc w:val="center"/>
              <w:rPr>
                <w:rFonts w:ascii="Times New Roman" w:eastAsia="宋体" w:hAnsi="Times New Roman" w:cs="Times New Roman"/>
                <w:kern w:val="0"/>
                <w:szCs w:val="21"/>
              </w:rPr>
            </w:pPr>
          </w:p>
        </w:tc>
      </w:tr>
      <w:tr w:rsidR="00FD005B" w:rsidRPr="00FD005B" w14:paraId="48C2B7B7" w14:textId="77777777" w:rsidTr="00FE2E21">
        <w:trPr>
          <w:trHeight w:val="282"/>
          <w:jc w:val="center"/>
        </w:trPr>
        <w:tc>
          <w:tcPr>
            <w:tcW w:w="829" w:type="pct"/>
            <w:vAlign w:val="center"/>
          </w:tcPr>
          <w:p w14:paraId="1AD683E7"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宋体" w:eastAsia="宋体" w:hAnsi="宋体" w:cs="宋体" w:hint="eastAsia"/>
                <w:kern w:val="0"/>
                <w:szCs w:val="21"/>
                <w:lang w:bidi="ar"/>
              </w:rPr>
              <w:t>二噁英</w:t>
            </w:r>
          </w:p>
        </w:tc>
        <w:tc>
          <w:tcPr>
            <w:tcW w:w="643" w:type="pct"/>
            <w:noWrap/>
            <w:vAlign w:val="center"/>
          </w:tcPr>
          <w:p w14:paraId="328EE446" w14:textId="77777777" w:rsidR="00FD005B" w:rsidRPr="00FD005B" w:rsidRDefault="00FD005B" w:rsidP="00FD005B">
            <w:pPr>
              <w:widowControl/>
              <w:jc w:val="center"/>
              <w:textAlignment w:val="center"/>
              <w:rPr>
                <w:rFonts w:ascii="Times New Roman" w:eastAsia="等线" w:hAnsi="Times New Roman" w:cs="Times New Roman"/>
                <w:szCs w:val="21"/>
              </w:rPr>
            </w:pPr>
            <w:r w:rsidRPr="00FD005B">
              <w:rPr>
                <w:rFonts w:ascii="Times New Roman" w:eastAsia="宋体" w:hAnsi="Times New Roman" w:cs="Times New Roman"/>
                <w:kern w:val="0"/>
                <w:szCs w:val="21"/>
                <w:lang w:bidi="ar"/>
              </w:rPr>
              <w:t>0.006ngTEQ/m</w:t>
            </w:r>
            <w:r w:rsidRPr="00FD005B">
              <w:rPr>
                <w:rFonts w:ascii="Times New Roman" w:eastAsia="宋体" w:hAnsi="Times New Roman" w:cs="Times New Roman"/>
                <w:kern w:val="0"/>
                <w:szCs w:val="21"/>
                <w:vertAlign w:val="superscript"/>
                <w:lang w:bidi="ar"/>
              </w:rPr>
              <w:t>3</w:t>
            </w:r>
          </w:p>
        </w:tc>
        <w:tc>
          <w:tcPr>
            <w:tcW w:w="487" w:type="pct"/>
            <w:noWrap/>
            <w:vAlign w:val="center"/>
          </w:tcPr>
          <w:p w14:paraId="2ED8237A" w14:textId="77777777" w:rsidR="00FD005B" w:rsidRPr="00FD005B" w:rsidRDefault="00FD005B" w:rsidP="00FD005B">
            <w:pPr>
              <w:widowControl/>
              <w:jc w:val="center"/>
              <w:textAlignment w:val="center"/>
              <w:rPr>
                <w:rFonts w:ascii="Times New Roman" w:eastAsia="等线" w:hAnsi="Times New Roman" w:cs="Times New Roman"/>
                <w:szCs w:val="21"/>
              </w:rPr>
            </w:pPr>
            <w:r w:rsidRPr="00FD005B">
              <w:rPr>
                <w:rFonts w:ascii="Times New Roman" w:eastAsia="宋体" w:hAnsi="Times New Roman" w:cs="Times New Roman"/>
                <w:kern w:val="0"/>
                <w:szCs w:val="21"/>
                <w:lang w:bidi="ar"/>
              </w:rPr>
              <w:t>291ngTEQ/h</w:t>
            </w:r>
          </w:p>
        </w:tc>
        <w:tc>
          <w:tcPr>
            <w:tcW w:w="298" w:type="pct"/>
            <w:vMerge/>
            <w:vAlign w:val="center"/>
          </w:tcPr>
          <w:p w14:paraId="34D5D530" w14:textId="77777777" w:rsidR="00FD005B" w:rsidRPr="00FD005B" w:rsidRDefault="00FD005B" w:rsidP="00FD005B">
            <w:pPr>
              <w:widowControl/>
              <w:jc w:val="center"/>
              <w:rPr>
                <w:rFonts w:ascii="Times New Roman" w:eastAsia="宋体" w:hAnsi="Times New Roman" w:cs="Times New Roman"/>
                <w:kern w:val="0"/>
                <w:szCs w:val="21"/>
              </w:rPr>
            </w:pPr>
          </w:p>
        </w:tc>
        <w:tc>
          <w:tcPr>
            <w:tcW w:w="444" w:type="pct"/>
            <w:vMerge/>
            <w:vAlign w:val="center"/>
          </w:tcPr>
          <w:p w14:paraId="0A60726D" w14:textId="77777777" w:rsidR="00FD005B" w:rsidRPr="00FD005B" w:rsidRDefault="00FD005B" w:rsidP="00FD005B">
            <w:pPr>
              <w:widowControl/>
              <w:jc w:val="center"/>
              <w:rPr>
                <w:rFonts w:ascii="Times New Roman" w:eastAsia="宋体" w:hAnsi="Times New Roman" w:cs="Times New Roman"/>
                <w:kern w:val="0"/>
                <w:szCs w:val="21"/>
              </w:rPr>
            </w:pPr>
          </w:p>
        </w:tc>
        <w:tc>
          <w:tcPr>
            <w:tcW w:w="289" w:type="pct"/>
            <w:vMerge/>
            <w:vAlign w:val="center"/>
          </w:tcPr>
          <w:p w14:paraId="311266DC" w14:textId="77777777" w:rsidR="00FD005B" w:rsidRPr="00FD005B" w:rsidRDefault="00FD005B" w:rsidP="00FD005B">
            <w:pPr>
              <w:widowControl/>
              <w:jc w:val="center"/>
              <w:rPr>
                <w:rFonts w:ascii="Times New Roman" w:eastAsia="宋体" w:hAnsi="Times New Roman" w:cs="Times New Roman"/>
                <w:kern w:val="0"/>
                <w:szCs w:val="21"/>
              </w:rPr>
            </w:pPr>
          </w:p>
        </w:tc>
        <w:tc>
          <w:tcPr>
            <w:tcW w:w="292" w:type="pct"/>
            <w:vMerge/>
            <w:vAlign w:val="center"/>
          </w:tcPr>
          <w:p w14:paraId="2A00E6A8" w14:textId="77777777" w:rsidR="00FD005B" w:rsidRPr="00FD005B" w:rsidRDefault="00FD005B" w:rsidP="00FD005B">
            <w:pPr>
              <w:widowControl/>
              <w:jc w:val="center"/>
              <w:rPr>
                <w:rFonts w:ascii="Times New Roman" w:eastAsia="宋体" w:hAnsi="Times New Roman" w:cs="Times New Roman"/>
                <w:kern w:val="0"/>
                <w:szCs w:val="21"/>
              </w:rPr>
            </w:pPr>
          </w:p>
        </w:tc>
        <w:tc>
          <w:tcPr>
            <w:tcW w:w="650" w:type="pct"/>
            <w:noWrap/>
            <w:vAlign w:val="center"/>
          </w:tcPr>
          <w:p w14:paraId="7F9D819C"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0.1ngTEQ/m</w:t>
            </w:r>
            <w:r w:rsidRPr="00FD005B">
              <w:rPr>
                <w:rFonts w:ascii="Times New Roman" w:eastAsia="宋体" w:hAnsi="Times New Roman" w:cs="Times New Roman"/>
                <w:kern w:val="0"/>
                <w:szCs w:val="21"/>
                <w:vertAlign w:val="superscript"/>
                <w:lang w:bidi="ar"/>
              </w:rPr>
              <w:t>3</w:t>
            </w:r>
          </w:p>
        </w:tc>
        <w:tc>
          <w:tcPr>
            <w:tcW w:w="559" w:type="pct"/>
            <w:noWrap/>
            <w:vAlign w:val="center"/>
          </w:tcPr>
          <w:p w14:paraId="588241EB"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等线" w:hAnsi="Times New Roman" w:cs="Times New Roman"/>
                <w:szCs w:val="21"/>
              </w:rPr>
              <w:t>/</w:t>
            </w:r>
          </w:p>
        </w:tc>
        <w:tc>
          <w:tcPr>
            <w:tcW w:w="505" w:type="pct"/>
            <w:vMerge/>
            <w:vAlign w:val="center"/>
          </w:tcPr>
          <w:p w14:paraId="1827C524" w14:textId="77777777" w:rsidR="00FD005B" w:rsidRPr="00FD005B" w:rsidRDefault="00FD005B" w:rsidP="00FD005B">
            <w:pPr>
              <w:widowControl/>
              <w:jc w:val="center"/>
              <w:rPr>
                <w:rFonts w:ascii="Times New Roman" w:eastAsia="宋体" w:hAnsi="Times New Roman" w:cs="Times New Roman"/>
                <w:kern w:val="0"/>
                <w:szCs w:val="21"/>
              </w:rPr>
            </w:pPr>
          </w:p>
        </w:tc>
      </w:tr>
      <w:tr w:rsidR="00FD005B" w:rsidRPr="00FD005B" w14:paraId="04A41370" w14:textId="77777777" w:rsidTr="00FE2E21">
        <w:trPr>
          <w:trHeight w:val="282"/>
          <w:jc w:val="center"/>
        </w:trPr>
        <w:tc>
          <w:tcPr>
            <w:tcW w:w="829" w:type="pct"/>
            <w:vAlign w:val="center"/>
          </w:tcPr>
          <w:p w14:paraId="710EC5D0"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宋体" w:eastAsia="宋体" w:hAnsi="宋体" w:cs="宋体" w:hint="eastAsia"/>
                <w:kern w:val="0"/>
                <w:szCs w:val="21"/>
                <w:lang w:bidi="ar"/>
              </w:rPr>
              <w:t>非甲烷总烃</w:t>
            </w:r>
          </w:p>
        </w:tc>
        <w:tc>
          <w:tcPr>
            <w:tcW w:w="1903" w:type="dxa"/>
            <w:noWrap/>
            <w:vAlign w:val="bottom"/>
          </w:tcPr>
          <w:p w14:paraId="5EC7B0B3" w14:textId="77777777" w:rsidR="00FD005B" w:rsidRPr="00FD005B" w:rsidRDefault="00FD005B" w:rsidP="00FD005B">
            <w:pPr>
              <w:widowControl/>
              <w:jc w:val="center"/>
              <w:textAlignment w:val="bottom"/>
              <w:rPr>
                <w:rFonts w:ascii="Times New Roman" w:eastAsia="宋体" w:hAnsi="Times New Roman" w:cs="Times New Roman"/>
                <w:kern w:val="0"/>
                <w:szCs w:val="21"/>
                <w:lang w:bidi="ar"/>
              </w:rPr>
            </w:pPr>
            <w:r w:rsidRPr="00FD005B">
              <w:rPr>
                <w:rFonts w:ascii="Times New Roman" w:eastAsia="宋体" w:hAnsi="Times New Roman" w:cs="Times New Roman"/>
                <w:kern w:val="0"/>
                <w:szCs w:val="21"/>
                <w:lang w:bidi="ar"/>
              </w:rPr>
              <w:t xml:space="preserve">1.4154 </w:t>
            </w:r>
          </w:p>
        </w:tc>
        <w:tc>
          <w:tcPr>
            <w:tcW w:w="1441" w:type="dxa"/>
            <w:noWrap/>
            <w:vAlign w:val="bottom"/>
          </w:tcPr>
          <w:p w14:paraId="2DD2B1D9" w14:textId="77777777" w:rsidR="00FD005B" w:rsidRPr="00FD005B" w:rsidRDefault="00FD005B" w:rsidP="00FD005B">
            <w:pPr>
              <w:widowControl/>
              <w:jc w:val="center"/>
              <w:textAlignment w:val="bottom"/>
              <w:rPr>
                <w:rFonts w:ascii="Times New Roman" w:eastAsia="宋体" w:hAnsi="Times New Roman" w:cs="Times New Roman"/>
                <w:kern w:val="0"/>
                <w:szCs w:val="21"/>
                <w:lang w:bidi="ar"/>
              </w:rPr>
            </w:pPr>
            <w:r w:rsidRPr="00FD005B">
              <w:rPr>
                <w:rFonts w:ascii="Times New Roman" w:eastAsia="宋体" w:hAnsi="Times New Roman" w:cs="Times New Roman"/>
                <w:kern w:val="0"/>
                <w:szCs w:val="21"/>
                <w:lang w:bidi="ar"/>
              </w:rPr>
              <w:t>0.0644</w:t>
            </w:r>
          </w:p>
        </w:tc>
        <w:tc>
          <w:tcPr>
            <w:tcW w:w="298" w:type="pct"/>
            <w:vMerge/>
            <w:vAlign w:val="center"/>
          </w:tcPr>
          <w:p w14:paraId="06FD9E1D" w14:textId="77777777" w:rsidR="00FD005B" w:rsidRPr="00FD005B" w:rsidRDefault="00FD005B" w:rsidP="00FD005B">
            <w:pPr>
              <w:widowControl/>
              <w:jc w:val="center"/>
              <w:rPr>
                <w:rFonts w:ascii="Times New Roman" w:eastAsia="宋体" w:hAnsi="Times New Roman" w:cs="Times New Roman"/>
                <w:kern w:val="0"/>
                <w:szCs w:val="21"/>
              </w:rPr>
            </w:pPr>
          </w:p>
        </w:tc>
        <w:tc>
          <w:tcPr>
            <w:tcW w:w="444" w:type="pct"/>
            <w:vMerge/>
            <w:vAlign w:val="center"/>
          </w:tcPr>
          <w:p w14:paraId="4AA76E90" w14:textId="77777777" w:rsidR="00FD005B" w:rsidRPr="00FD005B" w:rsidRDefault="00FD005B" w:rsidP="00FD005B">
            <w:pPr>
              <w:widowControl/>
              <w:jc w:val="center"/>
              <w:rPr>
                <w:rFonts w:ascii="Times New Roman" w:eastAsia="宋体" w:hAnsi="Times New Roman" w:cs="Times New Roman"/>
                <w:kern w:val="0"/>
                <w:szCs w:val="21"/>
              </w:rPr>
            </w:pPr>
          </w:p>
        </w:tc>
        <w:tc>
          <w:tcPr>
            <w:tcW w:w="289" w:type="pct"/>
            <w:vMerge/>
            <w:vAlign w:val="center"/>
          </w:tcPr>
          <w:p w14:paraId="144974B7" w14:textId="77777777" w:rsidR="00FD005B" w:rsidRPr="00FD005B" w:rsidRDefault="00FD005B" w:rsidP="00FD005B">
            <w:pPr>
              <w:widowControl/>
              <w:jc w:val="center"/>
              <w:rPr>
                <w:rFonts w:ascii="Times New Roman" w:eastAsia="宋体" w:hAnsi="Times New Roman" w:cs="Times New Roman"/>
                <w:kern w:val="0"/>
                <w:szCs w:val="21"/>
              </w:rPr>
            </w:pPr>
          </w:p>
        </w:tc>
        <w:tc>
          <w:tcPr>
            <w:tcW w:w="292" w:type="pct"/>
            <w:vMerge/>
            <w:vAlign w:val="center"/>
          </w:tcPr>
          <w:p w14:paraId="610F4142" w14:textId="77777777" w:rsidR="00FD005B" w:rsidRPr="00FD005B" w:rsidRDefault="00FD005B" w:rsidP="00FD005B">
            <w:pPr>
              <w:widowControl/>
              <w:jc w:val="center"/>
              <w:rPr>
                <w:rFonts w:ascii="Times New Roman" w:eastAsia="宋体" w:hAnsi="Times New Roman" w:cs="Times New Roman"/>
                <w:kern w:val="0"/>
                <w:szCs w:val="21"/>
              </w:rPr>
            </w:pPr>
          </w:p>
        </w:tc>
        <w:tc>
          <w:tcPr>
            <w:tcW w:w="650" w:type="pct"/>
            <w:noWrap/>
            <w:vAlign w:val="center"/>
          </w:tcPr>
          <w:p w14:paraId="21476455"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kern w:val="0"/>
                <w:szCs w:val="21"/>
                <w:lang w:bidi="ar"/>
              </w:rPr>
              <w:t>60</w:t>
            </w:r>
          </w:p>
        </w:tc>
        <w:tc>
          <w:tcPr>
            <w:tcW w:w="559" w:type="pct"/>
            <w:noWrap/>
            <w:vAlign w:val="center"/>
          </w:tcPr>
          <w:p w14:paraId="4AE0E52C" w14:textId="77777777" w:rsidR="00FD005B" w:rsidRPr="00FD005B" w:rsidRDefault="00FD005B" w:rsidP="00FD005B">
            <w:pPr>
              <w:widowControl/>
              <w:jc w:val="center"/>
              <w:rPr>
                <w:rFonts w:ascii="Times New Roman" w:eastAsia="等线" w:hAnsi="Times New Roman" w:cs="Times New Roman"/>
                <w:szCs w:val="21"/>
              </w:rPr>
            </w:pPr>
            <w:r w:rsidRPr="00FD005B">
              <w:rPr>
                <w:rFonts w:ascii="Times New Roman" w:eastAsia="宋体" w:hAnsi="Times New Roman" w:cs="Times New Roman" w:hint="eastAsia"/>
                <w:kern w:val="0"/>
                <w:szCs w:val="21"/>
              </w:rPr>
              <w:t>2</w:t>
            </w:r>
          </w:p>
        </w:tc>
        <w:tc>
          <w:tcPr>
            <w:tcW w:w="505" w:type="pct"/>
            <w:vMerge/>
            <w:vAlign w:val="center"/>
          </w:tcPr>
          <w:p w14:paraId="30C4B016" w14:textId="77777777" w:rsidR="00FD005B" w:rsidRPr="00FD005B" w:rsidRDefault="00FD005B" w:rsidP="00FD005B">
            <w:pPr>
              <w:widowControl/>
              <w:jc w:val="center"/>
              <w:rPr>
                <w:rFonts w:ascii="Times New Roman" w:eastAsia="宋体" w:hAnsi="Times New Roman" w:cs="Times New Roman"/>
                <w:kern w:val="0"/>
                <w:szCs w:val="21"/>
              </w:rPr>
            </w:pPr>
          </w:p>
        </w:tc>
      </w:tr>
      <w:tr w:rsidR="00FD005B" w:rsidRPr="00FD005B" w14:paraId="07DB4FFD" w14:textId="77777777" w:rsidTr="00FE2E21">
        <w:trPr>
          <w:trHeight w:val="282"/>
          <w:jc w:val="center"/>
        </w:trPr>
        <w:tc>
          <w:tcPr>
            <w:tcW w:w="829" w:type="pct"/>
            <w:vAlign w:val="center"/>
          </w:tcPr>
          <w:p w14:paraId="258A6231" w14:textId="77777777" w:rsidR="00FD005B" w:rsidRPr="00FD005B" w:rsidRDefault="00FD005B" w:rsidP="00FD005B">
            <w:pPr>
              <w:widowControl/>
              <w:jc w:val="center"/>
              <w:textAlignment w:val="center"/>
              <w:rPr>
                <w:rFonts w:ascii="宋体" w:eastAsia="宋体" w:hAnsi="宋体" w:cs="宋体"/>
                <w:kern w:val="0"/>
                <w:szCs w:val="21"/>
                <w:lang w:bidi="ar"/>
              </w:rPr>
            </w:pPr>
            <w:r w:rsidRPr="00FD005B">
              <w:rPr>
                <w:rFonts w:ascii="Times New Roman" w:eastAsia="宋体" w:hAnsi="Times New Roman" w:cs="Times New Roman"/>
                <w:kern w:val="0"/>
                <w:szCs w:val="21"/>
                <w:lang w:bidi="ar"/>
              </w:rPr>
              <w:t>TVOC</w:t>
            </w:r>
          </w:p>
        </w:tc>
        <w:tc>
          <w:tcPr>
            <w:tcW w:w="1903" w:type="dxa"/>
            <w:noWrap/>
            <w:vAlign w:val="bottom"/>
          </w:tcPr>
          <w:p w14:paraId="48E5B59C" w14:textId="77777777" w:rsidR="00FD005B" w:rsidRPr="00FD005B" w:rsidRDefault="00FD005B" w:rsidP="00FD005B">
            <w:pPr>
              <w:widowControl/>
              <w:jc w:val="center"/>
              <w:textAlignment w:val="bottom"/>
              <w:rPr>
                <w:rFonts w:ascii="Times New Roman" w:eastAsia="宋体" w:hAnsi="Times New Roman" w:cs="Times New Roman"/>
                <w:kern w:val="0"/>
                <w:szCs w:val="21"/>
                <w:lang w:bidi="ar"/>
              </w:rPr>
            </w:pPr>
            <w:r w:rsidRPr="00FD005B">
              <w:rPr>
                <w:rFonts w:ascii="Times New Roman" w:eastAsia="宋体" w:hAnsi="Times New Roman" w:cs="Times New Roman"/>
                <w:kern w:val="0"/>
                <w:szCs w:val="21"/>
                <w:lang w:bidi="ar"/>
              </w:rPr>
              <w:t xml:space="preserve">18.8644 </w:t>
            </w:r>
          </w:p>
        </w:tc>
        <w:tc>
          <w:tcPr>
            <w:tcW w:w="1441" w:type="dxa"/>
            <w:noWrap/>
            <w:vAlign w:val="bottom"/>
          </w:tcPr>
          <w:p w14:paraId="2F750A46" w14:textId="77777777" w:rsidR="00FD005B" w:rsidRPr="00FD005B" w:rsidRDefault="00FD005B" w:rsidP="00FD005B">
            <w:pPr>
              <w:widowControl/>
              <w:jc w:val="center"/>
              <w:textAlignment w:val="bottom"/>
              <w:rPr>
                <w:rFonts w:ascii="Times New Roman" w:eastAsia="宋体" w:hAnsi="Times New Roman" w:cs="Times New Roman"/>
                <w:kern w:val="0"/>
                <w:szCs w:val="21"/>
                <w:lang w:bidi="ar"/>
              </w:rPr>
            </w:pPr>
            <w:r w:rsidRPr="00FD005B">
              <w:rPr>
                <w:rFonts w:ascii="Times New Roman" w:eastAsia="宋体" w:hAnsi="Times New Roman" w:cs="Times New Roman"/>
                <w:kern w:val="0"/>
                <w:szCs w:val="21"/>
                <w:lang w:bidi="ar"/>
              </w:rPr>
              <w:t xml:space="preserve">0.8583 </w:t>
            </w:r>
          </w:p>
        </w:tc>
        <w:tc>
          <w:tcPr>
            <w:tcW w:w="298" w:type="pct"/>
            <w:vMerge/>
            <w:vAlign w:val="center"/>
          </w:tcPr>
          <w:p w14:paraId="3817E8C9" w14:textId="77777777" w:rsidR="00FD005B" w:rsidRPr="00FD005B" w:rsidRDefault="00FD005B" w:rsidP="00FD005B">
            <w:pPr>
              <w:widowControl/>
              <w:jc w:val="center"/>
              <w:rPr>
                <w:rFonts w:ascii="Times New Roman" w:eastAsia="宋体" w:hAnsi="Times New Roman" w:cs="Times New Roman"/>
                <w:kern w:val="0"/>
                <w:szCs w:val="21"/>
              </w:rPr>
            </w:pPr>
          </w:p>
        </w:tc>
        <w:tc>
          <w:tcPr>
            <w:tcW w:w="444" w:type="pct"/>
            <w:vMerge/>
            <w:vAlign w:val="center"/>
          </w:tcPr>
          <w:p w14:paraId="084A3A32" w14:textId="77777777" w:rsidR="00FD005B" w:rsidRPr="00FD005B" w:rsidRDefault="00FD005B" w:rsidP="00FD005B">
            <w:pPr>
              <w:widowControl/>
              <w:jc w:val="center"/>
              <w:rPr>
                <w:rFonts w:ascii="Times New Roman" w:eastAsia="宋体" w:hAnsi="Times New Roman" w:cs="Times New Roman"/>
                <w:kern w:val="0"/>
                <w:szCs w:val="21"/>
              </w:rPr>
            </w:pPr>
          </w:p>
        </w:tc>
        <w:tc>
          <w:tcPr>
            <w:tcW w:w="289" w:type="pct"/>
            <w:vMerge/>
            <w:vAlign w:val="center"/>
          </w:tcPr>
          <w:p w14:paraId="22A7351B" w14:textId="77777777" w:rsidR="00FD005B" w:rsidRPr="00FD005B" w:rsidRDefault="00FD005B" w:rsidP="00FD005B">
            <w:pPr>
              <w:widowControl/>
              <w:jc w:val="center"/>
              <w:rPr>
                <w:rFonts w:ascii="Times New Roman" w:eastAsia="宋体" w:hAnsi="Times New Roman" w:cs="Times New Roman"/>
                <w:kern w:val="0"/>
                <w:szCs w:val="21"/>
              </w:rPr>
            </w:pPr>
          </w:p>
        </w:tc>
        <w:tc>
          <w:tcPr>
            <w:tcW w:w="292" w:type="pct"/>
            <w:vMerge/>
            <w:vAlign w:val="center"/>
          </w:tcPr>
          <w:p w14:paraId="03AD1558" w14:textId="77777777" w:rsidR="00FD005B" w:rsidRPr="00FD005B" w:rsidRDefault="00FD005B" w:rsidP="00FD005B">
            <w:pPr>
              <w:widowControl/>
              <w:jc w:val="center"/>
              <w:rPr>
                <w:rFonts w:ascii="Times New Roman" w:eastAsia="宋体" w:hAnsi="Times New Roman" w:cs="Times New Roman"/>
                <w:kern w:val="0"/>
                <w:szCs w:val="21"/>
              </w:rPr>
            </w:pPr>
          </w:p>
        </w:tc>
        <w:tc>
          <w:tcPr>
            <w:tcW w:w="650" w:type="pct"/>
            <w:noWrap/>
            <w:vAlign w:val="center"/>
          </w:tcPr>
          <w:p w14:paraId="22187DDA"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kern w:val="0"/>
                <w:szCs w:val="21"/>
                <w:lang w:bidi="ar"/>
              </w:rPr>
              <w:t>100</w:t>
            </w:r>
          </w:p>
        </w:tc>
        <w:tc>
          <w:tcPr>
            <w:tcW w:w="559" w:type="pct"/>
            <w:noWrap/>
            <w:vAlign w:val="center"/>
          </w:tcPr>
          <w:p w14:paraId="20A0E678"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3</w:t>
            </w:r>
          </w:p>
        </w:tc>
        <w:tc>
          <w:tcPr>
            <w:tcW w:w="505" w:type="pct"/>
            <w:vMerge/>
            <w:vAlign w:val="center"/>
          </w:tcPr>
          <w:p w14:paraId="57B64E01" w14:textId="77777777" w:rsidR="00FD005B" w:rsidRPr="00FD005B" w:rsidRDefault="00FD005B" w:rsidP="00FD005B">
            <w:pPr>
              <w:widowControl/>
              <w:jc w:val="center"/>
              <w:rPr>
                <w:rFonts w:ascii="Times New Roman" w:eastAsia="宋体" w:hAnsi="Times New Roman" w:cs="Times New Roman"/>
                <w:kern w:val="0"/>
                <w:szCs w:val="21"/>
              </w:rPr>
            </w:pPr>
          </w:p>
        </w:tc>
      </w:tr>
      <w:tr w:rsidR="00FD005B" w:rsidRPr="00FD005B" w14:paraId="43CF17BC" w14:textId="77777777" w:rsidTr="00FE2E21">
        <w:trPr>
          <w:trHeight w:val="289"/>
          <w:jc w:val="center"/>
        </w:trPr>
        <w:tc>
          <w:tcPr>
            <w:tcW w:w="829" w:type="pct"/>
            <w:vAlign w:val="center"/>
          </w:tcPr>
          <w:p w14:paraId="0398454D"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HCl</w:t>
            </w:r>
          </w:p>
        </w:tc>
        <w:tc>
          <w:tcPr>
            <w:tcW w:w="1903" w:type="dxa"/>
            <w:noWrap/>
            <w:vAlign w:val="bottom"/>
          </w:tcPr>
          <w:p w14:paraId="03A74AC8" w14:textId="77777777" w:rsidR="00FD005B" w:rsidRPr="00FD005B" w:rsidRDefault="00FD005B" w:rsidP="00FD005B">
            <w:pPr>
              <w:widowControl/>
              <w:jc w:val="center"/>
              <w:textAlignment w:val="bottom"/>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 xml:space="preserve">1.7833 </w:t>
            </w:r>
          </w:p>
        </w:tc>
        <w:tc>
          <w:tcPr>
            <w:tcW w:w="1441" w:type="dxa"/>
            <w:noWrap/>
            <w:vAlign w:val="center"/>
          </w:tcPr>
          <w:p w14:paraId="43EC89C9" w14:textId="77777777" w:rsidR="00FD005B" w:rsidRPr="00FD005B" w:rsidRDefault="00FD005B" w:rsidP="00FD005B">
            <w:pPr>
              <w:widowControl/>
              <w:jc w:val="center"/>
              <w:textAlignment w:val="bottom"/>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 xml:space="preserve">0.0107 </w:t>
            </w:r>
          </w:p>
        </w:tc>
        <w:tc>
          <w:tcPr>
            <w:tcW w:w="298" w:type="pct"/>
            <w:vMerge w:val="restart"/>
            <w:vAlign w:val="center"/>
          </w:tcPr>
          <w:p w14:paraId="646EC786"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6000</w:t>
            </w:r>
          </w:p>
        </w:tc>
        <w:tc>
          <w:tcPr>
            <w:tcW w:w="444" w:type="pct"/>
            <w:vMerge w:val="restart"/>
            <w:vAlign w:val="center"/>
          </w:tcPr>
          <w:p w14:paraId="08E941EA"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DA002/15</w:t>
            </w:r>
          </w:p>
        </w:tc>
        <w:tc>
          <w:tcPr>
            <w:tcW w:w="289" w:type="pct"/>
            <w:vMerge w:val="restart"/>
            <w:vAlign w:val="center"/>
          </w:tcPr>
          <w:p w14:paraId="77926680"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0.4</w:t>
            </w:r>
          </w:p>
        </w:tc>
        <w:tc>
          <w:tcPr>
            <w:tcW w:w="292" w:type="pct"/>
            <w:vMerge w:val="restart"/>
            <w:vAlign w:val="center"/>
          </w:tcPr>
          <w:p w14:paraId="46733B0E"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25</w:t>
            </w:r>
          </w:p>
        </w:tc>
        <w:tc>
          <w:tcPr>
            <w:tcW w:w="650" w:type="pct"/>
            <w:noWrap/>
            <w:vAlign w:val="center"/>
          </w:tcPr>
          <w:p w14:paraId="4DAD59FB"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10</w:t>
            </w:r>
          </w:p>
        </w:tc>
        <w:tc>
          <w:tcPr>
            <w:tcW w:w="559" w:type="pct"/>
            <w:noWrap/>
            <w:vAlign w:val="center"/>
          </w:tcPr>
          <w:p w14:paraId="0E61E07B"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0.18</w:t>
            </w:r>
          </w:p>
        </w:tc>
        <w:tc>
          <w:tcPr>
            <w:tcW w:w="505" w:type="pct"/>
            <w:vMerge w:val="restart"/>
            <w:vAlign w:val="center"/>
          </w:tcPr>
          <w:p w14:paraId="5BED908B"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大气</w:t>
            </w:r>
          </w:p>
        </w:tc>
      </w:tr>
      <w:tr w:rsidR="00FD005B" w:rsidRPr="00FD005B" w14:paraId="4E940656" w14:textId="77777777" w:rsidTr="00FE2E21">
        <w:trPr>
          <w:trHeight w:val="20"/>
          <w:jc w:val="center"/>
        </w:trPr>
        <w:tc>
          <w:tcPr>
            <w:tcW w:w="829" w:type="pct"/>
            <w:vAlign w:val="center"/>
          </w:tcPr>
          <w:p w14:paraId="7ACE6F12"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宋体" w:eastAsia="宋体" w:hAnsi="宋体" w:cs="宋体" w:hint="eastAsia"/>
                <w:kern w:val="0"/>
                <w:szCs w:val="21"/>
                <w:lang w:bidi="ar"/>
              </w:rPr>
              <w:t>丁酸</w:t>
            </w:r>
          </w:p>
        </w:tc>
        <w:tc>
          <w:tcPr>
            <w:tcW w:w="1903" w:type="dxa"/>
            <w:noWrap/>
            <w:vAlign w:val="bottom"/>
          </w:tcPr>
          <w:p w14:paraId="5C87F555" w14:textId="77777777" w:rsidR="00FD005B" w:rsidRPr="00FD005B" w:rsidRDefault="00FD005B" w:rsidP="00FD005B">
            <w:pPr>
              <w:widowControl/>
              <w:jc w:val="center"/>
              <w:textAlignment w:val="bottom"/>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 xml:space="preserve">0.0167 </w:t>
            </w:r>
          </w:p>
        </w:tc>
        <w:tc>
          <w:tcPr>
            <w:tcW w:w="1441" w:type="dxa"/>
            <w:noWrap/>
            <w:vAlign w:val="center"/>
          </w:tcPr>
          <w:p w14:paraId="66DB9804" w14:textId="77777777" w:rsidR="00FD005B" w:rsidRPr="00FD005B" w:rsidRDefault="00FD005B" w:rsidP="00FD005B">
            <w:pPr>
              <w:widowControl/>
              <w:jc w:val="center"/>
              <w:textAlignment w:val="bottom"/>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 xml:space="preserve">0.0001 </w:t>
            </w:r>
          </w:p>
        </w:tc>
        <w:tc>
          <w:tcPr>
            <w:tcW w:w="298" w:type="pct"/>
            <w:vMerge/>
            <w:vAlign w:val="center"/>
          </w:tcPr>
          <w:p w14:paraId="1163BF00" w14:textId="77777777" w:rsidR="00FD005B" w:rsidRPr="00FD005B" w:rsidRDefault="00FD005B" w:rsidP="00FD005B">
            <w:pPr>
              <w:widowControl/>
              <w:jc w:val="center"/>
              <w:rPr>
                <w:rFonts w:ascii="Times New Roman" w:eastAsia="宋体" w:hAnsi="Times New Roman" w:cs="Times New Roman"/>
                <w:kern w:val="0"/>
                <w:szCs w:val="21"/>
              </w:rPr>
            </w:pPr>
          </w:p>
        </w:tc>
        <w:tc>
          <w:tcPr>
            <w:tcW w:w="444" w:type="pct"/>
            <w:vMerge/>
            <w:vAlign w:val="center"/>
          </w:tcPr>
          <w:p w14:paraId="3AA32BE8" w14:textId="77777777" w:rsidR="00FD005B" w:rsidRPr="00FD005B" w:rsidRDefault="00FD005B" w:rsidP="00FD005B">
            <w:pPr>
              <w:widowControl/>
              <w:jc w:val="center"/>
              <w:rPr>
                <w:rFonts w:ascii="Times New Roman" w:eastAsia="宋体" w:hAnsi="Times New Roman" w:cs="Times New Roman"/>
                <w:kern w:val="0"/>
                <w:szCs w:val="21"/>
              </w:rPr>
            </w:pPr>
          </w:p>
        </w:tc>
        <w:tc>
          <w:tcPr>
            <w:tcW w:w="289" w:type="pct"/>
            <w:vMerge/>
            <w:vAlign w:val="center"/>
          </w:tcPr>
          <w:p w14:paraId="20D83302" w14:textId="77777777" w:rsidR="00FD005B" w:rsidRPr="00FD005B" w:rsidRDefault="00FD005B" w:rsidP="00FD005B">
            <w:pPr>
              <w:widowControl/>
              <w:jc w:val="center"/>
              <w:rPr>
                <w:rFonts w:ascii="Times New Roman" w:eastAsia="宋体" w:hAnsi="Times New Roman" w:cs="Times New Roman"/>
                <w:kern w:val="0"/>
                <w:szCs w:val="21"/>
              </w:rPr>
            </w:pPr>
          </w:p>
        </w:tc>
        <w:tc>
          <w:tcPr>
            <w:tcW w:w="292" w:type="pct"/>
            <w:vMerge/>
            <w:vAlign w:val="center"/>
          </w:tcPr>
          <w:p w14:paraId="21299165" w14:textId="77777777" w:rsidR="00FD005B" w:rsidRPr="00FD005B" w:rsidRDefault="00FD005B" w:rsidP="00FD005B">
            <w:pPr>
              <w:widowControl/>
              <w:jc w:val="center"/>
              <w:rPr>
                <w:rFonts w:ascii="Times New Roman" w:eastAsia="宋体" w:hAnsi="Times New Roman" w:cs="Times New Roman"/>
                <w:kern w:val="0"/>
                <w:szCs w:val="21"/>
              </w:rPr>
            </w:pPr>
          </w:p>
        </w:tc>
        <w:tc>
          <w:tcPr>
            <w:tcW w:w="650" w:type="pct"/>
            <w:noWrap/>
            <w:vAlign w:val="center"/>
          </w:tcPr>
          <w:p w14:paraId="52BB95F9"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w:t>
            </w:r>
          </w:p>
        </w:tc>
        <w:tc>
          <w:tcPr>
            <w:tcW w:w="559" w:type="pct"/>
            <w:noWrap/>
            <w:vAlign w:val="center"/>
          </w:tcPr>
          <w:p w14:paraId="017559D6"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w:t>
            </w:r>
          </w:p>
        </w:tc>
        <w:tc>
          <w:tcPr>
            <w:tcW w:w="505" w:type="pct"/>
            <w:vMerge/>
            <w:vAlign w:val="center"/>
          </w:tcPr>
          <w:p w14:paraId="0E041B32" w14:textId="77777777" w:rsidR="00FD005B" w:rsidRPr="00FD005B" w:rsidRDefault="00FD005B" w:rsidP="00FD005B">
            <w:pPr>
              <w:widowControl/>
              <w:jc w:val="center"/>
              <w:rPr>
                <w:rFonts w:ascii="Times New Roman" w:eastAsia="宋体" w:hAnsi="Times New Roman" w:cs="Times New Roman"/>
                <w:kern w:val="0"/>
                <w:szCs w:val="21"/>
              </w:rPr>
            </w:pPr>
          </w:p>
        </w:tc>
      </w:tr>
      <w:tr w:rsidR="00FD005B" w:rsidRPr="00FD005B" w14:paraId="7E98C726" w14:textId="77777777" w:rsidTr="00FE2E21">
        <w:trPr>
          <w:trHeight w:val="20"/>
          <w:jc w:val="center"/>
        </w:trPr>
        <w:tc>
          <w:tcPr>
            <w:tcW w:w="829" w:type="pct"/>
            <w:vAlign w:val="center"/>
          </w:tcPr>
          <w:p w14:paraId="1FC3E6ED"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宋体" w:eastAsia="宋体" w:hAnsi="宋体" w:cs="宋体" w:hint="eastAsia"/>
                <w:kern w:val="0"/>
                <w:szCs w:val="21"/>
                <w:lang w:bidi="ar"/>
              </w:rPr>
              <w:t>丁酰氯</w:t>
            </w:r>
          </w:p>
        </w:tc>
        <w:tc>
          <w:tcPr>
            <w:tcW w:w="1903" w:type="dxa"/>
            <w:noWrap/>
            <w:vAlign w:val="bottom"/>
          </w:tcPr>
          <w:p w14:paraId="397ECD71" w14:textId="77777777" w:rsidR="00FD005B" w:rsidRPr="00FD005B" w:rsidRDefault="00FD005B" w:rsidP="00FD005B">
            <w:pPr>
              <w:widowControl/>
              <w:jc w:val="center"/>
              <w:textAlignment w:val="bottom"/>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 xml:space="preserve">0.6667 </w:t>
            </w:r>
          </w:p>
        </w:tc>
        <w:tc>
          <w:tcPr>
            <w:tcW w:w="1441" w:type="dxa"/>
            <w:noWrap/>
            <w:vAlign w:val="center"/>
          </w:tcPr>
          <w:p w14:paraId="509C3C7F" w14:textId="77777777" w:rsidR="00FD005B" w:rsidRPr="00FD005B" w:rsidRDefault="00FD005B" w:rsidP="00FD005B">
            <w:pPr>
              <w:widowControl/>
              <w:jc w:val="center"/>
              <w:textAlignment w:val="bottom"/>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 xml:space="preserve">0.0040 </w:t>
            </w:r>
          </w:p>
        </w:tc>
        <w:tc>
          <w:tcPr>
            <w:tcW w:w="298" w:type="pct"/>
            <w:vMerge/>
            <w:vAlign w:val="center"/>
          </w:tcPr>
          <w:p w14:paraId="14C9A2D0" w14:textId="77777777" w:rsidR="00FD005B" w:rsidRPr="00FD005B" w:rsidRDefault="00FD005B" w:rsidP="00FD005B">
            <w:pPr>
              <w:widowControl/>
              <w:jc w:val="center"/>
              <w:rPr>
                <w:rFonts w:ascii="Times New Roman" w:eastAsia="宋体" w:hAnsi="Times New Roman" w:cs="Times New Roman"/>
                <w:kern w:val="0"/>
                <w:szCs w:val="21"/>
              </w:rPr>
            </w:pPr>
          </w:p>
        </w:tc>
        <w:tc>
          <w:tcPr>
            <w:tcW w:w="444" w:type="pct"/>
            <w:vMerge/>
            <w:vAlign w:val="center"/>
          </w:tcPr>
          <w:p w14:paraId="1677D4C4" w14:textId="77777777" w:rsidR="00FD005B" w:rsidRPr="00FD005B" w:rsidRDefault="00FD005B" w:rsidP="00FD005B">
            <w:pPr>
              <w:widowControl/>
              <w:jc w:val="center"/>
              <w:rPr>
                <w:rFonts w:ascii="Times New Roman" w:eastAsia="宋体" w:hAnsi="Times New Roman" w:cs="Times New Roman"/>
                <w:kern w:val="0"/>
                <w:szCs w:val="21"/>
              </w:rPr>
            </w:pPr>
          </w:p>
        </w:tc>
        <w:tc>
          <w:tcPr>
            <w:tcW w:w="289" w:type="pct"/>
            <w:vMerge/>
            <w:vAlign w:val="center"/>
          </w:tcPr>
          <w:p w14:paraId="0E2A1675" w14:textId="77777777" w:rsidR="00FD005B" w:rsidRPr="00FD005B" w:rsidRDefault="00FD005B" w:rsidP="00FD005B">
            <w:pPr>
              <w:widowControl/>
              <w:jc w:val="center"/>
              <w:rPr>
                <w:rFonts w:ascii="Times New Roman" w:eastAsia="宋体" w:hAnsi="Times New Roman" w:cs="Times New Roman"/>
                <w:kern w:val="0"/>
                <w:szCs w:val="21"/>
              </w:rPr>
            </w:pPr>
          </w:p>
        </w:tc>
        <w:tc>
          <w:tcPr>
            <w:tcW w:w="292" w:type="pct"/>
            <w:vMerge/>
            <w:vAlign w:val="center"/>
          </w:tcPr>
          <w:p w14:paraId="7FAC4344" w14:textId="77777777" w:rsidR="00FD005B" w:rsidRPr="00FD005B" w:rsidRDefault="00FD005B" w:rsidP="00FD005B">
            <w:pPr>
              <w:widowControl/>
              <w:jc w:val="center"/>
              <w:rPr>
                <w:rFonts w:ascii="Times New Roman" w:eastAsia="宋体" w:hAnsi="Times New Roman" w:cs="Times New Roman"/>
                <w:kern w:val="0"/>
                <w:szCs w:val="21"/>
              </w:rPr>
            </w:pPr>
          </w:p>
        </w:tc>
        <w:tc>
          <w:tcPr>
            <w:tcW w:w="650" w:type="pct"/>
            <w:noWrap/>
            <w:vAlign w:val="center"/>
          </w:tcPr>
          <w:p w14:paraId="0E9D93D3"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w:t>
            </w:r>
          </w:p>
        </w:tc>
        <w:tc>
          <w:tcPr>
            <w:tcW w:w="559" w:type="pct"/>
            <w:noWrap/>
            <w:vAlign w:val="center"/>
          </w:tcPr>
          <w:p w14:paraId="4E3CAC8A"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w:t>
            </w:r>
          </w:p>
        </w:tc>
        <w:tc>
          <w:tcPr>
            <w:tcW w:w="505" w:type="pct"/>
            <w:vMerge/>
            <w:vAlign w:val="center"/>
          </w:tcPr>
          <w:p w14:paraId="08B40E64" w14:textId="77777777" w:rsidR="00FD005B" w:rsidRPr="00FD005B" w:rsidRDefault="00FD005B" w:rsidP="00FD005B">
            <w:pPr>
              <w:widowControl/>
              <w:jc w:val="center"/>
              <w:rPr>
                <w:rFonts w:ascii="Times New Roman" w:eastAsia="宋体" w:hAnsi="Times New Roman" w:cs="Times New Roman"/>
                <w:kern w:val="0"/>
                <w:szCs w:val="21"/>
              </w:rPr>
            </w:pPr>
          </w:p>
        </w:tc>
      </w:tr>
      <w:tr w:rsidR="00FD005B" w:rsidRPr="00FD005B" w14:paraId="3AB10BE9" w14:textId="77777777" w:rsidTr="00FE2E21">
        <w:trPr>
          <w:trHeight w:val="20"/>
          <w:jc w:val="center"/>
        </w:trPr>
        <w:tc>
          <w:tcPr>
            <w:tcW w:w="829" w:type="pct"/>
            <w:vAlign w:val="center"/>
          </w:tcPr>
          <w:p w14:paraId="461CFF2E" w14:textId="77777777" w:rsidR="00FD005B" w:rsidRPr="00FD005B" w:rsidRDefault="00FD005B" w:rsidP="00FD005B">
            <w:pPr>
              <w:widowControl/>
              <w:jc w:val="center"/>
              <w:textAlignment w:val="center"/>
              <w:rPr>
                <w:rFonts w:ascii="宋体" w:eastAsia="宋体" w:hAnsi="宋体" w:cs="宋体"/>
                <w:kern w:val="0"/>
                <w:szCs w:val="21"/>
                <w:lang w:bidi="ar"/>
              </w:rPr>
            </w:pPr>
            <w:r w:rsidRPr="00FD005B">
              <w:rPr>
                <w:rFonts w:ascii="宋体" w:eastAsia="宋体" w:hAnsi="宋体" w:cs="宋体" w:hint="eastAsia"/>
                <w:kern w:val="0"/>
                <w:szCs w:val="21"/>
                <w:lang w:bidi="ar"/>
              </w:rPr>
              <w:lastRenderedPageBreak/>
              <w:t>异丁醇</w:t>
            </w:r>
          </w:p>
        </w:tc>
        <w:tc>
          <w:tcPr>
            <w:tcW w:w="1903" w:type="dxa"/>
            <w:noWrap/>
            <w:vAlign w:val="bottom"/>
          </w:tcPr>
          <w:p w14:paraId="617663A5" w14:textId="77777777" w:rsidR="00FD005B" w:rsidRPr="00FD005B" w:rsidRDefault="00FD005B" w:rsidP="00FD005B">
            <w:pPr>
              <w:widowControl/>
              <w:jc w:val="center"/>
              <w:textAlignment w:val="bottom"/>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 xml:space="preserve">0.0116 </w:t>
            </w:r>
          </w:p>
        </w:tc>
        <w:tc>
          <w:tcPr>
            <w:tcW w:w="1441" w:type="dxa"/>
            <w:noWrap/>
            <w:vAlign w:val="center"/>
          </w:tcPr>
          <w:p w14:paraId="15D9AC47" w14:textId="77777777" w:rsidR="00FD005B" w:rsidRPr="00FD005B" w:rsidRDefault="00FD005B" w:rsidP="00FD005B">
            <w:pPr>
              <w:widowControl/>
              <w:jc w:val="center"/>
              <w:textAlignment w:val="bottom"/>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 xml:space="preserve">0.00007 </w:t>
            </w:r>
          </w:p>
        </w:tc>
        <w:tc>
          <w:tcPr>
            <w:tcW w:w="298" w:type="pct"/>
            <w:vMerge/>
            <w:vAlign w:val="center"/>
          </w:tcPr>
          <w:p w14:paraId="5AB2D285" w14:textId="77777777" w:rsidR="00FD005B" w:rsidRPr="00FD005B" w:rsidRDefault="00FD005B" w:rsidP="00FD005B">
            <w:pPr>
              <w:widowControl/>
              <w:jc w:val="center"/>
              <w:rPr>
                <w:rFonts w:ascii="Times New Roman" w:eastAsia="宋体" w:hAnsi="Times New Roman" w:cs="Times New Roman"/>
                <w:kern w:val="0"/>
                <w:szCs w:val="21"/>
              </w:rPr>
            </w:pPr>
          </w:p>
        </w:tc>
        <w:tc>
          <w:tcPr>
            <w:tcW w:w="444" w:type="pct"/>
            <w:vMerge/>
            <w:vAlign w:val="center"/>
          </w:tcPr>
          <w:p w14:paraId="19431109" w14:textId="77777777" w:rsidR="00FD005B" w:rsidRPr="00FD005B" w:rsidRDefault="00FD005B" w:rsidP="00FD005B">
            <w:pPr>
              <w:widowControl/>
              <w:jc w:val="center"/>
              <w:rPr>
                <w:rFonts w:ascii="Times New Roman" w:eastAsia="宋体" w:hAnsi="Times New Roman" w:cs="Times New Roman"/>
                <w:kern w:val="0"/>
                <w:szCs w:val="21"/>
              </w:rPr>
            </w:pPr>
          </w:p>
        </w:tc>
        <w:tc>
          <w:tcPr>
            <w:tcW w:w="289" w:type="pct"/>
            <w:vMerge/>
            <w:vAlign w:val="center"/>
          </w:tcPr>
          <w:p w14:paraId="3CF13C25" w14:textId="77777777" w:rsidR="00FD005B" w:rsidRPr="00FD005B" w:rsidRDefault="00FD005B" w:rsidP="00FD005B">
            <w:pPr>
              <w:widowControl/>
              <w:jc w:val="center"/>
              <w:rPr>
                <w:rFonts w:ascii="Times New Roman" w:eastAsia="宋体" w:hAnsi="Times New Roman" w:cs="Times New Roman"/>
                <w:kern w:val="0"/>
                <w:szCs w:val="21"/>
              </w:rPr>
            </w:pPr>
          </w:p>
        </w:tc>
        <w:tc>
          <w:tcPr>
            <w:tcW w:w="292" w:type="pct"/>
            <w:vMerge/>
            <w:vAlign w:val="center"/>
          </w:tcPr>
          <w:p w14:paraId="0D9D21EC" w14:textId="77777777" w:rsidR="00FD005B" w:rsidRPr="00FD005B" w:rsidRDefault="00FD005B" w:rsidP="00FD005B">
            <w:pPr>
              <w:widowControl/>
              <w:jc w:val="center"/>
              <w:rPr>
                <w:rFonts w:ascii="Times New Roman" w:eastAsia="宋体" w:hAnsi="Times New Roman" w:cs="Times New Roman"/>
                <w:kern w:val="0"/>
                <w:szCs w:val="21"/>
              </w:rPr>
            </w:pPr>
          </w:p>
        </w:tc>
        <w:tc>
          <w:tcPr>
            <w:tcW w:w="650" w:type="pct"/>
            <w:noWrap/>
            <w:vAlign w:val="center"/>
          </w:tcPr>
          <w:p w14:paraId="602B2357"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w:t>
            </w:r>
          </w:p>
        </w:tc>
        <w:tc>
          <w:tcPr>
            <w:tcW w:w="559" w:type="pct"/>
            <w:noWrap/>
            <w:vAlign w:val="center"/>
          </w:tcPr>
          <w:p w14:paraId="71F79AD1"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w:t>
            </w:r>
          </w:p>
        </w:tc>
        <w:tc>
          <w:tcPr>
            <w:tcW w:w="505" w:type="pct"/>
            <w:vMerge/>
            <w:vAlign w:val="center"/>
          </w:tcPr>
          <w:p w14:paraId="42FB3870" w14:textId="77777777" w:rsidR="00FD005B" w:rsidRPr="00FD005B" w:rsidRDefault="00FD005B" w:rsidP="00FD005B">
            <w:pPr>
              <w:widowControl/>
              <w:jc w:val="center"/>
              <w:rPr>
                <w:rFonts w:ascii="Times New Roman" w:eastAsia="宋体" w:hAnsi="Times New Roman" w:cs="Times New Roman"/>
                <w:kern w:val="0"/>
                <w:szCs w:val="21"/>
              </w:rPr>
            </w:pPr>
          </w:p>
        </w:tc>
      </w:tr>
      <w:tr w:rsidR="00FD005B" w:rsidRPr="00FD005B" w14:paraId="4A0D75B0" w14:textId="77777777" w:rsidTr="00FE2E21">
        <w:trPr>
          <w:trHeight w:val="20"/>
          <w:jc w:val="center"/>
        </w:trPr>
        <w:tc>
          <w:tcPr>
            <w:tcW w:w="829" w:type="pct"/>
            <w:vAlign w:val="center"/>
          </w:tcPr>
          <w:p w14:paraId="3522C0B6" w14:textId="77777777" w:rsidR="00FD005B" w:rsidRPr="00FD005B" w:rsidRDefault="00FD005B" w:rsidP="00FD005B">
            <w:pPr>
              <w:widowControl/>
              <w:jc w:val="center"/>
              <w:textAlignment w:val="center"/>
              <w:rPr>
                <w:rFonts w:ascii="宋体" w:eastAsia="宋体" w:hAnsi="宋体" w:cs="宋体"/>
                <w:kern w:val="0"/>
                <w:szCs w:val="21"/>
                <w:lang w:bidi="ar"/>
              </w:rPr>
            </w:pPr>
            <w:r w:rsidRPr="00FD005B">
              <w:rPr>
                <w:rFonts w:ascii="宋体" w:eastAsia="宋体" w:hAnsi="宋体" w:cs="宋体" w:hint="eastAsia"/>
                <w:kern w:val="0"/>
                <w:szCs w:val="21"/>
                <w:lang w:bidi="ar"/>
              </w:rPr>
              <w:t>乙酸乙酯</w:t>
            </w:r>
          </w:p>
        </w:tc>
        <w:tc>
          <w:tcPr>
            <w:tcW w:w="1903" w:type="dxa"/>
            <w:noWrap/>
            <w:vAlign w:val="bottom"/>
          </w:tcPr>
          <w:p w14:paraId="1147E282" w14:textId="77777777" w:rsidR="00FD005B" w:rsidRPr="00FD005B" w:rsidRDefault="00FD005B" w:rsidP="00FD005B">
            <w:pPr>
              <w:widowControl/>
              <w:jc w:val="center"/>
              <w:textAlignment w:val="bottom"/>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 xml:space="preserve">0.5532 </w:t>
            </w:r>
          </w:p>
        </w:tc>
        <w:tc>
          <w:tcPr>
            <w:tcW w:w="1441" w:type="dxa"/>
            <w:noWrap/>
            <w:vAlign w:val="center"/>
          </w:tcPr>
          <w:p w14:paraId="0DC94748" w14:textId="77777777" w:rsidR="00FD005B" w:rsidRPr="00FD005B" w:rsidRDefault="00FD005B" w:rsidP="00FD005B">
            <w:pPr>
              <w:widowControl/>
              <w:jc w:val="center"/>
              <w:textAlignment w:val="bottom"/>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 xml:space="preserve">0.0033 </w:t>
            </w:r>
          </w:p>
        </w:tc>
        <w:tc>
          <w:tcPr>
            <w:tcW w:w="298" w:type="pct"/>
            <w:vMerge/>
            <w:vAlign w:val="center"/>
          </w:tcPr>
          <w:p w14:paraId="7DC05584" w14:textId="77777777" w:rsidR="00FD005B" w:rsidRPr="00FD005B" w:rsidRDefault="00FD005B" w:rsidP="00FD005B">
            <w:pPr>
              <w:widowControl/>
              <w:jc w:val="center"/>
              <w:rPr>
                <w:rFonts w:ascii="Times New Roman" w:eastAsia="宋体" w:hAnsi="Times New Roman" w:cs="Times New Roman"/>
                <w:kern w:val="0"/>
                <w:szCs w:val="21"/>
              </w:rPr>
            </w:pPr>
          </w:p>
        </w:tc>
        <w:tc>
          <w:tcPr>
            <w:tcW w:w="444" w:type="pct"/>
            <w:vMerge/>
            <w:vAlign w:val="center"/>
          </w:tcPr>
          <w:p w14:paraId="569DAA47" w14:textId="77777777" w:rsidR="00FD005B" w:rsidRPr="00FD005B" w:rsidRDefault="00FD005B" w:rsidP="00FD005B">
            <w:pPr>
              <w:widowControl/>
              <w:jc w:val="center"/>
              <w:rPr>
                <w:rFonts w:ascii="Times New Roman" w:eastAsia="宋体" w:hAnsi="Times New Roman" w:cs="Times New Roman"/>
                <w:kern w:val="0"/>
                <w:szCs w:val="21"/>
              </w:rPr>
            </w:pPr>
          </w:p>
        </w:tc>
        <w:tc>
          <w:tcPr>
            <w:tcW w:w="289" w:type="pct"/>
            <w:vMerge/>
            <w:vAlign w:val="center"/>
          </w:tcPr>
          <w:p w14:paraId="799A5369" w14:textId="77777777" w:rsidR="00FD005B" w:rsidRPr="00FD005B" w:rsidRDefault="00FD005B" w:rsidP="00FD005B">
            <w:pPr>
              <w:widowControl/>
              <w:jc w:val="center"/>
              <w:rPr>
                <w:rFonts w:ascii="Times New Roman" w:eastAsia="宋体" w:hAnsi="Times New Roman" w:cs="Times New Roman"/>
                <w:kern w:val="0"/>
                <w:szCs w:val="21"/>
              </w:rPr>
            </w:pPr>
          </w:p>
        </w:tc>
        <w:tc>
          <w:tcPr>
            <w:tcW w:w="292" w:type="pct"/>
            <w:vMerge/>
            <w:vAlign w:val="center"/>
          </w:tcPr>
          <w:p w14:paraId="307ED962" w14:textId="77777777" w:rsidR="00FD005B" w:rsidRPr="00FD005B" w:rsidRDefault="00FD005B" w:rsidP="00FD005B">
            <w:pPr>
              <w:widowControl/>
              <w:jc w:val="center"/>
              <w:rPr>
                <w:rFonts w:ascii="Times New Roman" w:eastAsia="宋体" w:hAnsi="Times New Roman" w:cs="Times New Roman"/>
                <w:kern w:val="0"/>
                <w:szCs w:val="21"/>
              </w:rPr>
            </w:pPr>
          </w:p>
        </w:tc>
        <w:tc>
          <w:tcPr>
            <w:tcW w:w="650" w:type="pct"/>
            <w:noWrap/>
            <w:vAlign w:val="center"/>
          </w:tcPr>
          <w:p w14:paraId="0D66505C"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40</w:t>
            </w:r>
          </w:p>
        </w:tc>
        <w:tc>
          <w:tcPr>
            <w:tcW w:w="559" w:type="pct"/>
            <w:noWrap/>
            <w:vAlign w:val="center"/>
          </w:tcPr>
          <w:p w14:paraId="29257F0A"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w:t>
            </w:r>
          </w:p>
        </w:tc>
        <w:tc>
          <w:tcPr>
            <w:tcW w:w="505" w:type="pct"/>
            <w:vMerge/>
            <w:vAlign w:val="center"/>
          </w:tcPr>
          <w:p w14:paraId="1E875D27" w14:textId="77777777" w:rsidR="00FD005B" w:rsidRPr="00FD005B" w:rsidRDefault="00FD005B" w:rsidP="00FD005B">
            <w:pPr>
              <w:widowControl/>
              <w:jc w:val="center"/>
              <w:rPr>
                <w:rFonts w:ascii="Times New Roman" w:eastAsia="宋体" w:hAnsi="Times New Roman" w:cs="Times New Roman"/>
                <w:kern w:val="0"/>
                <w:szCs w:val="21"/>
              </w:rPr>
            </w:pPr>
          </w:p>
        </w:tc>
      </w:tr>
      <w:tr w:rsidR="00FD005B" w:rsidRPr="00FD005B" w14:paraId="722B22BB" w14:textId="77777777" w:rsidTr="00FE2E21">
        <w:trPr>
          <w:trHeight w:val="20"/>
          <w:jc w:val="center"/>
        </w:trPr>
        <w:tc>
          <w:tcPr>
            <w:tcW w:w="829" w:type="pct"/>
            <w:vAlign w:val="center"/>
          </w:tcPr>
          <w:p w14:paraId="0168B696" w14:textId="77777777" w:rsidR="00FD005B" w:rsidRPr="00FD005B" w:rsidRDefault="00FD005B" w:rsidP="00FD005B">
            <w:pPr>
              <w:widowControl/>
              <w:jc w:val="center"/>
              <w:textAlignment w:val="center"/>
              <w:rPr>
                <w:rFonts w:ascii="宋体" w:eastAsia="宋体" w:hAnsi="宋体" w:cs="宋体"/>
                <w:kern w:val="0"/>
                <w:szCs w:val="21"/>
                <w:lang w:bidi="ar"/>
              </w:rPr>
            </w:pPr>
            <w:r w:rsidRPr="00FD005B">
              <w:rPr>
                <w:rFonts w:ascii="宋体" w:eastAsia="宋体" w:hAnsi="宋体" w:cs="宋体" w:hint="eastAsia"/>
                <w:kern w:val="0"/>
                <w:szCs w:val="21"/>
                <w:lang w:bidi="ar"/>
              </w:rPr>
              <w:t>丙酮</w:t>
            </w:r>
          </w:p>
        </w:tc>
        <w:tc>
          <w:tcPr>
            <w:tcW w:w="1903" w:type="dxa"/>
            <w:noWrap/>
            <w:vAlign w:val="bottom"/>
          </w:tcPr>
          <w:p w14:paraId="29313D35" w14:textId="77777777" w:rsidR="00FD005B" w:rsidRPr="00FD005B" w:rsidRDefault="00FD005B" w:rsidP="00FD005B">
            <w:pPr>
              <w:widowControl/>
              <w:jc w:val="center"/>
              <w:textAlignment w:val="bottom"/>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 xml:space="preserve">0.5255 </w:t>
            </w:r>
          </w:p>
        </w:tc>
        <w:tc>
          <w:tcPr>
            <w:tcW w:w="1441" w:type="dxa"/>
            <w:noWrap/>
            <w:vAlign w:val="center"/>
          </w:tcPr>
          <w:p w14:paraId="6105F43E" w14:textId="77777777" w:rsidR="00FD005B" w:rsidRPr="00FD005B" w:rsidRDefault="00FD005B" w:rsidP="00FD005B">
            <w:pPr>
              <w:widowControl/>
              <w:jc w:val="center"/>
              <w:textAlignment w:val="bottom"/>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 xml:space="preserve">0.0032 </w:t>
            </w:r>
          </w:p>
        </w:tc>
        <w:tc>
          <w:tcPr>
            <w:tcW w:w="298" w:type="pct"/>
            <w:vMerge/>
            <w:vAlign w:val="center"/>
          </w:tcPr>
          <w:p w14:paraId="3C77D9A2" w14:textId="77777777" w:rsidR="00FD005B" w:rsidRPr="00FD005B" w:rsidRDefault="00FD005B" w:rsidP="00FD005B">
            <w:pPr>
              <w:widowControl/>
              <w:jc w:val="center"/>
              <w:rPr>
                <w:rFonts w:ascii="Times New Roman" w:eastAsia="宋体" w:hAnsi="Times New Roman" w:cs="Times New Roman"/>
                <w:kern w:val="0"/>
                <w:szCs w:val="21"/>
              </w:rPr>
            </w:pPr>
          </w:p>
        </w:tc>
        <w:tc>
          <w:tcPr>
            <w:tcW w:w="444" w:type="pct"/>
            <w:vMerge/>
            <w:vAlign w:val="center"/>
          </w:tcPr>
          <w:p w14:paraId="5CE4FB9C" w14:textId="77777777" w:rsidR="00FD005B" w:rsidRPr="00FD005B" w:rsidRDefault="00FD005B" w:rsidP="00FD005B">
            <w:pPr>
              <w:widowControl/>
              <w:jc w:val="center"/>
              <w:rPr>
                <w:rFonts w:ascii="Times New Roman" w:eastAsia="宋体" w:hAnsi="Times New Roman" w:cs="Times New Roman"/>
                <w:kern w:val="0"/>
                <w:szCs w:val="21"/>
              </w:rPr>
            </w:pPr>
          </w:p>
        </w:tc>
        <w:tc>
          <w:tcPr>
            <w:tcW w:w="289" w:type="pct"/>
            <w:vMerge/>
            <w:vAlign w:val="center"/>
          </w:tcPr>
          <w:p w14:paraId="57956EC1" w14:textId="77777777" w:rsidR="00FD005B" w:rsidRPr="00FD005B" w:rsidRDefault="00FD005B" w:rsidP="00FD005B">
            <w:pPr>
              <w:widowControl/>
              <w:jc w:val="center"/>
              <w:rPr>
                <w:rFonts w:ascii="Times New Roman" w:eastAsia="宋体" w:hAnsi="Times New Roman" w:cs="Times New Roman"/>
                <w:kern w:val="0"/>
                <w:szCs w:val="21"/>
              </w:rPr>
            </w:pPr>
          </w:p>
        </w:tc>
        <w:tc>
          <w:tcPr>
            <w:tcW w:w="292" w:type="pct"/>
            <w:vMerge/>
            <w:vAlign w:val="center"/>
          </w:tcPr>
          <w:p w14:paraId="1AC6CF36" w14:textId="77777777" w:rsidR="00FD005B" w:rsidRPr="00FD005B" w:rsidRDefault="00FD005B" w:rsidP="00FD005B">
            <w:pPr>
              <w:widowControl/>
              <w:jc w:val="center"/>
              <w:rPr>
                <w:rFonts w:ascii="Times New Roman" w:eastAsia="宋体" w:hAnsi="Times New Roman" w:cs="Times New Roman"/>
                <w:kern w:val="0"/>
                <w:szCs w:val="21"/>
              </w:rPr>
            </w:pPr>
          </w:p>
        </w:tc>
        <w:tc>
          <w:tcPr>
            <w:tcW w:w="650" w:type="pct"/>
            <w:noWrap/>
            <w:vAlign w:val="center"/>
          </w:tcPr>
          <w:p w14:paraId="58081013"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40</w:t>
            </w:r>
          </w:p>
        </w:tc>
        <w:tc>
          <w:tcPr>
            <w:tcW w:w="559" w:type="pct"/>
            <w:noWrap/>
            <w:vAlign w:val="center"/>
          </w:tcPr>
          <w:p w14:paraId="485D915A"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2</w:t>
            </w:r>
          </w:p>
        </w:tc>
        <w:tc>
          <w:tcPr>
            <w:tcW w:w="505" w:type="pct"/>
            <w:vMerge/>
            <w:vAlign w:val="center"/>
          </w:tcPr>
          <w:p w14:paraId="489E0B7A" w14:textId="77777777" w:rsidR="00FD005B" w:rsidRPr="00FD005B" w:rsidRDefault="00FD005B" w:rsidP="00FD005B">
            <w:pPr>
              <w:widowControl/>
              <w:jc w:val="center"/>
              <w:rPr>
                <w:rFonts w:ascii="Times New Roman" w:eastAsia="宋体" w:hAnsi="Times New Roman" w:cs="Times New Roman"/>
                <w:kern w:val="0"/>
                <w:szCs w:val="21"/>
              </w:rPr>
            </w:pPr>
          </w:p>
        </w:tc>
      </w:tr>
      <w:tr w:rsidR="00FD005B" w:rsidRPr="00FD005B" w14:paraId="4001B736" w14:textId="77777777" w:rsidTr="00FE2E21">
        <w:trPr>
          <w:trHeight w:val="330"/>
          <w:jc w:val="center"/>
        </w:trPr>
        <w:tc>
          <w:tcPr>
            <w:tcW w:w="829" w:type="pct"/>
            <w:vAlign w:val="center"/>
          </w:tcPr>
          <w:p w14:paraId="7BE050D9" w14:textId="77777777" w:rsidR="00FD005B" w:rsidRPr="00FD005B" w:rsidRDefault="00FD005B" w:rsidP="00FD005B">
            <w:pPr>
              <w:widowControl/>
              <w:jc w:val="center"/>
              <w:textAlignment w:val="center"/>
              <w:rPr>
                <w:rFonts w:ascii="宋体" w:eastAsia="宋体" w:hAnsi="宋体" w:cs="宋体"/>
                <w:kern w:val="0"/>
                <w:szCs w:val="21"/>
                <w:lang w:bidi="ar"/>
              </w:rPr>
            </w:pPr>
            <w:r w:rsidRPr="00FD005B">
              <w:rPr>
                <w:rFonts w:ascii="宋体" w:eastAsia="宋体" w:hAnsi="宋体" w:cs="宋体" w:hint="eastAsia"/>
                <w:kern w:val="0"/>
                <w:szCs w:val="21"/>
                <w:lang w:bidi="ar"/>
              </w:rPr>
              <w:t>三乙胺</w:t>
            </w:r>
          </w:p>
        </w:tc>
        <w:tc>
          <w:tcPr>
            <w:tcW w:w="1903" w:type="dxa"/>
            <w:noWrap/>
            <w:vAlign w:val="center"/>
          </w:tcPr>
          <w:p w14:paraId="678A8AD8" w14:textId="77777777" w:rsidR="00FD005B" w:rsidRPr="00FD005B" w:rsidRDefault="00FD005B" w:rsidP="00FD005B">
            <w:pPr>
              <w:widowControl/>
              <w:jc w:val="center"/>
              <w:textAlignment w:val="bottom"/>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 xml:space="preserve">0.0926 </w:t>
            </w:r>
          </w:p>
        </w:tc>
        <w:tc>
          <w:tcPr>
            <w:tcW w:w="1441" w:type="dxa"/>
            <w:noWrap/>
            <w:vAlign w:val="center"/>
          </w:tcPr>
          <w:p w14:paraId="48FD5D9B" w14:textId="77777777" w:rsidR="00FD005B" w:rsidRPr="00FD005B" w:rsidRDefault="00FD005B" w:rsidP="00FD005B">
            <w:pPr>
              <w:widowControl/>
              <w:jc w:val="center"/>
              <w:textAlignment w:val="bottom"/>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 xml:space="preserve">0.0006 </w:t>
            </w:r>
          </w:p>
        </w:tc>
        <w:tc>
          <w:tcPr>
            <w:tcW w:w="298" w:type="pct"/>
            <w:vMerge/>
            <w:vAlign w:val="center"/>
          </w:tcPr>
          <w:p w14:paraId="3AFCD4AE" w14:textId="77777777" w:rsidR="00FD005B" w:rsidRPr="00FD005B" w:rsidRDefault="00FD005B" w:rsidP="00FD005B">
            <w:pPr>
              <w:widowControl/>
              <w:jc w:val="center"/>
              <w:rPr>
                <w:rFonts w:ascii="Times New Roman" w:eastAsia="宋体" w:hAnsi="Times New Roman" w:cs="Times New Roman"/>
                <w:kern w:val="0"/>
                <w:szCs w:val="21"/>
              </w:rPr>
            </w:pPr>
          </w:p>
        </w:tc>
        <w:tc>
          <w:tcPr>
            <w:tcW w:w="444" w:type="pct"/>
            <w:vMerge/>
            <w:vAlign w:val="center"/>
          </w:tcPr>
          <w:p w14:paraId="1077FB18" w14:textId="77777777" w:rsidR="00FD005B" w:rsidRPr="00FD005B" w:rsidRDefault="00FD005B" w:rsidP="00FD005B">
            <w:pPr>
              <w:widowControl/>
              <w:jc w:val="center"/>
              <w:rPr>
                <w:rFonts w:ascii="Times New Roman" w:eastAsia="宋体" w:hAnsi="Times New Roman" w:cs="Times New Roman"/>
                <w:kern w:val="0"/>
                <w:szCs w:val="21"/>
              </w:rPr>
            </w:pPr>
          </w:p>
        </w:tc>
        <w:tc>
          <w:tcPr>
            <w:tcW w:w="289" w:type="pct"/>
            <w:vMerge/>
            <w:vAlign w:val="center"/>
          </w:tcPr>
          <w:p w14:paraId="65E88010" w14:textId="77777777" w:rsidR="00FD005B" w:rsidRPr="00FD005B" w:rsidRDefault="00FD005B" w:rsidP="00FD005B">
            <w:pPr>
              <w:widowControl/>
              <w:jc w:val="center"/>
              <w:rPr>
                <w:rFonts w:ascii="Times New Roman" w:eastAsia="宋体" w:hAnsi="Times New Roman" w:cs="Times New Roman"/>
                <w:kern w:val="0"/>
                <w:szCs w:val="21"/>
              </w:rPr>
            </w:pPr>
          </w:p>
        </w:tc>
        <w:tc>
          <w:tcPr>
            <w:tcW w:w="292" w:type="pct"/>
            <w:vMerge/>
            <w:vAlign w:val="center"/>
          </w:tcPr>
          <w:p w14:paraId="2385D66F" w14:textId="77777777" w:rsidR="00FD005B" w:rsidRPr="00FD005B" w:rsidRDefault="00FD005B" w:rsidP="00FD005B">
            <w:pPr>
              <w:widowControl/>
              <w:jc w:val="center"/>
              <w:rPr>
                <w:rFonts w:ascii="Times New Roman" w:eastAsia="宋体" w:hAnsi="Times New Roman" w:cs="Times New Roman"/>
                <w:kern w:val="0"/>
                <w:szCs w:val="21"/>
              </w:rPr>
            </w:pPr>
          </w:p>
        </w:tc>
        <w:tc>
          <w:tcPr>
            <w:tcW w:w="650" w:type="pct"/>
            <w:noWrap/>
            <w:vAlign w:val="center"/>
          </w:tcPr>
          <w:p w14:paraId="60801406"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w:t>
            </w:r>
          </w:p>
        </w:tc>
        <w:tc>
          <w:tcPr>
            <w:tcW w:w="559" w:type="pct"/>
            <w:noWrap/>
            <w:vAlign w:val="center"/>
          </w:tcPr>
          <w:p w14:paraId="2C8D10C2"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w:t>
            </w:r>
          </w:p>
        </w:tc>
        <w:tc>
          <w:tcPr>
            <w:tcW w:w="505" w:type="pct"/>
            <w:vMerge/>
            <w:vAlign w:val="center"/>
          </w:tcPr>
          <w:p w14:paraId="3AC8AF81" w14:textId="77777777" w:rsidR="00FD005B" w:rsidRPr="00FD005B" w:rsidRDefault="00FD005B" w:rsidP="00FD005B">
            <w:pPr>
              <w:widowControl/>
              <w:jc w:val="center"/>
              <w:rPr>
                <w:rFonts w:ascii="Times New Roman" w:eastAsia="宋体" w:hAnsi="Times New Roman" w:cs="Times New Roman"/>
                <w:kern w:val="0"/>
                <w:szCs w:val="21"/>
              </w:rPr>
            </w:pPr>
          </w:p>
        </w:tc>
      </w:tr>
      <w:tr w:rsidR="00FD005B" w:rsidRPr="00FD005B" w14:paraId="630335B0" w14:textId="77777777" w:rsidTr="00FE2E21">
        <w:trPr>
          <w:trHeight w:val="248"/>
          <w:jc w:val="center"/>
        </w:trPr>
        <w:tc>
          <w:tcPr>
            <w:tcW w:w="829" w:type="pct"/>
            <w:vAlign w:val="center"/>
          </w:tcPr>
          <w:p w14:paraId="1CDE7A2C" w14:textId="77777777" w:rsidR="00FD005B" w:rsidRPr="00FD005B" w:rsidRDefault="00FD005B" w:rsidP="00FD005B">
            <w:pPr>
              <w:widowControl/>
              <w:jc w:val="center"/>
              <w:textAlignment w:val="center"/>
              <w:rPr>
                <w:rFonts w:ascii="宋体" w:eastAsia="宋体" w:hAnsi="宋体" w:cs="宋体"/>
                <w:kern w:val="0"/>
                <w:szCs w:val="21"/>
                <w:lang w:bidi="ar"/>
              </w:rPr>
            </w:pPr>
            <w:r w:rsidRPr="00FD005B">
              <w:rPr>
                <w:rFonts w:ascii="宋体" w:eastAsia="宋体" w:hAnsi="宋体" w:cs="宋体" w:hint="eastAsia"/>
                <w:kern w:val="0"/>
                <w:szCs w:val="21"/>
                <w:lang w:bidi="ar"/>
              </w:rPr>
              <w:t>非甲烷总烃</w:t>
            </w:r>
          </w:p>
        </w:tc>
        <w:tc>
          <w:tcPr>
            <w:tcW w:w="1903" w:type="dxa"/>
            <w:noWrap/>
            <w:vAlign w:val="bottom"/>
          </w:tcPr>
          <w:p w14:paraId="1E019E83" w14:textId="77777777" w:rsidR="00FD005B" w:rsidRPr="00FD005B" w:rsidRDefault="00FD005B" w:rsidP="00FD005B">
            <w:pPr>
              <w:widowControl/>
              <w:jc w:val="center"/>
              <w:textAlignment w:val="bottom"/>
              <w:rPr>
                <w:rFonts w:ascii="Times New Roman" w:eastAsia="宋体" w:hAnsi="Times New Roman" w:cs="Times New Roman"/>
                <w:kern w:val="0"/>
                <w:szCs w:val="21"/>
                <w:lang w:bidi="ar"/>
              </w:rPr>
            </w:pPr>
            <w:r w:rsidRPr="00FD005B">
              <w:rPr>
                <w:rFonts w:ascii="Times New Roman" w:eastAsia="宋体" w:hAnsi="Times New Roman" w:cs="Times New Roman"/>
                <w:kern w:val="0"/>
                <w:szCs w:val="21"/>
                <w:lang w:bidi="ar"/>
              </w:rPr>
              <w:t>0.0116</w:t>
            </w:r>
          </w:p>
        </w:tc>
        <w:tc>
          <w:tcPr>
            <w:tcW w:w="1441" w:type="dxa"/>
            <w:noWrap/>
            <w:vAlign w:val="bottom"/>
          </w:tcPr>
          <w:p w14:paraId="3F2AC7BB" w14:textId="77777777" w:rsidR="00FD005B" w:rsidRPr="00FD005B" w:rsidRDefault="00FD005B" w:rsidP="00FD005B">
            <w:pPr>
              <w:widowControl/>
              <w:jc w:val="center"/>
              <w:textAlignment w:val="bottom"/>
              <w:rPr>
                <w:rFonts w:ascii="Times New Roman" w:eastAsia="宋体" w:hAnsi="Times New Roman" w:cs="Times New Roman"/>
                <w:kern w:val="0"/>
                <w:szCs w:val="21"/>
                <w:lang w:bidi="ar"/>
              </w:rPr>
            </w:pPr>
            <w:r w:rsidRPr="00FD005B">
              <w:rPr>
                <w:rFonts w:ascii="Times New Roman" w:eastAsia="宋体" w:hAnsi="Times New Roman" w:cs="Times New Roman"/>
                <w:kern w:val="0"/>
                <w:szCs w:val="21"/>
                <w:lang w:bidi="ar"/>
              </w:rPr>
              <w:t>0.00007</w:t>
            </w:r>
          </w:p>
        </w:tc>
        <w:tc>
          <w:tcPr>
            <w:tcW w:w="298" w:type="pct"/>
            <w:vMerge/>
            <w:vAlign w:val="center"/>
          </w:tcPr>
          <w:p w14:paraId="673D16FD" w14:textId="77777777" w:rsidR="00FD005B" w:rsidRPr="00FD005B" w:rsidRDefault="00FD005B" w:rsidP="00FD005B">
            <w:pPr>
              <w:widowControl/>
              <w:jc w:val="center"/>
              <w:rPr>
                <w:rFonts w:ascii="Times New Roman" w:eastAsia="宋体" w:hAnsi="Times New Roman" w:cs="Times New Roman"/>
                <w:kern w:val="0"/>
                <w:szCs w:val="21"/>
              </w:rPr>
            </w:pPr>
          </w:p>
        </w:tc>
        <w:tc>
          <w:tcPr>
            <w:tcW w:w="444" w:type="pct"/>
            <w:vMerge/>
            <w:vAlign w:val="center"/>
          </w:tcPr>
          <w:p w14:paraId="2DA7E1BF" w14:textId="77777777" w:rsidR="00FD005B" w:rsidRPr="00FD005B" w:rsidRDefault="00FD005B" w:rsidP="00FD005B">
            <w:pPr>
              <w:widowControl/>
              <w:jc w:val="center"/>
              <w:rPr>
                <w:rFonts w:ascii="Times New Roman" w:eastAsia="宋体" w:hAnsi="Times New Roman" w:cs="Times New Roman"/>
                <w:kern w:val="0"/>
                <w:szCs w:val="21"/>
              </w:rPr>
            </w:pPr>
          </w:p>
        </w:tc>
        <w:tc>
          <w:tcPr>
            <w:tcW w:w="289" w:type="pct"/>
            <w:vMerge/>
            <w:vAlign w:val="center"/>
          </w:tcPr>
          <w:p w14:paraId="1C8C1D34" w14:textId="77777777" w:rsidR="00FD005B" w:rsidRPr="00FD005B" w:rsidRDefault="00FD005B" w:rsidP="00FD005B">
            <w:pPr>
              <w:widowControl/>
              <w:jc w:val="center"/>
              <w:rPr>
                <w:rFonts w:ascii="Times New Roman" w:eastAsia="宋体" w:hAnsi="Times New Roman" w:cs="Times New Roman"/>
                <w:kern w:val="0"/>
                <w:szCs w:val="21"/>
              </w:rPr>
            </w:pPr>
          </w:p>
        </w:tc>
        <w:tc>
          <w:tcPr>
            <w:tcW w:w="292" w:type="pct"/>
            <w:vMerge/>
            <w:vAlign w:val="center"/>
          </w:tcPr>
          <w:p w14:paraId="46490BF0" w14:textId="77777777" w:rsidR="00FD005B" w:rsidRPr="00FD005B" w:rsidRDefault="00FD005B" w:rsidP="00FD005B">
            <w:pPr>
              <w:widowControl/>
              <w:jc w:val="center"/>
              <w:rPr>
                <w:rFonts w:ascii="Times New Roman" w:eastAsia="宋体" w:hAnsi="Times New Roman" w:cs="Times New Roman"/>
                <w:kern w:val="0"/>
                <w:szCs w:val="21"/>
              </w:rPr>
            </w:pPr>
          </w:p>
        </w:tc>
        <w:tc>
          <w:tcPr>
            <w:tcW w:w="650" w:type="pct"/>
            <w:noWrap/>
            <w:vAlign w:val="center"/>
          </w:tcPr>
          <w:p w14:paraId="7B5BCAEE"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60</w:t>
            </w:r>
          </w:p>
        </w:tc>
        <w:tc>
          <w:tcPr>
            <w:tcW w:w="559" w:type="pct"/>
            <w:noWrap/>
            <w:vAlign w:val="center"/>
          </w:tcPr>
          <w:p w14:paraId="0B84F703"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2</w:t>
            </w:r>
          </w:p>
        </w:tc>
        <w:tc>
          <w:tcPr>
            <w:tcW w:w="505" w:type="pct"/>
            <w:vMerge/>
            <w:vAlign w:val="center"/>
          </w:tcPr>
          <w:p w14:paraId="0704ECF5" w14:textId="77777777" w:rsidR="00FD005B" w:rsidRPr="00FD005B" w:rsidRDefault="00FD005B" w:rsidP="00FD005B">
            <w:pPr>
              <w:widowControl/>
              <w:jc w:val="center"/>
              <w:rPr>
                <w:rFonts w:ascii="Times New Roman" w:eastAsia="宋体" w:hAnsi="Times New Roman" w:cs="Times New Roman"/>
                <w:kern w:val="0"/>
                <w:szCs w:val="21"/>
              </w:rPr>
            </w:pPr>
          </w:p>
        </w:tc>
      </w:tr>
      <w:tr w:rsidR="00FD005B" w:rsidRPr="00FD005B" w14:paraId="78F40637" w14:textId="77777777" w:rsidTr="00FE2E21">
        <w:trPr>
          <w:trHeight w:val="20"/>
          <w:jc w:val="center"/>
        </w:trPr>
        <w:tc>
          <w:tcPr>
            <w:tcW w:w="829" w:type="pct"/>
            <w:vAlign w:val="center"/>
          </w:tcPr>
          <w:p w14:paraId="0D2F941B"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TVOC</w:t>
            </w:r>
          </w:p>
        </w:tc>
        <w:tc>
          <w:tcPr>
            <w:tcW w:w="1903" w:type="dxa"/>
            <w:noWrap/>
            <w:vAlign w:val="bottom"/>
          </w:tcPr>
          <w:p w14:paraId="75518A40" w14:textId="77777777" w:rsidR="00FD005B" w:rsidRPr="00FD005B" w:rsidRDefault="00FD005B" w:rsidP="00FD005B">
            <w:pPr>
              <w:widowControl/>
              <w:jc w:val="center"/>
              <w:textAlignment w:val="bottom"/>
              <w:rPr>
                <w:rFonts w:ascii="Times New Roman" w:eastAsia="宋体" w:hAnsi="Times New Roman" w:cs="Times New Roman"/>
                <w:kern w:val="0"/>
                <w:szCs w:val="21"/>
                <w:lang w:bidi="ar"/>
              </w:rPr>
            </w:pPr>
            <w:r w:rsidRPr="00FD005B">
              <w:rPr>
                <w:rFonts w:ascii="Times New Roman" w:eastAsia="宋体" w:hAnsi="Times New Roman" w:cs="Times New Roman"/>
                <w:kern w:val="0"/>
                <w:szCs w:val="21"/>
                <w:lang w:bidi="ar"/>
              </w:rPr>
              <w:t>1.8494</w:t>
            </w:r>
          </w:p>
        </w:tc>
        <w:tc>
          <w:tcPr>
            <w:tcW w:w="1441" w:type="dxa"/>
            <w:noWrap/>
            <w:vAlign w:val="bottom"/>
          </w:tcPr>
          <w:p w14:paraId="5431AD2A" w14:textId="77777777" w:rsidR="00FD005B" w:rsidRPr="00FD005B" w:rsidRDefault="00FD005B" w:rsidP="00FD005B">
            <w:pPr>
              <w:widowControl/>
              <w:jc w:val="center"/>
              <w:textAlignment w:val="bottom"/>
              <w:rPr>
                <w:rFonts w:ascii="Times New Roman" w:eastAsia="宋体" w:hAnsi="Times New Roman" w:cs="Times New Roman"/>
                <w:kern w:val="0"/>
                <w:szCs w:val="21"/>
                <w:lang w:bidi="ar"/>
              </w:rPr>
            </w:pPr>
            <w:r w:rsidRPr="00FD005B">
              <w:rPr>
                <w:rFonts w:ascii="Times New Roman" w:eastAsia="宋体" w:hAnsi="Times New Roman" w:cs="Times New Roman"/>
                <w:kern w:val="0"/>
                <w:szCs w:val="21"/>
                <w:lang w:bidi="ar"/>
              </w:rPr>
              <w:t>0.01127</w:t>
            </w:r>
          </w:p>
        </w:tc>
        <w:tc>
          <w:tcPr>
            <w:tcW w:w="298" w:type="pct"/>
            <w:vMerge/>
            <w:vAlign w:val="center"/>
          </w:tcPr>
          <w:p w14:paraId="10CCFE1A" w14:textId="77777777" w:rsidR="00FD005B" w:rsidRPr="00FD005B" w:rsidRDefault="00FD005B" w:rsidP="00FD005B">
            <w:pPr>
              <w:widowControl/>
              <w:jc w:val="center"/>
              <w:rPr>
                <w:rFonts w:ascii="Times New Roman" w:eastAsia="宋体" w:hAnsi="Times New Roman" w:cs="Times New Roman"/>
                <w:kern w:val="0"/>
                <w:szCs w:val="21"/>
              </w:rPr>
            </w:pPr>
          </w:p>
        </w:tc>
        <w:tc>
          <w:tcPr>
            <w:tcW w:w="444" w:type="pct"/>
            <w:vMerge/>
            <w:vAlign w:val="center"/>
          </w:tcPr>
          <w:p w14:paraId="233CD6C2" w14:textId="77777777" w:rsidR="00FD005B" w:rsidRPr="00FD005B" w:rsidRDefault="00FD005B" w:rsidP="00FD005B">
            <w:pPr>
              <w:widowControl/>
              <w:jc w:val="center"/>
              <w:rPr>
                <w:rFonts w:ascii="Times New Roman" w:eastAsia="宋体" w:hAnsi="Times New Roman" w:cs="Times New Roman"/>
                <w:kern w:val="0"/>
                <w:szCs w:val="21"/>
              </w:rPr>
            </w:pPr>
          </w:p>
        </w:tc>
        <w:tc>
          <w:tcPr>
            <w:tcW w:w="289" w:type="pct"/>
            <w:vMerge/>
            <w:vAlign w:val="center"/>
          </w:tcPr>
          <w:p w14:paraId="70078380" w14:textId="77777777" w:rsidR="00FD005B" w:rsidRPr="00FD005B" w:rsidRDefault="00FD005B" w:rsidP="00FD005B">
            <w:pPr>
              <w:widowControl/>
              <w:jc w:val="center"/>
              <w:rPr>
                <w:rFonts w:ascii="Times New Roman" w:eastAsia="宋体" w:hAnsi="Times New Roman" w:cs="Times New Roman"/>
                <w:kern w:val="0"/>
                <w:szCs w:val="21"/>
              </w:rPr>
            </w:pPr>
          </w:p>
        </w:tc>
        <w:tc>
          <w:tcPr>
            <w:tcW w:w="292" w:type="pct"/>
            <w:vMerge/>
            <w:vAlign w:val="center"/>
          </w:tcPr>
          <w:p w14:paraId="6B4CBA16" w14:textId="77777777" w:rsidR="00FD005B" w:rsidRPr="00FD005B" w:rsidRDefault="00FD005B" w:rsidP="00FD005B">
            <w:pPr>
              <w:widowControl/>
              <w:jc w:val="center"/>
              <w:rPr>
                <w:rFonts w:ascii="Times New Roman" w:eastAsia="宋体" w:hAnsi="Times New Roman" w:cs="Times New Roman"/>
                <w:kern w:val="0"/>
                <w:szCs w:val="21"/>
              </w:rPr>
            </w:pPr>
          </w:p>
        </w:tc>
        <w:tc>
          <w:tcPr>
            <w:tcW w:w="650" w:type="pct"/>
            <w:noWrap/>
            <w:vAlign w:val="center"/>
          </w:tcPr>
          <w:p w14:paraId="798BD01B"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100</w:t>
            </w:r>
          </w:p>
        </w:tc>
        <w:tc>
          <w:tcPr>
            <w:tcW w:w="559" w:type="pct"/>
            <w:noWrap/>
            <w:vAlign w:val="center"/>
          </w:tcPr>
          <w:p w14:paraId="03BB8E3A"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3</w:t>
            </w:r>
          </w:p>
        </w:tc>
        <w:tc>
          <w:tcPr>
            <w:tcW w:w="505" w:type="pct"/>
            <w:vMerge/>
            <w:vAlign w:val="center"/>
          </w:tcPr>
          <w:p w14:paraId="4D4C08A2" w14:textId="77777777" w:rsidR="00FD005B" w:rsidRPr="00FD005B" w:rsidRDefault="00FD005B" w:rsidP="00FD005B">
            <w:pPr>
              <w:widowControl/>
              <w:jc w:val="center"/>
              <w:rPr>
                <w:rFonts w:ascii="Times New Roman" w:eastAsia="宋体" w:hAnsi="Times New Roman" w:cs="Times New Roman"/>
                <w:kern w:val="0"/>
                <w:szCs w:val="21"/>
              </w:rPr>
            </w:pPr>
          </w:p>
        </w:tc>
      </w:tr>
    </w:tbl>
    <w:p w14:paraId="449F643E" w14:textId="77777777" w:rsidR="00FD005B" w:rsidRDefault="00FD005B" w:rsidP="00FD005B">
      <w:pPr>
        <w:widowControl/>
        <w:jc w:val="center"/>
        <w:rPr>
          <w:rFonts w:ascii="Times New Roman" w:eastAsia="宋体" w:hAnsi="Times New Roman" w:cs="Times New Roman"/>
          <w:b/>
          <w:sz w:val="24"/>
          <w:szCs w:val="24"/>
        </w:rPr>
      </w:pPr>
    </w:p>
    <w:p w14:paraId="39DFCE3B" w14:textId="56F4E02E" w:rsidR="00FE2E21" w:rsidRDefault="00FE2E21" w:rsidP="00FE2E21">
      <w:pPr>
        <w:widowControl/>
        <w:jc w:val="left"/>
        <w:rPr>
          <w:rFonts w:ascii="Times New Roman" w:eastAsia="宋体" w:hAnsi="Times New Roman" w:cs="Times New Roman"/>
          <w:b/>
          <w:sz w:val="24"/>
          <w:szCs w:val="24"/>
        </w:rPr>
      </w:pPr>
      <w:r>
        <w:rPr>
          <w:rFonts w:ascii="Times New Roman" w:eastAsia="宋体" w:hAnsi="Times New Roman" w:cs="Times New Roman"/>
          <w:b/>
          <w:sz w:val="24"/>
          <w:szCs w:val="24"/>
        </w:rPr>
        <w:t>综上，项目仅补充了</w:t>
      </w:r>
      <w:proofErr w:type="gramStart"/>
      <w:r>
        <w:rPr>
          <w:rFonts w:ascii="Times New Roman" w:eastAsia="宋体" w:hAnsi="Times New Roman" w:cs="Times New Roman"/>
          <w:b/>
          <w:sz w:val="24"/>
          <w:szCs w:val="24"/>
        </w:rPr>
        <w:t>环评未列入</w:t>
      </w:r>
      <w:proofErr w:type="gramEnd"/>
      <w:r>
        <w:rPr>
          <w:rFonts w:ascii="Times New Roman" w:eastAsia="宋体" w:hAnsi="Times New Roman" w:cs="Times New Roman"/>
          <w:b/>
          <w:sz w:val="24"/>
          <w:szCs w:val="24"/>
        </w:rPr>
        <w:t>的辅助生产设备，不涉及污染源强的变化，废气污染源强和环评一致，未产生变化，不产生变动。</w:t>
      </w:r>
    </w:p>
    <w:p w14:paraId="59F77956" w14:textId="77777777" w:rsidR="00FE2E21" w:rsidRDefault="00FE2E21" w:rsidP="00FE2E21">
      <w:pPr>
        <w:widowControl/>
        <w:jc w:val="left"/>
        <w:rPr>
          <w:rFonts w:ascii="Times New Roman" w:eastAsia="宋体" w:hAnsi="Times New Roman" w:cs="Times New Roman"/>
          <w:b/>
          <w:sz w:val="24"/>
          <w:szCs w:val="24"/>
        </w:rPr>
      </w:pPr>
    </w:p>
    <w:p w14:paraId="05F6B229" w14:textId="77777777" w:rsidR="00FE2E21" w:rsidRDefault="00FE2E21" w:rsidP="00FE2E21">
      <w:pPr>
        <w:widowControl/>
        <w:jc w:val="left"/>
        <w:rPr>
          <w:rFonts w:ascii="Times New Roman" w:eastAsia="宋体" w:hAnsi="Times New Roman" w:cs="Times New Roman"/>
          <w:b/>
          <w:sz w:val="24"/>
          <w:szCs w:val="24"/>
        </w:rPr>
      </w:pPr>
    </w:p>
    <w:p w14:paraId="641D812B" w14:textId="77777777" w:rsidR="00FE2E21" w:rsidRDefault="00FE2E21" w:rsidP="00FE2E21">
      <w:pPr>
        <w:widowControl/>
        <w:jc w:val="left"/>
        <w:rPr>
          <w:rFonts w:ascii="Times New Roman" w:eastAsia="宋体" w:hAnsi="Times New Roman" w:cs="Times New Roman"/>
          <w:b/>
          <w:sz w:val="24"/>
          <w:szCs w:val="24"/>
        </w:rPr>
      </w:pPr>
    </w:p>
    <w:p w14:paraId="5AF14A40" w14:textId="77777777" w:rsidR="00FE2E21" w:rsidRDefault="00FE2E21" w:rsidP="00FE2E21">
      <w:pPr>
        <w:widowControl/>
        <w:jc w:val="left"/>
        <w:rPr>
          <w:rFonts w:ascii="Times New Roman" w:eastAsia="宋体" w:hAnsi="Times New Roman" w:cs="Times New Roman"/>
          <w:b/>
          <w:sz w:val="24"/>
          <w:szCs w:val="24"/>
        </w:rPr>
      </w:pPr>
    </w:p>
    <w:p w14:paraId="75BA6E36" w14:textId="77777777" w:rsidR="00FE2E21" w:rsidRPr="00FD005B" w:rsidRDefault="00FE2E21" w:rsidP="00FD005B">
      <w:pPr>
        <w:widowControl/>
        <w:jc w:val="center"/>
        <w:rPr>
          <w:rFonts w:ascii="Times New Roman" w:eastAsia="宋体" w:hAnsi="Times New Roman" w:cs="Times New Roman"/>
          <w:b/>
          <w:sz w:val="24"/>
          <w:szCs w:val="24"/>
        </w:rPr>
        <w:sectPr w:rsidR="00FE2E21" w:rsidRPr="00FD005B">
          <w:pgSz w:w="16838" w:h="11906" w:orient="landscape"/>
          <w:pgMar w:top="1418" w:right="1134" w:bottom="1418" w:left="1134" w:header="851" w:footer="680" w:gutter="0"/>
          <w:cols w:space="720"/>
          <w:docGrid w:linePitch="312"/>
        </w:sectPr>
      </w:pPr>
    </w:p>
    <w:p w14:paraId="31D56688" w14:textId="7878F381" w:rsidR="00FD005B" w:rsidRPr="00FD005B" w:rsidRDefault="00FD005B" w:rsidP="00FD005B">
      <w:pPr>
        <w:spacing w:line="460" w:lineRule="exact"/>
        <w:jc w:val="center"/>
        <w:rPr>
          <w:rFonts w:ascii="Times New Roman" w:eastAsia="宋体" w:hAnsi="Times New Roman" w:cs="Times New Roman"/>
          <w:b/>
          <w:sz w:val="24"/>
          <w:szCs w:val="24"/>
        </w:rPr>
      </w:pPr>
      <w:r w:rsidRPr="00FD005B">
        <w:rPr>
          <w:rFonts w:ascii="Times New Roman" w:eastAsia="宋体" w:hAnsi="Times New Roman" w:cs="Times New Roman"/>
          <w:b/>
          <w:sz w:val="24"/>
          <w:szCs w:val="24"/>
        </w:rPr>
        <w:lastRenderedPageBreak/>
        <w:t>表</w:t>
      </w:r>
      <w:r w:rsidR="00FE2E21">
        <w:rPr>
          <w:rFonts w:ascii="Times New Roman" w:eastAsia="宋体" w:hAnsi="Times New Roman" w:cs="Times New Roman"/>
          <w:b/>
          <w:sz w:val="24"/>
          <w:szCs w:val="24"/>
        </w:rPr>
        <w:t>2.4-10</w:t>
      </w:r>
      <w:r w:rsidRPr="00FD005B">
        <w:rPr>
          <w:rFonts w:ascii="Times New Roman" w:eastAsia="宋体" w:hAnsi="Times New Roman" w:cs="Times New Roman"/>
          <w:b/>
          <w:sz w:val="24"/>
          <w:szCs w:val="24"/>
        </w:rPr>
        <w:t xml:space="preserve"> </w:t>
      </w:r>
      <w:r w:rsidRPr="00FD005B">
        <w:rPr>
          <w:rFonts w:ascii="Times New Roman" w:eastAsia="宋体" w:hAnsi="Times New Roman" w:cs="Times New Roman"/>
          <w:b/>
          <w:sz w:val="24"/>
          <w:szCs w:val="24"/>
        </w:rPr>
        <w:t>事故及非正常排放时大气污染物排放状况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42"/>
        <w:gridCol w:w="1332"/>
        <w:gridCol w:w="1331"/>
        <w:gridCol w:w="1633"/>
        <w:gridCol w:w="1332"/>
        <w:gridCol w:w="1326"/>
      </w:tblGrid>
      <w:tr w:rsidR="00FD005B" w:rsidRPr="00FD005B" w14:paraId="327DB491" w14:textId="77777777" w:rsidTr="00FE2E21">
        <w:trPr>
          <w:trHeight w:val="210"/>
          <w:tblHeader/>
        </w:trPr>
        <w:tc>
          <w:tcPr>
            <w:tcW w:w="809" w:type="pct"/>
            <w:vMerge w:val="restart"/>
            <w:vAlign w:val="center"/>
          </w:tcPr>
          <w:p w14:paraId="62CB383C" w14:textId="77777777" w:rsidR="00FD005B" w:rsidRPr="00FD005B" w:rsidRDefault="00FD005B" w:rsidP="00FD005B">
            <w:pPr>
              <w:widowControl/>
              <w:jc w:val="center"/>
              <w:rPr>
                <w:rFonts w:ascii="Times New Roman" w:eastAsia="宋体" w:hAnsi="Times New Roman" w:cs="Times New Roman"/>
                <w:b/>
                <w:kern w:val="0"/>
                <w:szCs w:val="21"/>
              </w:rPr>
            </w:pPr>
            <w:r w:rsidRPr="00FD005B">
              <w:rPr>
                <w:rFonts w:ascii="Times New Roman" w:eastAsia="宋体" w:hAnsi="Times New Roman" w:cs="Times New Roman"/>
                <w:b/>
                <w:kern w:val="0"/>
                <w:szCs w:val="21"/>
              </w:rPr>
              <w:t>污染源名称</w:t>
            </w:r>
          </w:p>
        </w:tc>
        <w:tc>
          <w:tcPr>
            <w:tcW w:w="803" w:type="pct"/>
            <w:vMerge w:val="restart"/>
            <w:vAlign w:val="center"/>
          </w:tcPr>
          <w:p w14:paraId="293944EB" w14:textId="77777777" w:rsidR="00FD005B" w:rsidRPr="00FD005B" w:rsidRDefault="00FD005B" w:rsidP="00FD005B">
            <w:pPr>
              <w:widowControl/>
              <w:jc w:val="center"/>
              <w:rPr>
                <w:rFonts w:ascii="Times New Roman" w:eastAsia="宋体" w:hAnsi="Times New Roman" w:cs="Times New Roman"/>
                <w:b/>
                <w:kern w:val="0"/>
                <w:szCs w:val="21"/>
              </w:rPr>
            </w:pPr>
            <w:r w:rsidRPr="00FD005B">
              <w:rPr>
                <w:rFonts w:ascii="Times New Roman" w:eastAsia="宋体" w:hAnsi="Times New Roman" w:cs="Times New Roman"/>
                <w:b/>
                <w:kern w:val="0"/>
                <w:szCs w:val="21"/>
              </w:rPr>
              <w:t>排气筒</w:t>
            </w:r>
            <w:r w:rsidRPr="00FD005B">
              <w:rPr>
                <w:rFonts w:ascii="Times New Roman" w:eastAsia="宋体" w:hAnsi="Times New Roman" w:cs="Times New Roman"/>
                <w:b/>
                <w:kern w:val="0"/>
                <w:szCs w:val="21"/>
              </w:rPr>
              <w:t>/</w:t>
            </w:r>
            <w:r w:rsidRPr="00FD005B">
              <w:rPr>
                <w:rFonts w:ascii="Times New Roman" w:eastAsia="宋体" w:hAnsi="Times New Roman" w:cs="Times New Roman"/>
                <w:b/>
                <w:kern w:val="0"/>
                <w:szCs w:val="21"/>
              </w:rPr>
              <w:t>位置</w:t>
            </w:r>
          </w:p>
        </w:tc>
        <w:tc>
          <w:tcPr>
            <w:tcW w:w="802" w:type="pct"/>
            <w:vMerge w:val="restart"/>
            <w:vAlign w:val="center"/>
          </w:tcPr>
          <w:p w14:paraId="1515AD29" w14:textId="77777777" w:rsidR="00FD005B" w:rsidRPr="00FD005B" w:rsidRDefault="00FD005B" w:rsidP="00FD005B">
            <w:pPr>
              <w:widowControl/>
              <w:jc w:val="center"/>
              <w:rPr>
                <w:rFonts w:ascii="Times New Roman" w:eastAsia="宋体" w:hAnsi="Times New Roman" w:cs="Times New Roman"/>
                <w:b/>
                <w:kern w:val="0"/>
                <w:szCs w:val="21"/>
              </w:rPr>
            </w:pPr>
            <w:r w:rsidRPr="00FD005B">
              <w:rPr>
                <w:rFonts w:ascii="Times New Roman" w:eastAsia="宋体" w:hAnsi="Times New Roman" w:cs="Times New Roman"/>
                <w:b/>
                <w:kern w:val="0"/>
                <w:szCs w:val="21"/>
              </w:rPr>
              <w:t>排气量</w:t>
            </w:r>
            <w:r w:rsidRPr="00FD005B">
              <w:rPr>
                <w:rFonts w:ascii="Times New Roman" w:eastAsia="宋体" w:hAnsi="Times New Roman" w:cs="Times New Roman"/>
                <w:b/>
                <w:kern w:val="0"/>
                <w:szCs w:val="21"/>
              </w:rPr>
              <w:t>(m</w:t>
            </w:r>
            <w:r w:rsidRPr="00FD005B">
              <w:rPr>
                <w:rFonts w:ascii="Times New Roman" w:eastAsia="宋体" w:hAnsi="Times New Roman" w:cs="Times New Roman"/>
                <w:b/>
                <w:kern w:val="0"/>
                <w:szCs w:val="21"/>
                <w:vertAlign w:val="superscript"/>
              </w:rPr>
              <w:t>3</w:t>
            </w:r>
            <w:r w:rsidRPr="00FD005B">
              <w:rPr>
                <w:rFonts w:ascii="Times New Roman" w:eastAsia="宋体" w:hAnsi="Times New Roman" w:cs="Times New Roman"/>
                <w:b/>
                <w:kern w:val="0"/>
                <w:szCs w:val="21"/>
              </w:rPr>
              <w:t>/h)</w:t>
            </w:r>
          </w:p>
        </w:tc>
        <w:tc>
          <w:tcPr>
            <w:tcW w:w="984" w:type="pct"/>
            <w:vMerge w:val="restart"/>
            <w:vAlign w:val="center"/>
          </w:tcPr>
          <w:p w14:paraId="7BA0C3CD" w14:textId="77777777" w:rsidR="00FD005B" w:rsidRPr="00FD005B" w:rsidRDefault="00FD005B" w:rsidP="00FD005B">
            <w:pPr>
              <w:widowControl/>
              <w:jc w:val="center"/>
              <w:rPr>
                <w:rFonts w:ascii="Times New Roman" w:eastAsia="宋体" w:hAnsi="Times New Roman" w:cs="Times New Roman"/>
                <w:b/>
                <w:kern w:val="0"/>
                <w:szCs w:val="21"/>
              </w:rPr>
            </w:pPr>
            <w:r w:rsidRPr="00FD005B">
              <w:rPr>
                <w:rFonts w:ascii="Times New Roman" w:eastAsia="宋体" w:hAnsi="Times New Roman" w:cs="Times New Roman"/>
                <w:b/>
                <w:kern w:val="0"/>
                <w:szCs w:val="21"/>
              </w:rPr>
              <w:t>污染物</w:t>
            </w:r>
          </w:p>
        </w:tc>
        <w:tc>
          <w:tcPr>
            <w:tcW w:w="1602" w:type="pct"/>
            <w:gridSpan w:val="2"/>
            <w:vAlign w:val="center"/>
          </w:tcPr>
          <w:p w14:paraId="61847B5E" w14:textId="77777777" w:rsidR="00FD005B" w:rsidRPr="00FD005B" w:rsidRDefault="00FD005B" w:rsidP="00FD005B">
            <w:pPr>
              <w:widowControl/>
              <w:jc w:val="center"/>
              <w:rPr>
                <w:rFonts w:ascii="Times New Roman" w:eastAsia="宋体" w:hAnsi="Times New Roman" w:cs="Times New Roman"/>
                <w:b/>
                <w:kern w:val="0"/>
                <w:szCs w:val="21"/>
              </w:rPr>
            </w:pPr>
            <w:r w:rsidRPr="00FD005B">
              <w:rPr>
                <w:rFonts w:ascii="Times New Roman" w:eastAsia="宋体" w:hAnsi="Times New Roman" w:cs="Times New Roman"/>
                <w:b/>
                <w:kern w:val="0"/>
                <w:szCs w:val="21"/>
              </w:rPr>
              <w:t>排放状况</w:t>
            </w:r>
          </w:p>
        </w:tc>
      </w:tr>
      <w:tr w:rsidR="00FD005B" w:rsidRPr="00FD005B" w14:paraId="377694C1" w14:textId="77777777" w:rsidTr="00FE2E21">
        <w:trPr>
          <w:trHeight w:val="256"/>
          <w:tblHeader/>
        </w:trPr>
        <w:tc>
          <w:tcPr>
            <w:tcW w:w="809" w:type="pct"/>
            <w:vMerge/>
            <w:vAlign w:val="center"/>
          </w:tcPr>
          <w:p w14:paraId="1B84FC57" w14:textId="77777777" w:rsidR="00FD005B" w:rsidRPr="00FD005B" w:rsidRDefault="00FD005B" w:rsidP="00FD005B">
            <w:pPr>
              <w:widowControl/>
              <w:jc w:val="center"/>
              <w:rPr>
                <w:rFonts w:ascii="Times New Roman" w:eastAsia="宋体" w:hAnsi="Times New Roman" w:cs="Times New Roman"/>
                <w:b/>
                <w:kern w:val="0"/>
                <w:szCs w:val="21"/>
              </w:rPr>
            </w:pPr>
          </w:p>
        </w:tc>
        <w:tc>
          <w:tcPr>
            <w:tcW w:w="803" w:type="pct"/>
            <w:vMerge/>
            <w:vAlign w:val="center"/>
          </w:tcPr>
          <w:p w14:paraId="57D14B07" w14:textId="77777777" w:rsidR="00FD005B" w:rsidRPr="00FD005B" w:rsidRDefault="00FD005B" w:rsidP="00FD005B">
            <w:pPr>
              <w:widowControl/>
              <w:jc w:val="center"/>
              <w:rPr>
                <w:rFonts w:ascii="Times New Roman" w:eastAsia="宋体" w:hAnsi="Times New Roman" w:cs="Times New Roman"/>
                <w:b/>
                <w:kern w:val="0"/>
                <w:szCs w:val="21"/>
              </w:rPr>
            </w:pPr>
          </w:p>
        </w:tc>
        <w:tc>
          <w:tcPr>
            <w:tcW w:w="802" w:type="pct"/>
            <w:vMerge/>
            <w:vAlign w:val="center"/>
          </w:tcPr>
          <w:p w14:paraId="133838F1" w14:textId="77777777" w:rsidR="00FD005B" w:rsidRPr="00FD005B" w:rsidRDefault="00FD005B" w:rsidP="00FD005B">
            <w:pPr>
              <w:widowControl/>
              <w:jc w:val="center"/>
              <w:rPr>
                <w:rFonts w:ascii="Times New Roman" w:eastAsia="宋体" w:hAnsi="Times New Roman" w:cs="Times New Roman"/>
                <w:b/>
                <w:kern w:val="0"/>
                <w:szCs w:val="21"/>
              </w:rPr>
            </w:pPr>
          </w:p>
        </w:tc>
        <w:tc>
          <w:tcPr>
            <w:tcW w:w="984" w:type="pct"/>
            <w:vMerge/>
            <w:vAlign w:val="center"/>
          </w:tcPr>
          <w:p w14:paraId="6EED3084" w14:textId="77777777" w:rsidR="00FD005B" w:rsidRPr="00FD005B" w:rsidRDefault="00FD005B" w:rsidP="00FD005B">
            <w:pPr>
              <w:widowControl/>
              <w:jc w:val="center"/>
              <w:rPr>
                <w:rFonts w:ascii="Times New Roman" w:eastAsia="宋体" w:hAnsi="Times New Roman" w:cs="Times New Roman"/>
                <w:b/>
                <w:kern w:val="0"/>
                <w:szCs w:val="21"/>
              </w:rPr>
            </w:pPr>
          </w:p>
        </w:tc>
        <w:tc>
          <w:tcPr>
            <w:tcW w:w="803" w:type="pct"/>
            <w:vAlign w:val="center"/>
          </w:tcPr>
          <w:p w14:paraId="1C6B3649" w14:textId="77777777" w:rsidR="00FD005B" w:rsidRPr="00FD005B" w:rsidRDefault="00FD005B" w:rsidP="00FD005B">
            <w:pPr>
              <w:widowControl/>
              <w:jc w:val="center"/>
              <w:rPr>
                <w:rFonts w:ascii="Times New Roman" w:eastAsia="宋体" w:hAnsi="Times New Roman" w:cs="Times New Roman"/>
                <w:b/>
                <w:kern w:val="0"/>
                <w:szCs w:val="21"/>
              </w:rPr>
            </w:pPr>
            <w:r w:rsidRPr="00FD005B">
              <w:rPr>
                <w:rFonts w:ascii="Times New Roman" w:eastAsia="宋体" w:hAnsi="Times New Roman" w:cs="Times New Roman"/>
                <w:b/>
                <w:kern w:val="0"/>
                <w:szCs w:val="21"/>
              </w:rPr>
              <w:t>速率</w:t>
            </w:r>
            <w:r w:rsidRPr="00FD005B">
              <w:rPr>
                <w:rFonts w:ascii="Times New Roman" w:eastAsia="宋体" w:hAnsi="Times New Roman" w:cs="Times New Roman"/>
                <w:b/>
                <w:kern w:val="0"/>
                <w:szCs w:val="21"/>
              </w:rPr>
              <w:t>(kg/h)</w:t>
            </w:r>
          </w:p>
        </w:tc>
        <w:tc>
          <w:tcPr>
            <w:tcW w:w="799" w:type="pct"/>
            <w:vAlign w:val="center"/>
          </w:tcPr>
          <w:p w14:paraId="580E4B96" w14:textId="77777777" w:rsidR="00FD005B" w:rsidRPr="00FD005B" w:rsidRDefault="00FD005B" w:rsidP="00FD005B">
            <w:pPr>
              <w:widowControl/>
              <w:jc w:val="center"/>
              <w:rPr>
                <w:rFonts w:ascii="Times New Roman" w:eastAsia="宋体" w:hAnsi="Times New Roman" w:cs="Times New Roman"/>
                <w:b/>
                <w:kern w:val="0"/>
                <w:szCs w:val="21"/>
              </w:rPr>
            </w:pPr>
            <w:r w:rsidRPr="00FD005B">
              <w:rPr>
                <w:rFonts w:ascii="Times New Roman" w:eastAsia="宋体" w:hAnsi="Times New Roman" w:cs="Times New Roman"/>
                <w:b/>
                <w:kern w:val="0"/>
                <w:szCs w:val="21"/>
              </w:rPr>
              <w:t>排放时间</w:t>
            </w:r>
            <w:r w:rsidRPr="00FD005B">
              <w:rPr>
                <w:rFonts w:ascii="Times New Roman" w:eastAsia="宋体" w:hAnsi="Times New Roman" w:cs="Times New Roman"/>
                <w:b/>
                <w:kern w:val="0"/>
                <w:szCs w:val="21"/>
              </w:rPr>
              <w:t>(h)</w:t>
            </w:r>
          </w:p>
        </w:tc>
      </w:tr>
      <w:tr w:rsidR="00FD005B" w:rsidRPr="00FD005B" w14:paraId="57CB53EB" w14:textId="77777777" w:rsidTr="00FE2E21">
        <w:trPr>
          <w:trHeight w:val="210"/>
        </w:trPr>
        <w:tc>
          <w:tcPr>
            <w:tcW w:w="809" w:type="pct"/>
            <w:vMerge w:val="restart"/>
            <w:vAlign w:val="center"/>
          </w:tcPr>
          <w:p w14:paraId="5B359318"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工艺废气</w:t>
            </w:r>
          </w:p>
        </w:tc>
        <w:tc>
          <w:tcPr>
            <w:tcW w:w="803" w:type="pct"/>
            <w:vMerge w:val="restart"/>
            <w:vAlign w:val="center"/>
          </w:tcPr>
          <w:p w14:paraId="3158D789"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DA001</w:t>
            </w:r>
          </w:p>
        </w:tc>
        <w:tc>
          <w:tcPr>
            <w:tcW w:w="802" w:type="pct"/>
            <w:vMerge w:val="restart"/>
            <w:vAlign w:val="center"/>
          </w:tcPr>
          <w:p w14:paraId="3851781D"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300</w:t>
            </w:r>
            <w:r w:rsidRPr="00FD005B">
              <w:rPr>
                <w:rFonts w:ascii="Times New Roman" w:eastAsia="宋体" w:hAnsi="Times New Roman" w:cs="Times New Roman" w:hint="eastAsia"/>
                <w:kern w:val="0"/>
                <w:szCs w:val="21"/>
              </w:rPr>
              <w:t>0</w:t>
            </w:r>
          </w:p>
        </w:tc>
        <w:tc>
          <w:tcPr>
            <w:tcW w:w="984" w:type="pct"/>
            <w:noWrap/>
            <w:vAlign w:val="center"/>
          </w:tcPr>
          <w:p w14:paraId="2879C61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hint="eastAsia"/>
                <w:szCs w:val="21"/>
              </w:rPr>
              <w:t>乙酸乙酯</w:t>
            </w:r>
          </w:p>
        </w:tc>
        <w:tc>
          <w:tcPr>
            <w:tcW w:w="803" w:type="pct"/>
            <w:noWrap/>
            <w:vAlign w:val="bottom"/>
          </w:tcPr>
          <w:p w14:paraId="62B1BDE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hint="eastAsia"/>
                <w:szCs w:val="21"/>
              </w:rPr>
              <w:t>8.548</w:t>
            </w:r>
          </w:p>
        </w:tc>
        <w:tc>
          <w:tcPr>
            <w:tcW w:w="799" w:type="pct"/>
            <w:vMerge w:val="restart"/>
            <w:noWrap/>
            <w:vAlign w:val="center"/>
          </w:tcPr>
          <w:p w14:paraId="57CFBE7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0.5</w:t>
            </w:r>
          </w:p>
        </w:tc>
      </w:tr>
      <w:tr w:rsidR="00FD005B" w:rsidRPr="00FD005B" w14:paraId="20419ADD" w14:textId="77777777" w:rsidTr="00FE2E21">
        <w:trPr>
          <w:trHeight w:val="210"/>
        </w:trPr>
        <w:tc>
          <w:tcPr>
            <w:tcW w:w="809" w:type="pct"/>
            <w:vMerge/>
            <w:vAlign w:val="center"/>
          </w:tcPr>
          <w:p w14:paraId="2E5F330B" w14:textId="77777777" w:rsidR="00FD005B" w:rsidRPr="00FD005B" w:rsidRDefault="00FD005B" w:rsidP="00FD005B">
            <w:pPr>
              <w:widowControl/>
              <w:jc w:val="center"/>
              <w:rPr>
                <w:rFonts w:ascii="Times New Roman" w:eastAsia="宋体" w:hAnsi="Times New Roman" w:cs="Times New Roman"/>
                <w:kern w:val="0"/>
                <w:szCs w:val="21"/>
              </w:rPr>
            </w:pPr>
          </w:p>
        </w:tc>
        <w:tc>
          <w:tcPr>
            <w:tcW w:w="803" w:type="pct"/>
            <w:vMerge/>
            <w:vAlign w:val="center"/>
          </w:tcPr>
          <w:p w14:paraId="1535EA37" w14:textId="77777777" w:rsidR="00FD005B" w:rsidRPr="00FD005B" w:rsidRDefault="00FD005B" w:rsidP="00FD005B">
            <w:pPr>
              <w:jc w:val="center"/>
              <w:rPr>
                <w:rFonts w:ascii="Times New Roman" w:eastAsia="宋体" w:hAnsi="Times New Roman" w:cs="Times New Roman"/>
                <w:kern w:val="0"/>
                <w:szCs w:val="21"/>
              </w:rPr>
            </w:pPr>
          </w:p>
        </w:tc>
        <w:tc>
          <w:tcPr>
            <w:tcW w:w="802" w:type="pct"/>
            <w:vMerge/>
            <w:vAlign w:val="center"/>
          </w:tcPr>
          <w:p w14:paraId="506702D1" w14:textId="77777777" w:rsidR="00FD005B" w:rsidRPr="00FD005B" w:rsidRDefault="00FD005B" w:rsidP="00FD005B">
            <w:pPr>
              <w:jc w:val="center"/>
              <w:rPr>
                <w:rFonts w:ascii="Times New Roman" w:eastAsia="宋体" w:hAnsi="Times New Roman" w:cs="Times New Roman"/>
                <w:kern w:val="0"/>
                <w:szCs w:val="21"/>
              </w:rPr>
            </w:pPr>
          </w:p>
        </w:tc>
        <w:tc>
          <w:tcPr>
            <w:tcW w:w="984" w:type="pct"/>
            <w:noWrap/>
            <w:vAlign w:val="center"/>
          </w:tcPr>
          <w:p w14:paraId="1AE3E6A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hint="eastAsia"/>
                <w:szCs w:val="21"/>
              </w:rPr>
              <w:t>氨</w:t>
            </w:r>
          </w:p>
        </w:tc>
        <w:tc>
          <w:tcPr>
            <w:tcW w:w="803" w:type="pct"/>
            <w:noWrap/>
            <w:vAlign w:val="bottom"/>
          </w:tcPr>
          <w:p w14:paraId="3414E053"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hint="eastAsia"/>
                <w:szCs w:val="21"/>
              </w:rPr>
              <w:t>0.003</w:t>
            </w:r>
          </w:p>
        </w:tc>
        <w:tc>
          <w:tcPr>
            <w:tcW w:w="799" w:type="pct"/>
            <w:vMerge/>
            <w:noWrap/>
            <w:vAlign w:val="center"/>
          </w:tcPr>
          <w:p w14:paraId="1FEE9E74" w14:textId="77777777" w:rsidR="00FD005B" w:rsidRPr="00FD005B" w:rsidRDefault="00FD005B" w:rsidP="00FD005B">
            <w:pPr>
              <w:jc w:val="center"/>
              <w:rPr>
                <w:rFonts w:ascii="Times New Roman" w:eastAsia="宋体" w:hAnsi="Times New Roman" w:cs="Times New Roman"/>
                <w:szCs w:val="21"/>
              </w:rPr>
            </w:pPr>
          </w:p>
        </w:tc>
      </w:tr>
      <w:tr w:rsidR="00FD005B" w:rsidRPr="00FD005B" w14:paraId="194A1082" w14:textId="77777777" w:rsidTr="00FE2E21">
        <w:trPr>
          <w:trHeight w:val="210"/>
        </w:trPr>
        <w:tc>
          <w:tcPr>
            <w:tcW w:w="809" w:type="pct"/>
            <w:vMerge/>
            <w:vAlign w:val="center"/>
          </w:tcPr>
          <w:p w14:paraId="0FDED825" w14:textId="77777777" w:rsidR="00FD005B" w:rsidRPr="00FD005B" w:rsidRDefault="00FD005B" w:rsidP="00FD005B">
            <w:pPr>
              <w:widowControl/>
              <w:jc w:val="center"/>
              <w:rPr>
                <w:rFonts w:ascii="Times New Roman" w:eastAsia="宋体" w:hAnsi="Times New Roman" w:cs="Times New Roman"/>
                <w:kern w:val="0"/>
                <w:szCs w:val="21"/>
              </w:rPr>
            </w:pPr>
          </w:p>
        </w:tc>
        <w:tc>
          <w:tcPr>
            <w:tcW w:w="803" w:type="pct"/>
            <w:vMerge/>
            <w:vAlign w:val="center"/>
          </w:tcPr>
          <w:p w14:paraId="7316BE55" w14:textId="77777777" w:rsidR="00FD005B" w:rsidRPr="00FD005B" w:rsidRDefault="00FD005B" w:rsidP="00FD005B">
            <w:pPr>
              <w:jc w:val="center"/>
              <w:rPr>
                <w:rFonts w:ascii="Times New Roman" w:eastAsia="宋体" w:hAnsi="Times New Roman" w:cs="Times New Roman"/>
                <w:kern w:val="0"/>
                <w:szCs w:val="21"/>
              </w:rPr>
            </w:pPr>
          </w:p>
        </w:tc>
        <w:tc>
          <w:tcPr>
            <w:tcW w:w="802" w:type="pct"/>
            <w:vMerge/>
            <w:vAlign w:val="center"/>
          </w:tcPr>
          <w:p w14:paraId="4A90BA3D" w14:textId="77777777" w:rsidR="00FD005B" w:rsidRPr="00FD005B" w:rsidRDefault="00FD005B" w:rsidP="00FD005B">
            <w:pPr>
              <w:jc w:val="center"/>
              <w:rPr>
                <w:rFonts w:ascii="Times New Roman" w:eastAsia="宋体" w:hAnsi="Times New Roman" w:cs="Times New Roman"/>
                <w:kern w:val="0"/>
                <w:szCs w:val="21"/>
              </w:rPr>
            </w:pPr>
          </w:p>
        </w:tc>
        <w:tc>
          <w:tcPr>
            <w:tcW w:w="984" w:type="pct"/>
            <w:noWrap/>
            <w:vAlign w:val="center"/>
          </w:tcPr>
          <w:p w14:paraId="2D459DA3"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hint="eastAsia"/>
                <w:szCs w:val="21"/>
              </w:rPr>
              <w:t>四氢呋喃</w:t>
            </w:r>
          </w:p>
        </w:tc>
        <w:tc>
          <w:tcPr>
            <w:tcW w:w="803" w:type="pct"/>
            <w:noWrap/>
            <w:vAlign w:val="bottom"/>
          </w:tcPr>
          <w:p w14:paraId="62BD4A22"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hint="eastAsia"/>
                <w:szCs w:val="21"/>
              </w:rPr>
              <w:t>2.311</w:t>
            </w:r>
          </w:p>
        </w:tc>
        <w:tc>
          <w:tcPr>
            <w:tcW w:w="799" w:type="pct"/>
            <w:vMerge/>
            <w:noWrap/>
            <w:vAlign w:val="center"/>
          </w:tcPr>
          <w:p w14:paraId="12D1E4FA" w14:textId="77777777" w:rsidR="00FD005B" w:rsidRPr="00FD005B" w:rsidRDefault="00FD005B" w:rsidP="00FD005B">
            <w:pPr>
              <w:jc w:val="center"/>
              <w:rPr>
                <w:rFonts w:ascii="Times New Roman" w:eastAsia="宋体" w:hAnsi="Times New Roman" w:cs="Times New Roman"/>
                <w:szCs w:val="21"/>
              </w:rPr>
            </w:pPr>
          </w:p>
        </w:tc>
      </w:tr>
      <w:tr w:rsidR="00FD005B" w:rsidRPr="00FD005B" w14:paraId="30E975E3" w14:textId="77777777" w:rsidTr="00FE2E21">
        <w:trPr>
          <w:trHeight w:val="90"/>
        </w:trPr>
        <w:tc>
          <w:tcPr>
            <w:tcW w:w="809" w:type="pct"/>
            <w:vMerge/>
            <w:vAlign w:val="center"/>
          </w:tcPr>
          <w:p w14:paraId="4967FBDB" w14:textId="77777777" w:rsidR="00FD005B" w:rsidRPr="00FD005B" w:rsidRDefault="00FD005B" w:rsidP="00FD005B">
            <w:pPr>
              <w:widowControl/>
              <w:jc w:val="center"/>
              <w:rPr>
                <w:rFonts w:ascii="Times New Roman" w:eastAsia="宋体" w:hAnsi="Times New Roman" w:cs="Times New Roman"/>
                <w:kern w:val="0"/>
                <w:szCs w:val="21"/>
              </w:rPr>
            </w:pPr>
          </w:p>
        </w:tc>
        <w:tc>
          <w:tcPr>
            <w:tcW w:w="803" w:type="pct"/>
            <w:vMerge/>
            <w:vAlign w:val="center"/>
          </w:tcPr>
          <w:p w14:paraId="3535D5FA" w14:textId="77777777" w:rsidR="00FD005B" w:rsidRPr="00FD005B" w:rsidRDefault="00FD005B" w:rsidP="00FD005B">
            <w:pPr>
              <w:jc w:val="center"/>
              <w:rPr>
                <w:rFonts w:ascii="Times New Roman" w:eastAsia="宋体" w:hAnsi="Times New Roman" w:cs="Times New Roman"/>
                <w:kern w:val="0"/>
                <w:szCs w:val="21"/>
              </w:rPr>
            </w:pPr>
          </w:p>
        </w:tc>
        <w:tc>
          <w:tcPr>
            <w:tcW w:w="802" w:type="pct"/>
            <w:vMerge/>
            <w:vAlign w:val="center"/>
          </w:tcPr>
          <w:p w14:paraId="6D5EB45B" w14:textId="77777777" w:rsidR="00FD005B" w:rsidRPr="00FD005B" w:rsidRDefault="00FD005B" w:rsidP="00FD005B">
            <w:pPr>
              <w:jc w:val="center"/>
              <w:rPr>
                <w:rFonts w:ascii="Times New Roman" w:eastAsia="宋体" w:hAnsi="Times New Roman" w:cs="Times New Roman"/>
                <w:kern w:val="0"/>
                <w:szCs w:val="21"/>
              </w:rPr>
            </w:pPr>
          </w:p>
        </w:tc>
        <w:tc>
          <w:tcPr>
            <w:tcW w:w="984" w:type="pct"/>
            <w:noWrap/>
            <w:vAlign w:val="center"/>
          </w:tcPr>
          <w:p w14:paraId="6539ED69"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hint="eastAsia"/>
                <w:szCs w:val="21"/>
              </w:rPr>
              <w:t>正庚烷</w:t>
            </w:r>
          </w:p>
        </w:tc>
        <w:tc>
          <w:tcPr>
            <w:tcW w:w="803" w:type="pct"/>
            <w:noWrap/>
            <w:vAlign w:val="bottom"/>
          </w:tcPr>
          <w:p w14:paraId="7A55B3C7"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hint="eastAsia"/>
                <w:szCs w:val="21"/>
              </w:rPr>
              <w:t>1.428</w:t>
            </w:r>
          </w:p>
        </w:tc>
        <w:tc>
          <w:tcPr>
            <w:tcW w:w="799" w:type="pct"/>
            <w:vMerge/>
            <w:noWrap/>
            <w:vAlign w:val="center"/>
          </w:tcPr>
          <w:p w14:paraId="44DEC2F1" w14:textId="77777777" w:rsidR="00FD005B" w:rsidRPr="00FD005B" w:rsidRDefault="00FD005B" w:rsidP="00FD005B">
            <w:pPr>
              <w:jc w:val="center"/>
              <w:rPr>
                <w:rFonts w:ascii="Times New Roman" w:eastAsia="宋体" w:hAnsi="Times New Roman" w:cs="Times New Roman"/>
                <w:szCs w:val="21"/>
              </w:rPr>
            </w:pPr>
          </w:p>
        </w:tc>
      </w:tr>
      <w:tr w:rsidR="00FD005B" w:rsidRPr="00FD005B" w14:paraId="34C0DE00" w14:textId="77777777" w:rsidTr="00FE2E21">
        <w:trPr>
          <w:trHeight w:val="210"/>
        </w:trPr>
        <w:tc>
          <w:tcPr>
            <w:tcW w:w="809" w:type="pct"/>
            <w:vMerge/>
            <w:vAlign w:val="center"/>
          </w:tcPr>
          <w:p w14:paraId="075C533F" w14:textId="77777777" w:rsidR="00FD005B" w:rsidRPr="00FD005B" w:rsidRDefault="00FD005B" w:rsidP="00FD005B">
            <w:pPr>
              <w:widowControl/>
              <w:jc w:val="center"/>
              <w:rPr>
                <w:rFonts w:ascii="Times New Roman" w:eastAsia="宋体" w:hAnsi="Times New Roman" w:cs="Times New Roman"/>
                <w:kern w:val="0"/>
                <w:szCs w:val="21"/>
              </w:rPr>
            </w:pPr>
          </w:p>
        </w:tc>
        <w:tc>
          <w:tcPr>
            <w:tcW w:w="803" w:type="pct"/>
            <w:vMerge/>
            <w:vAlign w:val="center"/>
          </w:tcPr>
          <w:p w14:paraId="7BF239D3" w14:textId="77777777" w:rsidR="00FD005B" w:rsidRPr="00FD005B" w:rsidRDefault="00FD005B" w:rsidP="00FD005B">
            <w:pPr>
              <w:jc w:val="center"/>
              <w:rPr>
                <w:rFonts w:ascii="Times New Roman" w:eastAsia="宋体" w:hAnsi="Times New Roman" w:cs="Times New Roman"/>
                <w:kern w:val="0"/>
                <w:szCs w:val="21"/>
              </w:rPr>
            </w:pPr>
          </w:p>
        </w:tc>
        <w:tc>
          <w:tcPr>
            <w:tcW w:w="802" w:type="pct"/>
            <w:vMerge/>
            <w:vAlign w:val="center"/>
          </w:tcPr>
          <w:p w14:paraId="16A15EB9" w14:textId="77777777" w:rsidR="00FD005B" w:rsidRPr="00FD005B" w:rsidRDefault="00FD005B" w:rsidP="00FD005B">
            <w:pPr>
              <w:jc w:val="center"/>
              <w:rPr>
                <w:rFonts w:ascii="Times New Roman" w:eastAsia="宋体" w:hAnsi="Times New Roman" w:cs="Times New Roman"/>
                <w:kern w:val="0"/>
                <w:szCs w:val="21"/>
              </w:rPr>
            </w:pPr>
          </w:p>
        </w:tc>
        <w:tc>
          <w:tcPr>
            <w:tcW w:w="984" w:type="pct"/>
            <w:noWrap/>
            <w:vAlign w:val="center"/>
          </w:tcPr>
          <w:p w14:paraId="47BB977A"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hint="eastAsia"/>
                <w:szCs w:val="21"/>
              </w:rPr>
              <w:t>丙酮</w:t>
            </w:r>
          </w:p>
        </w:tc>
        <w:tc>
          <w:tcPr>
            <w:tcW w:w="803" w:type="pct"/>
            <w:noWrap/>
            <w:vAlign w:val="bottom"/>
          </w:tcPr>
          <w:p w14:paraId="02AF0CF9"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hint="eastAsia"/>
                <w:szCs w:val="21"/>
              </w:rPr>
              <w:t>0.022</w:t>
            </w:r>
          </w:p>
        </w:tc>
        <w:tc>
          <w:tcPr>
            <w:tcW w:w="799" w:type="pct"/>
            <w:vMerge/>
            <w:noWrap/>
            <w:vAlign w:val="center"/>
          </w:tcPr>
          <w:p w14:paraId="10916448" w14:textId="77777777" w:rsidR="00FD005B" w:rsidRPr="00FD005B" w:rsidRDefault="00FD005B" w:rsidP="00FD005B">
            <w:pPr>
              <w:jc w:val="center"/>
              <w:rPr>
                <w:rFonts w:ascii="Times New Roman" w:eastAsia="宋体" w:hAnsi="Times New Roman" w:cs="Times New Roman"/>
                <w:szCs w:val="21"/>
              </w:rPr>
            </w:pPr>
          </w:p>
        </w:tc>
      </w:tr>
      <w:tr w:rsidR="00FD005B" w:rsidRPr="00FD005B" w14:paraId="6C6F416C" w14:textId="77777777" w:rsidTr="00FE2E21">
        <w:trPr>
          <w:trHeight w:val="210"/>
        </w:trPr>
        <w:tc>
          <w:tcPr>
            <w:tcW w:w="809" w:type="pct"/>
            <w:vMerge/>
            <w:vAlign w:val="center"/>
          </w:tcPr>
          <w:p w14:paraId="66116730" w14:textId="77777777" w:rsidR="00FD005B" w:rsidRPr="00FD005B" w:rsidRDefault="00FD005B" w:rsidP="00FD005B">
            <w:pPr>
              <w:widowControl/>
              <w:jc w:val="center"/>
              <w:rPr>
                <w:rFonts w:ascii="Times New Roman" w:eastAsia="宋体" w:hAnsi="Times New Roman" w:cs="Times New Roman"/>
                <w:kern w:val="0"/>
                <w:szCs w:val="21"/>
              </w:rPr>
            </w:pPr>
          </w:p>
        </w:tc>
        <w:tc>
          <w:tcPr>
            <w:tcW w:w="803" w:type="pct"/>
            <w:vMerge/>
            <w:vAlign w:val="center"/>
          </w:tcPr>
          <w:p w14:paraId="44B07753" w14:textId="77777777" w:rsidR="00FD005B" w:rsidRPr="00FD005B" w:rsidRDefault="00FD005B" w:rsidP="00FD005B">
            <w:pPr>
              <w:jc w:val="center"/>
              <w:rPr>
                <w:rFonts w:ascii="Times New Roman" w:eastAsia="宋体" w:hAnsi="Times New Roman" w:cs="Times New Roman"/>
                <w:kern w:val="0"/>
                <w:szCs w:val="21"/>
              </w:rPr>
            </w:pPr>
          </w:p>
        </w:tc>
        <w:tc>
          <w:tcPr>
            <w:tcW w:w="802" w:type="pct"/>
            <w:vMerge/>
            <w:vAlign w:val="center"/>
          </w:tcPr>
          <w:p w14:paraId="40DE91A8" w14:textId="77777777" w:rsidR="00FD005B" w:rsidRPr="00FD005B" w:rsidRDefault="00FD005B" w:rsidP="00FD005B">
            <w:pPr>
              <w:jc w:val="center"/>
              <w:rPr>
                <w:rFonts w:ascii="Times New Roman" w:eastAsia="宋体" w:hAnsi="Times New Roman" w:cs="Times New Roman"/>
                <w:kern w:val="0"/>
                <w:szCs w:val="21"/>
              </w:rPr>
            </w:pPr>
          </w:p>
        </w:tc>
        <w:tc>
          <w:tcPr>
            <w:tcW w:w="984" w:type="pct"/>
            <w:noWrap/>
            <w:vAlign w:val="center"/>
          </w:tcPr>
          <w:p w14:paraId="3586A017"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hint="eastAsia"/>
                <w:szCs w:val="21"/>
              </w:rPr>
              <w:t>甲醛</w:t>
            </w:r>
          </w:p>
        </w:tc>
        <w:tc>
          <w:tcPr>
            <w:tcW w:w="803" w:type="pct"/>
            <w:noWrap/>
            <w:vAlign w:val="bottom"/>
          </w:tcPr>
          <w:p w14:paraId="08B865D4"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hint="eastAsia"/>
                <w:szCs w:val="21"/>
              </w:rPr>
              <w:t>0.104</w:t>
            </w:r>
          </w:p>
        </w:tc>
        <w:tc>
          <w:tcPr>
            <w:tcW w:w="799" w:type="pct"/>
            <w:vMerge/>
            <w:noWrap/>
            <w:vAlign w:val="center"/>
          </w:tcPr>
          <w:p w14:paraId="252736D5" w14:textId="77777777" w:rsidR="00FD005B" w:rsidRPr="00FD005B" w:rsidRDefault="00FD005B" w:rsidP="00FD005B">
            <w:pPr>
              <w:jc w:val="center"/>
              <w:rPr>
                <w:rFonts w:ascii="Times New Roman" w:eastAsia="宋体" w:hAnsi="Times New Roman" w:cs="Times New Roman"/>
                <w:szCs w:val="21"/>
              </w:rPr>
            </w:pPr>
          </w:p>
        </w:tc>
      </w:tr>
      <w:tr w:rsidR="00FD005B" w:rsidRPr="00FD005B" w14:paraId="330145B5" w14:textId="77777777" w:rsidTr="00FE2E21">
        <w:trPr>
          <w:trHeight w:val="210"/>
        </w:trPr>
        <w:tc>
          <w:tcPr>
            <w:tcW w:w="809" w:type="pct"/>
            <w:vMerge/>
            <w:vAlign w:val="center"/>
          </w:tcPr>
          <w:p w14:paraId="032DC758" w14:textId="77777777" w:rsidR="00FD005B" w:rsidRPr="00FD005B" w:rsidRDefault="00FD005B" w:rsidP="00FD005B">
            <w:pPr>
              <w:widowControl/>
              <w:jc w:val="center"/>
              <w:rPr>
                <w:rFonts w:ascii="Times New Roman" w:eastAsia="宋体" w:hAnsi="Times New Roman" w:cs="Times New Roman"/>
                <w:kern w:val="0"/>
                <w:szCs w:val="21"/>
              </w:rPr>
            </w:pPr>
          </w:p>
        </w:tc>
        <w:tc>
          <w:tcPr>
            <w:tcW w:w="803" w:type="pct"/>
            <w:vMerge/>
            <w:vAlign w:val="center"/>
          </w:tcPr>
          <w:p w14:paraId="0E453F3B" w14:textId="77777777" w:rsidR="00FD005B" w:rsidRPr="00FD005B" w:rsidRDefault="00FD005B" w:rsidP="00FD005B">
            <w:pPr>
              <w:jc w:val="center"/>
              <w:rPr>
                <w:rFonts w:ascii="Times New Roman" w:eastAsia="宋体" w:hAnsi="Times New Roman" w:cs="Times New Roman"/>
                <w:kern w:val="0"/>
                <w:szCs w:val="21"/>
              </w:rPr>
            </w:pPr>
          </w:p>
        </w:tc>
        <w:tc>
          <w:tcPr>
            <w:tcW w:w="802" w:type="pct"/>
            <w:vMerge/>
            <w:vAlign w:val="center"/>
          </w:tcPr>
          <w:p w14:paraId="1197801F" w14:textId="77777777" w:rsidR="00FD005B" w:rsidRPr="00FD005B" w:rsidRDefault="00FD005B" w:rsidP="00FD005B">
            <w:pPr>
              <w:jc w:val="center"/>
              <w:rPr>
                <w:rFonts w:ascii="Times New Roman" w:eastAsia="宋体" w:hAnsi="Times New Roman" w:cs="Times New Roman"/>
                <w:kern w:val="0"/>
                <w:szCs w:val="21"/>
              </w:rPr>
            </w:pPr>
          </w:p>
        </w:tc>
        <w:tc>
          <w:tcPr>
            <w:tcW w:w="984" w:type="pct"/>
            <w:noWrap/>
            <w:vAlign w:val="center"/>
          </w:tcPr>
          <w:p w14:paraId="7C1AECE4"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hint="eastAsia"/>
                <w:szCs w:val="21"/>
              </w:rPr>
              <w:t>乙醇</w:t>
            </w:r>
          </w:p>
        </w:tc>
        <w:tc>
          <w:tcPr>
            <w:tcW w:w="803" w:type="pct"/>
            <w:noWrap/>
            <w:vAlign w:val="bottom"/>
          </w:tcPr>
          <w:p w14:paraId="2FFED98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hint="eastAsia"/>
                <w:szCs w:val="21"/>
              </w:rPr>
              <w:t>6.051</w:t>
            </w:r>
          </w:p>
        </w:tc>
        <w:tc>
          <w:tcPr>
            <w:tcW w:w="799" w:type="pct"/>
            <w:vMerge/>
            <w:noWrap/>
            <w:vAlign w:val="center"/>
          </w:tcPr>
          <w:p w14:paraId="5EEC86EE" w14:textId="77777777" w:rsidR="00FD005B" w:rsidRPr="00FD005B" w:rsidRDefault="00FD005B" w:rsidP="00FD005B">
            <w:pPr>
              <w:jc w:val="center"/>
              <w:rPr>
                <w:rFonts w:ascii="Times New Roman" w:eastAsia="宋体" w:hAnsi="Times New Roman" w:cs="Times New Roman"/>
                <w:szCs w:val="21"/>
              </w:rPr>
            </w:pPr>
          </w:p>
        </w:tc>
      </w:tr>
      <w:tr w:rsidR="00FD005B" w:rsidRPr="00FD005B" w14:paraId="53EB03CE" w14:textId="77777777" w:rsidTr="00FE2E21">
        <w:trPr>
          <w:trHeight w:val="210"/>
        </w:trPr>
        <w:tc>
          <w:tcPr>
            <w:tcW w:w="809" w:type="pct"/>
            <w:vMerge/>
            <w:vAlign w:val="center"/>
          </w:tcPr>
          <w:p w14:paraId="52DC0426" w14:textId="77777777" w:rsidR="00FD005B" w:rsidRPr="00FD005B" w:rsidRDefault="00FD005B" w:rsidP="00FD005B">
            <w:pPr>
              <w:widowControl/>
              <w:jc w:val="center"/>
              <w:rPr>
                <w:rFonts w:ascii="Times New Roman" w:eastAsia="宋体" w:hAnsi="Times New Roman" w:cs="Times New Roman"/>
                <w:kern w:val="0"/>
                <w:szCs w:val="21"/>
              </w:rPr>
            </w:pPr>
          </w:p>
        </w:tc>
        <w:tc>
          <w:tcPr>
            <w:tcW w:w="803" w:type="pct"/>
            <w:vMerge/>
            <w:vAlign w:val="center"/>
          </w:tcPr>
          <w:p w14:paraId="5D980603" w14:textId="77777777" w:rsidR="00FD005B" w:rsidRPr="00FD005B" w:rsidRDefault="00FD005B" w:rsidP="00FD005B">
            <w:pPr>
              <w:jc w:val="center"/>
              <w:rPr>
                <w:rFonts w:ascii="Times New Roman" w:eastAsia="宋体" w:hAnsi="Times New Roman" w:cs="Times New Roman"/>
                <w:kern w:val="0"/>
                <w:szCs w:val="21"/>
              </w:rPr>
            </w:pPr>
          </w:p>
        </w:tc>
        <w:tc>
          <w:tcPr>
            <w:tcW w:w="802" w:type="pct"/>
            <w:vMerge/>
            <w:vAlign w:val="center"/>
          </w:tcPr>
          <w:p w14:paraId="2C2B839F" w14:textId="77777777" w:rsidR="00FD005B" w:rsidRPr="00FD005B" w:rsidRDefault="00FD005B" w:rsidP="00FD005B">
            <w:pPr>
              <w:jc w:val="center"/>
              <w:rPr>
                <w:rFonts w:ascii="Times New Roman" w:eastAsia="宋体" w:hAnsi="Times New Roman" w:cs="Times New Roman"/>
                <w:kern w:val="0"/>
                <w:szCs w:val="21"/>
              </w:rPr>
            </w:pPr>
          </w:p>
        </w:tc>
        <w:tc>
          <w:tcPr>
            <w:tcW w:w="984" w:type="pct"/>
            <w:noWrap/>
            <w:vAlign w:val="center"/>
          </w:tcPr>
          <w:p w14:paraId="1C653F22"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hint="eastAsia"/>
                <w:szCs w:val="21"/>
              </w:rPr>
              <w:t>三乙胺</w:t>
            </w:r>
          </w:p>
        </w:tc>
        <w:tc>
          <w:tcPr>
            <w:tcW w:w="803" w:type="pct"/>
            <w:noWrap/>
            <w:vAlign w:val="bottom"/>
          </w:tcPr>
          <w:p w14:paraId="7333C30E"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hint="eastAsia"/>
                <w:szCs w:val="21"/>
              </w:rPr>
              <w:t>0.018</w:t>
            </w:r>
          </w:p>
        </w:tc>
        <w:tc>
          <w:tcPr>
            <w:tcW w:w="799" w:type="pct"/>
            <w:vMerge/>
            <w:noWrap/>
            <w:vAlign w:val="center"/>
          </w:tcPr>
          <w:p w14:paraId="23CEE9C6" w14:textId="77777777" w:rsidR="00FD005B" w:rsidRPr="00FD005B" w:rsidRDefault="00FD005B" w:rsidP="00FD005B">
            <w:pPr>
              <w:jc w:val="center"/>
              <w:rPr>
                <w:rFonts w:ascii="Times New Roman" w:eastAsia="宋体" w:hAnsi="Times New Roman" w:cs="Times New Roman"/>
                <w:szCs w:val="21"/>
              </w:rPr>
            </w:pPr>
          </w:p>
        </w:tc>
      </w:tr>
      <w:tr w:rsidR="00FD005B" w:rsidRPr="00FD005B" w14:paraId="4CB9F1CB" w14:textId="77777777" w:rsidTr="00FE2E21">
        <w:trPr>
          <w:trHeight w:val="210"/>
        </w:trPr>
        <w:tc>
          <w:tcPr>
            <w:tcW w:w="809" w:type="pct"/>
            <w:vMerge/>
            <w:vAlign w:val="center"/>
          </w:tcPr>
          <w:p w14:paraId="79FDDC7C" w14:textId="77777777" w:rsidR="00FD005B" w:rsidRPr="00FD005B" w:rsidRDefault="00FD005B" w:rsidP="00FD005B">
            <w:pPr>
              <w:widowControl/>
              <w:jc w:val="center"/>
              <w:rPr>
                <w:rFonts w:ascii="Times New Roman" w:eastAsia="宋体" w:hAnsi="Times New Roman" w:cs="Times New Roman"/>
                <w:kern w:val="0"/>
                <w:szCs w:val="21"/>
              </w:rPr>
            </w:pPr>
          </w:p>
        </w:tc>
        <w:tc>
          <w:tcPr>
            <w:tcW w:w="803" w:type="pct"/>
            <w:vMerge/>
            <w:vAlign w:val="center"/>
          </w:tcPr>
          <w:p w14:paraId="1B007B68" w14:textId="77777777" w:rsidR="00FD005B" w:rsidRPr="00FD005B" w:rsidRDefault="00FD005B" w:rsidP="00FD005B">
            <w:pPr>
              <w:jc w:val="center"/>
              <w:rPr>
                <w:rFonts w:ascii="Times New Roman" w:eastAsia="宋体" w:hAnsi="Times New Roman" w:cs="Times New Roman"/>
                <w:kern w:val="0"/>
                <w:szCs w:val="21"/>
              </w:rPr>
            </w:pPr>
          </w:p>
        </w:tc>
        <w:tc>
          <w:tcPr>
            <w:tcW w:w="802" w:type="pct"/>
            <w:vMerge/>
            <w:vAlign w:val="center"/>
          </w:tcPr>
          <w:p w14:paraId="7C8B1015" w14:textId="77777777" w:rsidR="00FD005B" w:rsidRPr="00FD005B" w:rsidRDefault="00FD005B" w:rsidP="00FD005B">
            <w:pPr>
              <w:jc w:val="center"/>
              <w:rPr>
                <w:rFonts w:ascii="Times New Roman" w:eastAsia="宋体" w:hAnsi="Times New Roman" w:cs="Times New Roman"/>
                <w:kern w:val="0"/>
                <w:szCs w:val="21"/>
              </w:rPr>
            </w:pPr>
          </w:p>
        </w:tc>
        <w:tc>
          <w:tcPr>
            <w:tcW w:w="984" w:type="pct"/>
            <w:noWrap/>
            <w:vAlign w:val="center"/>
          </w:tcPr>
          <w:p w14:paraId="7DF4E485"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非甲烷总烃</w:t>
            </w:r>
          </w:p>
        </w:tc>
        <w:tc>
          <w:tcPr>
            <w:tcW w:w="803" w:type="pct"/>
            <w:noWrap/>
            <w:vAlign w:val="bottom"/>
          </w:tcPr>
          <w:p w14:paraId="36EFBBED"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hint="eastAsia"/>
                <w:szCs w:val="21"/>
              </w:rPr>
              <w:t>1.428</w:t>
            </w:r>
          </w:p>
        </w:tc>
        <w:tc>
          <w:tcPr>
            <w:tcW w:w="799" w:type="pct"/>
            <w:vMerge/>
            <w:noWrap/>
            <w:vAlign w:val="center"/>
          </w:tcPr>
          <w:p w14:paraId="26094572" w14:textId="77777777" w:rsidR="00FD005B" w:rsidRPr="00FD005B" w:rsidRDefault="00FD005B" w:rsidP="00FD005B">
            <w:pPr>
              <w:jc w:val="center"/>
              <w:rPr>
                <w:rFonts w:ascii="Times New Roman" w:eastAsia="宋体" w:hAnsi="Times New Roman" w:cs="Times New Roman"/>
                <w:szCs w:val="21"/>
              </w:rPr>
            </w:pPr>
          </w:p>
        </w:tc>
      </w:tr>
      <w:tr w:rsidR="00FD005B" w:rsidRPr="00FD005B" w14:paraId="5A81B75C" w14:textId="77777777" w:rsidTr="00FE2E21">
        <w:trPr>
          <w:trHeight w:val="210"/>
        </w:trPr>
        <w:tc>
          <w:tcPr>
            <w:tcW w:w="809" w:type="pct"/>
            <w:vMerge/>
            <w:vAlign w:val="center"/>
          </w:tcPr>
          <w:p w14:paraId="147DC83F" w14:textId="77777777" w:rsidR="00FD005B" w:rsidRPr="00FD005B" w:rsidRDefault="00FD005B" w:rsidP="00FD005B">
            <w:pPr>
              <w:widowControl/>
              <w:jc w:val="center"/>
              <w:rPr>
                <w:rFonts w:ascii="Times New Roman" w:eastAsia="宋体" w:hAnsi="Times New Roman" w:cs="Times New Roman"/>
                <w:kern w:val="0"/>
                <w:szCs w:val="21"/>
              </w:rPr>
            </w:pPr>
          </w:p>
        </w:tc>
        <w:tc>
          <w:tcPr>
            <w:tcW w:w="803" w:type="pct"/>
            <w:vMerge/>
            <w:vAlign w:val="center"/>
          </w:tcPr>
          <w:p w14:paraId="3877E803" w14:textId="77777777" w:rsidR="00FD005B" w:rsidRPr="00FD005B" w:rsidRDefault="00FD005B" w:rsidP="00FD005B">
            <w:pPr>
              <w:jc w:val="center"/>
              <w:rPr>
                <w:rFonts w:ascii="Times New Roman" w:eastAsia="宋体" w:hAnsi="Times New Roman" w:cs="Times New Roman"/>
                <w:kern w:val="0"/>
                <w:szCs w:val="21"/>
              </w:rPr>
            </w:pPr>
          </w:p>
        </w:tc>
        <w:tc>
          <w:tcPr>
            <w:tcW w:w="802" w:type="pct"/>
            <w:vMerge/>
            <w:vAlign w:val="center"/>
          </w:tcPr>
          <w:p w14:paraId="6B0C8DBC" w14:textId="77777777" w:rsidR="00FD005B" w:rsidRPr="00FD005B" w:rsidRDefault="00FD005B" w:rsidP="00FD005B">
            <w:pPr>
              <w:jc w:val="center"/>
              <w:rPr>
                <w:rFonts w:ascii="Times New Roman" w:eastAsia="宋体" w:hAnsi="Times New Roman" w:cs="Times New Roman"/>
                <w:kern w:val="0"/>
                <w:szCs w:val="21"/>
              </w:rPr>
            </w:pPr>
          </w:p>
        </w:tc>
        <w:tc>
          <w:tcPr>
            <w:tcW w:w="984" w:type="pct"/>
            <w:noWrap/>
            <w:vAlign w:val="center"/>
          </w:tcPr>
          <w:p w14:paraId="5BA64C8C"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TVOC</w:t>
            </w:r>
          </w:p>
        </w:tc>
        <w:tc>
          <w:tcPr>
            <w:tcW w:w="803" w:type="pct"/>
            <w:noWrap/>
            <w:vAlign w:val="bottom"/>
          </w:tcPr>
          <w:p w14:paraId="15D37C64"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hint="eastAsia"/>
                <w:szCs w:val="21"/>
              </w:rPr>
              <w:t>10.613</w:t>
            </w:r>
          </w:p>
        </w:tc>
        <w:tc>
          <w:tcPr>
            <w:tcW w:w="799" w:type="pct"/>
            <w:vMerge/>
            <w:noWrap/>
            <w:vAlign w:val="center"/>
          </w:tcPr>
          <w:p w14:paraId="6D57C086" w14:textId="77777777" w:rsidR="00FD005B" w:rsidRPr="00FD005B" w:rsidRDefault="00FD005B" w:rsidP="00FD005B">
            <w:pPr>
              <w:jc w:val="center"/>
              <w:rPr>
                <w:rFonts w:ascii="Times New Roman" w:eastAsia="宋体" w:hAnsi="Times New Roman" w:cs="Times New Roman"/>
                <w:szCs w:val="21"/>
              </w:rPr>
            </w:pPr>
          </w:p>
        </w:tc>
      </w:tr>
      <w:tr w:rsidR="00FD005B" w:rsidRPr="00FD005B" w14:paraId="4BC9D22D" w14:textId="77777777" w:rsidTr="00FE2E21">
        <w:trPr>
          <w:trHeight w:val="210"/>
        </w:trPr>
        <w:tc>
          <w:tcPr>
            <w:tcW w:w="809" w:type="pct"/>
            <w:vMerge w:val="restart"/>
            <w:vAlign w:val="center"/>
          </w:tcPr>
          <w:p w14:paraId="3D6426CE"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工艺废气</w:t>
            </w:r>
          </w:p>
        </w:tc>
        <w:tc>
          <w:tcPr>
            <w:tcW w:w="803" w:type="pct"/>
            <w:vMerge w:val="restart"/>
            <w:vAlign w:val="center"/>
          </w:tcPr>
          <w:p w14:paraId="46317345"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DA002</w:t>
            </w:r>
          </w:p>
        </w:tc>
        <w:tc>
          <w:tcPr>
            <w:tcW w:w="802" w:type="pct"/>
            <w:vMerge w:val="restart"/>
            <w:vAlign w:val="center"/>
          </w:tcPr>
          <w:p w14:paraId="721FEE03"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3000</w:t>
            </w:r>
          </w:p>
        </w:tc>
        <w:tc>
          <w:tcPr>
            <w:tcW w:w="984" w:type="pct"/>
            <w:noWrap/>
            <w:vAlign w:val="center"/>
          </w:tcPr>
          <w:p w14:paraId="4DFAE206"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hint="eastAsia"/>
                <w:szCs w:val="21"/>
              </w:rPr>
              <w:t>异丁醇</w:t>
            </w:r>
          </w:p>
        </w:tc>
        <w:tc>
          <w:tcPr>
            <w:tcW w:w="803" w:type="pct"/>
            <w:noWrap/>
            <w:vAlign w:val="bottom"/>
          </w:tcPr>
          <w:p w14:paraId="2CBDE09D"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hint="eastAsia"/>
                <w:szCs w:val="21"/>
              </w:rPr>
              <w:t>1.588</w:t>
            </w:r>
          </w:p>
        </w:tc>
        <w:tc>
          <w:tcPr>
            <w:tcW w:w="799" w:type="pct"/>
            <w:vMerge w:val="restart"/>
            <w:noWrap/>
            <w:vAlign w:val="center"/>
          </w:tcPr>
          <w:p w14:paraId="0B5EB81C"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hint="eastAsia"/>
                <w:szCs w:val="21"/>
              </w:rPr>
              <w:t>0.5</w:t>
            </w:r>
          </w:p>
        </w:tc>
      </w:tr>
      <w:tr w:rsidR="00FD005B" w:rsidRPr="00FD005B" w14:paraId="12CA0AF5" w14:textId="77777777" w:rsidTr="00FE2E21">
        <w:trPr>
          <w:trHeight w:val="210"/>
        </w:trPr>
        <w:tc>
          <w:tcPr>
            <w:tcW w:w="809" w:type="pct"/>
            <w:vMerge/>
            <w:vAlign w:val="center"/>
          </w:tcPr>
          <w:p w14:paraId="1890F78B" w14:textId="77777777" w:rsidR="00FD005B" w:rsidRPr="00FD005B" w:rsidRDefault="00FD005B" w:rsidP="00FD005B">
            <w:pPr>
              <w:widowControl/>
              <w:jc w:val="center"/>
              <w:rPr>
                <w:rFonts w:ascii="Times New Roman" w:eastAsia="宋体" w:hAnsi="Times New Roman" w:cs="Times New Roman"/>
                <w:kern w:val="0"/>
                <w:szCs w:val="21"/>
              </w:rPr>
            </w:pPr>
          </w:p>
        </w:tc>
        <w:tc>
          <w:tcPr>
            <w:tcW w:w="803" w:type="pct"/>
            <w:vMerge/>
            <w:vAlign w:val="center"/>
          </w:tcPr>
          <w:p w14:paraId="0C755841" w14:textId="77777777" w:rsidR="00FD005B" w:rsidRPr="00FD005B" w:rsidRDefault="00FD005B" w:rsidP="00FD005B">
            <w:pPr>
              <w:jc w:val="center"/>
              <w:rPr>
                <w:rFonts w:ascii="Times New Roman" w:eastAsia="宋体" w:hAnsi="Times New Roman" w:cs="Times New Roman"/>
                <w:kern w:val="0"/>
                <w:szCs w:val="21"/>
              </w:rPr>
            </w:pPr>
          </w:p>
        </w:tc>
        <w:tc>
          <w:tcPr>
            <w:tcW w:w="802" w:type="pct"/>
            <w:vMerge/>
            <w:vAlign w:val="center"/>
          </w:tcPr>
          <w:p w14:paraId="0CC77767" w14:textId="77777777" w:rsidR="00FD005B" w:rsidRPr="00FD005B" w:rsidRDefault="00FD005B" w:rsidP="00FD005B">
            <w:pPr>
              <w:jc w:val="center"/>
              <w:rPr>
                <w:rFonts w:ascii="Times New Roman" w:eastAsia="宋体" w:hAnsi="Times New Roman" w:cs="Times New Roman"/>
                <w:kern w:val="0"/>
                <w:szCs w:val="21"/>
              </w:rPr>
            </w:pPr>
          </w:p>
        </w:tc>
        <w:tc>
          <w:tcPr>
            <w:tcW w:w="984" w:type="pct"/>
            <w:noWrap/>
            <w:vAlign w:val="center"/>
          </w:tcPr>
          <w:p w14:paraId="5B3C7053"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hint="eastAsia"/>
                <w:szCs w:val="21"/>
              </w:rPr>
              <w:t>氯化氢</w:t>
            </w:r>
          </w:p>
        </w:tc>
        <w:tc>
          <w:tcPr>
            <w:tcW w:w="803" w:type="pct"/>
            <w:noWrap/>
            <w:vAlign w:val="bottom"/>
          </w:tcPr>
          <w:p w14:paraId="38AE0C0D"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hint="eastAsia"/>
                <w:szCs w:val="21"/>
              </w:rPr>
              <w:t>0.08</w:t>
            </w:r>
          </w:p>
        </w:tc>
        <w:tc>
          <w:tcPr>
            <w:tcW w:w="799" w:type="pct"/>
            <w:vMerge/>
            <w:noWrap/>
            <w:vAlign w:val="center"/>
          </w:tcPr>
          <w:p w14:paraId="081117C8" w14:textId="77777777" w:rsidR="00FD005B" w:rsidRPr="00FD005B" w:rsidRDefault="00FD005B" w:rsidP="00FD005B">
            <w:pPr>
              <w:jc w:val="center"/>
              <w:rPr>
                <w:rFonts w:ascii="Times New Roman" w:eastAsia="宋体" w:hAnsi="Times New Roman" w:cs="Times New Roman"/>
                <w:szCs w:val="21"/>
              </w:rPr>
            </w:pPr>
          </w:p>
        </w:tc>
      </w:tr>
      <w:tr w:rsidR="00FD005B" w:rsidRPr="00FD005B" w14:paraId="33D5B446" w14:textId="77777777" w:rsidTr="00FE2E21">
        <w:trPr>
          <w:trHeight w:val="210"/>
        </w:trPr>
        <w:tc>
          <w:tcPr>
            <w:tcW w:w="809" w:type="pct"/>
            <w:vMerge/>
            <w:vAlign w:val="center"/>
          </w:tcPr>
          <w:p w14:paraId="6C130E6D" w14:textId="77777777" w:rsidR="00FD005B" w:rsidRPr="00FD005B" w:rsidRDefault="00FD005B" w:rsidP="00FD005B">
            <w:pPr>
              <w:widowControl/>
              <w:jc w:val="center"/>
              <w:rPr>
                <w:rFonts w:ascii="Times New Roman" w:eastAsia="宋体" w:hAnsi="Times New Roman" w:cs="Times New Roman"/>
                <w:kern w:val="0"/>
                <w:szCs w:val="21"/>
              </w:rPr>
            </w:pPr>
          </w:p>
        </w:tc>
        <w:tc>
          <w:tcPr>
            <w:tcW w:w="803" w:type="pct"/>
            <w:vMerge/>
            <w:vAlign w:val="center"/>
          </w:tcPr>
          <w:p w14:paraId="321D58FE" w14:textId="77777777" w:rsidR="00FD005B" w:rsidRPr="00FD005B" w:rsidRDefault="00FD005B" w:rsidP="00FD005B">
            <w:pPr>
              <w:jc w:val="center"/>
              <w:rPr>
                <w:rFonts w:ascii="Times New Roman" w:eastAsia="宋体" w:hAnsi="Times New Roman" w:cs="Times New Roman"/>
                <w:kern w:val="0"/>
                <w:szCs w:val="21"/>
              </w:rPr>
            </w:pPr>
          </w:p>
        </w:tc>
        <w:tc>
          <w:tcPr>
            <w:tcW w:w="802" w:type="pct"/>
            <w:vMerge/>
            <w:vAlign w:val="center"/>
          </w:tcPr>
          <w:p w14:paraId="2AEBE99B" w14:textId="77777777" w:rsidR="00FD005B" w:rsidRPr="00FD005B" w:rsidRDefault="00FD005B" w:rsidP="00FD005B">
            <w:pPr>
              <w:jc w:val="center"/>
              <w:rPr>
                <w:rFonts w:ascii="Times New Roman" w:eastAsia="宋体" w:hAnsi="Times New Roman" w:cs="Times New Roman"/>
                <w:kern w:val="0"/>
                <w:szCs w:val="21"/>
              </w:rPr>
            </w:pPr>
          </w:p>
        </w:tc>
        <w:tc>
          <w:tcPr>
            <w:tcW w:w="984" w:type="pct"/>
            <w:noWrap/>
            <w:vAlign w:val="center"/>
          </w:tcPr>
          <w:p w14:paraId="376DB746"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hint="eastAsia"/>
                <w:szCs w:val="21"/>
              </w:rPr>
              <w:t>乙酸乙酯</w:t>
            </w:r>
          </w:p>
        </w:tc>
        <w:tc>
          <w:tcPr>
            <w:tcW w:w="803" w:type="pct"/>
            <w:noWrap/>
            <w:vAlign w:val="bottom"/>
          </w:tcPr>
          <w:p w14:paraId="071CDBB7"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hint="eastAsia"/>
                <w:szCs w:val="21"/>
              </w:rPr>
              <w:t>7.795</w:t>
            </w:r>
          </w:p>
        </w:tc>
        <w:tc>
          <w:tcPr>
            <w:tcW w:w="799" w:type="pct"/>
            <w:vMerge/>
            <w:noWrap/>
            <w:vAlign w:val="center"/>
          </w:tcPr>
          <w:p w14:paraId="7925A271" w14:textId="77777777" w:rsidR="00FD005B" w:rsidRPr="00FD005B" w:rsidRDefault="00FD005B" w:rsidP="00FD005B">
            <w:pPr>
              <w:jc w:val="center"/>
              <w:rPr>
                <w:rFonts w:ascii="Times New Roman" w:eastAsia="宋体" w:hAnsi="Times New Roman" w:cs="Times New Roman"/>
                <w:szCs w:val="21"/>
              </w:rPr>
            </w:pPr>
          </w:p>
        </w:tc>
      </w:tr>
      <w:tr w:rsidR="00FD005B" w:rsidRPr="00FD005B" w14:paraId="7F045C92" w14:textId="77777777" w:rsidTr="00FE2E21">
        <w:trPr>
          <w:trHeight w:val="210"/>
        </w:trPr>
        <w:tc>
          <w:tcPr>
            <w:tcW w:w="809" w:type="pct"/>
            <w:vMerge/>
            <w:vAlign w:val="center"/>
          </w:tcPr>
          <w:p w14:paraId="2871B893" w14:textId="77777777" w:rsidR="00FD005B" w:rsidRPr="00FD005B" w:rsidRDefault="00FD005B" w:rsidP="00FD005B">
            <w:pPr>
              <w:widowControl/>
              <w:jc w:val="center"/>
              <w:rPr>
                <w:rFonts w:ascii="Times New Roman" w:eastAsia="宋体" w:hAnsi="Times New Roman" w:cs="Times New Roman"/>
                <w:kern w:val="0"/>
                <w:szCs w:val="21"/>
              </w:rPr>
            </w:pPr>
          </w:p>
        </w:tc>
        <w:tc>
          <w:tcPr>
            <w:tcW w:w="803" w:type="pct"/>
            <w:vMerge/>
            <w:vAlign w:val="center"/>
          </w:tcPr>
          <w:p w14:paraId="2DC29C65" w14:textId="77777777" w:rsidR="00FD005B" w:rsidRPr="00FD005B" w:rsidRDefault="00FD005B" w:rsidP="00FD005B">
            <w:pPr>
              <w:jc w:val="center"/>
              <w:rPr>
                <w:rFonts w:ascii="Times New Roman" w:eastAsia="宋体" w:hAnsi="Times New Roman" w:cs="Times New Roman"/>
                <w:kern w:val="0"/>
                <w:szCs w:val="21"/>
              </w:rPr>
            </w:pPr>
          </w:p>
        </w:tc>
        <w:tc>
          <w:tcPr>
            <w:tcW w:w="802" w:type="pct"/>
            <w:vMerge/>
            <w:vAlign w:val="center"/>
          </w:tcPr>
          <w:p w14:paraId="1DF6A2FD" w14:textId="77777777" w:rsidR="00FD005B" w:rsidRPr="00FD005B" w:rsidRDefault="00FD005B" w:rsidP="00FD005B">
            <w:pPr>
              <w:jc w:val="center"/>
              <w:rPr>
                <w:rFonts w:ascii="Times New Roman" w:eastAsia="宋体" w:hAnsi="Times New Roman" w:cs="Times New Roman"/>
                <w:kern w:val="0"/>
                <w:szCs w:val="21"/>
              </w:rPr>
            </w:pPr>
          </w:p>
        </w:tc>
        <w:tc>
          <w:tcPr>
            <w:tcW w:w="984" w:type="pct"/>
            <w:noWrap/>
            <w:vAlign w:val="center"/>
          </w:tcPr>
          <w:p w14:paraId="19D784A7"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hint="eastAsia"/>
                <w:szCs w:val="21"/>
              </w:rPr>
              <w:t>丙酮</w:t>
            </w:r>
          </w:p>
        </w:tc>
        <w:tc>
          <w:tcPr>
            <w:tcW w:w="803" w:type="pct"/>
            <w:noWrap/>
            <w:vAlign w:val="bottom"/>
          </w:tcPr>
          <w:p w14:paraId="7C08ABBE"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hint="eastAsia"/>
                <w:szCs w:val="21"/>
              </w:rPr>
              <w:t>0.731</w:t>
            </w:r>
          </w:p>
        </w:tc>
        <w:tc>
          <w:tcPr>
            <w:tcW w:w="799" w:type="pct"/>
            <w:vMerge/>
            <w:noWrap/>
            <w:vAlign w:val="center"/>
          </w:tcPr>
          <w:p w14:paraId="73B19740" w14:textId="77777777" w:rsidR="00FD005B" w:rsidRPr="00FD005B" w:rsidRDefault="00FD005B" w:rsidP="00FD005B">
            <w:pPr>
              <w:jc w:val="center"/>
              <w:rPr>
                <w:rFonts w:ascii="Times New Roman" w:eastAsia="宋体" w:hAnsi="Times New Roman" w:cs="Times New Roman"/>
                <w:szCs w:val="21"/>
              </w:rPr>
            </w:pPr>
          </w:p>
        </w:tc>
      </w:tr>
      <w:tr w:rsidR="00FD005B" w:rsidRPr="00FD005B" w14:paraId="18392284" w14:textId="77777777" w:rsidTr="00FE2E21">
        <w:trPr>
          <w:trHeight w:val="210"/>
        </w:trPr>
        <w:tc>
          <w:tcPr>
            <w:tcW w:w="809" w:type="pct"/>
            <w:vMerge/>
            <w:vAlign w:val="center"/>
          </w:tcPr>
          <w:p w14:paraId="656043A6" w14:textId="77777777" w:rsidR="00FD005B" w:rsidRPr="00FD005B" w:rsidRDefault="00FD005B" w:rsidP="00FD005B">
            <w:pPr>
              <w:widowControl/>
              <w:jc w:val="center"/>
              <w:rPr>
                <w:rFonts w:ascii="Times New Roman" w:eastAsia="宋体" w:hAnsi="Times New Roman" w:cs="Times New Roman"/>
                <w:kern w:val="0"/>
                <w:szCs w:val="21"/>
              </w:rPr>
            </w:pPr>
          </w:p>
        </w:tc>
        <w:tc>
          <w:tcPr>
            <w:tcW w:w="803" w:type="pct"/>
            <w:vMerge/>
            <w:vAlign w:val="center"/>
          </w:tcPr>
          <w:p w14:paraId="391025D3" w14:textId="77777777" w:rsidR="00FD005B" w:rsidRPr="00FD005B" w:rsidRDefault="00FD005B" w:rsidP="00FD005B">
            <w:pPr>
              <w:jc w:val="center"/>
              <w:rPr>
                <w:rFonts w:ascii="Times New Roman" w:eastAsia="宋体" w:hAnsi="Times New Roman" w:cs="Times New Roman"/>
                <w:kern w:val="0"/>
                <w:szCs w:val="21"/>
              </w:rPr>
            </w:pPr>
          </w:p>
        </w:tc>
        <w:tc>
          <w:tcPr>
            <w:tcW w:w="802" w:type="pct"/>
            <w:vMerge/>
            <w:vAlign w:val="center"/>
          </w:tcPr>
          <w:p w14:paraId="3B87E66B" w14:textId="77777777" w:rsidR="00FD005B" w:rsidRPr="00FD005B" w:rsidRDefault="00FD005B" w:rsidP="00FD005B">
            <w:pPr>
              <w:jc w:val="center"/>
              <w:rPr>
                <w:rFonts w:ascii="Times New Roman" w:eastAsia="宋体" w:hAnsi="Times New Roman" w:cs="Times New Roman"/>
                <w:kern w:val="0"/>
                <w:szCs w:val="21"/>
              </w:rPr>
            </w:pPr>
          </w:p>
        </w:tc>
        <w:tc>
          <w:tcPr>
            <w:tcW w:w="984" w:type="pct"/>
            <w:noWrap/>
            <w:vAlign w:val="center"/>
          </w:tcPr>
          <w:p w14:paraId="679F7DBF"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hint="eastAsia"/>
                <w:szCs w:val="21"/>
              </w:rPr>
              <w:t>三乙胺</w:t>
            </w:r>
          </w:p>
        </w:tc>
        <w:tc>
          <w:tcPr>
            <w:tcW w:w="803" w:type="pct"/>
            <w:noWrap/>
            <w:vAlign w:val="bottom"/>
          </w:tcPr>
          <w:p w14:paraId="6CA7F149"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hint="eastAsia"/>
                <w:szCs w:val="21"/>
              </w:rPr>
              <w:t>0.07</w:t>
            </w:r>
          </w:p>
        </w:tc>
        <w:tc>
          <w:tcPr>
            <w:tcW w:w="799" w:type="pct"/>
            <w:vMerge/>
            <w:noWrap/>
            <w:vAlign w:val="center"/>
          </w:tcPr>
          <w:p w14:paraId="01E062C0" w14:textId="77777777" w:rsidR="00FD005B" w:rsidRPr="00FD005B" w:rsidRDefault="00FD005B" w:rsidP="00FD005B">
            <w:pPr>
              <w:jc w:val="center"/>
              <w:rPr>
                <w:rFonts w:ascii="Times New Roman" w:eastAsia="宋体" w:hAnsi="Times New Roman" w:cs="Times New Roman"/>
                <w:szCs w:val="21"/>
              </w:rPr>
            </w:pPr>
          </w:p>
        </w:tc>
      </w:tr>
      <w:tr w:rsidR="00FD005B" w:rsidRPr="00FD005B" w14:paraId="7DADAFC0" w14:textId="77777777" w:rsidTr="00FE2E21">
        <w:trPr>
          <w:trHeight w:val="210"/>
        </w:trPr>
        <w:tc>
          <w:tcPr>
            <w:tcW w:w="809" w:type="pct"/>
            <w:vMerge/>
            <w:vAlign w:val="center"/>
          </w:tcPr>
          <w:p w14:paraId="62EDCF5C" w14:textId="77777777" w:rsidR="00FD005B" w:rsidRPr="00FD005B" w:rsidRDefault="00FD005B" w:rsidP="00FD005B">
            <w:pPr>
              <w:widowControl/>
              <w:jc w:val="center"/>
              <w:rPr>
                <w:rFonts w:ascii="Times New Roman" w:eastAsia="宋体" w:hAnsi="Times New Roman" w:cs="Times New Roman"/>
                <w:kern w:val="0"/>
                <w:szCs w:val="21"/>
              </w:rPr>
            </w:pPr>
          </w:p>
        </w:tc>
        <w:tc>
          <w:tcPr>
            <w:tcW w:w="803" w:type="pct"/>
            <w:vMerge/>
            <w:vAlign w:val="center"/>
          </w:tcPr>
          <w:p w14:paraId="5838F01C" w14:textId="77777777" w:rsidR="00FD005B" w:rsidRPr="00FD005B" w:rsidRDefault="00FD005B" w:rsidP="00FD005B">
            <w:pPr>
              <w:jc w:val="center"/>
              <w:rPr>
                <w:rFonts w:ascii="Times New Roman" w:eastAsia="宋体" w:hAnsi="Times New Roman" w:cs="Times New Roman"/>
                <w:kern w:val="0"/>
                <w:szCs w:val="21"/>
              </w:rPr>
            </w:pPr>
          </w:p>
        </w:tc>
        <w:tc>
          <w:tcPr>
            <w:tcW w:w="802" w:type="pct"/>
            <w:vMerge/>
            <w:vAlign w:val="center"/>
          </w:tcPr>
          <w:p w14:paraId="1B604D66" w14:textId="77777777" w:rsidR="00FD005B" w:rsidRPr="00FD005B" w:rsidRDefault="00FD005B" w:rsidP="00FD005B">
            <w:pPr>
              <w:jc w:val="center"/>
              <w:rPr>
                <w:rFonts w:ascii="Times New Roman" w:eastAsia="宋体" w:hAnsi="Times New Roman" w:cs="Times New Roman"/>
                <w:kern w:val="0"/>
                <w:szCs w:val="21"/>
              </w:rPr>
            </w:pPr>
          </w:p>
        </w:tc>
        <w:tc>
          <w:tcPr>
            <w:tcW w:w="984" w:type="pct"/>
            <w:noWrap/>
            <w:vAlign w:val="center"/>
          </w:tcPr>
          <w:p w14:paraId="5885F2C2"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hint="eastAsia"/>
                <w:szCs w:val="21"/>
              </w:rPr>
              <w:t>非甲烷总烃</w:t>
            </w:r>
          </w:p>
        </w:tc>
        <w:tc>
          <w:tcPr>
            <w:tcW w:w="803" w:type="pct"/>
            <w:noWrap/>
            <w:vAlign w:val="bottom"/>
          </w:tcPr>
          <w:p w14:paraId="25BED8DD"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hint="eastAsia"/>
                <w:szCs w:val="21"/>
              </w:rPr>
              <w:t>1.588</w:t>
            </w:r>
          </w:p>
        </w:tc>
        <w:tc>
          <w:tcPr>
            <w:tcW w:w="799" w:type="pct"/>
            <w:vMerge/>
            <w:noWrap/>
            <w:vAlign w:val="center"/>
          </w:tcPr>
          <w:p w14:paraId="25926EB4" w14:textId="77777777" w:rsidR="00FD005B" w:rsidRPr="00FD005B" w:rsidRDefault="00FD005B" w:rsidP="00FD005B">
            <w:pPr>
              <w:jc w:val="center"/>
              <w:rPr>
                <w:rFonts w:ascii="Times New Roman" w:eastAsia="宋体" w:hAnsi="Times New Roman" w:cs="Times New Roman"/>
                <w:szCs w:val="21"/>
              </w:rPr>
            </w:pPr>
          </w:p>
        </w:tc>
      </w:tr>
      <w:tr w:rsidR="00FD005B" w:rsidRPr="00FD005B" w14:paraId="3AC5D735" w14:textId="77777777" w:rsidTr="00FE2E21">
        <w:trPr>
          <w:trHeight w:val="210"/>
        </w:trPr>
        <w:tc>
          <w:tcPr>
            <w:tcW w:w="809" w:type="pct"/>
            <w:vMerge/>
            <w:vAlign w:val="center"/>
          </w:tcPr>
          <w:p w14:paraId="0B3C5A14" w14:textId="77777777" w:rsidR="00FD005B" w:rsidRPr="00FD005B" w:rsidRDefault="00FD005B" w:rsidP="00FD005B">
            <w:pPr>
              <w:widowControl/>
              <w:jc w:val="center"/>
              <w:rPr>
                <w:rFonts w:ascii="Times New Roman" w:eastAsia="宋体" w:hAnsi="Times New Roman" w:cs="Times New Roman"/>
                <w:kern w:val="0"/>
                <w:szCs w:val="21"/>
              </w:rPr>
            </w:pPr>
          </w:p>
        </w:tc>
        <w:tc>
          <w:tcPr>
            <w:tcW w:w="803" w:type="pct"/>
            <w:vMerge/>
            <w:vAlign w:val="center"/>
          </w:tcPr>
          <w:p w14:paraId="25587886" w14:textId="77777777" w:rsidR="00FD005B" w:rsidRPr="00FD005B" w:rsidRDefault="00FD005B" w:rsidP="00FD005B">
            <w:pPr>
              <w:jc w:val="center"/>
              <w:rPr>
                <w:rFonts w:ascii="Times New Roman" w:eastAsia="宋体" w:hAnsi="Times New Roman" w:cs="Times New Roman"/>
                <w:kern w:val="0"/>
                <w:szCs w:val="21"/>
              </w:rPr>
            </w:pPr>
          </w:p>
        </w:tc>
        <w:tc>
          <w:tcPr>
            <w:tcW w:w="802" w:type="pct"/>
            <w:vMerge/>
            <w:vAlign w:val="center"/>
          </w:tcPr>
          <w:p w14:paraId="4E147C8D" w14:textId="77777777" w:rsidR="00FD005B" w:rsidRPr="00FD005B" w:rsidRDefault="00FD005B" w:rsidP="00FD005B">
            <w:pPr>
              <w:jc w:val="center"/>
              <w:rPr>
                <w:rFonts w:ascii="Times New Roman" w:eastAsia="宋体" w:hAnsi="Times New Roman" w:cs="Times New Roman"/>
                <w:kern w:val="0"/>
                <w:szCs w:val="21"/>
              </w:rPr>
            </w:pPr>
          </w:p>
        </w:tc>
        <w:tc>
          <w:tcPr>
            <w:tcW w:w="984" w:type="pct"/>
            <w:noWrap/>
            <w:vAlign w:val="center"/>
          </w:tcPr>
          <w:p w14:paraId="02FB1F3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TVOC</w:t>
            </w:r>
          </w:p>
        </w:tc>
        <w:tc>
          <w:tcPr>
            <w:tcW w:w="803" w:type="pct"/>
            <w:noWrap/>
            <w:vAlign w:val="bottom"/>
          </w:tcPr>
          <w:p w14:paraId="76E858D7"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hint="eastAsia"/>
                <w:szCs w:val="21"/>
              </w:rPr>
              <w:t>5.778</w:t>
            </w:r>
          </w:p>
        </w:tc>
        <w:tc>
          <w:tcPr>
            <w:tcW w:w="799" w:type="pct"/>
            <w:vMerge/>
            <w:noWrap/>
            <w:vAlign w:val="center"/>
          </w:tcPr>
          <w:p w14:paraId="4AA5193B" w14:textId="77777777" w:rsidR="00FD005B" w:rsidRPr="00FD005B" w:rsidRDefault="00FD005B" w:rsidP="00FD005B">
            <w:pPr>
              <w:jc w:val="center"/>
              <w:rPr>
                <w:rFonts w:ascii="Times New Roman" w:eastAsia="宋体" w:hAnsi="Times New Roman" w:cs="Times New Roman"/>
                <w:szCs w:val="21"/>
              </w:rPr>
            </w:pPr>
          </w:p>
        </w:tc>
      </w:tr>
    </w:tbl>
    <w:p w14:paraId="52DDDFE0" w14:textId="77777777" w:rsidR="00FD005B" w:rsidRPr="00FD005B" w:rsidRDefault="00FD005B" w:rsidP="00FD005B">
      <w:pPr>
        <w:spacing w:line="500" w:lineRule="exact"/>
        <w:ind w:firstLineChars="150" w:firstLine="360"/>
        <w:outlineLvl w:val="4"/>
        <w:rPr>
          <w:rFonts w:ascii="Times New Roman" w:eastAsia="宋体" w:hAnsi="Times New Roman" w:cs="Times New Roman"/>
          <w:sz w:val="24"/>
          <w:szCs w:val="24"/>
        </w:rPr>
      </w:pPr>
      <w:r w:rsidRPr="00FD005B">
        <w:rPr>
          <w:rFonts w:ascii="Times New Roman" w:eastAsia="宋体" w:hAnsi="Times New Roman" w:cs="Times New Roman"/>
          <w:sz w:val="24"/>
          <w:szCs w:val="24"/>
        </w:rPr>
        <w:t>3</w:t>
      </w:r>
      <w:r w:rsidRPr="00FD005B">
        <w:rPr>
          <w:rFonts w:ascii="Times New Roman" w:eastAsia="宋体" w:hAnsi="Times New Roman" w:cs="Times New Roman"/>
          <w:sz w:val="24"/>
          <w:szCs w:val="24"/>
        </w:rPr>
        <w:t>、无组织废气</w:t>
      </w:r>
    </w:p>
    <w:p w14:paraId="24E26320" w14:textId="6F67F784" w:rsidR="00FD005B" w:rsidRPr="00FD005B" w:rsidRDefault="00FD005B" w:rsidP="00FD005B">
      <w:pPr>
        <w:adjustRightInd w:val="0"/>
        <w:spacing w:line="500" w:lineRule="exact"/>
        <w:ind w:firstLineChars="200" w:firstLine="480"/>
        <w:jc w:val="left"/>
        <w:textAlignment w:val="baseline"/>
        <w:rPr>
          <w:rFonts w:ascii="Times New Roman" w:eastAsia="宋体" w:hAnsi="Times New Roman" w:cs="Times New Roman"/>
          <w:kern w:val="0"/>
          <w:sz w:val="24"/>
          <w:szCs w:val="28"/>
        </w:rPr>
      </w:pPr>
      <w:r w:rsidRPr="00FD005B">
        <w:rPr>
          <w:rFonts w:ascii="Times New Roman" w:eastAsia="宋体" w:hAnsi="Times New Roman" w:cs="Times New Roman" w:hint="eastAsia"/>
          <w:sz w:val="24"/>
          <w:szCs w:val="28"/>
        </w:rPr>
        <w:t>项目</w:t>
      </w:r>
      <w:r w:rsidRPr="00FD005B">
        <w:rPr>
          <w:rFonts w:ascii="Times New Roman" w:eastAsia="宋体" w:hAnsi="Times New Roman" w:cs="Times New Roman"/>
          <w:sz w:val="24"/>
          <w:szCs w:val="28"/>
        </w:rPr>
        <w:t>无组织废气主要产生于原料贮存、输送、产品生产及产品包装工段。</w:t>
      </w:r>
      <w:r w:rsidRPr="00FD005B">
        <w:rPr>
          <w:rFonts w:ascii="Times New Roman" w:eastAsia="宋体" w:hAnsi="Times New Roman" w:cs="Times New Roman" w:hint="eastAsia"/>
          <w:sz w:val="24"/>
          <w:szCs w:val="28"/>
        </w:rPr>
        <w:t>其中，</w:t>
      </w:r>
      <w:r w:rsidRPr="00FD005B">
        <w:rPr>
          <w:rFonts w:ascii="Times New Roman" w:eastAsia="宋体" w:hAnsi="Times New Roman" w:cs="Times New Roman"/>
          <w:kern w:val="0"/>
          <w:sz w:val="24"/>
          <w:szCs w:val="28"/>
        </w:rPr>
        <w:t>储罐区无组织废气主要来自储罐的大小呼吸。</w:t>
      </w:r>
    </w:p>
    <w:p w14:paraId="1C0198CC" w14:textId="77777777" w:rsidR="00FD005B" w:rsidRPr="00FD005B" w:rsidRDefault="00FD005B" w:rsidP="00FD005B">
      <w:pPr>
        <w:tabs>
          <w:tab w:val="left" w:pos="5560"/>
        </w:tabs>
        <w:spacing w:line="500" w:lineRule="exact"/>
        <w:ind w:firstLineChars="200" w:firstLine="480"/>
        <w:rPr>
          <w:rFonts w:ascii="Times New Roman" w:eastAsia="宋体" w:hAnsi="Times New Roman" w:cs="Times New Roman"/>
          <w:sz w:val="24"/>
          <w:szCs w:val="28"/>
        </w:rPr>
      </w:pPr>
      <w:r w:rsidRPr="00FD005B">
        <w:rPr>
          <w:rFonts w:ascii="Times New Roman" w:eastAsia="宋体" w:hAnsi="Times New Roman" w:cs="Times New Roman"/>
          <w:sz w:val="24"/>
          <w:szCs w:val="28"/>
        </w:rPr>
        <w:t>a</w:t>
      </w:r>
      <w:r w:rsidRPr="00FD005B">
        <w:rPr>
          <w:rFonts w:ascii="Times New Roman" w:eastAsia="宋体" w:hAnsi="Times New Roman" w:cs="Times New Roman"/>
          <w:sz w:val="24"/>
          <w:szCs w:val="28"/>
        </w:rPr>
        <w:t>、小呼吸排放量</w:t>
      </w:r>
    </w:p>
    <w:p w14:paraId="044F793E" w14:textId="77777777" w:rsidR="00FD005B" w:rsidRPr="00FD005B" w:rsidRDefault="00FD005B" w:rsidP="00FD005B">
      <w:pPr>
        <w:spacing w:line="500" w:lineRule="exact"/>
        <w:ind w:firstLineChars="200" w:firstLine="480"/>
        <w:rPr>
          <w:rFonts w:ascii="Times New Roman" w:eastAsia="宋体" w:hAnsi="Times New Roman" w:cs="Times New Roman"/>
          <w:kern w:val="0"/>
          <w:sz w:val="24"/>
          <w:szCs w:val="28"/>
        </w:rPr>
      </w:pPr>
      <w:r w:rsidRPr="00FD005B">
        <w:rPr>
          <w:rFonts w:ascii="Times New Roman" w:eastAsia="宋体" w:hAnsi="Times New Roman" w:cs="Times New Roman"/>
          <w:kern w:val="0"/>
          <w:sz w:val="24"/>
          <w:szCs w:val="28"/>
        </w:rPr>
        <w:t>小呼吸排放是由于温度和大气压力的变化引起</w:t>
      </w:r>
      <w:proofErr w:type="gramStart"/>
      <w:r w:rsidRPr="00FD005B">
        <w:rPr>
          <w:rFonts w:ascii="Times New Roman" w:eastAsia="宋体" w:hAnsi="Times New Roman" w:cs="Times New Roman"/>
          <w:kern w:val="0"/>
          <w:sz w:val="24"/>
          <w:szCs w:val="28"/>
        </w:rPr>
        <w:t>蒸气</w:t>
      </w:r>
      <w:proofErr w:type="gramEnd"/>
      <w:r w:rsidRPr="00FD005B">
        <w:rPr>
          <w:rFonts w:ascii="Times New Roman" w:eastAsia="宋体" w:hAnsi="Times New Roman" w:cs="Times New Roman"/>
          <w:kern w:val="0"/>
          <w:sz w:val="24"/>
          <w:szCs w:val="28"/>
        </w:rPr>
        <w:t>的膨胀和收缩而产生的</w:t>
      </w:r>
      <w:proofErr w:type="gramStart"/>
      <w:r w:rsidRPr="00FD005B">
        <w:rPr>
          <w:rFonts w:ascii="Times New Roman" w:eastAsia="宋体" w:hAnsi="Times New Roman" w:cs="Times New Roman"/>
          <w:kern w:val="0"/>
          <w:sz w:val="24"/>
          <w:szCs w:val="28"/>
        </w:rPr>
        <w:t>蒸气</w:t>
      </w:r>
      <w:proofErr w:type="gramEnd"/>
      <w:r w:rsidRPr="00FD005B">
        <w:rPr>
          <w:rFonts w:ascii="Times New Roman" w:eastAsia="宋体" w:hAnsi="Times New Roman" w:cs="Times New Roman"/>
          <w:kern w:val="0"/>
          <w:sz w:val="24"/>
          <w:szCs w:val="28"/>
        </w:rPr>
        <w:t>排出，它出现在罐内液面无任何变化的情况，是非人为干扰的自然排放方式。</w:t>
      </w:r>
    </w:p>
    <w:p w14:paraId="77EAFCA9" w14:textId="77777777" w:rsidR="00FD005B" w:rsidRPr="00FD005B" w:rsidRDefault="00FD005B" w:rsidP="00FD005B">
      <w:pPr>
        <w:spacing w:line="500" w:lineRule="exact"/>
        <w:ind w:firstLineChars="200" w:firstLine="480"/>
        <w:rPr>
          <w:rFonts w:ascii="Times New Roman" w:eastAsia="宋体" w:hAnsi="Times New Roman" w:cs="Times New Roman"/>
          <w:kern w:val="0"/>
          <w:sz w:val="24"/>
          <w:szCs w:val="28"/>
        </w:rPr>
      </w:pPr>
      <w:r w:rsidRPr="00FD005B">
        <w:rPr>
          <w:rFonts w:ascii="Times New Roman" w:eastAsia="宋体" w:hAnsi="Times New Roman" w:cs="Times New Roman"/>
          <w:kern w:val="0"/>
          <w:sz w:val="24"/>
          <w:szCs w:val="28"/>
        </w:rPr>
        <w:t>根据中国石油化工系统经验公式，</w:t>
      </w:r>
      <w:proofErr w:type="gramStart"/>
      <w:r w:rsidRPr="00FD005B">
        <w:rPr>
          <w:rFonts w:ascii="Times New Roman" w:eastAsia="宋体" w:hAnsi="Times New Roman" w:cs="Times New Roman"/>
          <w:kern w:val="0"/>
          <w:sz w:val="24"/>
          <w:szCs w:val="28"/>
        </w:rPr>
        <w:t>固定顶罐</w:t>
      </w:r>
      <w:proofErr w:type="gramEnd"/>
      <w:r w:rsidRPr="00FD005B">
        <w:rPr>
          <w:rFonts w:ascii="Times New Roman" w:eastAsia="宋体" w:hAnsi="Times New Roman" w:cs="Times New Roman"/>
          <w:kern w:val="0"/>
          <w:sz w:val="24"/>
          <w:szCs w:val="28"/>
        </w:rPr>
        <w:t>的呼吸排放可用下式估算其污染物的排放量：</w:t>
      </w:r>
    </w:p>
    <w:p w14:paraId="0CEBE7FE" w14:textId="77777777" w:rsidR="00FD005B" w:rsidRPr="00FD005B" w:rsidRDefault="00FD005B" w:rsidP="00FD005B">
      <w:pPr>
        <w:spacing w:line="500" w:lineRule="exact"/>
        <w:ind w:firstLineChars="200" w:firstLine="480"/>
        <w:rPr>
          <w:rFonts w:ascii="Times New Roman" w:eastAsia="宋体" w:hAnsi="Times New Roman" w:cs="Times New Roman"/>
          <w:kern w:val="0"/>
          <w:sz w:val="24"/>
          <w:szCs w:val="24"/>
        </w:rPr>
      </w:pPr>
      <w:r w:rsidRPr="00FD005B">
        <w:rPr>
          <w:rFonts w:ascii="Times New Roman" w:eastAsia="宋体" w:hAnsi="Times New Roman" w:cs="Times New Roman"/>
          <w:snapToGrid w:val="0"/>
          <w:kern w:val="18"/>
          <w:sz w:val="24"/>
          <w:szCs w:val="24"/>
        </w:rPr>
        <w:t>L</w:t>
      </w:r>
      <w:r w:rsidRPr="00FD005B">
        <w:rPr>
          <w:rFonts w:ascii="Times New Roman" w:eastAsia="宋体" w:hAnsi="Times New Roman" w:cs="Times New Roman"/>
          <w:snapToGrid w:val="0"/>
          <w:kern w:val="18"/>
          <w:sz w:val="24"/>
          <w:szCs w:val="24"/>
          <w:vertAlign w:val="subscript"/>
        </w:rPr>
        <w:t>B</w:t>
      </w:r>
      <w:r w:rsidRPr="00FD005B">
        <w:rPr>
          <w:rFonts w:ascii="Times New Roman" w:eastAsia="宋体" w:hAnsi="Times New Roman" w:cs="Times New Roman"/>
          <w:snapToGrid w:val="0"/>
          <w:kern w:val="18"/>
          <w:sz w:val="24"/>
          <w:szCs w:val="24"/>
        </w:rPr>
        <w:t>=0.191×</w:t>
      </w:r>
      <w:proofErr w:type="gramStart"/>
      <w:r w:rsidRPr="00FD005B">
        <w:rPr>
          <w:rFonts w:ascii="Times New Roman" w:eastAsia="宋体" w:hAnsi="Times New Roman" w:cs="Times New Roman"/>
          <w:snapToGrid w:val="0"/>
          <w:kern w:val="18"/>
          <w:sz w:val="24"/>
          <w:szCs w:val="24"/>
        </w:rPr>
        <w:t>M(</w:t>
      </w:r>
      <w:proofErr w:type="gramEnd"/>
      <w:r w:rsidRPr="00FD005B">
        <w:rPr>
          <w:rFonts w:ascii="Times New Roman" w:eastAsia="宋体" w:hAnsi="Times New Roman" w:cs="Times New Roman"/>
          <w:snapToGrid w:val="0"/>
          <w:kern w:val="18"/>
          <w:sz w:val="24"/>
          <w:szCs w:val="24"/>
        </w:rPr>
        <w:t>P/(100910-P))</w:t>
      </w:r>
      <w:r w:rsidRPr="00FD005B">
        <w:rPr>
          <w:rFonts w:ascii="Times New Roman" w:eastAsia="宋体" w:hAnsi="Times New Roman" w:cs="Times New Roman"/>
          <w:snapToGrid w:val="0"/>
          <w:kern w:val="18"/>
          <w:sz w:val="24"/>
          <w:szCs w:val="24"/>
          <w:vertAlign w:val="superscript"/>
        </w:rPr>
        <w:t>0.68</w:t>
      </w:r>
      <w:r w:rsidRPr="00FD005B">
        <w:rPr>
          <w:rFonts w:ascii="Times New Roman" w:eastAsia="宋体" w:hAnsi="Times New Roman" w:cs="Times New Roman"/>
          <w:snapToGrid w:val="0"/>
          <w:kern w:val="18"/>
          <w:sz w:val="24"/>
          <w:szCs w:val="24"/>
        </w:rPr>
        <w:t>×D</w:t>
      </w:r>
      <w:r w:rsidRPr="00FD005B">
        <w:rPr>
          <w:rFonts w:ascii="Times New Roman" w:eastAsia="宋体" w:hAnsi="Times New Roman" w:cs="Times New Roman"/>
          <w:snapToGrid w:val="0"/>
          <w:kern w:val="18"/>
          <w:sz w:val="24"/>
          <w:szCs w:val="24"/>
          <w:vertAlign w:val="superscript"/>
        </w:rPr>
        <w:t>1.73</w:t>
      </w:r>
      <w:r w:rsidRPr="00FD005B">
        <w:rPr>
          <w:rFonts w:ascii="Times New Roman" w:eastAsia="宋体" w:hAnsi="Times New Roman" w:cs="Times New Roman"/>
          <w:snapToGrid w:val="0"/>
          <w:kern w:val="18"/>
          <w:sz w:val="24"/>
          <w:szCs w:val="24"/>
        </w:rPr>
        <w:t>×H</w:t>
      </w:r>
      <w:r w:rsidRPr="00FD005B">
        <w:rPr>
          <w:rFonts w:ascii="Times New Roman" w:eastAsia="宋体" w:hAnsi="Times New Roman" w:cs="Times New Roman"/>
          <w:snapToGrid w:val="0"/>
          <w:kern w:val="18"/>
          <w:sz w:val="24"/>
          <w:szCs w:val="24"/>
          <w:vertAlign w:val="superscript"/>
        </w:rPr>
        <w:t>0.51</w:t>
      </w:r>
      <w:r w:rsidRPr="00FD005B">
        <w:rPr>
          <w:rFonts w:ascii="Times New Roman" w:eastAsia="宋体" w:hAnsi="Times New Roman" w:cs="Times New Roman"/>
          <w:snapToGrid w:val="0"/>
          <w:kern w:val="18"/>
          <w:sz w:val="24"/>
          <w:szCs w:val="24"/>
        </w:rPr>
        <w:t>×</w:t>
      </w:r>
      <w:r w:rsidRPr="00FD005B">
        <w:rPr>
          <w:rFonts w:ascii="Cambria Math" w:eastAsia="宋体" w:hAnsi="Cambria Math" w:cs="Cambria Math"/>
          <w:snapToGrid w:val="0"/>
          <w:kern w:val="18"/>
          <w:sz w:val="24"/>
          <w:szCs w:val="24"/>
        </w:rPr>
        <w:t>△</w:t>
      </w:r>
      <w:r w:rsidRPr="00FD005B">
        <w:rPr>
          <w:rFonts w:ascii="Times New Roman" w:eastAsia="宋体" w:hAnsi="Times New Roman" w:cs="Times New Roman"/>
          <w:snapToGrid w:val="0"/>
          <w:kern w:val="18"/>
          <w:sz w:val="24"/>
          <w:szCs w:val="24"/>
        </w:rPr>
        <w:t>T</w:t>
      </w:r>
      <w:r w:rsidRPr="00FD005B">
        <w:rPr>
          <w:rFonts w:ascii="Times New Roman" w:eastAsia="宋体" w:hAnsi="Times New Roman" w:cs="Times New Roman"/>
          <w:snapToGrid w:val="0"/>
          <w:kern w:val="18"/>
          <w:sz w:val="24"/>
          <w:szCs w:val="24"/>
          <w:vertAlign w:val="superscript"/>
        </w:rPr>
        <w:t>0.45</w:t>
      </w:r>
      <w:r w:rsidRPr="00FD005B">
        <w:rPr>
          <w:rFonts w:ascii="Times New Roman" w:eastAsia="宋体" w:hAnsi="Times New Roman" w:cs="Times New Roman"/>
          <w:snapToGrid w:val="0"/>
          <w:kern w:val="18"/>
          <w:sz w:val="24"/>
          <w:szCs w:val="24"/>
        </w:rPr>
        <w:t>×F</w:t>
      </w:r>
      <w:r w:rsidRPr="00FD005B">
        <w:rPr>
          <w:rFonts w:ascii="Times New Roman" w:eastAsia="宋体" w:hAnsi="Times New Roman" w:cs="Times New Roman"/>
          <w:snapToGrid w:val="0"/>
          <w:kern w:val="18"/>
          <w:sz w:val="24"/>
          <w:szCs w:val="24"/>
          <w:vertAlign w:val="subscript"/>
        </w:rPr>
        <w:t>P</w:t>
      </w:r>
      <w:r w:rsidRPr="00FD005B">
        <w:rPr>
          <w:rFonts w:ascii="Times New Roman" w:eastAsia="宋体" w:hAnsi="Times New Roman" w:cs="Times New Roman"/>
          <w:snapToGrid w:val="0"/>
          <w:kern w:val="18"/>
          <w:sz w:val="24"/>
          <w:szCs w:val="24"/>
        </w:rPr>
        <w:t>×C×K</w:t>
      </w:r>
      <w:r w:rsidRPr="00FD005B">
        <w:rPr>
          <w:rFonts w:ascii="Times New Roman" w:eastAsia="宋体" w:hAnsi="Times New Roman" w:cs="Times New Roman"/>
          <w:snapToGrid w:val="0"/>
          <w:kern w:val="18"/>
          <w:sz w:val="24"/>
          <w:szCs w:val="24"/>
          <w:vertAlign w:val="subscript"/>
        </w:rPr>
        <w:t>C</w:t>
      </w:r>
    </w:p>
    <w:p w14:paraId="512FB3D8" w14:textId="77777777" w:rsidR="00FD005B" w:rsidRPr="00FD005B" w:rsidRDefault="00FD005B" w:rsidP="00FD005B">
      <w:pPr>
        <w:spacing w:line="500" w:lineRule="exact"/>
        <w:ind w:firstLineChars="200" w:firstLine="480"/>
        <w:rPr>
          <w:rFonts w:ascii="Times New Roman" w:eastAsia="宋体" w:hAnsi="Times New Roman" w:cs="Times New Roman"/>
          <w:kern w:val="0"/>
          <w:sz w:val="24"/>
          <w:szCs w:val="28"/>
        </w:rPr>
      </w:pPr>
      <w:r w:rsidRPr="00FD005B">
        <w:rPr>
          <w:rFonts w:ascii="Times New Roman" w:eastAsia="宋体" w:hAnsi="Times New Roman" w:cs="Times New Roman"/>
          <w:kern w:val="0"/>
          <w:sz w:val="24"/>
          <w:szCs w:val="28"/>
        </w:rPr>
        <w:t>式中：</w:t>
      </w:r>
      <w:r w:rsidRPr="00FD005B">
        <w:rPr>
          <w:rFonts w:ascii="Times New Roman" w:eastAsia="宋体" w:hAnsi="Times New Roman" w:cs="Times New Roman"/>
          <w:kern w:val="0"/>
          <w:sz w:val="24"/>
          <w:szCs w:val="28"/>
        </w:rPr>
        <w:t>LB</w:t>
      </w:r>
      <w:proofErr w:type="gramStart"/>
      <w:r w:rsidRPr="00FD005B">
        <w:rPr>
          <w:rFonts w:ascii="Times New Roman" w:eastAsia="宋体" w:hAnsi="Times New Roman" w:cs="Times New Roman"/>
          <w:kern w:val="0"/>
          <w:sz w:val="24"/>
          <w:szCs w:val="28"/>
        </w:rPr>
        <w:t>—</w:t>
      </w:r>
      <w:r w:rsidRPr="00FD005B">
        <w:rPr>
          <w:rFonts w:ascii="Times New Roman" w:eastAsia="宋体" w:hAnsi="Times New Roman" w:cs="Times New Roman"/>
          <w:kern w:val="0"/>
          <w:sz w:val="24"/>
          <w:szCs w:val="28"/>
        </w:rPr>
        <w:t>固定顶罐</w:t>
      </w:r>
      <w:proofErr w:type="gramEnd"/>
      <w:r w:rsidRPr="00FD005B">
        <w:rPr>
          <w:rFonts w:ascii="Times New Roman" w:eastAsia="宋体" w:hAnsi="Times New Roman" w:cs="Times New Roman"/>
          <w:kern w:val="0"/>
          <w:sz w:val="24"/>
          <w:szCs w:val="28"/>
        </w:rPr>
        <w:t>的呼吸排放量（</w:t>
      </w:r>
      <w:r w:rsidRPr="00FD005B">
        <w:rPr>
          <w:rFonts w:ascii="Times New Roman" w:eastAsia="宋体" w:hAnsi="Times New Roman" w:cs="Times New Roman"/>
          <w:kern w:val="0"/>
          <w:sz w:val="24"/>
          <w:szCs w:val="28"/>
        </w:rPr>
        <w:t>kg/a</w:t>
      </w:r>
      <w:r w:rsidRPr="00FD005B">
        <w:rPr>
          <w:rFonts w:ascii="Times New Roman" w:eastAsia="宋体" w:hAnsi="Times New Roman" w:cs="Times New Roman"/>
          <w:kern w:val="0"/>
          <w:sz w:val="24"/>
          <w:szCs w:val="28"/>
        </w:rPr>
        <w:t>）；</w:t>
      </w:r>
    </w:p>
    <w:p w14:paraId="2E1344A1" w14:textId="77777777" w:rsidR="00FD005B" w:rsidRPr="00FD005B" w:rsidRDefault="00FD005B" w:rsidP="00FD005B">
      <w:pPr>
        <w:spacing w:line="500" w:lineRule="exact"/>
        <w:ind w:firstLineChars="200" w:firstLine="480"/>
        <w:rPr>
          <w:rFonts w:ascii="Times New Roman" w:eastAsia="宋体" w:hAnsi="Times New Roman" w:cs="Times New Roman"/>
          <w:kern w:val="0"/>
          <w:sz w:val="24"/>
          <w:szCs w:val="28"/>
        </w:rPr>
      </w:pPr>
      <w:r w:rsidRPr="00FD005B">
        <w:rPr>
          <w:rFonts w:ascii="Times New Roman" w:eastAsia="宋体" w:hAnsi="Times New Roman" w:cs="Times New Roman"/>
          <w:kern w:val="0"/>
          <w:sz w:val="24"/>
          <w:szCs w:val="28"/>
        </w:rPr>
        <w:t>M—</w:t>
      </w:r>
      <w:r w:rsidRPr="00FD005B">
        <w:rPr>
          <w:rFonts w:ascii="Times New Roman" w:eastAsia="宋体" w:hAnsi="Times New Roman" w:cs="Times New Roman"/>
          <w:kern w:val="0"/>
          <w:sz w:val="24"/>
          <w:szCs w:val="28"/>
        </w:rPr>
        <w:t>储罐内</w:t>
      </w:r>
      <w:proofErr w:type="gramStart"/>
      <w:r w:rsidRPr="00FD005B">
        <w:rPr>
          <w:rFonts w:ascii="Times New Roman" w:eastAsia="宋体" w:hAnsi="Times New Roman" w:cs="Times New Roman"/>
          <w:kern w:val="0"/>
          <w:sz w:val="24"/>
          <w:szCs w:val="28"/>
        </w:rPr>
        <w:t>蒸气</w:t>
      </w:r>
      <w:proofErr w:type="gramEnd"/>
      <w:r w:rsidRPr="00FD005B">
        <w:rPr>
          <w:rFonts w:ascii="Times New Roman" w:eastAsia="宋体" w:hAnsi="Times New Roman" w:cs="Times New Roman"/>
          <w:kern w:val="0"/>
          <w:sz w:val="24"/>
          <w:szCs w:val="28"/>
        </w:rPr>
        <w:t>的分子量；</w:t>
      </w:r>
    </w:p>
    <w:p w14:paraId="343CA231" w14:textId="77777777" w:rsidR="00FD005B" w:rsidRPr="00FD005B" w:rsidRDefault="00FD005B" w:rsidP="00FD005B">
      <w:pPr>
        <w:spacing w:line="500" w:lineRule="exact"/>
        <w:ind w:firstLineChars="200" w:firstLine="480"/>
        <w:rPr>
          <w:rFonts w:ascii="Times New Roman" w:eastAsia="宋体" w:hAnsi="Times New Roman" w:cs="Times New Roman"/>
          <w:kern w:val="0"/>
          <w:sz w:val="24"/>
          <w:szCs w:val="28"/>
        </w:rPr>
      </w:pPr>
      <w:r w:rsidRPr="00FD005B">
        <w:rPr>
          <w:rFonts w:ascii="Times New Roman" w:eastAsia="宋体" w:hAnsi="Times New Roman" w:cs="Times New Roman"/>
          <w:kern w:val="0"/>
          <w:sz w:val="24"/>
          <w:szCs w:val="28"/>
        </w:rPr>
        <w:t>P—</w:t>
      </w:r>
      <w:r w:rsidRPr="00FD005B">
        <w:rPr>
          <w:rFonts w:ascii="Times New Roman" w:eastAsia="宋体" w:hAnsi="Times New Roman" w:cs="Times New Roman"/>
          <w:kern w:val="0"/>
          <w:sz w:val="24"/>
          <w:szCs w:val="28"/>
        </w:rPr>
        <w:t>在大量液体状态下，真实的</w:t>
      </w:r>
      <w:proofErr w:type="gramStart"/>
      <w:r w:rsidRPr="00FD005B">
        <w:rPr>
          <w:rFonts w:ascii="Times New Roman" w:eastAsia="宋体" w:hAnsi="Times New Roman" w:cs="Times New Roman"/>
          <w:kern w:val="0"/>
          <w:sz w:val="24"/>
          <w:szCs w:val="28"/>
        </w:rPr>
        <w:t>蒸气</w:t>
      </w:r>
      <w:proofErr w:type="gramEnd"/>
      <w:r w:rsidRPr="00FD005B">
        <w:rPr>
          <w:rFonts w:ascii="Times New Roman" w:eastAsia="宋体" w:hAnsi="Times New Roman" w:cs="Times New Roman"/>
          <w:kern w:val="0"/>
          <w:sz w:val="24"/>
          <w:szCs w:val="28"/>
        </w:rPr>
        <w:t>压力（</w:t>
      </w:r>
      <w:r w:rsidRPr="00FD005B">
        <w:rPr>
          <w:rFonts w:ascii="Times New Roman" w:eastAsia="宋体" w:hAnsi="Times New Roman" w:cs="Times New Roman"/>
          <w:kern w:val="0"/>
          <w:sz w:val="24"/>
          <w:szCs w:val="28"/>
        </w:rPr>
        <w:t>Pa</w:t>
      </w:r>
      <w:r w:rsidRPr="00FD005B">
        <w:rPr>
          <w:rFonts w:ascii="Times New Roman" w:eastAsia="宋体" w:hAnsi="Times New Roman" w:cs="Times New Roman"/>
          <w:kern w:val="0"/>
          <w:sz w:val="24"/>
          <w:szCs w:val="28"/>
        </w:rPr>
        <w:t>）；</w:t>
      </w:r>
    </w:p>
    <w:p w14:paraId="1526F324" w14:textId="77777777" w:rsidR="00FD005B" w:rsidRPr="00FD005B" w:rsidRDefault="00FD005B" w:rsidP="00FD005B">
      <w:pPr>
        <w:spacing w:line="500" w:lineRule="exact"/>
        <w:ind w:firstLineChars="200" w:firstLine="480"/>
        <w:rPr>
          <w:rFonts w:ascii="Times New Roman" w:eastAsia="宋体" w:hAnsi="Times New Roman" w:cs="Times New Roman"/>
          <w:snapToGrid w:val="0"/>
          <w:kern w:val="18"/>
          <w:sz w:val="20"/>
          <w:szCs w:val="28"/>
        </w:rPr>
      </w:pPr>
      <w:r w:rsidRPr="00FD005B">
        <w:rPr>
          <w:rFonts w:ascii="Times New Roman" w:eastAsia="宋体" w:hAnsi="Times New Roman" w:cs="Times New Roman"/>
          <w:kern w:val="0"/>
          <w:sz w:val="24"/>
          <w:szCs w:val="28"/>
        </w:rPr>
        <w:t>D</w:t>
      </w:r>
      <w:proofErr w:type="gramStart"/>
      <w:r w:rsidRPr="00FD005B">
        <w:rPr>
          <w:rFonts w:ascii="Times New Roman" w:eastAsia="宋体" w:hAnsi="Times New Roman" w:cs="Times New Roman"/>
          <w:kern w:val="0"/>
          <w:sz w:val="24"/>
          <w:szCs w:val="28"/>
        </w:rPr>
        <w:t>—</w:t>
      </w:r>
      <w:r w:rsidRPr="00FD005B">
        <w:rPr>
          <w:rFonts w:ascii="Times New Roman" w:eastAsia="宋体" w:hAnsi="Times New Roman" w:cs="Times New Roman"/>
          <w:kern w:val="0"/>
          <w:sz w:val="24"/>
          <w:szCs w:val="28"/>
        </w:rPr>
        <w:t>罐的</w:t>
      </w:r>
      <w:proofErr w:type="gramEnd"/>
      <w:r w:rsidRPr="00FD005B">
        <w:rPr>
          <w:rFonts w:ascii="Times New Roman" w:eastAsia="宋体" w:hAnsi="Times New Roman" w:cs="Times New Roman"/>
          <w:kern w:val="0"/>
          <w:sz w:val="24"/>
          <w:szCs w:val="28"/>
        </w:rPr>
        <w:t>直径（</w:t>
      </w:r>
      <w:r w:rsidRPr="00FD005B">
        <w:rPr>
          <w:rFonts w:ascii="Times New Roman" w:eastAsia="宋体" w:hAnsi="Times New Roman" w:cs="Times New Roman"/>
          <w:kern w:val="0"/>
          <w:sz w:val="24"/>
          <w:szCs w:val="28"/>
        </w:rPr>
        <w:t>m</w:t>
      </w:r>
      <w:r w:rsidRPr="00FD005B">
        <w:rPr>
          <w:rFonts w:ascii="Times New Roman" w:eastAsia="宋体" w:hAnsi="Times New Roman" w:cs="Times New Roman"/>
          <w:kern w:val="0"/>
          <w:sz w:val="24"/>
          <w:szCs w:val="28"/>
        </w:rPr>
        <w:t>）；</w:t>
      </w:r>
    </w:p>
    <w:p w14:paraId="124A6E8B" w14:textId="77777777" w:rsidR="00FD005B" w:rsidRPr="00FD005B" w:rsidRDefault="00FD005B" w:rsidP="00FD005B">
      <w:pPr>
        <w:widowControl/>
        <w:spacing w:line="500" w:lineRule="exact"/>
        <w:ind w:firstLineChars="500" w:firstLine="1200"/>
        <w:rPr>
          <w:rFonts w:ascii="Times New Roman" w:eastAsia="宋体" w:hAnsi="Times New Roman" w:cs="Times New Roman"/>
          <w:snapToGrid w:val="0"/>
          <w:kern w:val="18"/>
          <w:sz w:val="24"/>
          <w:szCs w:val="24"/>
        </w:rPr>
      </w:pPr>
      <w:r w:rsidRPr="00FD005B">
        <w:rPr>
          <w:rFonts w:ascii="Times New Roman" w:eastAsia="宋体" w:hAnsi="Times New Roman" w:cs="Times New Roman"/>
          <w:snapToGrid w:val="0"/>
          <w:kern w:val="18"/>
          <w:sz w:val="24"/>
          <w:szCs w:val="24"/>
        </w:rPr>
        <w:t>H—</w:t>
      </w:r>
      <w:r w:rsidRPr="00FD005B">
        <w:rPr>
          <w:rFonts w:ascii="Times New Roman" w:eastAsia="宋体" w:hAnsi="Times New Roman" w:cs="Times New Roman"/>
          <w:snapToGrid w:val="0"/>
          <w:kern w:val="18"/>
          <w:sz w:val="24"/>
          <w:szCs w:val="24"/>
        </w:rPr>
        <w:t>平均</w:t>
      </w:r>
      <w:proofErr w:type="gramStart"/>
      <w:r w:rsidRPr="00FD005B">
        <w:rPr>
          <w:rFonts w:ascii="Times New Roman" w:eastAsia="宋体" w:hAnsi="Times New Roman" w:cs="Times New Roman"/>
          <w:snapToGrid w:val="0"/>
          <w:kern w:val="18"/>
          <w:sz w:val="24"/>
          <w:szCs w:val="24"/>
        </w:rPr>
        <w:t>蒸气</w:t>
      </w:r>
      <w:proofErr w:type="gramEnd"/>
      <w:r w:rsidRPr="00FD005B">
        <w:rPr>
          <w:rFonts w:ascii="Times New Roman" w:eastAsia="宋体" w:hAnsi="Times New Roman" w:cs="Times New Roman"/>
          <w:snapToGrid w:val="0"/>
          <w:kern w:val="18"/>
          <w:sz w:val="24"/>
          <w:szCs w:val="24"/>
        </w:rPr>
        <w:t>空间高度（</w:t>
      </w:r>
      <w:r w:rsidRPr="00FD005B">
        <w:rPr>
          <w:rFonts w:ascii="Times New Roman" w:eastAsia="宋体" w:hAnsi="Times New Roman" w:cs="Times New Roman"/>
          <w:snapToGrid w:val="0"/>
          <w:kern w:val="18"/>
          <w:sz w:val="24"/>
          <w:szCs w:val="24"/>
        </w:rPr>
        <w:t>m</w:t>
      </w:r>
      <w:r w:rsidRPr="00FD005B">
        <w:rPr>
          <w:rFonts w:ascii="Times New Roman" w:eastAsia="宋体" w:hAnsi="Times New Roman" w:cs="Times New Roman"/>
          <w:snapToGrid w:val="0"/>
          <w:kern w:val="18"/>
          <w:sz w:val="24"/>
          <w:szCs w:val="24"/>
        </w:rPr>
        <w:t>）；</w:t>
      </w:r>
    </w:p>
    <w:p w14:paraId="4C7F8264" w14:textId="77777777" w:rsidR="00FD005B" w:rsidRPr="00FD005B" w:rsidRDefault="00FD005B" w:rsidP="00FD005B">
      <w:pPr>
        <w:widowControl/>
        <w:spacing w:line="500" w:lineRule="exact"/>
        <w:ind w:firstLineChars="500" w:firstLine="1200"/>
        <w:rPr>
          <w:rFonts w:ascii="Times New Roman" w:eastAsia="宋体" w:hAnsi="Times New Roman" w:cs="Times New Roman"/>
          <w:snapToGrid w:val="0"/>
          <w:kern w:val="18"/>
          <w:sz w:val="24"/>
          <w:szCs w:val="24"/>
        </w:rPr>
      </w:pPr>
      <w:r w:rsidRPr="00FD005B">
        <w:rPr>
          <w:rFonts w:ascii="Cambria Math" w:eastAsia="宋体" w:hAnsi="Cambria Math" w:cs="Cambria Math"/>
          <w:snapToGrid w:val="0"/>
          <w:kern w:val="18"/>
          <w:sz w:val="24"/>
          <w:szCs w:val="24"/>
        </w:rPr>
        <w:lastRenderedPageBreak/>
        <w:t>△</w:t>
      </w:r>
      <w:r w:rsidRPr="00FD005B">
        <w:rPr>
          <w:rFonts w:ascii="Times New Roman" w:eastAsia="宋体" w:hAnsi="Times New Roman" w:cs="Times New Roman"/>
          <w:snapToGrid w:val="0"/>
          <w:kern w:val="18"/>
          <w:sz w:val="24"/>
          <w:szCs w:val="24"/>
        </w:rPr>
        <w:t>T—</w:t>
      </w:r>
      <w:r w:rsidRPr="00FD005B">
        <w:rPr>
          <w:rFonts w:ascii="Times New Roman" w:eastAsia="宋体" w:hAnsi="Times New Roman" w:cs="Times New Roman"/>
          <w:snapToGrid w:val="0"/>
          <w:kern w:val="18"/>
          <w:sz w:val="24"/>
          <w:szCs w:val="24"/>
        </w:rPr>
        <w:t>一天之内的平均温度差（</w:t>
      </w:r>
      <w:r w:rsidRPr="00FD005B">
        <w:rPr>
          <w:rFonts w:ascii="Times New Roman" w:eastAsia="宋体" w:hAnsi="Times New Roman" w:cs="Times New Roman"/>
          <w:snapToGrid w:val="0"/>
          <w:kern w:val="18"/>
          <w:sz w:val="24"/>
          <w:szCs w:val="24"/>
        </w:rPr>
        <w:t>℃</w:t>
      </w:r>
      <w:r w:rsidRPr="00FD005B">
        <w:rPr>
          <w:rFonts w:ascii="Times New Roman" w:eastAsia="宋体" w:hAnsi="Times New Roman" w:cs="Times New Roman"/>
          <w:snapToGrid w:val="0"/>
          <w:kern w:val="18"/>
          <w:sz w:val="24"/>
          <w:szCs w:val="24"/>
        </w:rPr>
        <w:t>）；</w:t>
      </w:r>
    </w:p>
    <w:p w14:paraId="52BA237F" w14:textId="77777777" w:rsidR="00FD005B" w:rsidRPr="00FD005B" w:rsidRDefault="00FD005B" w:rsidP="00FD005B">
      <w:pPr>
        <w:widowControl/>
        <w:spacing w:line="500" w:lineRule="exact"/>
        <w:ind w:firstLineChars="500" w:firstLine="1200"/>
        <w:rPr>
          <w:rFonts w:ascii="Times New Roman" w:eastAsia="宋体" w:hAnsi="Times New Roman" w:cs="Times New Roman"/>
          <w:snapToGrid w:val="0"/>
          <w:kern w:val="18"/>
          <w:sz w:val="24"/>
          <w:szCs w:val="24"/>
        </w:rPr>
      </w:pPr>
      <w:r w:rsidRPr="00FD005B">
        <w:rPr>
          <w:rFonts w:ascii="Times New Roman" w:eastAsia="宋体" w:hAnsi="Times New Roman" w:cs="Times New Roman"/>
          <w:snapToGrid w:val="0"/>
          <w:kern w:val="18"/>
          <w:sz w:val="24"/>
          <w:szCs w:val="24"/>
        </w:rPr>
        <w:t>F</w:t>
      </w:r>
      <w:r w:rsidRPr="00FD005B">
        <w:rPr>
          <w:rFonts w:ascii="Times New Roman" w:eastAsia="宋体" w:hAnsi="Times New Roman" w:cs="Times New Roman"/>
          <w:snapToGrid w:val="0"/>
          <w:kern w:val="18"/>
          <w:sz w:val="24"/>
          <w:szCs w:val="24"/>
          <w:vertAlign w:val="subscript"/>
        </w:rPr>
        <w:t>P</w:t>
      </w:r>
      <w:r w:rsidRPr="00FD005B">
        <w:rPr>
          <w:rFonts w:ascii="Times New Roman" w:eastAsia="宋体" w:hAnsi="Times New Roman" w:cs="Times New Roman"/>
          <w:snapToGrid w:val="0"/>
          <w:kern w:val="18"/>
          <w:sz w:val="24"/>
          <w:szCs w:val="24"/>
        </w:rPr>
        <w:t>—</w:t>
      </w:r>
      <w:r w:rsidRPr="00FD005B">
        <w:rPr>
          <w:rFonts w:ascii="Times New Roman" w:eastAsia="宋体" w:hAnsi="Times New Roman" w:cs="Times New Roman"/>
          <w:snapToGrid w:val="0"/>
          <w:kern w:val="18"/>
          <w:sz w:val="24"/>
          <w:szCs w:val="24"/>
        </w:rPr>
        <w:t>涂层因子（无量纲），根据油漆状况取值在</w:t>
      </w:r>
      <w:r w:rsidRPr="00FD005B">
        <w:rPr>
          <w:rFonts w:ascii="Times New Roman" w:eastAsia="宋体" w:hAnsi="Times New Roman" w:cs="Times New Roman"/>
          <w:snapToGrid w:val="0"/>
          <w:kern w:val="18"/>
          <w:sz w:val="24"/>
          <w:szCs w:val="24"/>
        </w:rPr>
        <w:t>1-1.5</w:t>
      </w:r>
      <w:r w:rsidRPr="00FD005B">
        <w:rPr>
          <w:rFonts w:ascii="Times New Roman" w:eastAsia="宋体" w:hAnsi="Times New Roman" w:cs="Times New Roman"/>
          <w:snapToGrid w:val="0"/>
          <w:kern w:val="18"/>
          <w:sz w:val="24"/>
          <w:szCs w:val="24"/>
        </w:rPr>
        <w:t>之间；</w:t>
      </w:r>
    </w:p>
    <w:p w14:paraId="49F0B1ED" w14:textId="77777777" w:rsidR="00FD005B" w:rsidRPr="00FD005B" w:rsidRDefault="00FD005B" w:rsidP="00FD005B">
      <w:pPr>
        <w:widowControl/>
        <w:spacing w:line="500" w:lineRule="exact"/>
        <w:ind w:firstLineChars="500" w:firstLine="1200"/>
        <w:rPr>
          <w:rFonts w:ascii="Times New Roman" w:eastAsia="宋体" w:hAnsi="Times New Roman" w:cs="Times New Roman"/>
          <w:snapToGrid w:val="0"/>
          <w:kern w:val="18"/>
          <w:sz w:val="24"/>
          <w:szCs w:val="24"/>
        </w:rPr>
      </w:pPr>
      <w:r w:rsidRPr="00FD005B">
        <w:rPr>
          <w:rFonts w:ascii="Times New Roman" w:eastAsia="宋体" w:hAnsi="Times New Roman" w:cs="Times New Roman"/>
          <w:snapToGrid w:val="0"/>
          <w:kern w:val="18"/>
          <w:sz w:val="24"/>
          <w:szCs w:val="24"/>
        </w:rPr>
        <w:t>C—</w:t>
      </w:r>
      <w:r w:rsidRPr="00FD005B">
        <w:rPr>
          <w:rFonts w:ascii="Times New Roman" w:eastAsia="宋体" w:hAnsi="Times New Roman" w:cs="Times New Roman"/>
          <w:snapToGrid w:val="0"/>
          <w:kern w:val="18"/>
          <w:sz w:val="24"/>
          <w:szCs w:val="24"/>
        </w:rPr>
        <w:t>用于小直径罐的调节因子（无量纲）；直径在</w:t>
      </w:r>
      <w:r w:rsidRPr="00FD005B">
        <w:rPr>
          <w:rFonts w:ascii="Times New Roman" w:eastAsia="宋体" w:hAnsi="Times New Roman" w:cs="Times New Roman"/>
          <w:snapToGrid w:val="0"/>
          <w:kern w:val="18"/>
          <w:sz w:val="24"/>
          <w:szCs w:val="24"/>
        </w:rPr>
        <w:t>0-9m</w:t>
      </w:r>
      <w:r w:rsidRPr="00FD005B">
        <w:rPr>
          <w:rFonts w:ascii="Times New Roman" w:eastAsia="宋体" w:hAnsi="Times New Roman" w:cs="Times New Roman"/>
          <w:snapToGrid w:val="0"/>
          <w:kern w:val="18"/>
          <w:sz w:val="24"/>
          <w:szCs w:val="24"/>
        </w:rPr>
        <w:t>之间的</w:t>
      </w:r>
    </w:p>
    <w:p w14:paraId="31E6B56E" w14:textId="77777777" w:rsidR="00FD005B" w:rsidRPr="00FD005B" w:rsidRDefault="00FD005B" w:rsidP="00FD005B">
      <w:pPr>
        <w:widowControl/>
        <w:spacing w:line="500" w:lineRule="exact"/>
        <w:ind w:firstLineChars="500" w:firstLine="1200"/>
        <w:rPr>
          <w:rFonts w:ascii="Times New Roman" w:eastAsia="宋体" w:hAnsi="Times New Roman" w:cs="Times New Roman"/>
          <w:snapToGrid w:val="0"/>
          <w:kern w:val="18"/>
          <w:sz w:val="24"/>
          <w:szCs w:val="24"/>
        </w:rPr>
      </w:pPr>
      <w:r w:rsidRPr="00FD005B">
        <w:rPr>
          <w:rFonts w:ascii="Times New Roman" w:eastAsia="宋体" w:hAnsi="Times New Roman" w:cs="Times New Roman"/>
          <w:snapToGrid w:val="0"/>
          <w:kern w:val="18"/>
          <w:sz w:val="24"/>
          <w:szCs w:val="24"/>
        </w:rPr>
        <w:t>罐体，</w:t>
      </w:r>
      <w:r w:rsidRPr="00FD005B">
        <w:rPr>
          <w:rFonts w:ascii="Times New Roman" w:eastAsia="宋体" w:hAnsi="Times New Roman" w:cs="Times New Roman"/>
          <w:snapToGrid w:val="0"/>
          <w:kern w:val="18"/>
          <w:sz w:val="24"/>
          <w:szCs w:val="24"/>
        </w:rPr>
        <w:t>C=1-0.0123(D-9)</w:t>
      </w:r>
      <w:r w:rsidRPr="00FD005B">
        <w:rPr>
          <w:rFonts w:ascii="Times New Roman" w:eastAsia="宋体" w:hAnsi="Times New Roman" w:cs="Times New Roman"/>
          <w:snapToGrid w:val="0"/>
          <w:kern w:val="18"/>
          <w:sz w:val="24"/>
          <w:szCs w:val="24"/>
          <w:vertAlign w:val="superscript"/>
        </w:rPr>
        <w:t>2</w:t>
      </w:r>
      <w:r w:rsidRPr="00FD005B">
        <w:rPr>
          <w:rFonts w:ascii="Times New Roman" w:eastAsia="宋体" w:hAnsi="Times New Roman" w:cs="Times New Roman"/>
          <w:snapToGrid w:val="0"/>
          <w:kern w:val="18"/>
          <w:sz w:val="24"/>
          <w:szCs w:val="24"/>
        </w:rPr>
        <w:t>；</w:t>
      </w:r>
      <w:proofErr w:type="gramStart"/>
      <w:r w:rsidRPr="00FD005B">
        <w:rPr>
          <w:rFonts w:ascii="Times New Roman" w:eastAsia="宋体" w:hAnsi="Times New Roman" w:cs="Times New Roman"/>
          <w:snapToGrid w:val="0"/>
          <w:kern w:val="18"/>
          <w:sz w:val="24"/>
          <w:szCs w:val="24"/>
        </w:rPr>
        <w:t>罐径大于</w:t>
      </w:r>
      <w:proofErr w:type="gramEnd"/>
      <w:r w:rsidRPr="00FD005B">
        <w:rPr>
          <w:rFonts w:ascii="Times New Roman" w:eastAsia="宋体" w:hAnsi="Times New Roman" w:cs="Times New Roman"/>
          <w:snapToGrid w:val="0"/>
          <w:kern w:val="18"/>
          <w:sz w:val="24"/>
          <w:szCs w:val="24"/>
        </w:rPr>
        <w:t>9m</w:t>
      </w:r>
      <w:r w:rsidRPr="00FD005B">
        <w:rPr>
          <w:rFonts w:ascii="Times New Roman" w:eastAsia="宋体" w:hAnsi="Times New Roman" w:cs="Times New Roman"/>
          <w:snapToGrid w:val="0"/>
          <w:kern w:val="18"/>
          <w:sz w:val="24"/>
          <w:szCs w:val="24"/>
        </w:rPr>
        <w:t>的</w:t>
      </w:r>
      <w:r w:rsidRPr="00FD005B">
        <w:rPr>
          <w:rFonts w:ascii="Times New Roman" w:eastAsia="宋体" w:hAnsi="Times New Roman" w:cs="Times New Roman"/>
          <w:snapToGrid w:val="0"/>
          <w:kern w:val="18"/>
          <w:sz w:val="24"/>
          <w:szCs w:val="24"/>
        </w:rPr>
        <w:t>C = 1</w:t>
      </w:r>
      <w:r w:rsidRPr="00FD005B">
        <w:rPr>
          <w:rFonts w:ascii="Times New Roman" w:eastAsia="宋体" w:hAnsi="Times New Roman" w:cs="Times New Roman"/>
          <w:snapToGrid w:val="0"/>
          <w:kern w:val="18"/>
          <w:sz w:val="24"/>
          <w:szCs w:val="24"/>
        </w:rPr>
        <w:t>；</w:t>
      </w:r>
    </w:p>
    <w:p w14:paraId="7ACAF8C0" w14:textId="77777777" w:rsidR="00FD005B" w:rsidRPr="00FD005B" w:rsidRDefault="00FD005B" w:rsidP="00FD005B">
      <w:pPr>
        <w:widowControl/>
        <w:spacing w:line="500" w:lineRule="exact"/>
        <w:ind w:firstLineChars="500" w:firstLine="1200"/>
        <w:rPr>
          <w:rFonts w:ascii="Times New Roman" w:eastAsia="宋体" w:hAnsi="Times New Roman" w:cs="Times New Roman"/>
          <w:snapToGrid w:val="0"/>
          <w:kern w:val="18"/>
          <w:szCs w:val="28"/>
        </w:rPr>
      </w:pPr>
      <w:r w:rsidRPr="00FD005B">
        <w:rPr>
          <w:rFonts w:ascii="Times New Roman" w:eastAsia="宋体" w:hAnsi="Times New Roman" w:cs="Times New Roman"/>
          <w:snapToGrid w:val="0"/>
          <w:kern w:val="18"/>
          <w:sz w:val="24"/>
          <w:szCs w:val="24"/>
        </w:rPr>
        <w:t>K</w:t>
      </w:r>
      <w:r w:rsidRPr="00FD005B">
        <w:rPr>
          <w:rFonts w:ascii="Times New Roman" w:eastAsia="宋体" w:hAnsi="Times New Roman" w:cs="Times New Roman"/>
          <w:snapToGrid w:val="0"/>
          <w:kern w:val="18"/>
          <w:sz w:val="24"/>
          <w:szCs w:val="24"/>
          <w:vertAlign w:val="subscript"/>
        </w:rPr>
        <w:t>C</w:t>
      </w:r>
      <w:r w:rsidRPr="00FD005B">
        <w:rPr>
          <w:rFonts w:ascii="Times New Roman" w:eastAsia="宋体" w:hAnsi="Times New Roman" w:cs="Times New Roman"/>
          <w:snapToGrid w:val="0"/>
          <w:kern w:val="18"/>
          <w:sz w:val="24"/>
          <w:szCs w:val="24"/>
        </w:rPr>
        <w:t>—</w:t>
      </w:r>
      <w:r w:rsidRPr="00FD005B">
        <w:rPr>
          <w:rFonts w:ascii="Times New Roman" w:eastAsia="宋体" w:hAnsi="Times New Roman" w:cs="Times New Roman"/>
          <w:snapToGrid w:val="0"/>
          <w:kern w:val="18"/>
          <w:sz w:val="24"/>
          <w:szCs w:val="24"/>
        </w:rPr>
        <w:t>产品因子（石油原油</w:t>
      </w:r>
      <w:r w:rsidRPr="00FD005B">
        <w:rPr>
          <w:rFonts w:ascii="Times New Roman" w:eastAsia="宋体" w:hAnsi="Times New Roman" w:cs="Times New Roman"/>
          <w:snapToGrid w:val="0"/>
          <w:kern w:val="18"/>
          <w:sz w:val="24"/>
          <w:szCs w:val="24"/>
        </w:rPr>
        <w:t>K</w:t>
      </w:r>
      <w:r w:rsidRPr="00FD005B">
        <w:rPr>
          <w:rFonts w:ascii="Times New Roman" w:eastAsia="宋体" w:hAnsi="Times New Roman" w:cs="Times New Roman"/>
          <w:snapToGrid w:val="0"/>
          <w:kern w:val="18"/>
          <w:sz w:val="24"/>
          <w:szCs w:val="24"/>
          <w:vertAlign w:val="subscript"/>
        </w:rPr>
        <w:t>C</w:t>
      </w:r>
      <w:r w:rsidRPr="00FD005B">
        <w:rPr>
          <w:rFonts w:ascii="Times New Roman" w:eastAsia="宋体" w:hAnsi="Times New Roman" w:cs="Times New Roman"/>
          <w:snapToGrid w:val="0"/>
          <w:kern w:val="18"/>
          <w:sz w:val="24"/>
          <w:szCs w:val="24"/>
        </w:rPr>
        <w:t>取</w:t>
      </w:r>
      <w:r w:rsidRPr="00FD005B">
        <w:rPr>
          <w:rFonts w:ascii="Times New Roman" w:eastAsia="宋体" w:hAnsi="Times New Roman" w:cs="Times New Roman"/>
          <w:snapToGrid w:val="0"/>
          <w:kern w:val="18"/>
          <w:sz w:val="24"/>
          <w:szCs w:val="24"/>
        </w:rPr>
        <w:t>0.65</w:t>
      </w:r>
      <w:r w:rsidRPr="00FD005B">
        <w:rPr>
          <w:rFonts w:ascii="Times New Roman" w:eastAsia="宋体" w:hAnsi="Times New Roman" w:cs="Times New Roman"/>
          <w:snapToGrid w:val="0"/>
          <w:kern w:val="18"/>
          <w:sz w:val="24"/>
          <w:szCs w:val="24"/>
        </w:rPr>
        <w:t>，其他的有机液体取</w:t>
      </w:r>
      <w:r w:rsidRPr="00FD005B">
        <w:rPr>
          <w:rFonts w:ascii="Times New Roman" w:eastAsia="宋体" w:hAnsi="Times New Roman" w:cs="Times New Roman"/>
          <w:snapToGrid w:val="0"/>
          <w:kern w:val="18"/>
          <w:sz w:val="24"/>
          <w:szCs w:val="24"/>
        </w:rPr>
        <w:t>1.0</w:t>
      </w:r>
      <w:r w:rsidRPr="00FD005B">
        <w:rPr>
          <w:rFonts w:ascii="Times New Roman" w:eastAsia="宋体" w:hAnsi="Times New Roman" w:cs="Times New Roman"/>
          <w:snapToGrid w:val="0"/>
          <w:kern w:val="18"/>
          <w:sz w:val="24"/>
          <w:szCs w:val="24"/>
        </w:rPr>
        <w:t>）。</w:t>
      </w:r>
    </w:p>
    <w:p w14:paraId="57B5DC01" w14:textId="77777777" w:rsidR="00FD005B" w:rsidRPr="00FD005B" w:rsidRDefault="00FD005B" w:rsidP="00FD005B">
      <w:pPr>
        <w:tabs>
          <w:tab w:val="left" w:pos="5560"/>
        </w:tabs>
        <w:spacing w:line="500" w:lineRule="exact"/>
        <w:ind w:firstLineChars="200" w:firstLine="480"/>
        <w:rPr>
          <w:rFonts w:ascii="Times New Roman" w:eastAsia="宋体" w:hAnsi="Times New Roman" w:cs="Times New Roman"/>
          <w:sz w:val="24"/>
          <w:szCs w:val="28"/>
        </w:rPr>
      </w:pPr>
      <w:r w:rsidRPr="00FD005B">
        <w:rPr>
          <w:rFonts w:ascii="Times New Roman" w:eastAsia="宋体" w:hAnsi="Times New Roman" w:cs="Times New Roman"/>
          <w:sz w:val="24"/>
          <w:szCs w:val="28"/>
        </w:rPr>
        <w:t>b</w:t>
      </w:r>
      <w:r w:rsidRPr="00FD005B">
        <w:rPr>
          <w:rFonts w:ascii="Times New Roman" w:eastAsia="宋体" w:hAnsi="Times New Roman" w:cs="Times New Roman"/>
          <w:sz w:val="24"/>
          <w:szCs w:val="28"/>
        </w:rPr>
        <w:t>、大呼吸排放量</w:t>
      </w:r>
    </w:p>
    <w:p w14:paraId="76C5EEBF" w14:textId="77777777" w:rsidR="00FD005B" w:rsidRPr="00FD005B" w:rsidRDefault="00FD005B" w:rsidP="00FD005B">
      <w:pPr>
        <w:tabs>
          <w:tab w:val="left" w:pos="5560"/>
        </w:tabs>
        <w:spacing w:line="500" w:lineRule="exact"/>
        <w:ind w:firstLineChars="200" w:firstLine="480"/>
        <w:rPr>
          <w:rFonts w:ascii="Times New Roman" w:eastAsia="宋体" w:hAnsi="Times New Roman" w:cs="Times New Roman"/>
          <w:sz w:val="24"/>
          <w:szCs w:val="24"/>
        </w:rPr>
      </w:pPr>
      <w:r w:rsidRPr="00FD005B">
        <w:rPr>
          <w:rFonts w:ascii="Times New Roman" w:eastAsia="宋体" w:hAnsi="Times New Roman" w:cs="Times New Roman"/>
          <w:sz w:val="24"/>
          <w:szCs w:val="24"/>
        </w:rPr>
        <w:t>大呼吸排放是由于人为的装料与卸料而产生的损失。因装料的结果，罐内压力超过释放压力时，</w:t>
      </w:r>
      <w:proofErr w:type="gramStart"/>
      <w:r w:rsidRPr="00FD005B">
        <w:rPr>
          <w:rFonts w:ascii="Times New Roman" w:eastAsia="宋体" w:hAnsi="Times New Roman" w:cs="Times New Roman"/>
          <w:sz w:val="24"/>
          <w:szCs w:val="24"/>
        </w:rPr>
        <w:t>蒸气</w:t>
      </w:r>
      <w:proofErr w:type="gramEnd"/>
      <w:r w:rsidRPr="00FD005B">
        <w:rPr>
          <w:rFonts w:ascii="Times New Roman" w:eastAsia="宋体" w:hAnsi="Times New Roman" w:cs="Times New Roman"/>
          <w:sz w:val="24"/>
          <w:szCs w:val="24"/>
        </w:rPr>
        <w:t>从罐内压出；而卸料损失发生于液面排出，空气被抽入罐体内，因空气变成有机</w:t>
      </w:r>
      <w:proofErr w:type="gramStart"/>
      <w:r w:rsidRPr="00FD005B">
        <w:rPr>
          <w:rFonts w:ascii="Times New Roman" w:eastAsia="宋体" w:hAnsi="Times New Roman" w:cs="Times New Roman"/>
          <w:sz w:val="24"/>
          <w:szCs w:val="24"/>
        </w:rPr>
        <w:t>蒸气</w:t>
      </w:r>
      <w:proofErr w:type="gramEnd"/>
      <w:r w:rsidRPr="00FD005B">
        <w:rPr>
          <w:rFonts w:ascii="Times New Roman" w:eastAsia="宋体" w:hAnsi="Times New Roman" w:cs="Times New Roman"/>
          <w:sz w:val="24"/>
          <w:szCs w:val="24"/>
        </w:rPr>
        <w:t>饱和的气体而膨胀，因而超过</w:t>
      </w:r>
      <w:proofErr w:type="gramStart"/>
      <w:r w:rsidRPr="00FD005B">
        <w:rPr>
          <w:rFonts w:ascii="Times New Roman" w:eastAsia="宋体" w:hAnsi="Times New Roman" w:cs="Times New Roman"/>
          <w:sz w:val="24"/>
          <w:szCs w:val="24"/>
        </w:rPr>
        <w:t>蒸气</w:t>
      </w:r>
      <w:proofErr w:type="gramEnd"/>
      <w:r w:rsidRPr="00FD005B">
        <w:rPr>
          <w:rFonts w:ascii="Times New Roman" w:eastAsia="宋体" w:hAnsi="Times New Roman" w:cs="Times New Roman"/>
          <w:sz w:val="24"/>
          <w:szCs w:val="24"/>
        </w:rPr>
        <w:t>空间容纳的能力。</w:t>
      </w:r>
    </w:p>
    <w:p w14:paraId="2265142B" w14:textId="77777777" w:rsidR="00FD005B" w:rsidRPr="00FD005B" w:rsidRDefault="00FD005B" w:rsidP="00FD005B">
      <w:pPr>
        <w:tabs>
          <w:tab w:val="left" w:pos="5560"/>
        </w:tabs>
        <w:spacing w:line="500" w:lineRule="exact"/>
        <w:ind w:firstLineChars="200" w:firstLine="480"/>
        <w:rPr>
          <w:rFonts w:ascii="Times New Roman" w:eastAsia="宋体" w:hAnsi="Times New Roman" w:cs="Times New Roman"/>
          <w:sz w:val="24"/>
          <w:szCs w:val="24"/>
        </w:rPr>
      </w:pPr>
      <w:r w:rsidRPr="00FD005B">
        <w:rPr>
          <w:rFonts w:ascii="Times New Roman" w:eastAsia="宋体" w:hAnsi="Times New Roman" w:cs="Times New Roman"/>
          <w:sz w:val="24"/>
          <w:szCs w:val="24"/>
        </w:rPr>
        <w:t>根据中国石油化工系统经验，可由下式估算</w:t>
      </w:r>
      <w:proofErr w:type="gramStart"/>
      <w:r w:rsidRPr="00FD005B">
        <w:rPr>
          <w:rFonts w:ascii="Times New Roman" w:eastAsia="宋体" w:hAnsi="Times New Roman" w:cs="Times New Roman"/>
          <w:sz w:val="24"/>
          <w:szCs w:val="24"/>
        </w:rPr>
        <w:t>固定顶罐</w:t>
      </w:r>
      <w:proofErr w:type="gramEnd"/>
      <w:r w:rsidRPr="00FD005B">
        <w:rPr>
          <w:rFonts w:ascii="Times New Roman" w:eastAsia="宋体" w:hAnsi="Times New Roman" w:cs="Times New Roman"/>
          <w:sz w:val="24"/>
          <w:szCs w:val="24"/>
        </w:rPr>
        <w:t>的大呼吸排放量：</w:t>
      </w:r>
    </w:p>
    <w:p w14:paraId="1AC375FD" w14:textId="77777777" w:rsidR="00FD005B" w:rsidRPr="00FD005B" w:rsidRDefault="00FD005B" w:rsidP="00FD005B">
      <w:pPr>
        <w:widowControl/>
        <w:spacing w:line="500" w:lineRule="exact"/>
        <w:jc w:val="center"/>
        <w:rPr>
          <w:rFonts w:ascii="Times New Roman" w:eastAsia="宋体" w:hAnsi="Times New Roman" w:cs="Times New Roman"/>
          <w:snapToGrid w:val="0"/>
          <w:kern w:val="18"/>
          <w:sz w:val="24"/>
          <w:szCs w:val="24"/>
        </w:rPr>
      </w:pPr>
      <w:r w:rsidRPr="00FD005B">
        <w:rPr>
          <w:rFonts w:ascii="Times New Roman" w:eastAsia="宋体" w:hAnsi="Times New Roman" w:cs="Times New Roman"/>
          <w:snapToGrid w:val="0"/>
          <w:kern w:val="18"/>
          <w:sz w:val="24"/>
          <w:szCs w:val="24"/>
        </w:rPr>
        <w:t>L</w:t>
      </w:r>
      <w:r w:rsidRPr="00FD005B">
        <w:rPr>
          <w:rFonts w:ascii="Times New Roman" w:eastAsia="宋体" w:hAnsi="Times New Roman" w:cs="Times New Roman"/>
          <w:snapToGrid w:val="0"/>
          <w:kern w:val="18"/>
          <w:sz w:val="24"/>
          <w:szCs w:val="24"/>
          <w:vertAlign w:val="subscript"/>
        </w:rPr>
        <w:t>W</w:t>
      </w:r>
      <w:r w:rsidRPr="00FD005B">
        <w:rPr>
          <w:rFonts w:ascii="Times New Roman" w:eastAsia="宋体" w:hAnsi="Times New Roman" w:cs="Times New Roman"/>
          <w:snapToGrid w:val="0"/>
          <w:kern w:val="18"/>
          <w:sz w:val="24"/>
          <w:szCs w:val="24"/>
        </w:rPr>
        <w:t>=4.188×10</w:t>
      </w:r>
      <w:r w:rsidRPr="00FD005B">
        <w:rPr>
          <w:rFonts w:ascii="Times New Roman" w:eastAsia="宋体" w:hAnsi="Times New Roman" w:cs="Times New Roman"/>
          <w:snapToGrid w:val="0"/>
          <w:kern w:val="18"/>
          <w:sz w:val="24"/>
          <w:szCs w:val="24"/>
          <w:vertAlign w:val="superscript"/>
        </w:rPr>
        <w:t>-7</w:t>
      </w:r>
      <w:r w:rsidRPr="00FD005B">
        <w:rPr>
          <w:rFonts w:ascii="Times New Roman" w:eastAsia="宋体" w:hAnsi="Times New Roman" w:cs="Times New Roman"/>
          <w:snapToGrid w:val="0"/>
          <w:kern w:val="18"/>
          <w:sz w:val="24"/>
          <w:szCs w:val="24"/>
        </w:rPr>
        <w:t>×M×P×K</w:t>
      </w:r>
      <w:r w:rsidRPr="00FD005B">
        <w:rPr>
          <w:rFonts w:ascii="Times New Roman" w:eastAsia="宋体" w:hAnsi="Times New Roman" w:cs="Times New Roman"/>
          <w:snapToGrid w:val="0"/>
          <w:kern w:val="18"/>
          <w:sz w:val="24"/>
          <w:szCs w:val="24"/>
          <w:vertAlign w:val="subscript"/>
        </w:rPr>
        <w:t>N</w:t>
      </w:r>
      <w:r w:rsidRPr="00FD005B">
        <w:rPr>
          <w:rFonts w:ascii="Times New Roman" w:eastAsia="宋体" w:hAnsi="Times New Roman" w:cs="Times New Roman"/>
          <w:snapToGrid w:val="0"/>
          <w:kern w:val="18"/>
          <w:sz w:val="24"/>
          <w:szCs w:val="24"/>
        </w:rPr>
        <w:t>×K</w:t>
      </w:r>
      <w:r w:rsidRPr="00FD005B">
        <w:rPr>
          <w:rFonts w:ascii="Times New Roman" w:eastAsia="宋体" w:hAnsi="Times New Roman" w:cs="Times New Roman"/>
          <w:snapToGrid w:val="0"/>
          <w:kern w:val="18"/>
          <w:sz w:val="24"/>
          <w:szCs w:val="24"/>
          <w:vertAlign w:val="subscript"/>
        </w:rPr>
        <w:t>C</w:t>
      </w:r>
    </w:p>
    <w:p w14:paraId="57921F82" w14:textId="77777777" w:rsidR="00FD005B" w:rsidRPr="00FD005B" w:rsidRDefault="00FD005B" w:rsidP="00FD005B">
      <w:pPr>
        <w:widowControl/>
        <w:spacing w:line="500" w:lineRule="exact"/>
        <w:ind w:firstLineChars="200" w:firstLine="480"/>
        <w:rPr>
          <w:rFonts w:ascii="Times New Roman" w:eastAsia="宋体" w:hAnsi="Times New Roman" w:cs="Times New Roman"/>
          <w:snapToGrid w:val="0"/>
          <w:kern w:val="18"/>
          <w:sz w:val="24"/>
          <w:szCs w:val="24"/>
        </w:rPr>
      </w:pPr>
      <w:r w:rsidRPr="00FD005B">
        <w:rPr>
          <w:rFonts w:ascii="Times New Roman" w:eastAsia="宋体" w:hAnsi="Times New Roman" w:cs="Times New Roman"/>
          <w:snapToGrid w:val="0"/>
          <w:kern w:val="18"/>
          <w:sz w:val="24"/>
          <w:szCs w:val="24"/>
        </w:rPr>
        <w:t>式中：</w:t>
      </w:r>
      <w:r w:rsidRPr="00FD005B">
        <w:rPr>
          <w:rFonts w:ascii="Times New Roman" w:eastAsia="宋体" w:hAnsi="Times New Roman" w:cs="Times New Roman"/>
          <w:snapToGrid w:val="0"/>
          <w:kern w:val="18"/>
          <w:sz w:val="24"/>
          <w:szCs w:val="24"/>
        </w:rPr>
        <w:t>L</w:t>
      </w:r>
      <w:r w:rsidRPr="00FD005B">
        <w:rPr>
          <w:rFonts w:ascii="Times New Roman" w:eastAsia="宋体" w:hAnsi="Times New Roman" w:cs="Times New Roman"/>
          <w:snapToGrid w:val="0"/>
          <w:kern w:val="18"/>
          <w:sz w:val="24"/>
          <w:szCs w:val="24"/>
          <w:vertAlign w:val="subscript"/>
        </w:rPr>
        <w:t>W</w:t>
      </w:r>
      <w:proofErr w:type="gramStart"/>
      <w:r w:rsidRPr="00FD005B">
        <w:rPr>
          <w:rFonts w:ascii="Times New Roman" w:eastAsia="宋体" w:hAnsi="Times New Roman" w:cs="Times New Roman"/>
          <w:snapToGrid w:val="0"/>
          <w:kern w:val="18"/>
          <w:sz w:val="24"/>
          <w:szCs w:val="24"/>
        </w:rPr>
        <w:t>—</w:t>
      </w:r>
      <w:r w:rsidRPr="00FD005B">
        <w:rPr>
          <w:rFonts w:ascii="Times New Roman" w:eastAsia="宋体" w:hAnsi="Times New Roman" w:cs="Times New Roman"/>
          <w:snapToGrid w:val="0"/>
          <w:kern w:val="18"/>
          <w:sz w:val="24"/>
          <w:szCs w:val="24"/>
        </w:rPr>
        <w:t>固定顶罐</w:t>
      </w:r>
      <w:proofErr w:type="gramEnd"/>
      <w:r w:rsidRPr="00FD005B">
        <w:rPr>
          <w:rFonts w:ascii="Times New Roman" w:eastAsia="宋体" w:hAnsi="Times New Roman" w:cs="Times New Roman"/>
          <w:snapToGrid w:val="0"/>
          <w:kern w:val="18"/>
          <w:sz w:val="24"/>
          <w:szCs w:val="24"/>
        </w:rPr>
        <w:t>的工作损失（</w:t>
      </w:r>
      <w:r w:rsidRPr="00FD005B">
        <w:rPr>
          <w:rFonts w:ascii="Times New Roman" w:eastAsia="宋体" w:hAnsi="Times New Roman" w:cs="Times New Roman"/>
          <w:snapToGrid w:val="0"/>
          <w:kern w:val="18"/>
          <w:sz w:val="24"/>
          <w:szCs w:val="24"/>
        </w:rPr>
        <w:t>kg/m</w:t>
      </w:r>
      <w:r w:rsidRPr="00FD005B">
        <w:rPr>
          <w:rFonts w:ascii="Times New Roman" w:eastAsia="宋体" w:hAnsi="Times New Roman" w:cs="Times New Roman"/>
          <w:snapToGrid w:val="0"/>
          <w:kern w:val="18"/>
          <w:sz w:val="24"/>
          <w:szCs w:val="24"/>
          <w:vertAlign w:val="superscript"/>
        </w:rPr>
        <w:t>3</w:t>
      </w:r>
      <w:r w:rsidRPr="00FD005B">
        <w:rPr>
          <w:rFonts w:ascii="Times New Roman" w:eastAsia="宋体" w:hAnsi="Times New Roman" w:cs="Times New Roman"/>
          <w:snapToGrid w:val="0"/>
          <w:kern w:val="18"/>
          <w:sz w:val="24"/>
          <w:szCs w:val="24"/>
        </w:rPr>
        <w:t>投入量）；</w:t>
      </w:r>
    </w:p>
    <w:p w14:paraId="1BCFABB3" w14:textId="77777777" w:rsidR="00FD005B" w:rsidRPr="00FD005B" w:rsidRDefault="00FD005B" w:rsidP="00FD005B">
      <w:pPr>
        <w:widowControl/>
        <w:spacing w:line="500" w:lineRule="exact"/>
        <w:ind w:firstLineChars="500" w:firstLine="1200"/>
        <w:rPr>
          <w:rFonts w:ascii="Times New Roman" w:eastAsia="宋体" w:hAnsi="Times New Roman" w:cs="Times New Roman"/>
          <w:snapToGrid w:val="0"/>
          <w:kern w:val="18"/>
          <w:sz w:val="24"/>
          <w:szCs w:val="24"/>
        </w:rPr>
      </w:pPr>
      <w:r w:rsidRPr="00FD005B">
        <w:rPr>
          <w:rFonts w:ascii="Times New Roman" w:eastAsia="宋体" w:hAnsi="Times New Roman" w:cs="Times New Roman"/>
          <w:snapToGrid w:val="0"/>
          <w:kern w:val="18"/>
          <w:sz w:val="24"/>
          <w:szCs w:val="24"/>
        </w:rPr>
        <w:t>K</w:t>
      </w:r>
      <w:r w:rsidRPr="00FD005B">
        <w:rPr>
          <w:rFonts w:ascii="Times New Roman" w:eastAsia="宋体" w:hAnsi="Times New Roman" w:cs="Times New Roman"/>
          <w:snapToGrid w:val="0"/>
          <w:kern w:val="18"/>
          <w:sz w:val="24"/>
          <w:szCs w:val="24"/>
          <w:vertAlign w:val="subscript"/>
        </w:rPr>
        <w:t>N</w:t>
      </w:r>
      <w:r w:rsidRPr="00FD005B">
        <w:rPr>
          <w:rFonts w:ascii="Times New Roman" w:eastAsia="宋体" w:hAnsi="Times New Roman" w:cs="Times New Roman"/>
          <w:snapToGrid w:val="0"/>
          <w:kern w:val="18"/>
          <w:sz w:val="24"/>
          <w:szCs w:val="24"/>
        </w:rPr>
        <w:t>—</w:t>
      </w:r>
      <w:r w:rsidRPr="00FD005B">
        <w:rPr>
          <w:rFonts w:ascii="Times New Roman" w:eastAsia="宋体" w:hAnsi="Times New Roman" w:cs="Times New Roman"/>
          <w:snapToGrid w:val="0"/>
          <w:kern w:val="18"/>
          <w:sz w:val="24"/>
          <w:szCs w:val="24"/>
        </w:rPr>
        <w:t>周转因子（无量纲），取值按年周转次数（</w:t>
      </w:r>
      <w:r w:rsidRPr="00FD005B">
        <w:rPr>
          <w:rFonts w:ascii="Times New Roman" w:eastAsia="宋体" w:hAnsi="Times New Roman" w:cs="Times New Roman"/>
          <w:snapToGrid w:val="0"/>
          <w:kern w:val="18"/>
          <w:sz w:val="24"/>
          <w:szCs w:val="24"/>
        </w:rPr>
        <w:t>K</w:t>
      </w:r>
      <w:r w:rsidRPr="00FD005B">
        <w:rPr>
          <w:rFonts w:ascii="Times New Roman" w:eastAsia="宋体" w:hAnsi="Times New Roman" w:cs="Times New Roman"/>
          <w:snapToGrid w:val="0"/>
          <w:kern w:val="18"/>
          <w:sz w:val="24"/>
          <w:szCs w:val="24"/>
        </w:rPr>
        <w:t>）确定：</w:t>
      </w:r>
    </w:p>
    <w:p w14:paraId="08FAB3F8" w14:textId="77777777" w:rsidR="00FD005B" w:rsidRPr="00FD005B" w:rsidRDefault="00FD005B" w:rsidP="00FD005B">
      <w:pPr>
        <w:widowControl/>
        <w:spacing w:line="500" w:lineRule="exact"/>
        <w:ind w:leftChars="200" w:left="420" w:firstLineChars="500" w:firstLine="1200"/>
        <w:rPr>
          <w:rFonts w:ascii="Times New Roman" w:eastAsia="宋体" w:hAnsi="Times New Roman" w:cs="Times New Roman"/>
          <w:snapToGrid w:val="0"/>
          <w:kern w:val="18"/>
          <w:sz w:val="24"/>
          <w:szCs w:val="24"/>
        </w:rPr>
      </w:pPr>
      <w:r w:rsidRPr="00FD005B">
        <w:rPr>
          <w:rFonts w:ascii="Times New Roman" w:eastAsia="宋体" w:hAnsi="Times New Roman" w:cs="Times New Roman"/>
          <w:snapToGrid w:val="0"/>
          <w:kern w:val="18"/>
          <w:sz w:val="24"/>
          <w:szCs w:val="24"/>
        </w:rPr>
        <w:t>K≤36</w:t>
      </w:r>
      <w:r w:rsidRPr="00FD005B">
        <w:rPr>
          <w:rFonts w:ascii="Times New Roman" w:eastAsia="宋体" w:hAnsi="Times New Roman" w:cs="Times New Roman"/>
          <w:snapToGrid w:val="0"/>
          <w:kern w:val="18"/>
          <w:sz w:val="24"/>
          <w:szCs w:val="24"/>
        </w:rPr>
        <w:t>，</w:t>
      </w:r>
      <w:r w:rsidRPr="00FD005B">
        <w:rPr>
          <w:rFonts w:ascii="Times New Roman" w:eastAsia="宋体" w:hAnsi="Times New Roman" w:cs="Times New Roman"/>
          <w:snapToGrid w:val="0"/>
          <w:kern w:val="18"/>
          <w:sz w:val="24"/>
          <w:szCs w:val="24"/>
        </w:rPr>
        <w:t>K</w:t>
      </w:r>
      <w:r w:rsidRPr="00FD005B">
        <w:rPr>
          <w:rFonts w:ascii="Times New Roman" w:eastAsia="宋体" w:hAnsi="Times New Roman" w:cs="Times New Roman"/>
          <w:snapToGrid w:val="0"/>
          <w:kern w:val="18"/>
          <w:sz w:val="24"/>
          <w:szCs w:val="24"/>
          <w:vertAlign w:val="subscript"/>
        </w:rPr>
        <w:t>N</w:t>
      </w:r>
      <w:r w:rsidRPr="00FD005B">
        <w:rPr>
          <w:rFonts w:ascii="Times New Roman" w:eastAsia="宋体" w:hAnsi="Times New Roman" w:cs="Times New Roman"/>
          <w:snapToGrid w:val="0"/>
          <w:kern w:val="18"/>
          <w:sz w:val="24"/>
          <w:szCs w:val="24"/>
        </w:rPr>
        <w:t>=1</w:t>
      </w:r>
    </w:p>
    <w:p w14:paraId="14D6DE94" w14:textId="77777777" w:rsidR="00FD005B" w:rsidRPr="00FD005B" w:rsidRDefault="00FD005B" w:rsidP="00FD005B">
      <w:pPr>
        <w:widowControl/>
        <w:spacing w:line="500" w:lineRule="exact"/>
        <w:ind w:leftChars="200" w:left="420" w:firstLineChars="500" w:firstLine="1200"/>
        <w:rPr>
          <w:rFonts w:ascii="Times New Roman" w:eastAsia="宋体" w:hAnsi="Times New Roman" w:cs="Times New Roman"/>
          <w:snapToGrid w:val="0"/>
          <w:kern w:val="18"/>
          <w:sz w:val="24"/>
          <w:szCs w:val="24"/>
        </w:rPr>
      </w:pPr>
      <w:r w:rsidRPr="00FD005B">
        <w:rPr>
          <w:rFonts w:ascii="Times New Roman" w:eastAsia="宋体" w:hAnsi="Times New Roman" w:cs="Times New Roman"/>
          <w:snapToGrid w:val="0"/>
          <w:kern w:val="18"/>
          <w:sz w:val="24"/>
          <w:szCs w:val="24"/>
        </w:rPr>
        <w:t>36&lt;K≤220</w:t>
      </w:r>
      <w:r w:rsidRPr="00FD005B">
        <w:rPr>
          <w:rFonts w:ascii="Times New Roman" w:eastAsia="宋体" w:hAnsi="Times New Roman" w:cs="Times New Roman"/>
          <w:snapToGrid w:val="0"/>
          <w:kern w:val="18"/>
          <w:sz w:val="24"/>
          <w:szCs w:val="24"/>
        </w:rPr>
        <w:t>，</w:t>
      </w:r>
      <w:r w:rsidRPr="00FD005B">
        <w:rPr>
          <w:rFonts w:ascii="Times New Roman" w:eastAsia="宋体" w:hAnsi="Times New Roman" w:cs="Times New Roman"/>
          <w:snapToGrid w:val="0"/>
          <w:kern w:val="18"/>
          <w:sz w:val="24"/>
          <w:szCs w:val="24"/>
        </w:rPr>
        <w:t>K</w:t>
      </w:r>
      <w:r w:rsidRPr="00FD005B">
        <w:rPr>
          <w:rFonts w:ascii="Times New Roman" w:eastAsia="宋体" w:hAnsi="Times New Roman" w:cs="Times New Roman"/>
          <w:snapToGrid w:val="0"/>
          <w:kern w:val="18"/>
          <w:sz w:val="24"/>
          <w:szCs w:val="24"/>
          <w:vertAlign w:val="subscript"/>
        </w:rPr>
        <w:t xml:space="preserve">N </w:t>
      </w:r>
      <w:r w:rsidRPr="00FD005B">
        <w:rPr>
          <w:rFonts w:ascii="Times New Roman" w:eastAsia="宋体" w:hAnsi="Times New Roman" w:cs="Times New Roman"/>
          <w:snapToGrid w:val="0"/>
          <w:kern w:val="18"/>
          <w:sz w:val="24"/>
          <w:szCs w:val="24"/>
        </w:rPr>
        <w:t>=11.467×K</w:t>
      </w:r>
      <w:r w:rsidRPr="00FD005B">
        <w:rPr>
          <w:rFonts w:ascii="Times New Roman" w:eastAsia="宋体" w:hAnsi="Times New Roman" w:cs="Times New Roman"/>
          <w:snapToGrid w:val="0"/>
          <w:kern w:val="18"/>
          <w:sz w:val="24"/>
          <w:szCs w:val="24"/>
          <w:vertAlign w:val="superscript"/>
        </w:rPr>
        <w:t>-0.7026</w:t>
      </w:r>
    </w:p>
    <w:p w14:paraId="1225910F" w14:textId="77777777" w:rsidR="00FD005B" w:rsidRPr="00FD005B" w:rsidRDefault="00FD005B" w:rsidP="00FD005B">
      <w:pPr>
        <w:widowControl/>
        <w:spacing w:line="500" w:lineRule="exact"/>
        <w:ind w:leftChars="200" w:left="420" w:firstLineChars="500" w:firstLine="1200"/>
        <w:rPr>
          <w:rFonts w:ascii="Times New Roman" w:eastAsia="宋体" w:hAnsi="Times New Roman" w:cs="Times New Roman"/>
          <w:snapToGrid w:val="0"/>
          <w:kern w:val="18"/>
          <w:sz w:val="24"/>
          <w:szCs w:val="24"/>
        </w:rPr>
      </w:pPr>
      <w:r w:rsidRPr="00FD005B">
        <w:rPr>
          <w:rFonts w:ascii="Times New Roman" w:eastAsia="宋体" w:hAnsi="Times New Roman" w:cs="Times New Roman"/>
          <w:snapToGrid w:val="0"/>
          <w:kern w:val="18"/>
          <w:sz w:val="24"/>
          <w:szCs w:val="24"/>
        </w:rPr>
        <w:t>K&gt;220</w:t>
      </w:r>
      <w:r w:rsidRPr="00FD005B">
        <w:rPr>
          <w:rFonts w:ascii="Times New Roman" w:eastAsia="宋体" w:hAnsi="Times New Roman" w:cs="Times New Roman"/>
          <w:snapToGrid w:val="0"/>
          <w:kern w:val="18"/>
          <w:sz w:val="24"/>
          <w:szCs w:val="24"/>
        </w:rPr>
        <w:t>，</w:t>
      </w:r>
      <w:r w:rsidRPr="00FD005B">
        <w:rPr>
          <w:rFonts w:ascii="Times New Roman" w:eastAsia="宋体" w:hAnsi="Times New Roman" w:cs="Times New Roman"/>
          <w:snapToGrid w:val="0"/>
          <w:kern w:val="18"/>
          <w:sz w:val="24"/>
          <w:szCs w:val="24"/>
        </w:rPr>
        <w:t>K</w:t>
      </w:r>
      <w:r w:rsidRPr="00FD005B">
        <w:rPr>
          <w:rFonts w:ascii="Times New Roman" w:eastAsia="宋体" w:hAnsi="Times New Roman" w:cs="Times New Roman"/>
          <w:snapToGrid w:val="0"/>
          <w:kern w:val="18"/>
          <w:sz w:val="24"/>
          <w:szCs w:val="24"/>
          <w:vertAlign w:val="subscript"/>
        </w:rPr>
        <w:t xml:space="preserve">N </w:t>
      </w:r>
      <w:r w:rsidRPr="00FD005B">
        <w:rPr>
          <w:rFonts w:ascii="Times New Roman" w:eastAsia="宋体" w:hAnsi="Times New Roman" w:cs="Times New Roman"/>
          <w:snapToGrid w:val="0"/>
          <w:kern w:val="18"/>
          <w:sz w:val="24"/>
          <w:szCs w:val="24"/>
        </w:rPr>
        <w:t>=0.26</w:t>
      </w:r>
    </w:p>
    <w:p w14:paraId="463AB641" w14:textId="77777777" w:rsidR="00FD005B" w:rsidRPr="00FD005B" w:rsidRDefault="00FD005B" w:rsidP="00FD005B">
      <w:pPr>
        <w:widowControl/>
        <w:spacing w:line="500" w:lineRule="exact"/>
        <w:ind w:firstLineChars="500" w:firstLine="1200"/>
        <w:rPr>
          <w:rFonts w:ascii="Times New Roman" w:eastAsia="宋体" w:hAnsi="Times New Roman" w:cs="Times New Roman"/>
          <w:snapToGrid w:val="0"/>
          <w:kern w:val="18"/>
          <w:sz w:val="24"/>
          <w:szCs w:val="24"/>
        </w:rPr>
      </w:pPr>
      <w:r w:rsidRPr="00FD005B">
        <w:rPr>
          <w:rFonts w:ascii="Times New Roman" w:eastAsia="宋体" w:hAnsi="Times New Roman" w:cs="Times New Roman"/>
          <w:snapToGrid w:val="0"/>
          <w:kern w:val="18"/>
          <w:sz w:val="24"/>
          <w:szCs w:val="24"/>
        </w:rPr>
        <w:t>其他的同上。</w:t>
      </w:r>
    </w:p>
    <w:p w14:paraId="556EB23B" w14:textId="77777777" w:rsidR="00FD005B" w:rsidRPr="00FD005B" w:rsidRDefault="00FD005B" w:rsidP="00FD005B">
      <w:pPr>
        <w:tabs>
          <w:tab w:val="left" w:pos="5560"/>
        </w:tabs>
        <w:spacing w:line="500" w:lineRule="exact"/>
        <w:ind w:firstLineChars="200" w:firstLine="420"/>
        <w:rPr>
          <w:rFonts w:ascii="Times New Roman" w:eastAsia="宋体" w:hAnsi="Times New Roman" w:cs="Times New Roman"/>
          <w:sz w:val="24"/>
          <w:szCs w:val="24"/>
        </w:rPr>
      </w:pPr>
      <w:r w:rsidRPr="00FD005B">
        <w:rPr>
          <w:rFonts w:ascii="Times New Roman" w:eastAsia="宋体" w:hAnsi="Times New Roman" w:cs="Times New Roman"/>
          <w:szCs w:val="28"/>
        </w:rPr>
        <w:t>c</w:t>
      </w:r>
      <w:r w:rsidRPr="00FD005B">
        <w:rPr>
          <w:rFonts w:ascii="Times New Roman" w:eastAsia="宋体" w:hAnsi="Times New Roman" w:cs="Times New Roman"/>
          <w:sz w:val="24"/>
          <w:szCs w:val="24"/>
        </w:rPr>
        <w:t>、储罐区无组织排放量计算</w:t>
      </w:r>
    </w:p>
    <w:p w14:paraId="12B85A60" w14:textId="532052B6" w:rsidR="00FD005B" w:rsidRPr="00FD005B" w:rsidRDefault="00FD005B" w:rsidP="00FD005B">
      <w:pPr>
        <w:spacing w:line="500" w:lineRule="exact"/>
        <w:ind w:firstLineChars="200" w:firstLine="480"/>
        <w:rPr>
          <w:rFonts w:ascii="Times New Roman" w:eastAsia="宋体" w:hAnsi="Times New Roman" w:cs="Times New Roman"/>
          <w:szCs w:val="24"/>
        </w:rPr>
      </w:pPr>
      <w:r w:rsidRPr="00FD005B">
        <w:rPr>
          <w:rFonts w:ascii="Times New Roman" w:eastAsia="宋体" w:hAnsi="Times New Roman" w:cs="Times New Roman"/>
          <w:sz w:val="24"/>
          <w:szCs w:val="24"/>
        </w:rPr>
        <w:t>为减少污染物无组织散发</w:t>
      </w:r>
      <w:proofErr w:type="gramStart"/>
      <w:r w:rsidRPr="00FD005B">
        <w:rPr>
          <w:rFonts w:ascii="Times New Roman" w:eastAsia="宋体" w:hAnsi="Times New Roman" w:cs="Times New Roman"/>
          <w:sz w:val="24"/>
          <w:szCs w:val="24"/>
        </w:rPr>
        <w:t>量设置</w:t>
      </w:r>
      <w:proofErr w:type="gramEnd"/>
      <w:r w:rsidRPr="00FD005B">
        <w:rPr>
          <w:rFonts w:ascii="Times New Roman" w:eastAsia="宋体" w:hAnsi="Times New Roman" w:cs="Times New Roman"/>
          <w:sz w:val="24"/>
          <w:szCs w:val="24"/>
        </w:rPr>
        <w:t>呼吸阀，物料装卸采用平衡管，物料输送采用密闭离心泵，杜绝无组织排放。呼吸阀工作校正因子取</w:t>
      </w:r>
      <w:r w:rsidRPr="00FD005B">
        <w:rPr>
          <w:rFonts w:ascii="Times New Roman" w:eastAsia="宋体" w:hAnsi="Times New Roman" w:cs="Times New Roman"/>
          <w:sz w:val="24"/>
          <w:szCs w:val="24"/>
        </w:rPr>
        <w:t>0.3</w:t>
      </w:r>
      <w:r w:rsidRPr="00FD005B">
        <w:rPr>
          <w:rFonts w:ascii="Times New Roman" w:eastAsia="宋体" w:hAnsi="Times New Roman" w:cs="Times New Roman"/>
          <w:sz w:val="24"/>
          <w:szCs w:val="24"/>
        </w:rPr>
        <w:t>，储罐大小呼吸的无组织排放量计算参数见表</w:t>
      </w:r>
      <w:r w:rsidR="00FE2E21">
        <w:rPr>
          <w:rFonts w:ascii="Times New Roman" w:eastAsia="宋体" w:hAnsi="Times New Roman" w:cs="Times New Roman"/>
          <w:sz w:val="24"/>
          <w:szCs w:val="24"/>
        </w:rPr>
        <w:t>2.4-11</w:t>
      </w:r>
      <w:r w:rsidRPr="00FD005B">
        <w:rPr>
          <w:rFonts w:ascii="Times New Roman" w:eastAsia="宋体" w:hAnsi="Times New Roman" w:cs="Times New Roman"/>
          <w:sz w:val="24"/>
          <w:szCs w:val="24"/>
        </w:rPr>
        <w:t>，无组织排放情况见表</w:t>
      </w:r>
      <w:r w:rsidR="00FE2E21">
        <w:rPr>
          <w:rFonts w:ascii="Times New Roman" w:eastAsia="宋体" w:hAnsi="Times New Roman" w:cs="Times New Roman"/>
          <w:sz w:val="24"/>
          <w:szCs w:val="24"/>
        </w:rPr>
        <w:t>2.4</w:t>
      </w:r>
      <w:r w:rsidRPr="00FD005B">
        <w:rPr>
          <w:rFonts w:ascii="Times New Roman" w:eastAsia="宋体" w:hAnsi="Times New Roman" w:cs="Times New Roman"/>
          <w:sz w:val="24"/>
          <w:szCs w:val="24"/>
        </w:rPr>
        <w:t>-</w:t>
      </w:r>
      <w:r w:rsidR="00FE2E21">
        <w:rPr>
          <w:rFonts w:ascii="Times New Roman" w:eastAsia="宋体" w:hAnsi="Times New Roman" w:cs="Times New Roman"/>
          <w:sz w:val="24"/>
          <w:szCs w:val="24"/>
        </w:rPr>
        <w:t>12</w:t>
      </w:r>
      <w:r w:rsidRPr="00FD005B">
        <w:rPr>
          <w:rFonts w:ascii="Times New Roman" w:eastAsia="宋体" w:hAnsi="Times New Roman" w:cs="Times New Roman"/>
          <w:sz w:val="24"/>
          <w:szCs w:val="24"/>
        </w:rPr>
        <w:t>。</w:t>
      </w:r>
    </w:p>
    <w:p w14:paraId="456FDFA7" w14:textId="3D5ECCC8" w:rsidR="00FD005B" w:rsidRPr="00FD005B" w:rsidRDefault="00FD005B" w:rsidP="00FD005B">
      <w:pPr>
        <w:tabs>
          <w:tab w:val="left" w:pos="5560"/>
        </w:tabs>
        <w:spacing w:beforeLines="50" w:before="156"/>
        <w:ind w:firstLineChars="200" w:firstLine="482"/>
        <w:jc w:val="center"/>
        <w:rPr>
          <w:rFonts w:ascii="Times New Roman" w:eastAsia="宋体" w:hAnsi="Times New Roman" w:cs="Times New Roman"/>
          <w:b/>
          <w:bCs/>
          <w:kern w:val="0"/>
          <w:sz w:val="24"/>
          <w:szCs w:val="24"/>
        </w:rPr>
      </w:pPr>
      <w:r w:rsidRPr="00FD005B">
        <w:rPr>
          <w:rFonts w:ascii="Times New Roman" w:eastAsia="宋体" w:hAnsi="Times New Roman" w:cs="Times New Roman"/>
          <w:b/>
          <w:bCs/>
          <w:kern w:val="0"/>
          <w:sz w:val="24"/>
          <w:szCs w:val="24"/>
        </w:rPr>
        <w:t>表</w:t>
      </w:r>
      <w:r w:rsidR="00FE2E21">
        <w:rPr>
          <w:rFonts w:ascii="Times New Roman" w:eastAsia="宋体" w:hAnsi="Times New Roman" w:cs="Times New Roman"/>
          <w:b/>
          <w:bCs/>
          <w:kern w:val="0"/>
          <w:sz w:val="24"/>
          <w:szCs w:val="24"/>
        </w:rPr>
        <w:t>2.4-11</w:t>
      </w:r>
      <w:r w:rsidRPr="00FD005B">
        <w:rPr>
          <w:rFonts w:ascii="Times New Roman" w:eastAsia="宋体" w:hAnsi="Times New Roman" w:cs="Times New Roman"/>
          <w:b/>
          <w:bCs/>
          <w:kern w:val="0"/>
          <w:sz w:val="24"/>
          <w:szCs w:val="24"/>
        </w:rPr>
        <w:t xml:space="preserve">  </w:t>
      </w:r>
      <w:r w:rsidRPr="00FD005B">
        <w:rPr>
          <w:rFonts w:ascii="Times New Roman" w:eastAsia="宋体" w:hAnsi="Times New Roman" w:cs="Times New Roman"/>
          <w:b/>
          <w:bCs/>
          <w:kern w:val="0"/>
          <w:sz w:val="24"/>
          <w:szCs w:val="24"/>
        </w:rPr>
        <w:t>本项目储罐无组织排放计算参数一览表</w:t>
      </w: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4"/>
        <w:gridCol w:w="744"/>
        <w:gridCol w:w="794"/>
        <w:gridCol w:w="744"/>
        <w:gridCol w:w="745"/>
        <w:gridCol w:w="745"/>
        <w:gridCol w:w="745"/>
        <w:gridCol w:w="794"/>
        <w:gridCol w:w="745"/>
        <w:gridCol w:w="746"/>
        <w:gridCol w:w="745"/>
      </w:tblGrid>
      <w:tr w:rsidR="00FD005B" w:rsidRPr="00FD005B" w14:paraId="2E044A00" w14:textId="77777777" w:rsidTr="00FE2E21">
        <w:tc>
          <w:tcPr>
            <w:tcW w:w="454" w:type="pct"/>
          </w:tcPr>
          <w:p w14:paraId="6FE3EE25" w14:textId="77777777" w:rsidR="00FD005B" w:rsidRPr="00FD005B" w:rsidRDefault="00FD005B" w:rsidP="00FD005B">
            <w:pPr>
              <w:widowControl/>
              <w:jc w:val="center"/>
              <w:rPr>
                <w:rFonts w:ascii="Times New Roman" w:eastAsia="宋体" w:hAnsi="Times New Roman" w:cs="Times New Roman"/>
                <w:b/>
                <w:kern w:val="0"/>
                <w:szCs w:val="21"/>
              </w:rPr>
            </w:pPr>
            <w:r w:rsidRPr="00FD005B">
              <w:rPr>
                <w:rFonts w:ascii="Times New Roman" w:eastAsia="宋体" w:hAnsi="Times New Roman" w:cs="Times New Roman"/>
                <w:b/>
                <w:kern w:val="0"/>
                <w:szCs w:val="21"/>
              </w:rPr>
              <w:t>项目</w:t>
            </w:r>
          </w:p>
        </w:tc>
        <w:tc>
          <w:tcPr>
            <w:tcW w:w="454" w:type="pct"/>
          </w:tcPr>
          <w:p w14:paraId="1633F189" w14:textId="77777777" w:rsidR="00FD005B" w:rsidRPr="00FD005B" w:rsidRDefault="00FD005B" w:rsidP="00FD005B">
            <w:pPr>
              <w:widowControl/>
              <w:jc w:val="center"/>
              <w:rPr>
                <w:rFonts w:ascii="Times New Roman" w:eastAsia="宋体" w:hAnsi="Times New Roman" w:cs="Times New Roman"/>
                <w:b/>
                <w:kern w:val="0"/>
                <w:szCs w:val="21"/>
              </w:rPr>
            </w:pPr>
            <w:r w:rsidRPr="00FD005B">
              <w:rPr>
                <w:rFonts w:ascii="Times New Roman" w:eastAsia="宋体" w:hAnsi="Times New Roman" w:cs="Times New Roman"/>
                <w:b/>
                <w:kern w:val="0"/>
                <w:szCs w:val="21"/>
              </w:rPr>
              <w:t>M</w:t>
            </w:r>
          </w:p>
        </w:tc>
        <w:tc>
          <w:tcPr>
            <w:tcW w:w="454" w:type="pct"/>
          </w:tcPr>
          <w:p w14:paraId="61C5E46B" w14:textId="77777777" w:rsidR="00FD005B" w:rsidRPr="00FD005B" w:rsidRDefault="00FD005B" w:rsidP="00FD005B">
            <w:pPr>
              <w:widowControl/>
              <w:jc w:val="center"/>
              <w:rPr>
                <w:rFonts w:ascii="Times New Roman" w:eastAsia="宋体" w:hAnsi="Times New Roman" w:cs="Times New Roman"/>
                <w:b/>
                <w:kern w:val="0"/>
                <w:szCs w:val="21"/>
              </w:rPr>
            </w:pPr>
            <w:r w:rsidRPr="00FD005B">
              <w:rPr>
                <w:rFonts w:ascii="Times New Roman" w:eastAsia="宋体" w:hAnsi="Times New Roman" w:cs="Times New Roman"/>
                <w:b/>
                <w:kern w:val="0"/>
                <w:szCs w:val="21"/>
              </w:rPr>
              <w:t>P</w:t>
            </w:r>
          </w:p>
        </w:tc>
        <w:tc>
          <w:tcPr>
            <w:tcW w:w="454" w:type="pct"/>
          </w:tcPr>
          <w:p w14:paraId="7FD8B9EE" w14:textId="77777777" w:rsidR="00FD005B" w:rsidRPr="00FD005B" w:rsidRDefault="00FD005B" w:rsidP="00FD005B">
            <w:pPr>
              <w:widowControl/>
              <w:jc w:val="center"/>
              <w:rPr>
                <w:rFonts w:ascii="Times New Roman" w:eastAsia="宋体" w:hAnsi="Times New Roman" w:cs="Times New Roman"/>
                <w:b/>
                <w:kern w:val="0"/>
                <w:szCs w:val="21"/>
              </w:rPr>
            </w:pPr>
            <w:r w:rsidRPr="00FD005B">
              <w:rPr>
                <w:rFonts w:ascii="Times New Roman" w:eastAsia="宋体" w:hAnsi="Times New Roman" w:cs="Times New Roman"/>
                <w:b/>
                <w:kern w:val="0"/>
                <w:szCs w:val="21"/>
              </w:rPr>
              <w:t>D</w:t>
            </w:r>
          </w:p>
        </w:tc>
        <w:tc>
          <w:tcPr>
            <w:tcW w:w="455" w:type="pct"/>
          </w:tcPr>
          <w:p w14:paraId="3861D03B" w14:textId="77777777" w:rsidR="00FD005B" w:rsidRPr="00FD005B" w:rsidRDefault="00FD005B" w:rsidP="00FD005B">
            <w:pPr>
              <w:widowControl/>
              <w:jc w:val="center"/>
              <w:rPr>
                <w:rFonts w:ascii="Times New Roman" w:eastAsia="宋体" w:hAnsi="Times New Roman" w:cs="Times New Roman"/>
                <w:b/>
                <w:kern w:val="0"/>
                <w:szCs w:val="21"/>
              </w:rPr>
            </w:pPr>
            <w:r w:rsidRPr="00FD005B">
              <w:rPr>
                <w:rFonts w:ascii="Times New Roman" w:eastAsia="宋体" w:hAnsi="Times New Roman" w:cs="Times New Roman"/>
                <w:b/>
                <w:kern w:val="0"/>
                <w:szCs w:val="21"/>
              </w:rPr>
              <w:t>H</w:t>
            </w:r>
          </w:p>
        </w:tc>
        <w:tc>
          <w:tcPr>
            <w:tcW w:w="455" w:type="pct"/>
          </w:tcPr>
          <w:p w14:paraId="1B7E2926" w14:textId="77777777" w:rsidR="00FD005B" w:rsidRPr="00FD005B" w:rsidRDefault="00FD005B" w:rsidP="00FD005B">
            <w:pPr>
              <w:widowControl/>
              <w:jc w:val="center"/>
              <w:rPr>
                <w:rFonts w:ascii="Times New Roman" w:eastAsia="宋体" w:hAnsi="Times New Roman" w:cs="Times New Roman"/>
                <w:b/>
                <w:kern w:val="0"/>
                <w:szCs w:val="21"/>
              </w:rPr>
            </w:pPr>
            <w:r w:rsidRPr="00FD005B">
              <w:rPr>
                <w:rFonts w:ascii="宋体" w:eastAsia="宋体" w:hAnsi="宋体" w:cs="宋体" w:hint="eastAsia"/>
                <w:b/>
                <w:kern w:val="0"/>
                <w:szCs w:val="21"/>
              </w:rPr>
              <w:t>△</w:t>
            </w:r>
            <w:r w:rsidRPr="00FD005B">
              <w:rPr>
                <w:rFonts w:ascii="Times New Roman" w:eastAsia="宋体" w:hAnsi="Times New Roman" w:cs="Times New Roman"/>
                <w:b/>
                <w:kern w:val="0"/>
                <w:szCs w:val="21"/>
              </w:rPr>
              <w:t>T</w:t>
            </w:r>
          </w:p>
        </w:tc>
        <w:tc>
          <w:tcPr>
            <w:tcW w:w="455" w:type="pct"/>
          </w:tcPr>
          <w:p w14:paraId="51FD55BE" w14:textId="77777777" w:rsidR="00FD005B" w:rsidRPr="00FD005B" w:rsidRDefault="00FD005B" w:rsidP="00FD005B">
            <w:pPr>
              <w:widowControl/>
              <w:jc w:val="center"/>
              <w:rPr>
                <w:rFonts w:ascii="Times New Roman" w:eastAsia="宋体" w:hAnsi="Times New Roman" w:cs="Times New Roman"/>
                <w:b/>
                <w:kern w:val="0"/>
                <w:szCs w:val="21"/>
              </w:rPr>
            </w:pPr>
            <w:r w:rsidRPr="00FD005B">
              <w:rPr>
                <w:rFonts w:ascii="Times New Roman" w:eastAsia="宋体" w:hAnsi="Times New Roman" w:cs="Times New Roman"/>
                <w:b/>
                <w:kern w:val="0"/>
                <w:szCs w:val="21"/>
              </w:rPr>
              <w:t>Fp</w:t>
            </w:r>
          </w:p>
        </w:tc>
        <w:tc>
          <w:tcPr>
            <w:tcW w:w="455" w:type="pct"/>
          </w:tcPr>
          <w:p w14:paraId="7ECF4A0A" w14:textId="77777777" w:rsidR="00FD005B" w:rsidRPr="00FD005B" w:rsidRDefault="00FD005B" w:rsidP="00FD005B">
            <w:pPr>
              <w:widowControl/>
              <w:jc w:val="center"/>
              <w:rPr>
                <w:rFonts w:ascii="Times New Roman" w:eastAsia="宋体" w:hAnsi="Times New Roman" w:cs="Times New Roman"/>
                <w:b/>
                <w:kern w:val="0"/>
                <w:szCs w:val="21"/>
              </w:rPr>
            </w:pPr>
            <w:r w:rsidRPr="00FD005B">
              <w:rPr>
                <w:rFonts w:ascii="Times New Roman" w:eastAsia="宋体" w:hAnsi="Times New Roman" w:cs="Times New Roman"/>
                <w:b/>
                <w:kern w:val="0"/>
                <w:szCs w:val="21"/>
              </w:rPr>
              <w:t>C</w:t>
            </w:r>
          </w:p>
        </w:tc>
        <w:tc>
          <w:tcPr>
            <w:tcW w:w="455" w:type="pct"/>
          </w:tcPr>
          <w:p w14:paraId="715850AD" w14:textId="77777777" w:rsidR="00FD005B" w:rsidRPr="00FD005B" w:rsidRDefault="00FD005B" w:rsidP="00FD005B">
            <w:pPr>
              <w:widowControl/>
              <w:jc w:val="center"/>
              <w:rPr>
                <w:rFonts w:ascii="Times New Roman" w:eastAsia="宋体" w:hAnsi="Times New Roman" w:cs="Times New Roman"/>
                <w:b/>
                <w:kern w:val="0"/>
                <w:szCs w:val="21"/>
              </w:rPr>
            </w:pPr>
            <w:r w:rsidRPr="00FD005B">
              <w:rPr>
                <w:rFonts w:ascii="Times New Roman" w:eastAsia="宋体" w:hAnsi="Times New Roman" w:cs="Times New Roman"/>
                <w:b/>
                <w:kern w:val="0"/>
                <w:szCs w:val="21"/>
              </w:rPr>
              <w:t>Kc</w:t>
            </w:r>
          </w:p>
        </w:tc>
        <w:tc>
          <w:tcPr>
            <w:tcW w:w="455" w:type="pct"/>
          </w:tcPr>
          <w:p w14:paraId="641BDE2D" w14:textId="77777777" w:rsidR="00FD005B" w:rsidRPr="00FD005B" w:rsidRDefault="00FD005B" w:rsidP="00FD005B">
            <w:pPr>
              <w:widowControl/>
              <w:jc w:val="center"/>
              <w:rPr>
                <w:rFonts w:ascii="Times New Roman" w:eastAsia="宋体" w:hAnsi="Times New Roman" w:cs="Times New Roman"/>
                <w:b/>
                <w:kern w:val="0"/>
                <w:szCs w:val="21"/>
              </w:rPr>
            </w:pPr>
            <w:r w:rsidRPr="00FD005B">
              <w:rPr>
                <w:rFonts w:ascii="Times New Roman" w:eastAsia="宋体" w:hAnsi="Times New Roman" w:cs="Times New Roman"/>
                <w:b/>
                <w:kern w:val="0"/>
                <w:szCs w:val="21"/>
              </w:rPr>
              <w:t>K</w:t>
            </w:r>
          </w:p>
        </w:tc>
        <w:tc>
          <w:tcPr>
            <w:tcW w:w="455" w:type="pct"/>
          </w:tcPr>
          <w:p w14:paraId="1C2762C1" w14:textId="77777777" w:rsidR="00FD005B" w:rsidRPr="00FD005B" w:rsidRDefault="00FD005B" w:rsidP="00FD005B">
            <w:pPr>
              <w:widowControl/>
              <w:jc w:val="center"/>
              <w:rPr>
                <w:rFonts w:ascii="Times New Roman" w:eastAsia="宋体" w:hAnsi="Times New Roman" w:cs="Times New Roman"/>
                <w:b/>
                <w:kern w:val="0"/>
                <w:szCs w:val="21"/>
              </w:rPr>
            </w:pPr>
            <w:r w:rsidRPr="00FD005B">
              <w:rPr>
                <w:rFonts w:ascii="Times New Roman" w:eastAsia="宋体" w:hAnsi="Times New Roman" w:cs="Times New Roman"/>
                <w:b/>
                <w:kern w:val="0"/>
                <w:szCs w:val="21"/>
              </w:rPr>
              <w:t>Kn</w:t>
            </w:r>
          </w:p>
        </w:tc>
      </w:tr>
      <w:tr w:rsidR="00FD005B" w:rsidRPr="00FD005B" w14:paraId="02F679FF" w14:textId="77777777" w:rsidTr="00FE2E21">
        <w:tc>
          <w:tcPr>
            <w:tcW w:w="454" w:type="pct"/>
          </w:tcPr>
          <w:p w14:paraId="7597AB34" w14:textId="77777777" w:rsidR="00FD005B" w:rsidRPr="00FD005B" w:rsidRDefault="00FD005B" w:rsidP="00FD005B">
            <w:pPr>
              <w:widowControl/>
              <w:jc w:val="center"/>
              <w:rPr>
                <w:rFonts w:ascii="Times New Roman" w:eastAsia="宋体" w:hAnsi="Times New Roman" w:cs="Times New Roman"/>
                <w:bCs/>
                <w:kern w:val="0"/>
                <w:szCs w:val="21"/>
              </w:rPr>
            </w:pPr>
            <w:r w:rsidRPr="00FD005B">
              <w:rPr>
                <w:rFonts w:ascii="Times New Roman" w:eastAsia="宋体" w:hAnsi="Times New Roman" w:cs="Times New Roman"/>
                <w:bCs/>
                <w:kern w:val="0"/>
                <w:szCs w:val="21"/>
              </w:rPr>
              <w:t>乙醇</w:t>
            </w:r>
          </w:p>
        </w:tc>
        <w:tc>
          <w:tcPr>
            <w:tcW w:w="454" w:type="pct"/>
          </w:tcPr>
          <w:p w14:paraId="568FD57D" w14:textId="77777777" w:rsidR="00FD005B" w:rsidRPr="00FD005B" w:rsidRDefault="00FD005B" w:rsidP="00FD005B">
            <w:pPr>
              <w:widowControl/>
              <w:jc w:val="center"/>
              <w:rPr>
                <w:rFonts w:ascii="Times New Roman" w:eastAsia="宋体" w:hAnsi="Times New Roman" w:cs="Times New Roman"/>
                <w:bCs/>
                <w:kern w:val="0"/>
                <w:szCs w:val="21"/>
              </w:rPr>
            </w:pPr>
            <w:r w:rsidRPr="00FD005B">
              <w:rPr>
                <w:rFonts w:ascii="Times New Roman" w:eastAsia="宋体" w:hAnsi="Times New Roman" w:cs="Times New Roman"/>
                <w:bCs/>
                <w:kern w:val="0"/>
                <w:szCs w:val="21"/>
              </w:rPr>
              <w:t>46</w:t>
            </w:r>
          </w:p>
        </w:tc>
        <w:tc>
          <w:tcPr>
            <w:tcW w:w="454" w:type="pct"/>
          </w:tcPr>
          <w:p w14:paraId="66FDEFF4" w14:textId="77777777" w:rsidR="00FD005B" w:rsidRPr="00FD005B" w:rsidRDefault="00FD005B" w:rsidP="00FD005B">
            <w:pPr>
              <w:widowControl/>
              <w:jc w:val="center"/>
              <w:rPr>
                <w:rFonts w:ascii="Times New Roman" w:eastAsia="宋体" w:hAnsi="Times New Roman" w:cs="Times New Roman"/>
                <w:bCs/>
                <w:kern w:val="0"/>
                <w:szCs w:val="21"/>
              </w:rPr>
            </w:pPr>
            <w:r w:rsidRPr="00FD005B">
              <w:rPr>
                <w:rFonts w:ascii="Times New Roman" w:eastAsia="宋体" w:hAnsi="Times New Roman" w:cs="Times New Roman"/>
                <w:bCs/>
                <w:kern w:val="0"/>
                <w:szCs w:val="21"/>
              </w:rPr>
              <w:t>7886.9</w:t>
            </w:r>
          </w:p>
        </w:tc>
        <w:tc>
          <w:tcPr>
            <w:tcW w:w="454" w:type="pct"/>
          </w:tcPr>
          <w:p w14:paraId="36EB51C9" w14:textId="77777777" w:rsidR="00FD005B" w:rsidRPr="00FD005B" w:rsidRDefault="00FD005B" w:rsidP="00FD005B">
            <w:pPr>
              <w:widowControl/>
              <w:jc w:val="center"/>
              <w:rPr>
                <w:rFonts w:ascii="Times New Roman" w:eastAsia="宋体" w:hAnsi="Times New Roman" w:cs="Times New Roman"/>
                <w:bCs/>
                <w:kern w:val="0"/>
                <w:szCs w:val="21"/>
              </w:rPr>
            </w:pPr>
            <w:r w:rsidRPr="00FD005B">
              <w:rPr>
                <w:rFonts w:ascii="Times New Roman" w:eastAsia="宋体" w:hAnsi="Times New Roman" w:cs="Times New Roman" w:hint="eastAsia"/>
                <w:bCs/>
                <w:kern w:val="0"/>
                <w:szCs w:val="21"/>
              </w:rPr>
              <w:t>4</w:t>
            </w:r>
          </w:p>
        </w:tc>
        <w:tc>
          <w:tcPr>
            <w:tcW w:w="455" w:type="pct"/>
          </w:tcPr>
          <w:p w14:paraId="7CAD664E" w14:textId="77777777" w:rsidR="00FD005B" w:rsidRPr="00FD005B" w:rsidRDefault="00FD005B" w:rsidP="00FD005B">
            <w:pPr>
              <w:widowControl/>
              <w:jc w:val="center"/>
              <w:rPr>
                <w:rFonts w:ascii="Times New Roman" w:eastAsia="宋体" w:hAnsi="Times New Roman" w:cs="Times New Roman"/>
                <w:bCs/>
                <w:kern w:val="0"/>
                <w:szCs w:val="21"/>
              </w:rPr>
            </w:pPr>
            <w:r w:rsidRPr="00FD005B">
              <w:rPr>
                <w:rFonts w:ascii="Times New Roman" w:eastAsia="宋体" w:hAnsi="Times New Roman" w:cs="Times New Roman" w:hint="eastAsia"/>
                <w:bCs/>
                <w:kern w:val="0"/>
                <w:szCs w:val="21"/>
              </w:rPr>
              <w:t>0.3</w:t>
            </w:r>
          </w:p>
        </w:tc>
        <w:tc>
          <w:tcPr>
            <w:tcW w:w="455" w:type="pct"/>
          </w:tcPr>
          <w:p w14:paraId="233AB9D2" w14:textId="77777777" w:rsidR="00FD005B" w:rsidRPr="00FD005B" w:rsidRDefault="00FD005B" w:rsidP="00FD005B">
            <w:pPr>
              <w:widowControl/>
              <w:jc w:val="center"/>
              <w:rPr>
                <w:rFonts w:ascii="Times New Roman" w:eastAsia="宋体" w:hAnsi="Times New Roman" w:cs="Times New Roman"/>
                <w:bCs/>
                <w:kern w:val="0"/>
                <w:szCs w:val="21"/>
              </w:rPr>
            </w:pPr>
            <w:r w:rsidRPr="00FD005B">
              <w:rPr>
                <w:rFonts w:ascii="Times New Roman" w:eastAsia="宋体" w:hAnsi="Times New Roman" w:cs="Times New Roman" w:hint="eastAsia"/>
                <w:bCs/>
                <w:kern w:val="0"/>
                <w:szCs w:val="21"/>
              </w:rPr>
              <w:t>15</w:t>
            </w:r>
          </w:p>
        </w:tc>
        <w:tc>
          <w:tcPr>
            <w:tcW w:w="455" w:type="pct"/>
          </w:tcPr>
          <w:p w14:paraId="1EF76DF4" w14:textId="77777777" w:rsidR="00FD005B" w:rsidRPr="00FD005B" w:rsidRDefault="00FD005B" w:rsidP="00FD005B">
            <w:pPr>
              <w:widowControl/>
              <w:jc w:val="center"/>
              <w:rPr>
                <w:rFonts w:ascii="Times New Roman" w:eastAsia="宋体" w:hAnsi="Times New Roman" w:cs="Times New Roman"/>
                <w:bCs/>
                <w:kern w:val="0"/>
                <w:szCs w:val="21"/>
              </w:rPr>
            </w:pPr>
            <w:r w:rsidRPr="00FD005B">
              <w:rPr>
                <w:rFonts w:ascii="Times New Roman" w:eastAsia="宋体" w:hAnsi="Times New Roman" w:cs="Times New Roman" w:hint="eastAsia"/>
                <w:bCs/>
                <w:kern w:val="0"/>
                <w:szCs w:val="21"/>
              </w:rPr>
              <w:t>1.25</w:t>
            </w:r>
          </w:p>
        </w:tc>
        <w:tc>
          <w:tcPr>
            <w:tcW w:w="455" w:type="pct"/>
          </w:tcPr>
          <w:p w14:paraId="1541FA1E" w14:textId="77777777" w:rsidR="00FD005B" w:rsidRPr="00FD005B" w:rsidRDefault="00FD005B" w:rsidP="00FD005B">
            <w:pPr>
              <w:widowControl/>
              <w:jc w:val="center"/>
              <w:rPr>
                <w:rFonts w:ascii="Times New Roman" w:eastAsia="宋体" w:hAnsi="Times New Roman" w:cs="Times New Roman"/>
                <w:bCs/>
                <w:kern w:val="0"/>
                <w:szCs w:val="21"/>
              </w:rPr>
            </w:pPr>
            <w:r w:rsidRPr="00FD005B">
              <w:rPr>
                <w:rFonts w:ascii="Times New Roman" w:eastAsia="宋体" w:hAnsi="Times New Roman" w:cs="Times New Roman" w:hint="eastAsia"/>
                <w:bCs/>
                <w:kern w:val="0"/>
                <w:szCs w:val="21"/>
              </w:rPr>
              <w:t>0.6925</w:t>
            </w:r>
          </w:p>
        </w:tc>
        <w:tc>
          <w:tcPr>
            <w:tcW w:w="455" w:type="pct"/>
          </w:tcPr>
          <w:p w14:paraId="1F250786" w14:textId="77777777" w:rsidR="00FD005B" w:rsidRPr="00FD005B" w:rsidRDefault="00FD005B" w:rsidP="00FD005B">
            <w:pPr>
              <w:widowControl/>
              <w:jc w:val="center"/>
              <w:rPr>
                <w:rFonts w:ascii="Times New Roman" w:eastAsia="宋体" w:hAnsi="Times New Roman" w:cs="Times New Roman"/>
                <w:bCs/>
                <w:kern w:val="0"/>
                <w:szCs w:val="21"/>
              </w:rPr>
            </w:pPr>
            <w:r w:rsidRPr="00FD005B">
              <w:rPr>
                <w:rFonts w:ascii="Times New Roman" w:eastAsia="宋体" w:hAnsi="Times New Roman" w:cs="Times New Roman" w:hint="eastAsia"/>
                <w:bCs/>
                <w:kern w:val="0"/>
                <w:szCs w:val="21"/>
              </w:rPr>
              <w:t>1.0</w:t>
            </w:r>
          </w:p>
        </w:tc>
        <w:tc>
          <w:tcPr>
            <w:tcW w:w="455" w:type="pct"/>
          </w:tcPr>
          <w:p w14:paraId="6A9E631D" w14:textId="77777777" w:rsidR="00FD005B" w:rsidRPr="00FD005B" w:rsidRDefault="00FD005B" w:rsidP="00FD005B">
            <w:pPr>
              <w:widowControl/>
              <w:jc w:val="center"/>
              <w:rPr>
                <w:rFonts w:ascii="Times New Roman" w:eastAsia="宋体" w:hAnsi="Times New Roman" w:cs="Times New Roman"/>
                <w:bCs/>
                <w:kern w:val="0"/>
                <w:szCs w:val="21"/>
              </w:rPr>
            </w:pPr>
            <w:r w:rsidRPr="00FD005B">
              <w:rPr>
                <w:rFonts w:ascii="Times New Roman" w:eastAsia="宋体" w:hAnsi="Times New Roman" w:cs="Times New Roman" w:hint="eastAsia"/>
                <w:bCs/>
                <w:kern w:val="0"/>
                <w:szCs w:val="21"/>
              </w:rPr>
              <w:t>3</w:t>
            </w:r>
          </w:p>
        </w:tc>
        <w:tc>
          <w:tcPr>
            <w:tcW w:w="455" w:type="pct"/>
          </w:tcPr>
          <w:p w14:paraId="594D3BA8" w14:textId="77777777" w:rsidR="00FD005B" w:rsidRPr="00FD005B" w:rsidRDefault="00FD005B" w:rsidP="00FD005B">
            <w:pPr>
              <w:widowControl/>
              <w:jc w:val="center"/>
              <w:rPr>
                <w:rFonts w:ascii="Times New Roman" w:eastAsia="宋体" w:hAnsi="Times New Roman" w:cs="Times New Roman"/>
                <w:bCs/>
                <w:kern w:val="0"/>
                <w:szCs w:val="21"/>
              </w:rPr>
            </w:pPr>
            <w:r w:rsidRPr="00FD005B">
              <w:rPr>
                <w:rFonts w:ascii="Times New Roman" w:eastAsia="宋体" w:hAnsi="Times New Roman" w:cs="Times New Roman" w:hint="eastAsia"/>
                <w:bCs/>
                <w:kern w:val="0"/>
                <w:szCs w:val="21"/>
              </w:rPr>
              <w:t>1</w:t>
            </w:r>
          </w:p>
        </w:tc>
      </w:tr>
    </w:tbl>
    <w:p w14:paraId="44B2D692" w14:textId="5088735F" w:rsidR="00FD005B" w:rsidRPr="00FD005B" w:rsidRDefault="00FD005B" w:rsidP="00FD005B">
      <w:pPr>
        <w:tabs>
          <w:tab w:val="left" w:pos="5560"/>
        </w:tabs>
        <w:spacing w:beforeLines="50" w:before="156"/>
        <w:ind w:firstLineChars="200" w:firstLine="482"/>
        <w:jc w:val="center"/>
        <w:rPr>
          <w:rFonts w:ascii="Times New Roman" w:eastAsia="宋体" w:hAnsi="Times New Roman" w:cs="Times New Roman"/>
          <w:b/>
          <w:bCs/>
          <w:kern w:val="0"/>
          <w:sz w:val="24"/>
          <w:szCs w:val="24"/>
        </w:rPr>
      </w:pPr>
      <w:r w:rsidRPr="00FD005B">
        <w:rPr>
          <w:rFonts w:ascii="Times New Roman" w:eastAsia="宋体" w:hAnsi="Times New Roman" w:cs="Times New Roman"/>
          <w:b/>
          <w:bCs/>
          <w:kern w:val="0"/>
          <w:sz w:val="24"/>
          <w:szCs w:val="24"/>
        </w:rPr>
        <w:t>表</w:t>
      </w:r>
      <w:r w:rsidR="00FE2E21">
        <w:rPr>
          <w:rFonts w:ascii="Times New Roman" w:eastAsia="宋体" w:hAnsi="Times New Roman" w:cs="Times New Roman"/>
          <w:b/>
          <w:bCs/>
          <w:kern w:val="0"/>
          <w:sz w:val="24"/>
          <w:szCs w:val="24"/>
        </w:rPr>
        <w:t>2.4-12</w:t>
      </w:r>
      <w:r w:rsidRPr="00FD005B">
        <w:rPr>
          <w:rFonts w:ascii="Times New Roman" w:eastAsia="宋体" w:hAnsi="Times New Roman" w:cs="Times New Roman"/>
          <w:b/>
          <w:bCs/>
          <w:kern w:val="0"/>
          <w:sz w:val="24"/>
          <w:szCs w:val="24"/>
        </w:rPr>
        <w:t xml:space="preserve">   </w:t>
      </w:r>
      <w:r w:rsidRPr="00FD005B">
        <w:rPr>
          <w:rFonts w:ascii="Times New Roman" w:eastAsia="宋体" w:hAnsi="Times New Roman" w:cs="Times New Roman" w:hint="eastAsia"/>
          <w:b/>
          <w:bCs/>
          <w:kern w:val="0"/>
          <w:sz w:val="24"/>
          <w:szCs w:val="24"/>
        </w:rPr>
        <w:t>本</w:t>
      </w:r>
      <w:r w:rsidRPr="00FD005B">
        <w:rPr>
          <w:rFonts w:ascii="Times New Roman" w:eastAsia="宋体" w:hAnsi="Times New Roman" w:cs="Times New Roman"/>
          <w:b/>
          <w:bCs/>
          <w:kern w:val="0"/>
          <w:sz w:val="24"/>
          <w:szCs w:val="24"/>
        </w:rPr>
        <w:t>项目罐区无组织废气产生情况一览表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1"/>
        <w:gridCol w:w="1677"/>
        <w:gridCol w:w="1354"/>
        <w:gridCol w:w="1181"/>
        <w:gridCol w:w="1210"/>
        <w:gridCol w:w="992"/>
        <w:gridCol w:w="961"/>
      </w:tblGrid>
      <w:tr w:rsidR="00FD005B" w:rsidRPr="00FD005B" w14:paraId="5AD8CF08" w14:textId="77777777" w:rsidTr="00FE2E21">
        <w:trPr>
          <w:trHeight w:val="20"/>
          <w:jc w:val="center"/>
        </w:trPr>
        <w:tc>
          <w:tcPr>
            <w:tcW w:w="555" w:type="pct"/>
            <w:vAlign w:val="center"/>
          </w:tcPr>
          <w:p w14:paraId="1BDE7BF4" w14:textId="77777777" w:rsidR="00FD005B" w:rsidRPr="00FD005B" w:rsidRDefault="00FD005B" w:rsidP="00FD005B">
            <w:pPr>
              <w:widowControl/>
              <w:jc w:val="center"/>
              <w:rPr>
                <w:rFonts w:ascii="Times New Roman" w:eastAsia="宋体" w:hAnsi="Times New Roman" w:cs="Times New Roman"/>
                <w:b/>
                <w:kern w:val="0"/>
                <w:szCs w:val="21"/>
              </w:rPr>
            </w:pPr>
            <w:r w:rsidRPr="00FD005B">
              <w:rPr>
                <w:rFonts w:ascii="Times New Roman" w:eastAsia="宋体" w:hAnsi="Times New Roman" w:cs="Times New Roman"/>
                <w:b/>
                <w:kern w:val="0"/>
                <w:szCs w:val="21"/>
              </w:rPr>
              <w:t>污染物</w:t>
            </w:r>
          </w:p>
        </w:tc>
        <w:tc>
          <w:tcPr>
            <w:tcW w:w="1011" w:type="pct"/>
            <w:vAlign w:val="center"/>
          </w:tcPr>
          <w:p w14:paraId="4146131C" w14:textId="77777777" w:rsidR="00FD005B" w:rsidRPr="00FD005B" w:rsidRDefault="00FD005B" w:rsidP="00FD005B">
            <w:pPr>
              <w:widowControl/>
              <w:jc w:val="center"/>
              <w:rPr>
                <w:rFonts w:ascii="Times New Roman" w:eastAsia="宋体" w:hAnsi="Times New Roman" w:cs="Times New Roman"/>
                <w:b/>
                <w:kern w:val="0"/>
                <w:szCs w:val="21"/>
              </w:rPr>
            </w:pPr>
            <w:r w:rsidRPr="00FD005B">
              <w:rPr>
                <w:rFonts w:ascii="Times New Roman" w:eastAsia="宋体" w:hAnsi="Times New Roman" w:cs="Times New Roman"/>
                <w:b/>
                <w:kern w:val="0"/>
                <w:szCs w:val="21"/>
              </w:rPr>
              <w:t>污染源</w:t>
            </w:r>
          </w:p>
          <w:p w14:paraId="38580059" w14:textId="77777777" w:rsidR="00FD005B" w:rsidRPr="00FD005B" w:rsidRDefault="00FD005B" w:rsidP="00FD005B">
            <w:pPr>
              <w:jc w:val="center"/>
              <w:rPr>
                <w:rFonts w:ascii="Times New Roman" w:eastAsia="宋体" w:hAnsi="Times New Roman" w:cs="Times New Roman"/>
                <w:b/>
                <w:kern w:val="0"/>
                <w:szCs w:val="21"/>
              </w:rPr>
            </w:pPr>
            <w:r w:rsidRPr="00FD005B">
              <w:rPr>
                <w:rFonts w:ascii="Times New Roman" w:eastAsia="宋体" w:hAnsi="Times New Roman" w:cs="Times New Roman"/>
                <w:b/>
                <w:kern w:val="0"/>
                <w:szCs w:val="21"/>
              </w:rPr>
              <w:t>名称</w:t>
            </w:r>
          </w:p>
        </w:tc>
        <w:tc>
          <w:tcPr>
            <w:tcW w:w="816" w:type="pct"/>
            <w:vAlign w:val="center"/>
          </w:tcPr>
          <w:p w14:paraId="231234BE" w14:textId="77777777" w:rsidR="00FD005B" w:rsidRPr="00FD005B" w:rsidRDefault="00FD005B" w:rsidP="00FD005B">
            <w:pPr>
              <w:widowControl/>
              <w:jc w:val="center"/>
              <w:rPr>
                <w:rFonts w:ascii="Times New Roman" w:eastAsia="宋体" w:hAnsi="Times New Roman" w:cs="Times New Roman"/>
                <w:b/>
                <w:kern w:val="0"/>
                <w:szCs w:val="21"/>
              </w:rPr>
            </w:pPr>
            <w:r w:rsidRPr="00FD005B">
              <w:rPr>
                <w:rFonts w:ascii="Times New Roman" w:eastAsia="宋体" w:hAnsi="Times New Roman" w:cs="Times New Roman"/>
                <w:b/>
                <w:kern w:val="0"/>
                <w:szCs w:val="21"/>
              </w:rPr>
              <w:t>小呼吸排放量（</w:t>
            </w:r>
            <w:r w:rsidRPr="00FD005B">
              <w:rPr>
                <w:rFonts w:ascii="Times New Roman" w:eastAsia="宋体" w:hAnsi="Times New Roman" w:cs="Times New Roman"/>
                <w:b/>
                <w:kern w:val="0"/>
                <w:szCs w:val="21"/>
              </w:rPr>
              <w:t>kg/a</w:t>
            </w:r>
            <w:r w:rsidRPr="00FD005B">
              <w:rPr>
                <w:rFonts w:ascii="Times New Roman" w:eastAsia="宋体" w:hAnsi="Times New Roman" w:cs="Times New Roman"/>
                <w:b/>
                <w:kern w:val="0"/>
                <w:szCs w:val="21"/>
              </w:rPr>
              <w:t>）</w:t>
            </w:r>
          </w:p>
        </w:tc>
        <w:tc>
          <w:tcPr>
            <w:tcW w:w="712" w:type="pct"/>
            <w:vAlign w:val="center"/>
          </w:tcPr>
          <w:p w14:paraId="0C7E31C5" w14:textId="77777777" w:rsidR="00FD005B" w:rsidRPr="00FD005B" w:rsidRDefault="00FD005B" w:rsidP="00FD005B">
            <w:pPr>
              <w:widowControl/>
              <w:jc w:val="center"/>
              <w:rPr>
                <w:rFonts w:ascii="Times New Roman" w:eastAsia="宋体" w:hAnsi="Times New Roman" w:cs="Times New Roman"/>
                <w:b/>
                <w:kern w:val="0"/>
                <w:szCs w:val="21"/>
              </w:rPr>
            </w:pPr>
            <w:r w:rsidRPr="00FD005B">
              <w:rPr>
                <w:rFonts w:ascii="Times New Roman" w:eastAsia="宋体" w:hAnsi="Times New Roman" w:cs="Times New Roman"/>
                <w:b/>
                <w:kern w:val="0"/>
                <w:szCs w:val="21"/>
              </w:rPr>
              <w:t>大呼吸排放量（</w:t>
            </w:r>
            <w:r w:rsidRPr="00FD005B">
              <w:rPr>
                <w:rFonts w:ascii="Times New Roman" w:eastAsia="宋体" w:hAnsi="Times New Roman" w:cs="Times New Roman"/>
                <w:b/>
                <w:kern w:val="0"/>
                <w:szCs w:val="21"/>
              </w:rPr>
              <w:t>kg/a</w:t>
            </w:r>
            <w:r w:rsidRPr="00FD005B">
              <w:rPr>
                <w:rFonts w:ascii="Times New Roman" w:eastAsia="宋体" w:hAnsi="Times New Roman" w:cs="Times New Roman"/>
                <w:b/>
                <w:kern w:val="0"/>
                <w:szCs w:val="21"/>
              </w:rPr>
              <w:t>）</w:t>
            </w:r>
          </w:p>
        </w:tc>
        <w:tc>
          <w:tcPr>
            <w:tcW w:w="729" w:type="pct"/>
            <w:vAlign w:val="center"/>
          </w:tcPr>
          <w:p w14:paraId="604816C0" w14:textId="77777777" w:rsidR="00FD005B" w:rsidRPr="00FD005B" w:rsidRDefault="00FD005B" w:rsidP="00FD005B">
            <w:pPr>
              <w:widowControl/>
              <w:jc w:val="center"/>
              <w:rPr>
                <w:rFonts w:ascii="Times New Roman" w:eastAsia="宋体" w:hAnsi="Times New Roman" w:cs="Times New Roman"/>
                <w:b/>
                <w:kern w:val="0"/>
                <w:szCs w:val="21"/>
              </w:rPr>
            </w:pPr>
            <w:r w:rsidRPr="00FD005B">
              <w:rPr>
                <w:rFonts w:ascii="Times New Roman" w:eastAsia="宋体" w:hAnsi="Times New Roman" w:cs="Times New Roman"/>
                <w:b/>
                <w:kern w:val="0"/>
                <w:szCs w:val="21"/>
              </w:rPr>
              <w:t>污染物产生量（</w:t>
            </w:r>
            <w:r w:rsidRPr="00FD005B">
              <w:rPr>
                <w:rFonts w:ascii="Times New Roman" w:eastAsia="宋体" w:hAnsi="Times New Roman" w:cs="Times New Roman"/>
                <w:b/>
                <w:kern w:val="0"/>
                <w:szCs w:val="21"/>
              </w:rPr>
              <w:t>t/a</w:t>
            </w:r>
            <w:r w:rsidRPr="00FD005B">
              <w:rPr>
                <w:rFonts w:ascii="Times New Roman" w:eastAsia="宋体" w:hAnsi="Times New Roman" w:cs="Times New Roman"/>
                <w:b/>
                <w:kern w:val="0"/>
                <w:szCs w:val="21"/>
              </w:rPr>
              <w:t>）</w:t>
            </w:r>
          </w:p>
        </w:tc>
        <w:tc>
          <w:tcPr>
            <w:tcW w:w="598" w:type="pct"/>
            <w:vAlign w:val="center"/>
          </w:tcPr>
          <w:p w14:paraId="489DA8D4" w14:textId="77777777" w:rsidR="00FD005B" w:rsidRPr="00FD005B" w:rsidRDefault="00FD005B" w:rsidP="00FD005B">
            <w:pPr>
              <w:widowControl/>
              <w:jc w:val="center"/>
              <w:rPr>
                <w:rFonts w:ascii="Times New Roman" w:eastAsia="宋体" w:hAnsi="Times New Roman" w:cs="Times New Roman"/>
                <w:b/>
                <w:kern w:val="0"/>
                <w:szCs w:val="21"/>
              </w:rPr>
            </w:pPr>
            <w:r w:rsidRPr="00FD005B">
              <w:rPr>
                <w:rFonts w:ascii="Times New Roman" w:eastAsia="宋体" w:hAnsi="Times New Roman" w:cs="Times New Roman"/>
                <w:b/>
                <w:kern w:val="0"/>
                <w:szCs w:val="21"/>
              </w:rPr>
              <w:t>面源（</w:t>
            </w:r>
            <w:r w:rsidRPr="00FD005B">
              <w:rPr>
                <w:rFonts w:ascii="Times New Roman" w:eastAsia="宋体" w:hAnsi="Times New Roman" w:cs="Times New Roman"/>
                <w:b/>
                <w:kern w:val="0"/>
                <w:szCs w:val="21"/>
              </w:rPr>
              <w:t>m</w:t>
            </w:r>
            <w:r w:rsidRPr="00FD005B">
              <w:rPr>
                <w:rFonts w:ascii="Times New Roman" w:eastAsia="宋体" w:hAnsi="Times New Roman" w:cs="Times New Roman"/>
                <w:b/>
                <w:kern w:val="0"/>
                <w:szCs w:val="21"/>
              </w:rPr>
              <w:t>）</w:t>
            </w:r>
          </w:p>
        </w:tc>
        <w:tc>
          <w:tcPr>
            <w:tcW w:w="579" w:type="pct"/>
            <w:vAlign w:val="center"/>
          </w:tcPr>
          <w:p w14:paraId="6362A820" w14:textId="77777777" w:rsidR="00FD005B" w:rsidRPr="00FD005B" w:rsidRDefault="00FD005B" w:rsidP="00FD005B">
            <w:pPr>
              <w:widowControl/>
              <w:jc w:val="center"/>
              <w:rPr>
                <w:rFonts w:ascii="Times New Roman" w:eastAsia="宋体" w:hAnsi="Times New Roman" w:cs="Times New Roman"/>
                <w:b/>
                <w:kern w:val="0"/>
                <w:szCs w:val="21"/>
              </w:rPr>
            </w:pPr>
            <w:r w:rsidRPr="00FD005B">
              <w:rPr>
                <w:rFonts w:ascii="Times New Roman" w:eastAsia="宋体" w:hAnsi="Times New Roman" w:cs="Times New Roman"/>
                <w:b/>
                <w:kern w:val="0"/>
                <w:szCs w:val="21"/>
              </w:rPr>
              <w:t>面源高度（</w:t>
            </w:r>
            <w:r w:rsidRPr="00FD005B">
              <w:rPr>
                <w:rFonts w:ascii="Times New Roman" w:eastAsia="宋体" w:hAnsi="Times New Roman" w:cs="Times New Roman"/>
                <w:b/>
                <w:kern w:val="0"/>
                <w:szCs w:val="21"/>
              </w:rPr>
              <w:t>m</w:t>
            </w:r>
            <w:r w:rsidRPr="00FD005B">
              <w:rPr>
                <w:rFonts w:ascii="Times New Roman" w:eastAsia="宋体" w:hAnsi="Times New Roman" w:cs="Times New Roman"/>
                <w:b/>
                <w:kern w:val="0"/>
                <w:szCs w:val="21"/>
              </w:rPr>
              <w:t>）</w:t>
            </w:r>
          </w:p>
        </w:tc>
      </w:tr>
      <w:tr w:rsidR="00FD005B" w:rsidRPr="00FD005B" w14:paraId="3C9D69B1" w14:textId="77777777" w:rsidTr="00FE2E21">
        <w:trPr>
          <w:trHeight w:val="20"/>
          <w:jc w:val="center"/>
        </w:trPr>
        <w:tc>
          <w:tcPr>
            <w:tcW w:w="555" w:type="pct"/>
            <w:vAlign w:val="center"/>
          </w:tcPr>
          <w:p w14:paraId="4A8B45F7"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乙醇</w:t>
            </w:r>
          </w:p>
        </w:tc>
        <w:tc>
          <w:tcPr>
            <w:tcW w:w="1011" w:type="pct"/>
            <w:vAlign w:val="center"/>
          </w:tcPr>
          <w:p w14:paraId="5C07E953"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乙醇储罐</w:t>
            </w:r>
          </w:p>
        </w:tc>
        <w:tc>
          <w:tcPr>
            <w:tcW w:w="816" w:type="pct"/>
            <w:vAlign w:val="center"/>
          </w:tcPr>
          <w:p w14:paraId="368EF1C4"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17.16</w:t>
            </w:r>
          </w:p>
        </w:tc>
        <w:tc>
          <w:tcPr>
            <w:tcW w:w="712" w:type="pct"/>
            <w:vAlign w:val="center"/>
          </w:tcPr>
          <w:p w14:paraId="24DDB32A"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13.7</w:t>
            </w:r>
          </w:p>
        </w:tc>
        <w:tc>
          <w:tcPr>
            <w:tcW w:w="729" w:type="pct"/>
            <w:vAlign w:val="center"/>
          </w:tcPr>
          <w:p w14:paraId="682F0642"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0.0309</w:t>
            </w:r>
          </w:p>
        </w:tc>
        <w:tc>
          <w:tcPr>
            <w:tcW w:w="598" w:type="pct"/>
            <w:vAlign w:val="center"/>
          </w:tcPr>
          <w:p w14:paraId="6F0FEE10"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18×45</w:t>
            </w:r>
          </w:p>
        </w:tc>
        <w:tc>
          <w:tcPr>
            <w:tcW w:w="579" w:type="pct"/>
            <w:vAlign w:val="center"/>
          </w:tcPr>
          <w:p w14:paraId="512CBEB8"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5.0</w:t>
            </w:r>
          </w:p>
        </w:tc>
      </w:tr>
    </w:tbl>
    <w:p w14:paraId="7DEC84C3" w14:textId="77777777" w:rsidR="00FD005B" w:rsidRPr="00FD005B" w:rsidRDefault="00FD005B" w:rsidP="00FD005B">
      <w:pPr>
        <w:spacing w:line="500" w:lineRule="exact"/>
        <w:ind w:firstLineChars="200" w:firstLine="480"/>
        <w:rPr>
          <w:rFonts w:ascii="Times New Roman" w:eastAsia="宋体" w:hAnsi="Times New Roman" w:cs="Times New Roman"/>
          <w:sz w:val="24"/>
          <w:szCs w:val="24"/>
        </w:rPr>
      </w:pPr>
      <w:r w:rsidRPr="00FD005B">
        <w:rPr>
          <w:rFonts w:ascii="Times New Roman" w:eastAsia="宋体" w:hAnsi="Times New Roman" w:cs="Times New Roman" w:hint="eastAsia"/>
          <w:sz w:val="24"/>
          <w:szCs w:val="24"/>
        </w:rPr>
        <w:t>罐区乙醇储罐</w:t>
      </w:r>
      <w:r w:rsidRPr="00FD005B">
        <w:rPr>
          <w:rFonts w:ascii="Times New Roman" w:eastAsia="宋体" w:hAnsi="Times New Roman" w:cs="Times New Roman"/>
          <w:sz w:val="24"/>
          <w:szCs w:val="24"/>
        </w:rPr>
        <w:t>呼吸阀</w:t>
      </w:r>
      <w:r w:rsidRPr="00FD005B">
        <w:rPr>
          <w:rFonts w:ascii="Times New Roman" w:eastAsia="宋体" w:hAnsi="Times New Roman" w:cs="Times New Roman" w:hint="eastAsia"/>
          <w:sz w:val="24"/>
          <w:szCs w:val="24"/>
        </w:rPr>
        <w:t>尾气经收集后去</w:t>
      </w:r>
      <w:r w:rsidRPr="00FD005B">
        <w:rPr>
          <w:rFonts w:ascii="Times New Roman" w:eastAsia="宋体" w:hAnsi="Times New Roman" w:cs="Times New Roman"/>
          <w:sz w:val="24"/>
          <w:szCs w:val="24"/>
        </w:rPr>
        <w:t>RTO</w:t>
      </w:r>
      <w:r w:rsidRPr="00FD005B">
        <w:rPr>
          <w:rFonts w:ascii="Times New Roman" w:eastAsia="宋体" w:hAnsi="Times New Roman" w:cs="Times New Roman" w:hint="eastAsia"/>
          <w:sz w:val="24"/>
          <w:szCs w:val="24"/>
        </w:rPr>
        <w:t>进行处理，收集率约</w:t>
      </w:r>
      <w:r w:rsidRPr="00FD005B">
        <w:rPr>
          <w:rFonts w:ascii="Times New Roman" w:eastAsia="宋体" w:hAnsi="Times New Roman" w:cs="Times New Roman" w:hint="eastAsia"/>
          <w:sz w:val="24"/>
          <w:szCs w:val="24"/>
        </w:rPr>
        <w:t>9</w:t>
      </w:r>
      <w:r w:rsidRPr="00FD005B">
        <w:rPr>
          <w:rFonts w:ascii="Times New Roman" w:eastAsia="宋体" w:hAnsi="Times New Roman" w:cs="Times New Roman"/>
          <w:sz w:val="24"/>
          <w:szCs w:val="24"/>
        </w:rPr>
        <w:t>0%</w:t>
      </w:r>
      <w:r w:rsidRPr="00FD005B">
        <w:rPr>
          <w:rFonts w:ascii="Times New Roman" w:eastAsia="宋体" w:hAnsi="Times New Roman" w:cs="Times New Roman" w:hint="eastAsia"/>
          <w:sz w:val="24"/>
          <w:szCs w:val="24"/>
        </w:rPr>
        <w:t>，经核</w:t>
      </w:r>
      <w:r w:rsidRPr="00FD005B">
        <w:rPr>
          <w:rFonts w:ascii="Times New Roman" w:eastAsia="宋体" w:hAnsi="Times New Roman" w:cs="Times New Roman" w:hint="eastAsia"/>
          <w:sz w:val="24"/>
          <w:szCs w:val="24"/>
        </w:rPr>
        <w:lastRenderedPageBreak/>
        <w:t>算无组织排放废气乙醇</w:t>
      </w:r>
      <w:r w:rsidRPr="00FD005B">
        <w:rPr>
          <w:rFonts w:ascii="Times New Roman" w:eastAsia="宋体" w:hAnsi="Times New Roman" w:cs="Times New Roman" w:hint="eastAsia"/>
          <w:sz w:val="24"/>
          <w:szCs w:val="24"/>
        </w:rPr>
        <w:t>0.00309 t/a</w:t>
      </w:r>
      <w:r w:rsidRPr="00FD005B">
        <w:rPr>
          <w:rFonts w:ascii="Times New Roman" w:eastAsia="宋体" w:hAnsi="Times New Roman" w:cs="Times New Roman"/>
          <w:sz w:val="24"/>
          <w:szCs w:val="24"/>
        </w:rPr>
        <w:t>。</w:t>
      </w:r>
    </w:p>
    <w:p w14:paraId="75AE2865" w14:textId="77777777" w:rsidR="00FD005B" w:rsidRPr="00FD005B" w:rsidRDefault="00FD005B" w:rsidP="00FD005B">
      <w:pPr>
        <w:spacing w:line="500" w:lineRule="exact"/>
        <w:ind w:firstLineChars="200" w:firstLine="480"/>
        <w:rPr>
          <w:rFonts w:ascii="Times New Roman" w:eastAsia="宋体" w:hAnsi="Times New Roman" w:cs="Times New Roman"/>
          <w:sz w:val="24"/>
          <w:szCs w:val="24"/>
        </w:rPr>
      </w:pPr>
      <w:r w:rsidRPr="00FD005B">
        <w:rPr>
          <w:rFonts w:ascii="Times New Roman" w:eastAsia="宋体" w:hAnsi="Times New Roman" w:cs="Times New Roman" w:hint="eastAsia"/>
          <w:sz w:val="24"/>
          <w:szCs w:val="24"/>
        </w:rPr>
        <w:t>拟建项目</w:t>
      </w:r>
      <w:r w:rsidRPr="00FD005B">
        <w:rPr>
          <w:rFonts w:ascii="Times New Roman" w:eastAsia="宋体" w:hAnsi="Times New Roman" w:cs="Times New Roman"/>
          <w:sz w:val="24"/>
          <w:szCs w:val="24"/>
        </w:rPr>
        <w:t>在采用国内外先进成熟的生产工艺和设备的基础上，选用密封性能较好的设备，对生产过程中危险的部位采取可靠的防护措施，提高设备的自动化水平，加强管理，降低跑、冒、滴、漏等各种事故的发生，减少无组织污染物排放，</w:t>
      </w:r>
      <w:r w:rsidRPr="00FD005B">
        <w:rPr>
          <w:rFonts w:ascii="Times New Roman" w:eastAsia="宋体" w:hAnsi="Times New Roman" w:cs="Times New Roman" w:hint="eastAsia"/>
          <w:sz w:val="24"/>
          <w:szCs w:val="24"/>
        </w:rPr>
        <w:t>车间</w:t>
      </w:r>
      <w:r w:rsidRPr="00FD005B">
        <w:rPr>
          <w:rFonts w:ascii="Times New Roman" w:eastAsia="宋体" w:hAnsi="Times New Roman" w:cs="Times New Roman"/>
          <w:sz w:val="24"/>
          <w:szCs w:val="24"/>
        </w:rPr>
        <w:t>包装粉尘采用集气罩收集，收集效率</w:t>
      </w:r>
      <w:r w:rsidRPr="00FD005B">
        <w:rPr>
          <w:rFonts w:ascii="Times New Roman" w:eastAsia="宋体" w:hAnsi="Times New Roman" w:cs="Times New Roman"/>
          <w:sz w:val="24"/>
          <w:szCs w:val="24"/>
        </w:rPr>
        <w:t>90%</w:t>
      </w:r>
      <w:r w:rsidRPr="00FD005B">
        <w:rPr>
          <w:rFonts w:ascii="Times New Roman" w:eastAsia="宋体" w:hAnsi="Times New Roman" w:cs="Times New Roman"/>
          <w:sz w:val="24"/>
          <w:szCs w:val="24"/>
        </w:rPr>
        <w:t>，其他废气采用管道收集，收集率</w:t>
      </w:r>
      <w:r w:rsidRPr="00FD005B">
        <w:rPr>
          <w:rFonts w:ascii="Times New Roman" w:eastAsia="宋体" w:hAnsi="Times New Roman" w:cs="Times New Roman"/>
          <w:sz w:val="24"/>
          <w:szCs w:val="24"/>
        </w:rPr>
        <w:t>99.5%</w:t>
      </w:r>
      <w:r w:rsidRPr="00FD005B">
        <w:rPr>
          <w:rFonts w:ascii="Times New Roman" w:eastAsia="宋体" w:hAnsi="Times New Roman" w:cs="Times New Roman"/>
          <w:sz w:val="24"/>
          <w:szCs w:val="24"/>
        </w:rPr>
        <w:t>，无组织排放的</w:t>
      </w:r>
      <w:r w:rsidRPr="00FD005B">
        <w:rPr>
          <w:rFonts w:ascii="Times New Roman" w:eastAsia="宋体" w:hAnsi="Times New Roman" w:cs="Times New Roman" w:hint="eastAsia"/>
          <w:sz w:val="24"/>
          <w:szCs w:val="24"/>
        </w:rPr>
        <w:t>乙酸乙酯</w:t>
      </w:r>
      <w:r w:rsidRPr="00FD005B">
        <w:rPr>
          <w:rFonts w:ascii="Times New Roman" w:eastAsia="宋体" w:hAnsi="Times New Roman" w:cs="Times New Roman" w:hint="eastAsia"/>
          <w:sz w:val="24"/>
          <w:szCs w:val="24"/>
        </w:rPr>
        <w:t>0.4158t/a</w:t>
      </w:r>
      <w:r w:rsidRPr="00FD005B">
        <w:rPr>
          <w:rFonts w:ascii="Times New Roman" w:eastAsia="宋体" w:hAnsi="Times New Roman" w:cs="Times New Roman" w:hint="eastAsia"/>
          <w:sz w:val="24"/>
          <w:szCs w:val="24"/>
        </w:rPr>
        <w:t>、氯化氢</w:t>
      </w:r>
      <w:r w:rsidRPr="00FD005B">
        <w:rPr>
          <w:rFonts w:ascii="Times New Roman" w:eastAsia="宋体" w:hAnsi="Times New Roman" w:cs="Times New Roman" w:hint="eastAsia"/>
          <w:sz w:val="24"/>
          <w:szCs w:val="24"/>
        </w:rPr>
        <w:t>0.5322t/a</w:t>
      </w:r>
      <w:r w:rsidRPr="00FD005B">
        <w:rPr>
          <w:rFonts w:ascii="Times New Roman" w:eastAsia="宋体" w:hAnsi="Times New Roman" w:cs="Times New Roman" w:hint="eastAsia"/>
          <w:sz w:val="24"/>
          <w:szCs w:val="24"/>
        </w:rPr>
        <w:t>、四氢呋喃</w:t>
      </w:r>
      <w:r w:rsidRPr="00FD005B">
        <w:rPr>
          <w:rFonts w:ascii="Times New Roman" w:eastAsia="宋体" w:hAnsi="Times New Roman" w:cs="Times New Roman" w:hint="eastAsia"/>
          <w:sz w:val="24"/>
          <w:szCs w:val="24"/>
        </w:rPr>
        <w:t>0.1004t/a</w:t>
      </w:r>
      <w:r w:rsidRPr="00FD005B">
        <w:rPr>
          <w:rFonts w:ascii="Times New Roman" w:eastAsia="宋体" w:hAnsi="Times New Roman" w:cs="Times New Roman" w:hint="eastAsia"/>
          <w:sz w:val="24"/>
          <w:szCs w:val="24"/>
        </w:rPr>
        <w:t>、正庚烷</w:t>
      </w:r>
      <w:r w:rsidRPr="00FD005B">
        <w:rPr>
          <w:rFonts w:ascii="Times New Roman" w:eastAsia="宋体" w:hAnsi="Times New Roman" w:cs="Times New Roman" w:hint="eastAsia"/>
          <w:sz w:val="24"/>
          <w:szCs w:val="24"/>
        </w:rPr>
        <w:t>0.0552t/a</w:t>
      </w:r>
      <w:r w:rsidRPr="00FD005B">
        <w:rPr>
          <w:rFonts w:ascii="Times New Roman" w:eastAsia="宋体" w:hAnsi="Times New Roman" w:cs="Times New Roman" w:hint="eastAsia"/>
          <w:sz w:val="24"/>
          <w:szCs w:val="24"/>
        </w:rPr>
        <w:t>、甲醛</w:t>
      </w:r>
      <w:r w:rsidRPr="00FD005B">
        <w:rPr>
          <w:rFonts w:ascii="Times New Roman" w:eastAsia="宋体" w:hAnsi="Times New Roman" w:cs="Times New Roman" w:hint="eastAsia"/>
          <w:sz w:val="24"/>
          <w:szCs w:val="24"/>
        </w:rPr>
        <w:t>0.0879t/a</w:t>
      </w:r>
      <w:r w:rsidRPr="00FD005B">
        <w:rPr>
          <w:rFonts w:ascii="Times New Roman" w:eastAsia="宋体" w:hAnsi="Times New Roman" w:cs="Times New Roman" w:hint="eastAsia"/>
          <w:sz w:val="24"/>
          <w:szCs w:val="24"/>
        </w:rPr>
        <w:t>、氨</w:t>
      </w:r>
      <w:r w:rsidRPr="00FD005B">
        <w:rPr>
          <w:rFonts w:ascii="Times New Roman" w:eastAsia="宋体" w:hAnsi="Times New Roman" w:cs="Times New Roman" w:hint="eastAsia"/>
          <w:sz w:val="24"/>
          <w:szCs w:val="24"/>
        </w:rPr>
        <w:t>0.0251t/a</w:t>
      </w:r>
      <w:r w:rsidRPr="00FD005B">
        <w:rPr>
          <w:rFonts w:ascii="Times New Roman" w:eastAsia="宋体" w:hAnsi="Times New Roman" w:cs="Times New Roman" w:hint="eastAsia"/>
          <w:sz w:val="24"/>
          <w:szCs w:val="24"/>
        </w:rPr>
        <w:t>、丙酮</w:t>
      </w:r>
      <w:r w:rsidRPr="00FD005B">
        <w:rPr>
          <w:rFonts w:ascii="Times New Roman" w:eastAsia="宋体" w:hAnsi="Times New Roman" w:cs="Times New Roman" w:hint="eastAsia"/>
          <w:sz w:val="24"/>
          <w:szCs w:val="24"/>
        </w:rPr>
        <w:t>0.0072t/a</w:t>
      </w:r>
      <w:r w:rsidRPr="00FD005B">
        <w:rPr>
          <w:rFonts w:ascii="Times New Roman" w:eastAsia="宋体" w:hAnsi="Times New Roman" w:cs="Times New Roman" w:hint="eastAsia"/>
          <w:sz w:val="24"/>
          <w:szCs w:val="24"/>
        </w:rPr>
        <w:t>、三乙胺</w:t>
      </w:r>
      <w:r w:rsidRPr="00FD005B">
        <w:rPr>
          <w:rFonts w:ascii="Times New Roman" w:eastAsia="宋体" w:hAnsi="Times New Roman" w:cs="Times New Roman" w:hint="eastAsia"/>
          <w:sz w:val="24"/>
          <w:szCs w:val="24"/>
        </w:rPr>
        <w:t>0.1001t/a</w:t>
      </w:r>
      <w:r w:rsidRPr="00FD005B">
        <w:rPr>
          <w:rFonts w:ascii="Times New Roman" w:eastAsia="宋体" w:hAnsi="Times New Roman" w:cs="Times New Roman" w:hint="eastAsia"/>
          <w:sz w:val="24"/>
          <w:szCs w:val="24"/>
        </w:rPr>
        <w:t>、乙醇</w:t>
      </w:r>
      <w:r w:rsidRPr="00FD005B">
        <w:rPr>
          <w:rFonts w:ascii="Times New Roman" w:eastAsia="宋体" w:hAnsi="Times New Roman" w:cs="Times New Roman" w:hint="eastAsia"/>
          <w:sz w:val="24"/>
          <w:szCs w:val="24"/>
        </w:rPr>
        <w:t>0.0031t/a</w:t>
      </w:r>
      <w:r w:rsidRPr="00FD005B">
        <w:rPr>
          <w:rFonts w:ascii="Times New Roman" w:eastAsia="宋体" w:hAnsi="Times New Roman" w:cs="Times New Roman" w:hint="eastAsia"/>
          <w:sz w:val="24"/>
          <w:szCs w:val="24"/>
        </w:rPr>
        <w:t>。</w:t>
      </w:r>
    </w:p>
    <w:p w14:paraId="355098C3" w14:textId="2528F3A3" w:rsidR="00FD005B" w:rsidRPr="00FD005B" w:rsidRDefault="00FD005B" w:rsidP="00FD005B">
      <w:pPr>
        <w:spacing w:line="500" w:lineRule="exact"/>
        <w:ind w:firstLineChars="200" w:firstLine="480"/>
        <w:rPr>
          <w:rFonts w:ascii="Times New Roman" w:eastAsia="宋体" w:hAnsi="Times New Roman" w:cs="Times New Roman"/>
          <w:sz w:val="24"/>
          <w:szCs w:val="24"/>
        </w:rPr>
      </w:pPr>
      <w:r w:rsidRPr="00FD005B">
        <w:rPr>
          <w:rFonts w:ascii="Times New Roman" w:eastAsia="宋体" w:hAnsi="Times New Roman" w:cs="Times New Roman"/>
          <w:sz w:val="24"/>
          <w:szCs w:val="24"/>
        </w:rPr>
        <w:t>具体无组织排放源强见表</w:t>
      </w:r>
      <w:r w:rsidR="00FE2E21">
        <w:rPr>
          <w:rFonts w:ascii="Times New Roman" w:eastAsia="宋体" w:hAnsi="Times New Roman" w:cs="Times New Roman"/>
          <w:sz w:val="24"/>
          <w:szCs w:val="24"/>
        </w:rPr>
        <w:t>2.4-1</w:t>
      </w:r>
      <w:r w:rsidRPr="00FD005B">
        <w:rPr>
          <w:rFonts w:ascii="Times New Roman" w:eastAsia="宋体" w:hAnsi="Times New Roman" w:cs="Times New Roman" w:hint="eastAsia"/>
          <w:sz w:val="24"/>
          <w:szCs w:val="24"/>
        </w:rPr>
        <w:t>3</w:t>
      </w:r>
      <w:r w:rsidRPr="00FD005B">
        <w:rPr>
          <w:rFonts w:ascii="Times New Roman" w:eastAsia="宋体" w:hAnsi="Times New Roman" w:cs="Times New Roman"/>
          <w:sz w:val="24"/>
          <w:szCs w:val="24"/>
        </w:rPr>
        <w:t>。</w:t>
      </w:r>
    </w:p>
    <w:p w14:paraId="7001443C" w14:textId="60190356" w:rsidR="00FD005B" w:rsidRPr="00FD005B" w:rsidRDefault="00FD005B" w:rsidP="00FD005B">
      <w:pPr>
        <w:jc w:val="center"/>
        <w:rPr>
          <w:rFonts w:ascii="Times New Roman" w:eastAsia="宋体" w:hAnsi="Times New Roman" w:cs="Times New Roman"/>
          <w:b/>
          <w:sz w:val="24"/>
          <w:szCs w:val="24"/>
        </w:rPr>
      </w:pPr>
      <w:r w:rsidRPr="00FD005B">
        <w:rPr>
          <w:rFonts w:ascii="Times New Roman" w:eastAsia="宋体" w:hAnsi="Times New Roman" w:cs="Times New Roman"/>
          <w:b/>
          <w:sz w:val="24"/>
          <w:szCs w:val="24"/>
        </w:rPr>
        <w:t>表</w:t>
      </w:r>
      <w:r w:rsidR="00FE2E21">
        <w:rPr>
          <w:rFonts w:ascii="Times New Roman" w:eastAsia="宋体" w:hAnsi="Times New Roman" w:cs="Times New Roman"/>
          <w:b/>
          <w:sz w:val="24"/>
          <w:szCs w:val="24"/>
        </w:rPr>
        <w:t>2.4-1</w:t>
      </w:r>
      <w:r w:rsidRPr="00FD005B">
        <w:rPr>
          <w:rFonts w:ascii="Times New Roman" w:eastAsia="宋体" w:hAnsi="Times New Roman" w:cs="Times New Roman" w:hint="eastAsia"/>
          <w:b/>
          <w:sz w:val="24"/>
          <w:szCs w:val="24"/>
        </w:rPr>
        <w:t>3</w:t>
      </w:r>
      <w:r w:rsidRPr="00FD005B">
        <w:rPr>
          <w:rFonts w:ascii="Times New Roman" w:eastAsia="宋体" w:hAnsi="Times New Roman" w:cs="Times New Roman"/>
          <w:b/>
          <w:sz w:val="24"/>
          <w:szCs w:val="24"/>
        </w:rPr>
        <w:t xml:space="preserve">   </w:t>
      </w:r>
      <w:r w:rsidRPr="00FD005B">
        <w:rPr>
          <w:rFonts w:ascii="Times New Roman" w:eastAsia="宋体" w:hAnsi="Times New Roman" w:cs="Times New Roman"/>
          <w:b/>
          <w:sz w:val="24"/>
          <w:szCs w:val="24"/>
        </w:rPr>
        <w:t>无组织排放废气产生源强</w:t>
      </w:r>
    </w:p>
    <w:tbl>
      <w:tblPr>
        <w:tblW w:w="49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6"/>
        <w:gridCol w:w="1486"/>
        <w:gridCol w:w="1476"/>
        <w:gridCol w:w="1637"/>
        <w:gridCol w:w="1603"/>
        <w:gridCol w:w="1501"/>
      </w:tblGrid>
      <w:tr w:rsidR="00FD005B" w:rsidRPr="00FD005B" w14:paraId="084F2B0F" w14:textId="77777777" w:rsidTr="00FE2E21">
        <w:trPr>
          <w:trHeight w:val="20"/>
        </w:trPr>
        <w:tc>
          <w:tcPr>
            <w:tcW w:w="362" w:type="pct"/>
            <w:vAlign w:val="center"/>
          </w:tcPr>
          <w:p w14:paraId="7BA39200" w14:textId="77777777" w:rsidR="00FD005B" w:rsidRPr="00FD005B" w:rsidRDefault="00FD005B" w:rsidP="00FD005B">
            <w:pPr>
              <w:widowControl/>
              <w:jc w:val="center"/>
              <w:textAlignment w:val="center"/>
              <w:rPr>
                <w:rFonts w:ascii="宋体" w:eastAsia="宋体" w:hAnsi="宋体" w:cs="宋体"/>
                <w:b/>
                <w:szCs w:val="21"/>
              </w:rPr>
            </w:pPr>
            <w:r w:rsidRPr="00FD005B">
              <w:rPr>
                <w:rFonts w:ascii="宋体" w:eastAsia="宋体" w:hAnsi="宋体" w:cs="宋体" w:hint="eastAsia"/>
                <w:b/>
                <w:kern w:val="0"/>
                <w:szCs w:val="21"/>
                <w:lang w:bidi="ar"/>
              </w:rPr>
              <w:t>序号</w:t>
            </w:r>
          </w:p>
        </w:tc>
        <w:tc>
          <w:tcPr>
            <w:tcW w:w="904" w:type="pct"/>
            <w:vAlign w:val="center"/>
          </w:tcPr>
          <w:p w14:paraId="4D2512E5" w14:textId="77777777" w:rsidR="00FD005B" w:rsidRPr="00FD005B" w:rsidRDefault="00FD005B" w:rsidP="00FD005B">
            <w:pPr>
              <w:widowControl/>
              <w:jc w:val="center"/>
              <w:textAlignment w:val="center"/>
              <w:rPr>
                <w:rFonts w:ascii="宋体" w:eastAsia="宋体" w:hAnsi="宋体" w:cs="宋体"/>
                <w:b/>
                <w:szCs w:val="21"/>
              </w:rPr>
            </w:pPr>
            <w:r w:rsidRPr="00FD005B">
              <w:rPr>
                <w:rFonts w:ascii="宋体" w:eastAsia="宋体" w:hAnsi="宋体" w:cs="宋体" w:hint="eastAsia"/>
                <w:b/>
                <w:kern w:val="0"/>
                <w:szCs w:val="21"/>
                <w:lang w:bidi="ar"/>
              </w:rPr>
              <w:t>污染物名称</w:t>
            </w:r>
          </w:p>
        </w:tc>
        <w:tc>
          <w:tcPr>
            <w:tcW w:w="850" w:type="pct"/>
            <w:vAlign w:val="center"/>
          </w:tcPr>
          <w:p w14:paraId="2252AFA3" w14:textId="77777777" w:rsidR="00FD005B" w:rsidRPr="00FD005B" w:rsidRDefault="00FD005B" w:rsidP="00FD005B">
            <w:pPr>
              <w:widowControl/>
              <w:jc w:val="center"/>
              <w:textAlignment w:val="center"/>
              <w:rPr>
                <w:rFonts w:ascii="宋体" w:eastAsia="宋体" w:hAnsi="宋体" w:cs="宋体"/>
                <w:b/>
                <w:szCs w:val="21"/>
              </w:rPr>
            </w:pPr>
            <w:r w:rsidRPr="00FD005B">
              <w:rPr>
                <w:rFonts w:ascii="宋体" w:eastAsia="宋体" w:hAnsi="宋体" w:cs="宋体" w:hint="eastAsia"/>
                <w:b/>
                <w:kern w:val="0"/>
                <w:szCs w:val="21"/>
                <w:lang w:bidi="ar"/>
              </w:rPr>
              <w:t>污染源名称</w:t>
            </w:r>
          </w:p>
        </w:tc>
        <w:tc>
          <w:tcPr>
            <w:tcW w:w="994" w:type="pct"/>
            <w:vAlign w:val="center"/>
          </w:tcPr>
          <w:p w14:paraId="5928CEE3" w14:textId="77777777" w:rsidR="00FD005B" w:rsidRPr="00FD005B" w:rsidRDefault="00FD005B" w:rsidP="00FD005B">
            <w:pPr>
              <w:widowControl/>
              <w:jc w:val="center"/>
              <w:textAlignment w:val="center"/>
              <w:rPr>
                <w:rFonts w:ascii="宋体" w:eastAsia="宋体" w:hAnsi="宋体" w:cs="宋体"/>
                <w:b/>
                <w:szCs w:val="21"/>
              </w:rPr>
            </w:pPr>
            <w:r w:rsidRPr="00FD005B">
              <w:rPr>
                <w:rFonts w:ascii="宋体" w:eastAsia="宋体" w:hAnsi="宋体" w:cs="宋体" w:hint="eastAsia"/>
                <w:b/>
                <w:kern w:val="0"/>
                <w:szCs w:val="21"/>
                <w:lang w:bidi="ar"/>
              </w:rPr>
              <w:t>污染物排放量（</w:t>
            </w:r>
            <w:r w:rsidRPr="00FD005B">
              <w:rPr>
                <w:rFonts w:ascii="Times New Roman" w:eastAsia="宋体" w:hAnsi="Times New Roman" w:cs="Times New Roman"/>
                <w:b/>
                <w:kern w:val="0"/>
                <w:szCs w:val="21"/>
                <w:lang w:bidi="ar"/>
              </w:rPr>
              <w:t>kg/a</w:t>
            </w:r>
            <w:r w:rsidRPr="00FD005B">
              <w:rPr>
                <w:rFonts w:ascii="宋体" w:eastAsia="宋体" w:hAnsi="宋体" w:cs="宋体" w:hint="eastAsia"/>
                <w:b/>
                <w:kern w:val="0"/>
                <w:szCs w:val="21"/>
                <w:lang w:bidi="ar"/>
              </w:rPr>
              <w:t>）</w:t>
            </w:r>
          </w:p>
        </w:tc>
        <w:tc>
          <w:tcPr>
            <w:tcW w:w="974" w:type="pct"/>
            <w:vAlign w:val="center"/>
          </w:tcPr>
          <w:p w14:paraId="0D95D008" w14:textId="77777777" w:rsidR="00FD005B" w:rsidRPr="00FD005B" w:rsidRDefault="00FD005B" w:rsidP="00FD005B">
            <w:pPr>
              <w:widowControl/>
              <w:jc w:val="center"/>
              <w:textAlignment w:val="center"/>
              <w:rPr>
                <w:rFonts w:ascii="宋体" w:eastAsia="宋体" w:hAnsi="宋体" w:cs="宋体"/>
                <w:b/>
                <w:kern w:val="0"/>
                <w:szCs w:val="21"/>
                <w:lang w:bidi="ar"/>
              </w:rPr>
            </w:pPr>
            <w:r w:rsidRPr="00FD005B">
              <w:rPr>
                <w:rFonts w:ascii="宋体" w:eastAsia="宋体" w:hAnsi="宋体" w:cs="宋体" w:hint="eastAsia"/>
                <w:b/>
                <w:kern w:val="0"/>
                <w:szCs w:val="21"/>
                <w:lang w:bidi="ar"/>
              </w:rPr>
              <w:t>面源面积</w:t>
            </w:r>
          </w:p>
          <w:p w14:paraId="475A7628" w14:textId="77777777" w:rsidR="00FD005B" w:rsidRPr="00FD005B" w:rsidRDefault="00FD005B" w:rsidP="00FD005B">
            <w:pPr>
              <w:widowControl/>
              <w:jc w:val="center"/>
              <w:textAlignment w:val="center"/>
              <w:rPr>
                <w:rFonts w:ascii="宋体" w:eastAsia="宋体" w:hAnsi="宋体" w:cs="宋体"/>
                <w:b/>
                <w:szCs w:val="21"/>
              </w:rPr>
            </w:pPr>
            <w:r w:rsidRPr="00FD005B">
              <w:rPr>
                <w:rFonts w:ascii="宋体" w:eastAsia="宋体" w:hAnsi="宋体" w:cs="宋体" w:hint="eastAsia"/>
                <w:b/>
                <w:kern w:val="0"/>
                <w:szCs w:val="21"/>
                <w:lang w:bidi="ar"/>
              </w:rPr>
              <w:t>（</w:t>
            </w:r>
            <w:r w:rsidRPr="00FD005B">
              <w:rPr>
                <w:rFonts w:ascii="Times New Roman" w:eastAsia="宋体" w:hAnsi="Times New Roman" w:cs="Times New Roman"/>
                <w:b/>
                <w:kern w:val="0"/>
                <w:szCs w:val="21"/>
                <w:lang w:bidi="ar"/>
              </w:rPr>
              <w:t>m</w:t>
            </w:r>
            <w:r w:rsidRPr="00FD005B">
              <w:rPr>
                <w:rFonts w:ascii="Times New Roman" w:eastAsia="宋体" w:hAnsi="Times New Roman" w:cs="Times New Roman"/>
                <w:b/>
                <w:kern w:val="0"/>
                <w:szCs w:val="21"/>
                <w:vertAlign w:val="superscript"/>
                <w:lang w:bidi="ar"/>
              </w:rPr>
              <w:t>2</w:t>
            </w:r>
            <w:r w:rsidRPr="00FD005B">
              <w:rPr>
                <w:rFonts w:ascii="宋体" w:eastAsia="宋体" w:hAnsi="宋体" w:cs="宋体" w:hint="eastAsia"/>
                <w:b/>
                <w:kern w:val="0"/>
                <w:szCs w:val="21"/>
                <w:lang w:bidi="ar"/>
              </w:rPr>
              <w:t>）</w:t>
            </w:r>
          </w:p>
        </w:tc>
        <w:tc>
          <w:tcPr>
            <w:tcW w:w="912" w:type="pct"/>
            <w:vAlign w:val="center"/>
          </w:tcPr>
          <w:p w14:paraId="7473BFA9" w14:textId="77777777" w:rsidR="00FD005B" w:rsidRPr="00FD005B" w:rsidRDefault="00FD005B" w:rsidP="00FD005B">
            <w:pPr>
              <w:widowControl/>
              <w:jc w:val="center"/>
              <w:textAlignment w:val="center"/>
              <w:rPr>
                <w:rFonts w:ascii="宋体" w:eastAsia="宋体" w:hAnsi="宋体" w:cs="宋体"/>
                <w:b/>
                <w:kern w:val="0"/>
                <w:szCs w:val="21"/>
                <w:lang w:bidi="ar"/>
              </w:rPr>
            </w:pPr>
            <w:r w:rsidRPr="00FD005B">
              <w:rPr>
                <w:rFonts w:ascii="宋体" w:eastAsia="宋体" w:hAnsi="宋体" w:cs="宋体" w:hint="eastAsia"/>
                <w:b/>
                <w:kern w:val="0"/>
                <w:szCs w:val="21"/>
                <w:lang w:bidi="ar"/>
              </w:rPr>
              <w:t>面源高度</w:t>
            </w:r>
          </w:p>
          <w:p w14:paraId="178C9C26" w14:textId="77777777" w:rsidR="00FD005B" w:rsidRPr="00FD005B" w:rsidRDefault="00FD005B" w:rsidP="00FD005B">
            <w:pPr>
              <w:widowControl/>
              <w:jc w:val="center"/>
              <w:textAlignment w:val="center"/>
              <w:rPr>
                <w:rFonts w:ascii="Times New Roman" w:eastAsia="宋体" w:hAnsi="Times New Roman" w:cs="Times New Roman"/>
                <w:b/>
                <w:kern w:val="0"/>
                <w:szCs w:val="21"/>
                <w:lang w:bidi="ar"/>
              </w:rPr>
            </w:pPr>
            <w:r w:rsidRPr="00FD005B">
              <w:rPr>
                <w:rFonts w:ascii="Times New Roman" w:eastAsia="宋体" w:hAnsi="Times New Roman" w:cs="Times New Roman" w:hint="eastAsia"/>
                <w:b/>
                <w:kern w:val="0"/>
                <w:szCs w:val="21"/>
                <w:lang w:bidi="ar"/>
              </w:rPr>
              <w:t>（</w:t>
            </w:r>
            <w:r w:rsidRPr="00FD005B">
              <w:rPr>
                <w:rFonts w:ascii="Times New Roman" w:eastAsia="宋体" w:hAnsi="Times New Roman" w:cs="Times New Roman" w:hint="eastAsia"/>
                <w:b/>
                <w:kern w:val="0"/>
                <w:szCs w:val="21"/>
                <w:lang w:bidi="ar"/>
              </w:rPr>
              <w:t>m</w:t>
            </w:r>
            <w:r w:rsidRPr="00FD005B">
              <w:rPr>
                <w:rFonts w:ascii="Times New Roman" w:eastAsia="宋体" w:hAnsi="Times New Roman" w:cs="Times New Roman" w:hint="eastAsia"/>
                <w:b/>
                <w:kern w:val="0"/>
                <w:szCs w:val="21"/>
                <w:lang w:bidi="ar"/>
              </w:rPr>
              <w:t>）</w:t>
            </w:r>
          </w:p>
        </w:tc>
      </w:tr>
      <w:tr w:rsidR="00FD005B" w:rsidRPr="00FD005B" w14:paraId="77D22DEE" w14:textId="77777777" w:rsidTr="00FE2E21">
        <w:trPr>
          <w:trHeight w:val="214"/>
        </w:trPr>
        <w:tc>
          <w:tcPr>
            <w:tcW w:w="362" w:type="pct"/>
            <w:noWrap/>
            <w:vAlign w:val="center"/>
          </w:tcPr>
          <w:p w14:paraId="60339C57"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kern w:val="0"/>
                <w:szCs w:val="21"/>
                <w:lang w:bidi="ar"/>
              </w:rPr>
              <w:t>1</w:t>
            </w:r>
          </w:p>
        </w:tc>
        <w:tc>
          <w:tcPr>
            <w:tcW w:w="904" w:type="pct"/>
            <w:noWrap/>
            <w:vAlign w:val="center"/>
          </w:tcPr>
          <w:p w14:paraId="370190CB" w14:textId="77777777" w:rsidR="00FD005B" w:rsidRPr="00FD005B" w:rsidRDefault="00FD005B" w:rsidP="00FD005B">
            <w:pPr>
              <w:widowControl/>
              <w:jc w:val="center"/>
              <w:textAlignment w:val="center"/>
              <w:rPr>
                <w:rFonts w:ascii="宋体" w:eastAsia="宋体" w:hAnsi="宋体" w:cs="宋体"/>
                <w:szCs w:val="21"/>
              </w:rPr>
            </w:pPr>
            <w:r w:rsidRPr="00FD005B">
              <w:rPr>
                <w:rFonts w:ascii="宋体" w:eastAsia="宋体" w:hAnsi="宋体" w:cs="宋体" w:hint="eastAsia"/>
                <w:kern w:val="0"/>
                <w:szCs w:val="21"/>
                <w:lang w:bidi="ar"/>
              </w:rPr>
              <w:t>乙酸乙酯</w:t>
            </w:r>
          </w:p>
        </w:tc>
        <w:tc>
          <w:tcPr>
            <w:tcW w:w="850" w:type="pct"/>
            <w:vMerge w:val="restart"/>
            <w:noWrap/>
            <w:vAlign w:val="center"/>
          </w:tcPr>
          <w:p w14:paraId="521C97C2" w14:textId="77777777" w:rsidR="00FD005B" w:rsidRPr="00FD005B" w:rsidRDefault="00FD005B" w:rsidP="00FD005B">
            <w:pPr>
              <w:widowControl/>
              <w:jc w:val="center"/>
              <w:textAlignment w:val="center"/>
              <w:rPr>
                <w:rFonts w:ascii="宋体" w:eastAsia="宋体" w:hAnsi="宋体" w:cs="宋体"/>
                <w:szCs w:val="21"/>
              </w:rPr>
            </w:pPr>
            <w:r w:rsidRPr="00FD005B">
              <w:rPr>
                <w:rFonts w:ascii="宋体" w:eastAsia="宋体" w:hAnsi="宋体" w:cs="宋体" w:hint="eastAsia"/>
                <w:kern w:val="0"/>
                <w:szCs w:val="21"/>
                <w:lang w:bidi="ar"/>
              </w:rPr>
              <w:t>多品种二车间</w:t>
            </w:r>
          </w:p>
        </w:tc>
        <w:tc>
          <w:tcPr>
            <w:tcW w:w="994" w:type="pct"/>
            <w:noWrap/>
            <w:vAlign w:val="center"/>
          </w:tcPr>
          <w:p w14:paraId="2DF6C96A"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451.8</w:t>
            </w:r>
          </w:p>
        </w:tc>
        <w:tc>
          <w:tcPr>
            <w:tcW w:w="974" w:type="pct"/>
            <w:vMerge w:val="restart"/>
            <w:noWrap/>
            <w:vAlign w:val="center"/>
          </w:tcPr>
          <w:p w14:paraId="6F99BC79"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2518</w:t>
            </w:r>
            <w:r w:rsidRPr="00FD005B">
              <w:rPr>
                <w:rFonts w:ascii="Times New Roman" w:eastAsia="宋体" w:hAnsi="Times New Roman" w:cs="Times New Roman" w:hint="eastAsia"/>
                <w:kern w:val="0"/>
                <w:szCs w:val="21"/>
                <w:lang w:bidi="ar"/>
              </w:rPr>
              <w:t>（</w:t>
            </w:r>
            <w:r w:rsidRPr="00FD005B">
              <w:rPr>
                <w:rFonts w:ascii="Times New Roman" w:eastAsia="宋体" w:hAnsi="Times New Roman" w:cs="Times New Roman"/>
                <w:kern w:val="0"/>
                <w:szCs w:val="21"/>
                <w:lang w:bidi="ar"/>
              </w:rPr>
              <w:t>72×</w:t>
            </w:r>
            <w:r w:rsidRPr="00FD005B">
              <w:rPr>
                <w:rFonts w:ascii="Times New Roman" w:eastAsia="宋体" w:hAnsi="Times New Roman" w:cs="Times New Roman" w:hint="eastAsia"/>
                <w:kern w:val="0"/>
                <w:szCs w:val="21"/>
                <w:lang w:bidi="ar"/>
              </w:rPr>
              <w:t>35</w:t>
            </w:r>
            <w:r w:rsidRPr="00FD005B">
              <w:rPr>
                <w:rFonts w:ascii="Times New Roman" w:eastAsia="宋体" w:hAnsi="Times New Roman" w:cs="Times New Roman" w:hint="eastAsia"/>
                <w:kern w:val="0"/>
                <w:szCs w:val="21"/>
                <w:lang w:bidi="ar"/>
              </w:rPr>
              <w:t>）</w:t>
            </w:r>
          </w:p>
        </w:tc>
        <w:tc>
          <w:tcPr>
            <w:tcW w:w="912" w:type="pct"/>
            <w:vMerge w:val="restart"/>
            <w:noWrap/>
            <w:vAlign w:val="center"/>
          </w:tcPr>
          <w:p w14:paraId="77E06D68"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6</w:t>
            </w:r>
          </w:p>
        </w:tc>
      </w:tr>
      <w:tr w:rsidR="00FD005B" w:rsidRPr="00FD005B" w14:paraId="0D4D5A38" w14:textId="77777777" w:rsidTr="00FE2E21">
        <w:trPr>
          <w:trHeight w:val="20"/>
        </w:trPr>
        <w:tc>
          <w:tcPr>
            <w:tcW w:w="362" w:type="pct"/>
            <w:noWrap/>
            <w:vAlign w:val="center"/>
          </w:tcPr>
          <w:p w14:paraId="55390D1A"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kern w:val="0"/>
                <w:szCs w:val="21"/>
                <w:lang w:bidi="ar"/>
              </w:rPr>
              <w:t>2</w:t>
            </w:r>
          </w:p>
        </w:tc>
        <w:tc>
          <w:tcPr>
            <w:tcW w:w="904" w:type="pct"/>
            <w:noWrap/>
            <w:vAlign w:val="center"/>
          </w:tcPr>
          <w:p w14:paraId="08B89237" w14:textId="77777777" w:rsidR="00FD005B" w:rsidRPr="00FD005B" w:rsidRDefault="00FD005B" w:rsidP="00FD005B">
            <w:pPr>
              <w:widowControl/>
              <w:jc w:val="center"/>
              <w:textAlignment w:val="center"/>
              <w:rPr>
                <w:rFonts w:ascii="宋体" w:eastAsia="宋体" w:hAnsi="宋体" w:cs="宋体"/>
                <w:szCs w:val="21"/>
              </w:rPr>
            </w:pPr>
            <w:r w:rsidRPr="00FD005B">
              <w:rPr>
                <w:rFonts w:ascii="宋体" w:eastAsia="宋体" w:hAnsi="宋体" w:cs="宋体" w:hint="eastAsia"/>
                <w:kern w:val="0"/>
                <w:szCs w:val="21"/>
                <w:lang w:bidi="ar"/>
              </w:rPr>
              <w:t>氯化氢</w:t>
            </w:r>
          </w:p>
        </w:tc>
        <w:tc>
          <w:tcPr>
            <w:tcW w:w="850" w:type="pct"/>
            <w:vMerge/>
            <w:noWrap/>
            <w:vAlign w:val="center"/>
          </w:tcPr>
          <w:p w14:paraId="2BCDED72" w14:textId="77777777" w:rsidR="00FD005B" w:rsidRPr="00FD005B" w:rsidRDefault="00FD005B" w:rsidP="00FD005B">
            <w:pPr>
              <w:jc w:val="center"/>
              <w:rPr>
                <w:rFonts w:ascii="宋体" w:eastAsia="宋体" w:hAnsi="宋体" w:cs="宋体"/>
                <w:szCs w:val="21"/>
              </w:rPr>
            </w:pPr>
          </w:p>
        </w:tc>
        <w:tc>
          <w:tcPr>
            <w:tcW w:w="994" w:type="pct"/>
            <w:noWrap/>
            <w:vAlign w:val="center"/>
          </w:tcPr>
          <w:p w14:paraId="161B015D"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532.17</w:t>
            </w:r>
          </w:p>
        </w:tc>
        <w:tc>
          <w:tcPr>
            <w:tcW w:w="974" w:type="pct"/>
            <w:vMerge/>
            <w:noWrap/>
            <w:vAlign w:val="center"/>
          </w:tcPr>
          <w:p w14:paraId="2510032F"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p>
        </w:tc>
        <w:tc>
          <w:tcPr>
            <w:tcW w:w="912" w:type="pct"/>
            <w:vMerge/>
            <w:noWrap/>
            <w:vAlign w:val="center"/>
          </w:tcPr>
          <w:p w14:paraId="7256F6F7"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p>
        </w:tc>
      </w:tr>
      <w:tr w:rsidR="00FD005B" w:rsidRPr="00FD005B" w14:paraId="6AF512AB" w14:textId="77777777" w:rsidTr="00FE2E21">
        <w:trPr>
          <w:trHeight w:val="20"/>
        </w:trPr>
        <w:tc>
          <w:tcPr>
            <w:tcW w:w="362" w:type="pct"/>
            <w:noWrap/>
            <w:vAlign w:val="center"/>
          </w:tcPr>
          <w:p w14:paraId="6B8ACCD0"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kern w:val="0"/>
                <w:szCs w:val="21"/>
                <w:lang w:bidi="ar"/>
              </w:rPr>
              <w:t>3</w:t>
            </w:r>
          </w:p>
        </w:tc>
        <w:tc>
          <w:tcPr>
            <w:tcW w:w="904" w:type="pct"/>
            <w:noWrap/>
            <w:vAlign w:val="center"/>
          </w:tcPr>
          <w:p w14:paraId="46E049CA" w14:textId="77777777" w:rsidR="00FD005B" w:rsidRPr="00FD005B" w:rsidRDefault="00FD005B" w:rsidP="00FD005B">
            <w:pPr>
              <w:widowControl/>
              <w:jc w:val="center"/>
              <w:textAlignment w:val="center"/>
              <w:rPr>
                <w:rFonts w:ascii="宋体" w:eastAsia="宋体" w:hAnsi="宋体" w:cs="宋体"/>
                <w:szCs w:val="21"/>
              </w:rPr>
            </w:pPr>
            <w:r w:rsidRPr="00FD005B">
              <w:rPr>
                <w:rFonts w:ascii="宋体" w:eastAsia="宋体" w:hAnsi="宋体" w:cs="宋体" w:hint="eastAsia"/>
                <w:kern w:val="0"/>
                <w:szCs w:val="21"/>
                <w:lang w:bidi="ar"/>
              </w:rPr>
              <w:t>四氢呋喃</w:t>
            </w:r>
          </w:p>
        </w:tc>
        <w:tc>
          <w:tcPr>
            <w:tcW w:w="850" w:type="pct"/>
            <w:vMerge/>
            <w:noWrap/>
            <w:vAlign w:val="center"/>
          </w:tcPr>
          <w:p w14:paraId="257B9889" w14:textId="77777777" w:rsidR="00FD005B" w:rsidRPr="00FD005B" w:rsidRDefault="00FD005B" w:rsidP="00FD005B">
            <w:pPr>
              <w:jc w:val="center"/>
              <w:rPr>
                <w:rFonts w:ascii="宋体" w:eastAsia="宋体" w:hAnsi="宋体" w:cs="宋体"/>
                <w:szCs w:val="21"/>
              </w:rPr>
            </w:pPr>
          </w:p>
        </w:tc>
        <w:tc>
          <w:tcPr>
            <w:tcW w:w="994" w:type="pct"/>
            <w:noWrap/>
            <w:vAlign w:val="center"/>
          </w:tcPr>
          <w:p w14:paraId="1197848F"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100.4</w:t>
            </w:r>
          </w:p>
        </w:tc>
        <w:tc>
          <w:tcPr>
            <w:tcW w:w="974" w:type="pct"/>
            <w:vMerge/>
            <w:noWrap/>
            <w:vAlign w:val="center"/>
          </w:tcPr>
          <w:p w14:paraId="7CC50BAE"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p>
        </w:tc>
        <w:tc>
          <w:tcPr>
            <w:tcW w:w="912" w:type="pct"/>
            <w:vMerge/>
            <w:noWrap/>
            <w:vAlign w:val="center"/>
          </w:tcPr>
          <w:p w14:paraId="2E5E1915"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p>
        </w:tc>
      </w:tr>
      <w:tr w:rsidR="00FD005B" w:rsidRPr="00FD005B" w14:paraId="3CB032FC" w14:textId="77777777" w:rsidTr="00FE2E21">
        <w:trPr>
          <w:trHeight w:val="20"/>
        </w:trPr>
        <w:tc>
          <w:tcPr>
            <w:tcW w:w="362" w:type="pct"/>
            <w:noWrap/>
            <w:vAlign w:val="center"/>
          </w:tcPr>
          <w:p w14:paraId="56DA145E"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kern w:val="0"/>
                <w:szCs w:val="21"/>
                <w:lang w:bidi="ar"/>
              </w:rPr>
              <w:t>4</w:t>
            </w:r>
          </w:p>
        </w:tc>
        <w:tc>
          <w:tcPr>
            <w:tcW w:w="904" w:type="pct"/>
            <w:noWrap/>
            <w:vAlign w:val="center"/>
          </w:tcPr>
          <w:p w14:paraId="074C49DF" w14:textId="77777777" w:rsidR="00FD005B" w:rsidRPr="00FD005B" w:rsidRDefault="00FD005B" w:rsidP="00FD005B">
            <w:pPr>
              <w:widowControl/>
              <w:jc w:val="center"/>
              <w:textAlignment w:val="center"/>
              <w:rPr>
                <w:rFonts w:ascii="宋体" w:eastAsia="宋体" w:hAnsi="宋体" w:cs="宋体"/>
                <w:szCs w:val="21"/>
              </w:rPr>
            </w:pPr>
            <w:r w:rsidRPr="00FD005B">
              <w:rPr>
                <w:rFonts w:ascii="宋体" w:eastAsia="宋体" w:hAnsi="宋体" w:cs="宋体" w:hint="eastAsia"/>
                <w:kern w:val="0"/>
                <w:szCs w:val="21"/>
                <w:lang w:bidi="ar"/>
              </w:rPr>
              <w:t>正庚烷</w:t>
            </w:r>
          </w:p>
        </w:tc>
        <w:tc>
          <w:tcPr>
            <w:tcW w:w="850" w:type="pct"/>
            <w:vMerge/>
            <w:noWrap/>
            <w:vAlign w:val="center"/>
          </w:tcPr>
          <w:p w14:paraId="14BA9CD2" w14:textId="77777777" w:rsidR="00FD005B" w:rsidRPr="00FD005B" w:rsidRDefault="00FD005B" w:rsidP="00FD005B">
            <w:pPr>
              <w:jc w:val="center"/>
              <w:rPr>
                <w:rFonts w:ascii="宋体" w:eastAsia="宋体" w:hAnsi="宋体" w:cs="宋体"/>
                <w:szCs w:val="21"/>
              </w:rPr>
            </w:pPr>
          </w:p>
        </w:tc>
        <w:tc>
          <w:tcPr>
            <w:tcW w:w="994" w:type="pct"/>
            <w:noWrap/>
            <w:vAlign w:val="center"/>
          </w:tcPr>
          <w:p w14:paraId="561EEF97"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55.22</w:t>
            </w:r>
          </w:p>
        </w:tc>
        <w:tc>
          <w:tcPr>
            <w:tcW w:w="974" w:type="pct"/>
            <w:vMerge/>
            <w:noWrap/>
            <w:vAlign w:val="center"/>
          </w:tcPr>
          <w:p w14:paraId="7BDA62BF"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p>
        </w:tc>
        <w:tc>
          <w:tcPr>
            <w:tcW w:w="912" w:type="pct"/>
            <w:vMerge/>
            <w:noWrap/>
            <w:vAlign w:val="center"/>
          </w:tcPr>
          <w:p w14:paraId="040B3300"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p>
        </w:tc>
      </w:tr>
      <w:tr w:rsidR="00FD005B" w:rsidRPr="00FD005B" w14:paraId="2B56D2D9" w14:textId="77777777" w:rsidTr="00FE2E21">
        <w:trPr>
          <w:trHeight w:val="20"/>
        </w:trPr>
        <w:tc>
          <w:tcPr>
            <w:tcW w:w="362" w:type="pct"/>
            <w:noWrap/>
            <w:vAlign w:val="center"/>
          </w:tcPr>
          <w:p w14:paraId="4EA0B8ED"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kern w:val="0"/>
                <w:szCs w:val="21"/>
                <w:lang w:bidi="ar"/>
              </w:rPr>
              <w:t>5</w:t>
            </w:r>
          </w:p>
        </w:tc>
        <w:tc>
          <w:tcPr>
            <w:tcW w:w="904" w:type="pct"/>
            <w:noWrap/>
            <w:vAlign w:val="center"/>
          </w:tcPr>
          <w:p w14:paraId="06E32B9A" w14:textId="77777777" w:rsidR="00FD005B" w:rsidRPr="00FD005B" w:rsidRDefault="00FD005B" w:rsidP="00FD005B">
            <w:pPr>
              <w:widowControl/>
              <w:jc w:val="center"/>
              <w:textAlignment w:val="center"/>
              <w:rPr>
                <w:rFonts w:ascii="宋体" w:eastAsia="宋体" w:hAnsi="宋体" w:cs="宋体"/>
                <w:szCs w:val="21"/>
              </w:rPr>
            </w:pPr>
            <w:r w:rsidRPr="00FD005B">
              <w:rPr>
                <w:rFonts w:ascii="宋体" w:eastAsia="宋体" w:hAnsi="宋体" w:cs="宋体" w:hint="eastAsia"/>
                <w:kern w:val="0"/>
                <w:szCs w:val="21"/>
                <w:lang w:bidi="ar"/>
              </w:rPr>
              <w:t>甲醛</w:t>
            </w:r>
          </w:p>
        </w:tc>
        <w:tc>
          <w:tcPr>
            <w:tcW w:w="850" w:type="pct"/>
            <w:vMerge/>
            <w:noWrap/>
            <w:vAlign w:val="center"/>
          </w:tcPr>
          <w:p w14:paraId="540C5BB5" w14:textId="77777777" w:rsidR="00FD005B" w:rsidRPr="00FD005B" w:rsidRDefault="00FD005B" w:rsidP="00FD005B">
            <w:pPr>
              <w:jc w:val="center"/>
              <w:rPr>
                <w:rFonts w:ascii="宋体" w:eastAsia="宋体" w:hAnsi="宋体" w:cs="宋体"/>
                <w:szCs w:val="21"/>
              </w:rPr>
            </w:pPr>
          </w:p>
        </w:tc>
        <w:tc>
          <w:tcPr>
            <w:tcW w:w="994" w:type="pct"/>
            <w:noWrap/>
            <w:vAlign w:val="center"/>
          </w:tcPr>
          <w:p w14:paraId="79270166"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87.885</w:t>
            </w:r>
          </w:p>
        </w:tc>
        <w:tc>
          <w:tcPr>
            <w:tcW w:w="974" w:type="pct"/>
            <w:vMerge/>
            <w:noWrap/>
            <w:vAlign w:val="center"/>
          </w:tcPr>
          <w:p w14:paraId="686D8D4E"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p>
        </w:tc>
        <w:tc>
          <w:tcPr>
            <w:tcW w:w="912" w:type="pct"/>
            <w:vMerge/>
            <w:noWrap/>
            <w:vAlign w:val="center"/>
          </w:tcPr>
          <w:p w14:paraId="4DD2CEDD"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p>
        </w:tc>
      </w:tr>
      <w:tr w:rsidR="00FD005B" w:rsidRPr="00FD005B" w14:paraId="0F55EF32" w14:textId="77777777" w:rsidTr="00FE2E21">
        <w:trPr>
          <w:trHeight w:val="20"/>
        </w:trPr>
        <w:tc>
          <w:tcPr>
            <w:tcW w:w="362" w:type="pct"/>
            <w:noWrap/>
            <w:vAlign w:val="center"/>
          </w:tcPr>
          <w:p w14:paraId="3CE38B26"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kern w:val="0"/>
                <w:szCs w:val="21"/>
                <w:lang w:bidi="ar"/>
              </w:rPr>
              <w:t>6</w:t>
            </w:r>
          </w:p>
        </w:tc>
        <w:tc>
          <w:tcPr>
            <w:tcW w:w="904" w:type="pct"/>
            <w:noWrap/>
            <w:vAlign w:val="center"/>
          </w:tcPr>
          <w:p w14:paraId="005E131D" w14:textId="77777777" w:rsidR="00FD005B" w:rsidRPr="00FD005B" w:rsidRDefault="00FD005B" w:rsidP="00FD005B">
            <w:pPr>
              <w:widowControl/>
              <w:jc w:val="center"/>
              <w:textAlignment w:val="center"/>
              <w:rPr>
                <w:rFonts w:ascii="宋体" w:eastAsia="宋体" w:hAnsi="宋体" w:cs="宋体"/>
                <w:szCs w:val="21"/>
              </w:rPr>
            </w:pPr>
            <w:r w:rsidRPr="00FD005B">
              <w:rPr>
                <w:rFonts w:ascii="宋体" w:eastAsia="宋体" w:hAnsi="宋体" w:cs="宋体" w:hint="eastAsia"/>
                <w:kern w:val="0"/>
                <w:szCs w:val="21"/>
                <w:lang w:bidi="ar"/>
              </w:rPr>
              <w:t>氨</w:t>
            </w:r>
          </w:p>
        </w:tc>
        <w:tc>
          <w:tcPr>
            <w:tcW w:w="850" w:type="pct"/>
            <w:vMerge/>
            <w:noWrap/>
            <w:vAlign w:val="center"/>
          </w:tcPr>
          <w:p w14:paraId="340FFF00" w14:textId="77777777" w:rsidR="00FD005B" w:rsidRPr="00FD005B" w:rsidRDefault="00FD005B" w:rsidP="00FD005B">
            <w:pPr>
              <w:jc w:val="center"/>
              <w:rPr>
                <w:rFonts w:ascii="宋体" w:eastAsia="宋体" w:hAnsi="宋体" w:cs="宋体"/>
                <w:szCs w:val="21"/>
              </w:rPr>
            </w:pPr>
          </w:p>
        </w:tc>
        <w:tc>
          <w:tcPr>
            <w:tcW w:w="994" w:type="pct"/>
            <w:noWrap/>
            <w:vAlign w:val="center"/>
          </w:tcPr>
          <w:p w14:paraId="64B67712"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25.1</w:t>
            </w:r>
          </w:p>
        </w:tc>
        <w:tc>
          <w:tcPr>
            <w:tcW w:w="974" w:type="pct"/>
            <w:vMerge/>
            <w:noWrap/>
            <w:vAlign w:val="center"/>
          </w:tcPr>
          <w:p w14:paraId="4702CE1F"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p>
        </w:tc>
        <w:tc>
          <w:tcPr>
            <w:tcW w:w="912" w:type="pct"/>
            <w:vMerge/>
            <w:noWrap/>
            <w:vAlign w:val="center"/>
          </w:tcPr>
          <w:p w14:paraId="51AA5A45"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p>
        </w:tc>
      </w:tr>
      <w:tr w:rsidR="00FD005B" w:rsidRPr="00FD005B" w14:paraId="55AD0132" w14:textId="77777777" w:rsidTr="00FE2E21">
        <w:trPr>
          <w:trHeight w:val="20"/>
        </w:trPr>
        <w:tc>
          <w:tcPr>
            <w:tcW w:w="362" w:type="pct"/>
            <w:noWrap/>
            <w:vAlign w:val="center"/>
          </w:tcPr>
          <w:p w14:paraId="6EC61ABE"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kern w:val="0"/>
                <w:szCs w:val="21"/>
                <w:lang w:bidi="ar"/>
              </w:rPr>
              <w:t>7</w:t>
            </w:r>
          </w:p>
        </w:tc>
        <w:tc>
          <w:tcPr>
            <w:tcW w:w="904" w:type="pct"/>
            <w:noWrap/>
            <w:vAlign w:val="center"/>
          </w:tcPr>
          <w:p w14:paraId="40FCD319" w14:textId="77777777" w:rsidR="00FD005B" w:rsidRPr="00FD005B" w:rsidRDefault="00FD005B" w:rsidP="00FD005B">
            <w:pPr>
              <w:widowControl/>
              <w:jc w:val="center"/>
              <w:textAlignment w:val="center"/>
              <w:rPr>
                <w:rFonts w:ascii="宋体" w:eastAsia="宋体" w:hAnsi="宋体" w:cs="宋体"/>
                <w:szCs w:val="21"/>
              </w:rPr>
            </w:pPr>
            <w:r w:rsidRPr="00FD005B">
              <w:rPr>
                <w:rFonts w:ascii="宋体" w:eastAsia="宋体" w:hAnsi="宋体" w:cs="宋体" w:hint="eastAsia"/>
                <w:kern w:val="0"/>
                <w:szCs w:val="21"/>
                <w:lang w:bidi="ar"/>
              </w:rPr>
              <w:t>丙酮</w:t>
            </w:r>
          </w:p>
        </w:tc>
        <w:tc>
          <w:tcPr>
            <w:tcW w:w="850" w:type="pct"/>
            <w:vMerge/>
            <w:noWrap/>
            <w:vAlign w:val="center"/>
          </w:tcPr>
          <w:p w14:paraId="3E3B4B76" w14:textId="77777777" w:rsidR="00FD005B" w:rsidRPr="00FD005B" w:rsidRDefault="00FD005B" w:rsidP="00FD005B">
            <w:pPr>
              <w:jc w:val="center"/>
              <w:rPr>
                <w:rFonts w:ascii="宋体" w:eastAsia="宋体" w:hAnsi="宋体" w:cs="宋体"/>
                <w:szCs w:val="21"/>
              </w:rPr>
            </w:pPr>
          </w:p>
        </w:tc>
        <w:tc>
          <w:tcPr>
            <w:tcW w:w="994" w:type="pct"/>
            <w:noWrap/>
            <w:vAlign w:val="center"/>
          </w:tcPr>
          <w:p w14:paraId="03CABE7E"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7.15</w:t>
            </w:r>
          </w:p>
        </w:tc>
        <w:tc>
          <w:tcPr>
            <w:tcW w:w="974" w:type="pct"/>
            <w:vMerge/>
            <w:noWrap/>
            <w:vAlign w:val="center"/>
          </w:tcPr>
          <w:p w14:paraId="13FAAC56"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p>
        </w:tc>
        <w:tc>
          <w:tcPr>
            <w:tcW w:w="912" w:type="pct"/>
            <w:vMerge/>
            <w:noWrap/>
            <w:vAlign w:val="center"/>
          </w:tcPr>
          <w:p w14:paraId="12B21A70"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p>
        </w:tc>
      </w:tr>
      <w:tr w:rsidR="00FD005B" w:rsidRPr="00FD005B" w14:paraId="072C3F53" w14:textId="77777777" w:rsidTr="00FE2E21">
        <w:trPr>
          <w:trHeight w:val="20"/>
        </w:trPr>
        <w:tc>
          <w:tcPr>
            <w:tcW w:w="362" w:type="pct"/>
            <w:noWrap/>
            <w:vAlign w:val="center"/>
          </w:tcPr>
          <w:p w14:paraId="6913B214"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kern w:val="0"/>
                <w:szCs w:val="21"/>
                <w:lang w:bidi="ar"/>
              </w:rPr>
              <w:t>8</w:t>
            </w:r>
          </w:p>
        </w:tc>
        <w:tc>
          <w:tcPr>
            <w:tcW w:w="904" w:type="pct"/>
            <w:noWrap/>
            <w:vAlign w:val="center"/>
          </w:tcPr>
          <w:p w14:paraId="33A39E14" w14:textId="77777777" w:rsidR="00FD005B" w:rsidRPr="00FD005B" w:rsidRDefault="00FD005B" w:rsidP="00FD005B">
            <w:pPr>
              <w:widowControl/>
              <w:jc w:val="center"/>
              <w:textAlignment w:val="center"/>
              <w:rPr>
                <w:rFonts w:ascii="宋体" w:eastAsia="宋体" w:hAnsi="宋体" w:cs="宋体"/>
                <w:szCs w:val="21"/>
              </w:rPr>
            </w:pPr>
            <w:r w:rsidRPr="00FD005B">
              <w:rPr>
                <w:rFonts w:ascii="宋体" w:eastAsia="宋体" w:hAnsi="宋体" w:cs="宋体" w:hint="eastAsia"/>
                <w:kern w:val="0"/>
                <w:szCs w:val="21"/>
                <w:lang w:bidi="ar"/>
              </w:rPr>
              <w:t>三乙胺</w:t>
            </w:r>
          </w:p>
        </w:tc>
        <w:tc>
          <w:tcPr>
            <w:tcW w:w="850" w:type="pct"/>
            <w:vMerge/>
            <w:noWrap/>
            <w:vAlign w:val="center"/>
          </w:tcPr>
          <w:p w14:paraId="26F445ED" w14:textId="77777777" w:rsidR="00FD005B" w:rsidRPr="00FD005B" w:rsidRDefault="00FD005B" w:rsidP="00FD005B">
            <w:pPr>
              <w:jc w:val="center"/>
              <w:rPr>
                <w:rFonts w:ascii="宋体" w:eastAsia="宋体" w:hAnsi="宋体" w:cs="宋体"/>
                <w:szCs w:val="21"/>
              </w:rPr>
            </w:pPr>
          </w:p>
        </w:tc>
        <w:tc>
          <w:tcPr>
            <w:tcW w:w="994" w:type="pct"/>
            <w:noWrap/>
            <w:vAlign w:val="center"/>
          </w:tcPr>
          <w:p w14:paraId="042B54B7"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100.1</w:t>
            </w:r>
          </w:p>
        </w:tc>
        <w:tc>
          <w:tcPr>
            <w:tcW w:w="974" w:type="pct"/>
            <w:vMerge/>
            <w:noWrap/>
            <w:vAlign w:val="center"/>
          </w:tcPr>
          <w:p w14:paraId="0D5DAC20"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p>
        </w:tc>
        <w:tc>
          <w:tcPr>
            <w:tcW w:w="912" w:type="pct"/>
            <w:vMerge/>
            <w:noWrap/>
            <w:vAlign w:val="center"/>
          </w:tcPr>
          <w:p w14:paraId="5DA11194"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p>
        </w:tc>
      </w:tr>
      <w:tr w:rsidR="00FD005B" w:rsidRPr="00FD005B" w14:paraId="14A0A539" w14:textId="77777777" w:rsidTr="00FE2E21">
        <w:trPr>
          <w:trHeight w:val="20"/>
        </w:trPr>
        <w:tc>
          <w:tcPr>
            <w:tcW w:w="362" w:type="pct"/>
            <w:noWrap/>
            <w:vAlign w:val="center"/>
          </w:tcPr>
          <w:p w14:paraId="4785FD7D"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10</w:t>
            </w:r>
          </w:p>
        </w:tc>
        <w:tc>
          <w:tcPr>
            <w:tcW w:w="904" w:type="pct"/>
            <w:noWrap/>
            <w:vAlign w:val="center"/>
          </w:tcPr>
          <w:p w14:paraId="7A5A6FEF" w14:textId="77777777" w:rsidR="00FD005B" w:rsidRPr="00FD005B" w:rsidRDefault="00FD005B" w:rsidP="00FD005B">
            <w:pPr>
              <w:widowControl/>
              <w:jc w:val="center"/>
              <w:textAlignment w:val="center"/>
              <w:rPr>
                <w:rFonts w:ascii="宋体" w:eastAsia="宋体" w:hAnsi="宋体" w:cs="宋体"/>
                <w:kern w:val="0"/>
                <w:szCs w:val="21"/>
                <w:lang w:bidi="ar"/>
              </w:rPr>
            </w:pPr>
            <w:r w:rsidRPr="00FD005B">
              <w:rPr>
                <w:rFonts w:ascii="宋体" w:eastAsia="宋体" w:hAnsi="宋体" w:cs="宋体" w:hint="eastAsia"/>
                <w:kern w:val="0"/>
                <w:szCs w:val="21"/>
                <w:lang w:bidi="ar"/>
              </w:rPr>
              <w:t>非甲烷总烃</w:t>
            </w:r>
          </w:p>
        </w:tc>
        <w:tc>
          <w:tcPr>
            <w:tcW w:w="850" w:type="pct"/>
            <w:vMerge/>
            <w:noWrap/>
            <w:vAlign w:val="center"/>
          </w:tcPr>
          <w:p w14:paraId="7A85279F" w14:textId="77777777" w:rsidR="00FD005B" w:rsidRPr="00FD005B" w:rsidRDefault="00FD005B" w:rsidP="00FD005B">
            <w:pPr>
              <w:jc w:val="center"/>
              <w:rPr>
                <w:rFonts w:ascii="宋体" w:eastAsia="宋体" w:hAnsi="宋体" w:cs="宋体"/>
                <w:szCs w:val="21"/>
              </w:rPr>
            </w:pPr>
          </w:p>
        </w:tc>
        <w:tc>
          <w:tcPr>
            <w:tcW w:w="994" w:type="pct"/>
            <w:noWrap/>
            <w:vAlign w:val="center"/>
          </w:tcPr>
          <w:p w14:paraId="614DEC15"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kern w:val="0"/>
                <w:szCs w:val="21"/>
                <w:lang w:bidi="ar"/>
              </w:rPr>
              <w:t>55.22</w:t>
            </w:r>
          </w:p>
        </w:tc>
        <w:tc>
          <w:tcPr>
            <w:tcW w:w="974" w:type="pct"/>
            <w:vMerge/>
            <w:noWrap/>
            <w:vAlign w:val="center"/>
          </w:tcPr>
          <w:p w14:paraId="0566BC12"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p>
        </w:tc>
        <w:tc>
          <w:tcPr>
            <w:tcW w:w="912" w:type="pct"/>
            <w:vMerge/>
            <w:noWrap/>
            <w:vAlign w:val="center"/>
          </w:tcPr>
          <w:p w14:paraId="5149BB3B"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p>
        </w:tc>
      </w:tr>
      <w:tr w:rsidR="00FD005B" w:rsidRPr="00FD005B" w14:paraId="47D11389" w14:textId="77777777" w:rsidTr="00FE2E21">
        <w:trPr>
          <w:trHeight w:val="20"/>
        </w:trPr>
        <w:tc>
          <w:tcPr>
            <w:tcW w:w="362" w:type="pct"/>
            <w:noWrap/>
            <w:vAlign w:val="center"/>
          </w:tcPr>
          <w:p w14:paraId="71EF2690"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kern w:val="0"/>
                <w:szCs w:val="21"/>
                <w:lang w:bidi="ar"/>
              </w:rPr>
              <w:t>11</w:t>
            </w:r>
          </w:p>
        </w:tc>
        <w:tc>
          <w:tcPr>
            <w:tcW w:w="904" w:type="pct"/>
            <w:noWrap/>
            <w:vAlign w:val="center"/>
          </w:tcPr>
          <w:p w14:paraId="7EA75E9D" w14:textId="77777777" w:rsidR="00FD005B" w:rsidRPr="00FD005B" w:rsidRDefault="00FD005B" w:rsidP="00FD005B">
            <w:pPr>
              <w:widowControl/>
              <w:jc w:val="center"/>
              <w:textAlignment w:val="center"/>
              <w:rPr>
                <w:rFonts w:ascii="宋体" w:eastAsia="宋体" w:hAnsi="宋体" w:cs="宋体"/>
                <w:szCs w:val="21"/>
              </w:rPr>
            </w:pPr>
            <w:r w:rsidRPr="00FD005B">
              <w:rPr>
                <w:rFonts w:ascii="宋体" w:eastAsia="宋体" w:hAnsi="宋体" w:cs="宋体" w:hint="eastAsia"/>
                <w:kern w:val="0"/>
                <w:szCs w:val="21"/>
                <w:lang w:bidi="ar"/>
              </w:rPr>
              <w:t>乙醇</w:t>
            </w:r>
          </w:p>
        </w:tc>
        <w:tc>
          <w:tcPr>
            <w:tcW w:w="850" w:type="pct"/>
            <w:noWrap/>
            <w:vAlign w:val="center"/>
          </w:tcPr>
          <w:p w14:paraId="75E5BA6C" w14:textId="77777777" w:rsidR="00FD005B" w:rsidRPr="00FD005B" w:rsidRDefault="00FD005B" w:rsidP="00FD005B">
            <w:pPr>
              <w:widowControl/>
              <w:jc w:val="center"/>
              <w:textAlignment w:val="center"/>
              <w:rPr>
                <w:rFonts w:ascii="宋体" w:eastAsia="宋体" w:hAnsi="宋体" w:cs="宋体"/>
                <w:szCs w:val="21"/>
              </w:rPr>
            </w:pPr>
            <w:r w:rsidRPr="00FD005B">
              <w:rPr>
                <w:rFonts w:ascii="宋体" w:eastAsia="宋体" w:hAnsi="宋体" w:cs="宋体" w:hint="eastAsia"/>
                <w:kern w:val="0"/>
                <w:szCs w:val="21"/>
                <w:lang w:bidi="ar"/>
              </w:rPr>
              <w:t>罐区</w:t>
            </w:r>
          </w:p>
        </w:tc>
        <w:tc>
          <w:tcPr>
            <w:tcW w:w="994" w:type="pct"/>
            <w:noWrap/>
            <w:vAlign w:val="center"/>
          </w:tcPr>
          <w:p w14:paraId="092DB826"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3.09</w:t>
            </w:r>
          </w:p>
        </w:tc>
        <w:tc>
          <w:tcPr>
            <w:tcW w:w="974" w:type="pct"/>
            <w:noWrap/>
            <w:vAlign w:val="center"/>
          </w:tcPr>
          <w:p w14:paraId="39FE4779"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kern w:val="0"/>
                <w:szCs w:val="21"/>
                <w:lang w:bidi="ar"/>
              </w:rPr>
              <w:t>810</w:t>
            </w:r>
            <w:r w:rsidRPr="00FD005B">
              <w:rPr>
                <w:rFonts w:ascii="Times New Roman" w:eastAsia="宋体" w:hAnsi="Times New Roman" w:cs="Times New Roman" w:hint="eastAsia"/>
                <w:kern w:val="0"/>
                <w:szCs w:val="21"/>
                <w:lang w:bidi="ar"/>
              </w:rPr>
              <w:t>（</w:t>
            </w:r>
            <w:r w:rsidRPr="00FD005B">
              <w:rPr>
                <w:rFonts w:ascii="Times New Roman" w:eastAsia="宋体" w:hAnsi="Times New Roman" w:cs="Times New Roman"/>
                <w:kern w:val="0"/>
                <w:szCs w:val="21"/>
                <w:lang w:bidi="ar"/>
              </w:rPr>
              <w:t>45×18</w:t>
            </w:r>
            <w:r w:rsidRPr="00FD005B">
              <w:rPr>
                <w:rFonts w:ascii="Times New Roman" w:eastAsia="宋体" w:hAnsi="Times New Roman" w:cs="Times New Roman" w:hint="eastAsia"/>
                <w:kern w:val="0"/>
                <w:szCs w:val="21"/>
                <w:lang w:bidi="ar"/>
              </w:rPr>
              <w:t>）</w:t>
            </w:r>
          </w:p>
        </w:tc>
        <w:tc>
          <w:tcPr>
            <w:tcW w:w="912" w:type="pct"/>
            <w:noWrap/>
            <w:vAlign w:val="center"/>
          </w:tcPr>
          <w:p w14:paraId="6B08B33D"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5</w:t>
            </w:r>
          </w:p>
        </w:tc>
      </w:tr>
    </w:tbl>
    <w:p w14:paraId="1A7E31CB" w14:textId="77777777" w:rsidR="00FD005B" w:rsidRDefault="00FD005B" w:rsidP="00FD005B">
      <w:pPr>
        <w:tabs>
          <w:tab w:val="center" w:pos="4153"/>
          <w:tab w:val="right" w:pos="8306"/>
        </w:tabs>
        <w:snapToGrid w:val="0"/>
        <w:jc w:val="left"/>
        <w:rPr>
          <w:rFonts w:ascii="Times New Roman" w:eastAsia="宋体" w:hAnsi="Times New Roman" w:cs="Times New Roman"/>
          <w:bCs/>
          <w:color w:val="000000" w:themeColor="text1"/>
          <w:sz w:val="24"/>
          <w:szCs w:val="24"/>
        </w:rPr>
      </w:pPr>
    </w:p>
    <w:p w14:paraId="342FB598" w14:textId="62892DBC" w:rsidR="00FD005B" w:rsidRPr="00FD005B" w:rsidRDefault="00FD005B" w:rsidP="00FD005B">
      <w:pPr>
        <w:tabs>
          <w:tab w:val="center" w:pos="4153"/>
          <w:tab w:val="right" w:pos="8306"/>
        </w:tabs>
        <w:snapToGrid w:val="0"/>
        <w:jc w:val="left"/>
        <w:rPr>
          <w:rFonts w:ascii="Times New Roman" w:eastAsia="宋体" w:hAnsi="Times New Roman" w:cs="Times New Roman"/>
          <w:b/>
          <w:kern w:val="0"/>
          <w:sz w:val="18"/>
          <w:szCs w:val="18"/>
        </w:rPr>
      </w:pPr>
      <w:r w:rsidRPr="00FD005B">
        <w:rPr>
          <w:rFonts w:ascii="Times New Roman" w:eastAsia="宋体" w:hAnsi="Times New Roman" w:cs="Times New Roman"/>
          <w:b/>
          <w:bCs/>
          <w:color w:val="000000" w:themeColor="text1"/>
          <w:sz w:val="24"/>
          <w:szCs w:val="24"/>
        </w:rPr>
        <w:t>变动分析</w:t>
      </w:r>
      <w:r w:rsidRPr="00FD005B">
        <w:rPr>
          <w:rFonts w:ascii="Times New Roman" w:eastAsia="宋体" w:hAnsi="Times New Roman" w:cs="Times New Roman" w:hint="eastAsia"/>
          <w:b/>
          <w:bCs/>
          <w:color w:val="000000" w:themeColor="text1"/>
          <w:sz w:val="24"/>
          <w:szCs w:val="24"/>
        </w:rPr>
        <w:t>：本项目不涉及原辅材料、工艺的变化，生产设备与环评时基本一致，变动前后各废气污染源强未产生变化，产生及排放量无变动。</w:t>
      </w:r>
    </w:p>
    <w:p w14:paraId="691EC557" w14:textId="2AD596A4" w:rsidR="00951904" w:rsidRPr="00FD005B" w:rsidRDefault="00951904" w:rsidP="00217652">
      <w:pPr>
        <w:adjustRightInd w:val="0"/>
        <w:snapToGrid w:val="0"/>
        <w:spacing w:line="360" w:lineRule="auto"/>
        <w:ind w:firstLineChars="200" w:firstLine="480"/>
        <w:jc w:val="center"/>
        <w:rPr>
          <w:rFonts w:ascii="Times New Roman" w:eastAsia="宋体" w:hAnsi="Times New Roman" w:cs="Times New Roman"/>
          <w:bCs/>
          <w:color w:val="000000" w:themeColor="text1"/>
          <w:sz w:val="24"/>
          <w:szCs w:val="24"/>
        </w:rPr>
        <w:sectPr w:rsidR="00951904" w:rsidRPr="00FD005B" w:rsidSect="0016761A">
          <w:pgSz w:w="11906" w:h="16838"/>
          <w:pgMar w:top="1440" w:right="1800" w:bottom="1440" w:left="1800" w:header="851" w:footer="992" w:gutter="0"/>
          <w:cols w:space="425"/>
          <w:docGrid w:type="lines" w:linePitch="312"/>
        </w:sectPr>
      </w:pPr>
    </w:p>
    <w:p w14:paraId="3B355504" w14:textId="4E4B2C44" w:rsidR="000E0B89" w:rsidRPr="00724A62" w:rsidRDefault="000E0B89" w:rsidP="000E0B89">
      <w:pPr>
        <w:spacing w:line="360" w:lineRule="auto"/>
        <w:ind w:firstLineChars="200" w:firstLine="482"/>
        <w:outlineLvl w:val="3"/>
        <w:rPr>
          <w:rFonts w:ascii="Times New Roman" w:eastAsia="宋体" w:hAnsi="Times New Roman" w:cs="Times New Roman"/>
          <w:b/>
          <w:bCs/>
          <w:color w:val="000000" w:themeColor="text1"/>
          <w:sz w:val="24"/>
          <w:szCs w:val="24"/>
        </w:rPr>
      </w:pPr>
      <w:r w:rsidRPr="00724A62">
        <w:rPr>
          <w:rFonts w:ascii="Times New Roman" w:eastAsia="宋体" w:hAnsi="Times New Roman" w:cs="Times New Roman"/>
          <w:b/>
          <w:bCs/>
          <w:color w:val="000000" w:themeColor="text1"/>
          <w:sz w:val="24"/>
          <w:szCs w:val="24"/>
        </w:rPr>
        <w:lastRenderedPageBreak/>
        <w:t>2.4.</w:t>
      </w:r>
      <w:r w:rsidR="00921AFD" w:rsidRPr="00724A62">
        <w:rPr>
          <w:rFonts w:ascii="Times New Roman" w:eastAsia="宋体" w:hAnsi="Times New Roman" w:cs="Times New Roman"/>
          <w:b/>
          <w:bCs/>
          <w:color w:val="000000" w:themeColor="text1"/>
          <w:sz w:val="24"/>
          <w:szCs w:val="24"/>
        </w:rPr>
        <w:t>5</w:t>
      </w:r>
      <w:r w:rsidRPr="00724A62">
        <w:rPr>
          <w:rFonts w:ascii="Times New Roman" w:eastAsia="宋体" w:hAnsi="Times New Roman" w:cs="Times New Roman"/>
          <w:b/>
          <w:bCs/>
          <w:color w:val="000000" w:themeColor="text1"/>
          <w:sz w:val="24"/>
          <w:szCs w:val="24"/>
        </w:rPr>
        <w:t>.2</w:t>
      </w:r>
      <w:r w:rsidRPr="00724A62">
        <w:rPr>
          <w:rFonts w:ascii="Times New Roman" w:eastAsia="宋体" w:hAnsi="Times New Roman" w:cs="Times New Roman"/>
          <w:b/>
          <w:bCs/>
          <w:color w:val="000000" w:themeColor="text1"/>
          <w:sz w:val="24"/>
          <w:szCs w:val="24"/>
        </w:rPr>
        <w:t>废水</w:t>
      </w:r>
    </w:p>
    <w:p w14:paraId="35CA19A6" w14:textId="2172A404" w:rsidR="00FD005B" w:rsidRPr="00FD005B" w:rsidRDefault="00FD005B" w:rsidP="00FD005B">
      <w:pPr>
        <w:adjustRightInd w:val="0"/>
        <w:snapToGrid w:val="0"/>
        <w:spacing w:line="360" w:lineRule="auto"/>
        <w:ind w:firstLineChars="200" w:firstLine="480"/>
        <w:rPr>
          <w:rFonts w:ascii="Times New Roman" w:eastAsia="宋体" w:hAnsi="Times New Roman" w:cs="Times New Roman"/>
          <w:bCs/>
          <w:color w:val="000000" w:themeColor="text1"/>
          <w:sz w:val="24"/>
          <w:szCs w:val="24"/>
        </w:rPr>
      </w:pPr>
      <w:r w:rsidRPr="00FD005B">
        <w:rPr>
          <w:rFonts w:ascii="Times New Roman" w:eastAsia="宋体" w:hAnsi="Times New Roman" w:cs="Times New Roman" w:hint="eastAsia"/>
          <w:bCs/>
          <w:color w:val="000000" w:themeColor="text1"/>
          <w:sz w:val="24"/>
          <w:szCs w:val="24"/>
        </w:rPr>
        <w:t>本项目废水主要有工艺废水、</w:t>
      </w:r>
      <w:r w:rsidR="00FE2E21">
        <w:rPr>
          <w:rFonts w:ascii="Times New Roman" w:eastAsia="宋体" w:hAnsi="Times New Roman" w:cs="Times New Roman" w:hint="eastAsia"/>
          <w:bCs/>
          <w:color w:val="000000" w:themeColor="text1"/>
          <w:sz w:val="24"/>
          <w:szCs w:val="24"/>
        </w:rPr>
        <w:t>尾气吸收废水、设备及地面冲洗废水、纯水系统废水、生活污水等。</w:t>
      </w:r>
      <w:r w:rsidRPr="00FD005B">
        <w:rPr>
          <w:rFonts w:ascii="Times New Roman" w:eastAsia="宋体" w:hAnsi="Times New Roman" w:cs="Times New Roman" w:hint="eastAsia"/>
          <w:bCs/>
          <w:color w:val="000000" w:themeColor="text1"/>
          <w:sz w:val="24"/>
          <w:szCs w:val="24"/>
        </w:rPr>
        <w:t>项目各股废水及污染物的产生情况见表</w:t>
      </w:r>
      <w:r w:rsidR="00FE2E21">
        <w:rPr>
          <w:rFonts w:ascii="Times New Roman" w:eastAsia="宋体" w:hAnsi="Times New Roman" w:cs="Times New Roman"/>
          <w:bCs/>
          <w:color w:val="000000" w:themeColor="text1"/>
          <w:sz w:val="24"/>
          <w:szCs w:val="24"/>
        </w:rPr>
        <w:t>2.4-14</w:t>
      </w:r>
      <w:r w:rsidRPr="00FD005B">
        <w:rPr>
          <w:rFonts w:ascii="Times New Roman" w:eastAsia="宋体" w:hAnsi="Times New Roman" w:cs="Times New Roman"/>
          <w:bCs/>
          <w:color w:val="000000" w:themeColor="text1"/>
          <w:sz w:val="24"/>
          <w:szCs w:val="24"/>
        </w:rPr>
        <w:t>。</w:t>
      </w:r>
    </w:p>
    <w:p w14:paraId="394D5DC8" w14:textId="7F7C41CB" w:rsidR="00293AE3" w:rsidRPr="00724A62" w:rsidRDefault="00FD005B" w:rsidP="00FD005B">
      <w:pPr>
        <w:adjustRightInd w:val="0"/>
        <w:snapToGrid w:val="0"/>
        <w:spacing w:line="360" w:lineRule="auto"/>
        <w:ind w:firstLineChars="200" w:firstLine="480"/>
        <w:rPr>
          <w:rFonts w:ascii="Times New Roman" w:eastAsia="宋体" w:hAnsi="Times New Roman" w:cs="Times New Roman"/>
          <w:color w:val="000000" w:themeColor="text1"/>
          <w:sz w:val="24"/>
          <w:szCs w:val="24"/>
        </w:rPr>
        <w:sectPr w:rsidR="00293AE3" w:rsidRPr="00724A62" w:rsidSect="0016761A">
          <w:pgSz w:w="11906" w:h="16838"/>
          <w:pgMar w:top="1440" w:right="1800" w:bottom="1440" w:left="1800" w:header="851" w:footer="992" w:gutter="0"/>
          <w:cols w:space="425"/>
          <w:docGrid w:type="lines" w:linePitch="312"/>
        </w:sectPr>
      </w:pPr>
      <w:r w:rsidRPr="00FD005B">
        <w:rPr>
          <w:rFonts w:ascii="Times New Roman" w:eastAsia="宋体" w:hAnsi="Times New Roman" w:cs="Times New Roman" w:hint="eastAsia"/>
          <w:bCs/>
          <w:color w:val="000000" w:themeColor="text1"/>
          <w:sz w:val="24"/>
          <w:szCs w:val="24"/>
        </w:rPr>
        <w:t>项目部分工艺废水具有高盐分、高</w:t>
      </w:r>
      <w:r w:rsidRPr="00FD005B">
        <w:rPr>
          <w:rFonts w:ascii="Times New Roman" w:eastAsia="宋体" w:hAnsi="Times New Roman" w:cs="Times New Roman"/>
          <w:bCs/>
          <w:color w:val="000000" w:themeColor="text1"/>
          <w:sz w:val="24"/>
          <w:szCs w:val="24"/>
        </w:rPr>
        <w:t>COD</w:t>
      </w:r>
      <w:r w:rsidRPr="00FD005B">
        <w:rPr>
          <w:rFonts w:ascii="Times New Roman" w:eastAsia="宋体" w:hAnsi="Times New Roman" w:cs="Times New Roman"/>
          <w:bCs/>
          <w:color w:val="000000" w:themeColor="text1"/>
          <w:sz w:val="24"/>
          <w:szCs w:val="24"/>
        </w:rPr>
        <w:t>的特点。企业根据工艺废水的特点进行分质收集，分类处理，利托那韦生产过程产生的含乙酸乙酯、四氢呋喃的有机废水</w:t>
      </w:r>
      <w:r w:rsidRPr="00FD005B">
        <w:rPr>
          <w:rFonts w:ascii="Times New Roman" w:eastAsia="宋体" w:hAnsi="Times New Roman" w:cs="Times New Roman"/>
          <w:bCs/>
          <w:color w:val="000000" w:themeColor="text1"/>
          <w:sz w:val="24"/>
          <w:szCs w:val="24"/>
        </w:rPr>
        <w:t>W1-1-W1-9</w:t>
      </w:r>
      <w:r w:rsidRPr="00FD005B">
        <w:rPr>
          <w:rFonts w:ascii="Times New Roman" w:eastAsia="宋体" w:hAnsi="Times New Roman" w:cs="Times New Roman"/>
          <w:bCs/>
          <w:color w:val="000000" w:themeColor="text1"/>
          <w:sz w:val="24"/>
          <w:szCs w:val="24"/>
        </w:rPr>
        <w:t>及</w:t>
      </w:r>
      <w:proofErr w:type="gramStart"/>
      <w:r w:rsidRPr="00FD005B">
        <w:rPr>
          <w:rFonts w:ascii="Times New Roman" w:eastAsia="宋体" w:hAnsi="Times New Roman" w:cs="Times New Roman"/>
          <w:bCs/>
          <w:color w:val="000000" w:themeColor="text1"/>
          <w:sz w:val="24"/>
          <w:szCs w:val="24"/>
        </w:rPr>
        <w:t>琥布宗</w:t>
      </w:r>
      <w:proofErr w:type="gramEnd"/>
      <w:r w:rsidRPr="00FD005B">
        <w:rPr>
          <w:rFonts w:ascii="Times New Roman" w:eastAsia="宋体" w:hAnsi="Times New Roman" w:cs="Times New Roman"/>
          <w:bCs/>
          <w:color w:val="000000" w:themeColor="text1"/>
          <w:sz w:val="24"/>
          <w:szCs w:val="24"/>
        </w:rPr>
        <w:t>含有甲醛、乙醇、丙酮废水</w:t>
      </w:r>
      <w:r w:rsidRPr="00FD005B">
        <w:rPr>
          <w:rFonts w:ascii="Times New Roman" w:eastAsia="宋体" w:hAnsi="Times New Roman" w:cs="Times New Roman"/>
          <w:bCs/>
          <w:color w:val="000000" w:themeColor="text1"/>
          <w:sz w:val="24"/>
          <w:szCs w:val="24"/>
        </w:rPr>
        <w:t>W2-1</w:t>
      </w:r>
      <w:r w:rsidRPr="00FD005B">
        <w:rPr>
          <w:rFonts w:ascii="Times New Roman" w:eastAsia="宋体" w:hAnsi="Times New Roman" w:cs="Times New Roman"/>
          <w:bCs/>
          <w:color w:val="000000" w:themeColor="text1"/>
          <w:sz w:val="24"/>
          <w:szCs w:val="24"/>
        </w:rPr>
        <w:t>、</w:t>
      </w:r>
      <w:r w:rsidRPr="00FD005B">
        <w:rPr>
          <w:rFonts w:ascii="Times New Roman" w:eastAsia="宋体" w:hAnsi="Times New Roman" w:cs="Times New Roman"/>
          <w:bCs/>
          <w:color w:val="000000" w:themeColor="text1"/>
          <w:sz w:val="24"/>
          <w:szCs w:val="24"/>
        </w:rPr>
        <w:t>W2-2</w:t>
      </w:r>
      <w:r w:rsidRPr="00FD005B">
        <w:rPr>
          <w:rFonts w:ascii="Times New Roman" w:eastAsia="宋体" w:hAnsi="Times New Roman" w:cs="Times New Roman"/>
          <w:bCs/>
          <w:color w:val="000000" w:themeColor="text1"/>
          <w:sz w:val="24"/>
          <w:szCs w:val="24"/>
        </w:rPr>
        <w:t>依托现有废水蒸馏（精馏）装置进行预处理，然后依托现有</w:t>
      </w:r>
      <w:r w:rsidRPr="00FD005B">
        <w:rPr>
          <w:rFonts w:ascii="Times New Roman" w:eastAsia="宋体" w:hAnsi="Times New Roman" w:cs="Times New Roman"/>
          <w:bCs/>
          <w:color w:val="000000" w:themeColor="text1"/>
          <w:sz w:val="24"/>
          <w:szCs w:val="24"/>
        </w:rPr>
        <w:t>MVR</w:t>
      </w:r>
      <w:r w:rsidRPr="00FD005B">
        <w:rPr>
          <w:rFonts w:ascii="Times New Roman" w:eastAsia="宋体" w:hAnsi="Times New Roman" w:cs="Times New Roman"/>
          <w:bCs/>
          <w:color w:val="000000" w:themeColor="text1"/>
          <w:sz w:val="24"/>
          <w:szCs w:val="24"/>
        </w:rPr>
        <w:t>装置除盐预处理，</w:t>
      </w:r>
      <w:proofErr w:type="gramStart"/>
      <w:r w:rsidRPr="00FD005B">
        <w:rPr>
          <w:rFonts w:ascii="Times New Roman" w:eastAsia="宋体" w:hAnsi="Times New Roman" w:cs="Times New Roman"/>
          <w:bCs/>
          <w:color w:val="000000" w:themeColor="text1"/>
          <w:sz w:val="24"/>
          <w:szCs w:val="24"/>
        </w:rPr>
        <w:t>琥布宗生产</w:t>
      </w:r>
      <w:proofErr w:type="gramEnd"/>
      <w:r w:rsidRPr="00FD005B">
        <w:rPr>
          <w:rFonts w:ascii="Times New Roman" w:eastAsia="宋体" w:hAnsi="Times New Roman" w:cs="Times New Roman"/>
          <w:bCs/>
          <w:color w:val="000000" w:themeColor="text1"/>
          <w:sz w:val="24"/>
          <w:szCs w:val="24"/>
        </w:rPr>
        <w:t>过程中产生的含乙醇、丙酮的小股废水</w:t>
      </w:r>
      <w:r w:rsidRPr="00FD005B">
        <w:rPr>
          <w:rFonts w:ascii="Times New Roman" w:eastAsia="宋体" w:hAnsi="Times New Roman" w:cs="Times New Roman"/>
          <w:bCs/>
          <w:color w:val="000000" w:themeColor="text1"/>
          <w:sz w:val="24"/>
          <w:szCs w:val="24"/>
        </w:rPr>
        <w:t>W2-3</w:t>
      </w:r>
      <w:r w:rsidRPr="00FD005B">
        <w:rPr>
          <w:rFonts w:ascii="Times New Roman" w:eastAsia="宋体" w:hAnsi="Times New Roman" w:cs="Times New Roman"/>
          <w:bCs/>
          <w:color w:val="000000" w:themeColor="text1"/>
          <w:sz w:val="24"/>
          <w:szCs w:val="24"/>
        </w:rPr>
        <w:t>仅依托现有装置精馏处理，预处理物料平衡详见表</w:t>
      </w:r>
      <w:r w:rsidRPr="00FD005B">
        <w:rPr>
          <w:rFonts w:ascii="Times New Roman" w:eastAsia="宋体" w:hAnsi="Times New Roman" w:cs="Times New Roman"/>
          <w:bCs/>
          <w:color w:val="000000" w:themeColor="text1"/>
          <w:sz w:val="24"/>
          <w:szCs w:val="24"/>
        </w:rPr>
        <w:t>4.4-14</w:t>
      </w:r>
      <w:r w:rsidRPr="00FD005B">
        <w:rPr>
          <w:rFonts w:ascii="Times New Roman" w:eastAsia="宋体" w:hAnsi="Times New Roman" w:cs="Times New Roman"/>
          <w:bCs/>
          <w:color w:val="000000" w:themeColor="text1"/>
          <w:sz w:val="24"/>
          <w:szCs w:val="24"/>
        </w:rPr>
        <w:t>。所有工艺废水经</w:t>
      </w:r>
      <w:proofErr w:type="gramStart"/>
      <w:r w:rsidRPr="00FD005B">
        <w:rPr>
          <w:rFonts w:ascii="Times New Roman" w:eastAsia="宋体" w:hAnsi="Times New Roman" w:cs="Times New Roman"/>
          <w:bCs/>
          <w:color w:val="000000" w:themeColor="text1"/>
          <w:sz w:val="24"/>
          <w:szCs w:val="24"/>
        </w:rPr>
        <w:t>铁碳微</w:t>
      </w:r>
      <w:proofErr w:type="gramEnd"/>
      <w:r w:rsidRPr="00FD005B">
        <w:rPr>
          <w:rFonts w:ascii="Times New Roman" w:eastAsia="宋体" w:hAnsi="Times New Roman" w:cs="Times New Roman"/>
          <w:bCs/>
          <w:color w:val="000000" w:themeColor="text1"/>
          <w:sz w:val="24"/>
          <w:szCs w:val="24"/>
        </w:rPr>
        <w:t>电解</w:t>
      </w:r>
      <w:r w:rsidRPr="00FD005B">
        <w:rPr>
          <w:rFonts w:ascii="Times New Roman" w:eastAsia="宋体" w:hAnsi="Times New Roman" w:cs="Times New Roman"/>
          <w:bCs/>
          <w:color w:val="000000" w:themeColor="text1"/>
          <w:sz w:val="24"/>
          <w:szCs w:val="24"/>
        </w:rPr>
        <w:t>+</w:t>
      </w:r>
      <w:r w:rsidRPr="00FD005B">
        <w:rPr>
          <w:rFonts w:ascii="Times New Roman" w:eastAsia="宋体" w:hAnsi="Times New Roman" w:cs="Times New Roman"/>
          <w:bCs/>
          <w:color w:val="000000" w:themeColor="text1"/>
          <w:sz w:val="24"/>
          <w:szCs w:val="24"/>
        </w:rPr>
        <w:t>化学氧化预处理后与其他废水进入综合调节池，经废水站生化处理装置达标后排入园区污水处理厂。</w:t>
      </w:r>
      <w:r w:rsidR="00552469" w:rsidRPr="00724A62">
        <w:rPr>
          <w:rFonts w:ascii="Times New Roman" w:eastAsia="宋体" w:hAnsi="Times New Roman" w:cs="Times New Roman"/>
          <w:color w:val="000000" w:themeColor="text1"/>
          <w:sz w:val="24"/>
          <w:szCs w:val="24"/>
        </w:rPr>
        <w:t>废水产生及排放情况</w:t>
      </w:r>
      <w:r w:rsidR="002D3B06" w:rsidRPr="00724A62">
        <w:rPr>
          <w:rFonts w:ascii="Times New Roman" w:eastAsia="宋体" w:hAnsi="Times New Roman" w:cs="Times New Roman"/>
          <w:color w:val="000000" w:themeColor="text1"/>
          <w:sz w:val="24"/>
          <w:szCs w:val="24"/>
        </w:rPr>
        <w:t>如下：</w:t>
      </w:r>
    </w:p>
    <w:p w14:paraId="0A832B7D" w14:textId="0139DFCA" w:rsidR="002D3B06" w:rsidRPr="00724A62" w:rsidRDefault="002D3B06" w:rsidP="002D3B06">
      <w:pPr>
        <w:tabs>
          <w:tab w:val="left" w:pos="720"/>
        </w:tabs>
        <w:adjustRightInd w:val="0"/>
        <w:snapToGrid w:val="0"/>
        <w:spacing w:line="360" w:lineRule="auto"/>
        <w:ind w:firstLineChars="200" w:firstLine="482"/>
        <w:jc w:val="center"/>
        <w:rPr>
          <w:rFonts w:ascii="Times New Roman" w:eastAsia="宋体" w:hAnsi="Times New Roman" w:cs="Times New Roman"/>
          <w:b/>
          <w:bCs/>
          <w:color w:val="000000" w:themeColor="text1"/>
          <w:sz w:val="24"/>
          <w:szCs w:val="28"/>
        </w:rPr>
      </w:pPr>
      <w:r w:rsidRPr="00724A62">
        <w:rPr>
          <w:rFonts w:ascii="Times New Roman" w:eastAsia="宋体" w:hAnsi="Times New Roman" w:cs="Times New Roman"/>
          <w:b/>
          <w:bCs/>
          <w:color w:val="000000" w:themeColor="text1"/>
          <w:sz w:val="24"/>
          <w:szCs w:val="28"/>
        </w:rPr>
        <w:lastRenderedPageBreak/>
        <w:t>表</w:t>
      </w:r>
      <w:r w:rsidR="00E12159" w:rsidRPr="00724A62">
        <w:rPr>
          <w:rFonts w:ascii="Times New Roman" w:eastAsia="宋体" w:hAnsi="Times New Roman" w:cs="Times New Roman"/>
          <w:b/>
          <w:bCs/>
          <w:color w:val="000000" w:themeColor="text1"/>
          <w:sz w:val="24"/>
          <w:szCs w:val="28"/>
        </w:rPr>
        <w:t>2.4-</w:t>
      </w:r>
      <w:r w:rsidR="00FE2E21">
        <w:rPr>
          <w:rFonts w:ascii="Times New Roman" w:eastAsia="宋体" w:hAnsi="Times New Roman" w:cs="Times New Roman"/>
          <w:b/>
          <w:bCs/>
          <w:color w:val="000000" w:themeColor="text1"/>
          <w:sz w:val="24"/>
          <w:szCs w:val="28"/>
        </w:rPr>
        <w:t>14</w:t>
      </w:r>
      <w:r w:rsidR="00E12159" w:rsidRPr="00724A62">
        <w:rPr>
          <w:rFonts w:ascii="Times New Roman" w:eastAsia="宋体" w:hAnsi="Times New Roman" w:cs="Times New Roman"/>
          <w:b/>
          <w:bCs/>
          <w:color w:val="000000" w:themeColor="text1"/>
          <w:sz w:val="24"/>
          <w:szCs w:val="28"/>
        </w:rPr>
        <w:t xml:space="preserve"> </w:t>
      </w:r>
      <w:r w:rsidR="000B65C1" w:rsidRPr="00724A62">
        <w:rPr>
          <w:rFonts w:ascii="Times New Roman" w:eastAsia="宋体" w:hAnsi="Times New Roman" w:cs="Times New Roman" w:hint="eastAsia"/>
          <w:b/>
          <w:bCs/>
          <w:color w:val="000000" w:themeColor="text1"/>
          <w:sz w:val="24"/>
          <w:szCs w:val="28"/>
        </w:rPr>
        <w:t>变动</w:t>
      </w:r>
      <w:r w:rsidR="00FE2E21">
        <w:rPr>
          <w:rFonts w:ascii="Times New Roman" w:eastAsia="宋体" w:hAnsi="Times New Roman" w:cs="Times New Roman" w:hint="eastAsia"/>
          <w:b/>
          <w:bCs/>
          <w:color w:val="000000" w:themeColor="text1"/>
          <w:sz w:val="24"/>
          <w:szCs w:val="28"/>
        </w:rPr>
        <w:t>前后</w:t>
      </w:r>
      <w:r w:rsidRPr="00724A62">
        <w:rPr>
          <w:rFonts w:ascii="Times New Roman" w:eastAsia="宋体" w:hAnsi="Times New Roman" w:cs="Times New Roman"/>
          <w:b/>
          <w:bCs/>
          <w:color w:val="000000" w:themeColor="text1"/>
          <w:sz w:val="24"/>
          <w:szCs w:val="28"/>
        </w:rPr>
        <w:t>全厂废水产生和排放情况</w:t>
      </w:r>
    </w:p>
    <w:tbl>
      <w:tblPr>
        <w:tblW w:w="49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59"/>
        <w:gridCol w:w="1476"/>
        <w:gridCol w:w="1266"/>
        <w:gridCol w:w="1266"/>
        <w:gridCol w:w="1636"/>
        <w:gridCol w:w="935"/>
        <w:gridCol w:w="1230"/>
        <w:gridCol w:w="1330"/>
        <w:gridCol w:w="1347"/>
        <w:gridCol w:w="1060"/>
        <w:gridCol w:w="810"/>
      </w:tblGrid>
      <w:tr w:rsidR="00FD005B" w:rsidRPr="00FE2E21" w14:paraId="095E1D05" w14:textId="77777777" w:rsidTr="00FE2E21">
        <w:trPr>
          <w:trHeight w:val="20"/>
        </w:trPr>
        <w:tc>
          <w:tcPr>
            <w:tcW w:w="560" w:type="pct"/>
            <w:vMerge w:val="restart"/>
            <w:vAlign w:val="center"/>
          </w:tcPr>
          <w:p w14:paraId="2484F54A" w14:textId="77777777" w:rsidR="00FD005B" w:rsidRPr="00FE2E21" w:rsidRDefault="00FD005B" w:rsidP="00BD44FF">
            <w:pPr>
              <w:widowControl/>
              <w:jc w:val="center"/>
              <w:textAlignment w:val="center"/>
              <w:rPr>
                <w:rFonts w:ascii="Times New Roman" w:eastAsia="宋体" w:hAnsi="Times New Roman" w:cs="Times New Roman"/>
                <w:b/>
                <w:bCs/>
                <w:szCs w:val="21"/>
              </w:rPr>
            </w:pPr>
            <w:r w:rsidRPr="00FE2E21">
              <w:rPr>
                <w:rFonts w:ascii="Times New Roman" w:eastAsia="宋体" w:hAnsi="Times New Roman" w:cs="Times New Roman"/>
                <w:b/>
                <w:bCs/>
                <w:kern w:val="0"/>
                <w:szCs w:val="21"/>
                <w:lang w:bidi="ar"/>
              </w:rPr>
              <w:t>废水来源</w:t>
            </w:r>
          </w:p>
        </w:tc>
        <w:tc>
          <w:tcPr>
            <w:tcW w:w="530" w:type="pct"/>
            <w:vMerge w:val="restart"/>
            <w:vAlign w:val="center"/>
          </w:tcPr>
          <w:p w14:paraId="1BC2CDAF" w14:textId="77777777" w:rsidR="00FD005B" w:rsidRPr="00FE2E21" w:rsidRDefault="00FD005B" w:rsidP="00BD44FF">
            <w:pPr>
              <w:widowControl/>
              <w:jc w:val="center"/>
              <w:textAlignment w:val="center"/>
              <w:rPr>
                <w:rFonts w:ascii="Times New Roman" w:eastAsia="宋体" w:hAnsi="Times New Roman" w:cs="Times New Roman"/>
                <w:b/>
                <w:bCs/>
                <w:szCs w:val="21"/>
              </w:rPr>
            </w:pPr>
            <w:r w:rsidRPr="00FE2E21">
              <w:rPr>
                <w:rFonts w:ascii="Times New Roman" w:eastAsia="宋体" w:hAnsi="Times New Roman" w:cs="Times New Roman"/>
                <w:b/>
                <w:bCs/>
                <w:kern w:val="0"/>
                <w:szCs w:val="21"/>
                <w:lang w:bidi="ar"/>
              </w:rPr>
              <w:t>废水量</w:t>
            </w:r>
            <w:r w:rsidRPr="00FE2E21">
              <w:rPr>
                <w:rFonts w:ascii="Times New Roman" w:eastAsia="宋体" w:hAnsi="Times New Roman" w:cs="Times New Roman"/>
                <w:b/>
                <w:bCs/>
                <w:kern w:val="0"/>
                <w:szCs w:val="21"/>
                <w:lang w:bidi="ar"/>
              </w:rPr>
              <w:t>(m</w:t>
            </w:r>
            <w:r w:rsidRPr="00FE2E21">
              <w:rPr>
                <w:rFonts w:ascii="Times New Roman" w:eastAsia="宋体" w:hAnsi="Times New Roman" w:cs="Times New Roman"/>
                <w:b/>
                <w:bCs/>
                <w:kern w:val="0"/>
                <w:szCs w:val="21"/>
                <w:vertAlign w:val="superscript"/>
                <w:lang w:bidi="ar"/>
              </w:rPr>
              <w:t>3</w:t>
            </w:r>
            <w:r w:rsidRPr="00FE2E21">
              <w:rPr>
                <w:rFonts w:ascii="Times New Roman" w:eastAsia="宋体" w:hAnsi="Times New Roman" w:cs="Times New Roman"/>
                <w:b/>
                <w:bCs/>
                <w:kern w:val="0"/>
                <w:szCs w:val="21"/>
                <w:lang w:bidi="ar"/>
              </w:rPr>
              <w:t>/a)</w:t>
            </w:r>
          </w:p>
        </w:tc>
        <w:tc>
          <w:tcPr>
            <w:tcW w:w="455" w:type="pct"/>
            <w:vMerge w:val="restart"/>
            <w:vAlign w:val="center"/>
          </w:tcPr>
          <w:p w14:paraId="1B597616" w14:textId="77777777" w:rsidR="00FD005B" w:rsidRPr="00FE2E21" w:rsidRDefault="00FD005B" w:rsidP="00BD44FF">
            <w:pPr>
              <w:widowControl/>
              <w:jc w:val="center"/>
              <w:textAlignment w:val="center"/>
              <w:rPr>
                <w:rFonts w:ascii="Times New Roman" w:eastAsia="宋体" w:hAnsi="Times New Roman" w:cs="Times New Roman"/>
                <w:b/>
                <w:bCs/>
                <w:szCs w:val="21"/>
              </w:rPr>
            </w:pPr>
            <w:r w:rsidRPr="00FE2E21">
              <w:rPr>
                <w:rFonts w:ascii="Times New Roman" w:eastAsia="宋体" w:hAnsi="Times New Roman" w:cs="Times New Roman"/>
                <w:b/>
                <w:bCs/>
                <w:kern w:val="0"/>
                <w:szCs w:val="21"/>
                <w:lang w:bidi="ar"/>
              </w:rPr>
              <w:t>污染物名称</w:t>
            </w:r>
          </w:p>
        </w:tc>
        <w:tc>
          <w:tcPr>
            <w:tcW w:w="1043" w:type="pct"/>
            <w:gridSpan w:val="2"/>
            <w:vAlign w:val="center"/>
          </w:tcPr>
          <w:p w14:paraId="5213F6B8" w14:textId="77777777" w:rsidR="00FD005B" w:rsidRPr="00FE2E21" w:rsidRDefault="00FD005B" w:rsidP="00BD44FF">
            <w:pPr>
              <w:widowControl/>
              <w:jc w:val="center"/>
              <w:textAlignment w:val="center"/>
              <w:rPr>
                <w:rFonts w:ascii="Times New Roman" w:eastAsia="宋体" w:hAnsi="Times New Roman" w:cs="Times New Roman"/>
                <w:b/>
                <w:bCs/>
                <w:szCs w:val="21"/>
              </w:rPr>
            </w:pPr>
            <w:r w:rsidRPr="00FE2E21">
              <w:rPr>
                <w:rFonts w:ascii="Times New Roman" w:eastAsia="宋体" w:hAnsi="Times New Roman" w:cs="Times New Roman"/>
                <w:b/>
                <w:bCs/>
                <w:kern w:val="0"/>
                <w:szCs w:val="21"/>
                <w:lang w:bidi="ar"/>
              </w:rPr>
              <w:t>污染物产生量</w:t>
            </w:r>
          </w:p>
        </w:tc>
        <w:tc>
          <w:tcPr>
            <w:tcW w:w="336" w:type="pct"/>
            <w:vMerge w:val="restart"/>
            <w:vAlign w:val="center"/>
          </w:tcPr>
          <w:p w14:paraId="62ECCAAE" w14:textId="77777777" w:rsidR="00FD005B" w:rsidRPr="00FE2E21" w:rsidRDefault="00FD005B" w:rsidP="00BD44FF">
            <w:pPr>
              <w:widowControl/>
              <w:jc w:val="center"/>
              <w:textAlignment w:val="center"/>
              <w:rPr>
                <w:rFonts w:ascii="Times New Roman" w:eastAsia="宋体" w:hAnsi="Times New Roman" w:cs="Times New Roman"/>
                <w:b/>
                <w:bCs/>
                <w:szCs w:val="21"/>
              </w:rPr>
            </w:pPr>
            <w:r w:rsidRPr="00FE2E21">
              <w:rPr>
                <w:rFonts w:ascii="Times New Roman" w:eastAsia="宋体" w:hAnsi="Times New Roman" w:cs="Times New Roman"/>
                <w:b/>
                <w:bCs/>
                <w:kern w:val="0"/>
                <w:szCs w:val="21"/>
                <w:lang w:bidi="ar"/>
              </w:rPr>
              <w:t>治理措施</w:t>
            </w:r>
          </w:p>
        </w:tc>
        <w:tc>
          <w:tcPr>
            <w:tcW w:w="442" w:type="pct"/>
            <w:vMerge w:val="restart"/>
            <w:vAlign w:val="center"/>
          </w:tcPr>
          <w:p w14:paraId="31286D3F" w14:textId="77777777" w:rsidR="00FD005B" w:rsidRPr="00FE2E21" w:rsidRDefault="00FD005B" w:rsidP="00BD44FF">
            <w:pPr>
              <w:widowControl/>
              <w:jc w:val="center"/>
              <w:textAlignment w:val="center"/>
              <w:rPr>
                <w:rFonts w:ascii="Times New Roman" w:eastAsia="宋体" w:hAnsi="Times New Roman" w:cs="Times New Roman"/>
                <w:b/>
                <w:bCs/>
                <w:szCs w:val="21"/>
              </w:rPr>
            </w:pPr>
            <w:r w:rsidRPr="00FE2E21">
              <w:rPr>
                <w:rFonts w:ascii="Times New Roman" w:eastAsia="宋体" w:hAnsi="Times New Roman" w:cs="Times New Roman"/>
                <w:b/>
                <w:bCs/>
                <w:kern w:val="0"/>
                <w:szCs w:val="21"/>
                <w:lang w:bidi="ar"/>
              </w:rPr>
              <w:t>污染物名称</w:t>
            </w:r>
          </w:p>
        </w:tc>
        <w:tc>
          <w:tcPr>
            <w:tcW w:w="962" w:type="pct"/>
            <w:gridSpan w:val="2"/>
            <w:vAlign w:val="center"/>
          </w:tcPr>
          <w:p w14:paraId="76F3E346" w14:textId="77777777" w:rsidR="00FD005B" w:rsidRPr="00FE2E21" w:rsidRDefault="00FD005B" w:rsidP="00BD44FF">
            <w:pPr>
              <w:widowControl/>
              <w:jc w:val="center"/>
              <w:textAlignment w:val="center"/>
              <w:rPr>
                <w:rFonts w:ascii="Times New Roman" w:eastAsia="宋体" w:hAnsi="Times New Roman" w:cs="Times New Roman"/>
                <w:b/>
                <w:bCs/>
                <w:szCs w:val="21"/>
              </w:rPr>
            </w:pPr>
            <w:r w:rsidRPr="00FE2E21">
              <w:rPr>
                <w:rFonts w:ascii="Times New Roman" w:eastAsia="宋体" w:hAnsi="Times New Roman" w:cs="Times New Roman"/>
                <w:b/>
                <w:bCs/>
                <w:kern w:val="0"/>
                <w:szCs w:val="21"/>
                <w:lang w:bidi="ar"/>
              </w:rPr>
              <w:t>污染物排放量</w:t>
            </w:r>
          </w:p>
        </w:tc>
        <w:tc>
          <w:tcPr>
            <w:tcW w:w="381" w:type="pct"/>
            <w:vMerge w:val="restart"/>
            <w:vAlign w:val="center"/>
          </w:tcPr>
          <w:p w14:paraId="0562E906" w14:textId="77777777" w:rsidR="00FD005B" w:rsidRPr="00FE2E21" w:rsidRDefault="00FD005B" w:rsidP="00BD44FF">
            <w:pPr>
              <w:widowControl/>
              <w:jc w:val="center"/>
              <w:textAlignment w:val="center"/>
              <w:rPr>
                <w:rFonts w:ascii="Times New Roman" w:eastAsia="宋体" w:hAnsi="Times New Roman" w:cs="Times New Roman"/>
                <w:b/>
                <w:bCs/>
                <w:szCs w:val="21"/>
              </w:rPr>
            </w:pPr>
            <w:r w:rsidRPr="00FE2E21">
              <w:rPr>
                <w:rFonts w:ascii="Times New Roman" w:eastAsia="宋体" w:hAnsi="Times New Roman" w:cs="Times New Roman"/>
                <w:b/>
                <w:bCs/>
                <w:kern w:val="0"/>
                <w:szCs w:val="21"/>
                <w:lang w:bidi="ar"/>
              </w:rPr>
              <w:t>标准限值</w:t>
            </w:r>
            <w:r w:rsidRPr="00FE2E21">
              <w:rPr>
                <w:rFonts w:ascii="Times New Roman" w:eastAsia="宋体" w:hAnsi="Times New Roman" w:cs="Times New Roman"/>
                <w:b/>
                <w:bCs/>
                <w:kern w:val="0"/>
                <w:szCs w:val="21"/>
                <w:lang w:bidi="ar"/>
              </w:rPr>
              <w:t>(mg/L)</w:t>
            </w:r>
          </w:p>
        </w:tc>
        <w:tc>
          <w:tcPr>
            <w:tcW w:w="291" w:type="pct"/>
            <w:vMerge w:val="restart"/>
            <w:vAlign w:val="center"/>
          </w:tcPr>
          <w:p w14:paraId="3E923092" w14:textId="77777777" w:rsidR="00FD005B" w:rsidRPr="00FE2E21" w:rsidRDefault="00FD005B" w:rsidP="00BD44FF">
            <w:pPr>
              <w:widowControl/>
              <w:jc w:val="center"/>
              <w:textAlignment w:val="center"/>
              <w:rPr>
                <w:rFonts w:ascii="Times New Roman" w:eastAsia="宋体" w:hAnsi="Times New Roman" w:cs="Times New Roman"/>
                <w:b/>
                <w:bCs/>
                <w:szCs w:val="21"/>
              </w:rPr>
            </w:pPr>
            <w:r w:rsidRPr="00FE2E21">
              <w:rPr>
                <w:rFonts w:ascii="Times New Roman" w:eastAsia="宋体" w:hAnsi="Times New Roman" w:cs="Times New Roman"/>
                <w:b/>
                <w:bCs/>
                <w:kern w:val="0"/>
                <w:szCs w:val="21"/>
                <w:lang w:bidi="ar"/>
              </w:rPr>
              <w:t>排放去向</w:t>
            </w:r>
          </w:p>
        </w:tc>
      </w:tr>
      <w:tr w:rsidR="00FD005B" w:rsidRPr="00FE2E21" w14:paraId="412C8704" w14:textId="77777777" w:rsidTr="00FE2E21">
        <w:trPr>
          <w:trHeight w:val="20"/>
        </w:trPr>
        <w:tc>
          <w:tcPr>
            <w:tcW w:w="560" w:type="pct"/>
            <w:vMerge/>
            <w:vAlign w:val="center"/>
          </w:tcPr>
          <w:p w14:paraId="7A8C0355" w14:textId="77777777" w:rsidR="00FD005B" w:rsidRPr="00FE2E21" w:rsidRDefault="00FD005B" w:rsidP="00BD44FF">
            <w:pPr>
              <w:jc w:val="center"/>
              <w:rPr>
                <w:rFonts w:ascii="Times New Roman" w:eastAsia="宋体" w:hAnsi="Times New Roman" w:cs="Times New Roman"/>
                <w:b/>
                <w:bCs/>
                <w:szCs w:val="21"/>
              </w:rPr>
            </w:pPr>
          </w:p>
        </w:tc>
        <w:tc>
          <w:tcPr>
            <w:tcW w:w="530" w:type="pct"/>
            <w:vMerge/>
            <w:vAlign w:val="center"/>
          </w:tcPr>
          <w:p w14:paraId="6868CEC2" w14:textId="77777777" w:rsidR="00FD005B" w:rsidRPr="00FE2E21" w:rsidRDefault="00FD005B" w:rsidP="00BD44FF">
            <w:pPr>
              <w:jc w:val="center"/>
              <w:rPr>
                <w:rFonts w:ascii="Times New Roman" w:eastAsia="宋体" w:hAnsi="Times New Roman" w:cs="Times New Roman"/>
                <w:b/>
                <w:bCs/>
                <w:szCs w:val="21"/>
              </w:rPr>
            </w:pPr>
          </w:p>
        </w:tc>
        <w:tc>
          <w:tcPr>
            <w:tcW w:w="455" w:type="pct"/>
            <w:vMerge/>
            <w:vAlign w:val="center"/>
          </w:tcPr>
          <w:p w14:paraId="17D0E47C" w14:textId="77777777" w:rsidR="00FD005B" w:rsidRPr="00FE2E21" w:rsidRDefault="00FD005B" w:rsidP="00BD44FF">
            <w:pPr>
              <w:jc w:val="center"/>
              <w:rPr>
                <w:rFonts w:ascii="Times New Roman" w:eastAsia="宋体" w:hAnsi="Times New Roman" w:cs="Times New Roman"/>
                <w:b/>
                <w:bCs/>
                <w:szCs w:val="21"/>
              </w:rPr>
            </w:pPr>
          </w:p>
        </w:tc>
        <w:tc>
          <w:tcPr>
            <w:tcW w:w="455" w:type="pct"/>
            <w:vAlign w:val="center"/>
          </w:tcPr>
          <w:p w14:paraId="43DA3420" w14:textId="77777777" w:rsidR="00FD005B" w:rsidRPr="00FE2E21" w:rsidRDefault="00FD005B" w:rsidP="00BD44FF">
            <w:pPr>
              <w:widowControl/>
              <w:jc w:val="center"/>
              <w:textAlignment w:val="center"/>
              <w:rPr>
                <w:rFonts w:ascii="Times New Roman" w:eastAsia="宋体" w:hAnsi="Times New Roman" w:cs="Times New Roman"/>
                <w:b/>
                <w:bCs/>
                <w:szCs w:val="21"/>
              </w:rPr>
            </w:pPr>
            <w:r w:rsidRPr="00FE2E21">
              <w:rPr>
                <w:rFonts w:ascii="Times New Roman" w:eastAsia="宋体" w:hAnsi="Times New Roman" w:cs="Times New Roman"/>
                <w:b/>
                <w:bCs/>
                <w:kern w:val="0"/>
                <w:szCs w:val="21"/>
                <w:lang w:bidi="ar"/>
              </w:rPr>
              <w:t>浓度</w:t>
            </w:r>
            <w:r w:rsidRPr="00FE2E21">
              <w:rPr>
                <w:rFonts w:ascii="Times New Roman" w:eastAsia="宋体" w:hAnsi="Times New Roman" w:cs="Times New Roman"/>
                <w:b/>
                <w:bCs/>
                <w:kern w:val="0"/>
                <w:szCs w:val="21"/>
                <w:lang w:bidi="ar"/>
              </w:rPr>
              <w:t>(mg/L)</w:t>
            </w:r>
          </w:p>
        </w:tc>
        <w:tc>
          <w:tcPr>
            <w:tcW w:w="588" w:type="pct"/>
            <w:vAlign w:val="center"/>
          </w:tcPr>
          <w:p w14:paraId="250E899E" w14:textId="77777777" w:rsidR="00FD005B" w:rsidRPr="00FE2E21" w:rsidRDefault="00FD005B" w:rsidP="00BD44FF">
            <w:pPr>
              <w:widowControl/>
              <w:jc w:val="center"/>
              <w:textAlignment w:val="center"/>
              <w:rPr>
                <w:rFonts w:ascii="Times New Roman" w:eastAsia="宋体" w:hAnsi="Times New Roman" w:cs="Times New Roman"/>
                <w:b/>
                <w:bCs/>
                <w:szCs w:val="21"/>
              </w:rPr>
            </w:pPr>
            <w:r w:rsidRPr="00FE2E21">
              <w:rPr>
                <w:rFonts w:ascii="Times New Roman" w:eastAsia="宋体" w:hAnsi="Times New Roman" w:cs="Times New Roman"/>
                <w:b/>
                <w:bCs/>
                <w:kern w:val="0"/>
                <w:szCs w:val="21"/>
                <w:lang w:bidi="ar"/>
              </w:rPr>
              <w:t>产生量</w:t>
            </w:r>
            <w:r w:rsidRPr="00FE2E21">
              <w:rPr>
                <w:rFonts w:ascii="Times New Roman" w:eastAsia="宋体" w:hAnsi="Times New Roman" w:cs="Times New Roman"/>
                <w:b/>
                <w:bCs/>
                <w:kern w:val="0"/>
                <w:szCs w:val="21"/>
                <w:lang w:bidi="ar"/>
              </w:rPr>
              <w:t>(t/a)</w:t>
            </w:r>
          </w:p>
        </w:tc>
        <w:tc>
          <w:tcPr>
            <w:tcW w:w="336" w:type="pct"/>
            <w:vMerge/>
            <w:vAlign w:val="center"/>
          </w:tcPr>
          <w:p w14:paraId="39C22BA5" w14:textId="77777777" w:rsidR="00FD005B" w:rsidRPr="00FE2E21" w:rsidRDefault="00FD005B" w:rsidP="00BD44FF">
            <w:pPr>
              <w:jc w:val="center"/>
              <w:rPr>
                <w:rFonts w:ascii="Times New Roman" w:eastAsia="宋体" w:hAnsi="Times New Roman" w:cs="Times New Roman"/>
                <w:b/>
                <w:bCs/>
                <w:szCs w:val="21"/>
              </w:rPr>
            </w:pPr>
          </w:p>
        </w:tc>
        <w:tc>
          <w:tcPr>
            <w:tcW w:w="442" w:type="pct"/>
            <w:vMerge/>
            <w:vAlign w:val="center"/>
          </w:tcPr>
          <w:p w14:paraId="69112A16" w14:textId="77777777" w:rsidR="00FD005B" w:rsidRPr="00FE2E21" w:rsidRDefault="00FD005B" w:rsidP="00BD44FF">
            <w:pPr>
              <w:jc w:val="center"/>
              <w:rPr>
                <w:rFonts w:ascii="Times New Roman" w:eastAsia="宋体" w:hAnsi="Times New Roman" w:cs="Times New Roman"/>
                <w:b/>
                <w:bCs/>
                <w:szCs w:val="21"/>
              </w:rPr>
            </w:pPr>
          </w:p>
        </w:tc>
        <w:tc>
          <w:tcPr>
            <w:tcW w:w="478" w:type="pct"/>
            <w:vAlign w:val="center"/>
          </w:tcPr>
          <w:p w14:paraId="52888354" w14:textId="77777777" w:rsidR="00FD005B" w:rsidRPr="00FE2E21" w:rsidRDefault="00FD005B" w:rsidP="00BD44FF">
            <w:pPr>
              <w:widowControl/>
              <w:jc w:val="center"/>
              <w:textAlignment w:val="center"/>
              <w:rPr>
                <w:rFonts w:ascii="Times New Roman" w:eastAsia="宋体" w:hAnsi="Times New Roman" w:cs="Times New Roman"/>
                <w:b/>
                <w:bCs/>
                <w:szCs w:val="21"/>
              </w:rPr>
            </w:pPr>
            <w:r w:rsidRPr="00FE2E21">
              <w:rPr>
                <w:rFonts w:ascii="Times New Roman" w:eastAsia="宋体" w:hAnsi="Times New Roman" w:cs="Times New Roman"/>
                <w:b/>
                <w:bCs/>
                <w:kern w:val="0"/>
                <w:szCs w:val="21"/>
                <w:lang w:bidi="ar"/>
              </w:rPr>
              <w:t>浓度</w:t>
            </w:r>
            <w:r w:rsidRPr="00FE2E21">
              <w:rPr>
                <w:rFonts w:ascii="Times New Roman" w:eastAsia="宋体" w:hAnsi="Times New Roman" w:cs="Times New Roman"/>
                <w:b/>
                <w:bCs/>
                <w:kern w:val="0"/>
                <w:szCs w:val="21"/>
                <w:lang w:bidi="ar"/>
              </w:rPr>
              <w:t>(mg/L)</w:t>
            </w:r>
          </w:p>
        </w:tc>
        <w:tc>
          <w:tcPr>
            <w:tcW w:w="484" w:type="pct"/>
            <w:vAlign w:val="center"/>
          </w:tcPr>
          <w:p w14:paraId="5A231896" w14:textId="77777777" w:rsidR="00FD005B" w:rsidRPr="00FE2E21" w:rsidRDefault="00FD005B" w:rsidP="00BD44FF">
            <w:pPr>
              <w:widowControl/>
              <w:jc w:val="center"/>
              <w:textAlignment w:val="center"/>
              <w:rPr>
                <w:rFonts w:ascii="Times New Roman" w:eastAsia="宋体" w:hAnsi="Times New Roman" w:cs="Times New Roman"/>
                <w:b/>
                <w:bCs/>
                <w:szCs w:val="21"/>
              </w:rPr>
            </w:pPr>
            <w:r w:rsidRPr="00FE2E21">
              <w:rPr>
                <w:rFonts w:ascii="Times New Roman" w:eastAsia="宋体" w:hAnsi="Times New Roman" w:cs="Times New Roman"/>
                <w:b/>
                <w:bCs/>
                <w:kern w:val="0"/>
                <w:szCs w:val="21"/>
                <w:lang w:bidi="ar"/>
              </w:rPr>
              <w:t>排放量</w:t>
            </w:r>
            <w:r w:rsidRPr="00FE2E21">
              <w:rPr>
                <w:rFonts w:ascii="Times New Roman" w:eastAsia="宋体" w:hAnsi="Times New Roman" w:cs="Times New Roman"/>
                <w:b/>
                <w:bCs/>
                <w:kern w:val="0"/>
                <w:szCs w:val="21"/>
                <w:lang w:bidi="ar"/>
              </w:rPr>
              <w:t>(t/a)</w:t>
            </w:r>
          </w:p>
        </w:tc>
        <w:tc>
          <w:tcPr>
            <w:tcW w:w="381" w:type="pct"/>
            <w:vMerge/>
            <w:vAlign w:val="center"/>
          </w:tcPr>
          <w:p w14:paraId="0F7321FD" w14:textId="77777777" w:rsidR="00FD005B" w:rsidRPr="00FE2E21" w:rsidRDefault="00FD005B" w:rsidP="00BD44FF">
            <w:pPr>
              <w:jc w:val="center"/>
              <w:rPr>
                <w:rFonts w:ascii="Times New Roman" w:eastAsia="宋体" w:hAnsi="Times New Roman" w:cs="Times New Roman"/>
                <w:b/>
                <w:bCs/>
                <w:szCs w:val="21"/>
              </w:rPr>
            </w:pPr>
          </w:p>
        </w:tc>
        <w:tc>
          <w:tcPr>
            <w:tcW w:w="291" w:type="pct"/>
            <w:vMerge/>
            <w:vAlign w:val="center"/>
          </w:tcPr>
          <w:p w14:paraId="4EEBA52D" w14:textId="77777777" w:rsidR="00FD005B" w:rsidRPr="00FE2E21" w:rsidRDefault="00FD005B" w:rsidP="00BD44FF">
            <w:pPr>
              <w:jc w:val="center"/>
              <w:rPr>
                <w:rFonts w:ascii="Times New Roman" w:eastAsia="宋体" w:hAnsi="Times New Roman" w:cs="Times New Roman"/>
                <w:b/>
                <w:bCs/>
                <w:szCs w:val="21"/>
              </w:rPr>
            </w:pPr>
          </w:p>
        </w:tc>
      </w:tr>
      <w:tr w:rsidR="00FD005B" w:rsidRPr="00FE2E21" w14:paraId="40185125" w14:textId="77777777" w:rsidTr="00FE2E21">
        <w:trPr>
          <w:trHeight w:val="20"/>
        </w:trPr>
        <w:tc>
          <w:tcPr>
            <w:tcW w:w="560" w:type="pct"/>
            <w:vMerge w:val="restart"/>
            <w:vAlign w:val="center"/>
          </w:tcPr>
          <w:p w14:paraId="64446BDC" w14:textId="77777777" w:rsidR="00FD005B" w:rsidRPr="00FE2E21" w:rsidRDefault="00FD005B" w:rsidP="00BD44FF">
            <w:pPr>
              <w:widowControl/>
              <w:jc w:val="center"/>
              <w:textAlignment w:val="center"/>
              <w:rPr>
                <w:rFonts w:ascii="Times New Roman" w:eastAsia="宋体" w:hAnsi="Times New Roman" w:cs="Times New Roman"/>
                <w:szCs w:val="21"/>
              </w:rPr>
            </w:pPr>
            <w:r w:rsidRPr="00FE2E21">
              <w:rPr>
                <w:rFonts w:ascii="Times New Roman" w:eastAsia="宋体" w:hAnsi="Times New Roman" w:cs="Times New Roman"/>
                <w:kern w:val="0"/>
                <w:szCs w:val="21"/>
                <w:lang w:bidi="ar"/>
              </w:rPr>
              <w:t>工业废水</w:t>
            </w:r>
            <w:r w:rsidRPr="00FE2E21">
              <w:rPr>
                <w:rFonts w:ascii="Times New Roman" w:eastAsia="宋体" w:hAnsi="Times New Roman" w:cs="Times New Roman"/>
                <w:kern w:val="0"/>
                <w:szCs w:val="21"/>
                <w:lang w:bidi="ar"/>
              </w:rPr>
              <w:t>W1-1~W1~9</w:t>
            </w:r>
            <w:r w:rsidRPr="00FE2E21">
              <w:rPr>
                <w:rFonts w:ascii="Times New Roman" w:eastAsia="宋体" w:hAnsi="Times New Roman" w:cs="Times New Roman"/>
                <w:kern w:val="0"/>
                <w:szCs w:val="21"/>
                <w:lang w:bidi="ar"/>
              </w:rPr>
              <w:t>，</w:t>
            </w:r>
            <w:r w:rsidRPr="00FE2E21">
              <w:rPr>
                <w:rFonts w:ascii="Times New Roman" w:eastAsia="宋体" w:hAnsi="Times New Roman" w:cs="Times New Roman"/>
                <w:kern w:val="0"/>
                <w:szCs w:val="21"/>
                <w:lang w:bidi="ar"/>
              </w:rPr>
              <w:t>W2-1~W2-3</w:t>
            </w:r>
          </w:p>
        </w:tc>
        <w:tc>
          <w:tcPr>
            <w:tcW w:w="530" w:type="pct"/>
            <w:vMerge w:val="restart"/>
            <w:vAlign w:val="center"/>
          </w:tcPr>
          <w:p w14:paraId="2FEAB4BC" w14:textId="77777777" w:rsidR="00FD005B" w:rsidRPr="00FE2E21" w:rsidRDefault="00FD005B" w:rsidP="00BD44FF">
            <w:pPr>
              <w:widowControl/>
              <w:jc w:val="center"/>
              <w:textAlignment w:val="center"/>
              <w:rPr>
                <w:rFonts w:ascii="Times New Roman" w:eastAsia="宋体" w:hAnsi="Times New Roman" w:cs="Times New Roman"/>
                <w:szCs w:val="21"/>
              </w:rPr>
            </w:pPr>
            <w:r w:rsidRPr="00FE2E21">
              <w:rPr>
                <w:rFonts w:ascii="Times New Roman" w:eastAsia="宋体" w:hAnsi="Times New Roman" w:cs="Times New Roman"/>
                <w:kern w:val="0"/>
                <w:szCs w:val="21"/>
                <w:lang w:bidi="ar"/>
              </w:rPr>
              <w:t>2135.843</w:t>
            </w:r>
          </w:p>
        </w:tc>
        <w:tc>
          <w:tcPr>
            <w:tcW w:w="455" w:type="pct"/>
            <w:vAlign w:val="center"/>
          </w:tcPr>
          <w:p w14:paraId="5A2453A8" w14:textId="77777777" w:rsidR="00FD005B" w:rsidRPr="00FE2E21" w:rsidRDefault="00FD005B" w:rsidP="00BD44FF">
            <w:pPr>
              <w:widowControl/>
              <w:jc w:val="center"/>
              <w:textAlignment w:val="center"/>
              <w:rPr>
                <w:rFonts w:ascii="Times New Roman" w:eastAsia="宋体" w:hAnsi="Times New Roman" w:cs="Times New Roman"/>
                <w:szCs w:val="21"/>
              </w:rPr>
            </w:pPr>
            <w:r w:rsidRPr="00FE2E21">
              <w:rPr>
                <w:rFonts w:ascii="Times New Roman" w:eastAsia="宋体" w:hAnsi="Times New Roman" w:cs="Times New Roman"/>
                <w:kern w:val="0"/>
                <w:szCs w:val="21"/>
                <w:lang w:bidi="ar"/>
              </w:rPr>
              <w:t>COD</w:t>
            </w:r>
          </w:p>
        </w:tc>
        <w:tc>
          <w:tcPr>
            <w:tcW w:w="455" w:type="pct"/>
            <w:vAlign w:val="center"/>
          </w:tcPr>
          <w:p w14:paraId="3EAA392F" w14:textId="77777777" w:rsidR="00FD005B" w:rsidRPr="00FE2E21" w:rsidRDefault="00FD005B" w:rsidP="00BD44FF">
            <w:pPr>
              <w:widowControl/>
              <w:jc w:val="center"/>
              <w:textAlignment w:val="center"/>
              <w:rPr>
                <w:rFonts w:ascii="Times New Roman" w:eastAsia="宋体" w:hAnsi="Times New Roman" w:cs="Times New Roman"/>
                <w:szCs w:val="21"/>
              </w:rPr>
            </w:pPr>
            <w:r w:rsidRPr="00FE2E21">
              <w:rPr>
                <w:rFonts w:ascii="Times New Roman" w:eastAsia="宋体" w:hAnsi="Times New Roman" w:cs="Times New Roman"/>
                <w:kern w:val="0"/>
                <w:szCs w:val="21"/>
                <w:lang w:bidi="ar"/>
              </w:rPr>
              <w:t>50722.829</w:t>
            </w:r>
          </w:p>
        </w:tc>
        <w:tc>
          <w:tcPr>
            <w:tcW w:w="588" w:type="pct"/>
            <w:vAlign w:val="center"/>
          </w:tcPr>
          <w:p w14:paraId="2360A228"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108.336</w:t>
            </w:r>
          </w:p>
        </w:tc>
        <w:tc>
          <w:tcPr>
            <w:tcW w:w="336" w:type="pct"/>
            <w:vMerge w:val="restart"/>
            <w:vAlign w:val="center"/>
          </w:tcPr>
          <w:p w14:paraId="4D39A974" w14:textId="77777777" w:rsidR="00FD005B" w:rsidRPr="00FE2E21" w:rsidRDefault="00FD005B" w:rsidP="00BD44FF">
            <w:pPr>
              <w:widowControl/>
              <w:jc w:val="center"/>
              <w:textAlignment w:val="center"/>
              <w:rPr>
                <w:rFonts w:ascii="Times New Roman" w:eastAsia="宋体" w:hAnsi="Times New Roman" w:cs="Times New Roman"/>
                <w:szCs w:val="21"/>
              </w:rPr>
            </w:pPr>
            <w:r w:rsidRPr="00FE2E21">
              <w:rPr>
                <w:rFonts w:ascii="Times New Roman" w:eastAsia="宋体" w:hAnsi="Times New Roman" w:cs="Times New Roman"/>
                <w:kern w:val="0"/>
                <w:szCs w:val="21"/>
                <w:lang w:bidi="ar"/>
              </w:rPr>
              <w:t>车间精馏</w:t>
            </w:r>
            <w:r w:rsidRPr="00FE2E21">
              <w:rPr>
                <w:rFonts w:ascii="Times New Roman" w:eastAsia="宋体" w:hAnsi="Times New Roman" w:cs="Times New Roman"/>
                <w:kern w:val="0"/>
                <w:szCs w:val="21"/>
                <w:lang w:bidi="ar"/>
              </w:rPr>
              <w:t>+MVR</w:t>
            </w:r>
            <w:r w:rsidRPr="00FE2E21">
              <w:rPr>
                <w:rFonts w:ascii="Times New Roman" w:eastAsia="宋体" w:hAnsi="Times New Roman" w:cs="Times New Roman"/>
                <w:kern w:val="0"/>
                <w:szCs w:val="21"/>
                <w:lang w:bidi="ar"/>
              </w:rPr>
              <w:t>装置除盐</w:t>
            </w:r>
            <w:r w:rsidRPr="00FE2E21">
              <w:rPr>
                <w:rFonts w:ascii="Times New Roman" w:eastAsia="宋体" w:hAnsi="Times New Roman" w:cs="Times New Roman"/>
                <w:kern w:val="0"/>
                <w:szCs w:val="21"/>
                <w:lang w:bidi="ar"/>
              </w:rPr>
              <w:t>+</w:t>
            </w:r>
            <w:r w:rsidRPr="00FE2E21">
              <w:rPr>
                <w:rFonts w:ascii="Times New Roman" w:eastAsia="宋体" w:hAnsi="Times New Roman" w:cs="Times New Roman"/>
                <w:kern w:val="0"/>
                <w:szCs w:val="21"/>
                <w:lang w:bidi="ar"/>
              </w:rPr>
              <w:t>催化氧化</w:t>
            </w:r>
            <w:r w:rsidRPr="00FE2E21">
              <w:rPr>
                <w:rFonts w:ascii="Times New Roman" w:eastAsia="宋体" w:hAnsi="Times New Roman" w:cs="Times New Roman"/>
                <w:kern w:val="0"/>
                <w:szCs w:val="21"/>
                <w:lang w:bidi="ar"/>
              </w:rPr>
              <w:t>+</w:t>
            </w:r>
            <w:r w:rsidRPr="00FE2E21">
              <w:rPr>
                <w:rFonts w:ascii="Times New Roman" w:eastAsia="宋体" w:hAnsi="Times New Roman" w:cs="Times New Roman"/>
                <w:kern w:val="0"/>
                <w:szCs w:val="21"/>
                <w:lang w:bidi="ar"/>
              </w:rPr>
              <w:t>生化处理</w:t>
            </w:r>
          </w:p>
        </w:tc>
        <w:tc>
          <w:tcPr>
            <w:tcW w:w="442" w:type="pct"/>
            <w:vAlign w:val="center"/>
          </w:tcPr>
          <w:p w14:paraId="3826A793" w14:textId="77777777" w:rsidR="00FD005B" w:rsidRPr="00FE2E21" w:rsidRDefault="00FD005B" w:rsidP="00BD44FF">
            <w:pPr>
              <w:widowControl/>
              <w:jc w:val="center"/>
              <w:textAlignment w:val="center"/>
              <w:rPr>
                <w:rFonts w:ascii="Times New Roman" w:eastAsia="宋体" w:hAnsi="Times New Roman" w:cs="Times New Roman"/>
                <w:szCs w:val="21"/>
              </w:rPr>
            </w:pPr>
          </w:p>
        </w:tc>
        <w:tc>
          <w:tcPr>
            <w:tcW w:w="478" w:type="pct"/>
            <w:vAlign w:val="center"/>
          </w:tcPr>
          <w:p w14:paraId="3DF7837A" w14:textId="77777777" w:rsidR="00FD005B" w:rsidRPr="00FE2E21" w:rsidRDefault="00FD005B" w:rsidP="00BD44FF">
            <w:pPr>
              <w:widowControl/>
              <w:jc w:val="center"/>
              <w:textAlignment w:val="center"/>
              <w:rPr>
                <w:rFonts w:ascii="Times New Roman" w:eastAsia="宋体" w:hAnsi="Times New Roman" w:cs="Times New Roman"/>
                <w:szCs w:val="21"/>
              </w:rPr>
            </w:pPr>
          </w:p>
        </w:tc>
        <w:tc>
          <w:tcPr>
            <w:tcW w:w="484" w:type="pct"/>
            <w:vAlign w:val="center"/>
          </w:tcPr>
          <w:p w14:paraId="5B7BA753" w14:textId="77777777" w:rsidR="00FD005B" w:rsidRPr="00FE2E21" w:rsidRDefault="00FD005B" w:rsidP="00BD44FF">
            <w:pPr>
              <w:widowControl/>
              <w:jc w:val="center"/>
              <w:textAlignment w:val="center"/>
              <w:rPr>
                <w:rFonts w:ascii="Times New Roman" w:eastAsia="宋体" w:hAnsi="Times New Roman" w:cs="Times New Roman"/>
                <w:szCs w:val="21"/>
              </w:rPr>
            </w:pPr>
          </w:p>
        </w:tc>
        <w:tc>
          <w:tcPr>
            <w:tcW w:w="381" w:type="pct"/>
            <w:vAlign w:val="center"/>
          </w:tcPr>
          <w:p w14:paraId="31CF0A59" w14:textId="77777777" w:rsidR="00FD005B" w:rsidRPr="00FE2E21" w:rsidRDefault="00FD005B" w:rsidP="00BD44FF">
            <w:pPr>
              <w:widowControl/>
              <w:jc w:val="center"/>
              <w:textAlignment w:val="center"/>
              <w:rPr>
                <w:rFonts w:ascii="Times New Roman" w:eastAsia="宋体" w:hAnsi="Times New Roman" w:cs="Times New Roman"/>
                <w:szCs w:val="21"/>
              </w:rPr>
            </w:pPr>
          </w:p>
        </w:tc>
        <w:tc>
          <w:tcPr>
            <w:tcW w:w="291" w:type="pct"/>
            <w:vMerge w:val="restart"/>
            <w:vAlign w:val="center"/>
          </w:tcPr>
          <w:p w14:paraId="6ECCC116" w14:textId="77777777" w:rsidR="00FD005B" w:rsidRPr="00FE2E21" w:rsidRDefault="00FD005B" w:rsidP="00BD44FF">
            <w:pPr>
              <w:widowControl/>
              <w:jc w:val="center"/>
              <w:textAlignment w:val="center"/>
              <w:rPr>
                <w:rFonts w:ascii="Times New Roman" w:eastAsia="宋体" w:hAnsi="Times New Roman" w:cs="Times New Roman"/>
                <w:szCs w:val="21"/>
              </w:rPr>
            </w:pPr>
            <w:r w:rsidRPr="00FE2E21">
              <w:rPr>
                <w:rFonts w:ascii="Times New Roman" w:eastAsia="宋体" w:hAnsi="Times New Roman" w:cs="Times New Roman"/>
                <w:kern w:val="0"/>
                <w:szCs w:val="21"/>
                <w:lang w:bidi="ar"/>
              </w:rPr>
              <w:t>园区污水处理厂</w:t>
            </w:r>
          </w:p>
        </w:tc>
      </w:tr>
      <w:tr w:rsidR="00FD005B" w:rsidRPr="00FE2E21" w14:paraId="2188B785" w14:textId="77777777" w:rsidTr="00FE2E21">
        <w:trPr>
          <w:trHeight w:val="20"/>
        </w:trPr>
        <w:tc>
          <w:tcPr>
            <w:tcW w:w="560" w:type="pct"/>
            <w:vMerge/>
            <w:vAlign w:val="center"/>
          </w:tcPr>
          <w:p w14:paraId="7FEDBE7F" w14:textId="77777777" w:rsidR="00FD005B" w:rsidRPr="00FE2E21" w:rsidRDefault="00FD005B" w:rsidP="00BD44FF">
            <w:pPr>
              <w:jc w:val="center"/>
              <w:rPr>
                <w:rFonts w:ascii="Times New Roman" w:eastAsia="宋体" w:hAnsi="Times New Roman" w:cs="Times New Roman"/>
                <w:szCs w:val="21"/>
              </w:rPr>
            </w:pPr>
          </w:p>
        </w:tc>
        <w:tc>
          <w:tcPr>
            <w:tcW w:w="530" w:type="pct"/>
            <w:vMerge/>
            <w:vAlign w:val="center"/>
          </w:tcPr>
          <w:p w14:paraId="5EB207F8" w14:textId="77777777" w:rsidR="00FD005B" w:rsidRPr="00FE2E21" w:rsidRDefault="00FD005B" w:rsidP="00BD44FF">
            <w:pPr>
              <w:jc w:val="center"/>
              <w:rPr>
                <w:rFonts w:ascii="Times New Roman" w:eastAsia="宋体" w:hAnsi="Times New Roman" w:cs="Times New Roman"/>
                <w:szCs w:val="21"/>
              </w:rPr>
            </w:pPr>
          </w:p>
        </w:tc>
        <w:tc>
          <w:tcPr>
            <w:tcW w:w="455" w:type="pct"/>
            <w:vAlign w:val="center"/>
          </w:tcPr>
          <w:p w14:paraId="6EE89C6B" w14:textId="77777777" w:rsidR="00FD005B" w:rsidRPr="00FE2E21" w:rsidRDefault="00FD005B" w:rsidP="00BD44FF">
            <w:pPr>
              <w:widowControl/>
              <w:jc w:val="center"/>
              <w:textAlignment w:val="center"/>
              <w:rPr>
                <w:rFonts w:ascii="Times New Roman" w:eastAsia="宋体" w:hAnsi="Times New Roman" w:cs="Times New Roman"/>
                <w:szCs w:val="21"/>
              </w:rPr>
            </w:pPr>
            <w:r w:rsidRPr="00FE2E21">
              <w:rPr>
                <w:rFonts w:ascii="Times New Roman" w:eastAsia="宋体" w:hAnsi="Times New Roman" w:cs="Times New Roman"/>
                <w:kern w:val="0"/>
                <w:szCs w:val="21"/>
                <w:lang w:bidi="ar"/>
              </w:rPr>
              <w:t>总氮</w:t>
            </w:r>
          </w:p>
        </w:tc>
        <w:tc>
          <w:tcPr>
            <w:tcW w:w="455" w:type="pct"/>
            <w:vAlign w:val="center"/>
          </w:tcPr>
          <w:p w14:paraId="6CC5A137" w14:textId="77777777" w:rsidR="00FD005B" w:rsidRPr="00FE2E21" w:rsidRDefault="00FD005B" w:rsidP="00BD44FF">
            <w:pPr>
              <w:widowControl/>
              <w:jc w:val="center"/>
              <w:textAlignment w:val="center"/>
              <w:rPr>
                <w:rFonts w:ascii="Times New Roman" w:eastAsia="宋体" w:hAnsi="Times New Roman" w:cs="Times New Roman"/>
                <w:szCs w:val="21"/>
              </w:rPr>
            </w:pPr>
            <w:r w:rsidRPr="00FE2E21">
              <w:rPr>
                <w:rFonts w:ascii="Times New Roman" w:eastAsia="宋体" w:hAnsi="Times New Roman" w:cs="Times New Roman"/>
                <w:kern w:val="0"/>
                <w:szCs w:val="21"/>
                <w:lang w:bidi="ar"/>
              </w:rPr>
              <w:t>589.463</w:t>
            </w:r>
          </w:p>
        </w:tc>
        <w:tc>
          <w:tcPr>
            <w:tcW w:w="588" w:type="pct"/>
            <w:vAlign w:val="center"/>
          </w:tcPr>
          <w:p w14:paraId="74C6ADFE"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1.259</w:t>
            </w:r>
          </w:p>
        </w:tc>
        <w:tc>
          <w:tcPr>
            <w:tcW w:w="336" w:type="pct"/>
            <w:vMerge/>
            <w:vAlign w:val="center"/>
          </w:tcPr>
          <w:p w14:paraId="050DE296" w14:textId="77777777" w:rsidR="00FD005B" w:rsidRPr="00FE2E21" w:rsidRDefault="00FD005B" w:rsidP="00BD44FF">
            <w:pPr>
              <w:jc w:val="center"/>
              <w:rPr>
                <w:rFonts w:ascii="Times New Roman" w:eastAsia="宋体" w:hAnsi="Times New Roman" w:cs="Times New Roman"/>
                <w:szCs w:val="21"/>
              </w:rPr>
            </w:pPr>
          </w:p>
        </w:tc>
        <w:tc>
          <w:tcPr>
            <w:tcW w:w="442" w:type="pct"/>
            <w:vAlign w:val="center"/>
          </w:tcPr>
          <w:p w14:paraId="00BA4AF8" w14:textId="77777777" w:rsidR="00FD005B" w:rsidRPr="00FE2E21" w:rsidRDefault="00FD005B" w:rsidP="00BD44FF">
            <w:pPr>
              <w:widowControl/>
              <w:jc w:val="center"/>
              <w:textAlignment w:val="center"/>
              <w:rPr>
                <w:rFonts w:ascii="Times New Roman" w:eastAsia="宋体" w:hAnsi="Times New Roman" w:cs="Times New Roman"/>
                <w:szCs w:val="21"/>
              </w:rPr>
            </w:pPr>
          </w:p>
        </w:tc>
        <w:tc>
          <w:tcPr>
            <w:tcW w:w="478" w:type="pct"/>
            <w:vAlign w:val="center"/>
          </w:tcPr>
          <w:p w14:paraId="05DAC199" w14:textId="77777777" w:rsidR="00FD005B" w:rsidRPr="00FE2E21" w:rsidRDefault="00FD005B" w:rsidP="00BD44FF">
            <w:pPr>
              <w:jc w:val="center"/>
              <w:rPr>
                <w:rFonts w:ascii="Times New Roman" w:eastAsia="宋体" w:hAnsi="Times New Roman" w:cs="Times New Roman"/>
                <w:szCs w:val="21"/>
              </w:rPr>
            </w:pPr>
          </w:p>
        </w:tc>
        <w:tc>
          <w:tcPr>
            <w:tcW w:w="484" w:type="pct"/>
            <w:vAlign w:val="center"/>
          </w:tcPr>
          <w:p w14:paraId="3441B239" w14:textId="77777777" w:rsidR="00FD005B" w:rsidRPr="00FE2E21" w:rsidRDefault="00FD005B" w:rsidP="00BD44FF">
            <w:pPr>
              <w:jc w:val="center"/>
              <w:rPr>
                <w:rFonts w:ascii="Times New Roman" w:eastAsia="宋体" w:hAnsi="Times New Roman" w:cs="Times New Roman"/>
                <w:szCs w:val="21"/>
              </w:rPr>
            </w:pPr>
          </w:p>
        </w:tc>
        <w:tc>
          <w:tcPr>
            <w:tcW w:w="381" w:type="pct"/>
            <w:vAlign w:val="center"/>
          </w:tcPr>
          <w:p w14:paraId="575EF70D" w14:textId="77777777" w:rsidR="00FD005B" w:rsidRPr="00FE2E21" w:rsidRDefault="00FD005B" w:rsidP="00BD44FF">
            <w:pPr>
              <w:jc w:val="center"/>
              <w:rPr>
                <w:rFonts w:ascii="Times New Roman" w:eastAsia="宋体" w:hAnsi="Times New Roman" w:cs="Times New Roman"/>
                <w:szCs w:val="21"/>
              </w:rPr>
            </w:pPr>
          </w:p>
        </w:tc>
        <w:tc>
          <w:tcPr>
            <w:tcW w:w="291" w:type="pct"/>
            <w:vMerge/>
            <w:vAlign w:val="center"/>
          </w:tcPr>
          <w:p w14:paraId="71388D11" w14:textId="77777777" w:rsidR="00FD005B" w:rsidRPr="00FE2E21" w:rsidRDefault="00FD005B" w:rsidP="00BD44FF">
            <w:pPr>
              <w:jc w:val="center"/>
              <w:rPr>
                <w:rFonts w:ascii="Times New Roman" w:eastAsia="宋体" w:hAnsi="Times New Roman" w:cs="Times New Roman"/>
                <w:szCs w:val="21"/>
              </w:rPr>
            </w:pPr>
          </w:p>
        </w:tc>
      </w:tr>
      <w:tr w:rsidR="00FD005B" w:rsidRPr="00FE2E21" w14:paraId="207ADC3A" w14:textId="77777777" w:rsidTr="00FE2E21">
        <w:trPr>
          <w:trHeight w:val="20"/>
        </w:trPr>
        <w:tc>
          <w:tcPr>
            <w:tcW w:w="560" w:type="pct"/>
            <w:vMerge/>
            <w:vAlign w:val="center"/>
          </w:tcPr>
          <w:p w14:paraId="14F523FD" w14:textId="77777777" w:rsidR="00FD005B" w:rsidRPr="00FE2E21" w:rsidRDefault="00FD005B" w:rsidP="00BD44FF">
            <w:pPr>
              <w:jc w:val="center"/>
              <w:rPr>
                <w:rFonts w:ascii="Times New Roman" w:eastAsia="宋体" w:hAnsi="Times New Roman" w:cs="Times New Roman"/>
                <w:szCs w:val="21"/>
              </w:rPr>
            </w:pPr>
          </w:p>
        </w:tc>
        <w:tc>
          <w:tcPr>
            <w:tcW w:w="530" w:type="pct"/>
            <w:vMerge/>
            <w:vAlign w:val="center"/>
          </w:tcPr>
          <w:p w14:paraId="1B725D01" w14:textId="77777777" w:rsidR="00FD005B" w:rsidRPr="00FE2E21" w:rsidRDefault="00FD005B" w:rsidP="00BD44FF">
            <w:pPr>
              <w:jc w:val="center"/>
              <w:rPr>
                <w:rFonts w:ascii="Times New Roman" w:eastAsia="宋体" w:hAnsi="Times New Roman" w:cs="Times New Roman"/>
                <w:szCs w:val="21"/>
              </w:rPr>
            </w:pPr>
          </w:p>
        </w:tc>
        <w:tc>
          <w:tcPr>
            <w:tcW w:w="455" w:type="pct"/>
            <w:vAlign w:val="center"/>
          </w:tcPr>
          <w:p w14:paraId="0D66BCC5" w14:textId="77777777" w:rsidR="00FD005B" w:rsidRPr="00FE2E21" w:rsidRDefault="00FD005B" w:rsidP="00BD44FF">
            <w:pPr>
              <w:widowControl/>
              <w:jc w:val="center"/>
              <w:textAlignment w:val="center"/>
              <w:rPr>
                <w:rFonts w:ascii="Times New Roman" w:eastAsia="宋体" w:hAnsi="Times New Roman" w:cs="Times New Roman"/>
                <w:szCs w:val="21"/>
              </w:rPr>
            </w:pPr>
            <w:r w:rsidRPr="00FE2E21">
              <w:rPr>
                <w:rFonts w:ascii="Times New Roman" w:eastAsia="宋体" w:hAnsi="Times New Roman" w:cs="Times New Roman"/>
                <w:kern w:val="0"/>
                <w:szCs w:val="21"/>
                <w:lang w:bidi="ar"/>
              </w:rPr>
              <w:t>氨氮</w:t>
            </w:r>
          </w:p>
        </w:tc>
        <w:tc>
          <w:tcPr>
            <w:tcW w:w="455" w:type="pct"/>
            <w:vAlign w:val="center"/>
          </w:tcPr>
          <w:p w14:paraId="39647708" w14:textId="77777777" w:rsidR="00FD005B" w:rsidRPr="00FE2E21" w:rsidRDefault="00FD005B" w:rsidP="00BD44FF">
            <w:pPr>
              <w:widowControl/>
              <w:jc w:val="center"/>
              <w:textAlignment w:val="center"/>
              <w:rPr>
                <w:rFonts w:ascii="Times New Roman" w:eastAsia="宋体" w:hAnsi="Times New Roman" w:cs="Times New Roman"/>
                <w:szCs w:val="21"/>
              </w:rPr>
            </w:pPr>
            <w:r w:rsidRPr="00FE2E21">
              <w:rPr>
                <w:rFonts w:ascii="Times New Roman" w:eastAsia="宋体" w:hAnsi="Times New Roman" w:cs="Times New Roman"/>
                <w:kern w:val="0"/>
                <w:szCs w:val="21"/>
                <w:lang w:bidi="ar"/>
              </w:rPr>
              <w:t>589.463</w:t>
            </w:r>
          </w:p>
        </w:tc>
        <w:tc>
          <w:tcPr>
            <w:tcW w:w="588" w:type="pct"/>
            <w:vAlign w:val="center"/>
          </w:tcPr>
          <w:p w14:paraId="5E3740DA"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1.259</w:t>
            </w:r>
          </w:p>
        </w:tc>
        <w:tc>
          <w:tcPr>
            <w:tcW w:w="336" w:type="pct"/>
            <w:vMerge/>
            <w:vAlign w:val="center"/>
          </w:tcPr>
          <w:p w14:paraId="08BFC7F6" w14:textId="77777777" w:rsidR="00FD005B" w:rsidRPr="00FE2E21" w:rsidRDefault="00FD005B" w:rsidP="00BD44FF">
            <w:pPr>
              <w:jc w:val="center"/>
              <w:rPr>
                <w:rFonts w:ascii="Times New Roman" w:eastAsia="宋体" w:hAnsi="Times New Roman" w:cs="Times New Roman"/>
                <w:szCs w:val="21"/>
              </w:rPr>
            </w:pPr>
          </w:p>
        </w:tc>
        <w:tc>
          <w:tcPr>
            <w:tcW w:w="442" w:type="pct"/>
            <w:vAlign w:val="center"/>
          </w:tcPr>
          <w:p w14:paraId="4066D6E6" w14:textId="77777777" w:rsidR="00FD005B" w:rsidRPr="00FE2E21" w:rsidRDefault="00FD005B" w:rsidP="00BD44FF">
            <w:pPr>
              <w:widowControl/>
              <w:jc w:val="center"/>
              <w:textAlignment w:val="center"/>
              <w:rPr>
                <w:rFonts w:ascii="Times New Roman" w:eastAsia="宋体" w:hAnsi="Times New Roman" w:cs="Times New Roman"/>
                <w:szCs w:val="21"/>
              </w:rPr>
            </w:pPr>
          </w:p>
        </w:tc>
        <w:tc>
          <w:tcPr>
            <w:tcW w:w="478" w:type="pct"/>
            <w:vAlign w:val="center"/>
          </w:tcPr>
          <w:p w14:paraId="444F07AD" w14:textId="77777777" w:rsidR="00FD005B" w:rsidRPr="00FE2E21" w:rsidRDefault="00FD005B" w:rsidP="00BD44FF">
            <w:pPr>
              <w:jc w:val="center"/>
              <w:rPr>
                <w:rFonts w:ascii="Times New Roman" w:eastAsia="宋体" w:hAnsi="Times New Roman" w:cs="Times New Roman"/>
                <w:szCs w:val="21"/>
              </w:rPr>
            </w:pPr>
          </w:p>
        </w:tc>
        <w:tc>
          <w:tcPr>
            <w:tcW w:w="484" w:type="pct"/>
            <w:vAlign w:val="center"/>
          </w:tcPr>
          <w:p w14:paraId="26E654B0" w14:textId="77777777" w:rsidR="00FD005B" w:rsidRPr="00FE2E21" w:rsidRDefault="00FD005B" w:rsidP="00BD44FF">
            <w:pPr>
              <w:jc w:val="center"/>
              <w:rPr>
                <w:rFonts w:ascii="Times New Roman" w:eastAsia="宋体" w:hAnsi="Times New Roman" w:cs="Times New Roman"/>
                <w:szCs w:val="21"/>
              </w:rPr>
            </w:pPr>
          </w:p>
        </w:tc>
        <w:tc>
          <w:tcPr>
            <w:tcW w:w="381" w:type="pct"/>
            <w:vAlign w:val="center"/>
          </w:tcPr>
          <w:p w14:paraId="6D4B996F" w14:textId="77777777" w:rsidR="00FD005B" w:rsidRPr="00FE2E21" w:rsidRDefault="00FD005B" w:rsidP="00BD44FF">
            <w:pPr>
              <w:jc w:val="center"/>
              <w:rPr>
                <w:rFonts w:ascii="Times New Roman" w:eastAsia="宋体" w:hAnsi="Times New Roman" w:cs="Times New Roman"/>
                <w:szCs w:val="21"/>
              </w:rPr>
            </w:pPr>
          </w:p>
        </w:tc>
        <w:tc>
          <w:tcPr>
            <w:tcW w:w="291" w:type="pct"/>
            <w:vMerge/>
            <w:vAlign w:val="center"/>
          </w:tcPr>
          <w:p w14:paraId="084A2BB1" w14:textId="77777777" w:rsidR="00FD005B" w:rsidRPr="00FE2E21" w:rsidRDefault="00FD005B" w:rsidP="00BD44FF">
            <w:pPr>
              <w:jc w:val="center"/>
              <w:rPr>
                <w:rFonts w:ascii="Times New Roman" w:eastAsia="宋体" w:hAnsi="Times New Roman" w:cs="Times New Roman"/>
                <w:szCs w:val="21"/>
              </w:rPr>
            </w:pPr>
          </w:p>
        </w:tc>
      </w:tr>
      <w:tr w:rsidR="00FD005B" w:rsidRPr="00FE2E21" w14:paraId="54735757" w14:textId="77777777" w:rsidTr="00FE2E21">
        <w:trPr>
          <w:trHeight w:val="20"/>
        </w:trPr>
        <w:tc>
          <w:tcPr>
            <w:tcW w:w="560" w:type="pct"/>
            <w:vMerge/>
            <w:vAlign w:val="center"/>
          </w:tcPr>
          <w:p w14:paraId="245F5605" w14:textId="77777777" w:rsidR="00FD005B" w:rsidRPr="00FE2E21" w:rsidRDefault="00FD005B" w:rsidP="00BD44FF">
            <w:pPr>
              <w:jc w:val="center"/>
              <w:rPr>
                <w:rFonts w:ascii="Times New Roman" w:eastAsia="宋体" w:hAnsi="Times New Roman" w:cs="Times New Roman"/>
                <w:szCs w:val="21"/>
              </w:rPr>
            </w:pPr>
          </w:p>
        </w:tc>
        <w:tc>
          <w:tcPr>
            <w:tcW w:w="530" w:type="pct"/>
            <w:vMerge/>
            <w:vAlign w:val="center"/>
          </w:tcPr>
          <w:p w14:paraId="7873B316" w14:textId="77777777" w:rsidR="00FD005B" w:rsidRPr="00FE2E21" w:rsidRDefault="00FD005B" w:rsidP="00BD44FF">
            <w:pPr>
              <w:jc w:val="center"/>
              <w:rPr>
                <w:rFonts w:ascii="Times New Roman" w:eastAsia="宋体" w:hAnsi="Times New Roman" w:cs="Times New Roman"/>
                <w:szCs w:val="21"/>
              </w:rPr>
            </w:pPr>
          </w:p>
        </w:tc>
        <w:tc>
          <w:tcPr>
            <w:tcW w:w="455" w:type="pct"/>
            <w:vAlign w:val="center"/>
          </w:tcPr>
          <w:p w14:paraId="09AA58D1" w14:textId="77777777" w:rsidR="00FD005B" w:rsidRPr="00FE2E21" w:rsidRDefault="00FD005B" w:rsidP="00BD44FF">
            <w:pPr>
              <w:widowControl/>
              <w:jc w:val="center"/>
              <w:textAlignment w:val="center"/>
              <w:rPr>
                <w:rFonts w:ascii="Times New Roman" w:eastAsia="宋体" w:hAnsi="Times New Roman" w:cs="Times New Roman"/>
                <w:szCs w:val="21"/>
              </w:rPr>
            </w:pPr>
            <w:r w:rsidRPr="00FE2E21">
              <w:rPr>
                <w:rFonts w:ascii="Times New Roman" w:eastAsia="宋体" w:hAnsi="Times New Roman" w:cs="Times New Roman"/>
                <w:kern w:val="0"/>
                <w:szCs w:val="21"/>
                <w:lang w:bidi="ar"/>
              </w:rPr>
              <w:t>SS</w:t>
            </w:r>
          </w:p>
        </w:tc>
        <w:tc>
          <w:tcPr>
            <w:tcW w:w="455" w:type="pct"/>
            <w:vAlign w:val="center"/>
          </w:tcPr>
          <w:p w14:paraId="671E0D49"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 xml:space="preserve">2391.146 </w:t>
            </w:r>
          </w:p>
        </w:tc>
        <w:tc>
          <w:tcPr>
            <w:tcW w:w="588" w:type="pct"/>
            <w:vAlign w:val="center"/>
          </w:tcPr>
          <w:p w14:paraId="06F08EAD" w14:textId="77777777" w:rsidR="00FD005B" w:rsidRPr="00FE2E21" w:rsidRDefault="00FD005B" w:rsidP="00BD44FF">
            <w:pPr>
              <w:widowControl/>
              <w:jc w:val="center"/>
              <w:textAlignment w:val="center"/>
              <w:rPr>
                <w:rFonts w:ascii="Times New Roman" w:eastAsia="宋体" w:hAnsi="Times New Roman" w:cs="Times New Roman"/>
                <w:szCs w:val="21"/>
              </w:rPr>
            </w:pPr>
            <w:r w:rsidRPr="00FE2E21">
              <w:rPr>
                <w:rFonts w:ascii="Times New Roman" w:eastAsia="宋体" w:hAnsi="Times New Roman" w:cs="Times New Roman"/>
                <w:kern w:val="0"/>
                <w:szCs w:val="21"/>
                <w:lang w:bidi="ar"/>
              </w:rPr>
              <w:t>5.110</w:t>
            </w:r>
          </w:p>
        </w:tc>
        <w:tc>
          <w:tcPr>
            <w:tcW w:w="336" w:type="pct"/>
            <w:vMerge/>
            <w:vAlign w:val="center"/>
          </w:tcPr>
          <w:p w14:paraId="559E3E91" w14:textId="77777777" w:rsidR="00FD005B" w:rsidRPr="00FE2E21" w:rsidRDefault="00FD005B" w:rsidP="00BD44FF">
            <w:pPr>
              <w:jc w:val="center"/>
              <w:rPr>
                <w:rFonts w:ascii="Times New Roman" w:eastAsia="宋体" w:hAnsi="Times New Roman" w:cs="Times New Roman"/>
                <w:szCs w:val="21"/>
              </w:rPr>
            </w:pPr>
          </w:p>
        </w:tc>
        <w:tc>
          <w:tcPr>
            <w:tcW w:w="442" w:type="pct"/>
            <w:vAlign w:val="center"/>
          </w:tcPr>
          <w:p w14:paraId="32D31199" w14:textId="77777777" w:rsidR="00FD005B" w:rsidRPr="00FE2E21" w:rsidRDefault="00FD005B" w:rsidP="00BD44FF">
            <w:pPr>
              <w:widowControl/>
              <w:jc w:val="center"/>
              <w:textAlignment w:val="center"/>
              <w:rPr>
                <w:rFonts w:ascii="Times New Roman" w:eastAsia="宋体" w:hAnsi="Times New Roman" w:cs="Times New Roman"/>
                <w:szCs w:val="21"/>
              </w:rPr>
            </w:pPr>
          </w:p>
        </w:tc>
        <w:tc>
          <w:tcPr>
            <w:tcW w:w="478" w:type="pct"/>
            <w:vAlign w:val="center"/>
          </w:tcPr>
          <w:p w14:paraId="6656FB03" w14:textId="77777777" w:rsidR="00FD005B" w:rsidRPr="00FE2E21" w:rsidRDefault="00FD005B" w:rsidP="00BD44FF">
            <w:pPr>
              <w:jc w:val="center"/>
              <w:rPr>
                <w:rFonts w:ascii="Times New Roman" w:eastAsia="宋体" w:hAnsi="Times New Roman" w:cs="Times New Roman"/>
                <w:szCs w:val="21"/>
              </w:rPr>
            </w:pPr>
          </w:p>
        </w:tc>
        <w:tc>
          <w:tcPr>
            <w:tcW w:w="484" w:type="pct"/>
            <w:vAlign w:val="center"/>
          </w:tcPr>
          <w:p w14:paraId="31E89987" w14:textId="77777777" w:rsidR="00FD005B" w:rsidRPr="00FE2E21" w:rsidRDefault="00FD005B" w:rsidP="00BD44FF">
            <w:pPr>
              <w:jc w:val="center"/>
              <w:rPr>
                <w:rFonts w:ascii="Times New Roman" w:eastAsia="宋体" w:hAnsi="Times New Roman" w:cs="Times New Roman"/>
                <w:szCs w:val="21"/>
              </w:rPr>
            </w:pPr>
          </w:p>
        </w:tc>
        <w:tc>
          <w:tcPr>
            <w:tcW w:w="381" w:type="pct"/>
            <w:vAlign w:val="center"/>
          </w:tcPr>
          <w:p w14:paraId="4356980D" w14:textId="77777777" w:rsidR="00FD005B" w:rsidRPr="00FE2E21" w:rsidRDefault="00FD005B" w:rsidP="00BD44FF">
            <w:pPr>
              <w:jc w:val="center"/>
              <w:rPr>
                <w:rFonts w:ascii="Times New Roman" w:eastAsia="宋体" w:hAnsi="Times New Roman" w:cs="Times New Roman"/>
                <w:szCs w:val="21"/>
              </w:rPr>
            </w:pPr>
          </w:p>
        </w:tc>
        <w:tc>
          <w:tcPr>
            <w:tcW w:w="291" w:type="pct"/>
            <w:vMerge/>
            <w:vAlign w:val="center"/>
          </w:tcPr>
          <w:p w14:paraId="6C13F38D" w14:textId="77777777" w:rsidR="00FD005B" w:rsidRPr="00FE2E21" w:rsidRDefault="00FD005B" w:rsidP="00BD44FF">
            <w:pPr>
              <w:jc w:val="center"/>
              <w:rPr>
                <w:rFonts w:ascii="Times New Roman" w:eastAsia="宋体" w:hAnsi="Times New Roman" w:cs="Times New Roman"/>
                <w:szCs w:val="21"/>
              </w:rPr>
            </w:pPr>
          </w:p>
        </w:tc>
      </w:tr>
      <w:tr w:rsidR="00FD005B" w:rsidRPr="00FE2E21" w14:paraId="58B8C9EC" w14:textId="77777777" w:rsidTr="00FE2E21">
        <w:trPr>
          <w:trHeight w:val="20"/>
        </w:trPr>
        <w:tc>
          <w:tcPr>
            <w:tcW w:w="560" w:type="pct"/>
            <w:vMerge/>
            <w:vAlign w:val="center"/>
          </w:tcPr>
          <w:p w14:paraId="67EA8CD4" w14:textId="77777777" w:rsidR="00FD005B" w:rsidRPr="00FE2E21" w:rsidRDefault="00FD005B" w:rsidP="00BD44FF">
            <w:pPr>
              <w:jc w:val="center"/>
              <w:rPr>
                <w:rFonts w:ascii="Times New Roman" w:eastAsia="宋体" w:hAnsi="Times New Roman" w:cs="Times New Roman"/>
                <w:szCs w:val="21"/>
              </w:rPr>
            </w:pPr>
          </w:p>
        </w:tc>
        <w:tc>
          <w:tcPr>
            <w:tcW w:w="530" w:type="pct"/>
            <w:vMerge/>
            <w:vAlign w:val="center"/>
          </w:tcPr>
          <w:p w14:paraId="2C299442" w14:textId="77777777" w:rsidR="00FD005B" w:rsidRPr="00FE2E21" w:rsidRDefault="00FD005B" w:rsidP="00BD44FF">
            <w:pPr>
              <w:jc w:val="center"/>
              <w:rPr>
                <w:rFonts w:ascii="Times New Roman" w:eastAsia="宋体" w:hAnsi="Times New Roman" w:cs="Times New Roman"/>
                <w:szCs w:val="21"/>
              </w:rPr>
            </w:pPr>
          </w:p>
        </w:tc>
        <w:tc>
          <w:tcPr>
            <w:tcW w:w="455" w:type="pct"/>
            <w:vAlign w:val="center"/>
          </w:tcPr>
          <w:p w14:paraId="52296963" w14:textId="77777777" w:rsidR="00FD005B" w:rsidRPr="00FE2E21" w:rsidRDefault="00FD005B" w:rsidP="00BD44FF">
            <w:pPr>
              <w:widowControl/>
              <w:jc w:val="center"/>
              <w:textAlignment w:val="center"/>
              <w:rPr>
                <w:rFonts w:ascii="Times New Roman" w:eastAsia="宋体" w:hAnsi="Times New Roman" w:cs="Times New Roman"/>
                <w:szCs w:val="21"/>
              </w:rPr>
            </w:pPr>
            <w:r w:rsidRPr="00FE2E21">
              <w:rPr>
                <w:rFonts w:ascii="Times New Roman" w:eastAsia="宋体" w:hAnsi="Times New Roman" w:cs="Times New Roman"/>
                <w:kern w:val="0"/>
                <w:szCs w:val="21"/>
                <w:lang w:bidi="ar"/>
              </w:rPr>
              <w:t>盐分</w:t>
            </w:r>
          </w:p>
        </w:tc>
        <w:tc>
          <w:tcPr>
            <w:tcW w:w="455" w:type="pct"/>
            <w:vAlign w:val="center"/>
          </w:tcPr>
          <w:p w14:paraId="19BCEAC3"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 xml:space="preserve">124882.306 </w:t>
            </w:r>
          </w:p>
        </w:tc>
        <w:tc>
          <w:tcPr>
            <w:tcW w:w="588" w:type="pct"/>
            <w:vAlign w:val="center"/>
          </w:tcPr>
          <w:p w14:paraId="7F86EE9D" w14:textId="77777777" w:rsidR="00FD005B" w:rsidRPr="00FE2E21" w:rsidRDefault="00FD005B" w:rsidP="00BD44FF">
            <w:pPr>
              <w:widowControl/>
              <w:jc w:val="center"/>
              <w:textAlignment w:val="center"/>
              <w:rPr>
                <w:rFonts w:ascii="Times New Roman" w:eastAsia="宋体" w:hAnsi="Times New Roman" w:cs="Times New Roman"/>
                <w:szCs w:val="21"/>
              </w:rPr>
            </w:pPr>
            <w:r w:rsidRPr="00FE2E21">
              <w:rPr>
                <w:rFonts w:ascii="Times New Roman" w:eastAsia="宋体" w:hAnsi="Times New Roman" w:cs="Times New Roman"/>
                <w:kern w:val="0"/>
                <w:szCs w:val="21"/>
                <w:lang w:bidi="ar"/>
              </w:rPr>
              <w:t>266.729</w:t>
            </w:r>
          </w:p>
        </w:tc>
        <w:tc>
          <w:tcPr>
            <w:tcW w:w="336" w:type="pct"/>
            <w:vMerge/>
            <w:vAlign w:val="center"/>
          </w:tcPr>
          <w:p w14:paraId="767CEA94" w14:textId="77777777" w:rsidR="00FD005B" w:rsidRPr="00FE2E21" w:rsidRDefault="00FD005B" w:rsidP="00BD44FF">
            <w:pPr>
              <w:jc w:val="center"/>
              <w:rPr>
                <w:rFonts w:ascii="Times New Roman" w:eastAsia="宋体" w:hAnsi="Times New Roman" w:cs="Times New Roman"/>
                <w:szCs w:val="21"/>
              </w:rPr>
            </w:pPr>
          </w:p>
        </w:tc>
        <w:tc>
          <w:tcPr>
            <w:tcW w:w="442" w:type="pct"/>
            <w:vAlign w:val="center"/>
          </w:tcPr>
          <w:p w14:paraId="31401F2F" w14:textId="77777777" w:rsidR="00FD005B" w:rsidRPr="00FE2E21" w:rsidRDefault="00FD005B" w:rsidP="00BD44FF">
            <w:pPr>
              <w:widowControl/>
              <w:jc w:val="center"/>
              <w:textAlignment w:val="center"/>
              <w:rPr>
                <w:rFonts w:ascii="Times New Roman" w:eastAsia="宋体" w:hAnsi="Times New Roman" w:cs="Times New Roman"/>
                <w:szCs w:val="21"/>
              </w:rPr>
            </w:pPr>
          </w:p>
        </w:tc>
        <w:tc>
          <w:tcPr>
            <w:tcW w:w="478" w:type="pct"/>
            <w:vAlign w:val="center"/>
          </w:tcPr>
          <w:p w14:paraId="03F92BD0" w14:textId="77777777" w:rsidR="00FD005B" w:rsidRPr="00FE2E21" w:rsidRDefault="00FD005B" w:rsidP="00BD44FF">
            <w:pPr>
              <w:jc w:val="center"/>
              <w:rPr>
                <w:rFonts w:ascii="Times New Roman" w:eastAsia="宋体" w:hAnsi="Times New Roman" w:cs="Times New Roman"/>
                <w:szCs w:val="21"/>
              </w:rPr>
            </w:pPr>
          </w:p>
        </w:tc>
        <w:tc>
          <w:tcPr>
            <w:tcW w:w="484" w:type="pct"/>
            <w:vAlign w:val="center"/>
          </w:tcPr>
          <w:p w14:paraId="091286F5" w14:textId="77777777" w:rsidR="00FD005B" w:rsidRPr="00FE2E21" w:rsidRDefault="00FD005B" w:rsidP="00BD44FF">
            <w:pPr>
              <w:jc w:val="center"/>
              <w:rPr>
                <w:rFonts w:ascii="Times New Roman" w:eastAsia="宋体" w:hAnsi="Times New Roman" w:cs="Times New Roman"/>
                <w:szCs w:val="21"/>
              </w:rPr>
            </w:pPr>
          </w:p>
        </w:tc>
        <w:tc>
          <w:tcPr>
            <w:tcW w:w="381" w:type="pct"/>
            <w:vAlign w:val="center"/>
          </w:tcPr>
          <w:p w14:paraId="26D027EB" w14:textId="77777777" w:rsidR="00FD005B" w:rsidRPr="00FE2E21" w:rsidRDefault="00FD005B" w:rsidP="00BD44FF">
            <w:pPr>
              <w:jc w:val="center"/>
              <w:rPr>
                <w:rFonts w:ascii="Times New Roman" w:eastAsia="宋体" w:hAnsi="Times New Roman" w:cs="Times New Roman"/>
                <w:szCs w:val="21"/>
              </w:rPr>
            </w:pPr>
          </w:p>
        </w:tc>
        <w:tc>
          <w:tcPr>
            <w:tcW w:w="291" w:type="pct"/>
            <w:vMerge/>
            <w:vAlign w:val="center"/>
          </w:tcPr>
          <w:p w14:paraId="1A981DB8" w14:textId="77777777" w:rsidR="00FD005B" w:rsidRPr="00FE2E21" w:rsidRDefault="00FD005B" w:rsidP="00BD44FF">
            <w:pPr>
              <w:jc w:val="center"/>
              <w:rPr>
                <w:rFonts w:ascii="Times New Roman" w:eastAsia="宋体" w:hAnsi="Times New Roman" w:cs="Times New Roman"/>
                <w:szCs w:val="21"/>
              </w:rPr>
            </w:pPr>
          </w:p>
        </w:tc>
      </w:tr>
      <w:tr w:rsidR="00FD005B" w:rsidRPr="00FE2E21" w14:paraId="2D3F5BC4" w14:textId="77777777" w:rsidTr="00FE2E21">
        <w:trPr>
          <w:trHeight w:val="20"/>
        </w:trPr>
        <w:tc>
          <w:tcPr>
            <w:tcW w:w="560" w:type="pct"/>
            <w:vMerge/>
            <w:vAlign w:val="center"/>
          </w:tcPr>
          <w:p w14:paraId="442757C6" w14:textId="77777777" w:rsidR="00FD005B" w:rsidRPr="00FE2E21" w:rsidRDefault="00FD005B" w:rsidP="00BD44FF">
            <w:pPr>
              <w:jc w:val="center"/>
              <w:rPr>
                <w:rFonts w:ascii="Times New Roman" w:eastAsia="宋体" w:hAnsi="Times New Roman" w:cs="Times New Roman"/>
                <w:szCs w:val="21"/>
              </w:rPr>
            </w:pPr>
          </w:p>
        </w:tc>
        <w:tc>
          <w:tcPr>
            <w:tcW w:w="530" w:type="pct"/>
            <w:vMerge/>
            <w:vAlign w:val="center"/>
          </w:tcPr>
          <w:p w14:paraId="345F1621" w14:textId="77777777" w:rsidR="00FD005B" w:rsidRPr="00FE2E21" w:rsidRDefault="00FD005B" w:rsidP="00BD44FF">
            <w:pPr>
              <w:jc w:val="center"/>
              <w:rPr>
                <w:rFonts w:ascii="Times New Roman" w:eastAsia="宋体" w:hAnsi="Times New Roman" w:cs="Times New Roman"/>
                <w:szCs w:val="21"/>
              </w:rPr>
            </w:pPr>
          </w:p>
        </w:tc>
        <w:tc>
          <w:tcPr>
            <w:tcW w:w="455" w:type="pct"/>
            <w:vAlign w:val="center"/>
          </w:tcPr>
          <w:p w14:paraId="3EE0C99A" w14:textId="77777777" w:rsidR="00FD005B" w:rsidRPr="00FE2E21" w:rsidRDefault="00FD005B" w:rsidP="00BD44FF">
            <w:pPr>
              <w:widowControl/>
              <w:jc w:val="center"/>
              <w:textAlignment w:val="center"/>
              <w:rPr>
                <w:rFonts w:ascii="Times New Roman" w:eastAsia="宋体" w:hAnsi="Times New Roman" w:cs="Times New Roman"/>
                <w:szCs w:val="21"/>
              </w:rPr>
            </w:pPr>
            <w:r w:rsidRPr="00FE2E21">
              <w:rPr>
                <w:rFonts w:ascii="Times New Roman" w:eastAsia="宋体" w:hAnsi="Times New Roman" w:cs="Times New Roman"/>
                <w:kern w:val="0"/>
                <w:szCs w:val="21"/>
                <w:lang w:bidi="ar"/>
              </w:rPr>
              <w:t>乙酸乙酯</w:t>
            </w:r>
          </w:p>
        </w:tc>
        <w:tc>
          <w:tcPr>
            <w:tcW w:w="455" w:type="pct"/>
            <w:vAlign w:val="center"/>
          </w:tcPr>
          <w:p w14:paraId="50A2FC13"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 xml:space="preserve">22569.543 </w:t>
            </w:r>
          </w:p>
        </w:tc>
        <w:tc>
          <w:tcPr>
            <w:tcW w:w="588" w:type="pct"/>
            <w:vAlign w:val="center"/>
          </w:tcPr>
          <w:p w14:paraId="17AD4AA8" w14:textId="77777777" w:rsidR="00FD005B" w:rsidRPr="00FE2E21" w:rsidRDefault="00FD005B" w:rsidP="00BD44FF">
            <w:pPr>
              <w:widowControl/>
              <w:jc w:val="center"/>
              <w:textAlignment w:val="center"/>
              <w:rPr>
                <w:rFonts w:ascii="Times New Roman" w:eastAsia="宋体" w:hAnsi="Times New Roman" w:cs="Times New Roman"/>
                <w:szCs w:val="21"/>
              </w:rPr>
            </w:pPr>
            <w:r w:rsidRPr="00FE2E21">
              <w:rPr>
                <w:rFonts w:ascii="Times New Roman" w:eastAsia="宋体" w:hAnsi="Times New Roman" w:cs="Times New Roman"/>
                <w:kern w:val="0"/>
                <w:szCs w:val="21"/>
                <w:lang w:bidi="ar"/>
              </w:rPr>
              <w:t>48.205</w:t>
            </w:r>
          </w:p>
        </w:tc>
        <w:tc>
          <w:tcPr>
            <w:tcW w:w="336" w:type="pct"/>
            <w:vMerge/>
            <w:vAlign w:val="center"/>
          </w:tcPr>
          <w:p w14:paraId="6E15DC21" w14:textId="77777777" w:rsidR="00FD005B" w:rsidRPr="00FE2E21" w:rsidRDefault="00FD005B" w:rsidP="00BD44FF">
            <w:pPr>
              <w:jc w:val="center"/>
              <w:rPr>
                <w:rFonts w:ascii="Times New Roman" w:eastAsia="宋体" w:hAnsi="Times New Roman" w:cs="Times New Roman"/>
                <w:szCs w:val="21"/>
              </w:rPr>
            </w:pPr>
          </w:p>
        </w:tc>
        <w:tc>
          <w:tcPr>
            <w:tcW w:w="442" w:type="pct"/>
            <w:vAlign w:val="center"/>
          </w:tcPr>
          <w:p w14:paraId="57AADAAB" w14:textId="77777777" w:rsidR="00FD005B" w:rsidRPr="00FE2E21" w:rsidRDefault="00FD005B" w:rsidP="00BD44FF">
            <w:pPr>
              <w:widowControl/>
              <w:jc w:val="center"/>
              <w:textAlignment w:val="center"/>
              <w:rPr>
                <w:rFonts w:ascii="Times New Roman" w:eastAsia="宋体" w:hAnsi="Times New Roman" w:cs="Times New Roman"/>
                <w:szCs w:val="21"/>
              </w:rPr>
            </w:pPr>
          </w:p>
        </w:tc>
        <w:tc>
          <w:tcPr>
            <w:tcW w:w="478" w:type="pct"/>
            <w:vAlign w:val="center"/>
          </w:tcPr>
          <w:p w14:paraId="5093B58D" w14:textId="77777777" w:rsidR="00FD005B" w:rsidRPr="00FE2E21" w:rsidRDefault="00FD005B" w:rsidP="00BD44FF">
            <w:pPr>
              <w:jc w:val="center"/>
              <w:rPr>
                <w:rFonts w:ascii="Times New Roman" w:eastAsia="宋体" w:hAnsi="Times New Roman" w:cs="Times New Roman"/>
                <w:szCs w:val="21"/>
              </w:rPr>
            </w:pPr>
          </w:p>
        </w:tc>
        <w:tc>
          <w:tcPr>
            <w:tcW w:w="484" w:type="pct"/>
            <w:vAlign w:val="center"/>
          </w:tcPr>
          <w:p w14:paraId="4DA8BD7C" w14:textId="77777777" w:rsidR="00FD005B" w:rsidRPr="00FE2E21" w:rsidRDefault="00FD005B" w:rsidP="00BD44FF">
            <w:pPr>
              <w:jc w:val="center"/>
              <w:rPr>
                <w:rFonts w:ascii="Times New Roman" w:eastAsia="宋体" w:hAnsi="Times New Roman" w:cs="Times New Roman"/>
                <w:szCs w:val="21"/>
              </w:rPr>
            </w:pPr>
          </w:p>
        </w:tc>
        <w:tc>
          <w:tcPr>
            <w:tcW w:w="381" w:type="pct"/>
            <w:vAlign w:val="center"/>
          </w:tcPr>
          <w:p w14:paraId="5D7A2107" w14:textId="77777777" w:rsidR="00FD005B" w:rsidRPr="00FE2E21" w:rsidRDefault="00FD005B" w:rsidP="00BD44FF">
            <w:pPr>
              <w:jc w:val="center"/>
              <w:rPr>
                <w:rFonts w:ascii="Times New Roman" w:eastAsia="宋体" w:hAnsi="Times New Roman" w:cs="Times New Roman"/>
                <w:szCs w:val="21"/>
              </w:rPr>
            </w:pPr>
          </w:p>
        </w:tc>
        <w:tc>
          <w:tcPr>
            <w:tcW w:w="291" w:type="pct"/>
            <w:vMerge/>
            <w:vAlign w:val="center"/>
          </w:tcPr>
          <w:p w14:paraId="3151E15C" w14:textId="77777777" w:rsidR="00FD005B" w:rsidRPr="00FE2E21" w:rsidRDefault="00FD005B" w:rsidP="00BD44FF">
            <w:pPr>
              <w:jc w:val="center"/>
              <w:rPr>
                <w:rFonts w:ascii="Times New Roman" w:eastAsia="宋体" w:hAnsi="Times New Roman" w:cs="Times New Roman"/>
                <w:szCs w:val="21"/>
              </w:rPr>
            </w:pPr>
          </w:p>
        </w:tc>
      </w:tr>
      <w:tr w:rsidR="00FD005B" w:rsidRPr="00FE2E21" w14:paraId="4F07F5FD" w14:textId="77777777" w:rsidTr="00FE2E21">
        <w:trPr>
          <w:trHeight w:val="20"/>
        </w:trPr>
        <w:tc>
          <w:tcPr>
            <w:tcW w:w="560" w:type="pct"/>
            <w:vMerge/>
            <w:vAlign w:val="center"/>
          </w:tcPr>
          <w:p w14:paraId="72B043C5" w14:textId="77777777" w:rsidR="00FD005B" w:rsidRPr="00FE2E21" w:rsidRDefault="00FD005B" w:rsidP="00BD44FF">
            <w:pPr>
              <w:jc w:val="center"/>
              <w:rPr>
                <w:rFonts w:ascii="Times New Roman" w:eastAsia="宋体" w:hAnsi="Times New Roman" w:cs="Times New Roman"/>
                <w:szCs w:val="21"/>
              </w:rPr>
            </w:pPr>
          </w:p>
        </w:tc>
        <w:tc>
          <w:tcPr>
            <w:tcW w:w="530" w:type="pct"/>
            <w:vMerge/>
            <w:vAlign w:val="center"/>
          </w:tcPr>
          <w:p w14:paraId="6F24C709" w14:textId="77777777" w:rsidR="00FD005B" w:rsidRPr="00FE2E21" w:rsidRDefault="00FD005B" w:rsidP="00BD44FF">
            <w:pPr>
              <w:jc w:val="center"/>
              <w:rPr>
                <w:rFonts w:ascii="Times New Roman" w:eastAsia="宋体" w:hAnsi="Times New Roman" w:cs="Times New Roman"/>
                <w:szCs w:val="21"/>
              </w:rPr>
            </w:pPr>
          </w:p>
        </w:tc>
        <w:tc>
          <w:tcPr>
            <w:tcW w:w="455" w:type="pct"/>
            <w:vAlign w:val="center"/>
          </w:tcPr>
          <w:p w14:paraId="70F4A8D1"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四氢呋喃</w:t>
            </w:r>
          </w:p>
        </w:tc>
        <w:tc>
          <w:tcPr>
            <w:tcW w:w="455" w:type="pct"/>
            <w:vAlign w:val="center"/>
          </w:tcPr>
          <w:p w14:paraId="74FD4033"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 xml:space="preserve">660.629 </w:t>
            </w:r>
          </w:p>
        </w:tc>
        <w:tc>
          <w:tcPr>
            <w:tcW w:w="588" w:type="pct"/>
            <w:vAlign w:val="center"/>
          </w:tcPr>
          <w:p w14:paraId="3294E27C"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1.411</w:t>
            </w:r>
          </w:p>
        </w:tc>
        <w:tc>
          <w:tcPr>
            <w:tcW w:w="336" w:type="pct"/>
            <w:vMerge/>
            <w:vAlign w:val="center"/>
          </w:tcPr>
          <w:p w14:paraId="14C16F90" w14:textId="77777777" w:rsidR="00FD005B" w:rsidRPr="00FE2E21" w:rsidRDefault="00FD005B" w:rsidP="00BD44FF">
            <w:pPr>
              <w:jc w:val="center"/>
              <w:rPr>
                <w:rFonts w:ascii="Times New Roman" w:eastAsia="宋体" w:hAnsi="Times New Roman" w:cs="Times New Roman"/>
                <w:szCs w:val="21"/>
              </w:rPr>
            </w:pPr>
          </w:p>
        </w:tc>
        <w:tc>
          <w:tcPr>
            <w:tcW w:w="442" w:type="pct"/>
            <w:vAlign w:val="center"/>
          </w:tcPr>
          <w:p w14:paraId="5BE1A9D9" w14:textId="77777777" w:rsidR="00FD005B" w:rsidRPr="00FE2E21" w:rsidRDefault="00FD005B" w:rsidP="00BD44FF">
            <w:pPr>
              <w:widowControl/>
              <w:jc w:val="center"/>
              <w:textAlignment w:val="center"/>
              <w:rPr>
                <w:rFonts w:ascii="Times New Roman" w:eastAsia="宋体" w:hAnsi="Times New Roman" w:cs="Times New Roman"/>
                <w:szCs w:val="21"/>
              </w:rPr>
            </w:pPr>
          </w:p>
        </w:tc>
        <w:tc>
          <w:tcPr>
            <w:tcW w:w="478" w:type="pct"/>
            <w:vAlign w:val="center"/>
          </w:tcPr>
          <w:p w14:paraId="7B3DCF0F" w14:textId="77777777" w:rsidR="00FD005B" w:rsidRPr="00FE2E21" w:rsidRDefault="00FD005B" w:rsidP="00BD44FF">
            <w:pPr>
              <w:jc w:val="center"/>
              <w:rPr>
                <w:rFonts w:ascii="Times New Roman" w:eastAsia="宋体" w:hAnsi="Times New Roman" w:cs="Times New Roman"/>
                <w:szCs w:val="21"/>
              </w:rPr>
            </w:pPr>
          </w:p>
        </w:tc>
        <w:tc>
          <w:tcPr>
            <w:tcW w:w="484" w:type="pct"/>
            <w:vAlign w:val="center"/>
          </w:tcPr>
          <w:p w14:paraId="0D3D5B81" w14:textId="77777777" w:rsidR="00FD005B" w:rsidRPr="00FE2E21" w:rsidRDefault="00FD005B" w:rsidP="00BD44FF">
            <w:pPr>
              <w:jc w:val="center"/>
              <w:rPr>
                <w:rFonts w:ascii="Times New Roman" w:eastAsia="宋体" w:hAnsi="Times New Roman" w:cs="Times New Roman"/>
                <w:szCs w:val="21"/>
              </w:rPr>
            </w:pPr>
          </w:p>
        </w:tc>
        <w:tc>
          <w:tcPr>
            <w:tcW w:w="381" w:type="pct"/>
            <w:vAlign w:val="center"/>
          </w:tcPr>
          <w:p w14:paraId="05EC0A75" w14:textId="77777777" w:rsidR="00FD005B" w:rsidRPr="00FE2E21" w:rsidRDefault="00FD005B" w:rsidP="00BD44FF">
            <w:pPr>
              <w:jc w:val="center"/>
              <w:rPr>
                <w:rFonts w:ascii="Times New Roman" w:eastAsia="宋体" w:hAnsi="Times New Roman" w:cs="Times New Roman"/>
                <w:szCs w:val="21"/>
              </w:rPr>
            </w:pPr>
          </w:p>
        </w:tc>
        <w:tc>
          <w:tcPr>
            <w:tcW w:w="291" w:type="pct"/>
            <w:vMerge/>
            <w:vAlign w:val="center"/>
          </w:tcPr>
          <w:p w14:paraId="4B59CC85" w14:textId="77777777" w:rsidR="00FD005B" w:rsidRPr="00FE2E21" w:rsidRDefault="00FD005B" w:rsidP="00BD44FF">
            <w:pPr>
              <w:jc w:val="center"/>
              <w:rPr>
                <w:rFonts w:ascii="Times New Roman" w:eastAsia="宋体" w:hAnsi="Times New Roman" w:cs="Times New Roman"/>
                <w:szCs w:val="21"/>
              </w:rPr>
            </w:pPr>
          </w:p>
        </w:tc>
      </w:tr>
      <w:tr w:rsidR="00FD005B" w:rsidRPr="00FE2E21" w14:paraId="7ECF6B6E" w14:textId="77777777" w:rsidTr="00FE2E21">
        <w:trPr>
          <w:trHeight w:val="20"/>
        </w:trPr>
        <w:tc>
          <w:tcPr>
            <w:tcW w:w="560" w:type="pct"/>
            <w:vMerge/>
            <w:vAlign w:val="center"/>
          </w:tcPr>
          <w:p w14:paraId="7F74C56C" w14:textId="77777777" w:rsidR="00FD005B" w:rsidRPr="00FE2E21" w:rsidRDefault="00FD005B" w:rsidP="00BD44FF">
            <w:pPr>
              <w:jc w:val="center"/>
              <w:rPr>
                <w:rFonts w:ascii="Times New Roman" w:eastAsia="宋体" w:hAnsi="Times New Roman" w:cs="Times New Roman"/>
                <w:szCs w:val="21"/>
              </w:rPr>
            </w:pPr>
          </w:p>
        </w:tc>
        <w:tc>
          <w:tcPr>
            <w:tcW w:w="530" w:type="pct"/>
            <w:vMerge/>
            <w:vAlign w:val="center"/>
          </w:tcPr>
          <w:p w14:paraId="3DC6AA42" w14:textId="77777777" w:rsidR="00FD005B" w:rsidRPr="00FE2E21" w:rsidRDefault="00FD005B" w:rsidP="00BD44FF">
            <w:pPr>
              <w:jc w:val="center"/>
              <w:rPr>
                <w:rFonts w:ascii="Times New Roman" w:eastAsia="宋体" w:hAnsi="Times New Roman" w:cs="Times New Roman"/>
                <w:szCs w:val="21"/>
              </w:rPr>
            </w:pPr>
          </w:p>
        </w:tc>
        <w:tc>
          <w:tcPr>
            <w:tcW w:w="455" w:type="pct"/>
            <w:vAlign w:val="center"/>
          </w:tcPr>
          <w:p w14:paraId="097E80B8" w14:textId="77777777" w:rsidR="00FD005B" w:rsidRPr="00FE2E21" w:rsidRDefault="00FD005B" w:rsidP="00BD44FF">
            <w:pPr>
              <w:widowControl/>
              <w:jc w:val="center"/>
              <w:textAlignment w:val="center"/>
              <w:rPr>
                <w:rFonts w:ascii="Times New Roman" w:eastAsia="宋体" w:hAnsi="Times New Roman" w:cs="Times New Roman"/>
                <w:szCs w:val="21"/>
              </w:rPr>
            </w:pPr>
            <w:r w:rsidRPr="00FE2E21">
              <w:rPr>
                <w:rFonts w:ascii="Times New Roman" w:eastAsia="宋体" w:hAnsi="Times New Roman" w:cs="Times New Roman"/>
                <w:kern w:val="0"/>
                <w:szCs w:val="21"/>
                <w:lang w:bidi="ar"/>
              </w:rPr>
              <w:t>乙醇</w:t>
            </w:r>
          </w:p>
        </w:tc>
        <w:tc>
          <w:tcPr>
            <w:tcW w:w="455" w:type="pct"/>
            <w:vAlign w:val="center"/>
          </w:tcPr>
          <w:p w14:paraId="551CC50B"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3834.552</w:t>
            </w:r>
          </w:p>
        </w:tc>
        <w:tc>
          <w:tcPr>
            <w:tcW w:w="588" w:type="pct"/>
            <w:vAlign w:val="center"/>
          </w:tcPr>
          <w:p w14:paraId="4BC02BA9" w14:textId="77777777" w:rsidR="00FD005B" w:rsidRPr="00FE2E21" w:rsidRDefault="00FD005B" w:rsidP="00BD44FF">
            <w:pPr>
              <w:widowControl/>
              <w:jc w:val="center"/>
              <w:textAlignment w:val="center"/>
              <w:rPr>
                <w:rFonts w:ascii="Times New Roman" w:eastAsia="宋体" w:hAnsi="Times New Roman" w:cs="Times New Roman"/>
                <w:szCs w:val="21"/>
              </w:rPr>
            </w:pPr>
            <w:r w:rsidRPr="00FE2E21">
              <w:rPr>
                <w:rFonts w:ascii="Times New Roman" w:eastAsia="宋体" w:hAnsi="Times New Roman" w:cs="Times New Roman"/>
                <w:kern w:val="0"/>
                <w:szCs w:val="21"/>
                <w:lang w:bidi="ar"/>
              </w:rPr>
              <w:t>8.190</w:t>
            </w:r>
          </w:p>
        </w:tc>
        <w:tc>
          <w:tcPr>
            <w:tcW w:w="336" w:type="pct"/>
            <w:vMerge/>
            <w:vAlign w:val="center"/>
          </w:tcPr>
          <w:p w14:paraId="2657C51E" w14:textId="77777777" w:rsidR="00FD005B" w:rsidRPr="00FE2E21" w:rsidRDefault="00FD005B" w:rsidP="00BD44FF">
            <w:pPr>
              <w:jc w:val="center"/>
              <w:rPr>
                <w:rFonts w:ascii="Times New Roman" w:eastAsia="宋体" w:hAnsi="Times New Roman" w:cs="Times New Roman"/>
                <w:szCs w:val="21"/>
              </w:rPr>
            </w:pPr>
          </w:p>
        </w:tc>
        <w:tc>
          <w:tcPr>
            <w:tcW w:w="442" w:type="pct"/>
            <w:vAlign w:val="center"/>
          </w:tcPr>
          <w:p w14:paraId="1031D7C2" w14:textId="77777777" w:rsidR="00FD005B" w:rsidRPr="00FE2E21" w:rsidRDefault="00FD005B" w:rsidP="00BD44FF">
            <w:pPr>
              <w:widowControl/>
              <w:jc w:val="center"/>
              <w:textAlignment w:val="center"/>
              <w:rPr>
                <w:rFonts w:ascii="Times New Roman" w:eastAsia="宋体" w:hAnsi="Times New Roman" w:cs="Times New Roman"/>
                <w:szCs w:val="21"/>
              </w:rPr>
            </w:pPr>
          </w:p>
        </w:tc>
        <w:tc>
          <w:tcPr>
            <w:tcW w:w="478" w:type="pct"/>
            <w:vAlign w:val="center"/>
          </w:tcPr>
          <w:p w14:paraId="632EE85E" w14:textId="77777777" w:rsidR="00FD005B" w:rsidRPr="00FE2E21" w:rsidRDefault="00FD005B" w:rsidP="00BD44FF">
            <w:pPr>
              <w:jc w:val="center"/>
              <w:rPr>
                <w:rFonts w:ascii="Times New Roman" w:eastAsia="宋体" w:hAnsi="Times New Roman" w:cs="Times New Roman"/>
                <w:szCs w:val="21"/>
              </w:rPr>
            </w:pPr>
          </w:p>
        </w:tc>
        <w:tc>
          <w:tcPr>
            <w:tcW w:w="484" w:type="pct"/>
            <w:vAlign w:val="center"/>
          </w:tcPr>
          <w:p w14:paraId="19955583" w14:textId="77777777" w:rsidR="00FD005B" w:rsidRPr="00FE2E21" w:rsidRDefault="00FD005B" w:rsidP="00BD44FF">
            <w:pPr>
              <w:jc w:val="center"/>
              <w:rPr>
                <w:rFonts w:ascii="Times New Roman" w:eastAsia="宋体" w:hAnsi="Times New Roman" w:cs="Times New Roman"/>
                <w:szCs w:val="21"/>
              </w:rPr>
            </w:pPr>
          </w:p>
        </w:tc>
        <w:tc>
          <w:tcPr>
            <w:tcW w:w="381" w:type="pct"/>
            <w:vAlign w:val="center"/>
          </w:tcPr>
          <w:p w14:paraId="10FE43A1" w14:textId="77777777" w:rsidR="00FD005B" w:rsidRPr="00FE2E21" w:rsidRDefault="00FD005B" w:rsidP="00BD44FF">
            <w:pPr>
              <w:jc w:val="center"/>
              <w:rPr>
                <w:rFonts w:ascii="Times New Roman" w:eastAsia="宋体" w:hAnsi="Times New Roman" w:cs="Times New Roman"/>
                <w:szCs w:val="21"/>
              </w:rPr>
            </w:pPr>
          </w:p>
        </w:tc>
        <w:tc>
          <w:tcPr>
            <w:tcW w:w="291" w:type="pct"/>
            <w:vMerge/>
            <w:vAlign w:val="center"/>
          </w:tcPr>
          <w:p w14:paraId="05754472" w14:textId="77777777" w:rsidR="00FD005B" w:rsidRPr="00FE2E21" w:rsidRDefault="00FD005B" w:rsidP="00BD44FF">
            <w:pPr>
              <w:jc w:val="center"/>
              <w:rPr>
                <w:rFonts w:ascii="Times New Roman" w:eastAsia="宋体" w:hAnsi="Times New Roman" w:cs="Times New Roman"/>
                <w:szCs w:val="21"/>
              </w:rPr>
            </w:pPr>
          </w:p>
        </w:tc>
      </w:tr>
      <w:tr w:rsidR="00FD005B" w:rsidRPr="00FE2E21" w14:paraId="6F0F1E08" w14:textId="77777777" w:rsidTr="00FE2E21">
        <w:trPr>
          <w:trHeight w:val="20"/>
        </w:trPr>
        <w:tc>
          <w:tcPr>
            <w:tcW w:w="560" w:type="pct"/>
            <w:vMerge/>
            <w:vAlign w:val="center"/>
          </w:tcPr>
          <w:p w14:paraId="765946A1" w14:textId="77777777" w:rsidR="00FD005B" w:rsidRPr="00FE2E21" w:rsidRDefault="00FD005B" w:rsidP="00BD44FF">
            <w:pPr>
              <w:jc w:val="center"/>
              <w:rPr>
                <w:rFonts w:ascii="Times New Roman" w:eastAsia="宋体" w:hAnsi="Times New Roman" w:cs="Times New Roman"/>
                <w:szCs w:val="21"/>
              </w:rPr>
            </w:pPr>
          </w:p>
        </w:tc>
        <w:tc>
          <w:tcPr>
            <w:tcW w:w="530" w:type="pct"/>
            <w:vMerge/>
            <w:vAlign w:val="center"/>
          </w:tcPr>
          <w:p w14:paraId="59F78F70" w14:textId="77777777" w:rsidR="00FD005B" w:rsidRPr="00FE2E21" w:rsidRDefault="00FD005B" w:rsidP="00BD44FF">
            <w:pPr>
              <w:jc w:val="center"/>
              <w:rPr>
                <w:rFonts w:ascii="Times New Roman" w:eastAsia="宋体" w:hAnsi="Times New Roman" w:cs="Times New Roman"/>
                <w:szCs w:val="21"/>
              </w:rPr>
            </w:pPr>
          </w:p>
        </w:tc>
        <w:tc>
          <w:tcPr>
            <w:tcW w:w="455" w:type="pct"/>
            <w:vAlign w:val="center"/>
          </w:tcPr>
          <w:p w14:paraId="0946ACC2"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甲醛</w:t>
            </w:r>
          </w:p>
        </w:tc>
        <w:tc>
          <w:tcPr>
            <w:tcW w:w="455" w:type="pct"/>
            <w:vAlign w:val="center"/>
          </w:tcPr>
          <w:p w14:paraId="775E459F"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 xml:space="preserve">102.536 </w:t>
            </w:r>
          </w:p>
        </w:tc>
        <w:tc>
          <w:tcPr>
            <w:tcW w:w="588" w:type="pct"/>
            <w:vAlign w:val="center"/>
          </w:tcPr>
          <w:p w14:paraId="76A1D8F9"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0.219</w:t>
            </w:r>
          </w:p>
        </w:tc>
        <w:tc>
          <w:tcPr>
            <w:tcW w:w="336" w:type="pct"/>
            <w:vMerge/>
            <w:vAlign w:val="center"/>
          </w:tcPr>
          <w:p w14:paraId="3A0DBE2C" w14:textId="77777777" w:rsidR="00FD005B" w:rsidRPr="00FE2E21" w:rsidRDefault="00FD005B" w:rsidP="00BD44FF">
            <w:pPr>
              <w:jc w:val="center"/>
              <w:rPr>
                <w:rFonts w:ascii="Times New Roman" w:eastAsia="宋体" w:hAnsi="Times New Roman" w:cs="Times New Roman"/>
                <w:szCs w:val="21"/>
              </w:rPr>
            </w:pPr>
          </w:p>
        </w:tc>
        <w:tc>
          <w:tcPr>
            <w:tcW w:w="442" w:type="pct"/>
            <w:vAlign w:val="center"/>
          </w:tcPr>
          <w:p w14:paraId="3C455F3F" w14:textId="77777777" w:rsidR="00FD005B" w:rsidRPr="00FE2E21" w:rsidRDefault="00FD005B" w:rsidP="00BD44FF">
            <w:pPr>
              <w:widowControl/>
              <w:jc w:val="center"/>
              <w:textAlignment w:val="center"/>
              <w:rPr>
                <w:rFonts w:ascii="Times New Roman" w:eastAsia="宋体" w:hAnsi="Times New Roman" w:cs="Times New Roman"/>
                <w:szCs w:val="21"/>
              </w:rPr>
            </w:pPr>
          </w:p>
        </w:tc>
        <w:tc>
          <w:tcPr>
            <w:tcW w:w="478" w:type="pct"/>
            <w:vAlign w:val="center"/>
          </w:tcPr>
          <w:p w14:paraId="4C63D5BE" w14:textId="77777777" w:rsidR="00FD005B" w:rsidRPr="00FE2E21" w:rsidRDefault="00FD005B" w:rsidP="00BD44FF">
            <w:pPr>
              <w:jc w:val="center"/>
              <w:rPr>
                <w:rFonts w:ascii="Times New Roman" w:eastAsia="宋体" w:hAnsi="Times New Roman" w:cs="Times New Roman"/>
                <w:szCs w:val="21"/>
              </w:rPr>
            </w:pPr>
          </w:p>
        </w:tc>
        <w:tc>
          <w:tcPr>
            <w:tcW w:w="484" w:type="pct"/>
            <w:vAlign w:val="center"/>
          </w:tcPr>
          <w:p w14:paraId="2D0BBC68" w14:textId="77777777" w:rsidR="00FD005B" w:rsidRPr="00FE2E21" w:rsidRDefault="00FD005B" w:rsidP="00BD44FF">
            <w:pPr>
              <w:jc w:val="center"/>
              <w:rPr>
                <w:rFonts w:ascii="Times New Roman" w:eastAsia="宋体" w:hAnsi="Times New Roman" w:cs="Times New Roman"/>
                <w:szCs w:val="21"/>
              </w:rPr>
            </w:pPr>
          </w:p>
        </w:tc>
        <w:tc>
          <w:tcPr>
            <w:tcW w:w="381" w:type="pct"/>
            <w:vAlign w:val="center"/>
          </w:tcPr>
          <w:p w14:paraId="3647A837" w14:textId="77777777" w:rsidR="00FD005B" w:rsidRPr="00FE2E21" w:rsidRDefault="00FD005B" w:rsidP="00BD44FF">
            <w:pPr>
              <w:jc w:val="center"/>
              <w:rPr>
                <w:rFonts w:ascii="Times New Roman" w:eastAsia="宋体" w:hAnsi="Times New Roman" w:cs="Times New Roman"/>
                <w:szCs w:val="21"/>
              </w:rPr>
            </w:pPr>
          </w:p>
        </w:tc>
        <w:tc>
          <w:tcPr>
            <w:tcW w:w="291" w:type="pct"/>
            <w:vMerge/>
            <w:vAlign w:val="center"/>
          </w:tcPr>
          <w:p w14:paraId="760D15ED" w14:textId="77777777" w:rsidR="00FD005B" w:rsidRPr="00FE2E21" w:rsidRDefault="00FD005B" w:rsidP="00BD44FF">
            <w:pPr>
              <w:jc w:val="center"/>
              <w:rPr>
                <w:rFonts w:ascii="Times New Roman" w:eastAsia="宋体" w:hAnsi="Times New Roman" w:cs="Times New Roman"/>
                <w:szCs w:val="21"/>
              </w:rPr>
            </w:pPr>
          </w:p>
        </w:tc>
      </w:tr>
      <w:tr w:rsidR="00FD005B" w:rsidRPr="00FE2E21" w14:paraId="32C8C316" w14:textId="77777777" w:rsidTr="00FE2E21">
        <w:trPr>
          <w:trHeight w:val="20"/>
        </w:trPr>
        <w:tc>
          <w:tcPr>
            <w:tcW w:w="560" w:type="pct"/>
            <w:vMerge/>
            <w:vAlign w:val="center"/>
          </w:tcPr>
          <w:p w14:paraId="31FFF957" w14:textId="77777777" w:rsidR="00FD005B" w:rsidRPr="00FE2E21" w:rsidRDefault="00FD005B" w:rsidP="00BD44FF">
            <w:pPr>
              <w:jc w:val="center"/>
              <w:rPr>
                <w:rFonts w:ascii="Times New Roman" w:eastAsia="宋体" w:hAnsi="Times New Roman" w:cs="Times New Roman"/>
                <w:szCs w:val="21"/>
              </w:rPr>
            </w:pPr>
          </w:p>
        </w:tc>
        <w:tc>
          <w:tcPr>
            <w:tcW w:w="530" w:type="pct"/>
            <w:vMerge/>
            <w:vAlign w:val="center"/>
          </w:tcPr>
          <w:p w14:paraId="440D4FC1" w14:textId="77777777" w:rsidR="00FD005B" w:rsidRPr="00FE2E21" w:rsidRDefault="00FD005B" w:rsidP="00BD44FF">
            <w:pPr>
              <w:jc w:val="center"/>
              <w:rPr>
                <w:rFonts w:ascii="Times New Roman" w:eastAsia="宋体" w:hAnsi="Times New Roman" w:cs="Times New Roman"/>
                <w:szCs w:val="21"/>
              </w:rPr>
            </w:pPr>
          </w:p>
        </w:tc>
        <w:tc>
          <w:tcPr>
            <w:tcW w:w="455" w:type="pct"/>
            <w:vAlign w:val="center"/>
          </w:tcPr>
          <w:p w14:paraId="4DB96E16" w14:textId="77777777" w:rsidR="00FD005B" w:rsidRPr="00FE2E21" w:rsidRDefault="00FD005B" w:rsidP="00BD44FF">
            <w:pPr>
              <w:widowControl/>
              <w:jc w:val="center"/>
              <w:textAlignment w:val="center"/>
              <w:rPr>
                <w:rFonts w:ascii="Times New Roman" w:eastAsia="宋体" w:hAnsi="Times New Roman" w:cs="Times New Roman"/>
                <w:szCs w:val="21"/>
              </w:rPr>
            </w:pPr>
            <w:r w:rsidRPr="00FE2E21">
              <w:rPr>
                <w:rFonts w:ascii="Times New Roman" w:eastAsia="宋体" w:hAnsi="Times New Roman" w:cs="Times New Roman"/>
                <w:szCs w:val="21"/>
              </w:rPr>
              <w:t>丙酮</w:t>
            </w:r>
          </w:p>
        </w:tc>
        <w:tc>
          <w:tcPr>
            <w:tcW w:w="455" w:type="pct"/>
            <w:vAlign w:val="center"/>
          </w:tcPr>
          <w:p w14:paraId="5DC12D10"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 xml:space="preserve">179.320 </w:t>
            </w:r>
          </w:p>
        </w:tc>
        <w:tc>
          <w:tcPr>
            <w:tcW w:w="588" w:type="pct"/>
            <w:vAlign w:val="center"/>
          </w:tcPr>
          <w:p w14:paraId="56EAAE4E" w14:textId="77777777" w:rsidR="00FD005B" w:rsidRPr="00FE2E21" w:rsidRDefault="00FD005B" w:rsidP="00BD44FF">
            <w:pPr>
              <w:widowControl/>
              <w:jc w:val="center"/>
              <w:textAlignment w:val="center"/>
              <w:rPr>
                <w:rFonts w:ascii="Times New Roman" w:eastAsia="宋体" w:hAnsi="Times New Roman" w:cs="Times New Roman"/>
                <w:szCs w:val="21"/>
              </w:rPr>
            </w:pPr>
            <w:r w:rsidRPr="00FE2E21">
              <w:rPr>
                <w:rFonts w:ascii="Times New Roman" w:eastAsia="宋体" w:hAnsi="Times New Roman" w:cs="Times New Roman"/>
                <w:kern w:val="0"/>
                <w:szCs w:val="21"/>
                <w:lang w:bidi="ar"/>
              </w:rPr>
              <w:t>0.383</w:t>
            </w:r>
          </w:p>
        </w:tc>
        <w:tc>
          <w:tcPr>
            <w:tcW w:w="336" w:type="pct"/>
            <w:vMerge/>
            <w:vAlign w:val="center"/>
          </w:tcPr>
          <w:p w14:paraId="042DCAF8" w14:textId="77777777" w:rsidR="00FD005B" w:rsidRPr="00FE2E21" w:rsidRDefault="00FD005B" w:rsidP="00BD44FF">
            <w:pPr>
              <w:jc w:val="center"/>
              <w:rPr>
                <w:rFonts w:ascii="Times New Roman" w:eastAsia="宋体" w:hAnsi="Times New Roman" w:cs="Times New Roman"/>
                <w:szCs w:val="21"/>
              </w:rPr>
            </w:pPr>
          </w:p>
        </w:tc>
        <w:tc>
          <w:tcPr>
            <w:tcW w:w="442" w:type="pct"/>
            <w:vAlign w:val="center"/>
          </w:tcPr>
          <w:p w14:paraId="6BD03D65" w14:textId="77777777" w:rsidR="00FD005B" w:rsidRPr="00FE2E21" w:rsidRDefault="00FD005B" w:rsidP="00BD44FF">
            <w:pPr>
              <w:widowControl/>
              <w:jc w:val="center"/>
              <w:textAlignment w:val="center"/>
              <w:rPr>
                <w:rFonts w:ascii="Times New Roman" w:eastAsia="宋体" w:hAnsi="Times New Roman" w:cs="Times New Roman"/>
                <w:szCs w:val="21"/>
              </w:rPr>
            </w:pPr>
          </w:p>
        </w:tc>
        <w:tc>
          <w:tcPr>
            <w:tcW w:w="478" w:type="pct"/>
            <w:vAlign w:val="center"/>
          </w:tcPr>
          <w:p w14:paraId="2ED03976" w14:textId="77777777" w:rsidR="00FD005B" w:rsidRPr="00FE2E21" w:rsidRDefault="00FD005B" w:rsidP="00BD44FF">
            <w:pPr>
              <w:jc w:val="center"/>
              <w:rPr>
                <w:rFonts w:ascii="Times New Roman" w:eastAsia="宋体" w:hAnsi="Times New Roman" w:cs="Times New Roman"/>
                <w:szCs w:val="21"/>
              </w:rPr>
            </w:pPr>
          </w:p>
        </w:tc>
        <w:tc>
          <w:tcPr>
            <w:tcW w:w="484" w:type="pct"/>
            <w:vAlign w:val="center"/>
          </w:tcPr>
          <w:p w14:paraId="053941C2" w14:textId="77777777" w:rsidR="00FD005B" w:rsidRPr="00FE2E21" w:rsidRDefault="00FD005B" w:rsidP="00BD44FF">
            <w:pPr>
              <w:jc w:val="center"/>
              <w:rPr>
                <w:rFonts w:ascii="Times New Roman" w:eastAsia="宋体" w:hAnsi="Times New Roman" w:cs="Times New Roman"/>
                <w:szCs w:val="21"/>
              </w:rPr>
            </w:pPr>
          </w:p>
        </w:tc>
        <w:tc>
          <w:tcPr>
            <w:tcW w:w="381" w:type="pct"/>
            <w:vAlign w:val="center"/>
          </w:tcPr>
          <w:p w14:paraId="009C5372" w14:textId="77777777" w:rsidR="00FD005B" w:rsidRPr="00FE2E21" w:rsidRDefault="00FD005B" w:rsidP="00BD44FF">
            <w:pPr>
              <w:jc w:val="center"/>
              <w:rPr>
                <w:rFonts w:ascii="Times New Roman" w:eastAsia="宋体" w:hAnsi="Times New Roman" w:cs="Times New Roman"/>
                <w:szCs w:val="21"/>
              </w:rPr>
            </w:pPr>
          </w:p>
        </w:tc>
        <w:tc>
          <w:tcPr>
            <w:tcW w:w="291" w:type="pct"/>
            <w:vMerge/>
            <w:vAlign w:val="center"/>
          </w:tcPr>
          <w:p w14:paraId="0839F716" w14:textId="77777777" w:rsidR="00FD005B" w:rsidRPr="00FE2E21" w:rsidRDefault="00FD005B" w:rsidP="00BD44FF">
            <w:pPr>
              <w:jc w:val="center"/>
              <w:rPr>
                <w:rFonts w:ascii="Times New Roman" w:eastAsia="宋体" w:hAnsi="Times New Roman" w:cs="Times New Roman"/>
                <w:szCs w:val="21"/>
              </w:rPr>
            </w:pPr>
          </w:p>
        </w:tc>
      </w:tr>
      <w:tr w:rsidR="00FD005B" w:rsidRPr="00FE2E21" w14:paraId="09ECAEA4" w14:textId="77777777" w:rsidTr="00FE2E21">
        <w:trPr>
          <w:trHeight w:val="20"/>
        </w:trPr>
        <w:tc>
          <w:tcPr>
            <w:tcW w:w="560" w:type="pct"/>
            <w:vMerge/>
            <w:vAlign w:val="center"/>
          </w:tcPr>
          <w:p w14:paraId="5AF0FBE5" w14:textId="77777777" w:rsidR="00FD005B" w:rsidRPr="00FE2E21" w:rsidRDefault="00FD005B" w:rsidP="00BD44FF">
            <w:pPr>
              <w:jc w:val="center"/>
              <w:rPr>
                <w:rFonts w:ascii="Times New Roman" w:eastAsia="宋体" w:hAnsi="Times New Roman" w:cs="Times New Roman"/>
                <w:szCs w:val="21"/>
              </w:rPr>
            </w:pPr>
          </w:p>
        </w:tc>
        <w:tc>
          <w:tcPr>
            <w:tcW w:w="530" w:type="pct"/>
            <w:vMerge/>
            <w:vAlign w:val="center"/>
          </w:tcPr>
          <w:p w14:paraId="69FC5AAA" w14:textId="77777777" w:rsidR="00FD005B" w:rsidRPr="00FE2E21" w:rsidRDefault="00FD005B" w:rsidP="00BD44FF">
            <w:pPr>
              <w:jc w:val="center"/>
              <w:rPr>
                <w:rFonts w:ascii="Times New Roman" w:eastAsia="宋体" w:hAnsi="Times New Roman" w:cs="Times New Roman"/>
                <w:szCs w:val="21"/>
              </w:rPr>
            </w:pPr>
          </w:p>
        </w:tc>
        <w:tc>
          <w:tcPr>
            <w:tcW w:w="455" w:type="pct"/>
            <w:vAlign w:val="center"/>
          </w:tcPr>
          <w:p w14:paraId="112F2572" w14:textId="77777777" w:rsidR="00FD005B" w:rsidRPr="00FE2E21" w:rsidRDefault="00FD005B" w:rsidP="00BD44FF">
            <w:pPr>
              <w:widowControl/>
              <w:jc w:val="center"/>
              <w:textAlignment w:val="center"/>
              <w:rPr>
                <w:rFonts w:ascii="Times New Roman" w:eastAsia="宋体" w:hAnsi="Times New Roman" w:cs="Times New Roman"/>
                <w:szCs w:val="21"/>
              </w:rPr>
            </w:pPr>
            <w:r w:rsidRPr="00FE2E21">
              <w:rPr>
                <w:rFonts w:ascii="Times New Roman" w:eastAsia="宋体" w:hAnsi="Times New Roman" w:cs="Times New Roman"/>
                <w:szCs w:val="21"/>
              </w:rPr>
              <w:t>异丁醇</w:t>
            </w:r>
          </w:p>
        </w:tc>
        <w:tc>
          <w:tcPr>
            <w:tcW w:w="455" w:type="pct"/>
            <w:vAlign w:val="center"/>
          </w:tcPr>
          <w:p w14:paraId="58BC394A"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 xml:space="preserve">1016.460 </w:t>
            </w:r>
          </w:p>
        </w:tc>
        <w:tc>
          <w:tcPr>
            <w:tcW w:w="588" w:type="pct"/>
            <w:vAlign w:val="center"/>
          </w:tcPr>
          <w:p w14:paraId="47EEB289"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2.171</w:t>
            </w:r>
          </w:p>
        </w:tc>
        <w:tc>
          <w:tcPr>
            <w:tcW w:w="336" w:type="pct"/>
            <w:vMerge/>
            <w:vAlign w:val="center"/>
          </w:tcPr>
          <w:p w14:paraId="2B4405C4" w14:textId="77777777" w:rsidR="00FD005B" w:rsidRPr="00FE2E21" w:rsidRDefault="00FD005B" w:rsidP="00BD44FF">
            <w:pPr>
              <w:jc w:val="center"/>
              <w:rPr>
                <w:rFonts w:ascii="Times New Roman" w:eastAsia="宋体" w:hAnsi="Times New Roman" w:cs="Times New Roman"/>
                <w:szCs w:val="21"/>
              </w:rPr>
            </w:pPr>
          </w:p>
        </w:tc>
        <w:tc>
          <w:tcPr>
            <w:tcW w:w="442" w:type="pct"/>
            <w:vAlign w:val="center"/>
          </w:tcPr>
          <w:p w14:paraId="6B9DFB6E" w14:textId="77777777" w:rsidR="00FD005B" w:rsidRPr="00FE2E21" w:rsidRDefault="00FD005B" w:rsidP="00BD44FF">
            <w:pPr>
              <w:widowControl/>
              <w:jc w:val="center"/>
              <w:textAlignment w:val="center"/>
              <w:rPr>
                <w:rFonts w:ascii="Times New Roman" w:eastAsia="宋体" w:hAnsi="Times New Roman" w:cs="Times New Roman"/>
                <w:szCs w:val="21"/>
              </w:rPr>
            </w:pPr>
          </w:p>
        </w:tc>
        <w:tc>
          <w:tcPr>
            <w:tcW w:w="478" w:type="pct"/>
            <w:vAlign w:val="center"/>
          </w:tcPr>
          <w:p w14:paraId="26C392E3" w14:textId="77777777" w:rsidR="00FD005B" w:rsidRPr="00FE2E21" w:rsidRDefault="00FD005B" w:rsidP="00BD44FF">
            <w:pPr>
              <w:jc w:val="center"/>
              <w:rPr>
                <w:rFonts w:ascii="Times New Roman" w:eastAsia="宋体" w:hAnsi="Times New Roman" w:cs="Times New Roman"/>
                <w:szCs w:val="21"/>
              </w:rPr>
            </w:pPr>
          </w:p>
        </w:tc>
        <w:tc>
          <w:tcPr>
            <w:tcW w:w="484" w:type="pct"/>
            <w:vAlign w:val="center"/>
          </w:tcPr>
          <w:p w14:paraId="37E6E5E8" w14:textId="77777777" w:rsidR="00FD005B" w:rsidRPr="00FE2E21" w:rsidRDefault="00FD005B" w:rsidP="00BD44FF">
            <w:pPr>
              <w:jc w:val="center"/>
              <w:rPr>
                <w:rFonts w:ascii="Times New Roman" w:eastAsia="宋体" w:hAnsi="Times New Roman" w:cs="Times New Roman"/>
                <w:szCs w:val="21"/>
              </w:rPr>
            </w:pPr>
          </w:p>
        </w:tc>
        <w:tc>
          <w:tcPr>
            <w:tcW w:w="381" w:type="pct"/>
            <w:vAlign w:val="center"/>
          </w:tcPr>
          <w:p w14:paraId="300ECE26" w14:textId="77777777" w:rsidR="00FD005B" w:rsidRPr="00FE2E21" w:rsidRDefault="00FD005B" w:rsidP="00BD44FF">
            <w:pPr>
              <w:jc w:val="center"/>
              <w:rPr>
                <w:rFonts w:ascii="Times New Roman" w:eastAsia="宋体" w:hAnsi="Times New Roman" w:cs="Times New Roman"/>
                <w:szCs w:val="21"/>
              </w:rPr>
            </w:pPr>
          </w:p>
        </w:tc>
        <w:tc>
          <w:tcPr>
            <w:tcW w:w="291" w:type="pct"/>
            <w:vMerge/>
            <w:vAlign w:val="center"/>
          </w:tcPr>
          <w:p w14:paraId="43074B9D" w14:textId="77777777" w:rsidR="00FD005B" w:rsidRPr="00FE2E21" w:rsidRDefault="00FD005B" w:rsidP="00BD44FF">
            <w:pPr>
              <w:jc w:val="center"/>
              <w:rPr>
                <w:rFonts w:ascii="Times New Roman" w:eastAsia="宋体" w:hAnsi="Times New Roman" w:cs="Times New Roman"/>
                <w:szCs w:val="21"/>
              </w:rPr>
            </w:pPr>
          </w:p>
        </w:tc>
      </w:tr>
      <w:tr w:rsidR="00FD005B" w:rsidRPr="00FE2E21" w14:paraId="47AFEEBB" w14:textId="77777777" w:rsidTr="00FE2E21">
        <w:trPr>
          <w:trHeight w:val="20"/>
        </w:trPr>
        <w:tc>
          <w:tcPr>
            <w:tcW w:w="560" w:type="pct"/>
            <w:vMerge w:val="restart"/>
            <w:vAlign w:val="center"/>
          </w:tcPr>
          <w:p w14:paraId="57F46C92" w14:textId="77777777" w:rsidR="00FD005B" w:rsidRPr="00FE2E21" w:rsidRDefault="00FD005B" w:rsidP="00BD44FF">
            <w:pPr>
              <w:widowControl/>
              <w:jc w:val="center"/>
              <w:textAlignment w:val="center"/>
              <w:rPr>
                <w:rFonts w:ascii="Times New Roman" w:eastAsia="宋体" w:hAnsi="Times New Roman" w:cs="Times New Roman"/>
                <w:szCs w:val="21"/>
              </w:rPr>
            </w:pPr>
            <w:r w:rsidRPr="00FE2E21">
              <w:rPr>
                <w:rFonts w:ascii="Times New Roman" w:eastAsia="宋体" w:hAnsi="Times New Roman" w:cs="Times New Roman"/>
                <w:kern w:val="0"/>
                <w:szCs w:val="21"/>
                <w:lang w:bidi="ar"/>
              </w:rPr>
              <w:t>其他废水</w:t>
            </w:r>
            <w:r w:rsidRPr="00FE2E21">
              <w:rPr>
                <w:rFonts w:ascii="Times New Roman" w:eastAsia="宋体" w:hAnsi="Times New Roman" w:cs="Times New Roman"/>
                <w:kern w:val="0"/>
                <w:szCs w:val="21"/>
                <w:lang w:bidi="ar"/>
              </w:rPr>
              <w:t>W3~W10</w:t>
            </w:r>
          </w:p>
        </w:tc>
        <w:tc>
          <w:tcPr>
            <w:tcW w:w="530" w:type="pct"/>
            <w:vMerge w:val="restart"/>
            <w:vAlign w:val="center"/>
          </w:tcPr>
          <w:p w14:paraId="56F5F035" w14:textId="77777777" w:rsidR="00FD005B" w:rsidRPr="00FE2E21" w:rsidRDefault="00FD005B" w:rsidP="00BD44FF">
            <w:pPr>
              <w:widowControl/>
              <w:jc w:val="center"/>
              <w:textAlignment w:val="center"/>
              <w:rPr>
                <w:rFonts w:ascii="Times New Roman" w:eastAsia="宋体" w:hAnsi="Times New Roman" w:cs="Times New Roman"/>
                <w:szCs w:val="21"/>
              </w:rPr>
            </w:pPr>
            <w:r w:rsidRPr="00FE2E21">
              <w:rPr>
                <w:rFonts w:ascii="Times New Roman" w:eastAsia="宋体" w:hAnsi="Times New Roman" w:cs="Times New Roman"/>
                <w:szCs w:val="21"/>
              </w:rPr>
              <w:t>15407</w:t>
            </w:r>
          </w:p>
        </w:tc>
        <w:tc>
          <w:tcPr>
            <w:tcW w:w="455" w:type="pct"/>
            <w:vAlign w:val="center"/>
          </w:tcPr>
          <w:p w14:paraId="340D12EC" w14:textId="77777777" w:rsidR="00FD005B" w:rsidRPr="00FE2E21" w:rsidRDefault="00FD005B" w:rsidP="00BD44FF">
            <w:pPr>
              <w:widowControl/>
              <w:jc w:val="center"/>
              <w:textAlignment w:val="center"/>
              <w:rPr>
                <w:rFonts w:ascii="Times New Roman" w:eastAsia="宋体" w:hAnsi="Times New Roman" w:cs="Times New Roman"/>
                <w:szCs w:val="21"/>
              </w:rPr>
            </w:pPr>
            <w:r w:rsidRPr="00FE2E21">
              <w:rPr>
                <w:rFonts w:ascii="Times New Roman" w:eastAsia="宋体" w:hAnsi="Times New Roman" w:cs="Times New Roman"/>
                <w:kern w:val="0"/>
                <w:szCs w:val="21"/>
                <w:lang w:bidi="ar"/>
              </w:rPr>
              <w:t>COD</w:t>
            </w:r>
          </w:p>
        </w:tc>
        <w:tc>
          <w:tcPr>
            <w:tcW w:w="455" w:type="pct"/>
            <w:vAlign w:val="center"/>
          </w:tcPr>
          <w:p w14:paraId="749BB043"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 xml:space="preserve">2630.038 </w:t>
            </w:r>
          </w:p>
        </w:tc>
        <w:tc>
          <w:tcPr>
            <w:tcW w:w="588" w:type="pct"/>
            <w:vAlign w:val="center"/>
          </w:tcPr>
          <w:p w14:paraId="13C5F3F4"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40.521</w:t>
            </w:r>
          </w:p>
        </w:tc>
        <w:tc>
          <w:tcPr>
            <w:tcW w:w="336" w:type="pct"/>
            <w:vMerge w:val="restart"/>
            <w:vAlign w:val="center"/>
          </w:tcPr>
          <w:p w14:paraId="2C2C83A0" w14:textId="77777777" w:rsidR="00FD005B" w:rsidRPr="00FE2E21" w:rsidRDefault="00FD005B" w:rsidP="00BD44FF">
            <w:pPr>
              <w:widowControl/>
              <w:jc w:val="center"/>
              <w:textAlignment w:val="center"/>
              <w:rPr>
                <w:rFonts w:ascii="Times New Roman" w:eastAsia="宋体" w:hAnsi="Times New Roman" w:cs="Times New Roman"/>
                <w:szCs w:val="21"/>
              </w:rPr>
            </w:pPr>
            <w:r w:rsidRPr="00FE2E21">
              <w:rPr>
                <w:rFonts w:ascii="Times New Roman" w:eastAsia="宋体" w:hAnsi="Times New Roman" w:cs="Times New Roman"/>
                <w:kern w:val="0"/>
                <w:szCs w:val="21"/>
                <w:lang w:bidi="ar"/>
              </w:rPr>
              <w:t>生化处理</w:t>
            </w:r>
          </w:p>
        </w:tc>
        <w:tc>
          <w:tcPr>
            <w:tcW w:w="442" w:type="pct"/>
            <w:vAlign w:val="center"/>
          </w:tcPr>
          <w:p w14:paraId="42C25C81" w14:textId="77777777" w:rsidR="00FD005B" w:rsidRPr="00FE2E21" w:rsidRDefault="00FD005B" w:rsidP="00BD44FF">
            <w:pPr>
              <w:widowControl/>
              <w:jc w:val="center"/>
              <w:textAlignment w:val="center"/>
              <w:rPr>
                <w:rFonts w:ascii="Times New Roman" w:eastAsia="宋体" w:hAnsi="Times New Roman" w:cs="Times New Roman"/>
                <w:szCs w:val="21"/>
              </w:rPr>
            </w:pPr>
          </w:p>
        </w:tc>
        <w:tc>
          <w:tcPr>
            <w:tcW w:w="478" w:type="pct"/>
            <w:vAlign w:val="center"/>
          </w:tcPr>
          <w:p w14:paraId="3563905D" w14:textId="77777777" w:rsidR="00FD005B" w:rsidRPr="00FE2E21" w:rsidRDefault="00FD005B" w:rsidP="00BD44FF">
            <w:pPr>
              <w:jc w:val="center"/>
              <w:rPr>
                <w:rFonts w:ascii="Times New Roman" w:eastAsia="宋体" w:hAnsi="Times New Roman" w:cs="Times New Roman"/>
                <w:szCs w:val="21"/>
              </w:rPr>
            </w:pPr>
          </w:p>
        </w:tc>
        <w:tc>
          <w:tcPr>
            <w:tcW w:w="484" w:type="pct"/>
            <w:vAlign w:val="center"/>
          </w:tcPr>
          <w:p w14:paraId="47A60EE9" w14:textId="77777777" w:rsidR="00FD005B" w:rsidRPr="00FE2E21" w:rsidRDefault="00FD005B" w:rsidP="00BD44FF">
            <w:pPr>
              <w:jc w:val="center"/>
              <w:rPr>
                <w:rFonts w:ascii="Times New Roman" w:eastAsia="宋体" w:hAnsi="Times New Roman" w:cs="Times New Roman"/>
                <w:szCs w:val="21"/>
              </w:rPr>
            </w:pPr>
          </w:p>
        </w:tc>
        <w:tc>
          <w:tcPr>
            <w:tcW w:w="381" w:type="pct"/>
            <w:vAlign w:val="center"/>
          </w:tcPr>
          <w:p w14:paraId="4896D34A" w14:textId="77777777" w:rsidR="00FD005B" w:rsidRPr="00FE2E21" w:rsidRDefault="00FD005B" w:rsidP="00BD44FF">
            <w:pPr>
              <w:jc w:val="center"/>
              <w:rPr>
                <w:rFonts w:ascii="Times New Roman" w:eastAsia="宋体" w:hAnsi="Times New Roman" w:cs="Times New Roman"/>
                <w:szCs w:val="21"/>
              </w:rPr>
            </w:pPr>
          </w:p>
        </w:tc>
        <w:tc>
          <w:tcPr>
            <w:tcW w:w="291" w:type="pct"/>
            <w:vMerge/>
            <w:vAlign w:val="center"/>
          </w:tcPr>
          <w:p w14:paraId="5D34A522" w14:textId="77777777" w:rsidR="00FD005B" w:rsidRPr="00FE2E21" w:rsidRDefault="00FD005B" w:rsidP="00BD44FF">
            <w:pPr>
              <w:jc w:val="center"/>
              <w:rPr>
                <w:rFonts w:ascii="Times New Roman" w:eastAsia="宋体" w:hAnsi="Times New Roman" w:cs="Times New Roman"/>
                <w:szCs w:val="21"/>
              </w:rPr>
            </w:pPr>
          </w:p>
        </w:tc>
      </w:tr>
      <w:tr w:rsidR="00FD005B" w:rsidRPr="00FE2E21" w14:paraId="597DB8F1" w14:textId="77777777" w:rsidTr="00FE2E21">
        <w:trPr>
          <w:trHeight w:val="20"/>
        </w:trPr>
        <w:tc>
          <w:tcPr>
            <w:tcW w:w="560" w:type="pct"/>
            <w:vMerge/>
            <w:vAlign w:val="center"/>
          </w:tcPr>
          <w:p w14:paraId="43664C8E" w14:textId="77777777" w:rsidR="00FD005B" w:rsidRPr="00FE2E21" w:rsidRDefault="00FD005B" w:rsidP="00BD44FF">
            <w:pPr>
              <w:jc w:val="center"/>
              <w:rPr>
                <w:rFonts w:ascii="Times New Roman" w:eastAsia="宋体" w:hAnsi="Times New Roman" w:cs="Times New Roman"/>
                <w:szCs w:val="21"/>
              </w:rPr>
            </w:pPr>
          </w:p>
        </w:tc>
        <w:tc>
          <w:tcPr>
            <w:tcW w:w="530" w:type="pct"/>
            <w:vMerge/>
            <w:vAlign w:val="center"/>
          </w:tcPr>
          <w:p w14:paraId="4693CE82" w14:textId="77777777" w:rsidR="00FD005B" w:rsidRPr="00FE2E21" w:rsidRDefault="00FD005B" w:rsidP="00BD44FF">
            <w:pPr>
              <w:jc w:val="center"/>
              <w:rPr>
                <w:rFonts w:ascii="Times New Roman" w:eastAsia="宋体" w:hAnsi="Times New Roman" w:cs="Times New Roman"/>
                <w:szCs w:val="21"/>
              </w:rPr>
            </w:pPr>
          </w:p>
        </w:tc>
        <w:tc>
          <w:tcPr>
            <w:tcW w:w="455" w:type="pct"/>
            <w:vAlign w:val="center"/>
          </w:tcPr>
          <w:p w14:paraId="2F6632C9" w14:textId="77777777" w:rsidR="00FD005B" w:rsidRPr="00FE2E21" w:rsidRDefault="00FD005B" w:rsidP="00BD44FF">
            <w:pPr>
              <w:widowControl/>
              <w:jc w:val="center"/>
              <w:textAlignment w:val="center"/>
              <w:rPr>
                <w:rFonts w:ascii="Times New Roman" w:eastAsia="宋体" w:hAnsi="Times New Roman" w:cs="Times New Roman"/>
                <w:szCs w:val="21"/>
              </w:rPr>
            </w:pPr>
            <w:r w:rsidRPr="00FE2E21">
              <w:rPr>
                <w:rFonts w:ascii="Times New Roman" w:eastAsia="宋体" w:hAnsi="Times New Roman" w:cs="Times New Roman"/>
                <w:kern w:val="0"/>
                <w:szCs w:val="21"/>
                <w:lang w:bidi="ar"/>
              </w:rPr>
              <w:t>SS</w:t>
            </w:r>
          </w:p>
        </w:tc>
        <w:tc>
          <w:tcPr>
            <w:tcW w:w="455" w:type="pct"/>
            <w:vAlign w:val="center"/>
          </w:tcPr>
          <w:p w14:paraId="7EB70F86"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 xml:space="preserve">89.635 </w:t>
            </w:r>
          </w:p>
        </w:tc>
        <w:tc>
          <w:tcPr>
            <w:tcW w:w="588" w:type="pct"/>
            <w:vAlign w:val="center"/>
          </w:tcPr>
          <w:p w14:paraId="4FDB84F6"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1.381</w:t>
            </w:r>
          </w:p>
        </w:tc>
        <w:tc>
          <w:tcPr>
            <w:tcW w:w="336" w:type="pct"/>
            <w:vMerge/>
            <w:vAlign w:val="center"/>
          </w:tcPr>
          <w:p w14:paraId="33889FD1" w14:textId="77777777" w:rsidR="00FD005B" w:rsidRPr="00FE2E21" w:rsidRDefault="00FD005B" w:rsidP="00BD44FF">
            <w:pPr>
              <w:jc w:val="center"/>
              <w:rPr>
                <w:rFonts w:ascii="Times New Roman" w:eastAsia="宋体" w:hAnsi="Times New Roman" w:cs="Times New Roman"/>
                <w:szCs w:val="21"/>
              </w:rPr>
            </w:pPr>
          </w:p>
        </w:tc>
        <w:tc>
          <w:tcPr>
            <w:tcW w:w="442" w:type="pct"/>
            <w:vAlign w:val="center"/>
          </w:tcPr>
          <w:p w14:paraId="1B67F596" w14:textId="77777777" w:rsidR="00FD005B" w:rsidRPr="00FE2E21" w:rsidRDefault="00FD005B" w:rsidP="00BD44FF">
            <w:pPr>
              <w:widowControl/>
              <w:jc w:val="center"/>
              <w:textAlignment w:val="center"/>
              <w:rPr>
                <w:rFonts w:ascii="Times New Roman" w:eastAsia="宋体" w:hAnsi="Times New Roman" w:cs="Times New Roman"/>
                <w:szCs w:val="21"/>
              </w:rPr>
            </w:pPr>
          </w:p>
        </w:tc>
        <w:tc>
          <w:tcPr>
            <w:tcW w:w="478" w:type="pct"/>
            <w:vAlign w:val="center"/>
          </w:tcPr>
          <w:p w14:paraId="7E453B1A" w14:textId="77777777" w:rsidR="00FD005B" w:rsidRPr="00FE2E21" w:rsidRDefault="00FD005B" w:rsidP="00BD44FF">
            <w:pPr>
              <w:jc w:val="center"/>
              <w:rPr>
                <w:rFonts w:ascii="Times New Roman" w:eastAsia="宋体" w:hAnsi="Times New Roman" w:cs="Times New Roman"/>
                <w:szCs w:val="21"/>
              </w:rPr>
            </w:pPr>
          </w:p>
        </w:tc>
        <w:tc>
          <w:tcPr>
            <w:tcW w:w="484" w:type="pct"/>
            <w:vAlign w:val="center"/>
          </w:tcPr>
          <w:p w14:paraId="40F95CD1" w14:textId="77777777" w:rsidR="00FD005B" w:rsidRPr="00FE2E21" w:rsidRDefault="00FD005B" w:rsidP="00BD44FF">
            <w:pPr>
              <w:jc w:val="center"/>
              <w:rPr>
                <w:rFonts w:ascii="Times New Roman" w:eastAsia="宋体" w:hAnsi="Times New Roman" w:cs="Times New Roman"/>
                <w:szCs w:val="21"/>
              </w:rPr>
            </w:pPr>
          </w:p>
        </w:tc>
        <w:tc>
          <w:tcPr>
            <w:tcW w:w="381" w:type="pct"/>
            <w:vAlign w:val="center"/>
          </w:tcPr>
          <w:p w14:paraId="396A87E1" w14:textId="77777777" w:rsidR="00FD005B" w:rsidRPr="00FE2E21" w:rsidRDefault="00FD005B" w:rsidP="00BD44FF">
            <w:pPr>
              <w:jc w:val="center"/>
              <w:rPr>
                <w:rFonts w:ascii="Times New Roman" w:eastAsia="宋体" w:hAnsi="Times New Roman" w:cs="Times New Roman"/>
                <w:szCs w:val="21"/>
              </w:rPr>
            </w:pPr>
          </w:p>
        </w:tc>
        <w:tc>
          <w:tcPr>
            <w:tcW w:w="291" w:type="pct"/>
            <w:vMerge/>
            <w:vAlign w:val="center"/>
          </w:tcPr>
          <w:p w14:paraId="46EBA74B" w14:textId="77777777" w:rsidR="00FD005B" w:rsidRPr="00FE2E21" w:rsidRDefault="00FD005B" w:rsidP="00BD44FF">
            <w:pPr>
              <w:jc w:val="center"/>
              <w:rPr>
                <w:rFonts w:ascii="Times New Roman" w:eastAsia="宋体" w:hAnsi="Times New Roman" w:cs="Times New Roman"/>
                <w:szCs w:val="21"/>
              </w:rPr>
            </w:pPr>
          </w:p>
        </w:tc>
      </w:tr>
      <w:tr w:rsidR="00FD005B" w:rsidRPr="00FE2E21" w14:paraId="4CBE2FA6" w14:textId="77777777" w:rsidTr="00FE2E21">
        <w:trPr>
          <w:trHeight w:val="20"/>
        </w:trPr>
        <w:tc>
          <w:tcPr>
            <w:tcW w:w="560" w:type="pct"/>
            <w:vMerge/>
            <w:vAlign w:val="center"/>
          </w:tcPr>
          <w:p w14:paraId="472CE771" w14:textId="77777777" w:rsidR="00FD005B" w:rsidRPr="00FE2E21" w:rsidRDefault="00FD005B" w:rsidP="00BD44FF">
            <w:pPr>
              <w:jc w:val="center"/>
              <w:rPr>
                <w:rFonts w:ascii="Times New Roman" w:eastAsia="宋体" w:hAnsi="Times New Roman" w:cs="Times New Roman"/>
                <w:szCs w:val="21"/>
              </w:rPr>
            </w:pPr>
          </w:p>
        </w:tc>
        <w:tc>
          <w:tcPr>
            <w:tcW w:w="530" w:type="pct"/>
            <w:vMerge/>
            <w:vAlign w:val="center"/>
          </w:tcPr>
          <w:p w14:paraId="20B7B77D" w14:textId="77777777" w:rsidR="00FD005B" w:rsidRPr="00FE2E21" w:rsidRDefault="00FD005B" w:rsidP="00BD44FF">
            <w:pPr>
              <w:jc w:val="center"/>
              <w:rPr>
                <w:rFonts w:ascii="Times New Roman" w:eastAsia="宋体" w:hAnsi="Times New Roman" w:cs="Times New Roman"/>
                <w:szCs w:val="21"/>
              </w:rPr>
            </w:pPr>
          </w:p>
        </w:tc>
        <w:tc>
          <w:tcPr>
            <w:tcW w:w="455" w:type="pct"/>
            <w:vAlign w:val="center"/>
          </w:tcPr>
          <w:p w14:paraId="4306FD4B" w14:textId="77777777" w:rsidR="00FD005B" w:rsidRPr="00FE2E21" w:rsidRDefault="00FD005B" w:rsidP="00BD44FF">
            <w:pPr>
              <w:widowControl/>
              <w:jc w:val="center"/>
              <w:textAlignment w:val="center"/>
              <w:rPr>
                <w:rFonts w:ascii="Times New Roman" w:eastAsia="宋体" w:hAnsi="Times New Roman" w:cs="Times New Roman"/>
                <w:szCs w:val="21"/>
              </w:rPr>
            </w:pPr>
            <w:r w:rsidRPr="00FE2E21">
              <w:rPr>
                <w:rFonts w:ascii="Times New Roman" w:eastAsia="宋体" w:hAnsi="Times New Roman" w:cs="Times New Roman"/>
                <w:kern w:val="0"/>
                <w:szCs w:val="21"/>
                <w:lang w:bidi="ar"/>
              </w:rPr>
              <w:t>氨氮</w:t>
            </w:r>
          </w:p>
        </w:tc>
        <w:tc>
          <w:tcPr>
            <w:tcW w:w="455" w:type="pct"/>
            <w:vAlign w:val="center"/>
          </w:tcPr>
          <w:p w14:paraId="7E2FF9A3"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 xml:space="preserve">3.115 </w:t>
            </w:r>
          </w:p>
        </w:tc>
        <w:tc>
          <w:tcPr>
            <w:tcW w:w="588" w:type="pct"/>
            <w:vAlign w:val="center"/>
          </w:tcPr>
          <w:p w14:paraId="1188E8CA"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0.048</w:t>
            </w:r>
          </w:p>
        </w:tc>
        <w:tc>
          <w:tcPr>
            <w:tcW w:w="336" w:type="pct"/>
            <w:vMerge/>
            <w:vAlign w:val="center"/>
          </w:tcPr>
          <w:p w14:paraId="4C57498D" w14:textId="77777777" w:rsidR="00FD005B" w:rsidRPr="00FE2E21" w:rsidRDefault="00FD005B" w:rsidP="00BD44FF">
            <w:pPr>
              <w:jc w:val="center"/>
              <w:rPr>
                <w:rFonts w:ascii="Times New Roman" w:eastAsia="宋体" w:hAnsi="Times New Roman" w:cs="Times New Roman"/>
                <w:szCs w:val="21"/>
              </w:rPr>
            </w:pPr>
          </w:p>
        </w:tc>
        <w:tc>
          <w:tcPr>
            <w:tcW w:w="442" w:type="pct"/>
            <w:vAlign w:val="center"/>
          </w:tcPr>
          <w:p w14:paraId="4BAD7A97" w14:textId="77777777" w:rsidR="00FD005B" w:rsidRPr="00FE2E21" w:rsidRDefault="00FD005B" w:rsidP="00BD44FF">
            <w:pPr>
              <w:widowControl/>
              <w:jc w:val="center"/>
              <w:textAlignment w:val="center"/>
              <w:rPr>
                <w:rFonts w:ascii="Times New Roman" w:eastAsia="宋体" w:hAnsi="Times New Roman" w:cs="Times New Roman"/>
                <w:szCs w:val="21"/>
              </w:rPr>
            </w:pPr>
          </w:p>
        </w:tc>
        <w:tc>
          <w:tcPr>
            <w:tcW w:w="478" w:type="pct"/>
            <w:vAlign w:val="center"/>
          </w:tcPr>
          <w:p w14:paraId="5944E0ED" w14:textId="77777777" w:rsidR="00FD005B" w:rsidRPr="00FE2E21" w:rsidRDefault="00FD005B" w:rsidP="00BD44FF">
            <w:pPr>
              <w:jc w:val="center"/>
              <w:rPr>
                <w:rFonts w:ascii="Times New Roman" w:eastAsia="宋体" w:hAnsi="Times New Roman" w:cs="Times New Roman"/>
                <w:szCs w:val="21"/>
              </w:rPr>
            </w:pPr>
          </w:p>
        </w:tc>
        <w:tc>
          <w:tcPr>
            <w:tcW w:w="484" w:type="pct"/>
            <w:vAlign w:val="center"/>
          </w:tcPr>
          <w:p w14:paraId="4275B76B" w14:textId="77777777" w:rsidR="00FD005B" w:rsidRPr="00FE2E21" w:rsidRDefault="00FD005B" w:rsidP="00BD44FF">
            <w:pPr>
              <w:jc w:val="center"/>
              <w:rPr>
                <w:rFonts w:ascii="Times New Roman" w:eastAsia="宋体" w:hAnsi="Times New Roman" w:cs="Times New Roman"/>
                <w:szCs w:val="21"/>
              </w:rPr>
            </w:pPr>
          </w:p>
        </w:tc>
        <w:tc>
          <w:tcPr>
            <w:tcW w:w="381" w:type="pct"/>
            <w:vAlign w:val="center"/>
          </w:tcPr>
          <w:p w14:paraId="390A5D1D" w14:textId="77777777" w:rsidR="00FD005B" w:rsidRPr="00FE2E21" w:rsidRDefault="00FD005B" w:rsidP="00BD44FF">
            <w:pPr>
              <w:jc w:val="center"/>
              <w:rPr>
                <w:rFonts w:ascii="Times New Roman" w:eastAsia="宋体" w:hAnsi="Times New Roman" w:cs="Times New Roman"/>
                <w:szCs w:val="21"/>
              </w:rPr>
            </w:pPr>
          </w:p>
        </w:tc>
        <w:tc>
          <w:tcPr>
            <w:tcW w:w="291" w:type="pct"/>
            <w:vMerge/>
            <w:vAlign w:val="center"/>
          </w:tcPr>
          <w:p w14:paraId="5DA2E1D2" w14:textId="77777777" w:rsidR="00FD005B" w:rsidRPr="00FE2E21" w:rsidRDefault="00FD005B" w:rsidP="00BD44FF">
            <w:pPr>
              <w:jc w:val="center"/>
              <w:rPr>
                <w:rFonts w:ascii="Times New Roman" w:eastAsia="宋体" w:hAnsi="Times New Roman" w:cs="Times New Roman"/>
                <w:szCs w:val="21"/>
              </w:rPr>
            </w:pPr>
          </w:p>
        </w:tc>
      </w:tr>
      <w:tr w:rsidR="00FD005B" w:rsidRPr="00FE2E21" w14:paraId="0ED1E4C2" w14:textId="77777777" w:rsidTr="00FE2E21">
        <w:trPr>
          <w:trHeight w:val="20"/>
        </w:trPr>
        <w:tc>
          <w:tcPr>
            <w:tcW w:w="560" w:type="pct"/>
            <w:vMerge/>
            <w:vAlign w:val="center"/>
          </w:tcPr>
          <w:p w14:paraId="3736BE89" w14:textId="77777777" w:rsidR="00FD005B" w:rsidRPr="00FE2E21" w:rsidRDefault="00FD005B" w:rsidP="00BD44FF">
            <w:pPr>
              <w:jc w:val="center"/>
              <w:rPr>
                <w:rFonts w:ascii="Times New Roman" w:eastAsia="宋体" w:hAnsi="Times New Roman" w:cs="Times New Roman"/>
                <w:szCs w:val="21"/>
              </w:rPr>
            </w:pPr>
          </w:p>
        </w:tc>
        <w:tc>
          <w:tcPr>
            <w:tcW w:w="530" w:type="pct"/>
            <w:vMerge/>
            <w:vAlign w:val="center"/>
          </w:tcPr>
          <w:p w14:paraId="4A384F55" w14:textId="77777777" w:rsidR="00FD005B" w:rsidRPr="00FE2E21" w:rsidRDefault="00FD005B" w:rsidP="00BD44FF">
            <w:pPr>
              <w:jc w:val="center"/>
              <w:rPr>
                <w:rFonts w:ascii="Times New Roman" w:eastAsia="宋体" w:hAnsi="Times New Roman" w:cs="Times New Roman"/>
                <w:szCs w:val="21"/>
              </w:rPr>
            </w:pPr>
          </w:p>
        </w:tc>
        <w:tc>
          <w:tcPr>
            <w:tcW w:w="455" w:type="pct"/>
            <w:vAlign w:val="center"/>
          </w:tcPr>
          <w:p w14:paraId="6D48473E" w14:textId="77777777" w:rsidR="00FD005B" w:rsidRPr="00FE2E21" w:rsidRDefault="00FD005B" w:rsidP="00BD44FF">
            <w:pPr>
              <w:widowControl/>
              <w:jc w:val="center"/>
              <w:textAlignment w:val="center"/>
              <w:rPr>
                <w:rFonts w:ascii="Times New Roman" w:eastAsia="宋体" w:hAnsi="Times New Roman" w:cs="Times New Roman"/>
                <w:szCs w:val="21"/>
              </w:rPr>
            </w:pPr>
            <w:r w:rsidRPr="00FE2E21">
              <w:rPr>
                <w:rFonts w:ascii="Times New Roman" w:eastAsia="宋体" w:hAnsi="Times New Roman" w:cs="Times New Roman"/>
                <w:kern w:val="0"/>
                <w:szCs w:val="21"/>
                <w:lang w:bidi="ar"/>
              </w:rPr>
              <w:t>总磷</w:t>
            </w:r>
          </w:p>
        </w:tc>
        <w:tc>
          <w:tcPr>
            <w:tcW w:w="455" w:type="pct"/>
            <w:vAlign w:val="center"/>
          </w:tcPr>
          <w:p w14:paraId="08E20DC9"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 xml:space="preserve">0.584 </w:t>
            </w:r>
          </w:p>
        </w:tc>
        <w:tc>
          <w:tcPr>
            <w:tcW w:w="588" w:type="pct"/>
            <w:vAlign w:val="center"/>
          </w:tcPr>
          <w:p w14:paraId="6337A006"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0.009</w:t>
            </w:r>
          </w:p>
        </w:tc>
        <w:tc>
          <w:tcPr>
            <w:tcW w:w="336" w:type="pct"/>
            <w:vMerge/>
            <w:vAlign w:val="center"/>
          </w:tcPr>
          <w:p w14:paraId="6802F55F" w14:textId="77777777" w:rsidR="00FD005B" w:rsidRPr="00FE2E21" w:rsidRDefault="00FD005B" w:rsidP="00BD44FF">
            <w:pPr>
              <w:jc w:val="center"/>
              <w:rPr>
                <w:rFonts w:ascii="Times New Roman" w:eastAsia="宋体" w:hAnsi="Times New Roman" w:cs="Times New Roman"/>
                <w:szCs w:val="21"/>
              </w:rPr>
            </w:pPr>
          </w:p>
        </w:tc>
        <w:tc>
          <w:tcPr>
            <w:tcW w:w="442" w:type="pct"/>
            <w:vAlign w:val="center"/>
          </w:tcPr>
          <w:p w14:paraId="548C2CA1" w14:textId="77777777" w:rsidR="00FD005B" w:rsidRPr="00FE2E21" w:rsidRDefault="00FD005B" w:rsidP="00BD44FF">
            <w:pPr>
              <w:widowControl/>
              <w:jc w:val="center"/>
              <w:textAlignment w:val="center"/>
              <w:rPr>
                <w:rFonts w:ascii="Times New Roman" w:eastAsia="宋体" w:hAnsi="Times New Roman" w:cs="Times New Roman"/>
                <w:szCs w:val="21"/>
              </w:rPr>
            </w:pPr>
          </w:p>
        </w:tc>
        <w:tc>
          <w:tcPr>
            <w:tcW w:w="478" w:type="pct"/>
            <w:vAlign w:val="center"/>
          </w:tcPr>
          <w:p w14:paraId="209904A4" w14:textId="77777777" w:rsidR="00FD005B" w:rsidRPr="00FE2E21" w:rsidRDefault="00FD005B" w:rsidP="00BD44FF">
            <w:pPr>
              <w:jc w:val="center"/>
              <w:rPr>
                <w:rFonts w:ascii="Times New Roman" w:eastAsia="宋体" w:hAnsi="Times New Roman" w:cs="Times New Roman"/>
                <w:szCs w:val="21"/>
              </w:rPr>
            </w:pPr>
          </w:p>
        </w:tc>
        <w:tc>
          <w:tcPr>
            <w:tcW w:w="484" w:type="pct"/>
            <w:vAlign w:val="center"/>
          </w:tcPr>
          <w:p w14:paraId="2953CD7D" w14:textId="77777777" w:rsidR="00FD005B" w:rsidRPr="00FE2E21" w:rsidRDefault="00FD005B" w:rsidP="00BD44FF">
            <w:pPr>
              <w:jc w:val="center"/>
              <w:rPr>
                <w:rFonts w:ascii="Times New Roman" w:eastAsia="宋体" w:hAnsi="Times New Roman" w:cs="Times New Roman"/>
                <w:szCs w:val="21"/>
              </w:rPr>
            </w:pPr>
          </w:p>
        </w:tc>
        <w:tc>
          <w:tcPr>
            <w:tcW w:w="381" w:type="pct"/>
            <w:vAlign w:val="center"/>
          </w:tcPr>
          <w:p w14:paraId="0EFEF9F2" w14:textId="77777777" w:rsidR="00FD005B" w:rsidRPr="00FE2E21" w:rsidRDefault="00FD005B" w:rsidP="00BD44FF">
            <w:pPr>
              <w:jc w:val="center"/>
              <w:rPr>
                <w:rFonts w:ascii="Times New Roman" w:eastAsia="宋体" w:hAnsi="Times New Roman" w:cs="Times New Roman"/>
                <w:szCs w:val="21"/>
              </w:rPr>
            </w:pPr>
          </w:p>
        </w:tc>
        <w:tc>
          <w:tcPr>
            <w:tcW w:w="291" w:type="pct"/>
            <w:vMerge/>
            <w:vAlign w:val="center"/>
          </w:tcPr>
          <w:p w14:paraId="66C781F8" w14:textId="77777777" w:rsidR="00FD005B" w:rsidRPr="00FE2E21" w:rsidRDefault="00FD005B" w:rsidP="00BD44FF">
            <w:pPr>
              <w:jc w:val="center"/>
              <w:rPr>
                <w:rFonts w:ascii="Times New Roman" w:eastAsia="宋体" w:hAnsi="Times New Roman" w:cs="Times New Roman"/>
                <w:szCs w:val="21"/>
              </w:rPr>
            </w:pPr>
          </w:p>
        </w:tc>
      </w:tr>
      <w:tr w:rsidR="00FD005B" w:rsidRPr="00FE2E21" w14:paraId="54017205" w14:textId="77777777" w:rsidTr="00FE2E21">
        <w:trPr>
          <w:trHeight w:val="20"/>
        </w:trPr>
        <w:tc>
          <w:tcPr>
            <w:tcW w:w="560" w:type="pct"/>
            <w:vMerge/>
            <w:vAlign w:val="center"/>
          </w:tcPr>
          <w:p w14:paraId="25419BE7" w14:textId="77777777" w:rsidR="00FD005B" w:rsidRPr="00FE2E21" w:rsidRDefault="00FD005B" w:rsidP="00BD44FF">
            <w:pPr>
              <w:jc w:val="center"/>
              <w:rPr>
                <w:rFonts w:ascii="Times New Roman" w:eastAsia="宋体" w:hAnsi="Times New Roman" w:cs="Times New Roman"/>
                <w:szCs w:val="21"/>
              </w:rPr>
            </w:pPr>
          </w:p>
        </w:tc>
        <w:tc>
          <w:tcPr>
            <w:tcW w:w="530" w:type="pct"/>
            <w:vMerge/>
            <w:vAlign w:val="center"/>
          </w:tcPr>
          <w:p w14:paraId="6106B3F3" w14:textId="77777777" w:rsidR="00FD005B" w:rsidRPr="00FE2E21" w:rsidRDefault="00FD005B" w:rsidP="00BD44FF">
            <w:pPr>
              <w:jc w:val="center"/>
              <w:rPr>
                <w:rFonts w:ascii="Times New Roman" w:eastAsia="宋体" w:hAnsi="Times New Roman" w:cs="Times New Roman"/>
                <w:szCs w:val="21"/>
              </w:rPr>
            </w:pPr>
          </w:p>
        </w:tc>
        <w:tc>
          <w:tcPr>
            <w:tcW w:w="455" w:type="pct"/>
            <w:vAlign w:val="center"/>
          </w:tcPr>
          <w:p w14:paraId="5932529C" w14:textId="77777777" w:rsidR="00FD005B" w:rsidRPr="00FE2E21" w:rsidRDefault="00FD005B" w:rsidP="00BD44FF">
            <w:pPr>
              <w:widowControl/>
              <w:jc w:val="center"/>
              <w:textAlignment w:val="center"/>
              <w:rPr>
                <w:rFonts w:ascii="Times New Roman" w:eastAsia="宋体" w:hAnsi="Times New Roman" w:cs="Times New Roman"/>
                <w:szCs w:val="21"/>
              </w:rPr>
            </w:pPr>
            <w:r w:rsidRPr="00FE2E21">
              <w:rPr>
                <w:rFonts w:ascii="Times New Roman" w:eastAsia="宋体" w:hAnsi="Times New Roman" w:cs="Times New Roman"/>
                <w:kern w:val="0"/>
                <w:szCs w:val="21"/>
                <w:lang w:bidi="ar"/>
              </w:rPr>
              <w:t>总氮</w:t>
            </w:r>
          </w:p>
        </w:tc>
        <w:tc>
          <w:tcPr>
            <w:tcW w:w="455" w:type="pct"/>
            <w:vAlign w:val="center"/>
          </w:tcPr>
          <w:p w14:paraId="7A9802A2"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 xml:space="preserve">3.180 </w:t>
            </w:r>
          </w:p>
        </w:tc>
        <w:tc>
          <w:tcPr>
            <w:tcW w:w="588" w:type="pct"/>
            <w:vAlign w:val="center"/>
          </w:tcPr>
          <w:p w14:paraId="34AA0A7F"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0.049</w:t>
            </w:r>
          </w:p>
        </w:tc>
        <w:tc>
          <w:tcPr>
            <w:tcW w:w="336" w:type="pct"/>
            <w:vMerge/>
            <w:vAlign w:val="center"/>
          </w:tcPr>
          <w:p w14:paraId="7A617789" w14:textId="77777777" w:rsidR="00FD005B" w:rsidRPr="00FE2E21" w:rsidRDefault="00FD005B" w:rsidP="00BD44FF">
            <w:pPr>
              <w:jc w:val="center"/>
              <w:rPr>
                <w:rFonts w:ascii="Times New Roman" w:eastAsia="宋体" w:hAnsi="Times New Roman" w:cs="Times New Roman"/>
                <w:szCs w:val="21"/>
              </w:rPr>
            </w:pPr>
          </w:p>
        </w:tc>
        <w:tc>
          <w:tcPr>
            <w:tcW w:w="442" w:type="pct"/>
            <w:vAlign w:val="center"/>
          </w:tcPr>
          <w:p w14:paraId="0833B4F7" w14:textId="77777777" w:rsidR="00FD005B" w:rsidRPr="00FE2E21" w:rsidRDefault="00FD005B" w:rsidP="00BD44FF">
            <w:pPr>
              <w:widowControl/>
              <w:jc w:val="center"/>
              <w:textAlignment w:val="center"/>
              <w:rPr>
                <w:rFonts w:ascii="Times New Roman" w:eastAsia="宋体" w:hAnsi="Times New Roman" w:cs="Times New Roman"/>
                <w:szCs w:val="21"/>
              </w:rPr>
            </w:pPr>
          </w:p>
        </w:tc>
        <w:tc>
          <w:tcPr>
            <w:tcW w:w="478" w:type="pct"/>
            <w:vAlign w:val="center"/>
          </w:tcPr>
          <w:p w14:paraId="42B21450" w14:textId="77777777" w:rsidR="00FD005B" w:rsidRPr="00FE2E21" w:rsidRDefault="00FD005B" w:rsidP="00BD44FF">
            <w:pPr>
              <w:jc w:val="center"/>
              <w:rPr>
                <w:rFonts w:ascii="Times New Roman" w:eastAsia="宋体" w:hAnsi="Times New Roman" w:cs="Times New Roman"/>
                <w:szCs w:val="21"/>
              </w:rPr>
            </w:pPr>
          </w:p>
        </w:tc>
        <w:tc>
          <w:tcPr>
            <w:tcW w:w="484" w:type="pct"/>
            <w:vAlign w:val="center"/>
          </w:tcPr>
          <w:p w14:paraId="44C21DD3" w14:textId="77777777" w:rsidR="00FD005B" w:rsidRPr="00FE2E21" w:rsidRDefault="00FD005B" w:rsidP="00BD44FF">
            <w:pPr>
              <w:jc w:val="center"/>
              <w:rPr>
                <w:rFonts w:ascii="Times New Roman" w:eastAsia="宋体" w:hAnsi="Times New Roman" w:cs="Times New Roman"/>
                <w:szCs w:val="21"/>
              </w:rPr>
            </w:pPr>
          </w:p>
        </w:tc>
        <w:tc>
          <w:tcPr>
            <w:tcW w:w="381" w:type="pct"/>
            <w:vAlign w:val="center"/>
          </w:tcPr>
          <w:p w14:paraId="65FEFC8B" w14:textId="77777777" w:rsidR="00FD005B" w:rsidRPr="00FE2E21" w:rsidRDefault="00FD005B" w:rsidP="00BD44FF">
            <w:pPr>
              <w:jc w:val="center"/>
              <w:rPr>
                <w:rFonts w:ascii="Times New Roman" w:eastAsia="宋体" w:hAnsi="Times New Roman" w:cs="Times New Roman"/>
                <w:szCs w:val="21"/>
              </w:rPr>
            </w:pPr>
          </w:p>
        </w:tc>
        <w:tc>
          <w:tcPr>
            <w:tcW w:w="291" w:type="pct"/>
            <w:vMerge/>
            <w:vAlign w:val="center"/>
          </w:tcPr>
          <w:p w14:paraId="022B58FC" w14:textId="77777777" w:rsidR="00FD005B" w:rsidRPr="00FE2E21" w:rsidRDefault="00FD005B" w:rsidP="00BD44FF">
            <w:pPr>
              <w:jc w:val="center"/>
              <w:rPr>
                <w:rFonts w:ascii="Times New Roman" w:eastAsia="宋体" w:hAnsi="Times New Roman" w:cs="Times New Roman"/>
                <w:szCs w:val="21"/>
              </w:rPr>
            </w:pPr>
          </w:p>
        </w:tc>
      </w:tr>
      <w:tr w:rsidR="00FD005B" w:rsidRPr="00FE2E21" w14:paraId="48C86315" w14:textId="77777777" w:rsidTr="00FE2E21">
        <w:trPr>
          <w:trHeight w:val="20"/>
        </w:trPr>
        <w:tc>
          <w:tcPr>
            <w:tcW w:w="560" w:type="pct"/>
            <w:vMerge/>
            <w:vAlign w:val="center"/>
          </w:tcPr>
          <w:p w14:paraId="568005AE" w14:textId="77777777" w:rsidR="00FD005B" w:rsidRPr="00FE2E21" w:rsidRDefault="00FD005B" w:rsidP="00BD44FF">
            <w:pPr>
              <w:jc w:val="center"/>
              <w:rPr>
                <w:rFonts w:ascii="Times New Roman" w:eastAsia="宋体" w:hAnsi="Times New Roman" w:cs="Times New Roman"/>
                <w:szCs w:val="21"/>
              </w:rPr>
            </w:pPr>
          </w:p>
        </w:tc>
        <w:tc>
          <w:tcPr>
            <w:tcW w:w="530" w:type="pct"/>
            <w:vMerge/>
            <w:vAlign w:val="center"/>
          </w:tcPr>
          <w:p w14:paraId="0866C938" w14:textId="77777777" w:rsidR="00FD005B" w:rsidRPr="00FE2E21" w:rsidRDefault="00FD005B" w:rsidP="00BD44FF">
            <w:pPr>
              <w:jc w:val="center"/>
              <w:rPr>
                <w:rFonts w:ascii="Times New Roman" w:eastAsia="宋体" w:hAnsi="Times New Roman" w:cs="Times New Roman"/>
                <w:szCs w:val="21"/>
              </w:rPr>
            </w:pPr>
          </w:p>
        </w:tc>
        <w:tc>
          <w:tcPr>
            <w:tcW w:w="455" w:type="pct"/>
            <w:vAlign w:val="center"/>
          </w:tcPr>
          <w:p w14:paraId="6A42171F" w14:textId="77777777" w:rsidR="00FD005B" w:rsidRPr="00FE2E21" w:rsidRDefault="00FD005B" w:rsidP="00BD44FF">
            <w:pPr>
              <w:widowControl/>
              <w:jc w:val="center"/>
              <w:textAlignment w:val="center"/>
              <w:rPr>
                <w:rFonts w:ascii="Times New Roman" w:eastAsia="宋体" w:hAnsi="Times New Roman" w:cs="Times New Roman"/>
                <w:szCs w:val="21"/>
              </w:rPr>
            </w:pPr>
            <w:r w:rsidRPr="00FE2E21">
              <w:rPr>
                <w:rFonts w:ascii="Times New Roman" w:eastAsia="宋体" w:hAnsi="Times New Roman" w:cs="Times New Roman"/>
                <w:kern w:val="0"/>
                <w:szCs w:val="21"/>
                <w:lang w:bidi="ar"/>
              </w:rPr>
              <w:t>乙酸乙酯</w:t>
            </w:r>
          </w:p>
        </w:tc>
        <w:tc>
          <w:tcPr>
            <w:tcW w:w="455" w:type="pct"/>
            <w:vAlign w:val="center"/>
          </w:tcPr>
          <w:p w14:paraId="047DFFCB"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 xml:space="preserve">162.783 </w:t>
            </w:r>
          </w:p>
        </w:tc>
        <w:tc>
          <w:tcPr>
            <w:tcW w:w="588" w:type="pct"/>
            <w:vAlign w:val="center"/>
          </w:tcPr>
          <w:p w14:paraId="70CAC810"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2.508</w:t>
            </w:r>
          </w:p>
        </w:tc>
        <w:tc>
          <w:tcPr>
            <w:tcW w:w="336" w:type="pct"/>
            <w:vMerge/>
            <w:vAlign w:val="center"/>
          </w:tcPr>
          <w:p w14:paraId="2E6A0C4B" w14:textId="77777777" w:rsidR="00FD005B" w:rsidRPr="00FE2E21" w:rsidRDefault="00FD005B" w:rsidP="00BD44FF">
            <w:pPr>
              <w:jc w:val="center"/>
              <w:rPr>
                <w:rFonts w:ascii="Times New Roman" w:eastAsia="宋体" w:hAnsi="Times New Roman" w:cs="Times New Roman"/>
                <w:szCs w:val="21"/>
              </w:rPr>
            </w:pPr>
          </w:p>
        </w:tc>
        <w:tc>
          <w:tcPr>
            <w:tcW w:w="442" w:type="pct"/>
            <w:vAlign w:val="center"/>
          </w:tcPr>
          <w:p w14:paraId="3566641A" w14:textId="77777777" w:rsidR="00FD005B" w:rsidRPr="00FE2E21" w:rsidRDefault="00FD005B" w:rsidP="00BD44FF">
            <w:pPr>
              <w:widowControl/>
              <w:jc w:val="center"/>
              <w:textAlignment w:val="center"/>
              <w:rPr>
                <w:rFonts w:ascii="Times New Roman" w:eastAsia="宋体" w:hAnsi="Times New Roman" w:cs="Times New Roman"/>
                <w:szCs w:val="21"/>
              </w:rPr>
            </w:pPr>
          </w:p>
        </w:tc>
        <w:tc>
          <w:tcPr>
            <w:tcW w:w="478" w:type="pct"/>
            <w:vAlign w:val="center"/>
          </w:tcPr>
          <w:p w14:paraId="341AFE88" w14:textId="77777777" w:rsidR="00FD005B" w:rsidRPr="00FE2E21" w:rsidRDefault="00FD005B" w:rsidP="00BD44FF">
            <w:pPr>
              <w:jc w:val="center"/>
              <w:rPr>
                <w:rFonts w:ascii="Times New Roman" w:eastAsia="宋体" w:hAnsi="Times New Roman" w:cs="Times New Roman"/>
                <w:szCs w:val="21"/>
              </w:rPr>
            </w:pPr>
          </w:p>
        </w:tc>
        <w:tc>
          <w:tcPr>
            <w:tcW w:w="484" w:type="pct"/>
            <w:vAlign w:val="center"/>
          </w:tcPr>
          <w:p w14:paraId="0AA36D05" w14:textId="77777777" w:rsidR="00FD005B" w:rsidRPr="00FE2E21" w:rsidRDefault="00FD005B" w:rsidP="00BD44FF">
            <w:pPr>
              <w:jc w:val="center"/>
              <w:rPr>
                <w:rFonts w:ascii="Times New Roman" w:eastAsia="宋体" w:hAnsi="Times New Roman" w:cs="Times New Roman"/>
                <w:szCs w:val="21"/>
              </w:rPr>
            </w:pPr>
          </w:p>
        </w:tc>
        <w:tc>
          <w:tcPr>
            <w:tcW w:w="381" w:type="pct"/>
            <w:vAlign w:val="center"/>
          </w:tcPr>
          <w:p w14:paraId="3A9A027A" w14:textId="77777777" w:rsidR="00FD005B" w:rsidRPr="00FE2E21" w:rsidRDefault="00FD005B" w:rsidP="00BD44FF">
            <w:pPr>
              <w:jc w:val="center"/>
              <w:rPr>
                <w:rFonts w:ascii="Times New Roman" w:eastAsia="宋体" w:hAnsi="Times New Roman" w:cs="Times New Roman"/>
                <w:szCs w:val="21"/>
              </w:rPr>
            </w:pPr>
          </w:p>
        </w:tc>
        <w:tc>
          <w:tcPr>
            <w:tcW w:w="291" w:type="pct"/>
            <w:vMerge/>
            <w:vAlign w:val="center"/>
          </w:tcPr>
          <w:p w14:paraId="415DDBDC" w14:textId="77777777" w:rsidR="00FD005B" w:rsidRPr="00FE2E21" w:rsidRDefault="00FD005B" w:rsidP="00BD44FF">
            <w:pPr>
              <w:jc w:val="center"/>
              <w:rPr>
                <w:rFonts w:ascii="Times New Roman" w:eastAsia="宋体" w:hAnsi="Times New Roman" w:cs="Times New Roman"/>
                <w:szCs w:val="21"/>
              </w:rPr>
            </w:pPr>
          </w:p>
        </w:tc>
      </w:tr>
      <w:tr w:rsidR="00FD005B" w:rsidRPr="00FE2E21" w14:paraId="2ED0BE7C" w14:textId="77777777" w:rsidTr="00FE2E21">
        <w:trPr>
          <w:trHeight w:val="20"/>
        </w:trPr>
        <w:tc>
          <w:tcPr>
            <w:tcW w:w="560" w:type="pct"/>
            <w:vMerge/>
            <w:vAlign w:val="center"/>
          </w:tcPr>
          <w:p w14:paraId="4A8E0681" w14:textId="77777777" w:rsidR="00FD005B" w:rsidRPr="00FE2E21" w:rsidRDefault="00FD005B" w:rsidP="00BD44FF">
            <w:pPr>
              <w:jc w:val="center"/>
              <w:rPr>
                <w:rFonts w:ascii="Times New Roman" w:eastAsia="宋体" w:hAnsi="Times New Roman" w:cs="Times New Roman"/>
                <w:szCs w:val="21"/>
              </w:rPr>
            </w:pPr>
          </w:p>
        </w:tc>
        <w:tc>
          <w:tcPr>
            <w:tcW w:w="530" w:type="pct"/>
            <w:vMerge/>
            <w:vAlign w:val="center"/>
          </w:tcPr>
          <w:p w14:paraId="459C4F97" w14:textId="77777777" w:rsidR="00FD005B" w:rsidRPr="00FE2E21" w:rsidRDefault="00FD005B" w:rsidP="00BD44FF">
            <w:pPr>
              <w:jc w:val="center"/>
              <w:rPr>
                <w:rFonts w:ascii="Times New Roman" w:eastAsia="宋体" w:hAnsi="Times New Roman" w:cs="Times New Roman"/>
                <w:szCs w:val="21"/>
              </w:rPr>
            </w:pPr>
          </w:p>
        </w:tc>
        <w:tc>
          <w:tcPr>
            <w:tcW w:w="455" w:type="pct"/>
            <w:vAlign w:val="center"/>
          </w:tcPr>
          <w:p w14:paraId="18A62DB2" w14:textId="77777777" w:rsidR="00FD005B" w:rsidRPr="00FE2E21" w:rsidRDefault="00FD005B" w:rsidP="00BD44FF">
            <w:pPr>
              <w:widowControl/>
              <w:jc w:val="center"/>
              <w:textAlignment w:val="center"/>
              <w:rPr>
                <w:rFonts w:ascii="Times New Roman" w:eastAsia="宋体" w:hAnsi="Times New Roman" w:cs="Times New Roman"/>
                <w:szCs w:val="21"/>
              </w:rPr>
            </w:pPr>
            <w:r w:rsidRPr="00FE2E21">
              <w:rPr>
                <w:rFonts w:ascii="Times New Roman" w:eastAsia="宋体" w:hAnsi="Times New Roman" w:cs="Times New Roman"/>
                <w:kern w:val="0"/>
                <w:szCs w:val="21"/>
                <w:lang w:bidi="ar"/>
              </w:rPr>
              <w:t>四氢呋喃</w:t>
            </w:r>
          </w:p>
        </w:tc>
        <w:tc>
          <w:tcPr>
            <w:tcW w:w="455" w:type="pct"/>
            <w:vAlign w:val="center"/>
          </w:tcPr>
          <w:p w14:paraId="3A33D756"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 xml:space="preserve">98.267 </w:t>
            </w:r>
          </w:p>
        </w:tc>
        <w:tc>
          <w:tcPr>
            <w:tcW w:w="588" w:type="pct"/>
            <w:vAlign w:val="center"/>
          </w:tcPr>
          <w:p w14:paraId="71D8D7A1"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1.514</w:t>
            </w:r>
          </w:p>
        </w:tc>
        <w:tc>
          <w:tcPr>
            <w:tcW w:w="336" w:type="pct"/>
            <w:vMerge/>
            <w:vAlign w:val="center"/>
          </w:tcPr>
          <w:p w14:paraId="26D53014" w14:textId="77777777" w:rsidR="00FD005B" w:rsidRPr="00FE2E21" w:rsidRDefault="00FD005B" w:rsidP="00BD44FF">
            <w:pPr>
              <w:jc w:val="center"/>
              <w:rPr>
                <w:rFonts w:ascii="Times New Roman" w:eastAsia="宋体" w:hAnsi="Times New Roman" w:cs="Times New Roman"/>
                <w:szCs w:val="21"/>
              </w:rPr>
            </w:pPr>
          </w:p>
        </w:tc>
        <w:tc>
          <w:tcPr>
            <w:tcW w:w="442" w:type="pct"/>
            <w:vAlign w:val="center"/>
          </w:tcPr>
          <w:p w14:paraId="5BA23B04" w14:textId="77777777" w:rsidR="00FD005B" w:rsidRPr="00FE2E21" w:rsidRDefault="00FD005B" w:rsidP="00BD44FF">
            <w:pPr>
              <w:widowControl/>
              <w:jc w:val="center"/>
              <w:textAlignment w:val="center"/>
              <w:rPr>
                <w:rFonts w:ascii="Times New Roman" w:eastAsia="宋体" w:hAnsi="Times New Roman" w:cs="Times New Roman"/>
                <w:szCs w:val="21"/>
              </w:rPr>
            </w:pPr>
          </w:p>
        </w:tc>
        <w:tc>
          <w:tcPr>
            <w:tcW w:w="478" w:type="pct"/>
            <w:vAlign w:val="center"/>
          </w:tcPr>
          <w:p w14:paraId="79BEFACA" w14:textId="77777777" w:rsidR="00FD005B" w:rsidRPr="00FE2E21" w:rsidRDefault="00FD005B" w:rsidP="00BD44FF">
            <w:pPr>
              <w:jc w:val="center"/>
              <w:rPr>
                <w:rFonts w:ascii="Times New Roman" w:eastAsia="宋体" w:hAnsi="Times New Roman" w:cs="Times New Roman"/>
                <w:szCs w:val="21"/>
              </w:rPr>
            </w:pPr>
          </w:p>
        </w:tc>
        <w:tc>
          <w:tcPr>
            <w:tcW w:w="484" w:type="pct"/>
            <w:vAlign w:val="center"/>
          </w:tcPr>
          <w:p w14:paraId="2EA81EA1" w14:textId="77777777" w:rsidR="00FD005B" w:rsidRPr="00FE2E21" w:rsidRDefault="00FD005B" w:rsidP="00BD44FF">
            <w:pPr>
              <w:jc w:val="center"/>
              <w:rPr>
                <w:rFonts w:ascii="Times New Roman" w:eastAsia="宋体" w:hAnsi="Times New Roman" w:cs="Times New Roman"/>
                <w:szCs w:val="21"/>
              </w:rPr>
            </w:pPr>
          </w:p>
        </w:tc>
        <w:tc>
          <w:tcPr>
            <w:tcW w:w="381" w:type="pct"/>
            <w:vAlign w:val="center"/>
          </w:tcPr>
          <w:p w14:paraId="02ABDB16" w14:textId="77777777" w:rsidR="00FD005B" w:rsidRPr="00FE2E21" w:rsidRDefault="00FD005B" w:rsidP="00BD44FF">
            <w:pPr>
              <w:jc w:val="center"/>
              <w:rPr>
                <w:rFonts w:ascii="Times New Roman" w:eastAsia="宋体" w:hAnsi="Times New Roman" w:cs="Times New Roman"/>
                <w:szCs w:val="21"/>
              </w:rPr>
            </w:pPr>
          </w:p>
        </w:tc>
        <w:tc>
          <w:tcPr>
            <w:tcW w:w="291" w:type="pct"/>
            <w:vMerge/>
            <w:vAlign w:val="center"/>
          </w:tcPr>
          <w:p w14:paraId="1600913E" w14:textId="77777777" w:rsidR="00FD005B" w:rsidRPr="00FE2E21" w:rsidRDefault="00FD005B" w:rsidP="00BD44FF">
            <w:pPr>
              <w:jc w:val="center"/>
              <w:rPr>
                <w:rFonts w:ascii="Times New Roman" w:eastAsia="宋体" w:hAnsi="Times New Roman" w:cs="Times New Roman"/>
                <w:szCs w:val="21"/>
              </w:rPr>
            </w:pPr>
          </w:p>
        </w:tc>
      </w:tr>
      <w:tr w:rsidR="00FD005B" w:rsidRPr="00FE2E21" w14:paraId="0A1723EA" w14:textId="77777777" w:rsidTr="00FE2E21">
        <w:trPr>
          <w:trHeight w:val="20"/>
        </w:trPr>
        <w:tc>
          <w:tcPr>
            <w:tcW w:w="560" w:type="pct"/>
            <w:vMerge/>
            <w:vAlign w:val="center"/>
          </w:tcPr>
          <w:p w14:paraId="1928660E" w14:textId="77777777" w:rsidR="00FD005B" w:rsidRPr="00FE2E21" w:rsidRDefault="00FD005B" w:rsidP="00BD44FF">
            <w:pPr>
              <w:jc w:val="center"/>
              <w:rPr>
                <w:rFonts w:ascii="Times New Roman" w:eastAsia="宋体" w:hAnsi="Times New Roman" w:cs="Times New Roman"/>
                <w:szCs w:val="21"/>
              </w:rPr>
            </w:pPr>
          </w:p>
        </w:tc>
        <w:tc>
          <w:tcPr>
            <w:tcW w:w="530" w:type="pct"/>
            <w:vMerge/>
            <w:vAlign w:val="center"/>
          </w:tcPr>
          <w:p w14:paraId="3DDFD3BE" w14:textId="77777777" w:rsidR="00FD005B" w:rsidRPr="00FE2E21" w:rsidRDefault="00FD005B" w:rsidP="00BD44FF">
            <w:pPr>
              <w:jc w:val="center"/>
              <w:rPr>
                <w:rFonts w:ascii="Times New Roman" w:eastAsia="宋体" w:hAnsi="Times New Roman" w:cs="Times New Roman"/>
                <w:szCs w:val="21"/>
              </w:rPr>
            </w:pPr>
          </w:p>
        </w:tc>
        <w:tc>
          <w:tcPr>
            <w:tcW w:w="455" w:type="pct"/>
            <w:vAlign w:val="center"/>
          </w:tcPr>
          <w:p w14:paraId="4ECB03C1"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甲醛</w:t>
            </w:r>
          </w:p>
        </w:tc>
        <w:tc>
          <w:tcPr>
            <w:tcW w:w="455" w:type="pct"/>
            <w:vAlign w:val="center"/>
          </w:tcPr>
          <w:p w14:paraId="5D5BD3E2"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 xml:space="preserve">20.835 </w:t>
            </w:r>
          </w:p>
        </w:tc>
        <w:tc>
          <w:tcPr>
            <w:tcW w:w="588" w:type="pct"/>
            <w:vAlign w:val="center"/>
          </w:tcPr>
          <w:p w14:paraId="26DC7DF6"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0.321</w:t>
            </w:r>
          </w:p>
        </w:tc>
        <w:tc>
          <w:tcPr>
            <w:tcW w:w="336" w:type="pct"/>
            <w:vMerge/>
            <w:vAlign w:val="center"/>
          </w:tcPr>
          <w:p w14:paraId="73D91FAE" w14:textId="77777777" w:rsidR="00FD005B" w:rsidRPr="00FE2E21" w:rsidRDefault="00FD005B" w:rsidP="00BD44FF">
            <w:pPr>
              <w:jc w:val="center"/>
              <w:rPr>
                <w:rFonts w:ascii="Times New Roman" w:eastAsia="宋体" w:hAnsi="Times New Roman" w:cs="Times New Roman"/>
                <w:szCs w:val="21"/>
              </w:rPr>
            </w:pPr>
          </w:p>
        </w:tc>
        <w:tc>
          <w:tcPr>
            <w:tcW w:w="442" w:type="pct"/>
            <w:vAlign w:val="center"/>
          </w:tcPr>
          <w:p w14:paraId="6BA143D4" w14:textId="77777777" w:rsidR="00FD005B" w:rsidRPr="00FE2E21" w:rsidRDefault="00FD005B" w:rsidP="00BD44FF">
            <w:pPr>
              <w:widowControl/>
              <w:jc w:val="center"/>
              <w:textAlignment w:val="center"/>
              <w:rPr>
                <w:rFonts w:ascii="Times New Roman" w:eastAsia="宋体" w:hAnsi="Times New Roman" w:cs="Times New Roman"/>
                <w:szCs w:val="21"/>
              </w:rPr>
            </w:pPr>
          </w:p>
        </w:tc>
        <w:tc>
          <w:tcPr>
            <w:tcW w:w="478" w:type="pct"/>
            <w:vAlign w:val="center"/>
          </w:tcPr>
          <w:p w14:paraId="24B41254" w14:textId="77777777" w:rsidR="00FD005B" w:rsidRPr="00FE2E21" w:rsidRDefault="00FD005B" w:rsidP="00BD44FF">
            <w:pPr>
              <w:jc w:val="center"/>
              <w:rPr>
                <w:rFonts w:ascii="Times New Roman" w:eastAsia="宋体" w:hAnsi="Times New Roman" w:cs="Times New Roman"/>
                <w:szCs w:val="21"/>
              </w:rPr>
            </w:pPr>
          </w:p>
        </w:tc>
        <w:tc>
          <w:tcPr>
            <w:tcW w:w="484" w:type="pct"/>
            <w:vAlign w:val="center"/>
          </w:tcPr>
          <w:p w14:paraId="2B2FF32A" w14:textId="77777777" w:rsidR="00FD005B" w:rsidRPr="00FE2E21" w:rsidRDefault="00FD005B" w:rsidP="00BD44FF">
            <w:pPr>
              <w:jc w:val="center"/>
              <w:rPr>
                <w:rFonts w:ascii="Times New Roman" w:eastAsia="宋体" w:hAnsi="Times New Roman" w:cs="Times New Roman"/>
                <w:szCs w:val="21"/>
              </w:rPr>
            </w:pPr>
          </w:p>
        </w:tc>
        <w:tc>
          <w:tcPr>
            <w:tcW w:w="381" w:type="pct"/>
            <w:vAlign w:val="center"/>
          </w:tcPr>
          <w:p w14:paraId="69905325" w14:textId="77777777" w:rsidR="00FD005B" w:rsidRPr="00FE2E21" w:rsidRDefault="00FD005B" w:rsidP="00BD44FF">
            <w:pPr>
              <w:jc w:val="center"/>
              <w:rPr>
                <w:rFonts w:ascii="Times New Roman" w:eastAsia="宋体" w:hAnsi="Times New Roman" w:cs="Times New Roman"/>
                <w:szCs w:val="21"/>
              </w:rPr>
            </w:pPr>
          </w:p>
        </w:tc>
        <w:tc>
          <w:tcPr>
            <w:tcW w:w="291" w:type="pct"/>
            <w:vMerge/>
            <w:vAlign w:val="center"/>
          </w:tcPr>
          <w:p w14:paraId="60D297D1" w14:textId="77777777" w:rsidR="00FD005B" w:rsidRPr="00FE2E21" w:rsidRDefault="00FD005B" w:rsidP="00BD44FF">
            <w:pPr>
              <w:jc w:val="center"/>
              <w:rPr>
                <w:rFonts w:ascii="Times New Roman" w:eastAsia="宋体" w:hAnsi="Times New Roman" w:cs="Times New Roman"/>
                <w:szCs w:val="21"/>
              </w:rPr>
            </w:pPr>
          </w:p>
        </w:tc>
      </w:tr>
      <w:tr w:rsidR="00FD005B" w:rsidRPr="00FE2E21" w14:paraId="0766126D" w14:textId="77777777" w:rsidTr="00FE2E21">
        <w:trPr>
          <w:trHeight w:val="20"/>
        </w:trPr>
        <w:tc>
          <w:tcPr>
            <w:tcW w:w="560" w:type="pct"/>
            <w:vMerge/>
            <w:vAlign w:val="center"/>
          </w:tcPr>
          <w:p w14:paraId="34C98C91" w14:textId="77777777" w:rsidR="00FD005B" w:rsidRPr="00FE2E21" w:rsidRDefault="00FD005B" w:rsidP="00BD44FF">
            <w:pPr>
              <w:jc w:val="center"/>
              <w:rPr>
                <w:rFonts w:ascii="Times New Roman" w:eastAsia="宋体" w:hAnsi="Times New Roman" w:cs="Times New Roman"/>
                <w:szCs w:val="21"/>
              </w:rPr>
            </w:pPr>
          </w:p>
        </w:tc>
        <w:tc>
          <w:tcPr>
            <w:tcW w:w="530" w:type="pct"/>
            <w:vMerge/>
            <w:vAlign w:val="center"/>
          </w:tcPr>
          <w:p w14:paraId="3322783C" w14:textId="77777777" w:rsidR="00FD005B" w:rsidRPr="00FE2E21" w:rsidRDefault="00FD005B" w:rsidP="00BD44FF">
            <w:pPr>
              <w:jc w:val="center"/>
              <w:rPr>
                <w:rFonts w:ascii="Times New Roman" w:eastAsia="宋体" w:hAnsi="Times New Roman" w:cs="Times New Roman"/>
                <w:szCs w:val="21"/>
              </w:rPr>
            </w:pPr>
          </w:p>
        </w:tc>
        <w:tc>
          <w:tcPr>
            <w:tcW w:w="455" w:type="pct"/>
            <w:vAlign w:val="center"/>
          </w:tcPr>
          <w:p w14:paraId="4C6B5C4E"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盐分</w:t>
            </w:r>
          </w:p>
        </w:tc>
        <w:tc>
          <w:tcPr>
            <w:tcW w:w="455" w:type="pct"/>
            <w:vAlign w:val="center"/>
          </w:tcPr>
          <w:p w14:paraId="4DC0F341"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1578.503</w:t>
            </w:r>
          </w:p>
        </w:tc>
        <w:tc>
          <w:tcPr>
            <w:tcW w:w="588" w:type="pct"/>
            <w:vAlign w:val="center"/>
          </w:tcPr>
          <w:p w14:paraId="7E40D30F"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24.32</w:t>
            </w:r>
          </w:p>
        </w:tc>
        <w:tc>
          <w:tcPr>
            <w:tcW w:w="336" w:type="pct"/>
            <w:vMerge/>
            <w:vAlign w:val="center"/>
          </w:tcPr>
          <w:p w14:paraId="17EDED79" w14:textId="77777777" w:rsidR="00FD005B" w:rsidRPr="00FE2E21" w:rsidRDefault="00FD005B" w:rsidP="00BD44FF">
            <w:pPr>
              <w:jc w:val="center"/>
              <w:rPr>
                <w:rFonts w:ascii="Times New Roman" w:eastAsia="宋体" w:hAnsi="Times New Roman" w:cs="Times New Roman"/>
                <w:szCs w:val="21"/>
              </w:rPr>
            </w:pPr>
          </w:p>
        </w:tc>
        <w:tc>
          <w:tcPr>
            <w:tcW w:w="442" w:type="pct"/>
            <w:vAlign w:val="center"/>
          </w:tcPr>
          <w:p w14:paraId="1DBBFAB9" w14:textId="77777777" w:rsidR="00FD005B" w:rsidRPr="00FE2E21" w:rsidRDefault="00FD005B" w:rsidP="00BD44FF">
            <w:pPr>
              <w:widowControl/>
              <w:jc w:val="center"/>
              <w:textAlignment w:val="center"/>
              <w:rPr>
                <w:rFonts w:ascii="Times New Roman" w:eastAsia="宋体" w:hAnsi="Times New Roman" w:cs="Times New Roman"/>
                <w:szCs w:val="21"/>
              </w:rPr>
            </w:pPr>
          </w:p>
        </w:tc>
        <w:tc>
          <w:tcPr>
            <w:tcW w:w="478" w:type="pct"/>
            <w:vAlign w:val="center"/>
          </w:tcPr>
          <w:p w14:paraId="4F8E54C9" w14:textId="77777777" w:rsidR="00FD005B" w:rsidRPr="00FE2E21" w:rsidRDefault="00FD005B" w:rsidP="00BD44FF">
            <w:pPr>
              <w:jc w:val="center"/>
              <w:rPr>
                <w:rFonts w:ascii="Times New Roman" w:eastAsia="宋体" w:hAnsi="Times New Roman" w:cs="Times New Roman"/>
                <w:szCs w:val="21"/>
              </w:rPr>
            </w:pPr>
          </w:p>
        </w:tc>
        <w:tc>
          <w:tcPr>
            <w:tcW w:w="484" w:type="pct"/>
            <w:vAlign w:val="center"/>
          </w:tcPr>
          <w:p w14:paraId="22578B19" w14:textId="77777777" w:rsidR="00FD005B" w:rsidRPr="00FE2E21" w:rsidRDefault="00FD005B" w:rsidP="00BD44FF">
            <w:pPr>
              <w:jc w:val="center"/>
              <w:rPr>
                <w:rFonts w:ascii="Times New Roman" w:eastAsia="宋体" w:hAnsi="Times New Roman" w:cs="Times New Roman"/>
                <w:szCs w:val="21"/>
              </w:rPr>
            </w:pPr>
          </w:p>
        </w:tc>
        <w:tc>
          <w:tcPr>
            <w:tcW w:w="381" w:type="pct"/>
            <w:vAlign w:val="center"/>
          </w:tcPr>
          <w:p w14:paraId="137FFD06" w14:textId="77777777" w:rsidR="00FD005B" w:rsidRPr="00FE2E21" w:rsidRDefault="00FD005B" w:rsidP="00BD44FF">
            <w:pPr>
              <w:jc w:val="center"/>
              <w:rPr>
                <w:rFonts w:ascii="Times New Roman" w:eastAsia="宋体" w:hAnsi="Times New Roman" w:cs="Times New Roman"/>
                <w:szCs w:val="21"/>
              </w:rPr>
            </w:pPr>
          </w:p>
        </w:tc>
        <w:tc>
          <w:tcPr>
            <w:tcW w:w="291" w:type="pct"/>
            <w:vMerge/>
            <w:vAlign w:val="center"/>
          </w:tcPr>
          <w:p w14:paraId="301A98D6" w14:textId="77777777" w:rsidR="00FD005B" w:rsidRPr="00FE2E21" w:rsidRDefault="00FD005B" w:rsidP="00BD44FF">
            <w:pPr>
              <w:jc w:val="center"/>
              <w:rPr>
                <w:rFonts w:ascii="Times New Roman" w:eastAsia="宋体" w:hAnsi="Times New Roman" w:cs="Times New Roman"/>
                <w:szCs w:val="21"/>
              </w:rPr>
            </w:pPr>
          </w:p>
        </w:tc>
      </w:tr>
      <w:tr w:rsidR="00FD005B" w:rsidRPr="00FE2E21" w14:paraId="6B2A2E7D" w14:textId="77777777" w:rsidTr="00FE2E21">
        <w:trPr>
          <w:trHeight w:val="20"/>
        </w:trPr>
        <w:tc>
          <w:tcPr>
            <w:tcW w:w="560" w:type="pct"/>
            <w:vMerge w:val="restart"/>
            <w:vAlign w:val="center"/>
          </w:tcPr>
          <w:p w14:paraId="71DD9A6A" w14:textId="77777777" w:rsidR="00FD005B" w:rsidRPr="00FE2E21" w:rsidRDefault="00FD005B" w:rsidP="00BD44FF">
            <w:pPr>
              <w:widowControl/>
              <w:jc w:val="center"/>
              <w:textAlignment w:val="center"/>
              <w:rPr>
                <w:rFonts w:ascii="Times New Roman" w:eastAsia="宋体" w:hAnsi="Times New Roman" w:cs="Times New Roman"/>
                <w:szCs w:val="21"/>
              </w:rPr>
            </w:pPr>
            <w:r w:rsidRPr="00FE2E21">
              <w:rPr>
                <w:rFonts w:ascii="Times New Roman" w:eastAsia="宋体" w:hAnsi="Times New Roman" w:cs="Times New Roman"/>
                <w:kern w:val="0"/>
                <w:szCs w:val="21"/>
                <w:lang w:bidi="ar"/>
              </w:rPr>
              <w:t>合计</w:t>
            </w:r>
          </w:p>
        </w:tc>
        <w:tc>
          <w:tcPr>
            <w:tcW w:w="530" w:type="pct"/>
            <w:vMerge w:val="restart"/>
            <w:vAlign w:val="center"/>
          </w:tcPr>
          <w:p w14:paraId="5D79C4E6" w14:textId="77777777" w:rsidR="00FD005B" w:rsidRPr="00FE2E21" w:rsidRDefault="00FD005B" w:rsidP="00BD44FF">
            <w:pPr>
              <w:widowControl/>
              <w:jc w:val="center"/>
              <w:textAlignment w:val="center"/>
              <w:rPr>
                <w:rFonts w:ascii="Times New Roman" w:eastAsia="宋体" w:hAnsi="Times New Roman" w:cs="Times New Roman"/>
                <w:szCs w:val="21"/>
              </w:rPr>
            </w:pPr>
            <w:r w:rsidRPr="00FE2E21">
              <w:rPr>
                <w:rFonts w:ascii="Times New Roman" w:eastAsia="宋体" w:hAnsi="Times New Roman" w:cs="Times New Roman"/>
                <w:kern w:val="0"/>
                <w:szCs w:val="21"/>
                <w:lang w:bidi="ar"/>
              </w:rPr>
              <w:t>17542.843</w:t>
            </w:r>
          </w:p>
        </w:tc>
        <w:tc>
          <w:tcPr>
            <w:tcW w:w="455" w:type="pct"/>
            <w:vAlign w:val="center"/>
          </w:tcPr>
          <w:p w14:paraId="23839714" w14:textId="77777777" w:rsidR="00FD005B" w:rsidRPr="00FE2E21" w:rsidRDefault="00FD005B" w:rsidP="00BD44FF">
            <w:pPr>
              <w:widowControl/>
              <w:jc w:val="center"/>
              <w:textAlignment w:val="center"/>
              <w:rPr>
                <w:rFonts w:ascii="Times New Roman" w:eastAsia="宋体" w:hAnsi="Times New Roman" w:cs="Times New Roman"/>
                <w:szCs w:val="21"/>
              </w:rPr>
            </w:pPr>
            <w:r w:rsidRPr="00FE2E21">
              <w:rPr>
                <w:rFonts w:ascii="Times New Roman" w:eastAsia="宋体" w:hAnsi="Times New Roman" w:cs="Times New Roman"/>
                <w:kern w:val="0"/>
                <w:szCs w:val="21"/>
                <w:lang w:bidi="ar"/>
              </w:rPr>
              <w:t>COD</w:t>
            </w:r>
          </w:p>
        </w:tc>
        <w:tc>
          <w:tcPr>
            <w:tcW w:w="455" w:type="pct"/>
            <w:vAlign w:val="center"/>
          </w:tcPr>
          <w:p w14:paraId="0A47A6D9"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 xml:space="preserve">8485.341 </w:t>
            </w:r>
          </w:p>
        </w:tc>
        <w:tc>
          <w:tcPr>
            <w:tcW w:w="588" w:type="pct"/>
            <w:vAlign w:val="center"/>
          </w:tcPr>
          <w:p w14:paraId="79D8785E"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148.857</w:t>
            </w:r>
          </w:p>
        </w:tc>
        <w:tc>
          <w:tcPr>
            <w:tcW w:w="336" w:type="pct"/>
            <w:vMerge w:val="restart"/>
            <w:vAlign w:val="center"/>
          </w:tcPr>
          <w:p w14:paraId="008EAE6E" w14:textId="77777777" w:rsidR="00FD005B" w:rsidRPr="00FE2E21" w:rsidRDefault="00FD005B" w:rsidP="00BD44FF">
            <w:pPr>
              <w:widowControl/>
              <w:jc w:val="center"/>
              <w:textAlignment w:val="center"/>
              <w:rPr>
                <w:rFonts w:ascii="Times New Roman" w:eastAsia="宋体" w:hAnsi="Times New Roman" w:cs="Times New Roman"/>
                <w:szCs w:val="21"/>
              </w:rPr>
            </w:pPr>
            <w:r w:rsidRPr="00FE2E21">
              <w:rPr>
                <w:rFonts w:ascii="Times New Roman" w:eastAsia="宋体" w:hAnsi="Times New Roman" w:cs="Times New Roman"/>
                <w:kern w:val="0"/>
                <w:szCs w:val="21"/>
                <w:lang w:bidi="ar"/>
              </w:rPr>
              <w:t>/</w:t>
            </w:r>
          </w:p>
        </w:tc>
        <w:tc>
          <w:tcPr>
            <w:tcW w:w="442" w:type="pct"/>
            <w:vAlign w:val="center"/>
          </w:tcPr>
          <w:p w14:paraId="7CC6643C" w14:textId="77777777" w:rsidR="00FD005B" w:rsidRPr="00FE2E21" w:rsidRDefault="00FD005B" w:rsidP="00BD44FF">
            <w:pPr>
              <w:widowControl/>
              <w:jc w:val="center"/>
              <w:textAlignment w:val="center"/>
              <w:rPr>
                <w:rFonts w:ascii="Times New Roman" w:eastAsia="宋体" w:hAnsi="Times New Roman" w:cs="Times New Roman"/>
                <w:szCs w:val="21"/>
              </w:rPr>
            </w:pPr>
            <w:r w:rsidRPr="00FE2E21">
              <w:rPr>
                <w:rFonts w:ascii="Times New Roman" w:eastAsia="宋体" w:hAnsi="Times New Roman" w:cs="Times New Roman"/>
                <w:kern w:val="0"/>
                <w:szCs w:val="21"/>
                <w:lang w:bidi="ar"/>
              </w:rPr>
              <w:t>COD</w:t>
            </w:r>
          </w:p>
        </w:tc>
        <w:tc>
          <w:tcPr>
            <w:tcW w:w="478" w:type="pct"/>
            <w:vAlign w:val="center"/>
          </w:tcPr>
          <w:p w14:paraId="62004D6E"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340.9226</w:t>
            </w:r>
          </w:p>
        </w:tc>
        <w:tc>
          <w:tcPr>
            <w:tcW w:w="484" w:type="pct"/>
            <w:vAlign w:val="center"/>
          </w:tcPr>
          <w:p w14:paraId="40A74F1A"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 xml:space="preserve">5.9808 </w:t>
            </w:r>
          </w:p>
        </w:tc>
        <w:tc>
          <w:tcPr>
            <w:tcW w:w="381" w:type="pct"/>
            <w:vAlign w:val="center"/>
          </w:tcPr>
          <w:p w14:paraId="6D925FA0"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500</w:t>
            </w:r>
          </w:p>
        </w:tc>
        <w:tc>
          <w:tcPr>
            <w:tcW w:w="291" w:type="pct"/>
            <w:vMerge/>
            <w:vAlign w:val="center"/>
          </w:tcPr>
          <w:p w14:paraId="236B6C65" w14:textId="77777777" w:rsidR="00FD005B" w:rsidRPr="00FE2E21" w:rsidRDefault="00FD005B" w:rsidP="00BD44FF">
            <w:pPr>
              <w:jc w:val="center"/>
              <w:rPr>
                <w:rFonts w:ascii="Times New Roman" w:eastAsia="宋体" w:hAnsi="Times New Roman" w:cs="Times New Roman"/>
                <w:szCs w:val="21"/>
              </w:rPr>
            </w:pPr>
          </w:p>
        </w:tc>
      </w:tr>
      <w:tr w:rsidR="00FD005B" w:rsidRPr="00FE2E21" w14:paraId="4084C175" w14:textId="77777777" w:rsidTr="00FE2E21">
        <w:trPr>
          <w:trHeight w:val="20"/>
        </w:trPr>
        <w:tc>
          <w:tcPr>
            <w:tcW w:w="560" w:type="pct"/>
            <w:vMerge/>
            <w:vAlign w:val="center"/>
          </w:tcPr>
          <w:p w14:paraId="4C465C68" w14:textId="77777777" w:rsidR="00FD005B" w:rsidRPr="00FE2E21" w:rsidRDefault="00FD005B" w:rsidP="00BD44FF">
            <w:pPr>
              <w:jc w:val="center"/>
              <w:rPr>
                <w:rFonts w:ascii="Times New Roman" w:eastAsia="宋体" w:hAnsi="Times New Roman" w:cs="Times New Roman"/>
                <w:szCs w:val="21"/>
              </w:rPr>
            </w:pPr>
          </w:p>
        </w:tc>
        <w:tc>
          <w:tcPr>
            <w:tcW w:w="530" w:type="pct"/>
            <w:vMerge/>
            <w:vAlign w:val="center"/>
          </w:tcPr>
          <w:p w14:paraId="4253EA4E" w14:textId="77777777" w:rsidR="00FD005B" w:rsidRPr="00FE2E21" w:rsidRDefault="00FD005B" w:rsidP="00BD44FF">
            <w:pPr>
              <w:jc w:val="center"/>
              <w:rPr>
                <w:rFonts w:ascii="Times New Roman" w:eastAsia="宋体" w:hAnsi="Times New Roman" w:cs="Times New Roman"/>
                <w:szCs w:val="21"/>
              </w:rPr>
            </w:pPr>
          </w:p>
        </w:tc>
        <w:tc>
          <w:tcPr>
            <w:tcW w:w="455" w:type="pct"/>
            <w:vAlign w:val="center"/>
          </w:tcPr>
          <w:p w14:paraId="28509B16" w14:textId="77777777" w:rsidR="00FD005B" w:rsidRPr="00FE2E21" w:rsidRDefault="00FD005B" w:rsidP="00BD44FF">
            <w:pPr>
              <w:widowControl/>
              <w:jc w:val="center"/>
              <w:textAlignment w:val="center"/>
              <w:rPr>
                <w:rFonts w:ascii="Times New Roman" w:eastAsia="宋体" w:hAnsi="Times New Roman" w:cs="Times New Roman"/>
                <w:szCs w:val="21"/>
              </w:rPr>
            </w:pPr>
            <w:r w:rsidRPr="00FE2E21">
              <w:rPr>
                <w:rFonts w:ascii="Times New Roman" w:eastAsia="宋体" w:hAnsi="Times New Roman" w:cs="Times New Roman"/>
                <w:kern w:val="0"/>
                <w:szCs w:val="21"/>
                <w:lang w:bidi="ar"/>
              </w:rPr>
              <w:t>SS</w:t>
            </w:r>
          </w:p>
        </w:tc>
        <w:tc>
          <w:tcPr>
            <w:tcW w:w="455" w:type="pct"/>
            <w:vAlign w:val="center"/>
          </w:tcPr>
          <w:p w14:paraId="375A7249"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 xml:space="preserve">382.036 </w:t>
            </w:r>
          </w:p>
        </w:tc>
        <w:tc>
          <w:tcPr>
            <w:tcW w:w="588" w:type="pct"/>
            <w:vAlign w:val="center"/>
          </w:tcPr>
          <w:p w14:paraId="23DF2573"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6.702</w:t>
            </w:r>
          </w:p>
        </w:tc>
        <w:tc>
          <w:tcPr>
            <w:tcW w:w="336" w:type="pct"/>
            <w:vMerge/>
            <w:vAlign w:val="center"/>
          </w:tcPr>
          <w:p w14:paraId="42AC78D4" w14:textId="77777777" w:rsidR="00FD005B" w:rsidRPr="00FE2E21" w:rsidRDefault="00FD005B" w:rsidP="00BD44FF">
            <w:pPr>
              <w:jc w:val="center"/>
              <w:rPr>
                <w:rFonts w:ascii="Times New Roman" w:eastAsia="宋体" w:hAnsi="Times New Roman" w:cs="Times New Roman"/>
                <w:szCs w:val="21"/>
              </w:rPr>
            </w:pPr>
          </w:p>
        </w:tc>
        <w:tc>
          <w:tcPr>
            <w:tcW w:w="442" w:type="pct"/>
            <w:vAlign w:val="center"/>
          </w:tcPr>
          <w:p w14:paraId="6DA444DD" w14:textId="77777777" w:rsidR="00FD005B" w:rsidRPr="00FE2E21" w:rsidRDefault="00FD005B" w:rsidP="00BD44FF">
            <w:pPr>
              <w:widowControl/>
              <w:jc w:val="center"/>
              <w:textAlignment w:val="center"/>
              <w:rPr>
                <w:rFonts w:ascii="Times New Roman" w:eastAsia="宋体" w:hAnsi="Times New Roman" w:cs="Times New Roman"/>
                <w:szCs w:val="21"/>
              </w:rPr>
            </w:pPr>
            <w:r w:rsidRPr="00FE2E21">
              <w:rPr>
                <w:rFonts w:ascii="Times New Roman" w:eastAsia="宋体" w:hAnsi="Times New Roman" w:cs="Times New Roman"/>
                <w:kern w:val="0"/>
                <w:szCs w:val="21"/>
                <w:lang w:bidi="ar"/>
              </w:rPr>
              <w:t>SS</w:t>
            </w:r>
          </w:p>
        </w:tc>
        <w:tc>
          <w:tcPr>
            <w:tcW w:w="478" w:type="pct"/>
            <w:vAlign w:val="center"/>
          </w:tcPr>
          <w:p w14:paraId="51F2C90C"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19.1018</w:t>
            </w:r>
          </w:p>
        </w:tc>
        <w:tc>
          <w:tcPr>
            <w:tcW w:w="484" w:type="pct"/>
            <w:vAlign w:val="center"/>
          </w:tcPr>
          <w:p w14:paraId="6A17A773"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 xml:space="preserve">0.3351 </w:t>
            </w:r>
          </w:p>
        </w:tc>
        <w:tc>
          <w:tcPr>
            <w:tcW w:w="381" w:type="pct"/>
            <w:vAlign w:val="center"/>
          </w:tcPr>
          <w:p w14:paraId="287FDBAB"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400</w:t>
            </w:r>
          </w:p>
        </w:tc>
        <w:tc>
          <w:tcPr>
            <w:tcW w:w="291" w:type="pct"/>
            <w:vMerge/>
            <w:vAlign w:val="center"/>
          </w:tcPr>
          <w:p w14:paraId="4C1AF062" w14:textId="77777777" w:rsidR="00FD005B" w:rsidRPr="00FE2E21" w:rsidRDefault="00FD005B" w:rsidP="00BD44FF">
            <w:pPr>
              <w:jc w:val="center"/>
              <w:rPr>
                <w:rFonts w:ascii="Times New Roman" w:eastAsia="宋体" w:hAnsi="Times New Roman" w:cs="Times New Roman"/>
                <w:szCs w:val="21"/>
              </w:rPr>
            </w:pPr>
          </w:p>
        </w:tc>
      </w:tr>
      <w:tr w:rsidR="00FD005B" w:rsidRPr="00FE2E21" w14:paraId="2BB0B965" w14:textId="77777777" w:rsidTr="00FE2E21">
        <w:trPr>
          <w:trHeight w:val="90"/>
        </w:trPr>
        <w:tc>
          <w:tcPr>
            <w:tcW w:w="560" w:type="pct"/>
            <w:vMerge/>
            <w:vAlign w:val="center"/>
          </w:tcPr>
          <w:p w14:paraId="3FFE87E3" w14:textId="77777777" w:rsidR="00FD005B" w:rsidRPr="00FE2E21" w:rsidRDefault="00FD005B" w:rsidP="00BD44FF">
            <w:pPr>
              <w:jc w:val="center"/>
              <w:rPr>
                <w:rFonts w:ascii="Times New Roman" w:eastAsia="宋体" w:hAnsi="Times New Roman" w:cs="Times New Roman"/>
                <w:szCs w:val="21"/>
              </w:rPr>
            </w:pPr>
          </w:p>
        </w:tc>
        <w:tc>
          <w:tcPr>
            <w:tcW w:w="530" w:type="pct"/>
            <w:vMerge/>
            <w:vAlign w:val="center"/>
          </w:tcPr>
          <w:p w14:paraId="22AFD5E6" w14:textId="77777777" w:rsidR="00FD005B" w:rsidRPr="00FE2E21" w:rsidRDefault="00FD005B" w:rsidP="00BD44FF">
            <w:pPr>
              <w:jc w:val="center"/>
              <w:rPr>
                <w:rFonts w:ascii="Times New Roman" w:eastAsia="宋体" w:hAnsi="Times New Roman" w:cs="Times New Roman"/>
                <w:szCs w:val="21"/>
              </w:rPr>
            </w:pPr>
          </w:p>
        </w:tc>
        <w:tc>
          <w:tcPr>
            <w:tcW w:w="455" w:type="pct"/>
            <w:vAlign w:val="center"/>
          </w:tcPr>
          <w:p w14:paraId="4EADA881" w14:textId="77777777" w:rsidR="00FD005B" w:rsidRPr="00FE2E21" w:rsidRDefault="00FD005B" w:rsidP="00BD44FF">
            <w:pPr>
              <w:widowControl/>
              <w:jc w:val="center"/>
              <w:textAlignment w:val="center"/>
              <w:rPr>
                <w:rFonts w:ascii="Times New Roman" w:eastAsia="宋体" w:hAnsi="Times New Roman" w:cs="Times New Roman"/>
                <w:szCs w:val="21"/>
              </w:rPr>
            </w:pPr>
            <w:r w:rsidRPr="00FE2E21">
              <w:rPr>
                <w:rFonts w:ascii="Times New Roman" w:eastAsia="宋体" w:hAnsi="Times New Roman" w:cs="Times New Roman"/>
                <w:kern w:val="0"/>
                <w:szCs w:val="21"/>
                <w:lang w:bidi="ar"/>
              </w:rPr>
              <w:t>氨氮</w:t>
            </w:r>
          </w:p>
        </w:tc>
        <w:tc>
          <w:tcPr>
            <w:tcW w:w="455" w:type="pct"/>
            <w:vAlign w:val="center"/>
          </w:tcPr>
          <w:p w14:paraId="77262F6E"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 xml:space="preserve">74.503 </w:t>
            </w:r>
          </w:p>
        </w:tc>
        <w:tc>
          <w:tcPr>
            <w:tcW w:w="588" w:type="pct"/>
            <w:vAlign w:val="center"/>
          </w:tcPr>
          <w:p w14:paraId="0EF6959C"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1.307</w:t>
            </w:r>
          </w:p>
        </w:tc>
        <w:tc>
          <w:tcPr>
            <w:tcW w:w="336" w:type="pct"/>
            <w:vMerge/>
            <w:vAlign w:val="center"/>
          </w:tcPr>
          <w:p w14:paraId="24D644E2" w14:textId="77777777" w:rsidR="00FD005B" w:rsidRPr="00FE2E21" w:rsidRDefault="00FD005B" w:rsidP="00BD44FF">
            <w:pPr>
              <w:jc w:val="center"/>
              <w:rPr>
                <w:rFonts w:ascii="Times New Roman" w:eastAsia="宋体" w:hAnsi="Times New Roman" w:cs="Times New Roman"/>
                <w:szCs w:val="21"/>
              </w:rPr>
            </w:pPr>
          </w:p>
        </w:tc>
        <w:tc>
          <w:tcPr>
            <w:tcW w:w="442" w:type="pct"/>
            <w:vAlign w:val="center"/>
          </w:tcPr>
          <w:p w14:paraId="4B1D6951" w14:textId="77777777" w:rsidR="00FD005B" w:rsidRPr="00FE2E21" w:rsidRDefault="00FD005B" w:rsidP="00BD44FF">
            <w:pPr>
              <w:widowControl/>
              <w:jc w:val="center"/>
              <w:textAlignment w:val="center"/>
              <w:rPr>
                <w:rFonts w:ascii="Times New Roman" w:eastAsia="宋体" w:hAnsi="Times New Roman" w:cs="Times New Roman"/>
                <w:szCs w:val="21"/>
              </w:rPr>
            </w:pPr>
            <w:r w:rsidRPr="00FE2E21">
              <w:rPr>
                <w:rFonts w:ascii="Times New Roman" w:eastAsia="宋体" w:hAnsi="Times New Roman" w:cs="Times New Roman"/>
                <w:kern w:val="0"/>
                <w:szCs w:val="21"/>
                <w:lang w:bidi="ar"/>
              </w:rPr>
              <w:t>氨氮</w:t>
            </w:r>
          </w:p>
        </w:tc>
        <w:tc>
          <w:tcPr>
            <w:tcW w:w="478" w:type="pct"/>
            <w:vAlign w:val="center"/>
          </w:tcPr>
          <w:p w14:paraId="425E32C0"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6.6917</w:t>
            </w:r>
          </w:p>
        </w:tc>
        <w:tc>
          <w:tcPr>
            <w:tcW w:w="484" w:type="pct"/>
            <w:vAlign w:val="center"/>
          </w:tcPr>
          <w:p w14:paraId="32CDBFED"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 xml:space="preserve">0.1174 </w:t>
            </w:r>
          </w:p>
        </w:tc>
        <w:tc>
          <w:tcPr>
            <w:tcW w:w="381" w:type="pct"/>
            <w:vAlign w:val="center"/>
          </w:tcPr>
          <w:p w14:paraId="1A48A837"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35</w:t>
            </w:r>
          </w:p>
        </w:tc>
        <w:tc>
          <w:tcPr>
            <w:tcW w:w="291" w:type="pct"/>
            <w:vMerge/>
            <w:vAlign w:val="center"/>
          </w:tcPr>
          <w:p w14:paraId="7069F389" w14:textId="77777777" w:rsidR="00FD005B" w:rsidRPr="00FE2E21" w:rsidRDefault="00FD005B" w:rsidP="00BD44FF">
            <w:pPr>
              <w:jc w:val="center"/>
              <w:rPr>
                <w:rFonts w:ascii="Times New Roman" w:eastAsia="宋体" w:hAnsi="Times New Roman" w:cs="Times New Roman"/>
                <w:szCs w:val="21"/>
              </w:rPr>
            </w:pPr>
          </w:p>
        </w:tc>
      </w:tr>
      <w:tr w:rsidR="00FD005B" w:rsidRPr="00FE2E21" w14:paraId="7D2B72FA" w14:textId="77777777" w:rsidTr="00FE2E21">
        <w:trPr>
          <w:trHeight w:val="20"/>
        </w:trPr>
        <w:tc>
          <w:tcPr>
            <w:tcW w:w="560" w:type="pct"/>
            <w:vMerge/>
            <w:vAlign w:val="center"/>
          </w:tcPr>
          <w:p w14:paraId="35C51D73" w14:textId="77777777" w:rsidR="00FD005B" w:rsidRPr="00FE2E21" w:rsidRDefault="00FD005B" w:rsidP="00BD44FF">
            <w:pPr>
              <w:jc w:val="center"/>
              <w:rPr>
                <w:rFonts w:ascii="Times New Roman" w:eastAsia="宋体" w:hAnsi="Times New Roman" w:cs="Times New Roman"/>
                <w:szCs w:val="21"/>
              </w:rPr>
            </w:pPr>
          </w:p>
        </w:tc>
        <w:tc>
          <w:tcPr>
            <w:tcW w:w="530" w:type="pct"/>
            <w:vMerge/>
            <w:vAlign w:val="center"/>
          </w:tcPr>
          <w:p w14:paraId="6607A2BC" w14:textId="77777777" w:rsidR="00FD005B" w:rsidRPr="00FE2E21" w:rsidRDefault="00FD005B" w:rsidP="00BD44FF">
            <w:pPr>
              <w:jc w:val="center"/>
              <w:rPr>
                <w:rFonts w:ascii="Times New Roman" w:eastAsia="宋体" w:hAnsi="Times New Roman" w:cs="Times New Roman"/>
                <w:szCs w:val="21"/>
              </w:rPr>
            </w:pPr>
          </w:p>
        </w:tc>
        <w:tc>
          <w:tcPr>
            <w:tcW w:w="455" w:type="pct"/>
            <w:vAlign w:val="center"/>
          </w:tcPr>
          <w:p w14:paraId="4DFAFDF5" w14:textId="77777777" w:rsidR="00FD005B" w:rsidRPr="00FE2E21" w:rsidRDefault="00FD005B" w:rsidP="00BD44FF">
            <w:pPr>
              <w:widowControl/>
              <w:jc w:val="center"/>
              <w:textAlignment w:val="center"/>
              <w:rPr>
                <w:rFonts w:ascii="Times New Roman" w:eastAsia="宋体" w:hAnsi="Times New Roman" w:cs="Times New Roman"/>
                <w:szCs w:val="21"/>
              </w:rPr>
            </w:pPr>
            <w:r w:rsidRPr="00FE2E21">
              <w:rPr>
                <w:rFonts w:ascii="Times New Roman" w:eastAsia="宋体" w:hAnsi="Times New Roman" w:cs="Times New Roman"/>
                <w:kern w:val="0"/>
                <w:szCs w:val="21"/>
                <w:lang w:bidi="ar"/>
              </w:rPr>
              <w:t>总磷</w:t>
            </w:r>
          </w:p>
        </w:tc>
        <w:tc>
          <w:tcPr>
            <w:tcW w:w="455" w:type="pct"/>
            <w:vAlign w:val="center"/>
          </w:tcPr>
          <w:p w14:paraId="30ED7CEB"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 xml:space="preserve">0.513 </w:t>
            </w:r>
          </w:p>
        </w:tc>
        <w:tc>
          <w:tcPr>
            <w:tcW w:w="588" w:type="pct"/>
            <w:vAlign w:val="center"/>
          </w:tcPr>
          <w:p w14:paraId="21DDFFD7"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0.009</w:t>
            </w:r>
          </w:p>
        </w:tc>
        <w:tc>
          <w:tcPr>
            <w:tcW w:w="336" w:type="pct"/>
            <w:vMerge/>
            <w:vAlign w:val="center"/>
          </w:tcPr>
          <w:p w14:paraId="5CACA4FC" w14:textId="77777777" w:rsidR="00FD005B" w:rsidRPr="00FE2E21" w:rsidRDefault="00FD005B" w:rsidP="00BD44FF">
            <w:pPr>
              <w:jc w:val="center"/>
              <w:rPr>
                <w:rFonts w:ascii="Times New Roman" w:eastAsia="宋体" w:hAnsi="Times New Roman" w:cs="Times New Roman"/>
                <w:szCs w:val="21"/>
              </w:rPr>
            </w:pPr>
          </w:p>
        </w:tc>
        <w:tc>
          <w:tcPr>
            <w:tcW w:w="442" w:type="pct"/>
            <w:vAlign w:val="center"/>
          </w:tcPr>
          <w:p w14:paraId="66423521" w14:textId="77777777" w:rsidR="00FD005B" w:rsidRPr="00FE2E21" w:rsidRDefault="00FD005B" w:rsidP="00BD44FF">
            <w:pPr>
              <w:widowControl/>
              <w:jc w:val="center"/>
              <w:textAlignment w:val="center"/>
              <w:rPr>
                <w:rFonts w:ascii="Times New Roman" w:eastAsia="宋体" w:hAnsi="Times New Roman" w:cs="Times New Roman"/>
                <w:szCs w:val="21"/>
              </w:rPr>
            </w:pPr>
            <w:r w:rsidRPr="00FE2E21">
              <w:rPr>
                <w:rFonts w:ascii="Times New Roman" w:eastAsia="宋体" w:hAnsi="Times New Roman" w:cs="Times New Roman"/>
                <w:kern w:val="0"/>
                <w:szCs w:val="21"/>
                <w:lang w:bidi="ar"/>
              </w:rPr>
              <w:t>总磷</w:t>
            </w:r>
          </w:p>
        </w:tc>
        <w:tc>
          <w:tcPr>
            <w:tcW w:w="478" w:type="pct"/>
            <w:vAlign w:val="center"/>
          </w:tcPr>
          <w:p w14:paraId="14FD2E2C"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1.8436</w:t>
            </w:r>
          </w:p>
        </w:tc>
        <w:tc>
          <w:tcPr>
            <w:tcW w:w="484" w:type="pct"/>
            <w:vAlign w:val="center"/>
          </w:tcPr>
          <w:p w14:paraId="4FE11923"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 xml:space="preserve">0.0323 </w:t>
            </w:r>
          </w:p>
        </w:tc>
        <w:tc>
          <w:tcPr>
            <w:tcW w:w="381" w:type="pct"/>
            <w:vAlign w:val="center"/>
          </w:tcPr>
          <w:p w14:paraId="098E34AD"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8</w:t>
            </w:r>
          </w:p>
        </w:tc>
        <w:tc>
          <w:tcPr>
            <w:tcW w:w="291" w:type="pct"/>
            <w:vMerge/>
            <w:vAlign w:val="center"/>
          </w:tcPr>
          <w:p w14:paraId="2F8785F9" w14:textId="77777777" w:rsidR="00FD005B" w:rsidRPr="00FE2E21" w:rsidRDefault="00FD005B" w:rsidP="00BD44FF">
            <w:pPr>
              <w:jc w:val="center"/>
              <w:rPr>
                <w:rFonts w:ascii="Times New Roman" w:eastAsia="宋体" w:hAnsi="Times New Roman" w:cs="Times New Roman"/>
                <w:szCs w:val="21"/>
              </w:rPr>
            </w:pPr>
          </w:p>
        </w:tc>
      </w:tr>
      <w:tr w:rsidR="00FD005B" w:rsidRPr="00FE2E21" w14:paraId="21CD74AA" w14:textId="77777777" w:rsidTr="00FE2E21">
        <w:trPr>
          <w:trHeight w:val="20"/>
        </w:trPr>
        <w:tc>
          <w:tcPr>
            <w:tcW w:w="560" w:type="pct"/>
            <w:vMerge/>
            <w:vAlign w:val="center"/>
          </w:tcPr>
          <w:p w14:paraId="06E6D2A4" w14:textId="77777777" w:rsidR="00FD005B" w:rsidRPr="00FE2E21" w:rsidRDefault="00FD005B" w:rsidP="00BD44FF">
            <w:pPr>
              <w:jc w:val="center"/>
              <w:rPr>
                <w:rFonts w:ascii="Times New Roman" w:eastAsia="宋体" w:hAnsi="Times New Roman" w:cs="Times New Roman"/>
                <w:szCs w:val="21"/>
              </w:rPr>
            </w:pPr>
          </w:p>
        </w:tc>
        <w:tc>
          <w:tcPr>
            <w:tcW w:w="530" w:type="pct"/>
            <w:vMerge/>
            <w:vAlign w:val="center"/>
          </w:tcPr>
          <w:p w14:paraId="602B8DC1" w14:textId="77777777" w:rsidR="00FD005B" w:rsidRPr="00FE2E21" w:rsidRDefault="00FD005B" w:rsidP="00BD44FF">
            <w:pPr>
              <w:jc w:val="center"/>
              <w:rPr>
                <w:rFonts w:ascii="Times New Roman" w:eastAsia="宋体" w:hAnsi="Times New Roman" w:cs="Times New Roman"/>
                <w:szCs w:val="21"/>
              </w:rPr>
            </w:pPr>
          </w:p>
        </w:tc>
        <w:tc>
          <w:tcPr>
            <w:tcW w:w="455" w:type="pct"/>
            <w:vAlign w:val="center"/>
          </w:tcPr>
          <w:p w14:paraId="01EA1D74" w14:textId="77777777" w:rsidR="00FD005B" w:rsidRPr="00FE2E21" w:rsidRDefault="00FD005B" w:rsidP="00BD44FF">
            <w:pPr>
              <w:widowControl/>
              <w:jc w:val="center"/>
              <w:textAlignment w:val="center"/>
              <w:rPr>
                <w:rFonts w:ascii="Times New Roman" w:eastAsia="宋体" w:hAnsi="Times New Roman" w:cs="Times New Roman"/>
                <w:szCs w:val="21"/>
              </w:rPr>
            </w:pPr>
            <w:r w:rsidRPr="00FE2E21">
              <w:rPr>
                <w:rFonts w:ascii="Times New Roman" w:eastAsia="宋体" w:hAnsi="Times New Roman" w:cs="Times New Roman"/>
                <w:kern w:val="0"/>
                <w:szCs w:val="21"/>
                <w:lang w:bidi="ar"/>
              </w:rPr>
              <w:t>总氮</w:t>
            </w:r>
          </w:p>
        </w:tc>
        <w:tc>
          <w:tcPr>
            <w:tcW w:w="455" w:type="pct"/>
            <w:vAlign w:val="center"/>
          </w:tcPr>
          <w:p w14:paraId="0D7893AE" w14:textId="77777777" w:rsidR="00FD005B" w:rsidRPr="00FE2E21" w:rsidRDefault="00FD005B" w:rsidP="00BD44FF">
            <w:pPr>
              <w:widowControl/>
              <w:jc w:val="center"/>
              <w:textAlignment w:val="center"/>
              <w:rPr>
                <w:rFonts w:ascii="Times New Roman" w:eastAsia="宋体" w:hAnsi="Times New Roman" w:cs="Times New Roman"/>
                <w:kern w:val="0"/>
                <w:sz w:val="22"/>
              </w:rPr>
            </w:pPr>
            <w:r w:rsidRPr="00FE2E21">
              <w:rPr>
                <w:rFonts w:ascii="Times New Roman" w:eastAsia="宋体" w:hAnsi="Times New Roman" w:cs="Times New Roman"/>
                <w:kern w:val="0"/>
                <w:szCs w:val="21"/>
                <w:lang w:bidi="ar"/>
              </w:rPr>
              <w:t xml:space="preserve">74.560 </w:t>
            </w:r>
          </w:p>
        </w:tc>
        <w:tc>
          <w:tcPr>
            <w:tcW w:w="588" w:type="pct"/>
            <w:vAlign w:val="center"/>
          </w:tcPr>
          <w:p w14:paraId="65C637F4"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1.308</w:t>
            </w:r>
          </w:p>
        </w:tc>
        <w:tc>
          <w:tcPr>
            <w:tcW w:w="336" w:type="pct"/>
            <w:vMerge/>
            <w:vAlign w:val="center"/>
          </w:tcPr>
          <w:p w14:paraId="005D6FE6" w14:textId="77777777" w:rsidR="00FD005B" w:rsidRPr="00FE2E21" w:rsidRDefault="00FD005B" w:rsidP="00BD44FF">
            <w:pPr>
              <w:jc w:val="center"/>
              <w:rPr>
                <w:rFonts w:ascii="Times New Roman" w:eastAsia="宋体" w:hAnsi="Times New Roman" w:cs="Times New Roman"/>
                <w:szCs w:val="21"/>
              </w:rPr>
            </w:pPr>
          </w:p>
        </w:tc>
        <w:tc>
          <w:tcPr>
            <w:tcW w:w="442" w:type="pct"/>
            <w:vAlign w:val="center"/>
          </w:tcPr>
          <w:p w14:paraId="1B9A7F62" w14:textId="77777777" w:rsidR="00FD005B" w:rsidRPr="00FE2E21" w:rsidRDefault="00FD005B" w:rsidP="00BD44FF">
            <w:pPr>
              <w:widowControl/>
              <w:jc w:val="center"/>
              <w:textAlignment w:val="center"/>
              <w:rPr>
                <w:rFonts w:ascii="Times New Roman" w:eastAsia="宋体" w:hAnsi="Times New Roman" w:cs="Times New Roman"/>
                <w:szCs w:val="21"/>
              </w:rPr>
            </w:pPr>
            <w:r w:rsidRPr="00FE2E21">
              <w:rPr>
                <w:rFonts w:ascii="Times New Roman" w:eastAsia="宋体" w:hAnsi="Times New Roman" w:cs="Times New Roman"/>
                <w:kern w:val="0"/>
                <w:szCs w:val="21"/>
                <w:lang w:bidi="ar"/>
              </w:rPr>
              <w:t>总氮</w:t>
            </w:r>
          </w:p>
        </w:tc>
        <w:tc>
          <w:tcPr>
            <w:tcW w:w="478" w:type="pct"/>
            <w:vAlign w:val="center"/>
          </w:tcPr>
          <w:p w14:paraId="11158841"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9.9837</w:t>
            </w:r>
          </w:p>
        </w:tc>
        <w:tc>
          <w:tcPr>
            <w:tcW w:w="484" w:type="pct"/>
            <w:vAlign w:val="center"/>
          </w:tcPr>
          <w:p w14:paraId="0218E994"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 xml:space="preserve">0.1751 </w:t>
            </w:r>
          </w:p>
        </w:tc>
        <w:tc>
          <w:tcPr>
            <w:tcW w:w="381" w:type="pct"/>
            <w:vAlign w:val="center"/>
          </w:tcPr>
          <w:p w14:paraId="10C57C94"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45</w:t>
            </w:r>
          </w:p>
        </w:tc>
        <w:tc>
          <w:tcPr>
            <w:tcW w:w="291" w:type="pct"/>
            <w:vMerge/>
            <w:vAlign w:val="center"/>
          </w:tcPr>
          <w:p w14:paraId="0348FAE2" w14:textId="77777777" w:rsidR="00FD005B" w:rsidRPr="00FE2E21" w:rsidRDefault="00FD005B" w:rsidP="00BD44FF">
            <w:pPr>
              <w:jc w:val="center"/>
              <w:rPr>
                <w:rFonts w:ascii="Times New Roman" w:eastAsia="宋体" w:hAnsi="Times New Roman" w:cs="Times New Roman"/>
                <w:szCs w:val="21"/>
              </w:rPr>
            </w:pPr>
          </w:p>
        </w:tc>
      </w:tr>
      <w:tr w:rsidR="00FD005B" w:rsidRPr="00FE2E21" w14:paraId="072FD370" w14:textId="77777777" w:rsidTr="00FE2E21">
        <w:trPr>
          <w:trHeight w:val="20"/>
        </w:trPr>
        <w:tc>
          <w:tcPr>
            <w:tcW w:w="560" w:type="pct"/>
            <w:vMerge/>
            <w:vAlign w:val="center"/>
          </w:tcPr>
          <w:p w14:paraId="620158F4" w14:textId="77777777" w:rsidR="00FD005B" w:rsidRPr="00FE2E21" w:rsidRDefault="00FD005B" w:rsidP="00BD44FF">
            <w:pPr>
              <w:jc w:val="center"/>
              <w:rPr>
                <w:rFonts w:ascii="Times New Roman" w:eastAsia="宋体" w:hAnsi="Times New Roman" w:cs="Times New Roman"/>
                <w:szCs w:val="21"/>
              </w:rPr>
            </w:pPr>
          </w:p>
        </w:tc>
        <w:tc>
          <w:tcPr>
            <w:tcW w:w="530" w:type="pct"/>
            <w:vMerge/>
            <w:vAlign w:val="center"/>
          </w:tcPr>
          <w:p w14:paraId="68BE6626" w14:textId="77777777" w:rsidR="00FD005B" w:rsidRPr="00FE2E21" w:rsidRDefault="00FD005B" w:rsidP="00BD44FF">
            <w:pPr>
              <w:jc w:val="center"/>
              <w:rPr>
                <w:rFonts w:ascii="Times New Roman" w:eastAsia="宋体" w:hAnsi="Times New Roman" w:cs="Times New Roman"/>
                <w:szCs w:val="21"/>
              </w:rPr>
            </w:pPr>
          </w:p>
        </w:tc>
        <w:tc>
          <w:tcPr>
            <w:tcW w:w="455" w:type="pct"/>
            <w:vAlign w:val="center"/>
          </w:tcPr>
          <w:p w14:paraId="6B61B404" w14:textId="77777777" w:rsidR="00FD005B" w:rsidRPr="00FE2E21" w:rsidRDefault="00FD005B" w:rsidP="00BD44FF">
            <w:pPr>
              <w:widowControl/>
              <w:jc w:val="center"/>
              <w:textAlignment w:val="center"/>
              <w:rPr>
                <w:rFonts w:ascii="Times New Roman" w:eastAsia="宋体" w:hAnsi="Times New Roman" w:cs="Times New Roman"/>
                <w:szCs w:val="21"/>
              </w:rPr>
            </w:pPr>
            <w:r w:rsidRPr="00FE2E21">
              <w:rPr>
                <w:rFonts w:ascii="Times New Roman" w:eastAsia="宋体" w:hAnsi="Times New Roman" w:cs="Times New Roman"/>
                <w:kern w:val="0"/>
                <w:szCs w:val="21"/>
                <w:lang w:bidi="ar"/>
              </w:rPr>
              <w:t>盐分</w:t>
            </w:r>
          </w:p>
        </w:tc>
        <w:tc>
          <w:tcPr>
            <w:tcW w:w="455" w:type="pct"/>
            <w:vAlign w:val="center"/>
          </w:tcPr>
          <w:p w14:paraId="1E43F318" w14:textId="77777777" w:rsidR="00FD005B" w:rsidRPr="00FE2E21" w:rsidRDefault="00FD005B" w:rsidP="00BD44FF">
            <w:pPr>
              <w:widowControl/>
              <w:jc w:val="center"/>
              <w:textAlignment w:val="center"/>
              <w:rPr>
                <w:rFonts w:ascii="Times New Roman" w:eastAsia="宋体" w:hAnsi="Times New Roman" w:cs="Times New Roman"/>
                <w:sz w:val="22"/>
              </w:rPr>
            </w:pPr>
            <w:r w:rsidRPr="00FE2E21">
              <w:rPr>
                <w:rFonts w:ascii="Times New Roman" w:eastAsia="宋体" w:hAnsi="Times New Roman" w:cs="Times New Roman"/>
                <w:kern w:val="0"/>
                <w:szCs w:val="21"/>
                <w:lang w:bidi="ar"/>
              </w:rPr>
              <w:t xml:space="preserve">16590.754 </w:t>
            </w:r>
          </w:p>
        </w:tc>
        <w:tc>
          <w:tcPr>
            <w:tcW w:w="588" w:type="pct"/>
            <w:vAlign w:val="center"/>
          </w:tcPr>
          <w:p w14:paraId="2FD19A17"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291.049</w:t>
            </w:r>
          </w:p>
        </w:tc>
        <w:tc>
          <w:tcPr>
            <w:tcW w:w="336" w:type="pct"/>
            <w:vMerge/>
            <w:vAlign w:val="center"/>
          </w:tcPr>
          <w:p w14:paraId="17112AF1" w14:textId="77777777" w:rsidR="00FD005B" w:rsidRPr="00FE2E21" w:rsidRDefault="00FD005B" w:rsidP="00BD44FF">
            <w:pPr>
              <w:jc w:val="center"/>
              <w:rPr>
                <w:rFonts w:ascii="Times New Roman" w:eastAsia="宋体" w:hAnsi="Times New Roman" w:cs="Times New Roman"/>
                <w:szCs w:val="21"/>
              </w:rPr>
            </w:pPr>
          </w:p>
        </w:tc>
        <w:tc>
          <w:tcPr>
            <w:tcW w:w="442" w:type="pct"/>
            <w:vAlign w:val="center"/>
          </w:tcPr>
          <w:p w14:paraId="08A91714" w14:textId="77777777" w:rsidR="00FD005B" w:rsidRPr="00FE2E21" w:rsidRDefault="00FD005B" w:rsidP="00BD44FF">
            <w:pPr>
              <w:widowControl/>
              <w:jc w:val="center"/>
              <w:textAlignment w:val="center"/>
              <w:rPr>
                <w:rFonts w:ascii="Times New Roman" w:eastAsia="宋体" w:hAnsi="Times New Roman" w:cs="Times New Roman"/>
                <w:szCs w:val="21"/>
              </w:rPr>
            </w:pPr>
            <w:r w:rsidRPr="00FE2E21">
              <w:rPr>
                <w:rFonts w:ascii="Times New Roman" w:eastAsia="宋体" w:hAnsi="Times New Roman" w:cs="Times New Roman"/>
                <w:kern w:val="0"/>
                <w:szCs w:val="21"/>
                <w:lang w:bidi="ar"/>
              </w:rPr>
              <w:t>盐分</w:t>
            </w:r>
          </w:p>
        </w:tc>
        <w:tc>
          <w:tcPr>
            <w:tcW w:w="478" w:type="pct"/>
            <w:vAlign w:val="center"/>
          </w:tcPr>
          <w:p w14:paraId="59E6FE3B"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2577.9154</w:t>
            </w:r>
          </w:p>
        </w:tc>
        <w:tc>
          <w:tcPr>
            <w:tcW w:w="484" w:type="pct"/>
            <w:vAlign w:val="center"/>
          </w:tcPr>
          <w:p w14:paraId="0DB3FE78"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 xml:space="preserve">45.2240 </w:t>
            </w:r>
          </w:p>
        </w:tc>
        <w:tc>
          <w:tcPr>
            <w:tcW w:w="381" w:type="pct"/>
            <w:vAlign w:val="center"/>
          </w:tcPr>
          <w:p w14:paraId="4D35FDB0"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5000</w:t>
            </w:r>
          </w:p>
        </w:tc>
        <w:tc>
          <w:tcPr>
            <w:tcW w:w="291" w:type="pct"/>
            <w:vMerge/>
            <w:vAlign w:val="center"/>
          </w:tcPr>
          <w:p w14:paraId="2B521657" w14:textId="77777777" w:rsidR="00FD005B" w:rsidRPr="00FE2E21" w:rsidRDefault="00FD005B" w:rsidP="00BD44FF">
            <w:pPr>
              <w:jc w:val="center"/>
              <w:rPr>
                <w:rFonts w:ascii="Times New Roman" w:eastAsia="宋体" w:hAnsi="Times New Roman" w:cs="Times New Roman"/>
                <w:szCs w:val="21"/>
              </w:rPr>
            </w:pPr>
          </w:p>
        </w:tc>
      </w:tr>
      <w:tr w:rsidR="00FD005B" w:rsidRPr="00FE2E21" w14:paraId="0570AC7F" w14:textId="77777777" w:rsidTr="00FE2E21">
        <w:trPr>
          <w:trHeight w:val="20"/>
        </w:trPr>
        <w:tc>
          <w:tcPr>
            <w:tcW w:w="560" w:type="pct"/>
            <w:vMerge/>
            <w:vAlign w:val="center"/>
          </w:tcPr>
          <w:p w14:paraId="50CF1C45" w14:textId="77777777" w:rsidR="00FD005B" w:rsidRPr="00FE2E21" w:rsidRDefault="00FD005B" w:rsidP="00BD44FF">
            <w:pPr>
              <w:jc w:val="center"/>
              <w:rPr>
                <w:rFonts w:ascii="Times New Roman" w:eastAsia="宋体" w:hAnsi="Times New Roman" w:cs="Times New Roman"/>
                <w:szCs w:val="21"/>
              </w:rPr>
            </w:pPr>
          </w:p>
        </w:tc>
        <w:tc>
          <w:tcPr>
            <w:tcW w:w="530" w:type="pct"/>
            <w:vMerge/>
            <w:vAlign w:val="center"/>
          </w:tcPr>
          <w:p w14:paraId="347C5FD4" w14:textId="77777777" w:rsidR="00FD005B" w:rsidRPr="00FE2E21" w:rsidRDefault="00FD005B" w:rsidP="00BD44FF">
            <w:pPr>
              <w:jc w:val="center"/>
              <w:rPr>
                <w:rFonts w:ascii="Times New Roman" w:eastAsia="宋体" w:hAnsi="Times New Roman" w:cs="Times New Roman"/>
                <w:szCs w:val="21"/>
              </w:rPr>
            </w:pPr>
          </w:p>
        </w:tc>
        <w:tc>
          <w:tcPr>
            <w:tcW w:w="455" w:type="pct"/>
            <w:vAlign w:val="center"/>
          </w:tcPr>
          <w:p w14:paraId="22751CE9" w14:textId="77777777" w:rsidR="00FD005B" w:rsidRPr="00FE2E21" w:rsidRDefault="00FD005B" w:rsidP="00BD44FF">
            <w:pPr>
              <w:widowControl/>
              <w:jc w:val="center"/>
              <w:textAlignment w:val="center"/>
              <w:rPr>
                <w:rFonts w:ascii="Times New Roman" w:eastAsia="宋体" w:hAnsi="Times New Roman" w:cs="Times New Roman"/>
                <w:szCs w:val="21"/>
              </w:rPr>
            </w:pPr>
            <w:r w:rsidRPr="00FE2E21">
              <w:rPr>
                <w:rFonts w:ascii="Times New Roman" w:eastAsia="宋体" w:hAnsi="Times New Roman" w:cs="Times New Roman"/>
                <w:kern w:val="0"/>
                <w:szCs w:val="21"/>
                <w:lang w:bidi="ar"/>
              </w:rPr>
              <w:t>乙酸乙酯</w:t>
            </w:r>
          </w:p>
        </w:tc>
        <w:tc>
          <w:tcPr>
            <w:tcW w:w="455" w:type="pct"/>
            <w:vAlign w:val="center"/>
          </w:tcPr>
          <w:p w14:paraId="01E2E8C5" w14:textId="77777777" w:rsidR="00FD005B" w:rsidRPr="00FE2E21" w:rsidRDefault="00FD005B" w:rsidP="00BD44FF">
            <w:pPr>
              <w:widowControl/>
              <w:jc w:val="center"/>
              <w:textAlignment w:val="center"/>
              <w:rPr>
                <w:rFonts w:ascii="Times New Roman" w:eastAsia="宋体" w:hAnsi="Times New Roman" w:cs="Times New Roman"/>
                <w:sz w:val="22"/>
              </w:rPr>
            </w:pPr>
            <w:r w:rsidRPr="00FE2E21">
              <w:rPr>
                <w:rFonts w:ascii="Times New Roman" w:eastAsia="宋体" w:hAnsi="Times New Roman" w:cs="Times New Roman"/>
                <w:kern w:val="0"/>
                <w:szCs w:val="21"/>
                <w:lang w:bidi="ar"/>
              </w:rPr>
              <w:t xml:space="preserve">2890.809 </w:t>
            </w:r>
          </w:p>
        </w:tc>
        <w:tc>
          <w:tcPr>
            <w:tcW w:w="588" w:type="pct"/>
            <w:vAlign w:val="center"/>
          </w:tcPr>
          <w:p w14:paraId="79088409"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50.713</w:t>
            </w:r>
          </w:p>
        </w:tc>
        <w:tc>
          <w:tcPr>
            <w:tcW w:w="336" w:type="pct"/>
            <w:vMerge/>
            <w:vAlign w:val="center"/>
          </w:tcPr>
          <w:p w14:paraId="56BE4F7F" w14:textId="77777777" w:rsidR="00FD005B" w:rsidRPr="00FE2E21" w:rsidRDefault="00FD005B" w:rsidP="00BD44FF">
            <w:pPr>
              <w:jc w:val="center"/>
              <w:rPr>
                <w:rFonts w:ascii="Times New Roman" w:eastAsia="宋体" w:hAnsi="Times New Roman" w:cs="Times New Roman"/>
                <w:szCs w:val="21"/>
              </w:rPr>
            </w:pPr>
          </w:p>
        </w:tc>
        <w:tc>
          <w:tcPr>
            <w:tcW w:w="442" w:type="pct"/>
            <w:vAlign w:val="center"/>
          </w:tcPr>
          <w:p w14:paraId="5DFCA037" w14:textId="77777777" w:rsidR="00FD005B" w:rsidRPr="00FE2E21" w:rsidRDefault="00FD005B" w:rsidP="00BD44FF">
            <w:pPr>
              <w:widowControl/>
              <w:jc w:val="center"/>
              <w:textAlignment w:val="center"/>
              <w:rPr>
                <w:rFonts w:ascii="Times New Roman" w:eastAsia="宋体" w:hAnsi="Times New Roman" w:cs="Times New Roman"/>
                <w:szCs w:val="21"/>
              </w:rPr>
            </w:pPr>
            <w:r w:rsidRPr="00FE2E21">
              <w:rPr>
                <w:rFonts w:ascii="Times New Roman" w:eastAsia="宋体" w:hAnsi="Times New Roman" w:cs="Times New Roman"/>
                <w:kern w:val="0"/>
                <w:szCs w:val="21"/>
                <w:lang w:bidi="ar"/>
              </w:rPr>
              <w:t>乙酸乙酯</w:t>
            </w:r>
          </w:p>
        </w:tc>
        <w:tc>
          <w:tcPr>
            <w:tcW w:w="478" w:type="pct"/>
            <w:vAlign w:val="center"/>
          </w:tcPr>
          <w:p w14:paraId="3F9B3918"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176.7791</w:t>
            </w:r>
          </w:p>
        </w:tc>
        <w:tc>
          <w:tcPr>
            <w:tcW w:w="484" w:type="pct"/>
            <w:vAlign w:val="center"/>
          </w:tcPr>
          <w:p w14:paraId="40EA22C3"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 xml:space="preserve">3.1012 </w:t>
            </w:r>
          </w:p>
        </w:tc>
        <w:tc>
          <w:tcPr>
            <w:tcW w:w="381" w:type="pct"/>
            <w:vAlign w:val="center"/>
          </w:tcPr>
          <w:p w14:paraId="714472E5"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w:t>
            </w:r>
          </w:p>
        </w:tc>
        <w:tc>
          <w:tcPr>
            <w:tcW w:w="291" w:type="pct"/>
            <w:vMerge/>
            <w:vAlign w:val="center"/>
          </w:tcPr>
          <w:p w14:paraId="69F8B626" w14:textId="77777777" w:rsidR="00FD005B" w:rsidRPr="00FE2E21" w:rsidRDefault="00FD005B" w:rsidP="00BD44FF">
            <w:pPr>
              <w:jc w:val="center"/>
              <w:rPr>
                <w:rFonts w:ascii="Times New Roman" w:eastAsia="宋体" w:hAnsi="Times New Roman" w:cs="Times New Roman"/>
                <w:szCs w:val="21"/>
              </w:rPr>
            </w:pPr>
          </w:p>
        </w:tc>
      </w:tr>
      <w:tr w:rsidR="00FD005B" w:rsidRPr="00FE2E21" w14:paraId="7DEDD52E" w14:textId="77777777" w:rsidTr="00FE2E21">
        <w:trPr>
          <w:trHeight w:val="20"/>
        </w:trPr>
        <w:tc>
          <w:tcPr>
            <w:tcW w:w="560" w:type="pct"/>
            <w:vMerge/>
            <w:vAlign w:val="center"/>
          </w:tcPr>
          <w:p w14:paraId="4E962BB3" w14:textId="77777777" w:rsidR="00FD005B" w:rsidRPr="00FE2E21" w:rsidRDefault="00FD005B" w:rsidP="00BD44FF">
            <w:pPr>
              <w:jc w:val="center"/>
              <w:rPr>
                <w:rFonts w:ascii="Times New Roman" w:eastAsia="宋体" w:hAnsi="Times New Roman" w:cs="Times New Roman"/>
                <w:szCs w:val="21"/>
              </w:rPr>
            </w:pPr>
          </w:p>
        </w:tc>
        <w:tc>
          <w:tcPr>
            <w:tcW w:w="530" w:type="pct"/>
            <w:vMerge/>
            <w:vAlign w:val="center"/>
          </w:tcPr>
          <w:p w14:paraId="72174844" w14:textId="77777777" w:rsidR="00FD005B" w:rsidRPr="00FE2E21" w:rsidRDefault="00FD005B" w:rsidP="00BD44FF">
            <w:pPr>
              <w:jc w:val="center"/>
              <w:rPr>
                <w:rFonts w:ascii="Times New Roman" w:eastAsia="宋体" w:hAnsi="Times New Roman" w:cs="Times New Roman"/>
                <w:szCs w:val="21"/>
              </w:rPr>
            </w:pPr>
          </w:p>
        </w:tc>
        <w:tc>
          <w:tcPr>
            <w:tcW w:w="455" w:type="pct"/>
            <w:vAlign w:val="center"/>
          </w:tcPr>
          <w:p w14:paraId="023C5B88" w14:textId="77777777" w:rsidR="00FD005B" w:rsidRPr="00FE2E21" w:rsidRDefault="00FD005B" w:rsidP="00BD44FF">
            <w:pPr>
              <w:widowControl/>
              <w:jc w:val="center"/>
              <w:textAlignment w:val="center"/>
              <w:rPr>
                <w:rFonts w:ascii="Times New Roman" w:eastAsia="宋体" w:hAnsi="Times New Roman" w:cs="Times New Roman"/>
                <w:szCs w:val="21"/>
              </w:rPr>
            </w:pPr>
            <w:r w:rsidRPr="00FE2E21">
              <w:rPr>
                <w:rFonts w:ascii="Times New Roman" w:eastAsia="宋体" w:hAnsi="Times New Roman" w:cs="Times New Roman"/>
                <w:kern w:val="0"/>
                <w:szCs w:val="21"/>
                <w:lang w:bidi="ar"/>
              </w:rPr>
              <w:t>四氢呋喃</w:t>
            </w:r>
          </w:p>
        </w:tc>
        <w:tc>
          <w:tcPr>
            <w:tcW w:w="455" w:type="pct"/>
            <w:vAlign w:val="center"/>
          </w:tcPr>
          <w:p w14:paraId="60902993" w14:textId="77777777" w:rsidR="00FD005B" w:rsidRPr="00FE2E21" w:rsidRDefault="00FD005B" w:rsidP="00BD44FF">
            <w:pPr>
              <w:widowControl/>
              <w:jc w:val="center"/>
              <w:textAlignment w:val="center"/>
              <w:rPr>
                <w:rFonts w:ascii="Times New Roman" w:eastAsia="宋体" w:hAnsi="Times New Roman" w:cs="Times New Roman"/>
                <w:sz w:val="22"/>
              </w:rPr>
            </w:pPr>
            <w:r w:rsidRPr="00FE2E21">
              <w:rPr>
                <w:rFonts w:ascii="Times New Roman" w:eastAsia="宋体" w:hAnsi="Times New Roman" w:cs="Times New Roman"/>
                <w:kern w:val="0"/>
                <w:szCs w:val="21"/>
                <w:lang w:bidi="ar"/>
              </w:rPr>
              <w:t xml:space="preserve">166.735 </w:t>
            </w:r>
          </w:p>
        </w:tc>
        <w:tc>
          <w:tcPr>
            <w:tcW w:w="588" w:type="pct"/>
            <w:vAlign w:val="center"/>
          </w:tcPr>
          <w:p w14:paraId="1597DCF3"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2.925</w:t>
            </w:r>
          </w:p>
        </w:tc>
        <w:tc>
          <w:tcPr>
            <w:tcW w:w="336" w:type="pct"/>
            <w:vMerge/>
            <w:vAlign w:val="center"/>
          </w:tcPr>
          <w:p w14:paraId="7E041A02" w14:textId="77777777" w:rsidR="00FD005B" w:rsidRPr="00FE2E21" w:rsidRDefault="00FD005B" w:rsidP="00BD44FF">
            <w:pPr>
              <w:jc w:val="center"/>
              <w:rPr>
                <w:rFonts w:ascii="Times New Roman" w:eastAsia="宋体" w:hAnsi="Times New Roman" w:cs="Times New Roman"/>
                <w:szCs w:val="21"/>
              </w:rPr>
            </w:pPr>
          </w:p>
        </w:tc>
        <w:tc>
          <w:tcPr>
            <w:tcW w:w="442" w:type="pct"/>
            <w:vAlign w:val="center"/>
          </w:tcPr>
          <w:p w14:paraId="7E66C6B8" w14:textId="77777777" w:rsidR="00FD005B" w:rsidRPr="00FE2E21" w:rsidRDefault="00FD005B" w:rsidP="00BD44FF">
            <w:pPr>
              <w:widowControl/>
              <w:jc w:val="center"/>
              <w:textAlignment w:val="center"/>
              <w:rPr>
                <w:rFonts w:ascii="Times New Roman" w:eastAsia="宋体" w:hAnsi="Times New Roman" w:cs="Times New Roman"/>
                <w:szCs w:val="21"/>
              </w:rPr>
            </w:pPr>
            <w:r w:rsidRPr="00FE2E21">
              <w:rPr>
                <w:rFonts w:ascii="Times New Roman" w:eastAsia="宋体" w:hAnsi="Times New Roman" w:cs="Times New Roman"/>
                <w:kern w:val="0"/>
                <w:szCs w:val="21"/>
                <w:lang w:bidi="ar"/>
              </w:rPr>
              <w:t>四氢呋喃</w:t>
            </w:r>
          </w:p>
        </w:tc>
        <w:tc>
          <w:tcPr>
            <w:tcW w:w="478" w:type="pct"/>
            <w:vAlign w:val="center"/>
          </w:tcPr>
          <w:p w14:paraId="47E274C2"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18.4534</w:t>
            </w:r>
          </w:p>
        </w:tc>
        <w:tc>
          <w:tcPr>
            <w:tcW w:w="484" w:type="pct"/>
            <w:vAlign w:val="center"/>
          </w:tcPr>
          <w:p w14:paraId="55A61051"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 xml:space="preserve">0.3237 </w:t>
            </w:r>
          </w:p>
        </w:tc>
        <w:tc>
          <w:tcPr>
            <w:tcW w:w="381" w:type="pct"/>
            <w:vAlign w:val="center"/>
          </w:tcPr>
          <w:p w14:paraId="5ECCC519"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w:t>
            </w:r>
          </w:p>
        </w:tc>
        <w:tc>
          <w:tcPr>
            <w:tcW w:w="291" w:type="pct"/>
            <w:vMerge/>
            <w:vAlign w:val="center"/>
          </w:tcPr>
          <w:p w14:paraId="70B22978" w14:textId="77777777" w:rsidR="00FD005B" w:rsidRPr="00FE2E21" w:rsidRDefault="00FD005B" w:rsidP="00BD44FF">
            <w:pPr>
              <w:jc w:val="center"/>
              <w:rPr>
                <w:rFonts w:ascii="Times New Roman" w:eastAsia="宋体" w:hAnsi="Times New Roman" w:cs="Times New Roman"/>
                <w:szCs w:val="21"/>
              </w:rPr>
            </w:pPr>
          </w:p>
        </w:tc>
      </w:tr>
      <w:tr w:rsidR="00FD005B" w:rsidRPr="00FE2E21" w14:paraId="20EE04C1" w14:textId="77777777" w:rsidTr="00FE2E21">
        <w:trPr>
          <w:trHeight w:val="20"/>
        </w:trPr>
        <w:tc>
          <w:tcPr>
            <w:tcW w:w="560" w:type="pct"/>
            <w:vMerge/>
            <w:vAlign w:val="center"/>
          </w:tcPr>
          <w:p w14:paraId="281837D4" w14:textId="77777777" w:rsidR="00FD005B" w:rsidRPr="00FE2E21" w:rsidRDefault="00FD005B" w:rsidP="00BD44FF">
            <w:pPr>
              <w:jc w:val="center"/>
              <w:rPr>
                <w:rFonts w:ascii="Times New Roman" w:eastAsia="宋体" w:hAnsi="Times New Roman" w:cs="Times New Roman"/>
                <w:szCs w:val="21"/>
              </w:rPr>
            </w:pPr>
          </w:p>
        </w:tc>
        <w:tc>
          <w:tcPr>
            <w:tcW w:w="530" w:type="pct"/>
            <w:vMerge/>
            <w:vAlign w:val="center"/>
          </w:tcPr>
          <w:p w14:paraId="44228C11" w14:textId="77777777" w:rsidR="00FD005B" w:rsidRPr="00FE2E21" w:rsidRDefault="00FD005B" w:rsidP="00BD44FF">
            <w:pPr>
              <w:jc w:val="center"/>
              <w:rPr>
                <w:rFonts w:ascii="Times New Roman" w:eastAsia="宋体" w:hAnsi="Times New Roman" w:cs="Times New Roman"/>
                <w:szCs w:val="21"/>
              </w:rPr>
            </w:pPr>
          </w:p>
        </w:tc>
        <w:tc>
          <w:tcPr>
            <w:tcW w:w="455" w:type="pct"/>
            <w:vAlign w:val="center"/>
          </w:tcPr>
          <w:p w14:paraId="7C645006" w14:textId="77777777" w:rsidR="00FD005B" w:rsidRPr="00FE2E21" w:rsidRDefault="00FD005B" w:rsidP="00BD44FF">
            <w:pPr>
              <w:widowControl/>
              <w:jc w:val="center"/>
              <w:textAlignment w:val="center"/>
              <w:rPr>
                <w:rFonts w:ascii="Times New Roman" w:eastAsia="宋体" w:hAnsi="Times New Roman" w:cs="Times New Roman"/>
                <w:szCs w:val="21"/>
              </w:rPr>
            </w:pPr>
            <w:r w:rsidRPr="00FE2E21">
              <w:rPr>
                <w:rFonts w:ascii="Times New Roman" w:eastAsia="宋体" w:hAnsi="Times New Roman" w:cs="Times New Roman"/>
                <w:kern w:val="0"/>
                <w:szCs w:val="21"/>
                <w:lang w:bidi="ar"/>
              </w:rPr>
              <w:t>乙醇</w:t>
            </w:r>
          </w:p>
        </w:tc>
        <w:tc>
          <w:tcPr>
            <w:tcW w:w="455" w:type="pct"/>
            <w:vAlign w:val="center"/>
          </w:tcPr>
          <w:p w14:paraId="2F5EECF1" w14:textId="77777777" w:rsidR="00FD005B" w:rsidRPr="00FE2E21" w:rsidRDefault="00FD005B" w:rsidP="00BD44FF">
            <w:pPr>
              <w:widowControl/>
              <w:jc w:val="center"/>
              <w:textAlignment w:val="center"/>
              <w:rPr>
                <w:rFonts w:ascii="Times New Roman" w:eastAsia="宋体" w:hAnsi="Times New Roman" w:cs="Times New Roman"/>
                <w:sz w:val="22"/>
              </w:rPr>
            </w:pPr>
            <w:r w:rsidRPr="00FE2E21">
              <w:rPr>
                <w:rFonts w:ascii="Times New Roman" w:eastAsia="宋体" w:hAnsi="Times New Roman" w:cs="Times New Roman"/>
                <w:kern w:val="0"/>
                <w:szCs w:val="21"/>
                <w:lang w:bidi="ar"/>
              </w:rPr>
              <w:t xml:space="preserve">466.857 </w:t>
            </w:r>
          </w:p>
        </w:tc>
        <w:tc>
          <w:tcPr>
            <w:tcW w:w="588" w:type="pct"/>
            <w:vAlign w:val="center"/>
          </w:tcPr>
          <w:p w14:paraId="67B4AFA4"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8.190</w:t>
            </w:r>
          </w:p>
        </w:tc>
        <w:tc>
          <w:tcPr>
            <w:tcW w:w="336" w:type="pct"/>
            <w:vMerge/>
            <w:vAlign w:val="center"/>
          </w:tcPr>
          <w:p w14:paraId="19C31B78" w14:textId="77777777" w:rsidR="00FD005B" w:rsidRPr="00FE2E21" w:rsidRDefault="00FD005B" w:rsidP="00BD44FF">
            <w:pPr>
              <w:jc w:val="center"/>
              <w:rPr>
                <w:rFonts w:ascii="Times New Roman" w:eastAsia="宋体" w:hAnsi="Times New Roman" w:cs="Times New Roman"/>
                <w:szCs w:val="21"/>
              </w:rPr>
            </w:pPr>
          </w:p>
        </w:tc>
        <w:tc>
          <w:tcPr>
            <w:tcW w:w="442" w:type="pct"/>
            <w:vAlign w:val="center"/>
          </w:tcPr>
          <w:p w14:paraId="6D018BDB" w14:textId="77777777" w:rsidR="00FD005B" w:rsidRPr="00FE2E21" w:rsidRDefault="00FD005B" w:rsidP="00BD44FF">
            <w:pPr>
              <w:widowControl/>
              <w:jc w:val="center"/>
              <w:textAlignment w:val="center"/>
              <w:rPr>
                <w:rFonts w:ascii="Times New Roman" w:eastAsia="宋体" w:hAnsi="Times New Roman" w:cs="Times New Roman"/>
                <w:szCs w:val="21"/>
              </w:rPr>
            </w:pPr>
            <w:r w:rsidRPr="00FE2E21">
              <w:rPr>
                <w:rFonts w:ascii="Times New Roman" w:eastAsia="宋体" w:hAnsi="Times New Roman" w:cs="Times New Roman"/>
                <w:kern w:val="0"/>
                <w:szCs w:val="21"/>
                <w:lang w:bidi="ar"/>
              </w:rPr>
              <w:t>乙醇</w:t>
            </w:r>
          </w:p>
        </w:tc>
        <w:tc>
          <w:tcPr>
            <w:tcW w:w="478" w:type="pct"/>
            <w:vAlign w:val="center"/>
          </w:tcPr>
          <w:p w14:paraId="6F5F326A"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34.3259</w:t>
            </w:r>
          </w:p>
        </w:tc>
        <w:tc>
          <w:tcPr>
            <w:tcW w:w="484" w:type="pct"/>
            <w:vAlign w:val="center"/>
          </w:tcPr>
          <w:p w14:paraId="321DEF0A"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 xml:space="preserve">0.6022 </w:t>
            </w:r>
          </w:p>
        </w:tc>
        <w:tc>
          <w:tcPr>
            <w:tcW w:w="381" w:type="pct"/>
            <w:vAlign w:val="center"/>
          </w:tcPr>
          <w:p w14:paraId="41682714"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w:t>
            </w:r>
          </w:p>
        </w:tc>
        <w:tc>
          <w:tcPr>
            <w:tcW w:w="291" w:type="pct"/>
            <w:vMerge/>
            <w:vAlign w:val="center"/>
          </w:tcPr>
          <w:p w14:paraId="53AFF8F1" w14:textId="77777777" w:rsidR="00FD005B" w:rsidRPr="00FE2E21" w:rsidRDefault="00FD005B" w:rsidP="00BD44FF">
            <w:pPr>
              <w:jc w:val="center"/>
              <w:rPr>
                <w:rFonts w:ascii="Times New Roman" w:eastAsia="宋体" w:hAnsi="Times New Roman" w:cs="Times New Roman"/>
                <w:szCs w:val="21"/>
              </w:rPr>
            </w:pPr>
          </w:p>
        </w:tc>
      </w:tr>
      <w:tr w:rsidR="00FD005B" w:rsidRPr="00FE2E21" w14:paraId="3D3D28A4" w14:textId="77777777" w:rsidTr="00FE2E21">
        <w:trPr>
          <w:trHeight w:val="20"/>
        </w:trPr>
        <w:tc>
          <w:tcPr>
            <w:tcW w:w="560" w:type="pct"/>
            <w:vMerge/>
            <w:vAlign w:val="center"/>
          </w:tcPr>
          <w:p w14:paraId="6639135D" w14:textId="77777777" w:rsidR="00FD005B" w:rsidRPr="00FE2E21" w:rsidRDefault="00FD005B" w:rsidP="00BD44FF">
            <w:pPr>
              <w:jc w:val="center"/>
              <w:rPr>
                <w:rFonts w:ascii="Times New Roman" w:eastAsia="宋体" w:hAnsi="Times New Roman" w:cs="Times New Roman"/>
                <w:szCs w:val="21"/>
              </w:rPr>
            </w:pPr>
          </w:p>
        </w:tc>
        <w:tc>
          <w:tcPr>
            <w:tcW w:w="530" w:type="pct"/>
            <w:vMerge/>
            <w:vAlign w:val="center"/>
          </w:tcPr>
          <w:p w14:paraId="36A8B9EB" w14:textId="77777777" w:rsidR="00FD005B" w:rsidRPr="00FE2E21" w:rsidRDefault="00FD005B" w:rsidP="00BD44FF">
            <w:pPr>
              <w:jc w:val="center"/>
              <w:rPr>
                <w:rFonts w:ascii="Times New Roman" w:eastAsia="宋体" w:hAnsi="Times New Roman" w:cs="Times New Roman"/>
                <w:szCs w:val="21"/>
              </w:rPr>
            </w:pPr>
          </w:p>
        </w:tc>
        <w:tc>
          <w:tcPr>
            <w:tcW w:w="455" w:type="pct"/>
            <w:vAlign w:val="center"/>
          </w:tcPr>
          <w:p w14:paraId="01F12BC4"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甲醛</w:t>
            </w:r>
          </w:p>
        </w:tc>
        <w:tc>
          <w:tcPr>
            <w:tcW w:w="455" w:type="pct"/>
            <w:vAlign w:val="center"/>
          </w:tcPr>
          <w:p w14:paraId="1C28A4F2" w14:textId="77777777" w:rsidR="00FD005B" w:rsidRPr="00FE2E21" w:rsidRDefault="00FD005B" w:rsidP="00BD44FF">
            <w:pPr>
              <w:widowControl/>
              <w:jc w:val="center"/>
              <w:textAlignment w:val="center"/>
              <w:rPr>
                <w:rFonts w:ascii="Times New Roman" w:eastAsia="宋体" w:hAnsi="Times New Roman" w:cs="Times New Roman"/>
                <w:sz w:val="22"/>
              </w:rPr>
            </w:pPr>
            <w:r w:rsidRPr="00FE2E21">
              <w:rPr>
                <w:rFonts w:ascii="Times New Roman" w:eastAsia="宋体" w:hAnsi="Times New Roman" w:cs="Times New Roman"/>
                <w:kern w:val="0"/>
                <w:szCs w:val="21"/>
                <w:lang w:bidi="ar"/>
              </w:rPr>
              <w:t xml:space="preserve">30.782 </w:t>
            </w:r>
          </w:p>
        </w:tc>
        <w:tc>
          <w:tcPr>
            <w:tcW w:w="588" w:type="pct"/>
            <w:vAlign w:val="center"/>
          </w:tcPr>
          <w:p w14:paraId="5E4C87DE"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0.540</w:t>
            </w:r>
          </w:p>
        </w:tc>
        <w:tc>
          <w:tcPr>
            <w:tcW w:w="336" w:type="pct"/>
            <w:vMerge/>
            <w:vAlign w:val="center"/>
          </w:tcPr>
          <w:p w14:paraId="39054A15" w14:textId="77777777" w:rsidR="00FD005B" w:rsidRPr="00FE2E21" w:rsidRDefault="00FD005B" w:rsidP="00BD44FF">
            <w:pPr>
              <w:jc w:val="center"/>
              <w:rPr>
                <w:rFonts w:ascii="Times New Roman" w:eastAsia="宋体" w:hAnsi="Times New Roman" w:cs="Times New Roman"/>
                <w:szCs w:val="21"/>
              </w:rPr>
            </w:pPr>
          </w:p>
        </w:tc>
        <w:tc>
          <w:tcPr>
            <w:tcW w:w="442" w:type="pct"/>
            <w:vAlign w:val="center"/>
          </w:tcPr>
          <w:p w14:paraId="1AF7D9D4"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甲醛</w:t>
            </w:r>
          </w:p>
        </w:tc>
        <w:tc>
          <w:tcPr>
            <w:tcW w:w="478" w:type="pct"/>
            <w:vAlign w:val="center"/>
          </w:tcPr>
          <w:p w14:paraId="316C5775"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0.1255</w:t>
            </w:r>
          </w:p>
        </w:tc>
        <w:tc>
          <w:tcPr>
            <w:tcW w:w="484" w:type="pct"/>
            <w:vAlign w:val="center"/>
          </w:tcPr>
          <w:p w14:paraId="2463FB3F"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 xml:space="preserve">0.0022 </w:t>
            </w:r>
          </w:p>
        </w:tc>
        <w:tc>
          <w:tcPr>
            <w:tcW w:w="381" w:type="pct"/>
            <w:vAlign w:val="center"/>
          </w:tcPr>
          <w:p w14:paraId="2AAA6E43"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1.0</w:t>
            </w:r>
          </w:p>
        </w:tc>
        <w:tc>
          <w:tcPr>
            <w:tcW w:w="291" w:type="pct"/>
            <w:vMerge/>
            <w:vAlign w:val="center"/>
          </w:tcPr>
          <w:p w14:paraId="6754DA07" w14:textId="77777777" w:rsidR="00FD005B" w:rsidRPr="00FE2E21" w:rsidRDefault="00FD005B" w:rsidP="00BD44FF">
            <w:pPr>
              <w:jc w:val="center"/>
              <w:rPr>
                <w:rFonts w:ascii="Times New Roman" w:eastAsia="宋体" w:hAnsi="Times New Roman" w:cs="Times New Roman"/>
                <w:szCs w:val="21"/>
              </w:rPr>
            </w:pPr>
          </w:p>
        </w:tc>
      </w:tr>
      <w:tr w:rsidR="00FD005B" w:rsidRPr="00FE2E21" w14:paraId="1F9B2EC4" w14:textId="77777777" w:rsidTr="00FE2E21">
        <w:trPr>
          <w:trHeight w:val="20"/>
        </w:trPr>
        <w:tc>
          <w:tcPr>
            <w:tcW w:w="560" w:type="pct"/>
            <w:vMerge/>
            <w:vAlign w:val="center"/>
          </w:tcPr>
          <w:p w14:paraId="6E4CFD35" w14:textId="77777777" w:rsidR="00FD005B" w:rsidRPr="00FE2E21" w:rsidRDefault="00FD005B" w:rsidP="00BD44FF">
            <w:pPr>
              <w:jc w:val="center"/>
              <w:rPr>
                <w:rFonts w:ascii="Times New Roman" w:eastAsia="宋体" w:hAnsi="Times New Roman" w:cs="Times New Roman"/>
                <w:szCs w:val="21"/>
              </w:rPr>
            </w:pPr>
          </w:p>
        </w:tc>
        <w:tc>
          <w:tcPr>
            <w:tcW w:w="530" w:type="pct"/>
            <w:vMerge/>
            <w:vAlign w:val="center"/>
          </w:tcPr>
          <w:p w14:paraId="1A9ACE18" w14:textId="77777777" w:rsidR="00FD005B" w:rsidRPr="00FE2E21" w:rsidRDefault="00FD005B" w:rsidP="00BD44FF">
            <w:pPr>
              <w:jc w:val="center"/>
              <w:rPr>
                <w:rFonts w:ascii="Times New Roman" w:eastAsia="宋体" w:hAnsi="Times New Roman" w:cs="Times New Roman"/>
                <w:szCs w:val="21"/>
              </w:rPr>
            </w:pPr>
          </w:p>
        </w:tc>
        <w:tc>
          <w:tcPr>
            <w:tcW w:w="455" w:type="pct"/>
            <w:vAlign w:val="center"/>
          </w:tcPr>
          <w:p w14:paraId="3FE141AA"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szCs w:val="21"/>
              </w:rPr>
              <w:t>丙酮</w:t>
            </w:r>
          </w:p>
        </w:tc>
        <w:tc>
          <w:tcPr>
            <w:tcW w:w="455" w:type="pct"/>
            <w:vAlign w:val="center"/>
          </w:tcPr>
          <w:p w14:paraId="3FA0F385" w14:textId="77777777" w:rsidR="00FD005B" w:rsidRPr="00FE2E21" w:rsidRDefault="00FD005B" w:rsidP="00BD44FF">
            <w:pPr>
              <w:widowControl/>
              <w:jc w:val="center"/>
              <w:textAlignment w:val="center"/>
              <w:rPr>
                <w:rFonts w:ascii="Times New Roman" w:eastAsia="宋体" w:hAnsi="Times New Roman" w:cs="Times New Roman"/>
                <w:sz w:val="22"/>
              </w:rPr>
            </w:pPr>
            <w:r w:rsidRPr="00FE2E21">
              <w:rPr>
                <w:rFonts w:ascii="Times New Roman" w:eastAsia="宋体" w:hAnsi="Times New Roman" w:cs="Times New Roman"/>
                <w:kern w:val="0"/>
                <w:szCs w:val="21"/>
                <w:lang w:bidi="ar"/>
              </w:rPr>
              <w:t>21.832</w:t>
            </w:r>
          </w:p>
        </w:tc>
        <w:tc>
          <w:tcPr>
            <w:tcW w:w="588" w:type="pct"/>
            <w:vAlign w:val="center"/>
          </w:tcPr>
          <w:p w14:paraId="1CAB0A36"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0.383</w:t>
            </w:r>
          </w:p>
        </w:tc>
        <w:tc>
          <w:tcPr>
            <w:tcW w:w="336" w:type="pct"/>
            <w:vMerge/>
            <w:vAlign w:val="center"/>
          </w:tcPr>
          <w:p w14:paraId="68B38BBD" w14:textId="77777777" w:rsidR="00FD005B" w:rsidRPr="00FE2E21" w:rsidRDefault="00FD005B" w:rsidP="00BD44FF">
            <w:pPr>
              <w:jc w:val="center"/>
              <w:rPr>
                <w:rFonts w:ascii="Times New Roman" w:eastAsia="宋体" w:hAnsi="Times New Roman" w:cs="Times New Roman"/>
                <w:szCs w:val="21"/>
              </w:rPr>
            </w:pPr>
          </w:p>
        </w:tc>
        <w:tc>
          <w:tcPr>
            <w:tcW w:w="442" w:type="pct"/>
            <w:vAlign w:val="center"/>
          </w:tcPr>
          <w:p w14:paraId="4B04AE7F"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szCs w:val="21"/>
              </w:rPr>
              <w:t>丙酮</w:t>
            </w:r>
          </w:p>
        </w:tc>
        <w:tc>
          <w:tcPr>
            <w:tcW w:w="478" w:type="pct"/>
            <w:vAlign w:val="center"/>
          </w:tcPr>
          <w:p w14:paraId="0DA71A01"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0.0890</w:t>
            </w:r>
          </w:p>
        </w:tc>
        <w:tc>
          <w:tcPr>
            <w:tcW w:w="484" w:type="pct"/>
            <w:vAlign w:val="center"/>
          </w:tcPr>
          <w:p w14:paraId="5E9D4000"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 xml:space="preserve">0.0016 </w:t>
            </w:r>
          </w:p>
        </w:tc>
        <w:tc>
          <w:tcPr>
            <w:tcW w:w="381" w:type="pct"/>
            <w:vAlign w:val="center"/>
          </w:tcPr>
          <w:p w14:paraId="51AD1D36"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w:t>
            </w:r>
          </w:p>
        </w:tc>
        <w:tc>
          <w:tcPr>
            <w:tcW w:w="291" w:type="pct"/>
            <w:vMerge/>
            <w:vAlign w:val="center"/>
          </w:tcPr>
          <w:p w14:paraId="794678F4" w14:textId="77777777" w:rsidR="00FD005B" w:rsidRPr="00FE2E21" w:rsidRDefault="00FD005B" w:rsidP="00BD44FF">
            <w:pPr>
              <w:jc w:val="center"/>
              <w:rPr>
                <w:rFonts w:ascii="Times New Roman" w:eastAsia="宋体" w:hAnsi="Times New Roman" w:cs="Times New Roman"/>
                <w:szCs w:val="21"/>
              </w:rPr>
            </w:pPr>
          </w:p>
        </w:tc>
      </w:tr>
      <w:tr w:rsidR="00FD005B" w:rsidRPr="00FE2E21" w14:paraId="3858F358" w14:textId="77777777" w:rsidTr="00FE2E21">
        <w:trPr>
          <w:trHeight w:val="20"/>
        </w:trPr>
        <w:tc>
          <w:tcPr>
            <w:tcW w:w="560" w:type="pct"/>
            <w:vMerge/>
            <w:vAlign w:val="center"/>
          </w:tcPr>
          <w:p w14:paraId="1F5DCE13" w14:textId="77777777" w:rsidR="00FD005B" w:rsidRPr="00FE2E21" w:rsidRDefault="00FD005B" w:rsidP="00BD44FF">
            <w:pPr>
              <w:jc w:val="center"/>
              <w:rPr>
                <w:rFonts w:ascii="Times New Roman" w:eastAsia="宋体" w:hAnsi="Times New Roman" w:cs="Times New Roman"/>
                <w:szCs w:val="21"/>
              </w:rPr>
            </w:pPr>
          </w:p>
        </w:tc>
        <w:tc>
          <w:tcPr>
            <w:tcW w:w="530" w:type="pct"/>
            <w:vMerge/>
            <w:vAlign w:val="center"/>
          </w:tcPr>
          <w:p w14:paraId="6CB78392" w14:textId="77777777" w:rsidR="00FD005B" w:rsidRPr="00FE2E21" w:rsidRDefault="00FD005B" w:rsidP="00BD44FF">
            <w:pPr>
              <w:jc w:val="center"/>
              <w:rPr>
                <w:rFonts w:ascii="Times New Roman" w:eastAsia="宋体" w:hAnsi="Times New Roman" w:cs="Times New Roman"/>
                <w:szCs w:val="21"/>
              </w:rPr>
            </w:pPr>
          </w:p>
        </w:tc>
        <w:tc>
          <w:tcPr>
            <w:tcW w:w="455" w:type="pct"/>
            <w:vAlign w:val="center"/>
          </w:tcPr>
          <w:p w14:paraId="573F5B9E" w14:textId="77777777" w:rsidR="00FD005B" w:rsidRPr="00FE2E21" w:rsidRDefault="00FD005B" w:rsidP="00BD44FF">
            <w:pPr>
              <w:widowControl/>
              <w:jc w:val="center"/>
              <w:textAlignment w:val="center"/>
              <w:rPr>
                <w:rFonts w:ascii="Times New Roman" w:eastAsia="宋体" w:hAnsi="Times New Roman" w:cs="Times New Roman"/>
                <w:szCs w:val="21"/>
              </w:rPr>
            </w:pPr>
            <w:r w:rsidRPr="00FE2E21">
              <w:rPr>
                <w:rFonts w:ascii="Times New Roman" w:eastAsia="宋体" w:hAnsi="Times New Roman" w:cs="Times New Roman"/>
                <w:szCs w:val="21"/>
              </w:rPr>
              <w:t>异丁醇</w:t>
            </w:r>
          </w:p>
        </w:tc>
        <w:tc>
          <w:tcPr>
            <w:tcW w:w="455" w:type="pct"/>
            <w:vAlign w:val="center"/>
          </w:tcPr>
          <w:p w14:paraId="34AAA5AC" w14:textId="77777777" w:rsidR="00FD005B" w:rsidRPr="00FE2E21" w:rsidRDefault="00FD005B" w:rsidP="00BD44FF">
            <w:pPr>
              <w:widowControl/>
              <w:jc w:val="center"/>
              <w:textAlignment w:val="center"/>
              <w:rPr>
                <w:rFonts w:ascii="Times New Roman" w:eastAsia="宋体" w:hAnsi="Times New Roman" w:cs="Times New Roman"/>
                <w:sz w:val="22"/>
              </w:rPr>
            </w:pPr>
            <w:r w:rsidRPr="00FE2E21">
              <w:rPr>
                <w:rFonts w:ascii="Times New Roman" w:eastAsia="宋体" w:hAnsi="Times New Roman" w:cs="Times New Roman"/>
                <w:kern w:val="0"/>
                <w:szCs w:val="21"/>
                <w:lang w:bidi="ar"/>
              </w:rPr>
              <w:t>123.754</w:t>
            </w:r>
          </w:p>
        </w:tc>
        <w:tc>
          <w:tcPr>
            <w:tcW w:w="588" w:type="pct"/>
            <w:vAlign w:val="center"/>
          </w:tcPr>
          <w:p w14:paraId="11A29932"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2.171</w:t>
            </w:r>
          </w:p>
        </w:tc>
        <w:tc>
          <w:tcPr>
            <w:tcW w:w="336" w:type="pct"/>
            <w:vMerge/>
            <w:vAlign w:val="center"/>
          </w:tcPr>
          <w:p w14:paraId="25DBC13F" w14:textId="77777777" w:rsidR="00FD005B" w:rsidRPr="00FE2E21" w:rsidRDefault="00FD005B" w:rsidP="00BD44FF">
            <w:pPr>
              <w:jc w:val="center"/>
              <w:rPr>
                <w:rFonts w:ascii="Times New Roman" w:eastAsia="宋体" w:hAnsi="Times New Roman" w:cs="Times New Roman"/>
                <w:szCs w:val="21"/>
              </w:rPr>
            </w:pPr>
          </w:p>
        </w:tc>
        <w:tc>
          <w:tcPr>
            <w:tcW w:w="442" w:type="pct"/>
            <w:vAlign w:val="center"/>
          </w:tcPr>
          <w:p w14:paraId="7A915C8F" w14:textId="77777777" w:rsidR="00FD005B" w:rsidRPr="00FE2E21" w:rsidRDefault="00FD005B" w:rsidP="00BD44FF">
            <w:pPr>
              <w:widowControl/>
              <w:jc w:val="center"/>
              <w:textAlignment w:val="center"/>
              <w:rPr>
                <w:rFonts w:ascii="Times New Roman" w:eastAsia="宋体" w:hAnsi="Times New Roman" w:cs="Times New Roman"/>
                <w:szCs w:val="21"/>
              </w:rPr>
            </w:pPr>
            <w:r w:rsidRPr="00FE2E21">
              <w:rPr>
                <w:rFonts w:ascii="Times New Roman" w:eastAsia="宋体" w:hAnsi="Times New Roman" w:cs="Times New Roman"/>
                <w:szCs w:val="21"/>
              </w:rPr>
              <w:t>异丁醇</w:t>
            </w:r>
          </w:p>
        </w:tc>
        <w:tc>
          <w:tcPr>
            <w:tcW w:w="478" w:type="pct"/>
            <w:vAlign w:val="center"/>
          </w:tcPr>
          <w:p w14:paraId="3598CF83"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 xml:space="preserve">0.0424 </w:t>
            </w:r>
          </w:p>
        </w:tc>
        <w:tc>
          <w:tcPr>
            <w:tcW w:w="484" w:type="pct"/>
            <w:vAlign w:val="center"/>
          </w:tcPr>
          <w:p w14:paraId="425DAE47"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 xml:space="preserve">0.0007 </w:t>
            </w:r>
          </w:p>
        </w:tc>
        <w:tc>
          <w:tcPr>
            <w:tcW w:w="381" w:type="pct"/>
            <w:vAlign w:val="center"/>
          </w:tcPr>
          <w:p w14:paraId="1EF3C3E5" w14:textId="77777777" w:rsidR="00FD005B" w:rsidRPr="00FE2E21" w:rsidRDefault="00FD005B" w:rsidP="00BD44FF">
            <w:pPr>
              <w:widowControl/>
              <w:jc w:val="center"/>
              <w:textAlignment w:val="center"/>
              <w:rPr>
                <w:rFonts w:ascii="Times New Roman" w:eastAsia="宋体" w:hAnsi="Times New Roman" w:cs="Times New Roman"/>
                <w:kern w:val="0"/>
                <w:szCs w:val="21"/>
                <w:lang w:bidi="ar"/>
              </w:rPr>
            </w:pPr>
            <w:r w:rsidRPr="00FE2E21">
              <w:rPr>
                <w:rFonts w:ascii="Times New Roman" w:eastAsia="宋体" w:hAnsi="Times New Roman" w:cs="Times New Roman"/>
                <w:kern w:val="0"/>
                <w:szCs w:val="21"/>
                <w:lang w:bidi="ar"/>
              </w:rPr>
              <w:t>/</w:t>
            </w:r>
          </w:p>
        </w:tc>
        <w:tc>
          <w:tcPr>
            <w:tcW w:w="291" w:type="pct"/>
            <w:vAlign w:val="center"/>
          </w:tcPr>
          <w:p w14:paraId="08AEE377" w14:textId="77777777" w:rsidR="00FD005B" w:rsidRPr="00FE2E21" w:rsidRDefault="00FD005B" w:rsidP="00BD44FF">
            <w:pPr>
              <w:jc w:val="center"/>
              <w:rPr>
                <w:rFonts w:ascii="Times New Roman" w:eastAsia="宋体" w:hAnsi="Times New Roman" w:cs="Times New Roman"/>
                <w:szCs w:val="21"/>
              </w:rPr>
            </w:pPr>
          </w:p>
        </w:tc>
      </w:tr>
    </w:tbl>
    <w:p w14:paraId="646677B3" w14:textId="73541495" w:rsidR="00FD005B" w:rsidRDefault="00FD005B" w:rsidP="002D3B06">
      <w:pPr>
        <w:adjustRightInd w:val="0"/>
        <w:snapToGrid w:val="0"/>
        <w:spacing w:line="360" w:lineRule="auto"/>
        <w:ind w:firstLineChars="200" w:firstLine="420"/>
        <w:rPr>
          <w:rFonts w:ascii="Times New Roman" w:eastAsia="宋体" w:hAnsi="Times New Roman" w:cs="Times New Roman"/>
          <w:b/>
          <w:color w:val="000000" w:themeColor="text1"/>
          <w:sz w:val="24"/>
          <w:szCs w:val="24"/>
        </w:rPr>
      </w:pPr>
      <w:r>
        <w:rPr>
          <w:b/>
        </w:rPr>
        <w:t>说明：拟建项目废水中氨氮</w:t>
      </w:r>
      <w:r>
        <w:rPr>
          <w:rFonts w:hint="eastAsia"/>
          <w:b/>
        </w:rPr>
        <w:t>、T</w:t>
      </w:r>
      <w:r>
        <w:rPr>
          <w:b/>
        </w:rPr>
        <w:t>P浓度较低，实际生化系统将补充氮</w:t>
      </w:r>
      <w:r>
        <w:rPr>
          <w:rFonts w:hint="eastAsia"/>
          <w:b/>
        </w:rPr>
        <w:t>磷</w:t>
      </w:r>
      <w:r>
        <w:rPr>
          <w:b/>
        </w:rPr>
        <w:t>元素，各污染物的排放浓度均为拟建项目建成后全厂综合废水排放源强。</w:t>
      </w:r>
    </w:p>
    <w:p w14:paraId="68139F51" w14:textId="4CC7FDDD" w:rsidR="00293AE3" w:rsidRPr="00FE2E21" w:rsidRDefault="00552469" w:rsidP="002D3B06">
      <w:pPr>
        <w:adjustRightInd w:val="0"/>
        <w:snapToGrid w:val="0"/>
        <w:spacing w:line="360" w:lineRule="auto"/>
        <w:ind w:firstLineChars="200" w:firstLine="482"/>
        <w:rPr>
          <w:rFonts w:ascii="Times New Roman" w:eastAsia="宋体" w:hAnsi="Times New Roman" w:cs="Times New Roman"/>
          <w:bCs/>
          <w:color w:val="000000" w:themeColor="text1"/>
          <w:sz w:val="24"/>
          <w:szCs w:val="24"/>
        </w:rPr>
        <w:sectPr w:rsidR="00293AE3" w:rsidRPr="00FE2E21" w:rsidSect="00293AE3">
          <w:pgSz w:w="16838" w:h="11906" w:orient="landscape"/>
          <w:pgMar w:top="1800" w:right="1440" w:bottom="1800" w:left="1440" w:header="851" w:footer="992" w:gutter="0"/>
          <w:cols w:space="425"/>
          <w:docGrid w:type="lines" w:linePitch="312"/>
        </w:sectPr>
      </w:pPr>
      <w:r w:rsidRPr="00FE2E21">
        <w:rPr>
          <w:rFonts w:ascii="Times New Roman" w:eastAsia="宋体" w:hAnsi="Times New Roman" w:cs="Times New Roman"/>
          <w:b/>
          <w:color w:val="000000" w:themeColor="text1"/>
          <w:sz w:val="24"/>
          <w:szCs w:val="24"/>
        </w:rPr>
        <w:t>变动分析：</w:t>
      </w:r>
      <w:r w:rsidR="00FE2E21" w:rsidRPr="00FE2E21">
        <w:rPr>
          <w:rFonts w:ascii="Times New Roman" w:eastAsia="宋体" w:hAnsi="Times New Roman" w:cs="Times New Roman"/>
          <w:color w:val="000000" w:themeColor="text1"/>
          <w:sz w:val="24"/>
          <w:szCs w:val="24"/>
        </w:rPr>
        <w:t>项目变动不涉及原辅材料、工艺流程以及废水处理设施变化，废水源强不会产生变化，因此</w:t>
      </w:r>
      <w:r w:rsidR="000B65C1" w:rsidRPr="00FE2E21">
        <w:rPr>
          <w:rFonts w:ascii="Times New Roman" w:eastAsia="宋体" w:hAnsi="Times New Roman" w:cs="Times New Roman" w:hint="eastAsia"/>
          <w:bCs/>
          <w:color w:val="000000" w:themeColor="text1"/>
          <w:sz w:val="24"/>
          <w:szCs w:val="24"/>
        </w:rPr>
        <w:t>废水</w:t>
      </w:r>
      <w:proofErr w:type="gramStart"/>
      <w:r w:rsidR="000B65C1" w:rsidRPr="00FE2E21">
        <w:rPr>
          <w:rFonts w:ascii="Times New Roman" w:eastAsia="宋体" w:hAnsi="Times New Roman" w:cs="Times New Roman" w:hint="eastAsia"/>
          <w:bCs/>
          <w:color w:val="000000" w:themeColor="text1"/>
          <w:sz w:val="24"/>
          <w:szCs w:val="24"/>
        </w:rPr>
        <w:t>较环评无</w:t>
      </w:r>
      <w:proofErr w:type="gramEnd"/>
      <w:r w:rsidR="000B65C1" w:rsidRPr="00FE2E21">
        <w:rPr>
          <w:rFonts w:ascii="Times New Roman" w:eastAsia="宋体" w:hAnsi="Times New Roman" w:cs="Times New Roman" w:hint="eastAsia"/>
          <w:bCs/>
          <w:color w:val="000000" w:themeColor="text1"/>
          <w:sz w:val="24"/>
          <w:szCs w:val="24"/>
        </w:rPr>
        <w:t>变化。</w:t>
      </w:r>
    </w:p>
    <w:p w14:paraId="2732322A" w14:textId="2B579175" w:rsidR="00FD005B" w:rsidRDefault="00FD005B" w:rsidP="00FD005B">
      <w:pPr>
        <w:pStyle w:val="a0"/>
        <w:spacing w:line="460" w:lineRule="exact"/>
        <w:ind w:firstLine="480"/>
        <w:rPr>
          <w:sz w:val="24"/>
        </w:rPr>
      </w:pPr>
      <w:r>
        <w:rPr>
          <w:rFonts w:hint="eastAsia"/>
          <w:sz w:val="24"/>
        </w:rPr>
        <w:lastRenderedPageBreak/>
        <w:t>项目</w:t>
      </w:r>
      <w:r>
        <w:rPr>
          <w:sz w:val="24"/>
        </w:rPr>
        <w:t>产品生产过程中工艺水平衡见图</w:t>
      </w:r>
      <w:r w:rsidR="00FE2E21">
        <w:rPr>
          <w:sz w:val="24"/>
        </w:rPr>
        <w:t>2</w:t>
      </w:r>
      <w:r>
        <w:rPr>
          <w:sz w:val="24"/>
        </w:rPr>
        <w:t>.4</w:t>
      </w:r>
      <w:r>
        <w:rPr>
          <w:rFonts w:hint="eastAsia"/>
          <w:sz w:val="24"/>
        </w:rPr>
        <w:t>-</w:t>
      </w:r>
      <w:r w:rsidR="00FE2E21">
        <w:rPr>
          <w:sz w:val="24"/>
        </w:rPr>
        <w:t>3</w:t>
      </w:r>
      <w:r>
        <w:rPr>
          <w:sz w:val="24"/>
        </w:rPr>
        <w:t>。</w:t>
      </w:r>
    </w:p>
    <w:p w14:paraId="4BBB3878" w14:textId="77777777" w:rsidR="00FD005B" w:rsidRDefault="00FD005B" w:rsidP="00FD005B"/>
    <w:p w14:paraId="68722ACF" w14:textId="0AB564A5" w:rsidR="00FD005B" w:rsidRDefault="00FD005B" w:rsidP="00FD005B">
      <w:pPr>
        <w:spacing w:line="460" w:lineRule="exact"/>
        <w:ind w:firstLineChars="200" w:firstLine="420"/>
        <w:rPr>
          <w:sz w:val="24"/>
        </w:rPr>
      </w:pPr>
      <w:r>
        <w:rPr>
          <w:noProof/>
        </w:rPr>
        <mc:AlternateContent>
          <mc:Choice Requires="wps">
            <w:drawing>
              <wp:anchor distT="0" distB="0" distL="114300" distR="114300" simplePos="0" relativeHeight="251655680" behindDoc="1" locked="0" layoutInCell="1" allowOverlap="1" wp14:anchorId="626798E5" wp14:editId="6349364F">
                <wp:simplePos x="0" y="0"/>
                <wp:positionH relativeFrom="column">
                  <wp:posOffset>3529965</wp:posOffset>
                </wp:positionH>
                <wp:positionV relativeFrom="paragraph">
                  <wp:posOffset>52070</wp:posOffset>
                </wp:positionV>
                <wp:extent cx="1049020" cy="276225"/>
                <wp:effectExtent l="0" t="0" r="0" b="9525"/>
                <wp:wrapNone/>
                <wp:docPr id="9976" name="文本框 99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9020" cy="276225"/>
                        </a:xfrm>
                        <a:prstGeom prst="rect">
                          <a:avLst/>
                        </a:prstGeom>
                        <a:noFill/>
                        <a:ln>
                          <a:noFill/>
                        </a:ln>
                        <a:effectLst/>
                      </wps:spPr>
                      <wps:txbx>
                        <w:txbxContent>
                          <w:p w14:paraId="0B03B95F" w14:textId="77777777" w:rsidR="00BD44FF" w:rsidRDefault="00BD44FF" w:rsidP="00FD005B">
                            <w:pPr>
                              <w:spacing w:line="240" w:lineRule="atLeast"/>
                              <w:jc w:val="center"/>
                              <w:rPr>
                                <w:rFonts w:ascii="宋体" w:hAnsi="宋体"/>
                                <w:sz w:val="18"/>
                                <w:szCs w:val="18"/>
                              </w:rPr>
                            </w:pPr>
                            <w:r>
                              <w:rPr>
                                <w:rFonts w:ascii="宋体" w:hAnsi="宋体" w:hint="eastAsia"/>
                                <w:sz w:val="18"/>
                                <w:szCs w:val="18"/>
                              </w:rPr>
                              <w:t>废气</w:t>
                            </w:r>
                            <w:r>
                              <w:rPr>
                                <w:sz w:val="18"/>
                                <w:szCs w:val="18"/>
                              </w:rPr>
                              <w:t>0.0</w:t>
                            </w:r>
                            <w:r>
                              <w:rPr>
                                <w:rFonts w:hint="eastAsia"/>
                                <w:sz w:val="18"/>
                                <w:szCs w:val="18"/>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6798E5" id="文本框 9976" o:spid="_x0000_s1331" type="#_x0000_t202" style="position:absolute;left:0;text-align:left;margin-left:277.95pt;margin-top:4.1pt;width:82.6pt;height:21.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2qlDQIAAOQDAAAOAAAAZHJzL2Uyb0RvYy54bWysU0uOEzEQ3SNxB8t70h9lEtJKZzTMaBDS&#10;8JEGDuC43WmLbpcpO+kOB4AbsGLDnnPlHJTdmUyAHWJj2a7yq3qvnpeXQ9eynUKnwZQ8m6ScKSOh&#10;0mZT8g/vb58958x5YSrRglEl3yvHL1dPnyx7W6gcGmgrhYxAjCt6W/LGe1skiZON6oSbgFWGgjVg&#10;JzwdcZNUKHpC79okT9NZ0gNWFkEq5+j2ZgzyVcSvayX927p2yrO25NSbjyvGdR3WZLUUxQaFbbQ8&#10;tiH+oYtOaENFT1A3wgu2Rf0XVKclgoPaTyR0CdS1lipyIDZZ+geb+0ZYFbmQOM6eZHL/D1a+2b1D&#10;pquSLxbzGWdGdDSlw7evh+8/Dz++sHhLIvXWFZR7bynbDy9goGFHws7egfzomIHrRpiNukKEvlGi&#10;oiazIG9y9nTEcQFk3b+GikqJrYcINNTYBQVJE0boNKz9aUBq8EyGkul0keYUkhTL57M8v4glRPHw&#10;2qLzLxV0LGxKjmSAiC52d86HbkTxkBKKGbjVbRtN0JrfLihxvFHRRcfXgUtofyTih/UQtcuy6KQQ&#10;XUO1J3oIo9Xoa9CmAfzMWU82K7n7tBWoOGtfGZJokU2nwZfxML2YB3J4HlmfR4SRBFVyz9m4vfaj&#10;l7cW9aahSuNQDFyRrLWOjB+7Og6DrBSFONo+ePX8HLMeP+fqFwAAAP//AwBQSwMEFAAGAAgAAAAh&#10;AHva2l7dAAAACAEAAA8AAABkcnMvZG93bnJldi54bWxMj8FOwzAQRO9I/QdrK3GjdiJC2xCnqoq4&#10;gihQqTc33iYR8TqK3Sb8PcsJjqs3mnlbbCbXiSsOofWkIVkoEEiVty3VGj7en+9WIEI0ZE3nCTV8&#10;Y4BNObspTG79SG943cdacAmF3GhoYuxzKUPVoDNh4XskZmc/OBP5HGppBzNyuetkqtSDdKYlXmhM&#10;j7sGq6/9xWn4fDkfD/fqtX5yWT/6SUlya6n17XzaPoKIOMW/MPzqszqU7HTyF7JBdBqyLFtzVMMq&#10;BcF8mSYJiBODZAmyLOT/B8ofAAAA//8DAFBLAQItABQABgAIAAAAIQC2gziS/gAAAOEBAAATAAAA&#10;AAAAAAAAAAAAAAAAAABbQ29udGVudF9UeXBlc10ueG1sUEsBAi0AFAAGAAgAAAAhADj9If/WAAAA&#10;lAEAAAsAAAAAAAAAAAAAAAAALwEAAF9yZWxzLy5yZWxzUEsBAi0AFAAGAAgAAAAhANHLaqUNAgAA&#10;5AMAAA4AAAAAAAAAAAAAAAAALgIAAGRycy9lMm9Eb2MueG1sUEsBAi0AFAAGAAgAAAAhAHva2l7d&#10;AAAACAEAAA8AAAAAAAAAAAAAAAAAZwQAAGRycy9kb3ducmV2LnhtbFBLBQYAAAAABAAEAPMAAABx&#10;BQAAAAA=&#10;" filled="f" stroked="f">
                <v:textbox>
                  <w:txbxContent>
                    <w:p w14:paraId="0B03B95F" w14:textId="77777777" w:rsidR="00BD44FF" w:rsidRDefault="00BD44FF" w:rsidP="00FD005B">
                      <w:pPr>
                        <w:spacing w:line="240" w:lineRule="atLeast"/>
                        <w:jc w:val="center"/>
                        <w:rPr>
                          <w:rFonts w:ascii="宋体" w:hAnsi="宋体"/>
                          <w:sz w:val="18"/>
                          <w:szCs w:val="18"/>
                        </w:rPr>
                      </w:pPr>
                      <w:r>
                        <w:rPr>
                          <w:rFonts w:ascii="宋体" w:hAnsi="宋体" w:hint="eastAsia"/>
                          <w:sz w:val="18"/>
                          <w:szCs w:val="18"/>
                        </w:rPr>
                        <w:t>废气</w:t>
                      </w:r>
                      <w:r>
                        <w:rPr>
                          <w:sz w:val="18"/>
                          <w:szCs w:val="18"/>
                        </w:rPr>
                        <w:t>0.0</w:t>
                      </w:r>
                      <w:r>
                        <w:rPr>
                          <w:rFonts w:hint="eastAsia"/>
                          <w:sz w:val="18"/>
                          <w:szCs w:val="18"/>
                        </w:rPr>
                        <w:t>10</w:t>
                      </w:r>
                    </w:p>
                  </w:txbxContent>
                </v:textbox>
              </v:shape>
            </w:pict>
          </mc:Fallback>
        </mc:AlternateContent>
      </w:r>
      <w:r>
        <w:rPr>
          <w:noProof/>
        </w:rPr>
        <mc:AlternateContent>
          <mc:Choice Requires="wps">
            <w:drawing>
              <wp:anchor distT="0" distB="0" distL="114300" distR="114300" simplePos="0" relativeHeight="251663872" behindDoc="0" locked="0" layoutInCell="1" allowOverlap="1" wp14:anchorId="3B617D42" wp14:editId="589CC99F">
                <wp:simplePos x="0" y="0"/>
                <wp:positionH relativeFrom="column">
                  <wp:posOffset>3212465</wp:posOffset>
                </wp:positionH>
                <wp:positionV relativeFrom="paragraph">
                  <wp:posOffset>183515</wp:posOffset>
                </wp:positionV>
                <wp:extent cx="495935" cy="173355"/>
                <wp:effectExtent l="0" t="38100" r="56515" b="36195"/>
                <wp:wrapNone/>
                <wp:docPr id="9975" name="直接箭头连接符 99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95935" cy="173355"/>
                        </a:xfrm>
                        <a:prstGeom prst="straightConnector1">
                          <a:avLst/>
                        </a:prstGeom>
                        <a:noFill/>
                        <a:ln w="15875">
                          <a:solidFill>
                            <a:srgbClr val="000000"/>
                          </a:solidFill>
                          <a:round/>
                          <a:tailEnd type="triangle" w="sm" len="med"/>
                        </a:ln>
                        <a:effectLst/>
                      </wps:spPr>
                      <wps:bodyPr/>
                    </wps:wsp>
                  </a:graphicData>
                </a:graphic>
                <wp14:sizeRelH relativeFrom="page">
                  <wp14:pctWidth>0</wp14:pctWidth>
                </wp14:sizeRelH>
                <wp14:sizeRelV relativeFrom="page">
                  <wp14:pctHeight>0</wp14:pctHeight>
                </wp14:sizeRelV>
              </wp:anchor>
            </w:drawing>
          </mc:Choice>
          <mc:Fallback>
            <w:pict>
              <v:shape w14:anchorId="2BF5A992" id="直接箭头连接符 9975" o:spid="_x0000_s1026" type="#_x0000_t32" style="position:absolute;left:0;text-align:left;margin-left:252.95pt;margin-top:14.45pt;width:39.05pt;height:13.65pt;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HXvCgIAAMADAAAOAAAAZHJzL2Uyb0RvYy54bWysU8FuEzEQvSPxD5bvZJOG0GaVTQ8p5VIg&#10;Ugt3x/buWtgey3ayyU/wA0icgBNw6p2vgfIZjJ1tSuGG8MHyeDxv3rwZz063RpON9EGBrehoMKRE&#10;Wg5C2aair67OH51QEiKzgmmwsqI7Gejp/OGDWedKeQQtaCE9QRAbys5VtI3RlUUReCsNCwNw0qKz&#10;Bm9YRNM3hfCsQ3Sji6Ph8EnRgRfOA5ch4O3Z3knnGb+uJY8v6zrISHRFkVvMu8/7Ku3FfMbKxjPX&#10;Kt7TYP/AwjBlMekB6oxFRtZe/QVlFPcQoI4DDqaAulZc5hqwmtHwj2ouW+ZkrgXFCe4gU/h/sPzF&#10;ZumJEhWdTo8nlFhmsEs3765/vP148/XL9w/XP7+9T+fPn0h+gYJ1LpQYt7BLn0rmW3vpLoC/CcTC&#10;omW2kZn41c4h1ChJXNwLSUZwmHbVPQeBb9g6QlZvW3tDaq3c6xSYwFEhss3t2h3aJbeRcLx8PJ1M&#10;x8iZo2t0PB5PJjkXKxNMCnY+xGcSDEmHiobomWrauABrcTDA71OwzUWIieRdQAq2cK60zvOhLekw&#10;xeQEFUquAFqJ5M2Gb1YL7cmGpRHLq6dx75mHtRUZLTKln1pBYtYneoWKaUlTimAo0RI/kpGiB9E2&#10;JZF5lHuet/rtO7ECsVv6W5FxTHIl/UinOfzdzq24+3jzXwAAAP//AwBQSwMEFAAGAAgAAAAhANdS&#10;wUXbAAAACQEAAA8AAABkcnMvZG93bnJldi54bWxMj81OwzAQhO9IvIO1lbhRpxEJIY1ToUpwp/QB&#10;3Hjzo8bryHaTwNOznOC0u5rR7DfVYbWjmNGHwZGC3TYBgdQ4M1Cn4Pz59liACFGT0aMjVPCFAQ71&#10;/V2lS+MW+sD5FDvBIRRKraCPcSqlDE2PVoetm5BYa523OvLpO2m8XjjcjjJNklxaPRB/6PWExx6b&#10;6+lmFaTrLnZzbN+HZTk+59dWmm/fKvWwWV/3ICKu8c8Mv/iMDjUzXdyNTBCjgizJXtjKYQVPNmTF&#10;E5e78JKnIOtK/m9Q/wAAAP//AwBQSwECLQAUAAYACAAAACEAtoM4kv4AAADhAQAAEwAAAAAAAAAA&#10;AAAAAAAAAAAAW0NvbnRlbnRfVHlwZXNdLnhtbFBLAQItABQABgAIAAAAIQA4/SH/1gAAAJQBAAAL&#10;AAAAAAAAAAAAAAAAAC8BAABfcmVscy8ucmVsc1BLAQItABQABgAIAAAAIQCmQHXvCgIAAMADAAAO&#10;AAAAAAAAAAAAAAAAAC4CAABkcnMvZTJvRG9jLnhtbFBLAQItABQABgAIAAAAIQDXUsFF2wAAAAkB&#10;AAAPAAAAAAAAAAAAAAAAAGQEAABkcnMvZG93bnJldi54bWxQSwUGAAAAAAQABADzAAAAbAUAAAAA&#10;" strokeweight="1.25pt">
                <v:stroke endarrow="block" endarrowwidth="narrow"/>
              </v:shape>
            </w:pict>
          </mc:Fallback>
        </mc:AlternateContent>
      </w:r>
    </w:p>
    <w:p w14:paraId="7EE13185" w14:textId="2B182DD4" w:rsidR="00FD005B" w:rsidRDefault="00FD005B" w:rsidP="00FD005B">
      <w:pPr>
        <w:spacing w:line="460" w:lineRule="exact"/>
        <w:ind w:firstLineChars="200" w:firstLine="420"/>
        <w:rPr>
          <w:sz w:val="24"/>
        </w:rPr>
      </w:pPr>
      <w:r>
        <w:rPr>
          <w:noProof/>
        </w:rPr>
        <mc:AlternateContent>
          <mc:Choice Requires="wps">
            <w:drawing>
              <wp:anchor distT="0" distB="0" distL="114300" distR="114300" simplePos="0" relativeHeight="251648512" behindDoc="1" locked="0" layoutInCell="1" allowOverlap="1" wp14:anchorId="260F0E51" wp14:editId="6CB306C9">
                <wp:simplePos x="0" y="0"/>
                <wp:positionH relativeFrom="column">
                  <wp:posOffset>6985</wp:posOffset>
                </wp:positionH>
                <wp:positionV relativeFrom="paragraph">
                  <wp:posOffset>137160</wp:posOffset>
                </wp:positionV>
                <wp:extent cx="1485900" cy="579120"/>
                <wp:effectExtent l="0" t="0" r="0" b="0"/>
                <wp:wrapNone/>
                <wp:docPr id="9968" name="文本框 99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579120"/>
                        </a:xfrm>
                        <a:prstGeom prst="rect">
                          <a:avLst/>
                        </a:prstGeom>
                        <a:noFill/>
                        <a:ln>
                          <a:noFill/>
                        </a:ln>
                        <a:effectLst/>
                      </wps:spPr>
                      <wps:txbx>
                        <w:txbxContent>
                          <w:p w14:paraId="5F83D4C1" w14:textId="77777777" w:rsidR="00BD44FF" w:rsidRDefault="00BD44FF" w:rsidP="00FD005B">
                            <w:pPr>
                              <w:jc w:val="center"/>
                              <w:rPr>
                                <w:rFonts w:ascii="宋体" w:hAnsi="宋体"/>
                                <w:sz w:val="18"/>
                                <w:szCs w:val="18"/>
                              </w:rPr>
                            </w:pPr>
                            <w:r>
                              <w:rPr>
                                <w:rFonts w:ascii="宋体" w:hAnsi="宋体" w:hint="eastAsia"/>
                                <w:sz w:val="18"/>
                                <w:szCs w:val="18"/>
                              </w:rPr>
                              <w:t>新鲜水</w:t>
                            </w:r>
                            <w:r>
                              <w:rPr>
                                <w:sz w:val="18"/>
                                <w:szCs w:val="18"/>
                              </w:rPr>
                              <w:t>1590.838</w:t>
                            </w:r>
                            <w:r>
                              <w:rPr>
                                <w:rFonts w:ascii="宋体" w:hAnsi="宋体" w:hint="eastAsia"/>
                                <w:sz w:val="18"/>
                                <w:szCs w:val="18"/>
                              </w:rPr>
                              <w:t>、</w:t>
                            </w:r>
                          </w:p>
                          <w:p w14:paraId="5F85D4E4" w14:textId="77777777" w:rsidR="00BD44FF" w:rsidRDefault="00BD44FF" w:rsidP="00FD005B">
                            <w:pPr>
                              <w:jc w:val="center"/>
                              <w:rPr>
                                <w:rFonts w:ascii="宋体" w:hAnsi="宋体"/>
                                <w:sz w:val="18"/>
                                <w:szCs w:val="18"/>
                              </w:rPr>
                            </w:pPr>
                            <w:r>
                              <w:rPr>
                                <w:rFonts w:ascii="宋体" w:hAnsi="宋体" w:hint="eastAsia"/>
                                <w:sz w:val="18"/>
                                <w:szCs w:val="18"/>
                              </w:rPr>
                              <w:t>原料带水</w:t>
                            </w:r>
                            <w:r>
                              <w:rPr>
                                <w:sz w:val="18"/>
                                <w:szCs w:val="18"/>
                              </w:rPr>
                              <w:t>72.623</w:t>
                            </w:r>
                          </w:p>
                          <w:p w14:paraId="2C45146F" w14:textId="77777777" w:rsidR="00BD44FF" w:rsidRDefault="00BD44FF" w:rsidP="00FD005B">
                            <w:pPr>
                              <w:spacing w:line="360" w:lineRule="exact"/>
                              <w:jc w:val="center"/>
                              <w:rPr>
                                <w:rFonts w:ascii="宋体" w:hAnsi="宋体"/>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0F0E51" id="文本框 9968" o:spid="_x0000_s1332" type="#_x0000_t202" style="position:absolute;left:0;text-align:left;margin-left:.55pt;margin-top:10.8pt;width:117pt;height:45.6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ZzFDgIAAOQDAAAOAAAAZHJzL2Uyb0RvYy54bWysU0tu2zAQ3RfoHQjua0mGncSC5SBNkKJA&#10;+gHSHoCmKImoxGGHtCX3AO0Nsuqm+57L5+iQchy33RXdECRn+Gbem8fl5dC1bKvQaTAFzyYpZ8pI&#10;KLWpC/7xw+2LC86cF6YULRhV8J1y/HL1/Nmyt7maQgNtqZARiHF5bwveeG/zJHGyUZ1wE7DKULAC&#10;7ISnI9ZJiaIn9K5Npml6lvSApUWQyjm6vRmDfBXxq0pJ/66qnPKsLTj15uOKcV2HNVktRV6jsI2W&#10;hzbEP3TRCW2o6BHqRnjBNqj/guq0RHBQ+YmELoGq0lJFDsQmS/9gc98IqyIXEsfZo0zu/8HKt9v3&#10;yHRZ8MXijGZlREdT2j9823//uf/xlcVbEqm3Lqfce0vZfngJAw07Enb2DuQnxwxcN8LU6goR+kaJ&#10;kprMgrzJydMRxwWQdf8GSiolNh4i0FBhFxQkTRih07B2xwGpwTMZSs4u5ouUQpJi8/NFNo0TTET+&#10;+Nqi868UdCxsCo5kgIgutnfOh25E/pgSihm41W0bTdCa3y4ocbxR0UWH14FLaH8k4of1ELXLskg1&#10;RNdQ7ogewmg1+hq0aQC/cNaTzQruPm8EKs7a14YkWmSzWfBlPMzm50SI4WlkfRoRRhJUwT1n4/ba&#10;j17eWNR1Q5XGoRi4IlkrHRk/dXUYBlkpCnGwffDq6TlmPX3O1S8AAAD//wMAUEsDBBQABgAIAAAA&#10;IQDvs1tY2gAAAAgBAAAPAAAAZHJzL2Rvd25yZXYueG1sTI/LTsMwEEX3SPyDNUjs6DiBViXEqRCI&#10;LYjykNi58TSJiMdR7Dbh75muYHkfunOm3My+V0caYxfYQLbQoIjr4DpuDLy/PV2tQcVk2dk+MBn4&#10;oQib6vystIULE7/ScZsaJSMcC2ugTWkoEGPdkrdxEQZiyfZh9DaJHBt0o51k3PeYa71CbzuWC60d&#10;6KGl+nt78AY+nvdfnzf6pXn0y2EKs0b2t2jM5cV8fwcq0Zz+ynDCF3SohGkXDuyi6kVnUjSQZytQ&#10;EufXSzF2Jz9fA1Yl/n+g+gUAAP//AwBQSwECLQAUAAYACAAAACEAtoM4kv4AAADhAQAAEwAAAAAA&#10;AAAAAAAAAAAAAAAAW0NvbnRlbnRfVHlwZXNdLnhtbFBLAQItABQABgAIAAAAIQA4/SH/1gAAAJQB&#10;AAALAAAAAAAAAAAAAAAAAC8BAABfcmVscy8ucmVsc1BLAQItABQABgAIAAAAIQCOXZzFDgIAAOQD&#10;AAAOAAAAAAAAAAAAAAAAAC4CAABkcnMvZTJvRG9jLnhtbFBLAQItABQABgAIAAAAIQDvs1tY2gAA&#10;AAgBAAAPAAAAAAAAAAAAAAAAAGgEAABkcnMvZG93bnJldi54bWxQSwUGAAAAAAQABADzAAAAbwUA&#10;AAAA&#10;" filled="f" stroked="f">
                <v:textbox>
                  <w:txbxContent>
                    <w:p w14:paraId="5F83D4C1" w14:textId="77777777" w:rsidR="00BD44FF" w:rsidRDefault="00BD44FF" w:rsidP="00FD005B">
                      <w:pPr>
                        <w:jc w:val="center"/>
                        <w:rPr>
                          <w:rFonts w:ascii="宋体" w:hAnsi="宋体"/>
                          <w:sz w:val="18"/>
                          <w:szCs w:val="18"/>
                        </w:rPr>
                      </w:pPr>
                      <w:r>
                        <w:rPr>
                          <w:rFonts w:ascii="宋体" w:hAnsi="宋体" w:hint="eastAsia"/>
                          <w:sz w:val="18"/>
                          <w:szCs w:val="18"/>
                        </w:rPr>
                        <w:t>新鲜水</w:t>
                      </w:r>
                      <w:r>
                        <w:rPr>
                          <w:sz w:val="18"/>
                          <w:szCs w:val="18"/>
                        </w:rPr>
                        <w:t>1590.838</w:t>
                      </w:r>
                      <w:r>
                        <w:rPr>
                          <w:rFonts w:ascii="宋体" w:hAnsi="宋体" w:hint="eastAsia"/>
                          <w:sz w:val="18"/>
                          <w:szCs w:val="18"/>
                        </w:rPr>
                        <w:t>、</w:t>
                      </w:r>
                    </w:p>
                    <w:p w14:paraId="5F85D4E4" w14:textId="77777777" w:rsidR="00BD44FF" w:rsidRDefault="00BD44FF" w:rsidP="00FD005B">
                      <w:pPr>
                        <w:jc w:val="center"/>
                        <w:rPr>
                          <w:rFonts w:ascii="宋体" w:hAnsi="宋体"/>
                          <w:sz w:val="18"/>
                          <w:szCs w:val="18"/>
                        </w:rPr>
                      </w:pPr>
                      <w:r>
                        <w:rPr>
                          <w:rFonts w:ascii="宋体" w:hAnsi="宋体" w:hint="eastAsia"/>
                          <w:sz w:val="18"/>
                          <w:szCs w:val="18"/>
                        </w:rPr>
                        <w:t>原料带水</w:t>
                      </w:r>
                      <w:r>
                        <w:rPr>
                          <w:sz w:val="18"/>
                          <w:szCs w:val="18"/>
                        </w:rPr>
                        <w:t>72.623</w:t>
                      </w:r>
                    </w:p>
                    <w:p w14:paraId="2C45146F" w14:textId="77777777" w:rsidR="00BD44FF" w:rsidRDefault="00BD44FF" w:rsidP="00FD005B">
                      <w:pPr>
                        <w:spacing w:line="360" w:lineRule="exact"/>
                        <w:jc w:val="center"/>
                        <w:rPr>
                          <w:rFonts w:ascii="宋体" w:hAnsi="宋体"/>
                          <w:sz w:val="18"/>
                          <w:szCs w:val="18"/>
                        </w:rPr>
                      </w:pPr>
                    </w:p>
                  </w:txbxContent>
                </v:textbox>
              </v:shape>
            </w:pict>
          </mc:Fallback>
        </mc:AlternateContent>
      </w:r>
      <w:r>
        <w:rPr>
          <w:noProof/>
        </w:rPr>
        <mc:AlternateContent>
          <mc:Choice Requires="wps">
            <w:drawing>
              <wp:anchor distT="0" distB="0" distL="114300" distR="114300" simplePos="0" relativeHeight="251649536" behindDoc="1" locked="0" layoutInCell="1" allowOverlap="1" wp14:anchorId="2AA4FBE4" wp14:editId="27C0BD68">
                <wp:simplePos x="0" y="0"/>
                <wp:positionH relativeFrom="column">
                  <wp:posOffset>2366645</wp:posOffset>
                </wp:positionH>
                <wp:positionV relativeFrom="paragraph">
                  <wp:posOffset>64135</wp:posOffset>
                </wp:positionV>
                <wp:extent cx="1101090" cy="567055"/>
                <wp:effectExtent l="0" t="0" r="22860" b="23495"/>
                <wp:wrapNone/>
                <wp:docPr id="9972" name="文本框 99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1090" cy="567055"/>
                        </a:xfrm>
                        <a:prstGeom prst="rect">
                          <a:avLst/>
                        </a:prstGeom>
                        <a:noFill/>
                        <a:ln w="9525">
                          <a:solidFill>
                            <a:srgbClr val="000000"/>
                          </a:solidFill>
                          <a:miter lim="800000"/>
                        </a:ln>
                        <a:effectLst/>
                      </wps:spPr>
                      <wps:txbx>
                        <w:txbxContent>
                          <w:p w14:paraId="7F328AF7" w14:textId="77777777" w:rsidR="00BD44FF" w:rsidRDefault="00BD44FF" w:rsidP="00FD005B">
                            <w:pPr>
                              <w:jc w:val="center"/>
                              <w:rPr>
                                <w:rFonts w:ascii="宋体" w:hAnsi="宋体"/>
                                <w:sz w:val="18"/>
                                <w:szCs w:val="18"/>
                              </w:rPr>
                            </w:pPr>
                            <w:proofErr w:type="gramStart"/>
                            <w:r>
                              <w:rPr>
                                <w:rFonts w:ascii="宋体" w:hAnsi="宋体" w:hint="eastAsia"/>
                                <w:sz w:val="18"/>
                                <w:szCs w:val="18"/>
                              </w:rPr>
                              <w:t>利托那韦</w:t>
                            </w:r>
                            <w:proofErr w:type="gramEnd"/>
                          </w:p>
                          <w:p w14:paraId="510A2EEC" w14:textId="77777777" w:rsidR="00BD44FF" w:rsidRDefault="00BD44FF" w:rsidP="00FD005B">
                            <w:pPr>
                              <w:jc w:val="center"/>
                              <w:rPr>
                                <w:rFonts w:ascii="宋体" w:hAnsi="宋体"/>
                                <w:sz w:val="18"/>
                                <w:szCs w:val="18"/>
                              </w:rPr>
                            </w:pPr>
                            <w:r>
                              <w:rPr>
                                <w:rFonts w:ascii="宋体" w:hAnsi="宋体" w:hint="eastAsia"/>
                                <w:sz w:val="18"/>
                                <w:szCs w:val="18"/>
                              </w:rPr>
                              <w:t>反应生成</w:t>
                            </w:r>
                            <w:r>
                              <w:rPr>
                                <w:sz w:val="18"/>
                                <w:szCs w:val="18"/>
                              </w:rPr>
                              <w:t>15.567</w:t>
                            </w:r>
                          </w:p>
                          <w:p w14:paraId="0EB7040E" w14:textId="77777777" w:rsidR="00BD44FF" w:rsidRDefault="00BD44FF" w:rsidP="00FD005B">
                            <w:pPr>
                              <w:spacing w:beforeLines="50" w:before="156"/>
                              <w:jc w:val="center"/>
                              <w:rPr>
                                <w:rFonts w:ascii="宋体" w:hAnsi="宋体"/>
                                <w:sz w:val="18"/>
                                <w:szCs w:val="18"/>
                              </w:rPr>
                            </w:pPr>
                          </w:p>
                          <w:p w14:paraId="1E234B47" w14:textId="77777777" w:rsidR="00BD44FF" w:rsidRDefault="00BD44FF" w:rsidP="00FD005B">
                            <w:pPr>
                              <w:pStyle w:val="3"/>
                              <w:spacing w:before="240" w:after="240"/>
                            </w:pPr>
                            <w:bookmarkStart w:id="30" w:name="_Toc175825827"/>
                            <w:bookmarkEnd w:id="30"/>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A4FBE4" id="文本框 9972" o:spid="_x0000_s1333" type="#_x0000_t202" style="position:absolute;left:0;text-align:left;margin-left:186.35pt;margin-top:5.05pt;width:86.7pt;height:44.6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7pMwIAAC0EAAAOAAAAZHJzL2Uyb0RvYy54bWysU82O0zAQviPxDpbvNE3UbrdR09XS1SKk&#10;5UdaeADHcRILx2Nst8nyAPAGnLhw57n6HIydbjeCGyIHy5MZfzPzzTebq6FT5CCsk6ALms7mlAjN&#10;oZK6KejHD7cvLilxnumKKdCioA/C0avt82eb3uQigxZUJSxBEO3y3hS09d7kSeJ4KzrmZmCERmcN&#10;tmMeTdsklWU9oncqyebzi6QHWxkLXDiHf29GJ91G/LoW3L+rayc8UQXF2nw8bTzLcCbbDcsby0wr&#10;+akM9g9VdExqTHqGumGekb2Vf0F1kltwUPsZhy6BupZcxB6wm3T+Rzf3LTMi9oLkOHOmyf0/WP72&#10;8N4SWRV0vV5llGjW4ZSO378df/w6/vxK4l8kqTcux9h7g9F+eAkDDjs27Mwd8E+OaNi1TDfi2lro&#10;W8EqLDIN9CaTpyOOCyBl/wYqTMX2HiLQUNsuMIicEETHYT2cByQGT3hImSJJa3Rx9C0vVvPlMqZg&#10;+eNrY51/JaAj4VJQiwKI6Oxw53yohuWPISGZhlupVBSB0qRHFpbZcuwLlKyCM4Q525Q7ZcmBBRnF&#10;75TXTcM66VHMSnYFvZwGKR1ARJTjqYxASuBhZMQP5RCHkKZZAA7eEqoH5MnCqFncMby0YL9Q0qNe&#10;C+o+75kVlKjXGrlep4tFEHg0FstVhoadesqph2mOUAX1lIzXnR+XYm+sbFrMNE5XwzXOp5aRuqeq&#10;TlNFTUZGT/sTRD+1Y9TTlm9/AwAA//8DAFBLAwQUAAYACAAAACEAJCHqCd0AAAAJAQAADwAAAGRy&#10;cy9kb3ducmV2LnhtbEyPQU+DQBCF7yb+h82YeLNLoRZBlsZYvVusel1gCsTdWcJuW/TXO570NpP3&#10;5s33is1sjTjh5AdHCpaLCARS49qBOgX71+ebOxA+aGq1cYQKvtDDpry8KHTeujPt8FSFTnAI+Vwr&#10;6EMYcyl906PVfuFGJNYObrI68Dp1sp30mcOtkXEUraXVA/GHXo/42GPzWR0tY8Qf+2T7UmGa6jrZ&#10;Pn2/ZYd3o9T11fxwDyLgHP7M8IvPN1AyU+2O1HphFCRpnLKVhWgJgg23qzUPtYIsW4EsC/m/QfkD&#10;AAD//wMAUEsBAi0AFAAGAAgAAAAhALaDOJL+AAAA4QEAABMAAAAAAAAAAAAAAAAAAAAAAFtDb250&#10;ZW50X1R5cGVzXS54bWxQSwECLQAUAAYACAAAACEAOP0h/9YAAACUAQAACwAAAAAAAAAAAAAAAAAv&#10;AQAAX3JlbHMvLnJlbHNQSwECLQAUAAYACAAAACEA7i/+6TMCAAAtBAAADgAAAAAAAAAAAAAAAAAu&#10;AgAAZHJzL2Uyb0RvYy54bWxQSwECLQAUAAYACAAAACEAJCHqCd0AAAAJAQAADwAAAAAAAAAAAAAA&#10;AACNBAAAZHJzL2Rvd25yZXYueG1sUEsFBgAAAAAEAAQA8wAAAJcFAAAAAA==&#10;" filled="f">
                <v:textbox>
                  <w:txbxContent>
                    <w:p w14:paraId="7F328AF7" w14:textId="77777777" w:rsidR="00BD44FF" w:rsidRDefault="00BD44FF" w:rsidP="00FD005B">
                      <w:pPr>
                        <w:jc w:val="center"/>
                        <w:rPr>
                          <w:rFonts w:ascii="宋体" w:hAnsi="宋体"/>
                          <w:sz w:val="18"/>
                          <w:szCs w:val="18"/>
                        </w:rPr>
                      </w:pPr>
                      <w:r>
                        <w:rPr>
                          <w:rFonts w:ascii="宋体" w:hAnsi="宋体" w:hint="eastAsia"/>
                          <w:sz w:val="18"/>
                          <w:szCs w:val="18"/>
                        </w:rPr>
                        <w:t>利托那韦</w:t>
                      </w:r>
                    </w:p>
                    <w:p w14:paraId="510A2EEC" w14:textId="77777777" w:rsidR="00BD44FF" w:rsidRDefault="00BD44FF" w:rsidP="00FD005B">
                      <w:pPr>
                        <w:jc w:val="center"/>
                        <w:rPr>
                          <w:rFonts w:ascii="宋体" w:hAnsi="宋体"/>
                          <w:sz w:val="18"/>
                          <w:szCs w:val="18"/>
                        </w:rPr>
                      </w:pPr>
                      <w:r>
                        <w:rPr>
                          <w:rFonts w:ascii="宋体" w:hAnsi="宋体" w:hint="eastAsia"/>
                          <w:sz w:val="18"/>
                          <w:szCs w:val="18"/>
                        </w:rPr>
                        <w:t>反应生成</w:t>
                      </w:r>
                      <w:r>
                        <w:rPr>
                          <w:sz w:val="18"/>
                          <w:szCs w:val="18"/>
                        </w:rPr>
                        <w:t>15.567</w:t>
                      </w:r>
                    </w:p>
                    <w:p w14:paraId="0EB7040E" w14:textId="77777777" w:rsidR="00BD44FF" w:rsidRDefault="00BD44FF" w:rsidP="00FD005B">
                      <w:pPr>
                        <w:spacing w:beforeLines="50" w:before="156"/>
                        <w:jc w:val="center"/>
                        <w:rPr>
                          <w:rFonts w:ascii="宋体" w:hAnsi="宋体"/>
                          <w:sz w:val="18"/>
                          <w:szCs w:val="18"/>
                        </w:rPr>
                      </w:pPr>
                    </w:p>
                    <w:p w14:paraId="1E234B47" w14:textId="77777777" w:rsidR="00BD44FF" w:rsidRDefault="00BD44FF" w:rsidP="00FD005B">
                      <w:pPr>
                        <w:pStyle w:val="3"/>
                        <w:spacing w:before="240" w:after="240"/>
                      </w:pPr>
                      <w:bookmarkStart w:id="32" w:name="_Toc175825827"/>
                      <w:bookmarkEnd w:id="32"/>
                    </w:p>
                  </w:txbxContent>
                </v:textbox>
              </v:shape>
            </w:pict>
          </mc:Fallback>
        </mc:AlternateContent>
      </w:r>
      <w:r>
        <w:rPr>
          <w:noProof/>
        </w:rPr>
        <mc:AlternateContent>
          <mc:Choice Requires="wps">
            <w:drawing>
              <wp:anchor distT="0" distB="0" distL="114300" distR="114300" simplePos="0" relativeHeight="251650560" behindDoc="1" locked="0" layoutInCell="1" allowOverlap="1" wp14:anchorId="166011BA" wp14:editId="39328B62">
                <wp:simplePos x="0" y="0"/>
                <wp:positionH relativeFrom="column">
                  <wp:posOffset>3925570</wp:posOffset>
                </wp:positionH>
                <wp:positionV relativeFrom="paragraph">
                  <wp:posOffset>53340</wp:posOffset>
                </wp:positionV>
                <wp:extent cx="1525270" cy="281305"/>
                <wp:effectExtent l="0" t="0" r="0" b="4445"/>
                <wp:wrapNone/>
                <wp:docPr id="9970" name="文本框 99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5270" cy="281305"/>
                        </a:xfrm>
                        <a:prstGeom prst="rect">
                          <a:avLst/>
                        </a:prstGeom>
                        <a:noFill/>
                        <a:ln>
                          <a:noFill/>
                        </a:ln>
                        <a:effectLst/>
                      </wps:spPr>
                      <wps:txbx>
                        <w:txbxContent>
                          <w:p w14:paraId="1AF1B44E" w14:textId="77777777" w:rsidR="00BD44FF" w:rsidRDefault="00BD44FF" w:rsidP="00FD005B">
                            <w:pPr>
                              <w:spacing w:line="240" w:lineRule="atLeast"/>
                              <w:jc w:val="center"/>
                              <w:rPr>
                                <w:rFonts w:ascii="宋体" w:hAnsi="宋体"/>
                                <w:color w:val="FF0000"/>
                                <w:sz w:val="18"/>
                                <w:szCs w:val="18"/>
                              </w:rPr>
                            </w:pPr>
                            <w:r>
                              <w:rPr>
                                <w:rFonts w:ascii="宋体" w:hAnsi="宋体" w:hint="eastAsia"/>
                                <w:sz w:val="18"/>
                                <w:szCs w:val="18"/>
                              </w:rPr>
                              <w:t>废水</w:t>
                            </w:r>
                            <w:r>
                              <w:rPr>
                                <w:sz w:val="18"/>
                                <w:szCs w:val="18"/>
                              </w:rPr>
                              <w:t>1675.434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6011BA" id="文本框 9970" o:spid="_x0000_s1334" type="#_x0000_t202" style="position:absolute;left:0;text-align:left;margin-left:309.1pt;margin-top:4.2pt;width:120.1pt;height:22.1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iwgDgIAAOQDAAAOAAAAZHJzL2Uyb0RvYy54bWysU82O0zAQviPxDpbvNE22ZbdR09Wyq0VI&#10;y4+08ACO4zQWiceM3SblAeANOHHhznP1ORg73W6BG+Ji2Z7xN99883l5OXQt2yp0GkzB08mUM2Uk&#10;VNqsC/7h/e2zC86cF6YSLRhV8J1y/HL19Mmyt7nKoIG2UsgIxLi8twVvvLd5kjjZqE64CVhlKFgD&#10;dsLTEddJhaIn9K5Nsun0edIDVhZBKufo9mYM8lXEr2sl/du6dsqztuDEzccV41qGNVktRb5GYRst&#10;DzTEP7DohDZU9Ah1I7xgG9R/QXVaIjio/URCl0Bda6liD9RNOv2jm/tGWBV7IXGcPcrk/h+sfLN9&#10;h0xXBV8szkkgIzqa0v7b1/33n/sfX1i8JZF663LKvbeU7YcXMNCwY8PO3oH86JiB60aYtbpChL5R&#10;oiKSaZA3OXk64rgAUvavoaJSYuMhAg01dkFB0oQROnHZHQekBs9kKDnP5lmgKSmWXaRn03ksIfKH&#10;1xadf6mgY2FTcCQDRHSxvXM+sBH5Q0ooZuBWt200QWt+u6DE8UZFFx1eh14C/bERP5RD1C5NzwKP&#10;EC2h2lF7CKPV6GvQpgH8zFlPNiu4+7QRqDhrXxmSaJHOZsGX8TCbn2d0wNNIeRoRRhJUwT1n4/ba&#10;j17eWNTrhiqNQzFwRbLWOnb8yOowDLJSFOJg++DV03PMevycq18AAAD//wMAUEsDBBQABgAIAAAA&#10;IQDTBkez3QAAAAgBAAAPAAAAZHJzL2Rvd25yZXYueG1sTI/NTsMwEITvSLyDtZW4UbtRU0LIpkIg&#10;rqCWH4mbG2+TqPE6it0mvD3uqb3NakYz3xbryXbiRINvHSMs5goEceVMyzXC1+fbfQbCB81Gd44J&#10;4Y88rMvbm0Lnxo28odM21CKWsM81QhNCn0vpq4as9nPXE0dv7warQzyHWppBj7HcdjJRaiWtbjku&#10;NLqnl4aqw/ZoEb7f978/S/VRv9q0H92kJNtHiXg3m56fQASawiUMZ/yIDmVk2rkjGy86hNUiS2IU&#10;IVuCiH6WnsUOIU0eQJaFvH6g/AcAAP//AwBQSwECLQAUAAYACAAAACEAtoM4kv4AAADhAQAAEwAA&#10;AAAAAAAAAAAAAAAAAAAAW0NvbnRlbnRfVHlwZXNdLnhtbFBLAQItABQABgAIAAAAIQA4/SH/1gAA&#10;AJQBAAALAAAAAAAAAAAAAAAAAC8BAABfcmVscy8ucmVsc1BLAQItABQABgAIAAAAIQAUgiwgDgIA&#10;AOQDAAAOAAAAAAAAAAAAAAAAAC4CAABkcnMvZTJvRG9jLnhtbFBLAQItABQABgAIAAAAIQDTBkez&#10;3QAAAAgBAAAPAAAAAAAAAAAAAAAAAGgEAABkcnMvZG93bnJldi54bWxQSwUGAAAAAAQABADzAAAA&#10;cgUAAAAA&#10;" filled="f" stroked="f">
                <v:textbox>
                  <w:txbxContent>
                    <w:p w14:paraId="1AF1B44E" w14:textId="77777777" w:rsidR="00BD44FF" w:rsidRDefault="00BD44FF" w:rsidP="00FD005B">
                      <w:pPr>
                        <w:spacing w:line="240" w:lineRule="atLeast"/>
                        <w:jc w:val="center"/>
                        <w:rPr>
                          <w:rFonts w:ascii="宋体" w:hAnsi="宋体"/>
                          <w:color w:val="FF0000"/>
                          <w:sz w:val="18"/>
                          <w:szCs w:val="18"/>
                        </w:rPr>
                      </w:pPr>
                      <w:r>
                        <w:rPr>
                          <w:rFonts w:ascii="宋体" w:hAnsi="宋体" w:hint="eastAsia"/>
                          <w:sz w:val="18"/>
                          <w:szCs w:val="18"/>
                        </w:rPr>
                        <w:t>废水</w:t>
                      </w:r>
                      <w:r>
                        <w:rPr>
                          <w:sz w:val="18"/>
                          <w:szCs w:val="18"/>
                        </w:rPr>
                        <w:t>1675.434</w:t>
                      </w:r>
                    </w:p>
                  </w:txbxContent>
                </v:textbox>
              </v:shape>
            </w:pict>
          </mc:Fallback>
        </mc:AlternateContent>
      </w:r>
      <w:r>
        <w:rPr>
          <w:noProof/>
        </w:rPr>
        <mc:AlternateContent>
          <mc:Choice Requires="wps">
            <w:drawing>
              <wp:anchor distT="0" distB="0" distL="114300" distR="114300" simplePos="0" relativeHeight="251652608" behindDoc="1" locked="0" layoutInCell="1" allowOverlap="1" wp14:anchorId="7E94D360" wp14:editId="590BBB89">
                <wp:simplePos x="0" y="0"/>
                <wp:positionH relativeFrom="column">
                  <wp:posOffset>3864610</wp:posOffset>
                </wp:positionH>
                <wp:positionV relativeFrom="paragraph">
                  <wp:posOffset>207645</wp:posOffset>
                </wp:positionV>
                <wp:extent cx="1525270" cy="257175"/>
                <wp:effectExtent l="0" t="0" r="0" b="9525"/>
                <wp:wrapNone/>
                <wp:docPr id="9973" name="文本框 99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5270" cy="257175"/>
                        </a:xfrm>
                        <a:prstGeom prst="rect">
                          <a:avLst/>
                        </a:prstGeom>
                        <a:noFill/>
                        <a:ln>
                          <a:noFill/>
                        </a:ln>
                        <a:effectLst/>
                      </wps:spPr>
                      <wps:txbx>
                        <w:txbxContent>
                          <w:p w14:paraId="77EE4206" w14:textId="77777777" w:rsidR="00BD44FF" w:rsidRDefault="00BD44FF" w:rsidP="00FD005B">
                            <w:pPr>
                              <w:spacing w:line="240" w:lineRule="atLeast"/>
                              <w:jc w:val="center"/>
                              <w:rPr>
                                <w:rFonts w:ascii="宋体" w:hAnsi="宋体"/>
                                <w:sz w:val="18"/>
                                <w:szCs w:val="18"/>
                              </w:rPr>
                            </w:pPr>
                            <w:r>
                              <w:rPr>
                                <w:rFonts w:ascii="宋体" w:hAnsi="宋体" w:hint="eastAsia"/>
                                <w:sz w:val="18"/>
                                <w:szCs w:val="18"/>
                              </w:rPr>
                              <w:t>固废</w:t>
                            </w:r>
                            <w:r>
                              <w:rPr>
                                <w:sz w:val="18"/>
                                <w:szCs w:val="18"/>
                              </w:rPr>
                              <w:t>3.5</w:t>
                            </w:r>
                            <w:r>
                              <w:rPr>
                                <w:rFonts w:hint="eastAsia"/>
                                <w:sz w:val="18"/>
                                <w:szCs w:val="18"/>
                              </w:rPr>
                              <w:t>84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94D360" id="文本框 9973" o:spid="_x0000_s1335" type="#_x0000_t202" style="position:absolute;left:0;text-align:left;margin-left:304.3pt;margin-top:16.35pt;width:120.1pt;height:20.2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58SDgIAAOQDAAAOAAAAZHJzL2Uyb0RvYy54bWysU82O0zAQviPxDpbvNE1oKY2arpZdLUJa&#10;fqSFB3Acp7FIPGbsNikPAG/AiQt3nqvPwdjpdgvcEBfL9oy/me+bz6uLoWvZTqHTYAqeTqacKSOh&#10;0mZT8A/vb54858x5YSrRglEF3yvHL9aPH616m6sMGmgrhYxAjMt7W/DGe5sniZON6oSbgFWGgjVg&#10;JzwdcZNUKHpC79okm06fJT1gZRGkco5ur8cgX0f8ulbSv61rpzxrC069+bhiXMuwJuuVyDcobKPl&#10;sQ3xD110QhsqeoK6Fl6wLeq/oDotERzUfiKhS6CutVSRA7FJp3+wuWuEVZELiePsSSb3/2Dlm907&#10;ZLoq+HK5eMqZER1N6fDt6+H7z8OPLyzekki9dTnl3lnK9sMLGGjYkbCztyA/OmbgqhFmoy4RoW+U&#10;qKjJNMibnD0dcVwAKfvXUFEpsfUQgYYau6AgacIInYa1Pw1IDZ7JUHKezbMFhSTFsvkiXcxjCZHf&#10;v7bo/EsFHQubgiMZIKKL3a3zoRuR36eEYgZudNtGE7TmtwtKHG9UdNHxdeAS2h+J+KEconZpOgt9&#10;hGgJ1Z7oIYxWo69BmwbwM2c92azg7tNWoOKsfWVIomU6mwVfxsNsvsjogOeR8jwijCSognvOxu2V&#10;H728tag3DVUah2LgkmStdWT80NVxGGSlKMTR9sGr5+eY9fA5178AAAD//wMAUEsDBBQABgAIAAAA&#10;IQANS8Zd3gAAAAkBAAAPAAAAZHJzL2Rvd25yZXYueG1sTI/LTsMwEEX3SPyDNUjsqE1a0hAyqRCI&#10;LajlIbFzk2kSEY+j2G3C3zOsYDmao3vPLTaz69WJxtB5RrheGFDEla87bhDeXp+uMlAhWq5t75kQ&#10;vinApjw/K2xe+4m3dNrFRkkIh9witDEOudahasnZsPADsfwOfnQ2yjk2uh7tJOGu14kxqXa2Y2lo&#10;7UAPLVVfu6NDeH8+fH6szEvz6G6Gyc9Gs7vViJcX8/0dqEhz/IPhV1/UoRSnvT9yHVSPkJosFRRh&#10;maxBCZCtMtmyR1gvE9Blof8vKH8AAAD//wMAUEsBAi0AFAAGAAgAAAAhALaDOJL+AAAA4QEAABMA&#10;AAAAAAAAAAAAAAAAAAAAAFtDb250ZW50X1R5cGVzXS54bWxQSwECLQAUAAYACAAAACEAOP0h/9YA&#10;AACUAQAACwAAAAAAAAAAAAAAAAAvAQAAX3JlbHMvLnJlbHNQSwECLQAUAAYACAAAACEAHTOfEg4C&#10;AADkAwAADgAAAAAAAAAAAAAAAAAuAgAAZHJzL2Uyb0RvYy54bWxQSwECLQAUAAYACAAAACEADUvG&#10;Xd4AAAAJAQAADwAAAAAAAAAAAAAAAABoBAAAZHJzL2Rvd25yZXYueG1sUEsFBgAAAAAEAAQA8wAA&#10;AHMFAAAAAA==&#10;" filled="f" stroked="f">
                <v:textbox>
                  <w:txbxContent>
                    <w:p w14:paraId="77EE4206" w14:textId="77777777" w:rsidR="00BD44FF" w:rsidRDefault="00BD44FF" w:rsidP="00FD005B">
                      <w:pPr>
                        <w:spacing w:line="240" w:lineRule="atLeast"/>
                        <w:jc w:val="center"/>
                        <w:rPr>
                          <w:rFonts w:ascii="宋体" w:hAnsi="宋体"/>
                          <w:sz w:val="18"/>
                          <w:szCs w:val="18"/>
                        </w:rPr>
                      </w:pPr>
                      <w:r>
                        <w:rPr>
                          <w:rFonts w:ascii="宋体" w:hAnsi="宋体" w:hint="eastAsia"/>
                          <w:sz w:val="18"/>
                          <w:szCs w:val="18"/>
                        </w:rPr>
                        <w:t>固废</w:t>
                      </w:r>
                      <w:r>
                        <w:rPr>
                          <w:sz w:val="18"/>
                          <w:szCs w:val="18"/>
                        </w:rPr>
                        <w:t>3.5</w:t>
                      </w:r>
                      <w:r>
                        <w:rPr>
                          <w:rFonts w:hint="eastAsia"/>
                          <w:sz w:val="18"/>
                          <w:szCs w:val="18"/>
                        </w:rPr>
                        <w:t>84</w:t>
                      </w:r>
                    </w:p>
                  </w:txbxContent>
                </v:textbox>
              </v:shape>
            </w:pict>
          </mc:Fallback>
        </mc:AlternateContent>
      </w:r>
      <w:r>
        <w:rPr>
          <w:noProof/>
        </w:rPr>
        <mc:AlternateContent>
          <mc:Choice Requires="wps">
            <w:drawing>
              <wp:anchor distT="4294967295" distB="4294967295" distL="114300" distR="114300" simplePos="0" relativeHeight="251664896" behindDoc="0" locked="0" layoutInCell="1" allowOverlap="1" wp14:anchorId="2E7DFCAB" wp14:editId="79DA0869">
                <wp:simplePos x="0" y="0"/>
                <wp:positionH relativeFrom="column">
                  <wp:posOffset>3464560</wp:posOffset>
                </wp:positionH>
                <wp:positionV relativeFrom="paragraph">
                  <wp:posOffset>177164</wp:posOffset>
                </wp:positionV>
                <wp:extent cx="817880" cy="0"/>
                <wp:effectExtent l="0" t="57150" r="39370" b="76200"/>
                <wp:wrapNone/>
                <wp:docPr id="9969" name="直接箭头连接符 99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7880" cy="0"/>
                        </a:xfrm>
                        <a:prstGeom prst="straightConnector1">
                          <a:avLst/>
                        </a:prstGeom>
                        <a:noFill/>
                        <a:ln w="15875">
                          <a:solidFill>
                            <a:srgbClr val="000000"/>
                          </a:solidFill>
                          <a:round/>
                          <a:tailEnd type="triangle" w="sm" len="med"/>
                        </a:ln>
                        <a:effectLst/>
                      </wps:spPr>
                      <wps:bodyPr/>
                    </wps:wsp>
                  </a:graphicData>
                </a:graphic>
                <wp14:sizeRelH relativeFrom="page">
                  <wp14:pctWidth>0</wp14:pctWidth>
                </wp14:sizeRelH>
                <wp14:sizeRelV relativeFrom="page">
                  <wp14:pctHeight>0</wp14:pctHeight>
                </wp14:sizeRelV>
              </wp:anchor>
            </w:drawing>
          </mc:Choice>
          <mc:Fallback>
            <w:pict>
              <v:shape w14:anchorId="22A8C265" id="直接箭头连接符 9969" o:spid="_x0000_s1026" type="#_x0000_t32" style="position:absolute;left:0;text-align:left;margin-left:272.8pt;margin-top:13.95pt;width:64.4pt;height:0;z-index:2516828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9DHAAIAALEDAAAOAAAAZHJzL2Uyb0RvYy54bWysU0FuUzEQ3SNxB8t78pNKbdOv/HSRUjYF&#10;IrUcwLH98y1sjzV28pNLcAEkVsAKWHXPaaAcg7GbhAI7hBeW7Zl58+bNeHK+cZatNUYDvuGjwZAz&#10;7SUo45cNf3Vz+WTMWUzCK2HB64ZvdeTn08ePJn2o9RF0YJVGRiA+1n1oeJdSqKsqyk47EQcQtCdj&#10;C+hEoisuK4WiJ3Rnq6Ph8KTqAVVAkDpGer24N/JpwW9bLdPLto06Mdtw4pbKjmVf5L2aTkS9RBE6&#10;I3c0xD+wcMJ4SnqAuhBJsBWav6CckQgR2jSQ4CpoWyN1qYGqGQ3/qOa6E0GXWkicGA4yxf8HK1+s&#10;58iMavjZ2ckZZ1446tLd29vvbz7cffn87f3tj6/v8vnTR1Y8SLA+xJriZn6OuWS58dfhCuTryDzM&#10;OuGXuhC/2QaCGmWJq99C8iUGSrvon4MiH7FKUNTbtOgyJOnCNqVJ20OT9CYxSY/j0el4TK2Ue1Ml&#10;6n1cwJieaXAsHxoeEwqz7NIMvKdJAByVLGJ9FVNmJep9QE7q4dJYWwbCetYT9ePx6XGJiGCNytbs&#10;F3G5mFlka5FnqqxSI1keuiGsvCpoSRj71CuWiiAJDUlkNc8pouPMavo5TqsdiPU5iS6zu+O5F+xe&#10;+gWo7Rz3qtJclEp2M5wH7+G9aP/rp01/AgAA//8DAFBLAwQUAAYACAAAACEA2iz2H90AAAAJAQAA&#10;DwAAAGRycy9kb3ducmV2LnhtbEyPwUrEMBCG74LvEEbw5qZbuq3WposIguLJVQRvaTO21WbSTbLd&#10;+vaOeNDjzHz8/zfVdrGjmNGHwZGC9SoBgdQ6M1Cn4OX57uISRIiajB4doYIvDLCtT08qXRp3pCec&#10;d7ETHEKh1Ar6GKdSytD2aHVYuQmJb+/OWx159J00Xh853I4yTZJcWj0QN/R6wtse28/dwXLJLIf9&#10;w7159ek++LfUPjbrj0Kp87Pl5hpExCX+wfCjz+pQs1PjDmSCGBVssk3OqIK0uALBQF5kGYjmdyHr&#10;Sv7/oP4GAAD//wMAUEsBAi0AFAAGAAgAAAAhALaDOJL+AAAA4QEAABMAAAAAAAAAAAAAAAAAAAAA&#10;AFtDb250ZW50X1R5cGVzXS54bWxQSwECLQAUAAYACAAAACEAOP0h/9YAAACUAQAACwAAAAAAAAAA&#10;AAAAAAAvAQAAX3JlbHMvLnJlbHNQSwECLQAUAAYACAAAACEAEFvQxwACAACxAwAADgAAAAAAAAAA&#10;AAAAAAAuAgAAZHJzL2Uyb0RvYy54bWxQSwECLQAUAAYACAAAACEA2iz2H90AAAAJAQAADwAAAAAA&#10;AAAAAAAAAABaBAAAZHJzL2Rvd25yZXYueG1sUEsFBgAAAAAEAAQA8wAAAGQFAAAAAA==&#10;" strokeweight="1.25pt">
                <v:stroke endarrow="block" endarrowwidth="narrow"/>
              </v:shape>
            </w:pict>
          </mc:Fallback>
        </mc:AlternateContent>
      </w:r>
      <w:r>
        <w:rPr>
          <w:noProof/>
        </w:rPr>
        <mc:AlternateContent>
          <mc:Choice Requires="wps">
            <w:drawing>
              <wp:anchor distT="0" distB="0" distL="114300" distR="114300" simplePos="0" relativeHeight="251662848" behindDoc="0" locked="0" layoutInCell="1" allowOverlap="1" wp14:anchorId="3252EA17" wp14:editId="35E15BF0">
                <wp:simplePos x="0" y="0"/>
                <wp:positionH relativeFrom="column">
                  <wp:posOffset>1325245</wp:posOffset>
                </wp:positionH>
                <wp:positionV relativeFrom="paragraph">
                  <wp:posOffset>262890</wp:posOffset>
                </wp:positionV>
                <wp:extent cx="1038225" cy="635"/>
                <wp:effectExtent l="0" t="57150" r="47625" b="75565"/>
                <wp:wrapNone/>
                <wp:docPr id="9967" name="直接箭头连接符 99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8225" cy="635"/>
                        </a:xfrm>
                        <a:prstGeom prst="straightConnector1">
                          <a:avLst/>
                        </a:prstGeom>
                        <a:noFill/>
                        <a:ln w="15875">
                          <a:solidFill>
                            <a:srgbClr val="000000"/>
                          </a:solidFill>
                          <a:round/>
                          <a:tailEnd type="triangle" w="sm" len="med"/>
                        </a:ln>
                        <a:effectLst/>
                      </wps:spPr>
                      <wps:bodyPr/>
                    </wps:wsp>
                  </a:graphicData>
                </a:graphic>
                <wp14:sizeRelH relativeFrom="page">
                  <wp14:pctWidth>0</wp14:pctWidth>
                </wp14:sizeRelH>
                <wp14:sizeRelV relativeFrom="page">
                  <wp14:pctHeight>0</wp14:pctHeight>
                </wp14:sizeRelV>
              </wp:anchor>
            </w:drawing>
          </mc:Choice>
          <mc:Fallback>
            <w:pict>
              <v:shape w14:anchorId="303547F5" id="直接箭头连接符 9967" o:spid="_x0000_s1026" type="#_x0000_t32" style="position:absolute;left:0;text-align:left;margin-left:104.35pt;margin-top:20.7pt;width:81.75pt;height:.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9rdBAIAALQDAAAOAAAAZHJzL2Uyb0RvYy54bWysU8FuEzEQvSPxD5bvZDepkqarbHpIKZcC&#10;kVo+wLG9uxa2x7KdbPIT/AASJ+AEnHrna6B8BmM3CRRuiD1Ya8/MmzfPz7PzrdFkI31QYGs6HJSU&#10;SMtBKNvW9NXN5ZMpJSEyK5gGK2u6k4Gezx8/mvWukiPoQAvpCYLYUPWupl2MriqKwDtpWBiAkxaD&#10;DXjDIm59WwjPekQ3uhiV5aTowQvngcsQ8PTiPkjnGb9pJI8vmybISHRNkVvMq8/rKq3FfMaq1jPX&#10;Kb6nwf6BhWHKYtMj1AWLjKy9+gvKKO4hQBMHHEwBTaO4zDPgNMPyj2muO+ZkngXFCe4oU/h/sPzF&#10;ZumJEjU9O5ucUmKZwVu6e3v7/c2Huy+fv72//fH1Xfr/9JHkDBSsd6HCuoVd+jQy39prdwX8dSAW&#10;Fh2zrczEb3YOoYZJ4uJBSdoEh21X/XMQmMPWEbJ628abBIm6kG2+pN3xkuQ2Eo6Hw/JkOhqNKeEY&#10;m5yMMz6rDqXOh/hMgiHpp6YheqbaLi7AWjQD+GFuxDZXISZirDoUpL4WLpXW2RPakh6bjaen41wR&#10;QCuRoikv+Ha10J5sWLJV/vY0HqR5WFuR0SJT+qkVJGZNoleokpY0tQiGEi3x8Rgp9iDapiYy23fP&#10;86DZvforELulPwiL1siT7G2cvPf7Psv/67HNfwIAAP//AwBQSwMEFAAGAAgAAAAhACBvb5zeAAAA&#10;CQEAAA8AAABkcnMvZG93bnJldi54bWxMj8FOwzAMhu9IvENkJG4sbRh0Kk0nhIQE4sRASNzSxrSF&#10;xtmSrCtvj3caR9uf/v9ztZ7dKCYMcfCkIV9kIJBabwfqNLy/PV6tQMRkyJrRE2r4xQjr+vysMqX1&#10;B3rFaZM6wSEUS6OhT2lbShnbHp2JC79F4tuXD84kHkMnbTAHDnejVFl2K50ZiBt6s8WHHtufzd5x&#10;ySSH3fOT/QhqF8Onci9N/l1ofXkx39+BSDinEwxHfVaHmp0avycbxahBZauCUQ3LfAmCgetCKRDN&#10;cXEDsq7k/w/qPwAAAP//AwBQSwECLQAUAAYACAAAACEAtoM4kv4AAADhAQAAEwAAAAAAAAAAAAAA&#10;AAAAAAAAW0NvbnRlbnRfVHlwZXNdLnhtbFBLAQItABQABgAIAAAAIQA4/SH/1gAAAJQBAAALAAAA&#10;AAAAAAAAAAAAAC8BAABfcmVscy8ucmVsc1BLAQItABQABgAIAAAAIQA9J9rdBAIAALQDAAAOAAAA&#10;AAAAAAAAAAAAAC4CAABkcnMvZTJvRG9jLnhtbFBLAQItABQABgAIAAAAIQAgb2+c3gAAAAkBAAAP&#10;AAAAAAAAAAAAAAAAAF4EAABkcnMvZG93bnJldi54bWxQSwUGAAAAAAQABADzAAAAaQUAAAAA&#10;" strokeweight="1.25pt">
                <v:stroke endarrow="block" endarrowwidth="narrow"/>
              </v:shape>
            </w:pict>
          </mc:Fallback>
        </mc:AlternateContent>
      </w:r>
    </w:p>
    <w:p w14:paraId="2035B1DB" w14:textId="34CD2627" w:rsidR="00FD005B" w:rsidRDefault="00FD005B" w:rsidP="00FD005B">
      <w:pPr>
        <w:spacing w:line="460" w:lineRule="exact"/>
        <w:ind w:firstLineChars="200" w:firstLine="420"/>
        <w:rPr>
          <w:sz w:val="24"/>
        </w:rPr>
      </w:pPr>
      <w:r>
        <w:rPr>
          <w:noProof/>
        </w:rPr>
        <mc:AlternateContent>
          <mc:Choice Requires="wps">
            <w:drawing>
              <wp:anchor distT="0" distB="0" distL="114300" distR="114300" simplePos="0" relativeHeight="251653632" behindDoc="1" locked="0" layoutInCell="1" allowOverlap="1" wp14:anchorId="31EB3026" wp14:editId="7C07080F">
                <wp:simplePos x="0" y="0"/>
                <wp:positionH relativeFrom="column">
                  <wp:posOffset>3314065</wp:posOffset>
                </wp:positionH>
                <wp:positionV relativeFrom="paragraph">
                  <wp:posOffset>256540</wp:posOffset>
                </wp:positionV>
                <wp:extent cx="1049020" cy="276225"/>
                <wp:effectExtent l="0" t="0" r="0" b="9525"/>
                <wp:wrapNone/>
                <wp:docPr id="9965" name="文本框 99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9020" cy="276225"/>
                        </a:xfrm>
                        <a:prstGeom prst="rect">
                          <a:avLst/>
                        </a:prstGeom>
                        <a:noFill/>
                        <a:ln>
                          <a:noFill/>
                        </a:ln>
                        <a:effectLst/>
                      </wps:spPr>
                      <wps:txbx>
                        <w:txbxContent>
                          <w:p w14:paraId="4D20AC78" w14:textId="77777777" w:rsidR="00BD44FF" w:rsidRDefault="00BD44FF" w:rsidP="00FD005B">
                            <w:pPr>
                              <w:spacing w:line="240" w:lineRule="atLeast"/>
                              <w:jc w:val="center"/>
                              <w:rPr>
                                <w:rFonts w:ascii="宋体" w:hAnsi="宋体"/>
                                <w:sz w:val="18"/>
                                <w:szCs w:val="18"/>
                              </w:rPr>
                            </w:pPr>
                            <w:r>
                              <w:rPr>
                                <w:rFonts w:ascii="宋体" w:hAnsi="宋体" w:hint="eastAsia"/>
                                <w:sz w:val="18"/>
                                <w:szCs w:val="18"/>
                              </w:rPr>
                              <w:t>废气</w:t>
                            </w:r>
                            <w:r>
                              <w:rPr>
                                <w:sz w:val="18"/>
                                <w:szCs w:val="18"/>
                              </w:rPr>
                              <w:t>0.</w:t>
                            </w:r>
                            <w:r>
                              <w:rPr>
                                <w:rFonts w:hint="eastAsia"/>
                                <w:sz w:val="18"/>
                                <w:szCs w:val="18"/>
                              </w:rPr>
                              <w:t>81</w:t>
                            </w:r>
                            <w:r>
                              <w:rPr>
                                <w:sz w:val="18"/>
                                <w:szCs w:val="18"/>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EB3026" id="文本框 9965" o:spid="_x0000_s1336" type="#_x0000_t202" style="position:absolute;left:0;text-align:left;margin-left:260.95pt;margin-top:20.2pt;width:82.6pt;height:21.7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04NDAIAAOQDAAAOAAAAZHJzL2Uyb0RvYy54bWysU0uOEzEQ3SNxB8t70h8lGdJKZzTMaBDS&#10;8JEGDuC43WmLbpcpO+kOB4AbsGLDnnPlHJTdmUyAHWJj2a7yq3qvnpeXQ9eynUKnwZQ8m6ScKSOh&#10;0mZT8g/vb58958x5YSrRglEl3yvHL1dPnyx7W6gcGmgrhYxAjCt6W/LGe1skiZON6oSbgFWGgjVg&#10;JzwdcZNUKHpC79okT9N50gNWFkEq5+j2ZgzyVcSvayX927p2yrO25NSbjyvGdR3WZLUUxQaFbbQ8&#10;tiH+oYtOaENFT1A3wgu2Rf0XVKclgoPaTyR0CdS1lipyIDZZ+geb+0ZYFbmQOM6eZHL/D1a+2b1D&#10;pquSLxbzGWdGdDSlw7evh+8/Dz++sHhLIvXWFZR7bynbDy9goGFHws7egfzomIHrRpiNukKEvlGi&#10;oiazIG9y9nTEcQFk3b+GikqJrYcINNTYBQVJE0boNKz9aUBq8EyGkul0keYUkhTLL+Z5PoslRPHw&#10;2qLzLxV0LGxKjmSAiC52d86HbkTxkBKKGbjVbRtN0JrfLihxvFHRRcfXgUtofyTih/UQtcuy2EeI&#10;rqHaEz2E0Wr0NWjTAH7mrCebldx92gpUnLWvDEm0yKbT4Mt4mM4uAjk8j6zPI8JIgiq552zcXvvR&#10;y1uLetNQpXEoBq5I1lpHxo9dHYdBVopCHG0fvHp+jlmPn3P1CwAA//8DAFBLAwQUAAYACAAAACEA&#10;jeujWd4AAAAJAQAADwAAAGRycy9kb3ducmV2LnhtbEyPwU7DMBBE70j8g7VI3KidkrZJyKZCIK4g&#10;CkXi5sbbJCJeR7HbhL/HnOC4mqeZt+V2tr040+g7xwjJQoEgrp3puEF4f3u6yUD4oNno3jEhfJOH&#10;bXV5UerCuIlf6bwLjYgl7AuN0IYwFFL6uiWr/cINxDE7utHqEM+xkWbUUyy3vVwqtZZWdxwXWj3Q&#10;Q0v11+5kEfbPx8+PVL00j3Y1TG5Wkm0uEa+v5vs7EIHm8AfDr35Uhyo6HdyJjRc9wmqZ5BFFSFUK&#10;IgLrbJOAOCBktznIqpT/P6h+AAAA//8DAFBLAQItABQABgAIAAAAIQC2gziS/gAAAOEBAAATAAAA&#10;AAAAAAAAAAAAAAAAAABbQ29udGVudF9UeXBlc10ueG1sUEsBAi0AFAAGAAgAAAAhADj9If/WAAAA&#10;lAEAAAsAAAAAAAAAAAAAAAAALwEAAF9yZWxzLy5yZWxzUEsBAi0AFAAGAAgAAAAhALsDTg0MAgAA&#10;5AMAAA4AAAAAAAAAAAAAAAAALgIAAGRycy9lMm9Eb2MueG1sUEsBAi0AFAAGAAgAAAAhAI3ro1ne&#10;AAAACQEAAA8AAAAAAAAAAAAAAAAAZgQAAGRycy9kb3ducmV2LnhtbFBLBQYAAAAABAAEAPMAAABx&#10;BQAAAAA=&#10;" filled="f" stroked="f">
                <v:textbox>
                  <w:txbxContent>
                    <w:p w14:paraId="4D20AC78" w14:textId="77777777" w:rsidR="00BD44FF" w:rsidRDefault="00BD44FF" w:rsidP="00FD005B">
                      <w:pPr>
                        <w:spacing w:line="240" w:lineRule="atLeast"/>
                        <w:jc w:val="center"/>
                        <w:rPr>
                          <w:rFonts w:ascii="宋体" w:hAnsi="宋体"/>
                          <w:sz w:val="18"/>
                          <w:szCs w:val="18"/>
                        </w:rPr>
                      </w:pPr>
                      <w:r>
                        <w:rPr>
                          <w:rFonts w:ascii="宋体" w:hAnsi="宋体" w:hint="eastAsia"/>
                          <w:sz w:val="18"/>
                          <w:szCs w:val="18"/>
                        </w:rPr>
                        <w:t>废气</w:t>
                      </w:r>
                      <w:r>
                        <w:rPr>
                          <w:sz w:val="18"/>
                          <w:szCs w:val="18"/>
                        </w:rPr>
                        <w:t>0.</w:t>
                      </w:r>
                      <w:r>
                        <w:rPr>
                          <w:rFonts w:hint="eastAsia"/>
                          <w:sz w:val="18"/>
                          <w:szCs w:val="18"/>
                        </w:rPr>
                        <w:t>81</w:t>
                      </w:r>
                      <w:r>
                        <w:rPr>
                          <w:sz w:val="18"/>
                          <w:szCs w:val="18"/>
                        </w:rPr>
                        <w:t>1</w:t>
                      </w:r>
                    </w:p>
                  </w:txbxContent>
                </v:textbox>
              </v:shape>
            </w:pict>
          </mc:Fallback>
        </mc:AlternateContent>
      </w:r>
      <w:r>
        <w:rPr>
          <w:noProof/>
        </w:rPr>
        <mc:AlternateContent>
          <mc:Choice Requires="wps">
            <w:drawing>
              <wp:anchor distT="0" distB="0" distL="114300" distR="114300" simplePos="0" relativeHeight="251671040" behindDoc="0" locked="0" layoutInCell="1" allowOverlap="1" wp14:anchorId="26A2F9B3" wp14:editId="68F1F4B7">
                <wp:simplePos x="0" y="0"/>
                <wp:positionH relativeFrom="column">
                  <wp:posOffset>1322070</wp:posOffset>
                </wp:positionH>
                <wp:positionV relativeFrom="paragraph">
                  <wp:posOffset>105410</wp:posOffset>
                </wp:positionV>
                <wp:extent cx="1038225" cy="635"/>
                <wp:effectExtent l="0" t="57150" r="47625" b="75565"/>
                <wp:wrapNone/>
                <wp:docPr id="404" name="直接箭头连接符 4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8225" cy="635"/>
                        </a:xfrm>
                        <a:prstGeom prst="straightConnector1">
                          <a:avLst/>
                        </a:prstGeom>
                        <a:noFill/>
                        <a:ln w="15875">
                          <a:solidFill>
                            <a:srgbClr val="000000"/>
                          </a:solidFill>
                          <a:round/>
                          <a:tailEnd type="triangle" w="sm" len="med"/>
                        </a:ln>
                        <a:effectLst/>
                      </wps:spPr>
                      <wps:bodyPr/>
                    </wps:wsp>
                  </a:graphicData>
                </a:graphic>
                <wp14:sizeRelH relativeFrom="page">
                  <wp14:pctWidth>0</wp14:pctWidth>
                </wp14:sizeRelH>
                <wp14:sizeRelV relativeFrom="page">
                  <wp14:pctHeight>0</wp14:pctHeight>
                </wp14:sizeRelV>
              </wp:anchor>
            </w:drawing>
          </mc:Choice>
          <mc:Fallback>
            <w:pict>
              <v:shape w14:anchorId="5FD5CF24" id="直接箭头连接符 404" o:spid="_x0000_s1026" type="#_x0000_t32" style="position:absolute;left:0;text-align:left;margin-left:104.1pt;margin-top:8.3pt;width:81.75pt;height:.0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dUAwIAALIDAAAOAAAAZHJzL2Uyb0RvYy54bWysU8FuEzEQvSPxD5bvZDdpU6JVNj2klEuB&#10;SG0/wLG9uxa2x7KdbPIT/AASJ+BUOPXO19DyGYzdJFC4IfZgrT0z7808P09PN0aTtfRBga3pcFBS&#10;Ii0HoWxb0+ur82cTSkJkVjANVtZ0KwM9nT19Mu1dJUfQgRbSEwSxoepdTbsYXVUUgXfSsDAAJy0G&#10;G/CGRdz6thCe9YhudDEqy5OiBy+cBy5DwNOzhyCdZfymkTy+aZogI9E1xd5iXn1el2ktZlNWtZ65&#10;TvFdG+wfujBMWSQ9QJ2xyMjKq7+gjOIeAjRxwMEU0DSKyzwDTjMs/5jmsmNO5llQnOAOMoX/B8tf&#10;rxeeKFHT4/KYEssMXtL9+9u7d5/uv375/vH2x7cP6f/mM0kJKFfvQoVVc7vwaWC+sZfuAvjbQCzM&#10;O2Zbmdu+2jpEGqaK4lFJ2gSHpMv+FQjMYasIWbtN402CRFXIJl/R9nBFchMJx8NheTQZjcaUcIyd&#10;HI0zPqv2pc6H+FKCIemnpiF6ptouzsFatAL4YSZi64sQU2Os2hckXgvnSuvsCG1Jj2TjyfNxrgig&#10;lUjRlBd8u5xrT9YsmSp/uzYepXlYWZHRIlP6hRUkZk2iV6iSljRRBEOJlvh0jBQ7EG0Ticzm3fW5&#10;1+xB/SWI7cLvhUVj5El2Jk7O+32f5f/11GY/AQAA//8DAFBLAwQUAAYACAAAACEAsyC9GNwAAAAJ&#10;AQAADwAAAGRycy9kb3ducmV2LnhtbEyPTUvDQBCG74L/YRnBm90kQlJiNkUEQfFkLYK3TXZM0mZn&#10;091tGv+905MeZ96H96PaLHYUM/owOFKQrhIQSK0zA3UKdh/Pd2sQIWoyenSECn4wwKa+vqp0adyZ&#10;3nHexk6wCYVSK+hjnEopQ9uj1WHlJiTWvp23OvLpO2m8PrO5HWWWJLm0eiBO6PWETz22h+3Jcsgs&#10;h+Pri/n02TH4r8y+Nem+UOr2Znl8ABFxiX8wXOpzdai5U+NOZIIYFWTJOmOUhTwHwcB9kRYgmsuj&#10;AFlX8v+C+hcAAP//AwBQSwECLQAUAAYACAAAACEAtoM4kv4AAADhAQAAEwAAAAAAAAAAAAAAAAAA&#10;AAAAW0NvbnRlbnRfVHlwZXNdLnhtbFBLAQItABQABgAIAAAAIQA4/SH/1gAAAJQBAAALAAAAAAAA&#10;AAAAAAAAAC8BAABfcmVscy8ucmVsc1BLAQItABQABgAIAAAAIQBuj/dUAwIAALIDAAAOAAAAAAAA&#10;AAAAAAAAAC4CAABkcnMvZTJvRG9jLnhtbFBLAQItABQABgAIAAAAIQCzIL0Y3AAAAAkBAAAPAAAA&#10;AAAAAAAAAAAAAF0EAABkcnMvZG93bnJldi54bWxQSwUGAAAAAAQABADzAAAAZgUAAAAA&#10;" strokeweight="1.25pt">
                <v:stroke endarrow="block" endarrowwidth="narrow"/>
              </v:shape>
            </w:pict>
          </mc:Fallback>
        </mc:AlternateContent>
      </w:r>
      <w:r>
        <w:rPr>
          <w:noProof/>
        </w:rPr>
        <mc:AlternateContent>
          <mc:Choice Requires="wps">
            <w:drawing>
              <wp:anchor distT="4294967295" distB="4294967295" distL="114300" distR="114300" simplePos="0" relativeHeight="251659776" behindDoc="0" locked="0" layoutInCell="1" allowOverlap="1" wp14:anchorId="5551FDFA" wp14:editId="3D17E412">
                <wp:simplePos x="0" y="0"/>
                <wp:positionH relativeFrom="column">
                  <wp:posOffset>3464560</wp:posOffset>
                </wp:positionH>
                <wp:positionV relativeFrom="paragraph">
                  <wp:posOffset>17779</wp:posOffset>
                </wp:positionV>
                <wp:extent cx="817880" cy="0"/>
                <wp:effectExtent l="0" t="57150" r="39370" b="76200"/>
                <wp:wrapNone/>
                <wp:docPr id="9963" name="直接箭头连接符 99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7880" cy="0"/>
                        </a:xfrm>
                        <a:prstGeom prst="straightConnector1">
                          <a:avLst/>
                        </a:prstGeom>
                        <a:noFill/>
                        <a:ln w="15875">
                          <a:solidFill>
                            <a:srgbClr val="000000"/>
                          </a:solidFill>
                          <a:round/>
                          <a:tailEnd type="triangle" w="sm" len="med"/>
                        </a:ln>
                        <a:effectLst/>
                      </wps:spPr>
                      <wps:bodyPr/>
                    </wps:wsp>
                  </a:graphicData>
                </a:graphic>
                <wp14:sizeRelH relativeFrom="page">
                  <wp14:pctWidth>0</wp14:pctWidth>
                </wp14:sizeRelH>
                <wp14:sizeRelV relativeFrom="page">
                  <wp14:pctHeight>0</wp14:pctHeight>
                </wp14:sizeRelV>
              </wp:anchor>
            </w:drawing>
          </mc:Choice>
          <mc:Fallback>
            <w:pict>
              <v:shape w14:anchorId="50C0E7A0" id="直接箭头连接符 9963" o:spid="_x0000_s1026" type="#_x0000_t32" style="position:absolute;left:0;text-align:left;margin-left:272.8pt;margin-top:1.4pt;width:64.4pt;height:0;z-index:2516776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1x+AAIAALEDAAAOAAAAZHJzL2Uyb0RvYy54bWysU0FuUzEQ3SNxB8t78pOitulXfrpIKZsC&#10;lVoO4Nj++Ra2xxo7+ckluAASK2BVWHXPaaAcg7GbhAI7hBeW7Zl58+bNeHK6dpatNEYDvuGjwZAz&#10;7SUo4xcNf319/mTMWUzCK2HB64ZvdOSn08ePJn2o9QF0YJVGRiA+1n1oeJdSqKsqyk47EQcQtCdj&#10;C+hEoisuKoWiJ3Rnq4Ph8KjqAVVAkDpGej27N/JpwW9bLdOrto06Mdtw4pbKjmWf572aTkS9QBE6&#10;I7c0xD+wcMJ4SrqHOhNJsCWav6CckQgR2jSQ4CpoWyN1qYGqGQ3/qOaqE0GXWkicGPYyxf8HK1+u&#10;LpEZ1fCTk6OnnHnhqEt3726/v/149+Xztw+3P76+z+ebT6x4kGB9iDXFzfwl5pLl2l+FC5BvIvMw&#10;64Rf6EL8ehMIapQlrn4LyZcYKO28fwGKfMQyQVFv3aLLkKQLW5cmbfZN0uvEJD2OR8fjMbVS7kyV&#10;qHdxAWN6rsGxfGh4TCjMoksz8J4mAXBUsojVRUyZlah3ATmph3NjbRkI61lP1A/Hx4clIoI1Kluz&#10;X8TFfGaRrUSeqbJKjWR56Iaw9KqgJWHsM69YKoIkNCSR1TyniI4zq+nnOK22INbnJLrM7pbnTrB7&#10;6eegNpe4U5XmolSyneE8eA/vRftfP236EwAA//8DAFBLAwQUAAYACAAAACEAmNZgudsAAAAHAQAA&#10;DwAAAGRycy9kb3ducmV2LnhtbEyPQUvDQBSE74L/YXmCN7tpSNOSZlNEEBRPtiJ422SfSTT7Nt3d&#10;pvHf+/Six2GGmW/K3WwHMaEPvSMFy0UCAqlxpqdWwcvh/mYDIkRNRg+OUMEXBthVlxelLow70zNO&#10;+9gKLqFQaAVdjGMhZWg6tDos3IjE3rvzVkeWvpXG6zOX20GmSZJLq3vihU6PeNdh87k/WR6ZZH98&#10;fDCvPj0G/5bap3r5sVbq+mq+3YKIOMe/MPzgMzpUzFS7E5kgBgWrbJVzVEHKD9jP11kGov7Vsirl&#10;f/7qGwAA//8DAFBLAQItABQABgAIAAAAIQC2gziS/gAAAOEBAAATAAAAAAAAAAAAAAAAAAAAAABb&#10;Q29udGVudF9UeXBlc10ueG1sUEsBAi0AFAAGAAgAAAAhADj9If/WAAAAlAEAAAsAAAAAAAAAAAAA&#10;AAAALwEAAF9yZWxzLy5yZWxzUEsBAi0AFAAGAAgAAAAhAKk/XH4AAgAAsQMAAA4AAAAAAAAAAAAA&#10;AAAALgIAAGRycy9lMm9Eb2MueG1sUEsBAi0AFAAGAAgAAAAhAJjWYLnbAAAABwEAAA8AAAAAAAAA&#10;AAAAAAAAWgQAAGRycy9kb3ducmV2LnhtbFBLBQYAAAAABAAEAPMAAABiBQAAAAA=&#10;" strokeweight="1.25pt">
                <v:stroke endarrow="block" endarrowwidth="narrow"/>
              </v:shape>
            </w:pict>
          </mc:Fallback>
        </mc:AlternateContent>
      </w:r>
    </w:p>
    <w:p w14:paraId="46F4DFD2" w14:textId="3586DAF8" w:rsidR="00FD005B" w:rsidRDefault="00FD005B" w:rsidP="00FD005B">
      <w:pPr>
        <w:spacing w:line="460" w:lineRule="exact"/>
        <w:ind w:firstLineChars="200" w:firstLine="420"/>
        <w:rPr>
          <w:sz w:val="24"/>
        </w:rPr>
      </w:pPr>
      <w:r>
        <w:rPr>
          <w:noProof/>
        </w:rPr>
        <mc:AlternateContent>
          <mc:Choice Requires="wps">
            <w:drawing>
              <wp:anchor distT="0" distB="0" distL="114300" distR="114300" simplePos="0" relativeHeight="251660800" behindDoc="0" locked="0" layoutInCell="1" allowOverlap="1" wp14:anchorId="45893144" wp14:editId="0C01A0EA">
                <wp:simplePos x="0" y="0"/>
                <wp:positionH relativeFrom="column">
                  <wp:posOffset>3017520</wp:posOffset>
                </wp:positionH>
                <wp:positionV relativeFrom="paragraph">
                  <wp:posOffset>117475</wp:posOffset>
                </wp:positionV>
                <wp:extent cx="495935" cy="173355"/>
                <wp:effectExtent l="0" t="38100" r="56515" b="36195"/>
                <wp:wrapNone/>
                <wp:docPr id="9961" name="直接箭头连接符 99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95935" cy="173355"/>
                        </a:xfrm>
                        <a:prstGeom prst="straightConnector1">
                          <a:avLst/>
                        </a:prstGeom>
                        <a:noFill/>
                        <a:ln w="15875">
                          <a:solidFill>
                            <a:srgbClr val="000000"/>
                          </a:solidFill>
                          <a:round/>
                          <a:tailEnd type="triangle" w="sm" len="med"/>
                        </a:ln>
                        <a:effectLst/>
                      </wps:spPr>
                      <wps:bodyPr/>
                    </wps:wsp>
                  </a:graphicData>
                </a:graphic>
                <wp14:sizeRelH relativeFrom="page">
                  <wp14:pctWidth>0</wp14:pctWidth>
                </wp14:sizeRelH>
                <wp14:sizeRelV relativeFrom="page">
                  <wp14:pctHeight>0</wp14:pctHeight>
                </wp14:sizeRelV>
              </wp:anchor>
            </w:drawing>
          </mc:Choice>
          <mc:Fallback>
            <w:pict>
              <v:shape w14:anchorId="5F632148" id="直接箭头连接符 9961" o:spid="_x0000_s1026" type="#_x0000_t32" style="position:absolute;left:0;text-align:left;margin-left:237.6pt;margin-top:9.25pt;width:39.05pt;height:13.65pt;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NsVDAIAAMADAAAOAAAAZHJzL2Uyb0RvYy54bWysU8FuEzEQvSPxD5bvZJOGbZtVNj2klEuB&#10;Si3cHdu7a2F7LNvJJj/BDyBxopyAU+98DZTPYOykKYUbwgfL9sy8efNmPD1ZG01W0gcFtqajwZAS&#10;aTkIZduavr46e3JMSYjMCqbByppuZKAns8ePpr2r5AF0oIX0BEFsqHpX0y5GVxVF4J00LAzASYvG&#10;BrxhEa++LYRnPaIbXRwMh4dFD144D1yGgK+nWyOdZfymkTy+apogI9E1RW4x7z7vi7QXsymrWs9c&#10;p/iOBvsHFoYpi0n3UKcsMrL06i8oo7iHAE0ccDAFNI3iMteA1YyGf1Rz2TEncy0oTnB7mcL/g+Uv&#10;VxeeKFHTyeRwRIllBrt0+/7mx7vr269fvn+8+fntQzp//kSyBwrWu1Bh3Nxe+FQyX9tLdw78bSAW&#10;5h2zrczErzYOoUZJ4uJBSLoEh2kX/QsQ6MOWEbJ668Yb0mjl3qTABI4KkXVu12bfLrmOhOPj00k5&#10;GZeUcDSNjsbjssy5WJVgUrDzIT6XYEg61DREz1TbxTlYi4MBfpuCrc5DTCTvA1KwhTOldZ4PbUmP&#10;KcrjozKTCqCVSNbkF3y7mGtPViyNWF47Gg/cPCytyGiRKf3MChKzPtErVExLmlIEQ4mW+JGMFDsQ&#10;bVMSmUd5x/NOv20nFiA2F/5OZByTXMlupNMc/n7Prbj/eLNfAAAA//8DAFBLAwQUAAYACAAAACEA&#10;xIyrGdsAAAAJAQAADwAAAGRycy9kb3ducmV2LnhtbEyPy07DMBBF90j8gzWV2FGnKWmjNE6FKsGe&#10;0g9w48lDjceR7SaBr2dYwXJ0ru49Ux4XO4gJfegdKdisExBItTM9tQoun2/POYgQNRk9OEIFXxjg&#10;WD0+lLowbqYPnM6xFVxCodAKuhjHQspQd2h1WLsRiVnjvNWRT99K4/XM5XaQaZLspNU98UKnRzx1&#10;WN/Od6sgXTaxnWLz3s/zab+7NdJ8+0app9XyegARcYl/YfjVZ3Wo2Onq7mSCGBS87LOUowzyDAQH&#10;smy7BXFlkuUgq1L+/6D6AQAA//8DAFBLAQItABQABgAIAAAAIQC2gziS/gAAAOEBAAATAAAAAAAA&#10;AAAAAAAAAAAAAABbQ29udGVudF9UeXBlc10ueG1sUEsBAi0AFAAGAAgAAAAhADj9If/WAAAAlAEA&#10;AAsAAAAAAAAAAAAAAAAALwEAAF9yZWxzLy5yZWxzUEsBAi0AFAAGAAgAAAAhAIL02xUMAgAAwAMA&#10;AA4AAAAAAAAAAAAAAAAALgIAAGRycy9lMm9Eb2MueG1sUEsBAi0AFAAGAAgAAAAhAMSMqxnbAAAA&#10;CQEAAA8AAAAAAAAAAAAAAAAAZgQAAGRycy9kb3ducmV2LnhtbFBLBQYAAAAABAAEAPMAAABuBQAA&#10;AAA=&#10;" strokeweight="1.25pt">
                <v:stroke endarrow="block" endarrowwidth="narrow"/>
              </v:shape>
            </w:pict>
          </mc:Fallback>
        </mc:AlternateContent>
      </w:r>
      <w:r>
        <w:rPr>
          <w:noProof/>
        </w:rPr>
        <mc:AlternateContent>
          <mc:Choice Requires="wps">
            <w:drawing>
              <wp:anchor distT="0" distB="0" distL="114300" distR="114300" simplePos="0" relativeHeight="251654656" behindDoc="1" locked="0" layoutInCell="1" allowOverlap="1" wp14:anchorId="3B33E88D" wp14:editId="3EF415A5">
                <wp:simplePos x="0" y="0"/>
                <wp:positionH relativeFrom="column">
                  <wp:posOffset>3964305</wp:posOffset>
                </wp:positionH>
                <wp:positionV relativeFrom="paragraph">
                  <wp:posOffset>197485</wp:posOffset>
                </wp:positionV>
                <wp:extent cx="1525270" cy="257175"/>
                <wp:effectExtent l="0" t="0" r="0" b="9525"/>
                <wp:wrapNone/>
                <wp:docPr id="9962" name="文本框 99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5270" cy="257175"/>
                        </a:xfrm>
                        <a:prstGeom prst="rect">
                          <a:avLst/>
                        </a:prstGeom>
                        <a:noFill/>
                        <a:ln>
                          <a:noFill/>
                        </a:ln>
                        <a:effectLst/>
                      </wps:spPr>
                      <wps:txbx>
                        <w:txbxContent>
                          <w:p w14:paraId="0CEAA5F8" w14:textId="77777777" w:rsidR="00BD44FF" w:rsidRDefault="00BD44FF" w:rsidP="00FD005B">
                            <w:pPr>
                              <w:spacing w:line="240" w:lineRule="atLeast"/>
                              <w:jc w:val="center"/>
                              <w:rPr>
                                <w:rFonts w:ascii="宋体" w:hAnsi="宋体"/>
                                <w:sz w:val="18"/>
                                <w:szCs w:val="18"/>
                              </w:rPr>
                            </w:pPr>
                            <w:r>
                              <w:rPr>
                                <w:rFonts w:ascii="宋体" w:hAnsi="宋体" w:hint="eastAsia"/>
                                <w:sz w:val="18"/>
                                <w:szCs w:val="18"/>
                              </w:rPr>
                              <w:t>废水</w:t>
                            </w:r>
                            <w:r>
                              <w:rPr>
                                <w:rFonts w:hint="eastAsia"/>
                                <w:sz w:val="18"/>
                                <w:szCs w:val="18"/>
                              </w:rPr>
                              <w:t>1</w:t>
                            </w:r>
                            <w:r>
                              <w:rPr>
                                <w:sz w:val="18"/>
                                <w:szCs w:val="18"/>
                              </w:rPr>
                              <w:t>17.255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33E88D" id="文本框 9962" o:spid="_x0000_s1337" type="#_x0000_t202" style="position:absolute;left:0;text-align:left;margin-left:312.15pt;margin-top:15.55pt;width:120.1pt;height:20.2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udDDgIAAOQDAAAOAAAAZHJzL2Uyb0RvYy54bWysU0tu2zAQ3RfoHQjua1mCP7VgOUgTpCiQ&#10;foCkB6ApyiIqcdghbck9QHuDrrrpvufyOTKkHMdtd0U3BMkZvpn35nF50bcN2yl0GkzB09GYM2Uk&#10;lNpsCv7x/ubFS86cF6YUDRhV8L1y/GL1/Nmys7nKoIamVMgIxLi8swWvvbd5kjhZq1a4EVhlKFgB&#10;tsLTETdJiaIj9LZJsvF4lnSApUWQyjm6vR6CfBXxq0pJ/76qnPKsKTj15uOKcV2HNVktRb5BYWst&#10;j22If+iiFdpQ0RPUtfCCbVH/BdVqieCg8iMJbQJVpaWKHIhNOv6DzV0trIpcSBxnTzK5/wcr3+0+&#10;INNlwReLWcaZES1N6fD92+HHr8PPryzekkiddTnl3lnK9v0r6GnYkbCztyA/OWbgqhZmoy4RoauV&#10;KKnJNMibnD0dcFwAWXdvoaRSYushAvUVtkFB0oQROg1rfxqQ6j2ToeQ0m2ZzCkmKZdN5Op/GEiJ/&#10;fG3R+dcKWhY2BUcyQEQXu1vnQzcif0wJxQzc6KaJJmjMbxeUONyo6KLj68AltD8Q8f26j9ql6Sz0&#10;EaJrKPdED2GwGn0N2tSAXzjryGYFd5+3AhVnzRtDEi3SyST4Mh4m03lGBzyPrM8jwkiCKrjnbNhe&#10;+cHLW4t6U1OlYSgGLknWSkfGT10dh0FWikIcbR+8en6OWU+fc/UAAAD//wMAUEsDBBQABgAIAAAA&#10;IQA95M9v3gAAAAkBAAAPAAAAZHJzL2Rvd25yZXYueG1sTI/BTsMwEETvSPyDtUjcqJ02DSVkU1Ug&#10;riDagsTNjbdJ1HgdxW4T/h5zguNqnmbeFuvJduJCg28dIyQzBYK4cqblGmG/e7lbgfBBs9GdY0L4&#10;Jg/r8vqq0LlxI7/TZRtqEUvY5xqhCaHPpfRVQ1b7meuJY3Z0g9UhnkMtzaDHWG47OVcqk1a3HBca&#10;3dNTQ9Vpe7YIH6/Hr89UvdXPdtmPblKS7YNEvL2ZNo8gAk3hD4Zf/agOZXQ6uDMbLzqEbJ4uIoqw&#10;SBIQEVhl6RLEAeE+yUCWhfz/QfkDAAD//wMAUEsBAi0AFAAGAAgAAAAhALaDOJL+AAAA4QEAABMA&#10;AAAAAAAAAAAAAAAAAAAAAFtDb250ZW50X1R5cGVzXS54bWxQSwECLQAUAAYACAAAACEAOP0h/9YA&#10;AACUAQAACwAAAAAAAAAAAAAAAAAvAQAAX3JlbHMvLnJlbHNQSwECLQAUAAYACAAAACEAaX7nQw4C&#10;AADkAwAADgAAAAAAAAAAAAAAAAAuAgAAZHJzL2Uyb0RvYy54bWxQSwECLQAUAAYACAAAACEAPeTP&#10;b94AAAAJAQAADwAAAAAAAAAAAAAAAABoBAAAZHJzL2Rvd25yZXYueG1sUEsFBgAAAAAEAAQA8wAA&#10;AHMFAAAAAA==&#10;" filled="f" stroked="f">
                <v:textbox>
                  <w:txbxContent>
                    <w:p w14:paraId="0CEAA5F8" w14:textId="77777777" w:rsidR="00BD44FF" w:rsidRDefault="00BD44FF" w:rsidP="00FD005B">
                      <w:pPr>
                        <w:spacing w:line="240" w:lineRule="atLeast"/>
                        <w:jc w:val="center"/>
                        <w:rPr>
                          <w:rFonts w:ascii="宋体" w:hAnsi="宋体"/>
                          <w:sz w:val="18"/>
                          <w:szCs w:val="18"/>
                        </w:rPr>
                      </w:pPr>
                      <w:r>
                        <w:rPr>
                          <w:rFonts w:ascii="宋体" w:hAnsi="宋体" w:hint="eastAsia"/>
                          <w:sz w:val="18"/>
                          <w:szCs w:val="18"/>
                        </w:rPr>
                        <w:t>废水</w:t>
                      </w:r>
                      <w:r>
                        <w:rPr>
                          <w:rFonts w:hint="eastAsia"/>
                          <w:sz w:val="18"/>
                          <w:szCs w:val="18"/>
                        </w:rPr>
                        <w:t>1</w:t>
                      </w:r>
                      <w:r>
                        <w:rPr>
                          <w:sz w:val="18"/>
                          <w:szCs w:val="18"/>
                        </w:rPr>
                        <w:t>17.255</w:t>
                      </w:r>
                    </w:p>
                  </w:txbxContent>
                </v:textbox>
              </v:shape>
            </w:pict>
          </mc:Fallback>
        </mc:AlternateContent>
      </w:r>
      <w:r>
        <w:rPr>
          <w:noProof/>
        </w:rPr>
        <mc:AlternateContent>
          <mc:Choice Requires="wps">
            <w:drawing>
              <wp:anchor distT="0" distB="0" distL="114300" distR="114300" simplePos="0" relativeHeight="251651584" behindDoc="1" locked="0" layoutInCell="1" allowOverlap="1" wp14:anchorId="516D43CF" wp14:editId="2944FF73">
                <wp:simplePos x="0" y="0"/>
                <wp:positionH relativeFrom="column">
                  <wp:posOffset>2263140</wp:posOffset>
                </wp:positionH>
                <wp:positionV relativeFrom="paragraph">
                  <wp:posOffset>290830</wp:posOffset>
                </wp:positionV>
                <wp:extent cx="1276350" cy="415290"/>
                <wp:effectExtent l="0" t="0" r="19050" b="22860"/>
                <wp:wrapNone/>
                <wp:docPr id="9953" name="文本框 99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415290"/>
                        </a:xfrm>
                        <a:prstGeom prst="rect">
                          <a:avLst/>
                        </a:prstGeom>
                        <a:noFill/>
                        <a:ln w="9525">
                          <a:solidFill>
                            <a:srgbClr val="000000"/>
                          </a:solidFill>
                          <a:miter lim="800000"/>
                        </a:ln>
                        <a:effectLst/>
                      </wps:spPr>
                      <wps:txbx>
                        <w:txbxContent>
                          <w:p w14:paraId="6133E504" w14:textId="77777777" w:rsidR="00BD44FF" w:rsidRDefault="00BD44FF" w:rsidP="00FD005B">
                            <w:pPr>
                              <w:spacing w:beforeLines="50" w:before="156"/>
                              <w:jc w:val="center"/>
                              <w:rPr>
                                <w:rFonts w:ascii="宋体" w:hAnsi="宋体"/>
                                <w:sz w:val="18"/>
                                <w:szCs w:val="18"/>
                              </w:rPr>
                            </w:pPr>
                            <w:proofErr w:type="gramStart"/>
                            <w:r>
                              <w:rPr>
                                <w:rFonts w:ascii="宋体" w:hAnsi="宋体" w:hint="eastAsia"/>
                                <w:sz w:val="18"/>
                                <w:szCs w:val="18"/>
                              </w:rPr>
                              <w:t>琥</w:t>
                            </w:r>
                            <w:proofErr w:type="gramEnd"/>
                            <w:r>
                              <w:rPr>
                                <w:rFonts w:ascii="宋体" w:hAnsi="宋体" w:hint="eastAsia"/>
                                <w:sz w:val="18"/>
                                <w:szCs w:val="18"/>
                              </w:rPr>
                              <w:t>布宗</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6D43CF" id="文本框 9953" o:spid="_x0000_s1338" type="#_x0000_t202" style="position:absolute;left:0;text-align:left;margin-left:178.2pt;margin-top:22.9pt;width:100.5pt;height:32.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fnNQIAAC0EAAAOAAAAZHJzL2Uyb0RvYy54bWysU82O0zAQviPxDpbvNE223W6jpqulq0VI&#10;y4+08ACO4yQWjsfYbpPyAPAGnLhw57n6HIydbreCGyIHy843/mbmm8+r66FTZCesk6ALmk6mlAjN&#10;oZK6KejHD3cvrihxnumKKdCioHvh6PX6+bNVb3KRQQuqEpYgiXZ5bwraem/yJHG8FR1zEzBCI1iD&#10;7ZjHo22SyrIe2TuVZNPpZdKDrYwFLpzDv7cjSNeRv64F9+/q2glPVEGxNh9XG9cyrMl6xfLGMtNK&#10;fiyD/UMVHZMak56obplnZGvlX1Sd5BYc1H7CoUugriUXsQfsJp3+0c1Dy4yIvaA4zpxkcv+Plr/d&#10;vbdEVgVdLucXlGjW4ZQO378dfvw6/PxK4l8UqTcux9gHg9F+eAkDDjs27Mw98E+OaNi0TDfixlro&#10;W8EqLDIN8iZnV0ceF0jK/g1UmIptPUSiobZdUBA1IciOw9qfBiQGT3hImS0uL+YIccRm6Txbxgkm&#10;LH+8bazzrwR0JGwKatEAkZ3t7p0P1bD8MSQk03AnlYomUJr0qMI8m499gZJVAEOYs025UZbsWLBR&#10;/GJriJyHddKjmZXsCnp1HqR0IBHRjscygihBh1ERP5RDHEKaLgJxQEuo9qiThdGz+MZw04L9QkmP&#10;fi2o+7xlVlCiXmvUepnOZsHg8TCbLzI82HOkPEeY5khVUE/JuN348VFsjZVNi5nG6Wq4wfnUMkr3&#10;VNVxqujJqOjx/QTTn59j1NMrX/8GAAD//wMAUEsDBBQABgAIAAAAIQB5rwNT3gAAAAoBAAAPAAAA&#10;ZHJzL2Rvd25yZXYueG1sTI9LT8MwEITvSPwHa5G4UefRNCXEqRCFOw2lXJ14m0T4EcVuG/j1LCc4&#10;7u43szPlZjaanXHyg7MC4kUEDG3r1GA7Afu3l7s1MB+kVVI7iwK+0MOmur4qZaHcxe7wXIeOkYn1&#10;hRTQhzAWnPu2RyP9wo1o6XZ0k5GBxqnjapIXMjeaJ1G04kYOlj70csSnHtvP+mQoRvKxT7evNea5&#10;bNLt8/f7/fGghbi9mR8fgAWcwx8Mv/FJAxVlatzJKs+0gDRbLQkVsMyoAgFZltOiITKOE+BVyf9X&#10;qH4AAAD//wMAUEsBAi0AFAAGAAgAAAAhALaDOJL+AAAA4QEAABMAAAAAAAAAAAAAAAAAAAAAAFtD&#10;b250ZW50X1R5cGVzXS54bWxQSwECLQAUAAYACAAAACEAOP0h/9YAAACUAQAACwAAAAAAAAAAAAAA&#10;AAAvAQAAX3JlbHMvLnJlbHNQSwECLQAUAAYACAAAACEAvsQH5zUCAAAtBAAADgAAAAAAAAAAAAAA&#10;AAAuAgAAZHJzL2Uyb0RvYy54bWxQSwECLQAUAAYACAAAACEAea8DU94AAAAKAQAADwAAAAAAAAAA&#10;AAAAAACPBAAAZHJzL2Rvd25yZXYueG1sUEsFBgAAAAAEAAQA8wAAAJoFAAAAAA==&#10;" filled="f">
                <v:textbox>
                  <w:txbxContent>
                    <w:p w14:paraId="6133E504" w14:textId="77777777" w:rsidR="00BD44FF" w:rsidRDefault="00BD44FF" w:rsidP="00FD005B">
                      <w:pPr>
                        <w:spacing w:beforeLines="50" w:before="156"/>
                        <w:jc w:val="center"/>
                        <w:rPr>
                          <w:rFonts w:ascii="宋体" w:hAnsi="宋体"/>
                          <w:sz w:val="18"/>
                          <w:szCs w:val="18"/>
                        </w:rPr>
                      </w:pPr>
                      <w:r>
                        <w:rPr>
                          <w:rFonts w:ascii="宋体" w:hAnsi="宋体" w:hint="eastAsia"/>
                          <w:sz w:val="18"/>
                          <w:szCs w:val="18"/>
                        </w:rPr>
                        <w:t>琥布宗</w:t>
                      </w:r>
                    </w:p>
                  </w:txbxContent>
                </v:textbox>
              </v:shape>
            </w:pict>
          </mc:Fallback>
        </mc:AlternateContent>
      </w:r>
    </w:p>
    <w:p w14:paraId="3B3B5D25" w14:textId="3F031FF9" w:rsidR="00FD005B" w:rsidRDefault="00FD005B" w:rsidP="00FD005B">
      <w:pPr>
        <w:spacing w:line="460" w:lineRule="exact"/>
        <w:ind w:firstLineChars="200" w:firstLine="420"/>
        <w:rPr>
          <w:sz w:val="24"/>
        </w:rPr>
      </w:pPr>
      <w:r>
        <w:rPr>
          <w:noProof/>
        </w:rPr>
        <mc:AlternateContent>
          <mc:Choice Requires="wps">
            <w:drawing>
              <wp:anchor distT="0" distB="0" distL="114300" distR="114300" simplePos="0" relativeHeight="251658752" behindDoc="1" locked="0" layoutInCell="1" allowOverlap="1" wp14:anchorId="67CF4D30" wp14:editId="414995C3">
                <wp:simplePos x="0" y="0"/>
                <wp:positionH relativeFrom="column">
                  <wp:posOffset>4175760</wp:posOffset>
                </wp:positionH>
                <wp:positionV relativeFrom="paragraph">
                  <wp:posOffset>294640</wp:posOffset>
                </wp:positionV>
                <wp:extent cx="1097280" cy="245745"/>
                <wp:effectExtent l="0" t="0" r="0" b="1905"/>
                <wp:wrapNone/>
                <wp:docPr id="23041" name="文本框 230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7280" cy="245745"/>
                        </a:xfrm>
                        <a:prstGeom prst="rect">
                          <a:avLst/>
                        </a:prstGeom>
                        <a:noFill/>
                        <a:ln>
                          <a:noFill/>
                        </a:ln>
                        <a:effectLst/>
                      </wps:spPr>
                      <wps:txbx>
                        <w:txbxContent>
                          <w:p w14:paraId="6CD0CC6A" w14:textId="77777777" w:rsidR="00BD44FF" w:rsidRDefault="00BD44FF" w:rsidP="00FD005B">
                            <w:pPr>
                              <w:spacing w:line="240" w:lineRule="atLeast"/>
                              <w:jc w:val="center"/>
                              <w:rPr>
                                <w:rFonts w:ascii="宋体" w:hAnsi="宋体"/>
                                <w:sz w:val="18"/>
                                <w:szCs w:val="18"/>
                              </w:rPr>
                            </w:pPr>
                            <w:r>
                              <w:rPr>
                                <w:rFonts w:ascii="宋体" w:hAnsi="宋体" w:hint="eastAsia"/>
                                <w:sz w:val="18"/>
                                <w:szCs w:val="18"/>
                              </w:rPr>
                              <w:t>产品</w:t>
                            </w:r>
                            <w:r>
                              <w:rPr>
                                <w:sz w:val="18"/>
                                <w:szCs w:val="18"/>
                              </w:rPr>
                              <w:t>0.061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CF4D30" id="文本框 23041" o:spid="_x0000_s1339" type="#_x0000_t202" style="position:absolute;left:0;text-align:left;margin-left:328.8pt;margin-top:23.2pt;width:86.4pt;height:19.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hszDgIAAOYDAAAOAAAAZHJzL2Uyb0RvYy54bWysU81uEzEQviPxDpbvZH9IabrKpiqtipAK&#10;RSo8gOP1Zi12PWbsZDc8AH0DTly497nyHIy9aRrghrhYtmf8zXzffJ6fD13LNgqdBlPybJJypoyE&#10;SptVyT99vH4x48x5YSrRglEl3yrHzxfPn817W6gcGmgrhYxAjCt6W/LGe1skiZON6oSbgFWGgjVg&#10;JzwdcZVUKHpC79okT9NXSQ9YWQSpnKPbqzHIFxG/rpX0t3XtlGdtyak3H1eM6zKsyWIuihUK22i5&#10;b0P8Qxed0IaKHqCuhBdsjfovqE5LBAe1n0joEqhrLVXkQGyy9A82d42wKnIhcZw9yOT+H6x8v/mA&#10;TFclz1+m04wzIzoa0+77/e7Hw+7nNzZek0y9dQVl31nK98NrGGjckbKzNyA/O2bgshFmpS4QoW+U&#10;qKjNLAicHD0dcVwAWfbvoKJaYu0hAg01dkFDUoUROo1rexiRGjyToWR6dprPKCQplk9PTqcnsYQo&#10;Hl9bdP6Ngo6FTcmRLBDRxebG+dCNKB5TQjED17ptow1a89sFJY43Kvpo/zpwCe2PRPywHKJ6WTYL&#10;fYToEqot0UMYzUafgzYN4FfOejJayd2XtUDFWfvWkERn2XQanBkPRCinAx5HlscRYSRBldxzNm4v&#10;/ejmtUW9aqjSOBQDFyRrrSPjp672wyAzRSH2xg9uPT7HrKfvufgFAAD//wMAUEsDBBQABgAIAAAA&#10;IQD3JD/t3QAAAAkBAAAPAAAAZHJzL2Rvd25yZXYueG1sTI9NT8MwDIbvSPyHyEjcWDJou61rOiEQ&#10;VxD7QOKWNV5b0ThVk63l32NOcHstP3r9uNhMrhMXHELrScN8pkAgVd62VGvY717uliBCNGRN5wk1&#10;fGOATXl9VZjc+pHe8bKNteASCrnR0MTY51KGqkFnwsz3SLw7+cGZyONQSzuYkctdJ++VyqQzLfGF&#10;xvT41GD1tT07DYfX0+dHot7qZ5f2o5+UJLeSWt/eTI9rEBGn+AfDrz6rQ8lOR38mG0SnIUsXGaMa&#10;kiwBwcDyQXE4ckjnIMtC/v+g/AEAAP//AwBQSwECLQAUAAYACAAAACEAtoM4kv4AAADhAQAAEwAA&#10;AAAAAAAAAAAAAAAAAAAAW0NvbnRlbnRfVHlwZXNdLnhtbFBLAQItABQABgAIAAAAIQA4/SH/1gAA&#10;AJQBAAALAAAAAAAAAAAAAAAAAC8BAABfcmVscy8ucmVsc1BLAQItABQABgAIAAAAIQBTGhszDgIA&#10;AOYDAAAOAAAAAAAAAAAAAAAAAC4CAABkcnMvZTJvRG9jLnhtbFBLAQItABQABgAIAAAAIQD3JD/t&#10;3QAAAAkBAAAPAAAAAAAAAAAAAAAAAGgEAABkcnMvZG93bnJldi54bWxQSwUGAAAAAAQABADzAAAA&#10;cgUAAAAA&#10;" filled="f" stroked="f">
                <v:textbox>
                  <w:txbxContent>
                    <w:p w14:paraId="6CD0CC6A" w14:textId="77777777" w:rsidR="00BD44FF" w:rsidRDefault="00BD44FF" w:rsidP="00FD005B">
                      <w:pPr>
                        <w:spacing w:line="240" w:lineRule="atLeast"/>
                        <w:jc w:val="center"/>
                        <w:rPr>
                          <w:rFonts w:ascii="宋体" w:hAnsi="宋体"/>
                          <w:sz w:val="18"/>
                          <w:szCs w:val="18"/>
                        </w:rPr>
                      </w:pPr>
                      <w:r>
                        <w:rPr>
                          <w:rFonts w:ascii="宋体" w:hAnsi="宋体" w:hint="eastAsia"/>
                          <w:sz w:val="18"/>
                          <w:szCs w:val="18"/>
                        </w:rPr>
                        <w:t>产品</w:t>
                      </w:r>
                      <w:r>
                        <w:rPr>
                          <w:sz w:val="18"/>
                          <w:szCs w:val="18"/>
                        </w:rPr>
                        <w:t>0.061</w:t>
                      </w:r>
                    </w:p>
                  </w:txbxContent>
                </v:textbox>
              </v:shape>
            </w:pict>
          </mc:Fallback>
        </mc:AlternateContent>
      </w:r>
      <w:r>
        <w:rPr>
          <w:noProof/>
        </w:rPr>
        <mc:AlternateContent>
          <mc:Choice Requires="wps">
            <w:drawing>
              <wp:anchor distT="0" distB="0" distL="114300" distR="114300" simplePos="0" relativeHeight="251656704" behindDoc="1" locked="0" layoutInCell="1" allowOverlap="1" wp14:anchorId="16D12759" wp14:editId="334D886A">
                <wp:simplePos x="0" y="0"/>
                <wp:positionH relativeFrom="column">
                  <wp:posOffset>129540</wp:posOffset>
                </wp:positionH>
                <wp:positionV relativeFrom="paragraph">
                  <wp:posOffset>36195</wp:posOffset>
                </wp:positionV>
                <wp:extent cx="1485900" cy="415290"/>
                <wp:effectExtent l="0" t="0" r="0" b="3810"/>
                <wp:wrapNone/>
                <wp:docPr id="9960" name="文本框 99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415290"/>
                        </a:xfrm>
                        <a:prstGeom prst="rect">
                          <a:avLst/>
                        </a:prstGeom>
                        <a:noFill/>
                        <a:ln>
                          <a:noFill/>
                        </a:ln>
                        <a:effectLst/>
                      </wps:spPr>
                      <wps:txbx>
                        <w:txbxContent>
                          <w:p w14:paraId="04B38C6D" w14:textId="77777777" w:rsidR="00BD44FF" w:rsidRDefault="00BD44FF" w:rsidP="00FD005B">
                            <w:pPr>
                              <w:jc w:val="center"/>
                              <w:rPr>
                                <w:rFonts w:ascii="宋体" w:hAnsi="宋体"/>
                                <w:sz w:val="18"/>
                                <w:szCs w:val="18"/>
                              </w:rPr>
                            </w:pPr>
                            <w:r>
                              <w:rPr>
                                <w:rFonts w:ascii="宋体" w:hAnsi="宋体" w:hint="eastAsia"/>
                                <w:sz w:val="18"/>
                                <w:szCs w:val="18"/>
                              </w:rPr>
                              <w:t>新鲜水</w:t>
                            </w:r>
                            <w:r>
                              <w:rPr>
                                <w:sz w:val="18"/>
                                <w:szCs w:val="18"/>
                              </w:rPr>
                              <w:t>120.12</w:t>
                            </w:r>
                            <w:r>
                              <w:rPr>
                                <w:rFonts w:ascii="宋体" w:hAnsi="宋体" w:hint="eastAsia"/>
                                <w:sz w:val="18"/>
                                <w:szCs w:val="18"/>
                              </w:rPr>
                              <w:t>、</w:t>
                            </w:r>
                          </w:p>
                          <w:p w14:paraId="771EDF00" w14:textId="77777777" w:rsidR="00BD44FF" w:rsidRDefault="00BD44FF" w:rsidP="00FD005B">
                            <w:pPr>
                              <w:jc w:val="center"/>
                              <w:rPr>
                                <w:rFonts w:ascii="宋体" w:hAnsi="宋体"/>
                                <w:sz w:val="18"/>
                                <w:szCs w:val="18"/>
                              </w:rPr>
                            </w:pPr>
                            <w:r>
                              <w:rPr>
                                <w:rFonts w:ascii="宋体" w:hAnsi="宋体" w:hint="eastAsia"/>
                                <w:sz w:val="18"/>
                                <w:szCs w:val="18"/>
                              </w:rPr>
                              <w:t>原料</w:t>
                            </w:r>
                            <w:r>
                              <w:rPr>
                                <w:rFonts w:ascii="宋体" w:hAnsi="宋体"/>
                                <w:sz w:val="18"/>
                                <w:szCs w:val="18"/>
                              </w:rPr>
                              <w:t>含水</w:t>
                            </w:r>
                            <w:r>
                              <w:rPr>
                                <w:sz w:val="18"/>
                                <w:szCs w:val="18"/>
                              </w:rPr>
                              <w:t>25.866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D12759" id="文本框 9960" o:spid="_x0000_s1340" type="#_x0000_t202" style="position:absolute;left:0;text-align:left;margin-left:10.2pt;margin-top:2.85pt;width:117pt;height:32.7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HTADgIAAOQDAAAOAAAAZHJzL2Uyb0RvYy54bWysU0tu2zAQ3RfoHQjua1mGnUaC5SBNkKJA&#10;+gGSHoCiKIuoxGGHtCX3AO0Nuuqm+57L58iQchy33RXdECRn+Gbem8flxdC1bKvQaTAFTydTzpSR&#10;UGmzLvjH+5sX55w5L0wlWjCq4Dvl+MXq+bNlb3M1gwbaSiEjEOPy3ha88d7mSeJkozrhJmCVoWAN&#10;2AlPR1wnFYqe0Ls2mU2nZ0kPWFkEqZyj2+sxyFcRv66V9O/r2inP2oJTbz6uGNcyrMlqKfI1Ctto&#10;eWhD/EMXndCGih6hroUXbIP6L6hOSwQHtZ9I6BKoay1V5EBs0ukfbO4aYVXkQuI4e5TJ/T9Y+W77&#10;AZmuCp5lZySQER1Naf/92/7Hr/3Pryzekki9dTnl3lnK9sMrGGjYkbCztyA/OWbgqhFmrS4RoW+U&#10;qKjJNMibnDwdcVwAKfu3UFEpsfEQgYYau6AgacIInXrZHQekBs9kKDk/X2RTCkmKzdPFLIsTTET+&#10;+Nqi868VdCxsCo5kgIgutrfOh25E/pgSihm40W0bTdCa3y4ocbxR0UWH14FLaH8k4odyiNqlaRao&#10;hmgJ1Y7oIYxWo69BmwbwC2c92azg7vNGoOKsfWNIoiydz4Mv42G+eDmjA55GytOIMJKgCu45G7dX&#10;fvTyxqJeN1RpHIqBS5K11pHxU1eHYZCVohAH2wevnp5j1tPnXD0AAAD//wMAUEsDBBQABgAIAAAA&#10;IQA3RQtz2wAAAAcBAAAPAAAAZHJzL2Rvd25yZXYueG1sTI5NT8MwEETvSPwHa5G4UTtRQiFkUyEQ&#10;VxDlQ+LmJtskIl5HsduEf89yosfRjN68crO4QR1pCr1nhGRlQBHXvum5RXh/e7q6ARWi5cYOngnh&#10;hwJsqvOz0haNn/mVjtvYKoFwKCxCF+NYaB3qjpwNKz8SS7f3k7NR4tTqZrKzwN2gU2OutbM9y0Nn&#10;R3roqP7eHhzCx/P+6zMzL+2jy8fZL0azu9WIlxfL/R2oSEv8H8OfvqhDJU47f+AmqAEhNZksEfI1&#10;KKnTPJO8Q1gnCeiq1Kf+1S8AAAD//wMAUEsBAi0AFAAGAAgAAAAhALaDOJL+AAAA4QEAABMAAAAA&#10;AAAAAAAAAAAAAAAAAFtDb250ZW50X1R5cGVzXS54bWxQSwECLQAUAAYACAAAACEAOP0h/9YAAACU&#10;AQAACwAAAAAAAAAAAAAAAAAvAQAAX3JlbHMvLnJlbHNQSwECLQAUAAYACAAAACEAHER0wA4CAADk&#10;AwAADgAAAAAAAAAAAAAAAAAuAgAAZHJzL2Uyb0RvYy54bWxQSwECLQAUAAYACAAAACEAN0ULc9sA&#10;AAAHAQAADwAAAAAAAAAAAAAAAABoBAAAZHJzL2Rvd25yZXYueG1sUEsFBgAAAAAEAAQA8wAAAHAF&#10;AAAAAA==&#10;" filled="f" stroked="f">
                <v:textbox>
                  <w:txbxContent>
                    <w:p w14:paraId="04B38C6D" w14:textId="77777777" w:rsidR="00BD44FF" w:rsidRDefault="00BD44FF" w:rsidP="00FD005B">
                      <w:pPr>
                        <w:jc w:val="center"/>
                        <w:rPr>
                          <w:rFonts w:ascii="宋体" w:hAnsi="宋体"/>
                          <w:sz w:val="18"/>
                          <w:szCs w:val="18"/>
                        </w:rPr>
                      </w:pPr>
                      <w:r>
                        <w:rPr>
                          <w:rFonts w:ascii="宋体" w:hAnsi="宋体" w:hint="eastAsia"/>
                          <w:sz w:val="18"/>
                          <w:szCs w:val="18"/>
                        </w:rPr>
                        <w:t>新鲜水</w:t>
                      </w:r>
                      <w:r>
                        <w:rPr>
                          <w:sz w:val="18"/>
                          <w:szCs w:val="18"/>
                        </w:rPr>
                        <w:t>120.12</w:t>
                      </w:r>
                      <w:r>
                        <w:rPr>
                          <w:rFonts w:ascii="宋体" w:hAnsi="宋体" w:hint="eastAsia"/>
                          <w:sz w:val="18"/>
                          <w:szCs w:val="18"/>
                        </w:rPr>
                        <w:t>、</w:t>
                      </w:r>
                    </w:p>
                    <w:p w14:paraId="771EDF00" w14:textId="77777777" w:rsidR="00BD44FF" w:rsidRDefault="00BD44FF" w:rsidP="00FD005B">
                      <w:pPr>
                        <w:jc w:val="center"/>
                        <w:rPr>
                          <w:rFonts w:ascii="宋体" w:hAnsi="宋体"/>
                          <w:sz w:val="18"/>
                          <w:szCs w:val="18"/>
                        </w:rPr>
                      </w:pPr>
                      <w:r>
                        <w:rPr>
                          <w:rFonts w:ascii="宋体" w:hAnsi="宋体" w:hint="eastAsia"/>
                          <w:sz w:val="18"/>
                          <w:szCs w:val="18"/>
                        </w:rPr>
                        <w:t>原料</w:t>
                      </w:r>
                      <w:r>
                        <w:rPr>
                          <w:rFonts w:ascii="宋体" w:hAnsi="宋体"/>
                          <w:sz w:val="18"/>
                          <w:szCs w:val="18"/>
                        </w:rPr>
                        <w:t>含水</w:t>
                      </w:r>
                      <w:r>
                        <w:rPr>
                          <w:sz w:val="18"/>
                          <w:szCs w:val="18"/>
                        </w:rPr>
                        <w:t>25.866</w:t>
                      </w:r>
                    </w:p>
                  </w:txbxContent>
                </v:textbox>
              </v:shape>
            </w:pict>
          </mc:Fallback>
        </mc:AlternateContent>
      </w:r>
      <w:r>
        <w:rPr>
          <w:noProof/>
        </w:rPr>
        <mc:AlternateContent>
          <mc:Choice Requires="wps">
            <w:drawing>
              <wp:anchor distT="0" distB="0" distL="114300" distR="114300" simplePos="0" relativeHeight="251657728" behindDoc="1" locked="0" layoutInCell="1" allowOverlap="1" wp14:anchorId="70DF2CF0" wp14:editId="705DF1ED">
                <wp:simplePos x="0" y="0"/>
                <wp:positionH relativeFrom="column">
                  <wp:posOffset>3949065</wp:posOffset>
                </wp:positionH>
                <wp:positionV relativeFrom="paragraph">
                  <wp:posOffset>78740</wp:posOffset>
                </wp:positionV>
                <wp:extent cx="1525270" cy="257175"/>
                <wp:effectExtent l="0" t="0" r="0" b="9525"/>
                <wp:wrapNone/>
                <wp:docPr id="9958" name="文本框 99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5270" cy="257175"/>
                        </a:xfrm>
                        <a:prstGeom prst="rect">
                          <a:avLst/>
                        </a:prstGeom>
                        <a:noFill/>
                        <a:ln>
                          <a:noFill/>
                        </a:ln>
                        <a:effectLst/>
                      </wps:spPr>
                      <wps:txbx>
                        <w:txbxContent>
                          <w:p w14:paraId="101AEEBA" w14:textId="77777777" w:rsidR="00BD44FF" w:rsidRDefault="00BD44FF" w:rsidP="00FD005B">
                            <w:pPr>
                              <w:spacing w:line="240" w:lineRule="atLeast"/>
                              <w:jc w:val="center"/>
                              <w:rPr>
                                <w:rFonts w:ascii="宋体" w:hAnsi="宋体"/>
                                <w:sz w:val="18"/>
                                <w:szCs w:val="18"/>
                              </w:rPr>
                            </w:pPr>
                            <w:r>
                              <w:rPr>
                                <w:rFonts w:ascii="宋体" w:hAnsi="宋体" w:hint="eastAsia"/>
                                <w:sz w:val="18"/>
                                <w:szCs w:val="18"/>
                              </w:rPr>
                              <w:t>固废</w:t>
                            </w:r>
                            <w:r>
                              <w:rPr>
                                <w:sz w:val="18"/>
                                <w:szCs w:val="18"/>
                              </w:rPr>
                              <w:t>27.859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DF2CF0" id="文本框 9958" o:spid="_x0000_s1341" type="#_x0000_t202" style="position:absolute;left:0;text-align:left;margin-left:310.95pt;margin-top:6.2pt;width:120.1pt;height:20.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9DQIAAOQDAAAOAAAAZHJzL2Uyb0RvYy54bWysU82O0zAQviPxDpbvNE3UUBo1XS27WoS0&#10;/EgLD+A6TmOReMzYbVIeAN5gT1y481x9DsZOt1vghrhYtmf8zXzffF5eDF3LdgqdBlPydDLlTBkJ&#10;lTabkn/8cPPsBWfOC1OJFowq+V45frF6+mTZ20Jl0EBbKWQEYlzR25I33tsiSZxsVCfcBKwyFKwB&#10;O+HpiJukQtETetcm2XT6POkBK4sglXN0ez0G+Sri17WS/l1dO+VZW3LqzccV47oOa7JaimKDwjZa&#10;HtsQ/9BFJ7Shoieoa+EF26L+C6rTEsFB7ScSugTqWksVORCbdPoHm7tGWBW5kDjOnmRy/w9Wvt29&#10;R6arki8WOc3KiI6mdLj/dvj+8/DjK4u3JFJvXUG5d5ay/fASBhp2JOzsLchPjhm4aoTZqEtE6Bsl&#10;KmoyDfImZ09HHBdA1v0bqKiU2HqIQEONXVCQNGGETsPanwakBs9kKJlneTankKRYls/TeR5LiOLh&#10;tUXnXynoWNiUHMkAEV3sbp0P3YjiISUUM3Cj2zaaoDW/XVDieKOii46vA5fQ/kjED+shapdm0Ukh&#10;uoZqT/QQRqvR16BNA/iFs55sVnL3eStQcda+NiTRIp3Ngi/jYZbPCYjheWR9HhFGElTJPWfj9sqP&#10;Xt5a1JuGKo1DMXBJstY6Mn7s6jgMslIU4mj74NXzc8x6/JyrXwAAAP//AwBQSwMEFAAGAAgAAAAh&#10;AIIj3KrcAAAACQEAAA8AAABkcnMvZG93bnJldi54bWxMj01PwzAMhu9I/IfISNxYsmqb1lJ3QiCu&#10;IMaHxC1rvLaicaomW8u/x5zgaL+PXj8ud7Pv1ZnG2AVGWC4MKOI6uI4bhLfXx5stqJgsO9sHJoRv&#10;irCrLi9KW7gw8Qud96lRUsKxsAhtSkOhdaxb8jYuwkAs2TGM3iYZx0a70U5S7nudGbPR3nYsF1o7&#10;0H1L9df+5BHen46fHyvz3Dz49TCF2Wj2uUa8vprvbkElmtMfDL/6og6VOB3CiV1UPcImW+aCSpCt&#10;QAmwlQ2oA8I6y0FXpf7/QfUDAAD//wMAUEsBAi0AFAAGAAgAAAAhALaDOJL+AAAA4QEAABMAAAAA&#10;AAAAAAAAAAAAAAAAAFtDb250ZW50X1R5cGVzXS54bWxQSwECLQAUAAYACAAAACEAOP0h/9YAAACU&#10;AQAACwAAAAAAAAAAAAAAAAAvAQAAX3JlbHMvLnJlbHNQSwECLQAUAAYACAAAACEA1P7/vQ0CAADk&#10;AwAADgAAAAAAAAAAAAAAAAAuAgAAZHJzL2Uyb0RvYy54bWxQSwECLQAUAAYACAAAACEAgiPcqtwA&#10;AAAJAQAADwAAAAAAAAAAAAAAAABnBAAAZHJzL2Rvd25yZXYueG1sUEsFBgAAAAAEAAQA8wAAAHAF&#10;AAAAAA==&#10;" filled="f" stroked="f">
                <v:textbox>
                  <w:txbxContent>
                    <w:p w14:paraId="101AEEBA" w14:textId="77777777" w:rsidR="00BD44FF" w:rsidRDefault="00BD44FF" w:rsidP="00FD005B">
                      <w:pPr>
                        <w:spacing w:line="240" w:lineRule="atLeast"/>
                        <w:jc w:val="center"/>
                        <w:rPr>
                          <w:rFonts w:ascii="宋体" w:hAnsi="宋体"/>
                          <w:sz w:val="18"/>
                          <w:szCs w:val="18"/>
                        </w:rPr>
                      </w:pPr>
                      <w:r>
                        <w:rPr>
                          <w:rFonts w:ascii="宋体" w:hAnsi="宋体" w:hint="eastAsia"/>
                          <w:sz w:val="18"/>
                          <w:szCs w:val="18"/>
                        </w:rPr>
                        <w:t>固废</w:t>
                      </w:r>
                      <w:r>
                        <w:rPr>
                          <w:sz w:val="18"/>
                          <w:szCs w:val="18"/>
                        </w:rPr>
                        <w:t>27.859</w:t>
                      </w:r>
                    </w:p>
                  </w:txbxContent>
                </v:textbox>
              </v:shape>
            </w:pict>
          </mc:Fallback>
        </mc:AlternateContent>
      </w:r>
      <w:r>
        <w:rPr>
          <w:noProof/>
        </w:rPr>
        <mc:AlternateContent>
          <mc:Choice Requires="wps">
            <w:drawing>
              <wp:anchor distT="4294967295" distB="4294967295" distL="114300" distR="114300" simplePos="0" relativeHeight="251668992" behindDoc="0" locked="0" layoutInCell="1" allowOverlap="1" wp14:anchorId="3CCBE873" wp14:editId="789DCCA4">
                <wp:simplePos x="0" y="0"/>
                <wp:positionH relativeFrom="column">
                  <wp:posOffset>3525520</wp:posOffset>
                </wp:positionH>
                <wp:positionV relativeFrom="paragraph">
                  <wp:posOffset>221614</wp:posOffset>
                </wp:positionV>
                <wp:extent cx="817880" cy="0"/>
                <wp:effectExtent l="0" t="57150" r="39370" b="76200"/>
                <wp:wrapNone/>
                <wp:docPr id="269031103" name="直接箭头连接符 269031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7880" cy="0"/>
                        </a:xfrm>
                        <a:prstGeom prst="straightConnector1">
                          <a:avLst/>
                        </a:prstGeom>
                        <a:noFill/>
                        <a:ln w="15875">
                          <a:solidFill>
                            <a:srgbClr val="000000"/>
                          </a:solidFill>
                          <a:round/>
                          <a:tailEnd type="triangle" w="sm" len="med"/>
                        </a:ln>
                        <a:effectLst/>
                      </wps:spPr>
                      <wps:bodyPr/>
                    </wps:wsp>
                  </a:graphicData>
                </a:graphic>
                <wp14:sizeRelH relativeFrom="page">
                  <wp14:pctWidth>0</wp14:pctWidth>
                </wp14:sizeRelH>
                <wp14:sizeRelV relativeFrom="page">
                  <wp14:pctHeight>0</wp14:pctHeight>
                </wp14:sizeRelV>
              </wp:anchor>
            </w:drawing>
          </mc:Choice>
          <mc:Fallback>
            <w:pict>
              <v:shape w14:anchorId="0F9D30B1" id="直接箭头连接符 269031103" o:spid="_x0000_s1026" type="#_x0000_t32" style="position:absolute;left:0;text-align:left;margin-left:277.6pt;margin-top:17.45pt;width:64.4pt;height:0;z-index:2516869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4fOBQIAALsDAAAOAAAAZHJzL2Uyb0RvYy54bWysU8FuEzEQvSPxD5bvZHdTtQ2rbHpIKZcC&#10;kVo+wLG9uxa2x7KdbPIT/AASJ+AEnHrna6B8BmM3SQvcED5Ytmfmzbw34+nZxmiylj4osA2tRiUl&#10;0nIQynYNfX198WRCSYjMCqbByoZuZaBns8ePpoOr5Rh60EJ6giA21INraB+jq4si8F4aFkbgpEVj&#10;C96wiFffFcKzAdGNLsZleVIM4IXzwGUI+Hp+Z6SzjN+2ksdXbRtkJLqhWFvMu8/7Mu3FbMrqzjPX&#10;K74rg/1DFYYpi0kPUOcsMrLy6i8oo7iHAG0ccTAFtK3iMnNANlX5B5urnjmZuaA4wR1kCv8Plr9c&#10;LzxRoqHjk6flUVWVR5RYZrBVt+9ufrz9ePv1y/cPNz+/vU/nz5/IvRtKN7hQI8LcLnwizzf2yl0C&#10;fxOIhXnPbCczheutQ7wqiV38FpIuwWEBy+EFCPRhqwhZx03rTYJEhcgmt2t7aJfcRMLxcVKdTibY&#10;VL43Fazexzkf4nMJhqRDQ0P0THV9nIO1OBPgq5yFrS9DTFWxeh+Qklq4UFrn0dCWDFj68eT0OEcE&#10;0Eoka/ILvlvOtSdrlqYrr8wRLQ/dPKysyGiRKf3MChKzINErlEhLmlIEQ4mW+IeMFDsQbVMSmad4&#10;V+desDvplyC2C79XFSckM9lNcxrBh/es/f2fm/0CAAD//wMAUEsDBBQABgAIAAAAIQBN/f4S3gAA&#10;AAkBAAAPAAAAZHJzL2Rvd25yZXYueG1sTI9NS8NAEIbvgv9hGcGb3TQ2bY3ZFBEExVOrFLxtsmMS&#10;zc6mu9s0/ntHPOhx3nl4P4rNZHsxog+dIwXzWQICqXamo0bB68vD1RpEiJqM7h2hgi8MsCnPzwqd&#10;G3eiLY672Ag2oZBrBW2MQy5lqFu0OszcgMS/d+etjnz6RhqvT2xue5kmyVJa3REntHrA+xbrz93R&#10;csgou8PTo9n79BD8W2qfq/nHSqnLi+nuFkTEKf7B8FOfq0PJnSp3JBNEryDLspRRBdeLGxAMLNcL&#10;Hlf9CrIs5P8F5TcAAAD//wMAUEsBAi0AFAAGAAgAAAAhALaDOJL+AAAA4QEAABMAAAAAAAAAAAAA&#10;AAAAAAAAAFtDb250ZW50X1R5cGVzXS54bWxQSwECLQAUAAYACAAAACEAOP0h/9YAAACUAQAACwAA&#10;AAAAAAAAAAAAAAAvAQAAX3JlbHMvLnJlbHNQSwECLQAUAAYACAAAACEADxeHzgUCAAC7AwAADgAA&#10;AAAAAAAAAAAAAAAuAgAAZHJzL2Uyb0RvYy54bWxQSwECLQAUAAYACAAAACEATf3+Et4AAAAJAQAA&#10;DwAAAAAAAAAAAAAAAABfBAAAZHJzL2Rvd25yZXYueG1sUEsFBgAAAAAEAAQA8wAAAGoFAAAAAA==&#10;" strokeweight="1.25pt">
                <v:stroke endarrow="block" endarrowwidth="narrow"/>
              </v:shape>
            </w:pict>
          </mc:Fallback>
        </mc:AlternateContent>
      </w:r>
      <w:r>
        <w:rPr>
          <w:noProof/>
        </w:rPr>
        <mc:AlternateContent>
          <mc:Choice Requires="wps">
            <w:drawing>
              <wp:anchor distT="4294967295" distB="4294967295" distL="114300" distR="114300" simplePos="0" relativeHeight="251666944" behindDoc="0" locked="0" layoutInCell="1" allowOverlap="1" wp14:anchorId="75A167F4" wp14:editId="5F06BB3F">
                <wp:simplePos x="0" y="0"/>
                <wp:positionH relativeFrom="column">
                  <wp:posOffset>1416685</wp:posOffset>
                </wp:positionH>
                <wp:positionV relativeFrom="paragraph">
                  <wp:posOffset>196214</wp:posOffset>
                </wp:positionV>
                <wp:extent cx="817880" cy="0"/>
                <wp:effectExtent l="0" t="57150" r="39370" b="76200"/>
                <wp:wrapNone/>
                <wp:docPr id="9954" name="直接箭头连接符 99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7880" cy="0"/>
                        </a:xfrm>
                        <a:prstGeom prst="straightConnector1">
                          <a:avLst/>
                        </a:prstGeom>
                        <a:noFill/>
                        <a:ln w="15875">
                          <a:solidFill>
                            <a:srgbClr val="000000"/>
                          </a:solidFill>
                          <a:round/>
                          <a:tailEnd type="triangle" w="sm" len="med"/>
                        </a:ln>
                        <a:effectLst/>
                      </wps:spPr>
                      <wps:bodyPr/>
                    </wps:wsp>
                  </a:graphicData>
                </a:graphic>
                <wp14:sizeRelH relativeFrom="page">
                  <wp14:pctWidth>0</wp14:pctWidth>
                </wp14:sizeRelH>
                <wp14:sizeRelV relativeFrom="page">
                  <wp14:pctHeight>0</wp14:pctHeight>
                </wp14:sizeRelV>
              </wp:anchor>
            </w:drawing>
          </mc:Choice>
          <mc:Fallback>
            <w:pict>
              <v:shape w14:anchorId="5A4116DE" id="直接箭头连接符 9954" o:spid="_x0000_s1026" type="#_x0000_t32" style="position:absolute;left:0;text-align:left;margin-left:111.55pt;margin-top:15.45pt;width:64.4pt;height:0;z-index:2516848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3BpAAIAALEDAAAOAAAAZHJzL2Uyb0RvYy54bWysU0FuUzEQ3SNxB8t78pOK0PQrP12klE2B&#10;Si0HcGz/fAvbY42d/OQSXACJFbACVt1zGijHYOwmocAO4YVle2bevHkznp5unGVrjdGAb/hoMORM&#10;ewnK+GXDX12fP5pwFpPwSljwuuFbHfnp7OGDaR9qfQQdWKWREYiPdR8a3qUU6qqKstNOxAEE7cnY&#10;AjqR6IrLSqHoCd3Z6mg4fFL1gCogSB0jvZ7dGfms4Letlull20admG04cUtlx7Iv8l7NpqJeogid&#10;kTsa4h9YOGE8JT1AnYkk2ArNX1DOSIQIbRpIcBW0rZG61EDVjIZ/VHPViaBLLSRODAeZ4v+DlS/W&#10;l8iMavjJyfgxZ1446tLt25vvbz7cfvn87f3Nj6/v8vnTR1Y8SLA+xJri5v4Sc8ly46/CBcjXkXmY&#10;d8IvdSF+vQ0ENcoSV7+F5EsMlHbRPwdFPmKVoKi3adFlSNKFbUqTtocm6U1ikh4no+PJhFop96ZK&#10;1Pu4gDE90+BYPjQ8JhRm2aU5eE+TADgqWcT6IqbMStT7gJzUw7mxtgyE9awn6uPJ8bhERLBGZWv2&#10;i7hczC2ytcgzVVapkSz33RBWXhW0JIx96hVLRZCEhiSymucU0XFmNf0cp9UOxPqcRJfZ3fHcC3Yn&#10;/QLU9hL3qtJclEp2M5wH7/69aP/rp81+AgAA//8DAFBLAwQUAAYACAAAACEAONKHrt0AAAAJAQAA&#10;DwAAAGRycy9kb3ducmV2LnhtbEyPT0vEMBDF74LfIYzgzU2b4r/adBFBUDy5iuAtbca22ky6SbZb&#10;v70je9DbzLzHe7+p1osbxYwhDp405KsMBFLr7UCdhteX+7MrEDEZsmb0hBq+McK6Pj6qTGn9np5x&#10;3qROcAjF0mjoU5pKKWPbozNx5Sck1j58cCbxGjppg9lzuBulyrIL6cxA3NCbCe96bL82O8clsxy2&#10;jw/2LahtDO/KPTX556XWpyfL7Q2IhEv6M8MvPqNDzUyN35GNYtSgVJGzVUORXYNgQ3Ge89AcDrKu&#10;5P8P6h8AAAD//wMAUEsBAi0AFAAGAAgAAAAhALaDOJL+AAAA4QEAABMAAAAAAAAAAAAAAAAAAAAA&#10;AFtDb250ZW50X1R5cGVzXS54bWxQSwECLQAUAAYACAAAACEAOP0h/9YAAACUAQAACwAAAAAAAAAA&#10;AAAAAAAvAQAAX3JlbHMvLnJlbHNQSwECLQAUAAYACAAAACEABVNwaQACAACxAwAADgAAAAAAAAAA&#10;AAAAAAAuAgAAZHJzL2Uyb0RvYy54bWxQSwECLQAUAAYACAAAACEAONKHrt0AAAAJAQAADwAAAAAA&#10;AAAAAAAAAABaBAAAZHJzL2Rvd25yZXYueG1sUEsFBgAAAAAEAAQA8wAAAGQFAAAAAA==&#10;" strokeweight="1.25pt">
                <v:stroke endarrow="block" endarrowwidth="narrow"/>
              </v:shape>
            </w:pict>
          </mc:Fallback>
        </mc:AlternateContent>
      </w:r>
      <w:r>
        <w:rPr>
          <w:noProof/>
        </w:rPr>
        <mc:AlternateContent>
          <mc:Choice Requires="wps">
            <w:drawing>
              <wp:anchor distT="4294967295" distB="4294967295" distL="114300" distR="114300" simplePos="0" relativeHeight="251667968" behindDoc="0" locked="0" layoutInCell="1" allowOverlap="1" wp14:anchorId="4C1DF639" wp14:editId="3E3D0CED">
                <wp:simplePos x="0" y="0"/>
                <wp:positionH relativeFrom="column">
                  <wp:posOffset>3529965</wp:posOffset>
                </wp:positionH>
                <wp:positionV relativeFrom="paragraph">
                  <wp:posOffset>33654</wp:posOffset>
                </wp:positionV>
                <wp:extent cx="817880" cy="0"/>
                <wp:effectExtent l="0" t="57150" r="39370" b="76200"/>
                <wp:wrapNone/>
                <wp:docPr id="9951" name="直接箭头连接符 99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7880" cy="0"/>
                        </a:xfrm>
                        <a:prstGeom prst="straightConnector1">
                          <a:avLst/>
                        </a:prstGeom>
                        <a:noFill/>
                        <a:ln w="15875">
                          <a:solidFill>
                            <a:srgbClr val="000000"/>
                          </a:solidFill>
                          <a:round/>
                          <a:tailEnd type="triangle" w="sm" len="med"/>
                        </a:ln>
                        <a:effectLst/>
                      </wps:spPr>
                      <wps:bodyPr/>
                    </wps:wsp>
                  </a:graphicData>
                </a:graphic>
                <wp14:sizeRelH relativeFrom="page">
                  <wp14:pctWidth>0</wp14:pctWidth>
                </wp14:sizeRelH>
                <wp14:sizeRelV relativeFrom="page">
                  <wp14:pctHeight>0</wp14:pctHeight>
                </wp14:sizeRelV>
              </wp:anchor>
            </w:drawing>
          </mc:Choice>
          <mc:Fallback>
            <w:pict>
              <v:shape w14:anchorId="23B02B5E" id="直接箭头连接符 9951" o:spid="_x0000_s1026" type="#_x0000_t32" style="position:absolute;left:0;text-align:left;margin-left:277.95pt;margin-top:2.65pt;width:64.4pt;height:0;z-index:2516858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4g7YAAIAALEDAAAOAAAAZHJzL2Uyb0RvYy54bWysU8FuEzEQvSPxD5bvZLOVQtNVNj2klEuB&#10;SC0f4NjeXQvbY9lONvkJfgCJE3CinHrna2j7GYzdbChwQ/hg2Z6ZN2/ejGenW6PJRvqgwNa0HI0p&#10;kZaDULat6dur82dTSkJkVjANVtZ0JwM9nT99MutdJY+gAy2kJwhiQ9W7mnYxuqooAu+kYWEETlo0&#10;NuANi3j1bSE86xHd6OJoPH5e9OCF88BlCPh69mCk84zfNJLHN00TZCS6psgt5t3nfZX2Yj5jVeuZ&#10;6xTf02D/wMIwZTHpAeqMRUbWXv0FZRT3EKCJIw6mgKZRXOYasJpy/Ec1lx1zMteC4gR3kCn8P1j+&#10;erP0RImanpxMSkosM9iluw83t+8/3327/vHp5v77x3T++oVkDxSsd6HCuIVd+lQy39pLdwH8XSAW&#10;Fh2zrczEr3YOocokcfFbSLoEh2lX/SsQ6MPWEbJ628abBIm6kG1u0u7QJLmNhOPjtDyeTrGVfDAV&#10;rBrinA/xpQRD0qGmIXqm2i4uwFqcBPBlzsI2FyEmVqwaAlJSC+dK6zwQ2pIeqU+mx5McEUArkazJ&#10;L/h2tdCebFiaqbxyjWh57OZhbUVGi0zpF1aQmAWJXqFEWtKUIhhKtMSfY6TYg2ibksg8u3ueg2AP&#10;0q9A7JZ+UBXnIleyn+E0eI/vWftfP23+EwAA//8DAFBLAwQUAAYACAAAACEAzD/55twAAAAHAQAA&#10;DwAAAGRycy9kb3ducmV2LnhtbEyOwU7DMBBE70j8g7VI3KjTQNoS4lQICQnEqaWqxM2JlyQQr1Pb&#10;TcPfs3CB24xmNPOK9WR7MaIPnSMF81kCAql2pqNGwe718WoFIkRNRveOUMEXBliX52eFzo070QbH&#10;bWwEj1DItYI2xiGXMtQtWh1mbkDi7N15qyNb30jj9YnHbS/TJFlIqzvih1YP+NBi/bk9Wj4ZZXd4&#10;fjJ7nx6Cf0vtSzX/WCp1eTHd34GIOMW/MvzgMzqUzFS5I5kgegVZlt1ylcU1CM4Xq5sliOrXy7KQ&#10;//nLbwAAAP//AwBQSwECLQAUAAYACAAAACEAtoM4kv4AAADhAQAAEwAAAAAAAAAAAAAAAAAAAAAA&#10;W0NvbnRlbnRfVHlwZXNdLnhtbFBLAQItABQABgAIAAAAIQA4/SH/1gAAAJQBAAALAAAAAAAAAAAA&#10;AAAAAC8BAABfcmVscy8ucmVsc1BLAQItABQABgAIAAAAIQB54g7YAAIAALEDAAAOAAAAAAAAAAAA&#10;AAAAAC4CAABkcnMvZTJvRG9jLnhtbFBLAQItABQABgAIAAAAIQDMP/nm3AAAAAcBAAAPAAAAAAAA&#10;AAAAAAAAAFoEAABkcnMvZG93bnJldi54bWxQSwUGAAAAAAQABADzAAAAYwUAAAAA&#10;" strokeweight="1.25pt">
                <v:stroke endarrow="block" endarrowwidth="narrow"/>
              </v:shape>
            </w:pict>
          </mc:Fallback>
        </mc:AlternateContent>
      </w:r>
    </w:p>
    <w:p w14:paraId="6F7136D2" w14:textId="1DE226E8" w:rsidR="00FD005B" w:rsidRDefault="00FD005B" w:rsidP="00FD005B">
      <w:pPr>
        <w:widowControl/>
        <w:spacing w:line="324" w:lineRule="auto"/>
        <w:ind w:firstLineChars="200" w:firstLine="420"/>
        <w:rPr>
          <w:bCs/>
          <w:kern w:val="0"/>
          <w:sz w:val="24"/>
        </w:rPr>
      </w:pPr>
      <w:r>
        <w:rPr>
          <w:noProof/>
        </w:rPr>
        <mc:AlternateContent>
          <mc:Choice Requires="wps">
            <w:drawing>
              <wp:anchor distT="4294967295" distB="4294967295" distL="114300" distR="114300" simplePos="0" relativeHeight="251670016" behindDoc="0" locked="0" layoutInCell="1" allowOverlap="1" wp14:anchorId="347BC8D7" wp14:editId="2AF54198">
                <wp:simplePos x="0" y="0"/>
                <wp:positionH relativeFrom="column">
                  <wp:posOffset>1412875</wp:posOffset>
                </wp:positionH>
                <wp:positionV relativeFrom="paragraph">
                  <wp:posOffset>13334</wp:posOffset>
                </wp:positionV>
                <wp:extent cx="817880" cy="0"/>
                <wp:effectExtent l="0" t="57150" r="39370" b="76200"/>
                <wp:wrapNone/>
                <wp:docPr id="808" name="直接箭头连接符 8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7880" cy="0"/>
                        </a:xfrm>
                        <a:prstGeom prst="straightConnector1">
                          <a:avLst/>
                        </a:prstGeom>
                        <a:noFill/>
                        <a:ln w="15875">
                          <a:solidFill>
                            <a:srgbClr val="000000"/>
                          </a:solidFill>
                          <a:round/>
                          <a:tailEnd type="triangle" w="sm" len="med"/>
                        </a:ln>
                        <a:effectLst/>
                      </wps:spPr>
                      <wps:bodyPr/>
                    </wps:wsp>
                  </a:graphicData>
                </a:graphic>
                <wp14:sizeRelH relativeFrom="page">
                  <wp14:pctWidth>0</wp14:pctWidth>
                </wp14:sizeRelH>
                <wp14:sizeRelV relativeFrom="page">
                  <wp14:pctHeight>0</wp14:pctHeight>
                </wp14:sizeRelV>
              </wp:anchor>
            </w:drawing>
          </mc:Choice>
          <mc:Fallback>
            <w:pict>
              <v:shape w14:anchorId="55A637B9" id="直接箭头连接符 808" o:spid="_x0000_s1026" type="#_x0000_t32" style="position:absolute;left:0;text-align:left;margin-left:111.25pt;margin-top:1.05pt;width:64.4pt;height:0;z-index:2516879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jbl/gEAAK8DAAAOAAAAZHJzL2Uyb0RvYy54bWysU8FuEzEQvSPxD5bvZJNKpatVNj2klEuB&#10;Si0f4NjerIXtscZONvkJfgCJE3CCnnrna6B8BmM3CQVuCB8s2zPz5s2b8fR04yxba4wGfMsnozFn&#10;2ktQxi9b/vr6/EnNWUzCK2HB65ZvdeSns8ePpkNo9BH0YJVGRiA+NkNoeZ9SaKoqyl47EUcQtCdj&#10;B+hEoisuK4ViIHRnq6Px+Gk1AKqAIHWM9Hp2b+Szgt91WqZXXRd1YrblxC2VHcu+yHs1m4pmiSL0&#10;Ru5oiH9g4YTxlPQAdSaSYCs0f0E5IxEidGkkwVXQdUbqUgNVMxn/Uc1VL4IutZA4MRxkiv8PVr5c&#10;XyIzquX1mFrlhaMm3b27/f72493Nl28fbn98fZ/Pnz+x7EByDSE2FDX3l5gLlht/FS5AvonMw7wX&#10;fqkL7ettIKRJjqh+C8mXGCjpYngBinzEKkHRbtOhy5CkCtuUFm0PLdKbxCQ91pOTuqZGyr2pEs0+&#10;LmBMzzU4lg8tjwmFWfZpDt7THABOShaxvogpsxLNPiAn9XBurC3jYD0biPpxfXJcIiJYo7I1+0Vc&#10;LuYW2VrkiSqr1EiWh24IK68KWhLGPvOKpSJIQkMSWc1ziug4s5r+jdNqB2J9TqLL5O547gW7l34B&#10;anuJe1VpKkoluwnOY/fwXrT/9c9mPwEAAP//AwBQSwMEFAAGAAgAAAAhAJy+NZTaAAAABwEAAA8A&#10;AABkcnMvZG93bnJldi54bWxMjkFLxDAUhO+C/yE8wZubNsvq0m26iCAontwVwVvaPNtq89JNst36&#10;73160dsMM8x85XZ2g5gwxN6ThnyRgUBqvO2p1fCyv79ag4jJkDWDJ9TwhRG21flZaQrrT/SM0y61&#10;gkcoFkZDl9JYSBmbDp2JCz8icfbugzOJbWilDebE426QKsuupTM98UNnRrzrsPncHR2fTLI/PD7Y&#10;16AOMbwp91TnHzdaX17MtxsQCef0V4YffEaHiplqfyQbxaBBKbXiKoscBOfLVb4EUf96WZXyP3/1&#10;DQAA//8DAFBLAQItABQABgAIAAAAIQC2gziS/gAAAOEBAAATAAAAAAAAAAAAAAAAAAAAAABbQ29u&#10;dGVudF9UeXBlc10ueG1sUEsBAi0AFAAGAAgAAAAhADj9If/WAAAAlAEAAAsAAAAAAAAAAAAAAAAA&#10;LwEAAF9yZWxzLy5yZWxzUEsBAi0AFAAGAAgAAAAhAPlGNuX+AQAArwMAAA4AAAAAAAAAAAAAAAAA&#10;LgIAAGRycy9lMm9Eb2MueG1sUEsBAi0AFAAGAAgAAAAhAJy+NZTaAAAABwEAAA8AAAAAAAAAAAAA&#10;AAAAWAQAAGRycy9kb3ducmV2LnhtbFBLBQYAAAAABAAEAPMAAABfBQAAAAA=&#10;" strokeweight="1.25pt">
                <v:stroke endarrow="block" endarrowwidth="narrow"/>
              </v:shape>
            </w:pict>
          </mc:Fallback>
        </mc:AlternateContent>
      </w:r>
      <w:r>
        <w:rPr>
          <w:noProof/>
        </w:rPr>
        <mc:AlternateContent>
          <mc:Choice Requires="wps">
            <w:drawing>
              <wp:anchor distT="4294967295" distB="4294967295" distL="114300" distR="114300" simplePos="0" relativeHeight="251665920" behindDoc="0" locked="0" layoutInCell="1" allowOverlap="1" wp14:anchorId="0BD4BBAC" wp14:editId="16431937">
                <wp:simplePos x="0" y="0"/>
                <wp:positionH relativeFrom="column">
                  <wp:posOffset>3537585</wp:posOffset>
                </wp:positionH>
                <wp:positionV relativeFrom="paragraph">
                  <wp:posOffset>97154</wp:posOffset>
                </wp:positionV>
                <wp:extent cx="817880" cy="0"/>
                <wp:effectExtent l="0" t="57150" r="39370" b="76200"/>
                <wp:wrapNone/>
                <wp:docPr id="9956" name="直接箭头连接符 99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7880" cy="0"/>
                        </a:xfrm>
                        <a:prstGeom prst="straightConnector1">
                          <a:avLst/>
                        </a:prstGeom>
                        <a:noFill/>
                        <a:ln w="15875">
                          <a:solidFill>
                            <a:srgbClr val="000000"/>
                          </a:solidFill>
                          <a:round/>
                          <a:tailEnd type="triangle" w="sm" len="med"/>
                        </a:ln>
                        <a:effectLst/>
                      </wps:spPr>
                      <wps:bodyPr/>
                    </wps:wsp>
                  </a:graphicData>
                </a:graphic>
                <wp14:sizeRelH relativeFrom="page">
                  <wp14:pctWidth>0</wp14:pctWidth>
                </wp14:sizeRelH>
                <wp14:sizeRelV relativeFrom="page">
                  <wp14:pctHeight>0</wp14:pctHeight>
                </wp14:sizeRelV>
              </wp:anchor>
            </w:drawing>
          </mc:Choice>
          <mc:Fallback>
            <w:pict>
              <v:shape w14:anchorId="48A73F2E" id="直接箭头连接符 9956" o:spid="_x0000_s1026" type="#_x0000_t32" style="position:absolute;left:0;text-align:left;margin-left:278.55pt;margin-top:7.65pt;width:64.4pt;height:0;z-index:2516838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yP4AAIAALEDAAAOAAAAZHJzL2Uyb0RvYy54bWysU0FuUzEQ3SNxB8t78pNKadOv/HSRUjYF&#10;KrUcwLH98y1sjzV28pNLcAEkVsAKWHXPaaAcg7GbhAI7hBeW7Zl58+bNeHq2cZatNUYDvuGjwZAz&#10;7SUo45cNf3Vz8WTCWUzCK2HB64ZvdeRns8ePpn2o9RF0YJVGRiA+1n1oeJdSqKsqyk47EQcQtCdj&#10;C+hEoisuK4WiJ3Rnq6Ph8LjqAVVAkDpGej2/N/JZwW9bLdPLto06Mdtw4pbKjmVf5L2aTUW9RBE6&#10;I3c0xD+wcMJ4SnqAOhdJsBWav6CckQgR2jSQ4CpoWyN1qYGqGQ3/qOa6E0GXWkicGA4yxf8HK1+s&#10;r5AZ1fDT0/ExZ1446tLd29vvbz7cffn87f3tj6/v8vnTR1Y8SLA+xJri5v4Kc8ly46/DJcjXkXmY&#10;d8IvdSF+sw0ENcoSV7+F5EsMlHbRPwdFPmKVoKi3adFlSNKFbUqTtocm6U1ikh4no5PJhFop96ZK&#10;1Pu4gDE90+BYPjQ8JhRm2aU5eE+TADgqWcT6MqbMStT7gJzUw4WxtgyE9awn6uPJybhERLBGZWv2&#10;i7hczC2ytcgzVVapkSwP3RBWXhW0JIx96hVLRZCEhiSymucU0XFmNf0cp9UOxPqcRJfZ3fHcC3Yv&#10;/QLU9gr3qtJclEp2M5wH7+G9aP/rp81+AgAA//8DAFBLAwQUAAYACAAAACEAdAZ2YNwAAAAJAQAA&#10;DwAAAGRycy9kb3ducmV2LnhtbEyPTUvEMBCG74L/IYzgzU1b6X50my4iCIonVxG8pc3YVptJN8l2&#10;6793xIMeZ96H96PczXYQE/rQO1KQLhIQSI0zPbUKXp7vrtYgQtRk9OAIFXxhgF11flbqwrgTPeG0&#10;j61gEwqFVtDFOBZShqZDq8PCjUisvTtvdeTTt9J4fWJzO8gsSZbS6p44odMj3nbYfO6PlkMm2R8e&#10;7s2rzw7Bv2X2sU4/VkpdXsw3WxAR5/gHw099rg4Vd6rdkUwQg4I8X6WMspBfg2Bguc43IOrfh6xK&#10;+X9B9Q0AAP//AwBQSwECLQAUAAYACAAAACEAtoM4kv4AAADhAQAAEwAAAAAAAAAAAAAAAAAAAAAA&#10;W0NvbnRlbnRfVHlwZXNdLnhtbFBLAQItABQABgAIAAAAIQA4/SH/1gAAAJQBAAALAAAAAAAAAAAA&#10;AAAAAC8BAABfcmVscy8ucmVsc1BLAQItABQABgAIAAAAIQC3TyP4AAIAALEDAAAOAAAAAAAAAAAA&#10;AAAAAC4CAABkcnMvZTJvRG9jLnhtbFBLAQItABQABgAIAAAAIQB0BnZg3AAAAAkBAAAPAAAAAAAA&#10;AAAAAAAAAFoEAABkcnMvZG93bnJldi54bWxQSwUGAAAAAAQABADzAAAAYwUAAAAA&#10;" strokeweight="1.25pt">
                <v:stroke endarrow="block" endarrowwidth="narrow"/>
              </v:shape>
            </w:pict>
          </mc:Fallback>
        </mc:AlternateContent>
      </w:r>
      <w:r>
        <w:rPr>
          <w:noProof/>
        </w:rPr>
        <mc:AlternateContent>
          <mc:Choice Requires="wps">
            <w:drawing>
              <wp:anchor distT="0" distB="0" distL="114300" distR="114300" simplePos="0" relativeHeight="251661824" behindDoc="0" locked="0" layoutInCell="1" allowOverlap="1" wp14:anchorId="7B30679C" wp14:editId="45F9F7B2">
                <wp:simplePos x="0" y="0"/>
                <wp:positionH relativeFrom="column">
                  <wp:posOffset>291465</wp:posOffset>
                </wp:positionH>
                <wp:positionV relativeFrom="paragraph">
                  <wp:posOffset>199390</wp:posOffset>
                </wp:positionV>
                <wp:extent cx="5167630" cy="288925"/>
                <wp:effectExtent l="0" t="0" r="0" b="7620"/>
                <wp:wrapNone/>
                <wp:docPr id="9941" name="文本框 99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7630" cy="288925"/>
                        </a:xfrm>
                        <a:prstGeom prst="rect">
                          <a:avLst/>
                        </a:prstGeom>
                        <a:noFill/>
                        <a:ln>
                          <a:noFill/>
                        </a:ln>
                        <a:effectLst/>
                      </wps:spPr>
                      <wps:txbx>
                        <w:txbxContent>
                          <w:p w14:paraId="17FD1D16" w14:textId="6CD92674" w:rsidR="00BD44FF" w:rsidRDefault="00BD44FF" w:rsidP="00FD005B">
                            <w:pPr>
                              <w:jc w:val="center"/>
                              <w:rPr>
                                <w:rFonts w:ascii="黑体" w:eastAsia="黑体" w:hAnsi="黑体"/>
                                <w:b/>
                                <w:sz w:val="24"/>
                              </w:rPr>
                            </w:pPr>
                            <w:r>
                              <w:rPr>
                                <w:b/>
                                <w:sz w:val="24"/>
                              </w:rPr>
                              <w:t>图2.4</w:t>
                            </w:r>
                            <w:r>
                              <w:rPr>
                                <w:rFonts w:hint="eastAsia"/>
                                <w:b/>
                                <w:sz w:val="24"/>
                              </w:rPr>
                              <w:t>-</w:t>
                            </w:r>
                            <w:r>
                              <w:rPr>
                                <w:b/>
                                <w:sz w:val="24"/>
                              </w:rPr>
                              <w:t>3  拟建项目工艺水平衡图（单位：t/a）</w:t>
                            </w:r>
                          </w:p>
                        </w:txbxContent>
                      </wps:txbx>
                      <wps:bodyPr rot="0" vert="horz" wrap="square" lIns="91440" tIns="45720" rIns="91440" bIns="45720" anchor="t" anchorCtr="0" upright="1">
                        <a:spAutoFit/>
                      </wps:bodyPr>
                    </wps:wsp>
                  </a:graphicData>
                </a:graphic>
                <wp14:sizeRelH relativeFrom="page">
                  <wp14:pctWidth>0</wp14:pctWidth>
                </wp14:sizeRelH>
                <wp14:sizeRelV relativeFrom="margin">
                  <wp14:pctHeight>20000</wp14:pctHeight>
                </wp14:sizeRelV>
              </wp:anchor>
            </w:drawing>
          </mc:Choice>
          <mc:Fallback>
            <w:pict>
              <v:shape w14:anchorId="7B30679C" id="文本框 9941" o:spid="_x0000_s1342" type="#_x0000_t202" style="position:absolute;left:0;text-align:left;margin-left:22.95pt;margin-top:15.7pt;width:406.9pt;height:22.75pt;z-index:2516618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9rrDQIAAOQDAAAOAAAAZHJzL2Uyb0RvYy54bWysU82O0zAQviPxDpbvNE1ou23UdLXsqghp&#10;+ZEWHsBxnCYi8Zix26Q8ALwBJy7cea4+B2On7Ra4IS6WPWN/M983n5fXfduwnUJbg854PBpzprSE&#10;otabjH94v34258w6oQvRgFYZ3yvLr1dPnyw7k6oEKmgKhYxAtE07k/HKOZNGkZWVaoUdgVGakiVg&#10;KxwdcRMVKDpCb5soGY9nUQdYGASprKXo3ZDkq4Bflkq6t2VplWNNxqk3F1YMa+7XaLUU6QaFqWp5&#10;bEP8QxetqDUVPUPdCSfYFuu/oNpaIlgo3UhCG0FZ1lIFDsQmHv/B5qESRgUuJI41Z5ns/4OVb3bv&#10;kNVFxheLScyZFi1N6fDt6+H7z8OPLyxESaTO2JTuPhi67foX0NOwA2Fr7kF+tEzDbSX0Rt0gQlcp&#10;UVCTsZc3ung64FgPknevoaBSYusgAPUltl5B0oQROg1rfx6Q6h2TFJzGs6vZc0pJyiXz+SKZhhIi&#10;Pb02aN1LBS3zm4wjGSCgi929db4bkZ6u+GIa1nXTBBM0+rcAXRwiKrjo+Npz8e0PRFyf90G7OAlU&#10;fTaHYk/0EAar0degTQX4mbOObJZx+2krUHHWvNIk0SKeTLwvw2EyvUrogJeZ/DIjtCSojDvOhu2t&#10;G7y8NVhvKqp0GsoNybquA+PHro7DICsFIY629169PIdbj59z9QsAAP//AwBQSwMEFAAGAAgAAAAh&#10;AFUmS+DeAAAACAEAAA8AAABkcnMvZG93bnJldi54bWxMj8FuwjAQRO+V+g/WVuqtOFAgJMRBqAJ6&#10;pKURZxNvk6jx2rJNSP++7qk9jmY086bYjLpnAzrfGRIwnSTAkGqjOmoEVB/7pxUwHyQp2RtCAd/o&#10;YVPe3xUyV+ZG7zicQsNiCflcCmhDsDnnvm5RSz8xFil6n8ZpGaJ0DVdO3mK57vksSZZcy47iQist&#10;vrRYf52uWoAN9pC+uuPbdrcfkup8qGZdsxPi8WHcroEFHMNfGH7xIzqUkelirqQ86wXMF1lMCnie&#10;zoFFf7XIUmAXAekyA14W/P+B8gcAAP//AwBQSwECLQAUAAYACAAAACEAtoM4kv4AAADhAQAAEwAA&#10;AAAAAAAAAAAAAAAAAAAAW0NvbnRlbnRfVHlwZXNdLnhtbFBLAQItABQABgAIAAAAIQA4/SH/1gAA&#10;AJQBAAALAAAAAAAAAAAAAAAAAC8BAABfcmVscy8ucmVsc1BLAQItABQABgAIAAAAIQBUD9rrDQIA&#10;AOQDAAAOAAAAAAAAAAAAAAAAAC4CAABkcnMvZTJvRG9jLnhtbFBLAQItABQABgAIAAAAIQBVJkvg&#10;3gAAAAgBAAAPAAAAAAAAAAAAAAAAAGcEAABkcnMvZG93bnJldi54bWxQSwUGAAAAAAQABADzAAAA&#10;cgUAAAAA&#10;" filled="f" stroked="f">
                <v:textbox style="mso-fit-shape-to-text:t">
                  <w:txbxContent>
                    <w:p w14:paraId="17FD1D16" w14:textId="6CD92674" w:rsidR="00BD44FF" w:rsidRDefault="00BD44FF" w:rsidP="00FD005B">
                      <w:pPr>
                        <w:jc w:val="center"/>
                        <w:rPr>
                          <w:rFonts w:ascii="黑体" w:eastAsia="黑体" w:hAnsi="黑体"/>
                          <w:b/>
                          <w:sz w:val="24"/>
                        </w:rPr>
                      </w:pPr>
                      <w:r>
                        <w:rPr>
                          <w:b/>
                          <w:sz w:val="24"/>
                        </w:rPr>
                        <w:t>图2.4</w:t>
                      </w:r>
                      <w:r>
                        <w:rPr>
                          <w:rFonts w:hint="eastAsia"/>
                          <w:b/>
                          <w:sz w:val="24"/>
                        </w:rPr>
                        <w:t>-</w:t>
                      </w:r>
                      <w:r>
                        <w:rPr>
                          <w:b/>
                          <w:sz w:val="24"/>
                        </w:rPr>
                        <w:t>3  拟建项目工艺水平衡图（单位：t/a）</w:t>
                      </w:r>
                    </w:p>
                  </w:txbxContent>
                </v:textbox>
              </v:shape>
            </w:pict>
          </mc:Fallback>
        </mc:AlternateContent>
      </w:r>
    </w:p>
    <w:p w14:paraId="726D5F8F" w14:textId="58B9F579" w:rsidR="00552469" w:rsidRPr="00FD005B" w:rsidRDefault="00552469" w:rsidP="002D3B06">
      <w:pPr>
        <w:adjustRightInd w:val="0"/>
        <w:snapToGrid w:val="0"/>
        <w:spacing w:line="360" w:lineRule="auto"/>
        <w:ind w:firstLineChars="200" w:firstLine="420"/>
        <w:rPr>
          <w:rFonts w:ascii="Times New Roman" w:hAnsi="Times New Roman" w:cs="Times New Roman"/>
          <w:noProof/>
          <w:color w:val="000000" w:themeColor="text1"/>
        </w:rPr>
      </w:pPr>
    </w:p>
    <w:p w14:paraId="5D90D30D" w14:textId="6BE2CFA7" w:rsidR="007930B4" w:rsidRDefault="007930B4" w:rsidP="007930B4">
      <w:pPr>
        <w:adjustRightInd w:val="0"/>
        <w:snapToGrid w:val="0"/>
        <w:spacing w:line="360" w:lineRule="auto"/>
        <w:ind w:firstLineChars="200" w:firstLine="482"/>
        <w:jc w:val="center"/>
        <w:rPr>
          <w:rFonts w:ascii="Times New Roman" w:eastAsia="宋体" w:hAnsi="Times New Roman" w:cs="Times New Roman"/>
          <w:b/>
          <w:color w:val="000000" w:themeColor="text1"/>
          <w:sz w:val="24"/>
          <w:szCs w:val="24"/>
        </w:rPr>
      </w:pPr>
    </w:p>
    <w:p w14:paraId="77451EF8" w14:textId="77777777" w:rsidR="00FD005B" w:rsidRDefault="00FD005B" w:rsidP="007930B4">
      <w:pPr>
        <w:adjustRightInd w:val="0"/>
        <w:snapToGrid w:val="0"/>
        <w:spacing w:line="360" w:lineRule="auto"/>
        <w:ind w:firstLineChars="200" w:firstLine="482"/>
        <w:jc w:val="center"/>
        <w:rPr>
          <w:rFonts w:ascii="Times New Roman" w:eastAsia="宋体" w:hAnsi="Times New Roman" w:cs="Times New Roman"/>
          <w:b/>
          <w:color w:val="000000" w:themeColor="text1"/>
          <w:sz w:val="24"/>
          <w:szCs w:val="24"/>
        </w:rPr>
      </w:pPr>
    </w:p>
    <w:p w14:paraId="31C2001D" w14:textId="77777777" w:rsidR="00FD005B" w:rsidRDefault="00FD005B" w:rsidP="007930B4">
      <w:pPr>
        <w:adjustRightInd w:val="0"/>
        <w:snapToGrid w:val="0"/>
        <w:spacing w:line="360" w:lineRule="auto"/>
        <w:ind w:firstLineChars="200" w:firstLine="482"/>
        <w:jc w:val="center"/>
        <w:rPr>
          <w:rFonts w:ascii="Times New Roman" w:eastAsia="宋体" w:hAnsi="Times New Roman" w:cs="Times New Roman"/>
          <w:b/>
          <w:color w:val="000000" w:themeColor="text1"/>
          <w:sz w:val="24"/>
          <w:szCs w:val="24"/>
        </w:rPr>
      </w:pPr>
    </w:p>
    <w:p w14:paraId="7A8B214A" w14:textId="77777777" w:rsidR="00FD005B" w:rsidRDefault="00FD005B" w:rsidP="007930B4">
      <w:pPr>
        <w:adjustRightInd w:val="0"/>
        <w:snapToGrid w:val="0"/>
        <w:spacing w:line="360" w:lineRule="auto"/>
        <w:ind w:firstLineChars="200" w:firstLine="482"/>
        <w:jc w:val="center"/>
        <w:rPr>
          <w:rFonts w:ascii="Times New Roman" w:eastAsia="宋体" w:hAnsi="Times New Roman" w:cs="Times New Roman"/>
          <w:b/>
          <w:color w:val="000000" w:themeColor="text1"/>
          <w:sz w:val="24"/>
          <w:szCs w:val="24"/>
        </w:rPr>
      </w:pPr>
    </w:p>
    <w:p w14:paraId="4688FC08" w14:textId="77777777" w:rsidR="00FD005B" w:rsidRDefault="00FD005B" w:rsidP="007930B4">
      <w:pPr>
        <w:adjustRightInd w:val="0"/>
        <w:snapToGrid w:val="0"/>
        <w:spacing w:line="360" w:lineRule="auto"/>
        <w:ind w:firstLineChars="200" w:firstLine="482"/>
        <w:jc w:val="center"/>
        <w:rPr>
          <w:rFonts w:ascii="Times New Roman" w:eastAsia="宋体" w:hAnsi="Times New Roman" w:cs="Times New Roman"/>
          <w:b/>
          <w:color w:val="000000" w:themeColor="text1"/>
          <w:sz w:val="24"/>
          <w:szCs w:val="24"/>
        </w:rPr>
      </w:pPr>
    </w:p>
    <w:p w14:paraId="1039AB55" w14:textId="77777777" w:rsidR="00FD005B" w:rsidRDefault="00FD005B" w:rsidP="007930B4">
      <w:pPr>
        <w:adjustRightInd w:val="0"/>
        <w:snapToGrid w:val="0"/>
        <w:spacing w:line="360" w:lineRule="auto"/>
        <w:ind w:firstLineChars="200" w:firstLine="482"/>
        <w:jc w:val="center"/>
        <w:rPr>
          <w:rFonts w:ascii="Times New Roman" w:eastAsia="宋体" w:hAnsi="Times New Roman" w:cs="Times New Roman"/>
          <w:b/>
          <w:color w:val="000000" w:themeColor="text1"/>
          <w:sz w:val="24"/>
          <w:szCs w:val="24"/>
        </w:rPr>
      </w:pPr>
    </w:p>
    <w:p w14:paraId="0F6E88FD" w14:textId="77777777" w:rsidR="00FD005B" w:rsidRDefault="00FD005B" w:rsidP="007930B4">
      <w:pPr>
        <w:adjustRightInd w:val="0"/>
        <w:snapToGrid w:val="0"/>
        <w:spacing w:line="360" w:lineRule="auto"/>
        <w:ind w:firstLineChars="200" w:firstLine="482"/>
        <w:jc w:val="center"/>
        <w:rPr>
          <w:rFonts w:ascii="Times New Roman" w:eastAsia="宋体" w:hAnsi="Times New Roman" w:cs="Times New Roman"/>
          <w:b/>
          <w:color w:val="000000" w:themeColor="text1"/>
          <w:sz w:val="24"/>
          <w:szCs w:val="24"/>
        </w:rPr>
      </w:pPr>
    </w:p>
    <w:p w14:paraId="1E8A12BA" w14:textId="77777777" w:rsidR="00FD005B" w:rsidRPr="00724A62" w:rsidRDefault="00FD005B" w:rsidP="007930B4">
      <w:pPr>
        <w:adjustRightInd w:val="0"/>
        <w:snapToGrid w:val="0"/>
        <w:spacing w:line="360" w:lineRule="auto"/>
        <w:ind w:firstLineChars="200" w:firstLine="482"/>
        <w:jc w:val="center"/>
        <w:rPr>
          <w:rFonts w:ascii="Times New Roman" w:eastAsia="宋体" w:hAnsi="Times New Roman" w:cs="Times New Roman"/>
          <w:b/>
          <w:color w:val="000000" w:themeColor="text1"/>
          <w:sz w:val="24"/>
          <w:szCs w:val="24"/>
        </w:rPr>
        <w:sectPr w:rsidR="00FD005B" w:rsidRPr="00724A62" w:rsidSect="0016761A">
          <w:pgSz w:w="11906" w:h="16838"/>
          <w:pgMar w:top="1440" w:right="1800" w:bottom="1440" w:left="1800" w:header="851" w:footer="992" w:gutter="0"/>
          <w:cols w:space="425"/>
          <w:docGrid w:type="lines" w:linePitch="312"/>
        </w:sectPr>
      </w:pPr>
    </w:p>
    <w:p w14:paraId="7321DAA4" w14:textId="410BA909" w:rsidR="000E0B89" w:rsidRPr="00724A62" w:rsidRDefault="000E0B89" w:rsidP="000E0B89">
      <w:pPr>
        <w:spacing w:line="360" w:lineRule="auto"/>
        <w:ind w:firstLineChars="200" w:firstLine="482"/>
        <w:outlineLvl w:val="3"/>
        <w:rPr>
          <w:rFonts w:ascii="Times New Roman" w:eastAsia="宋体" w:hAnsi="Times New Roman" w:cs="Times New Roman"/>
          <w:b/>
          <w:bCs/>
          <w:color w:val="000000" w:themeColor="text1"/>
          <w:sz w:val="24"/>
          <w:szCs w:val="24"/>
        </w:rPr>
      </w:pPr>
      <w:r w:rsidRPr="00724A62">
        <w:rPr>
          <w:rFonts w:ascii="Times New Roman" w:eastAsia="宋体" w:hAnsi="Times New Roman" w:cs="Times New Roman"/>
          <w:b/>
          <w:bCs/>
          <w:color w:val="000000" w:themeColor="text1"/>
          <w:sz w:val="24"/>
          <w:szCs w:val="24"/>
        </w:rPr>
        <w:lastRenderedPageBreak/>
        <w:t>2.4.</w:t>
      </w:r>
      <w:r w:rsidR="00921AFD" w:rsidRPr="00724A62">
        <w:rPr>
          <w:rFonts w:ascii="Times New Roman" w:eastAsia="宋体" w:hAnsi="Times New Roman" w:cs="Times New Roman"/>
          <w:b/>
          <w:bCs/>
          <w:color w:val="000000" w:themeColor="text1"/>
          <w:sz w:val="24"/>
          <w:szCs w:val="24"/>
        </w:rPr>
        <w:t>5</w:t>
      </w:r>
      <w:r w:rsidRPr="00724A62">
        <w:rPr>
          <w:rFonts w:ascii="Times New Roman" w:eastAsia="宋体" w:hAnsi="Times New Roman" w:cs="Times New Roman"/>
          <w:b/>
          <w:bCs/>
          <w:color w:val="000000" w:themeColor="text1"/>
          <w:sz w:val="24"/>
          <w:szCs w:val="24"/>
        </w:rPr>
        <w:t>.3</w:t>
      </w:r>
      <w:r w:rsidRPr="00724A62">
        <w:rPr>
          <w:rFonts w:ascii="Times New Roman" w:eastAsia="宋体" w:hAnsi="Times New Roman" w:cs="Times New Roman"/>
          <w:b/>
          <w:bCs/>
          <w:color w:val="000000" w:themeColor="text1"/>
          <w:sz w:val="24"/>
          <w:szCs w:val="24"/>
        </w:rPr>
        <w:t>固废</w:t>
      </w:r>
    </w:p>
    <w:p w14:paraId="6E0D5F37" w14:textId="0B6B639F" w:rsidR="00FD005B" w:rsidRPr="00FE2E21" w:rsidRDefault="00FD005B" w:rsidP="00FD005B">
      <w:pPr>
        <w:spacing w:line="500" w:lineRule="exact"/>
        <w:ind w:firstLine="480"/>
        <w:rPr>
          <w:rFonts w:ascii="Times New Roman" w:eastAsia="宋体" w:hAnsi="Times New Roman" w:cs="Times New Roman"/>
          <w:kern w:val="0"/>
          <w:sz w:val="24"/>
          <w:szCs w:val="20"/>
        </w:rPr>
      </w:pPr>
      <w:r w:rsidRPr="00FE2E21">
        <w:rPr>
          <w:rFonts w:ascii="Times New Roman" w:eastAsia="宋体" w:hAnsi="Times New Roman" w:cs="Times New Roman"/>
          <w:kern w:val="0"/>
          <w:sz w:val="24"/>
          <w:szCs w:val="20"/>
        </w:rPr>
        <w:t>本项目产生的固体废</w:t>
      </w:r>
      <w:r w:rsidRPr="00FE2E21">
        <w:rPr>
          <w:rFonts w:ascii="Times New Roman" w:eastAsia="宋体" w:hAnsi="Times New Roman" w:cs="Times New Roman"/>
          <w:kern w:val="0"/>
          <w:sz w:val="24"/>
        </w:rPr>
        <w:t>物包括蒸馏残液、蒸发残渣、废母液、脱色残渣、废活性炭、废包装材料、水处理污泥等，项目产生的固态的危险废物</w:t>
      </w:r>
      <w:r w:rsidRPr="00FE2E21">
        <w:rPr>
          <w:rFonts w:ascii="Times New Roman" w:eastAsia="宋体" w:hAnsi="Times New Roman" w:cs="Times New Roman"/>
          <w:kern w:val="0"/>
          <w:sz w:val="24"/>
          <w:szCs w:val="20"/>
        </w:rPr>
        <w:t>企业拟委托有资质单位进行合理处置。</w:t>
      </w:r>
    </w:p>
    <w:p w14:paraId="120AB652" w14:textId="306DA63A" w:rsidR="00FD005B" w:rsidRPr="00FE2E21" w:rsidRDefault="00FE2E21" w:rsidP="00FD005B">
      <w:pPr>
        <w:widowControl/>
        <w:spacing w:line="500" w:lineRule="exact"/>
        <w:ind w:firstLineChars="200" w:firstLine="480"/>
        <w:rPr>
          <w:rFonts w:ascii="Times New Roman" w:eastAsia="宋体" w:hAnsi="Times New Roman" w:cs="Times New Roman"/>
          <w:kern w:val="0"/>
          <w:sz w:val="24"/>
        </w:rPr>
      </w:pPr>
      <w:r>
        <w:rPr>
          <w:rFonts w:ascii="Times New Roman" w:eastAsia="宋体" w:hAnsi="Times New Roman" w:cs="Times New Roman"/>
          <w:kern w:val="0"/>
          <w:sz w:val="24"/>
        </w:rPr>
        <w:t>项目变化前后</w:t>
      </w:r>
      <w:r w:rsidR="00FD005B" w:rsidRPr="00FE2E21">
        <w:rPr>
          <w:rFonts w:ascii="Times New Roman" w:eastAsia="宋体" w:hAnsi="Times New Roman" w:cs="Times New Roman"/>
          <w:kern w:val="0"/>
          <w:sz w:val="24"/>
        </w:rPr>
        <w:t>固体废物的产生量和处置方法见表</w:t>
      </w:r>
      <w:r>
        <w:rPr>
          <w:rFonts w:ascii="Times New Roman" w:eastAsia="宋体" w:hAnsi="Times New Roman" w:cs="Times New Roman"/>
          <w:kern w:val="0"/>
          <w:sz w:val="24"/>
        </w:rPr>
        <w:t>2.4-15</w:t>
      </w:r>
      <w:r w:rsidR="00FD005B" w:rsidRPr="00FE2E21">
        <w:rPr>
          <w:rFonts w:ascii="Times New Roman" w:eastAsia="宋体" w:hAnsi="Times New Roman" w:cs="Times New Roman"/>
          <w:kern w:val="0"/>
          <w:sz w:val="24"/>
        </w:rPr>
        <w:t>。</w:t>
      </w:r>
    </w:p>
    <w:p w14:paraId="40012CA6" w14:textId="178BEFFC" w:rsidR="00FD005B" w:rsidRPr="00FE2E21" w:rsidRDefault="00FD005B" w:rsidP="00FD005B">
      <w:pPr>
        <w:widowControl/>
        <w:spacing w:line="500" w:lineRule="exact"/>
        <w:jc w:val="center"/>
        <w:rPr>
          <w:rFonts w:ascii="Times New Roman" w:eastAsia="宋体" w:hAnsi="Times New Roman" w:cs="Times New Roman"/>
          <w:b/>
          <w:bCs/>
          <w:kern w:val="0"/>
          <w:sz w:val="24"/>
          <w:szCs w:val="20"/>
        </w:rPr>
      </w:pPr>
      <w:r w:rsidRPr="00FE2E21">
        <w:rPr>
          <w:rFonts w:ascii="Times New Roman" w:eastAsia="宋体" w:hAnsi="Times New Roman" w:cs="Times New Roman"/>
          <w:b/>
          <w:bCs/>
          <w:kern w:val="0"/>
          <w:sz w:val="24"/>
          <w:szCs w:val="20"/>
        </w:rPr>
        <w:t>表</w:t>
      </w:r>
      <w:r w:rsidR="00FE2E21">
        <w:rPr>
          <w:rFonts w:ascii="Times New Roman" w:eastAsia="宋体" w:hAnsi="Times New Roman" w:cs="Times New Roman"/>
          <w:b/>
          <w:bCs/>
          <w:kern w:val="0"/>
          <w:sz w:val="24"/>
          <w:szCs w:val="20"/>
        </w:rPr>
        <w:t>2.4-15</w:t>
      </w:r>
      <w:r w:rsidRPr="00FE2E21">
        <w:rPr>
          <w:rFonts w:ascii="Times New Roman" w:eastAsia="宋体" w:hAnsi="Times New Roman" w:cs="Times New Roman"/>
          <w:b/>
          <w:bCs/>
          <w:kern w:val="0"/>
          <w:sz w:val="24"/>
          <w:szCs w:val="20"/>
        </w:rPr>
        <w:t xml:space="preserve">  </w:t>
      </w:r>
      <w:r w:rsidR="00FE2E21">
        <w:rPr>
          <w:rFonts w:ascii="Times New Roman" w:eastAsia="宋体" w:hAnsi="Times New Roman" w:cs="Times New Roman"/>
          <w:b/>
          <w:bCs/>
          <w:kern w:val="0"/>
          <w:sz w:val="24"/>
          <w:szCs w:val="20"/>
        </w:rPr>
        <w:t>变动前后</w:t>
      </w:r>
      <w:r w:rsidRPr="00FE2E21">
        <w:rPr>
          <w:rFonts w:ascii="Times New Roman" w:eastAsia="宋体" w:hAnsi="Times New Roman" w:cs="Times New Roman"/>
          <w:b/>
          <w:bCs/>
          <w:kern w:val="0"/>
          <w:sz w:val="24"/>
          <w:szCs w:val="20"/>
        </w:rPr>
        <w:t>项目固体废物利用处置方式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87"/>
        <w:gridCol w:w="1206"/>
        <w:gridCol w:w="893"/>
        <w:gridCol w:w="1502"/>
        <w:gridCol w:w="1112"/>
        <w:gridCol w:w="1254"/>
        <w:gridCol w:w="881"/>
        <w:gridCol w:w="1487"/>
        <w:gridCol w:w="1191"/>
        <w:gridCol w:w="925"/>
        <w:gridCol w:w="806"/>
        <w:gridCol w:w="1584"/>
      </w:tblGrid>
      <w:tr w:rsidR="00FE2E21" w:rsidRPr="00FE2E21" w14:paraId="3D5C2363" w14:textId="77777777" w:rsidTr="00FE2E21">
        <w:trPr>
          <w:trHeight w:val="20"/>
        </w:trPr>
        <w:tc>
          <w:tcPr>
            <w:tcW w:w="267" w:type="dxa"/>
            <w:vAlign w:val="center"/>
          </w:tcPr>
          <w:p w14:paraId="081AB360" w14:textId="77777777" w:rsidR="00FD005B" w:rsidRPr="00FE2E21" w:rsidRDefault="00FD005B" w:rsidP="00BD44FF">
            <w:pPr>
              <w:widowControl/>
              <w:jc w:val="center"/>
              <w:rPr>
                <w:rFonts w:ascii="Times New Roman" w:eastAsia="宋体" w:hAnsi="Times New Roman" w:cs="Times New Roman"/>
                <w:b/>
                <w:bCs/>
                <w:kern w:val="0"/>
                <w:sz w:val="18"/>
                <w:szCs w:val="18"/>
              </w:rPr>
            </w:pPr>
            <w:r w:rsidRPr="00FE2E21">
              <w:rPr>
                <w:rFonts w:ascii="Times New Roman" w:eastAsia="宋体" w:hAnsi="Times New Roman" w:cs="Times New Roman"/>
                <w:b/>
                <w:bCs/>
                <w:kern w:val="0"/>
                <w:szCs w:val="21"/>
              </w:rPr>
              <w:t>序号</w:t>
            </w:r>
          </w:p>
        </w:tc>
        <w:tc>
          <w:tcPr>
            <w:tcW w:w="832" w:type="dxa"/>
            <w:vAlign w:val="center"/>
          </w:tcPr>
          <w:p w14:paraId="03601FE7" w14:textId="77777777" w:rsidR="00FD005B" w:rsidRPr="00FE2E21" w:rsidRDefault="00FD005B" w:rsidP="00BD44FF">
            <w:pPr>
              <w:widowControl/>
              <w:jc w:val="center"/>
              <w:rPr>
                <w:rFonts w:ascii="Times New Roman" w:eastAsia="宋体" w:hAnsi="Times New Roman" w:cs="Times New Roman"/>
                <w:b/>
                <w:bCs/>
                <w:kern w:val="0"/>
                <w:sz w:val="18"/>
                <w:szCs w:val="18"/>
              </w:rPr>
            </w:pPr>
            <w:r w:rsidRPr="00FE2E21">
              <w:rPr>
                <w:rFonts w:ascii="Times New Roman" w:eastAsia="宋体" w:hAnsi="Times New Roman" w:cs="Times New Roman"/>
                <w:b/>
                <w:bCs/>
                <w:kern w:val="0"/>
                <w:szCs w:val="21"/>
              </w:rPr>
              <w:t>危险废物名称</w:t>
            </w:r>
          </w:p>
        </w:tc>
        <w:tc>
          <w:tcPr>
            <w:tcW w:w="616" w:type="dxa"/>
            <w:vAlign w:val="center"/>
          </w:tcPr>
          <w:p w14:paraId="19B492F9" w14:textId="77777777" w:rsidR="00FD005B" w:rsidRPr="00FE2E21" w:rsidRDefault="00FD005B" w:rsidP="00BD44FF">
            <w:pPr>
              <w:widowControl/>
              <w:jc w:val="center"/>
              <w:rPr>
                <w:rFonts w:ascii="Times New Roman" w:eastAsia="宋体" w:hAnsi="Times New Roman" w:cs="Times New Roman"/>
                <w:b/>
                <w:bCs/>
                <w:kern w:val="0"/>
                <w:sz w:val="18"/>
                <w:szCs w:val="18"/>
              </w:rPr>
            </w:pPr>
            <w:proofErr w:type="gramStart"/>
            <w:r w:rsidRPr="00FE2E21">
              <w:rPr>
                <w:rFonts w:ascii="Times New Roman" w:eastAsia="宋体" w:hAnsi="Times New Roman" w:cs="Times New Roman"/>
                <w:b/>
                <w:bCs/>
                <w:kern w:val="0"/>
                <w:szCs w:val="21"/>
              </w:rPr>
              <w:t>危废类别</w:t>
            </w:r>
            <w:proofErr w:type="gramEnd"/>
          </w:p>
        </w:tc>
        <w:tc>
          <w:tcPr>
            <w:tcW w:w="1036" w:type="dxa"/>
            <w:vAlign w:val="center"/>
          </w:tcPr>
          <w:p w14:paraId="3F771AD2" w14:textId="77777777" w:rsidR="00FD005B" w:rsidRPr="00FE2E21" w:rsidRDefault="00FD005B" w:rsidP="00BD44FF">
            <w:pPr>
              <w:widowControl/>
              <w:jc w:val="center"/>
              <w:rPr>
                <w:rFonts w:ascii="Times New Roman" w:eastAsia="宋体" w:hAnsi="Times New Roman" w:cs="Times New Roman"/>
                <w:b/>
                <w:bCs/>
                <w:kern w:val="0"/>
                <w:sz w:val="18"/>
                <w:szCs w:val="18"/>
              </w:rPr>
            </w:pPr>
            <w:r w:rsidRPr="00FE2E21">
              <w:rPr>
                <w:rFonts w:ascii="Times New Roman" w:eastAsia="宋体" w:hAnsi="Times New Roman" w:cs="Times New Roman"/>
                <w:b/>
                <w:bCs/>
                <w:kern w:val="0"/>
                <w:szCs w:val="21"/>
              </w:rPr>
              <w:t>危险废物代码</w:t>
            </w:r>
          </w:p>
        </w:tc>
        <w:tc>
          <w:tcPr>
            <w:tcW w:w="767" w:type="dxa"/>
            <w:vAlign w:val="center"/>
          </w:tcPr>
          <w:p w14:paraId="574CC540" w14:textId="77777777" w:rsidR="00FD005B" w:rsidRPr="00FE2E21" w:rsidRDefault="00FD005B" w:rsidP="00BD44FF">
            <w:pPr>
              <w:widowControl/>
              <w:jc w:val="center"/>
              <w:rPr>
                <w:rFonts w:ascii="Times New Roman" w:eastAsia="宋体" w:hAnsi="Times New Roman" w:cs="Times New Roman"/>
                <w:b/>
                <w:bCs/>
                <w:kern w:val="0"/>
                <w:sz w:val="18"/>
                <w:szCs w:val="18"/>
              </w:rPr>
            </w:pPr>
            <w:r w:rsidRPr="00FE2E21">
              <w:rPr>
                <w:rFonts w:ascii="Times New Roman" w:eastAsia="宋体" w:hAnsi="Times New Roman" w:cs="Times New Roman"/>
                <w:b/>
                <w:bCs/>
                <w:kern w:val="0"/>
                <w:szCs w:val="21"/>
              </w:rPr>
              <w:t>产生量（</w:t>
            </w:r>
            <w:r w:rsidRPr="00FE2E21">
              <w:rPr>
                <w:rFonts w:ascii="Times New Roman" w:eastAsia="宋体" w:hAnsi="Times New Roman" w:cs="Times New Roman"/>
                <w:b/>
                <w:bCs/>
                <w:kern w:val="0"/>
                <w:szCs w:val="21"/>
              </w:rPr>
              <w:t>t/a</w:t>
            </w:r>
            <w:r w:rsidRPr="00FE2E21">
              <w:rPr>
                <w:rFonts w:ascii="Times New Roman" w:eastAsia="宋体" w:hAnsi="Times New Roman" w:cs="Times New Roman"/>
                <w:b/>
                <w:bCs/>
                <w:kern w:val="0"/>
                <w:szCs w:val="21"/>
              </w:rPr>
              <w:t>）</w:t>
            </w:r>
          </w:p>
        </w:tc>
        <w:tc>
          <w:tcPr>
            <w:tcW w:w="865" w:type="dxa"/>
            <w:vAlign w:val="center"/>
          </w:tcPr>
          <w:p w14:paraId="373815B9" w14:textId="77777777" w:rsidR="00FD005B" w:rsidRPr="00FE2E21" w:rsidRDefault="00FD005B" w:rsidP="00BD44FF">
            <w:pPr>
              <w:widowControl/>
              <w:jc w:val="center"/>
              <w:rPr>
                <w:rFonts w:ascii="Times New Roman" w:eastAsia="宋体" w:hAnsi="Times New Roman" w:cs="Times New Roman"/>
                <w:b/>
                <w:bCs/>
                <w:kern w:val="0"/>
                <w:sz w:val="18"/>
                <w:szCs w:val="18"/>
              </w:rPr>
            </w:pPr>
            <w:r w:rsidRPr="00FE2E21">
              <w:rPr>
                <w:rFonts w:ascii="Times New Roman" w:eastAsia="宋体" w:hAnsi="Times New Roman" w:cs="Times New Roman"/>
                <w:b/>
                <w:bCs/>
                <w:kern w:val="0"/>
                <w:szCs w:val="21"/>
              </w:rPr>
              <w:t>产生工序及装置</w:t>
            </w:r>
          </w:p>
        </w:tc>
        <w:tc>
          <w:tcPr>
            <w:tcW w:w="608" w:type="dxa"/>
            <w:vAlign w:val="center"/>
          </w:tcPr>
          <w:p w14:paraId="7DA61C24" w14:textId="77777777" w:rsidR="00FD005B" w:rsidRPr="00FE2E21" w:rsidRDefault="00FD005B" w:rsidP="00BD44FF">
            <w:pPr>
              <w:widowControl/>
              <w:jc w:val="center"/>
              <w:rPr>
                <w:rFonts w:ascii="Times New Roman" w:eastAsia="宋体" w:hAnsi="Times New Roman" w:cs="Times New Roman"/>
                <w:b/>
                <w:bCs/>
                <w:kern w:val="0"/>
                <w:sz w:val="18"/>
                <w:szCs w:val="18"/>
              </w:rPr>
            </w:pPr>
            <w:r w:rsidRPr="00FE2E21">
              <w:rPr>
                <w:rFonts w:ascii="Times New Roman" w:eastAsia="宋体" w:hAnsi="Times New Roman" w:cs="Times New Roman"/>
                <w:b/>
                <w:bCs/>
                <w:kern w:val="0"/>
                <w:szCs w:val="21"/>
              </w:rPr>
              <w:t>形态</w:t>
            </w:r>
          </w:p>
        </w:tc>
        <w:tc>
          <w:tcPr>
            <w:tcW w:w="1026" w:type="dxa"/>
            <w:vAlign w:val="center"/>
          </w:tcPr>
          <w:p w14:paraId="68928B49" w14:textId="77777777" w:rsidR="00FD005B" w:rsidRPr="00FE2E21" w:rsidRDefault="00FD005B" w:rsidP="00BD44FF">
            <w:pPr>
              <w:widowControl/>
              <w:jc w:val="center"/>
              <w:rPr>
                <w:rFonts w:ascii="Times New Roman" w:eastAsia="宋体" w:hAnsi="Times New Roman" w:cs="Times New Roman"/>
                <w:b/>
                <w:bCs/>
                <w:kern w:val="0"/>
                <w:sz w:val="18"/>
                <w:szCs w:val="18"/>
              </w:rPr>
            </w:pPr>
            <w:r w:rsidRPr="00FE2E21">
              <w:rPr>
                <w:rFonts w:ascii="Times New Roman" w:eastAsia="宋体" w:hAnsi="Times New Roman" w:cs="Times New Roman"/>
                <w:b/>
                <w:bCs/>
                <w:kern w:val="0"/>
                <w:szCs w:val="21"/>
              </w:rPr>
              <w:t>主要成分</w:t>
            </w:r>
          </w:p>
        </w:tc>
        <w:tc>
          <w:tcPr>
            <w:tcW w:w="822" w:type="dxa"/>
            <w:vAlign w:val="center"/>
          </w:tcPr>
          <w:p w14:paraId="58F6533F" w14:textId="77777777" w:rsidR="00FD005B" w:rsidRPr="00FE2E21" w:rsidRDefault="00FD005B" w:rsidP="00BD44FF">
            <w:pPr>
              <w:widowControl/>
              <w:jc w:val="center"/>
              <w:rPr>
                <w:rFonts w:ascii="Times New Roman" w:eastAsia="宋体" w:hAnsi="Times New Roman" w:cs="Times New Roman"/>
                <w:b/>
                <w:bCs/>
                <w:kern w:val="0"/>
                <w:sz w:val="18"/>
                <w:szCs w:val="18"/>
              </w:rPr>
            </w:pPr>
            <w:r w:rsidRPr="00FE2E21">
              <w:rPr>
                <w:rFonts w:ascii="Times New Roman" w:eastAsia="宋体" w:hAnsi="Times New Roman" w:cs="Times New Roman"/>
                <w:b/>
                <w:bCs/>
                <w:kern w:val="0"/>
                <w:szCs w:val="21"/>
              </w:rPr>
              <w:t>有害成分</w:t>
            </w:r>
          </w:p>
        </w:tc>
        <w:tc>
          <w:tcPr>
            <w:tcW w:w="638" w:type="dxa"/>
            <w:vAlign w:val="center"/>
          </w:tcPr>
          <w:p w14:paraId="7CE48F05" w14:textId="77777777" w:rsidR="00FD005B" w:rsidRPr="00FE2E21" w:rsidRDefault="00FD005B" w:rsidP="00BD44FF">
            <w:pPr>
              <w:widowControl/>
              <w:jc w:val="center"/>
              <w:rPr>
                <w:rFonts w:ascii="Times New Roman" w:eastAsia="宋体" w:hAnsi="Times New Roman" w:cs="Times New Roman"/>
                <w:b/>
                <w:bCs/>
                <w:kern w:val="0"/>
                <w:sz w:val="18"/>
                <w:szCs w:val="18"/>
              </w:rPr>
            </w:pPr>
            <w:proofErr w:type="gramStart"/>
            <w:r w:rsidRPr="00FE2E21">
              <w:rPr>
                <w:rFonts w:ascii="Times New Roman" w:eastAsia="宋体" w:hAnsi="Times New Roman" w:cs="Times New Roman"/>
                <w:b/>
                <w:bCs/>
                <w:kern w:val="0"/>
                <w:szCs w:val="21"/>
              </w:rPr>
              <w:t>产废周期</w:t>
            </w:r>
            <w:proofErr w:type="gramEnd"/>
          </w:p>
        </w:tc>
        <w:tc>
          <w:tcPr>
            <w:tcW w:w="556" w:type="dxa"/>
            <w:vAlign w:val="center"/>
          </w:tcPr>
          <w:p w14:paraId="674FABAC" w14:textId="77777777" w:rsidR="00FD005B" w:rsidRPr="00FE2E21" w:rsidRDefault="00FD005B" w:rsidP="00BD44FF">
            <w:pPr>
              <w:widowControl/>
              <w:jc w:val="center"/>
              <w:rPr>
                <w:rFonts w:ascii="Times New Roman" w:eastAsia="宋体" w:hAnsi="Times New Roman" w:cs="Times New Roman"/>
                <w:b/>
                <w:bCs/>
                <w:kern w:val="0"/>
                <w:sz w:val="18"/>
                <w:szCs w:val="18"/>
              </w:rPr>
            </w:pPr>
            <w:r w:rsidRPr="00FE2E21">
              <w:rPr>
                <w:rFonts w:ascii="Times New Roman" w:eastAsia="宋体" w:hAnsi="Times New Roman" w:cs="Times New Roman"/>
                <w:b/>
                <w:bCs/>
                <w:kern w:val="0"/>
                <w:szCs w:val="21"/>
              </w:rPr>
              <w:t>危险特性</w:t>
            </w:r>
          </w:p>
        </w:tc>
        <w:tc>
          <w:tcPr>
            <w:tcW w:w="1093" w:type="dxa"/>
            <w:vAlign w:val="center"/>
          </w:tcPr>
          <w:p w14:paraId="7679E53C" w14:textId="77777777" w:rsidR="00FD005B" w:rsidRPr="00FE2E21" w:rsidRDefault="00FD005B" w:rsidP="00BD44FF">
            <w:pPr>
              <w:widowControl/>
              <w:jc w:val="center"/>
              <w:rPr>
                <w:rFonts w:ascii="Times New Roman" w:eastAsia="宋体" w:hAnsi="Times New Roman" w:cs="Times New Roman"/>
                <w:b/>
                <w:bCs/>
                <w:kern w:val="0"/>
                <w:sz w:val="18"/>
                <w:szCs w:val="18"/>
              </w:rPr>
            </w:pPr>
            <w:r w:rsidRPr="00FE2E21">
              <w:rPr>
                <w:rFonts w:ascii="Times New Roman" w:eastAsia="宋体" w:hAnsi="Times New Roman" w:cs="Times New Roman"/>
                <w:b/>
                <w:bCs/>
                <w:kern w:val="0"/>
                <w:szCs w:val="21"/>
              </w:rPr>
              <w:t>污染防治措施</w:t>
            </w:r>
          </w:p>
        </w:tc>
      </w:tr>
      <w:tr w:rsidR="00FE2E21" w:rsidRPr="00FE2E21" w14:paraId="50F52D3D" w14:textId="77777777" w:rsidTr="00FE2E21">
        <w:trPr>
          <w:trHeight w:val="20"/>
        </w:trPr>
        <w:tc>
          <w:tcPr>
            <w:tcW w:w="267" w:type="dxa"/>
            <w:vAlign w:val="center"/>
          </w:tcPr>
          <w:p w14:paraId="12C658B8" w14:textId="77777777" w:rsidR="00FD005B" w:rsidRPr="00FE2E21" w:rsidRDefault="00FD005B" w:rsidP="00BD44FF">
            <w:pPr>
              <w:widowControl/>
              <w:jc w:val="center"/>
              <w:rPr>
                <w:rFonts w:ascii="Times New Roman" w:eastAsia="宋体" w:hAnsi="Times New Roman" w:cs="Times New Roman"/>
                <w:kern w:val="0"/>
                <w:sz w:val="18"/>
                <w:szCs w:val="18"/>
              </w:rPr>
            </w:pPr>
            <w:r w:rsidRPr="00FE2E21">
              <w:rPr>
                <w:rFonts w:ascii="Times New Roman" w:eastAsia="宋体" w:hAnsi="Times New Roman" w:cs="Times New Roman"/>
                <w:kern w:val="0"/>
                <w:szCs w:val="21"/>
              </w:rPr>
              <w:t>1</w:t>
            </w:r>
          </w:p>
        </w:tc>
        <w:tc>
          <w:tcPr>
            <w:tcW w:w="832" w:type="dxa"/>
            <w:vAlign w:val="center"/>
          </w:tcPr>
          <w:p w14:paraId="5E4656D2" w14:textId="77777777" w:rsidR="00FD005B" w:rsidRPr="00FE2E21" w:rsidRDefault="00FD005B" w:rsidP="00BD44FF">
            <w:pPr>
              <w:widowControl/>
              <w:jc w:val="center"/>
              <w:rPr>
                <w:rFonts w:ascii="Times New Roman" w:eastAsia="宋体" w:hAnsi="Times New Roman" w:cs="Times New Roman"/>
                <w:kern w:val="0"/>
                <w:sz w:val="18"/>
                <w:szCs w:val="18"/>
              </w:rPr>
            </w:pPr>
            <w:r w:rsidRPr="00FE2E21">
              <w:rPr>
                <w:rFonts w:ascii="Times New Roman" w:eastAsia="宋体" w:hAnsi="Times New Roman" w:cs="Times New Roman"/>
                <w:kern w:val="0"/>
                <w:szCs w:val="21"/>
              </w:rPr>
              <w:t>蒸馏残液</w:t>
            </w:r>
          </w:p>
        </w:tc>
        <w:tc>
          <w:tcPr>
            <w:tcW w:w="616" w:type="dxa"/>
            <w:vAlign w:val="center"/>
          </w:tcPr>
          <w:p w14:paraId="4B7D972C" w14:textId="77777777" w:rsidR="00FD005B" w:rsidRPr="00FE2E21" w:rsidRDefault="00FD005B" w:rsidP="00BD44FF">
            <w:pPr>
              <w:widowControl/>
              <w:jc w:val="center"/>
              <w:rPr>
                <w:rFonts w:ascii="Times New Roman" w:eastAsia="宋体" w:hAnsi="Times New Roman" w:cs="Times New Roman"/>
                <w:kern w:val="0"/>
                <w:sz w:val="18"/>
                <w:szCs w:val="18"/>
              </w:rPr>
            </w:pPr>
            <w:r w:rsidRPr="00FE2E21">
              <w:rPr>
                <w:rFonts w:ascii="Times New Roman" w:eastAsia="宋体" w:hAnsi="Times New Roman" w:cs="Times New Roman"/>
                <w:kern w:val="0"/>
                <w:szCs w:val="21"/>
              </w:rPr>
              <w:t>HW02</w:t>
            </w:r>
          </w:p>
        </w:tc>
        <w:tc>
          <w:tcPr>
            <w:tcW w:w="1036" w:type="dxa"/>
            <w:vAlign w:val="center"/>
          </w:tcPr>
          <w:p w14:paraId="2C1D4781" w14:textId="77777777" w:rsidR="00FD005B" w:rsidRPr="00FE2E21" w:rsidRDefault="00FD005B" w:rsidP="00BD44FF">
            <w:pPr>
              <w:widowControl/>
              <w:jc w:val="center"/>
              <w:rPr>
                <w:rFonts w:ascii="Times New Roman" w:eastAsia="宋体" w:hAnsi="Times New Roman" w:cs="Times New Roman"/>
                <w:kern w:val="0"/>
                <w:sz w:val="18"/>
                <w:szCs w:val="18"/>
              </w:rPr>
            </w:pPr>
            <w:r w:rsidRPr="00FE2E21">
              <w:rPr>
                <w:rFonts w:ascii="Times New Roman" w:eastAsia="宋体" w:hAnsi="Times New Roman" w:cs="Times New Roman"/>
                <w:kern w:val="0"/>
                <w:szCs w:val="21"/>
              </w:rPr>
              <w:t>271-001-02</w:t>
            </w:r>
          </w:p>
        </w:tc>
        <w:tc>
          <w:tcPr>
            <w:tcW w:w="767" w:type="dxa"/>
            <w:vAlign w:val="center"/>
          </w:tcPr>
          <w:p w14:paraId="7A4CF581" w14:textId="77777777" w:rsidR="00FD005B" w:rsidRPr="00FE2E21" w:rsidRDefault="00FD005B" w:rsidP="00BD44FF">
            <w:pPr>
              <w:widowControl/>
              <w:jc w:val="center"/>
              <w:rPr>
                <w:rFonts w:ascii="Times New Roman" w:eastAsia="宋体" w:hAnsi="Times New Roman" w:cs="Times New Roman"/>
                <w:kern w:val="0"/>
                <w:sz w:val="18"/>
                <w:szCs w:val="18"/>
              </w:rPr>
            </w:pPr>
            <w:r w:rsidRPr="00FE2E21">
              <w:rPr>
                <w:rFonts w:ascii="Times New Roman" w:eastAsia="宋体" w:hAnsi="Times New Roman" w:cs="Times New Roman"/>
                <w:szCs w:val="21"/>
              </w:rPr>
              <w:t>95.948</w:t>
            </w:r>
          </w:p>
        </w:tc>
        <w:tc>
          <w:tcPr>
            <w:tcW w:w="865" w:type="dxa"/>
            <w:vAlign w:val="center"/>
          </w:tcPr>
          <w:p w14:paraId="7573474D" w14:textId="77777777" w:rsidR="00FD005B" w:rsidRPr="00FE2E21" w:rsidRDefault="00FD005B" w:rsidP="00BD44FF">
            <w:pPr>
              <w:widowControl/>
              <w:jc w:val="center"/>
              <w:rPr>
                <w:rFonts w:ascii="Times New Roman" w:eastAsia="宋体" w:hAnsi="Times New Roman" w:cs="Times New Roman"/>
                <w:kern w:val="0"/>
                <w:sz w:val="18"/>
                <w:szCs w:val="18"/>
              </w:rPr>
            </w:pPr>
            <w:r w:rsidRPr="00FE2E21">
              <w:rPr>
                <w:rFonts w:ascii="Times New Roman" w:eastAsia="宋体" w:hAnsi="Times New Roman" w:cs="Times New Roman"/>
                <w:kern w:val="0"/>
                <w:szCs w:val="21"/>
              </w:rPr>
              <w:t>精馏</w:t>
            </w:r>
          </w:p>
        </w:tc>
        <w:tc>
          <w:tcPr>
            <w:tcW w:w="608" w:type="dxa"/>
            <w:vAlign w:val="center"/>
          </w:tcPr>
          <w:p w14:paraId="62835579" w14:textId="77777777" w:rsidR="00FD005B" w:rsidRPr="00FE2E21" w:rsidRDefault="00FD005B" w:rsidP="00BD44FF">
            <w:pPr>
              <w:widowControl/>
              <w:jc w:val="center"/>
              <w:rPr>
                <w:rFonts w:ascii="Times New Roman" w:eastAsia="宋体" w:hAnsi="Times New Roman" w:cs="Times New Roman"/>
                <w:kern w:val="0"/>
                <w:sz w:val="18"/>
                <w:szCs w:val="18"/>
              </w:rPr>
            </w:pPr>
            <w:r w:rsidRPr="00FE2E21">
              <w:rPr>
                <w:rFonts w:ascii="Times New Roman" w:eastAsia="宋体" w:hAnsi="Times New Roman" w:cs="Times New Roman"/>
                <w:kern w:val="0"/>
                <w:szCs w:val="21"/>
              </w:rPr>
              <w:t>液</w:t>
            </w:r>
          </w:p>
        </w:tc>
        <w:tc>
          <w:tcPr>
            <w:tcW w:w="1026" w:type="dxa"/>
            <w:vAlign w:val="center"/>
          </w:tcPr>
          <w:p w14:paraId="6372F093" w14:textId="77777777" w:rsidR="00FD005B" w:rsidRPr="00FE2E21" w:rsidRDefault="00FD005B" w:rsidP="00BD44FF">
            <w:pPr>
              <w:widowControl/>
              <w:jc w:val="center"/>
              <w:rPr>
                <w:rFonts w:ascii="Times New Roman" w:eastAsia="宋体" w:hAnsi="Times New Roman" w:cs="Times New Roman"/>
                <w:kern w:val="0"/>
                <w:sz w:val="18"/>
                <w:szCs w:val="18"/>
              </w:rPr>
            </w:pPr>
            <w:r w:rsidRPr="00FE2E21">
              <w:rPr>
                <w:rFonts w:ascii="Times New Roman" w:eastAsia="宋体" w:hAnsi="Times New Roman" w:cs="Times New Roman"/>
                <w:kern w:val="0"/>
                <w:szCs w:val="21"/>
              </w:rPr>
              <w:t>原料、反应物等</w:t>
            </w:r>
          </w:p>
        </w:tc>
        <w:tc>
          <w:tcPr>
            <w:tcW w:w="822" w:type="dxa"/>
            <w:vAlign w:val="center"/>
          </w:tcPr>
          <w:p w14:paraId="4B842DA4" w14:textId="77777777" w:rsidR="00FD005B" w:rsidRPr="00FE2E21" w:rsidRDefault="00FD005B" w:rsidP="00BD44FF">
            <w:pPr>
              <w:widowControl/>
              <w:jc w:val="center"/>
              <w:rPr>
                <w:rFonts w:ascii="Times New Roman" w:eastAsia="宋体" w:hAnsi="Times New Roman" w:cs="Times New Roman"/>
                <w:kern w:val="0"/>
                <w:sz w:val="18"/>
                <w:szCs w:val="18"/>
              </w:rPr>
            </w:pPr>
            <w:r w:rsidRPr="00FE2E21">
              <w:rPr>
                <w:rFonts w:ascii="Times New Roman" w:eastAsia="宋体" w:hAnsi="Times New Roman" w:cs="Times New Roman"/>
                <w:kern w:val="0"/>
                <w:szCs w:val="21"/>
              </w:rPr>
              <w:t>各种化学品</w:t>
            </w:r>
          </w:p>
        </w:tc>
        <w:tc>
          <w:tcPr>
            <w:tcW w:w="638" w:type="dxa"/>
            <w:vAlign w:val="center"/>
          </w:tcPr>
          <w:p w14:paraId="28D7B82F" w14:textId="77777777" w:rsidR="00FD005B" w:rsidRPr="00FE2E21" w:rsidRDefault="00FD005B" w:rsidP="00BD44FF">
            <w:pPr>
              <w:widowControl/>
              <w:jc w:val="center"/>
              <w:rPr>
                <w:rFonts w:ascii="Times New Roman" w:eastAsia="宋体" w:hAnsi="Times New Roman" w:cs="Times New Roman"/>
                <w:kern w:val="0"/>
                <w:sz w:val="18"/>
                <w:szCs w:val="18"/>
              </w:rPr>
            </w:pPr>
            <w:r w:rsidRPr="00FE2E21">
              <w:rPr>
                <w:rFonts w:ascii="Times New Roman" w:eastAsia="宋体" w:hAnsi="Times New Roman" w:cs="Times New Roman"/>
                <w:kern w:val="0"/>
                <w:szCs w:val="21"/>
              </w:rPr>
              <w:t>1d</w:t>
            </w:r>
          </w:p>
        </w:tc>
        <w:tc>
          <w:tcPr>
            <w:tcW w:w="556" w:type="dxa"/>
            <w:vAlign w:val="center"/>
          </w:tcPr>
          <w:p w14:paraId="76C1A11D" w14:textId="77777777" w:rsidR="00FD005B" w:rsidRPr="00FE2E21" w:rsidRDefault="00FD005B" w:rsidP="00BD44FF">
            <w:pPr>
              <w:widowControl/>
              <w:jc w:val="center"/>
              <w:rPr>
                <w:rFonts w:ascii="Times New Roman" w:eastAsia="宋体" w:hAnsi="Times New Roman" w:cs="Times New Roman"/>
                <w:kern w:val="0"/>
                <w:sz w:val="18"/>
                <w:szCs w:val="18"/>
              </w:rPr>
            </w:pPr>
            <w:r w:rsidRPr="00FE2E21">
              <w:rPr>
                <w:rFonts w:ascii="Times New Roman" w:eastAsia="宋体" w:hAnsi="Times New Roman" w:cs="Times New Roman"/>
                <w:kern w:val="0"/>
                <w:szCs w:val="21"/>
              </w:rPr>
              <w:t>T</w:t>
            </w:r>
          </w:p>
        </w:tc>
        <w:tc>
          <w:tcPr>
            <w:tcW w:w="1093" w:type="dxa"/>
            <w:vMerge w:val="restart"/>
            <w:vAlign w:val="center"/>
          </w:tcPr>
          <w:p w14:paraId="7D4EBEA8" w14:textId="77777777" w:rsidR="00FD005B" w:rsidRPr="00FE2E21" w:rsidRDefault="00FD005B" w:rsidP="00BD44FF">
            <w:pPr>
              <w:widowControl/>
              <w:jc w:val="center"/>
              <w:rPr>
                <w:rFonts w:ascii="Times New Roman" w:eastAsia="宋体" w:hAnsi="Times New Roman" w:cs="Times New Roman"/>
                <w:kern w:val="0"/>
                <w:sz w:val="18"/>
                <w:szCs w:val="18"/>
              </w:rPr>
            </w:pPr>
            <w:r w:rsidRPr="00FE2E21">
              <w:rPr>
                <w:rFonts w:ascii="Times New Roman" w:eastAsia="宋体" w:hAnsi="Times New Roman" w:cs="Times New Roman"/>
                <w:kern w:val="0"/>
                <w:szCs w:val="21"/>
              </w:rPr>
              <w:t>用桶装后</w:t>
            </w:r>
            <w:proofErr w:type="gramStart"/>
            <w:r w:rsidRPr="00FE2E21">
              <w:rPr>
                <w:rFonts w:ascii="Times New Roman" w:eastAsia="宋体" w:hAnsi="Times New Roman" w:cs="Times New Roman"/>
                <w:kern w:val="0"/>
                <w:szCs w:val="21"/>
              </w:rPr>
              <w:t>置于危废仓库</w:t>
            </w:r>
            <w:proofErr w:type="gramEnd"/>
            <w:r w:rsidRPr="00FE2E21">
              <w:rPr>
                <w:rFonts w:ascii="Times New Roman" w:eastAsia="宋体" w:hAnsi="Times New Roman" w:cs="Times New Roman"/>
                <w:kern w:val="0"/>
                <w:szCs w:val="21"/>
              </w:rPr>
              <w:t>，委外处置</w:t>
            </w:r>
          </w:p>
        </w:tc>
      </w:tr>
      <w:tr w:rsidR="00FE2E21" w:rsidRPr="00FE2E21" w14:paraId="4E7FDE99" w14:textId="77777777" w:rsidTr="00FE2E21">
        <w:trPr>
          <w:trHeight w:val="20"/>
        </w:trPr>
        <w:tc>
          <w:tcPr>
            <w:tcW w:w="267" w:type="dxa"/>
            <w:vAlign w:val="center"/>
          </w:tcPr>
          <w:p w14:paraId="68D560E3" w14:textId="77777777" w:rsidR="00FD005B" w:rsidRPr="00FE2E21" w:rsidRDefault="00FD005B" w:rsidP="00BD44FF">
            <w:pPr>
              <w:widowControl/>
              <w:jc w:val="center"/>
              <w:rPr>
                <w:rFonts w:ascii="Times New Roman" w:eastAsia="宋体" w:hAnsi="Times New Roman" w:cs="Times New Roman"/>
                <w:kern w:val="0"/>
                <w:sz w:val="18"/>
                <w:szCs w:val="18"/>
              </w:rPr>
            </w:pPr>
            <w:r w:rsidRPr="00FE2E21">
              <w:rPr>
                <w:rFonts w:ascii="Times New Roman" w:eastAsia="宋体" w:hAnsi="Times New Roman" w:cs="Times New Roman"/>
                <w:kern w:val="0"/>
                <w:szCs w:val="21"/>
              </w:rPr>
              <w:t>2</w:t>
            </w:r>
          </w:p>
        </w:tc>
        <w:tc>
          <w:tcPr>
            <w:tcW w:w="832" w:type="dxa"/>
            <w:vAlign w:val="center"/>
          </w:tcPr>
          <w:p w14:paraId="5CF2DB99" w14:textId="77777777" w:rsidR="00FD005B" w:rsidRPr="00FE2E21" w:rsidRDefault="00FD005B" w:rsidP="00BD44FF">
            <w:pPr>
              <w:widowControl/>
              <w:jc w:val="center"/>
              <w:rPr>
                <w:rFonts w:ascii="Times New Roman" w:eastAsia="宋体" w:hAnsi="Times New Roman" w:cs="Times New Roman"/>
                <w:kern w:val="0"/>
                <w:sz w:val="18"/>
                <w:szCs w:val="18"/>
              </w:rPr>
            </w:pPr>
            <w:r w:rsidRPr="00FE2E21">
              <w:rPr>
                <w:rFonts w:ascii="Times New Roman" w:eastAsia="宋体" w:hAnsi="Times New Roman" w:cs="Times New Roman"/>
                <w:kern w:val="0"/>
                <w:szCs w:val="21"/>
              </w:rPr>
              <w:t>蒸发残渣</w:t>
            </w:r>
          </w:p>
        </w:tc>
        <w:tc>
          <w:tcPr>
            <w:tcW w:w="616" w:type="dxa"/>
            <w:vAlign w:val="center"/>
          </w:tcPr>
          <w:p w14:paraId="6BDF7570" w14:textId="77777777" w:rsidR="00FD005B" w:rsidRPr="00FE2E21" w:rsidRDefault="00FD005B" w:rsidP="00BD44FF">
            <w:pPr>
              <w:widowControl/>
              <w:jc w:val="center"/>
              <w:rPr>
                <w:rFonts w:ascii="Times New Roman" w:eastAsia="宋体" w:hAnsi="Times New Roman" w:cs="Times New Roman"/>
                <w:kern w:val="0"/>
                <w:sz w:val="18"/>
                <w:szCs w:val="18"/>
              </w:rPr>
            </w:pPr>
            <w:r w:rsidRPr="00FE2E21">
              <w:rPr>
                <w:rFonts w:ascii="Times New Roman" w:eastAsia="宋体" w:hAnsi="Times New Roman" w:cs="Times New Roman"/>
                <w:kern w:val="0"/>
                <w:szCs w:val="21"/>
              </w:rPr>
              <w:t>HW02</w:t>
            </w:r>
          </w:p>
        </w:tc>
        <w:tc>
          <w:tcPr>
            <w:tcW w:w="1036" w:type="dxa"/>
            <w:vAlign w:val="center"/>
          </w:tcPr>
          <w:p w14:paraId="76A9495D" w14:textId="77777777" w:rsidR="00FD005B" w:rsidRPr="00FE2E21" w:rsidRDefault="00FD005B" w:rsidP="00BD44FF">
            <w:pPr>
              <w:widowControl/>
              <w:jc w:val="center"/>
              <w:rPr>
                <w:rFonts w:ascii="Times New Roman" w:eastAsia="宋体" w:hAnsi="Times New Roman" w:cs="Times New Roman"/>
                <w:kern w:val="0"/>
                <w:sz w:val="18"/>
                <w:szCs w:val="18"/>
              </w:rPr>
            </w:pPr>
            <w:r w:rsidRPr="00FE2E21">
              <w:rPr>
                <w:rFonts w:ascii="Times New Roman" w:eastAsia="宋体" w:hAnsi="Times New Roman" w:cs="Times New Roman"/>
                <w:kern w:val="0"/>
                <w:szCs w:val="21"/>
              </w:rPr>
              <w:t>271-001-02</w:t>
            </w:r>
          </w:p>
        </w:tc>
        <w:tc>
          <w:tcPr>
            <w:tcW w:w="767" w:type="dxa"/>
            <w:vAlign w:val="center"/>
          </w:tcPr>
          <w:p w14:paraId="57706267" w14:textId="77777777" w:rsidR="00FD005B" w:rsidRPr="00FE2E21" w:rsidRDefault="00FD005B" w:rsidP="00BD44FF">
            <w:pPr>
              <w:widowControl/>
              <w:jc w:val="center"/>
              <w:rPr>
                <w:rFonts w:ascii="Times New Roman" w:eastAsia="宋体" w:hAnsi="Times New Roman" w:cs="Times New Roman"/>
                <w:sz w:val="18"/>
                <w:szCs w:val="18"/>
              </w:rPr>
            </w:pPr>
            <w:r w:rsidRPr="00FE2E21">
              <w:rPr>
                <w:rFonts w:ascii="Times New Roman" w:eastAsia="宋体" w:hAnsi="Times New Roman" w:cs="Times New Roman"/>
                <w:szCs w:val="21"/>
              </w:rPr>
              <w:t>307.16</w:t>
            </w:r>
          </w:p>
        </w:tc>
        <w:tc>
          <w:tcPr>
            <w:tcW w:w="865" w:type="dxa"/>
            <w:vAlign w:val="center"/>
          </w:tcPr>
          <w:p w14:paraId="0D7BFFBC" w14:textId="77777777" w:rsidR="00FD005B" w:rsidRPr="00FE2E21" w:rsidRDefault="00FD005B" w:rsidP="00BD44FF">
            <w:pPr>
              <w:widowControl/>
              <w:jc w:val="center"/>
              <w:rPr>
                <w:rFonts w:ascii="Times New Roman" w:eastAsia="宋体" w:hAnsi="Times New Roman" w:cs="Times New Roman"/>
                <w:kern w:val="0"/>
                <w:sz w:val="18"/>
                <w:szCs w:val="18"/>
              </w:rPr>
            </w:pPr>
            <w:r w:rsidRPr="00FE2E21">
              <w:rPr>
                <w:rFonts w:ascii="Times New Roman" w:eastAsia="宋体" w:hAnsi="Times New Roman" w:cs="Times New Roman"/>
                <w:kern w:val="0"/>
                <w:szCs w:val="21"/>
              </w:rPr>
              <w:t>MVR</w:t>
            </w:r>
          </w:p>
        </w:tc>
        <w:tc>
          <w:tcPr>
            <w:tcW w:w="608" w:type="dxa"/>
            <w:vAlign w:val="center"/>
          </w:tcPr>
          <w:p w14:paraId="690E7B81" w14:textId="77777777" w:rsidR="00FD005B" w:rsidRPr="00FE2E21" w:rsidRDefault="00FD005B" w:rsidP="00BD44FF">
            <w:pPr>
              <w:widowControl/>
              <w:jc w:val="center"/>
              <w:rPr>
                <w:rFonts w:ascii="Times New Roman" w:eastAsia="宋体" w:hAnsi="Times New Roman" w:cs="Times New Roman"/>
                <w:kern w:val="0"/>
                <w:sz w:val="18"/>
                <w:szCs w:val="18"/>
              </w:rPr>
            </w:pPr>
            <w:r w:rsidRPr="00FE2E21">
              <w:rPr>
                <w:rFonts w:ascii="Times New Roman" w:eastAsia="宋体" w:hAnsi="Times New Roman" w:cs="Times New Roman"/>
                <w:kern w:val="0"/>
                <w:szCs w:val="21"/>
              </w:rPr>
              <w:t>固</w:t>
            </w:r>
          </w:p>
        </w:tc>
        <w:tc>
          <w:tcPr>
            <w:tcW w:w="1026" w:type="dxa"/>
            <w:vAlign w:val="center"/>
          </w:tcPr>
          <w:p w14:paraId="6BA4E425" w14:textId="77777777" w:rsidR="00FD005B" w:rsidRPr="00FE2E21" w:rsidRDefault="00FD005B" w:rsidP="00BD44FF">
            <w:pPr>
              <w:widowControl/>
              <w:jc w:val="center"/>
              <w:rPr>
                <w:rFonts w:ascii="Times New Roman" w:eastAsia="宋体" w:hAnsi="Times New Roman" w:cs="Times New Roman"/>
                <w:kern w:val="0"/>
                <w:sz w:val="18"/>
                <w:szCs w:val="18"/>
              </w:rPr>
            </w:pPr>
            <w:r w:rsidRPr="00FE2E21">
              <w:rPr>
                <w:rFonts w:ascii="Times New Roman" w:eastAsia="宋体" w:hAnsi="Times New Roman" w:cs="Times New Roman"/>
                <w:kern w:val="0"/>
                <w:szCs w:val="21"/>
              </w:rPr>
              <w:t>盐、有机物等</w:t>
            </w:r>
          </w:p>
        </w:tc>
        <w:tc>
          <w:tcPr>
            <w:tcW w:w="822" w:type="dxa"/>
            <w:vAlign w:val="center"/>
          </w:tcPr>
          <w:p w14:paraId="2FD148F1" w14:textId="77777777" w:rsidR="00FD005B" w:rsidRPr="00FE2E21" w:rsidRDefault="00FD005B" w:rsidP="00BD44FF">
            <w:pPr>
              <w:widowControl/>
              <w:jc w:val="center"/>
              <w:rPr>
                <w:rFonts w:ascii="Times New Roman" w:eastAsia="宋体" w:hAnsi="Times New Roman" w:cs="Times New Roman"/>
                <w:kern w:val="0"/>
                <w:sz w:val="18"/>
                <w:szCs w:val="18"/>
              </w:rPr>
            </w:pPr>
            <w:r w:rsidRPr="00FE2E21">
              <w:rPr>
                <w:rFonts w:ascii="Times New Roman" w:eastAsia="宋体" w:hAnsi="Times New Roman" w:cs="Times New Roman"/>
                <w:kern w:val="0"/>
                <w:szCs w:val="21"/>
              </w:rPr>
              <w:t>各种化学品</w:t>
            </w:r>
          </w:p>
        </w:tc>
        <w:tc>
          <w:tcPr>
            <w:tcW w:w="638" w:type="dxa"/>
            <w:vAlign w:val="center"/>
          </w:tcPr>
          <w:p w14:paraId="0AE815CD" w14:textId="77777777" w:rsidR="00FD005B" w:rsidRPr="00FE2E21" w:rsidRDefault="00FD005B" w:rsidP="00BD44FF">
            <w:pPr>
              <w:widowControl/>
              <w:jc w:val="center"/>
              <w:rPr>
                <w:rFonts w:ascii="Times New Roman" w:eastAsia="宋体" w:hAnsi="Times New Roman" w:cs="Times New Roman"/>
                <w:kern w:val="0"/>
                <w:sz w:val="18"/>
                <w:szCs w:val="18"/>
              </w:rPr>
            </w:pPr>
            <w:r w:rsidRPr="00FE2E21">
              <w:rPr>
                <w:rFonts w:ascii="Times New Roman" w:eastAsia="宋体" w:hAnsi="Times New Roman" w:cs="Times New Roman"/>
                <w:kern w:val="0"/>
                <w:szCs w:val="21"/>
              </w:rPr>
              <w:t>1d</w:t>
            </w:r>
          </w:p>
        </w:tc>
        <w:tc>
          <w:tcPr>
            <w:tcW w:w="556" w:type="dxa"/>
            <w:vAlign w:val="center"/>
          </w:tcPr>
          <w:p w14:paraId="0499218F" w14:textId="77777777" w:rsidR="00FD005B" w:rsidRPr="00FE2E21" w:rsidRDefault="00FD005B" w:rsidP="00BD44FF">
            <w:pPr>
              <w:widowControl/>
              <w:jc w:val="center"/>
              <w:rPr>
                <w:rFonts w:ascii="Times New Roman" w:eastAsia="宋体" w:hAnsi="Times New Roman" w:cs="Times New Roman"/>
                <w:kern w:val="0"/>
                <w:sz w:val="18"/>
                <w:szCs w:val="18"/>
              </w:rPr>
            </w:pPr>
            <w:r w:rsidRPr="00FE2E21">
              <w:rPr>
                <w:rFonts w:ascii="Times New Roman" w:eastAsia="宋体" w:hAnsi="Times New Roman" w:cs="Times New Roman"/>
                <w:kern w:val="0"/>
                <w:szCs w:val="21"/>
              </w:rPr>
              <w:t>T</w:t>
            </w:r>
          </w:p>
        </w:tc>
        <w:tc>
          <w:tcPr>
            <w:tcW w:w="1093" w:type="dxa"/>
            <w:vMerge/>
            <w:vAlign w:val="center"/>
          </w:tcPr>
          <w:p w14:paraId="01A91464" w14:textId="77777777" w:rsidR="00FD005B" w:rsidRPr="00FE2E21" w:rsidRDefault="00FD005B" w:rsidP="00BD44FF">
            <w:pPr>
              <w:widowControl/>
              <w:jc w:val="center"/>
              <w:rPr>
                <w:rFonts w:ascii="Times New Roman" w:eastAsia="宋体" w:hAnsi="Times New Roman" w:cs="Times New Roman"/>
                <w:kern w:val="0"/>
                <w:sz w:val="18"/>
                <w:szCs w:val="18"/>
              </w:rPr>
            </w:pPr>
          </w:p>
        </w:tc>
      </w:tr>
      <w:tr w:rsidR="00FE2E21" w:rsidRPr="00FE2E21" w14:paraId="4E4396DF" w14:textId="77777777" w:rsidTr="00FE2E21">
        <w:trPr>
          <w:trHeight w:val="20"/>
        </w:trPr>
        <w:tc>
          <w:tcPr>
            <w:tcW w:w="267" w:type="dxa"/>
            <w:vAlign w:val="center"/>
          </w:tcPr>
          <w:p w14:paraId="1A8B7C1C" w14:textId="77777777" w:rsidR="00FD005B" w:rsidRPr="00FE2E21" w:rsidRDefault="00FD005B" w:rsidP="00BD44FF">
            <w:pPr>
              <w:widowControl/>
              <w:jc w:val="center"/>
              <w:rPr>
                <w:rFonts w:ascii="Times New Roman" w:eastAsia="宋体" w:hAnsi="Times New Roman" w:cs="Times New Roman"/>
                <w:kern w:val="0"/>
                <w:sz w:val="18"/>
                <w:szCs w:val="18"/>
              </w:rPr>
            </w:pPr>
            <w:r w:rsidRPr="00FE2E21">
              <w:rPr>
                <w:rFonts w:ascii="Times New Roman" w:eastAsia="宋体" w:hAnsi="Times New Roman" w:cs="Times New Roman"/>
                <w:kern w:val="0"/>
                <w:szCs w:val="21"/>
              </w:rPr>
              <w:t>3</w:t>
            </w:r>
          </w:p>
        </w:tc>
        <w:tc>
          <w:tcPr>
            <w:tcW w:w="832" w:type="dxa"/>
            <w:vAlign w:val="center"/>
          </w:tcPr>
          <w:p w14:paraId="74250C05" w14:textId="77777777" w:rsidR="00FD005B" w:rsidRPr="00FE2E21" w:rsidRDefault="00FD005B" w:rsidP="00BD44FF">
            <w:pPr>
              <w:widowControl/>
              <w:jc w:val="center"/>
              <w:rPr>
                <w:rFonts w:ascii="Times New Roman" w:eastAsia="宋体" w:hAnsi="Times New Roman" w:cs="Times New Roman"/>
                <w:kern w:val="0"/>
                <w:sz w:val="18"/>
                <w:szCs w:val="18"/>
              </w:rPr>
            </w:pPr>
            <w:r w:rsidRPr="00FE2E21">
              <w:rPr>
                <w:rFonts w:ascii="Times New Roman" w:eastAsia="宋体" w:hAnsi="Times New Roman" w:cs="Times New Roman"/>
                <w:kern w:val="0"/>
                <w:szCs w:val="21"/>
              </w:rPr>
              <w:t>废母液</w:t>
            </w:r>
          </w:p>
        </w:tc>
        <w:tc>
          <w:tcPr>
            <w:tcW w:w="616" w:type="dxa"/>
            <w:vAlign w:val="center"/>
          </w:tcPr>
          <w:p w14:paraId="4C4B1174" w14:textId="77777777" w:rsidR="00FD005B" w:rsidRPr="00FE2E21" w:rsidRDefault="00FD005B" w:rsidP="00BD44FF">
            <w:pPr>
              <w:widowControl/>
              <w:jc w:val="center"/>
              <w:rPr>
                <w:rFonts w:ascii="Times New Roman" w:eastAsia="宋体" w:hAnsi="Times New Roman" w:cs="Times New Roman"/>
                <w:kern w:val="0"/>
                <w:sz w:val="18"/>
                <w:szCs w:val="18"/>
              </w:rPr>
            </w:pPr>
            <w:r w:rsidRPr="00FE2E21">
              <w:rPr>
                <w:rFonts w:ascii="Times New Roman" w:eastAsia="宋体" w:hAnsi="Times New Roman" w:cs="Times New Roman"/>
                <w:kern w:val="0"/>
                <w:szCs w:val="21"/>
              </w:rPr>
              <w:t>HW02</w:t>
            </w:r>
          </w:p>
        </w:tc>
        <w:tc>
          <w:tcPr>
            <w:tcW w:w="1036" w:type="dxa"/>
            <w:vAlign w:val="center"/>
          </w:tcPr>
          <w:p w14:paraId="76E96FDF" w14:textId="77777777" w:rsidR="00FD005B" w:rsidRPr="00FE2E21" w:rsidRDefault="00FD005B" w:rsidP="00BD44FF">
            <w:pPr>
              <w:widowControl/>
              <w:jc w:val="center"/>
              <w:rPr>
                <w:rFonts w:ascii="Times New Roman" w:eastAsia="宋体" w:hAnsi="Times New Roman" w:cs="Times New Roman"/>
                <w:kern w:val="0"/>
                <w:sz w:val="18"/>
                <w:szCs w:val="18"/>
              </w:rPr>
            </w:pPr>
            <w:r w:rsidRPr="00FE2E21">
              <w:rPr>
                <w:rFonts w:ascii="Times New Roman" w:eastAsia="宋体" w:hAnsi="Times New Roman" w:cs="Times New Roman"/>
                <w:kern w:val="0"/>
                <w:szCs w:val="21"/>
              </w:rPr>
              <w:t>271-002-02</w:t>
            </w:r>
          </w:p>
        </w:tc>
        <w:tc>
          <w:tcPr>
            <w:tcW w:w="767" w:type="dxa"/>
            <w:vAlign w:val="center"/>
          </w:tcPr>
          <w:p w14:paraId="7475AAF4" w14:textId="77777777" w:rsidR="00FD005B" w:rsidRPr="00FE2E21" w:rsidRDefault="00FD005B" w:rsidP="00BD44FF">
            <w:pPr>
              <w:widowControl/>
              <w:jc w:val="center"/>
              <w:rPr>
                <w:rFonts w:ascii="Times New Roman" w:eastAsia="宋体" w:hAnsi="Times New Roman" w:cs="Times New Roman"/>
                <w:kern w:val="0"/>
                <w:sz w:val="18"/>
                <w:szCs w:val="18"/>
              </w:rPr>
            </w:pPr>
            <w:r w:rsidRPr="00FE2E21">
              <w:rPr>
                <w:rFonts w:ascii="Times New Roman" w:eastAsia="宋体" w:hAnsi="Times New Roman" w:cs="Times New Roman"/>
                <w:kern w:val="0"/>
                <w:szCs w:val="21"/>
              </w:rPr>
              <w:t>4.282</w:t>
            </w:r>
          </w:p>
        </w:tc>
        <w:tc>
          <w:tcPr>
            <w:tcW w:w="865" w:type="dxa"/>
            <w:vAlign w:val="center"/>
          </w:tcPr>
          <w:p w14:paraId="612C570A" w14:textId="77777777" w:rsidR="00FD005B" w:rsidRPr="00FE2E21" w:rsidRDefault="00FD005B" w:rsidP="00BD44FF">
            <w:pPr>
              <w:widowControl/>
              <w:jc w:val="center"/>
              <w:rPr>
                <w:rFonts w:ascii="Times New Roman" w:eastAsia="宋体" w:hAnsi="Times New Roman" w:cs="Times New Roman"/>
                <w:kern w:val="0"/>
                <w:sz w:val="18"/>
                <w:szCs w:val="18"/>
              </w:rPr>
            </w:pPr>
            <w:r w:rsidRPr="00FE2E21">
              <w:rPr>
                <w:rFonts w:ascii="Times New Roman" w:eastAsia="宋体" w:hAnsi="Times New Roman" w:cs="Times New Roman"/>
                <w:kern w:val="0"/>
                <w:szCs w:val="21"/>
              </w:rPr>
              <w:t>烘干</w:t>
            </w:r>
          </w:p>
        </w:tc>
        <w:tc>
          <w:tcPr>
            <w:tcW w:w="608" w:type="dxa"/>
            <w:vAlign w:val="center"/>
          </w:tcPr>
          <w:p w14:paraId="7D13F2F8" w14:textId="77777777" w:rsidR="00FD005B" w:rsidRPr="00FE2E21" w:rsidRDefault="00FD005B" w:rsidP="00BD44FF">
            <w:pPr>
              <w:widowControl/>
              <w:jc w:val="center"/>
              <w:rPr>
                <w:rFonts w:ascii="Times New Roman" w:eastAsia="宋体" w:hAnsi="Times New Roman" w:cs="Times New Roman"/>
                <w:kern w:val="0"/>
                <w:sz w:val="18"/>
                <w:szCs w:val="18"/>
              </w:rPr>
            </w:pPr>
            <w:r w:rsidRPr="00FE2E21">
              <w:rPr>
                <w:rFonts w:ascii="Times New Roman" w:eastAsia="宋体" w:hAnsi="Times New Roman" w:cs="Times New Roman"/>
                <w:kern w:val="0"/>
                <w:szCs w:val="21"/>
              </w:rPr>
              <w:t>液</w:t>
            </w:r>
          </w:p>
        </w:tc>
        <w:tc>
          <w:tcPr>
            <w:tcW w:w="1026" w:type="dxa"/>
            <w:vAlign w:val="center"/>
          </w:tcPr>
          <w:p w14:paraId="015D1A38" w14:textId="77777777" w:rsidR="00FD005B" w:rsidRPr="00FE2E21" w:rsidRDefault="00FD005B" w:rsidP="00BD44FF">
            <w:pPr>
              <w:widowControl/>
              <w:jc w:val="center"/>
              <w:rPr>
                <w:rFonts w:ascii="Times New Roman" w:eastAsia="宋体" w:hAnsi="Times New Roman" w:cs="Times New Roman"/>
                <w:kern w:val="0"/>
                <w:sz w:val="18"/>
                <w:szCs w:val="18"/>
              </w:rPr>
            </w:pPr>
            <w:r w:rsidRPr="00FE2E21">
              <w:rPr>
                <w:rFonts w:ascii="Times New Roman" w:eastAsia="宋体" w:hAnsi="Times New Roman" w:cs="Times New Roman"/>
                <w:kern w:val="0"/>
                <w:szCs w:val="21"/>
              </w:rPr>
              <w:t>原料、反应物</w:t>
            </w:r>
          </w:p>
        </w:tc>
        <w:tc>
          <w:tcPr>
            <w:tcW w:w="822" w:type="dxa"/>
            <w:vAlign w:val="center"/>
          </w:tcPr>
          <w:p w14:paraId="6BC38F36" w14:textId="77777777" w:rsidR="00FD005B" w:rsidRPr="00FE2E21" w:rsidRDefault="00FD005B" w:rsidP="00BD44FF">
            <w:pPr>
              <w:widowControl/>
              <w:jc w:val="center"/>
              <w:rPr>
                <w:rFonts w:ascii="Times New Roman" w:eastAsia="宋体" w:hAnsi="Times New Roman" w:cs="Times New Roman"/>
                <w:kern w:val="0"/>
                <w:sz w:val="18"/>
                <w:szCs w:val="18"/>
              </w:rPr>
            </w:pPr>
            <w:r w:rsidRPr="00FE2E21">
              <w:rPr>
                <w:rFonts w:ascii="Times New Roman" w:eastAsia="宋体" w:hAnsi="Times New Roman" w:cs="Times New Roman"/>
                <w:kern w:val="0"/>
                <w:szCs w:val="21"/>
              </w:rPr>
              <w:t>各种化学品</w:t>
            </w:r>
          </w:p>
        </w:tc>
        <w:tc>
          <w:tcPr>
            <w:tcW w:w="638" w:type="dxa"/>
            <w:vAlign w:val="center"/>
          </w:tcPr>
          <w:p w14:paraId="485A05A7" w14:textId="77777777" w:rsidR="00FD005B" w:rsidRPr="00FE2E21" w:rsidRDefault="00FD005B" w:rsidP="00BD44FF">
            <w:pPr>
              <w:widowControl/>
              <w:jc w:val="center"/>
              <w:rPr>
                <w:rFonts w:ascii="Times New Roman" w:eastAsia="宋体" w:hAnsi="Times New Roman" w:cs="Times New Roman"/>
                <w:kern w:val="0"/>
                <w:sz w:val="18"/>
                <w:szCs w:val="18"/>
              </w:rPr>
            </w:pPr>
            <w:r w:rsidRPr="00FE2E21">
              <w:rPr>
                <w:rFonts w:ascii="Times New Roman" w:eastAsia="宋体" w:hAnsi="Times New Roman" w:cs="Times New Roman"/>
                <w:kern w:val="0"/>
                <w:szCs w:val="21"/>
              </w:rPr>
              <w:t>1d</w:t>
            </w:r>
          </w:p>
        </w:tc>
        <w:tc>
          <w:tcPr>
            <w:tcW w:w="556" w:type="dxa"/>
            <w:vAlign w:val="center"/>
          </w:tcPr>
          <w:p w14:paraId="4097A06C" w14:textId="77777777" w:rsidR="00FD005B" w:rsidRPr="00FE2E21" w:rsidRDefault="00FD005B" w:rsidP="00BD44FF">
            <w:pPr>
              <w:widowControl/>
              <w:jc w:val="center"/>
              <w:rPr>
                <w:rFonts w:ascii="Times New Roman" w:eastAsia="宋体" w:hAnsi="Times New Roman" w:cs="Times New Roman"/>
                <w:kern w:val="0"/>
                <w:sz w:val="18"/>
                <w:szCs w:val="18"/>
              </w:rPr>
            </w:pPr>
            <w:r w:rsidRPr="00FE2E21">
              <w:rPr>
                <w:rFonts w:ascii="Times New Roman" w:eastAsia="宋体" w:hAnsi="Times New Roman" w:cs="Times New Roman"/>
                <w:kern w:val="0"/>
                <w:szCs w:val="21"/>
              </w:rPr>
              <w:t>T</w:t>
            </w:r>
          </w:p>
        </w:tc>
        <w:tc>
          <w:tcPr>
            <w:tcW w:w="1093" w:type="dxa"/>
            <w:vMerge/>
            <w:vAlign w:val="center"/>
          </w:tcPr>
          <w:p w14:paraId="13F23763" w14:textId="77777777" w:rsidR="00FD005B" w:rsidRPr="00FE2E21" w:rsidRDefault="00FD005B" w:rsidP="00BD44FF">
            <w:pPr>
              <w:widowControl/>
              <w:jc w:val="left"/>
              <w:rPr>
                <w:rFonts w:ascii="Times New Roman" w:eastAsia="宋体" w:hAnsi="Times New Roman" w:cs="Times New Roman"/>
                <w:kern w:val="0"/>
                <w:sz w:val="18"/>
                <w:szCs w:val="18"/>
              </w:rPr>
            </w:pPr>
          </w:p>
        </w:tc>
      </w:tr>
      <w:tr w:rsidR="00FE2E21" w:rsidRPr="00FE2E21" w14:paraId="3F1D1A48" w14:textId="77777777" w:rsidTr="00FE2E21">
        <w:trPr>
          <w:trHeight w:val="20"/>
        </w:trPr>
        <w:tc>
          <w:tcPr>
            <w:tcW w:w="267" w:type="dxa"/>
            <w:vAlign w:val="center"/>
          </w:tcPr>
          <w:p w14:paraId="11FFD4E9" w14:textId="77777777" w:rsidR="00FD005B" w:rsidRPr="00FE2E21" w:rsidRDefault="00FD005B" w:rsidP="00BD44FF">
            <w:pPr>
              <w:widowControl/>
              <w:jc w:val="center"/>
              <w:rPr>
                <w:rFonts w:ascii="Times New Roman" w:eastAsia="宋体" w:hAnsi="Times New Roman" w:cs="Times New Roman"/>
                <w:kern w:val="0"/>
                <w:sz w:val="18"/>
                <w:szCs w:val="18"/>
              </w:rPr>
            </w:pPr>
            <w:r w:rsidRPr="00FE2E21">
              <w:rPr>
                <w:rFonts w:ascii="Times New Roman" w:eastAsia="宋体" w:hAnsi="Times New Roman" w:cs="Times New Roman"/>
                <w:kern w:val="0"/>
                <w:szCs w:val="21"/>
              </w:rPr>
              <w:t>4</w:t>
            </w:r>
          </w:p>
        </w:tc>
        <w:tc>
          <w:tcPr>
            <w:tcW w:w="832" w:type="dxa"/>
            <w:vAlign w:val="center"/>
          </w:tcPr>
          <w:p w14:paraId="1E97B7B4" w14:textId="77777777" w:rsidR="00FD005B" w:rsidRPr="00FE2E21" w:rsidRDefault="00FD005B" w:rsidP="00BD44FF">
            <w:pPr>
              <w:widowControl/>
              <w:jc w:val="center"/>
              <w:rPr>
                <w:rFonts w:ascii="Times New Roman" w:eastAsia="宋体" w:hAnsi="Times New Roman" w:cs="Times New Roman"/>
                <w:kern w:val="0"/>
                <w:sz w:val="18"/>
                <w:szCs w:val="18"/>
              </w:rPr>
            </w:pPr>
            <w:r w:rsidRPr="00FE2E21">
              <w:rPr>
                <w:rFonts w:ascii="Times New Roman" w:eastAsia="宋体" w:hAnsi="Times New Roman" w:cs="Times New Roman"/>
                <w:kern w:val="0"/>
                <w:szCs w:val="21"/>
              </w:rPr>
              <w:t>脱色残渣</w:t>
            </w:r>
          </w:p>
        </w:tc>
        <w:tc>
          <w:tcPr>
            <w:tcW w:w="616" w:type="dxa"/>
            <w:vAlign w:val="center"/>
          </w:tcPr>
          <w:p w14:paraId="3D6F2BB0" w14:textId="77777777" w:rsidR="00FD005B" w:rsidRPr="00FE2E21" w:rsidRDefault="00FD005B" w:rsidP="00BD44FF">
            <w:pPr>
              <w:widowControl/>
              <w:jc w:val="center"/>
              <w:rPr>
                <w:rFonts w:ascii="Times New Roman" w:eastAsia="宋体" w:hAnsi="Times New Roman" w:cs="Times New Roman"/>
                <w:kern w:val="0"/>
                <w:sz w:val="18"/>
                <w:szCs w:val="18"/>
              </w:rPr>
            </w:pPr>
            <w:r w:rsidRPr="00FE2E21">
              <w:rPr>
                <w:rFonts w:ascii="Times New Roman" w:eastAsia="宋体" w:hAnsi="Times New Roman" w:cs="Times New Roman"/>
                <w:kern w:val="0"/>
                <w:szCs w:val="21"/>
              </w:rPr>
              <w:t>HW02</w:t>
            </w:r>
          </w:p>
        </w:tc>
        <w:tc>
          <w:tcPr>
            <w:tcW w:w="1036" w:type="dxa"/>
            <w:vAlign w:val="center"/>
          </w:tcPr>
          <w:p w14:paraId="6CEBDAB9" w14:textId="77777777" w:rsidR="00FD005B" w:rsidRPr="00FE2E21" w:rsidRDefault="00FD005B" w:rsidP="00BD44FF">
            <w:pPr>
              <w:widowControl/>
              <w:jc w:val="center"/>
              <w:rPr>
                <w:rFonts w:ascii="Times New Roman" w:eastAsia="宋体" w:hAnsi="Times New Roman" w:cs="Times New Roman"/>
                <w:kern w:val="0"/>
                <w:sz w:val="18"/>
                <w:szCs w:val="18"/>
              </w:rPr>
            </w:pPr>
            <w:r w:rsidRPr="00FE2E21">
              <w:rPr>
                <w:rFonts w:ascii="Times New Roman" w:eastAsia="宋体" w:hAnsi="Times New Roman" w:cs="Times New Roman"/>
                <w:kern w:val="0"/>
                <w:szCs w:val="21"/>
              </w:rPr>
              <w:t>271-003-02</w:t>
            </w:r>
          </w:p>
        </w:tc>
        <w:tc>
          <w:tcPr>
            <w:tcW w:w="767" w:type="dxa"/>
            <w:vAlign w:val="center"/>
          </w:tcPr>
          <w:p w14:paraId="2F32D89B" w14:textId="77777777" w:rsidR="00FD005B" w:rsidRPr="00FE2E21" w:rsidRDefault="00FD005B" w:rsidP="00BD44FF">
            <w:pPr>
              <w:widowControl/>
              <w:jc w:val="center"/>
              <w:rPr>
                <w:rFonts w:ascii="Times New Roman" w:eastAsia="宋体" w:hAnsi="Times New Roman" w:cs="Times New Roman"/>
                <w:kern w:val="0"/>
                <w:sz w:val="18"/>
                <w:szCs w:val="18"/>
              </w:rPr>
            </w:pPr>
            <w:r w:rsidRPr="00FE2E21">
              <w:rPr>
                <w:rFonts w:ascii="Times New Roman" w:eastAsia="宋体" w:hAnsi="Times New Roman" w:cs="Times New Roman"/>
                <w:kern w:val="0"/>
                <w:szCs w:val="21"/>
              </w:rPr>
              <w:t>25.183</w:t>
            </w:r>
          </w:p>
        </w:tc>
        <w:tc>
          <w:tcPr>
            <w:tcW w:w="865" w:type="dxa"/>
            <w:vAlign w:val="center"/>
          </w:tcPr>
          <w:p w14:paraId="4CAC6D47" w14:textId="77777777" w:rsidR="00FD005B" w:rsidRPr="00FE2E21" w:rsidRDefault="00FD005B" w:rsidP="00BD44FF">
            <w:pPr>
              <w:widowControl/>
              <w:jc w:val="center"/>
              <w:rPr>
                <w:rFonts w:ascii="Times New Roman" w:eastAsia="宋体" w:hAnsi="Times New Roman" w:cs="Times New Roman"/>
                <w:kern w:val="0"/>
                <w:sz w:val="18"/>
                <w:szCs w:val="18"/>
              </w:rPr>
            </w:pPr>
            <w:r w:rsidRPr="00FE2E21">
              <w:rPr>
                <w:rFonts w:ascii="Times New Roman" w:eastAsia="宋体" w:hAnsi="Times New Roman" w:cs="Times New Roman"/>
                <w:kern w:val="0"/>
                <w:szCs w:val="21"/>
              </w:rPr>
              <w:t>过滤、压滤</w:t>
            </w:r>
          </w:p>
        </w:tc>
        <w:tc>
          <w:tcPr>
            <w:tcW w:w="608" w:type="dxa"/>
            <w:vAlign w:val="center"/>
          </w:tcPr>
          <w:p w14:paraId="0DE914C3" w14:textId="77777777" w:rsidR="00FD005B" w:rsidRPr="00FE2E21" w:rsidRDefault="00FD005B" w:rsidP="00BD44FF">
            <w:pPr>
              <w:widowControl/>
              <w:jc w:val="center"/>
              <w:rPr>
                <w:rFonts w:ascii="Times New Roman" w:eastAsia="宋体" w:hAnsi="Times New Roman" w:cs="Times New Roman"/>
                <w:kern w:val="0"/>
                <w:sz w:val="18"/>
                <w:szCs w:val="18"/>
              </w:rPr>
            </w:pPr>
            <w:r w:rsidRPr="00FE2E21">
              <w:rPr>
                <w:rFonts w:ascii="Times New Roman" w:eastAsia="宋体" w:hAnsi="Times New Roman" w:cs="Times New Roman"/>
                <w:kern w:val="0"/>
                <w:szCs w:val="21"/>
              </w:rPr>
              <w:t>固</w:t>
            </w:r>
          </w:p>
        </w:tc>
        <w:tc>
          <w:tcPr>
            <w:tcW w:w="1026" w:type="dxa"/>
            <w:vAlign w:val="center"/>
          </w:tcPr>
          <w:p w14:paraId="41CE39C2" w14:textId="77777777" w:rsidR="00FD005B" w:rsidRPr="00FE2E21" w:rsidRDefault="00FD005B" w:rsidP="00BD44FF">
            <w:pPr>
              <w:widowControl/>
              <w:jc w:val="center"/>
              <w:rPr>
                <w:rFonts w:ascii="Times New Roman" w:eastAsia="宋体" w:hAnsi="Times New Roman" w:cs="Times New Roman"/>
                <w:kern w:val="0"/>
                <w:sz w:val="18"/>
                <w:szCs w:val="18"/>
              </w:rPr>
            </w:pPr>
            <w:r w:rsidRPr="00FE2E21">
              <w:rPr>
                <w:rFonts w:ascii="Times New Roman" w:eastAsia="宋体" w:hAnsi="Times New Roman" w:cs="Times New Roman"/>
                <w:kern w:val="0"/>
                <w:szCs w:val="21"/>
              </w:rPr>
              <w:t>原料、反应物</w:t>
            </w:r>
          </w:p>
        </w:tc>
        <w:tc>
          <w:tcPr>
            <w:tcW w:w="822" w:type="dxa"/>
            <w:vAlign w:val="center"/>
          </w:tcPr>
          <w:p w14:paraId="1F8A94CE" w14:textId="77777777" w:rsidR="00FD005B" w:rsidRPr="00FE2E21" w:rsidRDefault="00FD005B" w:rsidP="00BD44FF">
            <w:pPr>
              <w:widowControl/>
              <w:jc w:val="center"/>
              <w:rPr>
                <w:rFonts w:ascii="Times New Roman" w:eastAsia="宋体" w:hAnsi="Times New Roman" w:cs="Times New Roman"/>
                <w:kern w:val="0"/>
                <w:sz w:val="18"/>
                <w:szCs w:val="18"/>
              </w:rPr>
            </w:pPr>
            <w:r w:rsidRPr="00FE2E21">
              <w:rPr>
                <w:rFonts w:ascii="Times New Roman" w:eastAsia="宋体" w:hAnsi="Times New Roman" w:cs="Times New Roman"/>
                <w:kern w:val="0"/>
                <w:szCs w:val="21"/>
              </w:rPr>
              <w:t>各种化学品</w:t>
            </w:r>
          </w:p>
        </w:tc>
        <w:tc>
          <w:tcPr>
            <w:tcW w:w="638" w:type="dxa"/>
            <w:vAlign w:val="center"/>
          </w:tcPr>
          <w:p w14:paraId="227B67B2" w14:textId="77777777" w:rsidR="00FD005B" w:rsidRPr="00FE2E21" w:rsidRDefault="00FD005B" w:rsidP="00BD44FF">
            <w:pPr>
              <w:widowControl/>
              <w:jc w:val="center"/>
              <w:rPr>
                <w:rFonts w:ascii="Times New Roman" w:eastAsia="宋体" w:hAnsi="Times New Roman" w:cs="Times New Roman"/>
                <w:kern w:val="0"/>
                <w:sz w:val="18"/>
                <w:szCs w:val="18"/>
              </w:rPr>
            </w:pPr>
            <w:r w:rsidRPr="00FE2E21">
              <w:rPr>
                <w:rFonts w:ascii="Times New Roman" w:eastAsia="宋体" w:hAnsi="Times New Roman" w:cs="Times New Roman"/>
                <w:kern w:val="0"/>
                <w:szCs w:val="21"/>
              </w:rPr>
              <w:t>1d</w:t>
            </w:r>
          </w:p>
        </w:tc>
        <w:tc>
          <w:tcPr>
            <w:tcW w:w="556" w:type="dxa"/>
            <w:vAlign w:val="center"/>
          </w:tcPr>
          <w:p w14:paraId="7345EEBA" w14:textId="77777777" w:rsidR="00FD005B" w:rsidRPr="00FE2E21" w:rsidRDefault="00FD005B" w:rsidP="00BD44FF">
            <w:pPr>
              <w:widowControl/>
              <w:jc w:val="center"/>
              <w:rPr>
                <w:rFonts w:ascii="Times New Roman" w:eastAsia="宋体" w:hAnsi="Times New Roman" w:cs="Times New Roman"/>
                <w:kern w:val="0"/>
                <w:sz w:val="18"/>
                <w:szCs w:val="18"/>
              </w:rPr>
            </w:pPr>
            <w:r w:rsidRPr="00FE2E21">
              <w:rPr>
                <w:rFonts w:ascii="Times New Roman" w:eastAsia="宋体" w:hAnsi="Times New Roman" w:cs="Times New Roman"/>
                <w:kern w:val="0"/>
                <w:szCs w:val="21"/>
              </w:rPr>
              <w:t>T</w:t>
            </w:r>
          </w:p>
        </w:tc>
        <w:tc>
          <w:tcPr>
            <w:tcW w:w="1093" w:type="dxa"/>
            <w:vMerge w:val="restart"/>
            <w:vAlign w:val="center"/>
          </w:tcPr>
          <w:p w14:paraId="5CE45852" w14:textId="77777777" w:rsidR="00FD005B" w:rsidRPr="00FE2E21" w:rsidRDefault="00FD005B" w:rsidP="00BD44FF">
            <w:pPr>
              <w:widowControl/>
              <w:jc w:val="center"/>
              <w:rPr>
                <w:rFonts w:ascii="Times New Roman" w:eastAsia="宋体" w:hAnsi="Times New Roman" w:cs="Times New Roman"/>
                <w:kern w:val="0"/>
                <w:sz w:val="18"/>
                <w:szCs w:val="18"/>
              </w:rPr>
            </w:pPr>
            <w:r w:rsidRPr="00FE2E21">
              <w:rPr>
                <w:rFonts w:ascii="Times New Roman" w:eastAsia="宋体" w:hAnsi="Times New Roman" w:cs="Times New Roman"/>
                <w:kern w:val="0"/>
                <w:szCs w:val="21"/>
              </w:rPr>
              <w:t>袋装后</w:t>
            </w:r>
            <w:proofErr w:type="gramStart"/>
            <w:r w:rsidRPr="00FE2E21">
              <w:rPr>
                <w:rFonts w:ascii="Times New Roman" w:eastAsia="宋体" w:hAnsi="Times New Roman" w:cs="Times New Roman"/>
                <w:kern w:val="0"/>
                <w:szCs w:val="21"/>
              </w:rPr>
              <w:t>置于危废仓库</w:t>
            </w:r>
            <w:proofErr w:type="gramEnd"/>
            <w:r w:rsidRPr="00FE2E21">
              <w:rPr>
                <w:rFonts w:ascii="Times New Roman" w:eastAsia="宋体" w:hAnsi="Times New Roman" w:cs="Times New Roman"/>
                <w:kern w:val="0"/>
                <w:szCs w:val="21"/>
              </w:rPr>
              <w:t>，委外处置</w:t>
            </w:r>
          </w:p>
        </w:tc>
      </w:tr>
      <w:tr w:rsidR="00FE2E21" w:rsidRPr="00FE2E21" w14:paraId="478649B9" w14:textId="77777777" w:rsidTr="00FE2E21">
        <w:trPr>
          <w:trHeight w:val="20"/>
        </w:trPr>
        <w:tc>
          <w:tcPr>
            <w:tcW w:w="267" w:type="dxa"/>
            <w:vAlign w:val="center"/>
          </w:tcPr>
          <w:p w14:paraId="5A86037D" w14:textId="77777777" w:rsidR="00FD005B" w:rsidRPr="00FE2E21" w:rsidRDefault="00FD005B" w:rsidP="00BD44FF">
            <w:pPr>
              <w:widowControl/>
              <w:jc w:val="center"/>
              <w:rPr>
                <w:rFonts w:ascii="Times New Roman" w:eastAsia="宋体" w:hAnsi="Times New Roman" w:cs="Times New Roman"/>
                <w:kern w:val="0"/>
                <w:szCs w:val="21"/>
              </w:rPr>
            </w:pPr>
            <w:r w:rsidRPr="00FE2E21">
              <w:rPr>
                <w:rFonts w:ascii="Times New Roman" w:eastAsia="宋体" w:hAnsi="Times New Roman" w:cs="Times New Roman"/>
                <w:kern w:val="0"/>
                <w:szCs w:val="21"/>
              </w:rPr>
              <w:t>5</w:t>
            </w:r>
          </w:p>
        </w:tc>
        <w:tc>
          <w:tcPr>
            <w:tcW w:w="832" w:type="dxa"/>
            <w:vAlign w:val="center"/>
          </w:tcPr>
          <w:p w14:paraId="6240A940" w14:textId="77777777" w:rsidR="00FD005B" w:rsidRPr="00FE2E21" w:rsidRDefault="00FD005B" w:rsidP="00BD44FF">
            <w:pPr>
              <w:widowControl/>
              <w:jc w:val="center"/>
              <w:rPr>
                <w:rFonts w:ascii="Times New Roman" w:eastAsia="宋体" w:hAnsi="Times New Roman" w:cs="Times New Roman"/>
                <w:kern w:val="0"/>
                <w:szCs w:val="21"/>
              </w:rPr>
            </w:pPr>
            <w:r w:rsidRPr="00FE2E21">
              <w:rPr>
                <w:rFonts w:ascii="Times New Roman" w:eastAsia="宋体" w:hAnsi="Times New Roman" w:cs="Times New Roman"/>
                <w:kern w:val="0"/>
                <w:szCs w:val="21"/>
              </w:rPr>
              <w:t>废活性炭</w:t>
            </w:r>
          </w:p>
        </w:tc>
        <w:tc>
          <w:tcPr>
            <w:tcW w:w="616" w:type="dxa"/>
            <w:vAlign w:val="center"/>
          </w:tcPr>
          <w:p w14:paraId="65A9EA18" w14:textId="77777777" w:rsidR="00FD005B" w:rsidRPr="00FE2E21" w:rsidRDefault="00FD005B" w:rsidP="00BD44FF">
            <w:pPr>
              <w:widowControl/>
              <w:jc w:val="center"/>
              <w:rPr>
                <w:rFonts w:ascii="Times New Roman" w:eastAsia="宋体" w:hAnsi="Times New Roman" w:cs="Times New Roman"/>
                <w:kern w:val="0"/>
                <w:sz w:val="18"/>
                <w:szCs w:val="18"/>
              </w:rPr>
            </w:pPr>
            <w:r w:rsidRPr="00FE2E21">
              <w:rPr>
                <w:rFonts w:ascii="Times New Roman" w:eastAsia="宋体" w:hAnsi="Times New Roman" w:cs="Times New Roman"/>
                <w:kern w:val="0"/>
                <w:szCs w:val="21"/>
              </w:rPr>
              <w:t>HW49</w:t>
            </w:r>
          </w:p>
        </w:tc>
        <w:tc>
          <w:tcPr>
            <w:tcW w:w="1036" w:type="dxa"/>
            <w:vAlign w:val="center"/>
          </w:tcPr>
          <w:p w14:paraId="42867F7F" w14:textId="77777777" w:rsidR="00FD005B" w:rsidRPr="00FE2E21" w:rsidRDefault="00FD005B" w:rsidP="00BD44FF">
            <w:pPr>
              <w:widowControl/>
              <w:jc w:val="center"/>
              <w:rPr>
                <w:rFonts w:ascii="Times New Roman" w:eastAsia="宋体" w:hAnsi="Times New Roman" w:cs="Times New Roman"/>
                <w:kern w:val="0"/>
                <w:sz w:val="18"/>
                <w:szCs w:val="18"/>
              </w:rPr>
            </w:pPr>
            <w:r w:rsidRPr="00FE2E21">
              <w:rPr>
                <w:rFonts w:ascii="Times New Roman" w:eastAsia="宋体" w:hAnsi="Times New Roman" w:cs="Times New Roman"/>
                <w:kern w:val="0"/>
                <w:szCs w:val="21"/>
              </w:rPr>
              <w:t>900-039-49</w:t>
            </w:r>
          </w:p>
        </w:tc>
        <w:tc>
          <w:tcPr>
            <w:tcW w:w="767" w:type="dxa"/>
            <w:vAlign w:val="center"/>
          </w:tcPr>
          <w:p w14:paraId="3CD610BD" w14:textId="77777777" w:rsidR="00FD005B" w:rsidRPr="00FE2E21" w:rsidRDefault="00FD005B" w:rsidP="00BD44FF">
            <w:pPr>
              <w:widowControl/>
              <w:jc w:val="center"/>
              <w:rPr>
                <w:rFonts w:ascii="Times New Roman" w:eastAsia="宋体" w:hAnsi="Times New Roman" w:cs="Times New Roman"/>
                <w:kern w:val="0"/>
                <w:szCs w:val="21"/>
              </w:rPr>
            </w:pPr>
            <w:r w:rsidRPr="00FE2E21">
              <w:rPr>
                <w:rFonts w:ascii="Times New Roman" w:eastAsia="宋体" w:hAnsi="Times New Roman" w:cs="Times New Roman"/>
                <w:kern w:val="0"/>
                <w:szCs w:val="21"/>
              </w:rPr>
              <w:t>8</w:t>
            </w:r>
          </w:p>
        </w:tc>
        <w:tc>
          <w:tcPr>
            <w:tcW w:w="865" w:type="dxa"/>
            <w:vAlign w:val="center"/>
          </w:tcPr>
          <w:p w14:paraId="7B4D082F" w14:textId="77777777" w:rsidR="00FD005B" w:rsidRPr="00FE2E21" w:rsidRDefault="00FD005B" w:rsidP="00BD44FF">
            <w:pPr>
              <w:widowControl/>
              <w:jc w:val="center"/>
              <w:rPr>
                <w:rFonts w:ascii="Times New Roman" w:eastAsia="宋体" w:hAnsi="Times New Roman" w:cs="Times New Roman"/>
                <w:kern w:val="0"/>
                <w:szCs w:val="21"/>
              </w:rPr>
            </w:pPr>
            <w:r w:rsidRPr="00FE2E21">
              <w:rPr>
                <w:rFonts w:ascii="Times New Roman" w:eastAsia="宋体" w:hAnsi="Times New Roman" w:cs="Times New Roman"/>
                <w:kern w:val="0"/>
                <w:szCs w:val="21"/>
              </w:rPr>
              <w:t>废气吸附</w:t>
            </w:r>
          </w:p>
        </w:tc>
        <w:tc>
          <w:tcPr>
            <w:tcW w:w="608" w:type="dxa"/>
            <w:vAlign w:val="center"/>
          </w:tcPr>
          <w:p w14:paraId="553FF7FF" w14:textId="77777777" w:rsidR="00FD005B" w:rsidRPr="00FE2E21" w:rsidRDefault="00FD005B" w:rsidP="00BD44FF">
            <w:pPr>
              <w:widowControl/>
              <w:jc w:val="center"/>
              <w:rPr>
                <w:rFonts w:ascii="Times New Roman" w:eastAsia="宋体" w:hAnsi="Times New Roman" w:cs="Times New Roman"/>
                <w:kern w:val="0"/>
                <w:szCs w:val="21"/>
              </w:rPr>
            </w:pPr>
            <w:r w:rsidRPr="00FE2E21">
              <w:rPr>
                <w:rFonts w:ascii="Times New Roman" w:eastAsia="宋体" w:hAnsi="Times New Roman" w:cs="Times New Roman"/>
                <w:kern w:val="0"/>
                <w:szCs w:val="21"/>
              </w:rPr>
              <w:t>固</w:t>
            </w:r>
          </w:p>
        </w:tc>
        <w:tc>
          <w:tcPr>
            <w:tcW w:w="1026" w:type="dxa"/>
            <w:vAlign w:val="center"/>
          </w:tcPr>
          <w:p w14:paraId="1219D478" w14:textId="77777777" w:rsidR="00FD005B" w:rsidRPr="00FE2E21" w:rsidRDefault="00FD005B" w:rsidP="00BD44FF">
            <w:pPr>
              <w:widowControl/>
              <w:jc w:val="center"/>
              <w:rPr>
                <w:rFonts w:ascii="Times New Roman" w:eastAsia="宋体" w:hAnsi="Times New Roman" w:cs="Times New Roman"/>
                <w:kern w:val="0"/>
                <w:szCs w:val="21"/>
              </w:rPr>
            </w:pPr>
            <w:r w:rsidRPr="00FE2E21">
              <w:rPr>
                <w:rFonts w:ascii="Times New Roman" w:eastAsia="宋体" w:hAnsi="Times New Roman" w:cs="Times New Roman"/>
                <w:kern w:val="0"/>
                <w:szCs w:val="21"/>
              </w:rPr>
              <w:t>废活性炭等</w:t>
            </w:r>
          </w:p>
        </w:tc>
        <w:tc>
          <w:tcPr>
            <w:tcW w:w="822" w:type="dxa"/>
            <w:vAlign w:val="center"/>
          </w:tcPr>
          <w:p w14:paraId="03F8C97A" w14:textId="77777777" w:rsidR="00FD005B" w:rsidRPr="00FE2E21" w:rsidRDefault="00FD005B" w:rsidP="00BD44FF">
            <w:pPr>
              <w:widowControl/>
              <w:jc w:val="center"/>
              <w:rPr>
                <w:rFonts w:ascii="Times New Roman" w:eastAsia="宋体" w:hAnsi="Times New Roman" w:cs="Times New Roman"/>
                <w:kern w:val="0"/>
                <w:szCs w:val="21"/>
              </w:rPr>
            </w:pPr>
            <w:r w:rsidRPr="00FE2E21">
              <w:rPr>
                <w:rFonts w:ascii="Times New Roman" w:eastAsia="宋体" w:hAnsi="Times New Roman" w:cs="Times New Roman"/>
                <w:kern w:val="0"/>
                <w:szCs w:val="21"/>
              </w:rPr>
              <w:t>各种化学品</w:t>
            </w:r>
          </w:p>
        </w:tc>
        <w:tc>
          <w:tcPr>
            <w:tcW w:w="638" w:type="dxa"/>
            <w:vAlign w:val="center"/>
          </w:tcPr>
          <w:p w14:paraId="7A56048A" w14:textId="77777777" w:rsidR="00FD005B" w:rsidRPr="00FE2E21" w:rsidRDefault="00FD005B" w:rsidP="00BD44FF">
            <w:pPr>
              <w:widowControl/>
              <w:jc w:val="center"/>
              <w:rPr>
                <w:rFonts w:ascii="Times New Roman" w:eastAsia="宋体" w:hAnsi="Times New Roman" w:cs="Times New Roman"/>
                <w:kern w:val="0"/>
                <w:szCs w:val="21"/>
              </w:rPr>
            </w:pPr>
            <w:r w:rsidRPr="00FE2E21">
              <w:rPr>
                <w:rFonts w:ascii="Times New Roman" w:eastAsia="宋体" w:hAnsi="Times New Roman" w:cs="Times New Roman"/>
                <w:kern w:val="0"/>
                <w:szCs w:val="21"/>
              </w:rPr>
              <w:t>45d</w:t>
            </w:r>
          </w:p>
        </w:tc>
        <w:tc>
          <w:tcPr>
            <w:tcW w:w="556" w:type="dxa"/>
            <w:vAlign w:val="center"/>
          </w:tcPr>
          <w:p w14:paraId="50F91D50" w14:textId="77777777" w:rsidR="00FD005B" w:rsidRPr="00FE2E21" w:rsidRDefault="00FD005B" w:rsidP="00BD44FF">
            <w:pPr>
              <w:widowControl/>
              <w:jc w:val="center"/>
              <w:rPr>
                <w:rFonts w:ascii="Times New Roman" w:eastAsia="宋体" w:hAnsi="Times New Roman" w:cs="Times New Roman"/>
                <w:kern w:val="0"/>
                <w:szCs w:val="21"/>
              </w:rPr>
            </w:pPr>
            <w:r w:rsidRPr="00FE2E21">
              <w:rPr>
                <w:rFonts w:ascii="Times New Roman" w:eastAsia="宋体" w:hAnsi="Times New Roman" w:cs="Times New Roman"/>
                <w:kern w:val="0"/>
                <w:szCs w:val="21"/>
              </w:rPr>
              <w:t>T</w:t>
            </w:r>
          </w:p>
        </w:tc>
        <w:tc>
          <w:tcPr>
            <w:tcW w:w="1093" w:type="dxa"/>
            <w:vMerge/>
            <w:vAlign w:val="center"/>
          </w:tcPr>
          <w:p w14:paraId="7FE67793" w14:textId="77777777" w:rsidR="00FD005B" w:rsidRPr="00FE2E21" w:rsidRDefault="00FD005B" w:rsidP="00BD44FF">
            <w:pPr>
              <w:widowControl/>
              <w:jc w:val="center"/>
              <w:rPr>
                <w:rFonts w:ascii="Times New Roman" w:eastAsia="宋体" w:hAnsi="Times New Roman" w:cs="Times New Roman"/>
                <w:kern w:val="0"/>
                <w:szCs w:val="21"/>
              </w:rPr>
            </w:pPr>
          </w:p>
        </w:tc>
      </w:tr>
      <w:tr w:rsidR="00FE2E21" w:rsidRPr="00FE2E21" w14:paraId="27387F91" w14:textId="77777777" w:rsidTr="00FE2E21">
        <w:trPr>
          <w:trHeight w:val="20"/>
        </w:trPr>
        <w:tc>
          <w:tcPr>
            <w:tcW w:w="267" w:type="dxa"/>
            <w:vAlign w:val="center"/>
          </w:tcPr>
          <w:p w14:paraId="05C719D9" w14:textId="77777777" w:rsidR="00FD005B" w:rsidRPr="00FE2E21" w:rsidRDefault="00FD005B" w:rsidP="00BD44FF">
            <w:pPr>
              <w:widowControl/>
              <w:jc w:val="center"/>
              <w:rPr>
                <w:rFonts w:ascii="Times New Roman" w:eastAsia="宋体" w:hAnsi="Times New Roman" w:cs="Times New Roman"/>
                <w:kern w:val="0"/>
                <w:sz w:val="18"/>
                <w:szCs w:val="18"/>
              </w:rPr>
            </w:pPr>
            <w:r w:rsidRPr="00FE2E21">
              <w:rPr>
                <w:rFonts w:ascii="Times New Roman" w:eastAsia="宋体" w:hAnsi="Times New Roman" w:cs="Times New Roman"/>
                <w:kern w:val="0"/>
                <w:szCs w:val="21"/>
              </w:rPr>
              <w:t>6</w:t>
            </w:r>
          </w:p>
        </w:tc>
        <w:tc>
          <w:tcPr>
            <w:tcW w:w="832" w:type="dxa"/>
            <w:vAlign w:val="center"/>
          </w:tcPr>
          <w:p w14:paraId="423752ED" w14:textId="77777777" w:rsidR="00FD005B" w:rsidRPr="00FE2E21" w:rsidRDefault="00FD005B" w:rsidP="00BD44FF">
            <w:pPr>
              <w:widowControl/>
              <w:jc w:val="center"/>
              <w:rPr>
                <w:rFonts w:ascii="Times New Roman" w:eastAsia="宋体" w:hAnsi="Times New Roman" w:cs="Times New Roman"/>
                <w:kern w:val="0"/>
                <w:sz w:val="18"/>
                <w:szCs w:val="18"/>
              </w:rPr>
            </w:pPr>
            <w:r w:rsidRPr="00FE2E21">
              <w:rPr>
                <w:rFonts w:ascii="Times New Roman" w:eastAsia="宋体" w:hAnsi="Times New Roman" w:cs="Times New Roman"/>
                <w:kern w:val="0"/>
                <w:szCs w:val="21"/>
              </w:rPr>
              <w:t>废包装材料</w:t>
            </w:r>
          </w:p>
        </w:tc>
        <w:tc>
          <w:tcPr>
            <w:tcW w:w="616" w:type="dxa"/>
            <w:vAlign w:val="center"/>
          </w:tcPr>
          <w:p w14:paraId="5F7537AC" w14:textId="77777777" w:rsidR="00FD005B" w:rsidRPr="00FE2E21" w:rsidRDefault="00FD005B" w:rsidP="00BD44FF">
            <w:pPr>
              <w:widowControl/>
              <w:jc w:val="center"/>
              <w:rPr>
                <w:rFonts w:ascii="Times New Roman" w:eastAsia="宋体" w:hAnsi="Times New Roman" w:cs="Times New Roman"/>
                <w:kern w:val="0"/>
                <w:sz w:val="18"/>
                <w:szCs w:val="18"/>
              </w:rPr>
            </w:pPr>
            <w:r w:rsidRPr="00FE2E21">
              <w:rPr>
                <w:rFonts w:ascii="Times New Roman" w:eastAsia="宋体" w:hAnsi="Times New Roman" w:cs="Times New Roman"/>
                <w:kern w:val="0"/>
                <w:szCs w:val="21"/>
              </w:rPr>
              <w:t>HW49</w:t>
            </w:r>
          </w:p>
        </w:tc>
        <w:tc>
          <w:tcPr>
            <w:tcW w:w="1036" w:type="dxa"/>
            <w:vAlign w:val="center"/>
          </w:tcPr>
          <w:p w14:paraId="2EE598B4" w14:textId="77777777" w:rsidR="00FD005B" w:rsidRPr="00FE2E21" w:rsidRDefault="00FD005B" w:rsidP="00BD44FF">
            <w:pPr>
              <w:widowControl/>
              <w:jc w:val="center"/>
              <w:rPr>
                <w:rFonts w:ascii="Times New Roman" w:eastAsia="宋体" w:hAnsi="Times New Roman" w:cs="Times New Roman"/>
                <w:kern w:val="0"/>
                <w:sz w:val="18"/>
                <w:szCs w:val="18"/>
              </w:rPr>
            </w:pPr>
            <w:r w:rsidRPr="00FE2E21">
              <w:rPr>
                <w:rFonts w:ascii="Times New Roman" w:eastAsia="宋体" w:hAnsi="Times New Roman" w:cs="Times New Roman"/>
                <w:kern w:val="0"/>
                <w:szCs w:val="21"/>
              </w:rPr>
              <w:t>900-041-49</w:t>
            </w:r>
          </w:p>
        </w:tc>
        <w:tc>
          <w:tcPr>
            <w:tcW w:w="767" w:type="dxa"/>
            <w:vAlign w:val="center"/>
          </w:tcPr>
          <w:p w14:paraId="391FF55A" w14:textId="77777777" w:rsidR="00FD005B" w:rsidRPr="00FE2E21" w:rsidRDefault="00FD005B" w:rsidP="00BD44FF">
            <w:pPr>
              <w:widowControl/>
              <w:jc w:val="center"/>
              <w:rPr>
                <w:rFonts w:ascii="Times New Roman" w:eastAsia="宋体" w:hAnsi="Times New Roman" w:cs="Times New Roman"/>
                <w:kern w:val="0"/>
                <w:sz w:val="18"/>
                <w:szCs w:val="18"/>
              </w:rPr>
            </w:pPr>
            <w:r w:rsidRPr="00FE2E21">
              <w:rPr>
                <w:rFonts w:ascii="Times New Roman" w:eastAsia="宋体" w:hAnsi="Times New Roman" w:cs="Times New Roman"/>
                <w:kern w:val="0"/>
                <w:szCs w:val="21"/>
              </w:rPr>
              <w:t>1.38</w:t>
            </w:r>
          </w:p>
        </w:tc>
        <w:tc>
          <w:tcPr>
            <w:tcW w:w="865" w:type="dxa"/>
            <w:vAlign w:val="center"/>
          </w:tcPr>
          <w:p w14:paraId="1A144DDF" w14:textId="77777777" w:rsidR="00FD005B" w:rsidRPr="00FE2E21" w:rsidRDefault="00FD005B" w:rsidP="00BD44FF">
            <w:pPr>
              <w:widowControl/>
              <w:jc w:val="center"/>
              <w:rPr>
                <w:rFonts w:ascii="Times New Roman" w:eastAsia="宋体" w:hAnsi="Times New Roman" w:cs="Times New Roman"/>
                <w:kern w:val="0"/>
                <w:sz w:val="18"/>
                <w:szCs w:val="18"/>
              </w:rPr>
            </w:pPr>
            <w:r w:rsidRPr="00FE2E21">
              <w:rPr>
                <w:rFonts w:ascii="Times New Roman" w:eastAsia="宋体" w:hAnsi="Times New Roman" w:cs="Times New Roman"/>
                <w:kern w:val="0"/>
                <w:szCs w:val="21"/>
              </w:rPr>
              <w:t>包装</w:t>
            </w:r>
          </w:p>
        </w:tc>
        <w:tc>
          <w:tcPr>
            <w:tcW w:w="608" w:type="dxa"/>
            <w:vAlign w:val="center"/>
          </w:tcPr>
          <w:p w14:paraId="17FC2521" w14:textId="77777777" w:rsidR="00FD005B" w:rsidRPr="00FE2E21" w:rsidRDefault="00FD005B" w:rsidP="00BD44FF">
            <w:pPr>
              <w:widowControl/>
              <w:jc w:val="center"/>
              <w:rPr>
                <w:rFonts w:ascii="Times New Roman" w:eastAsia="宋体" w:hAnsi="Times New Roman" w:cs="Times New Roman"/>
                <w:kern w:val="0"/>
                <w:sz w:val="18"/>
                <w:szCs w:val="18"/>
              </w:rPr>
            </w:pPr>
            <w:r w:rsidRPr="00FE2E21">
              <w:rPr>
                <w:rFonts w:ascii="Times New Roman" w:eastAsia="宋体" w:hAnsi="Times New Roman" w:cs="Times New Roman"/>
                <w:kern w:val="0"/>
                <w:szCs w:val="21"/>
              </w:rPr>
              <w:t>固</w:t>
            </w:r>
          </w:p>
        </w:tc>
        <w:tc>
          <w:tcPr>
            <w:tcW w:w="1026" w:type="dxa"/>
            <w:vAlign w:val="center"/>
          </w:tcPr>
          <w:p w14:paraId="3F29108C" w14:textId="77777777" w:rsidR="00FD005B" w:rsidRPr="00FE2E21" w:rsidRDefault="00FD005B" w:rsidP="00BD44FF">
            <w:pPr>
              <w:widowControl/>
              <w:jc w:val="center"/>
              <w:rPr>
                <w:rFonts w:ascii="Times New Roman" w:eastAsia="宋体" w:hAnsi="Times New Roman" w:cs="Times New Roman"/>
                <w:kern w:val="0"/>
                <w:sz w:val="18"/>
                <w:szCs w:val="18"/>
              </w:rPr>
            </w:pPr>
            <w:r w:rsidRPr="00FE2E21">
              <w:rPr>
                <w:rFonts w:ascii="Times New Roman" w:eastAsia="宋体" w:hAnsi="Times New Roman" w:cs="Times New Roman"/>
                <w:kern w:val="0"/>
                <w:szCs w:val="21"/>
              </w:rPr>
              <w:t>包装袋、原料</w:t>
            </w:r>
          </w:p>
        </w:tc>
        <w:tc>
          <w:tcPr>
            <w:tcW w:w="822" w:type="dxa"/>
            <w:vAlign w:val="center"/>
          </w:tcPr>
          <w:p w14:paraId="256C8F1F" w14:textId="77777777" w:rsidR="00FD005B" w:rsidRPr="00FE2E21" w:rsidRDefault="00FD005B" w:rsidP="00BD44FF">
            <w:pPr>
              <w:widowControl/>
              <w:jc w:val="center"/>
              <w:rPr>
                <w:rFonts w:ascii="Times New Roman" w:eastAsia="宋体" w:hAnsi="Times New Roman" w:cs="Times New Roman"/>
                <w:kern w:val="0"/>
                <w:sz w:val="18"/>
                <w:szCs w:val="18"/>
              </w:rPr>
            </w:pPr>
            <w:r w:rsidRPr="00FE2E21">
              <w:rPr>
                <w:rFonts w:ascii="Times New Roman" w:eastAsia="宋体" w:hAnsi="Times New Roman" w:cs="Times New Roman"/>
                <w:kern w:val="0"/>
                <w:szCs w:val="21"/>
              </w:rPr>
              <w:t>各种化学品</w:t>
            </w:r>
          </w:p>
        </w:tc>
        <w:tc>
          <w:tcPr>
            <w:tcW w:w="638" w:type="dxa"/>
            <w:vAlign w:val="center"/>
          </w:tcPr>
          <w:p w14:paraId="50BB5DF2" w14:textId="77777777" w:rsidR="00FD005B" w:rsidRPr="00FE2E21" w:rsidRDefault="00FD005B" w:rsidP="00BD44FF">
            <w:pPr>
              <w:widowControl/>
              <w:jc w:val="center"/>
              <w:rPr>
                <w:rFonts w:ascii="Times New Roman" w:eastAsia="宋体" w:hAnsi="Times New Roman" w:cs="Times New Roman"/>
                <w:kern w:val="0"/>
                <w:sz w:val="18"/>
                <w:szCs w:val="18"/>
              </w:rPr>
            </w:pPr>
            <w:r w:rsidRPr="00FE2E21">
              <w:rPr>
                <w:rFonts w:ascii="Times New Roman" w:eastAsia="宋体" w:hAnsi="Times New Roman" w:cs="Times New Roman"/>
                <w:kern w:val="0"/>
                <w:szCs w:val="21"/>
              </w:rPr>
              <w:t>1d</w:t>
            </w:r>
          </w:p>
        </w:tc>
        <w:tc>
          <w:tcPr>
            <w:tcW w:w="556" w:type="dxa"/>
            <w:vAlign w:val="center"/>
          </w:tcPr>
          <w:p w14:paraId="3F0FE3E8" w14:textId="77777777" w:rsidR="00FD005B" w:rsidRPr="00FE2E21" w:rsidRDefault="00FD005B" w:rsidP="00BD44FF">
            <w:pPr>
              <w:widowControl/>
              <w:jc w:val="center"/>
              <w:rPr>
                <w:rFonts w:ascii="Times New Roman" w:eastAsia="宋体" w:hAnsi="Times New Roman" w:cs="Times New Roman"/>
                <w:kern w:val="0"/>
                <w:sz w:val="18"/>
                <w:szCs w:val="18"/>
              </w:rPr>
            </w:pPr>
            <w:r w:rsidRPr="00FE2E21">
              <w:rPr>
                <w:rFonts w:ascii="Times New Roman" w:eastAsia="宋体" w:hAnsi="Times New Roman" w:cs="Times New Roman"/>
                <w:kern w:val="0"/>
                <w:szCs w:val="21"/>
              </w:rPr>
              <w:t>T</w:t>
            </w:r>
          </w:p>
        </w:tc>
        <w:tc>
          <w:tcPr>
            <w:tcW w:w="1093" w:type="dxa"/>
            <w:vMerge/>
            <w:vAlign w:val="center"/>
          </w:tcPr>
          <w:p w14:paraId="5FA710B3" w14:textId="77777777" w:rsidR="00FD005B" w:rsidRPr="00FE2E21" w:rsidRDefault="00FD005B" w:rsidP="00BD44FF">
            <w:pPr>
              <w:widowControl/>
              <w:jc w:val="left"/>
              <w:rPr>
                <w:rFonts w:ascii="Times New Roman" w:eastAsia="宋体" w:hAnsi="Times New Roman" w:cs="Times New Roman"/>
                <w:kern w:val="0"/>
                <w:sz w:val="18"/>
                <w:szCs w:val="18"/>
              </w:rPr>
            </w:pPr>
          </w:p>
        </w:tc>
      </w:tr>
      <w:tr w:rsidR="00FE2E21" w:rsidRPr="00FE2E21" w14:paraId="21A4D28B" w14:textId="77777777" w:rsidTr="00FE2E21">
        <w:trPr>
          <w:trHeight w:val="20"/>
        </w:trPr>
        <w:tc>
          <w:tcPr>
            <w:tcW w:w="267" w:type="dxa"/>
            <w:vAlign w:val="center"/>
          </w:tcPr>
          <w:p w14:paraId="3D829DAA" w14:textId="77777777" w:rsidR="00FD005B" w:rsidRPr="00FE2E21" w:rsidRDefault="00FD005B" w:rsidP="00BD44FF">
            <w:pPr>
              <w:widowControl/>
              <w:jc w:val="center"/>
              <w:rPr>
                <w:rFonts w:ascii="Times New Roman" w:eastAsia="宋体" w:hAnsi="Times New Roman" w:cs="Times New Roman"/>
                <w:kern w:val="0"/>
                <w:sz w:val="18"/>
                <w:szCs w:val="18"/>
              </w:rPr>
            </w:pPr>
            <w:r w:rsidRPr="00FE2E21">
              <w:rPr>
                <w:rFonts w:ascii="Times New Roman" w:eastAsia="宋体" w:hAnsi="Times New Roman" w:cs="Times New Roman"/>
                <w:kern w:val="0"/>
                <w:szCs w:val="21"/>
              </w:rPr>
              <w:t>7</w:t>
            </w:r>
          </w:p>
        </w:tc>
        <w:tc>
          <w:tcPr>
            <w:tcW w:w="832" w:type="dxa"/>
            <w:vAlign w:val="center"/>
          </w:tcPr>
          <w:p w14:paraId="56E7613E" w14:textId="77777777" w:rsidR="00FD005B" w:rsidRPr="00FE2E21" w:rsidRDefault="00FD005B" w:rsidP="00BD44FF">
            <w:pPr>
              <w:widowControl/>
              <w:jc w:val="center"/>
              <w:rPr>
                <w:rFonts w:ascii="Times New Roman" w:eastAsia="宋体" w:hAnsi="Times New Roman" w:cs="Times New Roman"/>
                <w:kern w:val="0"/>
                <w:sz w:val="18"/>
                <w:szCs w:val="18"/>
              </w:rPr>
            </w:pPr>
            <w:r w:rsidRPr="00FE2E21">
              <w:rPr>
                <w:rFonts w:ascii="Times New Roman" w:eastAsia="宋体" w:hAnsi="Times New Roman" w:cs="Times New Roman"/>
                <w:kern w:val="0"/>
                <w:szCs w:val="21"/>
              </w:rPr>
              <w:t>废水处理污泥</w:t>
            </w:r>
          </w:p>
        </w:tc>
        <w:tc>
          <w:tcPr>
            <w:tcW w:w="616" w:type="dxa"/>
            <w:vAlign w:val="center"/>
          </w:tcPr>
          <w:p w14:paraId="058A633D" w14:textId="77777777" w:rsidR="00FD005B" w:rsidRPr="00FE2E21" w:rsidRDefault="00FD005B" w:rsidP="00BD44FF">
            <w:pPr>
              <w:widowControl/>
              <w:jc w:val="center"/>
              <w:rPr>
                <w:rFonts w:ascii="Times New Roman" w:eastAsia="宋体" w:hAnsi="Times New Roman" w:cs="Times New Roman"/>
                <w:kern w:val="0"/>
                <w:sz w:val="18"/>
                <w:szCs w:val="18"/>
              </w:rPr>
            </w:pPr>
            <w:r w:rsidRPr="00FE2E21">
              <w:rPr>
                <w:rFonts w:ascii="Times New Roman" w:eastAsia="宋体" w:hAnsi="Times New Roman" w:cs="Times New Roman"/>
                <w:kern w:val="0"/>
                <w:szCs w:val="21"/>
              </w:rPr>
              <w:t>HW06</w:t>
            </w:r>
          </w:p>
        </w:tc>
        <w:tc>
          <w:tcPr>
            <w:tcW w:w="1036" w:type="dxa"/>
            <w:vAlign w:val="center"/>
          </w:tcPr>
          <w:p w14:paraId="290DDB3A" w14:textId="77777777" w:rsidR="00FD005B" w:rsidRPr="00FE2E21" w:rsidRDefault="00FD005B" w:rsidP="00BD44FF">
            <w:pPr>
              <w:widowControl/>
              <w:jc w:val="center"/>
              <w:rPr>
                <w:rFonts w:ascii="Times New Roman" w:eastAsia="宋体" w:hAnsi="Times New Roman" w:cs="Times New Roman"/>
                <w:kern w:val="0"/>
                <w:sz w:val="18"/>
                <w:szCs w:val="18"/>
              </w:rPr>
            </w:pPr>
            <w:r w:rsidRPr="00FE2E21">
              <w:rPr>
                <w:rFonts w:ascii="Times New Roman" w:eastAsia="宋体" w:hAnsi="Times New Roman" w:cs="Times New Roman"/>
                <w:kern w:val="0"/>
                <w:szCs w:val="21"/>
              </w:rPr>
              <w:t>900-409-06</w:t>
            </w:r>
          </w:p>
        </w:tc>
        <w:tc>
          <w:tcPr>
            <w:tcW w:w="767" w:type="dxa"/>
            <w:vAlign w:val="center"/>
          </w:tcPr>
          <w:p w14:paraId="139FFF2A" w14:textId="77777777" w:rsidR="00FD005B" w:rsidRPr="00FE2E21" w:rsidRDefault="00FD005B" w:rsidP="00BD44FF">
            <w:pPr>
              <w:widowControl/>
              <w:jc w:val="center"/>
              <w:rPr>
                <w:rFonts w:ascii="Times New Roman" w:eastAsia="宋体" w:hAnsi="Times New Roman" w:cs="Times New Roman"/>
                <w:kern w:val="0"/>
                <w:sz w:val="18"/>
                <w:szCs w:val="18"/>
              </w:rPr>
            </w:pPr>
            <w:r w:rsidRPr="00FE2E21">
              <w:rPr>
                <w:rFonts w:ascii="Times New Roman" w:eastAsia="宋体" w:hAnsi="Times New Roman" w:cs="Times New Roman"/>
                <w:kern w:val="0"/>
                <w:szCs w:val="21"/>
              </w:rPr>
              <w:t>10</w:t>
            </w:r>
          </w:p>
        </w:tc>
        <w:tc>
          <w:tcPr>
            <w:tcW w:w="865" w:type="dxa"/>
            <w:vAlign w:val="center"/>
          </w:tcPr>
          <w:p w14:paraId="7C0C9F7B" w14:textId="77777777" w:rsidR="00FD005B" w:rsidRPr="00FE2E21" w:rsidRDefault="00FD005B" w:rsidP="00BD44FF">
            <w:pPr>
              <w:widowControl/>
              <w:jc w:val="center"/>
              <w:rPr>
                <w:rFonts w:ascii="Times New Roman" w:eastAsia="宋体" w:hAnsi="Times New Roman" w:cs="Times New Roman"/>
                <w:kern w:val="0"/>
                <w:sz w:val="18"/>
                <w:szCs w:val="18"/>
              </w:rPr>
            </w:pPr>
            <w:r w:rsidRPr="00FE2E21">
              <w:rPr>
                <w:rFonts w:ascii="Times New Roman" w:eastAsia="宋体" w:hAnsi="Times New Roman" w:cs="Times New Roman"/>
                <w:kern w:val="0"/>
                <w:szCs w:val="21"/>
              </w:rPr>
              <w:t>污水处理设施</w:t>
            </w:r>
          </w:p>
        </w:tc>
        <w:tc>
          <w:tcPr>
            <w:tcW w:w="608" w:type="dxa"/>
            <w:vAlign w:val="center"/>
          </w:tcPr>
          <w:p w14:paraId="0B4F3EDA" w14:textId="77777777" w:rsidR="00FD005B" w:rsidRPr="00FE2E21" w:rsidRDefault="00FD005B" w:rsidP="00BD44FF">
            <w:pPr>
              <w:widowControl/>
              <w:jc w:val="center"/>
              <w:rPr>
                <w:rFonts w:ascii="Times New Roman" w:eastAsia="宋体" w:hAnsi="Times New Roman" w:cs="Times New Roman"/>
                <w:kern w:val="0"/>
                <w:sz w:val="18"/>
                <w:szCs w:val="18"/>
              </w:rPr>
            </w:pPr>
            <w:r w:rsidRPr="00FE2E21">
              <w:rPr>
                <w:rFonts w:ascii="Times New Roman" w:eastAsia="宋体" w:hAnsi="Times New Roman" w:cs="Times New Roman"/>
                <w:kern w:val="0"/>
                <w:szCs w:val="21"/>
              </w:rPr>
              <w:t>固</w:t>
            </w:r>
          </w:p>
        </w:tc>
        <w:tc>
          <w:tcPr>
            <w:tcW w:w="1026" w:type="dxa"/>
            <w:vAlign w:val="center"/>
          </w:tcPr>
          <w:p w14:paraId="7A2AECC3" w14:textId="77777777" w:rsidR="00FD005B" w:rsidRPr="00FE2E21" w:rsidRDefault="00FD005B" w:rsidP="00BD44FF">
            <w:pPr>
              <w:widowControl/>
              <w:jc w:val="center"/>
              <w:rPr>
                <w:rFonts w:ascii="Times New Roman" w:eastAsia="宋体" w:hAnsi="Times New Roman" w:cs="Times New Roman"/>
                <w:kern w:val="0"/>
                <w:sz w:val="18"/>
                <w:szCs w:val="18"/>
              </w:rPr>
            </w:pPr>
            <w:r w:rsidRPr="00FE2E21">
              <w:rPr>
                <w:rFonts w:ascii="Times New Roman" w:eastAsia="宋体" w:hAnsi="Times New Roman" w:cs="Times New Roman"/>
                <w:kern w:val="0"/>
                <w:szCs w:val="21"/>
              </w:rPr>
              <w:t>污泥、水、盐</w:t>
            </w:r>
          </w:p>
        </w:tc>
        <w:tc>
          <w:tcPr>
            <w:tcW w:w="822" w:type="dxa"/>
            <w:vAlign w:val="center"/>
          </w:tcPr>
          <w:p w14:paraId="5BC9DE30" w14:textId="77777777" w:rsidR="00FD005B" w:rsidRPr="00FE2E21" w:rsidRDefault="00FD005B" w:rsidP="00BD44FF">
            <w:pPr>
              <w:widowControl/>
              <w:jc w:val="center"/>
              <w:rPr>
                <w:rFonts w:ascii="Times New Roman" w:eastAsia="宋体" w:hAnsi="Times New Roman" w:cs="Times New Roman"/>
                <w:kern w:val="0"/>
                <w:sz w:val="18"/>
                <w:szCs w:val="18"/>
              </w:rPr>
            </w:pPr>
            <w:r w:rsidRPr="00FE2E21">
              <w:rPr>
                <w:rFonts w:ascii="Times New Roman" w:eastAsia="宋体" w:hAnsi="Times New Roman" w:cs="Times New Roman"/>
                <w:kern w:val="0"/>
                <w:szCs w:val="21"/>
              </w:rPr>
              <w:t>物化、生化污泥</w:t>
            </w:r>
          </w:p>
        </w:tc>
        <w:tc>
          <w:tcPr>
            <w:tcW w:w="638" w:type="dxa"/>
            <w:vAlign w:val="center"/>
          </w:tcPr>
          <w:p w14:paraId="6A5DC043" w14:textId="77777777" w:rsidR="00FD005B" w:rsidRPr="00FE2E21" w:rsidRDefault="00FD005B" w:rsidP="00BD44FF">
            <w:pPr>
              <w:widowControl/>
              <w:jc w:val="center"/>
              <w:rPr>
                <w:rFonts w:ascii="Times New Roman" w:eastAsia="宋体" w:hAnsi="Times New Roman" w:cs="Times New Roman"/>
                <w:kern w:val="0"/>
                <w:sz w:val="18"/>
                <w:szCs w:val="18"/>
              </w:rPr>
            </w:pPr>
            <w:r w:rsidRPr="00FE2E21">
              <w:rPr>
                <w:rFonts w:ascii="Times New Roman" w:eastAsia="宋体" w:hAnsi="Times New Roman" w:cs="Times New Roman"/>
                <w:kern w:val="0"/>
                <w:szCs w:val="21"/>
              </w:rPr>
              <w:t>1d</w:t>
            </w:r>
          </w:p>
        </w:tc>
        <w:tc>
          <w:tcPr>
            <w:tcW w:w="556" w:type="dxa"/>
            <w:vAlign w:val="center"/>
          </w:tcPr>
          <w:p w14:paraId="29A5A89A" w14:textId="77777777" w:rsidR="00FD005B" w:rsidRPr="00FE2E21" w:rsidRDefault="00FD005B" w:rsidP="00BD44FF">
            <w:pPr>
              <w:widowControl/>
              <w:jc w:val="center"/>
              <w:rPr>
                <w:rFonts w:ascii="Times New Roman" w:eastAsia="宋体" w:hAnsi="Times New Roman" w:cs="Times New Roman"/>
                <w:kern w:val="0"/>
                <w:sz w:val="18"/>
                <w:szCs w:val="18"/>
              </w:rPr>
            </w:pPr>
            <w:r w:rsidRPr="00FE2E21">
              <w:rPr>
                <w:rFonts w:ascii="Times New Roman" w:eastAsia="宋体" w:hAnsi="Times New Roman" w:cs="Times New Roman"/>
                <w:kern w:val="0"/>
                <w:szCs w:val="21"/>
              </w:rPr>
              <w:t>T/In</w:t>
            </w:r>
          </w:p>
        </w:tc>
        <w:tc>
          <w:tcPr>
            <w:tcW w:w="1093" w:type="dxa"/>
            <w:vMerge/>
            <w:vAlign w:val="center"/>
          </w:tcPr>
          <w:p w14:paraId="5341E2C0" w14:textId="77777777" w:rsidR="00FD005B" w:rsidRPr="00FE2E21" w:rsidRDefault="00FD005B" w:rsidP="00BD44FF">
            <w:pPr>
              <w:widowControl/>
              <w:jc w:val="left"/>
              <w:rPr>
                <w:rFonts w:ascii="Times New Roman" w:eastAsia="宋体" w:hAnsi="Times New Roman" w:cs="Times New Roman"/>
                <w:kern w:val="0"/>
                <w:sz w:val="18"/>
                <w:szCs w:val="18"/>
              </w:rPr>
            </w:pPr>
          </w:p>
        </w:tc>
      </w:tr>
      <w:tr w:rsidR="00FD005B" w:rsidRPr="00FE2E21" w14:paraId="051C2713" w14:textId="77777777" w:rsidTr="00FE2E21">
        <w:trPr>
          <w:trHeight w:val="20"/>
        </w:trPr>
        <w:tc>
          <w:tcPr>
            <w:tcW w:w="2751" w:type="dxa"/>
            <w:gridSpan w:val="4"/>
            <w:vAlign w:val="center"/>
          </w:tcPr>
          <w:p w14:paraId="4B2DDC76" w14:textId="77777777" w:rsidR="00FD005B" w:rsidRPr="00FE2E21" w:rsidRDefault="00FD005B" w:rsidP="00BD44FF">
            <w:pPr>
              <w:widowControl/>
              <w:jc w:val="center"/>
              <w:rPr>
                <w:rFonts w:ascii="Times New Roman" w:eastAsia="宋体" w:hAnsi="Times New Roman" w:cs="Times New Roman"/>
                <w:kern w:val="0"/>
                <w:sz w:val="18"/>
                <w:szCs w:val="18"/>
              </w:rPr>
            </w:pPr>
            <w:r w:rsidRPr="00FE2E21">
              <w:rPr>
                <w:rFonts w:ascii="Times New Roman" w:eastAsia="宋体" w:hAnsi="Times New Roman" w:cs="Times New Roman"/>
                <w:kern w:val="0"/>
                <w:szCs w:val="21"/>
              </w:rPr>
              <w:t>合计</w:t>
            </w:r>
          </w:p>
        </w:tc>
        <w:tc>
          <w:tcPr>
            <w:tcW w:w="6375" w:type="dxa"/>
            <w:gridSpan w:val="8"/>
            <w:vAlign w:val="center"/>
          </w:tcPr>
          <w:p w14:paraId="396F7D06" w14:textId="77777777" w:rsidR="00FD005B" w:rsidRPr="00FE2E21" w:rsidRDefault="00FD005B" w:rsidP="00BD44FF">
            <w:pPr>
              <w:widowControl/>
              <w:jc w:val="center"/>
              <w:rPr>
                <w:rFonts w:ascii="Times New Roman" w:eastAsia="宋体" w:hAnsi="Times New Roman" w:cs="Times New Roman"/>
                <w:kern w:val="0"/>
                <w:sz w:val="18"/>
                <w:szCs w:val="18"/>
              </w:rPr>
            </w:pPr>
            <w:r w:rsidRPr="00FE2E21">
              <w:rPr>
                <w:rFonts w:ascii="Times New Roman" w:eastAsia="宋体" w:hAnsi="Times New Roman" w:cs="Times New Roman"/>
                <w:kern w:val="0"/>
                <w:szCs w:val="21"/>
              </w:rPr>
              <w:t>451.953</w:t>
            </w:r>
          </w:p>
        </w:tc>
      </w:tr>
    </w:tbl>
    <w:p w14:paraId="31FD219E" w14:textId="77777777" w:rsidR="00FD005B" w:rsidRDefault="00FD005B" w:rsidP="00076DAF">
      <w:pPr>
        <w:adjustRightInd w:val="0"/>
        <w:snapToGrid w:val="0"/>
        <w:spacing w:line="360" w:lineRule="auto"/>
        <w:ind w:firstLineChars="200" w:firstLine="482"/>
        <w:rPr>
          <w:rFonts w:ascii="Times New Roman" w:eastAsia="宋体" w:hAnsi="Times New Roman" w:cs="Times New Roman"/>
          <w:b/>
          <w:color w:val="000000" w:themeColor="text1"/>
          <w:sz w:val="24"/>
          <w:szCs w:val="24"/>
        </w:rPr>
      </w:pPr>
    </w:p>
    <w:p w14:paraId="7E2265AA" w14:textId="5A52342B" w:rsidR="000E0B89" w:rsidRPr="00FE2E21" w:rsidRDefault="00FE2E21" w:rsidP="00076DAF">
      <w:pPr>
        <w:adjustRightInd w:val="0"/>
        <w:snapToGrid w:val="0"/>
        <w:spacing w:line="360" w:lineRule="auto"/>
        <w:ind w:firstLineChars="200" w:firstLine="482"/>
        <w:rPr>
          <w:rFonts w:ascii="Times New Roman" w:eastAsia="宋体" w:hAnsi="Times New Roman" w:cs="Times New Roman"/>
          <w:b/>
          <w:bCs/>
          <w:color w:val="000000" w:themeColor="text1"/>
          <w:sz w:val="24"/>
          <w:szCs w:val="24"/>
        </w:rPr>
      </w:pPr>
      <w:r>
        <w:rPr>
          <w:rFonts w:ascii="Times New Roman" w:eastAsia="宋体" w:hAnsi="Times New Roman" w:cs="Times New Roman"/>
          <w:b/>
          <w:color w:val="000000" w:themeColor="text1"/>
          <w:sz w:val="24"/>
          <w:szCs w:val="24"/>
        </w:rPr>
        <w:t>综上</w:t>
      </w:r>
      <w:r w:rsidR="000E0B89" w:rsidRPr="00FE2E21">
        <w:rPr>
          <w:rFonts w:ascii="Times New Roman" w:eastAsia="宋体" w:hAnsi="Times New Roman" w:cs="Times New Roman"/>
          <w:b/>
          <w:color w:val="000000" w:themeColor="text1"/>
          <w:sz w:val="24"/>
          <w:szCs w:val="24"/>
        </w:rPr>
        <w:t>：</w:t>
      </w:r>
      <w:r w:rsidRPr="00FE2E21">
        <w:rPr>
          <w:rFonts w:ascii="Times New Roman" w:eastAsia="宋体" w:hAnsi="Times New Roman" w:cs="Times New Roman"/>
          <w:b/>
          <w:color w:val="000000" w:themeColor="text1"/>
          <w:sz w:val="24"/>
          <w:szCs w:val="24"/>
        </w:rPr>
        <w:t>本项目仅涉及设备的补充，不涉及其他变化，因此</w:t>
      </w:r>
      <w:r w:rsidR="00D84344" w:rsidRPr="00FE2E21">
        <w:rPr>
          <w:rFonts w:ascii="Times New Roman" w:eastAsia="宋体" w:hAnsi="Times New Roman" w:cs="Times New Roman" w:hint="eastAsia"/>
          <w:b/>
          <w:bCs/>
          <w:color w:val="000000" w:themeColor="text1"/>
          <w:sz w:val="24"/>
          <w:szCs w:val="24"/>
        </w:rPr>
        <w:t>固</w:t>
      </w:r>
      <w:proofErr w:type="gramStart"/>
      <w:r w:rsidR="00D84344" w:rsidRPr="00FE2E21">
        <w:rPr>
          <w:rFonts w:ascii="Times New Roman" w:eastAsia="宋体" w:hAnsi="Times New Roman" w:cs="Times New Roman" w:hint="eastAsia"/>
          <w:b/>
          <w:bCs/>
          <w:color w:val="000000" w:themeColor="text1"/>
          <w:sz w:val="24"/>
          <w:szCs w:val="24"/>
        </w:rPr>
        <w:t>废</w:t>
      </w:r>
      <w:r w:rsidR="00C0565E" w:rsidRPr="00FE2E21">
        <w:rPr>
          <w:rFonts w:ascii="Times New Roman" w:eastAsia="宋体" w:hAnsi="Times New Roman" w:cs="Times New Roman" w:hint="eastAsia"/>
          <w:b/>
          <w:bCs/>
          <w:color w:val="000000" w:themeColor="text1"/>
          <w:sz w:val="24"/>
          <w:szCs w:val="24"/>
        </w:rPr>
        <w:t>产生</w:t>
      </w:r>
      <w:proofErr w:type="gramEnd"/>
      <w:r w:rsidR="00C0565E" w:rsidRPr="00FE2E21">
        <w:rPr>
          <w:rFonts w:ascii="Times New Roman" w:eastAsia="宋体" w:hAnsi="Times New Roman" w:cs="Times New Roman" w:hint="eastAsia"/>
          <w:b/>
          <w:bCs/>
          <w:color w:val="000000" w:themeColor="text1"/>
          <w:sz w:val="24"/>
          <w:szCs w:val="24"/>
        </w:rPr>
        <w:t>及处置情况不发生变动</w:t>
      </w:r>
      <w:r w:rsidR="003763CB" w:rsidRPr="00FE2E21">
        <w:rPr>
          <w:rFonts w:ascii="Times New Roman" w:eastAsia="宋体" w:hAnsi="Times New Roman" w:cs="Times New Roman"/>
          <w:b/>
          <w:bCs/>
          <w:color w:val="000000" w:themeColor="text1"/>
          <w:sz w:val="24"/>
          <w:szCs w:val="24"/>
        </w:rPr>
        <w:t>。</w:t>
      </w:r>
    </w:p>
    <w:p w14:paraId="08A31C21" w14:textId="77777777" w:rsidR="000E0B89" w:rsidRPr="00724A62" w:rsidRDefault="000E0B89" w:rsidP="000E0B89">
      <w:pPr>
        <w:adjustRightInd w:val="0"/>
        <w:snapToGrid w:val="0"/>
        <w:spacing w:line="360" w:lineRule="auto"/>
        <w:ind w:firstLineChars="200" w:firstLine="480"/>
        <w:rPr>
          <w:rFonts w:ascii="Times New Roman" w:eastAsia="宋体" w:hAnsi="Times New Roman" w:cs="Times New Roman"/>
          <w:bCs/>
          <w:color w:val="000000" w:themeColor="text1"/>
          <w:sz w:val="24"/>
          <w:szCs w:val="24"/>
        </w:rPr>
        <w:sectPr w:rsidR="000E0B89" w:rsidRPr="00724A62" w:rsidSect="00117FF2">
          <w:pgSz w:w="16838" w:h="11906" w:orient="landscape"/>
          <w:pgMar w:top="1440" w:right="1800" w:bottom="1440" w:left="1800" w:header="851" w:footer="992" w:gutter="0"/>
          <w:cols w:space="425"/>
          <w:docGrid w:type="lines" w:linePitch="312"/>
        </w:sectPr>
      </w:pPr>
    </w:p>
    <w:p w14:paraId="747ACAB8" w14:textId="6E324F24" w:rsidR="000E0B89" w:rsidRDefault="000E0B89" w:rsidP="000E0B89">
      <w:pPr>
        <w:spacing w:line="360" w:lineRule="auto"/>
        <w:ind w:firstLineChars="200" w:firstLine="482"/>
        <w:outlineLvl w:val="3"/>
        <w:rPr>
          <w:rFonts w:ascii="Times New Roman" w:eastAsia="宋体" w:hAnsi="Times New Roman" w:cs="Times New Roman"/>
          <w:b/>
          <w:bCs/>
          <w:color w:val="000000" w:themeColor="text1"/>
          <w:sz w:val="24"/>
          <w:szCs w:val="24"/>
        </w:rPr>
      </w:pPr>
      <w:r w:rsidRPr="00724A62">
        <w:rPr>
          <w:rFonts w:ascii="Times New Roman" w:eastAsia="宋体" w:hAnsi="Times New Roman" w:cs="Times New Roman"/>
          <w:b/>
          <w:bCs/>
          <w:color w:val="000000" w:themeColor="text1"/>
          <w:sz w:val="24"/>
          <w:szCs w:val="24"/>
        </w:rPr>
        <w:lastRenderedPageBreak/>
        <w:t>2.4.</w:t>
      </w:r>
      <w:r w:rsidR="00921AFD" w:rsidRPr="00724A62">
        <w:rPr>
          <w:rFonts w:ascii="Times New Roman" w:eastAsia="宋体" w:hAnsi="Times New Roman" w:cs="Times New Roman"/>
          <w:b/>
          <w:bCs/>
          <w:color w:val="000000" w:themeColor="text1"/>
          <w:sz w:val="24"/>
          <w:szCs w:val="24"/>
        </w:rPr>
        <w:t>5</w:t>
      </w:r>
      <w:r w:rsidRPr="00724A62">
        <w:rPr>
          <w:rFonts w:ascii="Times New Roman" w:eastAsia="宋体" w:hAnsi="Times New Roman" w:cs="Times New Roman"/>
          <w:b/>
          <w:bCs/>
          <w:color w:val="000000" w:themeColor="text1"/>
          <w:sz w:val="24"/>
          <w:szCs w:val="24"/>
        </w:rPr>
        <w:t>.4</w:t>
      </w:r>
      <w:r w:rsidRPr="00724A62">
        <w:rPr>
          <w:rFonts w:ascii="Times New Roman" w:eastAsia="宋体" w:hAnsi="Times New Roman" w:cs="Times New Roman"/>
          <w:b/>
          <w:bCs/>
          <w:color w:val="000000" w:themeColor="text1"/>
          <w:sz w:val="24"/>
          <w:szCs w:val="24"/>
        </w:rPr>
        <w:t>噪声</w:t>
      </w:r>
    </w:p>
    <w:p w14:paraId="45A5D652" w14:textId="64DB2529" w:rsidR="00FD005B" w:rsidRPr="00FD005B" w:rsidRDefault="00FD005B" w:rsidP="00FD005B">
      <w:pPr>
        <w:spacing w:line="500" w:lineRule="exact"/>
        <w:ind w:firstLine="510"/>
        <w:rPr>
          <w:rFonts w:ascii="Times New Roman" w:eastAsia="宋体" w:hAnsi="Times New Roman" w:cs="Times New Roman"/>
          <w:kern w:val="0"/>
          <w:sz w:val="24"/>
          <w:szCs w:val="24"/>
        </w:rPr>
      </w:pPr>
      <w:r w:rsidRPr="00FD005B">
        <w:rPr>
          <w:rFonts w:ascii="Times New Roman" w:eastAsia="宋体" w:hAnsi="Times New Roman" w:cs="Times New Roman" w:hint="eastAsia"/>
          <w:kern w:val="0"/>
          <w:sz w:val="24"/>
          <w:szCs w:val="24"/>
        </w:rPr>
        <w:t>项目</w:t>
      </w:r>
      <w:r w:rsidRPr="00FD005B">
        <w:rPr>
          <w:rFonts w:ascii="Times New Roman" w:eastAsia="宋体" w:hAnsi="Times New Roman" w:cs="Times New Roman"/>
          <w:kern w:val="0"/>
          <w:sz w:val="24"/>
          <w:szCs w:val="20"/>
        </w:rPr>
        <w:t>噪声产生及治理情况</w:t>
      </w:r>
      <w:r w:rsidRPr="00FD005B">
        <w:rPr>
          <w:rFonts w:ascii="Times New Roman" w:eastAsia="宋体" w:hAnsi="Times New Roman" w:cs="Times New Roman"/>
          <w:kern w:val="0"/>
          <w:sz w:val="24"/>
          <w:szCs w:val="24"/>
        </w:rPr>
        <w:t>见表</w:t>
      </w:r>
      <w:r w:rsidR="00FE2E21">
        <w:rPr>
          <w:rFonts w:ascii="Times New Roman" w:eastAsia="宋体" w:hAnsi="Times New Roman" w:cs="Times New Roman"/>
          <w:kern w:val="0"/>
          <w:sz w:val="24"/>
          <w:szCs w:val="24"/>
        </w:rPr>
        <w:t>2</w:t>
      </w:r>
      <w:r w:rsidRPr="00FD005B">
        <w:rPr>
          <w:rFonts w:ascii="Times New Roman" w:eastAsia="宋体" w:hAnsi="Times New Roman" w:cs="Times New Roman"/>
          <w:kern w:val="0"/>
          <w:sz w:val="24"/>
          <w:szCs w:val="24"/>
        </w:rPr>
        <w:t>.4-</w:t>
      </w:r>
      <w:r w:rsidR="00FE2E21">
        <w:rPr>
          <w:rFonts w:ascii="Times New Roman" w:eastAsia="宋体" w:hAnsi="Times New Roman" w:cs="Times New Roman"/>
          <w:kern w:val="0"/>
          <w:sz w:val="24"/>
          <w:szCs w:val="24"/>
        </w:rPr>
        <w:t>16~2.4-17</w:t>
      </w:r>
      <w:r w:rsidRPr="00FD005B">
        <w:rPr>
          <w:rFonts w:ascii="Times New Roman" w:eastAsia="宋体" w:hAnsi="Times New Roman" w:cs="Times New Roman"/>
          <w:kern w:val="0"/>
          <w:sz w:val="24"/>
          <w:szCs w:val="24"/>
        </w:rPr>
        <w:t>。</w:t>
      </w:r>
    </w:p>
    <w:p w14:paraId="061BDBF0" w14:textId="4C7E65DA" w:rsidR="00FD005B" w:rsidRPr="00FD005B" w:rsidRDefault="00FD005B" w:rsidP="00FD005B">
      <w:pPr>
        <w:autoSpaceDE w:val="0"/>
        <w:autoSpaceDN w:val="0"/>
        <w:adjustRightInd w:val="0"/>
        <w:snapToGrid w:val="0"/>
        <w:spacing w:line="500" w:lineRule="exact"/>
        <w:jc w:val="center"/>
        <w:rPr>
          <w:rFonts w:ascii="Times New Roman" w:eastAsia="宋体" w:hAnsi="Times New Roman" w:cs="Times New Roman"/>
          <w:b/>
          <w:bCs/>
          <w:sz w:val="24"/>
          <w:szCs w:val="24"/>
        </w:rPr>
      </w:pPr>
      <w:r w:rsidRPr="00FD005B">
        <w:rPr>
          <w:rFonts w:ascii="Times New Roman" w:eastAsia="宋体" w:hAnsi="Times New Roman" w:cs="Times New Roman"/>
          <w:b/>
          <w:bCs/>
          <w:sz w:val="24"/>
          <w:szCs w:val="24"/>
        </w:rPr>
        <w:t>表</w:t>
      </w:r>
      <w:r w:rsidR="00FE2E21">
        <w:rPr>
          <w:rFonts w:ascii="Times New Roman" w:eastAsia="宋体" w:hAnsi="Times New Roman" w:cs="Times New Roman"/>
          <w:b/>
          <w:bCs/>
          <w:sz w:val="24"/>
          <w:szCs w:val="24"/>
        </w:rPr>
        <w:t>2</w:t>
      </w:r>
      <w:r w:rsidRPr="00FD005B">
        <w:rPr>
          <w:rFonts w:ascii="Times New Roman" w:eastAsia="宋体" w:hAnsi="Times New Roman" w:cs="Times New Roman"/>
          <w:b/>
          <w:bCs/>
          <w:sz w:val="24"/>
          <w:szCs w:val="24"/>
        </w:rPr>
        <w:t>.4-</w:t>
      </w:r>
      <w:r w:rsidR="00FE2E21">
        <w:rPr>
          <w:rFonts w:ascii="Times New Roman" w:eastAsia="宋体" w:hAnsi="Times New Roman" w:cs="Times New Roman"/>
          <w:b/>
          <w:bCs/>
          <w:sz w:val="24"/>
          <w:szCs w:val="24"/>
        </w:rPr>
        <w:t>16</w:t>
      </w:r>
      <w:r w:rsidRPr="00FD005B">
        <w:rPr>
          <w:rFonts w:ascii="Times New Roman" w:eastAsia="宋体" w:hAnsi="Times New Roman" w:cs="Times New Roman"/>
          <w:b/>
          <w:bCs/>
          <w:sz w:val="24"/>
          <w:szCs w:val="24"/>
        </w:rPr>
        <w:t xml:space="preserve">  </w:t>
      </w:r>
      <w:r w:rsidRPr="00FD005B">
        <w:rPr>
          <w:rFonts w:ascii="Times New Roman" w:eastAsia="宋体" w:hAnsi="Times New Roman" w:cs="Times New Roman"/>
          <w:b/>
          <w:bCs/>
          <w:sz w:val="24"/>
          <w:szCs w:val="24"/>
        </w:rPr>
        <w:t>工业企业主要噪声源强调查清单（室外声源）</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2"/>
        <w:gridCol w:w="1914"/>
        <w:gridCol w:w="600"/>
        <w:gridCol w:w="980"/>
        <w:gridCol w:w="980"/>
        <w:gridCol w:w="895"/>
        <w:gridCol w:w="873"/>
        <w:gridCol w:w="1471"/>
        <w:gridCol w:w="685"/>
      </w:tblGrid>
      <w:tr w:rsidR="00FD005B" w:rsidRPr="00FD005B" w14:paraId="4F5F6451" w14:textId="77777777" w:rsidTr="00FE2E21">
        <w:trPr>
          <w:trHeight w:val="312"/>
          <w:jc w:val="center"/>
        </w:trPr>
        <w:tc>
          <w:tcPr>
            <w:tcW w:w="365" w:type="pct"/>
            <w:vMerge w:val="restart"/>
            <w:vAlign w:val="center"/>
          </w:tcPr>
          <w:p w14:paraId="75D138FC" w14:textId="77777777" w:rsidR="00FD005B" w:rsidRPr="00FD005B" w:rsidRDefault="00FD005B" w:rsidP="00FD005B">
            <w:pPr>
              <w:jc w:val="center"/>
              <w:rPr>
                <w:rFonts w:ascii="Times New Roman" w:eastAsia="宋体" w:hAnsi="Times New Roman" w:cs="Times New Roman"/>
                <w:b/>
                <w:kern w:val="0"/>
                <w:szCs w:val="21"/>
              </w:rPr>
            </w:pPr>
            <w:r w:rsidRPr="00FD005B">
              <w:rPr>
                <w:rFonts w:ascii="Times New Roman" w:eastAsia="宋体" w:hAnsi="Times New Roman" w:cs="Times New Roman"/>
                <w:b/>
                <w:kern w:val="0"/>
                <w:szCs w:val="21"/>
              </w:rPr>
              <w:t>序号</w:t>
            </w:r>
          </w:p>
        </w:tc>
        <w:tc>
          <w:tcPr>
            <w:tcW w:w="1056" w:type="pct"/>
            <w:vMerge w:val="restart"/>
            <w:vAlign w:val="center"/>
          </w:tcPr>
          <w:p w14:paraId="76842197" w14:textId="77777777" w:rsidR="00FD005B" w:rsidRPr="00FD005B" w:rsidRDefault="00FD005B" w:rsidP="00FD005B">
            <w:pPr>
              <w:jc w:val="center"/>
              <w:rPr>
                <w:rFonts w:ascii="Times New Roman" w:eastAsia="宋体" w:hAnsi="Times New Roman" w:cs="Times New Roman"/>
                <w:b/>
                <w:kern w:val="0"/>
                <w:szCs w:val="21"/>
              </w:rPr>
            </w:pPr>
            <w:r w:rsidRPr="00FD005B">
              <w:rPr>
                <w:rFonts w:ascii="Times New Roman" w:eastAsia="宋体" w:hAnsi="Times New Roman" w:cs="Times New Roman"/>
                <w:b/>
                <w:kern w:val="0"/>
                <w:szCs w:val="21"/>
              </w:rPr>
              <w:t>声源名称</w:t>
            </w:r>
          </w:p>
        </w:tc>
        <w:tc>
          <w:tcPr>
            <w:tcW w:w="331" w:type="pct"/>
            <w:vMerge w:val="restart"/>
            <w:vAlign w:val="center"/>
          </w:tcPr>
          <w:p w14:paraId="46099C69" w14:textId="77777777" w:rsidR="00FD005B" w:rsidRPr="00FD005B" w:rsidRDefault="00FD005B" w:rsidP="00FD005B">
            <w:pPr>
              <w:jc w:val="center"/>
              <w:rPr>
                <w:rFonts w:ascii="Times New Roman" w:eastAsia="宋体" w:hAnsi="Times New Roman" w:cs="Times New Roman"/>
                <w:b/>
                <w:kern w:val="0"/>
                <w:szCs w:val="21"/>
              </w:rPr>
            </w:pPr>
            <w:r w:rsidRPr="00FD005B">
              <w:rPr>
                <w:rFonts w:ascii="Times New Roman" w:eastAsia="宋体" w:hAnsi="Times New Roman" w:cs="Times New Roman"/>
                <w:b/>
                <w:kern w:val="0"/>
                <w:szCs w:val="21"/>
              </w:rPr>
              <w:t>型号</w:t>
            </w:r>
          </w:p>
        </w:tc>
        <w:tc>
          <w:tcPr>
            <w:tcW w:w="1576" w:type="pct"/>
            <w:gridSpan w:val="3"/>
            <w:vAlign w:val="center"/>
          </w:tcPr>
          <w:p w14:paraId="79C23A0A" w14:textId="77777777" w:rsidR="00FD005B" w:rsidRPr="00FD005B" w:rsidRDefault="00FD005B" w:rsidP="00FD005B">
            <w:pPr>
              <w:jc w:val="center"/>
              <w:rPr>
                <w:rFonts w:ascii="Times New Roman" w:eastAsia="宋体" w:hAnsi="Times New Roman" w:cs="Times New Roman"/>
                <w:b/>
                <w:kern w:val="0"/>
                <w:szCs w:val="21"/>
              </w:rPr>
            </w:pPr>
            <w:r w:rsidRPr="00FD005B">
              <w:rPr>
                <w:rFonts w:ascii="Times New Roman" w:eastAsia="宋体" w:hAnsi="Times New Roman" w:cs="Times New Roman"/>
                <w:b/>
                <w:kern w:val="0"/>
                <w:szCs w:val="21"/>
              </w:rPr>
              <w:t>空间相对位置</w:t>
            </w:r>
            <w:r w:rsidRPr="00FD005B">
              <w:rPr>
                <w:rFonts w:ascii="Times New Roman" w:eastAsia="宋体" w:hAnsi="Times New Roman" w:cs="Times New Roman"/>
                <w:b/>
                <w:kern w:val="0"/>
                <w:szCs w:val="21"/>
              </w:rPr>
              <w:t>/m</w:t>
            </w:r>
          </w:p>
        </w:tc>
        <w:tc>
          <w:tcPr>
            <w:tcW w:w="482" w:type="pct"/>
            <w:vMerge w:val="restart"/>
            <w:vAlign w:val="center"/>
          </w:tcPr>
          <w:p w14:paraId="2B397FEE" w14:textId="77777777" w:rsidR="00FD005B" w:rsidRPr="00FD005B" w:rsidRDefault="00FD005B" w:rsidP="00FD005B">
            <w:pPr>
              <w:jc w:val="center"/>
              <w:rPr>
                <w:rFonts w:ascii="Times New Roman" w:eastAsia="宋体" w:hAnsi="Times New Roman" w:cs="Times New Roman"/>
                <w:b/>
                <w:kern w:val="0"/>
                <w:szCs w:val="21"/>
              </w:rPr>
            </w:pPr>
            <w:r w:rsidRPr="00FD005B">
              <w:rPr>
                <w:rFonts w:ascii="Times New Roman" w:eastAsia="宋体" w:hAnsi="Times New Roman" w:cs="Times New Roman"/>
                <w:b/>
                <w:kern w:val="0"/>
                <w:szCs w:val="21"/>
              </w:rPr>
              <w:t>声功率级</w:t>
            </w:r>
            <w:r w:rsidRPr="00FD005B">
              <w:rPr>
                <w:rFonts w:ascii="Times New Roman" w:eastAsia="宋体" w:hAnsi="Times New Roman" w:cs="Times New Roman"/>
                <w:b/>
                <w:kern w:val="0"/>
                <w:szCs w:val="21"/>
              </w:rPr>
              <w:t>/dB</w:t>
            </w:r>
            <w:r w:rsidRPr="00FD005B">
              <w:rPr>
                <w:rFonts w:ascii="Times New Roman" w:eastAsia="宋体" w:hAnsi="Times New Roman" w:cs="Times New Roman"/>
                <w:b/>
                <w:kern w:val="0"/>
                <w:szCs w:val="21"/>
              </w:rPr>
              <w:t>（</w:t>
            </w:r>
            <w:r w:rsidRPr="00FD005B">
              <w:rPr>
                <w:rFonts w:ascii="Times New Roman" w:eastAsia="宋体" w:hAnsi="Times New Roman" w:cs="Times New Roman"/>
                <w:b/>
                <w:kern w:val="0"/>
                <w:szCs w:val="21"/>
              </w:rPr>
              <w:t>A</w:t>
            </w:r>
            <w:r w:rsidRPr="00FD005B">
              <w:rPr>
                <w:rFonts w:ascii="Times New Roman" w:eastAsia="宋体" w:hAnsi="Times New Roman" w:cs="Times New Roman"/>
                <w:b/>
                <w:kern w:val="0"/>
                <w:szCs w:val="21"/>
              </w:rPr>
              <w:t>）</w:t>
            </w:r>
          </w:p>
        </w:tc>
        <w:tc>
          <w:tcPr>
            <w:tcW w:w="812" w:type="pct"/>
            <w:vMerge w:val="restart"/>
            <w:vAlign w:val="center"/>
          </w:tcPr>
          <w:p w14:paraId="57ED8F52" w14:textId="77777777" w:rsidR="00FD005B" w:rsidRPr="00FD005B" w:rsidRDefault="00FD005B" w:rsidP="00FD005B">
            <w:pPr>
              <w:jc w:val="center"/>
              <w:rPr>
                <w:rFonts w:ascii="Times New Roman" w:eastAsia="宋体" w:hAnsi="Times New Roman" w:cs="Times New Roman"/>
                <w:b/>
                <w:kern w:val="0"/>
                <w:szCs w:val="21"/>
              </w:rPr>
            </w:pPr>
            <w:r w:rsidRPr="00FD005B">
              <w:rPr>
                <w:rFonts w:ascii="Times New Roman" w:eastAsia="宋体" w:hAnsi="Times New Roman" w:cs="Times New Roman"/>
                <w:b/>
                <w:kern w:val="0"/>
                <w:szCs w:val="21"/>
              </w:rPr>
              <w:t>声源控制措施</w:t>
            </w:r>
          </w:p>
        </w:tc>
        <w:tc>
          <w:tcPr>
            <w:tcW w:w="379" w:type="pct"/>
            <w:vMerge w:val="restart"/>
            <w:vAlign w:val="center"/>
          </w:tcPr>
          <w:p w14:paraId="4FA03007" w14:textId="77777777" w:rsidR="00FD005B" w:rsidRPr="00FD005B" w:rsidRDefault="00FD005B" w:rsidP="00FD005B">
            <w:pPr>
              <w:jc w:val="center"/>
              <w:rPr>
                <w:rFonts w:ascii="Times New Roman" w:eastAsia="宋体" w:hAnsi="Times New Roman" w:cs="Times New Roman"/>
                <w:b/>
                <w:kern w:val="0"/>
                <w:szCs w:val="21"/>
              </w:rPr>
            </w:pPr>
            <w:r w:rsidRPr="00FD005B">
              <w:rPr>
                <w:rFonts w:ascii="Times New Roman" w:eastAsia="宋体" w:hAnsi="Times New Roman" w:cs="Times New Roman"/>
                <w:b/>
                <w:kern w:val="0"/>
                <w:szCs w:val="21"/>
              </w:rPr>
              <w:t>运行时段</w:t>
            </w:r>
          </w:p>
        </w:tc>
      </w:tr>
      <w:tr w:rsidR="00FD005B" w:rsidRPr="00FD005B" w14:paraId="3D3B6A2D" w14:textId="77777777" w:rsidTr="00FE2E21">
        <w:trPr>
          <w:trHeight w:val="312"/>
          <w:jc w:val="center"/>
        </w:trPr>
        <w:tc>
          <w:tcPr>
            <w:tcW w:w="365" w:type="pct"/>
            <w:vMerge/>
            <w:vAlign w:val="center"/>
          </w:tcPr>
          <w:p w14:paraId="19986739" w14:textId="77777777" w:rsidR="00FD005B" w:rsidRPr="00FD005B" w:rsidRDefault="00FD005B" w:rsidP="00FD005B">
            <w:pPr>
              <w:jc w:val="center"/>
              <w:rPr>
                <w:rFonts w:ascii="Times New Roman" w:eastAsia="宋体" w:hAnsi="Times New Roman" w:cs="Times New Roman"/>
                <w:b/>
                <w:kern w:val="0"/>
                <w:szCs w:val="21"/>
              </w:rPr>
            </w:pPr>
          </w:p>
        </w:tc>
        <w:tc>
          <w:tcPr>
            <w:tcW w:w="1056" w:type="pct"/>
            <w:vMerge/>
            <w:vAlign w:val="center"/>
          </w:tcPr>
          <w:p w14:paraId="06BCA97C" w14:textId="77777777" w:rsidR="00FD005B" w:rsidRPr="00FD005B" w:rsidRDefault="00FD005B" w:rsidP="00FD005B">
            <w:pPr>
              <w:jc w:val="center"/>
              <w:rPr>
                <w:rFonts w:ascii="Times New Roman" w:eastAsia="宋体" w:hAnsi="Times New Roman" w:cs="Times New Roman"/>
                <w:b/>
                <w:kern w:val="0"/>
                <w:szCs w:val="21"/>
              </w:rPr>
            </w:pPr>
          </w:p>
        </w:tc>
        <w:tc>
          <w:tcPr>
            <w:tcW w:w="331" w:type="pct"/>
            <w:vMerge/>
            <w:vAlign w:val="center"/>
          </w:tcPr>
          <w:p w14:paraId="0EBEC13B" w14:textId="77777777" w:rsidR="00FD005B" w:rsidRPr="00FD005B" w:rsidRDefault="00FD005B" w:rsidP="00FD005B">
            <w:pPr>
              <w:jc w:val="center"/>
              <w:rPr>
                <w:rFonts w:ascii="Times New Roman" w:eastAsia="宋体" w:hAnsi="Times New Roman" w:cs="Times New Roman"/>
                <w:b/>
                <w:kern w:val="0"/>
                <w:szCs w:val="21"/>
              </w:rPr>
            </w:pPr>
          </w:p>
        </w:tc>
        <w:tc>
          <w:tcPr>
            <w:tcW w:w="541" w:type="pct"/>
            <w:vAlign w:val="center"/>
          </w:tcPr>
          <w:p w14:paraId="4707BD57" w14:textId="77777777" w:rsidR="00FD005B" w:rsidRPr="00FD005B" w:rsidRDefault="00FD005B" w:rsidP="00FD005B">
            <w:pPr>
              <w:jc w:val="center"/>
              <w:rPr>
                <w:rFonts w:ascii="Times New Roman" w:eastAsia="宋体" w:hAnsi="Times New Roman" w:cs="Times New Roman"/>
                <w:b/>
                <w:kern w:val="0"/>
                <w:szCs w:val="21"/>
              </w:rPr>
            </w:pPr>
            <w:r w:rsidRPr="00FD005B">
              <w:rPr>
                <w:rFonts w:ascii="Times New Roman" w:eastAsia="宋体" w:hAnsi="Times New Roman" w:cs="Times New Roman"/>
                <w:b/>
                <w:kern w:val="0"/>
                <w:szCs w:val="21"/>
              </w:rPr>
              <w:t>X</w:t>
            </w:r>
          </w:p>
        </w:tc>
        <w:tc>
          <w:tcPr>
            <w:tcW w:w="541" w:type="pct"/>
            <w:vAlign w:val="center"/>
          </w:tcPr>
          <w:p w14:paraId="0EF78255" w14:textId="77777777" w:rsidR="00FD005B" w:rsidRPr="00FD005B" w:rsidRDefault="00FD005B" w:rsidP="00FD005B">
            <w:pPr>
              <w:jc w:val="center"/>
              <w:rPr>
                <w:rFonts w:ascii="Times New Roman" w:eastAsia="宋体" w:hAnsi="Times New Roman" w:cs="Times New Roman"/>
                <w:b/>
                <w:kern w:val="0"/>
                <w:szCs w:val="21"/>
              </w:rPr>
            </w:pPr>
            <w:r w:rsidRPr="00FD005B">
              <w:rPr>
                <w:rFonts w:ascii="Times New Roman" w:eastAsia="宋体" w:hAnsi="Times New Roman" w:cs="Times New Roman"/>
                <w:b/>
                <w:kern w:val="0"/>
                <w:szCs w:val="21"/>
              </w:rPr>
              <w:t>Y</w:t>
            </w:r>
          </w:p>
        </w:tc>
        <w:tc>
          <w:tcPr>
            <w:tcW w:w="493" w:type="pct"/>
            <w:vAlign w:val="center"/>
          </w:tcPr>
          <w:p w14:paraId="484FB48B" w14:textId="77777777" w:rsidR="00FD005B" w:rsidRPr="00FD005B" w:rsidRDefault="00FD005B" w:rsidP="00FD005B">
            <w:pPr>
              <w:jc w:val="center"/>
              <w:rPr>
                <w:rFonts w:ascii="Times New Roman" w:eastAsia="宋体" w:hAnsi="Times New Roman" w:cs="Times New Roman"/>
                <w:b/>
                <w:kern w:val="0"/>
                <w:szCs w:val="21"/>
              </w:rPr>
            </w:pPr>
            <w:r w:rsidRPr="00FD005B">
              <w:rPr>
                <w:rFonts w:ascii="Times New Roman" w:eastAsia="宋体" w:hAnsi="Times New Roman" w:cs="Times New Roman"/>
                <w:b/>
                <w:kern w:val="0"/>
                <w:szCs w:val="21"/>
              </w:rPr>
              <w:t>Z</w:t>
            </w:r>
          </w:p>
        </w:tc>
        <w:tc>
          <w:tcPr>
            <w:tcW w:w="482" w:type="pct"/>
            <w:vMerge/>
            <w:vAlign w:val="center"/>
          </w:tcPr>
          <w:p w14:paraId="34CE2525" w14:textId="77777777" w:rsidR="00FD005B" w:rsidRPr="00FD005B" w:rsidRDefault="00FD005B" w:rsidP="00FD005B">
            <w:pPr>
              <w:jc w:val="center"/>
              <w:rPr>
                <w:rFonts w:ascii="Times New Roman" w:eastAsia="宋体" w:hAnsi="Times New Roman" w:cs="Times New Roman"/>
                <w:b/>
                <w:kern w:val="0"/>
                <w:szCs w:val="21"/>
              </w:rPr>
            </w:pPr>
          </w:p>
        </w:tc>
        <w:tc>
          <w:tcPr>
            <w:tcW w:w="812" w:type="pct"/>
            <w:vMerge/>
            <w:vAlign w:val="center"/>
          </w:tcPr>
          <w:p w14:paraId="6373BE74" w14:textId="77777777" w:rsidR="00FD005B" w:rsidRPr="00FD005B" w:rsidRDefault="00FD005B" w:rsidP="00FD005B">
            <w:pPr>
              <w:jc w:val="center"/>
              <w:rPr>
                <w:rFonts w:ascii="Times New Roman" w:eastAsia="宋体" w:hAnsi="Times New Roman" w:cs="Times New Roman"/>
                <w:b/>
                <w:kern w:val="0"/>
                <w:szCs w:val="21"/>
              </w:rPr>
            </w:pPr>
          </w:p>
        </w:tc>
        <w:tc>
          <w:tcPr>
            <w:tcW w:w="379" w:type="pct"/>
            <w:vMerge/>
            <w:vAlign w:val="center"/>
          </w:tcPr>
          <w:p w14:paraId="6A5E42F4" w14:textId="77777777" w:rsidR="00FD005B" w:rsidRPr="00FD005B" w:rsidRDefault="00FD005B" w:rsidP="00FD005B">
            <w:pPr>
              <w:jc w:val="center"/>
              <w:rPr>
                <w:rFonts w:ascii="Times New Roman" w:eastAsia="宋体" w:hAnsi="Times New Roman" w:cs="Times New Roman"/>
                <w:b/>
                <w:kern w:val="0"/>
                <w:szCs w:val="21"/>
              </w:rPr>
            </w:pPr>
          </w:p>
        </w:tc>
      </w:tr>
      <w:tr w:rsidR="00FD005B" w:rsidRPr="00FD005B" w14:paraId="5C0CF1A8" w14:textId="77777777" w:rsidTr="00FE2E21">
        <w:trPr>
          <w:trHeight w:val="312"/>
          <w:jc w:val="center"/>
        </w:trPr>
        <w:tc>
          <w:tcPr>
            <w:tcW w:w="365" w:type="pct"/>
            <w:vAlign w:val="center"/>
          </w:tcPr>
          <w:p w14:paraId="2B650A87"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1</w:t>
            </w:r>
          </w:p>
        </w:tc>
        <w:tc>
          <w:tcPr>
            <w:tcW w:w="1056" w:type="pct"/>
            <w:vAlign w:val="center"/>
          </w:tcPr>
          <w:p w14:paraId="5E51B023"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szCs w:val="24"/>
              </w:rPr>
              <w:t>真空机组</w:t>
            </w:r>
            <w:r w:rsidRPr="00FD005B">
              <w:rPr>
                <w:rFonts w:ascii="Times New Roman" w:eastAsia="宋体" w:hAnsi="Times New Roman" w:cs="Times New Roman" w:hint="eastAsia"/>
                <w:szCs w:val="24"/>
              </w:rPr>
              <w:t>（</w:t>
            </w:r>
            <w:r w:rsidRPr="00FD005B">
              <w:rPr>
                <w:rFonts w:ascii="Times New Roman" w:eastAsia="宋体" w:hAnsi="Times New Roman" w:cs="Times New Roman"/>
                <w:kern w:val="0"/>
                <w:szCs w:val="21"/>
              </w:rPr>
              <w:t>车间</w:t>
            </w:r>
            <w:r w:rsidRPr="00FD005B">
              <w:rPr>
                <w:rFonts w:ascii="Times New Roman" w:eastAsia="宋体" w:hAnsi="Times New Roman" w:cs="Times New Roman"/>
                <w:szCs w:val="24"/>
              </w:rPr>
              <w:t>外</w:t>
            </w:r>
            <w:r w:rsidRPr="00FD005B">
              <w:rPr>
                <w:rFonts w:ascii="Times New Roman" w:eastAsia="宋体" w:hAnsi="Times New Roman" w:cs="Times New Roman" w:hint="eastAsia"/>
                <w:szCs w:val="24"/>
              </w:rPr>
              <w:t>）</w:t>
            </w:r>
            <w:r w:rsidRPr="00FD005B">
              <w:rPr>
                <w:rFonts w:ascii="Times New Roman" w:eastAsia="宋体" w:hAnsi="Times New Roman" w:cs="Times New Roman"/>
                <w:szCs w:val="24"/>
              </w:rPr>
              <w:t>5</w:t>
            </w:r>
            <w:r w:rsidRPr="00FD005B">
              <w:rPr>
                <w:rFonts w:ascii="Times New Roman" w:eastAsia="宋体" w:hAnsi="Times New Roman" w:cs="Times New Roman"/>
                <w:szCs w:val="24"/>
              </w:rPr>
              <w:t>台</w:t>
            </w:r>
          </w:p>
        </w:tc>
        <w:tc>
          <w:tcPr>
            <w:tcW w:w="331" w:type="pct"/>
            <w:vAlign w:val="center"/>
          </w:tcPr>
          <w:p w14:paraId="7EDF1969"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w:t>
            </w:r>
          </w:p>
        </w:tc>
        <w:tc>
          <w:tcPr>
            <w:tcW w:w="541" w:type="pct"/>
            <w:vAlign w:val="center"/>
          </w:tcPr>
          <w:p w14:paraId="4FDEC429"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5</w:t>
            </w:r>
          </w:p>
        </w:tc>
        <w:tc>
          <w:tcPr>
            <w:tcW w:w="541" w:type="pct"/>
            <w:vAlign w:val="center"/>
          </w:tcPr>
          <w:p w14:paraId="30182BD7"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54</w:t>
            </w:r>
          </w:p>
        </w:tc>
        <w:tc>
          <w:tcPr>
            <w:tcW w:w="493" w:type="pct"/>
            <w:vAlign w:val="center"/>
          </w:tcPr>
          <w:p w14:paraId="2A56B3DE"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0.5</w:t>
            </w:r>
          </w:p>
        </w:tc>
        <w:tc>
          <w:tcPr>
            <w:tcW w:w="482" w:type="pct"/>
            <w:vAlign w:val="center"/>
          </w:tcPr>
          <w:p w14:paraId="5B3F208A"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szCs w:val="24"/>
              </w:rPr>
              <w:t>85</w:t>
            </w:r>
          </w:p>
        </w:tc>
        <w:tc>
          <w:tcPr>
            <w:tcW w:w="812" w:type="pct"/>
            <w:vMerge w:val="restart"/>
            <w:vAlign w:val="center"/>
          </w:tcPr>
          <w:p w14:paraId="1FD0469F"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高噪声设备安装时加装减振垫、消音器；风机、废气处理装置采取基座固定、减振</w:t>
            </w:r>
          </w:p>
        </w:tc>
        <w:tc>
          <w:tcPr>
            <w:tcW w:w="379" w:type="pct"/>
            <w:vMerge w:val="restart"/>
            <w:vAlign w:val="center"/>
          </w:tcPr>
          <w:p w14:paraId="1431F83D"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生产时</w:t>
            </w:r>
          </w:p>
        </w:tc>
      </w:tr>
      <w:tr w:rsidR="00FD005B" w:rsidRPr="00FD005B" w14:paraId="559BB0DB" w14:textId="77777777" w:rsidTr="00FE2E21">
        <w:trPr>
          <w:trHeight w:val="312"/>
          <w:jc w:val="center"/>
        </w:trPr>
        <w:tc>
          <w:tcPr>
            <w:tcW w:w="365" w:type="pct"/>
            <w:vAlign w:val="center"/>
          </w:tcPr>
          <w:p w14:paraId="779FAE64"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2</w:t>
            </w:r>
          </w:p>
        </w:tc>
        <w:tc>
          <w:tcPr>
            <w:tcW w:w="1056" w:type="pct"/>
            <w:vAlign w:val="center"/>
          </w:tcPr>
          <w:p w14:paraId="43F235E7"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szCs w:val="24"/>
              </w:rPr>
              <w:t>输送泵</w:t>
            </w:r>
            <w:r w:rsidRPr="00FD005B">
              <w:rPr>
                <w:rFonts w:ascii="Times New Roman" w:eastAsia="宋体" w:hAnsi="Times New Roman" w:cs="Times New Roman" w:hint="eastAsia"/>
                <w:szCs w:val="24"/>
              </w:rPr>
              <w:t>（</w:t>
            </w:r>
            <w:r w:rsidRPr="00FD005B">
              <w:rPr>
                <w:rFonts w:ascii="Times New Roman" w:eastAsia="宋体" w:hAnsi="Times New Roman" w:cs="Times New Roman"/>
                <w:kern w:val="0"/>
                <w:szCs w:val="21"/>
              </w:rPr>
              <w:t>车间</w:t>
            </w:r>
            <w:r w:rsidRPr="00FD005B">
              <w:rPr>
                <w:rFonts w:ascii="Times New Roman" w:eastAsia="宋体" w:hAnsi="Times New Roman" w:cs="Times New Roman"/>
                <w:szCs w:val="24"/>
              </w:rPr>
              <w:t>外</w:t>
            </w:r>
            <w:r w:rsidRPr="00FD005B">
              <w:rPr>
                <w:rFonts w:ascii="Times New Roman" w:eastAsia="宋体" w:hAnsi="Times New Roman" w:cs="Times New Roman" w:hint="eastAsia"/>
                <w:szCs w:val="24"/>
              </w:rPr>
              <w:t>）</w:t>
            </w:r>
            <w:r w:rsidRPr="00FD005B">
              <w:rPr>
                <w:rFonts w:ascii="Times New Roman" w:eastAsia="宋体" w:hAnsi="Times New Roman" w:cs="Times New Roman"/>
                <w:szCs w:val="24"/>
              </w:rPr>
              <w:t>12</w:t>
            </w:r>
            <w:r w:rsidRPr="00FD005B">
              <w:rPr>
                <w:rFonts w:ascii="Times New Roman" w:eastAsia="宋体" w:hAnsi="Times New Roman" w:cs="Times New Roman"/>
                <w:szCs w:val="24"/>
              </w:rPr>
              <w:t>台</w:t>
            </w:r>
          </w:p>
        </w:tc>
        <w:tc>
          <w:tcPr>
            <w:tcW w:w="331" w:type="pct"/>
            <w:vAlign w:val="center"/>
          </w:tcPr>
          <w:p w14:paraId="3E0AB742"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w:t>
            </w:r>
          </w:p>
        </w:tc>
        <w:tc>
          <w:tcPr>
            <w:tcW w:w="541" w:type="pct"/>
            <w:vAlign w:val="center"/>
          </w:tcPr>
          <w:p w14:paraId="3C253EBC"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5</w:t>
            </w:r>
          </w:p>
        </w:tc>
        <w:tc>
          <w:tcPr>
            <w:tcW w:w="541" w:type="pct"/>
            <w:vAlign w:val="center"/>
          </w:tcPr>
          <w:p w14:paraId="7BE49161"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54</w:t>
            </w:r>
          </w:p>
        </w:tc>
        <w:tc>
          <w:tcPr>
            <w:tcW w:w="493" w:type="pct"/>
            <w:vAlign w:val="center"/>
          </w:tcPr>
          <w:p w14:paraId="0AAA2356"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0.5</w:t>
            </w:r>
          </w:p>
        </w:tc>
        <w:tc>
          <w:tcPr>
            <w:tcW w:w="482" w:type="pct"/>
            <w:vAlign w:val="center"/>
          </w:tcPr>
          <w:p w14:paraId="3C1A5FB4"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szCs w:val="24"/>
              </w:rPr>
              <w:t>80</w:t>
            </w:r>
          </w:p>
        </w:tc>
        <w:tc>
          <w:tcPr>
            <w:tcW w:w="812" w:type="pct"/>
            <w:vMerge/>
            <w:vAlign w:val="center"/>
          </w:tcPr>
          <w:p w14:paraId="5AD63E7A" w14:textId="77777777" w:rsidR="00FD005B" w:rsidRPr="00FD005B" w:rsidRDefault="00FD005B" w:rsidP="00FD005B">
            <w:pPr>
              <w:jc w:val="center"/>
              <w:rPr>
                <w:rFonts w:ascii="Times New Roman" w:eastAsia="宋体" w:hAnsi="Times New Roman" w:cs="Times New Roman"/>
                <w:kern w:val="0"/>
                <w:szCs w:val="21"/>
              </w:rPr>
            </w:pPr>
          </w:p>
        </w:tc>
        <w:tc>
          <w:tcPr>
            <w:tcW w:w="379" w:type="pct"/>
            <w:vMerge/>
            <w:vAlign w:val="center"/>
          </w:tcPr>
          <w:p w14:paraId="6827B019" w14:textId="77777777" w:rsidR="00FD005B" w:rsidRPr="00FD005B" w:rsidRDefault="00FD005B" w:rsidP="00FD005B">
            <w:pPr>
              <w:jc w:val="center"/>
              <w:rPr>
                <w:rFonts w:ascii="Times New Roman" w:eastAsia="宋体" w:hAnsi="Times New Roman" w:cs="Times New Roman"/>
                <w:kern w:val="0"/>
                <w:szCs w:val="21"/>
              </w:rPr>
            </w:pPr>
          </w:p>
        </w:tc>
      </w:tr>
      <w:tr w:rsidR="00FD005B" w:rsidRPr="00FD005B" w14:paraId="3A6EC7E8" w14:textId="77777777" w:rsidTr="00FE2E21">
        <w:trPr>
          <w:trHeight w:val="312"/>
          <w:jc w:val="center"/>
        </w:trPr>
        <w:tc>
          <w:tcPr>
            <w:tcW w:w="365" w:type="pct"/>
            <w:vAlign w:val="center"/>
          </w:tcPr>
          <w:p w14:paraId="50DCB27A"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3</w:t>
            </w:r>
          </w:p>
        </w:tc>
        <w:tc>
          <w:tcPr>
            <w:tcW w:w="1056" w:type="pct"/>
            <w:vAlign w:val="center"/>
          </w:tcPr>
          <w:p w14:paraId="3DB7C1E5"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hint="eastAsia"/>
                <w:szCs w:val="24"/>
              </w:rPr>
              <w:t>风机（车间楼顶）</w:t>
            </w:r>
            <w:r w:rsidRPr="00FD005B">
              <w:rPr>
                <w:rFonts w:ascii="Times New Roman" w:eastAsia="宋体" w:hAnsi="Times New Roman" w:cs="Times New Roman" w:hint="eastAsia"/>
                <w:szCs w:val="24"/>
              </w:rPr>
              <w:t>2</w:t>
            </w:r>
            <w:r w:rsidRPr="00FD005B">
              <w:rPr>
                <w:rFonts w:ascii="Times New Roman" w:eastAsia="宋体" w:hAnsi="Times New Roman" w:cs="Times New Roman"/>
                <w:szCs w:val="24"/>
              </w:rPr>
              <w:t>台</w:t>
            </w:r>
          </w:p>
        </w:tc>
        <w:tc>
          <w:tcPr>
            <w:tcW w:w="331" w:type="pct"/>
            <w:vAlign w:val="center"/>
          </w:tcPr>
          <w:p w14:paraId="4D964449"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w:t>
            </w:r>
          </w:p>
        </w:tc>
        <w:tc>
          <w:tcPr>
            <w:tcW w:w="541" w:type="pct"/>
            <w:vAlign w:val="center"/>
          </w:tcPr>
          <w:p w14:paraId="18C6730C"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5</w:t>
            </w:r>
          </w:p>
        </w:tc>
        <w:tc>
          <w:tcPr>
            <w:tcW w:w="541" w:type="pct"/>
            <w:vAlign w:val="center"/>
          </w:tcPr>
          <w:p w14:paraId="103854A0"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54</w:t>
            </w:r>
          </w:p>
        </w:tc>
        <w:tc>
          <w:tcPr>
            <w:tcW w:w="493" w:type="pct"/>
            <w:vAlign w:val="center"/>
          </w:tcPr>
          <w:p w14:paraId="5C13399E"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0.5</w:t>
            </w:r>
          </w:p>
        </w:tc>
        <w:tc>
          <w:tcPr>
            <w:tcW w:w="482" w:type="pct"/>
            <w:vAlign w:val="center"/>
          </w:tcPr>
          <w:p w14:paraId="689644C7"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hint="eastAsia"/>
                <w:szCs w:val="24"/>
              </w:rPr>
              <w:t>9</w:t>
            </w:r>
            <w:r w:rsidRPr="00FD005B">
              <w:rPr>
                <w:rFonts w:ascii="Times New Roman" w:eastAsia="宋体" w:hAnsi="Times New Roman" w:cs="Times New Roman"/>
                <w:szCs w:val="24"/>
              </w:rPr>
              <w:t>0</w:t>
            </w:r>
          </w:p>
        </w:tc>
        <w:tc>
          <w:tcPr>
            <w:tcW w:w="812" w:type="pct"/>
            <w:vMerge/>
            <w:vAlign w:val="center"/>
          </w:tcPr>
          <w:p w14:paraId="67D97316" w14:textId="77777777" w:rsidR="00FD005B" w:rsidRPr="00FD005B" w:rsidRDefault="00FD005B" w:rsidP="00FD005B">
            <w:pPr>
              <w:jc w:val="center"/>
              <w:rPr>
                <w:rFonts w:ascii="Times New Roman" w:eastAsia="宋体" w:hAnsi="Times New Roman" w:cs="Times New Roman"/>
                <w:kern w:val="0"/>
                <w:szCs w:val="21"/>
              </w:rPr>
            </w:pPr>
          </w:p>
        </w:tc>
        <w:tc>
          <w:tcPr>
            <w:tcW w:w="379" w:type="pct"/>
            <w:vMerge/>
            <w:vAlign w:val="center"/>
          </w:tcPr>
          <w:p w14:paraId="1C21094E" w14:textId="77777777" w:rsidR="00FD005B" w:rsidRPr="00FD005B" w:rsidRDefault="00FD005B" w:rsidP="00FD005B">
            <w:pPr>
              <w:jc w:val="center"/>
              <w:rPr>
                <w:rFonts w:ascii="Times New Roman" w:eastAsia="宋体" w:hAnsi="Times New Roman" w:cs="Times New Roman"/>
                <w:kern w:val="0"/>
                <w:szCs w:val="21"/>
              </w:rPr>
            </w:pPr>
          </w:p>
        </w:tc>
      </w:tr>
    </w:tbl>
    <w:p w14:paraId="46F7EF90" w14:textId="77777777" w:rsidR="00FD005B" w:rsidRDefault="00FD005B" w:rsidP="00FD005B">
      <w:pPr>
        <w:autoSpaceDE w:val="0"/>
        <w:autoSpaceDN w:val="0"/>
        <w:adjustRightInd w:val="0"/>
        <w:snapToGrid w:val="0"/>
        <w:jc w:val="left"/>
        <w:rPr>
          <w:rFonts w:ascii="Times New Roman" w:eastAsia="宋体" w:hAnsi="Times New Roman" w:cs="Times New Roman"/>
          <w:b/>
          <w:bCs/>
          <w:szCs w:val="24"/>
        </w:rPr>
      </w:pPr>
      <w:r w:rsidRPr="00FD005B">
        <w:rPr>
          <w:rFonts w:ascii="Times New Roman" w:eastAsia="宋体" w:hAnsi="Times New Roman" w:cs="Times New Roman"/>
          <w:b/>
          <w:bCs/>
          <w:szCs w:val="24"/>
        </w:rPr>
        <w:t>注：以</w:t>
      </w:r>
      <w:r w:rsidRPr="00FD005B">
        <w:rPr>
          <w:rFonts w:ascii="Times New Roman" w:eastAsia="宋体" w:hAnsi="Times New Roman" w:cs="Times New Roman" w:hint="eastAsia"/>
          <w:b/>
          <w:bCs/>
          <w:szCs w:val="24"/>
        </w:rPr>
        <w:t>车间西</w:t>
      </w:r>
      <w:r w:rsidRPr="00FD005B">
        <w:rPr>
          <w:rFonts w:ascii="Times New Roman" w:eastAsia="宋体" w:hAnsi="Times New Roman" w:cs="Times New Roman"/>
          <w:b/>
          <w:bCs/>
          <w:szCs w:val="24"/>
        </w:rPr>
        <w:t>南角为原点</w:t>
      </w:r>
    </w:p>
    <w:p w14:paraId="162B8975" w14:textId="77777777" w:rsidR="00FE2E21" w:rsidRDefault="00FE2E21" w:rsidP="00FD005B">
      <w:pPr>
        <w:autoSpaceDE w:val="0"/>
        <w:autoSpaceDN w:val="0"/>
        <w:adjustRightInd w:val="0"/>
        <w:snapToGrid w:val="0"/>
        <w:jc w:val="left"/>
        <w:rPr>
          <w:rFonts w:ascii="Times New Roman" w:eastAsia="宋体" w:hAnsi="Times New Roman" w:cs="Times New Roman"/>
          <w:b/>
          <w:bCs/>
          <w:szCs w:val="24"/>
        </w:rPr>
      </w:pPr>
    </w:p>
    <w:p w14:paraId="30AE50D0" w14:textId="77777777" w:rsidR="00FD005B" w:rsidRPr="00FD005B" w:rsidRDefault="00FD005B" w:rsidP="00FD005B">
      <w:pPr>
        <w:autoSpaceDE w:val="0"/>
        <w:autoSpaceDN w:val="0"/>
        <w:adjustRightInd w:val="0"/>
        <w:snapToGrid w:val="0"/>
        <w:jc w:val="left"/>
        <w:rPr>
          <w:rFonts w:ascii="Times New Roman" w:eastAsia="宋体" w:hAnsi="Times New Roman" w:cs="Times New Roman"/>
          <w:b/>
          <w:bCs/>
          <w:szCs w:val="24"/>
        </w:rPr>
      </w:pPr>
    </w:p>
    <w:p w14:paraId="2A5F0BD0" w14:textId="272700CD" w:rsidR="00FD005B" w:rsidRPr="00FD005B" w:rsidRDefault="00FE2E21" w:rsidP="00FD005B">
      <w:pPr>
        <w:autoSpaceDE w:val="0"/>
        <w:autoSpaceDN w:val="0"/>
        <w:adjustRightInd w:val="0"/>
        <w:snapToGrid w:val="0"/>
        <w:jc w:val="center"/>
        <w:rPr>
          <w:rFonts w:ascii="Times New Roman" w:eastAsia="宋体" w:hAnsi="Times New Roman" w:cs="Times New Roman"/>
          <w:b/>
          <w:bCs/>
          <w:sz w:val="24"/>
          <w:szCs w:val="24"/>
        </w:rPr>
      </w:pPr>
      <w:r>
        <w:rPr>
          <w:rFonts w:ascii="Times New Roman" w:eastAsia="宋体" w:hAnsi="Times New Roman" w:cs="Times New Roman"/>
          <w:b/>
          <w:bCs/>
          <w:sz w:val="24"/>
          <w:szCs w:val="24"/>
        </w:rPr>
        <w:t>表</w:t>
      </w:r>
      <w:r>
        <w:rPr>
          <w:rFonts w:ascii="Times New Roman" w:eastAsia="宋体" w:hAnsi="Times New Roman" w:cs="Times New Roman"/>
          <w:b/>
          <w:bCs/>
          <w:sz w:val="24"/>
          <w:szCs w:val="24"/>
        </w:rPr>
        <w:t>2.4-17</w:t>
      </w:r>
      <w:r w:rsidR="00FD005B" w:rsidRPr="00FD005B">
        <w:rPr>
          <w:rFonts w:ascii="Times New Roman" w:eastAsia="宋体" w:hAnsi="Times New Roman" w:cs="Times New Roman"/>
          <w:b/>
          <w:bCs/>
          <w:sz w:val="24"/>
          <w:szCs w:val="24"/>
        </w:rPr>
        <w:t xml:space="preserve">  </w:t>
      </w:r>
      <w:r w:rsidR="00FD005B" w:rsidRPr="00FD005B">
        <w:rPr>
          <w:rFonts w:ascii="Times New Roman" w:eastAsia="宋体" w:hAnsi="Times New Roman" w:cs="Times New Roman"/>
          <w:b/>
          <w:bCs/>
          <w:sz w:val="24"/>
          <w:szCs w:val="24"/>
        </w:rPr>
        <w:t>工业企业主要噪声源强调查清单（室内声源）</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7"/>
        <w:gridCol w:w="426"/>
        <w:gridCol w:w="472"/>
        <w:gridCol w:w="427"/>
        <w:gridCol w:w="427"/>
        <w:gridCol w:w="790"/>
        <w:gridCol w:w="760"/>
        <w:gridCol w:w="426"/>
        <w:gridCol w:w="426"/>
        <w:gridCol w:w="479"/>
        <w:gridCol w:w="450"/>
        <w:gridCol w:w="790"/>
        <w:gridCol w:w="695"/>
        <w:gridCol w:w="790"/>
        <w:gridCol w:w="790"/>
        <w:gridCol w:w="485"/>
      </w:tblGrid>
      <w:tr w:rsidR="00FE2E21" w:rsidRPr="00FD005B" w14:paraId="227208E6" w14:textId="77777777" w:rsidTr="00FE2E21">
        <w:trPr>
          <w:trHeight w:val="20"/>
          <w:jc w:val="center"/>
        </w:trPr>
        <w:tc>
          <w:tcPr>
            <w:tcW w:w="172" w:type="pct"/>
            <w:vMerge w:val="restart"/>
            <w:vAlign w:val="center"/>
          </w:tcPr>
          <w:p w14:paraId="1B54F2A5" w14:textId="77777777" w:rsidR="00FD005B" w:rsidRPr="00FD005B" w:rsidRDefault="00FD005B" w:rsidP="00FD005B">
            <w:pPr>
              <w:jc w:val="center"/>
              <w:rPr>
                <w:rFonts w:ascii="Times New Roman" w:eastAsia="宋体" w:hAnsi="Times New Roman" w:cs="Times New Roman"/>
                <w:b/>
                <w:bCs/>
                <w:kern w:val="0"/>
                <w:szCs w:val="21"/>
              </w:rPr>
            </w:pPr>
            <w:r w:rsidRPr="00FD005B">
              <w:rPr>
                <w:rFonts w:ascii="Times New Roman" w:eastAsia="宋体" w:hAnsi="Times New Roman" w:cs="Times New Roman"/>
                <w:b/>
                <w:bCs/>
                <w:kern w:val="0"/>
                <w:szCs w:val="21"/>
              </w:rPr>
              <w:t>序号</w:t>
            </w:r>
          </w:p>
        </w:tc>
        <w:tc>
          <w:tcPr>
            <w:tcW w:w="691" w:type="pct"/>
            <w:gridSpan w:val="2"/>
            <w:vMerge w:val="restart"/>
            <w:vAlign w:val="center"/>
          </w:tcPr>
          <w:p w14:paraId="24ED73BE" w14:textId="77777777" w:rsidR="00FD005B" w:rsidRPr="00FD005B" w:rsidRDefault="00FD005B" w:rsidP="00FD005B">
            <w:pPr>
              <w:jc w:val="center"/>
              <w:rPr>
                <w:rFonts w:ascii="Times New Roman" w:eastAsia="宋体" w:hAnsi="Times New Roman" w:cs="Times New Roman"/>
                <w:b/>
                <w:bCs/>
                <w:kern w:val="0"/>
                <w:szCs w:val="21"/>
              </w:rPr>
            </w:pPr>
            <w:r w:rsidRPr="00FD005B">
              <w:rPr>
                <w:rFonts w:ascii="Times New Roman" w:eastAsia="宋体" w:hAnsi="Times New Roman" w:cs="Times New Roman"/>
                <w:b/>
                <w:bCs/>
                <w:kern w:val="0"/>
                <w:szCs w:val="21"/>
              </w:rPr>
              <w:t>声源名称</w:t>
            </w:r>
          </w:p>
        </w:tc>
        <w:tc>
          <w:tcPr>
            <w:tcW w:w="176" w:type="pct"/>
            <w:vMerge w:val="restart"/>
            <w:vAlign w:val="center"/>
          </w:tcPr>
          <w:p w14:paraId="447E04A8" w14:textId="77777777" w:rsidR="00FD005B" w:rsidRPr="00FD005B" w:rsidRDefault="00FD005B" w:rsidP="00FD005B">
            <w:pPr>
              <w:jc w:val="center"/>
              <w:rPr>
                <w:rFonts w:ascii="Times New Roman" w:eastAsia="宋体" w:hAnsi="Times New Roman" w:cs="Times New Roman"/>
                <w:b/>
                <w:bCs/>
                <w:kern w:val="0"/>
                <w:szCs w:val="21"/>
              </w:rPr>
            </w:pPr>
            <w:r w:rsidRPr="00FD005B">
              <w:rPr>
                <w:rFonts w:ascii="Times New Roman" w:eastAsia="宋体" w:hAnsi="Times New Roman" w:cs="Times New Roman" w:hint="eastAsia"/>
                <w:b/>
                <w:bCs/>
                <w:kern w:val="0"/>
                <w:szCs w:val="21"/>
              </w:rPr>
              <w:t>台数</w:t>
            </w:r>
          </w:p>
        </w:tc>
        <w:tc>
          <w:tcPr>
            <w:tcW w:w="208" w:type="pct"/>
            <w:vMerge w:val="restart"/>
            <w:vAlign w:val="center"/>
          </w:tcPr>
          <w:p w14:paraId="3185898F" w14:textId="77777777" w:rsidR="00FD005B" w:rsidRPr="00FD005B" w:rsidRDefault="00FD005B" w:rsidP="00FD005B">
            <w:pPr>
              <w:jc w:val="center"/>
              <w:rPr>
                <w:rFonts w:ascii="Times New Roman" w:eastAsia="宋体" w:hAnsi="Times New Roman" w:cs="Times New Roman"/>
                <w:b/>
                <w:bCs/>
                <w:kern w:val="0"/>
                <w:szCs w:val="21"/>
              </w:rPr>
            </w:pPr>
            <w:r w:rsidRPr="00FD005B">
              <w:rPr>
                <w:rFonts w:ascii="Times New Roman" w:eastAsia="宋体" w:hAnsi="Times New Roman" w:cs="Times New Roman"/>
                <w:b/>
                <w:bCs/>
                <w:kern w:val="0"/>
                <w:szCs w:val="21"/>
              </w:rPr>
              <w:t>型号</w:t>
            </w:r>
          </w:p>
        </w:tc>
        <w:tc>
          <w:tcPr>
            <w:tcW w:w="263" w:type="pct"/>
            <w:vMerge w:val="restart"/>
            <w:vAlign w:val="center"/>
          </w:tcPr>
          <w:p w14:paraId="6AFAF555" w14:textId="77777777" w:rsidR="00FD005B" w:rsidRPr="00FD005B" w:rsidRDefault="00FD005B" w:rsidP="00FD005B">
            <w:pPr>
              <w:jc w:val="center"/>
              <w:rPr>
                <w:rFonts w:ascii="Times New Roman" w:eastAsia="宋体" w:hAnsi="Times New Roman" w:cs="Times New Roman"/>
                <w:b/>
                <w:bCs/>
                <w:kern w:val="0"/>
                <w:szCs w:val="21"/>
              </w:rPr>
            </w:pPr>
            <w:r w:rsidRPr="00FD005B">
              <w:rPr>
                <w:rFonts w:ascii="Times New Roman" w:eastAsia="宋体" w:hAnsi="Times New Roman" w:cs="Times New Roman"/>
                <w:b/>
                <w:bCs/>
                <w:kern w:val="0"/>
                <w:szCs w:val="21"/>
              </w:rPr>
              <w:t>声功率级</w:t>
            </w:r>
            <w:r w:rsidRPr="00FD005B">
              <w:rPr>
                <w:rFonts w:ascii="Times New Roman" w:eastAsia="宋体" w:hAnsi="Times New Roman" w:cs="Times New Roman"/>
                <w:b/>
                <w:bCs/>
                <w:kern w:val="0"/>
                <w:szCs w:val="21"/>
              </w:rPr>
              <w:t>/dB</w:t>
            </w:r>
            <w:r w:rsidRPr="00FD005B">
              <w:rPr>
                <w:rFonts w:ascii="Times New Roman" w:eastAsia="宋体" w:hAnsi="Times New Roman" w:cs="Times New Roman"/>
                <w:b/>
                <w:bCs/>
                <w:kern w:val="0"/>
                <w:szCs w:val="21"/>
              </w:rPr>
              <w:t>（</w:t>
            </w:r>
            <w:r w:rsidRPr="00FD005B">
              <w:rPr>
                <w:rFonts w:ascii="Times New Roman" w:eastAsia="宋体" w:hAnsi="Times New Roman" w:cs="Times New Roman"/>
                <w:b/>
                <w:bCs/>
                <w:kern w:val="0"/>
                <w:szCs w:val="21"/>
              </w:rPr>
              <w:t>A</w:t>
            </w:r>
            <w:r w:rsidRPr="00FD005B">
              <w:rPr>
                <w:rFonts w:ascii="Times New Roman" w:eastAsia="宋体" w:hAnsi="Times New Roman" w:cs="Times New Roman"/>
                <w:b/>
                <w:bCs/>
                <w:kern w:val="0"/>
                <w:szCs w:val="21"/>
              </w:rPr>
              <w:t>）</w:t>
            </w:r>
          </w:p>
        </w:tc>
        <w:tc>
          <w:tcPr>
            <w:tcW w:w="621" w:type="pct"/>
            <w:vMerge w:val="restart"/>
            <w:vAlign w:val="center"/>
          </w:tcPr>
          <w:p w14:paraId="38A2BB89" w14:textId="77777777" w:rsidR="00FD005B" w:rsidRPr="00FD005B" w:rsidRDefault="00FD005B" w:rsidP="00FD005B">
            <w:pPr>
              <w:jc w:val="center"/>
              <w:rPr>
                <w:rFonts w:ascii="Times New Roman" w:eastAsia="宋体" w:hAnsi="Times New Roman" w:cs="Times New Roman"/>
                <w:b/>
                <w:bCs/>
                <w:kern w:val="0"/>
                <w:szCs w:val="21"/>
              </w:rPr>
            </w:pPr>
            <w:r w:rsidRPr="00FD005B">
              <w:rPr>
                <w:rFonts w:ascii="Times New Roman" w:eastAsia="宋体" w:hAnsi="Times New Roman" w:cs="Times New Roman"/>
                <w:b/>
                <w:bCs/>
                <w:kern w:val="0"/>
                <w:szCs w:val="21"/>
              </w:rPr>
              <w:t>声源控制措施</w:t>
            </w:r>
          </w:p>
        </w:tc>
        <w:tc>
          <w:tcPr>
            <w:tcW w:w="500" w:type="pct"/>
            <w:gridSpan w:val="3"/>
            <w:vAlign w:val="center"/>
          </w:tcPr>
          <w:p w14:paraId="560141C6" w14:textId="77777777" w:rsidR="00FD005B" w:rsidRPr="00FD005B" w:rsidRDefault="00FD005B" w:rsidP="00FD005B">
            <w:pPr>
              <w:jc w:val="center"/>
              <w:rPr>
                <w:rFonts w:ascii="Times New Roman" w:eastAsia="宋体" w:hAnsi="Times New Roman" w:cs="Times New Roman"/>
                <w:b/>
                <w:bCs/>
                <w:kern w:val="0"/>
                <w:szCs w:val="21"/>
              </w:rPr>
            </w:pPr>
            <w:r w:rsidRPr="00FD005B">
              <w:rPr>
                <w:rFonts w:ascii="Times New Roman" w:eastAsia="宋体" w:hAnsi="Times New Roman" w:cs="Times New Roman"/>
                <w:b/>
                <w:bCs/>
                <w:kern w:val="0"/>
                <w:szCs w:val="21"/>
              </w:rPr>
              <w:t>空间相对位置</w:t>
            </w:r>
            <w:r w:rsidRPr="00FD005B">
              <w:rPr>
                <w:rFonts w:ascii="Times New Roman" w:eastAsia="宋体" w:hAnsi="Times New Roman" w:cs="Times New Roman"/>
                <w:b/>
                <w:bCs/>
                <w:kern w:val="0"/>
                <w:szCs w:val="21"/>
              </w:rPr>
              <w:t>/m</w:t>
            </w:r>
          </w:p>
        </w:tc>
        <w:tc>
          <w:tcPr>
            <w:tcW w:w="340" w:type="pct"/>
            <w:vMerge w:val="restart"/>
            <w:vAlign w:val="center"/>
          </w:tcPr>
          <w:p w14:paraId="09451BF4" w14:textId="77777777" w:rsidR="00FD005B" w:rsidRPr="00FD005B" w:rsidRDefault="00FD005B" w:rsidP="00FD005B">
            <w:pPr>
              <w:jc w:val="center"/>
              <w:rPr>
                <w:rFonts w:ascii="Times New Roman" w:eastAsia="宋体" w:hAnsi="Times New Roman" w:cs="Times New Roman"/>
                <w:b/>
                <w:bCs/>
                <w:kern w:val="0"/>
                <w:szCs w:val="21"/>
              </w:rPr>
            </w:pPr>
            <w:r w:rsidRPr="00FD005B">
              <w:rPr>
                <w:rFonts w:ascii="Times New Roman" w:eastAsia="宋体" w:hAnsi="Times New Roman" w:cs="Times New Roman"/>
                <w:b/>
                <w:bCs/>
                <w:kern w:val="0"/>
                <w:szCs w:val="21"/>
              </w:rPr>
              <w:t>距室内边界距离</w:t>
            </w:r>
            <w:r w:rsidRPr="00FD005B">
              <w:rPr>
                <w:rFonts w:ascii="Times New Roman" w:eastAsia="宋体" w:hAnsi="Times New Roman" w:cs="Times New Roman"/>
                <w:b/>
                <w:bCs/>
                <w:kern w:val="0"/>
                <w:szCs w:val="21"/>
              </w:rPr>
              <w:t>/m</w:t>
            </w:r>
          </w:p>
        </w:tc>
        <w:tc>
          <w:tcPr>
            <w:tcW w:w="469" w:type="pct"/>
            <w:vMerge w:val="restart"/>
            <w:vAlign w:val="center"/>
          </w:tcPr>
          <w:p w14:paraId="3B4E1D02" w14:textId="77777777" w:rsidR="00FD005B" w:rsidRPr="00FD005B" w:rsidRDefault="00FD005B" w:rsidP="00FD005B">
            <w:pPr>
              <w:jc w:val="center"/>
              <w:rPr>
                <w:rFonts w:ascii="Times New Roman" w:eastAsia="宋体" w:hAnsi="Times New Roman" w:cs="Times New Roman"/>
                <w:b/>
                <w:bCs/>
                <w:kern w:val="0"/>
                <w:szCs w:val="21"/>
              </w:rPr>
            </w:pPr>
            <w:r w:rsidRPr="00FD005B">
              <w:rPr>
                <w:rFonts w:ascii="Times New Roman" w:eastAsia="宋体" w:hAnsi="Times New Roman" w:cs="Times New Roman"/>
                <w:b/>
                <w:bCs/>
                <w:kern w:val="0"/>
                <w:szCs w:val="21"/>
              </w:rPr>
              <w:t>室内边界声级</w:t>
            </w:r>
            <w:r w:rsidRPr="00FD005B">
              <w:rPr>
                <w:rFonts w:ascii="Times New Roman" w:eastAsia="宋体" w:hAnsi="Times New Roman" w:cs="Times New Roman"/>
                <w:b/>
                <w:bCs/>
                <w:kern w:val="0"/>
                <w:szCs w:val="21"/>
              </w:rPr>
              <w:t>/dB</w:t>
            </w:r>
            <w:r w:rsidRPr="00FD005B">
              <w:rPr>
                <w:rFonts w:ascii="Times New Roman" w:eastAsia="宋体" w:hAnsi="Times New Roman" w:cs="Times New Roman"/>
                <w:b/>
                <w:bCs/>
                <w:kern w:val="0"/>
                <w:szCs w:val="21"/>
              </w:rPr>
              <w:t>（</w:t>
            </w:r>
            <w:r w:rsidRPr="00FD005B">
              <w:rPr>
                <w:rFonts w:ascii="Times New Roman" w:eastAsia="宋体" w:hAnsi="Times New Roman" w:cs="Times New Roman"/>
                <w:b/>
                <w:bCs/>
                <w:kern w:val="0"/>
                <w:szCs w:val="21"/>
              </w:rPr>
              <w:t>A</w:t>
            </w:r>
            <w:r w:rsidRPr="00FD005B">
              <w:rPr>
                <w:rFonts w:ascii="Times New Roman" w:eastAsia="宋体" w:hAnsi="Times New Roman" w:cs="Times New Roman"/>
                <w:b/>
                <w:bCs/>
                <w:kern w:val="0"/>
                <w:szCs w:val="21"/>
              </w:rPr>
              <w:t>）</w:t>
            </w:r>
          </w:p>
        </w:tc>
        <w:tc>
          <w:tcPr>
            <w:tcW w:w="386" w:type="pct"/>
            <w:vMerge w:val="restart"/>
            <w:vAlign w:val="center"/>
          </w:tcPr>
          <w:p w14:paraId="3EBBA680" w14:textId="77777777" w:rsidR="00FD005B" w:rsidRPr="00FD005B" w:rsidRDefault="00FD005B" w:rsidP="00FD005B">
            <w:pPr>
              <w:jc w:val="center"/>
              <w:rPr>
                <w:rFonts w:ascii="Times New Roman" w:eastAsia="宋体" w:hAnsi="Times New Roman" w:cs="Times New Roman"/>
                <w:b/>
                <w:bCs/>
                <w:kern w:val="0"/>
                <w:szCs w:val="21"/>
              </w:rPr>
            </w:pPr>
            <w:r w:rsidRPr="00FD005B">
              <w:rPr>
                <w:rFonts w:ascii="Times New Roman" w:eastAsia="宋体" w:hAnsi="Times New Roman" w:cs="Times New Roman"/>
                <w:b/>
                <w:bCs/>
                <w:kern w:val="0"/>
                <w:szCs w:val="21"/>
              </w:rPr>
              <w:t>运行时段</w:t>
            </w:r>
          </w:p>
        </w:tc>
        <w:tc>
          <w:tcPr>
            <w:tcW w:w="495" w:type="pct"/>
            <w:vMerge w:val="restart"/>
            <w:vAlign w:val="center"/>
          </w:tcPr>
          <w:p w14:paraId="3FEF4EFF" w14:textId="77777777" w:rsidR="00FD005B" w:rsidRPr="00FD005B" w:rsidRDefault="00FD005B" w:rsidP="00FD005B">
            <w:pPr>
              <w:jc w:val="center"/>
              <w:rPr>
                <w:rFonts w:ascii="Times New Roman" w:eastAsia="宋体" w:hAnsi="Times New Roman" w:cs="Times New Roman"/>
                <w:b/>
                <w:bCs/>
                <w:kern w:val="0"/>
                <w:szCs w:val="21"/>
              </w:rPr>
            </w:pPr>
            <w:r w:rsidRPr="00FD005B">
              <w:rPr>
                <w:rFonts w:ascii="Times New Roman" w:eastAsia="宋体" w:hAnsi="Times New Roman" w:cs="Times New Roman"/>
                <w:b/>
                <w:bCs/>
                <w:kern w:val="0"/>
                <w:szCs w:val="21"/>
              </w:rPr>
              <w:t>建筑物插入损失</w:t>
            </w:r>
            <w:r w:rsidRPr="00FD005B">
              <w:rPr>
                <w:rFonts w:ascii="Times New Roman" w:eastAsia="宋体" w:hAnsi="Times New Roman" w:cs="Times New Roman"/>
                <w:b/>
                <w:bCs/>
                <w:kern w:val="0"/>
                <w:szCs w:val="21"/>
              </w:rPr>
              <w:t>/dB</w:t>
            </w:r>
            <w:r w:rsidRPr="00FD005B">
              <w:rPr>
                <w:rFonts w:ascii="Times New Roman" w:eastAsia="宋体" w:hAnsi="Times New Roman" w:cs="Times New Roman"/>
                <w:b/>
                <w:bCs/>
                <w:kern w:val="0"/>
                <w:szCs w:val="21"/>
              </w:rPr>
              <w:t>（</w:t>
            </w:r>
            <w:r w:rsidRPr="00FD005B">
              <w:rPr>
                <w:rFonts w:ascii="Times New Roman" w:eastAsia="宋体" w:hAnsi="Times New Roman" w:cs="Times New Roman"/>
                <w:b/>
                <w:bCs/>
                <w:kern w:val="0"/>
                <w:szCs w:val="21"/>
              </w:rPr>
              <w:t>A</w:t>
            </w:r>
            <w:r w:rsidRPr="00FD005B">
              <w:rPr>
                <w:rFonts w:ascii="Times New Roman" w:eastAsia="宋体" w:hAnsi="Times New Roman" w:cs="Times New Roman"/>
                <w:b/>
                <w:bCs/>
                <w:kern w:val="0"/>
                <w:szCs w:val="21"/>
              </w:rPr>
              <w:t>）</w:t>
            </w:r>
          </w:p>
        </w:tc>
        <w:tc>
          <w:tcPr>
            <w:tcW w:w="679" w:type="pct"/>
            <w:gridSpan w:val="2"/>
            <w:vAlign w:val="center"/>
          </w:tcPr>
          <w:p w14:paraId="5AB665F3" w14:textId="77777777" w:rsidR="00FD005B" w:rsidRPr="00FD005B" w:rsidRDefault="00FD005B" w:rsidP="00FD005B">
            <w:pPr>
              <w:jc w:val="center"/>
              <w:rPr>
                <w:rFonts w:ascii="Times New Roman" w:eastAsia="宋体" w:hAnsi="Times New Roman" w:cs="Times New Roman"/>
                <w:b/>
                <w:bCs/>
                <w:kern w:val="0"/>
                <w:szCs w:val="21"/>
              </w:rPr>
            </w:pPr>
            <w:r w:rsidRPr="00FD005B">
              <w:rPr>
                <w:rFonts w:ascii="Times New Roman" w:eastAsia="宋体" w:hAnsi="Times New Roman" w:cs="Times New Roman"/>
                <w:b/>
                <w:bCs/>
                <w:kern w:val="0"/>
                <w:szCs w:val="21"/>
              </w:rPr>
              <w:t>建筑物外噪声</w:t>
            </w:r>
          </w:p>
        </w:tc>
      </w:tr>
      <w:tr w:rsidR="00FE2E21" w:rsidRPr="00FD005B" w14:paraId="71736D06" w14:textId="77777777" w:rsidTr="00FE2E21">
        <w:trPr>
          <w:trHeight w:val="20"/>
          <w:jc w:val="center"/>
        </w:trPr>
        <w:tc>
          <w:tcPr>
            <w:tcW w:w="172" w:type="pct"/>
            <w:vMerge/>
            <w:vAlign w:val="center"/>
          </w:tcPr>
          <w:p w14:paraId="0BCC2F6F" w14:textId="77777777" w:rsidR="00FD005B" w:rsidRPr="00FD005B" w:rsidRDefault="00FD005B" w:rsidP="00FD005B">
            <w:pPr>
              <w:jc w:val="center"/>
              <w:rPr>
                <w:rFonts w:ascii="Times New Roman" w:eastAsia="宋体" w:hAnsi="Times New Roman" w:cs="Times New Roman"/>
                <w:b/>
                <w:bCs/>
                <w:kern w:val="0"/>
                <w:szCs w:val="21"/>
              </w:rPr>
            </w:pPr>
          </w:p>
        </w:tc>
        <w:tc>
          <w:tcPr>
            <w:tcW w:w="691" w:type="pct"/>
            <w:gridSpan w:val="2"/>
            <w:vMerge/>
            <w:vAlign w:val="center"/>
          </w:tcPr>
          <w:p w14:paraId="33445A91" w14:textId="77777777" w:rsidR="00FD005B" w:rsidRPr="00FD005B" w:rsidRDefault="00FD005B" w:rsidP="00FD005B">
            <w:pPr>
              <w:jc w:val="center"/>
              <w:rPr>
                <w:rFonts w:ascii="Times New Roman" w:eastAsia="宋体" w:hAnsi="Times New Roman" w:cs="Times New Roman"/>
                <w:b/>
                <w:bCs/>
                <w:kern w:val="0"/>
                <w:szCs w:val="21"/>
              </w:rPr>
            </w:pPr>
          </w:p>
        </w:tc>
        <w:tc>
          <w:tcPr>
            <w:tcW w:w="176" w:type="pct"/>
            <w:vMerge/>
            <w:vAlign w:val="center"/>
          </w:tcPr>
          <w:p w14:paraId="60532AB7" w14:textId="77777777" w:rsidR="00FD005B" w:rsidRPr="00FD005B" w:rsidRDefault="00FD005B" w:rsidP="00FD005B">
            <w:pPr>
              <w:jc w:val="center"/>
              <w:rPr>
                <w:rFonts w:ascii="Times New Roman" w:eastAsia="宋体" w:hAnsi="Times New Roman" w:cs="Times New Roman"/>
                <w:b/>
                <w:bCs/>
                <w:kern w:val="0"/>
                <w:szCs w:val="21"/>
              </w:rPr>
            </w:pPr>
          </w:p>
        </w:tc>
        <w:tc>
          <w:tcPr>
            <w:tcW w:w="208" w:type="pct"/>
            <w:vMerge/>
            <w:vAlign w:val="center"/>
          </w:tcPr>
          <w:p w14:paraId="719A979A" w14:textId="77777777" w:rsidR="00FD005B" w:rsidRPr="00FD005B" w:rsidRDefault="00FD005B" w:rsidP="00FD005B">
            <w:pPr>
              <w:jc w:val="center"/>
              <w:rPr>
                <w:rFonts w:ascii="Times New Roman" w:eastAsia="宋体" w:hAnsi="Times New Roman" w:cs="Times New Roman"/>
                <w:b/>
                <w:bCs/>
                <w:kern w:val="0"/>
                <w:szCs w:val="21"/>
              </w:rPr>
            </w:pPr>
          </w:p>
        </w:tc>
        <w:tc>
          <w:tcPr>
            <w:tcW w:w="263" w:type="pct"/>
            <w:vMerge/>
            <w:vAlign w:val="center"/>
          </w:tcPr>
          <w:p w14:paraId="52B6E914" w14:textId="77777777" w:rsidR="00FD005B" w:rsidRPr="00FD005B" w:rsidRDefault="00FD005B" w:rsidP="00FD005B">
            <w:pPr>
              <w:jc w:val="center"/>
              <w:rPr>
                <w:rFonts w:ascii="Times New Roman" w:eastAsia="宋体" w:hAnsi="Times New Roman" w:cs="Times New Roman"/>
                <w:b/>
                <w:bCs/>
                <w:kern w:val="0"/>
                <w:szCs w:val="21"/>
              </w:rPr>
            </w:pPr>
          </w:p>
        </w:tc>
        <w:tc>
          <w:tcPr>
            <w:tcW w:w="621" w:type="pct"/>
            <w:vMerge/>
            <w:vAlign w:val="center"/>
          </w:tcPr>
          <w:p w14:paraId="4E18811A" w14:textId="77777777" w:rsidR="00FD005B" w:rsidRPr="00FD005B" w:rsidRDefault="00FD005B" w:rsidP="00FD005B">
            <w:pPr>
              <w:jc w:val="center"/>
              <w:rPr>
                <w:rFonts w:ascii="Times New Roman" w:eastAsia="宋体" w:hAnsi="Times New Roman" w:cs="Times New Roman"/>
                <w:b/>
                <w:bCs/>
                <w:kern w:val="0"/>
                <w:szCs w:val="21"/>
              </w:rPr>
            </w:pPr>
          </w:p>
        </w:tc>
        <w:tc>
          <w:tcPr>
            <w:tcW w:w="160" w:type="pct"/>
            <w:vAlign w:val="center"/>
          </w:tcPr>
          <w:p w14:paraId="1D1D9E4F" w14:textId="77777777" w:rsidR="00FD005B" w:rsidRPr="00FD005B" w:rsidRDefault="00FD005B" w:rsidP="00FD005B">
            <w:pPr>
              <w:jc w:val="center"/>
              <w:rPr>
                <w:rFonts w:ascii="Times New Roman" w:eastAsia="宋体" w:hAnsi="Times New Roman" w:cs="Times New Roman"/>
                <w:b/>
                <w:bCs/>
                <w:kern w:val="0"/>
                <w:szCs w:val="21"/>
              </w:rPr>
            </w:pPr>
            <w:r w:rsidRPr="00FD005B">
              <w:rPr>
                <w:rFonts w:ascii="Times New Roman" w:eastAsia="宋体" w:hAnsi="Times New Roman" w:cs="Times New Roman"/>
                <w:b/>
                <w:bCs/>
                <w:kern w:val="0"/>
                <w:szCs w:val="21"/>
              </w:rPr>
              <w:t>X</w:t>
            </w:r>
          </w:p>
        </w:tc>
        <w:tc>
          <w:tcPr>
            <w:tcW w:w="160" w:type="pct"/>
            <w:vAlign w:val="center"/>
          </w:tcPr>
          <w:p w14:paraId="144F0AB4" w14:textId="77777777" w:rsidR="00FD005B" w:rsidRPr="00FD005B" w:rsidRDefault="00FD005B" w:rsidP="00FD005B">
            <w:pPr>
              <w:jc w:val="center"/>
              <w:rPr>
                <w:rFonts w:ascii="Times New Roman" w:eastAsia="宋体" w:hAnsi="Times New Roman" w:cs="Times New Roman"/>
                <w:b/>
                <w:bCs/>
                <w:kern w:val="0"/>
                <w:szCs w:val="21"/>
              </w:rPr>
            </w:pPr>
            <w:r w:rsidRPr="00FD005B">
              <w:rPr>
                <w:rFonts w:ascii="Times New Roman" w:eastAsia="宋体" w:hAnsi="Times New Roman" w:cs="Times New Roman"/>
                <w:b/>
                <w:bCs/>
                <w:kern w:val="0"/>
                <w:szCs w:val="21"/>
              </w:rPr>
              <w:t>Y</w:t>
            </w:r>
          </w:p>
        </w:tc>
        <w:tc>
          <w:tcPr>
            <w:tcW w:w="180" w:type="pct"/>
            <w:vAlign w:val="center"/>
          </w:tcPr>
          <w:p w14:paraId="375A523D" w14:textId="77777777" w:rsidR="00FD005B" w:rsidRPr="00FD005B" w:rsidRDefault="00FD005B" w:rsidP="00FD005B">
            <w:pPr>
              <w:jc w:val="center"/>
              <w:rPr>
                <w:rFonts w:ascii="Times New Roman" w:eastAsia="宋体" w:hAnsi="Times New Roman" w:cs="Times New Roman"/>
                <w:b/>
                <w:bCs/>
                <w:kern w:val="0"/>
                <w:szCs w:val="21"/>
              </w:rPr>
            </w:pPr>
            <w:r w:rsidRPr="00FD005B">
              <w:rPr>
                <w:rFonts w:ascii="Times New Roman" w:eastAsia="宋体" w:hAnsi="Times New Roman" w:cs="Times New Roman"/>
                <w:b/>
                <w:bCs/>
                <w:kern w:val="0"/>
                <w:szCs w:val="21"/>
              </w:rPr>
              <w:t>Z</w:t>
            </w:r>
          </w:p>
        </w:tc>
        <w:tc>
          <w:tcPr>
            <w:tcW w:w="340" w:type="pct"/>
            <w:vMerge/>
            <w:vAlign w:val="center"/>
          </w:tcPr>
          <w:p w14:paraId="1F11C681" w14:textId="77777777" w:rsidR="00FD005B" w:rsidRPr="00FD005B" w:rsidRDefault="00FD005B" w:rsidP="00FD005B">
            <w:pPr>
              <w:jc w:val="center"/>
              <w:rPr>
                <w:rFonts w:ascii="Times New Roman" w:eastAsia="宋体" w:hAnsi="Times New Roman" w:cs="Times New Roman"/>
                <w:b/>
                <w:bCs/>
                <w:kern w:val="0"/>
                <w:szCs w:val="21"/>
              </w:rPr>
            </w:pPr>
          </w:p>
        </w:tc>
        <w:tc>
          <w:tcPr>
            <w:tcW w:w="469" w:type="pct"/>
            <w:vMerge/>
            <w:vAlign w:val="center"/>
          </w:tcPr>
          <w:p w14:paraId="07F8FC43" w14:textId="77777777" w:rsidR="00FD005B" w:rsidRPr="00FD005B" w:rsidRDefault="00FD005B" w:rsidP="00FD005B">
            <w:pPr>
              <w:jc w:val="center"/>
              <w:rPr>
                <w:rFonts w:ascii="Times New Roman" w:eastAsia="宋体" w:hAnsi="Times New Roman" w:cs="Times New Roman"/>
                <w:b/>
                <w:bCs/>
                <w:kern w:val="0"/>
                <w:szCs w:val="21"/>
              </w:rPr>
            </w:pPr>
          </w:p>
        </w:tc>
        <w:tc>
          <w:tcPr>
            <w:tcW w:w="386" w:type="pct"/>
            <w:vMerge/>
            <w:vAlign w:val="center"/>
          </w:tcPr>
          <w:p w14:paraId="75F24F0F" w14:textId="77777777" w:rsidR="00FD005B" w:rsidRPr="00FD005B" w:rsidRDefault="00FD005B" w:rsidP="00FD005B">
            <w:pPr>
              <w:jc w:val="center"/>
              <w:rPr>
                <w:rFonts w:ascii="Times New Roman" w:eastAsia="宋体" w:hAnsi="Times New Roman" w:cs="Times New Roman"/>
                <w:b/>
                <w:bCs/>
                <w:kern w:val="0"/>
                <w:szCs w:val="21"/>
              </w:rPr>
            </w:pPr>
          </w:p>
        </w:tc>
        <w:tc>
          <w:tcPr>
            <w:tcW w:w="495" w:type="pct"/>
            <w:vMerge/>
            <w:vAlign w:val="center"/>
          </w:tcPr>
          <w:p w14:paraId="6BCFDF8B" w14:textId="77777777" w:rsidR="00FD005B" w:rsidRPr="00FD005B" w:rsidRDefault="00FD005B" w:rsidP="00FD005B">
            <w:pPr>
              <w:jc w:val="center"/>
              <w:rPr>
                <w:rFonts w:ascii="Times New Roman" w:eastAsia="宋体" w:hAnsi="Times New Roman" w:cs="Times New Roman"/>
                <w:b/>
                <w:bCs/>
                <w:kern w:val="0"/>
                <w:szCs w:val="21"/>
              </w:rPr>
            </w:pPr>
          </w:p>
        </w:tc>
        <w:tc>
          <w:tcPr>
            <w:tcW w:w="388" w:type="pct"/>
            <w:vAlign w:val="center"/>
          </w:tcPr>
          <w:p w14:paraId="20BFC352" w14:textId="77777777" w:rsidR="00FD005B" w:rsidRPr="00FD005B" w:rsidRDefault="00FD005B" w:rsidP="00FD005B">
            <w:pPr>
              <w:jc w:val="center"/>
              <w:rPr>
                <w:rFonts w:ascii="Times New Roman" w:eastAsia="宋体" w:hAnsi="Times New Roman" w:cs="Times New Roman"/>
                <w:b/>
                <w:bCs/>
                <w:kern w:val="0"/>
                <w:szCs w:val="21"/>
              </w:rPr>
            </w:pPr>
            <w:r w:rsidRPr="00FD005B">
              <w:rPr>
                <w:rFonts w:ascii="Times New Roman" w:eastAsia="宋体" w:hAnsi="Times New Roman" w:cs="Times New Roman"/>
                <w:b/>
                <w:bCs/>
                <w:kern w:val="0"/>
                <w:szCs w:val="21"/>
              </w:rPr>
              <w:t>声压级</w:t>
            </w:r>
            <w:r w:rsidRPr="00FD005B">
              <w:rPr>
                <w:rFonts w:ascii="Times New Roman" w:eastAsia="宋体" w:hAnsi="Times New Roman" w:cs="Times New Roman"/>
                <w:b/>
                <w:bCs/>
                <w:kern w:val="0"/>
                <w:szCs w:val="21"/>
              </w:rPr>
              <w:t>/dB</w:t>
            </w:r>
            <w:r w:rsidRPr="00FD005B">
              <w:rPr>
                <w:rFonts w:ascii="Times New Roman" w:eastAsia="宋体" w:hAnsi="Times New Roman" w:cs="Times New Roman"/>
                <w:b/>
                <w:bCs/>
                <w:kern w:val="0"/>
                <w:szCs w:val="21"/>
              </w:rPr>
              <w:t>（</w:t>
            </w:r>
            <w:r w:rsidRPr="00FD005B">
              <w:rPr>
                <w:rFonts w:ascii="Times New Roman" w:eastAsia="宋体" w:hAnsi="Times New Roman" w:cs="Times New Roman"/>
                <w:b/>
                <w:bCs/>
                <w:kern w:val="0"/>
                <w:szCs w:val="21"/>
              </w:rPr>
              <w:t>A</w:t>
            </w:r>
            <w:r w:rsidRPr="00FD005B">
              <w:rPr>
                <w:rFonts w:ascii="Times New Roman" w:eastAsia="宋体" w:hAnsi="Times New Roman" w:cs="Times New Roman"/>
                <w:b/>
                <w:bCs/>
                <w:kern w:val="0"/>
                <w:szCs w:val="21"/>
              </w:rPr>
              <w:t>）</w:t>
            </w:r>
          </w:p>
        </w:tc>
        <w:tc>
          <w:tcPr>
            <w:tcW w:w="291" w:type="pct"/>
            <w:vAlign w:val="center"/>
          </w:tcPr>
          <w:p w14:paraId="77B4E2F3" w14:textId="77777777" w:rsidR="00FD005B" w:rsidRPr="00FD005B" w:rsidRDefault="00FD005B" w:rsidP="00FD005B">
            <w:pPr>
              <w:jc w:val="center"/>
              <w:rPr>
                <w:rFonts w:ascii="Times New Roman" w:eastAsia="宋体" w:hAnsi="Times New Roman" w:cs="Times New Roman"/>
                <w:b/>
                <w:bCs/>
                <w:kern w:val="0"/>
                <w:szCs w:val="21"/>
              </w:rPr>
            </w:pPr>
            <w:r w:rsidRPr="00FD005B">
              <w:rPr>
                <w:rFonts w:ascii="Times New Roman" w:eastAsia="宋体" w:hAnsi="Times New Roman" w:cs="Times New Roman"/>
                <w:b/>
                <w:bCs/>
                <w:kern w:val="0"/>
                <w:szCs w:val="21"/>
              </w:rPr>
              <w:t>建筑物</w:t>
            </w:r>
            <w:proofErr w:type="gramStart"/>
            <w:r w:rsidRPr="00FD005B">
              <w:rPr>
                <w:rFonts w:ascii="Times New Roman" w:eastAsia="宋体" w:hAnsi="Times New Roman" w:cs="Times New Roman"/>
                <w:b/>
                <w:bCs/>
                <w:kern w:val="0"/>
                <w:szCs w:val="21"/>
              </w:rPr>
              <w:t>外距离</w:t>
            </w:r>
            <w:proofErr w:type="gramEnd"/>
          </w:p>
        </w:tc>
      </w:tr>
      <w:tr w:rsidR="00FE2E21" w:rsidRPr="00FD005B" w14:paraId="666A1CFA" w14:textId="77777777" w:rsidTr="00FE2E21">
        <w:trPr>
          <w:trHeight w:val="20"/>
          <w:jc w:val="center"/>
        </w:trPr>
        <w:tc>
          <w:tcPr>
            <w:tcW w:w="172" w:type="pct"/>
            <w:vAlign w:val="center"/>
          </w:tcPr>
          <w:p w14:paraId="742A7CFB"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szCs w:val="24"/>
              </w:rPr>
              <w:t>1</w:t>
            </w:r>
          </w:p>
        </w:tc>
        <w:tc>
          <w:tcPr>
            <w:tcW w:w="229" w:type="pct"/>
            <w:vMerge w:val="restart"/>
            <w:vAlign w:val="center"/>
          </w:tcPr>
          <w:p w14:paraId="1D09A87D"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多品种二车间</w:t>
            </w:r>
          </w:p>
        </w:tc>
        <w:tc>
          <w:tcPr>
            <w:tcW w:w="462" w:type="pct"/>
            <w:vAlign w:val="center"/>
          </w:tcPr>
          <w:p w14:paraId="16918E44"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hint="eastAsia"/>
                <w:szCs w:val="24"/>
              </w:rPr>
              <w:t>反应釜</w:t>
            </w:r>
          </w:p>
        </w:tc>
        <w:tc>
          <w:tcPr>
            <w:tcW w:w="176" w:type="pct"/>
            <w:vAlign w:val="center"/>
          </w:tcPr>
          <w:p w14:paraId="690B8BC9"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hint="eastAsia"/>
                <w:szCs w:val="24"/>
              </w:rPr>
              <w:t>2</w:t>
            </w:r>
            <w:r w:rsidRPr="00FD005B">
              <w:rPr>
                <w:rFonts w:ascii="Times New Roman" w:eastAsia="宋体" w:hAnsi="Times New Roman" w:cs="Times New Roman"/>
                <w:szCs w:val="24"/>
              </w:rPr>
              <w:t>3</w:t>
            </w:r>
          </w:p>
        </w:tc>
        <w:tc>
          <w:tcPr>
            <w:tcW w:w="208" w:type="pct"/>
            <w:vAlign w:val="center"/>
          </w:tcPr>
          <w:p w14:paraId="7AFE89FD"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w:t>
            </w:r>
          </w:p>
        </w:tc>
        <w:tc>
          <w:tcPr>
            <w:tcW w:w="263" w:type="pct"/>
            <w:vAlign w:val="center"/>
          </w:tcPr>
          <w:p w14:paraId="1200A54D"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szCs w:val="24"/>
              </w:rPr>
              <w:t>80</w:t>
            </w:r>
          </w:p>
        </w:tc>
        <w:tc>
          <w:tcPr>
            <w:tcW w:w="621" w:type="pct"/>
            <w:vMerge w:val="restart"/>
            <w:vAlign w:val="center"/>
          </w:tcPr>
          <w:p w14:paraId="3DD22E26" w14:textId="77777777" w:rsidR="00FD005B" w:rsidRPr="00FD005B" w:rsidRDefault="00FD005B" w:rsidP="00FD005B">
            <w:pPr>
              <w:widowControl/>
              <w:autoSpaceDE w:val="0"/>
              <w:autoSpaceDN w:val="0"/>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建筑隔声、选用低噪声设备、减振、消音器</w:t>
            </w:r>
          </w:p>
        </w:tc>
        <w:tc>
          <w:tcPr>
            <w:tcW w:w="160" w:type="pct"/>
            <w:vAlign w:val="center"/>
          </w:tcPr>
          <w:p w14:paraId="434143F7"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20</w:t>
            </w:r>
          </w:p>
        </w:tc>
        <w:tc>
          <w:tcPr>
            <w:tcW w:w="160" w:type="pct"/>
            <w:vAlign w:val="center"/>
          </w:tcPr>
          <w:p w14:paraId="39D9449B"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6</w:t>
            </w:r>
            <w:r w:rsidRPr="00FD005B">
              <w:rPr>
                <w:rFonts w:ascii="Times New Roman" w:eastAsia="宋体" w:hAnsi="Times New Roman" w:cs="Times New Roman"/>
                <w:kern w:val="0"/>
                <w:szCs w:val="21"/>
              </w:rPr>
              <w:t>0</w:t>
            </w:r>
          </w:p>
        </w:tc>
        <w:tc>
          <w:tcPr>
            <w:tcW w:w="180" w:type="pct"/>
            <w:vAlign w:val="center"/>
          </w:tcPr>
          <w:p w14:paraId="5F29BB09"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2</w:t>
            </w:r>
            <w:r w:rsidRPr="00FD005B">
              <w:rPr>
                <w:rFonts w:ascii="Times New Roman" w:eastAsia="宋体" w:hAnsi="Times New Roman" w:cs="Times New Roman"/>
                <w:kern w:val="0"/>
                <w:szCs w:val="21"/>
              </w:rPr>
              <w:t>.0</w:t>
            </w:r>
          </w:p>
        </w:tc>
        <w:tc>
          <w:tcPr>
            <w:tcW w:w="340" w:type="pct"/>
            <w:vAlign w:val="center"/>
          </w:tcPr>
          <w:p w14:paraId="5EF9221B"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6</w:t>
            </w:r>
          </w:p>
        </w:tc>
        <w:tc>
          <w:tcPr>
            <w:tcW w:w="469" w:type="pct"/>
            <w:vAlign w:val="center"/>
          </w:tcPr>
          <w:p w14:paraId="169E5DD9"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64.44</w:t>
            </w:r>
          </w:p>
        </w:tc>
        <w:tc>
          <w:tcPr>
            <w:tcW w:w="386" w:type="pct"/>
            <w:vMerge w:val="restart"/>
            <w:vAlign w:val="center"/>
          </w:tcPr>
          <w:p w14:paraId="548300DB"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0:00-24:00</w:t>
            </w:r>
          </w:p>
        </w:tc>
        <w:tc>
          <w:tcPr>
            <w:tcW w:w="495" w:type="pct"/>
            <w:vMerge w:val="restart"/>
            <w:vAlign w:val="center"/>
          </w:tcPr>
          <w:p w14:paraId="40C4C626"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15</w:t>
            </w:r>
          </w:p>
        </w:tc>
        <w:tc>
          <w:tcPr>
            <w:tcW w:w="388" w:type="pct"/>
            <w:vMerge w:val="restart"/>
            <w:vAlign w:val="center"/>
          </w:tcPr>
          <w:p w14:paraId="57F26B8E"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65.83</w:t>
            </w:r>
          </w:p>
        </w:tc>
        <w:tc>
          <w:tcPr>
            <w:tcW w:w="291" w:type="pct"/>
            <w:vMerge w:val="restart"/>
            <w:vAlign w:val="center"/>
          </w:tcPr>
          <w:p w14:paraId="0A1518EE"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车间外</w:t>
            </w:r>
            <w:r w:rsidRPr="00FD005B">
              <w:rPr>
                <w:rFonts w:ascii="Times New Roman" w:eastAsia="宋体" w:hAnsi="Times New Roman" w:cs="Times New Roman"/>
                <w:kern w:val="0"/>
                <w:szCs w:val="21"/>
              </w:rPr>
              <w:t>1m</w:t>
            </w:r>
          </w:p>
        </w:tc>
      </w:tr>
      <w:tr w:rsidR="00FE2E21" w:rsidRPr="00FD005B" w14:paraId="72A0B403" w14:textId="77777777" w:rsidTr="00FE2E21">
        <w:trPr>
          <w:trHeight w:val="20"/>
          <w:jc w:val="center"/>
        </w:trPr>
        <w:tc>
          <w:tcPr>
            <w:tcW w:w="172" w:type="pct"/>
            <w:vAlign w:val="center"/>
          </w:tcPr>
          <w:p w14:paraId="0FE69DB5"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szCs w:val="24"/>
              </w:rPr>
              <w:t>2</w:t>
            </w:r>
          </w:p>
        </w:tc>
        <w:tc>
          <w:tcPr>
            <w:tcW w:w="229" w:type="pct"/>
            <w:vMerge/>
            <w:vAlign w:val="center"/>
          </w:tcPr>
          <w:p w14:paraId="1D3CD809" w14:textId="77777777" w:rsidR="00FD005B" w:rsidRPr="00FD005B" w:rsidRDefault="00FD005B" w:rsidP="00FD005B">
            <w:pPr>
              <w:widowControl/>
              <w:jc w:val="center"/>
              <w:rPr>
                <w:rFonts w:ascii="Times New Roman" w:eastAsia="宋体" w:hAnsi="Times New Roman" w:cs="Times New Roman"/>
                <w:kern w:val="0"/>
                <w:szCs w:val="21"/>
              </w:rPr>
            </w:pPr>
          </w:p>
        </w:tc>
        <w:tc>
          <w:tcPr>
            <w:tcW w:w="462" w:type="pct"/>
            <w:vAlign w:val="center"/>
          </w:tcPr>
          <w:p w14:paraId="42389C59"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szCs w:val="24"/>
              </w:rPr>
              <w:t>离心机</w:t>
            </w:r>
          </w:p>
        </w:tc>
        <w:tc>
          <w:tcPr>
            <w:tcW w:w="176" w:type="pct"/>
            <w:vAlign w:val="center"/>
          </w:tcPr>
          <w:p w14:paraId="10D2DC53"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hint="eastAsia"/>
                <w:szCs w:val="24"/>
              </w:rPr>
              <w:t>4</w:t>
            </w:r>
          </w:p>
        </w:tc>
        <w:tc>
          <w:tcPr>
            <w:tcW w:w="208" w:type="pct"/>
            <w:vAlign w:val="center"/>
          </w:tcPr>
          <w:p w14:paraId="045B1567"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w:t>
            </w:r>
          </w:p>
        </w:tc>
        <w:tc>
          <w:tcPr>
            <w:tcW w:w="263" w:type="pct"/>
            <w:vAlign w:val="center"/>
          </w:tcPr>
          <w:p w14:paraId="3550BB34"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szCs w:val="24"/>
              </w:rPr>
              <w:t>85</w:t>
            </w:r>
          </w:p>
        </w:tc>
        <w:tc>
          <w:tcPr>
            <w:tcW w:w="621" w:type="pct"/>
            <w:vMerge/>
            <w:vAlign w:val="center"/>
          </w:tcPr>
          <w:p w14:paraId="752A88DD" w14:textId="77777777" w:rsidR="00FD005B" w:rsidRPr="00FD005B" w:rsidRDefault="00FD005B" w:rsidP="00FD005B">
            <w:pPr>
              <w:widowControl/>
              <w:jc w:val="center"/>
              <w:rPr>
                <w:rFonts w:ascii="Times New Roman" w:eastAsia="宋体" w:hAnsi="Times New Roman" w:cs="Times New Roman"/>
                <w:kern w:val="0"/>
                <w:szCs w:val="21"/>
              </w:rPr>
            </w:pPr>
          </w:p>
        </w:tc>
        <w:tc>
          <w:tcPr>
            <w:tcW w:w="160" w:type="pct"/>
            <w:vAlign w:val="center"/>
          </w:tcPr>
          <w:p w14:paraId="7BD1715B" w14:textId="77777777" w:rsidR="00FD005B" w:rsidRPr="00FD005B" w:rsidRDefault="00FD005B" w:rsidP="00FD005B">
            <w:pPr>
              <w:jc w:val="center"/>
              <w:rPr>
                <w:rFonts w:ascii="Times New Roman" w:eastAsia="宋体" w:hAnsi="Times New Roman" w:cs="Times New Roman"/>
                <w:szCs w:val="24"/>
              </w:rPr>
            </w:pPr>
            <w:r w:rsidRPr="00FD005B">
              <w:rPr>
                <w:rFonts w:ascii="Times New Roman" w:eastAsia="宋体" w:hAnsi="Times New Roman" w:cs="Times New Roman"/>
                <w:kern w:val="0"/>
                <w:szCs w:val="21"/>
              </w:rPr>
              <w:t>20</w:t>
            </w:r>
          </w:p>
        </w:tc>
        <w:tc>
          <w:tcPr>
            <w:tcW w:w="160" w:type="pct"/>
            <w:vAlign w:val="center"/>
          </w:tcPr>
          <w:p w14:paraId="2CF69FA1"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6</w:t>
            </w:r>
            <w:r w:rsidRPr="00FD005B">
              <w:rPr>
                <w:rFonts w:ascii="Times New Roman" w:eastAsia="宋体" w:hAnsi="Times New Roman" w:cs="Times New Roman"/>
                <w:kern w:val="0"/>
                <w:szCs w:val="21"/>
              </w:rPr>
              <w:t>0</w:t>
            </w:r>
          </w:p>
        </w:tc>
        <w:tc>
          <w:tcPr>
            <w:tcW w:w="180" w:type="pct"/>
            <w:vAlign w:val="center"/>
          </w:tcPr>
          <w:p w14:paraId="0C56A8CD"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2</w:t>
            </w:r>
            <w:r w:rsidRPr="00FD005B">
              <w:rPr>
                <w:rFonts w:ascii="Times New Roman" w:eastAsia="宋体" w:hAnsi="Times New Roman" w:cs="Times New Roman"/>
                <w:kern w:val="0"/>
                <w:szCs w:val="21"/>
              </w:rPr>
              <w:t>.0</w:t>
            </w:r>
          </w:p>
        </w:tc>
        <w:tc>
          <w:tcPr>
            <w:tcW w:w="340" w:type="pct"/>
            <w:vAlign w:val="center"/>
          </w:tcPr>
          <w:p w14:paraId="7396749F" w14:textId="77777777" w:rsidR="00FD005B" w:rsidRPr="00FD005B" w:rsidRDefault="00FD005B" w:rsidP="00FD005B">
            <w:pPr>
              <w:jc w:val="center"/>
              <w:rPr>
                <w:rFonts w:ascii="Times New Roman" w:eastAsia="宋体" w:hAnsi="Times New Roman" w:cs="Times New Roman"/>
                <w:szCs w:val="24"/>
              </w:rPr>
            </w:pPr>
            <w:r w:rsidRPr="00FD005B">
              <w:rPr>
                <w:rFonts w:ascii="Times New Roman" w:eastAsia="宋体" w:hAnsi="Times New Roman" w:cs="Times New Roman"/>
                <w:kern w:val="0"/>
                <w:szCs w:val="21"/>
              </w:rPr>
              <w:t>6</w:t>
            </w:r>
          </w:p>
        </w:tc>
        <w:tc>
          <w:tcPr>
            <w:tcW w:w="469" w:type="pct"/>
            <w:vAlign w:val="center"/>
          </w:tcPr>
          <w:p w14:paraId="6E04E1C8"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69.44</w:t>
            </w:r>
          </w:p>
        </w:tc>
        <w:tc>
          <w:tcPr>
            <w:tcW w:w="386" w:type="pct"/>
            <w:vMerge/>
            <w:vAlign w:val="center"/>
          </w:tcPr>
          <w:p w14:paraId="4C56B6C2" w14:textId="77777777" w:rsidR="00FD005B" w:rsidRPr="00FD005B" w:rsidRDefault="00FD005B" w:rsidP="00FD005B">
            <w:pPr>
              <w:jc w:val="center"/>
              <w:rPr>
                <w:rFonts w:ascii="Times New Roman" w:eastAsia="宋体" w:hAnsi="Times New Roman" w:cs="Times New Roman"/>
                <w:kern w:val="0"/>
                <w:szCs w:val="21"/>
              </w:rPr>
            </w:pPr>
          </w:p>
        </w:tc>
        <w:tc>
          <w:tcPr>
            <w:tcW w:w="495" w:type="pct"/>
            <w:vMerge/>
            <w:vAlign w:val="center"/>
          </w:tcPr>
          <w:p w14:paraId="35AE091E" w14:textId="77777777" w:rsidR="00FD005B" w:rsidRPr="00FD005B" w:rsidRDefault="00FD005B" w:rsidP="00FD005B">
            <w:pPr>
              <w:jc w:val="center"/>
              <w:rPr>
                <w:rFonts w:ascii="Times New Roman" w:eastAsia="宋体" w:hAnsi="Times New Roman" w:cs="Times New Roman"/>
                <w:kern w:val="0"/>
                <w:szCs w:val="21"/>
              </w:rPr>
            </w:pPr>
          </w:p>
        </w:tc>
        <w:tc>
          <w:tcPr>
            <w:tcW w:w="388" w:type="pct"/>
            <w:vMerge/>
            <w:vAlign w:val="center"/>
          </w:tcPr>
          <w:p w14:paraId="70A0992A" w14:textId="77777777" w:rsidR="00FD005B" w:rsidRPr="00FD005B" w:rsidRDefault="00FD005B" w:rsidP="00FD005B">
            <w:pPr>
              <w:jc w:val="center"/>
              <w:rPr>
                <w:rFonts w:ascii="Times New Roman" w:eastAsia="宋体" w:hAnsi="Times New Roman" w:cs="Times New Roman"/>
                <w:kern w:val="0"/>
                <w:szCs w:val="21"/>
              </w:rPr>
            </w:pPr>
          </w:p>
        </w:tc>
        <w:tc>
          <w:tcPr>
            <w:tcW w:w="291" w:type="pct"/>
            <w:vMerge/>
            <w:vAlign w:val="center"/>
          </w:tcPr>
          <w:p w14:paraId="5C20D538" w14:textId="77777777" w:rsidR="00FD005B" w:rsidRPr="00FD005B" w:rsidRDefault="00FD005B" w:rsidP="00FD005B">
            <w:pPr>
              <w:jc w:val="center"/>
              <w:rPr>
                <w:rFonts w:ascii="Times New Roman" w:eastAsia="宋体" w:hAnsi="Times New Roman" w:cs="Times New Roman"/>
                <w:kern w:val="0"/>
                <w:szCs w:val="21"/>
              </w:rPr>
            </w:pPr>
          </w:p>
        </w:tc>
      </w:tr>
      <w:tr w:rsidR="00FE2E21" w:rsidRPr="00FD005B" w14:paraId="074CE345" w14:textId="77777777" w:rsidTr="00FE2E21">
        <w:trPr>
          <w:trHeight w:val="20"/>
          <w:jc w:val="center"/>
        </w:trPr>
        <w:tc>
          <w:tcPr>
            <w:tcW w:w="172" w:type="pct"/>
            <w:vAlign w:val="center"/>
          </w:tcPr>
          <w:p w14:paraId="1A26BBCC"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szCs w:val="24"/>
              </w:rPr>
              <w:t>3</w:t>
            </w:r>
          </w:p>
        </w:tc>
        <w:tc>
          <w:tcPr>
            <w:tcW w:w="229" w:type="pct"/>
            <w:vMerge/>
            <w:vAlign w:val="center"/>
          </w:tcPr>
          <w:p w14:paraId="5AFF3961" w14:textId="77777777" w:rsidR="00FD005B" w:rsidRPr="00FD005B" w:rsidRDefault="00FD005B" w:rsidP="00FD005B">
            <w:pPr>
              <w:widowControl/>
              <w:jc w:val="center"/>
              <w:rPr>
                <w:rFonts w:ascii="Times New Roman" w:eastAsia="宋体" w:hAnsi="Times New Roman" w:cs="Times New Roman"/>
                <w:kern w:val="0"/>
                <w:szCs w:val="21"/>
              </w:rPr>
            </w:pPr>
          </w:p>
        </w:tc>
        <w:tc>
          <w:tcPr>
            <w:tcW w:w="462" w:type="pct"/>
            <w:vAlign w:val="center"/>
          </w:tcPr>
          <w:p w14:paraId="0C4927E4"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szCs w:val="24"/>
              </w:rPr>
              <w:t>双锥干燥</w:t>
            </w:r>
          </w:p>
        </w:tc>
        <w:tc>
          <w:tcPr>
            <w:tcW w:w="176" w:type="pct"/>
            <w:vAlign w:val="center"/>
          </w:tcPr>
          <w:p w14:paraId="6D8C0DA6"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1</w:t>
            </w:r>
          </w:p>
        </w:tc>
        <w:tc>
          <w:tcPr>
            <w:tcW w:w="208" w:type="pct"/>
            <w:vAlign w:val="center"/>
          </w:tcPr>
          <w:p w14:paraId="30F47F82"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w:t>
            </w:r>
          </w:p>
        </w:tc>
        <w:tc>
          <w:tcPr>
            <w:tcW w:w="263" w:type="pct"/>
            <w:vAlign w:val="center"/>
          </w:tcPr>
          <w:p w14:paraId="2ECC6EC7"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szCs w:val="24"/>
              </w:rPr>
              <w:t>80</w:t>
            </w:r>
          </w:p>
        </w:tc>
        <w:tc>
          <w:tcPr>
            <w:tcW w:w="621" w:type="pct"/>
            <w:vMerge/>
            <w:vAlign w:val="center"/>
          </w:tcPr>
          <w:p w14:paraId="73C285E2" w14:textId="77777777" w:rsidR="00FD005B" w:rsidRPr="00FD005B" w:rsidRDefault="00FD005B" w:rsidP="00FD005B">
            <w:pPr>
              <w:widowControl/>
              <w:jc w:val="center"/>
              <w:rPr>
                <w:rFonts w:ascii="Times New Roman" w:eastAsia="宋体" w:hAnsi="Times New Roman" w:cs="Times New Roman"/>
                <w:kern w:val="0"/>
                <w:szCs w:val="21"/>
              </w:rPr>
            </w:pPr>
          </w:p>
        </w:tc>
        <w:tc>
          <w:tcPr>
            <w:tcW w:w="160" w:type="pct"/>
            <w:vAlign w:val="center"/>
          </w:tcPr>
          <w:p w14:paraId="089714C8" w14:textId="77777777" w:rsidR="00FD005B" w:rsidRPr="00FD005B" w:rsidRDefault="00FD005B" w:rsidP="00FD005B">
            <w:pPr>
              <w:jc w:val="center"/>
              <w:rPr>
                <w:rFonts w:ascii="Times New Roman" w:eastAsia="宋体" w:hAnsi="Times New Roman" w:cs="Times New Roman"/>
                <w:szCs w:val="24"/>
              </w:rPr>
            </w:pPr>
            <w:r w:rsidRPr="00FD005B">
              <w:rPr>
                <w:rFonts w:ascii="Times New Roman" w:eastAsia="宋体" w:hAnsi="Times New Roman" w:cs="Times New Roman"/>
                <w:kern w:val="0"/>
                <w:szCs w:val="21"/>
              </w:rPr>
              <w:t>20</w:t>
            </w:r>
          </w:p>
        </w:tc>
        <w:tc>
          <w:tcPr>
            <w:tcW w:w="160" w:type="pct"/>
            <w:vAlign w:val="center"/>
          </w:tcPr>
          <w:p w14:paraId="270502DE"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6</w:t>
            </w:r>
            <w:r w:rsidRPr="00FD005B">
              <w:rPr>
                <w:rFonts w:ascii="Times New Roman" w:eastAsia="宋体" w:hAnsi="Times New Roman" w:cs="Times New Roman"/>
                <w:kern w:val="0"/>
                <w:szCs w:val="21"/>
              </w:rPr>
              <w:t>0</w:t>
            </w:r>
          </w:p>
        </w:tc>
        <w:tc>
          <w:tcPr>
            <w:tcW w:w="180" w:type="pct"/>
            <w:vAlign w:val="center"/>
          </w:tcPr>
          <w:p w14:paraId="064BB9B2"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2</w:t>
            </w:r>
            <w:r w:rsidRPr="00FD005B">
              <w:rPr>
                <w:rFonts w:ascii="Times New Roman" w:eastAsia="宋体" w:hAnsi="Times New Roman" w:cs="Times New Roman"/>
                <w:kern w:val="0"/>
                <w:szCs w:val="21"/>
              </w:rPr>
              <w:t>.0</w:t>
            </w:r>
          </w:p>
        </w:tc>
        <w:tc>
          <w:tcPr>
            <w:tcW w:w="340" w:type="pct"/>
            <w:vAlign w:val="center"/>
          </w:tcPr>
          <w:p w14:paraId="221F9A3D" w14:textId="77777777" w:rsidR="00FD005B" w:rsidRPr="00FD005B" w:rsidRDefault="00FD005B" w:rsidP="00FD005B">
            <w:pPr>
              <w:jc w:val="center"/>
              <w:rPr>
                <w:rFonts w:ascii="Times New Roman" w:eastAsia="宋体" w:hAnsi="Times New Roman" w:cs="Times New Roman"/>
                <w:szCs w:val="24"/>
              </w:rPr>
            </w:pPr>
            <w:r w:rsidRPr="00FD005B">
              <w:rPr>
                <w:rFonts w:ascii="Times New Roman" w:eastAsia="宋体" w:hAnsi="Times New Roman" w:cs="Times New Roman"/>
                <w:kern w:val="0"/>
                <w:szCs w:val="21"/>
              </w:rPr>
              <w:t>6</w:t>
            </w:r>
          </w:p>
        </w:tc>
        <w:tc>
          <w:tcPr>
            <w:tcW w:w="469" w:type="pct"/>
            <w:vAlign w:val="center"/>
          </w:tcPr>
          <w:p w14:paraId="316CCEF5"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64.44</w:t>
            </w:r>
          </w:p>
        </w:tc>
        <w:tc>
          <w:tcPr>
            <w:tcW w:w="386" w:type="pct"/>
            <w:vMerge/>
            <w:vAlign w:val="center"/>
          </w:tcPr>
          <w:p w14:paraId="364C5AB5" w14:textId="77777777" w:rsidR="00FD005B" w:rsidRPr="00FD005B" w:rsidRDefault="00FD005B" w:rsidP="00FD005B">
            <w:pPr>
              <w:jc w:val="center"/>
              <w:rPr>
                <w:rFonts w:ascii="Times New Roman" w:eastAsia="宋体" w:hAnsi="Times New Roman" w:cs="Times New Roman"/>
                <w:kern w:val="0"/>
                <w:szCs w:val="21"/>
              </w:rPr>
            </w:pPr>
          </w:p>
        </w:tc>
        <w:tc>
          <w:tcPr>
            <w:tcW w:w="495" w:type="pct"/>
            <w:vMerge/>
            <w:vAlign w:val="center"/>
          </w:tcPr>
          <w:p w14:paraId="2A409318" w14:textId="77777777" w:rsidR="00FD005B" w:rsidRPr="00FD005B" w:rsidRDefault="00FD005B" w:rsidP="00FD005B">
            <w:pPr>
              <w:jc w:val="center"/>
              <w:rPr>
                <w:rFonts w:ascii="Times New Roman" w:eastAsia="宋体" w:hAnsi="Times New Roman" w:cs="Times New Roman"/>
                <w:kern w:val="0"/>
                <w:szCs w:val="21"/>
              </w:rPr>
            </w:pPr>
          </w:p>
        </w:tc>
        <w:tc>
          <w:tcPr>
            <w:tcW w:w="388" w:type="pct"/>
            <w:vMerge/>
            <w:vAlign w:val="center"/>
          </w:tcPr>
          <w:p w14:paraId="0A57C22F" w14:textId="77777777" w:rsidR="00FD005B" w:rsidRPr="00FD005B" w:rsidRDefault="00FD005B" w:rsidP="00FD005B">
            <w:pPr>
              <w:jc w:val="center"/>
              <w:rPr>
                <w:rFonts w:ascii="Times New Roman" w:eastAsia="宋体" w:hAnsi="Times New Roman" w:cs="Times New Roman"/>
                <w:kern w:val="0"/>
                <w:szCs w:val="21"/>
              </w:rPr>
            </w:pPr>
          </w:p>
        </w:tc>
        <w:tc>
          <w:tcPr>
            <w:tcW w:w="291" w:type="pct"/>
            <w:vMerge/>
            <w:vAlign w:val="center"/>
          </w:tcPr>
          <w:p w14:paraId="63C13CF8" w14:textId="77777777" w:rsidR="00FD005B" w:rsidRPr="00FD005B" w:rsidRDefault="00FD005B" w:rsidP="00FD005B">
            <w:pPr>
              <w:jc w:val="center"/>
              <w:rPr>
                <w:rFonts w:ascii="Times New Roman" w:eastAsia="宋体" w:hAnsi="Times New Roman" w:cs="Times New Roman"/>
                <w:kern w:val="0"/>
                <w:szCs w:val="21"/>
              </w:rPr>
            </w:pPr>
          </w:p>
        </w:tc>
      </w:tr>
      <w:tr w:rsidR="00FE2E21" w:rsidRPr="00FD005B" w14:paraId="4A842EB0" w14:textId="77777777" w:rsidTr="00FE2E21">
        <w:trPr>
          <w:trHeight w:val="20"/>
          <w:jc w:val="center"/>
        </w:trPr>
        <w:tc>
          <w:tcPr>
            <w:tcW w:w="172" w:type="pct"/>
            <w:vAlign w:val="center"/>
          </w:tcPr>
          <w:p w14:paraId="2BB77422"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szCs w:val="24"/>
              </w:rPr>
              <w:t>4</w:t>
            </w:r>
          </w:p>
        </w:tc>
        <w:tc>
          <w:tcPr>
            <w:tcW w:w="229" w:type="pct"/>
            <w:vMerge/>
            <w:vAlign w:val="center"/>
          </w:tcPr>
          <w:p w14:paraId="37EEFA51" w14:textId="77777777" w:rsidR="00FD005B" w:rsidRPr="00FD005B" w:rsidRDefault="00FD005B" w:rsidP="00FD005B">
            <w:pPr>
              <w:widowControl/>
              <w:jc w:val="center"/>
              <w:rPr>
                <w:rFonts w:ascii="Times New Roman" w:eastAsia="宋体" w:hAnsi="Times New Roman" w:cs="Times New Roman"/>
                <w:kern w:val="0"/>
                <w:szCs w:val="21"/>
              </w:rPr>
            </w:pPr>
          </w:p>
        </w:tc>
        <w:tc>
          <w:tcPr>
            <w:tcW w:w="462" w:type="pct"/>
            <w:vAlign w:val="center"/>
          </w:tcPr>
          <w:p w14:paraId="6605D794"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szCs w:val="24"/>
              </w:rPr>
              <w:t>颗粒机</w:t>
            </w:r>
          </w:p>
        </w:tc>
        <w:tc>
          <w:tcPr>
            <w:tcW w:w="176" w:type="pct"/>
            <w:vAlign w:val="center"/>
          </w:tcPr>
          <w:p w14:paraId="092C4706"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szCs w:val="24"/>
              </w:rPr>
              <w:t>1</w:t>
            </w:r>
          </w:p>
        </w:tc>
        <w:tc>
          <w:tcPr>
            <w:tcW w:w="208" w:type="pct"/>
            <w:vAlign w:val="center"/>
          </w:tcPr>
          <w:p w14:paraId="02AD6722"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w:t>
            </w:r>
          </w:p>
        </w:tc>
        <w:tc>
          <w:tcPr>
            <w:tcW w:w="263" w:type="pct"/>
            <w:vAlign w:val="center"/>
          </w:tcPr>
          <w:p w14:paraId="515A2E6F"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szCs w:val="24"/>
              </w:rPr>
              <w:t>80</w:t>
            </w:r>
          </w:p>
        </w:tc>
        <w:tc>
          <w:tcPr>
            <w:tcW w:w="621" w:type="pct"/>
            <w:vMerge/>
            <w:vAlign w:val="center"/>
          </w:tcPr>
          <w:p w14:paraId="0BB4432E" w14:textId="77777777" w:rsidR="00FD005B" w:rsidRPr="00FD005B" w:rsidRDefault="00FD005B" w:rsidP="00FD005B">
            <w:pPr>
              <w:widowControl/>
              <w:jc w:val="center"/>
              <w:rPr>
                <w:rFonts w:ascii="Times New Roman" w:eastAsia="宋体" w:hAnsi="Times New Roman" w:cs="Times New Roman"/>
                <w:kern w:val="0"/>
                <w:szCs w:val="21"/>
              </w:rPr>
            </w:pPr>
          </w:p>
        </w:tc>
        <w:tc>
          <w:tcPr>
            <w:tcW w:w="160" w:type="pct"/>
            <w:vAlign w:val="center"/>
          </w:tcPr>
          <w:p w14:paraId="1D81E094" w14:textId="77777777" w:rsidR="00FD005B" w:rsidRPr="00FD005B" w:rsidRDefault="00FD005B" w:rsidP="00FD005B">
            <w:pPr>
              <w:jc w:val="center"/>
              <w:rPr>
                <w:rFonts w:ascii="Times New Roman" w:eastAsia="宋体" w:hAnsi="Times New Roman" w:cs="Times New Roman"/>
                <w:szCs w:val="24"/>
              </w:rPr>
            </w:pPr>
            <w:r w:rsidRPr="00FD005B">
              <w:rPr>
                <w:rFonts w:ascii="Times New Roman" w:eastAsia="宋体" w:hAnsi="Times New Roman" w:cs="Times New Roman"/>
                <w:kern w:val="0"/>
                <w:szCs w:val="21"/>
              </w:rPr>
              <w:t>20</w:t>
            </w:r>
          </w:p>
        </w:tc>
        <w:tc>
          <w:tcPr>
            <w:tcW w:w="160" w:type="pct"/>
            <w:vAlign w:val="center"/>
          </w:tcPr>
          <w:p w14:paraId="1A914F55"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6</w:t>
            </w:r>
            <w:r w:rsidRPr="00FD005B">
              <w:rPr>
                <w:rFonts w:ascii="Times New Roman" w:eastAsia="宋体" w:hAnsi="Times New Roman" w:cs="Times New Roman"/>
                <w:kern w:val="0"/>
                <w:szCs w:val="21"/>
              </w:rPr>
              <w:t>0</w:t>
            </w:r>
          </w:p>
        </w:tc>
        <w:tc>
          <w:tcPr>
            <w:tcW w:w="180" w:type="pct"/>
            <w:vAlign w:val="center"/>
          </w:tcPr>
          <w:p w14:paraId="539D20E2"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2</w:t>
            </w:r>
            <w:r w:rsidRPr="00FD005B">
              <w:rPr>
                <w:rFonts w:ascii="Times New Roman" w:eastAsia="宋体" w:hAnsi="Times New Roman" w:cs="Times New Roman"/>
                <w:kern w:val="0"/>
                <w:szCs w:val="21"/>
              </w:rPr>
              <w:t>.0</w:t>
            </w:r>
          </w:p>
        </w:tc>
        <w:tc>
          <w:tcPr>
            <w:tcW w:w="340" w:type="pct"/>
            <w:vAlign w:val="center"/>
          </w:tcPr>
          <w:p w14:paraId="4E034FFF" w14:textId="77777777" w:rsidR="00FD005B" w:rsidRPr="00FD005B" w:rsidRDefault="00FD005B" w:rsidP="00FD005B">
            <w:pPr>
              <w:jc w:val="center"/>
              <w:rPr>
                <w:rFonts w:ascii="Times New Roman" w:eastAsia="宋体" w:hAnsi="Times New Roman" w:cs="Times New Roman"/>
                <w:szCs w:val="24"/>
              </w:rPr>
            </w:pPr>
            <w:r w:rsidRPr="00FD005B">
              <w:rPr>
                <w:rFonts w:ascii="Times New Roman" w:eastAsia="宋体" w:hAnsi="Times New Roman" w:cs="Times New Roman"/>
                <w:kern w:val="0"/>
                <w:szCs w:val="21"/>
              </w:rPr>
              <w:t>6</w:t>
            </w:r>
          </w:p>
        </w:tc>
        <w:tc>
          <w:tcPr>
            <w:tcW w:w="469" w:type="pct"/>
            <w:vAlign w:val="center"/>
          </w:tcPr>
          <w:p w14:paraId="7020D7EE"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64.44</w:t>
            </w:r>
          </w:p>
        </w:tc>
        <w:tc>
          <w:tcPr>
            <w:tcW w:w="386" w:type="pct"/>
            <w:vMerge/>
            <w:vAlign w:val="center"/>
          </w:tcPr>
          <w:p w14:paraId="3708ADB0" w14:textId="77777777" w:rsidR="00FD005B" w:rsidRPr="00FD005B" w:rsidRDefault="00FD005B" w:rsidP="00FD005B">
            <w:pPr>
              <w:jc w:val="center"/>
              <w:rPr>
                <w:rFonts w:ascii="Times New Roman" w:eastAsia="宋体" w:hAnsi="Times New Roman" w:cs="Times New Roman"/>
                <w:kern w:val="0"/>
                <w:szCs w:val="21"/>
              </w:rPr>
            </w:pPr>
          </w:p>
        </w:tc>
        <w:tc>
          <w:tcPr>
            <w:tcW w:w="495" w:type="pct"/>
            <w:vMerge/>
            <w:vAlign w:val="center"/>
          </w:tcPr>
          <w:p w14:paraId="62FC05E3" w14:textId="77777777" w:rsidR="00FD005B" w:rsidRPr="00FD005B" w:rsidRDefault="00FD005B" w:rsidP="00FD005B">
            <w:pPr>
              <w:jc w:val="center"/>
              <w:rPr>
                <w:rFonts w:ascii="Times New Roman" w:eastAsia="宋体" w:hAnsi="Times New Roman" w:cs="Times New Roman"/>
                <w:kern w:val="0"/>
                <w:szCs w:val="21"/>
              </w:rPr>
            </w:pPr>
          </w:p>
        </w:tc>
        <w:tc>
          <w:tcPr>
            <w:tcW w:w="388" w:type="pct"/>
            <w:vMerge/>
            <w:vAlign w:val="center"/>
          </w:tcPr>
          <w:p w14:paraId="797AC435" w14:textId="77777777" w:rsidR="00FD005B" w:rsidRPr="00FD005B" w:rsidRDefault="00FD005B" w:rsidP="00FD005B">
            <w:pPr>
              <w:jc w:val="center"/>
              <w:rPr>
                <w:rFonts w:ascii="Times New Roman" w:eastAsia="宋体" w:hAnsi="Times New Roman" w:cs="Times New Roman"/>
                <w:kern w:val="0"/>
                <w:szCs w:val="21"/>
              </w:rPr>
            </w:pPr>
          </w:p>
        </w:tc>
        <w:tc>
          <w:tcPr>
            <w:tcW w:w="291" w:type="pct"/>
            <w:vMerge/>
            <w:vAlign w:val="center"/>
          </w:tcPr>
          <w:p w14:paraId="75C610EC" w14:textId="77777777" w:rsidR="00FD005B" w:rsidRPr="00FD005B" w:rsidRDefault="00FD005B" w:rsidP="00FD005B">
            <w:pPr>
              <w:jc w:val="center"/>
              <w:rPr>
                <w:rFonts w:ascii="Times New Roman" w:eastAsia="宋体" w:hAnsi="Times New Roman" w:cs="Times New Roman"/>
                <w:kern w:val="0"/>
                <w:szCs w:val="21"/>
              </w:rPr>
            </w:pPr>
          </w:p>
        </w:tc>
      </w:tr>
      <w:tr w:rsidR="00FE2E21" w:rsidRPr="00FD005B" w14:paraId="6F0AB5F0" w14:textId="77777777" w:rsidTr="00FE2E21">
        <w:trPr>
          <w:trHeight w:val="20"/>
          <w:jc w:val="center"/>
        </w:trPr>
        <w:tc>
          <w:tcPr>
            <w:tcW w:w="172" w:type="pct"/>
            <w:vAlign w:val="center"/>
          </w:tcPr>
          <w:p w14:paraId="4BFFE0A4"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szCs w:val="24"/>
              </w:rPr>
              <w:t>5</w:t>
            </w:r>
          </w:p>
        </w:tc>
        <w:tc>
          <w:tcPr>
            <w:tcW w:w="229" w:type="pct"/>
            <w:vMerge/>
            <w:vAlign w:val="center"/>
          </w:tcPr>
          <w:p w14:paraId="3259D117" w14:textId="77777777" w:rsidR="00FD005B" w:rsidRPr="00FD005B" w:rsidRDefault="00FD005B" w:rsidP="00FD005B">
            <w:pPr>
              <w:widowControl/>
              <w:jc w:val="center"/>
              <w:rPr>
                <w:rFonts w:ascii="Times New Roman" w:eastAsia="宋体" w:hAnsi="Times New Roman" w:cs="Times New Roman"/>
                <w:kern w:val="0"/>
                <w:szCs w:val="21"/>
              </w:rPr>
            </w:pPr>
          </w:p>
        </w:tc>
        <w:tc>
          <w:tcPr>
            <w:tcW w:w="462" w:type="pct"/>
            <w:vAlign w:val="center"/>
          </w:tcPr>
          <w:p w14:paraId="3AB72D35"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szCs w:val="24"/>
              </w:rPr>
              <w:t>泵机</w:t>
            </w:r>
          </w:p>
        </w:tc>
        <w:tc>
          <w:tcPr>
            <w:tcW w:w="176" w:type="pct"/>
            <w:vAlign w:val="center"/>
          </w:tcPr>
          <w:p w14:paraId="204E1988"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szCs w:val="24"/>
              </w:rPr>
              <w:t>10</w:t>
            </w:r>
          </w:p>
        </w:tc>
        <w:tc>
          <w:tcPr>
            <w:tcW w:w="208" w:type="pct"/>
            <w:vAlign w:val="center"/>
          </w:tcPr>
          <w:p w14:paraId="6F36309F"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w:t>
            </w:r>
          </w:p>
        </w:tc>
        <w:tc>
          <w:tcPr>
            <w:tcW w:w="263" w:type="pct"/>
            <w:vAlign w:val="center"/>
          </w:tcPr>
          <w:p w14:paraId="0CF44923"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szCs w:val="24"/>
              </w:rPr>
              <w:t>85</w:t>
            </w:r>
          </w:p>
        </w:tc>
        <w:tc>
          <w:tcPr>
            <w:tcW w:w="621" w:type="pct"/>
            <w:vMerge/>
            <w:vAlign w:val="center"/>
          </w:tcPr>
          <w:p w14:paraId="12A6837B" w14:textId="77777777" w:rsidR="00FD005B" w:rsidRPr="00FD005B" w:rsidRDefault="00FD005B" w:rsidP="00FD005B">
            <w:pPr>
              <w:widowControl/>
              <w:jc w:val="center"/>
              <w:rPr>
                <w:rFonts w:ascii="Times New Roman" w:eastAsia="宋体" w:hAnsi="Times New Roman" w:cs="Times New Roman"/>
                <w:kern w:val="0"/>
                <w:szCs w:val="21"/>
              </w:rPr>
            </w:pPr>
          </w:p>
        </w:tc>
        <w:tc>
          <w:tcPr>
            <w:tcW w:w="160" w:type="pct"/>
            <w:vAlign w:val="center"/>
          </w:tcPr>
          <w:p w14:paraId="190ECF44" w14:textId="77777777" w:rsidR="00FD005B" w:rsidRPr="00FD005B" w:rsidRDefault="00FD005B" w:rsidP="00FD005B">
            <w:pPr>
              <w:jc w:val="center"/>
              <w:rPr>
                <w:rFonts w:ascii="Times New Roman" w:eastAsia="宋体" w:hAnsi="Times New Roman" w:cs="Times New Roman"/>
                <w:szCs w:val="24"/>
              </w:rPr>
            </w:pPr>
            <w:r w:rsidRPr="00FD005B">
              <w:rPr>
                <w:rFonts w:ascii="Times New Roman" w:eastAsia="宋体" w:hAnsi="Times New Roman" w:cs="Times New Roman"/>
                <w:kern w:val="0"/>
                <w:szCs w:val="21"/>
              </w:rPr>
              <w:t>20</w:t>
            </w:r>
          </w:p>
        </w:tc>
        <w:tc>
          <w:tcPr>
            <w:tcW w:w="160" w:type="pct"/>
            <w:vAlign w:val="center"/>
          </w:tcPr>
          <w:p w14:paraId="6832256A"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5</w:t>
            </w:r>
          </w:p>
        </w:tc>
        <w:tc>
          <w:tcPr>
            <w:tcW w:w="180" w:type="pct"/>
            <w:vAlign w:val="center"/>
          </w:tcPr>
          <w:p w14:paraId="66D238CF"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2</w:t>
            </w:r>
            <w:r w:rsidRPr="00FD005B">
              <w:rPr>
                <w:rFonts w:ascii="Times New Roman" w:eastAsia="宋体" w:hAnsi="Times New Roman" w:cs="Times New Roman"/>
                <w:kern w:val="0"/>
                <w:szCs w:val="21"/>
              </w:rPr>
              <w:t>.0</w:t>
            </w:r>
          </w:p>
        </w:tc>
        <w:tc>
          <w:tcPr>
            <w:tcW w:w="340" w:type="pct"/>
            <w:vAlign w:val="center"/>
          </w:tcPr>
          <w:p w14:paraId="29DA4D38" w14:textId="77777777" w:rsidR="00FD005B" w:rsidRPr="00FD005B" w:rsidRDefault="00FD005B" w:rsidP="00FD005B">
            <w:pPr>
              <w:jc w:val="center"/>
              <w:rPr>
                <w:rFonts w:ascii="Times New Roman" w:eastAsia="宋体" w:hAnsi="Times New Roman" w:cs="Times New Roman"/>
                <w:szCs w:val="24"/>
              </w:rPr>
            </w:pPr>
            <w:r w:rsidRPr="00FD005B">
              <w:rPr>
                <w:rFonts w:ascii="Times New Roman" w:eastAsia="宋体" w:hAnsi="Times New Roman" w:cs="Times New Roman"/>
                <w:kern w:val="0"/>
                <w:szCs w:val="21"/>
              </w:rPr>
              <w:t>6</w:t>
            </w:r>
          </w:p>
        </w:tc>
        <w:tc>
          <w:tcPr>
            <w:tcW w:w="469" w:type="pct"/>
            <w:vAlign w:val="center"/>
          </w:tcPr>
          <w:p w14:paraId="36D12606"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69.44</w:t>
            </w:r>
          </w:p>
        </w:tc>
        <w:tc>
          <w:tcPr>
            <w:tcW w:w="386" w:type="pct"/>
            <w:vMerge/>
            <w:vAlign w:val="center"/>
          </w:tcPr>
          <w:p w14:paraId="10AC955D" w14:textId="77777777" w:rsidR="00FD005B" w:rsidRPr="00FD005B" w:rsidRDefault="00FD005B" w:rsidP="00FD005B">
            <w:pPr>
              <w:jc w:val="center"/>
              <w:rPr>
                <w:rFonts w:ascii="Times New Roman" w:eastAsia="宋体" w:hAnsi="Times New Roman" w:cs="Times New Roman"/>
                <w:kern w:val="0"/>
                <w:szCs w:val="21"/>
              </w:rPr>
            </w:pPr>
          </w:p>
        </w:tc>
        <w:tc>
          <w:tcPr>
            <w:tcW w:w="495" w:type="pct"/>
            <w:vMerge/>
            <w:vAlign w:val="center"/>
          </w:tcPr>
          <w:p w14:paraId="47EADAD0" w14:textId="77777777" w:rsidR="00FD005B" w:rsidRPr="00FD005B" w:rsidRDefault="00FD005B" w:rsidP="00FD005B">
            <w:pPr>
              <w:jc w:val="center"/>
              <w:rPr>
                <w:rFonts w:ascii="Times New Roman" w:eastAsia="宋体" w:hAnsi="Times New Roman" w:cs="Times New Roman"/>
                <w:kern w:val="0"/>
                <w:szCs w:val="21"/>
              </w:rPr>
            </w:pPr>
          </w:p>
        </w:tc>
        <w:tc>
          <w:tcPr>
            <w:tcW w:w="388" w:type="pct"/>
            <w:vMerge/>
            <w:vAlign w:val="center"/>
          </w:tcPr>
          <w:p w14:paraId="17D94916" w14:textId="77777777" w:rsidR="00FD005B" w:rsidRPr="00FD005B" w:rsidRDefault="00FD005B" w:rsidP="00FD005B">
            <w:pPr>
              <w:jc w:val="center"/>
              <w:rPr>
                <w:rFonts w:ascii="Times New Roman" w:eastAsia="宋体" w:hAnsi="Times New Roman" w:cs="Times New Roman"/>
                <w:kern w:val="0"/>
                <w:szCs w:val="21"/>
              </w:rPr>
            </w:pPr>
          </w:p>
        </w:tc>
        <w:tc>
          <w:tcPr>
            <w:tcW w:w="291" w:type="pct"/>
            <w:vMerge/>
            <w:vAlign w:val="center"/>
          </w:tcPr>
          <w:p w14:paraId="05D59D93" w14:textId="77777777" w:rsidR="00FD005B" w:rsidRPr="00FD005B" w:rsidRDefault="00FD005B" w:rsidP="00FD005B">
            <w:pPr>
              <w:jc w:val="center"/>
              <w:rPr>
                <w:rFonts w:ascii="Times New Roman" w:eastAsia="宋体" w:hAnsi="Times New Roman" w:cs="Times New Roman"/>
                <w:kern w:val="0"/>
                <w:szCs w:val="21"/>
              </w:rPr>
            </w:pPr>
          </w:p>
        </w:tc>
      </w:tr>
      <w:tr w:rsidR="00FE2E21" w:rsidRPr="00FD005B" w14:paraId="477AEDD1" w14:textId="77777777" w:rsidTr="00FE2E21">
        <w:trPr>
          <w:trHeight w:val="20"/>
          <w:jc w:val="center"/>
        </w:trPr>
        <w:tc>
          <w:tcPr>
            <w:tcW w:w="172" w:type="pct"/>
            <w:vAlign w:val="center"/>
          </w:tcPr>
          <w:p w14:paraId="08F2B878"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szCs w:val="24"/>
              </w:rPr>
              <w:t>6</w:t>
            </w:r>
          </w:p>
        </w:tc>
        <w:tc>
          <w:tcPr>
            <w:tcW w:w="229" w:type="pct"/>
            <w:vMerge/>
            <w:vAlign w:val="center"/>
          </w:tcPr>
          <w:p w14:paraId="629B85DE" w14:textId="77777777" w:rsidR="00FD005B" w:rsidRPr="00FD005B" w:rsidRDefault="00FD005B" w:rsidP="00FD005B">
            <w:pPr>
              <w:widowControl/>
              <w:jc w:val="center"/>
              <w:rPr>
                <w:rFonts w:ascii="Times New Roman" w:eastAsia="宋体" w:hAnsi="Times New Roman" w:cs="Times New Roman"/>
                <w:kern w:val="0"/>
                <w:szCs w:val="21"/>
              </w:rPr>
            </w:pPr>
          </w:p>
        </w:tc>
        <w:tc>
          <w:tcPr>
            <w:tcW w:w="462" w:type="pct"/>
            <w:vAlign w:val="center"/>
          </w:tcPr>
          <w:p w14:paraId="036B9149"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szCs w:val="24"/>
              </w:rPr>
              <w:t>气流粉碎机</w:t>
            </w:r>
          </w:p>
        </w:tc>
        <w:tc>
          <w:tcPr>
            <w:tcW w:w="176" w:type="pct"/>
            <w:vAlign w:val="center"/>
          </w:tcPr>
          <w:p w14:paraId="50B145C1"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szCs w:val="24"/>
              </w:rPr>
              <w:t>1</w:t>
            </w:r>
          </w:p>
        </w:tc>
        <w:tc>
          <w:tcPr>
            <w:tcW w:w="208" w:type="pct"/>
            <w:vAlign w:val="center"/>
          </w:tcPr>
          <w:p w14:paraId="3BCDEBB5"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w:t>
            </w:r>
          </w:p>
        </w:tc>
        <w:tc>
          <w:tcPr>
            <w:tcW w:w="263" w:type="pct"/>
            <w:vAlign w:val="center"/>
          </w:tcPr>
          <w:p w14:paraId="65D85C7D"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szCs w:val="24"/>
              </w:rPr>
              <w:t>85</w:t>
            </w:r>
          </w:p>
        </w:tc>
        <w:tc>
          <w:tcPr>
            <w:tcW w:w="621" w:type="pct"/>
            <w:vMerge/>
            <w:vAlign w:val="center"/>
          </w:tcPr>
          <w:p w14:paraId="38610A2B" w14:textId="77777777" w:rsidR="00FD005B" w:rsidRPr="00FD005B" w:rsidRDefault="00FD005B" w:rsidP="00FD005B">
            <w:pPr>
              <w:jc w:val="center"/>
              <w:rPr>
                <w:rFonts w:ascii="Times New Roman" w:eastAsia="宋体" w:hAnsi="Times New Roman" w:cs="Times New Roman"/>
                <w:kern w:val="0"/>
                <w:szCs w:val="21"/>
              </w:rPr>
            </w:pPr>
          </w:p>
        </w:tc>
        <w:tc>
          <w:tcPr>
            <w:tcW w:w="160" w:type="pct"/>
            <w:vAlign w:val="center"/>
          </w:tcPr>
          <w:p w14:paraId="7DCFD687" w14:textId="77777777" w:rsidR="00FD005B" w:rsidRPr="00FD005B" w:rsidRDefault="00FD005B" w:rsidP="00FD005B">
            <w:pPr>
              <w:jc w:val="center"/>
              <w:rPr>
                <w:rFonts w:ascii="Times New Roman" w:eastAsia="宋体" w:hAnsi="Times New Roman" w:cs="Times New Roman"/>
                <w:szCs w:val="24"/>
              </w:rPr>
            </w:pPr>
            <w:r w:rsidRPr="00FD005B">
              <w:rPr>
                <w:rFonts w:ascii="Times New Roman" w:eastAsia="宋体" w:hAnsi="Times New Roman" w:cs="Times New Roman"/>
                <w:kern w:val="0"/>
                <w:szCs w:val="21"/>
              </w:rPr>
              <w:t>20</w:t>
            </w:r>
          </w:p>
        </w:tc>
        <w:tc>
          <w:tcPr>
            <w:tcW w:w="160" w:type="pct"/>
            <w:vAlign w:val="center"/>
          </w:tcPr>
          <w:p w14:paraId="2966011D"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5</w:t>
            </w:r>
          </w:p>
        </w:tc>
        <w:tc>
          <w:tcPr>
            <w:tcW w:w="180" w:type="pct"/>
            <w:vAlign w:val="center"/>
          </w:tcPr>
          <w:p w14:paraId="494589FB"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2</w:t>
            </w:r>
            <w:r w:rsidRPr="00FD005B">
              <w:rPr>
                <w:rFonts w:ascii="Times New Roman" w:eastAsia="宋体" w:hAnsi="Times New Roman" w:cs="Times New Roman"/>
                <w:kern w:val="0"/>
                <w:szCs w:val="21"/>
              </w:rPr>
              <w:t>.0</w:t>
            </w:r>
          </w:p>
        </w:tc>
        <w:tc>
          <w:tcPr>
            <w:tcW w:w="340" w:type="pct"/>
            <w:vAlign w:val="center"/>
          </w:tcPr>
          <w:p w14:paraId="0BCB30DD" w14:textId="77777777" w:rsidR="00FD005B" w:rsidRPr="00FD005B" w:rsidRDefault="00FD005B" w:rsidP="00FD005B">
            <w:pPr>
              <w:jc w:val="center"/>
              <w:rPr>
                <w:rFonts w:ascii="Times New Roman" w:eastAsia="宋体" w:hAnsi="Times New Roman" w:cs="Times New Roman"/>
                <w:szCs w:val="24"/>
              </w:rPr>
            </w:pPr>
            <w:r w:rsidRPr="00FD005B">
              <w:rPr>
                <w:rFonts w:ascii="Times New Roman" w:eastAsia="宋体" w:hAnsi="Times New Roman" w:cs="Times New Roman"/>
                <w:kern w:val="0"/>
                <w:szCs w:val="21"/>
              </w:rPr>
              <w:t>6</w:t>
            </w:r>
          </w:p>
        </w:tc>
        <w:tc>
          <w:tcPr>
            <w:tcW w:w="469" w:type="pct"/>
            <w:vAlign w:val="center"/>
          </w:tcPr>
          <w:p w14:paraId="0D1E3720"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69.44</w:t>
            </w:r>
          </w:p>
        </w:tc>
        <w:tc>
          <w:tcPr>
            <w:tcW w:w="386" w:type="pct"/>
            <w:vMerge/>
            <w:vAlign w:val="center"/>
          </w:tcPr>
          <w:p w14:paraId="5B3579E0" w14:textId="77777777" w:rsidR="00FD005B" w:rsidRPr="00FD005B" w:rsidRDefault="00FD005B" w:rsidP="00FD005B">
            <w:pPr>
              <w:jc w:val="center"/>
              <w:rPr>
                <w:rFonts w:ascii="Times New Roman" w:eastAsia="宋体" w:hAnsi="Times New Roman" w:cs="Times New Roman"/>
                <w:kern w:val="0"/>
                <w:szCs w:val="21"/>
              </w:rPr>
            </w:pPr>
          </w:p>
        </w:tc>
        <w:tc>
          <w:tcPr>
            <w:tcW w:w="495" w:type="pct"/>
            <w:vMerge/>
            <w:vAlign w:val="center"/>
          </w:tcPr>
          <w:p w14:paraId="2D916982" w14:textId="77777777" w:rsidR="00FD005B" w:rsidRPr="00FD005B" w:rsidRDefault="00FD005B" w:rsidP="00FD005B">
            <w:pPr>
              <w:jc w:val="center"/>
              <w:rPr>
                <w:rFonts w:ascii="Times New Roman" w:eastAsia="宋体" w:hAnsi="Times New Roman" w:cs="Times New Roman"/>
                <w:kern w:val="0"/>
                <w:szCs w:val="21"/>
              </w:rPr>
            </w:pPr>
          </w:p>
        </w:tc>
        <w:tc>
          <w:tcPr>
            <w:tcW w:w="388" w:type="pct"/>
            <w:vMerge/>
            <w:vAlign w:val="center"/>
          </w:tcPr>
          <w:p w14:paraId="3E895F9E" w14:textId="77777777" w:rsidR="00FD005B" w:rsidRPr="00FD005B" w:rsidRDefault="00FD005B" w:rsidP="00FD005B">
            <w:pPr>
              <w:jc w:val="center"/>
              <w:rPr>
                <w:rFonts w:ascii="Times New Roman" w:eastAsia="宋体" w:hAnsi="Times New Roman" w:cs="Times New Roman"/>
                <w:kern w:val="0"/>
                <w:szCs w:val="21"/>
              </w:rPr>
            </w:pPr>
          </w:p>
        </w:tc>
        <w:tc>
          <w:tcPr>
            <w:tcW w:w="291" w:type="pct"/>
            <w:vMerge/>
            <w:vAlign w:val="center"/>
          </w:tcPr>
          <w:p w14:paraId="3725FD80" w14:textId="77777777" w:rsidR="00FD005B" w:rsidRPr="00FD005B" w:rsidRDefault="00FD005B" w:rsidP="00FD005B">
            <w:pPr>
              <w:jc w:val="center"/>
              <w:rPr>
                <w:rFonts w:ascii="Times New Roman" w:eastAsia="宋体" w:hAnsi="Times New Roman" w:cs="Times New Roman"/>
                <w:kern w:val="0"/>
                <w:szCs w:val="21"/>
              </w:rPr>
            </w:pPr>
          </w:p>
        </w:tc>
      </w:tr>
      <w:tr w:rsidR="00FE2E21" w:rsidRPr="00FD005B" w14:paraId="2AD7B52A" w14:textId="77777777" w:rsidTr="00FE2E21">
        <w:trPr>
          <w:trHeight w:val="20"/>
          <w:jc w:val="center"/>
        </w:trPr>
        <w:tc>
          <w:tcPr>
            <w:tcW w:w="172" w:type="pct"/>
            <w:vAlign w:val="center"/>
          </w:tcPr>
          <w:p w14:paraId="52024E5B"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szCs w:val="24"/>
              </w:rPr>
              <w:t>7</w:t>
            </w:r>
          </w:p>
        </w:tc>
        <w:tc>
          <w:tcPr>
            <w:tcW w:w="229" w:type="pct"/>
            <w:vMerge/>
            <w:vAlign w:val="center"/>
          </w:tcPr>
          <w:p w14:paraId="3D84D452" w14:textId="77777777" w:rsidR="00FD005B" w:rsidRPr="00FD005B" w:rsidRDefault="00FD005B" w:rsidP="00FD005B">
            <w:pPr>
              <w:widowControl/>
              <w:jc w:val="center"/>
              <w:rPr>
                <w:rFonts w:ascii="Times New Roman" w:eastAsia="宋体" w:hAnsi="Times New Roman" w:cs="Times New Roman"/>
                <w:kern w:val="0"/>
                <w:szCs w:val="21"/>
              </w:rPr>
            </w:pPr>
          </w:p>
        </w:tc>
        <w:tc>
          <w:tcPr>
            <w:tcW w:w="462" w:type="pct"/>
            <w:vAlign w:val="center"/>
          </w:tcPr>
          <w:p w14:paraId="2BD230C5"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szCs w:val="24"/>
              </w:rPr>
              <w:t>混合机</w:t>
            </w:r>
          </w:p>
        </w:tc>
        <w:tc>
          <w:tcPr>
            <w:tcW w:w="176" w:type="pct"/>
            <w:vAlign w:val="center"/>
          </w:tcPr>
          <w:p w14:paraId="39A5CD62"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szCs w:val="24"/>
              </w:rPr>
              <w:t>1</w:t>
            </w:r>
          </w:p>
        </w:tc>
        <w:tc>
          <w:tcPr>
            <w:tcW w:w="208" w:type="pct"/>
            <w:vAlign w:val="center"/>
          </w:tcPr>
          <w:p w14:paraId="28C4FDF2"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w:t>
            </w:r>
          </w:p>
        </w:tc>
        <w:tc>
          <w:tcPr>
            <w:tcW w:w="263" w:type="pct"/>
            <w:vAlign w:val="center"/>
          </w:tcPr>
          <w:p w14:paraId="284F027C"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szCs w:val="24"/>
              </w:rPr>
              <w:t>80</w:t>
            </w:r>
          </w:p>
        </w:tc>
        <w:tc>
          <w:tcPr>
            <w:tcW w:w="621" w:type="pct"/>
            <w:vMerge/>
            <w:vAlign w:val="center"/>
          </w:tcPr>
          <w:p w14:paraId="7A1F1327" w14:textId="77777777" w:rsidR="00FD005B" w:rsidRPr="00FD005B" w:rsidRDefault="00FD005B" w:rsidP="00FD005B">
            <w:pPr>
              <w:jc w:val="center"/>
              <w:rPr>
                <w:rFonts w:ascii="Times New Roman" w:eastAsia="宋体" w:hAnsi="Times New Roman" w:cs="Times New Roman"/>
                <w:kern w:val="0"/>
                <w:szCs w:val="21"/>
              </w:rPr>
            </w:pPr>
          </w:p>
        </w:tc>
        <w:tc>
          <w:tcPr>
            <w:tcW w:w="160" w:type="pct"/>
            <w:vAlign w:val="center"/>
          </w:tcPr>
          <w:p w14:paraId="152EC3A5" w14:textId="77777777" w:rsidR="00FD005B" w:rsidRPr="00FD005B" w:rsidRDefault="00FD005B" w:rsidP="00FD005B">
            <w:pPr>
              <w:jc w:val="center"/>
              <w:rPr>
                <w:rFonts w:ascii="Times New Roman" w:eastAsia="宋体" w:hAnsi="Times New Roman" w:cs="Times New Roman"/>
                <w:szCs w:val="24"/>
              </w:rPr>
            </w:pPr>
            <w:r w:rsidRPr="00FD005B">
              <w:rPr>
                <w:rFonts w:ascii="Times New Roman" w:eastAsia="宋体" w:hAnsi="Times New Roman" w:cs="Times New Roman"/>
                <w:kern w:val="0"/>
                <w:szCs w:val="21"/>
              </w:rPr>
              <w:t>20</w:t>
            </w:r>
          </w:p>
        </w:tc>
        <w:tc>
          <w:tcPr>
            <w:tcW w:w="160" w:type="pct"/>
            <w:vAlign w:val="center"/>
          </w:tcPr>
          <w:p w14:paraId="3E1449D0"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5</w:t>
            </w:r>
          </w:p>
        </w:tc>
        <w:tc>
          <w:tcPr>
            <w:tcW w:w="180" w:type="pct"/>
            <w:vAlign w:val="center"/>
          </w:tcPr>
          <w:p w14:paraId="2B60853C"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2</w:t>
            </w:r>
            <w:r w:rsidRPr="00FD005B">
              <w:rPr>
                <w:rFonts w:ascii="Times New Roman" w:eastAsia="宋体" w:hAnsi="Times New Roman" w:cs="Times New Roman"/>
                <w:kern w:val="0"/>
                <w:szCs w:val="21"/>
              </w:rPr>
              <w:t>.0</w:t>
            </w:r>
          </w:p>
        </w:tc>
        <w:tc>
          <w:tcPr>
            <w:tcW w:w="340" w:type="pct"/>
            <w:vAlign w:val="center"/>
          </w:tcPr>
          <w:p w14:paraId="30E40C04" w14:textId="77777777" w:rsidR="00FD005B" w:rsidRPr="00FD005B" w:rsidRDefault="00FD005B" w:rsidP="00FD005B">
            <w:pPr>
              <w:jc w:val="center"/>
              <w:rPr>
                <w:rFonts w:ascii="Times New Roman" w:eastAsia="宋体" w:hAnsi="Times New Roman" w:cs="Times New Roman"/>
                <w:szCs w:val="24"/>
              </w:rPr>
            </w:pPr>
            <w:r w:rsidRPr="00FD005B">
              <w:rPr>
                <w:rFonts w:ascii="Times New Roman" w:eastAsia="宋体" w:hAnsi="Times New Roman" w:cs="Times New Roman"/>
                <w:kern w:val="0"/>
                <w:szCs w:val="21"/>
              </w:rPr>
              <w:t>6</w:t>
            </w:r>
          </w:p>
        </w:tc>
        <w:tc>
          <w:tcPr>
            <w:tcW w:w="469" w:type="pct"/>
            <w:vAlign w:val="center"/>
          </w:tcPr>
          <w:p w14:paraId="37ADB84A"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64.44</w:t>
            </w:r>
          </w:p>
        </w:tc>
        <w:tc>
          <w:tcPr>
            <w:tcW w:w="386" w:type="pct"/>
            <w:vMerge/>
            <w:vAlign w:val="center"/>
          </w:tcPr>
          <w:p w14:paraId="1E83C9A0" w14:textId="77777777" w:rsidR="00FD005B" w:rsidRPr="00FD005B" w:rsidRDefault="00FD005B" w:rsidP="00FD005B">
            <w:pPr>
              <w:jc w:val="center"/>
              <w:rPr>
                <w:rFonts w:ascii="Times New Roman" w:eastAsia="宋体" w:hAnsi="Times New Roman" w:cs="Times New Roman"/>
                <w:kern w:val="0"/>
                <w:szCs w:val="21"/>
              </w:rPr>
            </w:pPr>
          </w:p>
        </w:tc>
        <w:tc>
          <w:tcPr>
            <w:tcW w:w="495" w:type="pct"/>
            <w:vMerge/>
            <w:vAlign w:val="center"/>
          </w:tcPr>
          <w:p w14:paraId="40DAB154" w14:textId="77777777" w:rsidR="00FD005B" w:rsidRPr="00FD005B" w:rsidRDefault="00FD005B" w:rsidP="00FD005B">
            <w:pPr>
              <w:jc w:val="center"/>
              <w:rPr>
                <w:rFonts w:ascii="Times New Roman" w:eastAsia="宋体" w:hAnsi="Times New Roman" w:cs="Times New Roman"/>
                <w:kern w:val="0"/>
                <w:szCs w:val="21"/>
              </w:rPr>
            </w:pPr>
          </w:p>
        </w:tc>
        <w:tc>
          <w:tcPr>
            <w:tcW w:w="388" w:type="pct"/>
            <w:vMerge/>
            <w:vAlign w:val="center"/>
          </w:tcPr>
          <w:p w14:paraId="20D1B1D1" w14:textId="77777777" w:rsidR="00FD005B" w:rsidRPr="00FD005B" w:rsidRDefault="00FD005B" w:rsidP="00FD005B">
            <w:pPr>
              <w:jc w:val="center"/>
              <w:rPr>
                <w:rFonts w:ascii="Times New Roman" w:eastAsia="宋体" w:hAnsi="Times New Roman" w:cs="Times New Roman"/>
                <w:kern w:val="0"/>
                <w:szCs w:val="21"/>
              </w:rPr>
            </w:pPr>
          </w:p>
        </w:tc>
        <w:tc>
          <w:tcPr>
            <w:tcW w:w="291" w:type="pct"/>
            <w:vMerge/>
            <w:vAlign w:val="center"/>
          </w:tcPr>
          <w:p w14:paraId="279F71A6" w14:textId="77777777" w:rsidR="00FD005B" w:rsidRPr="00FD005B" w:rsidRDefault="00FD005B" w:rsidP="00FD005B">
            <w:pPr>
              <w:jc w:val="center"/>
              <w:rPr>
                <w:rFonts w:ascii="Times New Roman" w:eastAsia="宋体" w:hAnsi="Times New Roman" w:cs="Times New Roman"/>
                <w:kern w:val="0"/>
                <w:szCs w:val="21"/>
              </w:rPr>
            </w:pPr>
          </w:p>
        </w:tc>
      </w:tr>
      <w:tr w:rsidR="00FE2E21" w:rsidRPr="00FD005B" w14:paraId="5531EE45" w14:textId="77777777" w:rsidTr="00FE2E21">
        <w:trPr>
          <w:trHeight w:val="20"/>
          <w:jc w:val="center"/>
        </w:trPr>
        <w:tc>
          <w:tcPr>
            <w:tcW w:w="172" w:type="pct"/>
            <w:vAlign w:val="center"/>
          </w:tcPr>
          <w:p w14:paraId="304DC727"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szCs w:val="24"/>
              </w:rPr>
              <w:t>8</w:t>
            </w:r>
          </w:p>
        </w:tc>
        <w:tc>
          <w:tcPr>
            <w:tcW w:w="229" w:type="pct"/>
            <w:vMerge/>
            <w:vAlign w:val="center"/>
          </w:tcPr>
          <w:p w14:paraId="32DDF42B" w14:textId="77777777" w:rsidR="00FD005B" w:rsidRPr="00FD005B" w:rsidRDefault="00FD005B" w:rsidP="00FD005B">
            <w:pPr>
              <w:widowControl/>
              <w:jc w:val="center"/>
              <w:rPr>
                <w:rFonts w:ascii="Times New Roman" w:eastAsia="宋体" w:hAnsi="Times New Roman" w:cs="Times New Roman"/>
                <w:kern w:val="0"/>
                <w:szCs w:val="21"/>
              </w:rPr>
            </w:pPr>
          </w:p>
        </w:tc>
        <w:tc>
          <w:tcPr>
            <w:tcW w:w="462" w:type="pct"/>
            <w:vAlign w:val="center"/>
          </w:tcPr>
          <w:p w14:paraId="07ECD6AA"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szCs w:val="24"/>
              </w:rPr>
              <w:t>循</w:t>
            </w:r>
            <w:r w:rsidRPr="00FD005B">
              <w:rPr>
                <w:rFonts w:ascii="Times New Roman" w:eastAsia="宋体" w:hAnsi="Times New Roman" w:cs="Times New Roman"/>
                <w:szCs w:val="24"/>
              </w:rPr>
              <w:lastRenderedPageBreak/>
              <w:t>环烘箱</w:t>
            </w:r>
          </w:p>
        </w:tc>
        <w:tc>
          <w:tcPr>
            <w:tcW w:w="176" w:type="pct"/>
            <w:vAlign w:val="center"/>
          </w:tcPr>
          <w:p w14:paraId="23F3DE59"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szCs w:val="24"/>
              </w:rPr>
              <w:lastRenderedPageBreak/>
              <w:t>1</w:t>
            </w:r>
          </w:p>
        </w:tc>
        <w:tc>
          <w:tcPr>
            <w:tcW w:w="208" w:type="pct"/>
            <w:vAlign w:val="center"/>
          </w:tcPr>
          <w:p w14:paraId="5DA5C4B6"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w:t>
            </w:r>
          </w:p>
        </w:tc>
        <w:tc>
          <w:tcPr>
            <w:tcW w:w="263" w:type="pct"/>
            <w:vAlign w:val="center"/>
          </w:tcPr>
          <w:p w14:paraId="3B7865CA"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szCs w:val="24"/>
              </w:rPr>
              <w:t>80</w:t>
            </w:r>
          </w:p>
        </w:tc>
        <w:tc>
          <w:tcPr>
            <w:tcW w:w="621" w:type="pct"/>
            <w:vMerge/>
            <w:vAlign w:val="center"/>
          </w:tcPr>
          <w:p w14:paraId="14E5D0E6" w14:textId="77777777" w:rsidR="00FD005B" w:rsidRPr="00FD005B" w:rsidRDefault="00FD005B" w:rsidP="00FD005B">
            <w:pPr>
              <w:jc w:val="center"/>
              <w:rPr>
                <w:rFonts w:ascii="Times New Roman" w:eastAsia="宋体" w:hAnsi="Times New Roman" w:cs="Times New Roman"/>
                <w:kern w:val="0"/>
                <w:szCs w:val="21"/>
              </w:rPr>
            </w:pPr>
          </w:p>
        </w:tc>
        <w:tc>
          <w:tcPr>
            <w:tcW w:w="160" w:type="pct"/>
            <w:vAlign w:val="center"/>
          </w:tcPr>
          <w:p w14:paraId="4F8BCB37" w14:textId="77777777" w:rsidR="00FD005B" w:rsidRPr="00FD005B" w:rsidRDefault="00FD005B" w:rsidP="00FD005B">
            <w:pPr>
              <w:jc w:val="center"/>
              <w:rPr>
                <w:rFonts w:ascii="Times New Roman" w:eastAsia="宋体" w:hAnsi="Times New Roman" w:cs="Times New Roman"/>
                <w:szCs w:val="24"/>
              </w:rPr>
            </w:pPr>
            <w:r w:rsidRPr="00FD005B">
              <w:rPr>
                <w:rFonts w:ascii="Times New Roman" w:eastAsia="宋体" w:hAnsi="Times New Roman" w:cs="Times New Roman"/>
                <w:kern w:val="0"/>
                <w:szCs w:val="21"/>
              </w:rPr>
              <w:t>20</w:t>
            </w:r>
          </w:p>
        </w:tc>
        <w:tc>
          <w:tcPr>
            <w:tcW w:w="160" w:type="pct"/>
            <w:vAlign w:val="center"/>
          </w:tcPr>
          <w:p w14:paraId="40FFD7A5"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5</w:t>
            </w:r>
          </w:p>
        </w:tc>
        <w:tc>
          <w:tcPr>
            <w:tcW w:w="180" w:type="pct"/>
            <w:vAlign w:val="center"/>
          </w:tcPr>
          <w:p w14:paraId="3200A68A"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2</w:t>
            </w:r>
            <w:r w:rsidRPr="00FD005B">
              <w:rPr>
                <w:rFonts w:ascii="Times New Roman" w:eastAsia="宋体" w:hAnsi="Times New Roman" w:cs="Times New Roman"/>
                <w:kern w:val="0"/>
                <w:szCs w:val="21"/>
              </w:rPr>
              <w:t>.0</w:t>
            </w:r>
          </w:p>
        </w:tc>
        <w:tc>
          <w:tcPr>
            <w:tcW w:w="340" w:type="pct"/>
            <w:vAlign w:val="center"/>
          </w:tcPr>
          <w:p w14:paraId="5E01CE8D" w14:textId="77777777" w:rsidR="00FD005B" w:rsidRPr="00FD005B" w:rsidRDefault="00FD005B" w:rsidP="00FD005B">
            <w:pPr>
              <w:jc w:val="center"/>
              <w:rPr>
                <w:rFonts w:ascii="Times New Roman" w:eastAsia="宋体" w:hAnsi="Times New Roman" w:cs="Times New Roman"/>
                <w:szCs w:val="24"/>
              </w:rPr>
            </w:pPr>
            <w:r w:rsidRPr="00FD005B">
              <w:rPr>
                <w:rFonts w:ascii="Times New Roman" w:eastAsia="宋体" w:hAnsi="Times New Roman" w:cs="Times New Roman"/>
                <w:kern w:val="0"/>
                <w:szCs w:val="21"/>
              </w:rPr>
              <w:t>6</w:t>
            </w:r>
          </w:p>
        </w:tc>
        <w:tc>
          <w:tcPr>
            <w:tcW w:w="469" w:type="pct"/>
            <w:vAlign w:val="center"/>
          </w:tcPr>
          <w:p w14:paraId="065DEFF0"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64.44</w:t>
            </w:r>
          </w:p>
        </w:tc>
        <w:tc>
          <w:tcPr>
            <w:tcW w:w="386" w:type="pct"/>
            <w:vMerge/>
            <w:vAlign w:val="center"/>
          </w:tcPr>
          <w:p w14:paraId="5CCA6F33" w14:textId="77777777" w:rsidR="00FD005B" w:rsidRPr="00FD005B" w:rsidRDefault="00FD005B" w:rsidP="00FD005B">
            <w:pPr>
              <w:jc w:val="center"/>
              <w:rPr>
                <w:rFonts w:ascii="Times New Roman" w:eastAsia="宋体" w:hAnsi="Times New Roman" w:cs="Times New Roman"/>
                <w:kern w:val="0"/>
                <w:szCs w:val="21"/>
              </w:rPr>
            </w:pPr>
          </w:p>
        </w:tc>
        <w:tc>
          <w:tcPr>
            <w:tcW w:w="495" w:type="pct"/>
            <w:vMerge/>
            <w:vAlign w:val="center"/>
          </w:tcPr>
          <w:p w14:paraId="5D18ED63" w14:textId="77777777" w:rsidR="00FD005B" w:rsidRPr="00FD005B" w:rsidRDefault="00FD005B" w:rsidP="00FD005B">
            <w:pPr>
              <w:jc w:val="center"/>
              <w:rPr>
                <w:rFonts w:ascii="Times New Roman" w:eastAsia="宋体" w:hAnsi="Times New Roman" w:cs="Times New Roman"/>
                <w:kern w:val="0"/>
                <w:szCs w:val="21"/>
              </w:rPr>
            </w:pPr>
          </w:p>
        </w:tc>
        <w:tc>
          <w:tcPr>
            <w:tcW w:w="388" w:type="pct"/>
            <w:vMerge/>
            <w:vAlign w:val="center"/>
          </w:tcPr>
          <w:p w14:paraId="2057E474" w14:textId="77777777" w:rsidR="00FD005B" w:rsidRPr="00FD005B" w:rsidRDefault="00FD005B" w:rsidP="00FD005B">
            <w:pPr>
              <w:jc w:val="center"/>
              <w:rPr>
                <w:rFonts w:ascii="Times New Roman" w:eastAsia="宋体" w:hAnsi="Times New Roman" w:cs="Times New Roman"/>
                <w:kern w:val="0"/>
                <w:szCs w:val="21"/>
              </w:rPr>
            </w:pPr>
          </w:p>
        </w:tc>
        <w:tc>
          <w:tcPr>
            <w:tcW w:w="291" w:type="pct"/>
            <w:vMerge/>
            <w:vAlign w:val="center"/>
          </w:tcPr>
          <w:p w14:paraId="66E408C9" w14:textId="77777777" w:rsidR="00FD005B" w:rsidRPr="00FD005B" w:rsidRDefault="00FD005B" w:rsidP="00FD005B">
            <w:pPr>
              <w:jc w:val="center"/>
              <w:rPr>
                <w:rFonts w:ascii="Times New Roman" w:eastAsia="宋体" w:hAnsi="Times New Roman" w:cs="Times New Roman"/>
                <w:kern w:val="0"/>
                <w:szCs w:val="21"/>
              </w:rPr>
            </w:pPr>
          </w:p>
        </w:tc>
      </w:tr>
    </w:tbl>
    <w:p w14:paraId="778EB271" w14:textId="77777777" w:rsidR="00FD005B" w:rsidRDefault="00FD005B" w:rsidP="00FD005B">
      <w:pPr>
        <w:spacing w:before="240" w:after="240"/>
        <w:rPr>
          <w:rFonts w:ascii="Times New Roman" w:eastAsia="宋体" w:hAnsi="Times New Roman" w:cs="Times New Roman"/>
          <w:szCs w:val="24"/>
        </w:rPr>
      </w:pPr>
    </w:p>
    <w:p w14:paraId="0B491FD4" w14:textId="2CDCD48D" w:rsidR="00FE2E21" w:rsidRPr="00FE2E21" w:rsidRDefault="00FE2E21" w:rsidP="00FD005B">
      <w:pPr>
        <w:spacing w:before="240" w:after="240"/>
        <w:rPr>
          <w:rFonts w:ascii="Times New Roman" w:eastAsia="宋体" w:hAnsi="Times New Roman" w:cs="Times New Roman"/>
          <w:b/>
          <w:sz w:val="24"/>
          <w:szCs w:val="24"/>
        </w:rPr>
      </w:pPr>
      <w:r w:rsidRPr="00FE2E21">
        <w:rPr>
          <w:rFonts w:ascii="Times New Roman" w:eastAsia="宋体" w:hAnsi="Times New Roman" w:cs="Times New Roman"/>
          <w:b/>
          <w:sz w:val="24"/>
          <w:szCs w:val="24"/>
        </w:rPr>
        <w:t>综上：噪声污染源强未产生变化，和环评一致，不产生变动。</w:t>
      </w:r>
    </w:p>
    <w:p w14:paraId="0F56B6B3" w14:textId="77777777" w:rsidR="00FE2E21" w:rsidRDefault="00FE2E21" w:rsidP="00FD005B">
      <w:pPr>
        <w:spacing w:before="240" w:after="240"/>
        <w:rPr>
          <w:rFonts w:ascii="Times New Roman" w:eastAsia="宋体" w:hAnsi="Times New Roman" w:cs="Times New Roman"/>
          <w:szCs w:val="24"/>
        </w:rPr>
      </w:pPr>
    </w:p>
    <w:p w14:paraId="621D3AF3" w14:textId="77777777" w:rsidR="00FE2E21" w:rsidRPr="00FD005B" w:rsidRDefault="00FE2E21" w:rsidP="00FD005B">
      <w:pPr>
        <w:spacing w:before="240" w:after="240"/>
        <w:rPr>
          <w:rFonts w:ascii="Times New Roman" w:eastAsia="宋体" w:hAnsi="Times New Roman" w:cs="Times New Roman"/>
          <w:szCs w:val="24"/>
        </w:rPr>
        <w:sectPr w:rsidR="00FE2E21" w:rsidRPr="00FD005B" w:rsidSect="00FE2E21">
          <w:pgSz w:w="11906" w:h="16838"/>
          <w:pgMar w:top="1134" w:right="1418" w:bottom="1134" w:left="1418" w:header="851" w:footer="680" w:gutter="0"/>
          <w:cols w:space="720"/>
          <w:docGrid w:linePitch="312"/>
        </w:sectPr>
      </w:pPr>
    </w:p>
    <w:p w14:paraId="0C94B57B" w14:textId="7E0ED39F" w:rsidR="002655C7" w:rsidRPr="00724A62" w:rsidRDefault="002655C7" w:rsidP="002655C7">
      <w:pPr>
        <w:spacing w:line="360" w:lineRule="auto"/>
        <w:jc w:val="left"/>
        <w:outlineLvl w:val="2"/>
        <w:rPr>
          <w:rFonts w:ascii="Times New Roman" w:eastAsia="宋体" w:hAnsi="Times New Roman" w:cs="Times New Roman"/>
          <w:b/>
          <w:bCs/>
          <w:color w:val="000000" w:themeColor="text1"/>
          <w:sz w:val="24"/>
          <w:szCs w:val="24"/>
        </w:rPr>
      </w:pPr>
      <w:bookmarkStart w:id="31" w:name="_Toc106198612"/>
      <w:bookmarkStart w:id="32" w:name="_Toc119013311"/>
      <w:bookmarkStart w:id="33" w:name="_Toc175825828"/>
      <w:r w:rsidRPr="00724A62">
        <w:rPr>
          <w:rFonts w:ascii="Times New Roman" w:eastAsia="宋体" w:hAnsi="Times New Roman" w:cs="Times New Roman"/>
          <w:b/>
          <w:bCs/>
          <w:color w:val="000000" w:themeColor="text1"/>
          <w:sz w:val="24"/>
          <w:szCs w:val="24"/>
        </w:rPr>
        <w:lastRenderedPageBreak/>
        <w:t>2.4.</w:t>
      </w:r>
      <w:r w:rsidR="00921AFD" w:rsidRPr="00724A62">
        <w:rPr>
          <w:rFonts w:ascii="Times New Roman" w:eastAsia="宋体" w:hAnsi="Times New Roman" w:cs="Times New Roman"/>
          <w:b/>
          <w:bCs/>
          <w:color w:val="000000" w:themeColor="text1"/>
          <w:sz w:val="24"/>
          <w:szCs w:val="24"/>
        </w:rPr>
        <w:t>6</w:t>
      </w:r>
      <w:r w:rsidRPr="00724A62">
        <w:rPr>
          <w:rFonts w:ascii="Times New Roman" w:eastAsia="宋体" w:hAnsi="Times New Roman" w:cs="Times New Roman"/>
          <w:b/>
          <w:bCs/>
          <w:color w:val="000000" w:themeColor="text1"/>
          <w:sz w:val="24"/>
          <w:szCs w:val="24"/>
        </w:rPr>
        <w:t>环保设施</w:t>
      </w:r>
      <w:r w:rsidR="00921AFD" w:rsidRPr="00724A62">
        <w:rPr>
          <w:rFonts w:ascii="Times New Roman" w:eastAsia="宋体" w:hAnsi="Times New Roman" w:cs="Times New Roman"/>
          <w:b/>
          <w:bCs/>
          <w:color w:val="000000" w:themeColor="text1"/>
          <w:sz w:val="24"/>
          <w:szCs w:val="24"/>
        </w:rPr>
        <w:t>建设情况</w:t>
      </w:r>
      <w:bookmarkEnd w:id="31"/>
      <w:bookmarkEnd w:id="32"/>
      <w:bookmarkEnd w:id="33"/>
    </w:p>
    <w:p w14:paraId="54088388" w14:textId="71D08FA9" w:rsidR="0033294F" w:rsidRPr="00724A62" w:rsidRDefault="0033294F" w:rsidP="002655C7">
      <w:pPr>
        <w:spacing w:line="360" w:lineRule="auto"/>
        <w:ind w:firstLineChars="200" w:firstLine="482"/>
        <w:outlineLvl w:val="3"/>
        <w:rPr>
          <w:rFonts w:ascii="Times New Roman" w:eastAsia="宋体" w:hAnsi="Times New Roman" w:cs="Times New Roman"/>
          <w:b/>
          <w:bCs/>
          <w:color w:val="000000" w:themeColor="text1"/>
          <w:sz w:val="24"/>
          <w:szCs w:val="24"/>
        </w:rPr>
      </w:pPr>
      <w:r w:rsidRPr="00724A62">
        <w:rPr>
          <w:rFonts w:ascii="Times New Roman" w:eastAsia="宋体" w:hAnsi="Times New Roman" w:cs="Times New Roman"/>
          <w:b/>
          <w:bCs/>
          <w:color w:val="000000" w:themeColor="text1"/>
          <w:sz w:val="24"/>
          <w:szCs w:val="24"/>
        </w:rPr>
        <w:t>2.</w:t>
      </w:r>
      <w:r w:rsidR="002655C7" w:rsidRPr="00724A62">
        <w:rPr>
          <w:rFonts w:ascii="Times New Roman" w:eastAsia="宋体" w:hAnsi="Times New Roman" w:cs="Times New Roman"/>
          <w:b/>
          <w:bCs/>
          <w:color w:val="000000" w:themeColor="text1"/>
          <w:sz w:val="24"/>
          <w:szCs w:val="24"/>
        </w:rPr>
        <w:t>4</w:t>
      </w:r>
      <w:r w:rsidRPr="00724A62">
        <w:rPr>
          <w:rFonts w:ascii="Times New Roman" w:eastAsia="宋体" w:hAnsi="Times New Roman" w:cs="Times New Roman"/>
          <w:b/>
          <w:bCs/>
          <w:color w:val="000000" w:themeColor="text1"/>
          <w:sz w:val="24"/>
          <w:szCs w:val="24"/>
        </w:rPr>
        <w:t>.</w:t>
      </w:r>
      <w:r w:rsidR="00921AFD" w:rsidRPr="00724A62">
        <w:rPr>
          <w:rFonts w:ascii="Times New Roman" w:eastAsia="宋体" w:hAnsi="Times New Roman" w:cs="Times New Roman"/>
          <w:b/>
          <w:bCs/>
          <w:color w:val="000000" w:themeColor="text1"/>
          <w:sz w:val="24"/>
          <w:szCs w:val="24"/>
        </w:rPr>
        <w:t>6</w:t>
      </w:r>
      <w:r w:rsidR="003250DE" w:rsidRPr="00724A62">
        <w:rPr>
          <w:rFonts w:ascii="Times New Roman" w:eastAsia="宋体" w:hAnsi="Times New Roman" w:cs="Times New Roman"/>
          <w:b/>
          <w:bCs/>
          <w:color w:val="000000" w:themeColor="text1"/>
          <w:sz w:val="24"/>
          <w:szCs w:val="24"/>
        </w:rPr>
        <w:t>.</w:t>
      </w:r>
      <w:r w:rsidRPr="00724A62">
        <w:rPr>
          <w:rFonts w:ascii="Times New Roman" w:eastAsia="宋体" w:hAnsi="Times New Roman" w:cs="Times New Roman"/>
          <w:b/>
          <w:bCs/>
          <w:color w:val="000000" w:themeColor="text1"/>
          <w:sz w:val="24"/>
          <w:szCs w:val="24"/>
        </w:rPr>
        <w:t>1</w:t>
      </w:r>
      <w:r w:rsidRPr="00724A62">
        <w:rPr>
          <w:rFonts w:ascii="Times New Roman" w:eastAsia="宋体" w:hAnsi="Times New Roman" w:cs="Times New Roman"/>
          <w:b/>
          <w:bCs/>
          <w:color w:val="000000" w:themeColor="text1"/>
          <w:sz w:val="24"/>
          <w:szCs w:val="24"/>
        </w:rPr>
        <w:t>废水</w:t>
      </w:r>
    </w:p>
    <w:p w14:paraId="2F2B0CD1" w14:textId="35C9ECB0" w:rsidR="00FD005B" w:rsidRPr="00FD005B" w:rsidRDefault="00FD005B" w:rsidP="00FD005B">
      <w:pPr>
        <w:adjustRightInd w:val="0"/>
        <w:snapToGrid w:val="0"/>
        <w:spacing w:line="360" w:lineRule="auto"/>
        <w:ind w:firstLineChars="200" w:firstLine="480"/>
        <w:rPr>
          <w:rFonts w:ascii="Times New Roman" w:eastAsia="宋体" w:hAnsi="Times New Roman" w:cs="Times New Roman"/>
          <w:bCs/>
          <w:color w:val="000000" w:themeColor="text1"/>
          <w:sz w:val="24"/>
          <w:szCs w:val="24"/>
        </w:rPr>
      </w:pPr>
      <w:r w:rsidRPr="00FD005B">
        <w:rPr>
          <w:rFonts w:ascii="Times New Roman" w:eastAsia="宋体" w:hAnsi="Times New Roman" w:cs="Times New Roman" w:hint="eastAsia"/>
          <w:bCs/>
          <w:color w:val="000000" w:themeColor="text1"/>
          <w:sz w:val="24"/>
          <w:szCs w:val="24"/>
        </w:rPr>
        <w:t>本项目废水主要有工艺废水、尾气吸收废水、设备及地面冲洗废水、纯水系统废水、生活污水等。</w:t>
      </w:r>
    </w:p>
    <w:p w14:paraId="493AE29F" w14:textId="1EA8336F" w:rsidR="00C0565E" w:rsidRPr="00724A62" w:rsidRDefault="00FD005B" w:rsidP="00FD005B">
      <w:pPr>
        <w:adjustRightInd w:val="0"/>
        <w:snapToGrid w:val="0"/>
        <w:spacing w:line="360" w:lineRule="auto"/>
        <w:ind w:firstLineChars="200" w:firstLine="480"/>
        <w:rPr>
          <w:rFonts w:ascii="Times New Roman" w:eastAsia="宋体" w:hAnsi="Times New Roman" w:cs="Times New Roman"/>
          <w:bCs/>
          <w:color w:val="000000" w:themeColor="text1"/>
          <w:sz w:val="24"/>
          <w:szCs w:val="24"/>
        </w:rPr>
      </w:pPr>
      <w:r w:rsidRPr="00FD005B">
        <w:rPr>
          <w:rFonts w:ascii="Times New Roman" w:eastAsia="宋体" w:hAnsi="Times New Roman" w:cs="Times New Roman" w:hint="eastAsia"/>
          <w:bCs/>
          <w:color w:val="000000" w:themeColor="text1"/>
          <w:sz w:val="24"/>
          <w:szCs w:val="24"/>
        </w:rPr>
        <w:t>项目部分工艺废水具有高盐分、高</w:t>
      </w:r>
      <w:r w:rsidRPr="00FD005B">
        <w:rPr>
          <w:rFonts w:ascii="Times New Roman" w:eastAsia="宋体" w:hAnsi="Times New Roman" w:cs="Times New Roman"/>
          <w:bCs/>
          <w:color w:val="000000" w:themeColor="text1"/>
          <w:sz w:val="24"/>
          <w:szCs w:val="24"/>
        </w:rPr>
        <w:t>COD</w:t>
      </w:r>
      <w:r w:rsidRPr="00FD005B">
        <w:rPr>
          <w:rFonts w:ascii="Times New Roman" w:eastAsia="宋体" w:hAnsi="Times New Roman" w:cs="Times New Roman"/>
          <w:bCs/>
          <w:color w:val="000000" w:themeColor="text1"/>
          <w:sz w:val="24"/>
          <w:szCs w:val="24"/>
        </w:rPr>
        <w:t>的特点。企业根据工艺废水的特点进行分质收集，分类处理，利托那韦生产过程产生的含乙酸乙酯、四氢呋喃的有机废水</w:t>
      </w:r>
      <w:r w:rsidRPr="00FD005B">
        <w:rPr>
          <w:rFonts w:ascii="Times New Roman" w:eastAsia="宋体" w:hAnsi="Times New Roman" w:cs="Times New Roman"/>
          <w:bCs/>
          <w:color w:val="000000" w:themeColor="text1"/>
          <w:sz w:val="24"/>
          <w:szCs w:val="24"/>
        </w:rPr>
        <w:t>W1-1-W1-9</w:t>
      </w:r>
      <w:r w:rsidRPr="00FD005B">
        <w:rPr>
          <w:rFonts w:ascii="Times New Roman" w:eastAsia="宋体" w:hAnsi="Times New Roman" w:cs="Times New Roman"/>
          <w:bCs/>
          <w:color w:val="000000" w:themeColor="text1"/>
          <w:sz w:val="24"/>
          <w:szCs w:val="24"/>
        </w:rPr>
        <w:t>及</w:t>
      </w:r>
      <w:proofErr w:type="gramStart"/>
      <w:r w:rsidRPr="00FD005B">
        <w:rPr>
          <w:rFonts w:ascii="Times New Roman" w:eastAsia="宋体" w:hAnsi="Times New Roman" w:cs="Times New Roman"/>
          <w:bCs/>
          <w:color w:val="000000" w:themeColor="text1"/>
          <w:sz w:val="24"/>
          <w:szCs w:val="24"/>
        </w:rPr>
        <w:t>琥布宗</w:t>
      </w:r>
      <w:proofErr w:type="gramEnd"/>
      <w:r w:rsidRPr="00FD005B">
        <w:rPr>
          <w:rFonts w:ascii="Times New Roman" w:eastAsia="宋体" w:hAnsi="Times New Roman" w:cs="Times New Roman"/>
          <w:bCs/>
          <w:color w:val="000000" w:themeColor="text1"/>
          <w:sz w:val="24"/>
          <w:szCs w:val="24"/>
        </w:rPr>
        <w:t>含有甲醛、乙醇、丙酮废水</w:t>
      </w:r>
      <w:r w:rsidRPr="00FD005B">
        <w:rPr>
          <w:rFonts w:ascii="Times New Roman" w:eastAsia="宋体" w:hAnsi="Times New Roman" w:cs="Times New Roman"/>
          <w:bCs/>
          <w:color w:val="000000" w:themeColor="text1"/>
          <w:sz w:val="24"/>
          <w:szCs w:val="24"/>
        </w:rPr>
        <w:t>W2-1</w:t>
      </w:r>
      <w:r w:rsidRPr="00FD005B">
        <w:rPr>
          <w:rFonts w:ascii="Times New Roman" w:eastAsia="宋体" w:hAnsi="Times New Roman" w:cs="Times New Roman"/>
          <w:bCs/>
          <w:color w:val="000000" w:themeColor="text1"/>
          <w:sz w:val="24"/>
          <w:szCs w:val="24"/>
        </w:rPr>
        <w:t>、</w:t>
      </w:r>
      <w:r w:rsidRPr="00FD005B">
        <w:rPr>
          <w:rFonts w:ascii="Times New Roman" w:eastAsia="宋体" w:hAnsi="Times New Roman" w:cs="Times New Roman"/>
          <w:bCs/>
          <w:color w:val="000000" w:themeColor="text1"/>
          <w:sz w:val="24"/>
          <w:szCs w:val="24"/>
        </w:rPr>
        <w:t>W2-2</w:t>
      </w:r>
      <w:r w:rsidRPr="00FD005B">
        <w:rPr>
          <w:rFonts w:ascii="Times New Roman" w:eastAsia="宋体" w:hAnsi="Times New Roman" w:cs="Times New Roman"/>
          <w:bCs/>
          <w:color w:val="000000" w:themeColor="text1"/>
          <w:sz w:val="24"/>
          <w:szCs w:val="24"/>
        </w:rPr>
        <w:t>依托现有废水蒸馏（精馏）装置进行预处理，然后依托现有</w:t>
      </w:r>
      <w:r w:rsidRPr="00FD005B">
        <w:rPr>
          <w:rFonts w:ascii="Times New Roman" w:eastAsia="宋体" w:hAnsi="Times New Roman" w:cs="Times New Roman"/>
          <w:bCs/>
          <w:color w:val="000000" w:themeColor="text1"/>
          <w:sz w:val="24"/>
          <w:szCs w:val="24"/>
        </w:rPr>
        <w:t>MVR</w:t>
      </w:r>
      <w:r w:rsidRPr="00FD005B">
        <w:rPr>
          <w:rFonts w:ascii="Times New Roman" w:eastAsia="宋体" w:hAnsi="Times New Roman" w:cs="Times New Roman"/>
          <w:bCs/>
          <w:color w:val="000000" w:themeColor="text1"/>
          <w:sz w:val="24"/>
          <w:szCs w:val="24"/>
        </w:rPr>
        <w:t>装置除盐预处理，</w:t>
      </w:r>
      <w:proofErr w:type="gramStart"/>
      <w:r w:rsidRPr="00FD005B">
        <w:rPr>
          <w:rFonts w:ascii="Times New Roman" w:eastAsia="宋体" w:hAnsi="Times New Roman" w:cs="Times New Roman"/>
          <w:bCs/>
          <w:color w:val="000000" w:themeColor="text1"/>
          <w:sz w:val="24"/>
          <w:szCs w:val="24"/>
        </w:rPr>
        <w:t>琥布宗生产</w:t>
      </w:r>
      <w:proofErr w:type="gramEnd"/>
      <w:r w:rsidRPr="00FD005B">
        <w:rPr>
          <w:rFonts w:ascii="Times New Roman" w:eastAsia="宋体" w:hAnsi="Times New Roman" w:cs="Times New Roman"/>
          <w:bCs/>
          <w:color w:val="000000" w:themeColor="text1"/>
          <w:sz w:val="24"/>
          <w:szCs w:val="24"/>
        </w:rPr>
        <w:t>过程中产生的含乙醇、丙酮的小股废水</w:t>
      </w:r>
      <w:r w:rsidRPr="00FD005B">
        <w:rPr>
          <w:rFonts w:ascii="Times New Roman" w:eastAsia="宋体" w:hAnsi="Times New Roman" w:cs="Times New Roman"/>
          <w:bCs/>
          <w:color w:val="000000" w:themeColor="text1"/>
          <w:sz w:val="24"/>
          <w:szCs w:val="24"/>
        </w:rPr>
        <w:t>W2-3</w:t>
      </w:r>
      <w:r w:rsidRPr="00FD005B">
        <w:rPr>
          <w:rFonts w:ascii="Times New Roman" w:eastAsia="宋体" w:hAnsi="Times New Roman" w:cs="Times New Roman"/>
          <w:bCs/>
          <w:color w:val="000000" w:themeColor="text1"/>
          <w:sz w:val="24"/>
          <w:szCs w:val="24"/>
        </w:rPr>
        <w:t>仅依托现有装置精馏处理，预处理物料平衡详见表</w:t>
      </w:r>
      <w:r w:rsidRPr="00FD005B">
        <w:rPr>
          <w:rFonts w:ascii="Times New Roman" w:eastAsia="宋体" w:hAnsi="Times New Roman" w:cs="Times New Roman"/>
          <w:bCs/>
          <w:color w:val="000000" w:themeColor="text1"/>
          <w:sz w:val="24"/>
          <w:szCs w:val="24"/>
        </w:rPr>
        <w:t>4.4-14</w:t>
      </w:r>
      <w:r w:rsidRPr="00FD005B">
        <w:rPr>
          <w:rFonts w:ascii="Times New Roman" w:eastAsia="宋体" w:hAnsi="Times New Roman" w:cs="Times New Roman"/>
          <w:bCs/>
          <w:color w:val="000000" w:themeColor="text1"/>
          <w:sz w:val="24"/>
          <w:szCs w:val="24"/>
        </w:rPr>
        <w:t>。所有工艺废水经</w:t>
      </w:r>
      <w:proofErr w:type="gramStart"/>
      <w:r w:rsidRPr="00FD005B">
        <w:rPr>
          <w:rFonts w:ascii="Times New Roman" w:eastAsia="宋体" w:hAnsi="Times New Roman" w:cs="Times New Roman"/>
          <w:bCs/>
          <w:color w:val="000000" w:themeColor="text1"/>
          <w:sz w:val="24"/>
          <w:szCs w:val="24"/>
        </w:rPr>
        <w:t>铁碳微</w:t>
      </w:r>
      <w:proofErr w:type="gramEnd"/>
      <w:r w:rsidRPr="00FD005B">
        <w:rPr>
          <w:rFonts w:ascii="Times New Roman" w:eastAsia="宋体" w:hAnsi="Times New Roman" w:cs="Times New Roman"/>
          <w:bCs/>
          <w:color w:val="000000" w:themeColor="text1"/>
          <w:sz w:val="24"/>
          <w:szCs w:val="24"/>
        </w:rPr>
        <w:t>电解</w:t>
      </w:r>
      <w:r w:rsidRPr="00FD005B">
        <w:rPr>
          <w:rFonts w:ascii="Times New Roman" w:eastAsia="宋体" w:hAnsi="Times New Roman" w:cs="Times New Roman"/>
          <w:bCs/>
          <w:color w:val="000000" w:themeColor="text1"/>
          <w:sz w:val="24"/>
          <w:szCs w:val="24"/>
        </w:rPr>
        <w:t>+</w:t>
      </w:r>
      <w:r w:rsidRPr="00FD005B">
        <w:rPr>
          <w:rFonts w:ascii="Times New Roman" w:eastAsia="宋体" w:hAnsi="Times New Roman" w:cs="Times New Roman"/>
          <w:bCs/>
          <w:color w:val="000000" w:themeColor="text1"/>
          <w:sz w:val="24"/>
          <w:szCs w:val="24"/>
        </w:rPr>
        <w:t>化学氧化预处理后与其他废水进入综合调节池，经废水站生化处理装置达标后排入园区污水处理厂。</w:t>
      </w:r>
    </w:p>
    <w:p w14:paraId="0FF7CDFA" w14:textId="0CACA5E0" w:rsidR="000650A2" w:rsidRPr="00724A62" w:rsidRDefault="00FE2E21" w:rsidP="00BA74A0">
      <w:pPr>
        <w:adjustRightInd w:val="0"/>
        <w:snapToGrid w:val="0"/>
        <w:spacing w:line="360" w:lineRule="auto"/>
        <w:ind w:firstLineChars="200" w:firstLine="482"/>
        <w:jc w:val="left"/>
        <w:rPr>
          <w:rFonts w:ascii="Times New Roman" w:eastAsia="宋体" w:hAnsi="Times New Roman" w:cs="Times New Roman"/>
          <w:color w:val="000000" w:themeColor="text1"/>
          <w:sz w:val="24"/>
          <w:szCs w:val="24"/>
        </w:rPr>
      </w:pPr>
      <w:r w:rsidRPr="00FE2E21">
        <w:rPr>
          <w:rFonts w:ascii="Times New Roman" w:eastAsia="宋体" w:hAnsi="Times New Roman" w:cs="Times New Roman"/>
          <w:b/>
          <w:bCs/>
          <w:color w:val="000000" w:themeColor="text1"/>
          <w:sz w:val="24"/>
          <w:szCs w:val="24"/>
        </w:rPr>
        <w:t>验收前</w:t>
      </w:r>
      <w:r w:rsidR="00344063" w:rsidRPr="00FE2E21">
        <w:rPr>
          <w:rFonts w:ascii="Times New Roman" w:eastAsia="宋体" w:hAnsi="Times New Roman" w:cs="Times New Roman"/>
          <w:b/>
          <w:bCs/>
          <w:color w:val="000000" w:themeColor="text1"/>
          <w:sz w:val="24"/>
          <w:szCs w:val="24"/>
        </w:rPr>
        <w:t>变动分析：</w:t>
      </w:r>
      <w:r w:rsidR="00344063" w:rsidRPr="00FE2E21">
        <w:rPr>
          <w:rFonts w:ascii="Times New Roman" w:eastAsia="宋体" w:hAnsi="Times New Roman" w:cs="Times New Roman"/>
          <w:color w:val="000000" w:themeColor="text1"/>
          <w:sz w:val="24"/>
          <w:szCs w:val="24"/>
        </w:rPr>
        <w:t>对照环评</w:t>
      </w:r>
      <w:r w:rsidRPr="00FE2E21">
        <w:rPr>
          <w:rFonts w:ascii="Times New Roman" w:eastAsia="宋体" w:hAnsi="Times New Roman" w:cs="Times New Roman"/>
          <w:color w:val="000000" w:themeColor="text1"/>
          <w:sz w:val="24"/>
          <w:szCs w:val="24"/>
        </w:rPr>
        <w:t>，</w:t>
      </w:r>
      <w:r w:rsidR="00076DAF" w:rsidRPr="00FE2E21">
        <w:rPr>
          <w:rFonts w:ascii="Times New Roman" w:eastAsia="宋体" w:hAnsi="Times New Roman" w:cs="Times New Roman" w:hint="eastAsia"/>
          <w:color w:val="000000" w:themeColor="text1"/>
          <w:sz w:val="24"/>
          <w:szCs w:val="24"/>
        </w:rPr>
        <w:t>废水包括初期雨水、生活污水环保处理措施</w:t>
      </w:r>
      <w:r>
        <w:rPr>
          <w:rFonts w:ascii="Times New Roman" w:eastAsia="宋体" w:hAnsi="Times New Roman" w:cs="Times New Roman" w:hint="eastAsia"/>
          <w:color w:val="000000" w:themeColor="text1"/>
          <w:sz w:val="24"/>
          <w:szCs w:val="24"/>
        </w:rPr>
        <w:t>没有变化，</w:t>
      </w:r>
      <w:r w:rsidR="00076DAF" w:rsidRPr="00FE2E21">
        <w:rPr>
          <w:rFonts w:ascii="Times New Roman" w:eastAsia="宋体" w:hAnsi="Times New Roman" w:cs="Times New Roman" w:hint="eastAsia"/>
          <w:color w:val="000000" w:themeColor="text1"/>
          <w:sz w:val="24"/>
          <w:szCs w:val="24"/>
        </w:rPr>
        <w:t>与环评一致，</w:t>
      </w:r>
      <w:r w:rsidR="000650A2" w:rsidRPr="00FE2E21">
        <w:rPr>
          <w:rFonts w:ascii="Times New Roman" w:eastAsia="宋体" w:hAnsi="Times New Roman" w:cs="Times New Roman"/>
          <w:color w:val="000000" w:themeColor="text1"/>
          <w:sz w:val="24"/>
          <w:szCs w:val="24"/>
        </w:rPr>
        <w:t>污水处理设施未发生变动</w:t>
      </w:r>
      <w:r w:rsidR="00344063" w:rsidRPr="00FE2E21">
        <w:rPr>
          <w:rFonts w:ascii="Times New Roman" w:eastAsia="宋体" w:hAnsi="Times New Roman" w:cs="Times New Roman"/>
          <w:color w:val="000000" w:themeColor="text1"/>
          <w:sz w:val="24"/>
          <w:szCs w:val="24"/>
        </w:rPr>
        <w:t>。</w:t>
      </w:r>
    </w:p>
    <w:p w14:paraId="5C1F6A00" w14:textId="77777777" w:rsidR="00826B32" w:rsidRPr="00724A62" w:rsidRDefault="00826B32" w:rsidP="00BA74A0">
      <w:pPr>
        <w:adjustRightInd w:val="0"/>
        <w:snapToGrid w:val="0"/>
        <w:spacing w:line="360" w:lineRule="auto"/>
        <w:ind w:firstLineChars="200" w:firstLine="480"/>
        <w:jc w:val="left"/>
        <w:rPr>
          <w:rFonts w:ascii="Times New Roman" w:eastAsia="宋体" w:hAnsi="Times New Roman" w:cs="Times New Roman"/>
          <w:color w:val="000000" w:themeColor="text1"/>
          <w:sz w:val="24"/>
          <w:szCs w:val="24"/>
        </w:rPr>
      </w:pPr>
    </w:p>
    <w:p w14:paraId="47E51032" w14:textId="2CD1CA57" w:rsidR="00826B32" w:rsidRPr="00724A62" w:rsidRDefault="00826B32" w:rsidP="00826B32">
      <w:pPr>
        <w:snapToGrid w:val="0"/>
        <w:spacing w:line="360" w:lineRule="auto"/>
        <w:ind w:firstLineChars="200" w:firstLine="480"/>
        <w:rPr>
          <w:rFonts w:ascii="Times New Roman" w:eastAsia="宋体" w:hAnsi="Times New Roman" w:cs="Times New Roman"/>
          <w:color w:val="000000" w:themeColor="text1"/>
          <w:sz w:val="24"/>
          <w:szCs w:val="28"/>
        </w:rPr>
      </w:pPr>
    </w:p>
    <w:p w14:paraId="6C7E7BF7" w14:textId="48C6C444" w:rsidR="00826B32" w:rsidRPr="00724A62" w:rsidRDefault="00826B32" w:rsidP="00BA74A0">
      <w:pPr>
        <w:adjustRightInd w:val="0"/>
        <w:snapToGrid w:val="0"/>
        <w:spacing w:line="360" w:lineRule="auto"/>
        <w:ind w:firstLineChars="200" w:firstLine="480"/>
        <w:jc w:val="left"/>
        <w:rPr>
          <w:rFonts w:ascii="Times New Roman" w:eastAsia="宋体" w:hAnsi="Times New Roman" w:cs="Times New Roman"/>
          <w:color w:val="000000" w:themeColor="text1"/>
          <w:sz w:val="24"/>
          <w:szCs w:val="24"/>
        </w:rPr>
        <w:sectPr w:rsidR="00826B32" w:rsidRPr="00724A62" w:rsidSect="0016761A">
          <w:pgSz w:w="11906" w:h="16838"/>
          <w:pgMar w:top="1440" w:right="1800" w:bottom="1440" w:left="1800" w:header="851" w:footer="992" w:gutter="0"/>
          <w:cols w:space="425"/>
          <w:docGrid w:type="lines" w:linePitch="312"/>
        </w:sectPr>
      </w:pPr>
    </w:p>
    <w:p w14:paraId="19DC63E6" w14:textId="7E49EB15" w:rsidR="0033294F" w:rsidRPr="00724A62" w:rsidRDefault="0033294F" w:rsidP="003250DE">
      <w:pPr>
        <w:spacing w:line="360" w:lineRule="auto"/>
        <w:ind w:firstLineChars="200" w:firstLine="482"/>
        <w:outlineLvl w:val="3"/>
        <w:rPr>
          <w:rFonts w:ascii="Times New Roman" w:eastAsia="宋体" w:hAnsi="Times New Roman" w:cs="Times New Roman"/>
          <w:b/>
          <w:bCs/>
          <w:color w:val="000000" w:themeColor="text1"/>
          <w:sz w:val="24"/>
          <w:szCs w:val="24"/>
        </w:rPr>
      </w:pPr>
      <w:r w:rsidRPr="00724A62">
        <w:rPr>
          <w:rFonts w:ascii="Times New Roman" w:eastAsia="宋体" w:hAnsi="Times New Roman" w:cs="Times New Roman"/>
          <w:b/>
          <w:bCs/>
          <w:color w:val="000000" w:themeColor="text1"/>
          <w:sz w:val="24"/>
          <w:szCs w:val="24"/>
        </w:rPr>
        <w:lastRenderedPageBreak/>
        <w:t>2.</w:t>
      </w:r>
      <w:r w:rsidR="003250DE" w:rsidRPr="00724A62">
        <w:rPr>
          <w:rFonts w:ascii="Times New Roman" w:eastAsia="宋体" w:hAnsi="Times New Roman" w:cs="Times New Roman"/>
          <w:b/>
          <w:bCs/>
          <w:color w:val="000000" w:themeColor="text1"/>
          <w:sz w:val="24"/>
          <w:szCs w:val="24"/>
        </w:rPr>
        <w:t>4.</w:t>
      </w:r>
      <w:r w:rsidR="004A270B" w:rsidRPr="00724A62">
        <w:rPr>
          <w:rFonts w:ascii="Times New Roman" w:eastAsia="宋体" w:hAnsi="Times New Roman" w:cs="Times New Roman"/>
          <w:b/>
          <w:bCs/>
          <w:color w:val="000000" w:themeColor="text1"/>
          <w:sz w:val="24"/>
          <w:szCs w:val="24"/>
        </w:rPr>
        <w:t>6</w:t>
      </w:r>
      <w:r w:rsidR="003250DE" w:rsidRPr="00724A62">
        <w:rPr>
          <w:rFonts w:ascii="Times New Roman" w:eastAsia="宋体" w:hAnsi="Times New Roman" w:cs="Times New Roman"/>
          <w:b/>
          <w:bCs/>
          <w:color w:val="000000" w:themeColor="text1"/>
          <w:sz w:val="24"/>
          <w:szCs w:val="24"/>
        </w:rPr>
        <w:t>.2</w:t>
      </w:r>
      <w:r w:rsidRPr="00724A62">
        <w:rPr>
          <w:rFonts w:ascii="Times New Roman" w:eastAsia="宋体" w:hAnsi="Times New Roman" w:cs="Times New Roman"/>
          <w:b/>
          <w:bCs/>
          <w:color w:val="000000" w:themeColor="text1"/>
          <w:sz w:val="24"/>
          <w:szCs w:val="24"/>
        </w:rPr>
        <w:t>废气</w:t>
      </w:r>
    </w:p>
    <w:p w14:paraId="5F3232C3" w14:textId="77777777" w:rsidR="00FD005B" w:rsidRPr="00FD005B" w:rsidRDefault="00FD005B" w:rsidP="00FD005B">
      <w:pPr>
        <w:spacing w:line="500" w:lineRule="exact"/>
        <w:ind w:firstLineChars="200" w:firstLine="480"/>
        <w:rPr>
          <w:rFonts w:ascii="Times New Roman" w:eastAsia="宋体" w:hAnsi="Times New Roman" w:cs="Times New Roman"/>
          <w:color w:val="000000" w:themeColor="text1"/>
          <w:sz w:val="24"/>
        </w:rPr>
      </w:pPr>
      <w:r w:rsidRPr="00FD005B">
        <w:rPr>
          <w:rFonts w:ascii="Times New Roman" w:eastAsia="宋体" w:hAnsi="Times New Roman" w:cs="Times New Roman" w:hint="eastAsia"/>
          <w:color w:val="000000" w:themeColor="text1"/>
          <w:sz w:val="24"/>
        </w:rPr>
        <w:t>本车间按照</w:t>
      </w:r>
      <w:r w:rsidRPr="00FD005B">
        <w:rPr>
          <w:rFonts w:ascii="Times New Roman" w:eastAsia="宋体" w:hAnsi="Times New Roman" w:cs="Times New Roman"/>
          <w:color w:val="000000" w:themeColor="text1"/>
          <w:sz w:val="24"/>
        </w:rPr>
        <w:t>GMP</w:t>
      </w:r>
      <w:r w:rsidRPr="00FD005B">
        <w:rPr>
          <w:rFonts w:ascii="Times New Roman" w:eastAsia="宋体" w:hAnsi="Times New Roman" w:cs="Times New Roman"/>
          <w:color w:val="000000" w:themeColor="text1"/>
          <w:sz w:val="24"/>
        </w:rPr>
        <w:t>车间进行建设，车间合成工段有组织尾气采用管道密闭收集，无组织尾气采用引风罩等收集，合成工段无需进行负压密闭收集。车间精制工段主要生产设备涉及到结晶</w:t>
      </w:r>
      <w:proofErr w:type="gramStart"/>
      <w:r w:rsidRPr="00FD005B">
        <w:rPr>
          <w:rFonts w:ascii="Times New Roman" w:eastAsia="宋体" w:hAnsi="Times New Roman" w:cs="Times New Roman"/>
          <w:color w:val="000000" w:themeColor="text1"/>
          <w:sz w:val="24"/>
        </w:rPr>
        <w:t>釜</w:t>
      </w:r>
      <w:proofErr w:type="gramEnd"/>
      <w:r w:rsidRPr="00FD005B">
        <w:rPr>
          <w:rFonts w:ascii="Times New Roman" w:eastAsia="宋体" w:hAnsi="Times New Roman" w:cs="Times New Roman"/>
          <w:color w:val="000000" w:themeColor="text1"/>
          <w:sz w:val="24"/>
        </w:rPr>
        <w:t>、离心机、烘箱，结晶</w:t>
      </w:r>
      <w:proofErr w:type="gramStart"/>
      <w:r w:rsidRPr="00FD005B">
        <w:rPr>
          <w:rFonts w:ascii="Times New Roman" w:eastAsia="宋体" w:hAnsi="Times New Roman" w:cs="Times New Roman"/>
          <w:color w:val="000000" w:themeColor="text1"/>
          <w:sz w:val="24"/>
        </w:rPr>
        <w:t>釜</w:t>
      </w:r>
      <w:proofErr w:type="gramEnd"/>
      <w:r w:rsidRPr="00FD005B">
        <w:rPr>
          <w:rFonts w:ascii="Times New Roman" w:eastAsia="宋体" w:hAnsi="Times New Roman" w:cs="Times New Roman"/>
          <w:color w:val="000000" w:themeColor="text1"/>
          <w:sz w:val="24"/>
        </w:rPr>
        <w:t>、离心机尾气采用管道收集后进入尾气系统，烘箱尾气通过真空泵进入尾气系统，粉碎工序采用布袋收集，包装过程的颗粒物等通过空气净化系统收集经过滤后直接排放。</w:t>
      </w:r>
    </w:p>
    <w:p w14:paraId="23D24825" w14:textId="77777777" w:rsidR="00FD005B" w:rsidRPr="00FD005B" w:rsidRDefault="00FD005B" w:rsidP="00FD005B">
      <w:pPr>
        <w:spacing w:line="500" w:lineRule="exact"/>
        <w:ind w:firstLineChars="200" w:firstLine="480"/>
        <w:rPr>
          <w:rFonts w:ascii="Times New Roman" w:eastAsia="宋体" w:hAnsi="Times New Roman" w:cs="Times New Roman"/>
          <w:color w:val="000000" w:themeColor="text1"/>
          <w:sz w:val="24"/>
        </w:rPr>
      </w:pPr>
      <w:r w:rsidRPr="00FD005B">
        <w:rPr>
          <w:rFonts w:ascii="Times New Roman" w:eastAsia="宋体" w:hAnsi="Times New Roman" w:cs="Times New Roman"/>
          <w:color w:val="000000" w:themeColor="text1"/>
          <w:sz w:val="24"/>
        </w:rPr>
        <w:t>1</w:t>
      </w:r>
      <w:r w:rsidRPr="00FD005B">
        <w:rPr>
          <w:rFonts w:ascii="Times New Roman" w:eastAsia="宋体" w:hAnsi="Times New Roman" w:cs="Times New Roman"/>
          <w:color w:val="000000" w:themeColor="text1"/>
          <w:sz w:val="24"/>
        </w:rPr>
        <w:t>、有组织废气</w:t>
      </w:r>
    </w:p>
    <w:p w14:paraId="55267D18" w14:textId="77777777" w:rsidR="00FD005B" w:rsidRPr="00FD005B" w:rsidRDefault="00FD005B" w:rsidP="00FD005B">
      <w:pPr>
        <w:spacing w:line="500" w:lineRule="exact"/>
        <w:ind w:firstLineChars="200" w:firstLine="480"/>
        <w:rPr>
          <w:rFonts w:ascii="Times New Roman" w:eastAsia="宋体" w:hAnsi="Times New Roman" w:cs="Times New Roman"/>
          <w:color w:val="000000" w:themeColor="text1"/>
          <w:sz w:val="24"/>
        </w:rPr>
      </w:pPr>
      <w:r w:rsidRPr="00FD005B">
        <w:rPr>
          <w:rFonts w:ascii="Times New Roman" w:eastAsia="宋体" w:hAnsi="Times New Roman" w:cs="Times New Roman" w:hint="eastAsia"/>
          <w:color w:val="000000" w:themeColor="text1"/>
          <w:sz w:val="24"/>
        </w:rPr>
        <w:t>多品种二车间水溶性有机废气经收集汇总后，送一级水喷淋处理，处理后废气进</w:t>
      </w:r>
      <w:r w:rsidRPr="00FD005B">
        <w:rPr>
          <w:rFonts w:ascii="Times New Roman" w:eastAsia="宋体" w:hAnsi="Times New Roman" w:cs="Times New Roman"/>
          <w:color w:val="000000" w:themeColor="text1"/>
          <w:sz w:val="24"/>
        </w:rPr>
        <w:t>RTO</w:t>
      </w:r>
      <w:r w:rsidRPr="00FD005B">
        <w:rPr>
          <w:rFonts w:ascii="Times New Roman" w:eastAsia="宋体" w:hAnsi="Times New Roman" w:cs="Times New Roman"/>
          <w:color w:val="000000" w:themeColor="text1"/>
          <w:sz w:val="24"/>
        </w:rPr>
        <w:t>焚烧后通过现有排气筒</w:t>
      </w:r>
      <w:r w:rsidRPr="00FD005B">
        <w:rPr>
          <w:rFonts w:ascii="Times New Roman" w:eastAsia="宋体" w:hAnsi="Times New Roman" w:cs="Times New Roman"/>
          <w:color w:val="000000" w:themeColor="text1"/>
          <w:sz w:val="24"/>
        </w:rPr>
        <w:t>DA001</w:t>
      </w:r>
      <w:r w:rsidRPr="00FD005B">
        <w:rPr>
          <w:rFonts w:ascii="Times New Roman" w:eastAsia="宋体" w:hAnsi="Times New Roman" w:cs="Times New Roman"/>
          <w:color w:val="000000" w:themeColor="text1"/>
          <w:sz w:val="24"/>
        </w:rPr>
        <w:t>高空排放；车间含</w:t>
      </w:r>
      <w:r w:rsidRPr="00FD005B">
        <w:rPr>
          <w:rFonts w:ascii="Times New Roman" w:eastAsia="宋体" w:hAnsi="Times New Roman" w:cs="Times New Roman"/>
          <w:color w:val="000000" w:themeColor="text1"/>
          <w:sz w:val="24"/>
        </w:rPr>
        <w:t>HCl</w:t>
      </w:r>
      <w:r w:rsidRPr="00FD005B">
        <w:rPr>
          <w:rFonts w:ascii="Times New Roman" w:eastAsia="宋体" w:hAnsi="Times New Roman" w:cs="Times New Roman"/>
          <w:color w:val="000000" w:themeColor="text1"/>
          <w:sz w:val="24"/>
        </w:rPr>
        <w:t>废气经收集汇总后，送一级碱喷淋</w:t>
      </w:r>
      <w:r w:rsidRPr="00FD005B">
        <w:rPr>
          <w:rFonts w:ascii="Times New Roman" w:eastAsia="宋体" w:hAnsi="Times New Roman" w:cs="Times New Roman"/>
          <w:color w:val="000000" w:themeColor="text1"/>
          <w:sz w:val="24"/>
        </w:rPr>
        <w:t>+</w:t>
      </w:r>
      <w:r w:rsidRPr="00FD005B">
        <w:rPr>
          <w:rFonts w:ascii="Times New Roman" w:eastAsia="宋体" w:hAnsi="Times New Roman" w:cs="Times New Roman"/>
          <w:color w:val="000000" w:themeColor="text1"/>
          <w:sz w:val="24"/>
        </w:rPr>
        <w:t>二级活性炭吸附处理，处理后通过现有排气筒</w:t>
      </w:r>
      <w:r w:rsidRPr="00FD005B">
        <w:rPr>
          <w:rFonts w:ascii="Times New Roman" w:eastAsia="宋体" w:hAnsi="Times New Roman" w:cs="Times New Roman"/>
          <w:color w:val="000000" w:themeColor="text1"/>
          <w:sz w:val="24"/>
        </w:rPr>
        <w:t>DA002</w:t>
      </w:r>
      <w:r w:rsidRPr="00FD005B">
        <w:rPr>
          <w:rFonts w:ascii="Times New Roman" w:eastAsia="宋体" w:hAnsi="Times New Roman" w:cs="Times New Roman"/>
          <w:color w:val="000000" w:themeColor="text1"/>
          <w:sz w:val="24"/>
        </w:rPr>
        <w:t>排放。</w:t>
      </w:r>
    </w:p>
    <w:p w14:paraId="4099F0C3" w14:textId="02707292" w:rsidR="00FD005B" w:rsidRPr="00FD005B" w:rsidRDefault="00FD005B" w:rsidP="00FD005B">
      <w:pPr>
        <w:spacing w:line="500" w:lineRule="exact"/>
        <w:ind w:firstLineChars="200" w:firstLine="480"/>
        <w:rPr>
          <w:rFonts w:ascii="Times New Roman" w:eastAsia="宋体" w:hAnsi="Times New Roman" w:cs="Times New Roman"/>
          <w:color w:val="000000" w:themeColor="text1"/>
          <w:sz w:val="24"/>
        </w:rPr>
      </w:pPr>
      <w:r w:rsidRPr="00FD005B">
        <w:rPr>
          <w:rFonts w:ascii="Times New Roman" w:eastAsia="宋体" w:hAnsi="Times New Roman" w:cs="Times New Roman" w:hint="eastAsia"/>
          <w:color w:val="000000" w:themeColor="text1"/>
          <w:sz w:val="24"/>
        </w:rPr>
        <w:t>精华公司现有两套</w:t>
      </w:r>
      <w:r w:rsidRPr="00FD005B">
        <w:rPr>
          <w:rFonts w:ascii="Times New Roman" w:eastAsia="宋体" w:hAnsi="Times New Roman" w:cs="Times New Roman"/>
          <w:color w:val="000000" w:themeColor="text1"/>
          <w:sz w:val="24"/>
        </w:rPr>
        <w:t>RTO</w:t>
      </w:r>
      <w:r w:rsidRPr="00FD005B">
        <w:rPr>
          <w:rFonts w:ascii="Times New Roman" w:eastAsia="宋体" w:hAnsi="Times New Roman" w:cs="Times New Roman"/>
          <w:color w:val="000000" w:themeColor="text1"/>
          <w:sz w:val="24"/>
        </w:rPr>
        <w:t>废气焚烧炉，处理能力分别为</w:t>
      </w:r>
      <w:r w:rsidRPr="00FD005B">
        <w:rPr>
          <w:rFonts w:ascii="Times New Roman" w:eastAsia="宋体" w:hAnsi="Times New Roman" w:cs="Times New Roman"/>
          <w:color w:val="000000" w:themeColor="text1"/>
          <w:sz w:val="24"/>
        </w:rPr>
        <w:t>35000m</w:t>
      </w:r>
      <w:r w:rsidRPr="00FE2E21">
        <w:rPr>
          <w:rFonts w:ascii="Times New Roman" w:eastAsia="宋体" w:hAnsi="Times New Roman" w:cs="Times New Roman"/>
          <w:color w:val="000000" w:themeColor="text1"/>
          <w:sz w:val="24"/>
          <w:vertAlign w:val="superscript"/>
        </w:rPr>
        <w:t>3</w:t>
      </w:r>
      <w:r w:rsidRPr="00FD005B">
        <w:rPr>
          <w:rFonts w:ascii="Times New Roman" w:eastAsia="宋体" w:hAnsi="Times New Roman" w:cs="Times New Roman"/>
          <w:color w:val="000000" w:themeColor="text1"/>
          <w:sz w:val="24"/>
        </w:rPr>
        <w:t>/h</w:t>
      </w:r>
      <w:r w:rsidRPr="00FD005B">
        <w:rPr>
          <w:rFonts w:ascii="Times New Roman" w:eastAsia="宋体" w:hAnsi="Times New Roman" w:cs="Times New Roman"/>
          <w:color w:val="000000" w:themeColor="text1"/>
          <w:sz w:val="24"/>
        </w:rPr>
        <w:t>、</w:t>
      </w:r>
      <w:r w:rsidRPr="00FD005B">
        <w:rPr>
          <w:rFonts w:ascii="Times New Roman" w:eastAsia="宋体" w:hAnsi="Times New Roman" w:cs="Times New Roman"/>
          <w:color w:val="000000" w:themeColor="text1"/>
          <w:sz w:val="24"/>
        </w:rPr>
        <w:t>50000m</w:t>
      </w:r>
      <w:r w:rsidRPr="00FE2E21">
        <w:rPr>
          <w:rFonts w:ascii="Times New Roman" w:eastAsia="宋体" w:hAnsi="Times New Roman" w:cs="Times New Roman"/>
          <w:color w:val="000000" w:themeColor="text1"/>
          <w:sz w:val="24"/>
          <w:vertAlign w:val="superscript"/>
        </w:rPr>
        <w:t>3</w:t>
      </w:r>
      <w:r w:rsidRPr="00FD005B">
        <w:rPr>
          <w:rFonts w:ascii="Times New Roman" w:eastAsia="宋体" w:hAnsi="Times New Roman" w:cs="Times New Roman"/>
          <w:color w:val="000000" w:themeColor="text1"/>
          <w:sz w:val="24"/>
        </w:rPr>
        <w:t>/h</w:t>
      </w:r>
      <w:r w:rsidRPr="00FD005B">
        <w:rPr>
          <w:rFonts w:ascii="Times New Roman" w:eastAsia="宋体" w:hAnsi="Times New Roman" w:cs="Times New Roman"/>
          <w:color w:val="000000" w:themeColor="text1"/>
          <w:sz w:val="24"/>
        </w:rPr>
        <w:t>，一用</w:t>
      </w:r>
      <w:proofErr w:type="gramStart"/>
      <w:r w:rsidRPr="00FD005B">
        <w:rPr>
          <w:rFonts w:ascii="Times New Roman" w:eastAsia="宋体" w:hAnsi="Times New Roman" w:cs="Times New Roman"/>
          <w:color w:val="000000" w:themeColor="text1"/>
          <w:sz w:val="24"/>
        </w:rPr>
        <w:t>一</w:t>
      </w:r>
      <w:proofErr w:type="gramEnd"/>
      <w:r w:rsidRPr="00FD005B">
        <w:rPr>
          <w:rFonts w:ascii="Times New Roman" w:eastAsia="宋体" w:hAnsi="Times New Roman" w:cs="Times New Roman"/>
          <w:color w:val="000000" w:themeColor="text1"/>
          <w:sz w:val="24"/>
        </w:rPr>
        <w:t>备，主要运行</w:t>
      </w:r>
      <w:r w:rsidRPr="00FD005B">
        <w:rPr>
          <w:rFonts w:ascii="Times New Roman" w:eastAsia="宋体" w:hAnsi="Times New Roman" w:cs="Times New Roman"/>
          <w:color w:val="000000" w:themeColor="text1"/>
          <w:sz w:val="24"/>
        </w:rPr>
        <w:t>50000m</w:t>
      </w:r>
      <w:r w:rsidRPr="00FE2E21">
        <w:rPr>
          <w:rFonts w:ascii="Times New Roman" w:eastAsia="宋体" w:hAnsi="Times New Roman" w:cs="Times New Roman"/>
          <w:color w:val="000000" w:themeColor="text1"/>
          <w:sz w:val="24"/>
          <w:vertAlign w:val="superscript"/>
        </w:rPr>
        <w:t>3</w:t>
      </w:r>
      <w:r w:rsidRPr="00FD005B">
        <w:rPr>
          <w:rFonts w:ascii="Times New Roman" w:eastAsia="宋体" w:hAnsi="Times New Roman" w:cs="Times New Roman"/>
          <w:color w:val="000000" w:themeColor="text1"/>
          <w:sz w:val="24"/>
        </w:rPr>
        <w:t>/h RTO</w:t>
      </w:r>
      <w:r w:rsidR="00FE2E21">
        <w:rPr>
          <w:rFonts w:ascii="Times New Roman" w:eastAsia="宋体" w:hAnsi="Times New Roman" w:cs="Times New Roman"/>
          <w:color w:val="000000" w:themeColor="text1"/>
          <w:sz w:val="24"/>
        </w:rPr>
        <w:t>废气焚烧炉，</w:t>
      </w:r>
      <w:r w:rsidRPr="00FD005B">
        <w:rPr>
          <w:rFonts w:ascii="Times New Roman" w:eastAsia="宋体" w:hAnsi="Times New Roman" w:cs="Times New Roman"/>
          <w:color w:val="000000" w:themeColor="text1"/>
          <w:sz w:val="24"/>
        </w:rPr>
        <w:t>项目有机废气由废气焚烧炉处置，焚烧系统前后均设置碱喷淋装置。</w:t>
      </w:r>
    </w:p>
    <w:p w14:paraId="3C11BF3A" w14:textId="428AAF58" w:rsidR="000554B2" w:rsidRPr="00724A62" w:rsidRDefault="000554B2" w:rsidP="000554B2">
      <w:pPr>
        <w:spacing w:line="500" w:lineRule="exact"/>
        <w:ind w:firstLineChars="200" w:firstLine="480"/>
        <w:rPr>
          <w:rFonts w:ascii="Times New Roman" w:eastAsia="宋体" w:hAnsi="Times New Roman" w:cs="Times New Roman"/>
          <w:color w:val="000000" w:themeColor="text1"/>
          <w:sz w:val="24"/>
        </w:rPr>
      </w:pPr>
      <w:r w:rsidRPr="00724A62">
        <w:rPr>
          <w:rFonts w:ascii="Times New Roman" w:eastAsia="宋体" w:hAnsi="Times New Roman" w:cs="Times New Roman" w:hint="eastAsia"/>
          <w:color w:val="000000" w:themeColor="text1"/>
          <w:sz w:val="24"/>
        </w:rPr>
        <w:t>2</w:t>
      </w:r>
      <w:r w:rsidRPr="00724A62">
        <w:rPr>
          <w:rFonts w:ascii="Times New Roman" w:eastAsia="宋体" w:hAnsi="Times New Roman" w:cs="Times New Roman" w:hint="eastAsia"/>
          <w:color w:val="000000" w:themeColor="text1"/>
          <w:sz w:val="24"/>
        </w:rPr>
        <w:t>、废气处理装置</w:t>
      </w:r>
    </w:p>
    <w:p w14:paraId="74CC8BDF" w14:textId="300AD828" w:rsidR="000650A2" w:rsidRPr="00724A62" w:rsidRDefault="000650A2" w:rsidP="00AF1D1F">
      <w:pPr>
        <w:pStyle w:val="afff8"/>
        <w:ind w:firstLine="482"/>
        <w:jc w:val="center"/>
        <w:rPr>
          <w:b/>
          <w:bCs/>
          <w:color w:val="000000" w:themeColor="text1"/>
          <w:szCs w:val="24"/>
        </w:rPr>
      </w:pPr>
      <w:r w:rsidRPr="00724A62">
        <w:rPr>
          <w:b/>
          <w:bCs/>
          <w:color w:val="000000" w:themeColor="text1"/>
          <w:szCs w:val="24"/>
        </w:rPr>
        <w:t>表</w:t>
      </w:r>
      <w:r w:rsidR="00E12159" w:rsidRPr="00724A62">
        <w:rPr>
          <w:b/>
          <w:bCs/>
          <w:color w:val="000000" w:themeColor="text1"/>
          <w:szCs w:val="24"/>
        </w:rPr>
        <w:t>2.</w:t>
      </w:r>
      <w:r w:rsidRPr="00724A62">
        <w:rPr>
          <w:b/>
          <w:bCs/>
          <w:color w:val="000000" w:themeColor="text1"/>
          <w:szCs w:val="24"/>
        </w:rPr>
        <w:t>4-</w:t>
      </w:r>
      <w:r w:rsidR="00671D00" w:rsidRPr="00724A62">
        <w:rPr>
          <w:b/>
          <w:bCs/>
          <w:color w:val="000000" w:themeColor="text1"/>
          <w:szCs w:val="24"/>
        </w:rPr>
        <w:t>1</w:t>
      </w:r>
      <w:r w:rsidR="00E542C3" w:rsidRPr="00724A62">
        <w:rPr>
          <w:b/>
          <w:bCs/>
          <w:color w:val="000000" w:themeColor="text1"/>
          <w:szCs w:val="24"/>
        </w:rPr>
        <w:t>0</w:t>
      </w:r>
      <w:r w:rsidRPr="00724A62">
        <w:rPr>
          <w:b/>
          <w:bCs/>
          <w:color w:val="000000" w:themeColor="text1"/>
          <w:szCs w:val="24"/>
        </w:rPr>
        <w:t xml:space="preserve">  </w:t>
      </w:r>
      <w:r w:rsidR="00AF1D1F" w:rsidRPr="00724A62">
        <w:rPr>
          <w:b/>
          <w:bCs/>
          <w:color w:val="000000" w:themeColor="text1"/>
          <w:szCs w:val="24"/>
        </w:rPr>
        <w:t>废气</w:t>
      </w:r>
      <w:r w:rsidRPr="00724A62">
        <w:rPr>
          <w:b/>
          <w:bCs/>
          <w:color w:val="000000" w:themeColor="text1"/>
          <w:szCs w:val="24"/>
        </w:rPr>
        <w:t>处理</w:t>
      </w:r>
      <w:r w:rsidR="00AF1D1F" w:rsidRPr="00724A62">
        <w:rPr>
          <w:b/>
          <w:bCs/>
          <w:color w:val="000000" w:themeColor="text1"/>
          <w:szCs w:val="24"/>
        </w:rPr>
        <w:t>一览表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0" w:type="dxa"/>
          <w:bottom w:w="57" w:type="dxa"/>
          <w:right w:w="0" w:type="dxa"/>
        </w:tblCellMar>
        <w:tblLook w:val="0000" w:firstRow="0" w:lastRow="0" w:firstColumn="0" w:lastColumn="0" w:noHBand="0" w:noVBand="0"/>
      </w:tblPr>
      <w:tblGrid>
        <w:gridCol w:w="1234"/>
        <w:gridCol w:w="3094"/>
        <w:gridCol w:w="3094"/>
        <w:gridCol w:w="874"/>
      </w:tblGrid>
      <w:tr w:rsidR="00FE2E21" w:rsidRPr="00FE2E21" w14:paraId="1AE7B988" w14:textId="2952FF23" w:rsidTr="00FE2E21">
        <w:trPr>
          <w:trHeight w:val="558"/>
          <w:tblHeader/>
          <w:jc w:val="center"/>
        </w:trPr>
        <w:tc>
          <w:tcPr>
            <w:tcW w:w="743" w:type="pct"/>
            <w:vAlign w:val="center"/>
          </w:tcPr>
          <w:p w14:paraId="6F5B707A" w14:textId="77777777" w:rsidR="00FE2E21" w:rsidRPr="00FE2E21" w:rsidRDefault="00FE2E21" w:rsidP="00B30FE6">
            <w:pPr>
              <w:adjustRightInd w:val="0"/>
              <w:snapToGrid w:val="0"/>
              <w:jc w:val="center"/>
              <w:rPr>
                <w:rFonts w:ascii="Times New Roman" w:eastAsia="宋体" w:hAnsi="Times New Roman" w:cs="Times New Roman"/>
                <w:b/>
                <w:color w:val="000000" w:themeColor="text1"/>
                <w:szCs w:val="21"/>
              </w:rPr>
            </w:pPr>
            <w:r w:rsidRPr="00FE2E21">
              <w:rPr>
                <w:rFonts w:ascii="Times New Roman" w:eastAsia="宋体" w:hAnsi="Times New Roman" w:cs="Times New Roman"/>
                <w:b/>
                <w:color w:val="000000" w:themeColor="text1"/>
                <w:szCs w:val="21"/>
              </w:rPr>
              <w:t>污染源</w:t>
            </w:r>
          </w:p>
        </w:tc>
        <w:tc>
          <w:tcPr>
            <w:tcW w:w="1865" w:type="pct"/>
            <w:vAlign w:val="center"/>
          </w:tcPr>
          <w:p w14:paraId="0221FB4E" w14:textId="77777777" w:rsidR="00FE2E21" w:rsidRPr="00FE2E21" w:rsidRDefault="00FE2E21" w:rsidP="00B30FE6">
            <w:pPr>
              <w:adjustRightInd w:val="0"/>
              <w:snapToGrid w:val="0"/>
              <w:jc w:val="center"/>
              <w:rPr>
                <w:rFonts w:ascii="Times New Roman" w:eastAsia="宋体" w:hAnsi="Times New Roman" w:cs="Times New Roman"/>
                <w:b/>
                <w:color w:val="000000" w:themeColor="text1"/>
                <w:szCs w:val="21"/>
              </w:rPr>
            </w:pPr>
            <w:r w:rsidRPr="00FE2E21">
              <w:rPr>
                <w:rFonts w:ascii="Times New Roman" w:eastAsia="宋体" w:hAnsi="Times New Roman" w:cs="Times New Roman"/>
                <w:b/>
                <w:color w:val="000000" w:themeColor="text1"/>
                <w:szCs w:val="21"/>
              </w:rPr>
              <w:t>治理措施</w:t>
            </w:r>
          </w:p>
        </w:tc>
        <w:tc>
          <w:tcPr>
            <w:tcW w:w="1865" w:type="pct"/>
            <w:vAlign w:val="center"/>
          </w:tcPr>
          <w:p w14:paraId="6CB29AC0" w14:textId="77777777" w:rsidR="00FE2E21" w:rsidRPr="00FE2E21" w:rsidRDefault="00FE2E21" w:rsidP="00B30FE6">
            <w:pPr>
              <w:adjustRightInd w:val="0"/>
              <w:snapToGrid w:val="0"/>
              <w:jc w:val="center"/>
              <w:rPr>
                <w:rFonts w:ascii="Times New Roman" w:eastAsia="宋体" w:hAnsi="Times New Roman" w:cs="Times New Roman"/>
                <w:b/>
                <w:color w:val="000000" w:themeColor="text1"/>
                <w:szCs w:val="21"/>
              </w:rPr>
            </w:pPr>
            <w:r w:rsidRPr="00FE2E21">
              <w:rPr>
                <w:rFonts w:ascii="Times New Roman" w:eastAsia="宋体" w:hAnsi="Times New Roman" w:cs="Times New Roman"/>
                <w:b/>
                <w:color w:val="000000" w:themeColor="text1"/>
                <w:szCs w:val="21"/>
              </w:rPr>
              <w:t>实际建设治理措施</w:t>
            </w:r>
          </w:p>
        </w:tc>
        <w:tc>
          <w:tcPr>
            <w:tcW w:w="527" w:type="pct"/>
            <w:vAlign w:val="center"/>
          </w:tcPr>
          <w:p w14:paraId="70129D6E" w14:textId="18A0F30D" w:rsidR="00FE2E21" w:rsidRPr="00FE2E21" w:rsidRDefault="00FE2E21" w:rsidP="00B30FE6">
            <w:pPr>
              <w:adjustRightInd w:val="0"/>
              <w:snapToGrid w:val="0"/>
              <w:jc w:val="center"/>
              <w:rPr>
                <w:rFonts w:ascii="Times New Roman" w:eastAsia="宋体" w:hAnsi="Times New Roman" w:cs="Times New Roman"/>
                <w:b/>
                <w:color w:val="000000" w:themeColor="text1"/>
                <w:szCs w:val="21"/>
              </w:rPr>
            </w:pPr>
            <w:r w:rsidRPr="00FE2E21">
              <w:rPr>
                <w:rFonts w:ascii="Times New Roman" w:eastAsia="宋体" w:hAnsi="Times New Roman" w:cs="Times New Roman"/>
                <w:b/>
                <w:color w:val="000000" w:themeColor="text1"/>
                <w:szCs w:val="21"/>
              </w:rPr>
              <w:t>变动情况</w:t>
            </w:r>
          </w:p>
        </w:tc>
      </w:tr>
      <w:tr w:rsidR="00FE2E21" w:rsidRPr="00FE2E21" w14:paraId="56B70C95" w14:textId="152E7C40" w:rsidTr="00FE2E21">
        <w:trPr>
          <w:trHeight w:val="20"/>
          <w:jc w:val="center"/>
        </w:trPr>
        <w:tc>
          <w:tcPr>
            <w:tcW w:w="743" w:type="pct"/>
            <w:vAlign w:val="center"/>
          </w:tcPr>
          <w:p w14:paraId="46C551AD" w14:textId="078AE769" w:rsidR="00FE2E21" w:rsidRPr="00FE2E21" w:rsidRDefault="00FE2E21" w:rsidP="00B30FE6">
            <w:pPr>
              <w:widowControl/>
              <w:adjustRightInd w:val="0"/>
              <w:snapToGrid w:val="0"/>
              <w:jc w:val="center"/>
              <w:rPr>
                <w:rFonts w:ascii="Times New Roman" w:eastAsia="宋体" w:hAnsi="Times New Roman" w:cs="Times New Roman"/>
                <w:color w:val="000000" w:themeColor="text1"/>
                <w:szCs w:val="21"/>
              </w:rPr>
            </w:pPr>
            <w:r w:rsidRPr="00FE2E21">
              <w:rPr>
                <w:rFonts w:ascii="Times New Roman" w:eastAsia="宋体" w:hAnsi="Times New Roman" w:cs="Times New Roman"/>
                <w:color w:val="000000" w:themeColor="text1"/>
                <w:szCs w:val="21"/>
              </w:rPr>
              <w:t>多品种二车间水溶性有机废气</w:t>
            </w:r>
          </w:p>
        </w:tc>
        <w:tc>
          <w:tcPr>
            <w:tcW w:w="1865" w:type="pct"/>
            <w:vAlign w:val="center"/>
          </w:tcPr>
          <w:p w14:paraId="64806DF2" w14:textId="3D299B43" w:rsidR="00FE2E21" w:rsidRPr="00FE2E21" w:rsidRDefault="00FE2E21" w:rsidP="00B30FE6">
            <w:pPr>
              <w:adjustRightInd w:val="0"/>
              <w:snapToGrid w:val="0"/>
              <w:jc w:val="center"/>
              <w:rPr>
                <w:rFonts w:ascii="Times New Roman" w:eastAsia="宋体" w:hAnsi="Times New Roman" w:cs="Times New Roman"/>
                <w:color w:val="000000" w:themeColor="text1"/>
                <w:szCs w:val="21"/>
              </w:rPr>
            </w:pPr>
            <w:r w:rsidRPr="00FE2E21">
              <w:rPr>
                <w:rFonts w:ascii="Times New Roman" w:eastAsia="宋体" w:hAnsi="Times New Roman" w:cs="Times New Roman"/>
                <w:color w:val="000000" w:themeColor="text1"/>
                <w:szCs w:val="21"/>
              </w:rPr>
              <w:t>经收集汇总后，送一级水喷淋处理，处理后废气进</w:t>
            </w:r>
            <w:r w:rsidRPr="00FE2E21">
              <w:rPr>
                <w:rFonts w:ascii="Times New Roman" w:eastAsia="宋体" w:hAnsi="Times New Roman" w:cs="Times New Roman"/>
                <w:color w:val="000000" w:themeColor="text1"/>
                <w:szCs w:val="21"/>
              </w:rPr>
              <w:t>RTO</w:t>
            </w:r>
            <w:r w:rsidRPr="00FE2E21">
              <w:rPr>
                <w:rFonts w:ascii="Times New Roman" w:eastAsia="宋体" w:hAnsi="Times New Roman" w:cs="Times New Roman"/>
                <w:color w:val="000000" w:themeColor="text1"/>
                <w:szCs w:val="21"/>
              </w:rPr>
              <w:t>焚烧后通过现有排气筒</w:t>
            </w:r>
            <w:r w:rsidRPr="00FE2E21">
              <w:rPr>
                <w:rFonts w:ascii="Times New Roman" w:eastAsia="宋体" w:hAnsi="Times New Roman" w:cs="Times New Roman"/>
                <w:color w:val="000000" w:themeColor="text1"/>
                <w:szCs w:val="21"/>
              </w:rPr>
              <w:t>DA001</w:t>
            </w:r>
            <w:r w:rsidRPr="00FE2E21">
              <w:rPr>
                <w:rFonts w:ascii="Times New Roman" w:eastAsia="宋体" w:hAnsi="Times New Roman" w:cs="Times New Roman"/>
                <w:color w:val="000000" w:themeColor="text1"/>
                <w:szCs w:val="21"/>
              </w:rPr>
              <w:t>高空排放</w:t>
            </w:r>
          </w:p>
        </w:tc>
        <w:tc>
          <w:tcPr>
            <w:tcW w:w="1865" w:type="pct"/>
            <w:vAlign w:val="center"/>
          </w:tcPr>
          <w:p w14:paraId="2E06D21A" w14:textId="364B2874" w:rsidR="00FE2E21" w:rsidRPr="00FE2E21" w:rsidRDefault="00FE2E21" w:rsidP="00B30FE6">
            <w:pPr>
              <w:adjustRightInd w:val="0"/>
              <w:snapToGrid w:val="0"/>
              <w:jc w:val="center"/>
              <w:rPr>
                <w:rFonts w:ascii="Times New Roman" w:eastAsia="宋体" w:hAnsi="Times New Roman" w:cs="Times New Roman"/>
                <w:color w:val="000000" w:themeColor="text1"/>
                <w:szCs w:val="21"/>
              </w:rPr>
            </w:pPr>
            <w:r w:rsidRPr="00FE2E21">
              <w:rPr>
                <w:rFonts w:ascii="Times New Roman" w:eastAsia="宋体" w:hAnsi="Times New Roman" w:cs="Times New Roman"/>
                <w:color w:val="000000" w:themeColor="text1"/>
                <w:szCs w:val="21"/>
              </w:rPr>
              <w:t>经收集汇总后，送一级水喷淋处理，处理后废气进</w:t>
            </w:r>
            <w:r w:rsidRPr="00FE2E21">
              <w:rPr>
                <w:rFonts w:ascii="Times New Roman" w:eastAsia="宋体" w:hAnsi="Times New Roman" w:cs="Times New Roman"/>
                <w:color w:val="000000" w:themeColor="text1"/>
                <w:szCs w:val="21"/>
              </w:rPr>
              <w:t>RTO</w:t>
            </w:r>
            <w:r w:rsidRPr="00FE2E21">
              <w:rPr>
                <w:rFonts w:ascii="Times New Roman" w:eastAsia="宋体" w:hAnsi="Times New Roman" w:cs="Times New Roman"/>
                <w:color w:val="000000" w:themeColor="text1"/>
                <w:szCs w:val="21"/>
              </w:rPr>
              <w:t>焚烧后通过现有排气筒</w:t>
            </w:r>
            <w:r w:rsidRPr="00FE2E21">
              <w:rPr>
                <w:rFonts w:ascii="Times New Roman" w:eastAsia="宋体" w:hAnsi="Times New Roman" w:cs="Times New Roman"/>
                <w:color w:val="000000" w:themeColor="text1"/>
                <w:szCs w:val="21"/>
              </w:rPr>
              <w:t>DA001</w:t>
            </w:r>
            <w:r w:rsidRPr="00FE2E21">
              <w:rPr>
                <w:rFonts w:ascii="Times New Roman" w:eastAsia="宋体" w:hAnsi="Times New Roman" w:cs="Times New Roman"/>
                <w:color w:val="000000" w:themeColor="text1"/>
                <w:szCs w:val="21"/>
              </w:rPr>
              <w:t>高空排放</w:t>
            </w:r>
          </w:p>
        </w:tc>
        <w:tc>
          <w:tcPr>
            <w:tcW w:w="527" w:type="pct"/>
            <w:vAlign w:val="center"/>
          </w:tcPr>
          <w:p w14:paraId="33615D52" w14:textId="1DC05478" w:rsidR="00FE2E21" w:rsidRPr="00FE2E21" w:rsidRDefault="00FE2E21" w:rsidP="00B30FE6">
            <w:pPr>
              <w:adjustRightInd w:val="0"/>
              <w:snapToGrid w:val="0"/>
              <w:jc w:val="center"/>
              <w:rPr>
                <w:rFonts w:ascii="Times New Roman" w:eastAsia="宋体" w:hAnsi="Times New Roman" w:cs="Times New Roman"/>
                <w:color w:val="000000" w:themeColor="text1"/>
                <w:szCs w:val="21"/>
              </w:rPr>
            </w:pPr>
            <w:r w:rsidRPr="00FE2E21">
              <w:rPr>
                <w:rFonts w:ascii="Times New Roman" w:eastAsia="宋体" w:hAnsi="Times New Roman" w:cs="Times New Roman"/>
                <w:color w:val="000000" w:themeColor="text1"/>
                <w:szCs w:val="21"/>
              </w:rPr>
              <w:t>未变化，不产生变动</w:t>
            </w:r>
          </w:p>
        </w:tc>
      </w:tr>
      <w:tr w:rsidR="00FE2E21" w:rsidRPr="00FE2E21" w14:paraId="59D2A978" w14:textId="3945E3DD" w:rsidTr="00FE2E21">
        <w:trPr>
          <w:trHeight w:val="20"/>
          <w:jc w:val="center"/>
        </w:trPr>
        <w:tc>
          <w:tcPr>
            <w:tcW w:w="743" w:type="pct"/>
            <w:vAlign w:val="center"/>
          </w:tcPr>
          <w:p w14:paraId="476A8180" w14:textId="7B62455E" w:rsidR="00FE2E21" w:rsidRPr="00FE2E21" w:rsidRDefault="00FE2E21" w:rsidP="00607303">
            <w:pPr>
              <w:widowControl/>
              <w:adjustRightInd w:val="0"/>
              <w:snapToGrid w:val="0"/>
              <w:jc w:val="center"/>
              <w:rPr>
                <w:rFonts w:ascii="Times New Roman" w:eastAsia="宋体" w:hAnsi="Times New Roman" w:cs="Times New Roman"/>
                <w:color w:val="000000" w:themeColor="text1"/>
                <w:szCs w:val="21"/>
              </w:rPr>
            </w:pPr>
            <w:r w:rsidRPr="00FE2E21">
              <w:rPr>
                <w:rFonts w:ascii="Times New Roman" w:eastAsia="宋体" w:hAnsi="Times New Roman" w:cs="Times New Roman"/>
                <w:color w:val="000000" w:themeColor="text1"/>
                <w:szCs w:val="21"/>
              </w:rPr>
              <w:t>车间含</w:t>
            </w:r>
            <w:r w:rsidRPr="00FE2E21">
              <w:rPr>
                <w:rFonts w:ascii="Times New Roman" w:eastAsia="宋体" w:hAnsi="Times New Roman" w:cs="Times New Roman"/>
                <w:color w:val="000000" w:themeColor="text1"/>
                <w:szCs w:val="21"/>
              </w:rPr>
              <w:t>HCl</w:t>
            </w:r>
            <w:r w:rsidRPr="00FE2E21">
              <w:rPr>
                <w:rFonts w:ascii="Times New Roman" w:eastAsia="宋体" w:hAnsi="Times New Roman" w:cs="Times New Roman"/>
                <w:color w:val="000000" w:themeColor="text1"/>
                <w:szCs w:val="21"/>
              </w:rPr>
              <w:t>废气</w:t>
            </w:r>
          </w:p>
        </w:tc>
        <w:tc>
          <w:tcPr>
            <w:tcW w:w="1865" w:type="pct"/>
            <w:vAlign w:val="center"/>
          </w:tcPr>
          <w:p w14:paraId="2B4A3AF3" w14:textId="05EA363D" w:rsidR="00FE2E21" w:rsidRPr="00FE2E21" w:rsidRDefault="00FE2E21" w:rsidP="00607303">
            <w:pPr>
              <w:adjustRightInd w:val="0"/>
              <w:snapToGrid w:val="0"/>
              <w:jc w:val="center"/>
              <w:rPr>
                <w:rFonts w:ascii="Times New Roman" w:eastAsia="宋体" w:hAnsi="Times New Roman" w:cs="Times New Roman"/>
                <w:color w:val="000000" w:themeColor="text1"/>
                <w:szCs w:val="21"/>
              </w:rPr>
            </w:pPr>
            <w:r w:rsidRPr="00FE2E21">
              <w:rPr>
                <w:rFonts w:ascii="Times New Roman" w:eastAsia="宋体" w:hAnsi="Times New Roman" w:cs="Times New Roman"/>
                <w:color w:val="000000" w:themeColor="text1"/>
                <w:szCs w:val="21"/>
              </w:rPr>
              <w:t>经收集汇总后，送一级碱喷淋</w:t>
            </w:r>
            <w:r w:rsidRPr="00FE2E21">
              <w:rPr>
                <w:rFonts w:ascii="Times New Roman" w:eastAsia="宋体" w:hAnsi="Times New Roman" w:cs="Times New Roman"/>
                <w:color w:val="000000" w:themeColor="text1"/>
                <w:szCs w:val="21"/>
              </w:rPr>
              <w:t>+</w:t>
            </w:r>
            <w:r w:rsidRPr="00FE2E21">
              <w:rPr>
                <w:rFonts w:ascii="Times New Roman" w:eastAsia="宋体" w:hAnsi="Times New Roman" w:cs="Times New Roman"/>
                <w:color w:val="000000" w:themeColor="text1"/>
                <w:szCs w:val="21"/>
              </w:rPr>
              <w:t>二级活性炭吸附处理，处理后通过现有排气筒</w:t>
            </w:r>
            <w:r w:rsidRPr="00FE2E21">
              <w:rPr>
                <w:rFonts w:ascii="Times New Roman" w:eastAsia="宋体" w:hAnsi="Times New Roman" w:cs="Times New Roman"/>
                <w:color w:val="000000" w:themeColor="text1"/>
                <w:szCs w:val="21"/>
              </w:rPr>
              <w:t>DA002</w:t>
            </w:r>
            <w:r w:rsidRPr="00FE2E21">
              <w:rPr>
                <w:rFonts w:ascii="Times New Roman" w:eastAsia="宋体" w:hAnsi="Times New Roman" w:cs="Times New Roman"/>
                <w:color w:val="000000" w:themeColor="text1"/>
                <w:szCs w:val="21"/>
              </w:rPr>
              <w:t>排放</w:t>
            </w:r>
          </w:p>
        </w:tc>
        <w:tc>
          <w:tcPr>
            <w:tcW w:w="1865" w:type="pct"/>
            <w:vAlign w:val="center"/>
          </w:tcPr>
          <w:p w14:paraId="59C44688" w14:textId="73C2D585" w:rsidR="00FE2E21" w:rsidRPr="00FE2E21" w:rsidRDefault="00FE2E21" w:rsidP="00607303">
            <w:pPr>
              <w:adjustRightInd w:val="0"/>
              <w:snapToGrid w:val="0"/>
              <w:jc w:val="center"/>
              <w:rPr>
                <w:rFonts w:ascii="Times New Roman" w:eastAsia="宋体" w:hAnsi="Times New Roman" w:cs="Times New Roman"/>
                <w:color w:val="000000" w:themeColor="text1"/>
                <w:szCs w:val="21"/>
              </w:rPr>
            </w:pPr>
            <w:r w:rsidRPr="00FE2E21">
              <w:rPr>
                <w:rFonts w:ascii="Times New Roman" w:eastAsia="宋体" w:hAnsi="Times New Roman" w:cs="Times New Roman"/>
                <w:color w:val="000000" w:themeColor="text1"/>
                <w:szCs w:val="21"/>
              </w:rPr>
              <w:t>经收集汇总后，送一级碱喷淋</w:t>
            </w:r>
            <w:r w:rsidRPr="00FE2E21">
              <w:rPr>
                <w:rFonts w:ascii="Times New Roman" w:eastAsia="宋体" w:hAnsi="Times New Roman" w:cs="Times New Roman"/>
                <w:color w:val="000000" w:themeColor="text1"/>
                <w:szCs w:val="21"/>
              </w:rPr>
              <w:t>+</w:t>
            </w:r>
            <w:r w:rsidRPr="00FE2E21">
              <w:rPr>
                <w:rFonts w:ascii="Times New Roman" w:eastAsia="宋体" w:hAnsi="Times New Roman" w:cs="Times New Roman"/>
                <w:color w:val="000000" w:themeColor="text1"/>
                <w:szCs w:val="21"/>
              </w:rPr>
              <w:t>二级活性炭吸附处理，处理后通过现有排气筒</w:t>
            </w:r>
            <w:r w:rsidRPr="00FE2E21">
              <w:rPr>
                <w:rFonts w:ascii="Times New Roman" w:eastAsia="宋体" w:hAnsi="Times New Roman" w:cs="Times New Roman"/>
                <w:color w:val="000000" w:themeColor="text1"/>
                <w:szCs w:val="21"/>
              </w:rPr>
              <w:t>DA002</w:t>
            </w:r>
            <w:r w:rsidRPr="00FE2E21">
              <w:rPr>
                <w:rFonts w:ascii="Times New Roman" w:eastAsia="宋体" w:hAnsi="Times New Roman" w:cs="Times New Roman"/>
                <w:color w:val="000000" w:themeColor="text1"/>
                <w:szCs w:val="21"/>
              </w:rPr>
              <w:t>排放</w:t>
            </w:r>
          </w:p>
        </w:tc>
        <w:tc>
          <w:tcPr>
            <w:tcW w:w="527" w:type="pct"/>
            <w:vAlign w:val="center"/>
          </w:tcPr>
          <w:p w14:paraId="49435D4A" w14:textId="54E2D438" w:rsidR="00FE2E21" w:rsidRPr="00FE2E21" w:rsidRDefault="00FE2E21" w:rsidP="00607303">
            <w:pPr>
              <w:adjustRightInd w:val="0"/>
              <w:snapToGrid w:val="0"/>
              <w:jc w:val="center"/>
              <w:rPr>
                <w:rFonts w:ascii="Times New Roman" w:eastAsia="宋体" w:hAnsi="Times New Roman" w:cs="Times New Roman"/>
                <w:color w:val="000000" w:themeColor="text1"/>
                <w:szCs w:val="21"/>
              </w:rPr>
            </w:pPr>
            <w:r w:rsidRPr="00FE2E21">
              <w:rPr>
                <w:rFonts w:ascii="Times New Roman" w:eastAsia="宋体" w:hAnsi="Times New Roman" w:cs="Times New Roman"/>
                <w:color w:val="000000" w:themeColor="text1"/>
                <w:szCs w:val="21"/>
              </w:rPr>
              <w:t>未变化，不产生变动</w:t>
            </w:r>
          </w:p>
        </w:tc>
      </w:tr>
    </w:tbl>
    <w:p w14:paraId="59F434FE" w14:textId="08A1E438" w:rsidR="000554B2" w:rsidRPr="00724A62" w:rsidRDefault="000554B2" w:rsidP="00AF1D1F">
      <w:pPr>
        <w:pStyle w:val="afff8"/>
        <w:ind w:firstLine="482"/>
        <w:jc w:val="center"/>
        <w:rPr>
          <w:b/>
          <w:bCs/>
          <w:color w:val="000000" w:themeColor="text1"/>
          <w:szCs w:val="24"/>
        </w:rPr>
      </w:pPr>
    </w:p>
    <w:p w14:paraId="1EF8A8E9" w14:textId="4A247A60" w:rsidR="000650A2" w:rsidRPr="00FD005B" w:rsidRDefault="00FD005B" w:rsidP="00344063">
      <w:pPr>
        <w:adjustRightInd w:val="0"/>
        <w:snapToGrid w:val="0"/>
        <w:spacing w:line="360" w:lineRule="auto"/>
        <w:ind w:firstLineChars="200" w:firstLine="482"/>
        <w:jc w:val="left"/>
        <w:rPr>
          <w:rFonts w:ascii="Times New Roman" w:eastAsia="宋体" w:hAnsi="Times New Roman" w:cs="Times New Roman"/>
          <w:b/>
          <w:color w:val="000000" w:themeColor="text1"/>
          <w:sz w:val="24"/>
          <w:szCs w:val="24"/>
        </w:rPr>
      </w:pPr>
      <w:r w:rsidRPr="00FD005B">
        <w:rPr>
          <w:rFonts w:ascii="Times New Roman" w:eastAsia="宋体" w:hAnsi="Times New Roman" w:cs="Times New Roman"/>
          <w:b/>
          <w:bCs/>
          <w:color w:val="000000" w:themeColor="text1"/>
          <w:sz w:val="24"/>
          <w:szCs w:val="24"/>
        </w:rPr>
        <w:t>验收前</w:t>
      </w:r>
      <w:r w:rsidR="00344063" w:rsidRPr="00FD005B">
        <w:rPr>
          <w:rFonts w:ascii="Times New Roman" w:eastAsia="宋体" w:hAnsi="Times New Roman" w:cs="Times New Roman"/>
          <w:b/>
          <w:bCs/>
          <w:color w:val="000000" w:themeColor="text1"/>
          <w:sz w:val="24"/>
          <w:szCs w:val="24"/>
        </w:rPr>
        <w:t>变动分析：</w:t>
      </w:r>
      <w:r w:rsidR="00344063" w:rsidRPr="00FD005B">
        <w:rPr>
          <w:rFonts w:ascii="Times New Roman" w:eastAsia="宋体" w:hAnsi="Times New Roman" w:cs="Times New Roman"/>
          <w:b/>
          <w:color w:val="000000" w:themeColor="text1"/>
          <w:sz w:val="24"/>
          <w:szCs w:val="24"/>
        </w:rPr>
        <w:t>对照环评</w:t>
      </w:r>
      <w:r w:rsidR="00DF2C63" w:rsidRPr="00FD005B">
        <w:rPr>
          <w:rFonts w:ascii="Times New Roman" w:eastAsia="宋体" w:hAnsi="Times New Roman" w:cs="Times New Roman" w:hint="eastAsia"/>
          <w:b/>
          <w:color w:val="000000" w:themeColor="text1"/>
          <w:sz w:val="24"/>
          <w:szCs w:val="24"/>
        </w:rPr>
        <w:t>废气处理设施未发生变化。</w:t>
      </w:r>
    </w:p>
    <w:p w14:paraId="67180B30" w14:textId="241C0ACE" w:rsidR="00344063" w:rsidRPr="00724A62" w:rsidRDefault="00344063" w:rsidP="00344063">
      <w:pPr>
        <w:spacing w:line="360" w:lineRule="auto"/>
        <w:ind w:firstLineChars="200" w:firstLine="482"/>
        <w:outlineLvl w:val="3"/>
        <w:rPr>
          <w:rFonts w:ascii="Times New Roman" w:eastAsia="宋体" w:hAnsi="Times New Roman" w:cs="Times New Roman"/>
          <w:b/>
          <w:bCs/>
          <w:color w:val="000000" w:themeColor="text1"/>
          <w:sz w:val="24"/>
          <w:szCs w:val="24"/>
        </w:rPr>
      </w:pPr>
      <w:r w:rsidRPr="00724A62">
        <w:rPr>
          <w:rFonts w:ascii="Times New Roman" w:eastAsia="宋体" w:hAnsi="Times New Roman" w:cs="Times New Roman"/>
          <w:b/>
          <w:bCs/>
          <w:color w:val="000000" w:themeColor="text1"/>
          <w:sz w:val="24"/>
          <w:szCs w:val="24"/>
        </w:rPr>
        <w:t>2.4.</w:t>
      </w:r>
      <w:r w:rsidR="004A270B" w:rsidRPr="00724A62">
        <w:rPr>
          <w:rFonts w:ascii="Times New Roman" w:eastAsia="宋体" w:hAnsi="Times New Roman" w:cs="Times New Roman"/>
          <w:b/>
          <w:bCs/>
          <w:color w:val="000000" w:themeColor="text1"/>
          <w:sz w:val="24"/>
          <w:szCs w:val="24"/>
        </w:rPr>
        <w:t>6</w:t>
      </w:r>
      <w:r w:rsidRPr="00724A62">
        <w:rPr>
          <w:rFonts w:ascii="Times New Roman" w:eastAsia="宋体" w:hAnsi="Times New Roman" w:cs="Times New Roman"/>
          <w:b/>
          <w:bCs/>
          <w:color w:val="000000" w:themeColor="text1"/>
          <w:sz w:val="24"/>
          <w:szCs w:val="24"/>
        </w:rPr>
        <w:t>.3</w:t>
      </w:r>
      <w:r w:rsidRPr="00724A62">
        <w:rPr>
          <w:rFonts w:ascii="Times New Roman" w:eastAsia="宋体" w:hAnsi="Times New Roman" w:cs="Times New Roman"/>
          <w:b/>
          <w:bCs/>
          <w:color w:val="000000" w:themeColor="text1"/>
          <w:sz w:val="24"/>
          <w:szCs w:val="24"/>
        </w:rPr>
        <w:t>固废</w:t>
      </w:r>
    </w:p>
    <w:p w14:paraId="77984493" w14:textId="35537C3A" w:rsidR="003250DE" w:rsidRPr="00724A62" w:rsidRDefault="00FD005B" w:rsidP="00FE2E21">
      <w:pPr>
        <w:adjustRightInd w:val="0"/>
        <w:snapToGrid w:val="0"/>
        <w:spacing w:line="500" w:lineRule="exact"/>
        <w:ind w:firstLineChars="200" w:firstLine="480"/>
        <w:rPr>
          <w:rFonts w:ascii="Times New Roman" w:eastAsia="宋体" w:hAnsi="Times New Roman" w:cs="Times New Roman"/>
          <w:color w:val="000000" w:themeColor="text1"/>
          <w:sz w:val="24"/>
          <w:szCs w:val="24"/>
        </w:rPr>
      </w:pPr>
      <w:r w:rsidRPr="00FD005B">
        <w:rPr>
          <w:rFonts w:ascii="Times New Roman" w:eastAsia="宋体" w:hAnsi="Times New Roman" w:cs="Times New Roman" w:hint="eastAsia"/>
          <w:color w:val="000000" w:themeColor="text1"/>
          <w:sz w:val="24"/>
          <w:szCs w:val="24"/>
        </w:rPr>
        <w:t>本项目产生的固体废物包括蒸馏残液、蒸发残渣、废母液、脱色残渣、废活性炭、废包装材料、水处理污泥等，拟建项目产生的固态的危险废物企业拟委托有资质单位进行合理处置。</w:t>
      </w:r>
      <w:r w:rsidR="005B313B" w:rsidRPr="00724A62">
        <w:rPr>
          <w:rFonts w:ascii="Times New Roman" w:eastAsia="宋体" w:hAnsi="Times New Roman" w:cs="Times New Roman"/>
          <w:color w:val="000000" w:themeColor="text1"/>
          <w:sz w:val="24"/>
          <w:szCs w:val="24"/>
        </w:rPr>
        <w:t>各</w:t>
      </w:r>
      <w:proofErr w:type="gramStart"/>
      <w:r w:rsidR="005B313B" w:rsidRPr="00724A62">
        <w:rPr>
          <w:rFonts w:ascii="Times New Roman" w:eastAsia="宋体" w:hAnsi="Times New Roman" w:cs="Times New Roman"/>
          <w:color w:val="000000" w:themeColor="text1"/>
          <w:sz w:val="24"/>
          <w:szCs w:val="24"/>
        </w:rPr>
        <w:t>类固废均</w:t>
      </w:r>
      <w:proofErr w:type="gramEnd"/>
      <w:r w:rsidR="005B313B" w:rsidRPr="00724A62">
        <w:rPr>
          <w:rFonts w:ascii="Times New Roman" w:eastAsia="宋体" w:hAnsi="Times New Roman" w:cs="Times New Roman"/>
          <w:color w:val="000000" w:themeColor="text1"/>
          <w:sz w:val="24"/>
          <w:szCs w:val="24"/>
        </w:rPr>
        <w:t>得到妥善处置，固废零排放。</w:t>
      </w:r>
    </w:p>
    <w:p w14:paraId="05675E7C" w14:textId="77777777" w:rsidR="00FD005B" w:rsidRPr="00FD005B" w:rsidRDefault="00FD005B" w:rsidP="00FE2E21">
      <w:pPr>
        <w:spacing w:line="500" w:lineRule="exact"/>
        <w:ind w:firstLineChars="200" w:firstLine="480"/>
        <w:rPr>
          <w:rFonts w:ascii="Times New Roman" w:eastAsia="宋体" w:hAnsi="Times New Roman" w:cs="Times New Roman"/>
          <w:color w:val="000000" w:themeColor="text1"/>
          <w:sz w:val="24"/>
          <w:szCs w:val="20"/>
        </w:rPr>
      </w:pPr>
      <w:r w:rsidRPr="00FD005B">
        <w:rPr>
          <w:rFonts w:ascii="Times New Roman" w:eastAsia="宋体" w:hAnsi="Times New Roman" w:cs="Times New Roman" w:hint="eastAsia"/>
          <w:color w:val="000000" w:themeColor="text1"/>
          <w:sz w:val="24"/>
          <w:szCs w:val="20"/>
        </w:rPr>
        <w:t>公司已建</w:t>
      </w:r>
      <w:proofErr w:type="gramStart"/>
      <w:r w:rsidRPr="00FD005B">
        <w:rPr>
          <w:rFonts w:ascii="Times New Roman" w:eastAsia="宋体" w:hAnsi="Times New Roman" w:cs="Times New Roman"/>
          <w:color w:val="000000" w:themeColor="text1"/>
          <w:sz w:val="24"/>
          <w:szCs w:val="20"/>
        </w:rPr>
        <w:t>2</w:t>
      </w:r>
      <w:r w:rsidRPr="00FD005B">
        <w:rPr>
          <w:rFonts w:ascii="Times New Roman" w:eastAsia="宋体" w:hAnsi="Times New Roman" w:cs="Times New Roman"/>
          <w:color w:val="000000" w:themeColor="text1"/>
          <w:sz w:val="24"/>
          <w:szCs w:val="20"/>
        </w:rPr>
        <w:t>座危废仓库</w:t>
      </w:r>
      <w:proofErr w:type="gramEnd"/>
      <w:r w:rsidRPr="00FD005B">
        <w:rPr>
          <w:rFonts w:ascii="Times New Roman" w:eastAsia="宋体" w:hAnsi="Times New Roman" w:cs="Times New Roman"/>
          <w:color w:val="000000" w:themeColor="text1"/>
          <w:sz w:val="24"/>
          <w:szCs w:val="20"/>
        </w:rPr>
        <w:t>，面积分别为</w:t>
      </w:r>
      <w:r w:rsidRPr="00FD005B">
        <w:rPr>
          <w:rFonts w:ascii="Times New Roman" w:eastAsia="宋体" w:hAnsi="Times New Roman" w:cs="Times New Roman"/>
          <w:color w:val="000000" w:themeColor="text1"/>
          <w:sz w:val="24"/>
          <w:szCs w:val="20"/>
        </w:rPr>
        <w:t>500 m</w:t>
      </w:r>
      <w:r w:rsidRPr="00FE2E21">
        <w:rPr>
          <w:rFonts w:ascii="Times New Roman" w:eastAsia="宋体" w:hAnsi="Times New Roman" w:cs="Times New Roman"/>
          <w:color w:val="000000" w:themeColor="text1"/>
          <w:sz w:val="24"/>
          <w:szCs w:val="20"/>
          <w:vertAlign w:val="superscript"/>
        </w:rPr>
        <w:t>2</w:t>
      </w:r>
      <w:r w:rsidRPr="00FD005B">
        <w:rPr>
          <w:rFonts w:ascii="Times New Roman" w:eastAsia="宋体" w:hAnsi="Times New Roman" w:cs="Times New Roman"/>
          <w:color w:val="000000" w:themeColor="text1"/>
          <w:sz w:val="24"/>
          <w:szCs w:val="20"/>
        </w:rPr>
        <w:t>、</w:t>
      </w:r>
      <w:r w:rsidRPr="00FD005B">
        <w:rPr>
          <w:rFonts w:ascii="Times New Roman" w:eastAsia="宋体" w:hAnsi="Times New Roman" w:cs="Times New Roman"/>
          <w:color w:val="000000" w:themeColor="text1"/>
          <w:sz w:val="24"/>
          <w:szCs w:val="20"/>
        </w:rPr>
        <w:t>80m</w:t>
      </w:r>
      <w:r w:rsidRPr="00FE2E21">
        <w:rPr>
          <w:rFonts w:ascii="Times New Roman" w:eastAsia="宋体" w:hAnsi="Times New Roman" w:cs="Times New Roman"/>
          <w:color w:val="000000" w:themeColor="text1"/>
          <w:sz w:val="24"/>
          <w:szCs w:val="20"/>
          <w:vertAlign w:val="superscript"/>
        </w:rPr>
        <w:t>2</w:t>
      </w:r>
      <w:r w:rsidRPr="00FD005B">
        <w:rPr>
          <w:rFonts w:ascii="Times New Roman" w:eastAsia="宋体" w:hAnsi="Times New Roman" w:cs="Times New Roman"/>
          <w:color w:val="000000" w:themeColor="text1"/>
          <w:sz w:val="24"/>
          <w:szCs w:val="20"/>
        </w:rPr>
        <w:t>，均采用水泥防渗、出口设置馒头形围堰，按照《危险废物贮存污染控制标准》中</w:t>
      </w:r>
      <w:r w:rsidRPr="00FD005B">
        <w:rPr>
          <w:rFonts w:ascii="Times New Roman" w:eastAsia="宋体" w:hAnsi="Times New Roman" w:cs="Times New Roman"/>
          <w:color w:val="000000" w:themeColor="text1"/>
          <w:sz w:val="24"/>
          <w:szCs w:val="20"/>
        </w:rPr>
        <w:t>“</w:t>
      </w:r>
      <w:r w:rsidRPr="00FD005B">
        <w:rPr>
          <w:rFonts w:ascii="Times New Roman" w:eastAsia="宋体" w:hAnsi="Times New Roman" w:cs="Times New Roman"/>
          <w:color w:val="000000" w:themeColor="text1"/>
          <w:sz w:val="24"/>
          <w:szCs w:val="20"/>
        </w:rPr>
        <w:t>防渗透、防泄漏、防</w:t>
      </w:r>
      <w:r w:rsidRPr="00FD005B">
        <w:rPr>
          <w:rFonts w:ascii="Times New Roman" w:eastAsia="宋体" w:hAnsi="Times New Roman" w:cs="Times New Roman"/>
          <w:color w:val="000000" w:themeColor="text1"/>
          <w:sz w:val="24"/>
          <w:szCs w:val="20"/>
        </w:rPr>
        <w:lastRenderedPageBreak/>
        <w:t>中途流失，并落实安全管理措施，避免二次污染</w:t>
      </w:r>
      <w:r w:rsidRPr="00FD005B">
        <w:rPr>
          <w:rFonts w:ascii="Times New Roman" w:eastAsia="宋体" w:hAnsi="Times New Roman" w:cs="Times New Roman"/>
          <w:color w:val="000000" w:themeColor="text1"/>
          <w:sz w:val="24"/>
          <w:szCs w:val="20"/>
        </w:rPr>
        <w:t>”</w:t>
      </w:r>
      <w:r w:rsidRPr="00FD005B">
        <w:rPr>
          <w:rFonts w:ascii="Times New Roman" w:eastAsia="宋体" w:hAnsi="Times New Roman" w:cs="Times New Roman"/>
          <w:color w:val="000000" w:themeColor="text1"/>
          <w:sz w:val="24"/>
          <w:szCs w:val="20"/>
        </w:rPr>
        <w:t>的要求进行管理，委外处置的危险废物定期向有资质危险废物处置单位进行转移，危险废物堆场设置了醒目标志牌。</w:t>
      </w:r>
    </w:p>
    <w:p w14:paraId="38B86F4F" w14:textId="632BEE4F" w:rsidR="00914687" w:rsidRPr="00724A62" w:rsidRDefault="00914687" w:rsidP="00FE2E21">
      <w:pPr>
        <w:spacing w:line="500" w:lineRule="exact"/>
        <w:ind w:firstLineChars="200" w:firstLine="480"/>
        <w:rPr>
          <w:rFonts w:ascii="Times New Roman" w:eastAsia="宋体" w:hAnsi="Times New Roman" w:cs="Times New Roman"/>
          <w:color w:val="000000" w:themeColor="text1"/>
          <w:sz w:val="24"/>
          <w:szCs w:val="20"/>
        </w:rPr>
      </w:pPr>
      <w:r w:rsidRPr="00FE2E21">
        <w:rPr>
          <w:rFonts w:ascii="Times New Roman" w:eastAsia="宋体" w:hAnsi="Times New Roman" w:cs="Times New Roman"/>
          <w:color w:val="000000" w:themeColor="text1"/>
          <w:sz w:val="24"/>
          <w:szCs w:val="20"/>
        </w:rPr>
        <w:t>目前公司一般固废存放区按照《一般工业固体废物贮存、处置场污染控制标准》（</w:t>
      </w:r>
      <w:r w:rsidRPr="00FE2E21">
        <w:rPr>
          <w:rFonts w:ascii="Times New Roman" w:eastAsia="宋体" w:hAnsi="Times New Roman" w:cs="Times New Roman"/>
          <w:color w:val="000000" w:themeColor="text1"/>
          <w:sz w:val="24"/>
          <w:szCs w:val="20"/>
        </w:rPr>
        <w:t>GB18599-2001</w:t>
      </w:r>
      <w:r w:rsidR="00FE2E21" w:rsidRPr="00FE2E21">
        <w:rPr>
          <w:rFonts w:ascii="Times New Roman" w:eastAsia="宋体" w:hAnsi="Times New Roman" w:cs="Times New Roman"/>
          <w:color w:val="000000" w:themeColor="text1"/>
          <w:sz w:val="24"/>
          <w:szCs w:val="20"/>
        </w:rPr>
        <w:t>）中相关规定进行设置。同时</w:t>
      </w:r>
      <w:r w:rsidRPr="00FE2E21">
        <w:rPr>
          <w:rFonts w:ascii="Times New Roman" w:eastAsia="宋体" w:hAnsi="Times New Roman" w:cs="Times New Roman"/>
          <w:color w:val="000000" w:themeColor="text1"/>
          <w:sz w:val="24"/>
          <w:szCs w:val="20"/>
        </w:rPr>
        <w:t>危险废物暂存区按照《危险废物贮存污染控制标准》（</w:t>
      </w:r>
      <w:r w:rsidRPr="00FE2E21">
        <w:rPr>
          <w:rFonts w:ascii="Times New Roman" w:eastAsia="宋体" w:hAnsi="Times New Roman" w:cs="Times New Roman"/>
          <w:color w:val="000000" w:themeColor="text1"/>
          <w:sz w:val="24"/>
          <w:szCs w:val="20"/>
        </w:rPr>
        <w:t>GB18597-2001</w:t>
      </w:r>
      <w:r w:rsidRPr="00FE2E21">
        <w:rPr>
          <w:rFonts w:ascii="Times New Roman" w:eastAsia="宋体" w:hAnsi="Times New Roman" w:cs="Times New Roman"/>
          <w:color w:val="000000" w:themeColor="text1"/>
          <w:sz w:val="24"/>
          <w:szCs w:val="20"/>
        </w:rPr>
        <w:t>）建设，地面已作防渗处理，建有导流槽和收集池，各</w:t>
      </w:r>
      <w:proofErr w:type="gramStart"/>
      <w:r w:rsidRPr="00FE2E21">
        <w:rPr>
          <w:rFonts w:ascii="Times New Roman" w:eastAsia="宋体" w:hAnsi="Times New Roman" w:cs="Times New Roman"/>
          <w:color w:val="000000" w:themeColor="text1"/>
          <w:sz w:val="24"/>
          <w:szCs w:val="20"/>
        </w:rPr>
        <w:t>类危废</w:t>
      </w:r>
      <w:proofErr w:type="gramEnd"/>
      <w:r w:rsidRPr="00FE2E21">
        <w:rPr>
          <w:rFonts w:ascii="Times New Roman" w:eastAsia="宋体" w:hAnsi="Times New Roman" w:cs="Times New Roman"/>
          <w:color w:val="000000" w:themeColor="text1"/>
          <w:sz w:val="24"/>
          <w:szCs w:val="20"/>
        </w:rPr>
        <w:t>分类堆放，并贴有标签。项目一般</w:t>
      </w:r>
      <w:proofErr w:type="gramStart"/>
      <w:r w:rsidRPr="00FE2E21">
        <w:rPr>
          <w:rFonts w:ascii="Times New Roman" w:eastAsia="宋体" w:hAnsi="Times New Roman" w:cs="Times New Roman"/>
          <w:color w:val="000000" w:themeColor="text1"/>
          <w:sz w:val="24"/>
          <w:szCs w:val="20"/>
        </w:rPr>
        <w:t>固废及危险</w:t>
      </w:r>
      <w:proofErr w:type="gramEnd"/>
      <w:r w:rsidRPr="00FE2E21">
        <w:rPr>
          <w:rFonts w:ascii="Times New Roman" w:eastAsia="宋体" w:hAnsi="Times New Roman" w:cs="Times New Roman"/>
          <w:color w:val="000000" w:themeColor="text1"/>
          <w:sz w:val="24"/>
          <w:szCs w:val="20"/>
        </w:rPr>
        <w:t>废物存放区均已按照</w:t>
      </w:r>
      <w:r w:rsidRPr="00FE2E21">
        <w:rPr>
          <w:rFonts w:ascii="Times New Roman" w:eastAsia="宋体" w:hAnsi="Times New Roman" w:cs="Times New Roman"/>
          <w:color w:val="000000" w:themeColor="text1"/>
          <w:sz w:val="24"/>
          <w:szCs w:val="20"/>
        </w:rPr>
        <w:t>GB15562.2</w:t>
      </w:r>
      <w:r w:rsidRPr="00FE2E21">
        <w:rPr>
          <w:rFonts w:ascii="Times New Roman" w:eastAsia="宋体" w:hAnsi="Times New Roman" w:cs="Times New Roman"/>
          <w:color w:val="000000" w:themeColor="text1"/>
          <w:sz w:val="24"/>
          <w:szCs w:val="20"/>
        </w:rPr>
        <w:t>的规定设置警示标志。</w:t>
      </w:r>
    </w:p>
    <w:p w14:paraId="1449CF35" w14:textId="77777777" w:rsidR="00914687" w:rsidRPr="00724A62" w:rsidRDefault="00914687" w:rsidP="00FE2E21">
      <w:pPr>
        <w:spacing w:line="500" w:lineRule="exact"/>
        <w:ind w:firstLineChars="200" w:firstLine="480"/>
        <w:rPr>
          <w:rFonts w:ascii="Times New Roman" w:eastAsia="宋体" w:hAnsi="Times New Roman" w:cs="Times New Roman"/>
          <w:color w:val="000000" w:themeColor="text1"/>
          <w:sz w:val="24"/>
          <w:szCs w:val="20"/>
        </w:rPr>
      </w:pPr>
      <w:r w:rsidRPr="00724A62">
        <w:rPr>
          <w:rFonts w:ascii="Times New Roman" w:eastAsia="宋体" w:hAnsi="Times New Roman" w:cs="Times New Roman"/>
          <w:color w:val="000000" w:themeColor="text1"/>
          <w:sz w:val="24"/>
          <w:szCs w:val="20"/>
        </w:rPr>
        <w:t>公司产生的危险废物在江苏省危险废物动态管理信息系统中申报登记，</w:t>
      </w:r>
      <w:proofErr w:type="gramStart"/>
      <w:r w:rsidRPr="00724A62">
        <w:rPr>
          <w:rFonts w:ascii="Times New Roman" w:eastAsia="宋体" w:hAnsi="Times New Roman" w:cs="Times New Roman"/>
          <w:color w:val="000000" w:themeColor="text1"/>
          <w:sz w:val="24"/>
          <w:szCs w:val="20"/>
        </w:rPr>
        <w:t>危废的</w:t>
      </w:r>
      <w:proofErr w:type="gramEnd"/>
      <w:r w:rsidRPr="00724A62">
        <w:rPr>
          <w:rFonts w:ascii="Times New Roman" w:eastAsia="宋体" w:hAnsi="Times New Roman" w:cs="Times New Roman"/>
          <w:color w:val="000000" w:themeColor="text1"/>
          <w:sz w:val="24"/>
          <w:szCs w:val="20"/>
        </w:rPr>
        <w:t>转移处置执行转移联单制度，并保留了完善的</w:t>
      </w:r>
      <w:proofErr w:type="gramStart"/>
      <w:r w:rsidRPr="00724A62">
        <w:rPr>
          <w:rFonts w:ascii="Times New Roman" w:eastAsia="宋体" w:hAnsi="Times New Roman" w:cs="Times New Roman"/>
          <w:color w:val="000000" w:themeColor="text1"/>
          <w:sz w:val="24"/>
          <w:szCs w:val="20"/>
        </w:rPr>
        <w:t>相关台</w:t>
      </w:r>
      <w:proofErr w:type="gramEnd"/>
      <w:r w:rsidRPr="00724A62">
        <w:rPr>
          <w:rFonts w:ascii="Times New Roman" w:eastAsia="宋体" w:hAnsi="Times New Roman" w:cs="Times New Roman"/>
          <w:color w:val="000000" w:themeColor="text1"/>
          <w:sz w:val="24"/>
          <w:szCs w:val="20"/>
        </w:rPr>
        <w:t>账资料。</w:t>
      </w:r>
    </w:p>
    <w:p w14:paraId="7313BF6B" w14:textId="0376A112" w:rsidR="002B1A90" w:rsidRPr="00724A62" w:rsidRDefault="002B1A90" w:rsidP="00FE2E21">
      <w:pPr>
        <w:adjustRightInd w:val="0"/>
        <w:snapToGrid w:val="0"/>
        <w:spacing w:line="500" w:lineRule="exact"/>
        <w:ind w:firstLineChars="200" w:firstLine="482"/>
        <w:rPr>
          <w:rFonts w:ascii="Times New Roman" w:eastAsia="宋体" w:hAnsi="Times New Roman" w:cs="Times New Roman"/>
          <w:bCs/>
          <w:color w:val="000000" w:themeColor="text1"/>
          <w:sz w:val="24"/>
          <w:szCs w:val="24"/>
        </w:rPr>
      </w:pPr>
      <w:r w:rsidRPr="00724A62">
        <w:rPr>
          <w:rFonts w:ascii="Times New Roman" w:eastAsia="宋体" w:hAnsi="Times New Roman" w:cs="Times New Roman"/>
          <w:b/>
          <w:color w:val="000000" w:themeColor="text1"/>
          <w:sz w:val="24"/>
          <w:szCs w:val="24"/>
        </w:rPr>
        <w:t>变动</w:t>
      </w:r>
      <w:r w:rsidR="007B1610">
        <w:rPr>
          <w:rFonts w:ascii="Times New Roman" w:eastAsia="宋体" w:hAnsi="Times New Roman" w:cs="Times New Roman"/>
          <w:b/>
          <w:color w:val="000000" w:themeColor="text1"/>
          <w:sz w:val="24"/>
          <w:szCs w:val="24"/>
        </w:rPr>
        <w:t>分析</w:t>
      </w:r>
      <w:r w:rsidRPr="00724A62">
        <w:rPr>
          <w:rFonts w:ascii="Times New Roman" w:eastAsia="宋体" w:hAnsi="Times New Roman" w:cs="Times New Roman"/>
          <w:b/>
          <w:color w:val="000000" w:themeColor="text1"/>
          <w:sz w:val="24"/>
          <w:szCs w:val="24"/>
        </w:rPr>
        <w:t>：</w:t>
      </w:r>
      <w:r w:rsidR="00FE2E21" w:rsidRPr="00FE2E21">
        <w:rPr>
          <w:rFonts w:ascii="Times New Roman" w:eastAsia="宋体" w:hAnsi="Times New Roman" w:cs="Times New Roman"/>
          <w:color w:val="000000" w:themeColor="text1"/>
          <w:sz w:val="24"/>
          <w:szCs w:val="24"/>
        </w:rPr>
        <w:t>固</w:t>
      </w:r>
      <w:proofErr w:type="gramStart"/>
      <w:r w:rsidR="00FE2E21" w:rsidRPr="00FE2E21">
        <w:rPr>
          <w:rFonts w:ascii="Times New Roman" w:eastAsia="宋体" w:hAnsi="Times New Roman" w:cs="Times New Roman"/>
          <w:color w:val="000000" w:themeColor="text1"/>
          <w:sz w:val="24"/>
          <w:szCs w:val="24"/>
        </w:rPr>
        <w:t>废临时</w:t>
      </w:r>
      <w:proofErr w:type="gramEnd"/>
      <w:r w:rsidR="00FE2E21" w:rsidRPr="00FE2E21">
        <w:rPr>
          <w:rFonts w:ascii="Times New Roman" w:eastAsia="宋体" w:hAnsi="Times New Roman" w:cs="Times New Roman"/>
          <w:color w:val="000000" w:themeColor="text1"/>
          <w:sz w:val="24"/>
          <w:szCs w:val="24"/>
        </w:rPr>
        <w:t>贮存场所依托现有，没有变化；固</w:t>
      </w:r>
      <w:proofErr w:type="gramStart"/>
      <w:r w:rsidR="00FE2E21" w:rsidRPr="00FE2E21">
        <w:rPr>
          <w:rFonts w:ascii="Times New Roman" w:eastAsia="宋体" w:hAnsi="Times New Roman" w:cs="Times New Roman"/>
          <w:color w:val="000000" w:themeColor="text1"/>
          <w:sz w:val="24"/>
          <w:szCs w:val="24"/>
        </w:rPr>
        <w:t>废产生</w:t>
      </w:r>
      <w:proofErr w:type="gramEnd"/>
      <w:r w:rsidR="00FE2E21" w:rsidRPr="00FE2E21">
        <w:rPr>
          <w:rFonts w:ascii="Times New Roman" w:eastAsia="宋体" w:hAnsi="Times New Roman" w:cs="Times New Roman"/>
          <w:color w:val="000000" w:themeColor="text1"/>
          <w:sz w:val="24"/>
          <w:szCs w:val="24"/>
        </w:rPr>
        <w:t>和处置情况和环评一致</w:t>
      </w:r>
      <w:r w:rsidR="004E6ABB" w:rsidRPr="00FE2E21">
        <w:rPr>
          <w:rFonts w:ascii="Times New Roman" w:eastAsia="宋体" w:hAnsi="Times New Roman" w:cs="Times New Roman"/>
          <w:bCs/>
          <w:color w:val="000000" w:themeColor="text1"/>
          <w:sz w:val="24"/>
          <w:szCs w:val="24"/>
        </w:rPr>
        <w:t>，固</w:t>
      </w:r>
      <w:r w:rsidR="004E6ABB" w:rsidRPr="00724A62">
        <w:rPr>
          <w:rFonts w:ascii="Times New Roman" w:eastAsia="宋体" w:hAnsi="Times New Roman" w:cs="Times New Roman"/>
          <w:bCs/>
          <w:color w:val="000000" w:themeColor="text1"/>
          <w:sz w:val="24"/>
          <w:szCs w:val="24"/>
        </w:rPr>
        <w:t>废环保设施未发生变化。</w:t>
      </w:r>
    </w:p>
    <w:p w14:paraId="3165FE9C" w14:textId="77777777" w:rsidR="00254498" w:rsidRPr="00724A62" w:rsidRDefault="00254498" w:rsidP="00FE2E21">
      <w:pPr>
        <w:spacing w:line="500" w:lineRule="exact"/>
        <w:ind w:firstLineChars="200" w:firstLine="482"/>
        <w:outlineLvl w:val="3"/>
        <w:rPr>
          <w:rFonts w:ascii="Times New Roman" w:eastAsia="宋体" w:hAnsi="Times New Roman" w:cs="Times New Roman"/>
          <w:b/>
          <w:bCs/>
          <w:color w:val="000000" w:themeColor="text1"/>
          <w:sz w:val="24"/>
          <w:szCs w:val="24"/>
        </w:rPr>
      </w:pPr>
      <w:r w:rsidRPr="00724A62">
        <w:rPr>
          <w:rFonts w:ascii="Times New Roman" w:eastAsia="宋体" w:hAnsi="Times New Roman" w:cs="Times New Roman"/>
          <w:b/>
          <w:bCs/>
          <w:color w:val="000000" w:themeColor="text1"/>
          <w:sz w:val="24"/>
          <w:szCs w:val="24"/>
        </w:rPr>
        <w:t>2.4.6.4</w:t>
      </w:r>
      <w:r w:rsidRPr="00724A62">
        <w:rPr>
          <w:rFonts w:ascii="Times New Roman" w:eastAsia="宋体" w:hAnsi="Times New Roman" w:cs="Times New Roman"/>
          <w:b/>
          <w:bCs/>
          <w:color w:val="000000" w:themeColor="text1"/>
          <w:sz w:val="24"/>
          <w:szCs w:val="24"/>
        </w:rPr>
        <w:t>噪声</w:t>
      </w:r>
    </w:p>
    <w:p w14:paraId="30E57C77" w14:textId="79305A63" w:rsidR="00254498" w:rsidRPr="00724A62" w:rsidRDefault="00254498" w:rsidP="00FE2E21">
      <w:pPr>
        <w:adjustRightInd w:val="0"/>
        <w:snapToGrid w:val="0"/>
        <w:spacing w:line="500" w:lineRule="exact"/>
        <w:ind w:firstLineChars="200" w:firstLine="480"/>
        <w:rPr>
          <w:rFonts w:ascii="Times New Roman" w:eastAsia="宋体" w:hAnsi="Times New Roman" w:cs="Times New Roman"/>
          <w:color w:val="000000" w:themeColor="text1"/>
          <w:sz w:val="24"/>
          <w:szCs w:val="24"/>
        </w:rPr>
      </w:pPr>
      <w:r w:rsidRPr="00724A62">
        <w:rPr>
          <w:rFonts w:ascii="Times New Roman" w:eastAsia="宋体" w:hAnsi="Times New Roman" w:cs="Times New Roman"/>
          <w:color w:val="000000" w:themeColor="text1"/>
          <w:sz w:val="24"/>
          <w:szCs w:val="24"/>
        </w:rPr>
        <w:t>项目噪声主要来自</w:t>
      </w:r>
      <w:r w:rsidR="00FD005B" w:rsidRPr="00FD005B">
        <w:rPr>
          <w:rFonts w:ascii="Times New Roman" w:eastAsia="宋体" w:hAnsi="Times New Roman" w:cs="Times New Roman" w:hint="eastAsia"/>
          <w:color w:val="000000" w:themeColor="text1"/>
          <w:sz w:val="24"/>
          <w:szCs w:val="24"/>
        </w:rPr>
        <w:t>真空机组（车间外）</w:t>
      </w:r>
      <w:r w:rsidR="00FD005B" w:rsidRPr="00FD005B">
        <w:rPr>
          <w:rFonts w:ascii="Times New Roman" w:eastAsia="宋体" w:hAnsi="Times New Roman" w:cs="Times New Roman"/>
          <w:color w:val="000000" w:themeColor="text1"/>
          <w:sz w:val="24"/>
          <w:szCs w:val="24"/>
        </w:rPr>
        <w:t>5</w:t>
      </w:r>
      <w:r w:rsidR="00FD005B" w:rsidRPr="00FD005B">
        <w:rPr>
          <w:rFonts w:ascii="Times New Roman" w:eastAsia="宋体" w:hAnsi="Times New Roman" w:cs="Times New Roman"/>
          <w:color w:val="000000" w:themeColor="text1"/>
          <w:sz w:val="24"/>
          <w:szCs w:val="24"/>
        </w:rPr>
        <w:t>台</w:t>
      </w:r>
      <w:r w:rsidR="00FD005B">
        <w:rPr>
          <w:rFonts w:ascii="Times New Roman" w:eastAsia="宋体" w:hAnsi="Times New Roman" w:cs="Times New Roman"/>
          <w:color w:val="000000" w:themeColor="text1"/>
          <w:sz w:val="24"/>
          <w:szCs w:val="24"/>
        </w:rPr>
        <w:t>、</w:t>
      </w:r>
      <w:r w:rsidR="00FD005B" w:rsidRPr="00FD005B">
        <w:rPr>
          <w:rFonts w:ascii="Times New Roman" w:eastAsia="宋体" w:hAnsi="Times New Roman" w:cs="Times New Roman" w:hint="eastAsia"/>
          <w:color w:val="000000" w:themeColor="text1"/>
          <w:sz w:val="24"/>
          <w:szCs w:val="24"/>
        </w:rPr>
        <w:t>输送泵（车间外）</w:t>
      </w:r>
      <w:r w:rsidR="00FD005B" w:rsidRPr="00FD005B">
        <w:rPr>
          <w:rFonts w:ascii="Times New Roman" w:eastAsia="宋体" w:hAnsi="Times New Roman" w:cs="Times New Roman"/>
          <w:color w:val="000000" w:themeColor="text1"/>
          <w:sz w:val="24"/>
          <w:szCs w:val="24"/>
        </w:rPr>
        <w:t>12</w:t>
      </w:r>
      <w:r w:rsidR="00FD005B" w:rsidRPr="00FD005B">
        <w:rPr>
          <w:rFonts w:ascii="Times New Roman" w:eastAsia="宋体" w:hAnsi="Times New Roman" w:cs="Times New Roman"/>
          <w:color w:val="000000" w:themeColor="text1"/>
          <w:sz w:val="24"/>
          <w:szCs w:val="24"/>
        </w:rPr>
        <w:t>台</w:t>
      </w:r>
      <w:r w:rsidR="00FD005B">
        <w:rPr>
          <w:rFonts w:ascii="Times New Roman" w:eastAsia="宋体" w:hAnsi="Times New Roman" w:cs="Times New Roman"/>
          <w:color w:val="000000" w:themeColor="text1"/>
          <w:sz w:val="24"/>
          <w:szCs w:val="24"/>
        </w:rPr>
        <w:t>、</w:t>
      </w:r>
      <w:r w:rsidR="00FD005B" w:rsidRPr="00FD005B">
        <w:rPr>
          <w:rFonts w:ascii="Times New Roman" w:eastAsia="宋体" w:hAnsi="Times New Roman" w:cs="Times New Roman" w:hint="eastAsia"/>
          <w:color w:val="000000" w:themeColor="text1"/>
          <w:sz w:val="24"/>
          <w:szCs w:val="24"/>
        </w:rPr>
        <w:t>风机（车间楼顶）</w:t>
      </w:r>
      <w:r w:rsidR="00FD005B" w:rsidRPr="00FD005B">
        <w:rPr>
          <w:rFonts w:ascii="Times New Roman" w:eastAsia="宋体" w:hAnsi="Times New Roman" w:cs="Times New Roman"/>
          <w:color w:val="000000" w:themeColor="text1"/>
          <w:sz w:val="24"/>
          <w:szCs w:val="24"/>
        </w:rPr>
        <w:t>2</w:t>
      </w:r>
      <w:r w:rsidR="00FD005B" w:rsidRPr="00FD005B">
        <w:rPr>
          <w:rFonts w:ascii="Times New Roman" w:eastAsia="宋体" w:hAnsi="Times New Roman" w:cs="Times New Roman"/>
          <w:color w:val="000000" w:themeColor="text1"/>
          <w:sz w:val="24"/>
          <w:szCs w:val="24"/>
        </w:rPr>
        <w:t>台</w:t>
      </w:r>
      <w:r w:rsidR="00FD005B">
        <w:rPr>
          <w:rFonts w:ascii="Times New Roman" w:eastAsia="宋体" w:hAnsi="Times New Roman" w:cs="Times New Roman"/>
          <w:color w:val="000000" w:themeColor="text1"/>
          <w:sz w:val="24"/>
          <w:szCs w:val="24"/>
        </w:rPr>
        <w:t>等，均采用</w:t>
      </w:r>
      <w:r w:rsidR="00FD005B" w:rsidRPr="00FD005B">
        <w:rPr>
          <w:rFonts w:ascii="Times New Roman" w:eastAsia="宋体" w:hAnsi="Times New Roman" w:cs="Times New Roman" w:hint="eastAsia"/>
          <w:color w:val="000000" w:themeColor="text1"/>
          <w:sz w:val="24"/>
          <w:szCs w:val="24"/>
        </w:rPr>
        <w:t>建筑隔声、选用低噪声设备、减振、消音器</w:t>
      </w:r>
      <w:r w:rsidRPr="00724A62">
        <w:rPr>
          <w:rFonts w:ascii="Times New Roman" w:eastAsia="宋体" w:hAnsi="Times New Roman" w:cs="Times New Roman"/>
          <w:color w:val="000000" w:themeColor="text1"/>
          <w:sz w:val="24"/>
          <w:szCs w:val="24"/>
        </w:rPr>
        <w:t>。</w:t>
      </w:r>
    </w:p>
    <w:p w14:paraId="6EE4BA3E" w14:textId="144F7506" w:rsidR="00254498" w:rsidRPr="00724A62" w:rsidRDefault="00254498" w:rsidP="00FE2E21">
      <w:pPr>
        <w:adjustRightInd w:val="0"/>
        <w:snapToGrid w:val="0"/>
        <w:spacing w:line="500" w:lineRule="exact"/>
        <w:ind w:firstLineChars="200" w:firstLine="482"/>
        <w:rPr>
          <w:rFonts w:ascii="Times New Roman" w:eastAsia="宋体" w:hAnsi="Times New Roman" w:cs="Times New Roman"/>
          <w:bCs/>
          <w:color w:val="000000" w:themeColor="text1"/>
          <w:sz w:val="24"/>
          <w:szCs w:val="24"/>
        </w:rPr>
      </w:pPr>
      <w:r w:rsidRPr="00724A62">
        <w:rPr>
          <w:rFonts w:ascii="Times New Roman" w:eastAsia="宋体" w:hAnsi="Times New Roman" w:cs="Times New Roman"/>
          <w:b/>
          <w:color w:val="000000" w:themeColor="text1"/>
          <w:sz w:val="24"/>
          <w:szCs w:val="24"/>
        </w:rPr>
        <w:t>变动</w:t>
      </w:r>
      <w:r w:rsidR="007B1610">
        <w:rPr>
          <w:rFonts w:ascii="Times New Roman" w:eastAsia="宋体" w:hAnsi="Times New Roman" w:cs="Times New Roman"/>
          <w:b/>
          <w:color w:val="000000" w:themeColor="text1"/>
          <w:sz w:val="24"/>
          <w:szCs w:val="24"/>
        </w:rPr>
        <w:t>分析</w:t>
      </w:r>
      <w:r w:rsidRPr="00724A62">
        <w:rPr>
          <w:rFonts w:ascii="Times New Roman" w:eastAsia="宋体" w:hAnsi="Times New Roman" w:cs="Times New Roman"/>
          <w:b/>
          <w:color w:val="000000" w:themeColor="text1"/>
          <w:sz w:val="24"/>
          <w:szCs w:val="24"/>
        </w:rPr>
        <w:t>：</w:t>
      </w:r>
      <w:r w:rsidRPr="00724A62">
        <w:rPr>
          <w:rFonts w:ascii="Times New Roman" w:eastAsia="宋体" w:hAnsi="Times New Roman" w:cs="Times New Roman"/>
          <w:color w:val="000000" w:themeColor="text1"/>
          <w:sz w:val="24"/>
          <w:szCs w:val="24"/>
        </w:rPr>
        <w:t>噪声控制实际建设与</w:t>
      </w:r>
      <w:r w:rsidRPr="00724A62">
        <w:rPr>
          <w:rFonts w:ascii="Times New Roman" w:eastAsia="宋体" w:hAnsi="Times New Roman" w:cs="Times New Roman"/>
          <w:bCs/>
          <w:color w:val="000000" w:themeColor="text1"/>
          <w:sz w:val="24"/>
          <w:szCs w:val="24"/>
        </w:rPr>
        <w:t>环评一致，无变化。</w:t>
      </w:r>
    </w:p>
    <w:p w14:paraId="6BD4488C" w14:textId="49F023D0" w:rsidR="002B1A90" w:rsidRPr="00724A62" w:rsidRDefault="002B1A90" w:rsidP="002B1A90">
      <w:pPr>
        <w:spacing w:line="500" w:lineRule="exact"/>
        <w:ind w:firstLineChars="200" w:firstLine="480"/>
        <w:rPr>
          <w:rFonts w:ascii="Times New Roman" w:eastAsia="宋体" w:hAnsi="Times New Roman" w:cs="Times New Roman"/>
          <w:color w:val="000000" w:themeColor="text1"/>
          <w:sz w:val="24"/>
          <w:szCs w:val="20"/>
        </w:rPr>
      </w:pPr>
    </w:p>
    <w:p w14:paraId="1C9AAD45" w14:textId="74F5E736" w:rsidR="002B1A90" w:rsidRPr="00724A62" w:rsidRDefault="002B1A90" w:rsidP="002B1A90">
      <w:pPr>
        <w:spacing w:line="500" w:lineRule="exact"/>
        <w:ind w:firstLineChars="200" w:firstLine="480"/>
        <w:rPr>
          <w:rFonts w:ascii="Times New Roman" w:eastAsia="宋体" w:hAnsi="Times New Roman" w:cs="Times New Roman"/>
          <w:color w:val="000000" w:themeColor="text1"/>
          <w:sz w:val="24"/>
          <w:szCs w:val="20"/>
        </w:rPr>
      </w:pPr>
    </w:p>
    <w:p w14:paraId="18B3F6D5" w14:textId="4B1118BA" w:rsidR="002B1A90" w:rsidRPr="00724A62" w:rsidRDefault="002B1A90" w:rsidP="002B1A90">
      <w:pPr>
        <w:spacing w:line="500" w:lineRule="exact"/>
        <w:ind w:firstLineChars="200" w:firstLine="480"/>
        <w:rPr>
          <w:rFonts w:ascii="Times New Roman" w:eastAsia="宋体" w:hAnsi="Times New Roman" w:cs="Times New Roman"/>
          <w:color w:val="000000" w:themeColor="text1"/>
          <w:sz w:val="24"/>
          <w:szCs w:val="20"/>
        </w:rPr>
      </w:pPr>
    </w:p>
    <w:p w14:paraId="69EE7F1E" w14:textId="77777777" w:rsidR="002B1A90" w:rsidRPr="00724A62" w:rsidRDefault="002B1A90" w:rsidP="002B1A90">
      <w:pPr>
        <w:spacing w:line="500" w:lineRule="exact"/>
        <w:ind w:firstLineChars="200" w:firstLine="480"/>
        <w:rPr>
          <w:rFonts w:ascii="Times New Roman" w:eastAsia="宋体" w:hAnsi="Times New Roman" w:cs="Times New Roman"/>
          <w:color w:val="000000" w:themeColor="text1"/>
          <w:sz w:val="24"/>
          <w:szCs w:val="20"/>
        </w:rPr>
      </w:pPr>
    </w:p>
    <w:p w14:paraId="284201E5" w14:textId="6E9ED927" w:rsidR="002B1A90" w:rsidRPr="00724A62" w:rsidRDefault="002B1A90" w:rsidP="00914687">
      <w:pPr>
        <w:spacing w:line="500" w:lineRule="exact"/>
        <w:ind w:firstLineChars="200" w:firstLine="480"/>
        <w:rPr>
          <w:rFonts w:ascii="Times New Roman" w:eastAsia="宋体" w:hAnsi="Times New Roman" w:cs="Times New Roman"/>
          <w:color w:val="000000" w:themeColor="text1"/>
          <w:sz w:val="24"/>
          <w:szCs w:val="20"/>
        </w:rPr>
        <w:sectPr w:rsidR="002B1A90" w:rsidRPr="00724A62" w:rsidSect="0016761A">
          <w:pgSz w:w="11906" w:h="16838"/>
          <w:pgMar w:top="1440" w:right="1800" w:bottom="1440" w:left="1800" w:header="851" w:footer="992" w:gutter="0"/>
          <w:cols w:space="425"/>
          <w:docGrid w:type="lines" w:linePitch="312"/>
        </w:sectPr>
      </w:pPr>
    </w:p>
    <w:p w14:paraId="27CA5C9D" w14:textId="5396FF0E" w:rsidR="00DD4A1C" w:rsidRPr="00724A62" w:rsidRDefault="00DD4A1C" w:rsidP="00DD4A1C">
      <w:pPr>
        <w:spacing w:line="360" w:lineRule="auto"/>
        <w:outlineLvl w:val="1"/>
        <w:rPr>
          <w:rFonts w:ascii="Times New Roman" w:eastAsia="宋体" w:hAnsi="Times New Roman" w:cs="Times New Roman"/>
          <w:b/>
          <w:color w:val="000000" w:themeColor="text1"/>
          <w:sz w:val="24"/>
          <w:szCs w:val="24"/>
        </w:rPr>
      </w:pPr>
      <w:bookmarkStart w:id="34" w:name="_Toc119013312"/>
      <w:bookmarkStart w:id="35" w:name="_Toc175825829"/>
      <w:r w:rsidRPr="00724A62">
        <w:rPr>
          <w:rFonts w:ascii="Times New Roman" w:eastAsia="宋体" w:hAnsi="Times New Roman" w:cs="Times New Roman"/>
          <w:b/>
          <w:color w:val="000000" w:themeColor="text1"/>
          <w:sz w:val="24"/>
          <w:szCs w:val="24"/>
        </w:rPr>
        <w:lastRenderedPageBreak/>
        <w:t>2.5</w:t>
      </w:r>
      <w:r w:rsidRPr="00724A62">
        <w:rPr>
          <w:rFonts w:ascii="Times New Roman" w:eastAsia="宋体" w:hAnsi="Times New Roman" w:cs="Times New Roman"/>
          <w:b/>
          <w:color w:val="000000" w:themeColor="text1"/>
          <w:sz w:val="24"/>
          <w:szCs w:val="24"/>
        </w:rPr>
        <w:t>变动情况总结分析</w:t>
      </w:r>
      <w:bookmarkEnd w:id="34"/>
      <w:bookmarkEnd w:id="35"/>
    </w:p>
    <w:p w14:paraId="075CA861" w14:textId="77777777" w:rsidR="00AF1D1F" w:rsidRPr="00724A62" w:rsidRDefault="00DD4A1C" w:rsidP="00AF1D1F">
      <w:pPr>
        <w:pStyle w:val="afff8"/>
        <w:ind w:firstLine="480"/>
        <w:rPr>
          <w:color w:val="000000" w:themeColor="text1"/>
        </w:rPr>
      </w:pPr>
      <w:r w:rsidRPr="00724A62">
        <w:rPr>
          <w:color w:val="000000" w:themeColor="text1"/>
        </w:rPr>
        <w:t>对照</w:t>
      </w:r>
      <w:bookmarkStart w:id="36" w:name="_Hlk107245347"/>
      <w:r w:rsidR="005A3312" w:rsidRPr="00724A62">
        <w:rPr>
          <w:color w:val="000000" w:themeColor="text1"/>
        </w:rPr>
        <w:t>生态环境部办公厅关于印发</w:t>
      </w:r>
      <w:r w:rsidR="00AF1D1F" w:rsidRPr="00724A62">
        <w:rPr>
          <w:color w:val="000000" w:themeColor="text1"/>
        </w:rPr>
        <w:t>《污染影响类建设项目重大变动清单（试行）》的通知（</w:t>
      </w:r>
      <w:proofErr w:type="gramStart"/>
      <w:r w:rsidR="00AF1D1F" w:rsidRPr="00724A62">
        <w:rPr>
          <w:color w:val="000000" w:themeColor="text1"/>
        </w:rPr>
        <w:t>环办环评函</w:t>
      </w:r>
      <w:proofErr w:type="gramEnd"/>
      <w:r w:rsidR="00AF1D1F" w:rsidRPr="00724A62">
        <w:rPr>
          <w:color w:val="000000" w:themeColor="text1"/>
        </w:rPr>
        <w:t>[2020]688</w:t>
      </w:r>
      <w:r w:rsidR="00AF1D1F" w:rsidRPr="00724A62">
        <w:rPr>
          <w:color w:val="000000" w:themeColor="text1"/>
        </w:rPr>
        <w:t>号）及环</w:t>
      </w:r>
      <w:proofErr w:type="gramStart"/>
      <w:r w:rsidR="00AF1D1F" w:rsidRPr="00724A62">
        <w:rPr>
          <w:color w:val="000000" w:themeColor="text1"/>
        </w:rPr>
        <w:t>评报告</w:t>
      </w:r>
      <w:proofErr w:type="gramEnd"/>
      <w:r w:rsidR="00AF1D1F" w:rsidRPr="00724A62">
        <w:rPr>
          <w:color w:val="000000" w:themeColor="text1"/>
        </w:rPr>
        <w:t>和批复要求，根据实际建设情况，总结分析项目变动情况，具体如下：</w:t>
      </w:r>
    </w:p>
    <w:bookmarkEnd w:id="36"/>
    <w:p w14:paraId="57BC7596" w14:textId="5F48F7DE" w:rsidR="00DD4A1C" w:rsidRPr="00724A62" w:rsidRDefault="00DD4A1C" w:rsidP="00DD4A1C">
      <w:pPr>
        <w:tabs>
          <w:tab w:val="left" w:pos="1200"/>
        </w:tabs>
        <w:spacing w:line="360" w:lineRule="auto"/>
        <w:ind w:firstLineChars="200" w:firstLine="482"/>
        <w:jc w:val="center"/>
        <w:rPr>
          <w:rFonts w:ascii="Times New Roman" w:eastAsia="宋体" w:hAnsi="Times New Roman" w:cs="Times New Roman"/>
          <w:b/>
          <w:bCs/>
          <w:color w:val="000000" w:themeColor="text1"/>
          <w:sz w:val="24"/>
          <w:szCs w:val="24"/>
        </w:rPr>
      </w:pPr>
      <w:r w:rsidRPr="00724A62">
        <w:rPr>
          <w:rFonts w:ascii="Times New Roman" w:eastAsia="宋体" w:hAnsi="Times New Roman" w:cs="Times New Roman"/>
          <w:b/>
          <w:color w:val="000000" w:themeColor="text1"/>
          <w:sz w:val="24"/>
          <w:szCs w:val="24"/>
        </w:rPr>
        <w:t>表</w:t>
      </w:r>
      <w:r w:rsidR="006E179F" w:rsidRPr="00724A62">
        <w:rPr>
          <w:rFonts w:ascii="Times New Roman" w:eastAsia="宋体" w:hAnsi="Times New Roman" w:cs="Times New Roman"/>
          <w:b/>
          <w:color w:val="000000" w:themeColor="text1"/>
          <w:sz w:val="24"/>
          <w:szCs w:val="24"/>
        </w:rPr>
        <w:t xml:space="preserve">2.5-1  </w:t>
      </w:r>
      <w:r w:rsidRPr="00724A62">
        <w:rPr>
          <w:rFonts w:ascii="Times New Roman" w:eastAsia="宋体" w:hAnsi="Times New Roman" w:cs="Times New Roman"/>
          <w:b/>
          <w:color w:val="000000" w:themeColor="text1"/>
          <w:sz w:val="24"/>
          <w:szCs w:val="24"/>
        </w:rPr>
        <w:t>建设项目重大变动相符性分析一览表</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9"/>
        <w:gridCol w:w="5172"/>
        <w:gridCol w:w="3099"/>
        <w:gridCol w:w="2622"/>
        <w:gridCol w:w="1322"/>
        <w:gridCol w:w="1194"/>
      </w:tblGrid>
      <w:tr w:rsidR="00724A62" w:rsidRPr="00724A62" w14:paraId="46510ACE" w14:textId="77777777" w:rsidTr="00BD44FF">
        <w:trPr>
          <w:trHeight w:val="340"/>
          <w:tblHeader/>
        </w:trPr>
        <w:tc>
          <w:tcPr>
            <w:tcW w:w="193" w:type="pct"/>
            <w:tcMar>
              <w:top w:w="0" w:type="dxa"/>
              <w:left w:w="0" w:type="dxa"/>
              <w:bottom w:w="0" w:type="dxa"/>
              <w:right w:w="0" w:type="dxa"/>
            </w:tcMar>
            <w:vAlign w:val="center"/>
          </w:tcPr>
          <w:p w14:paraId="39FD569D" w14:textId="77777777" w:rsidR="00AF1D1F" w:rsidRPr="00724A62" w:rsidRDefault="00AF1D1F" w:rsidP="00BD44FF">
            <w:pPr>
              <w:snapToGrid w:val="0"/>
              <w:spacing w:line="320" w:lineRule="exact"/>
              <w:jc w:val="center"/>
              <w:rPr>
                <w:rFonts w:ascii="Times New Roman" w:eastAsia="宋体" w:hAnsi="Times New Roman" w:cs="Times New Roman"/>
                <w:b/>
                <w:color w:val="000000" w:themeColor="text1"/>
                <w:szCs w:val="21"/>
              </w:rPr>
            </w:pPr>
            <w:r w:rsidRPr="00724A62">
              <w:rPr>
                <w:rFonts w:ascii="Times New Roman" w:eastAsia="宋体" w:hAnsi="Times New Roman" w:cs="Times New Roman"/>
                <w:b/>
                <w:color w:val="000000" w:themeColor="text1"/>
                <w:szCs w:val="21"/>
              </w:rPr>
              <w:t>类别</w:t>
            </w:r>
          </w:p>
        </w:tc>
        <w:tc>
          <w:tcPr>
            <w:tcW w:w="1854" w:type="pct"/>
            <w:tcMar>
              <w:top w:w="0" w:type="dxa"/>
              <w:left w:w="0" w:type="dxa"/>
              <w:bottom w:w="0" w:type="dxa"/>
              <w:right w:w="0" w:type="dxa"/>
            </w:tcMar>
            <w:vAlign w:val="center"/>
          </w:tcPr>
          <w:p w14:paraId="46F094FC" w14:textId="77777777" w:rsidR="00AF1D1F" w:rsidRPr="00724A62" w:rsidRDefault="00AF1D1F" w:rsidP="00BD44FF">
            <w:pPr>
              <w:snapToGrid w:val="0"/>
              <w:spacing w:line="320" w:lineRule="exact"/>
              <w:jc w:val="center"/>
              <w:rPr>
                <w:rFonts w:ascii="Times New Roman" w:eastAsia="宋体" w:hAnsi="Times New Roman" w:cs="Times New Roman"/>
                <w:b/>
                <w:color w:val="000000" w:themeColor="text1"/>
                <w:szCs w:val="21"/>
              </w:rPr>
            </w:pPr>
            <w:r w:rsidRPr="00724A62">
              <w:rPr>
                <w:rFonts w:ascii="Times New Roman" w:eastAsia="宋体" w:hAnsi="Times New Roman" w:cs="Times New Roman"/>
                <w:b/>
                <w:color w:val="000000" w:themeColor="text1"/>
                <w:szCs w:val="21"/>
              </w:rPr>
              <w:t>判断依据</w:t>
            </w:r>
          </w:p>
        </w:tc>
        <w:tc>
          <w:tcPr>
            <w:tcW w:w="1111" w:type="pct"/>
            <w:tcMar>
              <w:top w:w="0" w:type="dxa"/>
              <w:left w:w="0" w:type="dxa"/>
              <w:bottom w:w="0" w:type="dxa"/>
              <w:right w:w="0" w:type="dxa"/>
            </w:tcMar>
            <w:vAlign w:val="center"/>
          </w:tcPr>
          <w:p w14:paraId="16905A1F" w14:textId="77777777" w:rsidR="00AF1D1F" w:rsidRPr="00724A62" w:rsidRDefault="00AF1D1F" w:rsidP="00BD44FF">
            <w:pPr>
              <w:snapToGrid w:val="0"/>
              <w:spacing w:line="320" w:lineRule="exact"/>
              <w:jc w:val="center"/>
              <w:rPr>
                <w:rFonts w:ascii="Times New Roman" w:eastAsia="宋体" w:hAnsi="Times New Roman" w:cs="Times New Roman"/>
                <w:b/>
                <w:color w:val="000000" w:themeColor="text1"/>
                <w:szCs w:val="21"/>
              </w:rPr>
            </w:pPr>
            <w:r w:rsidRPr="00724A62">
              <w:rPr>
                <w:rFonts w:ascii="Times New Roman" w:eastAsia="宋体" w:hAnsi="Times New Roman" w:cs="Times New Roman"/>
                <w:b/>
                <w:color w:val="000000" w:themeColor="text1"/>
                <w:szCs w:val="21"/>
              </w:rPr>
              <w:t>环</w:t>
            </w:r>
            <w:proofErr w:type="gramStart"/>
            <w:r w:rsidRPr="00724A62">
              <w:rPr>
                <w:rFonts w:ascii="Times New Roman" w:eastAsia="宋体" w:hAnsi="Times New Roman" w:cs="Times New Roman"/>
                <w:b/>
                <w:color w:val="000000" w:themeColor="text1"/>
                <w:szCs w:val="21"/>
              </w:rPr>
              <w:t>评设计</w:t>
            </w:r>
            <w:proofErr w:type="gramEnd"/>
            <w:r w:rsidRPr="00724A62">
              <w:rPr>
                <w:rFonts w:ascii="Times New Roman" w:eastAsia="宋体" w:hAnsi="Times New Roman" w:cs="Times New Roman"/>
                <w:b/>
                <w:color w:val="000000" w:themeColor="text1"/>
                <w:szCs w:val="21"/>
              </w:rPr>
              <w:t>内容</w:t>
            </w:r>
          </w:p>
        </w:tc>
        <w:tc>
          <w:tcPr>
            <w:tcW w:w="940" w:type="pct"/>
            <w:vAlign w:val="center"/>
          </w:tcPr>
          <w:p w14:paraId="3ADE112F" w14:textId="77777777" w:rsidR="00AF1D1F" w:rsidRPr="00724A62" w:rsidRDefault="00AF1D1F" w:rsidP="00BD44FF">
            <w:pPr>
              <w:snapToGrid w:val="0"/>
              <w:spacing w:line="320" w:lineRule="exact"/>
              <w:jc w:val="center"/>
              <w:rPr>
                <w:rFonts w:ascii="Times New Roman" w:eastAsia="宋体" w:hAnsi="Times New Roman" w:cs="Times New Roman"/>
                <w:b/>
                <w:color w:val="000000" w:themeColor="text1"/>
                <w:szCs w:val="21"/>
              </w:rPr>
            </w:pPr>
            <w:r w:rsidRPr="00724A62">
              <w:rPr>
                <w:rFonts w:ascii="Times New Roman" w:eastAsia="宋体" w:hAnsi="Times New Roman" w:cs="Times New Roman"/>
                <w:b/>
                <w:color w:val="000000" w:themeColor="text1"/>
                <w:szCs w:val="21"/>
              </w:rPr>
              <w:t>实际建设情况</w:t>
            </w:r>
          </w:p>
        </w:tc>
        <w:tc>
          <w:tcPr>
            <w:tcW w:w="474" w:type="pct"/>
            <w:vAlign w:val="center"/>
          </w:tcPr>
          <w:p w14:paraId="7445FB35" w14:textId="57C391D7" w:rsidR="00AF1D1F" w:rsidRPr="00724A62" w:rsidRDefault="007D46A7" w:rsidP="00BD44FF">
            <w:pPr>
              <w:snapToGrid w:val="0"/>
              <w:spacing w:line="320" w:lineRule="exact"/>
              <w:jc w:val="center"/>
              <w:rPr>
                <w:rFonts w:ascii="Times New Roman" w:eastAsia="宋体" w:hAnsi="Times New Roman" w:cs="Times New Roman"/>
                <w:b/>
                <w:bCs/>
                <w:color w:val="000000" w:themeColor="text1"/>
                <w:szCs w:val="21"/>
              </w:rPr>
            </w:pPr>
            <w:r w:rsidRPr="00724A62">
              <w:rPr>
                <w:rFonts w:ascii="Times New Roman" w:eastAsia="宋体" w:hAnsi="Times New Roman" w:cs="Times New Roman" w:hint="eastAsia"/>
                <w:b/>
                <w:bCs/>
                <w:color w:val="000000" w:themeColor="text1"/>
                <w:szCs w:val="21"/>
              </w:rPr>
              <w:t>验收前</w:t>
            </w:r>
            <w:r w:rsidR="00AF1D1F" w:rsidRPr="00724A62">
              <w:rPr>
                <w:rFonts w:ascii="Times New Roman" w:eastAsia="宋体" w:hAnsi="Times New Roman" w:cs="Times New Roman"/>
                <w:b/>
                <w:bCs/>
                <w:color w:val="000000" w:themeColor="text1"/>
                <w:szCs w:val="21"/>
              </w:rPr>
              <w:t>变化情况</w:t>
            </w:r>
          </w:p>
        </w:tc>
        <w:tc>
          <w:tcPr>
            <w:tcW w:w="428" w:type="pct"/>
            <w:vAlign w:val="center"/>
          </w:tcPr>
          <w:p w14:paraId="3BC316DE" w14:textId="47A9CA52" w:rsidR="00AF1D1F" w:rsidRPr="00724A62" w:rsidRDefault="007D46A7" w:rsidP="00BD44FF">
            <w:pPr>
              <w:snapToGrid w:val="0"/>
              <w:spacing w:line="320" w:lineRule="exact"/>
              <w:jc w:val="center"/>
              <w:rPr>
                <w:rFonts w:ascii="Times New Roman" w:eastAsia="宋体" w:hAnsi="Times New Roman" w:cs="Times New Roman"/>
                <w:b/>
                <w:bCs/>
                <w:color w:val="000000" w:themeColor="text1"/>
                <w:szCs w:val="21"/>
              </w:rPr>
            </w:pPr>
            <w:r w:rsidRPr="00724A62">
              <w:rPr>
                <w:rFonts w:ascii="Times New Roman" w:eastAsia="宋体" w:hAnsi="Times New Roman" w:cs="Times New Roman" w:hint="eastAsia"/>
                <w:b/>
                <w:bCs/>
                <w:color w:val="000000" w:themeColor="text1"/>
                <w:szCs w:val="21"/>
              </w:rPr>
              <w:t>验收前变动情况</w:t>
            </w:r>
          </w:p>
        </w:tc>
      </w:tr>
      <w:tr w:rsidR="00724A62" w:rsidRPr="00724A62" w14:paraId="376EACCF" w14:textId="77777777" w:rsidTr="00BD44FF">
        <w:trPr>
          <w:trHeight w:val="340"/>
        </w:trPr>
        <w:tc>
          <w:tcPr>
            <w:tcW w:w="193" w:type="pct"/>
            <w:tcMar>
              <w:top w:w="0" w:type="dxa"/>
              <w:left w:w="0" w:type="dxa"/>
              <w:bottom w:w="0" w:type="dxa"/>
              <w:right w:w="0" w:type="dxa"/>
            </w:tcMar>
            <w:vAlign w:val="center"/>
          </w:tcPr>
          <w:p w14:paraId="2E18579B" w14:textId="77777777" w:rsidR="00AF1D1F" w:rsidRPr="00724A62" w:rsidRDefault="00AF1D1F" w:rsidP="00BD44FF">
            <w:pPr>
              <w:snapToGrid w:val="0"/>
              <w:spacing w:line="320" w:lineRule="exact"/>
              <w:jc w:val="center"/>
              <w:rPr>
                <w:rFonts w:ascii="Times New Roman" w:eastAsia="宋体" w:hAnsi="Times New Roman" w:cs="Times New Roman"/>
                <w:color w:val="000000" w:themeColor="text1"/>
                <w:kern w:val="0"/>
                <w:szCs w:val="21"/>
              </w:rPr>
            </w:pPr>
            <w:r w:rsidRPr="00724A62">
              <w:rPr>
                <w:rFonts w:ascii="Times New Roman" w:eastAsia="宋体" w:hAnsi="Times New Roman" w:cs="Times New Roman"/>
                <w:color w:val="000000" w:themeColor="text1"/>
                <w:kern w:val="0"/>
                <w:szCs w:val="21"/>
              </w:rPr>
              <w:t>性质</w:t>
            </w:r>
          </w:p>
        </w:tc>
        <w:tc>
          <w:tcPr>
            <w:tcW w:w="1854" w:type="pct"/>
            <w:tcMar>
              <w:top w:w="0" w:type="dxa"/>
              <w:left w:w="0" w:type="dxa"/>
              <w:bottom w:w="0" w:type="dxa"/>
              <w:right w:w="0" w:type="dxa"/>
            </w:tcMar>
            <w:vAlign w:val="center"/>
          </w:tcPr>
          <w:p w14:paraId="76E595D2" w14:textId="77777777" w:rsidR="00AF1D1F" w:rsidRPr="00724A62" w:rsidRDefault="00AF1D1F" w:rsidP="00BD44FF">
            <w:pPr>
              <w:snapToGrid w:val="0"/>
              <w:spacing w:line="320" w:lineRule="exact"/>
              <w:jc w:val="center"/>
              <w:rPr>
                <w:rFonts w:ascii="Times New Roman" w:eastAsia="宋体" w:hAnsi="Times New Roman" w:cs="Times New Roman"/>
                <w:color w:val="000000" w:themeColor="text1"/>
                <w:kern w:val="0"/>
                <w:szCs w:val="21"/>
              </w:rPr>
            </w:pPr>
            <w:r w:rsidRPr="00724A62">
              <w:rPr>
                <w:rFonts w:ascii="Times New Roman" w:eastAsia="宋体" w:hAnsi="Times New Roman" w:cs="Times New Roman"/>
                <w:color w:val="000000" w:themeColor="text1"/>
                <w:kern w:val="0"/>
                <w:szCs w:val="21"/>
              </w:rPr>
              <w:t>1.</w:t>
            </w:r>
            <w:r w:rsidRPr="00724A62">
              <w:rPr>
                <w:rFonts w:ascii="Times New Roman" w:eastAsia="宋体" w:hAnsi="Times New Roman" w:cs="Times New Roman"/>
                <w:color w:val="000000" w:themeColor="text1"/>
                <w:kern w:val="0"/>
                <w:szCs w:val="21"/>
              </w:rPr>
              <w:t>建设项目开发、使用功能发生变化的。</w:t>
            </w:r>
          </w:p>
        </w:tc>
        <w:tc>
          <w:tcPr>
            <w:tcW w:w="1111" w:type="pct"/>
            <w:tcMar>
              <w:top w:w="0" w:type="dxa"/>
              <w:left w:w="0" w:type="dxa"/>
              <w:bottom w:w="0" w:type="dxa"/>
              <w:right w:w="0" w:type="dxa"/>
            </w:tcMar>
            <w:vAlign w:val="center"/>
          </w:tcPr>
          <w:p w14:paraId="60B18230" w14:textId="77777777" w:rsidR="00AF1D1F" w:rsidRPr="00724A62" w:rsidRDefault="00AF1D1F" w:rsidP="00BD44FF">
            <w:pPr>
              <w:snapToGrid w:val="0"/>
              <w:spacing w:line="320" w:lineRule="exact"/>
              <w:jc w:val="center"/>
              <w:rPr>
                <w:rFonts w:ascii="Times New Roman" w:eastAsia="宋体" w:hAnsi="Times New Roman" w:cs="Times New Roman"/>
                <w:color w:val="000000" w:themeColor="text1"/>
                <w:kern w:val="0"/>
                <w:szCs w:val="21"/>
              </w:rPr>
            </w:pPr>
            <w:r w:rsidRPr="00724A62">
              <w:rPr>
                <w:rFonts w:ascii="Times New Roman" w:eastAsia="宋体" w:hAnsi="Times New Roman" w:cs="Times New Roman"/>
                <w:color w:val="000000" w:themeColor="text1"/>
                <w:kern w:val="0"/>
                <w:szCs w:val="21"/>
              </w:rPr>
              <w:t>见章节</w:t>
            </w:r>
            <w:r w:rsidRPr="00724A62">
              <w:rPr>
                <w:rFonts w:ascii="Times New Roman" w:eastAsia="宋体" w:hAnsi="Times New Roman" w:cs="Times New Roman"/>
                <w:color w:val="000000" w:themeColor="text1"/>
                <w:kern w:val="0"/>
                <w:szCs w:val="21"/>
              </w:rPr>
              <w:t>2.4.1</w:t>
            </w:r>
          </w:p>
        </w:tc>
        <w:tc>
          <w:tcPr>
            <w:tcW w:w="940" w:type="pct"/>
            <w:vAlign w:val="center"/>
          </w:tcPr>
          <w:p w14:paraId="14DC50AB" w14:textId="77777777" w:rsidR="00AF1D1F" w:rsidRPr="00724A62" w:rsidRDefault="00AF1D1F" w:rsidP="00BD44FF">
            <w:pPr>
              <w:snapToGrid w:val="0"/>
              <w:spacing w:line="320" w:lineRule="exact"/>
              <w:jc w:val="center"/>
              <w:rPr>
                <w:rFonts w:ascii="Times New Roman" w:eastAsia="宋体" w:hAnsi="Times New Roman" w:cs="Times New Roman"/>
                <w:color w:val="000000" w:themeColor="text1"/>
                <w:kern w:val="0"/>
                <w:szCs w:val="21"/>
              </w:rPr>
            </w:pPr>
            <w:r w:rsidRPr="00724A62">
              <w:rPr>
                <w:rFonts w:ascii="Times New Roman" w:eastAsia="宋体" w:hAnsi="Times New Roman" w:cs="Times New Roman"/>
                <w:color w:val="000000" w:themeColor="text1"/>
                <w:kern w:val="0"/>
                <w:szCs w:val="21"/>
              </w:rPr>
              <w:t>见章节</w:t>
            </w:r>
            <w:r w:rsidRPr="00724A62">
              <w:rPr>
                <w:rFonts w:ascii="Times New Roman" w:eastAsia="宋体" w:hAnsi="Times New Roman" w:cs="Times New Roman"/>
                <w:color w:val="000000" w:themeColor="text1"/>
                <w:kern w:val="0"/>
                <w:szCs w:val="21"/>
              </w:rPr>
              <w:t>2.4.1</w:t>
            </w:r>
          </w:p>
        </w:tc>
        <w:tc>
          <w:tcPr>
            <w:tcW w:w="474" w:type="pct"/>
            <w:vAlign w:val="center"/>
          </w:tcPr>
          <w:p w14:paraId="630F72CE" w14:textId="77777777" w:rsidR="00AF1D1F" w:rsidRPr="00724A62" w:rsidRDefault="00AF1D1F" w:rsidP="00BD44FF">
            <w:pPr>
              <w:snapToGrid w:val="0"/>
              <w:spacing w:line="320" w:lineRule="exact"/>
              <w:jc w:val="center"/>
              <w:rPr>
                <w:rFonts w:ascii="Times New Roman" w:eastAsia="宋体" w:hAnsi="Times New Roman" w:cs="Times New Roman"/>
                <w:color w:val="000000" w:themeColor="text1"/>
                <w:kern w:val="0"/>
                <w:szCs w:val="21"/>
              </w:rPr>
            </w:pPr>
            <w:r w:rsidRPr="00724A62">
              <w:rPr>
                <w:rFonts w:ascii="Times New Roman" w:eastAsia="宋体" w:hAnsi="Times New Roman" w:cs="Times New Roman"/>
                <w:color w:val="000000" w:themeColor="text1"/>
                <w:kern w:val="0"/>
                <w:szCs w:val="21"/>
              </w:rPr>
              <w:t>无变化</w:t>
            </w:r>
          </w:p>
        </w:tc>
        <w:tc>
          <w:tcPr>
            <w:tcW w:w="428" w:type="pct"/>
            <w:vAlign w:val="center"/>
          </w:tcPr>
          <w:p w14:paraId="62B43C00" w14:textId="77777777" w:rsidR="00AF1D1F" w:rsidRPr="00724A62" w:rsidRDefault="00AF1D1F" w:rsidP="00BD44FF">
            <w:pPr>
              <w:snapToGrid w:val="0"/>
              <w:spacing w:line="320" w:lineRule="exact"/>
              <w:jc w:val="center"/>
              <w:rPr>
                <w:rFonts w:ascii="Times New Roman" w:eastAsia="宋体" w:hAnsi="Times New Roman" w:cs="Times New Roman"/>
                <w:color w:val="000000" w:themeColor="text1"/>
                <w:kern w:val="0"/>
                <w:szCs w:val="21"/>
              </w:rPr>
            </w:pPr>
            <w:r w:rsidRPr="00724A62">
              <w:rPr>
                <w:rFonts w:ascii="Times New Roman" w:eastAsia="宋体" w:hAnsi="Times New Roman" w:cs="Times New Roman"/>
                <w:color w:val="000000" w:themeColor="text1"/>
                <w:kern w:val="0"/>
                <w:szCs w:val="21"/>
              </w:rPr>
              <w:t>无变动</w:t>
            </w:r>
          </w:p>
        </w:tc>
      </w:tr>
      <w:tr w:rsidR="00724A62" w:rsidRPr="00724A62" w14:paraId="2A62F2E5" w14:textId="77777777" w:rsidTr="00BD44FF">
        <w:trPr>
          <w:trHeight w:val="587"/>
        </w:trPr>
        <w:tc>
          <w:tcPr>
            <w:tcW w:w="193" w:type="pct"/>
            <w:vMerge w:val="restart"/>
            <w:tcMar>
              <w:top w:w="0" w:type="dxa"/>
              <w:left w:w="0" w:type="dxa"/>
              <w:bottom w:w="0" w:type="dxa"/>
              <w:right w:w="0" w:type="dxa"/>
            </w:tcMar>
            <w:vAlign w:val="center"/>
          </w:tcPr>
          <w:p w14:paraId="2BE84EC0" w14:textId="77777777" w:rsidR="00AF1D1F" w:rsidRPr="00724A62" w:rsidRDefault="00AF1D1F" w:rsidP="00BD44FF">
            <w:pPr>
              <w:snapToGrid w:val="0"/>
              <w:spacing w:line="320" w:lineRule="exact"/>
              <w:jc w:val="center"/>
              <w:rPr>
                <w:rFonts w:ascii="Times New Roman" w:eastAsia="宋体" w:hAnsi="Times New Roman" w:cs="Times New Roman"/>
                <w:color w:val="000000" w:themeColor="text1"/>
                <w:kern w:val="0"/>
                <w:szCs w:val="21"/>
              </w:rPr>
            </w:pPr>
            <w:r w:rsidRPr="00724A62">
              <w:rPr>
                <w:rFonts w:ascii="Times New Roman" w:eastAsia="宋体" w:hAnsi="Times New Roman" w:cs="Times New Roman"/>
                <w:color w:val="000000" w:themeColor="text1"/>
                <w:kern w:val="0"/>
                <w:szCs w:val="21"/>
              </w:rPr>
              <w:t>规模</w:t>
            </w:r>
          </w:p>
        </w:tc>
        <w:tc>
          <w:tcPr>
            <w:tcW w:w="1854" w:type="pct"/>
            <w:tcMar>
              <w:top w:w="0" w:type="dxa"/>
              <w:left w:w="0" w:type="dxa"/>
              <w:bottom w:w="0" w:type="dxa"/>
              <w:right w:w="0" w:type="dxa"/>
            </w:tcMar>
            <w:vAlign w:val="center"/>
          </w:tcPr>
          <w:p w14:paraId="0A21F585" w14:textId="77777777" w:rsidR="00AF1D1F" w:rsidRPr="00724A62" w:rsidRDefault="00AF1D1F" w:rsidP="00BD44FF">
            <w:pPr>
              <w:snapToGrid w:val="0"/>
              <w:spacing w:line="320" w:lineRule="exact"/>
              <w:jc w:val="center"/>
              <w:rPr>
                <w:rFonts w:ascii="Times New Roman" w:eastAsia="宋体" w:hAnsi="Times New Roman" w:cs="Times New Roman"/>
                <w:color w:val="000000" w:themeColor="text1"/>
                <w:kern w:val="0"/>
                <w:szCs w:val="21"/>
              </w:rPr>
            </w:pPr>
            <w:r w:rsidRPr="00724A62">
              <w:rPr>
                <w:rFonts w:ascii="Times New Roman" w:eastAsia="宋体" w:hAnsi="Times New Roman" w:cs="Times New Roman"/>
                <w:color w:val="000000" w:themeColor="text1"/>
                <w:kern w:val="0"/>
                <w:szCs w:val="21"/>
              </w:rPr>
              <w:t>2.</w:t>
            </w:r>
            <w:r w:rsidRPr="00724A62">
              <w:rPr>
                <w:rFonts w:ascii="Times New Roman" w:eastAsia="宋体" w:hAnsi="Times New Roman" w:cs="Times New Roman"/>
                <w:color w:val="000000" w:themeColor="text1"/>
                <w:kern w:val="0"/>
                <w:szCs w:val="21"/>
              </w:rPr>
              <w:t>生产、处置或储存能力增大</w:t>
            </w:r>
            <w:r w:rsidRPr="00724A62">
              <w:rPr>
                <w:rFonts w:ascii="Times New Roman" w:eastAsia="宋体" w:hAnsi="Times New Roman" w:cs="Times New Roman"/>
                <w:color w:val="000000" w:themeColor="text1"/>
                <w:kern w:val="0"/>
                <w:szCs w:val="21"/>
              </w:rPr>
              <w:t>30%</w:t>
            </w:r>
            <w:r w:rsidRPr="00724A62">
              <w:rPr>
                <w:rFonts w:ascii="Times New Roman" w:eastAsia="宋体" w:hAnsi="Times New Roman" w:cs="Times New Roman"/>
                <w:color w:val="000000" w:themeColor="text1"/>
                <w:kern w:val="0"/>
                <w:szCs w:val="21"/>
              </w:rPr>
              <w:t>及以上的。</w:t>
            </w:r>
          </w:p>
        </w:tc>
        <w:tc>
          <w:tcPr>
            <w:tcW w:w="1111" w:type="pct"/>
            <w:tcMar>
              <w:top w:w="0" w:type="dxa"/>
              <w:left w:w="0" w:type="dxa"/>
              <w:bottom w:w="0" w:type="dxa"/>
              <w:right w:w="0" w:type="dxa"/>
            </w:tcMar>
            <w:vAlign w:val="center"/>
          </w:tcPr>
          <w:p w14:paraId="53D493A8" w14:textId="77777777" w:rsidR="00AF1D1F" w:rsidRPr="00724A62" w:rsidRDefault="00AF1D1F" w:rsidP="00BD44FF">
            <w:pPr>
              <w:snapToGrid w:val="0"/>
              <w:spacing w:line="320" w:lineRule="exact"/>
              <w:jc w:val="center"/>
              <w:rPr>
                <w:rFonts w:ascii="Times New Roman" w:eastAsia="宋体" w:hAnsi="Times New Roman" w:cs="Times New Roman"/>
                <w:color w:val="000000" w:themeColor="text1"/>
                <w:kern w:val="0"/>
                <w:szCs w:val="21"/>
              </w:rPr>
            </w:pPr>
            <w:r w:rsidRPr="00724A62">
              <w:rPr>
                <w:rFonts w:ascii="Times New Roman" w:eastAsia="宋体" w:hAnsi="Times New Roman" w:cs="Times New Roman"/>
                <w:color w:val="000000" w:themeColor="text1"/>
                <w:kern w:val="0"/>
                <w:szCs w:val="21"/>
              </w:rPr>
              <w:t>见章节</w:t>
            </w:r>
            <w:r w:rsidRPr="00724A62">
              <w:rPr>
                <w:rFonts w:ascii="Times New Roman" w:eastAsia="宋体" w:hAnsi="Times New Roman" w:cs="Times New Roman"/>
                <w:color w:val="000000" w:themeColor="text1"/>
                <w:kern w:val="0"/>
                <w:szCs w:val="21"/>
              </w:rPr>
              <w:t>2.4.1</w:t>
            </w:r>
          </w:p>
        </w:tc>
        <w:tc>
          <w:tcPr>
            <w:tcW w:w="940" w:type="pct"/>
            <w:vAlign w:val="center"/>
          </w:tcPr>
          <w:p w14:paraId="1D31718B" w14:textId="77777777" w:rsidR="00AF1D1F" w:rsidRPr="00724A62" w:rsidRDefault="00AF1D1F" w:rsidP="00BD44FF">
            <w:pPr>
              <w:snapToGrid w:val="0"/>
              <w:spacing w:line="320" w:lineRule="exact"/>
              <w:jc w:val="center"/>
              <w:rPr>
                <w:rFonts w:ascii="Times New Roman" w:eastAsia="宋体" w:hAnsi="Times New Roman" w:cs="Times New Roman"/>
                <w:color w:val="000000" w:themeColor="text1"/>
                <w:kern w:val="0"/>
                <w:szCs w:val="21"/>
              </w:rPr>
            </w:pPr>
            <w:r w:rsidRPr="00724A62">
              <w:rPr>
                <w:rFonts w:ascii="Times New Roman" w:eastAsia="宋体" w:hAnsi="Times New Roman" w:cs="Times New Roman"/>
                <w:color w:val="000000" w:themeColor="text1"/>
                <w:kern w:val="0"/>
                <w:szCs w:val="21"/>
              </w:rPr>
              <w:t>见章节</w:t>
            </w:r>
            <w:r w:rsidRPr="00724A62">
              <w:rPr>
                <w:rFonts w:ascii="Times New Roman" w:eastAsia="宋体" w:hAnsi="Times New Roman" w:cs="Times New Roman"/>
                <w:color w:val="000000" w:themeColor="text1"/>
                <w:kern w:val="0"/>
                <w:szCs w:val="21"/>
              </w:rPr>
              <w:t>2.4.1</w:t>
            </w:r>
          </w:p>
        </w:tc>
        <w:tc>
          <w:tcPr>
            <w:tcW w:w="474" w:type="pct"/>
            <w:vAlign w:val="center"/>
          </w:tcPr>
          <w:p w14:paraId="0CDDAF5A" w14:textId="77777777" w:rsidR="00AF1D1F" w:rsidRPr="00724A62" w:rsidRDefault="00AF1D1F" w:rsidP="00BD44FF">
            <w:pPr>
              <w:snapToGrid w:val="0"/>
              <w:spacing w:line="320" w:lineRule="exact"/>
              <w:jc w:val="center"/>
              <w:rPr>
                <w:rFonts w:ascii="Times New Roman" w:eastAsia="宋体" w:hAnsi="Times New Roman" w:cs="Times New Roman"/>
                <w:b/>
                <w:bCs/>
                <w:color w:val="000000" w:themeColor="text1"/>
                <w:kern w:val="0"/>
                <w:szCs w:val="21"/>
                <w:highlight w:val="yellow"/>
              </w:rPr>
            </w:pPr>
            <w:r w:rsidRPr="00724A62">
              <w:rPr>
                <w:rFonts w:ascii="Times New Roman" w:eastAsia="宋体" w:hAnsi="Times New Roman" w:cs="Times New Roman"/>
                <w:color w:val="000000" w:themeColor="text1"/>
                <w:kern w:val="0"/>
                <w:szCs w:val="21"/>
              </w:rPr>
              <w:t>无变化</w:t>
            </w:r>
          </w:p>
        </w:tc>
        <w:tc>
          <w:tcPr>
            <w:tcW w:w="428" w:type="pct"/>
            <w:vAlign w:val="center"/>
          </w:tcPr>
          <w:p w14:paraId="2F9CB89C" w14:textId="77777777" w:rsidR="00AF1D1F" w:rsidRPr="00724A62" w:rsidRDefault="00AF1D1F" w:rsidP="00BD44FF">
            <w:pPr>
              <w:snapToGrid w:val="0"/>
              <w:spacing w:line="320" w:lineRule="exact"/>
              <w:jc w:val="center"/>
              <w:rPr>
                <w:rFonts w:ascii="Times New Roman" w:eastAsia="宋体" w:hAnsi="Times New Roman" w:cs="Times New Roman"/>
                <w:b/>
                <w:bCs/>
                <w:color w:val="000000" w:themeColor="text1"/>
                <w:kern w:val="0"/>
                <w:szCs w:val="21"/>
              </w:rPr>
            </w:pPr>
            <w:r w:rsidRPr="00724A62">
              <w:rPr>
                <w:rFonts w:ascii="Times New Roman" w:eastAsia="宋体" w:hAnsi="Times New Roman" w:cs="Times New Roman"/>
                <w:color w:val="000000" w:themeColor="text1"/>
                <w:kern w:val="0"/>
                <w:szCs w:val="21"/>
              </w:rPr>
              <w:t>无变动</w:t>
            </w:r>
          </w:p>
        </w:tc>
      </w:tr>
      <w:tr w:rsidR="00724A62" w:rsidRPr="00724A62" w14:paraId="6770119A" w14:textId="77777777" w:rsidTr="00BD44FF">
        <w:trPr>
          <w:trHeight w:val="340"/>
        </w:trPr>
        <w:tc>
          <w:tcPr>
            <w:tcW w:w="193" w:type="pct"/>
            <w:vMerge/>
            <w:tcMar>
              <w:top w:w="0" w:type="dxa"/>
              <w:left w:w="0" w:type="dxa"/>
              <w:bottom w:w="0" w:type="dxa"/>
              <w:right w:w="0" w:type="dxa"/>
            </w:tcMar>
            <w:vAlign w:val="center"/>
          </w:tcPr>
          <w:p w14:paraId="310CF3D7" w14:textId="77777777" w:rsidR="00AF1D1F" w:rsidRPr="00724A62" w:rsidRDefault="00AF1D1F" w:rsidP="00BD44FF">
            <w:pPr>
              <w:snapToGrid w:val="0"/>
              <w:spacing w:line="320" w:lineRule="exact"/>
              <w:jc w:val="center"/>
              <w:rPr>
                <w:rFonts w:ascii="Times New Roman" w:eastAsia="宋体" w:hAnsi="Times New Roman" w:cs="Times New Roman"/>
                <w:color w:val="000000" w:themeColor="text1"/>
                <w:kern w:val="0"/>
                <w:szCs w:val="21"/>
              </w:rPr>
            </w:pPr>
          </w:p>
        </w:tc>
        <w:tc>
          <w:tcPr>
            <w:tcW w:w="1854" w:type="pct"/>
            <w:tcMar>
              <w:top w:w="0" w:type="dxa"/>
              <w:left w:w="0" w:type="dxa"/>
              <w:bottom w:w="0" w:type="dxa"/>
              <w:right w:w="0" w:type="dxa"/>
            </w:tcMar>
            <w:vAlign w:val="center"/>
          </w:tcPr>
          <w:p w14:paraId="58F33EDE" w14:textId="77777777" w:rsidR="00AF1D1F" w:rsidRPr="00724A62" w:rsidRDefault="00AF1D1F" w:rsidP="00BD44FF">
            <w:pPr>
              <w:snapToGrid w:val="0"/>
              <w:spacing w:line="320" w:lineRule="exact"/>
              <w:jc w:val="center"/>
              <w:rPr>
                <w:rFonts w:ascii="Times New Roman" w:eastAsia="宋体" w:hAnsi="Times New Roman" w:cs="Times New Roman"/>
                <w:color w:val="000000" w:themeColor="text1"/>
                <w:kern w:val="0"/>
                <w:szCs w:val="21"/>
              </w:rPr>
            </w:pPr>
            <w:r w:rsidRPr="00724A62">
              <w:rPr>
                <w:rFonts w:ascii="Times New Roman" w:eastAsia="宋体" w:hAnsi="Times New Roman" w:cs="Times New Roman"/>
                <w:color w:val="000000" w:themeColor="text1"/>
                <w:kern w:val="0"/>
                <w:szCs w:val="21"/>
              </w:rPr>
              <w:t>3.</w:t>
            </w:r>
            <w:r w:rsidRPr="00724A62">
              <w:rPr>
                <w:rFonts w:ascii="Times New Roman" w:eastAsia="宋体" w:hAnsi="Times New Roman" w:cs="Times New Roman"/>
                <w:color w:val="000000" w:themeColor="text1"/>
                <w:kern w:val="0"/>
                <w:szCs w:val="21"/>
              </w:rPr>
              <w:t>生产、处置或储存能力增大，导致</w:t>
            </w:r>
            <w:proofErr w:type="gramStart"/>
            <w:r w:rsidRPr="00724A62">
              <w:rPr>
                <w:rFonts w:ascii="Times New Roman" w:eastAsia="宋体" w:hAnsi="Times New Roman" w:cs="Times New Roman"/>
                <w:color w:val="000000" w:themeColor="text1"/>
                <w:kern w:val="0"/>
                <w:szCs w:val="21"/>
              </w:rPr>
              <w:t>废水第</w:t>
            </w:r>
            <w:proofErr w:type="gramEnd"/>
            <w:r w:rsidRPr="00724A62">
              <w:rPr>
                <w:rFonts w:ascii="Times New Roman" w:eastAsia="宋体" w:hAnsi="Times New Roman" w:cs="Times New Roman"/>
                <w:color w:val="000000" w:themeColor="text1"/>
                <w:kern w:val="0"/>
                <w:szCs w:val="21"/>
              </w:rPr>
              <w:t>一类污染物排放量增加的。</w:t>
            </w:r>
          </w:p>
        </w:tc>
        <w:tc>
          <w:tcPr>
            <w:tcW w:w="1111" w:type="pct"/>
            <w:tcMar>
              <w:top w:w="0" w:type="dxa"/>
              <w:left w:w="0" w:type="dxa"/>
              <w:bottom w:w="0" w:type="dxa"/>
              <w:right w:w="0" w:type="dxa"/>
            </w:tcMar>
            <w:vAlign w:val="center"/>
          </w:tcPr>
          <w:p w14:paraId="06BFBA98" w14:textId="77777777" w:rsidR="00AF1D1F" w:rsidRPr="00724A62" w:rsidRDefault="00AF1D1F" w:rsidP="00BD44FF">
            <w:pPr>
              <w:snapToGrid w:val="0"/>
              <w:spacing w:line="320" w:lineRule="exact"/>
              <w:jc w:val="center"/>
              <w:rPr>
                <w:rFonts w:ascii="Times New Roman" w:eastAsia="宋体" w:hAnsi="Times New Roman" w:cs="Times New Roman"/>
                <w:color w:val="000000" w:themeColor="text1"/>
                <w:kern w:val="0"/>
                <w:szCs w:val="21"/>
              </w:rPr>
            </w:pPr>
            <w:r w:rsidRPr="00724A62">
              <w:rPr>
                <w:rFonts w:ascii="Times New Roman" w:eastAsia="宋体" w:hAnsi="Times New Roman" w:cs="Times New Roman"/>
                <w:color w:val="000000" w:themeColor="text1"/>
                <w:kern w:val="0"/>
                <w:szCs w:val="21"/>
              </w:rPr>
              <w:t>不涉及</w:t>
            </w:r>
          </w:p>
        </w:tc>
        <w:tc>
          <w:tcPr>
            <w:tcW w:w="940" w:type="pct"/>
            <w:vAlign w:val="center"/>
          </w:tcPr>
          <w:p w14:paraId="04661AEF" w14:textId="77777777" w:rsidR="00AF1D1F" w:rsidRPr="00724A62" w:rsidRDefault="00AF1D1F" w:rsidP="00BD44FF">
            <w:pPr>
              <w:snapToGrid w:val="0"/>
              <w:spacing w:line="320" w:lineRule="exact"/>
              <w:jc w:val="center"/>
              <w:rPr>
                <w:rFonts w:ascii="Times New Roman" w:eastAsia="宋体" w:hAnsi="Times New Roman" w:cs="Times New Roman"/>
                <w:color w:val="000000" w:themeColor="text1"/>
                <w:kern w:val="0"/>
                <w:szCs w:val="21"/>
              </w:rPr>
            </w:pPr>
            <w:r w:rsidRPr="00724A62">
              <w:rPr>
                <w:rFonts w:ascii="Times New Roman" w:eastAsia="宋体" w:hAnsi="Times New Roman" w:cs="Times New Roman"/>
                <w:color w:val="000000" w:themeColor="text1"/>
                <w:kern w:val="0"/>
                <w:szCs w:val="21"/>
              </w:rPr>
              <w:t>不涉及</w:t>
            </w:r>
          </w:p>
        </w:tc>
        <w:tc>
          <w:tcPr>
            <w:tcW w:w="474" w:type="pct"/>
            <w:vAlign w:val="center"/>
          </w:tcPr>
          <w:p w14:paraId="5C2401C3" w14:textId="77777777" w:rsidR="00AF1D1F" w:rsidRPr="00724A62" w:rsidRDefault="00AF1D1F" w:rsidP="00BD44FF">
            <w:pPr>
              <w:snapToGrid w:val="0"/>
              <w:spacing w:line="320" w:lineRule="exact"/>
              <w:jc w:val="center"/>
              <w:rPr>
                <w:rFonts w:ascii="Times New Roman" w:eastAsia="宋体" w:hAnsi="Times New Roman" w:cs="Times New Roman"/>
                <w:color w:val="000000" w:themeColor="text1"/>
                <w:kern w:val="0"/>
                <w:szCs w:val="21"/>
              </w:rPr>
            </w:pPr>
            <w:r w:rsidRPr="00724A62">
              <w:rPr>
                <w:rFonts w:ascii="Times New Roman" w:eastAsia="宋体" w:hAnsi="Times New Roman" w:cs="Times New Roman"/>
                <w:color w:val="000000" w:themeColor="text1"/>
                <w:kern w:val="0"/>
                <w:szCs w:val="21"/>
              </w:rPr>
              <w:t>不涉及</w:t>
            </w:r>
          </w:p>
        </w:tc>
        <w:tc>
          <w:tcPr>
            <w:tcW w:w="428" w:type="pct"/>
            <w:vAlign w:val="center"/>
          </w:tcPr>
          <w:p w14:paraId="6C6485DB" w14:textId="77777777" w:rsidR="00AF1D1F" w:rsidRPr="00724A62" w:rsidRDefault="00AF1D1F" w:rsidP="00BD44FF">
            <w:pPr>
              <w:snapToGrid w:val="0"/>
              <w:spacing w:line="320" w:lineRule="exact"/>
              <w:jc w:val="center"/>
              <w:rPr>
                <w:rFonts w:ascii="Times New Roman" w:eastAsia="宋体" w:hAnsi="Times New Roman" w:cs="Times New Roman"/>
                <w:color w:val="000000" w:themeColor="text1"/>
                <w:kern w:val="0"/>
                <w:szCs w:val="21"/>
              </w:rPr>
            </w:pPr>
            <w:r w:rsidRPr="00724A62">
              <w:rPr>
                <w:rFonts w:ascii="Times New Roman" w:eastAsia="宋体" w:hAnsi="Times New Roman" w:cs="Times New Roman"/>
                <w:color w:val="000000" w:themeColor="text1"/>
                <w:kern w:val="0"/>
                <w:szCs w:val="21"/>
              </w:rPr>
              <w:t>无变动</w:t>
            </w:r>
          </w:p>
        </w:tc>
      </w:tr>
      <w:tr w:rsidR="00724A62" w:rsidRPr="00724A62" w14:paraId="61CD5585" w14:textId="77777777" w:rsidTr="00BD44FF">
        <w:trPr>
          <w:trHeight w:val="340"/>
        </w:trPr>
        <w:tc>
          <w:tcPr>
            <w:tcW w:w="193" w:type="pct"/>
            <w:vMerge/>
            <w:tcMar>
              <w:top w:w="0" w:type="dxa"/>
              <w:left w:w="0" w:type="dxa"/>
              <w:bottom w:w="0" w:type="dxa"/>
              <w:right w:w="0" w:type="dxa"/>
            </w:tcMar>
            <w:vAlign w:val="center"/>
          </w:tcPr>
          <w:p w14:paraId="51602247" w14:textId="77777777" w:rsidR="00AF1D1F" w:rsidRPr="00724A62" w:rsidRDefault="00AF1D1F" w:rsidP="00BD44FF">
            <w:pPr>
              <w:snapToGrid w:val="0"/>
              <w:spacing w:line="320" w:lineRule="exact"/>
              <w:jc w:val="center"/>
              <w:rPr>
                <w:rFonts w:ascii="Times New Roman" w:eastAsia="宋体" w:hAnsi="Times New Roman" w:cs="Times New Roman"/>
                <w:color w:val="000000" w:themeColor="text1"/>
                <w:kern w:val="0"/>
                <w:szCs w:val="21"/>
              </w:rPr>
            </w:pPr>
          </w:p>
        </w:tc>
        <w:tc>
          <w:tcPr>
            <w:tcW w:w="1854" w:type="pct"/>
            <w:tcMar>
              <w:top w:w="0" w:type="dxa"/>
              <w:left w:w="0" w:type="dxa"/>
              <w:bottom w:w="0" w:type="dxa"/>
              <w:right w:w="0" w:type="dxa"/>
            </w:tcMar>
            <w:vAlign w:val="center"/>
          </w:tcPr>
          <w:p w14:paraId="700FD5C2" w14:textId="77777777" w:rsidR="00AF1D1F" w:rsidRPr="00724A62" w:rsidRDefault="00AF1D1F" w:rsidP="00BD44FF">
            <w:pPr>
              <w:snapToGrid w:val="0"/>
              <w:spacing w:line="320" w:lineRule="exact"/>
              <w:jc w:val="center"/>
              <w:rPr>
                <w:rFonts w:ascii="Times New Roman" w:eastAsia="宋体" w:hAnsi="Times New Roman" w:cs="Times New Roman"/>
                <w:color w:val="000000" w:themeColor="text1"/>
                <w:kern w:val="0"/>
                <w:szCs w:val="21"/>
              </w:rPr>
            </w:pPr>
            <w:r w:rsidRPr="00724A62">
              <w:rPr>
                <w:rFonts w:ascii="Times New Roman" w:eastAsia="宋体" w:hAnsi="Times New Roman" w:cs="Times New Roman"/>
                <w:color w:val="000000" w:themeColor="text1"/>
                <w:kern w:val="0"/>
                <w:szCs w:val="21"/>
              </w:rPr>
              <w:t>4.</w:t>
            </w:r>
            <w:r w:rsidRPr="00724A62">
              <w:rPr>
                <w:rFonts w:ascii="Times New Roman" w:eastAsia="宋体" w:hAnsi="Times New Roman" w:cs="Times New Roman"/>
                <w:color w:val="000000" w:themeColor="text1"/>
                <w:kern w:val="0"/>
                <w:szCs w:val="21"/>
              </w:rPr>
              <w:t>位于环境质量不达标区的建设项目生产、处置或储存能力增大，导致相应污染物排放量增加的（细颗粒物不达标区，相应污染物为二氧化硫、氮氧化物、可吸入颗粒物、挥发性有机物；臭氧不达标区，相应污染物为氮氧化物、挥发性有机物；其他大气、水污染物因子不达标区，相应污染物为超标污染因子）；位于达标区的建设项目生产、处置或储存能力增大，导致污染物排放量增加</w:t>
            </w:r>
            <w:r w:rsidRPr="00724A62">
              <w:rPr>
                <w:rFonts w:ascii="Times New Roman" w:eastAsia="宋体" w:hAnsi="Times New Roman" w:cs="Times New Roman"/>
                <w:color w:val="000000" w:themeColor="text1"/>
                <w:kern w:val="0"/>
                <w:szCs w:val="21"/>
              </w:rPr>
              <w:t>10%</w:t>
            </w:r>
            <w:r w:rsidRPr="00724A62">
              <w:rPr>
                <w:rFonts w:ascii="Times New Roman" w:eastAsia="宋体" w:hAnsi="Times New Roman" w:cs="Times New Roman"/>
                <w:color w:val="000000" w:themeColor="text1"/>
                <w:kern w:val="0"/>
                <w:szCs w:val="21"/>
              </w:rPr>
              <w:t>及以上的。</w:t>
            </w:r>
          </w:p>
        </w:tc>
        <w:tc>
          <w:tcPr>
            <w:tcW w:w="1111" w:type="pct"/>
            <w:tcMar>
              <w:top w:w="0" w:type="dxa"/>
              <w:left w:w="0" w:type="dxa"/>
              <w:bottom w:w="0" w:type="dxa"/>
              <w:right w:w="0" w:type="dxa"/>
            </w:tcMar>
            <w:vAlign w:val="center"/>
          </w:tcPr>
          <w:p w14:paraId="2A8856C2" w14:textId="77777777" w:rsidR="00AF1D1F" w:rsidRPr="00724A62" w:rsidRDefault="00AF1D1F" w:rsidP="00BD44FF">
            <w:pPr>
              <w:snapToGrid w:val="0"/>
              <w:spacing w:line="320" w:lineRule="exact"/>
              <w:jc w:val="center"/>
              <w:rPr>
                <w:rFonts w:ascii="Times New Roman" w:eastAsia="宋体" w:hAnsi="Times New Roman" w:cs="Times New Roman"/>
                <w:color w:val="000000" w:themeColor="text1"/>
                <w:kern w:val="0"/>
                <w:szCs w:val="21"/>
              </w:rPr>
            </w:pPr>
            <w:r w:rsidRPr="00724A62">
              <w:rPr>
                <w:rFonts w:ascii="Times New Roman" w:eastAsia="宋体" w:hAnsi="Times New Roman" w:cs="Times New Roman"/>
                <w:color w:val="000000" w:themeColor="text1"/>
                <w:kern w:val="0"/>
                <w:szCs w:val="21"/>
              </w:rPr>
              <w:t>本项目位于达标区，建设项目生产、处置能力见章节</w:t>
            </w:r>
            <w:r w:rsidRPr="00724A62">
              <w:rPr>
                <w:rFonts w:ascii="Times New Roman" w:eastAsia="宋体" w:hAnsi="Times New Roman" w:cs="Times New Roman"/>
                <w:color w:val="000000" w:themeColor="text1"/>
                <w:kern w:val="0"/>
                <w:szCs w:val="21"/>
              </w:rPr>
              <w:t>2.4.1</w:t>
            </w:r>
            <w:r w:rsidRPr="00724A62">
              <w:rPr>
                <w:rFonts w:ascii="Times New Roman" w:eastAsia="宋体" w:hAnsi="Times New Roman" w:cs="Times New Roman"/>
                <w:color w:val="000000" w:themeColor="text1"/>
                <w:kern w:val="0"/>
                <w:szCs w:val="21"/>
              </w:rPr>
              <w:t>。</w:t>
            </w:r>
          </w:p>
        </w:tc>
        <w:tc>
          <w:tcPr>
            <w:tcW w:w="940" w:type="pct"/>
            <w:vAlign w:val="center"/>
          </w:tcPr>
          <w:p w14:paraId="4B751DE1" w14:textId="77777777" w:rsidR="00AF1D1F" w:rsidRPr="00724A62" w:rsidRDefault="00AF1D1F" w:rsidP="00BD44FF">
            <w:pPr>
              <w:snapToGrid w:val="0"/>
              <w:spacing w:line="320" w:lineRule="exact"/>
              <w:jc w:val="center"/>
              <w:rPr>
                <w:rFonts w:ascii="Times New Roman" w:eastAsia="宋体" w:hAnsi="Times New Roman" w:cs="Times New Roman"/>
                <w:color w:val="000000" w:themeColor="text1"/>
                <w:kern w:val="0"/>
                <w:szCs w:val="21"/>
              </w:rPr>
            </w:pPr>
            <w:r w:rsidRPr="00724A62">
              <w:rPr>
                <w:rFonts w:ascii="Times New Roman" w:eastAsia="宋体" w:hAnsi="Times New Roman" w:cs="Times New Roman"/>
                <w:color w:val="000000" w:themeColor="text1"/>
                <w:kern w:val="0"/>
                <w:szCs w:val="21"/>
              </w:rPr>
              <w:t>本项目位于达标区，建设项目生产、处置能力见章节</w:t>
            </w:r>
            <w:r w:rsidRPr="00724A62">
              <w:rPr>
                <w:rFonts w:ascii="Times New Roman" w:eastAsia="宋体" w:hAnsi="Times New Roman" w:cs="Times New Roman"/>
                <w:color w:val="000000" w:themeColor="text1"/>
                <w:kern w:val="0"/>
                <w:szCs w:val="21"/>
              </w:rPr>
              <w:t>2.4.1</w:t>
            </w:r>
            <w:r w:rsidRPr="00724A62">
              <w:rPr>
                <w:rFonts w:ascii="Times New Roman" w:eastAsia="宋体" w:hAnsi="Times New Roman" w:cs="Times New Roman"/>
                <w:color w:val="000000" w:themeColor="text1"/>
                <w:kern w:val="0"/>
                <w:szCs w:val="21"/>
              </w:rPr>
              <w:t>。</w:t>
            </w:r>
          </w:p>
        </w:tc>
        <w:tc>
          <w:tcPr>
            <w:tcW w:w="474" w:type="pct"/>
            <w:vAlign w:val="center"/>
          </w:tcPr>
          <w:p w14:paraId="67080C90" w14:textId="77777777" w:rsidR="00AF1D1F" w:rsidRPr="00724A62" w:rsidRDefault="00AF1D1F" w:rsidP="00BD44FF">
            <w:pPr>
              <w:snapToGrid w:val="0"/>
              <w:spacing w:line="320" w:lineRule="exact"/>
              <w:jc w:val="center"/>
              <w:rPr>
                <w:rFonts w:ascii="Times New Roman" w:eastAsia="宋体" w:hAnsi="Times New Roman" w:cs="Times New Roman"/>
                <w:color w:val="000000" w:themeColor="text1"/>
                <w:kern w:val="0"/>
                <w:szCs w:val="21"/>
              </w:rPr>
            </w:pPr>
            <w:r w:rsidRPr="00724A62">
              <w:rPr>
                <w:rFonts w:ascii="Times New Roman" w:eastAsia="宋体" w:hAnsi="Times New Roman" w:cs="Times New Roman"/>
                <w:color w:val="000000" w:themeColor="text1"/>
                <w:kern w:val="0"/>
                <w:szCs w:val="21"/>
              </w:rPr>
              <w:t>无变化</w:t>
            </w:r>
          </w:p>
        </w:tc>
        <w:tc>
          <w:tcPr>
            <w:tcW w:w="428" w:type="pct"/>
            <w:vAlign w:val="center"/>
          </w:tcPr>
          <w:p w14:paraId="3AD6E99F" w14:textId="77777777" w:rsidR="00AF1D1F" w:rsidRPr="00724A62" w:rsidRDefault="00AF1D1F" w:rsidP="00BD44FF">
            <w:pPr>
              <w:snapToGrid w:val="0"/>
              <w:spacing w:line="320" w:lineRule="exact"/>
              <w:jc w:val="center"/>
              <w:rPr>
                <w:rFonts w:ascii="Times New Roman" w:eastAsia="宋体" w:hAnsi="Times New Roman" w:cs="Times New Roman"/>
                <w:b/>
                <w:bCs/>
                <w:color w:val="000000" w:themeColor="text1"/>
                <w:kern w:val="0"/>
                <w:szCs w:val="21"/>
              </w:rPr>
            </w:pPr>
            <w:r w:rsidRPr="00724A62">
              <w:rPr>
                <w:rFonts w:ascii="Times New Roman" w:eastAsia="宋体" w:hAnsi="Times New Roman" w:cs="Times New Roman"/>
                <w:color w:val="000000" w:themeColor="text1"/>
                <w:kern w:val="0"/>
                <w:szCs w:val="21"/>
              </w:rPr>
              <w:t>无变动</w:t>
            </w:r>
          </w:p>
        </w:tc>
      </w:tr>
      <w:tr w:rsidR="00724A62" w:rsidRPr="00724A62" w14:paraId="7F35A5F8" w14:textId="77777777" w:rsidTr="00BD44FF">
        <w:trPr>
          <w:trHeight w:val="340"/>
        </w:trPr>
        <w:tc>
          <w:tcPr>
            <w:tcW w:w="193" w:type="pct"/>
            <w:tcMar>
              <w:top w:w="0" w:type="dxa"/>
              <w:left w:w="0" w:type="dxa"/>
              <w:bottom w:w="0" w:type="dxa"/>
              <w:right w:w="0" w:type="dxa"/>
            </w:tcMar>
            <w:vAlign w:val="center"/>
          </w:tcPr>
          <w:p w14:paraId="1D56CA93" w14:textId="77777777" w:rsidR="00AF1D1F" w:rsidRPr="00724A62" w:rsidRDefault="00AF1D1F" w:rsidP="00BD44FF">
            <w:pPr>
              <w:snapToGrid w:val="0"/>
              <w:spacing w:line="320" w:lineRule="exact"/>
              <w:jc w:val="center"/>
              <w:rPr>
                <w:rFonts w:ascii="Times New Roman" w:eastAsia="宋体" w:hAnsi="Times New Roman" w:cs="Times New Roman"/>
                <w:color w:val="000000" w:themeColor="text1"/>
                <w:kern w:val="0"/>
                <w:szCs w:val="21"/>
              </w:rPr>
            </w:pPr>
            <w:r w:rsidRPr="00724A62">
              <w:rPr>
                <w:rFonts w:ascii="Times New Roman" w:eastAsia="宋体" w:hAnsi="Times New Roman" w:cs="Times New Roman"/>
                <w:color w:val="000000" w:themeColor="text1"/>
                <w:kern w:val="0"/>
                <w:szCs w:val="21"/>
              </w:rPr>
              <w:t>地点</w:t>
            </w:r>
          </w:p>
        </w:tc>
        <w:tc>
          <w:tcPr>
            <w:tcW w:w="1854" w:type="pct"/>
            <w:tcMar>
              <w:top w:w="0" w:type="dxa"/>
              <w:left w:w="0" w:type="dxa"/>
              <w:bottom w:w="0" w:type="dxa"/>
              <w:right w:w="0" w:type="dxa"/>
            </w:tcMar>
            <w:vAlign w:val="center"/>
          </w:tcPr>
          <w:p w14:paraId="25A63B87" w14:textId="77777777" w:rsidR="00AF1D1F" w:rsidRPr="00724A62" w:rsidRDefault="00AF1D1F" w:rsidP="00BD44FF">
            <w:pPr>
              <w:snapToGrid w:val="0"/>
              <w:spacing w:line="320" w:lineRule="exact"/>
              <w:jc w:val="center"/>
              <w:rPr>
                <w:rFonts w:ascii="Times New Roman" w:eastAsia="宋体" w:hAnsi="Times New Roman" w:cs="Times New Roman"/>
                <w:color w:val="000000" w:themeColor="text1"/>
                <w:kern w:val="0"/>
                <w:szCs w:val="21"/>
              </w:rPr>
            </w:pPr>
            <w:r w:rsidRPr="00724A62">
              <w:rPr>
                <w:rFonts w:ascii="Times New Roman" w:eastAsia="宋体" w:hAnsi="Times New Roman" w:cs="Times New Roman"/>
                <w:color w:val="000000" w:themeColor="text1"/>
                <w:kern w:val="0"/>
                <w:szCs w:val="21"/>
              </w:rPr>
              <w:t>5</w:t>
            </w:r>
            <w:r w:rsidRPr="00724A62">
              <w:rPr>
                <w:rFonts w:ascii="Times New Roman" w:eastAsia="宋体" w:hAnsi="Times New Roman" w:cs="Times New Roman"/>
                <w:color w:val="000000" w:themeColor="text1"/>
                <w:kern w:val="0"/>
                <w:szCs w:val="21"/>
              </w:rPr>
              <w:t>、重新选址；在原厂址附近调整（包括总平面布置变化）导致环境防护距离范围变化且新增敏感点的。</w:t>
            </w:r>
          </w:p>
        </w:tc>
        <w:tc>
          <w:tcPr>
            <w:tcW w:w="1111" w:type="pct"/>
            <w:tcMar>
              <w:top w:w="0" w:type="dxa"/>
              <w:left w:w="0" w:type="dxa"/>
              <w:bottom w:w="0" w:type="dxa"/>
              <w:right w:w="0" w:type="dxa"/>
            </w:tcMar>
            <w:vAlign w:val="center"/>
          </w:tcPr>
          <w:p w14:paraId="75466083" w14:textId="0B657931" w:rsidR="00AF1D1F" w:rsidRPr="00724A62" w:rsidRDefault="00FE2E21" w:rsidP="00BD44FF">
            <w:pPr>
              <w:snapToGrid w:val="0"/>
              <w:spacing w:line="320" w:lineRule="exact"/>
              <w:jc w:val="center"/>
              <w:rPr>
                <w:rFonts w:ascii="Times New Roman" w:eastAsia="宋体" w:hAnsi="Times New Roman" w:cs="Times New Roman"/>
                <w:color w:val="000000" w:themeColor="text1"/>
                <w:kern w:val="0"/>
                <w:szCs w:val="21"/>
              </w:rPr>
            </w:pPr>
            <w:r>
              <w:rPr>
                <w:rFonts w:ascii="Times New Roman" w:eastAsia="宋体" w:hAnsi="Times New Roman" w:cs="Times New Roman" w:hint="eastAsia"/>
                <w:color w:val="000000" w:themeColor="text1"/>
                <w:kern w:val="0"/>
                <w:szCs w:val="21"/>
              </w:rPr>
              <w:t>建设地点在</w:t>
            </w:r>
            <w:r w:rsidRPr="00FE2E21">
              <w:rPr>
                <w:rFonts w:ascii="Times New Roman" w:eastAsia="宋体" w:hAnsi="Times New Roman" w:cs="Times New Roman" w:hint="eastAsia"/>
                <w:color w:val="000000" w:themeColor="text1"/>
                <w:kern w:val="0"/>
                <w:szCs w:val="21"/>
              </w:rPr>
              <w:t>如东县洋口化学工业园精华制药集团南通有限公司现有厂区</w:t>
            </w:r>
          </w:p>
        </w:tc>
        <w:tc>
          <w:tcPr>
            <w:tcW w:w="940" w:type="pct"/>
            <w:vAlign w:val="center"/>
          </w:tcPr>
          <w:p w14:paraId="27F183D1" w14:textId="7FC36F93" w:rsidR="00AF1D1F" w:rsidRPr="00724A62" w:rsidRDefault="00FE2E21" w:rsidP="00BD44FF">
            <w:pPr>
              <w:snapToGrid w:val="0"/>
              <w:spacing w:line="320" w:lineRule="exact"/>
              <w:jc w:val="center"/>
              <w:rPr>
                <w:rFonts w:ascii="Times New Roman" w:eastAsia="宋体" w:hAnsi="Times New Roman" w:cs="Times New Roman"/>
                <w:color w:val="000000" w:themeColor="text1"/>
                <w:kern w:val="0"/>
                <w:szCs w:val="21"/>
              </w:rPr>
            </w:pPr>
            <w:r>
              <w:rPr>
                <w:rFonts w:ascii="Times New Roman" w:eastAsia="宋体" w:hAnsi="Times New Roman" w:cs="Times New Roman" w:hint="eastAsia"/>
                <w:color w:val="000000" w:themeColor="text1"/>
                <w:kern w:val="0"/>
                <w:szCs w:val="21"/>
              </w:rPr>
              <w:t>建设地点在</w:t>
            </w:r>
            <w:r w:rsidRPr="00FE2E21">
              <w:rPr>
                <w:rFonts w:ascii="Times New Roman" w:eastAsia="宋体" w:hAnsi="Times New Roman" w:cs="Times New Roman" w:hint="eastAsia"/>
                <w:color w:val="000000" w:themeColor="text1"/>
                <w:kern w:val="0"/>
                <w:szCs w:val="21"/>
              </w:rPr>
              <w:t>如东县洋口化学工业园精华制药集团南通有限公司现有厂区</w:t>
            </w:r>
          </w:p>
        </w:tc>
        <w:tc>
          <w:tcPr>
            <w:tcW w:w="474" w:type="pct"/>
            <w:vAlign w:val="center"/>
          </w:tcPr>
          <w:p w14:paraId="775AB713" w14:textId="77777777" w:rsidR="00AF1D1F" w:rsidRPr="00724A62" w:rsidRDefault="00AF1D1F" w:rsidP="00BD44FF">
            <w:pPr>
              <w:snapToGrid w:val="0"/>
              <w:spacing w:line="320" w:lineRule="exact"/>
              <w:jc w:val="center"/>
              <w:rPr>
                <w:rFonts w:ascii="Times New Roman" w:eastAsia="宋体" w:hAnsi="Times New Roman" w:cs="Times New Roman"/>
                <w:color w:val="000000" w:themeColor="text1"/>
                <w:kern w:val="0"/>
                <w:szCs w:val="21"/>
              </w:rPr>
            </w:pPr>
            <w:r w:rsidRPr="00724A62">
              <w:rPr>
                <w:rFonts w:ascii="Times New Roman" w:eastAsia="宋体" w:hAnsi="Times New Roman" w:cs="Times New Roman"/>
                <w:color w:val="000000" w:themeColor="text1"/>
                <w:kern w:val="0"/>
                <w:szCs w:val="21"/>
              </w:rPr>
              <w:t>无变化</w:t>
            </w:r>
          </w:p>
        </w:tc>
        <w:tc>
          <w:tcPr>
            <w:tcW w:w="428" w:type="pct"/>
            <w:vAlign w:val="center"/>
          </w:tcPr>
          <w:p w14:paraId="6E2E3F0C" w14:textId="77777777" w:rsidR="00AF1D1F" w:rsidRPr="00724A62" w:rsidRDefault="00AF1D1F" w:rsidP="00BD44FF">
            <w:pPr>
              <w:snapToGrid w:val="0"/>
              <w:spacing w:line="320" w:lineRule="exact"/>
              <w:jc w:val="center"/>
              <w:rPr>
                <w:rFonts w:ascii="Times New Roman" w:eastAsia="宋体" w:hAnsi="Times New Roman" w:cs="Times New Roman"/>
                <w:b/>
                <w:bCs/>
                <w:color w:val="000000" w:themeColor="text1"/>
                <w:kern w:val="0"/>
                <w:szCs w:val="21"/>
              </w:rPr>
            </w:pPr>
            <w:r w:rsidRPr="00724A62">
              <w:rPr>
                <w:rFonts w:ascii="Times New Roman" w:eastAsia="宋体" w:hAnsi="Times New Roman" w:cs="Times New Roman"/>
                <w:color w:val="000000" w:themeColor="text1"/>
                <w:kern w:val="0"/>
                <w:szCs w:val="21"/>
              </w:rPr>
              <w:t>无变动</w:t>
            </w:r>
          </w:p>
        </w:tc>
      </w:tr>
      <w:tr w:rsidR="00724A62" w:rsidRPr="00724A62" w14:paraId="3A93B2C4" w14:textId="77777777" w:rsidTr="00BD44FF">
        <w:trPr>
          <w:trHeight w:val="340"/>
        </w:trPr>
        <w:tc>
          <w:tcPr>
            <w:tcW w:w="193" w:type="pct"/>
            <w:vMerge w:val="restart"/>
            <w:tcMar>
              <w:top w:w="0" w:type="dxa"/>
              <w:left w:w="0" w:type="dxa"/>
              <w:bottom w:w="0" w:type="dxa"/>
              <w:right w:w="0" w:type="dxa"/>
            </w:tcMar>
            <w:vAlign w:val="center"/>
          </w:tcPr>
          <w:p w14:paraId="482D099D" w14:textId="77777777" w:rsidR="00AF1D1F" w:rsidRPr="00724A62" w:rsidRDefault="00AF1D1F" w:rsidP="00BD44FF">
            <w:pPr>
              <w:snapToGrid w:val="0"/>
              <w:spacing w:line="320" w:lineRule="exact"/>
              <w:jc w:val="center"/>
              <w:rPr>
                <w:rFonts w:ascii="Times New Roman" w:eastAsia="宋体" w:hAnsi="Times New Roman" w:cs="Times New Roman"/>
                <w:color w:val="000000" w:themeColor="text1"/>
                <w:kern w:val="0"/>
                <w:szCs w:val="21"/>
              </w:rPr>
            </w:pPr>
            <w:r w:rsidRPr="00724A62">
              <w:rPr>
                <w:rFonts w:ascii="Times New Roman" w:eastAsia="宋体" w:hAnsi="Times New Roman" w:cs="Times New Roman"/>
                <w:color w:val="000000" w:themeColor="text1"/>
                <w:kern w:val="0"/>
                <w:szCs w:val="21"/>
              </w:rPr>
              <w:t>生产</w:t>
            </w:r>
            <w:r w:rsidRPr="00724A62">
              <w:rPr>
                <w:rFonts w:ascii="Times New Roman" w:eastAsia="宋体" w:hAnsi="Times New Roman" w:cs="Times New Roman"/>
                <w:color w:val="000000" w:themeColor="text1"/>
                <w:kern w:val="0"/>
                <w:szCs w:val="21"/>
              </w:rPr>
              <w:lastRenderedPageBreak/>
              <w:t>工艺</w:t>
            </w:r>
          </w:p>
        </w:tc>
        <w:tc>
          <w:tcPr>
            <w:tcW w:w="1854" w:type="pct"/>
            <w:tcMar>
              <w:top w:w="0" w:type="dxa"/>
              <w:left w:w="0" w:type="dxa"/>
              <w:bottom w:w="0" w:type="dxa"/>
              <w:right w:w="0" w:type="dxa"/>
            </w:tcMar>
            <w:vAlign w:val="center"/>
          </w:tcPr>
          <w:p w14:paraId="02D6A2E2" w14:textId="77777777" w:rsidR="00AF1D1F" w:rsidRPr="00724A62" w:rsidRDefault="00AF1D1F" w:rsidP="00BD44FF">
            <w:pPr>
              <w:snapToGrid w:val="0"/>
              <w:spacing w:line="320" w:lineRule="exact"/>
              <w:jc w:val="center"/>
              <w:rPr>
                <w:rFonts w:ascii="Times New Roman" w:eastAsia="宋体" w:hAnsi="Times New Roman" w:cs="Times New Roman"/>
                <w:color w:val="000000" w:themeColor="text1"/>
                <w:kern w:val="0"/>
                <w:szCs w:val="21"/>
              </w:rPr>
            </w:pPr>
            <w:r w:rsidRPr="00724A62">
              <w:rPr>
                <w:rFonts w:ascii="Times New Roman" w:eastAsia="宋体" w:hAnsi="Times New Roman" w:cs="Times New Roman"/>
                <w:color w:val="000000" w:themeColor="text1"/>
                <w:kern w:val="0"/>
                <w:szCs w:val="21"/>
              </w:rPr>
              <w:lastRenderedPageBreak/>
              <w:t>6.</w:t>
            </w:r>
            <w:r w:rsidRPr="00724A62">
              <w:rPr>
                <w:rFonts w:ascii="Times New Roman" w:eastAsia="宋体" w:hAnsi="Times New Roman" w:cs="Times New Roman"/>
                <w:color w:val="000000" w:themeColor="text1"/>
                <w:kern w:val="0"/>
                <w:szCs w:val="21"/>
              </w:rPr>
              <w:t>新增产品品种或生产工艺（</w:t>
            </w:r>
            <w:proofErr w:type="gramStart"/>
            <w:r w:rsidRPr="00724A62">
              <w:rPr>
                <w:rFonts w:ascii="Times New Roman" w:eastAsia="宋体" w:hAnsi="Times New Roman" w:cs="Times New Roman"/>
                <w:color w:val="000000" w:themeColor="text1"/>
                <w:kern w:val="0"/>
                <w:szCs w:val="21"/>
              </w:rPr>
              <w:t>含主要</w:t>
            </w:r>
            <w:proofErr w:type="gramEnd"/>
            <w:r w:rsidRPr="00724A62">
              <w:rPr>
                <w:rFonts w:ascii="Times New Roman" w:eastAsia="宋体" w:hAnsi="Times New Roman" w:cs="Times New Roman"/>
                <w:color w:val="000000" w:themeColor="text1"/>
                <w:kern w:val="0"/>
                <w:szCs w:val="21"/>
              </w:rPr>
              <w:t>生产装置、设备及</w:t>
            </w:r>
            <w:r w:rsidRPr="00724A62">
              <w:rPr>
                <w:rFonts w:ascii="Times New Roman" w:eastAsia="宋体" w:hAnsi="Times New Roman" w:cs="Times New Roman"/>
                <w:color w:val="000000" w:themeColor="text1"/>
                <w:kern w:val="0"/>
                <w:szCs w:val="21"/>
              </w:rPr>
              <w:lastRenderedPageBreak/>
              <w:t>配套设施）、主要原辅材料、燃料变化，导致以下情形之一：</w:t>
            </w:r>
          </w:p>
          <w:p w14:paraId="7F335937" w14:textId="77777777" w:rsidR="00AF1D1F" w:rsidRPr="00724A62" w:rsidRDefault="00AF1D1F" w:rsidP="00BD44FF">
            <w:pPr>
              <w:snapToGrid w:val="0"/>
              <w:spacing w:line="320" w:lineRule="exact"/>
              <w:jc w:val="center"/>
              <w:rPr>
                <w:rFonts w:ascii="Times New Roman" w:eastAsia="宋体" w:hAnsi="Times New Roman" w:cs="Times New Roman"/>
                <w:color w:val="000000" w:themeColor="text1"/>
                <w:kern w:val="0"/>
                <w:szCs w:val="21"/>
              </w:rPr>
            </w:pPr>
            <w:r w:rsidRPr="00724A62">
              <w:rPr>
                <w:rFonts w:ascii="Times New Roman" w:eastAsia="宋体" w:hAnsi="Times New Roman" w:cs="Times New Roman"/>
                <w:color w:val="000000" w:themeColor="text1"/>
                <w:kern w:val="0"/>
                <w:szCs w:val="21"/>
              </w:rPr>
              <w:t>（</w:t>
            </w:r>
            <w:r w:rsidRPr="00724A62">
              <w:rPr>
                <w:rFonts w:ascii="Times New Roman" w:eastAsia="宋体" w:hAnsi="Times New Roman" w:cs="Times New Roman"/>
                <w:color w:val="000000" w:themeColor="text1"/>
                <w:kern w:val="0"/>
                <w:szCs w:val="21"/>
              </w:rPr>
              <w:t>1</w:t>
            </w:r>
            <w:r w:rsidRPr="00724A62">
              <w:rPr>
                <w:rFonts w:ascii="Times New Roman" w:eastAsia="宋体" w:hAnsi="Times New Roman" w:cs="Times New Roman"/>
                <w:color w:val="000000" w:themeColor="text1"/>
                <w:kern w:val="0"/>
                <w:szCs w:val="21"/>
              </w:rPr>
              <w:t>）新增排放污染物种类的（毒性、挥发性降低的除外）；</w:t>
            </w:r>
          </w:p>
          <w:p w14:paraId="6FF29E1F" w14:textId="77777777" w:rsidR="00AF1D1F" w:rsidRPr="00724A62" w:rsidRDefault="00AF1D1F" w:rsidP="00BD44FF">
            <w:pPr>
              <w:snapToGrid w:val="0"/>
              <w:spacing w:line="320" w:lineRule="exact"/>
              <w:jc w:val="center"/>
              <w:rPr>
                <w:rFonts w:ascii="Times New Roman" w:eastAsia="宋体" w:hAnsi="Times New Roman" w:cs="Times New Roman"/>
                <w:color w:val="000000" w:themeColor="text1"/>
                <w:kern w:val="0"/>
                <w:szCs w:val="21"/>
              </w:rPr>
            </w:pPr>
            <w:r w:rsidRPr="00724A62">
              <w:rPr>
                <w:rFonts w:ascii="Times New Roman" w:eastAsia="宋体" w:hAnsi="Times New Roman" w:cs="Times New Roman"/>
                <w:color w:val="000000" w:themeColor="text1"/>
                <w:kern w:val="0"/>
                <w:szCs w:val="21"/>
              </w:rPr>
              <w:t>（</w:t>
            </w:r>
            <w:r w:rsidRPr="00724A62">
              <w:rPr>
                <w:rFonts w:ascii="Times New Roman" w:eastAsia="宋体" w:hAnsi="Times New Roman" w:cs="Times New Roman"/>
                <w:color w:val="000000" w:themeColor="text1"/>
                <w:kern w:val="0"/>
                <w:szCs w:val="21"/>
              </w:rPr>
              <w:t>2</w:t>
            </w:r>
            <w:r w:rsidRPr="00724A62">
              <w:rPr>
                <w:rFonts w:ascii="Times New Roman" w:eastAsia="宋体" w:hAnsi="Times New Roman" w:cs="Times New Roman"/>
                <w:color w:val="000000" w:themeColor="text1"/>
                <w:kern w:val="0"/>
                <w:szCs w:val="21"/>
              </w:rPr>
              <w:t>）位于环境质量不达标区的建设项目相应污染物排放量增加的；</w:t>
            </w:r>
          </w:p>
          <w:p w14:paraId="49A907DE" w14:textId="77777777" w:rsidR="00AF1D1F" w:rsidRPr="00724A62" w:rsidRDefault="00AF1D1F" w:rsidP="00BD44FF">
            <w:pPr>
              <w:snapToGrid w:val="0"/>
              <w:spacing w:line="320" w:lineRule="exact"/>
              <w:jc w:val="center"/>
              <w:rPr>
                <w:rFonts w:ascii="Times New Roman" w:eastAsia="宋体" w:hAnsi="Times New Roman" w:cs="Times New Roman"/>
                <w:color w:val="000000" w:themeColor="text1"/>
                <w:kern w:val="0"/>
                <w:szCs w:val="21"/>
              </w:rPr>
            </w:pPr>
            <w:r w:rsidRPr="00724A62">
              <w:rPr>
                <w:rFonts w:ascii="Times New Roman" w:eastAsia="宋体" w:hAnsi="Times New Roman" w:cs="Times New Roman"/>
                <w:color w:val="000000" w:themeColor="text1"/>
                <w:kern w:val="0"/>
                <w:szCs w:val="21"/>
              </w:rPr>
              <w:t>（</w:t>
            </w:r>
            <w:r w:rsidRPr="00724A62">
              <w:rPr>
                <w:rFonts w:ascii="Times New Roman" w:eastAsia="宋体" w:hAnsi="Times New Roman" w:cs="Times New Roman"/>
                <w:color w:val="000000" w:themeColor="text1"/>
                <w:kern w:val="0"/>
                <w:szCs w:val="21"/>
              </w:rPr>
              <w:t>3</w:t>
            </w:r>
            <w:r w:rsidRPr="00724A62">
              <w:rPr>
                <w:rFonts w:ascii="Times New Roman" w:eastAsia="宋体" w:hAnsi="Times New Roman" w:cs="Times New Roman"/>
                <w:color w:val="000000" w:themeColor="text1"/>
                <w:kern w:val="0"/>
                <w:szCs w:val="21"/>
              </w:rPr>
              <w:t>）</w:t>
            </w:r>
            <w:proofErr w:type="gramStart"/>
            <w:r w:rsidRPr="00724A62">
              <w:rPr>
                <w:rFonts w:ascii="Times New Roman" w:eastAsia="宋体" w:hAnsi="Times New Roman" w:cs="Times New Roman"/>
                <w:color w:val="000000" w:themeColor="text1"/>
                <w:kern w:val="0"/>
                <w:szCs w:val="21"/>
              </w:rPr>
              <w:t>废水第</w:t>
            </w:r>
            <w:proofErr w:type="gramEnd"/>
            <w:r w:rsidRPr="00724A62">
              <w:rPr>
                <w:rFonts w:ascii="Times New Roman" w:eastAsia="宋体" w:hAnsi="Times New Roman" w:cs="Times New Roman"/>
                <w:color w:val="000000" w:themeColor="text1"/>
                <w:kern w:val="0"/>
                <w:szCs w:val="21"/>
              </w:rPr>
              <w:t>一类污染物排放量增加的；</w:t>
            </w:r>
          </w:p>
          <w:p w14:paraId="749FAC2F" w14:textId="77777777" w:rsidR="00AF1D1F" w:rsidRPr="00724A62" w:rsidRDefault="00AF1D1F" w:rsidP="00BD44FF">
            <w:pPr>
              <w:snapToGrid w:val="0"/>
              <w:spacing w:line="320" w:lineRule="exact"/>
              <w:jc w:val="center"/>
              <w:rPr>
                <w:rFonts w:ascii="Times New Roman" w:eastAsia="宋体" w:hAnsi="Times New Roman" w:cs="Times New Roman"/>
                <w:color w:val="000000" w:themeColor="text1"/>
                <w:kern w:val="0"/>
                <w:szCs w:val="21"/>
              </w:rPr>
            </w:pPr>
            <w:r w:rsidRPr="00724A62">
              <w:rPr>
                <w:rFonts w:ascii="Times New Roman" w:eastAsia="宋体" w:hAnsi="Times New Roman" w:cs="Times New Roman"/>
                <w:color w:val="000000" w:themeColor="text1"/>
                <w:kern w:val="0"/>
                <w:szCs w:val="21"/>
              </w:rPr>
              <w:t>（</w:t>
            </w:r>
            <w:r w:rsidRPr="00724A62">
              <w:rPr>
                <w:rFonts w:ascii="Times New Roman" w:eastAsia="宋体" w:hAnsi="Times New Roman" w:cs="Times New Roman"/>
                <w:color w:val="000000" w:themeColor="text1"/>
                <w:kern w:val="0"/>
                <w:szCs w:val="21"/>
              </w:rPr>
              <w:t>4</w:t>
            </w:r>
            <w:r w:rsidRPr="00724A62">
              <w:rPr>
                <w:rFonts w:ascii="Times New Roman" w:eastAsia="宋体" w:hAnsi="Times New Roman" w:cs="Times New Roman"/>
                <w:color w:val="000000" w:themeColor="text1"/>
                <w:kern w:val="0"/>
                <w:szCs w:val="21"/>
              </w:rPr>
              <w:t>）其他污染物排放量增加</w:t>
            </w:r>
            <w:r w:rsidRPr="00724A62">
              <w:rPr>
                <w:rFonts w:ascii="Times New Roman" w:eastAsia="宋体" w:hAnsi="Times New Roman" w:cs="Times New Roman"/>
                <w:color w:val="000000" w:themeColor="text1"/>
                <w:kern w:val="0"/>
                <w:szCs w:val="21"/>
              </w:rPr>
              <w:t>10%</w:t>
            </w:r>
            <w:r w:rsidRPr="00724A62">
              <w:rPr>
                <w:rFonts w:ascii="Times New Roman" w:eastAsia="宋体" w:hAnsi="Times New Roman" w:cs="Times New Roman"/>
                <w:color w:val="000000" w:themeColor="text1"/>
                <w:kern w:val="0"/>
                <w:szCs w:val="21"/>
              </w:rPr>
              <w:t>及以上的。</w:t>
            </w:r>
          </w:p>
        </w:tc>
        <w:tc>
          <w:tcPr>
            <w:tcW w:w="1111" w:type="pct"/>
            <w:tcMar>
              <w:top w:w="0" w:type="dxa"/>
              <w:left w:w="0" w:type="dxa"/>
              <w:bottom w:w="0" w:type="dxa"/>
              <w:right w:w="0" w:type="dxa"/>
            </w:tcMar>
            <w:vAlign w:val="center"/>
          </w:tcPr>
          <w:p w14:paraId="2C9D6D6E" w14:textId="6209B96F" w:rsidR="00AF1D1F" w:rsidRPr="00724A62" w:rsidRDefault="00AF1D1F" w:rsidP="00BD44FF">
            <w:pPr>
              <w:snapToGrid w:val="0"/>
              <w:spacing w:line="320" w:lineRule="exact"/>
              <w:jc w:val="center"/>
              <w:rPr>
                <w:rFonts w:ascii="Times New Roman" w:eastAsia="宋体" w:hAnsi="Times New Roman" w:cs="Times New Roman"/>
                <w:color w:val="000000" w:themeColor="text1"/>
                <w:kern w:val="0"/>
                <w:szCs w:val="21"/>
              </w:rPr>
            </w:pPr>
            <w:r w:rsidRPr="00724A62">
              <w:rPr>
                <w:rFonts w:ascii="Times New Roman" w:eastAsia="宋体" w:hAnsi="Times New Roman" w:cs="Times New Roman"/>
                <w:color w:val="000000" w:themeColor="text1"/>
                <w:kern w:val="0"/>
                <w:szCs w:val="21"/>
              </w:rPr>
              <w:lastRenderedPageBreak/>
              <w:t>本项目产品方案见表章节</w:t>
            </w:r>
            <w:r w:rsidRPr="00724A62">
              <w:rPr>
                <w:rFonts w:ascii="Times New Roman" w:eastAsia="宋体" w:hAnsi="Times New Roman" w:cs="Times New Roman"/>
                <w:color w:val="000000" w:themeColor="text1"/>
                <w:kern w:val="0"/>
                <w:szCs w:val="21"/>
              </w:rPr>
              <w:t>2.4.1</w:t>
            </w:r>
            <w:r w:rsidRPr="00724A62">
              <w:rPr>
                <w:rFonts w:ascii="Times New Roman" w:eastAsia="宋体" w:hAnsi="Times New Roman" w:cs="Times New Roman"/>
                <w:color w:val="000000" w:themeColor="text1"/>
                <w:kern w:val="0"/>
                <w:szCs w:val="21"/>
              </w:rPr>
              <w:t>，</w:t>
            </w:r>
            <w:r w:rsidRPr="00724A62">
              <w:rPr>
                <w:rFonts w:ascii="Times New Roman" w:eastAsia="宋体" w:hAnsi="Times New Roman" w:cs="Times New Roman"/>
                <w:color w:val="000000" w:themeColor="text1"/>
                <w:szCs w:val="21"/>
              </w:rPr>
              <w:lastRenderedPageBreak/>
              <w:t>生产工艺见章节</w:t>
            </w:r>
            <w:r w:rsidRPr="00724A62">
              <w:rPr>
                <w:rFonts w:ascii="Times New Roman" w:eastAsia="宋体" w:hAnsi="Times New Roman" w:cs="Times New Roman"/>
                <w:color w:val="000000" w:themeColor="text1"/>
                <w:szCs w:val="21"/>
              </w:rPr>
              <w:t>2.4.1</w:t>
            </w:r>
            <w:r w:rsidRPr="00724A62">
              <w:rPr>
                <w:rFonts w:ascii="Times New Roman" w:eastAsia="宋体" w:hAnsi="Times New Roman" w:cs="Times New Roman"/>
                <w:color w:val="000000" w:themeColor="text1"/>
                <w:szCs w:val="21"/>
              </w:rPr>
              <w:t>、主要原辅料消耗情况见章节</w:t>
            </w:r>
            <w:r w:rsidRPr="00724A62">
              <w:rPr>
                <w:rFonts w:ascii="Times New Roman" w:eastAsia="宋体" w:hAnsi="Times New Roman" w:cs="Times New Roman"/>
                <w:color w:val="000000" w:themeColor="text1"/>
                <w:szCs w:val="21"/>
              </w:rPr>
              <w:t>2.4.2</w:t>
            </w:r>
            <w:r w:rsidRPr="00724A62">
              <w:rPr>
                <w:rFonts w:ascii="Times New Roman" w:eastAsia="宋体" w:hAnsi="Times New Roman" w:cs="Times New Roman"/>
                <w:color w:val="000000" w:themeColor="text1"/>
                <w:szCs w:val="21"/>
              </w:rPr>
              <w:t>、主要生产装置见章节</w:t>
            </w:r>
            <w:r w:rsidRPr="00724A62">
              <w:rPr>
                <w:rFonts w:ascii="Times New Roman" w:eastAsia="宋体" w:hAnsi="Times New Roman" w:cs="Times New Roman"/>
                <w:color w:val="000000" w:themeColor="text1"/>
                <w:szCs w:val="21"/>
              </w:rPr>
              <w:t>2.4.3</w:t>
            </w:r>
            <w:r w:rsidRPr="00724A62">
              <w:rPr>
                <w:rFonts w:ascii="Times New Roman" w:eastAsia="宋体" w:hAnsi="Times New Roman" w:cs="Times New Roman"/>
                <w:color w:val="000000" w:themeColor="text1"/>
                <w:szCs w:val="21"/>
              </w:rPr>
              <w:t>。</w:t>
            </w:r>
          </w:p>
        </w:tc>
        <w:tc>
          <w:tcPr>
            <w:tcW w:w="940" w:type="pct"/>
            <w:vAlign w:val="center"/>
          </w:tcPr>
          <w:p w14:paraId="2E7BCD3C" w14:textId="1B7C1D13" w:rsidR="00AF1D1F" w:rsidRPr="00724A62" w:rsidRDefault="00AF1D1F" w:rsidP="00BD44FF">
            <w:pPr>
              <w:snapToGrid w:val="0"/>
              <w:spacing w:line="320" w:lineRule="exact"/>
              <w:jc w:val="center"/>
              <w:rPr>
                <w:rFonts w:ascii="Times New Roman" w:eastAsia="宋体" w:hAnsi="Times New Roman" w:cs="Times New Roman"/>
                <w:color w:val="000000" w:themeColor="text1"/>
                <w:kern w:val="0"/>
                <w:szCs w:val="21"/>
              </w:rPr>
            </w:pPr>
            <w:r w:rsidRPr="00724A62">
              <w:rPr>
                <w:rFonts w:ascii="Times New Roman" w:eastAsia="宋体" w:hAnsi="Times New Roman" w:cs="Times New Roman"/>
                <w:color w:val="000000" w:themeColor="text1"/>
                <w:kern w:val="0"/>
                <w:szCs w:val="21"/>
              </w:rPr>
              <w:lastRenderedPageBreak/>
              <w:t>本项目产品方案见表章节</w:t>
            </w:r>
            <w:r w:rsidRPr="00724A62">
              <w:rPr>
                <w:rFonts w:ascii="Times New Roman" w:eastAsia="宋体" w:hAnsi="Times New Roman" w:cs="Times New Roman"/>
                <w:color w:val="000000" w:themeColor="text1"/>
                <w:kern w:val="0"/>
                <w:szCs w:val="21"/>
              </w:rPr>
              <w:lastRenderedPageBreak/>
              <w:t>2.4.1</w:t>
            </w:r>
            <w:r w:rsidRPr="00724A62">
              <w:rPr>
                <w:rFonts w:ascii="Times New Roman" w:eastAsia="宋体" w:hAnsi="Times New Roman" w:cs="Times New Roman"/>
                <w:color w:val="000000" w:themeColor="text1"/>
                <w:kern w:val="0"/>
                <w:szCs w:val="21"/>
              </w:rPr>
              <w:t>，</w:t>
            </w:r>
            <w:r w:rsidRPr="00724A62">
              <w:rPr>
                <w:rFonts w:ascii="Times New Roman" w:eastAsia="宋体" w:hAnsi="Times New Roman" w:cs="Times New Roman"/>
                <w:color w:val="000000" w:themeColor="text1"/>
                <w:szCs w:val="21"/>
              </w:rPr>
              <w:t>生产工艺见章节</w:t>
            </w:r>
            <w:r w:rsidRPr="00724A62">
              <w:rPr>
                <w:rFonts w:ascii="Times New Roman" w:eastAsia="宋体" w:hAnsi="Times New Roman" w:cs="Times New Roman"/>
                <w:color w:val="000000" w:themeColor="text1"/>
                <w:szCs w:val="21"/>
              </w:rPr>
              <w:t>2.4.1</w:t>
            </w:r>
            <w:r w:rsidRPr="00724A62">
              <w:rPr>
                <w:rFonts w:ascii="Times New Roman" w:eastAsia="宋体" w:hAnsi="Times New Roman" w:cs="Times New Roman"/>
                <w:color w:val="000000" w:themeColor="text1"/>
                <w:szCs w:val="21"/>
              </w:rPr>
              <w:t>、主要原辅料消耗情况见章节</w:t>
            </w:r>
            <w:r w:rsidRPr="00724A62">
              <w:rPr>
                <w:rFonts w:ascii="Times New Roman" w:eastAsia="宋体" w:hAnsi="Times New Roman" w:cs="Times New Roman"/>
                <w:color w:val="000000" w:themeColor="text1"/>
                <w:szCs w:val="21"/>
              </w:rPr>
              <w:t>2.4.2</w:t>
            </w:r>
            <w:r w:rsidRPr="00724A62">
              <w:rPr>
                <w:rFonts w:ascii="Times New Roman" w:eastAsia="宋体" w:hAnsi="Times New Roman" w:cs="Times New Roman"/>
                <w:color w:val="000000" w:themeColor="text1"/>
                <w:szCs w:val="21"/>
              </w:rPr>
              <w:t>、主要生产装置见章节</w:t>
            </w:r>
            <w:r w:rsidRPr="00724A62">
              <w:rPr>
                <w:rFonts w:ascii="Times New Roman" w:eastAsia="宋体" w:hAnsi="Times New Roman" w:cs="Times New Roman"/>
                <w:color w:val="000000" w:themeColor="text1"/>
                <w:szCs w:val="21"/>
              </w:rPr>
              <w:t>2.4.3</w:t>
            </w:r>
            <w:r w:rsidRPr="00724A62">
              <w:rPr>
                <w:rFonts w:ascii="Times New Roman" w:eastAsia="宋体" w:hAnsi="Times New Roman" w:cs="Times New Roman"/>
                <w:color w:val="000000" w:themeColor="text1"/>
                <w:szCs w:val="21"/>
              </w:rPr>
              <w:t>。</w:t>
            </w:r>
          </w:p>
        </w:tc>
        <w:tc>
          <w:tcPr>
            <w:tcW w:w="474" w:type="pct"/>
            <w:vAlign w:val="center"/>
          </w:tcPr>
          <w:p w14:paraId="5E7D3A15" w14:textId="03872AFB" w:rsidR="00AF1D1F" w:rsidRPr="00724A62" w:rsidRDefault="004C4941" w:rsidP="00FD005B">
            <w:pPr>
              <w:snapToGrid w:val="0"/>
              <w:spacing w:line="320" w:lineRule="exact"/>
              <w:rPr>
                <w:rFonts w:ascii="Times New Roman" w:eastAsia="宋体" w:hAnsi="Times New Roman" w:cs="Times New Roman"/>
                <w:color w:val="000000" w:themeColor="text1"/>
                <w:kern w:val="0"/>
                <w:szCs w:val="21"/>
              </w:rPr>
            </w:pPr>
            <w:r w:rsidRPr="00724A62">
              <w:rPr>
                <w:rFonts w:ascii="Times New Roman" w:eastAsia="宋体" w:hAnsi="Times New Roman" w:cs="Times New Roman" w:hint="eastAsia"/>
                <w:color w:val="000000" w:themeColor="text1"/>
                <w:kern w:val="0"/>
                <w:szCs w:val="21"/>
              </w:rPr>
              <w:lastRenderedPageBreak/>
              <w:t>设备不变，</w:t>
            </w:r>
            <w:r w:rsidR="00FD005B">
              <w:rPr>
                <w:rFonts w:ascii="Times New Roman" w:eastAsia="宋体" w:hAnsi="Times New Roman" w:cs="Times New Roman" w:hint="eastAsia"/>
                <w:color w:val="000000" w:themeColor="text1"/>
                <w:kern w:val="0"/>
                <w:szCs w:val="21"/>
              </w:rPr>
              <w:lastRenderedPageBreak/>
              <w:t>仅仅补充了环评中未列入的主要生产设备配套设备</w:t>
            </w:r>
            <w:r w:rsidR="007A07DE" w:rsidRPr="00724A62">
              <w:rPr>
                <w:rFonts w:ascii="Times New Roman" w:eastAsia="宋体" w:hAnsi="Times New Roman" w:cs="Times New Roman"/>
                <w:color w:val="000000" w:themeColor="text1"/>
                <w:kern w:val="0"/>
                <w:szCs w:val="21"/>
              </w:rPr>
              <w:t>。</w:t>
            </w:r>
            <w:r w:rsidR="00B15EE9">
              <w:rPr>
                <w:rFonts w:ascii="Times New Roman" w:eastAsia="宋体" w:hAnsi="Times New Roman" w:cs="Times New Roman"/>
                <w:color w:val="000000" w:themeColor="text1"/>
                <w:kern w:val="0"/>
                <w:szCs w:val="21"/>
              </w:rPr>
              <w:t>取消了</w:t>
            </w:r>
            <w:proofErr w:type="gramStart"/>
            <w:r w:rsidR="00B15EE9" w:rsidRPr="00B15EE9">
              <w:rPr>
                <w:rFonts w:ascii="Times New Roman" w:eastAsia="宋体" w:hAnsi="Times New Roman" w:cs="Times New Roman" w:hint="eastAsia"/>
                <w:color w:val="000000" w:themeColor="text1"/>
                <w:kern w:val="0"/>
                <w:szCs w:val="21"/>
              </w:rPr>
              <w:t>琥布宗项目</w:t>
            </w:r>
            <w:proofErr w:type="gramEnd"/>
            <w:r w:rsidR="00B15EE9" w:rsidRPr="00B15EE9">
              <w:rPr>
                <w:rFonts w:ascii="Times New Roman" w:eastAsia="宋体" w:hAnsi="Times New Roman" w:cs="Times New Roman" w:hint="eastAsia"/>
                <w:color w:val="000000" w:themeColor="text1"/>
                <w:kern w:val="0"/>
                <w:szCs w:val="21"/>
              </w:rPr>
              <w:t>中母液蒸馏</w:t>
            </w:r>
            <w:proofErr w:type="gramStart"/>
            <w:r w:rsidR="00B15EE9" w:rsidRPr="00B15EE9">
              <w:rPr>
                <w:rFonts w:ascii="Times New Roman" w:eastAsia="宋体" w:hAnsi="Times New Roman" w:cs="Times New Roman" w:hint="eastAsia"/>
                <w:color w:val="000000" w:themeColor="text1"/>
                <w:kern w:val="0"/>
                <w:szCs w:val="21"/>
              </w:rPr>
              <w:t>釜</w:t>
            </w:r>
            <w:proofErr w:type="gramEnd"/>
            <w:r w:rsidR="00B15EE9" w:rsidRPr="00B15EE9">
              <w:rPr>
                <w:rFonts w:ascii="Times New Roman" w:eastAsia="宋体" w:hAnsi="Times New Roman" w:cs="Times New Roman" w:hint="eastAsia"/>
                <w:color w:val="000000" w:themeColor="text1"/>
                <w:kern w:val="0"/>
                <w:szCs w:val="21"/>
              </w:rPr>
              <w:t>、乙醇高位槽</w:t>
            </w:r>
            <w:r w:rsidR="00B15EE9">
              <w:rPr>
                <w:rFonts w:ascii="Times New Roman" w:eastAsia="宋体" w:hAnsi="Times New Roman" w:cs="Times New Roman" w:hint="eastAsia"/>
                <w:color w:val="000000" w:themeColor="text1"/>
                <w:kern w:val="0"/>
                <w:szCs w:val="21"/>
              </w:rPr>
              <w:t>的建设。</w:t>
            </w:r>
          </w:p>
        </w:tc>
        <w:tc>
          <w:tcPr>
            <w:tcW w:w="428" w:type="pct"/>
            <w:vAlign w:val="center"/>
          </w:tcPr>
          <w:p w14:paraId="052A15D1" w14:textId="77777777" w:rsidR="00AF1D1F" w:rsidRPr="00724A62" w:rsidRDefault="00AF1D1F" w:rsidP="00BD44FF">
            <w:pPr>
              <w:snapToGrid w:val="0"/>
              <w:spacing w:line="320" w:lineRule="exact"/>
              <w:jc w:val="center"/>
              <w:rPr>
                <w:rFonts w:ascii="Times New Roman" w:eastAsia="宋体" w:hAnsi="Times New Roman" w:cs="Times New Roman"/>
                <w:color w:val="000000" w:themeColor="text1"/>
                <w:kern w:val="0"/>
                <w:szCs w:val="21"/>
              </w:rPr>
            </w:pPr>
            <w:r w:rsidRPr="00724A62">
              <w:rPr>
                <w:rFonts w:ascii="Times New Roman" w:eastAsia="宋体" w:hAnsi="Times New Roman" w:cs="Times New Roman"/>
                <w:color w:val="000000" w:themeColor="text1"/>
                <w:kern w:val="0"/>
                <w:szCs w:val="21"/>
              </w:rPr>
              <w:lastRenderedPageBreak/>
              <w:t>一般变动</w:t>
            </w:r>
          </w:p>
        </w:tc>
      </w:tr>
      <w:tr w:rsidR="00724A62" w:rsidRPr="00724A62" w14:paraId="4C011151" w14:textId="77777777" w:rsidTr="00BD44FF">
        <w:trPr>
          <w:trHeight w:val="340"/>
        </w:trPr>
        <w:tc>
          <w:tcPr>
            <w:tcW w:w="193" w:type="pct"/>
            <w:vMerge/>
            <w:tcMar>
              <w:top w:w="0" w:type="dxa"/>
              <w:left w:w="0" w:type="dxa"/>
              <w:bottom w:w="0" w:type="dxa"/>
              <w:right w:w="0" w:type="dxa"/>
            </w:tcMar>
            <w:vAlign w:val="center"/>
          </w:tcPr>
          <w:p w14:paraId="4F3DD9C0" w14:textId="77777777" w:rsidR="00AF1D1F" w:rsidRPr="00724A62" w:rsidRDefault="00AF1D1F" w:rsidP="00BD44FF">
            <w:pPr>
              <w:snapToGrid w:val="0"/>
              <w:spacing w:line="320" w:lineRule="exact"/>
              <w:jc w:val="center"/>
              <w:rPr>
                <w:rFonts w:ascii="Times New Roman" w:eastAsia="宋体" w:hAnsi="Times New Roman" w:cs="Times New Roman"/>
                <w:color w:val="000000" w:themeColor="text1"/>
                <w:kern w:val="0"/>
                <w:szCs w:val="21"/>
              </w:rPr>
            </w:pPr>
          </w:p>
        </w:tc>
        <w:tc>
          <w:tcPr>
            <w:tcW w:w="1854" w:type="pct"/>
            <w:tcMar>
              <w:top w:w="0" w:type="dxa"/>
              <w:left w:w="0" w:type="dxa"/>
              <w:bottom w:w="0" w:type="dxa"/>
              <w:right w:w="0" w:type="dxa"/>
            </w:tcMar>
            <w:vAlign w:val="center"/>
          </w:tcPr>
          <w:p w14:paraId="12D77EB5" w14:textId="77777777" w:rsidR="00AF1D1F" w:rsidRPr="00724A62" w:rsidRDefault="00AF1D1F" w:rsidP="00BD44FF">
            <w:pPr>
              <w:snapToGrid w:val="0"/>
              <w:spacing w:line="320" w:lineRule="exact"/>
              <w:jc w:val="center"/>
              <w:rPr>
                <w:rFonts w:ascii="Times New Roman" w:eastAsia="宋体" w:hAnsi="Times New Roman" w:cs="Times New Roman"/>
                <w:color w:val="000000" w:themeColor="text1"/>
                <w:kern w:val="0"/>
                <w:szCs w:val="21"/>
              </w:rPr>
            </w:pPr>
            <w:r w:rsidRPr="00724A62">
              <w:rPr>
                <w:rFonts w:ascii="Times New Roman" w:eastAsia="宋体" w:hAnsi="Times New Roman" w:cs="Times New Roman"/>
                <w:color w:val="000000" w:themeColor="text1"/>
                <w:kern w:val="0"/>
                <w:szCs w:val="21"/>
              </w:rPr>
              <w:t>7.</w:t>
            </w:r>
            <w:r w:rsidRPr="00724A62">
              <w:rPr>
                <w:rFonts w:ascii="Times New Roman" w:eastAsia="宋体" w:hAnsi="Times New Roman" w:cs="Times New Roman"/>
                <w:color w:val="000000" w:themeColor="text1"/>
                <w:kern w:val="0"/>
                <w:szCs w:val="21"/>
              </w:rPr>
              <w:t>物料运输、装卸、贮存方式变化，导致大气污染物无组织排放量增加</w:t>
            </w:r>
            <w:r w:rsidRPr="00724A62">
              <w:rPr>
                <w:rFonts w:ascii="Times New Roman" w:eastAsia="宋体" w:hAnsi="Times New Roman" w:cs="Times New Roman"/>
                <w:color w:val="000000" w:themeColor="text1"/>
                <w:kern w:val="0"/>
                <w:szCs w:val="21"/>
              </w:rPr>
              <w:t>10%</w:t>
            </w:r>
            <w:r w:rsidRPr="00724A62">
              <w:rPr>
                <w:rFonts w:ascii="Times New Roman" w:eastAsia="宋体" w:hAnsi="Times New Roman" w:cs="Times New Roman"/>
                <w:color w:val="000000" w:themeColor="text1"/>
                <w:kern w:val="0"/>
                <w:szCs w:val="21"/>
              </w:rPr>
              <w:t>及以上的。</w:t>
            </w:r>
          </w:p>
        </w:tc>
        <w:tc>
          <w:tcPr>
            <w:tcW w:w="1111" w:type="pct"/>
            <w:tcMar>
              <w:top w:w="0" w:type="dxa"/>
              <w:left w:w="0" w:type="dxa"/>
              <w:bottom w:w="0" w:type="dxa"/>
              <w:right w:w="0" w:type="dxa"/>
            </w:tcMar>
            <w:vAlign w:val="center"/>
          </w:tcPr>
          <w:p w14:paraId="7024A511" w14:textId="0468BCC3" w:rsidR="00AF1D1F" w:rsidRPr="00724A62" w:rsidRDefault="00AF1D1F" w:rsidP="00BD44FF">
            <w:pPr>
              <w:snapToGrid w:val="0"/>
              <w:spacing w:line="320" w:lineRule="exact"/>
              <w:jc w:val="center"/>
              <w:rPr>
                <w:rFonts w:ascii="Times New Roman" w:eastAsia="宋体" w:hAnsi="Times New Roman" w:cs="Times New Roman"/>
                <w:color w:val="000000" w:themeColor="text1"/>
                <w:kern w:val="0"/>
                <w:szCs w:val="21"/>
              </w:rPr>
            </w:pPr>
            <w:r w:rsidRPr="00724A62">
              <w:rPr>
                <w:rFonts w:ascii="Times New Roman" w:eastAsia="宋体" w:hAnsi="Times New Roman" w:cs="Times New Roman"/>
                <w:color w:val="000000" w:themeColor="text1"/>
                <w:kern w:val="0"/>
                <w:szCs w:val="21"/>
              </w:rPr>
              <w:t>生产物料运输均采用汽运，存放于原料库</w:t>
            </w:r>
            <w:r w:rsidR="00B15EE9">
              <w:rPr>
                <w:rFonts w:ascii="Times New Roman" w:eastAsia="宋体" w:hAnsi="Times New Roman" w:cs="Times New Roman"/>
                <w:color w:val="000000" w:themeColor="text1"/>
                <w:kern w:val="0"/>
                <w:szCs w:val="21"/>
              </w:rPr>
              <w:t>、罐区等</w:t>
            </w:r>
            <w:r w:rsidRPr="00724A62">
              <w:rPr>
                <w:rFonts w:ascii="Times New Roman" w:eastAsia="宋体" w:hAnsi="Times New Roman" w:cs="Times New Roman"/>
                <w:color w:val="000000" w:themeColor="text1"/>
                <w:kern w:val="0"/>
                <w:szCs w:val="21"/>
              </w:rPr>
              <w:t>。</w:t>
            </w:r>
          </w:p>
        </w:tc>
        <w:tc>
          <w:tcPr>
            <w:tcW w:w="940" w:type="pct"/>
            <w:vAlign w:val="center"/>
          </w:tcPr>
          <w:p w14:paraId="48DD69AC" w14:textId="31CA5ED9" w:rsidR="00AF1D1F" w:rsidRPr="00724A62" w:rsidRDefault="00AF1D1F" w:rsidP="00BD44FF">
            <w:pPr>
              <w:snapToGrid w:val="0"/>
              <w:spacing w:line="320" w:lineRule="exact"/>
              <w:jc w:val="center"/>
              <w:rPr>
                <w:rFonts w:ascii="Times New Roman" w:eastAsia="宋体" w:hAnsi="Times New Roman" w:cs="Times New Roman"/>
                <w:color w:val="000000" w:themeColor="text1"/>
                <w:kern w:val="0"/>
                <w:szCs w:val="21"/>
              </w:rPr>
            </w:pPr>
            <w:r w:rsidRPr="00724A62">
              <w:rPr>
                <w:rFonts w:ascii="Times New Roman" w:eastAsia="宋体" w:hAnsi="Times New Roman" w:cs="Times New Roman"/>
                <w:color w:val="000000" w:themeColor="text1"/>
                <w:kern w:val="0"/>
                <w:szCs w:val="21"/>
              </w:rPr>
              <w:t>生产物料运输均采用汽运，存放于</w:t>
            </w:r>
            <w:r w:rsidR="00B15EE9" w:rsidRPr="00724A62">
              <w:rPr>
                <w:rFonts w:ascii="Times New Roman" w:eastAsia="宋体" w:hAnsi="Times New Roman" w:cs="Times New Roman"/>
                <w:color w:val="000000" w:themeColor="text1"/>
                <w:kern w:val="0"/>
                <w:szCs w:val="21"/>
              </w:rPr>
              <w:t>料库</w:t>
            </w:r>
            <w:r w:rsidR="00B15EE9">
              <w:rPr>
                <w:rFonts w:ascii="Times New Roman" w:eastAsia="宋体" w:hAnsi="Times New Roman" w:cs="Times New Roman"/>
                <w:color w:val="000000" w:themeColor="text1"/>
                <w:kern w:val="0"/>
                <w:szCs w:val="21"/>
              </w:rPr>
              <w:t>、罐区等</w:t>
            </w:r>
            <w:r w:rsidRPr="00724A62">
              <w:rPr>
                <w:rFonts w:ascii="Times New Roman" w:eastAsia="宋体" w:hAnsi="Times New Roman" w:cs="Times New Roman"/>
                <w:color w:val="000000" w:themeColor="text1"/>
                <w:kern w:val="0"/>
                <w:szCs w:val="21"/>
              </w:rPr>
              <w:t>。</w:t>
            </w:r>
          </w:p>
        </w:tc>
        <w:tc>
          <w:tcPr>
            <w:tcW w:w="474" w:type="pct"/>
            <w:vAlign w:val="center"/>
          </w:tcPr>
          <w:p w14:paraId="712BC5EC" w14:textId="77777777" w:rsidR="00AF1D1F" w:rsidRPr="00724A62" w:rsidRDefault="00AF1D1F" w:rsidP="00BD44FF">
            <w:pPr>
              <w:snapToGrid w:val="0"/>
              <w:spacing w:line="320" w:lineRule="exact"/>
              <w:jc w:val="center"/>
              <w:rPr>
                <w:rFonts w:ascii="Times New Roman" w:eastAsia="宋体" w:hAnsi="Times New Roman" w:cs="Times New Roman"/>
                <w:color w:val="000000" w:themeColor="text1"/>
                <w:kern w:val="0"/>
                <w:szCs w:val="21"/>
              </w:rPr>
            </w:pPr>
            <w:r w:rsidRPr="00724A62">
              <w:rPr>
                <w:rFonts w:ascii="Times New Roman" w:eastAsia="宋体" w:hAnsi="Times New Roman" w:cs="Times New Roman"/>
                <w:color w:val="000000" w:themeColor="text1"/>
                <w:kern w:val="0"/>
                <w:szCs w:val="21"/>
              </w:rPr>
              <w:t>无变化</w:t>
            </w:r>
          </w:p>
        </w:tc>
        <w:tc>
          <w:tcPr>
            <w:tcW w:w="428" w:type="pct"/>
            <w:vAlign w:val="center"/>
          </w:tcPr>
          <w:p w14:paraId="3754D1CA" w14:textId="77777777" w:rsidR="00AF1D1F" w:rsidRPr="00724A62" w:rsidRDefault="00AF1D1F" w:rsidP="00BD44FF">
            <w:pPr>
              <w:snapToGrid w:val="0"/>
              <w:spacing w:line="320" w:lineRule="exact"/>
              <w:jc w:val="center"/>
              <w:rPr>
                <w:rFonts w:ascii="Times New Roman" w:eastAsia="宋体" w:hAnsi="Times New Roman" w:cs="Times New Roman"/>
                <w:color w:val="000000" w:themeColor="text1"/>
                <w:kern w:val="0"/>
                <w:szCs w:val="21"/>
              </w:rPr>
            </w:pPr>
            <w:r w:rsidRPr="00724A62">
              <w:rPr>
                <w:rFonts w:ascii="Times New Roman" w:eastAsia="宋体" w:hAnsi="Times New Roman" w:cs="Times New Roman"/>
                <w:color w:val="000000" w:themeColor="text1"/>
                <w:kern w:val="0"/>
                <w:szCs w:val="21"/>
              </w:rPr>
              <w:t>无变动</w:t>
            </w:r>
          </w:p>
        </w:tc>
      </w:tr>
      <w:tr w:rsidR="00724A62" w:rsidRPr="00724A62" w14:paraId="1675B3DC" w14:textId="77777777" w:rsidTr="00BD44FF">
        <w:trPr>
          <w:trHeight w:val="340"/>
        </w:trPr>
        <w:tc>
          <w:tcPr>
            <w:tcW w:w="193" w:type="pct"/>
            <w:vMerge w:val="restart"/>
            <w:tcMar>
              <w:top w:w="0" w:type="dxa"/>
              <w:left w:w="0" w:type="dxa"/>
              <w:bottom w:w="0" w:type="dxa"/>
              <w:right w:w="0" w:type="dxa"/>
            </w:tcMar>
            <w:vAlign w:val="center"/>
          </w:tcPr>
          <w:p w14:paraId="60022F95" w14:textId="77777777" w:rsidR="004C4941" w:rsidRPr="00724A62" w:rsidRDefault="004C4941" w:rsidP="004C4941">
            <w:pPr>
              <w:snapToGrid w:val="0"/>
              <w:spacing w:line="320" w:lineRule="exact"/>
              <w:jc w:val="center"/>
              <w:rPr>
                <w:rFonts w:ascii="Times New Roman" w:eastAsia="宋体" w:hAnsi="Times New Roman" w:cs="Times New Roman"/>
                <w:color w:val="000000" w:themeColor="text1"/>
                <w:kern w:val="0"/>
                <w:szCs w:val="21"/>
              </w:rPr>
            </w:pPr>
            <w:r w:rsidRPr="00724A62">
              <w:rPr>
                <w:rFonts w:ascii="Times New Roman" w:eastAsia="宋体" w:hAnsi="Times New Roman" w:cs="Times New Roman"/>
                <w:color w:val="000000" w:themeColor="text1"/>
                <w:kern w:val="0"/>
                <w:szCs w:val="21"/>
              </w:rPr>
              <w:t>环境保护措施</w:t>
            </w:r>
          </w:p>
        </w:tc>
        <w:tc>
          <w:tcPr>
            <w:tcW w:w="1854" w:type="pct"/>
            <w:tcMar>
              <w:top w:w="0" w:type="dxa"/>
              <w:left w:w="0" w:type="dxa"/>
              <w:bottom w:w="0" w:type="dxa"/>
              <w:right w:w="0" w:type="dxa"/>
            </w:tcMar>
            <w:vAlign w:val="center"/>
          </w:tcPr>
          <w:p w14:paraId="4EE85B31" w14:textId="77777777" w:rsidR="004C4941" w:rsidRPr="00724A62" w:rsidRDefault="004C4941" w:rsidP="004C4941">
            <w:pPr>
              <w:snapToGrid w:val="0"/>
              <w:spacing w:line="320" w:lineRule="exact"/>
              <w:jc w:val="center"/>
              <w:rPr>
                <w:rFonts w:ascii="Times New Roman" w:eastAsia="宋体" w:hAnsi="Times New Roman" w:cs="Times New Roman"/>
                <w:color w:val="000000" w:themeColor="text1"/>
                <w:kern w:val="0"/>
                <w:szCs w:val="21"/>
              </w:rPr>
            </w:pPr>
            <w:r w:rsidRPr="00724A62">
              <w:rPr>
                <w:rFonts w:ascii="Times New Roman" w:eastAsia="宋体" w:hAnsi="Times New Roman" w:cs="Times New Roman"/>
                <w:color w:val="000000" w:themeColor="text1"/>
                <w:kern w:val="0"/>
                <w:szCs w:val="21"/>
              </w:rPr>
              <w:t>8.</w:t>
            </w:r>
            <w:r w:rsidRPr="00724A62">
              <w:rPr>
                <w:rFonts w:ascii="Times New Roman" w:eastAsia="宋体" w:hAnsi="Times New Roman" w:cs="Times New Roman"/>
                <w:color w:val="000000" w:themeColor="text1"/>
                <w:kern w:val="0"/>
                <w:szCs w:val="21"/>
              </w:rPr>
              <w:t>废气、废水污染防治措施变化，导致第</w:t>
            </w:r>
            <w:r w:rsidRPr="00724A62">
              <w:rPr>
                <w:rFonts w:ascii="Times New Roman" w:eastAsia="宋体" w:hAnsi="Times New Roman" w:cs="Times New Roman"/>
                <w:color w:val="000000" w:themeColor="text1"/>
                <w:kern w:val="0"/>
                <w:szCs w:val="21"/>
              </w:rPr>
              <w:t>6</w:t>
            </w:r>
            <w:r w:rsidRPr="00724A62">
              <w:rPr>
                <w:rFonts w:ascii="Times New Roman" w:eastAsia="宋体" w:hAnsi="Times New Roman" w:cs="Times New Roman"/>
                <w:color w:val="000000" w:themeColor="text1"/>
                <w:kern w:val="0"/>
                <w:szCs w:val="21"/>
              </w:rPr>
              <w:t>条中所列情形之一（废气无组织排放改为有组织排放、污染防治措施强化或改进的除外）或大气污染物无组织排放量增加</w:t>
            </w:r>
            <w:r w:rsidRPr="00724A62">
              <w:rPr>
                <w:rFonts w:ascii="Times New Roman" w:eastAsia="宋体" w:hAnsi="Times New Roman" w:cs="Times New Roman"/>
                <w:color w:val="000000" w:themeColor="text1"/>
                <w:kern w:val="0"/>
                <w:szCs w:val="21"/>
              </w:rPr>
              <w:t>10%</w:t>
            </w:r>
            <w:r w:rsidRPr="00724A62">
              <w:rPr>
                <w:rFonts w:ascii="Times New Roman" w:eastAsia="宋体" w:hAnsi="Times New Roman" w:cs="Times New Roman"/>
                <w:color w:val="000000" w:themeColor="text1"/>
                <w:kern w:val="0"/>
                <w:szCs w:val="21"/>
              </w:rPr>
              <w:t>及以上的。</w:t>
            </w:r>
          </w:p>
        </w:tc>
        <w:tc>
          <w:tcPr>
            <w:tcW w:w="1111" w:type="pct"/>
            <w:tcMar>
              <w:top w:w="0" w:type="dxa"/>
              <w:left w:w="0" w:type="dxa"/>
              <w:bottom w:w="0" w:type="dxa"/>
              <w:right w:w="0" w:type="dxa"/>
            </w:tcMar>
            <w:vAlign w:val="center"/>
          </w:tcPr>
          <w:p w14:paraId="42FF4E80" w14:textId="77777777" w:rsidR="004C4941" w:rsidRPr="00724A62" w:rsidRDefault="004C4941" w:rsidP="004C4941">
            <w:pPr>
              <w:snapToGrid w:val="0"/>
              <w:spacing w:line="320" w:lineRule="exact"/>
              <w:jc w:val="center"/>
              <w:rPr>
                <w:rFonts w:ascii="Times New Roman" w:eastAsia="宋体" w:hAnsi="Times New Roman" w:cs="Times New Roman"/>
                <w:color w:val="000000" w:themeColor="text1"/>
                <w:kern w:val="0"/>
                <w:szCs w:val="21"/>
              </w:rPr>
            </w:pPr>
            <w:r w:rsidRPr="00724A62">
              <w:rPr>
                <w:rFonts w:ascii="Times New Roman" w:eastAsia="宋体" w:hAnsi="Times New Roman" w:cs="Times New Roman"/>
                <w:color w:val="000000" w:themeColor="text1"/>
                <w:kern w:val="0"/>
                <w:szCs w:val="21"/>
              </w:rPr>
              <w:t>具体见章节</w:t>
            </w:r>
            <w:r w:rsidRPr="00724A62">
              <w:rPr>
                <w:rFonts w:ascii="Times New Roman" w:eastAsia="宋体" w:hAnsi="Times New Roman" w:cs="Times New Roman"/>
                <w:color w:val="000000" w:themeColor="text1"/>
                <w:kern w:val="0"/>
                <w:szCs w:val="21"/>
              </w:rPr>
              <w:t>2.4.6</w:t>
            </w:r>
            <w:r w:rsidRPr="00724A62">
              <w:rPr>
                <w:rFonts w:ascii="Times New Roman" w:eastAsia="宋体" w:hAnsi="Times New Roman" w:cs="Times New Roman"/>
                <w:color w:val="000000" w:themeColor="text1"/>
                <w:kern w:val="0"/>
                <w:szCs w:val="21"/>
              </w:rPr>
              <w:t>。</w:t>
            </w:r>
          </w:p>
        </w:tc>
        <w:tc>
          <w:tcPr>
            <w:tcW w:w="940" w:type="pct"/>
            <w:vAlign w:val="center"/>
          </w:tcPr>
          <w:p w14:paraId="57736D53" w14:textId="77777777" w:rsidR="004C4941" w:rsidRPr="00724A62" w:rsidRDefault="004C4941" w:rsidP="004C4941">
            <w:pPr>
              <w:snapToGrid w:val="0"/>
              <w:spacing w:line="320" w:lineRule="exact"/>
              <w:jc w:val="center"/>
              <w:rPr>
                <w:rFonts w:ascii="Times New Roman" w:eastAsia="宋体" w:hAnsi="Times New Roman" w:cs="Times New Roman"/>
                <w:color w:val="000000" w:themeColor="text1"/>
                <w:kern w:val="0"/>
                <w:szCs w:val="21"/>
              </w:rPr>
            </w:pPr>
            <w:r w:rsidRPr="00724A62">
              <w:rPr>
                <w:rFonts w:ascii="Times New Roman" w:eastAsia="宋体" w:hAnsi="Times New Roman" w:cs="Times New Roman"/>
                <w:color w:val="000000" w:themeColor="text1"/>
                <w:kern w:val="0"/>
                <w:szCs w:val="21"/>
              </w:rPr>
              <w:t>具体见章节</w:t>
            </w:r>
            <w:r w:rsidRPr="00724A62">
              <w:rPr>
                <w:rFonts w:ascii="Times New Roman" w:eastAsia="宋体" w:hAnsi="Times New Roman" w:cs="Times New Roman"/>
                <w:color w:val="000000" w:themeColor="text1"/>
                <w:kern w:val="0"/>
                <w:szCs w:val="21"/>
              </w:rPr>
              <w:t>2.4.6</w:t>
            </w:r>
            <w:r w:rsidRPr="00724A62">
              <w:rPr>
                <w:rFonts w:ascii="Times New Roman" w:eastAsia="宋体" w:hAnsi="Times New Roman" w:cs="Times New Roman"/>
                <w:color w:val="000000" w:themeColor="text1"/>
                <w:kern w:val="0"/>
                <w:szCs w:val="21"/>
              </w:rPr>
              <w:t>。</w:t>
            </w:r>
          </w:p>
        </w:tc>
        <w:tc>
          <w:tcPr>
            <w:tcW w:w="474" w:type="pct"/>
            <w:vAlign w:val="center"/>
          </w:tcPr>
          <w:p w14:paraId="0235E76B" w14:textId="3E95C6BF" w:rsidR="004C4941" w:rsidRPr="00724A62" w:rsidRDefault="00FD005B" w:rsidP="004C4941">
            <w:pPr>
              <w:snapToGrid w:val="0"/>
              <w:spacing w:line="320" w:lineRule="exact"/>
              <w:jc w:val="center"/>
              <w:rPr>
                <w:rFonts w:ascii="Times New Roman" w:eastAsia="宋体" w:hAnsi="Times New Roman" w:cs="Times New Roman"/>
                <w:color w:val="000000" w:themeColor="text1"/>
                <w:kern w:val="0"/>
                <w:szCs w:val="21"/>
              </w:rPr>
            </w:pPr>
            <w:r w:rsidRPr="00724A62">
              <w:rPr>
                <w:rFonts w:ascii="Times New Roman" w:eastAsia="宋体" w:hAnsi="Times New Roman" w:cs="Times New Roman"/>
                <w:color w:val="000000" w:themeColor="text1"/>
                <w:kern w:val="0"/>
                <w:szCs w:val="21"/>
              </w:rPr>
              <w:t>无变化</w:t>
            </w:r>
          </w:p>
        </w:tc>
        <w:tc>
          <w:tcPr>
            <w:tcW w:w="428" w:type="pct"/>
            <w:vAlign w:val="center"/>
          </w:tcPr>
          <w:p w14:paraId="68FB9450" w14:textId="3119FD26" w:rsidR="004C4941" w:rsidRPr="00724A62" w:rsidRDefault="004C4941" w:rsidP="004C4941">
            <w:pPr>
              <w:snapToGrid w:val="0"/>
              <w:spacing w:line="320" w:lineRule="exact"/>
              <w:jc w:val="center"/>
              <w:rPr>
                <w:rFonts w:ascii="Times New Roman" w:eastAsia="宋体" w:hAnsi="Times New Roman" w:cs="Times New Roman"/>
                <w:b/>
                <w:bCs/>
                <w:color w:val="000000" w:themeColor="text1"/>
                <w:kern w:val="0"/>
                <w:szCs w:val="21"/>
              </w:rPr>
            </w:pPr>
            <w:r w:rsidRPr="00724A62">
              <w:rPr>
                <w:rFonts w:ascii="Times New Roman" w:eastAsia="宋体" w:hAnsi="Times New Roman" w:cs="Times New Roman"/>
                <w:color w:val="000000" w:themeColor="text1"/>
                <w:kern w:val="0"/>
                <w:szCs w:val="21"/>
              </w:rPr>
              <w:t>无变动</w:t>
            </w:r>
          </w:p>
        </w:tc>
      </w:tr>
      <w:tr w:rsidR="00724A62" w:rsidRPr="00724A62" w14:paraId="2C298A2B" w14:textId="77777777" w:rsidTr="00BD44FF">
        <w:trPr>
          <w:trHeight w:val="340"/>
        </w:trPr>
        <w:tc>
          <w:tcPr>
            <w:tcW w:w="193" w:type="pct"/>
            <w:vMerge/>
            <w:tcMar>
              <w:top w:w="0" w:type="dxa"/>
              <w:left w:w="0" w:type="dxa"/>
              <w:bottom w:w="0" w:type="dxa"/>
              <w:right w:w="0" w:type="dxa"/>
            </w:tcMar>
            <w:vAlign w:val="center"/>
          </w:tcPr>
          <w:p w14:paraId="3C81AD87" w14:textId="77777777" w:rsidR="00AF1D1F" w:rsidRPr="00724A62" w:rsidRDefault="00AF1D1F" w:rsidP="00BD44FF">
            <w:pPr>
              <w:snapToGrid w:val="0"/>
              <w:spacing w:line="320" w:lineRule="exact"/>
              <w:jc w:val="center"/>
              <w:rPr>
                <w:rFonts w:ascii="Times New Roman" w:eastAsia="宋体" w:hAnsi="Times New Roman" w:cs="Times New Roman"/>
                <w:color w:val="000000" w:themeColor="text1"/>
                <w:kern w:val="0"/>
                <w:szCs w:val="21"/>
              </w:rPr>
            </w:pPr>
          </w:p>
        </w:tc>
        <w:tc>
          <w:tcPr>
            <w:tcW w:w="1854" w:type="pct"/>
            <w:tcMar>
              <w:top w:w="0" w:type="dxa"/>
              <w:left w:w="0" w:type="dxa"/>
              <w:bottom w:w="0" w:type="dxa"/>
              <w:right w:w="0" w:type="dxa"/>
            </w:tcMar>
            <w:vAlign w:val="center"/>
          </w:tcPr>
          <w:p w14:paraId="55EAED22" w14:textId="77777777" w:rsidR="00AF1D1F" w:rsidRPr="00724A62" w:rsidRDefault="00AF1D1F" w:rsidP="00BD44FF">
            <w:pPr>
              <w:snapToGrid w:val="0"/>
              <w:spacing w:line="320" w:lineRule="exact"/>
              <w:jc w:val="center"/>
              <w:rPr>
                <w:rFonts w:ascii="Times New Roman" w:eastAsia="宋体" w:hAnsi="Times New Roman" w:cs="Times New Roman"/>
                <w:color w:val="000000" w:themeColor="text1"/>
                <w:kern w:val="0"/>
                <w:szCs w:val="21"/>
              </w:rPr>
            </w:pPr>
            <w:r w:rsidRPr="00724A62">
              <w:rPr>
                <w:rFonts w:ascii="Times New Roman" w:eastAsia="宋体" w:hAnsi="Times New Roman" w:cs="Times New Roman"/>
                <w:color w:val="000000" w:themeColor="text1"/>
                <w:kern w:val="0"/>
                <w:szCs w:val="21"/>
              </w:rPr>
              <w:t>9.</w:t>
            </w:r>
            <w:r w:rsidRPr="00724A62">
              <w:rPr>
                <w:rFonts w:ascii="Times New Roman" w:eastAsia="宋体" w:hAnsi="Times New Roman" w:cs="Times New Roman"/>
                <w:color w:val="000000" w:themeColor="text1"/>
                <w:kern w:val="0"/>
                <w:szCs w:val="21"/>
              </w:rPr>
              <w:t>新增废水直接排放口；废水由间接排放改为直接排放；废水直接排放口位置变化，导致不利环境影响加重的。</w:t>
            </w:r>
          </w:p>
        </w:tc>
        <w:tc>
          <w:tcPr>
            <w:tcW w:w="1111" w:type="pct"/>
            <w:tcMar>
              <w:top w:w="0" w:type="dxa"/>
              <w:left w:w="0" w:type="dxa"/>
              <w:bottom w:w="0" w:type="dxa"/>
              <w:right w:w="0" w:type="dxa"/>
            </w:tcMar>
            <w:vAlign w:val="center"/>
          </w:tcPr>
          <w:p w14:paraId="30980A11" w14:textId="77777777" w:rsidR="00AF1D1F" w:rsidRPr="00724A62" w:rsidRDefault="00AF1D1F" w:rsidP="00BD44FF">
            <w:pPr>
              <w:snapToGrid w:val="0"/>
              <w:spacing w:line="320" w:lineRule="exact"/>
              <w:jc w:val="center"/>
              <w:rPr>
                <w:rFonts w:ascii="Times New Roman" w:eastAsia="宋体" w:hAnsi="Times New Roman" w:cs="Times New Roman"/>
                <w:color w:val="000000" w:themeColor="text1"/>
                <w:kern w:val="0"/>
                <w:szCs w:val="21"/>
              </w:rPr>
            </w:pPr>
            <w:r w:rsidRPr="00724A62">
              <w:rPr>
                <w:rFonts w:ascii="Times New Roman" w:eastAsia="宋体" w:hAnsi="Times New Roman" w:cs="Times New Roman"/>
                <w:color w:val="000000" w:themeColor="text1"/>
                <w:kern w:val="0"/>
                <w:szCs w:val="21"/>
              </w:rPr>
              <w:t>严格实行雨污分流。</w:t>
            </w:r>
          </w:p>
        </w:tc>
        <w:tc>
          <w:tcPr>
            <w:tcW w:w="940" w:type="pct"/>
            <w:vAlign w:val="center"/>
          </w:tcPr>
          <w:p w14:paraId="53C70A69" w14:textId="77777777" w:rsidR="00AF1D1F" w:rsidRPr="00724A62" w:rsidRDefault="00AF1D1F" w:rsidP="00BD44FF">
            <w:pPr>
              <w:snapToGrid w:val="0"/>
              <w:spacing w:line="320" w:lineRule="exact"/>
              <w:jc w:val="center"/>
              <w:rPr>
                <w:rFonts w:ascii="Times New Roman" w:eastAsia="宋体" w:hAnsi="Times New Roman" w:cs="Times New Roman"/>
                <w:color w:val="000000" w:themeColor="text1"/>
                <w:kern w:val="0"/>
                <w:szCs w:val="21"/>
              </w:rPr>
            </w:pPr>
            <w:r w:rsidRPr="00724A62">
              <w:rPr>
                <w:rFonts w:ascii="Times New Roman" w:eastAsia="宋体" w:hAnsi="Times New Roman" w:cs="Times New Roman"/>
                <w:color w:val="000000" w:themeColor="text1"/>
                <w:kern w:val="0"/>
                <w:szCs w:val="21"/>
              </w:rPr>
              <w:t>严格实行雨污分流。</w:t>
            </w:r>
          </w:p>
        </w:tc>
        <w:tc>
          <w:tcPr>
            <w:tcW w:w="474" w:type="pct"/>
            <w:vAlign w:val="center"/>
          </w:tcPr>
          <w:p w14:paraId="15E74EFD" w14:textId="77777777" w:rsidR="00AF1D1F" w:rsidRPr="00724A62" w:rsidRDefault="00AF1D1F" w:rsidP="00BD44FF">
            <w:pPr>
              <w:snapToGrid w:val="0"/>
              <w:spacing w:line="320" w:lineRule="exact"/>
              <w:jc w:val="center"/>
              <w:rPr>
                <w:rFonts w:ascii="Times New Roman" w:eastAsia="宋体" w:hAnsi="Times New Roman" w:cs="Times New Roman"/>
                <w:color w:val="000000" w:themeColor="text1"/>
                <w:kern w:val="0"/>
                <w:szCs w:val="21"/>
              </w:rPr>
            </w:pPr>
            <w:r w:rsidRPr="00724A62">
              <w:rPr>
                <w:rFonts w:ascii="Times New Roman" w:eastAsia="宋体" w:hAnsi="Times New Roman" w:cs="Times New Roman"/>
                <w:color w:val="000000" w:themeColor="text1"/>
                <w:kern w:val="0"/>
                <w:szCs w:val="21"/>
              </w:rPr>
              <w:t>无变化</w:t>
            </w:r>
          </w:p>
        </w:tc>
        <w:tc>
          <w:tcPr>
            <w:tcW w:w="428" w:type="pct"/>
            <w:vAlign w:val="center"/>
          </w:tcPr>
          <w:p w14:paraId="65CE0884" w14:textId="77777777" w:rsidR="00AF1D1F" w:rsidRPr="00724A62" w:rsidRDefault="00AF1D1F" w:rsidP="00BD44FF">
            <w:pPr>
              <w:snapToGrid w:val="0"/>
              <w:spacing w:line="320" w:lineRule="exact"/>
              <w:jc w:val="center"/>
              <w:rPr>
                <w:rFonts w:ascii="Times New Roman" w:eastAsia="宋体" w:hAnsi="Times New Roman" w:cs="Times New Roman"/>
                <w:color w:val="000000" w:themeColor="text1"/>
                <w:kern w:val="0"/>
                <w:szCs w:val="21"/>
              </w:rPr>
            </w:pPr>
            <w:r w:rsidRPr="00724A62">
              <w:rPr>
                <w:rFonts w:ascii="Times New Roman" w:eastAsia="宋体" w:hAnsi="Times New Roman" w:cs="Times New Roman"/>
                <w:color w:val="000000" w:themeColor="text1"/>
                <w:kern w:val="0"/>
                <w:szCs w:val="21"/>
              </w:rPr>
              <w:t>无变动</w:t>
            </w:r>
          </w:p>
        </w:tc>
      </w:tr>
      <w:tr w:rsidR="00724A62" w:rsidRPr="00724A62" w14:paraId="2AAC80AD" w14:textId="77777777" w:rsidTr="00BD44FF">
        <w:trPr>
          <w:trHeight w:val="340"/>
        </w:trPr>
        <w:tc>
          <w:tcPr>
            <w:tcW w:w="193" w:type="pct"/>
            <w:vMerge/>
            <w:tcMar>
              <w:top w:w="0" w:type="dxa"/>
              <w:left w:w="0" w:type="dxa"/>
              <w:bottom w:w="0" w:type="dxa"/>
              <w:right w:w="0" w:type="dxa"/>
            </w:tcMar>
            <w:vAlign w:val="center"/>
          </w:tcPr>
          <w:p w14:paraId="50A661C5" w14:textId="77777777" w:rsidR="00AF1D1F" w:rsidRPr="00724A62" w:rsidRDefault="00AF1D1F" w:rsidP="00BD44FF">
            <w:pPr>
              <w:snapToGrid w:val="0"/>
              <w:spacing w:line="320" w:lineRule="exact"/>
              <w:jc w:val="center"/>
              <w:rPr>
                <w:rFonts w:ascii="Times New Roman" w:eastAsia="宋体" w:hAnsi="Times New Roman" w:cs="Times New Roman"/>
                <w:color w:val="000000" w:themeColor="text1"/>
                <w:kern w:val="0"/>
                <w:szCs w:val="21"/>
              </w:rPr>
            </w:pPr>
          </w:p>
        </w:tc>
        <w:tc>
          <w:tcPr>
            <w:tcW w:w="1854" w:type="pct"/>
            <w:tcMar>
              <w:top w:w="0" w:type="dxa"/>
              <w:left w:w="0" w:type="dxa"/>
              <w:bottom w:w="0" w:type="dxa"/>
              <w:right w:w="0" w:type="dxa"/>
            </w:tcMar>
            <w:vAlign w:val="center"/>
          </w:tcPr>
          <w:p w14:paraId="1A01ADB7" w14:textId="77777777" w:rsidR="00AF1D1F" w:rsidRPr="00724A62" w:rsidRDefault="00AF1D1F" w:rsidP="00BD44FF">
            <w:pPr>
              <w:snapToGrid w:val="0"/>
              <w:spacing w:line="320" w:lineRule="exact"/>
              <w:jc w:val="center"/>
              <w:rPr>
                <w:rFonts w:ascii="Times New Roman" w:eastAsia="宋体" w:hAnsi="Times New Roman" w:cs="Times New Roman"/>
                <w:color w:val="000000" w:themeColor="text1"/>
                <w:kern w:val="0"/>
                <w:szCs w:val="21"/>
              </w:rPr>
            </w:pPr>
            <w:r w:rsidRPr="00724A62">
              <w:rPr>
                <w:rFonts w:ascii="Times New Roman" w:eastAsia="宋体" w:hAnsi="Times New Roman" w:cs="Times New Roman"/>
                <w:color w:val="000000" w:themeColor="text1"/>
                <w:kern w:val="0"/>
                <w:szCs w:val="21"/>
              </w:rPr>
              <w:t>10.</w:t>
            </w:r>
            <w:r w:rsidRPr="00724A62">
              <w:rPr>
                <w:rFonts w:ascii="Times New Roman" w:eastAsia="宋体" w:hAnsi="Times New Roman" w:cs="Times New Roman"/>
                <w:color w:val="000000" w:themeColor="text1"/>
                <w:kern w:val="0"/>
                <w:szCs w:val="21"/>
              </w:rPr>
              <w:t>新增废气主要排放口（废气无组织排放改为有组织排放的除外）；主要排放口排气筒高度降低</w:t>
            </w:r>
            <w:r w:rsidRPr="00724A62">
              <w:rPr>
                <w:rFonts w:ascii="Times New Roman" w:eastAsia="宋体" w:hAnsi="Times New Roman" w:cs="Times New Roman"/>
                <w:color w:val="000000" w:themeColor="text1"/>
                <w:kern w:val="0"/>
                <w:szCs w:val="21"/>
              </w:rPr>
              <w:t>10%</w:t>
            </w:r>
            <w:r w:rsidRPr="00724A62">
              <w:rPr>
                <w:rFonts w:ascii="Times New Roman" w:eastAsia="宋体" w:hAnsi="Times New Roman" w:cs="Times New Roman"/>
                <w:color w:val="000000" w:themeColor="text1"/>
                <w:kern w:val="0"/>
                <w:szCs w:val="21"/>
              </w:rPr>
              <w:t>及以上的。</w:t>
            </w:r>
          </w:p>
        </w:tc>
        <w:tc>
          <w:tcPr>
            <w:tcW w:w="1111" w:type="pct"/>
            <w:tcMar>
              <w:top w:w="0" w:type="dxa"/>
              <w:left w:w="0" w:type="dxa"/>
              <w:bottom w:w="0" w:type="dxa"/>
              <w:right w:w="0" w:type="dxa"/>
            </w:tcMar>
            <w:vAlign w:val="center"/>
          </w:tcPr>
          <w:p w14:paraId="4D721594" w14:textId="67104AF1" w:rsidR="00AF1D1F" w:rsidRPr="00724A62" w:rsidRDefault="00AF1D1F" w:rsidP="00BD44FF">
            <w:pPr>
              <w:snapToGrid w:val="0"/>
              <w:spacing w:line="320" w:lineRule="exact"/>
              <w:jc w:val="center"/>
              <w:rPr>
                <w:rFonts w:ascii="Times New Roman" w:eastAsia="宋体" w:hAnsi="Times New Roman" w:cs="Times New Roman"/>
                <w:color w:val="000000" w:themeColor="text1"/>
                <w:kern w:val="0"/>
                <w:szCs w:val="21"/>
              </w:rPr>
            </w:pPr>
            <w:r w:rsidRPr="00724A62">
              <w:rPr>
                <w:rFonts w:ascii="Times New Roman" w:eastAsia="宋体" w:hAnsi="Times New Roman" w:cs="Times New Roman"/>
                <w:color w:val="000000" w:themeColor="text1"/>
                <w:kern w:val="0"/>
                <w:szCs w:val="21"/>
              </w:rPr>
              <w:t>见章节</w:t>
            </w:r>
            <w:r w:rsidRPr="00724A62">
              <w:rPr>
                <w:rFonts w:ascii="Times New Roman" w:eastAsia="宋体" w:hAnsi="Times New Roman" w:cs="Times New Roman"/>
                <w:color w:val="000000" w:themeColor="text1"/>
                <w:kern w:val="0"/>
                <w:szCs w:val="21"/>
              </w:rPr>
              <w:t>2.4.6.2</w:t>
            </w:r>
            <w:r w:rsidRPr="00724A62">
              <w:rPr>
                <w:rFonts w:ascii="Times New Roman" w:eastAsia="宋体" w:hAnsi="Times New Roman" w:cs="Times New Roman"/>
                <w:color w:val="000000" w:themeColor="text1"/>
                <w:kern w:val="0"/>
                <w:szCs w:val="21"/>
              </w:rPr>
              <w:t>。</w:t>
            </w:r>
          </w:p>
        </w:tc>
        <w:tc>
          <w:tcPr>
            <w:tcW w:w="940" w:type="pct"/>
            <w:vAlign w:val="center"/>
          </w:tcPr>
          <w:p w14:paraId="2CB2AF46" w14:textId="6993FC25" w:rsidR="00AF1D1F" w:rsidRPr="00724A62" w:rsidRDefault="00AF1D1F" w:rsidP="00BD44FF">
            <w:pPr>
              <w:snapToGrid w:val="0"/>
              <w:spacing w:line="320" w:lineRule="exact"/>
              <w:jc w:val="center"/>
              <w:rPr>
                <w:rFonts w:ascii="Times New Roman" w:eastAsia="宋体" w:hAnsi="Times New Roman" w:cs="Times New Roman"/>
                <w:color w:val="000000" w:themeColor="text1"/>
                <w:kern w:val="0"/>
                <w:szCs w:val="21"/>
              </w:rPr>
            </w:pPr>
            <w:r w:rsidRPr="00724A62">
              <w:rPr>
                <w:rFonts w:ascii="Times New Roman" w:eastAsia="宋体" w:hAnsi="Times New Roman" w:cs="Times New Roman"/>
                <w:color w:val="000000" w:themeColor="text1"/>
                <w:kern w:val="0"/>
                <w:szCs w:val="21"/>
              </w:rPr>
              <w:t>见章节</w:t>
            </w:r>
            <w:r w:rsidRPr="00724A62">
              <w:rPr>
                <w:rFonts w:ascii="Times New Roman" w:eastAsia="宋体" w:hAnsi="Times New Roman" w:cs="Times New Roman"/>
                <w:color w:val="000000" w:themeColor="text1"/>
                <w:kern w:val="0"/>
                <w:szCs w:val="21"/>
              </w:rPr>
              <w:t>2.4.6.2</w:t>
            </w:r>
            <w:r w:rsidRPr="00724A62">
              <w:rPr>
                <w:rFonts w:ascii="Times New Roman" w:eastAsia="宋体" w:hAnsi="Times New Roman" w:cs="Times New Roman"/>
                <w:color w:val="000000" w:themeColor="text1"/>
                <w:kern w:val="0"/>
                <w:szCs w:val="21"/>
              </w:rPr>
              <w:t>。</w:t>
            </w:r>
          </w:p>
        </w:tc>
        <w:tc>
          <w:tcPr>
            <w:tcW w:w="474" w:type="pct"/>
            <w:vAlign w:val="center"/>
          </w:tcPr>
          <w:p w14:paraId="5DFAE878" w14:textId="77777777" w:rsidR="00AF1D1F" w:rsidRPr="00724A62" w:rsidRDefault="00AF1D1F" w:rsidP="00BD44FF">
            <w:pPr>
              <w:snapToGrid w:val="0"/>
              <w:spacing w:line="320" w:lineRule="exact"/>
              <w:jc w:val="center"/>
              <w:rPr>
                <w:rFonts w:ascii="Times New Roman" w:eastAsia="宋体" w:hAnsi="Times New Roman" w:cs="Times New Roman"/>
                <w:color w:val="000000" w:themeColor="text1"/>
                <w:kern w:val="0"/>
                <w:szCs w:val="21"/>
              </w:rPr>
            </w:pPr>
            <w:r w:rsidRPr="00724A62">
              <w:rPr>
                <w:rFonts w:ascii="Times New Roman" w:eastAsia="宋体" w:hAnsi="Times New Roman" w:cs="Times New Roman"/>
                <w:color w:val="000000" w:themeColor="text1"/>
                <w:kern w:val="0"/>
                <w:szCs w:val="21"/>
              </w:rPr>
              <w:t>无变化</w:t>
            </w:r>
          </w:p>
        </w:tc>
        <w:tc>
          <w:tcPr>
            <w:tcW w:w="428" w:type="pct"/>
            <w:vAlign w:val="center"/>
          </w:tcPr>
          <w:p w14:paraId="7DB52DD7" w14:textId="77777777" w:rsidR="00AF1D1F" w:rsidRPr="00724A62" w:rsidRDefault="00AF1D1F" w:rsidP="00BD44FF">
            <w:pPr>
              <w:snapToGrid w:val="0"/>
              <w:spacing w:line="320" w:lineRule="exact"/>
              <w:jc w:val="center"/>
              <w:rPr>
                <w:rFonts w:ascii="Times New Roman" w:eastAsia="宋体" w:hAnsi="Times New Roman" w:cs="Times New Roman"/>
                <w:color w:val="000000" w:themeColor="text1"/>
                <w:kern w:val="0"/>
                <w:szCs w:val="21"/>
              </w:rPr>
            </w:pPr>
            <w:r w:rsidRPr="00724A62">
              <w:rPr>
                <w:rFonts w:ascii="Times New Roman" w:eastAsia="宋体" w:hAnsi="Times New Roman" w:cs="Times New Roman"/>
                <w:color w:val="000000" w:themeColor="text1"/>
                <w:kern w:val="0"/>
                <w:szCs w:val="21"/>
              </w:rPr>
              <w:t>无变动</w:t>
            </w:r>
          </w:p>
        </w:tc>
      </w:tr>
      <w:tr w:rsidR="00724A62" w:rsidRPr="00724A62" w14:paraId="4CEC451D" w14:textId="77777777" w:rsidTr="00BD44FF">
        <w:trPr>
          <w:trHeight w:val="340"/>
        </w:trPr>
        <w:tc>
          <w:tcPr>
            <w:tcW w:w="193" w:type="pct"/>
            <w:vMerge/>
            <w:tcMar>
              <w:top w:w="0" w:type="dxa"/>
              <w:left w:w="0" w:type="dxa"/>
              <w:bottom w:w="0" w:type="dxa"/>
              <w:right w:w="0" w:type="dxa"/>
            </w:tcMar>
            <w:vAlign w:val="center"/>
          </w:tcPr>
          <w:p w14:paraId="36D13228" w14:textId="77777777" w:rsidR="00AF1D1F" w:rsidRPr="00724A62" w:rsidRDefault="00AF1D1F" w:rsidP="00BD44FF">
            <w:pPr>
              <w:snapToGrid w:val="0"/>
              <w:spacing w:line="320" w:lineRule="exact"/>
              <w:jc w:val="center"/>
              <w:rPr>
                <w:rFonts w:ascii="Times New Roman" w:eastAsia="宋体" w:hAnsi="Times New Roman" w:cs="Times New Roman"/>
                <w:color w:val="000000" w:themeColor="text1"/>
                <w:kern w:val="0"/>
                <w:szCs w:val="21"/>
              </w:rPr>
            </w:pPr>
          </w:p>
        </w:tc>
        <w:tc>
          <w:tcPr>
            <w:tcW w:w="1854" w:type="pct"/>
            <w:tcMar>
              <w:top w:w="0" w:type="dxa"/>
              <w:left w:w="0" w:type="dxa"/>
              <w:bottom w:w="0" w:type="dxa"/>
              <w:right w:w="0" w:type="dxa"/>
            </w:tcMar>
            <w:vAlign w:val="center"/>
          </w:tcPr>
          <w:p w14:paraId="127E030C" w14:textId="77777777" w:rsidR="00AF1D1F" w:rsidRPr="00724A62" w:rsidRDefault="00AF1D1F" w:rsidP="00BD44FF">
            <w:pPr>
              <w:snapToGrid w:val="0"/>
              <w:spacing w:line="320" w:lineRule="exact"/>
              <w:jc w:val="center"/>
              <w:rPr>
                <w:rFonts w:ascii="Times New Roman" w:eastAsia="宋体" w:hAnsi="Times New Roman" w:cs="Times New Roman"/>
                <w:color w:val="000000" w:themeColor="text1"/>
                <w:kern w:val="0"/>
                <w:szCs w:val="21"/>
              </w:rPr>
            </w:pPr>
            <w:r w:rsidRPr="00724A62">
              <w:rPr>
                <w:rFonts w:ascii="Times New Roman" w:eastAsia="宋体" w:hAnsi="Times New Roman" w:cs="Times New Roman"/>
                <w:color w:val="000000" w:themeColor="text1"/>
                <w:kern w:val="0"/>
                <w:szCs w:val="21"/>
              </w:rPr>
              <w:t>11.</w:t>
            </w:r>
            <w:r w:rsidRPr="00724A62">
              <w:rPr>
                <w:rFonts w:ascii="Times New Roman" w:eastAsia="宋体" w:hAnsi="Times New Roman" w:cs="Times New Roman"/>
                <w:color w:val="000000" w:themeColor="text1"/>
                <w:kern w:val="0"/>
                <w:szCs w:val="21"/>
              </w:rPr>
              <w:t>噪声、土壤或地下水污染防治措施变化，导致不利环境影响加重的。</w:t>
            </w:r>
          </w:p>
        </w:tc>
        <w:tc>
          <w:tcPr>
            <w:tcW w:w="1111" w:type="pct"/>
            <w:tcMar>
              <w:top w:w="0" w:type="dxa"/>
              <w:left w:w="0" w:type="dxa"/>
              <w:bottom w:w="0" w:type="dxa"/>
              <w:right w:w="0" w:type="dxa"/>
            </w:tcMar>
            <w:vAlign w:val="center"/>
          </w:tcPr>
          <w:p w14:paraId="0747A706" w14:textId="77777777" w:rsidR="00AF1D1F" w:rsidRPr="00724A62" w:rsidRDefault="00AF1D1F" w:rsidP="00BD44FF">
            <w:pPr>
              <w:snapToGrid w:val="0"/>
              <w:spacing w:line="320" w:lineRule="exact"/>
              <w:jc w:val="center"/>
              <w:rPr>
                <w:rFonts w:ascii="Times New Roman" w:eastAsia="宋体" w:hAnsi="Times New Roman" w:cs="Times New Roman"/>
                <w:color w:val="000000" w:themeColor="text1"/>
                <w:kern w:val="0"/>
                <w:szCs w:val="21"/>
              </w:rPr>
            </w:pPr>
            <w:r w:rsidRPr="00724A62">
              <w:rPr>
                <w:rFonts w:ascii="Times New Roman" w:eastAsia="宋体" w:hAnsi="Times New Roman" w:cs="Times New Roman"/>
                <w:color w:val="000000" w:themeColor="text1"/>
                <w:kern w:val="0"/>
                <w:szCs w:val="21"/>
              </w:rPr>
              <w:t>建设方须重视环境风险管理，制定相关环保管理规章制度和事故应急预案，采取切实可行的工程控制和管理措施，杜绝发生环境污染事故。</w:t>
            </w:r>
          </w:p>
        </w:tc>
        <w:tc>
          <w:tcPr>
            <w:tcW w:w="940" w:type="pct"/>
            <w:vAlign w:val="center"/>
          </w:tcPr>
          <w:p w14:paraId="62DF457A" w14:textId="7CE841D6" w:rsidR="00AF1D1F" w:rsidRPr="00724A62" w:rsidRDefault="00B15EE9" w:rsidP="00B15EE9">
            <w:pPr>
              <w:snapToGrid w:val="0"/>
              <w:spacing w:line="320" w:lineRule="exact"/>
              <w:jc w:val="center"/>
              <w:rPr>
                <w:rFonts w:ascii="Times New Roman" w:eastAsia="宋体" w:hAnsi="Times New Roman" w:cs="Times New Roman"/>
                <w:color w:val="000000" w:themeColor="text1"/>
                <w:kern w:val="0"/>
                <w:szCs w:val="21"/>
              </w:rPr>
            </w:pPr>
            <w:r>
              <w:rPr>
                <w:rFonts w:ascii="Times New Roman" w:eastAsia="宋体" w:hAnsi="Times New Roman" w:cs="Times New Roman"/>
                <w:color w:val="000000" w:themeColor="text1"/>
                <w:kern w:val="0"/>
                <w:szCs w:val="21"/>
              </w:rPr>
              <w:t>噪声</w:t>
            </w:r>
            <w:r w:rsidRPr="00724A62">
              <w:rPr>
                <w:rFonts w:ascii="Times New Roman" w:eastAsia="宋体" w:hAnsi="Times New Roman" w:cs="Times New Roman"/>
                <w:color w:val="000000" w:themeColor="text1"/>
                <w:kern w:val="0"/>
                <w:szCs w:val="21"/>
              </w:rPr>
              <w:t>见章节</w:t>
            </w:r>
            <w:r w:rsidRPr="00724A62">
              <w:rPr>
                <w:rFonts w:ascii="Times New Roman" w:eastAsia="宋体" w:hAnsi="Times New Roman" w:cs="Times New Roman"/>
                <w:color w:val="000000" w:themeColor="text1"/>
                <w:kern w:val="0"/>
                <w:szCs w:val="21"/>
              </w:rPr>
              <w:t>2.4.6.</w:t>
            </w:r>
            <w:r>
              <w:rPr>
                <w:rFonts w:ascii="Times New Roman" w:eastAsia="宋体" w:hAnsi="Times New Roman" w:cs="Times New Roman"/>
                <w:color w:val="000000" w:themeColor="text1"/>
                <w:kern w:val="0"/>
                <w:szCs w:val="21"/>
              </w:rPr>
              <w:t>3</w:t>
            </w:r>
            <w:r w:rsidRPr="00724A62">
              <w:rPr>
                <w:rFonts w:ascii="Times New Roman" w:eastAsia="宋体" w:hAnsi="Times New Roman" w:cs="Times New Roman"/>
                <w:color w:val="000000" w:themeColor="text1"/>
                <w:kern w:val="0"/>
                <w:szCs w:val="21"/>
              </w:rPr>
              <w:t>。</w:t>
            </w:r>
            <w:r>
              <w:rPr>
                <w:rFonts w:ascii="Times New Roman" w:eastAsia="宋体" w:hAnsi="Times New Roman" w:cs="Times New Roman"/>
                <w:color w:val="000000" w:themeColor="text1"/>
                <w:kern w:val="0"/>
                <w:szCs w:val="21"/>
              </w:rPr>
              <w:t>土壤、地下水污染防治措施依托现有未变化。</w:t>
            </w:r>
          </w:p>
        </w:tc>
        <w:tc>
          <w:tcPr>
            <w:tcW w:w="474" w:type="pct"/>
            <w:vAlign w:val="center"/>
          </w:tcPr>
          <w:p w14:paraId="2A795148" w14:textId="19253D88" w:rsidR="00AF1D1F" w:rsidRPr="00724A62" w:rsidRDefault="00AF1D1F" w:rsidP="00BD44FF">
            <w:pPr>
              <w:snapToGrid w:val="0"/>
              <w:spacing w:line="320" w:lineRule="exact"/>
              <w:jc w:val="center"/>
              <w:rPr>
                <w:rFonts w:ascii="Times New Roman" w:eastAsia="宋体" w:hAnsi="Times New Roman" w:cs="Times New Roman"/>
                <w:color w:val="000000" w:themeColor="text1"/>
                <w:kern w:val="0"/>
                <w:szCs w:val="21"/>
              </w:rPr>
            </w:pPr>
            <w:r w:rsidRPr="00724A62">
              <w:rPr>
                <w:rFonts w:ascii="Times New Roman" w:eastAsia="宋体" w:hAnsi="Times New Roman" w:cs="Times New Roman"/>
                <w:color w:val="000000" w:themeColor="text1"/>
                <w:kern w:val="0"/>
                <w:szCs w:val="21"/>
              </w:rPr>
              <w:t>无变化</w:t>
            </w:r>
          </w:p>
        </w:tc>
        <w:tc>
          <w:tcPr>
            <w:tcW w:w="428" w:type="pct"/>
            <w:vAlign w:val="center"/>
          </w:tcPr>
          <w:p w14:paraId="0B300995" w14:textId="77777777" w:rsidR="00AF1D1F" w:rsidRPr="00724A62" w:rsidRDefault="00AF1D1F" w:rsidP="00BD44FF">
            <w:pPr>
              <w:snapToGrid w:val="0"/>
              <w:spacing w:line="320" w:lineRule="exact"/>
              <w:jc w:val="center"/>
              <w:rPr>
                <w:rFonts w:ascii="Times New Roman" w:eastAsia="宋体" w:hAnsi="Times New Roman" w:cs="Times New Roman"/>
                <w:color w:val="000000" w:themeColor="text1"/>
                <w:kern w:val="0"/>
                <w:szCs w:val="21"/>
              </w:rPr>
            </w:pPr>
            <w:r w:rsidRPr="00724A62">
              <w:rPr>
                <w:rFonts w:ascii="Times New Roman" w:eastAsia="宋体" w:hAnsi="Times New Roman" w:cs="Times New Roman"/>
                <w:color w:val="000000" w:themeColor="text1"/>
                <w:kern w:val="0"/>
                <w:szCs w:val="21"/>
              </w:rPr>
              <w:t>无变动</w:t>
            </w:r>
          </w:p>
        </w:tc>
      </w:tr>
      <w:tr w:rsidR="00724A62" w:rsidRPr="00724A62" w14:paraId="6356BECF" w14:textId="77777777" w:rsidTr="00BD44FF">
        <w:trPr>
          <w:trHeight w:val="340"/>
        </w:trPr>
        <w:tc>
          <w:tcPr>
            <w:tcW w:w="193" w:type="pct"/>
            <w:vMerge/>
            <w:tcMar>
              <w:top w:w="0" w:type="dxa"/>
              <w:left w:w="0" w:type="dxa"/>
              <w:bottom w:w="0" w:type="dxa"/>
              <w:right w:w="0" w:type="dxa"/>
            </w:tcMar>
            <w:vAlign w:val="center"/>
          </w:tcPr>
          <w:p w14:paraId="1F2434EA" w14:textId="77777777" w:rsidR="004C4941" w:rsidRPr="00724A62" w:rsidRDefault="004C4941" w:rsidP="004C4941">
            <w:pPr>
              <w:snapToGrid w:val="0"/>
              <w:spacing w:line="320" w:lineRule="exact"/>
              <w:jc w:val="center"/>
              <w:rPr>
                <w:rFonts w:ascii="Times New Roman" w:eastAsia="宋体" w:hAnsi="Times New Roman" w:cs="Times New Roman"/>
                <w:color w:val="000000" w:themeColor="text1"/>
                <w:kern w:val="0"/>
                <w:szCs w:val="21"/>
              </w:rPr>
            </w:pPr>
          </w:p>
        </w:tc>
        <w:tc>
          <w:tcPr>
            <w:tcW w:w="1854" w:type="pct"/>
            <w:tcMar>
              <w:top w:w="0" w:type="dxa"/>
              <w:left w:w="0" w:type="dxa"/>
              <w:bottom w:w="0" w:type="dxa"/>
              <w:right w:w="0" w:type="dxa"/>
            </w:tcMar>
            <w:vAlign w:val="center"/>
          </w:tcPr>
          <w:p w14:paraId="4B0EC482" w14:textId="77777777" w:rsidR="004C4941" w:rsidRPr="00724A62" w:rsidRDefault="004C4941" w:rsidP="004C4941">
            <w:pPr>
              <w:snapToGrid w:val="0"/>
              <w:spacing w:line="320" w:lineRule="exact"/>
              <w:jc w:val="center"/>
              <w:rPr>
                <w:rFonts w:ascii="Times New Roman" w:eastAsia="宋体" w:hAnsi="Times New Roman" w:cs="Times New Roman"/>
                <w:color w:val="000000" w:themeColor="text1"/>
                <w:kern w:val="0"/>
                <w:szCs w:val="21"/>
              </w:rPr>
            </w:pPr>
            <w:r w:rsidRPr="00724A62">
              <w:rPr>
                <w:rFonts w:ascii="Times New Roman" w:eastAsia="宋体" w:hAnsi="Times New Roman" w:cs="Times New Roman"/>
                <w:color w:val="000000" w:themeColor="text1"/>
                <w:kern w:val="0"/>
                <w:szCs w:val="21"/>
              </w:rPr>
              <w:t>12.</w:t>
            </w:r>
            <w:r w:rsidRPr="00724A62">
              <w:rPr>
                <w:rFonts w:ascii="Times New Roman" w:eastAsia="宋体" w:hAnsi="Times New Roman" w:cs="Times New Roman"/>
                <w:color w:val="000000" w:themeColor="text1"/>
                <w:kern w:val="0"/>
                <w:szCs w:val="21"/>
              </w:rPr>
              <w:t>固体废物利用处置方式由委托外单位利用处置改为自行利用处置的（自行利用处置设施单独开展环境影响评价的除外）；固体废物自行处置方式变化，导致不利环境影响加重的。</w:t>
            </w:r>
          </w:p>
        </w:tc>
        <w:tc>
          <w:tcPr>
            <w:tcW w:w="1111" w:type="pct"/>
            <w:tcMar>
              <w:top w:w="0" w:type="dxa"/>
              <w:left w:w="0" w:type="dxa"/>
              <w:bottom w:w="0" w:type="dxa"/>
              <w:right w:w="0" w:type="dxa"/>
            </w:tcMar>
            <w:vAlign w:val="center"/>
          </w:tcPr>
          <w:p w14:paraId="10957E5B" w14:textId="63D92FAB" w:rsidR="004C4941" w:rsidRPr="00724A62" w:rsidRDefault="004C4941" w:rsidP="004C4941">
            <w:pPr>
              <w:snapToGrid w:val="0"/>
              <w:spacing w:line="320" w:lineRule="exact"/>
              <w:jc w:val="center"/>
              <w:rPr>
                <w:rFonts w:ascii="Times New Roman" w:eastAsia="宋体" w:hAnsi="Times New Roman" w:cs="Times New Roman"/>
                <w:color w:val="000000" w:themeColor="text1"/>
                <w:kern w:val="0"/>
                <w:szCs w:val="21"/>
              </w:rPr>
            </w:pPr>
            <w:r w:rsidRPr="00724A62">
              <w:rPr>
                <w:rFonts w:ascii="Times New Roman" w:eastAsia="宋体" w:hAnsi="Times New Roman" w:cs="Times New Roman"/>
                <w:color w:val="000000" w:themeColor="text1"/>
                <w:szCs w:val="21"/>
              </w:rPr>
              <w:t>本项目产生的各类固体废物须按照</w:t>
            </w:r>
            <w:r w:rsidRPr="00724A62">
              <w:rPr>
                <w:rFonts w:ascii="Times New Roman" w:eastAsia="宋体" w:hAnsi="Times New Roman" w:cs="Times New Roman"/>
                <w:color w:val="000000" w:themeColor="text1"/>
                <w:szCs w:val="21"/>
              </w:rPr>
              <w:t>“</w:t>
            </w:r>
            <w:r w:rsidRPr="00724A62">
              <w:rPr>
                <w:rFonts w:ascii="Times New Roman" w:eastAsia="宋体" w:hAnsi="Times New Roman" w:cs="Times New Roman"/>
                <w:color w:val="000000" w:themeColor="text1"/>
                <w:szCs w:val="21"/>
              </w:rPr>
              <w:t>减量化、资源化、无害化</w:t>
            </w:r>
            <w:r w:rsidRPr="00724A62">
              <w:rPr>
                <w:rFonts w:ascii="Times New Roman" w:eastAsia="宋体" w:hAnsi="Times New Roman" w:cs="Times New Roman"/>
                <w:color w:val="000000" w:themeColor="text1"/>
                <w:szCs w:val="21"/>
              </w:rPr>
              <w:t>”</w:t>
            </w:r>
            <w:r w:rsidRPr="00724A62">
              <w:rPr>
                <w:rFonts w:ascii="Times New Roman" w:eastAsia="宋体" w:hAnsi="Times New Roman" w:cs="Times New Roman"/>
                <w:color w:val="000000" w:themeColor="text1"/>
                <w:szCs w:val="21"/>
              </w:rPr>
              <w:t>的原则分类收集、妥善处置。生活垃圾委托环卫部门及时清运。</w:t>
            </w:r>
          </w:p>
        </w:tc>
        <w:tc>
          <w:tcPr>
            <w:tcW w:w="940" w:type="pct"/>
            <w:vAlign w:val="center"/>
          </w:tcPr>
          <w:p w14:paraId="521D1557" w14:textId="26F4C177" w:rsidR="004C4941" w:rsidRPr="00724A62" w:rsidRDefault="004C4941" w:rsidP="004C4941">
            <w:pPr>
              <w:pStyle w:val="a8"/>
              <w:adjustRightInd w:val="0"/>
              <w:snapToGrid w:val="0"/>
              <w:ind w:firstLineChars="100" w:firstLine="210"/>
              <w:rPr>
                <w:rFonts w:ascii="Times New Roman" w:eastAsia="宋体" w:hAnsi="Times New Roman" w:cs="Times New Roman"/>
                <w:color w:val="000000" w:themeColor="text1"/>
                <w:szCs w:val="21"/>
              </w:rPr>
            </w:pPr>
            <w:r w:rsidRPr="00724A62">
              <w:rPr>
                <w:rFonts w:ascii="Times New Roman" w:eastAsia="宋体" w:hAnsi="Times New Roman" w:cs="Times New Roman"/>
                <w:color w:val="000000" w:themeColor="text1"/>
                <w:szCs w:val="21"/>
              </w:rPr>
              <w:t>按照</w:t>
            </w:r>
            <w:r w:rsidRPr="00724A62">
              <w:rPr>
                <w:rFonts w:ascii="Times New Roman" w:eastAsia="宋体" w:hAnsi="Times New Roman" w:cs="Times New Roman"/>
                <w:color w:val="000000" w:themeColor="text1"/>
                <w:szCs w:val="21"/>
              </w:rPr>
              <w:t>“</w:t>
            </w:r>
            <w:r w:rsidRPr="00724A62">
              <w:rPr>
                <w:rFonts w:ascii="Times New Roman" w:eastAsia="宋体" w:hAnsi="Times New Roman" w:cs="Times New Roman"/>
                <w:color w:val="000000" w:themeColor="text1"/>
                <w:szCs w:val="21"/>
              </w:rPr>
              <w:t>减量化、资源化、无害化</w:t>
            </w:r>
            <w:r w:rsidRPr="00724A62">
              <w:rPr>
                <w:rFonts w:ascii="Times New Roman" w:eastAsia="宋体" w:hAnsi="Times New Roman" w:cs="Times New Roman"/>
                <w:color w:val="000000" w:themeColor="text1"/>
                <w:szCs w:val="21"/>
              </w:rPr>
              <w:t>”</w:t>
            </w:r>
            <w:r w:rsidRPr="00724A62">
              <w:rPr>
                <w:rFonts w:ascii="Times New Roman" w:eastAsia="宋体" w:hAnsi="Times New Roman" w:cs="Times New Roman"/>
                <w:color w:val="000000" w:themeColor="text1"/>
                <w:szCs w:val="21"/>
              </w:rPr>
              <w:t>的原则分类收集、妥善处置。企业建有一般固废存储区，</w:t>
            </w:r>
            <w:proofErr w:type="gramStart"/>
            <w:r w:rsidRPr="00724A62">
              <w:rPr>
                <w:rFonts w:ascii="Times New Roman" w:eastAsia="宋体" w:hAnsi="Times New Roman" w:cs="Times New Roman"/>
                <w:color w:val="000000" w:themeColor="text1"/>
                <w:szCs w:val="21"/>
              </w:rPr>
              <w:t>危废暂存于</w:t>
            </w:r>
            <w:proofErr w:type="gramEnd"/>
            <w:r w:rsidRPr="00724A62">
              <w:rPr>
                <w:rFonts w:ascii="Times New Roman" w:eastAsia="宋体" w:hAnsi="Times New Roman" w:cs="Times New Roman"/>
                <w:color w:val="000000" w:themeColor="text1"/>
                <w:szCs w:val="21"/>
              </w:rPr>
              <w:t>危废库，</w:t>
            </w:r>
            <w:proofErr w:type="gramStart"/>
            <w:r w:rsidRPr="00724A62">
              <w:rPr>
                <w:rFonts w:ascii="Times New Roman" w:eastAsia="宋体" w:hAnsi="Times New Roman" w:cs="Times New Roman"/>
                <w:color w:val="000000" w:themeColor="text1"/>
                <w:szCs w:val="21"/>
              </w:rPr>
              <w:t>危废委托</w:t>
            </w:r>
            <w:proofErr w:type="gramEnd"/>
            <w:r w:rsidRPr="00724A62">
              <w:rPr>
                <w:rFonts w:ascii="Times New Roman" w:eastAsia="宋体" w:hAnsi="Times New Roman" w:cs="Times New Roman"/>
                <w:color w:val="000000" w:themeColor="text1"/>
                <w:szCs w:val="21"/>
              </w:rPr>
              <w:t>交有资质单位处置。</w:t>
            </w:r>
          </w:p>
        </w:tc>
        <w:tc>
          <w:tcPr>
            <w:tcW w:w="474" w:type="pct"/>
            <w:vAlign w:val="center"/>
          </w:tcPr>
          <w:p w14:paraId="40C891DB" w14:textId="7E305F77" w:rsidR="004C4941" w:rsidRPr="00724A62" w:rsidRDefault="00FD005B" w:rsidP="004C4941">
            <w:pPr>
              <w:snapToGrid w:val="0"/>
              <w:spacing w:line="320" w:lineRule="exact"/>
              <w:jc w:val="center"/>
              <w:rPr>
                <w:rFonts w:ascii="Times New Roman" w:eastAsia="宋体" w:hAnsi="Times New Roman" w:cs="Times New Roman"/>
                <w:color w:val="000000" w:themeColor="text1"/>
                <w:kern w:val="0"/>
                <w:szCs w:val="21"/>
              </w:rPr>
            </w:pPr>
            <w:r w:rsidRPr="00724A62">
              <w:rPr>
                <w:rFonts w:ascii="Times New Roman" w:eastAsia="宋体" w:hAnsi="Times New Roman" w:cs="Times New Roman"/>
                <w:color w:val="000000" w:themeColor="text1"/>
                <w:kern w:val="0"/>
                <w:szCs w:val="21"/>
              </w:rPr>
              <w:t>无变化</w:t>
            </w:r>
          </w:p>
        </w:tc>
        <w:tc>
          <w:tcPr>
            <w:tcW w:w="428" w:type="pct"/>
            <w:vAlign w:val="center"/>
          </w:tcPr>
          <w:p w14:paraId="699063EF" w14:textId="693DB8FB" w:rsidR="004C4941" w:rsidRPr="00724A62" w:rsidRDefault="004C4941" w:rsidP="004C4941">
            <w:pPr>
              <w:snapToGrid w:val="0"/>
              <w:spacing w:line="320" w:lineRule="exact"/>
              <w:jc w:val="center"/>
              <w:rPr>
                <w:rFonts w:ascii="Times New Roman" w:eastAsia="宋体" w:hAnsi="Times New Roman" w:cs="Times New Roman"/>
                <w:color w:val="000000" w:themeColor="text1"/>
                <w:kern w:val="0"/>
                <w:szCs w:val="21"/>
              </w:rPr>
            </w:pPr>
            <w:r w:rsidRPr="00724A62">
              <w:rPr>
                <w:rFonts w:ascii="Times New Roman" w:eastAsia="宋体" w:hAnsi="Times New Roman" w:cs="Times New Roman"/>
                <w:color w:val="000000" w:themeColor="text1"/>
                <w:kern w:val="0"/>
                <w:szCs w:val="21"/>
              </w:rPr>
              <w:t>无变动</w:t>
            </w:r>
          </w:p>
        </w:tc>
      </w:tr>
      <w:tr w:rsidR="00724A62" w:rsidRPr="00724A62" w14:paraId="59C0A970" w14:textId="77777777" w:rsidTr="00BD44FF">
        <w:trPr>
          <w:trHeight w:val="340"/>
        </w:trPr>
        <w:tc>
          <w:tcPr>
            <w:tcW w:w="193" w:type="pct"/>
            <w:vMerge/>
            <w:tcMar>
              <w:top w:w="0" w:type="dxa"/>
              <w:left w:w="0" w:type="dxa"/>
              <w:bottom w:w="0" w:type="dxa"/>
              <w:right w:w="0" w:type="dxa"/>
            </w:tcMar>
            <w:vAlign w:val="center"/>
          </w:tcPr>
          <w:p w14:paraId="11E2F620" w14:textId="77777777" w:rsidR="00AF1D1F" w:rsidRPr="00724A62" w:rsidRDefault="00AF1D1F" w:rsidP="00BD44FF">
            <w:pPr>
              <w:snapToGrid w:val="0"/>
              <w:spacing w:line="320" w:lineRule="exact"/>
              <w:jc w:val="center"/>
              <w:rPr>
                <w:rFonts w:ascii="Times New Roman" w:eastAsia="宋体" w:hAnsi="Times New Roman" w:cs="Times New Roman"/>
                <w:color w:val="000000" w:themeColor="text1"/>
                <w:kern w:val="0"/>
                <w:szCs w:val="21"/>
              </w:rPr>
            </w:pPr>
          </w:p>
        </w:tc>
        <w:tc>
          <w:tcPr>
            <w:tcW w:w="1854" w:type="pct"/>
            <w:tcMar>
              <w:top w:w="0" w:type="dxa"/>
              <w:left w:w="0" w:type="dxa"/>
              <w:bottom w:w="0" w:type="dxa"/>
              <w:right w:w="0" w:type="dxa"/>
            </w:tcMar>
            <w:vAlign w:val="center"/>
          </w:tcPr>
          <w:p w14:paraId="4B08E4D1" w14:textId="77777777" w:rsidR="00AF1D1F" w:rsidRPr="00724A62" w:rsidRDefault="00AF1D1F" w:rsidP="00BD44FF">
            <w:pPr>
              <w:snapToGrid w:val="0"/>
              <w:spacing w:line="320" w:lineRule="exact"/>
              <w:jc w:val="center"/>
              <w:rPr>
                <w:rFonts w:ascii="Times New Roman" w:eastAsia="宋体" w:hAnsi="Times New Roman" w:cs="Times New Roman"/>
                <w:color w:val="000000" w:themeColor="text1"/>
                <w:kern w:val="0"/>
                <w:szCs w:val="21"/>
              </w:rPr>
            </w:pPr>
            <w:r w:rsidRPr="00724A62">
              <w:rPr>
                <w:rFonts w:ascii="Times New Roman" w:eastAsia="宋体" w:hAnsi="Times New Roman" w:cs="Times New Roman"/>
                <w:color w:val="000000" w:themeColor="text1"/>
                <w:kern w:val="0"/>
                <w:szCs w:val="21"/>
              </w:rPr>
              <w:t>13.</w:t>
            </w:r>
            <w:r w:rsidRPr="00724A62">
              <w:rPr>
                <w:rFonts w:ascii="Times New Roman" w:eastAsia="宋体" w:hAnsi="Times New Roman" w:cs="Times New Roman"/>
                <w:color w:val="000000" w:themeColor="text1"/>
                <w:kern w:val="0"/>
                <w:szCs w:val="21"/>
              </w:rPr>
              <w:t>事故废水暂存能力或拦截设施变化，导致环境风险防范能力弱化或降低的。</w:t>
            </w:r>
          </w:p>
        </w:tc>
        <w:tc>
          <w:tcPr>
            <w:tcW w:w="1111" w:type="pct"/>
            <w:tcMar>
              <w:top w:w="0" w:type="dxa"/>
              <w:left w:w="0" w:type="dxa"/>
              <w:bottom w:w="0" w:type="dxa"/>
              <w:right w:w="0" w:type="dxa"/>
            </w:tcMar>
            <w:vAlign w:val="center"/>
          </w:tcPr>
          <w:p w14:paraId="2F3F12CC" w14:textId="57B52EDF" w:rsidR="00AF1D1F" w:rsidRPr="00724A62" w:rsidRDefault="00B15EE9" w:rsidP="00BD44FF">
            <w:pPr>
              <w:snapToGrid w:val="0"/>
              <w:spacing w:line="320" w:lineRule="exact"/>
              <w:jc w:val="center"/>
              <w:rPr>
                <w:rFonts w:ascii="Times New Roman" w:eastAsia="宋体" w:hAnsi="Times New Roman" w:cs="Times New Roman"/>
                <w:color w:val="000000" w:themeColor="text1"/>
                <w:kern w:val="0"/>
                <w:szCs w:val="21"/>
              </w:rPr>
            </w:pPr>
            <w:r>
              <w:rPr>
                <w:rFonts w:ascii="Times New Roman" w:eastAsia="宋体" w:hAnsi="Times New Roman" w:cs="Times New Roman"/>
                <w:color w:val="000000" w:themeColor="text1"/>
                <w:kern w:val="0"/>
                <w:szCs w:val="21"/>
              </w:rPr>
              <w:t>依托现有</w:t>
            </w:r>
          </w:p>
        </w:tc>
        <w:tc>
          <w:tcPr>
            <w:tcW w:w="940" w:type="pct"/>
            <w:vAlign w:val="center"/>
          </w:tcPr>
          <w:p w14:paraId="21C0F307" w14:textId="4A011110" w:rsidR="00AF1D1F" w:rsidRPr="00724A62" w:rsidRDefault="00B15EE9" w:rsidP="00BD44FF">
            <w:pPr>
              <w:snapToGrid w:val="0"/>
              <w:spacing w:line="320" w:lineRule="exact"/>
              <w:jc w:val="center"/>
              <w:rPr>
                <w:rFonts w:ascii="Times New Roman" w:eastAsia="宋体" w:hAnsi="Times New Roman" w:cs="Times New Roman"/>
                <w:color w:val="000000" w:themeColor="text1"/>
                <w:kern w:val="0"/>
                <w:szCs w:val="21"/>
              </w:rPr>
            </w:pPr>
            <w:r>
              <w:rPr>
                <w:rFonts w:ascii="Times New Roman" w:eastAsia="宋体" w:hAnsi="Times New Roman" w:cs="Times New Roman"/>
                <w:color w:val="000000" w:themeColor="text1"/>
                <w:kern w:val="0"/>
                <w:szCs w:val="21"/>
              </w:rPr>
              <w:t>依托现有</w:t>
            </w:r>
          </w:p>
        </w:tc>
        <w:tc>
          <w:tcPr>
            <w:tcW w:w="474" w:type="pct"/>
            <w:vAlign w:val="center"/>
          </w:tcPr>
          <w:p w14:paraId="023821FF" w14:textId="77777777" w:rsidR="00AF1D1F" w:rsidRPr="00724A62" w:rsidRDefault="00AF1D1F" w:rsidP="00BD44FF">
            <w:pPr>
              <w:snapToGrid w:val="0"/>
              <w:spacing w:line="320" w:lineRule="exact"/>
              <w:jc w:val="center"/>
              <w:rPr>
                <w:rFonts w:ascii="Times New Roman" w:eastAsia="宋体" w:hAnsi="Times New Roman" w:cs="Times New Roman"/>
                <w:color w:val="000000" w:themeColor="text1"/>
                <w:kern w:val="0"/>
                <w:szCs w:val="21"/>
              </w:rPr>
            </w:pPr>
            <w:r w:rsidRPr="00724A62">
              <w:rPr>
                <w:rFonts w:ascii="Times New Roman" w:eastAsia="宋体" w:hAnsi="Times New Roman" w:cs="Times New Roman"/>
                <w:color w:val="000000" w:themeColor="text1"/>
                <w:kern w:val="0"/>
                <w:szCs w:val="21"/>
              </w:rPr>
              <w:t>无变化</w:t>
            </w:r>
          </w:p>
        </w:tc>
        <w:tc>
          <w:tcPr>
            <w:tcW w:w="428" w:type="pct"/>
            <w:vAlign w:val="center"/>
          </w:tcPr>
          <w:p w14:paraId="3E7CEDEE" w14:textId="77777777" w:rsidR="00AF1D1F" w:rsidRPr="00724A62" w:rsidRDefault="00AF1D1F" w:rsidP="00BD44FF">
            <w:pPr>
              <w:snapToGrid w:val="0"/>
              <w:spacing w:line="320" w:lineRule="exact"/>
              <w:jc w:val="center"/>
              <w:rPr>
                <w:rFonts w:ascii="Times New Roman" w:eastAsia="宋体" w:hAnsi="Times New Roman" w:cs="Times New Roman"/>
                <w:color w:val="000000" w:themeColor="text1"/>
                <w:kern w:val="0"/>
                <w:szCs w:val="21"/>
              </w:rPr>
            </w:pPr>
            <w:r w:rsidRPr="00724A62">
              <w:rPr>
                <w:rFonts w:ascii="Times New Roman" w:eastAsia="宋体" w:hAnsi="Times New Roman" w:cs="Times New Roman"/>
                <w:color w:val="000000" w:themeColor="text1"/>
                <w:kern w:val="0"/>
                <w:szCs w:val="21"/>
              </w:rPr>
              <w:t>无变动</w:t>
            </w:r>
          </w:p>
        </w:tc>
      </w:tr>
    </w:tbl>
    <w:p w14:paraId="58DC7234" w14:textId="1FE3F556" w:rsidR="008D5551" w:rsidRPr="00724A62" w:rsidRDefault="008D5551" w:rsidP="008D5551">
      <w:pPr>
        <w:pStyle w:val="afff8"/>
        <w:ind w:firstLine="480"/>
        <w:rPr>
          <w:bCs/>
          <w:color w:val="000000" w:themeColor="text1"/>
        </w:rPr>
      </w:pPr>
      <w:r w:rsidRPr="00724A62">
        <w:rPr>
          <w:bCs/>
          <w:color w:val="000000" w:themeColor="text1"/>
        </w:rPr>
        <w:t>按照生态环境部办公厅关于印发《污染影响类建设项目重大变动清单（试行）》的通知（</w:t>
      </w:r>
      <w:proofErr w:type="gramStart"/>
      <w:r w:rsidRPr="00724A62">
        <w:rPr>
          <w:bCs/>
          <w:color w:val="000000" w:themeColor="text1"/>
        </w:rPr>
        <w:t>环办环评函</w:t>
      </w:r>
      <w:proofErr w:type="gramEnd"/>
      <w:r w:rsidRPr="00724A62">
        <w:rPr>
          <w:bCs/>
          <w:color w:val="000000" w:themeColor="text1"/>
        </w:rPr>
        <w:t>〔</w:t>
      </w:r>
      <w:r w:rsidRPr="00724A62">
        <w:rPr>
          <w:bCs/>
          <w:color w:val="000000" w:themeColor="text1"/>
        </w:rPr>
        <w:t>2020</w:t>
      </w:r>
      <w:r w:rsidRPr="00724A62">
        <w:rPr>
          <w:bCs/>
          <w:color w:val="000000" w:themeColor="text1"/>
        </w:rPr>
        <w:t>〕</w:t>
      </w:r>
      <w:r w:rsidRPr="00724A62">
        <w:rPr>
          <w:bCs/>
          <w:color w:val="000000" w:themeColor="text1"/>
        </w:rPr>
        <w:t>688</w:t>
      </w:r>
      <w:r w:rsidRPr="00724A62">
        <w:rPr>
          <w:bCs/>
          <w:color w:val="000000" w:themeColor="text1"/>
        </w:rPr>
        <w:t>号），本项目位于环境质量达标区，生产、处置、储存能力未发生变化，本项目验收后的性质、规模、地点、生产工艺、环境保护措施五个方面均无重大变动</w:t>
      </w:r>
      <w:r w:rsidR="00775781" w:rsidRPr="00724A62">
        <w:rPr>
          <w:rFonts w:hint="eastAsia"/>
          <w:bCs/>
          <w:color w:val="000000" w:themeColor="text1"/>
        </w:rPr>
        <w:t>，</w:t>
      </w:r>
      <w:r w:rsidR="00775781" w:rsidRPr="00724A62">
        <w:rPr>
          <w:bCs/>
          <w:color w:val="000000" w:themeColor="text1"/>
          <w:szCs w:val="24"/>
        </w:rPr>
        <w:t>经</w:t>
      </w:r>
      <w:proofErr w:type="gramStart"/>
      <w:r w:rsidR="00775781" w:rsidRPr="00724A62">
        <w:rPr>
          <w:bCs/>
          <w:color w:val="000000" w:themeColor="text1"/>
          <w:szCs w:val="24"/>
        </w:rPr>
        <w:t>研判以上</w:t>
      </w:r>
      <w:proofErr w:type="gramEnd"/>
      <w:r w:rsidR="00775781" w:rsidRPr="00724A62">
        <w:rPr>
          <w:bCs/>
          <w:color w:val="000000" w:themeColor="text1"/>
          <w:szCs w:val="24"/>
        </w:rPr>
        <w:t>变动属于</w:t>
      </w:r>
      <w:r w:rsidR="00775781" w:rsidRPr="00724A62">
        <w:rPr>
          <w:b/>
          <w:color w:val="000000" w:themeColor="text1"/>
          <w:szCs w:val="24"/>
        </w:rPr>
        <w:t>一般变动</w:t>
      </w:r>
      <w:r w:rsidRPr="00724A62">
        <w:rPr>
          <w:bCs/>
          <w:color w:val="000000" w:themeColor="text1"/>
        </w:rPr>
        <w:t>。</w:t>
      </w:r>
    </w:p>
    <w:p w14:paraId="4B2ECB27" w14:textId="77777777" w:rsidR="00AF1D1F" w:rsidRPr="00724A62" w:rsidRDefault="00AF1D1F" w:rsidP="00620660">
      <w:pPr>
        <w:pStyle w:val="afff8"/>
        <w:ind w:firstLine="480"/>
        <w:rPr>
          <w:color w:val="000000" w:themeColor="text1"/>
        </w:rPr>
      </w:pPr>
    </w:p>
    <w:p w14:paraId="22504868" w14:textId="3587F80E" w:rsidR="00FD005B" w:rsidRPr="00692913" w:rsidRDefault="00FD005B" w:rsidP="00FD005B">
      <w:pPr>
        <w:snapToGrid w:val="0"/>
        <w:spacing w:line="360" w:lineRule="auto"/>
        <w:jc w:val="center"/>
        <w:rPr>
          <w:rFonts w:ascii="Times New Roman" w:eastAsia="宋体" w:hAnsi="Times New Roman" w:cs="Times New Roman"/>
          <w:b/>
          <w:sz w:val="28"/>
          <w:szCs w:val="28"/>
        </w:rPr>
      </w:pPr>
      <w:r w:rsidRPr="00692913">
        <w:rPr>
          <w:rFonts w:ascii="Times New Roman" w:eastAsia="宋体" w:hAnsi="Times New Roman" w:cs="Times New Roman"/>
          <w:b/>
          <w:bCs/>
          <w:sz w:val="24"/>
          <w:szCs w:val="32"/>
        </w:rPr>
        <w:t>表</w:t>
      </w:r>
      <w:r w:rsidR="007B1610">
        <w:rPr>
          <w:rFonts w:ascii="Times New Roman" w:eastAsia="宋体" w:hAnsi="Times New Roman" w:cs="Times New Roman"/>
          <w:b/>
          <w:bCs/>
          <w:sz w:val="24"/>
          <w:szCs w:val="32"/>
        </w:rPr>
        <w:t>2.5</w:t>
      </w:r>
      <w:r w:rsidRPr="00692913">
        <w:rPr>
          <w:rFonts w:ascii="Times New Roman" w:eastAsia="宋体" w:hAnsi="Times New Roman" w:cs="Times New Roman"/>
          <w:b/>
          <w:bCs/>
          <w:sz w:val="24"/>
          <w:szCs w:val="32"/>
        </w:rPr>
        <w:t>-2</w:t>
      </w:r>
      <w:r w:rsidRPr="00692913">
        <w:rPr>
          <w:rFonts w:ascii="Times New Roman" w:eastAsia="宋体" w:hAnsi="Times New Roman" w:cs="Times New Roman"/>
          <w:b/>
          <w:bCs/>
          <w:sz w:val="24"/>
          <w:szCs w:val="32"/>
        </w:rPr>
        <w:t>《制药行业重大变动清单（试行）》相符性分析一览表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30"/>
        <w:gridCol w:w="5803"/>
        <w:gridCol w:w="2977"/>
        <w:gridCol w:w="2977"/>
        <w:gridCol w:w="849"/>
        <w:gridCol w:w="912"/>
      </w:tblGrid>
      <w:tr w:rsidR="00B15EE9" w:rsidRPr="00B15EE9" w14:paraId="0FB5D52C" w14:textId="2D3C4D68" w:rsidTr="00E63613">
        <w:trPr>
          <w:trHeight w:val="340"/>
        </w:trPr>
        <w:tc>
          <w:tcPr>
            <w:tcW w:w="0" w:type="auto"/>
            <w:tcMar>
              <w:top w:w="0" w:type="dxa"/>
              <w:left w:w="0" w:type="dxa"/>
              <w:bottom w:w="0" w:type="dxa"/>
              <w:right w:w="0" w:type="dxa"/>
            </w:tcMar>
            <w:vAlign w:val="center"/>
          </w:tcPr>
          <w:p w14:paraId="7CF69020" w14:textId="77777777" w:rsidR="00B15EE9" w:rsidRPr="00B15EE9" w:rsidRDefault="00B15EE9" w:rsidP="00B15EE9">
            <w:pPr>
              <w:jc w:val="center"/>
              <w:rPr>
                <w:rFonts w:ascii="Times New Roman" w:eastAsia="宋体" w:hAnsi="Times New Roman" w:cs="Times New Roman"/>
                <w:b/>
                <w:bCs/>
                <w:szCs w:val="21"/>
              </w:rPr>
            </w:pPr>
            <w:r w:rsidRPr="00B15EE9">
              <w:rPr>
                <w:rFonts w:ascii="Times New Roman" w:eastAsia="宋体" w:hAnsi="Times New Roman" w:cs="Times New Roman"/>
                <w:b/>
                <w:bCs/>
                <w:szCs w:val="21"/>
              </w:rPr>
              <w:t>类别</w:t>
            </w:r>
          </w:p>
        </w:tc>
        <w:tc>
          <w:tcPr>
            <w:tcW w:w="5803" w:type="dxa"/>
            <w:tcMar>
              <w:top w:w="0" w:type="dxa"/>
              <w:left w:w="0" w:type="dxa"/>
              <w:bottom w:w="0" w:type="dxa"/>
              <w:right w:w="0" w:type="dxa"/>
            </w:tcMar>
            <w:vAlign w:val="center"/>
          </w:tcPr>
          <w:p w14:paraId="1A040D5E" w14:textId="77777777" w:rsidR="00B15EE9" w:rsidRPr="00B15EE9" w:rsidRDefault="00B15EE9" w:rsidP="00B15EE9">
            <w:pPr>
              <w:jc w:val="center"/>
              <w:rPr>
                <w:rFonts w:ascii="Times New Roman" w:eastAsia="宋体" w:hAnsi="Times New Roman" w:cs="Times New Roman"/>
                <w:b/>
                <w:bCs/>
                <w:szCs w:val="21"/>
              </w:rPr>
            </w:pPr>
            <w:r w:rsidRPr="00B15EE9">
              <w:rPr>
                <w:rFonts w:ascii="Times New Roman" w:eastAsia="宋体" w:hAnsi="Times New Roman" w:cs="Times New Roman"/>
                <w:b/>
                <w:bCs/>
                <w:szCs w:val="21"/>
              </w:rPr>
              <w:t>判断依据</w:t>
            </w:r>
          </w:p>
        </w:tc>
        <w:tc>
          <w:tcPr>
            <w:tcW w:w="2977" w:type="dxa"/>
            <w:vAlign w:val="center"/>
          </w:tcPr>
          <w:p w14:paraId="299853AD" w14:textId="00566227" w:rsidR="00B15EE9" w:rsidRPr="00B15EE9" w:rsidRDefault="00B15EE9" w:rsidP="00B15EE9">
            <w:pPr>
              <w:jc w:val="center"/>
              <w:rPr>
                <w:rFonts w:ascii="Times New Roman" w:eastAsia="宋体" w:hAnsi="Times New Roman" w:cs="Times New Roman"/>
                <w:b/>
                <w:bCs/>
                <w:szCs w:val="21"/>
              </w:rPr>
            </w:pPr>
            <w:r w:rsidRPr="00B15EE9">
              <w:rPr>
                <w:rFonts w:ascii="Times New Roman" w:eastAsia="宋体" w:hAnsi="Times New Roman" w:cs="Times New Roman"/>
                <w:b/>
                <w:color w:val="000000" w:themeColor="text1"/>
                <w:szCs w:val="21"/>
              </w:rPr>
              <w:t>环</w:t>
            </w:r>
            <w:proofErr w:type="gramStart"/>
            <w:r w:rsidRPr="00B15EE9">
              <w:rPr>
                <w:rFonts w:ascii="Times New Roman" w:eastAsia="宋体" w:hAnsi="Times New Roman" w:cs="Times New Roman"/>
                <w:b/>
                <w:color w:val="000000" w:themeColor="text1"/>
                <w:szCs w:val="21"/>
              </w:rPr>
              <w:t>评设计</w:t>
            </w:r>
            <w:proofErr w:type="gramEnd"/>
            <w:r w:rsidRPr="00B15EE9">
              <w:rPr>
                <w:rFonts w:ascii="Times New Roman" w:eastAsia="宋体" w:hAnsi="Times New Roman" w:cs="Times New Roman"/>
                <w:b/>
                <w:color w:val="000000" w:themeColor="text1"/>
                <w:szCs w:val="21"/>
              </w:rPr>
              <w:t>内容</w:t>
            </w:r>
          </w:p>
        </w:tc>
        <w:tc>
          <w:tcPr>
            <w:tcW w:w="2977" w:type="dxa"/>
            <w:vAlign w:val="center"/>
          </w:tcPr>
          <w:p w14:paraId="49B624B6" w14:textId="0D0011F1" w:rsidR="00B15EE9" w:rsidRPr="00B15EE9" w:rsidRDefault="00B15EE9" w:rsidP="00B15EE9">
            <w:pPr>
              <w:jc w:val="center"/>
              <w:rPr>
                <w:rFonts w:ascii="Times New Roman" w:eastAsia="宋体" w:hAnsi="Times New Roman" w:cs="Times New Roman"/>
                <w:b/>
                <w:bCs/>
                <w:szCs w:val="21"/>
              </w:rPr>
            </w:pPr>
            <w:r w:rsidRPr="00B15EE9">
              <w:rPr>
                <w:rFonts w:ascii="Times New Roman" w:eastAsia="宋体" w:hAnsi="Times New Roman" w:cs="Times New Roman"/>
                <w:b/>
                <w:color w:val="000000" w:themeColor="text1"/>
                <w:szCs w:val="21"/>
              </w:rPr>
              <w:t>实际建设情况</w:t>
            </w:r>
          </w:p>
        </w:tc>
        <w:tc>
          <w:tcPr>
            <w:tcW w:w="849" w:type="dxa"/>
            <w:tcMar>
              <w:top w:w="0" w:type="dxa"/>
              <w:left w:w="0" w:type="dxa"/>
              <w:bottom w:w="0" w:type="dxa"/>
              <w:right w:w="0" w:type="dxa"/>
            </w:tcMar>
            <w:vAlign w:val="center"/>
          </w:tcPr>
          <w:p w14:paraId="28819ECD" w14:textId="1421CF28" w:rsidR="00B15EE9" w:rsidRPr="00B15EE9" w:rsidRDefault="00B15EE9" w:rsidP="00B15EE9">
            <w:pPr>
              <w:jc w:val="center"/>
              <w:rPr>
                <w:rFonts w:ascii="Times New Roman" w:eastAsia="宋体" w:hAnsi="Times New Roman" w:cs="Times New Roman"/>
                <w:b/>
                <w:bCs/>
                <w:szCs w:val="21"/>
              </w:rPr>
            </w:pPr>
            <w:r>
              <w:rPr>
                <w:rFonts w:ascii="Times New Roman" w:eastAsia="宋体" w:hAnsi="Times New Roman" w:cs="Times New Roman"/>
                <w:b/>
                <w:bCs/>
                <w:szCs w:val="21"/>
              </w:rPr>
              <w:t>验收前变化</w:t>
            </w:r>
            <w:r w:rsidRPr="00B15EE9">
              <w:rPr>
                <w:rFonts w:ascii="Times New Roman" w:eastAsia="宋体" w:hAnsi="Times New Roman" w:cs="Times New Roman"/>
                <w:b/>
                <w:bCs/>
                <w:szCs w:val="21"/>
              </w:rPr>
              <w:t>情况</w:t>
            </w:r>
          </w:p>
        </w:tc>
        <w:tc>
          <w:tcPr>
            <w:tcW w:w="912" w:type="dxa"/>
            <w:vAlign w:val="center"/>
          </w:tcPr>
          <w:p w14:paraId="7D7265FF" w14:textId="39231323" w:rsidR="00B15EE9" w:rsidRPr="00B15EE9" w:rsidRDefault="00B15EE9" w:rsidP="00B15EE9">
            <w:pPr>
              <w:jc w:val="center"/>
              <w:rPr>
                <w:rFonts w:ascii="Times New Roman" w:eastAsia="宋体" w:hAnsi="Times New Roman" w:cs="Times New Roman"/>
                <w:b/>
                <w:bCs/>
                <w:szCs w:val="21"/>
              </w:rPr>
            </w:pPr>
            <w:r>
              <w:rPr>
                <w:rFonts w:ascii="Times New Roman" w:eastAsia="宋体" w:hAnsi="Times New Roman" w:cs="Times New Roman"/>
                <w:b/>
                <w:bCs/>
                <w:szCs w:val="21"/>
              </w:rPr>
              <w:t>验收前</w:t>
            </w:r>
            <w:r w:rsidRPr="00B15EE9">
              <w:rPr>
                <w:rFonts w:ascii="Times New Roman" w:eastAsia="宋体" w:hAnsi="Times New Roman" w:cs="Times New Roman"/>
                <w:b/>
                <w:bCs/>
                <w:szCs w:val="21"/>
              </w:rPr>
              <w:t>变动情况</w:t>
            </w:r>
          </w:p>
        </w:tc>
      </w:tr>
      <w:tr w:rsidR="00B15EE9" w:rsidRPr="00B15EE9" w14:paraId="3821A7F4" w14:textId="28BFD1F6" w:rsidTr="00E63613">
        <w:trPr>
          <w:trHeight w:val="340"/>
        </w:trPr>
        <w:tc>
          <w:tcPr>
            <w:tcW w:w="0" w:type="auto"/>
            <w:tcMar>
              <w:top w:w="0" w:type="dxa"/>
              <w:left w:w="0" w:type="dxa"/>
              <w:bottom w:w="0" w:type="dxa"/>
              <w:right w:w="0" w:type="dxa"/>
            </w:tcMar>
            <w:vAlign w:val="center"/>
          </w:tcPr>
          <w:p w14:paraId="4DBFC363" w14:textId="77777777" w:rsidR="00B15EE9" w:rsidRPr="00B15EE9" w:rsidRDefault="00B15EE9" w:rsidP="00B15EE9">
            <w:pPr>
              <w:jc w:val="center"/>
              <w:rPr>
                <w:rFonts w:ascii="Times New Roman" w:eastAsia="宋体" w:hAnsi="Times New Roman" w:cs="Times New Roman"/>
                <w:szCs w:val="21"/>
              </w:rPr>
            </w:pPr>
            <w:r w:rsidRPr="00B15EE9">
              <w:rPr>
                <w:rFonts w:ascii="Times New Roman" w:eastAsia="宋体" w:hAnsi="Times New Roman" w:cs="Times New Roman"/>
                <w:szCs w:val="21"/>
              </w:rPr>
              <w:t>规模</w:t>
            </w:r>
          </w:p>
        </w:tc>
        <w:tc>
          <w:tcPr>
            <w:tcW w:w="5803" w:type="dxa"/>
            <w:tcMar>
              <w:top w:w="0" w:type="dxa"/>
              <w:left w:w="0" w:type="dxa"/>
              <w:bottom w:w="0" w:type="dxa"/>
              <w:right w:w="0" w:type="dxa"/>
            </w:tcMar>
            <w:vAlign w:val="center"/>
          </w:tcPr>
          <w:p w14:paraId="50B794F7" w14:textId="77777777" w:rsidR="00B15EE9" w:rsidRPr="00B15EE9" w:rsidRDefault="00B15EE9" w:rsidP="00B15EE9">
            <w:pPr>
              <w:jc w:val="center"/>
              <w:rPr>
                <w:rFonts w:ascii="Times New Roman" w:eastAsia="宋体" w:hAnsi="Times New Roman" w:cs="Times New Roman"/>
                <w:bCs/>
                <w:szCs w:val="21"/>
              </w:rPr>
            </w:pPr>
            <w:r w:rsidRPr="00B15EE9">
              <w:rPr>
                <w:rFonts w:ascii="Times New Roman" w:eastAsia="宋体" w:hAnsi="Times New Roman" w:cs="Times New Roman"/>
                <w:bCs/>
                <w:szCs w:val="21"/>
              </w:rPr>
              <w:t>1.</w:t>
            </w:r>
            <w:r w:rsidRPr="00B15EE9">
              <w:rPr>
                <w:rFonts w:ascii="Times New Roman" w:eastAsia="宋体" w:hAnsi="Times New Roman" w:cs="Times New Roman"/>
                <w:bCs/>
                <w:szCs w:val="21"/>
              </w:rPr>
              <w:t>中成药、中药饮片加工生产能力增加</w:t>
            </w:r>
            <w:r w:rsidRPr="00B15EE9">
              <w:rPr>
                <w:rFonts w:ascii="Times New Roman" w:eastAsia="宋体" w:hAnsi="Times New Roman" w:cs="Times New Roman"/>
                <w:bCs/>
                <w:szCs w:val="21"/>
              </w:rPr>
              <w:t>50%</w:t>
            </w:r>
            <w:r w:rsidRPr="00B15EE9">
              <w:rPr>
                <w:rFonts w:ascii="Times New Roman" w:eastAsia="宋体" w:hAnsi="Times New Roman" w:cs="Times New Roman"/>
                <w:bCs/>
                <w:szCs w:val="21"/>
              </w:rPr>
              <w:t>及以上；化学合成</w:t>
            </w:r>
            <w:r w:rsidRPr="00B15EE9">
              <w:rPr>
                <w:rFonts w:ascii="Times New Roman" w:eastAsia="宋体" w:hAnsi="Times New Roman" w:cs="Times New Roman"/>
                <w:bCs/>
                <w:szCs w:val="21"/>
              </w:rPr>
              <w:lastRenderedPageBreak/>
              <w:t>类、提取类药品、生物工程类药品生产能力增加</w:t>
            </w:r>
            <w:r w:rsidRPr="00B15EE9">
              <w:rPr>
                <w:rFonts w:ascii="Times New Roman" w:eastAsia="宋体" w:hAnsi="Times New Roman" w:cs="Times New Roman"/>
                <w:bCs/>
                <w:szCs w:val="21"/>
              </w:rPr>
              <w:t>30%</w:t>
            </w:r>
            <w:r w:rsidRPr="00B15EE9">
              <w:rPr>
                <w:rFonts w:ascii="Times New Roman" w:eastAsia="宋体" w:hAnsi="Times New Roman" w:cs="Times New Roman"/>
                <w:bCs/>
                <w:szCs w:val="21"/>
              </w:rPr>
              <w:t>及以上；生物发酵制药工艺发酵罐规格增大或数量增加，导致污染物排放量增加。</w:t>
            </w:r>
          </w:p>
        </w:tc>
        <w:tc>
          <w:tcPr>
            <w:tcW w:w="2977" w:type="dxa"/>
            <w:vAlign w:val="center"/>
          </w:tcPr>
          <w:p w14:paraId="41622E90" w14:textId="7703D4B7" w:rsidR="00B15EE9" w:rsidRPr="00B15EE9" w:rsidRDefault="00B15EE9" w:rsidP="00B15EE9">
            <w:pPr>
              <w:jc w:val="center"/>
              <w:rPr>
                <w:rFonts w:ascii="Times New Roman" w:eastAsia="宋体" w:hAnsi="Times New Roman" w:cs="Times New Roman"/>
                <w:bCs/>
                <w:szCs w:val="21"/>
              </w:rPr>
            </w:pPr>
            <w:r w:rsidRPr="00B15EE9">
              <w:rPr>
                <w:rFonts w:ascii="Times New Roman" w:eastAsia="宋体" w:hAnsi="Times New Roman" w:cs="Times New Roman"/>
                <w:bCs/>
                <w:szCs w:val="21"/>
              </w:rPr>
              <w:lastRenderedPageBreak/>
              <w:t>年产</w:t>
            </w:r>
            <w:r w:rsidRPr="00B15EE9">
              <w:rPr>
                <w:rFonts w:ascii="Times New Roman" w:eastAsia="宋体" w:hAnsi="Times New Roman" w:cs="Times New Roman"/>
                <w:bCs/>
                <w:szCs w:val="21"/>
              </w:rPr>
              <w:t>40</w:t>
            </w:r>
            <w:r w:rsidRPr="00B15EE9">
              <w:rPr>
                <w:rFonts w:ascii="Times New Roman" w:eastAsia="宋体" w:hAnsi="Times New Roman" w:cs="Times New Roman"/>
                <w:bCs/>
                <w:szCs w:val="21"/>
              </w:rPr>
              <w:t>吨利托那韦、</w:t>
            </w:r>
            <w:r w:rsidRPr="00B15EE9">
              <w:rPr>
                <w:rFonts w:ascii="Times New Roman" w:eastAsia="宋体" w:hAnsi="Times New Roman" w:cs="Times New Roman"/>
                <w:bCs/>
                <w:szCs w:val="21"/>
              </w:rPr>
              <w:t>60</w:t>
            </w:r>
            <w:r w:rsidRPr="00B15EE9">
              <w:rPr>
                <w:rFonts w:ascii="Times New Roman" w:eastAsia="宋体" w:hAnsi="Times New Roman" w:cs="Times New Roman"/>
                <w:bCs/>
                <w:szCs w:val="21"/>
              </w:rPr>
              <w:t>吨</w:t>
            </w:r>
            <w:proofErr w:type="gramStart"/>
            <w:r w:rsidRPr="00B15EE9">
              <w:rPr>
                <w:rFonts w:ascii="Times New Roman" w:eastAsia="宋体" w:hAnsi="Times New Roman" w:cs="Times New Roman"/>
                <w:bCs/>
                <w:szCs w:val="21"/>
              </w:rPr>
              <w:t>琥</w:t>
            </w:r>
            <w:r w:rsidRPr="00B15EE9">
              <w:rPr>
                <w:rFonts w:ascii="Times New Roman" w:eastAsia="宋体" w:hAnsi="Times New Roman" w:cs="Times New Roman"/>
                <w:bCs/>
                <w:szCs w:val="21"/>
              </w:rPr>
              <w:lastRenderedPageBreak/>
              <w:t>布宗</w:t>
            </w:r>
            <w:proofErr w:type="gramEnd"/>
            <w:r w:rsidRPr="00B15EE9">
              <w:rPr>
                <w:rFonts w:ascii="Times New Roman" w:eastAsia="宋体" w:hAnsi="Times New Roman" w:cs="Times New Roman"/>
                <w:bCs/>
                <w:szCs w:val="21"/>
              </w:rPr>
              <w:t>原料药</w:t>
            </w:r>
          </w:p>
        </w:tc>
        <w:tc>
          <w:tcPr>
            <w:tcW w:w="2977" w:type="dxa"/>
            <w:vAlign w:val="center"/>
          </w:tcPr>
          <w:p w14:paraId="241CF6D9" w14:textId="605CDFEF" w:rsidR="00B15EE9" w:rsidRPr="00B15EE9" w:rsidRDefault="00B15EE9" w:rsidP="00B15EE9">
            <w:pPr>
              <w:jc w:val="center"/>
              <w:rPr>
                <w:rFonts w:ascii="Times New Roman" w:eastAsia="宋体" w:hAnsi="Times New Roman" w:cs="Times New Roman"/>
                <w:szCs w:val="21"/>
              </w:rPr>
            </w:pPr>
            <w:r w:rsidRPr="00B15EE9">
              <w:rPr>
                <w:rFonts w:ascii="Times New Roman" w:eastAsia="宋体" w:hAnsi="Times New Roman" w:cs="Times New Roman"/>
                <w:bCs/>
                <w:szCs w:val="21"/>
              </w:rPr>
              <w:lastRenderedPageBreak/>
              <w:t>年产</w:t>
            </w:r>
            <w:r w:rsidRPr="00B15EE9">
              <w:rPr>
                <w:rFonts w:ascii="Times New Roman" w:eastAsia="宋体" w:hAnsi="Times New Roman" w:cs="Times New Roman"/>
                <w:bCs/>
                <w:szCs w:val="21"/>
              </w:rPr>
              <w:t>40</w:t>
            </w:r>
            <w:r w:rsidRPr="00B15EE9">
              <w:rPr>
                <w:rFonts w:ascii="Times New Roman" w:eastAsia="宋体" w:hAnsi="Times New Roman" w:cs="Times New Roman"/>
                <w:bCs/>
                <w:szCs w:val="21"/>
              </w:rPr>
              <w:t>吨利托那韦、</w:t>
            </w:r>
            <w:r w:rsidRPr="00B15EE9">
              <w:rPr>
                <w:rFonts w:ascii="Times New Roman" w:eastAsia="宋体" w:hAnsi="Times New Roman" w:cs="Times New Roman"/>
                <w:bCs/>
                <w:szCs w:val="21"/>
              </w:rPr>
              <w:t>60</w:t>
            </w:r>
            <w:r w:rsidRPr="00B15EE9">
              <w:rPr>
                <w:rFonts w:ascii="Times New Roman" w:eastAsia="宋体" w:hAnsi="Times New Roman" w:cs="Times New Roman"/>
                <w:bCs/>
                <w:szCs w:val="21"/>
              </w:rPr>
              <w:t>吨</w:t>
            </w:r>
            <w:proofErr w:type="gramStart"/>
            <w:r w:rsidRPr="00B15EE9">
              <w:rPr>
                <w:rFonts w:ascii="Times New Roman" w:eastAsia="宋体" w:hAnsi="Times New Roman" w:cs="Times New Roman"/>
                <w:bCs/>
                <w:szCs w:val="21"/>
              </w:rPr>
              <w:t>琥</w:t>
            </w:r>
            <w:r w:rsidRPr="00B15EE9">
              <w:rPr>
                <w:rFonts w:ascii="Times New Roman" w:eastAsia="宋体" w:hAnsi="Times New Roman" w:cs="Times New Roman"/>
                <w:bCs/>
                <w:szCs w:val="21"/>
              </w:rPr>
              <w:lastRenderedPageBreak/>
              <w:t>布宗</w:t>
            </w:r>
            <w:proofErr w:type="gramEnd"/>
            <w:r w:rsidRPr="00B15EE9">
              <w:rPr>
                <w:rFonts w:ascii="Times New Roman" w:eastAsia="宋体" w:hAnsi="Times New Roman" w:cs="Times New Roman"/>
                <w:bCs/>
                <w:szCs w:val="21"/>
              </w:rPr>
              <w:t>原料药</w:t>
            </w:r>
          </w:p>
        </w:tc>
        <w:tc>
          <w:tcPr>
            <w:tcW w:w="849" w:type="dxa"/>
            <w:tcMar>
              <w:top w:w="0" w:type="dxa"/>
              <w:left w:w="0" w:type="dxa"/>
              <w:bottom w:w="0" w:type="dxa"/>
              <w:right w:w="0" w:type="dxa"/>
            </w:tcMar>
            <w:vAlign w:val="center"/>
          </w:tcPr>
          <w:p w14:paraId="2DDAA611" w14:textId="6BAB4257" w:rsidR="00B15EE9" w:rsidRPr="00B15EE9" w:rsidRDefault="00B15EE9" w:rsidP="00B15EE9">
            <w:pPr>
              <w:jc w:val="center"/>
              <w:rPr>
                <w:rFonts w:ascii="Times New Roman" w:eastAsia="宋体" w:hAnsi="Times New Roman" w:cs="Times New Roman"/>
                <w:szCs w:val="21"/>
              </w:rPr>
            </w:pPr>
            <w:r w:rsidRPr="00B15EE9">
              <w:rPr>
                <w:rFonts w:ascii="Times New Roman" w:eastAsia="宋体" w:hAnsi="Times New Roman" w:cs="Times New Roman"/>
                <w:szCs w:val="21"/>
              </w:rPr>
              <w:lastRenderedPageBreak/>
              <w:t>无变化</w:t>
            </w:r>
          </w:p>
        </w:tc>
        <w:tc>
          <w:tcPr>
            <w:tcW w:w="912" w:type="dxa"/>
            <w:vAlign w:val="center"/>
          </w:tcPr>
          <w:p w14:paraId="61E69A9D" w14:textId="11A201CE" w:rsidR="00B15EE9" w:rsidRPr="00B15EE9" w:rsidRDefault="00B15EE9" w:rsidP="00B15EE9">
            <w:pPr>
              <w:jc w:val="center"/>
              <w:rPr>
                <w:rFonts w:ascii="Times New Roman" w:eastAsia="宋体" w:hAnsi="Times New Roman" w:cs="Times New Roman"/>
                <w:szCs w:val="21"/>
              </w:rPr>
            </w:pPr>
            <w:r>
              <w:rPr>
                <w:rFonts w:ascii="Times New Roman" w:eastAsia="宋体" w:hAnsi="Times New Roman" w:cs="Times New Roman"/>
                <w:szCs w:val="21"/>
              </w:rPr>
              <w:t>无变动</w:t>
            </w:r>
          </w:p>
        </w:tc>
      </w:tr>
      <w:tr w:rsidR="00B15EE9" w:rsidRPr="00B15EE9" w14:paraId="3A9E6F8E" w14:textId="66C6677A" w:rsidTr="00E63613">
        <w:trPr>
          <w:trHeight w:val="340"/>
        </w:trPr>
        <w:tc>
          <w:tcPr>
            <w:tcW w:w="0" w:type="auto"/>
            <w:tcMar>
              <w:top w:w="0" w:type="dxa"/>
              <w:left w:w="0" w:type="dxa"/>
              <w:bottom w:w="0" w:type="dxa"/>
              <w:right w:w="0" w:type="dxa"/>
            </w:tcMar>
            <w:vAlign w:val="center"/>
          </w:tcPr>
          <w:p w14:paraId="7E3503F1" w14:textId="77777777" w:rsidR="00B15EE9" w:rsidRPr="00B15EE9" w:rsidRDefault="00B15EE9" w:rsidP="00B15EE9">
            <w:pPr>
              <w:jc w:val="center"/>
              <w:rPr>
                <w:rFonts w:ascii="Times New Roman" w:eastAsia="宋体" w:hAnsi="Times New Roman" w:cs="Times New Roman"/>
                <w:szCs w:val="21"/>
              </w:rPr>
            </w:pPr>
            <w:r w:rsidRPr="00B15EE9">
              <w:rPr>
                <w:rFonts w:ascii="Times New Roman" w:eastAsia="宋体" w:hAnsi="Times New Roman" w:cs="Times New Roman"/>
                <w:szCs w:val="21"/>
              </w:rPr>
              <w:lastRenderedPageBreak/>
              <w:t>建设地点</w:t>
            </w:r>
          </w:p>
        </w:tc>
        <w:tc>
          <w:tcPr>
            <w:tcW w:w="5803" w:type="dxa"/>
            <w:tcMar>
              <w:top w:w="0" w:type="dxa"/>
              <w:left w:w="0" w:type="dxa"/>
              <w:bottom w:w="0" w:type="dxa"/>
              <w:right w:w="0" w:type="dxa"/>
            </w:tcMar>
            <w:vAlign w:val="center"/>
          </w:tcPr>
          <w:p w14:paraId="52E53F9E" w14:textId="77777777" w:rsidR="00B15EE9" w:rsidRPr="00B15EE9" w:rsidRDefault="00B15EE9" w:rsidP="00B15EE9">
            <w:pPr>
              <w:jc w:val="center"/>
              <w:rPr>
                <w:rFonts w:ascii="Times New Roman" w:eastAsia="宋体" w:hAnsi="Times New Roman" w:cs="Times New Roman"/>
                <w:bCs/>
                <w:szCs w:val="21"/>
              </w:rPr>
            </w:pPr>
            <w:r w:rsidRPr="00B15EE9">
              <w:rPr>
                <w:rFonts w:ascii="Times New Roman" w:eastAsia="宋体" w:hAnsi="Times New Roman" w:cs="Times New Roman"/>
                <w:bCs/>
                <w:szCs w:val="21"/>
              </w:rPr>
              <w:t>2.</w:t>
            </w:r>
            <w:r w:rsidRPr="00B15EE9">
              <w:rPr>
                <w:rFonts w:ascii="Times New Roman" w:eastAsia="宋体" w:hAnsi="Times New Roman" w:cs="Times New Roman"/>
                <w:bCs/>
                <w:szCs w:val="21"/>
              </w:rPr>
              <w:t>项目重新选址；在原厂址附近调整（包括总平面布置变化）导致防护距离内新增敏感点</w:t>
            </w:r>
          </w:p>
        </w:tc>
        <w:tc>
          <w:tcPr>
            <w:tcW w:w="2977" w:type="dxa"/>
            <w:vAlign w:val="center"/>
          </w:tcPr>
          <w:p w14:paraId="361A47AB" w14:textId="7CADF2A6" w:rsidR="00B15EE9" w:rsidRPr="00B15EE9" w:rsidRDefault="00B15EE9" w:rsidP="00B15EE9">
            <w:pPr>
              <w:jc w:val="center"/>
              <w:rPr>
                <w:rFonts w:ascii="Times New Roman" w:eastAsia="宋体" w:hAnsi="Times New Roman" w:cs="Times New Roman"/>
                <w:szCs w:val="21"/>
              </w:rPr>
            </w:pPr>
            <w:r>
              <w:rPr>
                <w:rFonts w:ascii="Times New Roman" w:eastAsia="宋体" w:hAnsi="Times New Roman" w:cs="Times New Roman" w:hint="eastAsia"/>
                <w:color w:val="000000" w:themeColor="text1"/>
                <w:kern w:val="0"/>
                <w:szCs w:val="21"/>
              </w:rPr>
              <w:t>建设地点在</w:t>
            </w:r>
            <w:r w:rsidRPr="00FE2E21">
              <w:rPr>
                <w:rFonts w:ascii="Times New Roman" w:eastAsia="宋体" w:hAnsi="Times New Roman" w:cs="Times New Roman" w:hint="eastAsia"/>
                <w:color w:val="000000" w:themeColor="text1"/>
                <w:kern w:val="0"/>
                <w:szCs w:val="21"/>
              </w:rPr>
              <w:t>如东县洋口化学工业园精华制药集团南通有限公司现有厂区</w:t>
            </w:r>
          </w:p>
        </w:tc>
        <w:tc>
          <w:tcPr>
            <w:tcW w:w="2977" w:type="dxa"/>
            <w:vAlign w:val="center"/>
          </w:tcPr>
          <w:p w14:paraId="794D8E0E" w14:textId="3842D021" w:rsidR="00B15EE9" w:rsidRPr="00B15EE9" w:rsidRDefault="00B15EE9" w:rsidP="00B15EE9">
            <w:pPr>
              <w:jc w:val="center"/>
              <w:rPr>
                <w:rFonts w:ascii="Times New Roman" w:eastAsia="宋体" w:hAnsi="Times New Roman" w:cs="Times New Roman"/>
                <w:szCs w:val="21"/>
              </w:rPr>
            </w:pPr>
            <w:r>
              <w:rPr>
                <w:rFonts w:ascii="Times New Roman" w:eastAsia="宋体" w:hAnsi="Times New Roman" w:cs="Times New Roman" w:hint="eastAsia"/>
                <w:color w:val="000000" w:themeColor="text1"/>
                <w:kern w:val="0"/>
                <w:szCs w:val="21"/>
              </w:rPr>
              <w:t>建设地点在</w:t>
            </w:r>
            <w:r w:rsidRPr="00FE2E21">
              <w:rPr>
                <w:rFonts w:ascii="Times New Roman" w:eastAsia="宋体" w:hAnsi="Times New Roman" w:cs="Times New Roman" w:hint="eastAsia"/>
                <w:color w:val="000000" w:themeColor="text1"/>
                <w:kern w:val="0"/>
                <w:szCs w:val="21"/>
              </w:rPr>
              <w:t>如东县洋口化学工业园精华制药集团南通有限公司现有厂区</w:t>
            </w:r>
          </w:p>
        </w:tc>
        <w:tc>
          <w:tcPr>
            <w:tcW w:w="849" w:type="dxa"/>
            <w:tcMar>
              <w:top w:w="0" w:type="dxa"/>
              <w:left w:w="0" w:type="dxa"/>
              <w:bottom w:w="0" w:type="dxa"/>
              <w:right w:w="0" w:type="dxa"/>
            </w:tcMar>
            <w:vAlign w:val="center"/>
          </w:tcPr>
          <w:p w14:paraId="3FC66F09" w14:textId="6C204C3A" w:rsidR="00B15EE9" w:rsidRPr="00B15EE9" w:rsidRDefault="00B15EE9" w:rsidP="00B15EE9">
            <w:pPr>
              <w:jc w:val="center"/>
              <w:rPr>
                <w:rFonts w:ascii="Times New Roman" w:eastAsia="宋体" w:hAnsi="Times New Roman" w:cs="Times New Roman"/>
                <w:szCs w:val="21"/>
              </w:rPr>
            </w:pPr>
            <w:r w:rsidRPr="00B15EE9">
              <w:rPr>
                <w:rFonts w:ascii="Times New Roman" w:eastAsia="宋体" w:hAnsi="Times New Roman" w:cs="Times New Roman"/>
                <w:szCs w:val="21"/>
              </w:rPr>
              <w:t>无变化</w:t>
            </w:r>
          </w:p>
        </w:tc>
        <w:tc>
          <w:tcPr>
            <w:tcW w:w="912" w:type="dxa"/>
            <w:vAlign w:val="center"/>
          </w:tcPr>
          <w:p w14:paraId="647CA97B" w14:textId="2E192EDA" w:rsidR="00B15EE9" w:rsidRPr="00B15EE9" w:rsidRDefault="00B15EE9" w:rsidP="00B15EE9">
            <w:pPr>
              <w:jc w:val="center"/>
              <w:rPr>
                <w:rFonts w:ascii="Times New Roman" w:eastAsia="宋体" w:hAnsi="Times New Roman" w:cs="Times New Roman"/>
                <w:szCs w:val="21"/>
              </w:rPr>
            </w:pPr>
            <w:r>
              <w:rPr>
                <w:rFonts w:ascii="Times New Roman" w:eastAsia="宋体" w:hAnsi="Times New Roman" w:cs="Times New Roman"/>
                <w:szCs w:val="21"/>
              </w:rPr>
              <w:t>无变动</w:t>
            </w:r>
          </w:p>
        </w:tc>
      </w:tr>
      <w:tr w:rsidR="00B15EE9" w:rsidRPr="00B15EE9" w14:paraId="6A17D57D" w14:textId="1D7EBEAF" w:rsidTr="00E63613">
        <w:trPr>
          <w:trHeight w:val="340"/>
        </w:trPr>
        <w:tc>
          <w:tcPr>
            <w:tcW w:w="0" w:type="auto"/>
            <w:vMerge w:val="restart"/>
            <w:tcMar>
              <w:top w:w="0" w:type="dxa"/>
              <w:left w:w="0" w:type="dxa"/>
              <w:bottom w:w="0" w:type="dxa"/>
              <w:right w:w="0" w:type="dxa"/>
            </w:tcMar>
            <w:vAlign w:val="center"/>
          </w:tcPr>
          <w:p w14:paraId="6B2A78C5" w14:textId="77777777" w:rsidR="00B15EE9" w:rsidRPr="00B15EE9" w:rsidRDefault="00B15EE9" w:rsidP="00B15EE9">
            <w:pPr>
              <w:jc w:val="center"/>
              <w:rPr>
                <w:rFonts w:ascii="Times New Roman" w:eastAsia="宋体" w:hAnsi="Times New Roman" w:cs="Times New Roman"/>
                <w:szCs w:val="21"/>
              </w:rPr>
            </w:pPr>
            <w:r w:rsidRPr="00B15EE9">
              <w:rPr>
                <w:rFonts w:ascii="Times New Roman" w:eastAsia="宋体" w:hAnsi="Times New Roman" w:cs="Times New Roman"/>
                <w:szCs w:val="21"/>
              </w:rPr>
              <w:t>生产工艺</w:t>
            </w:r>
          </w:p>
        </w:tc>
        <w:tc>
          <w:tcPr>
            <w:tcW w:w="5803" w:type="dxa"/>
            <w:tcMar>
              <w:top w:w="0" w:type="dxa"/>
              <w:left w:w="0" w:type="dxa"/>
              <w:bottom w:w="0" w:type="dxa"/>
              <w:right w:w="0" w:type="dxa"/>
            </w:tcMar>
            <w:vAlign w:val="center"/>
          </w:tcPr>
          <w:p w14:paraId="576803C4" w14:textId="77777777" w:rsidR="00B15EE9" w:rsidRPr="00B15EE9" w:rsidRDefault="00B15EE9" w:rsidP="00B15EE9">
            <w:pPr>
              <w:jc w:val="center"/>
              <w:rPr>
                <w:rFonts w:ascii="Times New Roman" w:eastAsia="宋体" w:hAnsi="Times New Roman" w:cs="Times New Roman"/>
                <w:bCs/>
                <w:szCs w:val="21"/>
              </w:rPr>
            </w:pPr>
            <w:r w:rsidRPr="00B15EE9">
              <w:rPr>
                <w:rFonts w:ascii="Times New Roman" w:eastAsia="宋体" w:hAnsi="Times New Roman" w:cs="Times New Roman"/>
                <w:bCs/>
                <w:szCs w:val="21"/>
              </w:rPr>
              <w:t>3.</w:t>
            </w:r>
            <w:r w:rsidRPr="00B15EE9">
              <w:rPr>
                <w:rFonts w:ascii="Times New Roman" w:eastAsia="宋体" w:hAnsi="Times New Roman" w:cs="Times New Roman"/>
                <w:bCs/>
                <w:szCs w:val="21"/>
              </w:rPr>
              <w:t>生物发酵制药的发酵、提取、精制工艺变化，或化学合成类制药的化学反应（缩合、裂解、成盐等）、精制、分离、干燥工艺变化，或提取类制药的提取、分离、纯化工艺变化，或中药类制药的净制、炮炙、提取、精制工艺变化，或生物工程类制药的工程</w:t>
            </w:r>
            <w:proofErr w:type="gramStart"/>
            <w:r w:rsidRPr="00B15EE9">
              <w:rPr>
                <w:rFonts w:ascii="Times New Roman" w:eastAsia="宋体" w:hAnsi="Times New Roman" w:cs="Times New Roman"/>
                <w:bCs/>
                <w:szCs w:val="21"/>
              </w:rPr>
              <w:t>菌</w:t>
            </w:r>
            <w:proofErr w:type="gramEnd"/>
            <w:r w:rsidRPr="00B15EE9">
              <w:rPr>
                <w:rFonts w:ascii="Times New Roman" w:eastAsia="宋体" w:hAnsi="Times New Roman" w:cs="Times New Roman"/>
                <w:bCs/>
                <w:szCs w:val="21"/>
              </w:rPr>
              <w:t>扩大化、分离、纯化工艺变化，或混装制剂制药粉碎、过滤、配制工艺变化，导致新增污染物或污染物排放量增加。</w:t>
            </w:r>
          </w:p>
        </w:tc>
        <w:tc>
          <w:tcPr>
            <w:tcW w:w="2977" w:type="dxa"/>
            <w:vAlign w:val="center"/>
          </w:tcPr>
          <w:p w14:paraId="091458B2" w14:textId="4CA33CA3" w:rsidR="00B15EE9" w:rsidRPr="00B15EE9" w:rsidRDefault="00B15EE9" w:rsidP="00B15EE9">
            <w:pPr>
              <w:jc w:val="center"/>
              <w:rPr>
                <w:rFonts w:ascii="Times New Roman" w:eastAsia="宋体" w:hAnsi="Times New Roman" w:cs="Times New Roman"/>
                <w:szCs w:val="21"/>
              </w:rPr>
            </w:pPr>
            <w:r>
              <w:rPr>
                <w:rFonts w:ascii="Times New Roman" w:eastAsia="宋体" w:hAnsi="Times New Roman" w:cs="Times New Roman"/>
                <w:szCs w:val="21"/>
              </w:rPr>
              <w:t>见</w:t>
            </w:r>
            <w:r>
              <w:rPr>
                <w:rFonts w:ascii="Times New Roman" w:eastAsia="宋体" w:hAnsi="Times New Roman" w:cs="Times New Roman" w:hint="eastAsia"/>
                <w:szCs w:val="21"/>
              </w:rPr>
              <w:t>2</w:t>
            </w:r>
            <w:r>
              <w:rPr>
                <w:rFonts w:ascii="Times New Roman" w:eastAsia="宋体" w:hAnsi="Times New Roman" w:cs="Times New Roman"/>
                <w:szCs w:val="21"/>
              </w:rPr>
              <w:t>.4.4</w:t>
            </w:r>
            <w:r>
              <w:rPr>
                <w:rFonts w:ascii="Times New Roman" w:eastAsia="宋体" w:hAnsi="Times New Roman" w:cs="Times New Roman"/>
                <w:szCs w:val="21"/>
              </w:rPr>
              <w:t>章节</w:t>
            </w:r>
          </w:p>
        </w:tc>
        <w:tc>
          <w:tcPr>
            <w:tcW w:w="2977" w:type="dxa"/>
            <w:vAlign w:val="center"/>
          </w:tcPr>
          <w:p w14:paraId="1DD3C957" w14:textId="7385B2A9" w:rsidR="00B15EE9" w:rsidRPr="00B15EE9" w:rsidRDefault="00B15EE9" w:rsidP="00B15EE9">
            <w:pPr>
              <w:jc w:val="center"/>
              <w:rPr>
                <w:rFonts w:ascii="Times New Roman" w:eastAsia="宋体" w:hAnsi="Times New Roman" w:cs="Times New Roman"/>
                <w:szCs w:val="21"/>
              </w:rPr>
            </w:pPr>
            <w:r>
              <w:rPr>
                <w:rFonts w:ascii="Times New Roman" w:eastAsia="宋体" w:hAnsi="Times New Roman" w:cs="Times New Roman"/>
                <w:szCs w:val="21"/>
              </w:rPr>
              <w:t>见</w:t>
            </w:r>
            <w:r>
              <w:rPr>
                <w:rFonts w:ascii="Times New Roman" w:eastAsia="宋体" w:hAnsi="Times New Roman" w:cs="Times New Roman" w:hint="eastAsia"/>
                <w:szCs w:val="21"/>
              </w:rPr>
              <w:t>2</w:t>
            </w:r>
            <w:r>
              <w:rPr>
                <w:rFonts w:ascii="Times New Roman" w:eastAsia="宋体" w:hAnsi="Times New Roman" w:cs="Times New Roman"/>
                <w:szCs w:val="21"/>
              </w:rPr>
              <w:t>.4.4</w:t>
            </w:r>
            <w:r>
              <w:rPr>
                <w:rFonts w:ascii="Times New Roman" w:eastAsia="宋体" w:hAnsi="Times New Roman" w:cs="Times New Roman"/>
                <w:szCs w:val="21"/>
              </w:rPr>
              <w:t>章节</w:t>
            </w:r>
          </w:p>
        </w:tc>
        <w:tc>
          <w:tcPr>
            <w:tcW w:w="849" w:type="dxa"/>
            <w:tcMar>
              <w:top w:w="0" w:type="dxa"/>
              <w:left w:w="0" w:type="dxa"/>
              <w:bottom w:w="0" w:type="dxa"/>
              <w:right w:w="0" w:type="dxa"/>
            </w:tcMar>
            <w:vAlign w:val="center"/>
          </w:tcPr>
          <w:p w14:paraId="4C656D1D" w14:textId="2F4FA759" w:rsidR="00B15EE9" w:rsidRPr="00B15EE9" w:rsidRDefault="00B15EE9" w:rsidP="00B15EE9">
            <w:pPr>
              <w:jc w:val="center"/>
              <w:rPr>
                <w:rFonts w:ascii="Times New Roman" w:eastAsia="宋体" w:hAnsi="Times New Roman" w:cs="Times New Roman"/>
                <w:szCs w:val="21"/>
              </w:rPr>
            </w:pPr>
            <w:r w:rsidRPr="00B15EE9">
              <w:rPr>
                <w:rFonts w:ascii="Times New Roman" w:eastAsia="宋体" w:hAnsi="Times New Roman" w:cs="Times New Roman"/>
                <w:szCs w:val="21"/>
              </w:rPr>
              <w:t>无变化</w:t>
            </w:r>
          </w:p>
        </w:tc>
        <w:tc>
          <w:tcPr>
            <w:tcW w:w="912" w:type="dxa"/>
            <w:vAlign w:val="center"/>
          </w:tcPr>
          <w:p w14:paraId="226601BD" w14:textId="6EE85B5C" w:rsidR="00B15EE9" w:rsidRPr="00B15EE9" w:rsidRDefault="00B15EE9" w:rsidP="00B15EE9">
            <w:pPr>
              <w:jc w:val="center"/>
              <w:rPr>
                <w:rFonts w:ascii="Times New Roman" w:eastAsia="宋体" w:hAnsi="Times New Roman" w:cs="Times New Roman"/>
                <w:szCs w:val="21"/>
              </w:rPr>
            </w:pPr>
            <w:r>
              <w:rPr>
                <w:rFonts w:ascii="Times New Roman" w:eastAsia="宋体" w:hAnsi="Times New Roman" w:cs="Times New Roman"/>
                <w:szCs w:val="21"/>
              </w:rPr>
              <w:t>无变动</w:t>
            </w:r>
          </w:p>
        </w:tc>
      </w:tr>
      <w:tr w:rsidR="00B15EE9" w:rsidRPr="00B15EE9" w14:paraId="57EDE51E" w14:textId="3E5D720C" w:rsidTr="00E63613">
        <w:trPr>
          <w:trHeight w:val="340"/>
        </w:trPr>
        <w:tc>
          <w:tcPr>
            <w:tcW w:w="0" w:type="auto"/>
            <w:vMerge/>
            <w:tcMar>
              <w:top w:w="0" w:type="dxa"/>
              <w:left w:w="0" w:type="dxa"/>
              <w:bottom w:w="0" w:type="dxa"/>
              <w:right w:w="0" w:type="dxa"/>
            </w:tcMar>
            <w:vAlign w:val="center"/>
          </w:tcPr>
          <w:p w14:paraId="2F660217" w14:textId="77777777" w:rsidR="00B15EE9" w:rsidRPr="00B15EE9" w:rsidRDefault="00B15EE9" w:rsidP="00B15EE9">
            <w:pPr>
              <w:jc w:val="center"/>
              <w:rPr>
                <w:rFonts w:ascii="Times New Roman" w:eastAsia="宋体" w:hAnsi="Times New Roman" w:cs="Times New Roman"/>
                <w:szCs w:val="21"/>
              </w:rPr>
            </w:pPr>
          </w:p>
        </w:tc>
        <w:tc>
          <w:tcPr>
            <w:tcW w:w="5803" w:type="dxa"/>
            <w:tcMar>
              <w:top w:w="0" w:type="dxa"/>
              <w:left w:w="0" w:type="dxa"/>
              <w:bottom w:w="0" w:type="dxa"/>
              <w:right w:w="0" w:type="dxa"/>
            </w:tcMar>
            <w:vAlign w:val="center"/>
          </w:tcPr>
          <w:p w14:paraId="776AF27C" w14:textId="77777777" w:rsidR="00B15EE9" w:rsidRPr="00B15EE9" w:rsidRDefault="00B15EE9" w:rsidP="00B15EE9">
            <w:pPr>
              <w:jc w:val="center"/>
              <w:rPr>
                <w:rFonts w:ascii="Times New Roman" w:eastAsia="宋体" w:hAnsi="Times New Roman" w:cs="Times New Roman"/>
                <w:bCs/>
                <w:szCs w:val="21"/>
              </w:rPr>
            </w:pPr>
            <w:r w:rsidRPr="00B15EE9">
              <w:rPr>
                <w:rFonts w:ascii="Times New Roman" w:eastAsia="宋体" w:hAnsi="Times New Roman" w:cs="Times New Roman"/>
                <w:bCs/>
                <w:szCs w:val="21"/>
              </w:rPr>
              <w:t>4.</w:t>
            </w:r>
            <w:r w:rsidRPr="00B15EE9">
              <w:rPr>
                <w:rFonts w:ascii="Times New Roman" w:eastAsia="宋体" w:hAnsi="Times New Roman" w:cs="Times New Roman"/>
                <w:bCs/>
                <w:szCs w:val="21"/>
              </w:rPr>
              <w:t>新增主要产品品种，或主要原辅材料变化导致新增污染物或</w:t>
            </w:r>
          </w:p>
          <w:p w14:paraId="5CE57FD9" w14:textId="77777777" w:rsidR="00B15EE9" w:rsidRPr="00B15EE9" w:rsidRDefault="00B15EE9" w:rsidP="00B15EE9">
            <w:pPr>
              <w:jc w:val="center"/>
              <w:rPr>
                <w:rFonts w:ascii="Times New Roman" w:eastAsia="宋体" w:hAnsi="Times New Roman" w:cs="Times New Roman"/>
                <w:bCs/>
                <w:szCs w:val="21"/>
              </w:rPr>
            </w:pPr>
            <w:r w:rsidRPr="00B15EE9">
              <w:rPr>
                <w:rFonts w:ascii="Times New Roman" w:eastAsia="宋体" w:hAnsi="Times New Roman" w:cs="Times New Roman"/>
                <w:bCs/>
                <w:szCs w:val="21"/>
              </w:rPr>
              <w:t>污染物排放增加。</w:t>
            </w:r>
          </w:p>
        </w:tc>
        <w:tc>
          <w:tcPr>
            <w:tcW w:w="2977" w:type="dxa"/>
            <w:vAlign w:val="center"/>
          </w:tcPr>
          <w:p w14:paraId="20D5D4A1" w14:textId="0B365C82" w:rsidR="00B15EE9" w:rsidRPr="00B15EE9" w:rsidRDefault="00B15EE9" w:rsidP="00B15EE9">
            <w:pPr>
              <w:jc w:val="center"/>
              <w:rPr>
                <w:rFonts w:ascii="Times New Roman" w:eastAsia="宋体" w:hAnsi="Times New Roman" w:cs="Times New Roman"/>
                <w:szCs w:val="21"/>
              </w:rPr>
            </w:pPr>
            <w:r>
              <w:rPr>
                <w:rFonts w:ascii="Times New Roman" w:eastAsia="宋体" w:hAnsi="Times New Roman" w:cs="Times New Roman"/>
                <w:szCs w:val="21"/>
              </w:rPr>
              <w:t>见</w:t>
            </w:r>
            <w:r>
              <w:rPr>
                <w:rFonts w:ascii="Times New Roman" w:eastAsia="宋体" w:hAnsi="Times New Roman" w:cs="Times New Roman" w:hint="eastAsia"/>
                <w:szCs w:val="21"/>
              </w:rPr>
              <w:t>2</w:t>
            </w:r>
            <w:r>
              <w:rPr>
                <w:rFonts w:ascii="Times New Roman" w:eastAsia="宋体" w:hAnsi="Times New Roman" w:cs="Times New Roman"/>
                <w:szCs w:val="21"/>
              </w:rPr>
              <w:t>.4.2</w:t>
            </w:r>
            <w:r>
              <w:rPr>
                <w:rFonts w:ascii="Times New Roman" w:eastAsia="宋体" w:hAnsi="Times New Roman" w:cs="Times New Roman"/>
                <w:szCs w:val="21"/>
              </w:rPr>
              <w:t>章节</w:t>
            </w:r>
          </w:p>
        </w:tc>
        <w:tc>
          <w:tcPr>
            <w:tcW w:w="2977" w:type="dxa"/>
            <w:vAlign w:val="center"/>
          </w:tcPr>
          <w:p w14:paraId="0658AC72" w14:textId="515AB0A5" w:rsidR="00B15EE9" w:rsidRPr="00B15EE9" w:rsidRDefault="00B15EE9" w:rsidP="00B15EE9">
            <w:pPr>
              <w:jc w:val="center"/>
              <w:rPr>
                <w:rFonts w:ascii="Times New Roman" w:eastAsia="宋体" w:hAnsi="Times New Roman" w:cs="Times New Roman"/>
                <w:szCs w:val="21"/>
              </w:rPr>
            </w:pPr>
            <w:r>
              <w:rPr>
                <w:rFonts w:ascii="Times New Roman" w:eastAsia="宋体" w:hAnsi="Times New Roman" w:cs="Times New Roman"/>
                <w:szCs w:val="21"/>
              </w:rPr>
              <w:t>见</w:t>
            </w:r>
            <w:r>
              <w:rPr>
                <w:rFonts w:ascii="Times New Roman" w:eastAsia="宋体" w:hAnsi="Times New Roman" w:cs="Times New Roman" w:hint="eastAsia"/>
                <w:szCs w:val="21"/>
              </w:rPr>
              <w:t>2</w:t>
            </w:r>
            <w:r>
              <w:rPr>
                <w:rFonts w:ascii="Times New Roman" w:eastAsia="宋体" w:hAnsi="Times New Roman" w:cs="Times New Roman"/>
                <w:szCs w:val="21"/>
              </w:rPr>
              <w:t>.4.2</w:t>
            </w:r>
            <w:r>
              <w:rPr>
                <w:rFonts w:ascii="Times New Roman" w:eastAsia="宋体" w:hAnsi="Times New Roman" w:cs="Times New Roman"/>
                <w:szCs w:val="21"/>
              </w:rPr>
              <w:t>章节</w:t>
            </w:r>
          </w:p>
        </w:tc>
        <w:tc>
          <w:tcPr>
            <w:tcW w:w="849" w:type="dxa"/>
            <w:tcMar>
              <w:top w:w="0" w:type="dxa"/>
              <w:left w:w="0" w:type="dxa"/>
              <w:bottom w:w="0" w:type="dxa"/>
              <w:right w:w="0" w:type="dxa"/>
            </w:tcMar>
            <w:vAlign w:val="center"/>
          </w:tcPr>
          <w:p w14:paraId="6B668AF6" w14:textId="60DFD76F" w:rsidR="00B15EE9" w:rsidRPr="00B15EE9" w:rsidRDefault="00B15EE9" w:rsidP="00B15EE9">
            <w:pPr>
              <w:jc w:val="center"/>
              <w:rPr>
                <w:rFonts w:ascii="Times New Roman" w:eastAsia="宋体" w:hAnsi="Times New Roman" w:cs="Times New Roman"/>
                <w:szCs w:val="21"/>
              </w:rPr>
            </w:pPr>
            <w:r w:rsidRPr="00B15EE9">
              <w:rPr>
                <w:rFonts w:ascii="Times New Roman" w:eastAsia="宋体" w:hAnsi="Times New Roman" w:cs="Times New Roman"/>
                <w:szCs w:val="21"/>
              </w:rPr>
              <w:t>无变化</w:t>
            </w:r>
          </w:p>
        </w:tc>
        <w:tc>
          <w:tcPr>
            <w:tcW w:w="912" w:type="dxa"/>
            <w:vAlign w:val="center"/>
          </w:tcPr>
          <w:p w14:paraId="21ED0DA7" w14:textId="3B59CE3A" w:rsidR="00B15EE9" w:rsidRPr="00B15EE9" w:rsidRDefault="00B15EE9" w:rsidP="00B15EE9">
            <w:pPr>
              <w:jc w:val="center"/>
              <w:rPr>
                <w:rFonts w:ascii="Times New Roman" w:eastAsia="宋体" w:hAnsi="Times New Roman" w:cs="Times New Roman"/>
                <w:szCs w:val="21"/>
              </w:rPr>
            </w:pPr>
            <w:r>
              <w:rPr>
                <w:rFonts w:ascii="Times New Roman" w:eastAsia="宋体" w:hAnsi="Times New Roman" w:cs="Times New Roman"/>
                <w:szCs w:val="21"/>
              </w:rPr>
              <w:t>无变动</w:t>
            </w:r>
          </w:p>
        </w:tc>
      </w:tr>
      <w:tr w:rsidR="00B15EE9" w:rsidRPr="00B15EE9" w14:paraId="79855A0A" w14:textId="1E318A99" w:rsidTr="00E63613">
        <w:trPr>
          <w:trHeight w:val="340"/>
        </w:trPr>
        <w:tc>
          <w:tcPr>
            <w:tcW w:w="0" w:type="auto"/>
            <w:vMerge w:val="restart"/>
            <w:tcMar>
              <w:top w:w="0" w:type="dxa"/>
              <w:left w:w="0" w:type="dxa"/>
              <w:bottom w:w="0" w:type="dxa"/>
              <w:right w:w="0" w:type="dxa"/>
            </w:tcMar>
            <w:vAlign w:val="center"/>
          </w:tcPr>
          <w:p w14:paraId="5C7BA383" w14:textId="77777777" w:rsidR="00B15EE9" w:rsidRPr="00B15EE9" w:rsidRDefault="00B15EE9" w:rsidP="00B15EE9">
            <w:pPr>
              <w:jc w:val="center"/>
              <w:rPr>
                <w:rFonts w:ascii="Times New Roman" w:eastAsia="宋体" w:hAnsi="Times New Roman" w:cs="Times New Roman"/>
                <w:szCs w:val="21"/>
              </w:rPr>
            </w:pPr>
            <w:r w:rsidRPr="00B15EE9">
              <w:rPr>
                <w:rFonts w:ascii="Times New Roman" w:eastAsia="宋体" w:hAnsi="Times New Roman" w:cs="Times New Roman"/>
                <w:szCs w:val="21"/>
              </w:rPr>
              <w:t>环境保护措施</w:t>
            </w:r>
          </w:p>
        </w:tc>
        <w:tc>
          <w:tcPr>
            <w:tcW w:w="5803" w:type="dxa"/>
            <w:tcMar>
              <w:top w:w="0" w:type="dxa"/>
              <w:left w:w="0" w:type="dxa"/>
              <w:bottom w:w="0" w:type="dxa"/>
              <w:right w:w="0" w:type="dxa"/>
            </w:tcMar>
            <w:vAlign w:val="center"/>
          </w:tcPr>
          <w:p w14:paraId="0E3CBCD9" w14:textId="77777777" w:rsidR="00B15EE9" w:rsidRPr="00B15EE9" w:rsidRDefault="00B15EE9" w:rsidP="00B15EE9">
            <w:pPr>
              <w:jc w:val="center"/>
              <w:rPr>
                <w:rFonts w:ascii="Times New Roman" w:eastAsia="宋体" w:hAnsi="Times New Roman" w:cs="Times New Roman"/>
                <w:bCs/>
                <w:szCs w:val="21"/>
              </w:rPr>
            </w:pPr>
            <w:r w:rsidRPr="00B15EE9">
              <w:rPr>
                <w:rFonts w:ascii="Times New Roman" w:eastAsia="宋体" w:hAnsi="Times New Roman" w:cs="Times New Roman"/>
                <w:bCs/>
                <w:szCs w:val="21"/>
              </w:rPr>
              <w:t>5.</w:t>
            </w:r>
            <w:r w:rsidRPr="00B15EE9">
              <w:rPr>
                <w:rFonts w:ascii="Times New Roman" w:eastAsia="宋体" w:hAnsi="Times New Roman" w:cs="Times New Roman"/>
                <w:bCs/>
                <w:szCs w:val="21"/>
              </w:rPr>
              <w:t>废水、废气处理工艺变化，导致新增污染物或污染物排放量增加（废气无组织排放改为有组织排放除外）。</w:t>
            </w:r>
          </w:p>
        </w:tc>
        <w:tc>
          <w:tcPr>
            <w:tcW w:w="2977" w:type="dxa"/>
            <w:vAlign w:val="center"/>
          </w:tcPr>
          <w:p w14:paraId="41F55D43" w14:textId="443374AA" w:rsidR="00B15EE9" w:rsidRPr="00B15EE9" w:rsidRDefault="00B15EE9" w:rsidP="00B15EE9">
            <w:pPr>
              <w:jc w:val="center"/>
              <w:rPr>
                <w:rFonts w:ascii="Times New Roman" w:eastAsia="宋体" w:hAnsi="Times New Roman" w:cs="Times New Roman"/>
                <w:szCs w:val="21"/>
              </w:rPr>
            </w:pPr>
            <w:r>
              <w:rPr>
                <w:rFonts w:ascii="Times New Roman" w:eastAsia="宋体" w:hAnsi="Times New Roman" w:cs="Times New Roman"/>
                <w:szCs w:val="21"/>
              </w:rPr>
              <w:t>见</w:t>
            </w:r>
            <w:r>
              <w:rPr>
                <w:rFonts w:ascii="Times New Roman" w:eastAsia="宋体" w:hAnsi="Times New Roman" w:cs="Times New Roman" w:hint="eastAsia"/>
                <w:szCs w:val="21"/>
              </w:rPr>
              <w:t>2</w:t>
            </w:r>
            <w:r>
              <w:rPr>
                <w:rFonts w:ascii="Times New Roman" w:eastAsia="宋体" w:hAnsi="Times New Roman" w:cs="Times New Roman"/>
                <w:szCs w:val="21"/>
              </w:rPr>
              <w:t>.4.6</w:t>
            </w:r>
            <w:r>
              <w:rPr>
                <w:rFonts w:ascii="Times New Roman" w:eastAsia="宋体" w:hAnsi="Times New Roman" w:cs="Times New Roman"/>
                <w:szCs w:val="21"/>
              </w:rPr>
              <w:t>章节</w:t>
            </w:r>
          </w:p>
        </w:tc>
        <w:tc>
          <w:tcPr>
            <w:tcW w:w="2977" w:type="dxa"/>
            <w:vAlign w:val="center"/>
          </w:tcPr>
          <w:p w14:paraId="2970B7CD" w14:textId="7CEBD4FD" w:rsidR="00B15EE9" w:rsidRPr="00B15EE9" w:rsidRDefault="00B15EE9" w:rsidP="00B15EE9">
            <w:pPr>
              <w:jc w:val="center"/>
              <w:rPr>
                <w:rFonts w:ascii="Times New Roman" w:eastAsia="宋体" w:hAnsi="Times New Roman" w:cs="Times New Roman"/>
                <w:szCs w:val="21"/>
              </w:rPr>
            </w:pPr>
            <w:r>
              <w:rPr>
                <w:rFonts w:ascii="Times New Roman" w:eastAsia="宋体" w:hAnsi="Times New Roman" w:cs="Times New Roman"/>
                <w:szCs w:val="21"/>
              </w:rPr>
              <w:t>见</w:t>
            </w:r>
            <w:r>
              <w:rPr>
                <w:rFonts w:ascii="Times New Roman" w:eastAsia="宋体" w:hAnsi="Times New Roman" w:cs="Times New Roman" w:hint="eastAsia"/>
                <w:szCs w:val="21"/>
              </w:rPr>
              <w:t>2</w:t>
            </w:r>
            <w:r>
              <w:rPr>
                <w:rFonts w:ascii="Times New Roman" w:eastAsia="宋体" w:hAnsi="Times New Roman" w:cs="Times New Roman"/>
                <w:szCs w:val="21"/>
              </w:rPr>
              <w:t>.4.6</w:t>
            </w:r>
            <w:r>
              <w:rPr>
                <w:rFonts w:ascii="Times New Roman" w:eastAsia="宋体" w:hAnsi="Times New Roman" w:cs="Times New Roman"/>
                <w:szCs w:val="21"/>
              </w:rPr>
              <w:t>章节</w:t>
            </w:r>
          </w:p>
        </w:tc>
        <w:tc>
          <w:tcPr>
            <w:tcW w:w="849" w:type="dxa"/>
            <w:tcMar>
              <w:top w:w="0" w:type="dxa"/>
              <w:left w:w="0" w:type="dxa"/>
              <w:bottom w:w="0" w:type="dxa"/>
              <w:right w:w="0" w:type="dxa"/>
            </w:tcMar>
            <w:vAlign w:val="center"/>
          </w:tcPr>
          <w:p w14:paraId="4B2585A8" w14:textId="12DC5334" w:rsidR="00B15EE9" w:rsidRPr="00B15EE9" w:rsidRDefault="00B15EE9" w:rsidP="00B15EE9">
            <w:pPr>
              <w:jc w:val="center"/>
              <w:rPr>
                <w:rFonts w:ascii="Times New Roman" w:eastAsia="宋体" w:hAnsi="Times New Roman" w:cs="Times New Roman"/>
                <w:szCs w:val="21"/>
              </w:rPr>
            </w:pPr>
            <w:r w:rsidRPr="00B15EE9">
              <w:rPr>
                <w:rFonts w:ascii="Times New Roman" w:eastAsia="宋体" w:hAnsi="Times New Roman" w:cs="Times New Roman"/>
                <w:szCs w:val="21"/>
              </w:rPr>
              <w:t>无变化</w:t>
            </w:r>
          </w:p>
        </w:tc>
        <w:tc>
          <w:tcPr>
            <w:tcW w:w="912" w:type="dxa"/>
            <w:vAlign w:val="center"/>
          </w:tcPr>
          <w:p w14:paraId="6D9EDBA2" w14:textId="7F494FE6" w:rsidR="00B15EE9" w:rsidRPr="00B15EE9" w:rsidRDefault="00B15EE9" w:rsidP="00B15EE9">
            <w:pPr>
              <w:jc w:val="center"/>
              <w:rPr>
                <w:rFonts w:ascii="Times New Roman" w:eastAsia="宋体" w:hAnsi="Times New Roman" w:cs="Times New Roman"/>
                <w:szCs w:val="21"/>
              </w:rPr>
            </w:pPr>
            <w:r>
              <w:rPr>
                <w:rFonts w:ascii="Times New Roman" w:eastAsia="宋体" w:hAnsi="Times New Roman" w:cs="Times New Roman"/>
                <w:szCs w:val="21"/>
              </w:rPr>
              <w:t>无变动</w:t>
            </w:r>
          </w:p>
        </w:tc>
      </w:tr>
      <w:tr w:rsidR="00B15EE9" w:rsidRPr="00B15EE9" w14:paraId="7E6A9458" w14:textId="025CBDB5" w:rsidTr="00E63613">
        <w:trPr>
          <w:trHeight w:val="340"/>
        </w:trPr>
        <w:tc>
          <w:tcPr>
            <w:tcW w:w="0" w:type="auto"/>
            <w:vMerge/>
            <w:tcMar>
              <w:top w:w="0" w:type="dxa"/>
              <w:left w:w="0" w:type="dxa"/>
              <w:bottom w:w="0" w:type="dxa"/>
              <w:right w:w="0" w:type="dxa"/>
            </w:tcMar>
            <w:vAlign w:val="center"/>
          </w:tcPr>
          <w:p w14:paraId="0BDC33F0" w14:textId="77777777" w:rsidR="00B15EE9" w:rsidRPr="00B15EE9" w:rsidRDefault="00B15EE9" w:rsidP="00B15EE9">
            <w:pPr>
              <w:jc w:val="center"/>
              <w:rPr>
                <w:rFonts w:ascii="Times New Roman" w:eastAsia="宋体" w:hAnsi="Times New Roman" w:cs="Times New Roman"/>
                <w:szCs w:val="21"/>
              </w:rPr>
            </w:pPr>
          </w:p>
        </w:tc>
        <w:tc>
          <w:tcPr>
            <w:tcW w:w="5803" w:type="dxa"/>
            <w:tcMar>
              <w:top w:w="0" w:type="dxa"/>
              <w:left w:w="0" w:type="dxa"/>
              <w:bottom w:w="0" w:type="dxa"/>
              <w:right w:w="0" w:type="dxa"/>
            </w:tcMar>
            <w:vAlign w:val="center"/>
          </w:tcPr>
          <w:p w14:paraId="19C12CDF" w14:textId="77777777" w:rsidR="00B15EE9" w:rsidRPr="00B15EE9" w:rsidRDefault="00B15EE9" w:rsidP="00B15EE9">
            <w:pPr>
              <w:jc w:val="center"/>
              <w:rPr>
                <w:rFonts w:ascii="Times New Roman" w:eastAsia="宋体" w:hAnsi="Times New Roman" w:cs="Times New Roman"/>
                <w:bCs/>
                <w:szCs w:val="21"/>
              </w:rPr>
            </w:pPr>
            <w:r w:rsidRPr="00B15EE9">
              <w:rPr>
                <w:rFonts w:ascii="Times New Roman" w:eastAsia="宋体" w:hAnsi="Times New Roman" w:cs="Times New Roman"/>
                <w:bCs/>
                <w:szCs w:val="21"/>
              </w:rPr>
              <w:t>6.</w:t>
            </w:r>
            <w:r w:rsidRPr="00B15EE9">
              <w:rPr>
                <w:rFonts w:ascii="Times New Roman" w:eastAsia="宋体" w:hAnsi="Times New Roman" w:cs="Times New Roman"/>
                <w:bCs/>
                <w:szCs w:val="21"/>
              </w:rPr>
              <w:t>排气筒高度降低</w:t>
            </w:r>
            <w:r w:rsidRPr="00B15EE9">
              <w:rPr>
                <w:rFonts w:ascii="Times New Roman" w:eastAsia="宋体" w:hAnsi="Times New Roman" w:cs="Times New Roman"/>
                <w:bCs/>
                <w:szCs w:val="21"/>
              </w:rPr>
              <w:t>10%</w:t>
            </w:r>
            <w:r w:rsidRPr="00B15EE9">
              <w:rPr>
                <w:rFonts w:ascii="Times New Roman" w:eastAsia="宋体" w:hAnsi="Times New Roman" w:cs="Times New Roman"/>
                <w:bCs/>
                <w:szCs w:val="21"/>
              </w:rPr>
              <w:t>及以上。</w:t>
            </w:r>
          </w:p>
        </w:tc>
        <w:tc>
          <w:tcPr>
            <w:tcW w:w="2977" w:type="dxa"/>
            <w:vAlign w:val="center"/>
          </w:tcPr>
          <w:p w14:paraId="2B0FC96F" w14:textId="04A9BA5D" w:rsidR="00B15EE9" w:rsidRPr="00B15EE9" w:rsidRDefault="00B15EE9" w:rsidP="00B15EE9">
            <w:pPr>
              <w:jc w:val="center"/>
              <w:rPr>
                <w:rFonts w:ascii="Times New Roman" w:eastAsia="宋体" w:hAnsi="Times New Roman" w:cs="Times New Roman"/>
                <w:szCs w:val="21"/>
              </w:rPr>
            </w:pPr>
            <w:r>
              <w:rPr>
                <w:rFonts w:ascii="Times New Roman" w:eastAsia="宋体" w:hAnsi="Times New Roman" w:cs="Times New Roman"/>
                <w:szCs w:val="21"/>
              </w:rPr>
              <w:t>排气筒依托原有</w:t>
            </w:r>
          </w:p>
        </w:tc>
        <w:tc>
          <w:tcPr>
            <w:tcW w:w="2977" w:type="dxa"/>
            <w:vAlign w:val="center"/>
          </w:tcPr>
          <w:p w14:paraId="38288AC8" w14:textId="6E352159" w:rsidR="00B15EE9" w:rsidRPr="00B15EE9" w:rsidRDefault="00B15EE9" w:rsidP="00B15EE9">
            <w:pPr>
              <w:jc w:val="center"/>
              <w:rPr>
                <w:rFonts w:ascii="Times New Roman" w:eastAsia="宋体" w:hAnsi="Times New Roman" w:cs="Times New Roman"/>
                <w:szCs w:val="21"/>
              </w:rPr>
            </w:pPr>
            <w:r>
              <w:rPr>
                <w:rFonts w:ascii="Times New Roman" w:eastAsia="宋体" w:hAnsi="Times New Roman" w:cs="Times New Roman"/>
                <w:szCs w:val="21"/>
              </w:rPr>
              <w:t>排气筒依托原有</w:t>
            </w:r>
          </w:p>
        </w:tc>
        <w:tc>
          <w:tcPr>
            <w:tcW w:w="849" w:type="dxa"/>
            <w:tcMar>
              <w:top w:w="0" w:type="dxa"/>
              <w:left w:w="0" w:type="dxa"/>
              <w:bottom w:w="0" w:type="dxa"/>
              <w:right w:w="0" w:type="dxa"/>
            </w:tcMar>
            <w:vAlign w:val="center"/>
          </w:tcPr>
          <w:p w14:paraId="22E320B5" w14:textId="6447F901" w:rsidR="00B15EE9" w:rsidRPr="00B15EE9" w:rsidRDefault="00B15EE9" w:rsidP="00B15EE9">
            <w:pPr>
              <w:jc w:val="center"/>
              <w:rPr>
                <w:rFonts w:ascii="Times New Roman" w:eastAsia="宋体" w:hAnsi="Times New Roman" w:cs="Times New Roman"/>
                <w:szCs w:val="21"/>
              </w:rPr>
            </w:pPr>
            <w:r w:rsidRPr="00B15EE9">
              <w:rPr>
                <w:rFonts w:ascii="Times New Roman" w:eastAsia="宋体" w:hAnsi="Times New Roman" w:cs="Times New Roman"/>
                <w:szCs w:val="21"/>
              </w:rPr>
              <w:t>无变化</w:t>
            </w:r>
          </w:p>
        </w:tc>
        <w:tc>
          <w:tcPr>
            <w:tcW w:w="912" w:type="dxa"/>
            <w:vAlign w:val="center"/>
          </w:tcPr>
          <w:p w14:paraId="3AE672F0" w14:textId="3A8B19AD" w:rsidR="00B15EE9" w:rsidRPr="00B15EE9" w:rsidRDefault="00B15EE9" w:rsidP="00B15EE9">
            <w:pPr>
              <w:jc w:val="center"/>
              <w:rPr>
                <w:rFonts w:ascii="Times New Roman" w:eastAsia="宋体" w:hAnsi="Times New Roman" w:cs="Times New Roman"/>
                <w:szCs w:val="21"/>
              </w:rPr>
            </w:pPr>
            <w:r>
              <w:rPr>
                <w:rFonts w:ascii="Times New Roman" w:eastAsia="宋体" w:hAnsi="Times New Roman" w:cs="Times New Roman"/>
                <w:szCs w:val="21"/>
              </w:rPr>
              <w:t>无变动</w:t>
            </w:r>
          </w:p>
        </w:tc>
      </w:tr>
      <w:tr w:rsidR="00B15EE9" w:rsidRPr="00B15EE9" w14:paraId="282CF7F7" w14:textId="35D44525" w:rsidTr="00E63613">
        <w:trPr>
          <w:trHeight w:val="340"/>
        </w:trPr>
        <w:tc>
          <w:tcPr>
            <w:tcW w:w="0" w:type="auto"/>
            <w:vMerge/>
            <w:tcMar>
              <w:top w:w="0" w:type="dxa"/>
              <w:left w:w="0" w:type="dxa"/>
              <w:bottom w:w="0" w:type="dxa"/>
              <w:right w:w="0" w:type="dxa"/>
            </w:tcMar>
            <w:vAlign w:val="center"/>
          </w:tcPr>
          <w:p w14:paraId="59C9F6F1" w14:textId="77777777" w:rsidR="00B15EE9" w:rsidRPr="00B15EE9" w:rsidRDefault="00B15EE9" w:rsidP="00B15EE9">
            <w:pPr>
              <w:jc w:val="center"/>
              <w:rPr>
                <w:rFonts w:ascii="Times New Roman" w:eastAsia="宋体" w:hAnsi="Times New Roman" w:cs="Times New Roman"/>
                <w:szCs w:val="21"/>
              </w:rPr>
            </w:pPr>
          </w:p>
        </w:tc>
        <w:tc>
          <w:tcPr>
            <w:tcW w:w="5803" w:type="dxa"/>
            <w:tcMar>
              <w:top w:w="0" w:type="dxa"/>
              <w:left w:w="0" w:type="dxa"/>
              <w:bottom w:w="0" w:type="dxa"/>
              <w:right w:w="0" w:type="dxa"/>
            </w:tcMar>
            <w:vAlign w:val="center"/>
          </w:tcPr>
          <w:p w14:paraId="341368DF" w14:textId="77777777" w:rsidR="00B15EE9" w:rsidRPr="00B15EE9" w:rsidRDefault="00B15EE9" w:rsidP="00B15EE9">
            <w:pPr>
              <w:jc w:val="center"/>
              <w:rPr>
                <w:rFonts w:ascii="Times New Roman" w:eastAsia="宋体" w:hAnsi="Times New Roman" w:cs="Times New Roman"/>
                <w:bCs/>
                <w:szCs w:val="21"/>
              </w:rPr>
            </w:pPr>
            <w:r w:rsidRPr="00B15EE9">
              <w:rPr>
                <w:rFonts w:ascii="Times New Roman" w:eastAsia="宋体" w:hAnsi="Times New Roman" w:cs="Times New Roman"/>
                <w:bCs/>
                <w:szCs w:val="21"/>
              </w:rPr>
              <w:t>7.</w:t>
            </w:r>
            <w:r w:rsidRPr="00B15EE9">
              <w:rPr>
                <w:rFonts w:ascii="Times New Roman" w:eastAsia="宋体" w:hAnsi="Times New Roman" w:cs="Times New Roman"/>
                <w:bCs/>
                <w:szCs w:val="21"/>
              </w:rPr>
              <w:t>新增废水排放口；废水排放去向由间接排放改为直接排放；直接排放口位置变化导致不利环境影响加重。</w:t>
            </w:r>
          </w:p>
        </w:tc>
        <w:tc>
          <w:tcPr>
            <w:tcW w:w="2977" w:type="dxa"/>
            <w:vAlign w:val="center"/>
          </w:tcPr>
          <w:p w14:paraId="433FF6D3" w14:textId="6D65DBB5" w:rsidR="00B15EE9" w:rsidRPr="00B15EE9" w:rsidRDefault="00B15EE9" w:rsidP="00B15EE9">
            <w:pPr>
              <w:jc w:val="center"/>
              <w:rPr>
                <w:rFonts w:ascii="Times New Roman" w:eastAsia="宋体" w:hAnsi="Times New Roman" w:cs="Times New Roman"/>
                <w:szCs w:val="21"/>
              </w:rPr>
            </w:pPr>
            <w:r w:rsidRPr="00724A62">
              <w:rPr>
                <w:rFonts w:ascii="Times New Roman" w:eastAsia="宋体" w:hAnsi="Times New Roman" w:cs="Times New Roman"/>
                <w:color w:val="000000" w:themeColor="text1"/>
                <w:kern w:val="0"/>
                <w:szCs w:val="21"/>
              </w:rPr>
              <w:t>严格实行雨污分流</w:t>
            </w:r>
            <w:r>
              <w:rPr>
                <w:rFonts w:ascii="Times New Roman" w:eastAsia="宋体" w:hAnsi="Times New Roman" w:cs="Times New Roman"/>
                <w:color w:val="000000" w:themeColor="text1"/>
                <w:kern w:val="0"/>
                <w:szCs w:val="21"/>
              </w:rPr>
              <w:t>，依托现有排放口</w:t>
            </w:r>
            <w:r w:rsidRPr="00724A62">
              <w:rPr>
                <w:rFonts w:ascii="Times New Roman" w:eastAsia="宋体" w:hAnsi="Times New Roman" w:cs="Times New Roman"/>
                <w:color w:val="000000" w:themeColor="text1"/>
                <w:kern w:val="0"/>
                <w:szCs w:val="21"/>
              </w:rPr>
              <w:t>。</w:t>
            </w:r>
          </w:p>
        </w:tc>
        <w:tc>
          <w:tcPr>
            <w:tcW w:w="2977" w:type="dxa"/>
            <w:vAlign w:val="center"/>
          </w:tcPr>
          <w:p w14:paraId="51231736" w14:textId="4FA619A4" w:rsidR="00B15EE9" w:rsidRPr="00B15EE9" w:rsidRDefault="00B15EE9" w:rsidP="00B15EE9">
            <w:pPr>
              <w:jc w:val="center"/>
              <w:rPr>
                <w:rFonts w:ascii="Times New Roman" w:eastAsia="宋体" w:hAnsi="Times New Roman" w:cs="Times New Roman"/>
                <w:szCs w:val="21"/>
              </w:rPr>
            </w:pPr>
            <w:r w:rsidRPr="00724A62">
              <w:rPr>
                <w:rFonts w:ascii="Times New Roman" w:eastAsia="宋体" w:hAnsi="Times New Roman" w:cs="Times New Roman"/>
                <w:color w:val="000000" w:themeColor="text1"/>
                <w:kern w:val="0"/>
                <w:szCs w:val="21"/>
              </w:rPr>
              <w:t>严格实行雨污分流</w:t>
            </w:r>
            <w:r>
              <w:rPr>
                <w:rFonts w:ascii="Times New Roman" w:eastAsia="宋体" w:hAnsi="Times New Roman" w:cs="Times New Roman"/>
                <w:color w:val="000000" w:themeColor="text1"/>
                <w:kern w:val="0"/>
                <w:szCs w:val="21"/>
              </w:rPr>
              <w:t>，依托现有排放口</w:t>
            </w:r>
            <w:r w:rsidRPr="00724A62">
              <w:rPr>
                <w:rFonts w:ascii="Times New Roman" w:eastAsia="宋体" w:hAnsi="Times New Roman" w:cs="Times New Roman"/>
                <w:color w:val="000000" w:themeColor="text1"/>
                <w:kern w:val="0"/>
                <w:szCs w:val="21"/>
              </w:rPr>
              <w:t>。</w:t>
            </w:r>
          </w:p>
        </w:tc>
        <w:tc>
          <w:tcPr>
            <w:tcW w:w="849" w:type="dxa"/>
            <w:tcMar>
              <w:top w:w="0" w:type="dxa"/>
              <w:left w:w="0" w:type="dxa"/>
              <w:bottom w:w="0" w:type="dxa"/>
              <w:right w:w="0" w:type="dxa"/>
            </w:tcMar>
            <w:vAlign w:val="center"/>
          </w:tcPr>
          <w:p w14:paraId="67AB0D60" w14:textId="01C1318A" w:rsidR="00B15EE9" w:rsidRPr="00B15EE9" w:rsidRDefault="00B15EE9" w:rsidP="00B15EE9">
            <w:pPr>
              <w:jc w:val="center"/>
              <w:rPr>
                <w:rFonts w:ascii="Times New Roman" w:eastAsia="宋体" w:hAnsi="Times New Roman" w:cs="Times New Roman"/>
                <w:szCs w:val="21"/>
              </w:rPr>
            </w:pPr>
            <w:r w:rsidRPr="00724A62">
              <w:rPr>
                <w:rFonts w:ascii="Times New Roman" w:eastAsia="宋体" w:hAnsi="Times New Roman" w:cs="Times New Roman"/>
                <w:color w:val="000000" w:themeColor="text1"/>
                <w:kern w:val="0"/>
                <w:szCs w:val="21"/>
              </w:rPr>
              <w:t>无变化</w:t>
            </w:r>
          </w:p>
        </w:tc>
        <w:tc>
          <w:tcPr>
            <w:tcW w:w="912" w:type="dxa"/>
            <w:vAlign w:val="center"/>
          </w:tcPr>
          <w:p w14:paraId="2B6D72C3" w14:textId="6B962BD5" w:rsidR="00B15EE9" w:rsidRPr="00B15EE9" w:rsidRDefault="00B15EE9" w:rsidP="00B15EE9">
            <w:pPr>
              <w:jc w:val="center"/>
              <w:rPr>
                <w:rFonts w:ascii="Times New Roman" w:eastAsia="宋体" w:hAnsi="Times New Roman" w:cs="Times New Roman"/>
                <w:szCs w:val="21"/>
              </w:rPr>
            </w:pPr>
            <w:r w:rsidRPr="00724A62">
              <w:rPr>
                <w:rFonts w:ascii="Times New Roman" w:eastAsia="宋体" w:hAnsi="Times New Roman" w:cs="Times New Roman"/>
                <w:color w:val="000000" w:themeColor="text1"/>
                <w:kern w:val="0"/>
                <w:szCs w:val="21"/>
              </w:rPr>
              <w:t>无变动</w:t>
            </w:r>
          </w:p>
        </w:tc>
      </w:tr>
      <w:tr w:rsidR="00B15EE9" w:rsidRPr="00B15EE9" w14:paraId="051EC72D" w14:textId="20D85FE9" w:rsidTr="00E63613">
        <w:trPr>
          <w:trHeight w:val="340"/>
        </w:trPr>
        <w:tc>
          <w:tcPr>
            <w:tcW w:w="0" w:type="auto"/>
            <w:vMerge/>
            <w:tcMar>
              <w:top w:w="0" w:type="dxa"/>
              <w:left w:w="0" w:type="dxa"/>
              <w:bottom w:w="0" w:type="dxa"/>
              <w:right w:w="0" w:type="dxa"/>
            </w:tcMar>
            <w:vAlign w:val="center"/>
          </w:tcPr>
          <w:p w14:paraId="60317B45" w14:textId="77777777" w:rsidR="00B15EE9" w:rsidRPr="00B15EE9" w:rsidRDefault="00B15EE9" w:rsidP="00B15EE9">
            <w:pPr>
              <w:jc w:val="center"/>
              <w:rPr>
                <w:rFonts w:ascii="Times New Roman" w:eastAsia="宋体" w:hAnsi="Times New Roman" w:cs="Times New Roman"/>
                <w:szCs w:val="21"/>
              </w:rPr>
            </w:pPr>
          </w:p>
        </w:tc>
        <w:tc>
          <w:tcPr>
            <w:tcW w:w="5803" w:type="dxa"/>
            <w:tcMar>
              <w:top w:w="0" w:type="dxa"/>
              <w:left w:w="0" w:type="dxa"/>
              <w:bottom w:w="0" w:type="dxa"/>
              <w:right w:w="0" w:type="dxa"/>
            </w:tcMar>
            <w:vAlign w:val="center"/>
          </w:tcPr>
          <w:p w14:paraId="6552FD46" w14:textId="77777777" w:rsidR="00B15EE9" w:rsidRPr="00B15EE9" w:rsidRDefault="00B15EE9" w:rsidP="00B15EE9">
            <w:pPr>
              <w:jc w:val="center"/>
              <w:rPr>
                <w:rFonts w:ascii="Times New Roman" w:eastAsia="宋体" w:hAnsi="Times New Roman" w:cs="Times New Roman"/>
                <w:bCs/>
                <w:szCs w:val="21"/>
              </w:rPr>
            </w:pPr>
            <w:r w:rsidRPr="00B15EE9">
              <w:rPr>
                <w:rFonts w:ascii="Times New Roman" w:eastAsia="宋体" w:hAnsi="Times New Roman" w:cs="Times New Roman"/>
                <w:bCs/>
                <w:szCs w:val="21"/>
              </w:rPr>
              <w:t>8.</w:t>
            </w:r>
            <w:r w:rsidRPr="00B15EE9">
              <w:rPr>
                <w:rFonts w:ascii="Times New Roman" w:eastAsia="宋体" w:hAnsi="Times New Roman" w:cs="Times New Roman"/>
                <w:bCs/>
                <w:szCs w:val="21"/>
              </w:rPr>
              <w:t>风险防范措施变化导致环境风险增大。</w:t>
            </w:r>
          </w:p>
        </w:tc>
        <w:tc>
          <w:tcPr>
            <w:tcW w:w="2977" w:type="dxa"/>
            <w:vAlign w:val="center"/>
          </w:tcPr>
          <w:p w14:paraId="2649164A" w14:textId="7BFACFF0" w:rsidR="00B15EE9" w:rsidRPr="00B15EE9" w:rsidRDefault="00B15EE9" w:rsidP="00B15EE9">
            <w:pPr>
              <w:jc w:val="center"/>
              <w:rPr>
                <w:rFonts w:ascii="Times New Roman" w:eastAsia="宋体" w:hAnsi="Times New Roman" w:cs="Times New Roman"/>
                <w:szCs w:val="21"/>
              </w:rPr>
            </w:pPr>
            <w:r>
              <w:rPr>
                <w:rFonts w:ascii="Times New Roman" w:eastAsia="宋体" w:hAnsi="Times New Roman" w:cs="Times New Roman"/>
                <w:szCs w:val="21"/>
              </w:rPr>
              <w:t>同环评</w:t>
            </w:r>
          </w:p>
        </w:tc>
        <w:tc>
          <w:tcPr>
            <w:tcW w:w="2977" w:type="dxa"/>
            <w:vAlign w:val="center"/>
          </w:tcPr>
          <w:p w14:paraId="55F6346C" w14:textId="55A2FF3A" w:rsidR="00B15EE9" w:rsidRPr="00B15EE9" w:rsidRDefault="00B15EE9" w:rsidP="00B15EE9">
            <w:pPr>
              <w:jc w:val="center"/>
              <w:rPr>
                <w:rFonts w:ascii="Times New Roman" w:eastAsia="宋体" w:hAnsi="Times New Roman" w:cs="Times New Roman"/>
                <w:szCs w:val="21"/>
              </w:rPr>
            </w:pPr>
            <w:r>
              <w:rPr>
                <w:rFonts w:ascii="Times New Roman" w:eastAsia="宋体" w:hAnsi="Times New Roman" w:cs="Times New Roman"/>
                <w:szCs w:val="21"/>
              </w:rPr>
              <w:t>同环评</w:t>
            </w:r>
          </w:p>
        </w:tc>
        <w:tc>
          <w:tcPr>
            <w:tcW w:w="849" w:type="dxa"/>
            <w:tcMar>
              <w:top w:w="0" w:type="dxa"/>
              <w:left w:w="0" w:type="dxa"/>
              <w:bottom w:w="0" w:type="dxa"/>
              <w:right w:w="0" w:type="dxa"/>
            </w:tcMar>
            <w:vAlign w:val="center"/>
          </w:tcPr>
          <w:p w14:paraId="3BCB6642" w14:textId="2144BFE6" w:rsidR="00B15EE9" w:rsidRPr="00B15EE9" w:rsidRDefault="00B15EE9" w:rsidP="00B15EE9">
            <w:pPr>
              <w:jc w:val="center"/>
              <w:rPr>
                <w:rFonts w:ascii="Times New Roman" w:eastAsia="宋体" w:hAnsi="Times New Roman" w:cs="Times New Roman"/>
                <w:szCs w:val="21"/>
              </w:rPr>
            </w:pPr>
            <w:r w:rsidRPr="00724A62">
              <w:rPr>
                <w:rFonts w:ascii="Times New Roman" w:eastAsia="宋体" w:hAnsi="Times New Roman" w:cs="Times New Roman"/>
                <w:color w:val="000000" w:themeColor="text1"/>
                <w:kern w:val="0"/>
                <w:szCs w:val="21"/>
              </w:rPr>
              <w:t>无变化</w:t>
            </w:r>
          </w:p>
        </w:tc>
        <w:tc>
          <w:tcPr>
            <w:tcW w:w="912" w:type="dxa"/>
            <w:vAlign w:val="center"/>
          </w:tcPr>
          <w:p w14:paraId="27E4228C" w14:textId="6582B0CC" w:rsidR="00B15EE9" w:rsidRPr="00B15EE9" w:rsidRDefault="00B15EE9" w:rsidP="00B15EE9">
            <w:pPr>
              <w:jc w:val="center"/>
              <w:rPr>
                <w:rFonts w:ascii="Times New Roman" w:eastAsia="宋体" w:hAnsi="Times New Roman" w:cs="Times New Roman"/>
                <w:szCs w:val="21"/>
              </w:rPr>
            </w:pPr>
            <w:r w:rsidRPr="00724A62">
              <w:rPr>
                <w:rFonts w:ascii="Times New Roman" w:eastAsia="宋体" w:hAnsi="Times New Roman" w:cs="Times New Roman"/>
                <w:color w:val="000000" w:themeColor="text1"/>
                <w:kern w:val="0"/>
                <w:szCs w:val="21"/>
              </w:rPr>
              <w:t>无变动</w:t>
            </w:r>
          </w:p>
        </w:tc>
      </w:tr>
      <w:tr w:rsidR="00B15EE9" w:rsidRPr="00B15EE9" w14:paraId="1225A274" w14:textId="760E1179" w:rsidTr="00E63613">
        <w:trPr>
          <w:trHeight w:val="340"/>
        </w:trPr>
        <w:tc>
          <w:tcPr>
            <w:tcW w:w="0" w:type="auto"/>
            <w:vMerge/>
            <w:tcMar>
              <w:top w:w="0" w:type="dxa"/>
              <w:left w:w="0" w:type="dxa"/>
              <w:bottom w:w="0" w:type="dxa"/>
              <w:right w:w="0" w:type="dxa"/>
            </w:tcMar>
            <w:vAlign w:val="center"/>
          </w:tcPr>
          <w:p w14:paraId="08CBAA9F" w14:textId="77777777" w:rsidR="00B15EE9" w:rsidRPr="00B15EE9" w:rsidRDefault="00B15EE9" w:rsidP="00B15EE9">
            <w:pPr>
              <w:jc w:val="center"/>
              <w:rPr>
                <w:rFonts w:ascii="Times New Roman" w:eastAsia="宋体" w:hAnsi="Times New Roman" w:cs="Times New Roman"/>
                <w:szCs w:val="21"/>
              </w:rPr>
            </w:pPr>
          </w:p>
        </w:tc>
        <w:tc>
          <w:tcPr>
            <w:tcW w:w="5803" w:type="dxa"/>
            <w:tcMar>
              <w:top w:w="0" w:type="dxa"/>
              <w:left w:w="0" w:type="dxa"/>
              <w:bottom w:w="0" w:type="dxa"/>
              <w:right w:w="0" w:type="dxa"/>
            </w:tcMar>
            <w:vAlign w:val="center"/>
          </w:tcPr>
          <w:p w14:paraId="085D3BC1" w14:textId="77777777" w:rsidR="00B15EE9" w:rsidRPr="00B15EE9" w:rsidRDefault="00B15EE9" w:rsidP="00B15EE9">
            <w:pPr>
              <w:jc w:val="center"/>
              <w:rPr>
                <w:rFonts w:ascii="Times New Roman" w:eastAsia="宋体" w:hAnsi="Times New Roman" w:cs="Times New Roman"/>
                <w:bCs/>
                <w:szCs w:val="21"/>
              </w:rPr>
            </w:pPr>
            <w:r w:rsidRPr="00B15EE9">
              <w:rPr>
                <w:rFonts w:ascii="Times New Roman" w:eastAsia="宋体" w:hAnsi="Times New Roman" w:cs="Times New Roman"/>
                <w:bCs/>
                <w:szCs w:val="21"/>
              </w:rPr>
              <w:t>9.</w:t>
            </w:r>
            <w:r w:rsidRPr="00B15EE9">
              <w:rPr>
                <w:rFonts w:ascii="Times New Roman" w:eastAsia="宋体" w:hAnsi="Times New Roman" w:cs="Times New Roman"/>
                <w:bCs/>
                <w:szCs w:val="21"/>
              </w:rPr>
              <w:t>危险废物处置方式由外委改为自行处置或处置方式变化导致不利环境影响加重。</w:t>
            </w:r>
          </w:p>
        </w:tc>
        <w:tc>
          <w:tcPr>
            <w:tcW w:w="2977" w:type="dxa"/>
            <w:vAlign w:val="center"/>
          </w:tcPr>
          <w:p w14:paraId="6BD3A6A4" w14:textId="6AB1E3D6" w:rsidR="00B15EE9" w:rsidRPr="00B15EE9" w:rsidRDefault="00B15EE9" w:rsidP="00B15EE9">
            <w:pPr>
              <w:jc w:val="center"/>
              <w:rPr>
                <w:rFonts w:ascii="Times New Roman" w:eastAsia="宋体" w:hAnsi="Times New Roman" w:cs="Times New Roman"/>
                <w:szCs w:val="21"/>
              </w:rPr>
            </w:pPr>
            <w:r w:rsidRPr="00724A62">
              <w:rPr>
                <w:rFonts w:ascii="Times New Roman" w:eastAsia="宋体" w:hAnsi="Times New Roman" w:cs="Times New Roman"/>
                <w:color w:val="000000" w:themeColor="text1"/>
                <w:szCs w:val="21"/>
              </w:rPr>
              <w:t>本项目产生的各类固体废物须按照</w:t>
            </w:r>
            <w:r w:rsidRPr="00724A62">
              <w:rPr>
                <w:rFonts w:ascii="Times New Roman" w:eastAsia="宋体" w:hAnsi="Times New Roman" w:cs="Times New Roman"/>
                <w:color w:val="000000" w:themeColor="text1"/>
                <w:szCs w:val="21"/>
              </w:rPr>
              <w:t>“</w:t>
            </w:r>
            <w:r w:rsidRPr="00724A62">
              <w:rPr>
                <w:rFonts w:ascii="Times New Roman" w:eastAsia="宋体" w:hAnsi="Times New Roman" w:cs="Times New Roman"/>
                <w:color w:val="000000" w:themeColor="text1"/>
                <w:szCs w:val="21"/>
              </w:rPr>
              <w:t>减量化、资源化、无害化</w:t>
            </w:r>
            <w:r w:rsidRPr="00724A62">
              <w:rPr>
                <w:rFonts w:ascii="Times New Roman" w:eastAsia="宋体" w:hAnsi="Times New Roman" w:cs="Times New Roman"/>
                <w:color w:val="000000" w:themeColor="text1"/>
                <w:szCs w:val="21"/>
              </w:rPr>
              <w:t>”</w:t>
            </w:r>
            <w:r w:rsidRPr="00724A62">
              <w:rPr>
                <w:rFonts w:ascii="Times New Roman" w:eastAsia="宋体" w:hAnsi="Times New Roman" w:cs="Times New Roman"/>
                <w:color w:val="000000" w:themeColor="text1"/>
                <w:szCs w:val="21"/>
              </w:rPr>
              <w:t>的原则分类收集、妥善处置。生活垃圾委托环卫部门及时清运。</w:t>
            </w:r>
          </w:p>
        </w:tc>
        <w:tc>
          <w:tcPr>
            <w:tcW w:w="2977" w:type="dxa"/>
            <w:vAlign w:val="center"/>
          </w:tcPr>
          <w:p w14:paraId="525CE6CE" w14:textId="457E84C0" w:rsidR="00B15EE9" w:rsidRPr="00B15EE9" w:rsidRDefault="00B15EE9" w:rsidP="00B15EE9">
            <w:pPr>
              <w:jc w:val="center"/>
              <w:rPr>
                <w:rFonts w:ascii="Times New Roman" w:eastAsia="宋体" w:hAnsi="Times New Roman" w:cs="Times New Roman"/>
                <w:szCs w:val="21"/>
              </w:rPr>
            </w:pPr>
            <w:r w:rsidRPr="00724A62">
              <w:rPr>
                <w:rFonts w:ascii="Times New Roman" w:eastAsia="宋体" w:hAnsi="Times New Roman" w:cs="Times New Roman"/>
                <w:color w:val="000000" w:themeColor="text1"/>
                <w:szCs w:val="21"/>
              </w:rPr>
              <w:t>按照</w:t>
            </w:r>
            <w:r w:rsidRPr="00724A62">
              <w:rPr>
                <w:rFonts w:ascii="Times New Roman" w:eastAsia="宋体" w:hAnsi="Times New Roman" w:cs="Times New Roman"/>
                <w:color w:val="000000" w:themeColor="text1"/>
                <w:szCs w:val="21"/>
              </w:rPr>
              <w:t>“</w:t>
            </w:r>
            <w:r w:rsidRPr="00724A62">
              <w:rPr>
                <w:rFonts w:ascii="Times New Roman" w:eastAsia="宋体" w:hAnsi="Times New Roman" w:cs="Times New Roman"/>
                <w:color w:val="000000" w:themeColor="text1"/>
                <w:szCs w:val="21"/>
              </w:rPr>
              <w:t>减量化、资源化、无害化</w:t>
            </w:r>
            <w:r w:rsidRPr="00724A62">
              <w:rPr>
                <w:rFonts w:ascii="Times New Roman" w:eastAsia="宋体" w:hAnsi="Times New Roman" w:cs="Times New Roman"/>
                <w:color w:val="000000" w:themeColor="text1"/>
                <w:szCs w:val="21"/>
              </w:rPr>
              <w:t>”</w:t>
            </w:r>
            <w:r w:rsidRPr="00724A62">
              <w:rPr>
                <w:rFonts w:ascii="Times New Roman" w:eastAsia="宋体" w:hAnsi="Times New Roman" w:cs="Times New Roman"/>
                <w:color w:val="000000" w:themeColor="text1"/>
                <w:szCs w:val="21"/>
              </w:rPr>
              <w:t>的原则分类收集、妥善处置。企业建有一般固废存储区，</w:t>
            </w:r>
            <w:proofErr w:type="gramStart"/>
            <w:r w:rsidRPr="00724A62">
              <w:rPr>
                <w:rFonts w:ascii="Times New Roman" w:eastAsia="宋体" w:hAnsi="Times New Roman" w:cs="Times New Roman"/>
                <w:color w:val="000000" w:themeColor="text1"/>
                <w:szCs w:val="21"/>
              </w:rPr>
              <w:t>危废暂存于</w:t>
            </w:r>
            <w:proofErr w:type="gramEnd"/>
            <w:r w:rsidRPr="00724A62">
              <w:rPr>
                <w:rFonts w:ascii="Times New Roman" w:eastAsia="宋体" w:hAnsi="Times New Roman" w:cs="Times New Roman"/>
                <w:color w:val="000000" w:themeColor="text1"/>
                <w:szCs w:val="21"/>
              </w:rPr>
              <w:t>危废库，</w:t>
            </w:r>
            <w:proofErr w:type="gramStart"/>
            <w:r w:rsidRPr="00724A62">
              <w:rPr>
                <w:rFonts w:ascii="Times New Roman" w:eastAsia="宋体" w:hAnsi="Times New Roman" w:cs="Times New Roman"/>
                <w:color w:val="000000" w:themeColor="text1"/>
                <w:szCs w:val="21"/>
              </w:rPr>
              <w:t>危废委托</w:t>
            </w:r>
            <w:proofErr w:type="gramEnd"/>
            <w:r w:rsidRPr="00724A62">
              <w:rPr>
                <w:rFonts w:ascii="Times New Roman" w:eastAsia="宋体" w:hAnsi="Times New Roman" w:cs="Times New Roman"/>
                <w:color w:val="000000" w:themeColor="text1"/>
                <w:szCs w:val="21"/>
              </w:rPr>
              <w:t>交有资质单位处置。</w:t>
            </w:r>
          </w:p>
        </w:tc>
        <w:tc>
          <w:tcPr>
            <w:tcW w:w="849" w:type="dxa"/>
            <w:tcMar>
              <w:top w:w="0" w:type="dxa"/>
              <w:left w:w="0" w:type="dxa"/>
              <w:bottom w:w="0" w:type="dxa"/>
              <w:right w:w="0" w:type="dxa"/>
            </w:tcMar>
            <w:vAlign w:val="center"/>
          </w:tcPr>
          <w:p w14:paraId="7BCA121B" w14:textId="186F9302" w:rsidR="00B15EE9" w:rsidRPr="00B15EE9" w:rsidRDefault="00B15EE9" w:rsidP="00B15EE9">
            <w:pPr>
              <w:jc w:val="center"/>
              <w:rPr>
                <w:rFonts w:ascii="Times New Roman" w:eastAsia="宋体" w:hAnsi="Times New Roman" w:cs="Times New Roman"/>
                <w:szCs w:val="21"/>
              </w:rPr>
            </w:pPr>
            <w:r w:rsidRPr="00724A62">
              <w:rPr>
                <w:rFonts w:ascii="Times New Roman" w:eastAsia="宋体" w:hAnsi="Times New Roman" w:cs="Times New Roman"/>
                <w:color w:val="000000" w:themeColor="text1"/>
                <w:kern w:val="0"/>
                <w:szCs w:val="21"/>
              </w:rPr>
              <w:t>无变化</w:t>
            </w:r>
          </w:p>
        </w:tc>
        <w:tc>
          <w:tcPr>
            <w:tcW w:w="912" w:type="dxa"/>
            <w:vAlign w:val="center"/>
          </w:tcPr>
          <w:p w14:paraId="14C14D24" w14:textId="0B676CFA" w:rsidR="00B15EE9" w:rsidRPr="00B15EE9" w:rsidRDefault="00B15EE9" w:rsidP="00B15EE9">
            <w:pPr>
              <w:jc w:val="center"/>
              <w:rPr>
                <w:rFonts w:ascii="Times New Roman" w:eastAsia="宋体" w:hAnsi="Times New Roman" w:cs="Times New Roman"/>
                <w:szCs w:val="21"/>
              </w:rPr>
            </w:pPr>
            <w:r w:rsidRPr="00724A62">
              <w:rPr>
                <w:rFonts w:ascii="Times New Roman" w:eastAsia="宋体" w:hAnsi="Times New Roman" w:cs="Times New Roman"/>
                <w:color w:val="000000" w:themeColor="text1"/>
                <w:kern w:val="0"/>
                <w:szCs w:val="21"/>
              </w:rPr>
              <w:t>无变动</w:t>
            </w:r>
          </w:p>
        </w:tc>
      </w:tr>
    </w:tbl>
    <w:p w14:paraId="3E2E1EED" w14:textId="2D063974" w:rsidR="00AF1D1F" w:rsidRPr="00724A62" w:rsidRDefault="00FD005B" w:rsidP="00620660">
      <w:pPr>
        <w:pStyle w:val="afff8"/>
        <w:ind w:firstLine="480"/>
        <w:rPr>
          <w:color w:val="000000" w:themeColor="text1"/>
        </w:rPr>
      </w:pPr>
      <w:r w:rsidRPr="00724A62">
        <w:rPr>
          <w:bCs/>
          <w:color w:val="000000" w:themeColor="text1"/>
        </w:rPr>
        <w:lastRenderedPageBreak/>
        <w:t>按照</w:t>
      </w:r>
      <w:r w:rsidR="00E63613" w:rsidRPr="00E63613">
        <w:rPr>
          <w:rFonts w:hint="eastAsia"/>
          <w:bCs/>
          <w:color w:val="000000" w:themeColor="text1"/>
        </w:rPr>
        <w:t>《关于印发制浆造纸等十四个行业建设项目重大变动清单的通知》（</w:t>
      </w:r>
      <w:proofErr w:type="gramStart"/>
      <w:r w:rsidR="00E63613" w:rsidRPr="00E63613">
        <w:rPr>
          <w:rFonts w:hint="eastAsia"/>
          <w:bCs/>
          <w:color w:val="000000" w:themeColor="text1"/>
        </w:rPr>
        <w:t>环办环</w:t>
      </w:r>
      <w:proofErr w:type="gramEnd"/>
      <w:r w:rsidR="00E63613" w:rsidRPr="00E63613">
        <w:rPr>
          <w:rFonts w:hint="eastAsia"/>
          <w:bCs/>
          <w:color w:val="000000" w:themeColor="text1"/>
        </w:rPr>
        <w:t>评〔</w:t>
      </w:r>
      <w:r w:rsidR="00E63613" w:rsidRPr="00E63613">
        <w:rPr>
          <w:bCs/>
          <w:color w:val="000000" w:themeColor="text1"/>
        </w:rPr>
        <w:t>2018</w:t>
      </w:r>
      <w:r w:rsidR="00E63613" w:rsidRPr="00E63613">
        <w:rPr>
          <w:bCs/>
          <w:color w:val="000000" w:themeColor="text1"/>
        </w:rPr>
        <w:t>〕</w:t>
      </w:r>
      <w:r w:rsidR="00E63613" w:rsidRPr="00E63613">
        <w:rPr>
          <w:bCs/>
          <w:color w:val="000000" w:themeColor="text1"/>
        </w:rPr>
        <w:t>6</w:t>
      </w:r>
      <w:r w:rsidR="00E63613" w:rsidRPr="00E63613">
        <w:rPr>
          <w:bCs/>
          <w:color w:val="000000" w:themeColor="text1"/>
        </w:rPr>
        <w:t>号）中</w:t>
      </w:r>
      <w:r w:rsidR="00E63613" w:rsidRPr="00E63613">
        <w:rPr>
          <w:bCs/>
          <w:color w:val="000000" w:themeColor="text1"/>
        </w:rPr>
        <w:t>“</w:t>
      </w:r>
      <w:r w:rsidR="00E63613" w:rsidRPr="00E63613">
        <w:rPr>
          <w:bCs/>
          <w:color w:val="000000" w:themeColor="text1"/>
        </w:rPr>
        <w:t>制药建设项目重大变动清单（试行）</w:t>
      </w:r>
      <w:r w:rsidR="00E63613" w:rsidRPr="00E63613">
        <w:rPr>
          <w:bCs/>
          <w:color w:val="000000" w:themeColor="text1"/>
        </w:rPr>
        <w:t>”</w:t>
      </w:r>
      <w:r w:rsidR="00E63613">
        <w:rPr>
          <w:bCs/>
          <w:color w:val="000000" w:themeColor="text1"/>
        </w:rPr>
        <w:t>对照分析</w:t>
      </w:r>
      <w:r w:rsidRPr="00724A62">
        <w:rPr>
          <w:bCs/>
          <w:color w:val="000000" w:themeColor="text1"/>
        </w:rPr>
        <w:t>，本项目</w:t>
      </w:r>
      <w:r w:rsidR="00B15EE9">
        <w:rPr>
          <w:bCs/>
          <w:color w:val="000000" w:themeColor="text1"/>
        </w:rPr>
        <w:t>规模、建设地点、生产工艺、环境保护措施等均</w:t>
      </w:r>
      <w:r w:rsidRPr="00724A62">
        <w:rPr>
          <w:bCs/>
          <w:color w:val="000000" w:themeColor="text1"/>
        </w:rPr>
        <w:t>未发生变化，本项目验收后的性质、规模、地点、生产工艺、环境保护措施五个方面均无重大变动</w:t>
      </w:r>
      <w:r w:rsidRPr="00724A62">
        <w:rPr>
          <w:rFonts w:hint="eastAsia"/>
          <w:bCs/>
          <w:color w:val="000000" w:themeColor="text1"/>
        </w:rPr>
        <w:t>，</w:t>
      </w:r>
      <w:r w:rsidRPr="00724A62">
        <w:rPr>
          <w:bCs/>
          <w:color w:val="000000" w:themeColor="text1"/>
          <w:szCs w:val="24"/>
        </w:rPr>
        <w:t>经</w:t>
      </w:r>
      <w:proofErr w:type="gramStart"/>
      <w:r w:rsidRPr="00724A62">
        <w:rPr>
          <w:bCs/>
          <w:color w:val="000000" w:themeColor="text1"/>
          <w:szCs w:val="24"/>
        </w:rPr>
        <w:t>研判以上</w:t>
      </w:r>
      <w:proofErr w:type="gramEnd"/>
      <w:r w:rsidRPr="00724A62">
        <w:rPr>
          <w:bCs/>
          <w:color w:val="000000" w:themeColor="text1"/>
          <w:szCs w:val="24"/>
        </w:rPr>
        <w:t>变动属于</w:t>
      </w:r>
      <w:r w:rsidRPr="00724A62">
        <w:rPr>
          <w:b/>
          <w:color w:val="000000" w:themeColor="text1"/>
          <w:szCs w:val="24"/>
        </w:rPr>
        <w:t>一般变动</w:t>
      </w:r>
      <w:r w:rsidRPr="00724A62">
        <w:rPr>
          <w:bCs/>
          <w:color w:val="000000" w:themeColor="text1"/>
        </w:rPr>
        <w:t>。</w:t>
      </w:r>
    </w:p>
    <w:p w14:paraId="6B1FB205" w14:textId="77777777" w:rsidR="00AF1D1F" w:rsidRPr="00724A62" w:rsidRDefault="00AF1D1F" w:rsidP="00620660">
      <w:pPr>
        <w:pStyle w:val="afff8"/>
        <w:ind w:firstLine="480"/>
        <w:rPr>
          <w:color w:val="000000" w:themeColor="text1"/>
        </w:rPr>
      </w:pPr>
    </w:p>
    <w:p w14:paraId="74EF2B48" w14:textId="05DEF003" w:rsidR="00254498" w:rsidRPr="00724A62" w:rsidRDefault="00254498" w:rsidP="00620660">
      <w:pPr>
        <w:pStyle w:val="afff8"/>
        <w:ind w:firstLine="480"/>
        <w:rPr>
          <w:color w:val="000000" w:themeColor="text1"/>
        </w:rPr>
        <w:sectPr w:rsidR="00254498" w:rsidRPr="00724A62" w:rsidSect="00254498">
          <w:pgSz w:w="16838" w:h="11906" w:orient="landscape"/>
          <w:pgMar w:top="1800" w:right="1440" w:bottom="1800" w:left="1440" w:header="851" w:footer="992" w:gutter="0"/>
          <w:cols w:space="425"/>
          <w:docGrid w:type="lines" w:linePitch="312"/>
        </w:sectPr>
      </w:pPr>
    </w:p>
    <w:p w14:paraId="0AA9474F" w14:textId="43266EA9" w:rsidR="00FD005B" w:rsidRPr="00FD005B" w:rsidRDefault="00FD005B" w:rsidP="00B15EE9">
      <w:pPr>
        <w:pStyle w:val="1"/>
        <w:spacing w:before="0" w:after="0" w:line="240" w:lineRule="auto"/>
        <w:rPr>
          <w:rFonts w:ascii="Times New Roman" w:eastAsia="宋体" w:hAnsi="Times New Roman" w:cs="Times New Roman"/>
          <w:color w:val="000000" w:themeColor="text1"/>
          <w:sz w:val="28"/>
          <w:szCs w:val="28"/>
        </w:rPr>
      </w:pPr>
      <w:bookmarkStart w:id="37" w:name="_Toc175825830"/>
      <w:r w:rsidRPr="00FD005B">
        <w:rPr>
          <w:rFonts w:ascii="Times New Roman" w:eastAsia="宋体" w:hAnsi="Times New Roman" w:cs="Times New Roman" w:hint="eastAsia"/>
          <w:color w:val="000000" w:themeColor="text1"/>
          <w:sz w:val="28"/>
          <w:szCs w:val="28"/>
        </w:rPr>
        <w:lastRenderedPageBreak/>
        <w:t>3</w:t>
      </w:r>
      <w:r w:rsidRPr="00FD005B">
        <w:rPr>
          <w:rFonts w:ascii="Times New Roman" w:eastAsia="宋体" w:hAnsi="Times New Roman" w:cs="Times New Roman"/>
          <w:color w:val="000000" w:themeColor="text1"/>
          <w:sz w:val="28"/>
          <w:szCs w:val="28"/>
        </w:rPr>
        <w:t>.</w:t>
      </w:r>
      <w:r w:rsidRPr="00FD005B">
        <w:rPr>
          <w:rFonts w:ascii="Times New Roman" w:eastAsia="宋体" w:hAnsi="Times New Roman" w:cs="Times New Roman"/>
          <w:color w:val="000000" w:themeColor="text1"/>
          <w:sz w:val="28"/>
          <w:szCs w:val="28"/>
        </w:rPr>
        <w:t>评价要素</w:t>
      </w:r>
      <w:bookmarkEnd w:id="37"/>
    </w:p>
    <w:p w14:paraId="7C24949A" w14:textId="75472BCC" w:rsidR="00FD005B" w:rsidRPr="00FD005B" w:rsidRDefault="00FD005B" w:rsidP="00B15EE9">
      <w:pPr>
        <w:keepNext/>
        <w:keepLines/>
        <w:spacing w:beforeLines="150" w:before="468" w:afterLines="150" w:after="468"/>
        <w:outlineLvl w:val="1"/>
        <w:rPr>
          <w:rFonts w:ascii="Times New Roman" w:eastAsia="宋体" w:hAnsi="Times New Roman" w:cs="Times New Roman"/>
          <w:b/>
          <w:bCs/>
          <w:kern w:val="0"/>
          <w:sz w:val="24"/>
          <w:szCs w:val="24"/>
        </w:rPr>
      </w:pPr>
      <w:bookmarkStart w:id="38" w:name="_Toc123892529"/>
      <w:bookmarkStart w:id="39" w:name="_Toc18041"/>
      <w:bookmarkStart w:id="40" w:name="_Toc138861934"/>
      <w:bookmarkStart w:id="41" w:name="_Toc5875"/>
      <w:bookmarkStart w:id="42" w:name="_Toc175825831"/>
      <w:r w:rsidRPr="00FD005B">
        <w:rPr>
          <w:rFonts w:ascii="Times New Roman" w:eastAsia="宋体" w:hAnsi="Times New Roman" w:cs="Times New Roman"/>
          <w:b/>
          <w:bCs/>
          <w:kern w:val="0"/>
          <w:sz w:val="24"/>
          <w:szCs w:val="24"/>
        </w:rPr>
        <w:t xml:space="preserve">3.1 </w:t>
      </w:r>
      <w:r w:rsidRPr="00FD005B">
        <w:rPr>
          <w:rFonts w:ascii="Times New Roman" w:eastAsia="宋体" w:hAnsi="Times New Roman" w:cs="Times New Roman"/>
          <w:b/>
          <w:bCs/>
          <w:kern w:val="0"/>
          <w:sz w:val="24"/>
          <w:szCs w:val="24"/>
        </w:rPr>
        <w:t>评价工作等级和评价重点</w:t>
      </w:r>
      <w:bookmarkEnd w:id="38"/>
      <w:bookmarkEnd w:id="39"/>
      <w:bookmarkEnd w:id="40"/>
      <w:bookmarkEnd w:id="41"/>
    </w:p>
    <w:p w14:paraId="2265E44A" w14:textId="1E3061D3" w:rsidR="00FD005B" w:rsidRPr="00FD005B" w:rsidRDefault="00FD005B" w:rsidP="00B15EE9">
      <w:pPr>
        <w:outlineLvl w:val="1"/>
        <w:rPr>
          <w:rFonts w:ascii="Times New Roman" w:eastAsia="宋体" w:hAnsi="Times New Roman" w:cs="Times New Roman"/>
          <w:b/>
          <w:color w:val="000000" w:themeColor="text1"/>
          <w:sz w:val="24"/>
          <w:szCs w:val="24"/>
        </w:rPr>
      </w:pPr>
      <w:r>
        <w:rPr>
          <w:rFonts w:ascii="Times New Roman" w:eastAsia="宋体" w:hAnsi="Times New Roman" w:cs="Times New Roman"/>
          <w:b/>
          <w:color w:val="000000" w:themeColor="text1"/>
          <w:sz w:val="24"/>
          <w:szCs w:val="24"/>
        </w:rPr>
        <w:t>3.1</w:t>
      </w:r>
      <w:r w:rsidRPr="00FD005B">
        <w:rPr>
          <w:rFonts w:ascii="Times New Roman" w:eastAsia="宋体" w:hAnsi="Times New Roman" w:cs="Times New Roman"/>
          <w:b/>
          <w:color w:val="000000" w:themeColor="text1"/>
          <w:sz w:val="24"/>
          <w:szCs w:val="24"/>
        </w:rPr>
        <w:t xml:space="preserve">.1 </w:t>
      </w:r>
      <w:r w:rsidRPr="00FD005B">
        <w:rPr>
          <w:rFonts w:ascii="Times New Roman" w:eastAsia="宋体" w:hAnsi="Times New Roman" w:cs="Times New Roman"/>
          <w:b/>
          <w:color w:val="000000" w:themeColor="text1"/>
          <w:sz w:val="24"/>
          <w:szCs w:val="24"/>
        </w:rPr>
        <w:t>评价工作等级确定</w:t>
      </w:r>
    </w:p>
    <w:p w14:paraId="39F3A69A" w14:textId="77777777" w:rsidR="00FD005B" w:rsidRPr="00FD005B" w:rsidRDefault="00FD005B" w:rsidP="00FD005B">
      <w:pPr>
        <w:adjustRightInd w:val="0"/>
        <w:snapToGrid w:val="0"/>
        <w:spacing w:line="500" w:lineRule="exact"/>
        <w:ind w:firstLineChars="200" w:firstLine="482"/>
        <w:rPr>
          <w:rFonts w:ascii="Times New Roman" w:eastAsia="宋体" w:hAnsi="Times New Roman" w:cs="Times New Roman"/>
          <w:b/>
          <w:sz w:val="24"/>
          <w:szCs w:val="24"/>
        </w:rPr>
      </w:pPr>
      <w:r w:rsidRPr="00FD005B">
        <w:rPr>
          <w:rFonts w:ascii="Times New Roman" w:eastAsia="宋体" w:hAnsi="Times New Roman" w:cs="Times New Roman"/>
          <w:b/>
          <w:sz w:val="24"/>
          <w:szCs w:val="24"/>
        </w:rPr>
        <w:t>1</w:t>
      </w:r>
      <w:r w:rsidRPr="00FD005B">
        <w:rPr>
          <w:rFonts w:ascii="Times New Roman" w:eastAsia="宋体" w:hAnsi="Times New Roman" w:cs="Times New Roman"/>
          <w:b/>
          <w:sz w:val="24"/>
          <w:szCs w:val="24"/>
        </w:rPr>
        <w:t>、大气环境影响评价等级</w:t>
      </w:r>
    </w:p>
    <w:p w14:paraId="534B32DE" w14:textId="77777777" w:rsidR="00FD005B" w:rsidRPr="00FD005B" w:rsidRDefault="00FD005B" w:rsidP="00FD005B">
      <w:pPr>
        <w:adjustRightInd w:val="0"/>
        <w:snapToGrid w:val="0"/>
        <w:spacing w:line="500" w:lineRule="exact"/>
        <w:ind w:firstLineChars="200" w:firstLine="480"/>
        <w:rPr>
          <w:rFonts w:ascii="Times New Roman" w:eastAsia="宋体" w:hAnsi="Times New Roman" w:cs="Times New Roman"/>
          <w:sz w:val="24"/>
          <w:szCs w:val="24"/>
        </w:rPr>
      </w:pPr>
      <w:r w:rsidRPr="00FD005B">
        <w:rPr>
          <w:rFonts w:ascii="Times New Roman" w:eastAsia="宋体" w:hAnsi="Times New Roman" w:cs="Times New Roman"/>
          <w:sz w:val="24"/>
          <w:szCs w:val="24"/>
        </w:rPr>
        <w:t>（</w:t>
      </w:r>
      <w:r w:rsidRPr="00FD005B">
        <w:rPr>
          <w:rFonts w:ascii="Times New Roman" w:eastAsia="宋体" w:hAnsi="Times New Roman" w:cs="Times New Roman"/>
          <w:sz w:val="24"/>
          <w:szCs w:val="24"/>
        </w:rPr>
        <w:t>1</w:t>
      </w:r>
      <w:r w:rsidRPr="00FD005B">
        <w:rPr>
          <w:rFonts w:ascii="Times New Roman" w:eastAsia="宋体" w:hAnsi="Times New Roman" w:cs="Times New Roman"/>
          <w:sz w:val="24"/>
          <w:szCs w:val="24"/>
        </w:rPr>
        <w:t>）估算模型</w:t>
      </w:r>
    </w:p>
    <w:p w14:paraId="06EB4F16" w14:textId="77777777" w:rsidR="00FD005B" w:rsidRPr="00FD005B" w:rsidRDefault="00FD005B" w:rsidP="00FD005B">
      <w:pPr>
        <w:adjustRightInd w:val="0"/>
        <w:snapToGrid w:val="0"/>
        <w:spacing w:line="500" w:lineRule="exact"/>
        <w:ind w:firstLineChars="200" w:firstLine="480"/>
        <w:rPr>
          <w:rFonts w:ascii="Times New Roman" w:eastAsia="宋体" w:hAnsi="Times New Roman" w:cs="Times New Roman"/>
          <w:sz w:val="24"/>
          <w:szCs w:val="24"/>
        </w:rPr>
      </w:pPr>
      <w:r w:rsidRPr="00FD005B">
        <w:rPr>
          <w:rFonts w:ascii="Times New Roman" w:eastAsia="宋体" w:hAnsi="Times New Roman" w:cs="Times New Roman"/>
          <w:sz w:val="24"/>
          <w:szCs w:val="24"/>
        </w:rPr>
        <w:t>根据《环境影响评价技术导则大气环境》（</w:t>
      </w:r>
      <w:r w:rsidRPr="00FD005B">
        <w:rPr>
          <w:rFonts w:ascii="Times New Roman" w:eastAsia="宋体" w:hAnsi="Times New Roman" w:cs="Times New Roman"/>
          <w:sz w:val="24"/>
          <w:szCs w:val="24"/>
        </w:rPr>
        <w:t>HJ2.2-2018</w:t>
      </w:r>
      <w:r w:rsidRPr="00FD005B">
        <w:rPr>
          <w:rFonts w:ascii="Times New Roman" w:eastAsia="宋体" w:hAnsi="Times New Roman" w:cs="Times New Roman"/>
          <w:sz w:val="24"/>
          <w:szCs w:val="24"/>
        </w:rPr>
        <w:t>）的要求，选用</w:t>
      </w:r>
      <w:r w:rsidRPr="00FD005B">
        <w:rPr>
          <w:rFonts w:ascii="Times New Roman" w:eastAsia="宋体" w:hAnsi="Times New Roman" w:cs="Times New Roman"/>
          <w:sz w:val="24"/>
          <w:szCs w:val="24"/>
        </w:rPr>
        <w:t>AERSCREEN</w:t>
      </w:r>
      <w:r w:rsidRPr="00FD005B">
        <w:rPr>
          <w:rFonts w:ascii="Times New Roman" w:eastAsia="宋体" w:hAnsi="Times New Roman" w:cs="Times New Roman"/>
          <w:sz w:val="24"/>
          <w:szCs w:val="24"/>
        </w:rPr>
        <w:t>作为估算模型。</w:t>
      </w:r>
      <w:r w:rsidRPr="00FD005B">
        <w:rPr>
          <w:rFonts w:ascii="Times New Roman" w:eastAsia="宋体" w:hAnsi="Times New Roman" w:cs="Times New Roman"/>
          <w:sz w:val="24"/>
          <w:szCs w:val="24"/>
        </w:rPr>
        <w:t>AERSCREEN</w:t>
      </w:r>
      <w:r w:rsidRPr="00FD005B">
        <w:rPr>
          <w:rFonts w:ascii="Times New Roman" w:eastAsia="宋体" w:hAnsi="Times New Roman" w:cs="Times New Roman"/>
          <w:sz w:val="24"/>
          <w:szCs w:val="24"/>
        </w:rPr>
        <w:t>为美国环保署（</w:t>
      </w:r>
      <w:r w:rsidRPr="00FD005B">
        <w:rPr>
          <w:rFonts w:ascii="Times New Roman" w:eastAsia="宋体" w:hAnsi="Times New Roman" w:cs="Times New Roman"/>
          <w:sz w:val="24"/>
          <w:szCs w:val="24"/>
        </w:rPr>
        <w:t>U.S.EPA</w:t>
      </w:r>
      <w:r w:rsidRPr="00FD005B">
        <w:rPr>
          <w:rFonts w:ascii="Times New Roman" w:eastAsia="宋体" w:hAnsi="Times New Roman" w:cs="Times New Roman"/>
          <w:sz w:val="24"/>
          <w:szCs w:val="24"/>
        </w:rPr>
        <w:t>）开发的基于</w:t>
      </w:r>
      <w:r w:rsidRPr="00FD005B">
        <w:rPr>
          <w:rFonts w:ascii="Times New Roman" w:eastAsia="宋体" w:hAnsi="Times New Roman" w:cs="Times New Roman"/>
          <w:sz w:val="24"/>
          <w:szCs w:val="24"/>
        </w:rPr>
        <w:t>AERMOD</w:t>
      </w:r>
      <w:r w:rsidRPr="00FD005B">
        <w:rPr>
          <w:rFonts w:ascii="Times New Roman" w:eastAsia="宋体" w:hAnsi="Times New Roman" w:cs="Times New Roman"/>
          <w:sz w:val="24"/>
          <w:szCs w:val="24"/>
        </w:rPr>
        <w:t>估算模式的单源估算模型，可计算污染源包括点源、面源、</w:t>
      </w:r>
      <w:proofErr w:type="gramStart"/>
      <w:r w:rsidRPr="00FD005B">
        <w:rPr>
          <w:rFonts w:ascii="Times New Roman" w:eastAsia="宋体" w:hAnsi="Times New Roman" w:cs="Times New Roman"/>
          <w:sz w:val="24"/>
          <w:szCs w:val="24"/>
        </w:rPr>
        <w:t>体源和</w:t>
      </w:r>
      <w:proofErr w:type="gramEnd"/>
      <w:r w:rsidRPr="00FD005B">
        <w:rPr>
          <w:rFonts w:ascii="Times New Roman" w:eastAsia="宋体" w:hAnsi="Times New Roman" w:cs="Times New Roman"/>
          <w:sz w:val="24"/>
          <w:szCs w:val="24"/>
        </w:rPr>
        <w:t>火炬源等，能够考虑地形、熏烟和建筑物下洗的影响，评价源对周边空气环境的影响程度和范围。</w:t>
      </w:r>
    </w:p>
    <w:p w14:paraId="0C45A9B4" w14:textId="77777777" w:rsidR="00FD005B" w:rsidRPr="00FD005B" w:rsidRDefault="00FD005B" w:rsidP="00FD005B">
      <w:pPr>
        <w:adjustRightInd w:val="0"/>
        <w:snapToGrid w:val="0"/>
        <w:spacing w:line="500" w:lineRule="exact"/>
        <w:ind w:firstLineChars="200" w:firstLine="480"/>
        <w:rPr>
          <w:rFonts w:ascii="Times New Roman" w:eastAsia="宋体" w:hAnsi="Times New Roman" w:cs="Times New Roman"/>
          <w:sz w:val="24"/>
          <w:szCs w:val="24"/>
        </w:rPr>
      </w:pPr>
      <w:r w:rsidRPr="00FD005B">
        <w:rPr>
          <w:rFonts w:ascii="Times New Roman" w:eastAsia="宋体" w:hAnsi="Times New Roman" w:cs="Times New Roman"/>
          <w:sz w:val="24"/>
          <w:szCs w:val="24"/>
        </w:rPr>
        <w:t>（</w:t>
      </w:r>
      <w:r w:rsidRPr="00FD005B">
        <w:rPr>
          <w:rFonts w:ascii="Times New Roman" w:eastAsia="宋体" w:hAnsi="Times New Roman" w:cs="Times New Roman"/>
          <w:sz w:val="24"/>
          <w:szCs w:val="24"/>
        </w:rPr>
        <w:t>2</w:t>
      </w:r>
      <w:r w:rsidRPr="00FD005B">
        <w:rPr>
          <w:rFonts w:ascii="Times New Roman" w:eastAsia="宋体" w:hAnsi="Times New Roman" w:cs="Times New Roman"/>
          <w:sz w:val="24"/>
          <w:szCs w:val="24"/>
        </w:rPr>
        <w:t>）估算模型参数及地形图</w:t>
      </w:r>
    </w:p>
    <w:p w14:paraId="678C2665" w14:textId="2BED5A76" w:rsidR="00FD005B" w:rsidRPr="00FD005B" w:rsidRDefault="00FD005B" w:rsidP="00FD005B">
      <w:pPr>
        <w:adjustRightInd w:val="0"/>
        <w:snapToGrid w:val="0"/>
        <w:spacing w:line="500" w:lineRule="exact"/>
        <w:ind w:firstLineChars="200" w:firstLine="480"/>
        <w:rPr>
          <w:rFonts w:ascii="Times New Roman" w:eastAsia="宋体" w:hAnsi="Times New Roman" w:cs="Times New Roman"/>
          <w:sz w:val="24"/>
          <w:szCs w:val="24"/>
        </w:rPr>
      </w:pPr>
      <w:r w:rsidRPr="00FD005B">
        <w:rPr>
          <w:rFonts w:ascii="Times New Roman" w:eastAsia="宋体" w:hAnsi="Times New Roman" w:cs="Times New Roman"/>
          <w:sz w:val="24"/>
          <w:szCs w:val="24"/>
        </w:rPr>
        <w:t>项目位于如东县洋口化学工业园区内，估算模型输入气象、地形参数表</w:t>
      </w:r>
      <w:r w:rsidR="00B15EE9">
        <w:rPr>
          <w:rFonts w:ascii="Times New Roman" w:eastAsia="宋体" w:hAnsi="Times New Roman" w:cs="Times New Roman"/>
          <w:sz w:val="24"/>
          <w:szCs w:val="24"/>
        </w:rPr>
        <w:t>3.1</w:t>
      </w:r>
      <w:r w:rsidRPr="00FD005B">
        <w:rPr>
          <w:rFonts w:ascii="Times New Roman" w:eastAsia="宋体" w:hAnsi="Times New Roman" w:cs="Times New Roman"/>
          <w:sz w:val="24"/>
          <w:szCs w:val="24"/>
        </w:rPr>
        <w:t>-1</w:t>
      </w:r>
      <w:r w:rsidRPr="00FD005B">
        <w:rPr>
          <w:rFonts w:ascii="Times New Roman" w:eastAsia="宋体" w:hAnsi="Times New Roman" w:cs="Times New Roman"/>
          <w:sz w:val="24"/>
          <w:szCs w:val="24"/>
        </w:rPr>
        <w:t>所示，地形图如图</w:t>
      </w:r>
      <w:r w:rsidR="00B15EE9">
        <w:rPr>
          <w:rFonts w:ascii="Times New Roman" w:eastAsia="宋体" w:hAnsi="Times New Roman" w:cs="Times New Roman"/>
          <w:sz w:val="24"/>
          <w:szCs w:val="24"/>
        </w:rPr>
        <w:t>3.1</w:t>
      </w:r>
      <w:r w:rsidRPr="00FD005B">
        <w:rPr>
          <w:rFonts w:ascii="Times New Roman" w:eastAsia="宋体" w:hAnsi="Times New Roman" w:cs="Times New Roman"/>
          <w:sz w:val="24"/>
          <w:szCs w:val="24"/>
        </w:rPr>
        <w:t>-1</w:t>
      </w:r>
      <w:r w:rsidRPr="00FD005B">
        <w:rPr>
          <w:rFonts w:ascii="Times New Roman" w:eastAsia="宋体" w:hAnsi="Times New Roman" w:cs="Times New Roman"/>
          <w:sz w:val="24"/>
          <w:szCs w:val="24"/>
        </w:rPr>
        <w:t>所示。</w:t>
      </w:r>
    </w:p>
    <w:p w14:paraId="06A9DFE4" w14:textId="11DF1BAF" w:rsidR="00FD005B" w:rsidRPr="00FD005B" w:rsidRDefault="00FD005B" w:rsidP="00FD005B">
      <w:pPr>
        <w:jc w:val="center"/>
        <w:rPr>
          <w:rFonts w:ascii="Times New Roman" w:eastAsia="宋体" w:hAnsi="Times New Roman" w:cs="Times New Roman"/>
          <w:b/>
          <w:kern w:val="0"/>
          <w:sz w:val="24"/>
          <w:szCs w:val="20"/>
        </w:rPr>
      </w:pPr>
      <w:r w:rsidRPr="00FD005B">
        <w:rPr>
          <w:rFonts w:ascii="Times New Roman" w:eastAsia="宋体" w:hAnsi="Times New Roman" w:cs="Times New Roman"/>
          <w:b/>
          <w:kern w:val="0"/>
          <w:sz w:val="24"/>
          <w:szCs w:val="20"/>
        </w:rPr>
        <w:t>表</w:t>
      </w:r>
      <w:r w:rsidR="00B15EE9">
        <w:rPr>
          <w:rFonts w:ascii="Times New Roman" w:eastAsia="宋体" w:hAnsi="Times New Roman" w:cs="Times New Roman"/>
          <w:b/>
          <w:kern w:val="0"/>
          <w:sz w:val="24"/>
          <w:szCs w:val="20"/>
        </w:rPr>
        <w:t>3.1</w:t>
      </w:r>
      <w:r w:rsidRPr="00FD005B">
        <w:rPr>
          <w:rFonts w:ascii="Times New Roman" w:eastAsia="宋体" w:hAnsi="Times New Roman" w:cs="Times New Roman"/>
          <w:b/>
          <w:kern w:val="0"/>
          <w:sz w:val="24"/>
          <w:szCs w:val="20"/>
        </w:rPr>
        <w:t xml:space="preserve">-1  </w:t>
      </w:r>
      <w:r w:rsidRPr="00FD005B">
        <w:rPr>
          <w:rFonts w:ascii="Times New Roman" w:eastAsia="宋体" w:hAnsi="Times New Roman" w:cs="Times New Roman"/>
          <w:b/>
          <w:kern w:val="0"/>
          <w:sz w:val="24"/>
          <w:szCs w:val="20"/>
        </w:rPr>
        <w:t>估算模型参数表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96"/>
        <w:gridCol w:w="3070"/>
        <w:gridCol w:w="2930"/>
      </w:tblGrid>
      <w:tr w:rsidR="00FD005B" w:rsidRPr="00FD005B" w14:paraId="17C5BA0C" w14:textId="77777777" w:rsidTr="00B15EE9">
        <w:trPr>
          <w:jc w:val="center"/>
        </w:trPr>
        <w:tc>
          <w:tcPr>
            <w:tcW w:w="3234" w:type="pct"/>
            <w:gridSpan w:val="2"/>
            <w:shd w:val="clear" w:color="auto" w:fill="FFFFFF"/>
            <w:vAlign w:val="center"/>
          </w:tcPr>
          <w:p w14:paraId="3DFED038" w14:textId="77777777" w:rsidR="00FD005B" w:rsidRPr="00FD005B" w:rsidRDefault="00FD005B" w:rsidP="00FD005B">
            <w:pPr>
              <w:widowControl/>
              <w:adjustRightInd w:val="0"/>
              <w:snapToGrid w:val="0"/>
              <w:jc w:val="center"/>
              <w:rPr>
                <w:rFonts w:ascii="Times New Roman" w:eastAsia="宋体" w:hAnsi="Times New Roman" w:cs="Times New Roman"/>
                <w:b/>
                <w:kern w:val="0"/>
                <w:szCs w:val="18"/>
              </w:rPr>
            </w:pPr>
            <w:r w:rsidRPr="00FD005B">
              <w:rPr>
                <w:rFonts w:ascii="Times New Roman" w:eastAsia="宋体" w:hAnsi="Times New Roman" w:cs="Times New Roman"/>
                <w:b/>
                <w:kern w:val="0"/>
                <w:szCs w:val="18"/>
              </w:rPr>
              <w:t>参数</w:t>
            </w:r>
          </w:p>
        </w:tc>
        <w:tc>
          <w:tcPr>
            <w:tcW w:w="1766" w:type="pct"/>
            <w:shd w:val="clear" w:color="auto" w:fill="FFFFFF"/>
            <w:vAlign w:val="center"/>
          </w:tcPr>
          <w:p w14:paraId="7386DC7E" w14:textId="77777777" w:rsidR="00FD005B" w:rsidRPr="00FD005B" w:rsidRDefault="00FD005B" w:rsidP="00FD005B">
            <w:pPr>
              <w:widowControl/>
              <w:adjustRightInd w:val="0"/>
              <w:snapToGrid w:val="0"/>
              <w:jc w:val="center"/>
              <w:rPr>
                <w:rFonts w:ascii="Times New Roman" w:eastAsia="宋体" w:hAnsi="Times New Roman" w:cs="Times New Roman"/>
                <w:b/>
                <w:kern w:val="0"/>
                <w:szCs w:val="18"/>
              </w:rPr>
            </w:pPr>
            <w:r w:rsidRPr="00FD005B">
              <w:rPr>
                <w:rFonts w:ascii="Times New Roman" w:eastAsia="宋体" w:hAnsi="Times New Roman" w:cs="Times New Roman"/>
                <w:b/>
                <w:kern w:val="0"/>
                <w:szCs w:val="18"/>
              </w:rPr>
              <w:t>取值</w:t>
            </w:r>
          </w:p>
        </w:tc>
      </w:tr>
      <w:tr w:rsidR="00FD005B" w:rsidRPr="00FD005B" w14:paraId="6B1D95D9" w14:textId="77777777" w:rsidTr="00B15EE9">
        <w:trPr>
          <w:jc w:val="center"/>
        </w:trPr>
        <w:tc>
          <w:tcPr>
            <w:tcW w:w="1384" w:type="pct"/>
            <w:vMerge w:val="restart"/>
            <w:shd w:val="clear" w:color="auto" w:fill="FFFFFF"/>
            <w:vAlign w:val="center"/>
          </w:tcPr>
          <w:p w14:paraId="177F23F8" w14:textId="77777777" w:rsidR="00FD005B" w:rsidRPr="00FD005B" w:rsidRDefault="00FD005B" w:rsidP="00FD005B">
            <w:pPr>
              <w:widowControl/>
              <w:adjustRightInd w:val="0"/>
              <w:snapToGrid w:val="0"/>
              <w:jc w:val="center"/>
              <w:rPr>
                <w:rFonts w:ascii="Times New Roman" w:eastAsia="宋体" w:hAnsi="Times New Roman" w:cs="Times New Roman"/>
                <w:kern w:val="0"/>
                <w:szCs w:val="18"/>
              </w:rPr>
            </w:pPr>
            <w:r w:rsidRPr="00FD005B">
              <w:rPr>
                <w:rFonts w:ascii="Times New Roman" w:eastAsia="宋体" w:hAnsi="Times New Roman" w:cs="Times New Roman"/>
                <w:kern w:val="0"/>
                <w:szCs w:val="18"/>
              </w:rPr>
              <w:t>城市</w:t>
            </w:r>
            <w:r w:rsidRPr="00FD005B">
              <w:rPr>
                <w:rFonts w:ascii="Times New Roman" w:eastAsia="宋体" w:hAnsi="Times New Roman" w:cs="Times New Roman"/>
                <w:kern w:val="0"/>
                <w:szCs w:val="18"/>
              </w:rPr>
              <w:t>/</w:t>
            </w:r>
            <w:r w:rsidRPr="00FD005B">
              <w:rPr>
                <w:rFonts w:ascii="Times New Roman" w:eastAsia="宋体" w:hAnsi="Times New Roman" w:cs="Times New Roman"/>
                <w:kern w:val="0"/>
                <w:szCs w:val="18"/>
              </w:rPr>
              <w:t>农村选项</w:t>
            </w:r>
          </w:p>
        </w:tc>
        <w:tc>
          <w:tcPr>
            <w:tcW w:w="1850" w:type="pct"/>
            <w:shd w:val="clear" w:color="auto" w:fill="FFFFFF"/>
            <w:vAlign w:val="center"/>
          </w:tcPr>
          <w:p w14:paraId="0393B11F" w14:textId="77777777" w:rsidR="00FD005B" w:rsidRPr="00FD005B" w:rsidRDefault="00FD005B" w:rsidP="00FD005B">
            <w:pPr>
              <w:widowControl/>
              <w:adjustRightInd w:val="0"/>
              <w:snapToGrid w:val="0"/>
              <w:jc w:val="center"/>
              <w:rPr>
                <w:rFonts w:ascii="Times New Roman" w:eastAsia="宋体" w:hAnsi="Times New Roman" w:cs="Times New Roman"/>
                <w:kern w:val="0"/>
                <w:szCs w:val="18"/>
              </w:rPr>
            </w:pPr>
            <w:r w:rsidRPr="00FD005B">
              <w:rPr>
                <w:rFonts w:ascii="Times New Roman" w:eastAsia="宋体" w:hAnsi="Times New Roman" w:cs="Times New Roman"/>
                <w:kern w:val="0"/>
                <w:szCs w:val="18"/>
              </w:rPr>
              <w:t>城市</w:t>
            </w:r>
            <w:r w:rsidRPr="00FD005B">
              <w:rPr>
                <w:rFonts w:ascii="Times New Roman" w:eastAsia="宋体" w:hAnsi="Times New Roman" w:cs="Times New Roman"/>
                <w:kern w:val="0"/>
                <w:szCs w:val="18"/>
              </w:rPr>
              <w:t>/</w:t>
            </w:r>
            <w:r w:rsidRPr="00FD005B">
              <w:rPr>
                <w:rFonts w:ascii="Times New Roman" w:eastAsia="宋体" w:hAnsi="Times New Roman" w:cs="Times New Roman"/>
                <w:kern w:val="0"/>
                <w:szCs w:val="18"/>
              </w:rPr>
              <w:t>农村</w:t>
            </w:r>
          </w:p>
        </w:tc>
        <w:tc>
          <w:tcPr>
            <w:tcW w:w="1766" w:type="pct"/>
            <w:shd w:val="clear" w:color="auto" w:fill="FFFFFF"/>
            <w:vAlign w:val="center"/>
          </w:tcPr>
          <w:p w14:paraId="53FEA570" w14:textId="77777777" w:rsidR="00FD005B" w:rsidRPr="00FD005B" w:rsidRDefault="00FD005B" w:rsidP="00FD005B">
            <w:pPr>
              <w:widowControl/>
              <w:adjustRightInd w:val="0"/>
              <w:snapToGrid w:val="0"/>
              <w:jc w:val="center"/>
              <w:rPr>
                <w:rFonts w:ascii="Times New Roman" w:eastAsia="宋体" w:hAnsi="Times New Roman" w:cs="Times New Roman"/>
                <w:kern w:val="0"/>
                <w:szCs w:val="18"/>
              </w:rPr>
            </w:pPr>
            <w:r w:rsidRPr="00FD005B">
              <w:rPr>
                <w:rFonts w:ascii="Times New Roman" w:eastAsia="宋体" w:hAnsi="Times New Roman" w:cs="Times New Roman"/>
                <w:kern w:val="0"/>
                <w:szCs w:val="18"/>
              </w:rPr>
              <w:t>城市</w:t>
            </w:r>
          </w:p>
        </w:tc>
      </w:tr>
      <w:tr w:rsidR="00FD005B" w:rsidRPr="00FD005B" w14:paraId="11F58F3F" w14:textId="77777777" w:rsidTr="00B15EE9">
        <w:trPr>
          <w:trHeight w:val="90"/>
          <w:jc w:val="center"/>
        </w:trPr>
        <w:tc>
          <w:tcPr>
            <w:tcW w:w="0" w:type="auto"/>
            <w:vMerge/>
            <w:shd w:val="clear" w:color="auto" w:fill="auto"/>
            <w:vAlign w:val="center"/>
          </w:tcPr>
          <w:p w14:paraId="690A8FB4" w14:textId="77777777" w:rsidR="00FD005B" w:rsidRPr="00FD005B" w:rsidRDefault="00FD005B" w:rsidP="00FD005B">
            <w:pPr>
              <w:widowControl/>
              <w:adjustRightInd w:val="0"/>
              <w:snapToGrid w:val="0"/>
              <w:jc w:val="left"/>
              <w:rPr>
                <w:rFonts w:ascii="Times New Roman" w:eastAsia="宋体" w:hAnsi="Times New Roman" w:cs="Times New Roman"/>
                <w:kern w:val="0"/>
                <w:szCs w:val="18"/>
              </w:rPr>
            </w:pPr>
          </w:p>
        </w:tc>
        <w:tc>
          <w:tcPr>
            <w:tcW w:w="1850" w:type="pct"/>
            <w:shd w:val="clear" w:color="auto" w:fill="FFFFFF"/>
            <w:vAlign w:val="center"/>
          </w:tcPr>
          <w:p w14:paraId="5537DF8E" w14:textId="77777777" w:rsidR="00FD005B" w:rsidRPr="00FD005B" w:rsidRDefault="00FD005B" w:rsidP="00FD005B">
            <w:pPr>
              <w:widowControl/>
              <w:adjustRightInd w:val="0"/>
              <w:snapToGrid w:val="0"/>
              <w:jc w:val="center"/>
              <w:rPr>
                <w:rFonts w:ascii="Times New Roman" w:eastAsia="宋体" w:hAnsi="Times New Roman" w:cs="Times New Roman"/>
                <w:kern w:val="0"/>
                <w:szCs w:val="18"/>
              </w:rPr>
            </w:pPr>
            <w:r w:rsidRPr="00FD005B">
              <w:rPr>
                <w:rFonts w:ascii="Times New Roman" w:eastAsia="宋体" w:hAnsi="Times New Roman" w:cs="Times New Roman"/>
                <w:kern w:val="0"/>
                <w:szCs w:val="18"/>
              </w:rPr>
              <w:t>人口数（城市选项时）</w:t>
            </w:r>
          </w:p>
        </w:tc>
        <w:tc>
          <w:tcPr>
            <w:tcW w:w="1766" w:type="pct"/>
            <w:shd w:val="clear" w:color="auto" w:fill="FFFFFF"/>
            <w:vAlign w:val="center"/>
          </w:tcPr>
          <w:p w14:paraId="5B882B64" w14:textId="77777777" w:rsidR="00FD005B" w:rsidRPr="00FD005B" w:rsidRDefault="00FD005B" w:rsidP="00FD005B">
            <w:pPr>
              <w:widowControl/>
              <w:adjustRightInd w:val="0"/>
              <w:snapToGrid w:val="0"/>
              <w:jc w:val="center"/>
              <w:rPr>
                <w:rFonts w:ascii="Times New Roman" w:eastAsia="宋体" w:hAnsi="Times New Roman" w:cs="Times New Roman"/>
                <w:kern w:val="0"/>
                <w:szCs w:val="18"/>
              </w:rPr>
            </w:pPr>
            <w:r w:rsidRPr="00FD005B">
              <w:rPr>
                <w:rFonts w:ascii="Times New Roman" w:eastAsia="宋体" w:hAnsi="Times New Roman" w:cs="Times New Roman"/>
                <w:kern w:val="0"/>
                <w:szCs w:val="18"/>
              </w:rPr>
              <w:t>80</w:t>
            </w:r>
            <w:r w:rsidRPr="00FD005B">
              <w:rPr>
                <w:rFonts w:ascii="Times New Roman" w:eastAsia="宋体" w:hAnsi="Times New Roman" w:cs="Times New Roman"/>
                <w:kern w:val="0"/>
                <w:szCs w:val="18"/>
              </w:rPr>
              <w:t>万</w:t>
            </w:r>
          </w:p>
        </w:tc>
      </w:tr>
      <w:tr w:rsidR="00FD005B" w:rsidRPr="00FD005B" w14:paraId="05B02402" w14:textId="77777777" w:rsidTr="00B15EE9">
        <w:trPr>
          <w:jc w:val="center"/>
        </w:trPr>
        <w:tc>
          <w:tcPr>
            <w:tcW w:w="3234" w:type="pct"/>
            <w:gridSpan w:val="2"/>
            <w:shd w:val="clear" w:color="auto" w:fill="FFFFFF"/>
            <w:vAlign w:val="center"/>
          </w:tcPr>
          <w:p w14:paraId="1485174A" w14:textId="77777777" w:rsidR="00FD005B" w:rsidRPr="00FD005B" w:rsidRDefault="00FD005B" w:rsidP="00FD005B">
            <w:pPr>
              <w:widowControl/>
              <w:adjustRightInd w:val="0"/>
              <w:snapToGrid w:val="0"/>
              <w:jc w:val="center"/>
              <w:rPr>
                <w:rFonts w:ascii="Times New Roman" w:eastAsia="宋体" w:hAnsi="Times New Roman" w:cs="Times New Roman"/>
                <w:kern w:val="0"/>
                <w:szCs w:val="18"/>
              </w:rPr>
            </w:pPr>
            <w:r w:rsidRPr="00FD005B">
              <w:rPr>
                <w:rFonts w:ascii="Times New Roman" w:eastAsia="宋体" w:hAnsi="Times New Roman" w:cs="Times New Roman"/>
                <w:kern w:val="0"/>
                <w:szCs w:val="18"/>
              </w:rPr>
              <w:t>最高环境温度</w:t>
            </w:r>
            <w:r w:rsidRPr="00FD005B">
              <w:rPr>
                <w:rFonts w:ascii="Times New Roman" w:eastAsia="宋体" w:hAnsi="Times New Roman" w:cs="Times New Roman"/>
                <w:kern w:val="0"/>
                <w:szCs w:val="18"/>
              </w:rPr>
              <w:t>/℃</w:t>
            </w:r>
          </w:p>
        </w:tc>
        <w:tc>
          <w:tcPr>
            <w:tcW w:w="1766" w:type="pct"/>
            <w:shd w:val="clear" w:color="auto" w:fill="FFFFFF"/>
            <w:vAlign w:val="center"/>
          </w:tcPr>
          <w:p w14:paraId="50DB3C96" w14:textId="77777777" w:rsidR="00FD005B" w:rsidRPr="00FD005B" w:rsidRDefault="00FD005B" w:rsidP="00FD005B">
            <w:pPr>
              <w:widowControl/>
              <w:adjustRightInd w:val="0"/>
              <w:snapToGrid w:val="0"/>
              <w:jc w:val="center"/>
              <w:rPr>
                <w:rFonts w:ascii="Times New Roman" w:eastAsia="宋体" w:hAnsi="Times New Roman" w:cs="Times New Roman"/>
                <w:kern w:val="0"/>
                <w:szCs w:val="18"/>
              </w:rPr>
            </w:pPr>
            <w:r w:rsidRPr="00FD005B">
              <w:rPr>
                <w:rFonts w:ascii="Times New Roman" w:eastAsia="宋体" w:hAnsi="Times New Roman" w:cs="Times New Roman"/>
                <w:kern w:val="0"/>
                <w:szCs w:val="18"/>
              </w:rPr>
              <w:t>39.5</w:t>
            </w:r>
          </w:p>
        </w:tc>
      </w:tr>
      <w:tr w:rsidR="00FD005B" w:rsidRPr="00FD005B" w14:paraId="4F8A9F32" w14:textId="77777777" w:rsidTr="00B15EE9">
        <w:trPr>
          <w:jc w:val="center"/>
        </w:trPr>
        <w:tc>
          <w:tcPr>
            <w:tcW w:w="3234" w:type="pct"/>
            <w:gridSpan w:val="2"/>
            <w:shd w:val="clear" w:color="auto" w:fill="FFFFFF"/>
            <w:vAlign w:val="center"/>
          </w:tcPr>
          <w:p w14:paraId="51620837" w14:textId="77777777" w:rsidR="00FD005B" w:rsidRPr="00FD005B" w:rsidRDefault="00FD005B" w:rsidP="00FD005B">
            <w:pPr>
              <w:widowControl/>
              <w:adjustRightInd w:val="0"/>
              <w:snapToGrid w:val="0"/>
              <w:jc w:val="center"/>
              <w:rPr>
                <w:rFonts w:ascii="Times New Roman" w:eastAsia="宋体" w:hAnsi="Times New Roman" w:cs="Times New Roman"/>
                <w:kern w:val="0"/>
                <w:szCs w:val="18"/>
              </w:rPr>
            </w:pPr>
            <w:r w:rsidRPr="00FD005B">
              <w:rPr>
                <w:rFonts w:ascii="Times New Roman" w:eastAsia="宋体" w:hAnsi="Times New Roman" w:cs="Times New Roman"/>
                <w:kern w:val="0"/>
                <w:szCs w:val="18"/>
              </w:rPr>
              <w:t>最低环境温度</w:t>
            </w:r>
            <w:r w:rsidRPr="00FD005B">
              <w:rPr>
                <w:rFonts w:ascii="Times New Roman" w:eastAsia="宋体" w:hAnsi="Times New Roman" w:cs="Times New Roman"/>
                <w:kern w:val="0"/>
                <w:szCs w:val="18"/>
              </w:rPr>
              <w:t>/℃</w:t>
            </w:r>
          </w:p>
        </w:tc>
        <w:tc>
          <w:tcPr>
            <w:tcW w:w="1766" w:type="pct"/>
            <w:shd w:val="clear" w:color="auto" w:fill="FFFFFF"/>
            <w:vAlign w:val="center"/>
          </w:tcPr>
          <w:p w14:paraId="38E1F541" w14:textId="77777777" w:rsidR="00FD005B" w:rsidRPr="00FD005B" w:rsidRDefault="00FD005B" w:rsidP="00FD005B">
            <w:pPr>
              <w:widowControl/>
              <w:adjustRightInd w:val="0"/>
              <w:snapToGrid w:val="0"/>
              <w:jc w:val="center"/>
              <w:rPr>
                <w:rFonts w:ascii="Times New Roman" w:eastAsia="宋体" w:hAnsi="Times New Roman" w:cs="Times New Roman"/>
                <w:kern w:val="0"/>
                <w:szCs w:val="18"/>
              </w:rPr>
            </w:pPr>
            <w:r w:rsidRPr="00FD005B">
              <w:rPr>
                <w:rFonts w:ascii="Times New Roman" w:eastAsia="宋体" w:hAnsi="Times New Roman" w:cs="Times New Roman"/>
                <w:kern w:val="0"/>
                <w:szCs w:val="18"/>
              </w:rPr>
              <w:t>-9.4</w:t>
            </w:r>
          </w:p>
        </w:tc>
      </w:tr>
      <w:tr w:rsidR="00FD005B" w:rsidRPr="00FD005B" w14:paraId="6B6D081D" w14:textId="77777777" w:rsidTr="00B15EE9">
        <w:trPr>
          <w:jc w:val="center"/>
        </w:trPr>
        <w:tc>
          <w:tcPr>
            <w:tcW w:w="3234" w:type="pct"/>
            <w:gridSpan w:val="2"/>
            <w:shd w:val="clear" w:color="auto" w:fill="FFFFFF"/>
            <w:vAlign w:val="center"/>
          </w:tcPr>
          <w:p w14:paraId="140A202D" w14:textId="77777777" w:rsidR="00FD005B" w:rsidRPr="00FD005B" w:rsidRDefault="00FD005B" w:rsidP="00FD005B">
            <w:pPr>
              <w:widowControl/>
              <w:adjustRightInd w:val="0"/>
              <w:snapToGrid w:val="0"/>
              <w:jc w:val="center"/>
              <w:rPr>
                <w:rFonts w:ascii="Times New Roman" w:eastAsia="宋体" w:hAnsi="Times New Roman" w:cs="Times New Roman"/>
                <w:kern w:val="0"/>
                <w:szCs w:val="18"/>
              </w:rPr>
            </w:pPr>
            <w:r w:rsidRPr="00FD005B">
              <w:rPr>
                <w:rFonts w:ascii="Times New Roman" w:eastAsia="宋体" w:hAnsi="Times New Roman" w:cs="Times New Roman"/>
                <w:kern w:val="0"/>
                <w:szCs w:val="18"/>
              </w:rPr>
              <w:t>土地利用类型</w:t>
            </w:r>
          </w:p>
        </w:tc>
        <w:tc>
          <w:tcPr>
            <w:tcW w:w="1766" w:type="pct"/>
            <w:shd w:val="clear" w:color="auto" w:fill="FFFFFF"/>
            <w:vAlign w:val="center"/>
          </w:tcPr>
          <w:p w14:paraId="63811E1C" w14:textId="77777777" w:rsidR="00FD005B" w:rsidRPr="00FD005B" w:rsidRDefault="00FD005B" w:rsidP="00FD005B">
            <w:pPr>
              <w:widowControl/>
              <w:adjustRightInd w:val="0"/>
              <w:snapToGrid w:val="0"/>
              <w:jc w:val="center"/>
              <w:rPr>
                <w:rFonts w:ascii="Times New Roman" w:eastAsia="宋体" w:hAnsi="Times New Roman" w:cs="Times New Roman"/>
                <w:kern w:val="0"/>
                <w:szCs w:val="18"/>
              </w:rPr>
            </w:pPr>
            <w:r w:rsidRPr="00FD005B">
              <w:rPr>
                <w:rFonts w:ascii="Times New Roman" w:eastAsia="宋体" w:hAnsi="Times New Roman" w:cs="Times New Roman"/>
                <w:kern w:val="0"/>
                <w:szCs w:val="18"/>
              </w:rPr>
              <w:t>城市</w:t>
            </w:r>
          </w:p>
        </w:tc>
      </w:tr>
      <w:tr w:rsidR="00FD005B" w:rsidRPr="00FD005B" w14:paraId="75CC9958" w14:textId="77777777" w:rsidTr="00B15EE9">
        <w:trPr>
          <w:jc w:val="center"/>
        </w:trPr>
        <w:tc>
          <w:tcPr>
            <w:tcW w:w="3234" w:type="pct"/>
            <w:gridSpan w:val="2"/>
            <w:shd w:val="clear" w:color="auto" w:fill="FFFFFF"/>
            <w:vAlign w:val="center"/>
          </w:tcPr>
          <w:p w14:paraId="50DD289C" w14:textId="77777777" w:rsidR="00FD005B" w:rsidRPr="00FD005B" w:rsidRDefault="00FD005B" w:rsidP="00FD005B">
            <w:pPr>
              <w:widowControl/>
              <w:adjustRightInd w:val="0"/>
              <w:snapToGrid w:val="0"/>
              <w:jc w:val="center"/>
              <w:rPr>
                <w:rFonts w:ascii="Times New Roman" w:eastAsia="宋体" w:hAnsi="Times New Roman" w:cs="Times New Roman"/>
                <w:kern w:val="0"/>
                <w:szCs w:val="18"/>
              </w:rPr>
            </w:pPr>
            <w:r w:rsidRPr="00FD005B">
              <w:rPr>
                <w:rFonts w:ascii="Times New Roman" w:eastAsia="宋体" w:hAnsi="Times New Roman" w:cs="Times New Roman"/>
                <w:kern w:val="0"/>
                <w:szCs w:val="18"/>
              </w:rPr>
              <w:t>区域湿度条件</w:t>
            </w:r>
          </w:p>
        </w:tc>
        <w:tc>
          <w:tcPr>
            <w:tcW w:w="1766" w:type="pct"/>
            <w:shd w:val="clear" w:color="auto" w:fill="FFFFFF"/>
            <w:vAlign w:val="center"/>
          </w:tcPr>
          <w:p w14:paraId="4F6BCE0D" w14:textId="77777777" w:rsidR="00FD005B" w:rsidRPr="00FD005B" w:rsidRDefault="00FD005B" w:rsidP="00FD005B">
            <w:pPr>
              <w:widowControl/>
              <w:adjustRightInd w:val="0"/>
              <w:snapToGrid w:val="0"/>
              <w:jc w:val="center"/>
              <w:rPr>
                <w:rFonts w:ascii="Times New Roman" w:eastAsia="宋体" w:hAnsi="Times New Roman" w:cs="Times New Roman"/>
                <w:kern w:val="0"/>
                <w:szCs w:val="18"/>
              </w:rPr>
            </w:pPr>
            <w:r w:rsidRPr="00FD005B">
              <w:rPr>
                <w:rFonts w:ascii="Times New Roman" w:eastAsia="宋体" w:hAnsi="Times New Roman" w:cs="Times New Roman"/>
                <w:kern w:val="0"/>
                <w:szCs w:val="18"/>
              </w:rPr>
              <w:t>潮湿气候</w:t>
            </w:r>
          </w:p>
        </w:tc>
      </w:tr>
      <w:tr w:rsidR="00FD005B" w:rsidRPr="00FD005B" w14:paraId="7ACBE5C3" w14:textId="77777777" w:rsidTr="00B15EE9">
        <w:trPr>
          <w:jc w:val="center"/>
        </w:trPr>
        <w:tc>
          <w:tcPr>
            <w:tcW w:w="1384" w:type="pct"/>
            <w:vMerge w:val="restart"/>
            <w:shd w:val="clear" w:color="auto" w:fill="FFFFFF"/>
            <w:vAlign w:val="center"/>
          </w:tcPr>
          <w:p w14:paraId="4523AFE4" w14:textId="77777777" w:rsidR="00FD005B" w:rsidRPr="00FD005B" w:rsidRDefault="00FD005B" w:rsidP="00FD005B">
            <w:pPr>
              <w:widowControl/>
              <w:adjustRightInd w:val="0"/>
              <w:snapToGrid w:val="0"/>
              <w:jc w:val="center"/>
              <w:rPr>
                <w:rFonts w:ascii="Times New Roman" w:eastAsia="宋体" w:hAnsi="Times New Roman" w:cs="Times New Roman"/>
                <w:kern w:val="0"/>
                <w:szCs w:val="18"/>
              </w:rPr>
            </w:pPr>
            <w:r w:rsidRPr="00FD005B">
              <w:rPr>
                <w:rFonts w:ascii="Times New Roman" w:eastAsia="宋体" w:hAnsi="Times New Roman" w:cs="Times New Roman"/>
                <w:kern w:val="0"/>
                <w:szCs w:val="18"/>
              </w:rPr>
              <w:t>是否考虑地形</w:t>
            </w:r>
          </w:p>
        </w:tc>
        <w:tc>
          <w:tcPr>
            <w:tcW w:w="1850" w:type="pct"/>
            <w:shd w:val="clear" w:color="auto" w:fill="FFFFFF"/>
            <w:vAlign w:val="center"/>
          </w:tcPr>
          <w:p w14:paraId="051F9F77" w14:textId="77777777" w:rsidR="00FD005B" w:rsidRPr="00FD005B" w:rsidRDefault="00FD005B" w:rsidP="00FD005B">
            <w:pPr>
              <w:widowControl/>
              <w:adjustRightInd w:val="0"/>
              <w:snapToGrid w:val="0"/>
              <w:jc w:val="center"/>
              <w:rPr>
                <w:rFonts w:ascii="Times New Roman" w:eastAsia="宋体" w:hAnsi="Times New Roman" w:cs="Times New Roman"/>
                <w:kern w:val="0"/>
                <w:szCs w:val="18"/>
              </w:rPr>
            </w:pPr>
            <w:r w:rsidRPr="00FD005B">
              <w:rPr>
                <w:rFonts w:ascii="Times New Roman" w:eastAsia="宋体" w:hAnsi="Times New Roman" w:cs="Times New Roman"/>
                <w:kern w:val="0"/>
                <w:szCs w:val="18"/>
              </w:rPr>
              <w:t>考虑地形</w:t>
            </w:r>
          </w:p>
        </w:tc>
        <w:tc>
          <w:tcPr>
            <w:tcW w:w="1766" w:type="pct"/>
            <w:shd w:val="clear" w:color="auto" w:fill="FFFFFF"/>
            <w:vAlign w:val="center"/>
          </w:tcPr>
          <w:p w14:paraId="29353F58" w14:textId="77777777" w:rsidR="00FD005B" w:rsidRPr="00FD005B" w:rsidRDefault="00FD005B" w:rsidP="00FD005B">
            <w:pPr>
              <w:widowControl/>
              <w:adjustRightInd w:val="0"/>
              <w:snapToGrid w:val="0"/>
              <w:jc w:val="center"/>
              <w:rPr>
                <w:rFonts w:ascii="Times New Roman" w:eastAsia="宋体" w:hAnsi="Times New Roman" w:cs="Times New Roman"/>
                <w:kern w:val="0"/>
                <w:szCs w:val="18"/>
              </w:rPr>
            </w:pPr>
            <w:r w:rsidRPr="00FD005B">
              <w:rPr>
                <w:rFonts w:ascii="Times New Roman" w:eastAsia="宋体" w:hAnsi="Times New Roman" w:cs="Times New Roman"/>
                <w:kern w:val="0"/>
                <w:szCs w:val="18"/>
              </w:rPr>
              <w:t>√</w:t>
            </w:r>
            <w:r w:rsidRPr="00FD005B">
              <w:rPr>
                <w:rFonts w:ascii="Times New Roman" w:eastAsia="宋体" w:hAnsi="Times New Roman" w:cs="Times New Roman"/>
                <w:kern w:val="0"/>
                <w:szCs w:val="18"/>
              </w:rPr>
              <w:t>是</w:t>
            </w:r>
            <w:r w:rsidRPr="00FD005B">
              <w:rPr>
                <w:rFonts w:ascii="Times New Roman" w:eastAsia="宋体" w:hAnsi="Times New Roman" w:cs="Times New Roman"/>
                <w:kern w:val="0"/>
                <w:szCs w:val="18"/>
              </w:rPr>
              <w:t xml:space="preserve">  □ </w:t>
            </w:r>
            <w:r w:rsidRPr="00FD005B">
              <w:rPr>
                <w:rFonts w:ascii="Times New Roman" w:eastAsia="宋体" w:hAnsi="Times New Roman" w:cs="Times New Roman"/>
                <w:kern w:val="0"/>
                <w:szCs w:val="18"/>
              </w:rPr>
              <w:t>否</w:t>
            </w:r>
          </w:p>
        </w:tc>
      </w:tr>
      <w:tr w:rsidR="00FD005B" w:rsidRPr="00FD005B" w14:paraId="676BB7E0" w14:textId="77777777" w:rsidTr="00B15EE9">
        <w:trPr>
          <w:jc w:val="center"/>
        </w:trPr>
        <w:tc>
          <w:tcPr>
            <w:tcW w:w="0" w:type="auto"/>
            <w:vMerge/>
            <w:shd w:val="clear" w:color="auto" w:fill="auto"/>
            <w:vAlign w:val="center"/>
          </w:tcPr>
          <w:p w14:paraId="7B3A5F06" w14:textId="77777777" w:rsidR="00FD005B" w:rsidRPr="00FD005B" w:rsidRDefault="00FD005B" w:rsidP="00FD005B">
            <w:pPr>
              <w:widowControl/>
              <w:adjustRightInd w:val="0"/>
              <w:snapToGrid w:val="0"/>
              <w:jc w:val="left"/>
              <w:rPr>
                <w:rFonts w:ascii="Times New Roman" w:eastAsia="宋体" w:hAnsi="Times New Roman" w:cs="Times New Roman"/>
                <w:kern w:val="0"/>
                <w:szCs w:val="18"/>
              </w:rPr>
            </w:pPr>
          </w:p>
        </w:tc>
        <w:tc>
          <w:tcPr>
            <w:tcW w:w="1850" w:type="pct"/>
            <w:shd w:val="clear" w:color="auto" w:fill="FFFFFF"/>
            <w:vAlign w:val="center"/>
          </w:tcPr>
          <w:p w14:paraId="095C6CAF" w14:textId="77777777" w:rsidR="00FD005B" w:rsidRPr="00FD005B" w:rsidRDefault="00FD005B" w:rsidP="00FD005B">
            <w:pPr>
              <w:widowControl/>
              <w:adjustRightInd w:val="0"/>
              <w:snapToGrid w:val="0"/>
              <w:jc w:val="center"/>
              <w:rPr>
                <w:rFonts w:ascii="Times New Roman" w:eastAsia="宋体" w:hAnsi="Times New Roman" w:cs="Times New Roman"/>
                <w:kern w:val="0"/>
                <w:szCs w:val="18"/>
              </w:rPr>
            </w:pPr>
            <w:r w:rsidRPr="00FD005B">
              <w:rPr>
                <w:rFonts w:ascii="Times New Roman" w:eastAsia="宋体" w:hAnsi="Times New Roman" w:cs="Times New Roman"/>
                <w:kern w:val="0"/>
                <w:szCs w:val="18"/>
              </w:rPr>
              <w:t>地形数据分辨率</w:t>
            </w:r>
            <w:r w:rsidRPr="00FD005B">
              <w:rPr>
                <w:rFonts w:ascii="Times New Roman" w:eastAsia="宋体" w:hAnsi="Times New Roman" w:cs="Times New Roman"/>
                <w:kern w:val="0"/>
                <w:szCs w:val="18"/>
              </w:rPr>
              <w:t>/m</w:t>
            </w:r>
          </w:p>
        </w:tc>
        <w:tc>
          <w:tcPr>
            <w:tcW w:w="1766" w:type="pct"/>
            <w:shd w:val="clear" w:color="auto" w:fill="FFFFFF"/>
            <w:vAlign w:val="center"/>
          </w:tcPr>
          <w:p w14:paraId="39C220A9" w14:textId="77777777" w:rsidR="00FD005B" w:rsidRPr="00FD005B" w:rsidRDefault="00FD005B" w:rsidP="00FD005B">
            <w:pPr>
              <w:widowControl/>
              <w:adjustRightInd w:val="0"/>
              <w:snapToGrid w:val="0"/>
              <w:jc w:val="center"/>
              <w:rPr>
                <w:rFonts w:ascii="Times New Roman" w:eastAsia="宋体" w:hAnsi="Times New Roman" w:cs="Times New Roman"/>
                <w:kern w:val="0"/>
                <w:szCs w:val="18"/>
              </w:rPr>
            </w:pPr>
            <w:r w:rsidRPr="00FD005B">
              <w:rPr>
                <w:rFonts w:ascii="Times New Roman" w:eastAsia="宋体" w:hAnsi="Times New Roman" w:cs="Times New Roman"/>
                <w:kern w:val="0"/>
                <w:szCs w:val="18"/>
              </w:rPr>
              <w:t>90</w:t>
            </w:r>
          </w:p>
        </w:tc>
      </w:tr>
      <w:tr w:rsidR="00FD005B" w:rsidRPr="00FD005B" w14:paraId="735A3C84" w14:textId="77777777" w:rsidTr="00B15EE9">
        <w:trPr>
          <w:jc w:val="center"/>
        </w:trPr>
        <w:tc>
          <w:tcPr>
            <w:tcW w:w="1384" w:type="pct"/>
            <w:vMerge w:val="restart"/>
            <w:shd w:val="clear" w:color="auto" w:fill="FFFFFF"/>
            <w:vAlign w:val="center"/>
          </w:tcPr>
          <w:p w14:paraId="2A7A0D54" w14:textId="77777777" w:rsidR="00FD005B" w:rsidRPr="00FD005B" w:rsidRDefault="00FD005B" w:rsidP="00FD005B">
            <w:pPr>
              <w:adjustRightInd w:val="0"/>
              <w:snapToGrid w:val="0"/>
              <w:jc w:val="center"/>
              <w:rPr>
                <w:rFonts w:ascii="Times New Roman" w:eastAsia="宋体" w:hAnsi="Times New Roman" w:cs="Times New Roman"/>
                <w:kern w:val="0"/>
                <w:szCs w:val="18"/>
              </w:rPr>
            </w:pPr>
            <w:r w:rsidRPr="00FD005B">
              <w:rPr>
                <w:rFonts w:ascii="Times New Roman" w:eastAsia="宋体" w:hAnsi="Times New Roman" w:cs="Times New Roman"/>
                <w:kern w:val="0"/>
                <w:szCs w:val="18"/>
              </w:rPr>
              <w:t>是否考虑海岸线熏烟</w:t>
            </w:r>
          </w:p>
        </w:tc>
        <w:tc>
          <w:tcPr>
            <w:tcW w:w="1850" w:type="pct"/>
            <w:shd w:val="clear" w:color="auto" w:fill="FFFFFF"/>
            <w:vAlign w:val="center"/>
          </w:tcPr>
          <w:p w14:paraId="275E1A25" w14:textId="77777777" w:rsidR="00FD005B" w:rsidRPr="00FD005B" w:rsidRDefault="00FD005B" w:rsidP="00FD005B">
            <w:pPr>
              <w:widowControl/>
              <w:adjustRightInd w:val="0"/>
              <w:snapToGrid w:val="0"/>
              <w:jc w:val="center"/>
              <w:rPr>
                <w:rFonts w:ascii="Times New Roman" w:eastAsia="宋体" w:hAnsi="Times New Roman" w:cs="Times New Roman"/>
                <w:kern w:val="0"/>
                <w:szCs w:val="18"/>
              </w:rPr>
            </w:pPr>
            <w:r w:rsidRPr="00FD005B">
              <w:rPr>
                <w:rFonts w:ascii="Times New Roman" w:eastAsia="宋体" w:hAnsi="Times New Roman" w:cs="Times New Roman"/>
                <w:kern w:val="0"/>
                <w:szCs w:val="18"/>
              </w:rPr>
              <w:t>考虑岸线熏烟</w:t>
            </w:r>
          </w:p>
        </w:tc>
        <w:tc>
          <w:tcPr>
            <w:tcW w:w="1766" w:type="pct"/>
            <w:shd w:val="clear" w:color="auto" w:fill="FFFFFF"/>
            <w:vAlign w:val="center"/>
          </w:tcPr>
          <w:p w14:paraId="601DD3FB" w14:textId="77777777" w:rsidR="00FD005B" w:rsidRPr="00FD005B" w:rsidRDefault="00FD005B" w:rsidP="00FD005B">
            <w:pPr>
              <w:widowControl/>
              <w:adjustRightInd w:val="0"/>
              <w:snapToGrid w:val="0"/>
              <w:jc w:val="center"/>
              <w:rPr>
                <w:rFonts w:ascii="Times New Roman" w:eastAsia="宋体" w:hAnsi="Times New Roman" w:cs="Times New Roman"/>
                <w:kern w:val="0"/>
                <w:szCs w:val="18"/>
              </w:rPr>
            </w:pPr>
            <w:r w:rsidRPr="00FD005B">
              <w:rPr>
                <w:rFonts w:ascii="Times New Roman" w:eastAsia="宋体" w:hAnsi="Times New Roman" w:cs="Times New Roman"/>
                <w:kern w:val="0"/>
                <w:szCs w:val="18"/>
              </w:rPr>
              <w:t>√</w:t>
            </w:r>
            <w:r w:rsidRPr="00FD005B">
              <w:rPr>
                <w:rFonts w:ascii="Times New Roman" w:eastAsia="宋体" w:hAnsi="Times New Roman" w:cs="Times New Roman"/>
                <w:kern w:val="0"/>
                <w:szCs w:val="18"/>
              </w:rPr>
              <w:t>是</w:t>
            </w:r>
            <w:r w:rsidRPr="00FD005B">
              <w:rPr>
                <w:rFonts w:ascii="Times New Roman" w:eastAsia="宋体" w:hAnsi="Times New Roman" w:cs="Times New Roman"/>
                <w:kern w:val="0"/>
                <w:szCs w:val="18"/>
              </w:rPr>
              <w:t xml:space="preserve">   □</w:t>
            </w:r>
            <w:r w:rsidRPr="00FD005B">
              <w:rPr>
                <w:rFonts w:ascii="Times New Roman" w:eastAsia="宋体" w:hAnsi="Times New Roman" w:cs="Times New Roman"/>
                <w:kern w:val="0"/>
                <w:szCs w:val="18"/>
              </w:rPr>
              <w:t>否</w:t>
            </w:r>
          </w:p>
        </w:tc>
      </w:tr>
      <w:tr w:rsidR="00FD005B" w:rsidRPr="00FD005B" w14:paraId="5AB80CAB" w14:textId="77777777" w:rsidTr="00B15EE9">
        <w:trPr>
          <w:jc w:val="center"/>
        </w:trPr>
        <w:tc>
          <w:tcPr>
            <w:tcW w:w="0" w:type="auto"/>
            <w:vMerge/>
            <w:shd w:val="clear" w:color="auto" w:fill="auto"/>
            <w:vAlign w:val="center"/>
          </w:tcPr>
          <w:p w14:paraId="67D08937" w14:textId="77777777" w:rsidR="00FD005B" w:rsidRPr="00FD005B" w:rsidRDefault="00FD005B" w:rsidP="00FD005B">
            <w:pPr>
              <w:widowControl/>
              <w:adjustRightInd w:val="0"/>
              <w:snapToGrid w:val="0"/>
              <w:jc w:val="left"/>
              <w:rPr>
                <w:rFonts w:ascii="Times New Roman" w:eastAsia="宋体" w:hAnsi="Times New Roman" w:cs="Times New Roman"/>
                <w:kern w:val="0"/>
                <w:szCs w:val="18"/>
              </w:rPr>
            </w:pPr>
          </w:p>
        </w:tc>
        <w:tc>
          <w:tcPr>
            <w:tcW w:w="1850" w:type="pct"/>
            <w:shd w:val="clear" w:color="auto" w:fill="FFFFFF"/>
            <w:vAlign w:val="center"/>
          </w:tcPr>
          <w:p w14:paraId="462CE729" w14:textId="77777777" w:rsidR="00FD005B" w:rsidRPr="00FD005B" w:rsidRDefault="00FD005B" w:rsidP="00FD005B">
            <w:pPr>
              <w:widowControl/>
              <w:adjustRightInd w:val="0"/>
              <w:snapToGrid w:val="0"/>
              <w:jc w:val="center"/>
              <w:rPr>
                <w:rFonts w:ascii="Times New Roman" w:eastAsia="宋体" w:hAnsi="Times New Roman" w:cs="Times New Roman"/>
                <w:kern w:val="0"/>
                <w:szCs w:val="18"/>
              </w:rPr>
            </w:pPr>
            <w:r w:rsidRPr="00FD005B">
              <w:rPr>
                <w:rFonts w:ascii="Times New Roman" w:eastAsia="宋体" w:hAnsi="Times New Roman" w:cs="Times New Roman"/>
                <w:kern w:val="0"/>
                <w:szCs w:val="18"/>
              </w:rPr>
              <w:t>海岸线距离</w:t>
            </w:r>
            <w:r w:rsidRPr="00FD005B">
              <w:rPr>
                <w:rFonts w:ascii="Times New Roman" w:eastAsia="宋体" w:hAnsi="Times New Roman" w:cs="Times New Roman"/>
                <w:kern w:val="0"/>
                <w:szCs w:val="18"/>
              </w:rPr>
              <w:t>/m</w:t>
            </w:r>
          </w:p>
        </w:tc>
        <w:tc>
          <w:tcPr>
            <w:tcW w:w="1766" w:type="pct"/>
            <w:shd w:val="clear" w:color="auto" w:fill="FFFFFF"/>
            <w:vAlign w:val="center"/>
          </w:tcPr>
          <w:p w14:paraId="43ACE41D" w14:textId="77777777" w:rsidR="00FD005B" w:rsidRPr="00FD005B" w:rsidRDefault="00FD005B" w:rsidP="00FD005B">
            <w:pPr>
              <w:widowControl/>
              <w:adjustRightInd w:val="0"/>
              <w:snapToGrid w:val="0"/>
              <w:jc w:val="center"/>
              <w:rPr>
                <w:rFonts w:ascii="Times New Roman" w:eastAsia="宋体" w:hAnsi="Times New Roman" w:cs="Times New Roman"/>
                <w:kern w:val="0"/>
                <w:szCs w:val="18"/>
              </w:rPr>
            </w:pPr>
            <w:r w:rsidRPr="00FD005B">
              <w:rPr>
                <w:rFonts w:ascii="Times New Roman" w:eastAsia="宋体" w:hAnsi="Times New Roman" w:cs="Times New Roman"/>
                <w:kern w:val="0"/>
                <w:szCs w:val="18"/>
              </w:rPr>
              <w:t>2000</w:t>
            </w:r>
          </w:p>
        </w:tc>
      </w:tr>
      <w:tr w:rsidR="00FD005B" w:rsidRPr="00FD005B" w14:paraId="63E8CE11" w14:textId="77777777" w:rsidTr="00B15EE9">
        <w:trPr>
          <w:jc w:val="center"/>
        </w:trPr>
        <w:tc>
          <w:tcPr>
            <w:tcW w:w="0" w:type="auto"/>
            <w:vMerge/>
            <w:shd w:val="clear" w:color="auto" w:fill="auto"/>
            <w:vAlign w:val="center"/>
          </w:tcPr>
          <w:p w14:paraId="61CAD7AF" w14:textId="77777777" w:rsidR="00FD005B" w:rsidRPr="00FD005B" w:rsidRDefault="00FD005B" w:rsidP="00FD005B">
            <w:pPr>
              <w:widowControl/>
              <w:adjustRightInd w:val="0"/>
              <w:snapToGrid w:val="0"/>
              <w:jc w:val="left"/>
              <w:rPr>
                <w:rFonts w:ascii="Times New Roman" w:eastAsia="宋体" w:hAnsi="Times New Roman" w:cs="Times New Roman"/>
                <w:kern w:val="0"/>
                <w:szCs w:val="18"/>
              </w:rPr>
            </w:pPr>
          </w:p>
        </w:tc>
        <w:tc>
          <w:tcPr>
            <w:tcW w:w="1850" w:type="pct"/>
            <w:shd w:val="clear" w:color="auto" w:fill="FFFFFF"/>
            <w:vAlign w:val="center"/>
          </w:tcPr>
          <w:p w14:paraId="3DC12D11" w14:textId="77777777" w:rsidR="00FD005B" w:rsidRPr="00FD005B" w:rsidRDefault="00FD005B" w:rsidP="00FD005B">
            <w:pPr>
              <w:widowControl/>
              <w:adjustRightInd w:val="0"/>
              <w:snapToGrid w:val="0"/>
              <w:jc w:val="center"/>
              <w:rPr>
                <w:rFonts w:ascii="Times New Roman" w:eastAsia="宋体" w:hAnsi="Times New Roman" w:cs="Times New Roman"/>
                <w:kern w:val="0"/>
                <w:szCs w:val="18"/>
              </w:rPr>
            </w:pPr>
            <w:r w:rsidRPr="00FD005B">
              <w:rPr>
                <w:rFonts w:ascii="Times New Roman" w:eastAsia="宋体" w:hAnsi="Times New Roman" w:cs="Times New Roman"/>
                <w:kern w:val="0"/>
                <w:szCs w:val="18"/>
              </w:rPr>
              <w:t>海岸线方向</w:t>
            </w:r>
            <w:r w:rsidRPr="00FD005B">
              <w:rPr>
                <w:rFonts w:ascii="Times New Roman" w:eastAsia="宋体" w:hAnsi="Times New Roman" w:cs="Times New Roman"/>
                <w:kern w:val="0"/>
                <w:szCs w:val="18"/>
              </w:rPr>
              <w:t>/°</w:t>
            </w:r>
          </w:p>
        </w:tc>
        <w:tc>
          <w:tcPr>
            <w:tcW w:w="1766" w:type="pct"/>
            <w:shd w:val="clear" w:color="auto" w:fill="FFFFFF"/>
            <w:vAlign w:val="center"/>
          </w:tcPr>
          <w:p w14:paraId="36EAAC82" w14:textId="77777777" w:rsidR="00FD005B" w:rsidRPr="00FD005B" w:rsidRDefault="00FD005B" w:rsidP="00FD005B">
            <w:pPr>
              <w:widowControl/>
              <w:adjustRightInd w:val="0"/>
              <w:snapToGrid w:val="0"/>
              <w:jc w:val="center"/>
              <w:rPr>
                <w:rFonts w:ascii="Times New Roman" w:eastAsia="宋体" w:hAnsi="Times New Roman" w:cs="Times New Roman"/>
                <w:kern w:val="0"/>
                <w:szCs w:val="18"/>
              </w:rPr>
            </w:pPr>
            <w:r w:rsidRPr="00FD005B">
              <w:rPr>
                <w:rFonts w:ascii="Times New Roman" w:eastAsia="宋体" w:hAnsi="Times New Roman" w:cs="Times New Roman"/>
                <w:kern w:val="0"/>
                <w:szCs w:val="18"/>
              </w:rPr>
              <w:t>/</w:t>
            </w:r>
          </w:p>
        </w:tc>
      </w:tr>
    </w:tbl>
    <w:p w14:paraId="75365005" w14:textId="479D6CDD" w:rsidR="00FD005B" w:rsidRPr="00FD005B" w:rsidRDefault="00FD005B" w:rsidP="00FD005B">
      <w:pPr>
        <w:jc w:val="center"/>
        <w:rPr>
          <w:rFonts w:ascii="Times New Roman" w:eastAsia="宋体" w:hAnsi="Times New Roman" w:cs="Times New Roman"/>
          <w:kern w:val="0"/>
          <w:sz w:val="20"/>
          <w:szCs w:val="20"/>
        </w:rPr>
      </w:pPr>
      <w:r w:rsidRPr="00FD005B">
        <w:rPr>
          <w:rFonts w:ascii="Times New Roman" w:eastAsia="宋体" w:hAnsi="Times New Roman" w:cs="Times New Roman"/>
          <w:noProof/>
          <w:kern w:val="0"/>
          <w:sz w:val="20"/>
          <w:szCs w:val="20"/>
        </w:rPr>
        <w:lastRenderedPageBreak/>
        <w:drawing>
          <wp:inline distT="0" distB="0" distL="0" distR="0" wp14:anchorId="6808FF54" wp14:editId="3314FF93">
            <wp:extent cx="3124835" cy="2719070"/>
            <wp:effectExtent l="0" t="0" r="0" b="5080"/>
            <wp:docPr id="27095" name="图片 27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124835" cy="2719070"/>
                    </a:xfrm>
                    <a:prstGeom prst="rect">
                      <a:avLst/>
                    </a:prstGeom>
                    <a:noFill/>
                    <a:ln>
                      <a:noFill/>
                    </a:ln>
                  </pic:spPr>
                </pic:pic>
              </a:graphicData>
            </a:graphic>
          </wp:inline>
        </w:drawing>
      </w:r>
    </w:p>
    <w:p w14:paraId="3FA8B498" w14:textId="03F2D0A2" w:rsidR="00FD005B" w:rsidRPr="00FD005B" w:rsidRDefault="00FD005B" w:rsidP="00FD005B">
      <w:pPr>
        <w:adjustRightInd w:val="0"/>
        <w:spacing w:beforeLines="50" w:before="156"/>
        <w:ind w:firstLineChars="200" w:firstLine="482"/>
        <w:jc w:val="center"/>
        <w:textAlignment w:val="baseline"/>
        <w:rPr>
          <w:rFonts w:ascii="Times New Roman" w:eastAsia="宋体" w:hAnsi="Times New Roman" w:cs="Times New Roman"/>
          <w:b/>
          <w:kern w:val="0"/>
          <w:sz w:val="24"/>
          <w:szCs w:val="20"/>
        </w:rPr>
      </w:pPr>
      <w:r w:rsidRPr="00FD005B">
        <w:rPr>
          <w:rFonts w:ascii="Times New Roman" w:eastAsia="宋体" w:hAnsi="Times New Roman" w:cs="Times New Roman"/>
          <w:b/>
          <w:kern w:val="0"/>
          <w:sz w:val="24"/>
          <w:szCs w:val="20"/>
        </w:rPr>
        <w:t>图</w:t>
      </w:r>
      <w:r w:rsidR="00B15EE9">
        <w:rPr>
          <w:rFonts w:ascii="Times New Roman" w:eastAsia="宋体" w:hAnsi="Times New Roman" w:cs="Times New Roman"/>
          <w:b/>
          <w:kern w:val="0"/>
          <w:sz w:val="24"/>
          <w:szCs w:val="20"/>
        </w:rPr>
        <w:t>3.1</w:t>
      </w:r>
      <w:r w:rsidRPr="00FD005B">
        <w:rPr>
          <w:rFonts w:ascii="Times New Roman" w:eastAsia="宋体" w:hAnsi="Times New Roman" w:cs="Times New Roman"/>
          <w:b/>
          <w:kern w:val="0"/>
          <w:sz w:val="24"/>
          <w:szCs w:val="20"/>
        </w:rPr>
        <w:t xml:space="preserve">-1  </w:t>
      </w:r>
      <w:r w:rsidRPr="00FD005B">
        <w:rPr>
          <w:rFonts w:ascii="Times New Roman" w:eastAsia="宋体" w:hAnsi="Times New Roman" w:cs="Times New Roman"/>
          <w:b/>
          <w:kern w:val="0"/>
          <w:sz w:val="24"/>
          <w:szCs w:val="20"/>
        </w:rPr>
        <w:t>本项目区域地形图</w:t>
      </w:r>
    </w:p>
    <w:p w14:paraId="462510E5" w14:textId="77777777" w:rsidR="00FD005B" w:rsidRPr="00FD005B" w:rsidRDefault="00FD005B" w:rsidP="00FD005B">
      <w:pPr>
        <w:adjustRightInd w:val="0"/>
        <w:snapToGrid w:val="0"/>
        <w:spacing w:line="500" w:lineRule="exact"/>
        <w:ind w:firstLineChars="200" w:firstLine="480"/>
        <w:rPr>
          <w:rFonts w:ascii="Times New Roman" w:eastAsia="宋体" w:hAnsi="Times New Roman" w:cs="Times New Roman"/>
          <w:sz w:val="24"/>
          <w:szCs w:val="24"/>
        </w:rPr>
      </w:pPr>
      <w:r w:rsidRPr="00FD005B">
        <w:rPr>
          <w:rFonts w:ascii="Times New Roman" w:eastAsia="宋体" w:hAnsi="Times New Roman" w:cs="Times New Roman"/>
          <w:sz w:val="24"/>
          <w:szCs w:val="24"/>
        </w:rPr>
        <w:t>（</w:t>
      </w:r>
      <w:r w:rsidRPr="00FD005B">
        <w:rPr>
          <w:rFonts w:ascii="Times New Roman" w:eastAsia="宋体" w:hAnsi="Times New Roman" w:cs="Times New Roman"/>
          <w:sz w:val="24"/>
          <w:szCs w:val="24"/>
        </w:rPr>
        <w:t>3</w:t>
      </w:r>
      <w:r w:rsidRPr="00FD005B">
        <w:rPr>
          <w:rFonts w:ascii="Times New Roman" w:eastAsia="宋体" w:hAnsi="Times New Roman" w:cs="Times New Roman"/>
          <w:sz w:val="24"/>
          <w:szCs w:val="24"/>
        </w:rPr>
        <w:t>）评价等级判断</w:t>
      </w:r>
    </w:p>
    <w:p w14:paraId="17060DB1" w14:textId="77777777" w:rsidR="00FD005B" w:rsidRPr="00FD005B" w:rsidRDefault="00FD005B" w:rsidP="00FD005B">
      <w:pPr>
        <w:adjustRightInd w:val="0"/>
        <w:snapToGrid w:val="0"/>
        <w:spacing w:line="500" w:lineRule="exact"/>
        <w:ind w:firstLineChars="200" w:firstLine="480"/>
        <w:rPr>
          <w:rFonts w:ascii="Times New Roman" w:eastAsia="宋体" w:hAnsi="Times New Roman" w:cs="Times New Roman"/>
          <w:sz w:val="24"/>
          <w:szCs w:val="24"/>
        </w:rPr>
      </w:pPr>
      <w:r w:rsidRPr="00FD005B">
        <w:rPr>
          <w:rFonts w:ascii="Times New Roman" w:eastAsia="宋体" w:hAnsi="Times New Roman" w:cs="Times New Roman"/>
          <w:sz w:val="24"/>
          <w:szCs w:val="24"/>
        </w:rPr>
        <w:t>根据《环境影响评价技术导则大气环境》（</w:t>
      </w:r>
      <w:r w:rsidRPr="00FD005B">
        <w:rPr>
          <w:rFonts w:ascii="Times New Roman" w:eastAsia="宋体" w:hAnsi="Times New Roman" w:cs="Times New Roman"/>
          <w:sz w:val="24"/>
          <w:szCs w:val="24"/>
        </w:rPr>
        <w:t>HJ2.2-2018</w:t>
      </w:r>
      <w:r w:rsidRPr="00FD005B">
        <w:rPr>
          <w:rFonts w:ascii="Times New Roman" w:eastAsia="宋体" w:hAnsi="Times New Roman" w:cs="Times New Roman"/>
          <w:sz w:val="24"/>
          <w:szCs w:val="24"/>
        </w:rPr>
        <w:t>）的要求，根据项目污染源初步调查结果，分别计算项目排放主要污染物的最大地面空气质量浓度占标率</w:t>
      </w:r>
      <w:r w:rsidRPr="00FD005B">
        <w:rPr>
          <w:rFonts w:ascii="Times New Roman" w:eastAsia="宋体" w:hAnsi="Times New Roman" w:cs="Times New Roman"/>
          <w:sz w:val="24"/>
          <w:szCs w:val="24"/>
        </w:rPr>
        <w:t>P</w:t>
      </w:r>
      <w:r w:rsidRPr="00FD005B">
        <w:rPr>
          <w:rFonts w:ascii="Times New Roman" w:eastAsia="宋体" w:hAnsi="Times New Roman" w:cs="Times New Roman"/>
          <w:sz w:val="24"/>
          <w:szCs w:val="24"/>
          <w:vertAlign w:val="subscript"/>
        </w:rPr>
        <w:t>i</w:t>
      </w:r>
      <w:r w:rsidRPr="00FD005B">
        <w:rPr>
          <w:rFonts w:ascii="Times New Roman" w:eastAsia="宋体" w:hAnsi="Times New Roman" w:cs="Times New Roman"/>
          <w:sz w:val="24"/>
          <w:szCs w:val="24"/>
        </w:rPr>
        <w:t>（第</w:t>
      </w:r>
      <w:r w:rsidRPr="00FD005B">
        <w:rPr>
          <w:rFonts w:ascii="Times New Roman" w:eastAsia="宋体" w:hAnsi="Times New Roman" w:cs="Times New Roman"/>
          <w:sz w:val="24"/>
          <w:szCs w:val="24"/>
        </w:rPr>
        <w:t>i</w:t>
      </w:r>
      <w:proofErr w:type="gramStart"/>
      <w:r w:rsidRPr="00FD005B">
        <w:rPr>
          <w:rFonts w:ascii="Times New Roman" w:eastAsia="宋体" w:hAnsi="Times New Roman" w:cs="Times New Roman"/>
          <w:sz w:val="24"/>
          <w:szCs w:val="24"/>
        </w:rPr>
        <w:t>个</w:t>
      </w:r>
      <w:proofErr w:type="gramEnd"/>
      <w:r w:rsidRPr="00FD005B">
        <w:rPr>
          <w:rFonts w:ascii="Times New Roman" w:eastAsia="宋体" w:hAnsi="Times New Roman" w:cs="Times New Roman"/>
          <w:sz w:val="24"/>
          <w:szCs w:val="24"/>
        </w:rPr>
        <w:t>污染物，简称</w:t>
      </w:r>
      <w:r w:rsidRPr="00FD005B">
        <w:rPr>
          <w:rFonts w:ascii="Times New Roman" w:eastAsia="宋体" w:hAnsi="Times New Roman" w:cs="Times New Roman"/>
          <w:sz w:val="24"/>
          <w:szCs w:val="24"/>
        </w:rPr>
        <w:t>“</w:t>
      </w:r>
      <w:r w:rsidRPr="00FD005B">
        <w:rPr>
          <w:rFonts w:ascii="Times New Roman" w:eastAsia="宋体" w:hAnsi="Times New Roman" w:cs="Times New Roman"/>
          <w:sz w:val="24"/>
          <w:szCs w:val="24"/>
        </w:rPr>
        <w:t>最大浓度占标率</w:t>
      </w:r>
      <w:r w:rsidRPr="00FD005B">
        <w:rPr>
          <w:rFonts w:ascii="Times New Roman" w:eastAsia="宋体" w:hAnsi="Times New Roman" w:cs="Times New Roman"/>
          <w:sz w:val="24"/>
          <w:szCs w:val="24"/>
        </w:rPr>
        <w:t>”</w:t>
      </w:r>
      <w:r w:rsidRPr="00FD005B">
        <w:rPr>
          <w:rFonts w:ascii="Times New Roman" w:eastAsia="宋体" w:hAnsi="Times New Roman" w:cs="Times New Roman"/>
          <w:sz w:val="24"/>
          <w:szCs w:val="24"/>
        </w:rPr>
        <w:t>），及第</w:t>
      </w:r>
      <w:r w:rsidRPr="00FD005B">
        <w:rPr>
          <w:rFonts w:ascii="Times New Roman" w:eastAsia="宋体" w:hAnsi="Times New Roman" w:cs="Times New Roman"/>
          <w:sz w:val="24"/>
          <w:szCs w:val="24"/>
        </w:rPr>
        <w:t>i</w:t>
      </w:r>
      <w:proofErr w:type="gramStart"/>
      <w:r w:rsidRPr="00FD005B">
        <w:rPr>
          <w:rFonts w:ascii="Times New Roman" w:eastAsia="宋体" w:hAnsi="Times New Roman" w:cs="Times New Roman"/>
          <w:sz w:val="24"/>
          <w:szCs w:val="24"/>
        </w:rPr>
        <w:t>个</w:t>
      </w:r>
      <w:proofErr w:type="gramEnd"/>
      <w:r w:rsidRPr="00FD005B">
        <w:rPr>
          <w:rFonts w:ascii="Times New Roman" w:eastAsia="宋体" w:hAnsi="Times New Roman" w:cs="Times New Roman"/>
          <w:sz w:val="24"/>
          <w:szCs w:val="24"/>
        </w:rPr>
        <w:t>污染物的地面空气质量浓度达到标准值的</w:t>
      </w:r>
      <w:r w:rsidRPr="00FD005B">
        <w:rPr>
          <w:rFonts w:ascii="Times New Roman" w:eastAsia="宋体" w:hAnsi="Times New Roman" w:cs="Times New Roman"/>
          <w:sz w:val="24"/>
          <w:szCs w:val="24"/>
        </w:rPr>
        <w:t>10%</w:t>
      </w:r>
      <w:r w:rsidRPr="00FD005B">
        <w:rPr>
          <w:rFonts w:ascii="Times New Roman" w:eastAsia="宋体" w:hAnsi="Times New Roman" w:cs="Times New Roman"/>
          <w:sz w:val="24"/>
          <w:szCs w:val="24"/>
        </w:rPr>
        <w:t>时所对应的最远距离</w:t>
      </w:r>
      <w:r w:rsidRPr="00FD005B">
        <w:rPr>
          <w:rFonts w:ascii="Times New Roman" w:eastAsia="宋体" w:hAnsi="Times New Roman" w:cs="Times New Roman"/>
          <w:sz w:val="24"/>
          <w:szCs w:val="24"/>
        </w:rPr>
        <w:t>D</w:t>
      </w:r>
      <w:r w:rsidRPr="00FD005B">
        <w:rPr>
          <w:rFonts w:ascii="Times New Roman" w:eastAsia="宋体" w:hAnsi="Times New Roman" w:cs="Times New Roman"/>
          <w:sz w:val="24"/>
          <w:szCs w:val="24"/>
          <w:vertAlign w:val="subscript"/>
        </w:rPr>
        <w:t>10%</w:t>
      </w:r>
      <w:r w:rsidRPr="00FD005B">
        <w:rPr>
          <w:rFonts w:ascii="Times New Roman" w:eastAsia="宋体" w:hAnsi="Times New Roman" w:cs="Times New Roman"/>
          <w:sz w:val="24"/>
          <w:szCs w:val="24"/>
        </w:rPr>
        <w:t>。其中</w:t>
      </w:r>
      <w:r w:rsidRPr="00FD005B">
        <w:rPr>
          <w:rFonts w:ascii="Times New Roman" w:eastAsia="宋体" w:hAnsi="Times New Roman" w:cs="Times New Roman"/>
          <w:sz w:val="24"/>
          <w:szCs w:val="24"/>
        </w:rPr>
        <w:t>P</w:t>
      </w:r>
      <w:r w:rsidRPr="00FD005B">
        <w:rPr>
          <w:rFonts w:ascii="Times New Roman" w:eastAsia="宋体" w:hAnsi="Times New Roman" w:cs="Times New Roman"/>
          <w:sz w:val="24"/>
          <w:szCs w:val="24"/>
          <w:vertAlign w:val="subscript"/>
        </w:rPr>
        <w:t>i</w:t>
      </w:r>
      <w:r w:rsidRPr="00FD005B">
        <w:rPr>
          <w:rFonts w:ascii="Times New Roman" w:eastAsia="宋体" w:hAnsi="Times New Roman" w:cs="Times New Roman"/>
          <w:sz w:val="24"/>
          <w:szCs w:val="24"/>
        </w:rPr>
        <w:t>定义为：</w:t>
      </w:r>
    </w:p>
    <w:p w14:paraId="5E47F360" w14:textId="77777777" w:rsidR="00FD005B" w:rsidRPr="00FD005B" w:rsidRDefault="00FD005B" w:rsidP="00FD005B">
      <w:pPr>
        <w:adjustRightInd w:val="0"/>
        <w:spacing w:before="120" w:line="360" w:lineRule="auto"/>
        <w:ind w:firstLineChars="200" w:firstLine="480"/>
        <w:jc w:val="center"/>
        <w:textAlignment w:val="baseline"/>
        <w:rPr>
          <w:rFonts w:ascii="Times New Roman" w:eastAsia="宋体" w:hAnsi="Times New Roman" w:cs="Times New Roman"/>
          <w:kern w:val="0"/>
          <w:sz w:val="24"/>
          <w:szCs w:val="20"/>
        </w:rPr>
      </w:pPr>
      <w:r w:rsidRPr="00FD005B">
        <w:rPr>
          <w:rFonts w:ascii="Times New Roman" w:eastAsia="宋体" w:hAnsi="Times New Roman" w:cs="Times New Roman"/>
          <w:kern w:val="0"/>
          <w:position w:val="-30"/>
          <w:sz w:val="24"/>
          <w:szCs w:val="24"/>
        </w:rPr>
        <w:object w:dxaOrig="1799" w:dyaOrig="719" w14:anchorId="3C3836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89" o:spid="_x0000_i1025" type="#_x0000_t75" style="width:87.05pt;height:37.65pt;mso-wrap-style:square;mso-position-horizontal-relative:page;mso-position-vertical-relative:page" o:ole="">
            <v:imagedata r:id="rId26" o:title=""/>
          </v:shape>
          <o:OLEObject Type="Embed" ProgID="Equation.DSMT4" ShapeID="Object 89" DrawAspect="Content" ObjectID="_1787027801" r:id="rId27"/>
        </w:object>
      </w:r>
    </w:p>
    <w:p w14:paraId="09508CEF" w14:textId="77777777" w:rsidR="00FD005B" w:rsidRPr="00FD005B" w:rsidRDefault="00FD005B" w:rsidP="00FD005B">
      <w:pPr>
        <w:adjustRightInd w:val="0"/>
        <w:snapToGrid w:val="0"/>
        <w:spacing w:line="500" w:lineRule="exact"/>
        <w:ind w:firstLineChars="200" w:firstLine="480"/>
        <w:rPr>
          <w:rFonts w:ascii="Times New Roman" w:eastAsia="宋体" w:hAnsi="Times New Roman" w:cs="Times New Roman"/>
          <w:b/>
          <w:sz w:val="24"/>
          <w:szCs w:val="24"/>
        </w:rPr>
      </w:pPr>
      <w:r w:rsidRPr="00FD005B">
        <w:rPr>
          <w:rFonts w:ascii="Times New Roman" w:eastAsia="宋体" w:hAnsi="Times New Roman" w:cs="Times New Roman"/>
          <w:sz w:val="24"/>
          <w:szCs w:val="24"/>
        </w:rPr>
        <w:t>式中，</w:t>
      </w:r>
      <w:r w:rsidRPr="00FD005B">
        <w:rPr>
          <w:rFonts w:ascii="Times New Roman" w:eastAsia="宋体" w:hAnsi="Times New Roman" w:cs="Times New Roman"/>
          <w:sz w:val="24"/>
          <w:szCs w:val="24"/>
        </w:rPr>
        <w:t>P</w:t>
      </w:r>
      <w:r w:rsidRPr="00FD005B">
        <w:rPr>
          <w:rFonts w:ascii="Times New Roman" w:eastAsia="宋体" w:hAnsi="Times New Roman" w:cs="Times New Roman"/>
          <w:sz w:val="24"/>
          <w:szCs w:val="24"/>
          <w:vertAlign w:val="subscript"/>
        </w:rPr>
        <w:t>i</w:t>
      </w:r>
      <w:r w:rsidRPr="00FD005B">
        <w:rPr>
          <w:rFonts w:ascii="Times New Roman" w:eastAsia="宋体" w:hAnsi="Times New Roman" w:cs="Times New Roman"/>
          <w:sz w:val="24"/>
          <w:szCs w:val="24"/>
        </w:rPr>
        <w:t>为第</w:t>
      </w:r>
      <w:r w:rsidRPr="00FD005B">
        <w:rPr>
          <w:rFonts w:ascii="Times New Roman" w:eastAsia="宋体" w:hAnsi="Times New Roman" w:cs="Times New Roman"/>
          <w:sz w:val="24"/>
          <w:szCs w:val="24"/>
        </w:rPr>
        <w:t>i</w:t>
      </w:r>
      <w:proofErr w:type="gramStart"/>
      <w:r w:rsidRPr="00FD005B">
        <w:rPr>
          <w:rFonts w:ascii="Times New Roman" w:eastAsia="宋体" w:hAnsi="Times New Roman" w:cs="Times New Roman"/>
          <w:sz w:val="24"/>
          <w:szCs w:val="24"/>
        </w:rPr>
        <w:t>个</w:t>
      </w:r>
      <w:proofErr w:type="gramEnd"/>
      <w:r w:rsidRPr="00FD005B">
        <w:rPr>
          <w:rFonts w:ascii="Times New Roman" w:eastAsia="宋体" w:hAnsi="Times New Roman" w:cs="Times New Roman"/>
          <w:sz w:val="24"/>
          <w:szCs w:val="24"/>
        </w:rPr>
        <w:t>污染物的最大地面空气质量浓度占标率，</w:t>
      </w:r>
      <w:r w:rsidRPr="00FD005B">
        <w:rPr>
          <w:rFonts w:ascii="Times New Roman" w:eastAsia="宋体" w:hAnsi="Times New Roman" w:cs="Times New Roman"/>
          <w:sz w:val="24"/>
          <w:szCs w:val="24"/>
        </w:rPr>
        <w:t>%</w:t>
      </w:r>
      <w:r w:rsidRPr="00FD005B">
        <w:rPr>
          <w:rFonts w:ascii="Times New Roman" w:eastAsia="宋体" w:hAnsi="Times New Roman" w:cs="Times New Roman"/>
          <w:sz w:val="24"/>
          <w:szCs w:val="24"/>
        </w:rPr>
        <w:t>。</w:t>
      </w:r>
      <w:r w:rsidRPr="00FD005B">
        <w:rPr>
          <w:rFonts w:ascii="Times New Roman" w:eastAsia="宋体" w:hAnsi="Times New Roman" w:cs="Times New Roman"/>
          <w:sz w:val="24"/>
          <w:szCs w:val="24"/>
        </w:rPr>
        <w:t>ρ</w:t>
      </w:r>
      <w:r w:rsidRPr="00FD005B">
        <w:rPr>
          <w:rFonts w:ascii="Times New Roman" w:eastAsia="宋体" w:hAnsi="Times New Roman" w:cs="Times New Roman"/>
          <w:sz w:val="24"/>
          <w:szCs w:val="24"/>
          <w:vertAlign w:val="subscript"/>
        </w:rPr>
        <w:t>i</w:t>
      </w:r>
      <w:r w:rsidRPr="00FD005B">
        <w:rPr>
          <w:rFonts w:ascii="Times New Roman" w:eastAsia="宋体" w:hAnsi="Times New Roman" w:cs="Times New Roman"/>
          <w:sz w:val="24"/>
          <w:szCs w:val="24"/>
        </w:rPr>
        <w:t>为采用估算模型计算出的第</w:t>
      </w:r>
      <w:r w:rsidRPr="00FD005B">
        <w:rPr>
          <w:rFonts w:ascii="Times New Roman" w:eastAsia="宋体" w:hAnsi="Times New Roman" w:cs="Times New Roman"/>
          <w:sz w:val="24"/>
          <w:szCs w:val="24"/>
        </w:rPr>
        <w:t>i</w:t>
      </w:r>
      <w:proofErr w:type="gramStart"/>
      <w:r w:rsidRPr="00FD005B">
        <w:rPr>
          <w:rFonts w:ascii="Times New Roman" w:eastAsia="宋体" w:hAnsi="Times New Roman" w:cs="Times New Roman"/>
          <w:sz w:val="24"/>
          <w:szCs w:val="24"/>
        </w:rPr>
        <w:t>个</w:t>
      </w:r>
      <w:proofErr w:type="gramEnd"/>
      <w:r w:rsidRPr="00FD005B">
        <w:rPr>
          <w:rFonts w:ascii="Times New Roman" w:eastAsia="宋体" w:hAnsi="Times New Roman" w:cs="Times New Roman"/>
          <w:sz w:val="24"/>
          <w:szCs w:val="24"/>
        </w:rPr>
        <w:t>污染物的最大</w:t>
      </w:r>
      <w:r w:rsidRPr="00FD005B">
        <w:rPr>
          <w:rFonts w:ascii="Times New Roman" w:eastAsia="宋体" w:hAnsi="Times New Roman" w:cs="Times New Roman"/>
          <w:sz w:val="24"/>
          <w:szCs w:val="24"/>
        </w:rPr>
        <w:t>1h</w:t>
      </w:r>
      <w:r w:rsidRPr="00FD005B">
        <w:rPr>
          <w:rFonts w:ascii="Times New Roman" w:eastAsia="宋体" w:hAnsi="Times New Roman" w:cs="Times New Roman"/>
          <w:sz w:val="24"/>
          <w:szCs w:val="24"/>
        </w:rPr>
        <w:t>地面空气质量浓度，</w:t>
      </w:r>
      <w:r w:rsidRPr="00FD005B">
        <w:rPr>
          <w:rFonts w:ascii="Times New Roman" w:eastAsia="宋体" w:hAnsi="Times New Roman" w:cs="Times New Roman"/>
          <w:sz w:val="24"/>
          <w:szCs w:val="24"/>
        </w:rPr>
        <w:t>μg/m</w:t>
      </w:r>
      <w:r w:rsidRPr="00FD005B">
        <w:rPr>
          <w:rFonts w:ascii="Times New Roman" w:eastAsia="宋体" w:hAnsi="Times New Roman" w:cs="Times New Roman"/>
          <w:sz w:val="24"/>
          <w:szCs w:val="24"/>
          <w:vertAlign w:val="superscript"/>
        </w:rPr>
        <w:t>3</w:t>
      </w:r>
      <w:r w:rsidRPr="00FD005B">
        <w:rPr>
          <w:rFonts w:ascii="Times New Roman" w:eastAsia="宋体" w:hAnsi="Times New Roman" w:cs="Times New Roman"/>
          <w:sz w:val="24"/>
          <w:szCs w:val="24"/>
        </w:rPr>
        <w:t>。</w:t>
      </w:r>
      <w:r w:rsidRPr="00FD005B">
        <w:rPr>
          <w:rFonts w:ascii="Times New Roman" w:eastAsia="宋体" w:hAnsi="Times New Roman" w:cs="Times New Roman"/>
          <w:sz w:val="24"/>
          <w:szCs w:val="24"/>
        </w:rPr>
        <w:t>ρ</w:t>
      </w:r>
      <w:r w:rsidRPr="00FD005B">
        <w:rPr>
          <w:rFonts w:ascii="Times New Roman" w:eastAsia="宋体" w:hAnsi="Times New Roman" w:cs="Times New Roman"/>
          <w:sz w:val="24"/>
          <w:szCs w:val="24"/>
          <w:vertAlign w:val="subscript"/>
        </w:rPr>
        <w:t>0i</w:t>
      </w:r>
      <w:r w:rsidRPr="00FD005B">
        <w:rPr>
          <w:rFonts w:ascii="Times New Roman" w:eastAsia="宋体" w:hAnsi="Times New Roman" w:cs="Times New Roman"/>
          <w:sz w:val="24"/>
          <w:szCs w:val="24"/>
        </w:rPr>
        <w:t>为第</w:t>
      </w:r>
      <w:r w:rsidRPr="00FD005B">
        <w:rPr>
          <w:rFonts w:ascii="Times New Roman" w:eastAsia="宋体" w:hAnsi="Times New Roman" w:cs="Times New Roman"/>
          <w:sz w:val="24"/>
          <w:szCs w:val="24"/>
        </w:rPr>
        <w:t>i</w:t>
      </w:r>
      <w:proofErr w:type="gramStart"/>
      <w:r w:rsidRPr="00FD005B">
        <w:rPr>
          <w:rFonts w:ascii="Times New Roman" w:eastAsia="宋体" w:hAnsi="Times New Roman" w:cs="Times New Roman"/>
          <w:sz w:val="24"/>
          <w:szCs w:val="24"/>
        </w:rPr>
        <w:t>个</w:t>
      </w:r>
      <w:proofErr w:type="gramEnd"/>
      <w:r w:rsidRPr="00FD005B">
        <w:rPr>
          <w:rFonts w:ascii="Times New Roman" w:eastAsia="宋体" w:hAnsi="Times New Roman" w:cs="Times New Roman"/>
          <w:sz w:val="24"/>
          <w:szCs w:val="24"/>
        </w:rPr>
        <w:t>污染物的环境空气质量浓度标准，</w:t>
      </w:r>
      <w:r w:rsidRPr="00FD005B">
        <w:rPr>
          <w:rFonts w:ascii="Times New Roman" w:eastAsia="宋体" w:hAnsi="Times New Roman" w:cs="Times New Roman"/>
          <w:sz w:val="24"/>
          <w:szCs w:val="24"/>
        </w:rPr>
        <w:t>μg/m</w:t>
      </w:r>
      <w:r w:rsidRPr="00FD005B">
        <w:rPr>
          <w:rFonts w:ascii="Times New Roman" w:eastAsia="宋体" w:hAnsi="Times New Roman" w:cs="Times New Roman"/>
          <w:sz w:val="24"/>
          <w:szCs w:val="24"/>
          <w:vertAlign w:val="superscript"/>
        </w:rPr>
        <w:t>3</w:t>
      </w:r>
      <w:r w:rsidRPr="00FD005B">
        <w:rPr>
          <w:rFonts w:ascii="Times New Roman" w:eastAsia="宋体" w:hAnsi="Times New Roman" w:cs="Times New Roman"/>
          <w:sz w:val="24"/>
          <w:szCs w:val="24"/>
        </w:rPr>
        <w:t>；一般选用</w:t>
      </w:r>
      <w:r w:rsidRPr="00FD005B">
        <w:rPr>
          <w:rFonts w:ascii="Times New Roman" w:eastAsia="宋体" w:hAnsi="Times New Roman" w:cs="Times New Roman"/>
          <w:sz w:val="24"/>
          <w:szCs w:val="24"/>
        </w:rPr>
        <w:t>GB3095</w:t>
      </w:r>
      <w:r w:rsidRPr="00FD005B">
        <w:rPr>
          <w:rFonts w:ascii="Times New Roman" w:eastAsia="宋体" w:hAnsi="Times New Roman" w:cs="Times New Roman"/>
          <w:sz w:val="24"/>
          <w:szCs w:val="24"/>
        </w:rPr>
        <w:t>中</w:t>
      </w:r>
      <w:r w:rsidRPr="00FD005B">
        <w:rPr>
          <w:rFonts w:ascii="Times New Roman" w:eastAsia="宋体" w:hAnsi="Times New Roman" w:cs="Times New Roman"/>
          <w:sz w:val="24"/>
          <w:szCs w:val="24"/>
        </w:rPr>
        <w:t>1h</w:t>
      </w:r>
      <w:r w:rsidRPr="00FD005B">
        <w:rPr>
          <w:rFonts w:ascii="Times New Roman" w:eastAsia="宋体" w:hAnsi="Times New Roman" w:cs="Times New Roman"/>
          <w:sz w:val="24"/>
          <w:szCs w:val="24"/>
        </w:rPr>
        <w:t>平均质量浓度的二级浓度限值，如项目位于一类环境空气功能区，应选</w:t>
      </w:r>
      <w:proofErr w:type="gramStart"/>
      <w:r w:rsidRPr="00FD005B">
        <w:rPr>
          <w:rFonts w:ascii="Times New Roman" w:eastAsia="宋体" w:hAnsi="Times New Roman" w:cs="Times New Roman"/>
          <w:sz w:val="24"/>
          <w:szCs w:val="24"/>
        </w:rPr>
        <w:t>择相应</w:t>
      </w:r>
      <w:proofErr w:type="gramEnd"/>
      <w:r w:rsidRPr="00FD005B">
        <w:rPr>
          <w:rFonts w:ascii="Times New Roman" w:eastAsia="宋体" w:hAnsi="Times New Roman" w:cs="Times New Roman"/>
          <w:sz w:val="24"/>
          <w:szCs w:val="24"/>
        </w:rPr>
        <w:t>的一级浓度限值；对该标准中未包含的污染物，使用</w:t>
      </w:r>
      <w:r w:rsidRPr="00FD005B">
        <w:rPr>
          <w:rFonts w:ascii="Times New Roman" w:eastAsia="宋体" w:hAnsi="Times New Roman" w:cs="Times New Roman"/>
          <w:sz w:val="24"/>
          <w:szCs w:val="24"/>
        </w:rPr>
        <w:t>5.2</w:t>
      </w:r>
      <w:r w:rsidRPr="00FD005B">
        <w:rPr>
          <w:rFonts w:ascii="Times New Roman" w:eastAsia="宋体" w:hAnsi="Times New Roman" w:cs="Times New Roman"/>
          <w:sz w:val="24"/>
          <w:szCs w:val="24"/>
        </w:rPr>
        <w:t>确定的各评价因子</w:t>
      </w:r>
      <w:r w:rsidRPr="00FD005B">
        <w:rPr>
          <w:rFonts w:ascii="Times New Roman" w:eastAsia="宋体" w:hAnsi="Times New Roman" w:cs="Times New Roman"/>
          <w:sz w:val="24"/>
          <w:szCs w:val="24"/>
        </w:rPr>
        <w:t>1h</w:t>
      </w:r>
      <w:r w:rsidRPr="00FD005B">
        <w:rPr>
          <w:rFonts w:ascii="Times New Roman" w:eastAsia="宋体" w:hAnsi="Times New Roman" w:cs="Times New Roman"/>
          <w:sz w:val="24"/>
          <w:szCs w:val="24"/>
        </w:rPr>
        <w:t>平均质量浓度限值；对仅有</w:t>
      </w:r>
      <w:r w:rsidRPr="00FD005B">
        <w:rPr>
          <w:rFonts w:ascii="Times New Roman" w:eastAsia="宋体" w:hAnsi="Times New Roman" w:cs="Times New Roman"/>
          <w:sz w:val="24"/>
          <w:szCs w:val="24"/>
        </w:rPr>
        <w:t>8h</w:t>
      </w:r>
      <w:r w:rsidRPr="00FD005B">
        <w:rPr>
          <w:rFonts w:ascii="Times New Roman" w:eastAsia="宋体" w:hAnsi="Times New Roman" w:cs="Times New Roman"/>
          <w:sz w:val="24"/>
          <w:szCs w:val="24"/>
        </w:rPr>
        <w:t>平均质量浓度限值、日平均质量浓度限值或年平均质量浓度限值的，可分别按</w:t>
      </w:r>
      <w:r w:rsidRPr="00FD005B">
        <w:rPr>
          <w:rFonts w:ascii="Times New Roman" w:eastAsia="宋体" w:hAnsi="Times New Roman" w:cs="Times New Roman"/>
          <w:sz w:val="24"/>
          <w:szCs w:val="24"/>
        </w:rPr>
        <w:t>2</w:t>
      </w:r>
      <w:r w:rsidRPr="00FD005B">
        <w:rPr>
          <w:rFonts w:ascii="Times New Roman" w:eastAsia="宋体" w:hAnsi="Times New Roman" w:cs="Times New Roman"/>
          <w:sz w:val="24"/>
          <w:szCs w:val="24"/>
        </w:rPr>
        <w:t>倍、</w:t>
      </w:r>
      <w:r w:rsidRPr="00FD005B">
        <w:rPr>
          <w:rFonts w:ascii="Times New Roman" w:eastAsia="宋体" w:hAnsi="Times New Roman" w:cs="Times New Roman"/>
          <w:sz w:val="24"/>
          <w:szCs w:val="24"/>
        </w:rPr>
        <w:t>3</w:t>
      </w:r>
      <w:r w:rsidRPr="00FD005B">
        <w:rPr>
          <w:rFonts w:ascii="Times New Roman" w:eastAsia="宋体" w:hAnsi="Times New Roman" w:cs="Times New Roman"/>
          <w:sz w:val="24"/>
          <w:szCs w:val="24"/>
        </w:rPr>
        <w:t>倍、</w:t>
      </w:r>
      <w:r w:rsidRPr="00FD005B">
        <w:rPr>
          <w:rFonts w:ascii="Times New Roman" w:eastAsia="宋体" w:hAnsi="Times New Roman" w:cs="Times New Roman"/>
          <w:sz w:val="24"/>
          <w:szCs w:val="24"/>
        </w:rPr>
        <w:t>6</w:t>
      </w:r>
      <w:r w:rsidRPr="00FD005B">
        <w:rPr>
          <w:rFonts w:ascii="Times New Roman" w:eastAsia="宋体" w:hAnsi="Times New Roman" w:cs="Times New Roman"/>
          <w:sz w:val="24"/>
          <w:szCs w:val="24"/>
        </w:rPr>
        <w:t>倍折算为</w:t>
      </w:r>
      <w:r w:rsidRPr="00FD005B">
        <w:rPr>
          <w:rFonts w:ascii="Times New Roman" w:eastAsia="宋体" w:hAnsi="Times New Roman" w:cs="Times New Roman"/>
          <w:sz w:val="24"/>
          <w:szCs w:val="24"/>
        </w:rPr>
        <w:t>1h</w:t>
      </w:r>
      <w:r w:rsidRPr="00FD005B">
        <w:rPr>
          <w:rFonts w:ascii="Times New Roman" w:eastAsia="宋体" w:hAnsi="Times New Roman" w:cs="Times New Roman"/>
          <w:sz w:val="24"/>
          <w:szCs w:val="24"/>
        </w:rPr>
        <w:t>平均质量浓度限值。</w:t>
      </w:r>
    </w:p>
    <w:p w14:paraId="723B653E" w14:textId="77777777" w:rsidR="00FD005B" w:rsidRPr="00FD005B" w:rsidRDefault="00FD005B" w:rsidP="00FD005B">
      <w:pPr>
        <w:adjustRightInd w:val="0"/>
        <w:snapToGrid w:val="0"/>
        <w:spacing w:line="500" w:lineRule="exact"/>
        <w:ind w:firstLineChars="200" w:firstLine="480"/>
        <w:rPr>
          <w:rFonts w:ascii="Times New Roman" w:eastAsia="宋体" w:hAnsi="Times New Roman" w:cs="Times New Roman"/>
          <w:sz w:val="24"/>
          <w:szCs w:val="24"/>
        </w:rPr>
      </w:pPr>
      <w:r w:rsidRPr="00FD005B">
        <w:rPr>
          <w:rFonts w:ascii="Times New Roman" w:eastAsia="宋体" w:hAnsi="Times New Roman" w:cs="Times New Roman"/>
          <w:sz w:val="24"/>
          <w:szCs w:val="24"/>
        </w:rPr>
        <w:t>评价等级按表</w:t>
      </w:r>
      <w:r w:rsidRPr="00FD005B">
        <w:rPr>
          <w:rFonts w:ascii="Times New Roman" w:eastAsia="宋体" w:hAnsi="Times New Roman" w:cs="Times New Roman"/>
          <w:sz w:val="24"/>
          <w:szCs w:val="24"/>
        </w:rPr>
        <w:t>2.3-2</w:t>
      </w:r>
      <w:r w:rsidRPr="00FD005B">
        <w:rPr>
          <w:rFonts w:ascii="Times New Roman" w:eastAsia="宋体" w:hAnsi="Times New Roman" w:cs="Times New Roman"/>
          <w:sz w:val="24"/>
          <w:szCs w:val="24"/>
        </w:rPr>
        <w:t>的分级判据进行划分。最大地面空气质量浓度占标率</w:t>
      </w:r>
      <w:r w:rsidRPr="00FD005B">
        <w:rPr>
          <w:rFonts w:ascii="Times New Roman" w:eastAsia="宋体" w:hAnsi="Times New Roman" w:cs="Times New Roman"/>
          <w:sz w:val="24"/>
          <w:szCs w:val="24"/>
        </w:rPr>
        <w:t>P</w:t>
      </w:r>
      <w:r w:rsidRPr="00FD005B">
        <w:rPr>
          <w:rFonts w:ascii="Times New Roman" w:eastAsia="宋体" w:hAnsi="Times New Roman" w:cs="Times New Roman"/>
          <w:sz w:val="24"/>
          <w:szCs w:val="24"/>
          <w:vertAlign w:val="subscript"/>
        </w:rPr>
        <w:t>i</w:t>
      </w:r>
      <w:r w:rsidRPr="00FD005B">
        <w:rPr>
          <w:rFonts w:ascii="Times New Roman" w:eastAsia="宋体" w:hAnsi="Times New Roman" w:cs="Times New Roman"/>
          <w:sz w:val="24"/>
          <w:szCs w:val="24"/>
        </w:rPr>
        <w:t>按上式计算。如污染物数</w:t>
      </w:r>
      <w:r w:rsidRPr="00FD005B">
        <w:rPr>
          <w:rFonts w:ascii="Times New Roman" w:eastAsia="宋体" w:hAnsi="Times New Roman" w:cs="Times New Roman"/>
          <w:sz w:val="24"/>
          <w:szCs w:val="24"/>
        </w:rPr>
        <w:t>i</w:t>
      </w:r>
      <w:r w:rsidRPr="00FD005B">
        <w:rPr>
          <w:rFonts w:ascii="Times New Roman" w:eastAsia="宋体" w:hAnsi="Times New Roman" w:cs="Times New Roman"/>
          <w:sz w:val="24"/>
          <w:szCs w:val="24"/>
        </w:rPr>
        <w:t>大于</w:t>
      </w:r>
      <w:r w:rsidRPr="00FD005B">
        <w:rPr>
          <w:rFonts w:ascii="Times New Roman" w:eastAsia="宋体" w:hAnsi="Times New Roman" w:cs="Times New Roman"/>
          <w:sz w:val="24"/>
          <w:szCs w:val="24"/>
        </w:rPr>
        <w:t>1</w:t>
      </w:r>
      <w:r w:rsidRPr="00FD005B">
        <w:rPr>
          <w:rFonts w:ascii="Times New Roman" w:eastAsia="宋体" w:hAnsi="Times New Roman" w:cs="Times New Roman"/>
          <w:sz w:val="24"/>
          <w:szCs w:val="24"/>
        </w:rPr>
        <w:t>，取</w:t>
      </w:r>
      <w:r w:rsidRPr="00FD005B">
        <w:rPr>
          <w:rFonts w:ascii="Times New Roman" w:eastAsia="宋体" w:hAnsi="Times New Roman" w:cs="Times New Roman"/>
          <w:sz w:val="24"/>
          <w:szCs w:val="24"/>
        </w:rPr>
        <w:t>P</w:t>
      </w:r>
      <w:r w:rsidRPr="00FD005B">
        <w:rPr>
          <w:rFonts w:ascii="Times New Roman" w:eastAsia="宋体" w:hAnsi="Times New Roman" w:cs="Times New Roman"/>
          <w:sz w:val="24"/>
          <w:szCs w:val="24"/>
        </w:rPr>
        <w:t>值中最大者</w:t>
      </w:r>
      <w:r w:rsidRPr="00FD005B">
        <w:rPr>
          <w:rFonts w:ascii="Times New Roman" w:eastAsia="宋体" w:hAnsi="Times New Roman" w:cs="Times New Roman"/>
          <w:sz w:val="24"/>
          <w:szCs w:val="24"/>
        </w:rPr>
        <w:t>Pmax</w:t>
      </w:r>
      <w:r w:rsidRPr="00FD005B">
        <w:rPr>
          <w:rFonts w:ascii="Times New Roman" w:eastAsia="宋体" w:hAnsi="Times New Roman" w:cs="Times New Roman"/>
          <w:sz w:val="24"/>
          <w:szCs w:val="24"/>
        </w:rPr>
        <w:t>。</w:t>
      </w:r>
    </w:p>
    <w:p w14:paraId="6BA7F31B" w14:textId="77777777" w:rsidR="00FD005B" w:rsidRPr="00FD005B" w:rsidRDefault="00FD005B" w:rsidP="00FD005B">
      <w:pPr>
        <w:jc w:val="center"/>
        <w:rPr>
          <w:rFonts w:ascii="Times New Roman" w:eastAsia="宋体" w:hAnsi="Times New Roman" w:cs="Times New Roman"/>
          <w:b/>
          <w:kern w:val="0"/>
          <w:sz w:val="24"/>
          <w:szCs w:val="20"/>
        </w:rPr>
      </w:pPr>
    </w:p>
    <w:p w14:paraId="25264F1E" w14:textId="6A729750" w:rsidR="00FD005B" w:rsidRPr="00FD005B" w:rsidRDefault="00FD005B" w:rsidP="00FD005B">
      <w:pPr>
        <w:jc w:val="center"/>
        <w:rPr>
          <w:rFonts w:ascii="Times New Roman" w:eastAsia="宋体" w:hAnsi="Times New Roman" w:cs="Times New Roman"/>
          <w:b/>
          <w:kern w:val="0"/>
          <w:sz w:val="24"/>
          <w:szCs w:val="20"/>
        </w:rPr>
      </w:pPr>
      <w:r w:rsidRPr="00FD005B">
        <w:rPr>
          <w:rFonts w:ascii="Times New Roman" w:eastAsia="宋体" w:hAnsi="Times New Roman" w:cs="Times New Roman"/>
          <w:b/>
          <w:kern w:val="0"/>
          <w:sz w:val="24"/>
          <w:szCs w:val="20"/>
        </w:rPr>
        <w:t>表</w:t>
      </w:r>
      <w:r w:rsidR="00B15EE9">
        <w:rPr>
          <w:rFonts w:ascii="Times New Roman" w:eastAsia="宋体" w:hAnsi="Times New Roman" w:cs="Times New Roman"/>
          <w:b/>
          <w:kern w:val="0"/>
          <w:sz w:val="24"/>
          <w:szCs w:val="20"/>
        </w:rPr>
        <w:t>3.1</w:t>
      </w:r>
      <w:r w:rsidRPr="00FD005B">
        <w:rPr>
          <w:rFonts w:ascii="Times New Roman" w:eastAsia="宋体" w:hAnsi="Times New Roman" w:cs="Times New Roman"/>
          <w:b/>
          <w:kern w:val="0"/>
          <w:sz w:val="24"/>
          <w:szCs w:val="20"/>
        </w:rPr>
        <w:t xml:space="preserve">-2  </w:t>
      </w:r>
      <w:r w:rsidRPr="00FD005B">
        <w:rPr>
          <w:rFonts w:ascii="Times New Roman" w:eastAsia="宋体" w:hAnsi="Times New Roman" w:cs="Times New Roman"/>
          <w:b/>
          <w:kern w:val="0"/>
          <w:sz w:val="24"/>
          <w:szCs w:val="20"/>
        </w:rPr>
        <w:t>大气环境影响评价</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36"/>
        <w:gridCol w:w="5860"/>
      </w:tblGrid>
      <w:tr w:rsidR="00FD005B" w:rsidRPr="00FD005B" w14:paraId="53065201" w14:textId="77777777" w:rsidTr="00B15EE9">
        <w:trPr>
          <w:trHeight w:val="20"/>
          <w:jc w:val="center"/>
        </w:trPr>
        <w:tc>
          <w:tcPr>
            <w:tcW w:w="1468" w:type="pct"/>
            <w:vAlign w:val="center"/>
          </w:tcPr>
          <w:p w14:paraId="49B5F290" w14:textId="77777777" w:rsidR="00FD005B" w:rsidRPr="00FD005B" w:rsidRDefault="00FD005B" w:rsidP="00FD005B">
            <w:pPr>
              <w:jc w:val="center"/>
              <w:rPr>
                <w:rFonts w:ascii="Times New Roman" w:eastAsia="宋体" w:hAnsi="Times New Roman" w:cs="Times New Roman"/>
                <w:b/>
                <w:kern w:val="0"/>
                <w:sz w:val="20"/>
                <w:szCs w:val="18"/>
              </w:rPr>
            </w:pPr>
            <w:r w:rsidRPr="00FD005B">
              <w:rPr>
                <w:rFonts w:ascii="Times New Roman" w:eastAsia="宋体" w:hAnsi="Times New Roman" w:cs="Times New Roman"/>
                <w:b/>
                <w:kern w:val="0"/>
                <w:sz w:val="20"/>
                <w:szCs w:val="18"/>
              </w:rPr>
              <w:lastRenderedPageBreak/>
              <w:t>评价工作等级</w:t>
            </w:r>
          </w:p>
        </w:tc>
        <w:tc>
          <w:tcPr>
            <w:tcW w:w="3531" w:type="pct"/>
            <w:vAlign w:val="center"/>
          </w:tcPr>
          <w:p w14:paraId="64274EC9" w14:textId="77777777" w:rsidR="00FD005B" w:rsidRPr="00FD005B" w:rsidRDefault="00FD005B" w:rsidP="00FD005B">
            <w:pPr>
              <w:jc w:val="center"/>
              <w:rPr>
                <w:rFonts w:ascii="Times New Roman" w:eastAsia="宋体" w:hAnsi="Times New Roman" w:cs="Times New Roman"/>
                <w:b/>
                <w:kern w:val="0"/>
                <w:sz w:val="20"/>
                <w:szCs w:val="18"/>
              </w:rPr>
            </w:pPr>
            <w:r w:rsidRPr="00FD005B">
              <w:rPr>
                <w:rFonts w:ascii="Times New Roman" w:eastAsia="宋体" w:hAnsi="Times New Roman" w:cs="Times New Roman"/>
                <w:b/>
                <w:kern w:val="0"/>
                <w:sz w:val="20"/>
                <w:szCs w:val="18"/>
              </w:rPr>
              <w:t>评价工作分级判据</w:t>
            </w:r>
          </w:p>
        </w:tc>
      </w:tr>
      <w:tr w:rsidR="00FD005B" w:rsidRPr="00FD005B" w14:paraId="3CC1CE6A" w14:textId="77777777" w:rsidTr="00B15EE9">
        <w:trPr>
          <w:trHeight w:val="20"/>
          <w:jc w:val="center"/>
        </w:trPr>
        <w:tc>
          <w:tcPr>
            <w:tcW w:w="1468" w:type="pct"/>
            <w:vAlign w:val="center"/>
          </w:tcPr>
          <w:p w14:paraId="3484DA2A" w14:textId="77777777" w:rsidR="00FD005B" w:rsidRPr="00FD005B" w:rsidRDefault="00FD005B" w:rsidP="00FD005B">
            <w:pPr>
              <w:jc w:val="center"/>
              <w:rPr>
                <w:rFonts w:ascii="Times New Roman" w:eastAsia="宋体" w:hAnsi="Times New Roman" w:cs="Times New Roman"/>
                <w:kern w:val="0"/>
                <w:sz w:val="20"/>
                <w:szCs w:val="18"/>
              </w:rPr>
            </w:pPr>
            <w:r w:rsidRPr="00FD005B">
              <w:rPr>
                <w:rFonts w:ascii="Times New Roman" w:eastAsia="宋体" w:hAnsi="Times New Roman" w:cs="Times New Roman"/>
                <w:kern w:val="0"/>
                <w:sz w:val="20"/>
                <w:szCs w:val="18"/>
              </w:rPr>
              <w:t>一级评价</w:t>
            </w:r>
          </w:p>
        </w:tc>
        <w:tc>
          <w:tcPr>
            <w:tcW w:w="3531" w:type="pct"/>
            <w:vAlign w:val="center"/>
          </w:tcPr>
          <w:p w14:paraId="67B24304" w14:textId="77777777" w:rsidR="00FD005B" w:rsidRPr="00FD005B" w:rsidRDefault="00FD005B" w:rsidP="00FD005B">
            <w:pPr>
              <w:jc w:val="center"/>
              <w:rPr>
                <w:rFonts w:ascii="Times New Roman" w:eastAsia="宋体" w:hAnsi="Times New Roman" w:cs="Times New Roman"/>
                <w:kern w:val="0"/>
                <w:sz w:val="20"/>
                <w:szCs w:val="18"/>
              </w:rPr>
            </w:pPr>
            <w:r w:rsidRPr="00FD005B">
              <w:rPr>
                <w:rFonts w:ascii="Times New Roman" w:eastAsia="宋体" w:hAnsi="Times New Roman" w:cs="Times New Roman"/>
                <w:kern w:val="0"/>
                <w:sz w:val="20"/>
                <w:szCs w:val="18"/>
              </w:rPr>
              <w:t>Pmax≥10%</w:t>
            </w:r>
          </w:p>
        </w:tc>
      </w:tr>
      <w:tr w:rsidR="00FD005B" w:rsidRPr="00FD005B" w14:paraId="61370237" w14:textId="77777777" w:rsidTr="00B15EE9">
        <w:trPr>
          <w:trHeight w:val="20"/>
          <w:jc w:val="center"/>
        </w:trPr>
        <w:tc>
          <w:tcPr>
            <w:tcW w:w="1468" w:type="pct"/>
            <w:vAlign w:val="center"/>
          </w:tcPr>
          <w:p w14:paraId="721889CD" w14:textId="77777777" w:rsidR="00FD005B" w:rsidRPr="00FD005B" w:rsidRDefault="00FD005B" w:rsidP="00FD005B">
            <w:pPr>
              <w:jc w:val="center"/>
              <w:rPr>
                <w:rFonts w:ascii="Times New Roman" w:eastAsia="宋体" w:hAnsi="Times New Roman" w:cs="Times New Roman"/>
                <w:kern w:val="0"/>
                <w:sz w:val="20"/>
                <w:szCs w:val="18"/>
              </w:rPr>
            </w:pPr>
            <w:r w:rsidRPr="00FD005B">
              <w:rPr>
                <w:rFonts w:ascii="Times New Roman" w:eastAsia="宋体" w:hAnsi="Times New Roman" w:cs="Times New Roman"/>
                <w:kern w:val="0"/>
                <w:sz w:val="20"/>
                <w:szCs w:val="18"/>
              </w:rPr>
              <w:t>二级评价</w:t>
            </w:r>
          </w:p>
        </w:tc>
        <w:tc>
          <w:tcPr>
            <w:tcW w:w="3531" w:type="pct"/>
            <w:vAlign w:val="center"/>
          </w:tcPr>
          <w:p w14:paraId="326B80C0" w14:textId="77777777" w:rsidR="00FD005B" w:rsidRPr="00FD005B" w:rsidRDefault="00FD005B" w:rsidP="00FD005B">
            <w:pPr>
              <w:jc w:val="center"/>
              <w:rPr>
                <w:rFonts w:ascii="Times New Roman" w:eastAsia="宋体" w:hAnsi="Times New Roman" w:cs="Times New Roman"/>
                <w:kern w:val="0"/>
                <w:sz w:val="20"/>
                <w:szCs w:val="18"/>
              </w:rPr>
            </w:pPr>
            <w:r w:rsidRPr="00FD005B">
              <w:rPr>
                <w:rFonts w:ascii="Times New Roman" w:eastAsia="宋体" w:hAnsi="Times New Roman" w:cs="Times New Roman"/>
                <w:kern w:val="0"/>
                <w:sz w:val="20"/>
                <w:szCs w:val="18"/>
              </w:rPr>
              <w:t>1%≤Pmax</w:t>
            </w:r>
            <w:r w:rsidRPr="00FD005B">
              <w:rPr>
                <w:rFonts w:ascii="Times New Roman" w:eastAsia="宋体" w:hAnsi="Times New Roman" w:cs="Times New Roman"/>
                <w:kern w:val="0"/>
                <w:sz w:val="20"/>
                <w:szCs w:val="18"/>
              </w:rPr>
              <w:t>＜</w:t>
            </w:r>
            <w:r w:rsidRPr="00FD005B">
              <w:rPr>
                <w:rFonts w:ascii="Times New Roman" w:eastAsia="宋体" w:hAnsi="Times New Roman" w:cs="Times New Roman"/>
                <w:kern w:val="0"/>
                <w:sz w:val="20"/>
                <w:szCs w:val="18"/>
              </w:rPr>
              <w:t>10%</w:t>
            </w:r>
          </w:p>
        </w:tc>
      </w:tr>
      <w:tr w:rsidR="00FD005B" w:rsidRPr="00FD005B" w14:paraId="5D890210" w14:textId="77777777" w:rsidTr="00B15EE9">
        <w:trPr>
          <w:trHeight w:val="20"/>
          <w:jc w:val="center"/>
        </w:trPr>
        <w:tc>
          <w:tcPr>
            <w:tcW w:w="1468" w:type="pct"/>
            <w:vAlign w:val="center"/>
          </w:tcPr>
          <w:p w14:paraId="165CE83A" w14:textId="77777777" w:rsidR="00FD005B" w:rsidRPr="00FD005B" w:rsidRDefault="00FD005B" w:rsidP="00FD005B">
            <w:pPr>
              <w:jc w:val="center"/>
              <w:rPr>
                <w:rFonts w:ascii="Times New Roman" w:eastAsia="宋体" w:hAnsi="Times New Roman" w:cs="Times New Roman"/>
                <w:kern w:val="0"/>
                <w:sz w:val="20"/>
                <w:szCs w:val="18"/>
              </w:rPr>
            </w:pPr>
            <w:r w:rsidRPr="00FD005B">
              <w:rPr>
                <w:rFonts w:ascii="Times New Roman" w:eastAsia="宋体" w:hAnsi="Times New Roman" w:cs="Times New Roman"/>
                <w:kern w:val="0"/>
                <w:sz w:val="20"/>
                <w:szCs w:val="18"/>
              </w:rPr>
              <w:t>三级评价</w:t>
            </w:r>
          </w:p>
        </w:tc>
        <w:tc>
          <w:tcPr>
            <w:tcW w:w="3531" w:type="pct"/>
            <w:vAlign w:val="center"/>
          </w:tcPr>
          <w:p w14:paraId="0545B04C" w14:textId="77777777" w:rsidR="00FD005B" w:rsidRPr="00FD005B" w:rsidRDefault="00FD005B" w:rsidP="00FD005B">
            <w:pPr>
              <w:jc w:val="center"/>
              <w:rPr>
                <w:rFonts w:ascii="Times New Roman" w:eastAsia="宋体" w:hAnsi="Times New Roman" w:cs="Times New Roman"/>
                <w:kern w:val="0"/>
                <w:sz w:val="20"/>
                <w:szCs w:val="18"/>
              </w:rPr>
            </w:pPr>
            <w:r w:rsidRPr="00FD005B">
              <w:rPr>
                <w:rFonts w:ascii="Times New Roman" w:eastAsia="宋体" w:hAnsi="Times New Roman" w:cs="Times New Roman"/>
                <w:kern w:val="0"/>
                <w:sz w:val="20"/>
                <w:szCs w:val="18"/>
              </w:rPr>
              <w:t>Pmax</w:t>
            </w:r>
            <w:r w:rsidRPr="00FD005B">
              <w:rPr>
                <w:rFonts w:ascii="Times New Roman" w:eastAsia="宋体" w:hAnsi="Times New Roman" w:cs="Times New Roman"/>
                <w:kern w:val="0"/>
                <w:sz w:val="20"/>
                <w:szCs w:val="18"/>
              </w:rPr>
              <w:t>＜</w:t>
            </w:r>
            <w:r w:rsidRPr="00FD005B">
              <w:rPr>
                <w:rFonts w:ascii="Times New Roman" w:eastAsia="宋体" w:hAnsi="Times New Roman" w:cs="Times New Roman"/>
                <w:kern w:val="0"/>
                <w:sz w:val="20"/>
                <w:szCs w:val="18"/>
              </w:rPr>
              <w:t>1%</w:t>
            </w:r>
          </w:p>
        </w:tc>
      </w:tr>
    </w:tbl>
    <w:p w14:paraId="6C211154" w14:textId="25CFAC65" w:rsidR="00FD005B" w:rsidRPr="00FD005B" w:rsidRDefault="00FD005B" w:rsidP="00FD005B">
      <w:pPr>
        <w:tabs>
          <w:tab w:val="left" w:pos="2205"/>
          <w:tab w:val="center" w:pos="4156"/>
        </w:tabs>
        <w:adjustRightInd w:val="0"/>
        <w:spacing w:line="500" w:lineRule="exact"/>
        <w:ind w:firstLineChars="200" w:firstLine="480"/>
        <w:jc w:val="left"/>
        <w:textAlignment w:val="baseline"/>
        <w:rPr>
          <w:rFonts w:ascii="Times New Roman" w:eastAsia="宋体" w:hAnsi="Times New Roman" w:cs="Times New Roman"/>
          <w:kern w:val="0"/>
          <w:sz w:val="24"/>
          <w:szCs w:val="20"/>
        </w:rPr>
      </w:pPr>
      <w:r w:rsidRPr="00FD005B">
        <w:rPr>
          <w:rFonts w:ascii="Times New Roman" w:eastAsia="宋体" w:hAnsi="Times New Roman" w:cs="Times New Roman"/>
          <w:kern w:val="0"/>
          <w:sz w:val="24"/>
          <w:szCs w:val="20"/>
        </w:rPr>
        <w:t>采用估算模式计算</w:t>
      </w:r>
      <w:r w:rsidRPr="00FD005B">
        <w:rPr>
          <w:rFonts w:ascii="Times New Roman" w:eastAsia="宋体" w:hAnsi="Times New Roman" w:cs="宋体" w:hint="eastAsia"/>
          <w:sz w:val="24"/>
          <w:szCs w:val="24"/>
          <w:lang w:bidi="ar"/>
        </w:rPr>
        <w:t>二氧化硫、氮氧化物、四氢呋喃（</w:t>
      </w:r>
      <w:r w:rsidRPr="00FD005B">
        <w:rPr>
          <w:rFonts w:ascii="Times New Roman" w:eastAsia="宋体" w:hAnsi="Times New Roman" w:cs="Times New Roman"/>
          <w:sz w:val="24"/>
          <w:szCs w:val="24"/>
          <w:lang w:bidi="ar"/>
        </w:rPr>
        <w:t>THF</w:t>
      </w:r>
      <w:r w:rsidRPr="00FD005B">
        <w:rPr>
          <w:rFonts w:ascii="Times New Roman" w:eastAsia="宋体" w:hAnsi="Times New Roman" w:cs="宋体" w:hint="eastAsia"/>
          <w:sz w:val="24"/>
          <w:szCs w:val="24"/>
          <w:lang w:bidi="ar"/>
        </w:rPr>
        <w:t>）、</w:t>
      </w:r>
      <w:r w:rsidRPr="00FD005B">
        <w:rPr>
          <w:rFonts w:ascii="Times New Roman" w:eastAsia="宋体" w:hAnsi="Times New Roman" w:cs="Times New Roman"/>
          <w:sz w:val="24"/>
          <w:szCs w:val="24"/>
          <w:lang w:bidi="ar"/>
        </w:rPr>
        <w:t>PM</w:t>
      </w:r>
      <w:r w:rsidRPr="00FD005B">
        <w:rPr>
          <w:rFonts w:ascii="Times New Roman" w:eastAsia="宋体" w:hAnsi="Times New Roman" w:cs="Times New Roman"/>
          <w:sz w:val="24"/>
          <w:szCs w:val="24"/>
          <w:vertAlign w:val="subscript"/>
          <w:lang w:bidi="ar"/>
        </w:rPr>
        <w:t>10</w:t>
      </w:r>
      <w:r w:rsidRPr="00FD005B">
        <w:rPr>
          <w:rFonts w:ascii="Times New Roman" w:eastAsia="宋体" w:hAnsi="Times New Roman" w:cs="宋体" w:hint="eastAsia"/>
          <w:sz w:val="24"/>
          <w:szCs w:val="24"/>
          <w:lang w:bidi="ar"/>
        </w:rPr>
        <w:t>、氨、丙酮、非甲烷总烃、甲醛、三乙胺、乙酸乙酯</w:t>
      </w:r>
      <w:r w:rsidRPr="00FD005B">
        <w:rPr>
          <w:rFonts w:ascii="Times New Roman" w:eastAsia="宋体" w:hAnsi="Times New Roman" w:cs="Times New Roman"/>
          <w:kern w:val="0"/>
          <w:sz w:val="24"/>
          <w:szCs w:val="20"/>
        </w:rPr>
        <w:t>等的最大地面浓度和</w:t>
      </w:r>
      <w:r w:rsidRPr="00FD005B">
        <w:rPr>
          <w:rFonts w:ascii="Times New Roman" w:eastAsia="宋体" w:hAnsi="Times New Roman" w:cs="Times New Roman"/>
          <w:kern w:val="0"/>
          <w:sz w:val="24"/>
          <w:szCs w:val="20"/>
        </w:rPr>
        <w:t>D</w:t>
      </w:r>
      <w:r w:rsidRPr="00FD005B">
        <w:rPr>
          <w:rFonts w:ascii="Times New Roman" w:eastAsia="宋体" w:hAnsi="Times New Roman" w:cs="Times New Roman"/>
          <w:kern w:val="0"/>
          <w:sz w:val="24"/>
          <w:szCs w:val="20"/>
          <w:vertAlign w:val="subscript"/>
        </w:rPr>
        <w:t>10%</w:t>
      </w:r>
      <w:r w:rsidRPr="00FD005B">
        <w:rPr>
          <w:rFonts w:ascii="Times New Roman" w:eastAsia="宋体" w:hAnsi="Times New Roman" w:cs="Times New Roman"/>
          <w:kern w:val="0"/>
          <w:sz w:val="24"/>
          <w:szCs w:val="20"/>
        </w:rPr>
        <w:t>，并按照上式计算</w:t>
      </w:r>
      <w:proofErr w:type="gramStart"/>
      <w:r w:rsidRPr="00FD005B">
        <w:rPr>
          <w:rFonts w:ascii="Times New Roman" w:eastAsia="宋体" w:hAnsi="Times New Roman" w:cs="Times New Roman"/>
          <w:kern w:val="0"/>
          <w:sz w:val="24"/>
          <w:szCs w:val="20"/>
        </w:rPr>
        <w:t>各污染</w:t>
      </w:r>
      <w:proofErr w:type="gramEnd"/>
      <w:r w:rsidRPr="00FD005B">
        <w:rPr>
          <w:rFonts w:ascii="Times New Roman" w:eastAsia="宋体" w:hAnsi="Times New Roman" w:cs="Times New Roman"/>
          <w:kern w:val="0"/>
          <w:sz w:val="24"/>
          <w:szCs w:val="20"/>
        </w:rPr>
        <w:t>因子的</w:t>
      </w:r>
      <w:r w:rsidRPr="00FD005B">
        <w:rPr>
          <w:rFonts w:ascii="Times New Roman" w:eastAsia="宋体" w:hAnsi="Times New Roman" w:cs="Times New Roman"/>
          <w:kern w:val="0"/>
          <w:sz w:val="24"/>
          <w:szCs w:val="20"/>
        </w:rPr>
        <w:t>Pi</w:t>
      </w:r>
      <w:r w:rsidRPr="00FD005B">
        <w:rPr>
          <w:rFonts w:ascii="Times New Roman" w:eastAsia="宋体" w:hAnsi="Times New Roman" w:cs="Times New Roman"/>
          <w:kern w:val="0"/>
          <w:sz w:val="24"/>
          <w:szCs w:val="20"/>
        </w:rPr>
        <w:t>值，确定评</w:t>
      </w:r>
      <w:r w:rsidRPr="00FD005B">
        <w:rPr>
          <w:rFonts w:ascii="Times New Roman" w:eastAsia="宋体" w:hAnsi="Times New Roman" w:cs="Times New Roman" w:hint="eastAsia"/>
          <w:kern w:val="0"/>
          <w:sz w:val="24"/>
          <w:szCs w:val="20"/>
        </w:rPr>
        <w:t>价</w:t>
      </w:r>
      <w:r w:rsidRPr="00FD005B">
        <w:rPr>
          <w:rFonts w:ascii="Times New Roman" w:eastAsia="宋体" w:hAnsi="Times New Roman" w:cs="Times New Roman"/>
          <w:kern w:val="0"/>
          <w:sz w:val="24"/>
          <w:szCs w:val="20"/>
        </w:rPr>
        <w:t>等级，并</w:t>
      </w:r>
      <w:proofErr w:type="gramStart"/>
      <w:r w:rsidRPr="00FD005B">
        <w:rPr>
          <w:rFonts w:ascii="Times New Roman" w:eastAsia="宋体" w:hAnsi="Times New Roman" w:cs="Times New Roman"/>
          <w:kern w:val="0"/>
          <w:sz w:val="24"/>
          <w:szCs w:val="20"/>
        </w:rPr>
        <w:t>取评价</w:t>
      </w:r>
      <w:proofErr w:type="gramEnd"/>
      <w:r w:rsidRPr="00FD005B">
        <w:rPr>
          <w:rFonts w:ascii="Times New Roman" w:eastAsia="宋体" w:hAnsi="Times New Roman" w:cs="Times New Roman"/>
          <w:kern w:val="0"/>
          <w:sz w:val="24"/>
          <w:szCs w:val="20"/>
        </w:rPr>
        <w:t>级别最高者作为项目的评价等级，项目有组织废气排放和无组织废气排放估算结果见表</w:t>
      </w:r>
      <w:r w:rsidR="00B15EE9">
        <w:rPr>
          <w:rFonts w:ascii="Times New Roman" w:eastAsia="宋体" w:hAnsi="Times New Roman" w:cs="Times New Roman"/>
          <w:kern w:val="0"/>
          <w:sz w:val="24"/>
          <w:szCs w:val="20"/>
        </w:rPr>
        <w:t>3.1</w:t>
      </w:r>
      <w:r w:rsidRPr="00FD005B">
        <w:rPr>
          <w:rFonts w:ascii="Times New Roman" w:eastAsia="宋体" w:hAnsi="Times New Roman" w:cs="Times New Roman"/>
          <w:kern w:val="0"/>
          <w:sz w:val="24"/>
          <w:szCs w:val="20"/>
        </w:rPr>
        <w:t>-3</w:t>
      </w:r>
      <w:r w:rsidRPr="00FD005B">
        <w:rPr>
          <w:rFonts w:ascii="Times New Roman" w:eastAsia="宋体" w:hAnsi="Times New Roman" w:cs="Times New Roman"/>
          <w:kern w:val="0"/>
          <w:sz w:val="24"/>
          <w:szCs w:val="20"/>
        </w:rPr>
        <w:t>。</w:t>
      </w:r>
    </w:p>
    <w:p w14:paraId="4BA2A479" w14:textId="75352B49" w:rsidR="00FD005B" w:rsidRPr="00FD005B" w:rsidRDefault="00FD005B" w:rsidP="00FD005B">
      <w:pPr>
        <w:tabs>
          <w:tab w:val="left" w:pos="2205"/>
          <w:tab w:val="center" w:pos="4156"/>
        </w:tabs>
        <w:adjustRightInd w:val="0"/>
        <w:jc w:val="center"/>
        <w:textAlignment w:val="baseline"/>
        <w:rPr>
          <w:rFonts w:ascii="Times New Roman" w:eastAsia="宋体" w:hAnsi="Times New Roman" w:cs="Times New Roman"/>
          <w:kern w:val="0"/>
          <w:sz w:val="24"/>
          <w:szCs w:val="20"/>
        </w:rPr>
      </w:pPr>
      <w:r w:rsidRPr="00FD005B">
        <w:rPr>
          <w:rFonts w:ascii="Times New Roman" w:eastAsia="宋体" w:hAnsi="Times New Roman" w:cs="Times New Roman"/>
          <w:b/>
          <w:bCs/>
          <w:kern w:val="0"/>
          <w:sz w:val="24"/>
          <w:szCs w:val="20"/>
        </w:rPr>
        <w:t>表</w:t>
      </w:r>
      <w:r w:rsidR="00B15EE9">
        <w:rPr>
          <w:rFonts w:ascii="Times New Roman" w:eastAsia="宋体" w:hAnsi="Times New Roman" w:cs="Times New Roman"/>
          <w:b/>
          <w:bCs/>
          <w:kern w:val="0"/>
          <w:sz w:val="24"/>
          <w:szCs w:val="20"/>
        </w:rPr>
        <w:t>3.1</w:t>
      </w:r>
      <w:r w:rsidRPr="00FD005B">
        <w:rPr>
          <w:rFonts w:ascii="Times New Roman" w:eastAsia="宋体" w:hAnsi="Times New Roman" w:cs="Times New Roman"/>
          <w:b/>
          <w:bCs/>
          <w:kern w:val="0"/>
          <w:sz w:val="24"/>
          <w:szCs w:val="20"/>
        </w:rPr>
        <w:t xml:space="preserve">-3    </w:t>
      </w:r>
      <w:r w:rsidRPr="00FD005B">
        <w:rPr>
          <w:rFonts w:ascii="Times New Roman" w:eastAsia="宋体" w:hAnsi="Times New Roman" w:cs="Times New Roman"/>
          <w:b/>
          <w:bCs/>
          <w:kern w:val="0"/>
          <w:sz w:val="24"/>
          <w:szCs w:val="20"/>
        </w:rPr>
        <w:t>估算模式计算结果表</w:t>
      </w:r>
    </w:p>
    <w:tbl>
      <w:tblPr>
        <w:tblW w:w="49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23"/>
        <w:gridCol w:w="1980"/>
        <w:gridCol w:w="1318"/>
        <w:gridCol w:w="1285"/>
        <w:gridCol w:w="1073"/>
        <w:gridCol w:w="1210"/>
      </w:tblGrid>
      <w:tr w:rsidR="00FD005B" w:rsidRPr="00FD005B" w14:paraId="0E50234C" w14:textId="77777777" w:rsidTr="00B15EE9">
        <w:trPr>
          <w:trHeight w:val="20"/>
          <w:jc w:val="center"/>
        </w:trPr>
        <w:tc>
          <w:tcPr>
            <w:tcW w:w="857" w:type="pct"/>
            <w:vAlign w:val="center"/>
          </w:tcPr>
          <w:p w14:paraId="398C9198" w14:textId="77777777" w:rsidR="00FD005B" w:rsidRPr="00FD005B" w:rsidRDefault="00FD005B" w:rsidP="00FD005B">
            <w:pPr>
              <w:jc w:val="center"/>
              <w:rPr>
                <w:rFonts w:ascii="Times New Roman" w:eastAsia="宋体" w:hAnsi="Times New Roman" w:cs="Times New Roman"/>
                <w:b/>
                <w:szCs w:val="21"/>
              </w:rPr>
            </w:pPr>
            <w:r w:rsidRPr="00FD005B">
              <w:rPr>
                <w:rFonts w:ascii="Times New Roman" w:eastAsia="宋体" w:hAnsi="Times New Roman" w:cs="Times New Roman"/>
                <w:b/>
                <w:szCs w:val="21"/>
              </w:rPr>
              <w:t>污染源位置</w:t>
            </w:r>
          </w:p>
        </w:tc>
        <w:tc>
          <w:tcPr>
            <w:tcW w:w="1193" w:type="pct"/>
            <w:vAlign w:val="center"/>
          </w:tcPr>
          <w:p w14:paraId="60BA53AD" w14:textId="77777777" w:rsidR="00FD005B" w:rsidRPr="00FD005B" w:rsidRDefault="00FD005B" w:rsidP="00FD005B">
            <w:pPr>
              <w:jc w:val="center"/>
              <w:rPr>
                <w:rFonts w:ascii="Times New Roman" w:eastAsia="宋体" w:hAnsi="Times New Roman" w:cs="Times New Roman"/>
                <w:b/>
                <w:szCs w:val="21"/>
              </w:rPr>
            </w:pPr>
            <w:r w:rsidRPr="00FD005B">
              <w:rPr>
                <w:rFonts w:ascii="Times New Roman" w:eastAsia="宋体" w:hAnsi="Times New Roman" w:cs="Times New Roman"/>
                <w:b/>
                <w:szCs w:val="21"/>
              </w:rPr>
              <w:t>污染物</w:t>
            </w:r>
          </w:p>
        </w:tc>
        <w:tc>
          <w:tcPr>
            <w:tcW w:w="795" w:type="pct"/>
            <w:vAlign w:val="center"/>
          </w:tcPr>
          <w:p w14:paraId="6728FD6B" w14:textId="77777777" w:rsidR="00FD005B" w:rsidRPr="00FD005B" w:rsidRDefault="00FD005B" w:rsidP="00FD005B">
            <w:pPr>
              <w:jc w:val="center"/>
              <w:rPr>
                <w:rFonts w:ascii="Times New Roman" w:eastAsia="宋体" w:hAnsi="Times New Roman" w:cs="Times New Roman"/>
                <w:b/>
                <w:szCs w:val="21"/>
              </w:rPr>
            </w:pPr>
            <w:r w:rsidRPr="00FD005B">
              <w:rPr>
                <w:rFonts w:ascii="Times New Roman" w:eastAsia="宋体" w:hAnsi="Times New Roman" w:cs="Times New Roman"/>
                <w:b/>
                <w:szCs w:val="21"/>
              </w:rPr>
              <w:t>最大地面浓度</w:t>
            </w:r>
            <w:r w:rsidRPr="00FD005B">
              <w:rPr>
                <w:rFonts w:ascii="Times New Roman" w:eastAsia="宋体" w:hAnsi="Times New Roman" w:cs="Times New Roman"/>
                <w:b/>
                <w:szCs w:val="21"/>
              </w:rPr>
              <w:t>(mg/m</w:t>
            </w:r>
            <w:r w:rsidRPr="00FD005B">
              <w:rPr>
                <w:rFonts w:ascii="Times New Roman" w:eastAsia="宋体" w:hAnsi="Times New Roman" w:cs="Times New Roman"/>
                <w:b/>
                <w:szCs w:val="21"/>
                <w:vertAlign w:val="superscript"/>
              </w:rPr>
              <w:t>3</w:t>
            </w:r>
            <w:r w:rsidRPr="00FD005B">
              <w:rPr>
                <w:rFonts w:ascii="Times New Roman" w:eastAsia="宋体" w:hAnsi="Times New Roman" w:cs="Times New Roman"/>
                <w:b/>
                <w:szCs w:val="21"/>
              </w:rPr>
              <w:t>)</w:t>
            </w:r>
          </w:p>
        </w:tc>
        <w:tc>
          <w:tcPr>
            <w:tcW w:w="775" w:type="pct"/>
            <w:vAlign w:val="center"/>
          </w:tcPr>
          <w:p w14:paraId="2A8EEF74" w14:textId="77777777" w:rsidR="00FD005B" w:rsidRPr="00FD005B" w:rsidRDefault="00FD005B" w:rsidP="00FD005B">
            <w:pPr>
              <w:jc w:val="center"/>
              <w:rPr>
                <w:rFonts w:ascii="Times New Roman" w:eastAsia="宋体" w:hAnsi="Times New Roman" w:cs="Times New Roman"/>
                <w:b/>
                <w:szCs w:val="21"/>
              </w:rPr>
            </w:pPr>
            <w:r w:rsidRPr="00FD005B">
              <w:rPr>
                <w:rFonts w:ascii="Times New Roman" w:eastAsia="宋体" w:hAnsi="Times New Roman" w:cs="Times New Roman"/>
                <w:b/>
                <w:szCs w:val="21"/>
              </w:rPr>
              <w:t>环境质量标准</w:t>
            </w:r>
            <w:r w:rsidRPr="00FD005B">
              <w:rPr>
                <w:rFonts w:ascii="Times New Roman" w:eastAsia="宋体" w:hAnsi="Times New Roman" w:cs="Times New Roman"/>
                <w:b/>
                <w:szCs w:val="21"/>
              </w:rPr>
              <w:t>(mg/m</w:t>
            </w:r>
            <w:r w:rsidRPr="00FD005B">
              <w:rPr>
                <w:rFonts w:ascii="Times New Roman" w:eastAsia="宋体" w:hAnsi="Times New Roman" w:cs="Times New Roman"/>
                <w:b/>
                <w:szCs w:val="21"/>
                <w:vertAlign w:val="superscript"/>
              </w:rPr>
              <w:t>3</w:t>
            </w:r>
            <w:r w:rsidRPr="00FD005B">
              <w:rPr>
                <w:rFonts w:ascii="Times New Roman" w:eastAsia="宋体" w:hAnsi="Times New Roman" w:cs="Times New Roman"/>
                <w:b/>
                <w:szCs w:val="21"/>
              </w:rPr>
              <w:t>)</w:t>
            </w:r>
          </w:p>
        </w:tc>
        <w:tc>
          <w:tcPr>
            <w:tcW w:w="647" w:type="pct"/>
            <w:vAlign w:val="center"/>
          </w:tcPr>
          <w:p w14:paraId="4884F91A" w14:textId="77777777" w:rsidR="00FD005B" w:rsidRPr="00FD005B" w:rsidRDefault="00FD005B" w:rsidP="00FD005B">
            <w:pPr>
              <w:jc w:val="center"/>
              <w:rPr>
                <w:rFonts w:ascii="Times New Roman" w:eastAsia="宋体" w:hAnsi="Times New Roman" w:cs="Times New Roman"/>
                <w:b/>
                <w:szCs w:val="21"/>
              </w:rPr>
            </w:pPr>
            <w:r w:rsidRPr="00FD005B">
              <w:rPr>
                <w:rFonts w:ascii="Times New Roman" w:eastAsia="宋体" w:hAnsi="Times New Roman" w:cs="Times New Roman"/>
                <w:b/>
                <w:szCs w:val="21"/>
              </w:rPr>
              <w:t>占标率</w:t>
            </w:r>
            <w:r w:rsidRPr="00FD005B">
              <w:rPr>
                <w:rFonts w:ascii="Times New Roman" w:eastAsia="宋体" w:hAnsi="Times New Roman" w:cs="Times New Roman"/>
                <w:b/>
                <w:szCs w:val="21"/>
              </w:rPr>
              <w:t>Pi(%)</w:t>
            </w:r>
          </w:p>
        </w:tc>
        <w:tc>
          <w:tcPr>
            <w:tcW w:w="730" w:type="pct"/>
            <w:vAlign w:val="center"/>
          </w:tcPr>
          <w:p w14:paraId="30552A9F" w14:textId="77777777" w:rsidR="00FD005B" w:rsidRPr="00FD005B" w:rsidRDefault="00FD005B" w:rsidP="00FD005B">
            <w:pPr>
              <w:jc w:val="center"/>
              <w:rPr>
                <w:rFonts w:ascii="Times New Roman" w:eastAsia="宋体" w:hAnsi="Times New Roman" w:cs="Times New Roman"/>
                <w:b/>
                <w:szCs w:val="21"/>
              </w:rPr>
            </w:pPr>
            <w:r w:rsidRPr="00FD005B">
              <w:rPr>
                <w:rFonts w:ascii="Times New Roman" w:eastAsia="宋体" w:hAnsi="Times New Roman" w:cs="Times New Roman"/>
                <w:b/>
                <w:szCs w:val="21"/>
              </w:rPr>
              <w:t>D</w:t>
            </w:r>
            <w:r w:rsidRPr="00FD005B">
              <w:rPr>
                <w:rFonts w:ascii="Times New Roman" w:eastAsia="宋体" w:hAnsi="Times New Roman" w:cs="Times New Roman"/>
                <w:b/>
                <w:szCs w:val="21"/>
                <w:vertAlign w:val="subscript"/>
              </w:rPr>
              <w:t>10</w:t>
            </w:r>
            <w:r w:rsidRPr="00FD005B">
              <w:rPr>
                <w:rFonts w:ascii="Times New Roman" w:eastAsia="宋体" w:hAnsi="Times New Roman" w:cs="Times New Roman"/>
                <w:b/>
                <w:szCs w:val="21"/>
              </w:rPr>
              <w:t>%</w:t>
            </w:r>
          </w:p>
          <w:p w14:paraId="4E50D6E0" w14:textId="77777777" w:rsidR="00FD005B" w:rsidRPr="00FD005B" w:rsidRDefault="00FD005B" w:rsidP="00FD005B">
            <w:pPr>
              <w:jc w:val="center"/>
              <w:rPr>
                <w:rFonts w:ascii="Times New Roman" w:eastAsia="宋体" w:hAnsi="Times New Roman" w:cs="Times New Roman"/>
                <w:b/>
                <w:szCs w:val="21"/>
              </w:rPr>
            </w:pPr>
            <w:r w:rsidRPr="00FD005B">
              <w:rPr>
                <w:rFonts w:ascii="Times New Roman" w:eastAsia="宋体" w:hAnsi="Times New Roman" w:cs="Times New Roman"/>
                <w:b/>
                <w:szCs w:val="21"/>
              </w:rPr>
              <w:t>（</w:t>
            </w:r>
            <w:r w:rsidRPr="00FD005B">
              <w:rPr>
                <w:rFonts w:ascii="Times New Roman" w:eastAsia="宋体" w:hAnsi="Times New Roman" w:cs="Times New Roman"/>
                <w:b/>
                <w:szCs w:val="21"/>
              </w:rPr>
              <w:t>m</w:t>
            </w:r>
            <w:r w:rsidRPr="00FD005B">
              <w:rPr>
                <w:rFonts w:ascii="Times New Roman" w:eastAsia="宋体" w:hAnsi="Times New Roman" w:cs="Times New Roman"/>
                <w:b/>
                <w:szCs w:val="21"/>
              </w:rPr>
              <w:t>）</w:t>
            </w:r>
          </w:p>
        </w:tc>
      </w:tr>
      <w:tr w:rsidR="00FD005B" w:rsidRPr="00FD005B" w14:paraId="03E80ADE" w14:textId="77777777" w:rsidTr="00B15EE9">
        <w:trPr>
          <w:trHeight w:val="20"/>
          <w:jc w:val="center"/>
        </w:trPr>
        <w:tc>
          <w:tcPr>
            <w:tcW w:w="857" w:type="pct"/>
            <w:vMerge w:val="restart"/>
            <w:vAlign w:val="center"/>
          </w:tcPr>
          <w:p w14:paraId="3366DEDF"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DA001</w:t>
            </w:r>
          </w:p>
        </w:tc>
        <w:tc>
          <w:tcPr>
            <w:tcW w:w="1193" w:type="pct"/>
            <w:vAlign w:val="center"/>
          </w:tcPr>
          <w:p w14:paraId="0C80D6B3"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PM</w:t>
            </w:r>
            <w:r w:rsidRPr="00FD005B">
              <w:rPr>
                <w:rFonts w:ascii="Times New Roman" w:eastAsia="宋体" w:hAnsi="Times New Roman" w:cs="Times New Roman"/>
                <w:kern w:val="0"/>
                <w:szCs w:val="21"/>
                <w:vertAlign w:val="subscript"/>
              </w:rPr>
              <w:t>10</w:t>
            </w:r>
          </w:p>
        </w:tc>
        <w:tc>
          <w:tcPr>
            <w:tcW w:w="795" w:type="pct"/>
            <w:vAlign w:val="center"/>
          </w:tcPr>
          <w:p w14:paraId="45B941A8"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1.9</w:t>
            </w:r>
            <w:r w:rsidRPr="00FD005B">
              <w:rPr>
                <w:rFonts w:ascii="Times New Roman" w:eastAsia="宋体" w:hAnsi="Times New Roman" w:cs="Times New Roman" w:hint="eastAsia"/>
                <w:kern w:val="0"/>
                <w:szCs w:val="21"/>
                <w:lang w:bidi="ar"/>
              </w:rPr>
              <w:t>7</w:t>
            </w:r>
            <w:r w:rsidRPr="00FD005B">
              <w:rPr>
                <w:rFonts w:ascii="Times New Roman" w:eastAsia="宋体" w:hAnsi="Times New Roman" w:cs="Times New Roman"/>
                <w:kern w:val="0"/>
                <w:szCs w:val="21"/>
                <w:lang w:bidi="ar"/>
              </w:rPr>
              <w:t>E-02</w:t>
            </w:r>
          </w:p>
        </w:tc>
        <w:tc>
          <w:tcPr>
            <w:tcW w:w="775" w:type="pct"/>
            <w:vAlign w:val="center"/>
          </w:tcPr>
          <w:p w14:paraId="6F189F72"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0.45</w:t>
            </w:r>
          </w:p>
        </w:tc>
        <w:tc>
          <w:tcPr>
            <w:tcW w:w="647" w:type="pct"/>
            <w:vAlign w:val="center"/>
          </w:tcPr>
          <w:p w14:paraId="1EA9DB51"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4.</w:t>
            </w:r>
            <w:r w:rsidRPr="00FD005B">
              <w:rPr>
                <w:rFonts w:ascii="Times New Roman" w:eastAsia="宋体" w:hAnsi="Times New Roman" w:cs="Times New Roman" w:hint="eastAsia"/>
                <w:kern w:val="0"/>
                <w:szCs w:val="21"/>
                <w:lang w:bidi="ar"/>
              </w:rPr>
              <w:t>38</w:t>
            </w:r>
          </w:p>
        </w:tc>
        <w:tc>
          <w:tcPr>
            <w:tcW w:w="730" w:type="pct"/>
            <w:vAlign w:val="center"/>
          </w:tcPr>
          <w:p w14:paraId="754F727D"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w:t>
            </w:r>
          </w:p>
        </w:tc>
      </w:tr>
      <w:tr w:rsidR="00FD005B" w:rsidRPr="00FD005B" w14:paraId="19A5BFC9" w14:textId="77777777" w:rsidTr="00B15EE9">
        <w:trPr>
          <w:trHeight w:val="20"/>
          <w:jc w:val="center"/>
        </w:trPr>
        <w:tc>
          <w:tcPr>
            <w:tcW w:w="857" w:type="pct"/>
            <w:vMerge/>
            <w:vAlign w:val="center"/>
          </w:tcPr>
          <w:p w14:paraId="77F59806" w14:textId="77777777" w:rsidR="00FD005B" w:rsidRPr="00FD005B" w:rsidRDefault="00FD005B" w:rsidP="00FD005B">
            <w:pPr>
              <w:jc w:val="center"/>
              <w:rPr>
                <w:rFonts w:ascii="Times New Roman" w:eastAsia="宋体" w:hAnsi="Times New Roman" w:cs="Times New Roman"/>
                <w:szCs w:val="21"/>
              </w:rPr>
            </w:pPr>
          </w:p>
        </w:tc>
        <w:tc>
          <w:tcPr>
            <w:tcW w:w="1193" w:type="pct"/>
            <w:vAlign w:val="center"/>
          </w:tcPr>
          <w:p w14:paraId="23D612EC"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bCs/>
                <w:szCs w:val="21"/>
                <w:lang w:bidi="ar"/>
              </w:rPr>
              <w:t>PM</w:t>
            </w:r>
            <w:r w:rsidRPr="00FD005B">
              <w:rPr>
                <w:rFonts w:ascii="Times New Roman" w:eastAsia="宋体" w:hAnsi="Times New Roman" w:cs="Times New Roman"/>
                <w:bCs/>
                <w:szCs w:val="21"/>
                <w:vertAlign w:val="subscript"/>
                <w:lang w:bidi="ar"/>
              </w:rPr>
              <w:t>2.5</w:t>
            </w:r>
          </w:p>
        </w:tc>
        <w:tc>
          <w:tcPr>
            <w:tcW w:w="795" w:type="pct"/>
            <w:vAlign w:val="center"/>
          </w:tcPr>
          <w:p w14:paraId="66A09B35"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9.65E-03</w:t>
            </w:r>
          </w:p>
        </w:tc>
        <w:tc>
          <w:tcPr>
            <w:tcW w:w="775" w:type="pct"/>
            <w:vAlign w:val="center"/>
          </w:tcPr>
          <w:p w14:paraId="3A6F384A"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0.225</w:t>
            </w:r>
          </w:p>
        </w:tc>
        <w:tc>
          <w:tcPr>
            <w:tcW w:w="647" w:type="pct"/>
            <w:vAlign w:val="center"/>
          </w:tcPr>
          <w:p w14:paraId="57CF4845"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4.28</w:t>
            </w:r>
          </w:p>
        </w:tc>
        <w:tc>
          <w:tcPr>
            <w:tcW w:w="730" w:type="pct"/>
            <w:vAlign w:val="center"/>
          </w:tcPr>
          <w:p w14:paraId="461473A8"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w:t>
            </w:r>
          </w:p>
        </w:tc>
      </w:tr>
      <w:tr w:rsidR="00FD005B" w:rsidRPr="00FD005B" w14:paraId="2614A3E6" w14:textId="77777777" w:rsidTr="00B15EE9">
        <w:trPr>
          <w:trHeight w:val="20"/>
          <w:jc w:val="center"/>
        </w:trPr>
        <w:tc>
          <w:tcPr>
            <w:tcW w:w="857" w:type="pct"/>
            <w:vMerge/>
            <w:vAlign w:val="center"/>
          </w:tcPr>
          <w:p w14:paraId="06BB4E00" w14:textId="77777777" w:rsidR="00FD005B" w:rsidRPr="00FD005B" w:rsidRDefault="00FD005B" w:rsidP="00FD005B">
            <w:pPr>
              <w:jc w:val="center"/>
              <w:rPr>
                <w:rFonts w:ascii="Times New Roman" w:eastAsia="宋体" w:hAnsi="Times New Roman" w:cs="Times New Roman"/>
                <w:szCs w:val="21"/>
              </w:rPr>
            </w:pPr>
          </w:p>
        </w:tc>
        <w:tc>
          <w:tcPr>
            <w:tcW w:w="1193" w:type="pct"/>
            <w:vAlign w:val="center"/>
          </w:tcPr>
          <w:p w14:paraId="5AAC1085"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二氧化硫</w:t>
            </w:r>
          </w:p>
        </w:tc>
        <w:tc>
          <w:tcPr>
            <w:tcW w:w="795" w:type="pct"/>
            <w:vAlign w:val="center"/>
          </w:tcPr>
          <w:p w14:paraId="160292D7"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8.</w:t>
            </w:r>
            <w:r w:rsidRPr="00FD005B">
              <w:rPr>
                <w:rFonts w:ascii="Times New Roman" w:eastAsia="宋体" w:hAnsi="Times New Roman" w:cs="Times New Roman" w:hint="eastAsia"/>
                <w:kern w:val="0"/>
                <w:szCs w:val="21"/>
                <w:lang w:bidi="ar"/>
              </w:rPr>
              <w:t>10</w:t>
            </w:r>
            <w:r w:rsidRPr="00FD005B">
              <w:rPr>
                <w:rFonts w:ascii="Times New Roman" w:eastAsia="宋体" w:hAnsi="Times New Roman" w:cs="Times New Roman"/>
                <w:kern w:val="0"/>
                <w:szCs w:val="21"/>
                <w:lang w:bidi="ar"/>
              </w:rPr>
              <w:t>E-02</w:t>
            </w:r>
          </w:p>
        </w:tc>
        <w:tc>
          <w:tcPr>
            <w:tcW w:w="775" w:type="pct"/>
            <w:vAlign w:val="center"/>
          </w:tcPr>
          <w:p w14:paraId="7BC7F162"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0.5</w:t>
            </w:r>
          </w:p>
        </w:tc>
        <w:tc>
          <w:tcPr>
            <w:tcW w:w="647" w:type="pct"/>
            <w:vAlign w:val="center"/>
          </w:tcPr>
          <w:p w14:paraId="40842E0B"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16.</w:t>
            </w:r>
            <w:r w:rsidRPr="00FD005B">
              <w:rPr>
                <w:rFonts w:ascii="Times New Roman" w:eastAsia="宋体" w:hAnsi="Times New Roman" w:cs="Times New Roman" w:hint="eastAsia"/>
                <w:kern w:val="0"/>
                <w:szCs w:val="21"/>
                <w:lang w:bidi="ar"/>
              </w:rPr>
              <w:t>21</w:t>
            </w:r>
          </w:p>
        </w:tc>
        <w:tc>
          <w:tcPr>
            <w:tcW w:w="730" w:type="pct"/>
            <w:vAlign w:val="center"/>
          </w:tcPr>
          <w:p w14:paraId="29E73623"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25</w:t>
            </w:r>
          </w:p>
        </w:tc>
      </w:tr>
      <w:tr w:rsidR="00FD005B" w:rsidRPr="00FD005B" w14:paraId="5955CD3A" w14:textId="77777777" w:rsidTr="00B15EE9">
        <w:trPr>
          <w:trHeight w:val="20"/>
          <w:jc w:val="center"/>
        </w:trPr>
        <w:tc>
          <w:tcPr>
            <w:tcW w:w="857" w:type="pct"/>
            <w:vMerge/>
            <w:vAlign w:val="center"/>
          </w:tcPr>
          <w:p w14:paraId="00E07777" w14:textId="77777777" w:rsidR="00FD005B" w:rsidRPr="00FD005B" w:rsidRDefault="00FD005B" w:rsidP="00FD005B">
            <w:pPr>
              <w:jc w:val="center"/>
              <w:rPr>
                <w:rFonts w:ascii="Times New Roman" w:eastAsia="宋体" w:hAnsi="Times New Roman" w:cs="Times New Roman"/>
                <w:szCs w:val="21"/>
              </w:rPr>
            </w:pPr>
          </w:p>
        </w:tc>
        <w:tc>
          <w:tcPr>
            <w:tcW w:w="1193" w:type="pct"/>
            <w:vAlign w:val="center"/>
          </w:tcPr>
          <w:p w14:paraId="3E53B997"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氮氧化物</w:t>
            </w:r>
          </w:p>
        </w:tc>
        <w:tc>
          <w:tcPr>
            <w:tcW w:w="795" w:type="pct"/>
            <w:vAlign w:val="center"/>
          </w:tcPr>
          <w:p w14:paraId="2D03B9E3"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lang w:bidi="ar"/>
              </w:rPr>
              <w:t>1.41</w:t>
            </w:r>
            <w:r w:rsidRPr="00FD005B">
              <w:rPr>
                <w:rFonts w:ascii="Times New Roman" w:eastAsia="宋体" w:hAnsi="Times New Roman" w:cs="Times New Roman"/>
                <w:kern w:val="0"/>
                <w:szCs w:val="21"/>
                <w:lang w:bidi="ar"/>
              </w:rPr>
              <w:t>E-0</w:t>
            </w:r>
            <w:r w:rsidRPr="00FD005B">
              <w:rPr>
                <w:rFonts w:ascii="Times New Roman" w:eastAsia="宋体" w:hAnsi="Times New Roman" w:cs="Times New Roman" w:hint="eastAsia"/>
                <w:kern w:val="0"/>
                <w:szCs w:val="21"/>
                <w:lang w:bidi="ar"/>
              </w:rPr>
              <w:t>1</w:t>
            </w:r>
          </w:p>
        </w:tc>
        <w:tc>
          <w:tcPr>
            <w:tcW w:w="775" w:type="pct"/>
            <w:vAlign w:val="center"/>
          </w:tcPr>
          <w:p w14:paraId="02FF0B37"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0.2</w:t>
            </w:r>
          </w:p>
        </w:tc>
        <w:tc>
          <w:tcPr>
            <w:tcW w:w="647" w:type="pct"/>
            <w:vAlign w:val="center"/>
          </w:tcPr>
          <w:p w14:paraId="0D5DF6FA"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lang w:bidi="ar"/>
              </w:rPr>
              <w:t>70.43</w:t>
            </w:r>
          </w:p>
        </w:tc>
        <w:tc>
          <w:tcPr>
            <w:tcW w:w="730" w:type="pct"/>
            <w:vAlign w:val="center"/>
          </w:tcPr>
          <w:p w14:paraId="68D89EED"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lang w:bidi="ar"/>
              </w:rPr>
              <w:t>75</w:t>
            </w:r>
          </w:p>
        </w:tc>
      </w:tr>
      <w:tr w:rsidR="00FD005B" w:rsidRPr="00FD005B" w14:paraId="574E7C73" w14:textId="77777777" w:rsidTr="00B15EE9">
        <w:trPr>
          <w:trHeight w:val="20"/>
          <w:jc w:val="center"/>
        </w:trPr>
        <w:tc>
          <w:tcPr>
            <w:tcW w:w="857" w:type="pct"/>
            <w:vMerge/>
            <w:vAlign w:val="center"/>
          </w:tcPr>
          <w:p w14:paraId="4BAF0FD3" w14:textId="77777777" w:rsidR="00FD005B" w:rsidRPr="00FD005B" w:rsidRDefault="00FD005B" w:rsidP="00FD005B">
            <w:pPr>
              <w:jc w:val="center"/>
              <w:rPr>
                <w:rFonts w:ascii="Times New Roman" w:eastAsia="宋体" w:hAnsi="Times New Roman" w:cs="Times New Roman"/>
                <w:szCs w:val="21"/>
              </w:rPr>
            </w:pPr>
          </w:p>
        </w:tc>
        <w:tc>
          <w:tcPr>
            <w:tcW w:w="1193" w:type="pct"/>
            <w:vAlign w:val="center"/>
          </w:tcPr>
          <w:p w14:paraId="15FEDEC2"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宋体" w:eastAsia="宋体" w:hAnsi="宋体" w:cs="宋体" w:hint="eastAsia"/>
                <w:kern w:val="0"/>
                <w:szCs w:val="21"/>
                <w:lang w:bidi="ar"/>
              </w:rPr>
              <w:t>氨</w:t>
            </w:r>
          </w:p>
        </w:tc>
        <w:tc>
          <w:tcPr>
            <w:tcW w:w="795" w:type="pct"/>
            <w:vAlign w:val="center"/>
          </w:tcPr>
          <w:p w14:paraId="6DB4686E"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1.59E-06</w:t>
            </w:r>
          </w:p>
        </w:tc>
        <w:tc>
          <w:tcPr>
            <w:tcW w:w="775" w:type="pct"/>
            <w:vAlign w:val="center"/>
          </w:tcPr>
          <w:p w14:paraId="3D172764"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0.2</w:t>
            </w:r>
          </w:p>
        </w:tc>
        <w:tc>
          <w:tcPr>
            <w:tcW w:w="647" w:type="pct"/>
            <w:vAlign w:val="center"/>
          </w:tcPr>
          <w:p w14:paraId="3C4F02AB"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0.0</w:t>
            </w:r>
            <w:r w:rsidRPr="00FD005B">
              <w:rPr>
                <w:rFonts w:ascii="Times New Roman" w:eastAsia="宋体" w:hAnsi="Times New Roman" w:cs="Times New Roman" w:hint="eastAsia"/>
                <w:kern w:val="0"/>
                <w:szCs w:val="21"/>
                <w:lang w:bidi="ar"/>
              </w:rPr>
              <w:t>0</w:t>
            </w:r>
          </w:p>
        </w:tc>
        <w:tc>
          <w:tcPr>
            <w:tcW w:w="730" w:type="pct"/>
            <w:vAlign w:val="center"/>
          </w:tcPr>
          <w:p w14:paraId="3E261DB5"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w:t>
            </w:r>
          </w:p>
        </w:tc>
      </w:tr>
      <w:tr w:rsidR="00FD005B" w:rsidRPr="00FD005B" w14:paraId="60958FD3" w14:textId="77777777" w:rsidTr="00B15EE9">
        <w:trPr>
          <w:trHeight w:val="20"/>
          <w:jc w:val="center"/>
        </w:trPr>
        <w:tc>
          <w:tcPr>
            <w:tcW w:w="857" w:type="pct"/>
            <w:vMerge/>
            <w:vAlign w:val="center"/>
          </w:tcPr>
          <w:p w14:paraId="79091D7E" w14:textId="77777777" w:rsidR="00FD005B" w:rsidRPr="00FD005B" w:rsidRDefault="00FD005B" w:rsidP="00FD005B">
            <w:pPr>
              <w:jc w:val="center"/>
              <w:rPr>
                <w:rFonts w:ascii="Times New Roman" w:eastAsia="宋体" w:hAnsi="Times New Roman" w:cs="Times New Roman"/>
                <w:szCs w:val="21"/>
              </w:rPr>
            </w:pPr>
          </w:p>
        </w:tc>
        <w:tc>
          <w:tcPr>
            <w:tcW w:w="1193" w:type="pct"/>
            <w:vAlign w:val="center"/>
          </w:tcPr>
          <w:p w14:paraId="6DBD632E"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宋体" w:eastAsia="宋体" w:hAnsi="宋体" w:cs="宋体" w:hint="eastAsia"/>
                <w:kern w:val="0"/>
                <w:szCs w:val="21"/>
                <w:lang w:bidi="ar"/>
              </w:rPr>
              <w:t>甲醛</w:t>
            </w:r>
          </w:p>
        </w:tc>
        <w:tc>
          <w:tcPr>
            <w:tcW w:w="795" w:type="pct"/>
            <w:vAlign w:val="center"/>
          </w:tcPr>
          <w:p w14:paraId="1592D805"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2.27E-0</w:t>
            </w:r>
            <w:r w:rsidRPr="00FD005B">
              <w:rPr>
                <w:rFonts w:ascii="Times New Roman" w:eastAsia="宋体" w:hAnsi="Times New Roman" w:cs="Times New Roman" w:hint="eastAsia"/>
                <w:kern w:val="0"/>
                <w:szCs w:val="21"/>
                <w:lang w:bidi="ar"/>
              </w:rPr>
              <w:t>5</w:t>
            </w:r>
          </w:p>
        </w:tc>
        <w:tc>
          <w:tcPr>
            <w:tcW w:w="775" w:type="pct"/>
            <w:vAlign w:val="center"/>
          </w:tcPr>
          <w:p w14:paraId="3D75F87B"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0.035</w:t>
            </w:r>
          </w:p>
        </w:tc>
        <w:tc>
          <w:tcPr>
            <w:tcW w:w="647" w:type="pct"/>
            <w:vAlign w:val="center"/>
          </w:tcPr>
          <w:p w14:paraId="71CA5727"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0.</w:t>
            </w:r>
            <w:r w:rsidRPr="00FD005B">
              <w:rPr>
                <w:rFonts w:ascii="Times New Roman" w:eastAsia="宋体" w:hAnsi="Times New Roman" w:cs="Times New Roman" w:hint="eastAsia"/>
                <w:kern w:val="0"/>
                <w:szCs w:val="21"/>
                <w:lang w:bidi="ar"/>
              </w:rPr>
              <w:t>06</w:t>
            </w:r>
          </w:p>
        </w:tc>
        <w:tc>
          <w:tcPr>
            <w:tcW w:w="730" w:type="pct"/>
            <w:vAlign w:val="center"/>
          </w:tcPr>
          <w:p w14:paraId="7A7E7684"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w:t>
            </w:r>
          </w:p>
        </w:tc>
      </w:tr>
      <w:tr w:rsidR="00FD005B" w:rsidRPr="00FD005B" w14:paraId="0B529BC3" w14:textId="77777777" w:rsidTr="00B15EE9">
        <w:trPr>
          <w:trHeight w:val="20"/>
          <w:jc w:val="center"/>
        </w:trPr>
        <w:tc>
          <w:tcPr>
            <w:tcW w:w="857" w:type="pct"/>
            <w:vMerge/>
            <w:vAlign w:val="center"/>
          </w:tcPr>
          <w:p w14:paraId="64BB84D1" w14:textId="77777777" w:rsidR="00FD005B" w:rsidRPr="00FD005B" w:rsidRDefault="00FD005B" w:rsidP="00FD005B">
            <w:pPr>
              <w:jc w:val="center"/>
              <w:rPr>
                <w:rFonts w:ascii="Times New Roman" w:eastAsia="宋体" w:hAnsi="Times New Roman" w:cs="Times New Roman"/>
                <w:szCs w:val="21"/>
              </w:rPr>
            </w:pPr>
          </w:p>
        </w:tc>
        <w:tc>
          <w:tcPr>
            <w:tcW w:w="1193" w:type="pct"/>
            <w:vAlign w:val="center"/>
          </w:tcPr>
          <w:p w14:paraId="08E326BD"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丙酮</w:t>
            </w:r>
          </w:p>
        </w:tc>
        <w:tc>
          <w:tcPr>
            <w:tcW w:w="795" w:type="pct"/>
            <w:vAlign w:val="center"/>
          </w:tcPr>
          <w:p w14:paraId="0D51C7DA"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3.18E-06</w:t>
            </w:r>
          </w:p>
        </w:tc>
        <w:tc>
          <w:tcPr>
            <w:tcW w:w="775" w:type="pct"/>
            <w:vAlign w:val="center"/>
          </w:tcPr>
          <w:p w14:paraId="156CA999"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0.8</w:t>
            </w:r>
          </w:p>
        </w:tc>
        <w:tc>
          <w:tcPr>
            <w:tcW w:w="647" w:type="pct"/>
            <w:vAlign w:val="center"/>
          </w:tcPr>
          <w:p w14:paraId="04B31D4A"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0.0</w:t>
            </w:r>
            <w:r w:rsidRPr="00FD005B">
              <w:rPr>
                <w:rFonts w:ascii="Times New Roman" w:eastAsia="宋体" w:hAnsi="Times New Roman" w:cs="Times New Roman" w:hint="eastAsia"/>
                <w:kern w:val="0"/>
                <w:szCs w:val="21"/>
                <w:lang w:bidi="ar"/>
              </w:rPr>
              <w:t>0</w:t>
            </w:r>
          </w:p>
        </w:tc>
        <w:tc>
          <w:tcPr>
            <w:tcW w:w="730" w:type="pct"/>
            <w:vAlign w:val="center"/>
          </w:tcPr>
          <w:p w14:paraId="66775707"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w:t>
            </w:r>
          </w:p>
        </w:tc>
      </w:tr>
      <w:tr w:rsidR="00FD005B" w:rsidRPr="00FD005B" w14:paraId="5CD0A4BF" w14:textId="77777777" w:rsidTr="00B15EE9">
        <w:trPr>
          <w:trHeight w:val="20"/>
          <w:jc w:val="center"/>
        </w:trPr>
        <w:tc>
          <w:tcPr>
            <w:tcW w:w="857" w:type="pct"/>
            <w:vMerge/>
            <w:vAlign w:val="center"/>
          </w:tcPr>
          <w:p w14:paraId="7B2E30BF" w14:textId="77777777" w:rsidR="00FD005B" w:rsidRPr="00FD005B" w:rsidRDefault="00FD005B" w:rsidP="00FD005B">
            <w:pPr>
              <w:jc w:val="center"/>
              <w:rPr>
                <w:rFonts w:ascii="Times New Roman" w:eastAsia="宋体" w:hAnsi="Times New Roman" w:cs="Times New Roman"/>
                <w:szCs w:val="21"/>
              </w:rPr>
            </w:pPr>
          </w:p>
        </w:tc>
        <w:tc>
          <w:tcPr>
            <w:tcW w:w="1193" w:type="pct"/>
            <w:vAlign w:val="center"/>
          </w:tcPr>
          <w:p w14:paraId="36111655"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乙酸乙酯</w:t>
            </w:r>
          </w:p>
        </w:tc>
        <w:tc>
          <w:tcPr>
            <w:tcW w:w="795" w:type="pct"/>
            <w:vAlign w:val="center"/>
          </w:tcPr>
          <w:p w14:paraId="489299F6"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4.54E-03</w:t>
            </w:r>
          </w:p>
        </w:tc>
        <w:tc>
          <w:tcPr>
            <w:tcW w:w="775" w:type="pct"/>
            <w:vAlign w:val="center"/>
          </w:tcPr>
          <w:p w14:paraId="3B295F77"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0.1</w:t>
            </w:r>
          </w:p>
        </w:tc>
        <w:tc>
          <w:tcPr>
            <w:tcW w:w="647" w:type="pct"/>
            <w:vAlign w:val="center"/>
          </w:tcPr>
          <w:p w14:paraId="3D401DB1"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4.54</w:t>
            </w:r>
          </w:p>
        </w:tc>
        <w:tc>
          <w:tcPr>
            <w:tcW w:w="730" w:type="pct"/>
            <w:vAlign w:val="center"/>
          </w:tcPr>
          <w:p w14:paraId="5FBFD163"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w:t>
            </w:r>
          </w:p>
        </w:tc>
      </w:tr>
      <w:tr w:rsidR="00FD005B" w:rsidRPr="00FD005B" w14:paraId="50EE3627" w14:textId="77777777" w:rsidTr="00B15EE9">
        <w:trPr>
          <w:trHeight w:val="20"/>
          <w:jc w:val="center"/>
        </w:trPr>
        <w:tc>
          <w:tcPr>
            <w:tcW w:w="857" w:type="pct"/>
            <w:vMerge/>
            <w:vAlign w:val="center"/>
          </w:tcPr>
          <w:p w14:paraId="4B4D0ECD" w14:textId="77777777" w:rsidR="00FD005B" w:rsidRPr="00FD005B" w:rsidRDefault="00FD005B" w:rsidP="00FD005B">
            <w:pPr>
              <w:jc w:val="center"/>
              <w:rPr>
                <w:rFonts w:ascii="Times New Roman" w:eastAsia="宋体" w:hAnsi="Times New Roman" w:cs="Times New Roman"/>
                <w:szCs w:val="21"/>
              </w:rPr>
            </w:pPr>
          </w:p>
        </w:tc>
        <w:tc>
          <w:tcPr>
            <w:tcW w:w="1193" w:type="pct"/>
            <w:vAlign w:val="center"/>
          </w:tcPr>
          <w:p w14:paraId="663D9906"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四氢呋喃</w:t>
            </w:r>
          </w:p>
        </w:tc>
        <w:tc>
          <w:tcPr>
            <w:tcW w:w="795" w:type="pct"/>
            <w:vAlign w:val="center"/>
          </w:tcPr>
          <w:p w14:paraId="6424711D"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lang w:bidi="ar"/>
              </w:rPr>
              <w:t>6.10</w:t>
            </w:r>
            <w:r w:rsidRPr="00FD005B">
              <w:rPr>
                <w:rFonts w:ascii="Times New Roman" w:eastAsia="宋体" w:hAnsi="Times New Roman" w:cs="Times New Roman"/>
                <w:kern w:val="0"/>
                <w:szCs w:val="21"/>
                <w:lang w:bidi="ar"/>
              </w:rPr>
              <w:t>E-04</w:t>
            </w:r>
          </w:p>
        </w:tc>
        <w:tc>
          <w:tcPr>
            <w:tcW w:w="775" w:type="pct"/>
            <w:vAlign w:val="center"/>
          </w:tcPr>
          <w:p w14:paraId="651461FD"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0.2</w:t>
            </w:r>
          </w:p>
        </w:tc>
        <w:tc>
          <w:tcPr>
            <w:tcW w:w="647" w:type="pct"/>
            <w:vAlign w:val="center"/>
          </w:tcPr>
          <w:p w14:paraId="5A001BCC"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0.</w:t>
            </w:r>
            <w:r w:rsidRPr="00FD005B">
              <w:rPr>
                <w:rFonts w:ascii="Times New Roman" w:eastAsia="宋体" w:hAnsi="Times New Roman" w:cs="Times New Roman" w:hint="eastAsia"/>
                <w:kern w:val="0"/>
                <w:szCs w:val="21"/>
                <w:lang w:bidi="ar"/>
              </w:rPr>
              <w:t>31</w:t>
            </w:r>
          </w:p>
        </w:tc>
        <w:tc>
          <w:tcPr>
            <w:tcW w:w="730" w:type="pct"/>
            <w:vAlign w:val="center"/>
          </w:tcPr>
          <w:p w14:paraId="513748BC"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w:t>
            </w:r>
          </w:p>
        </w:tc>
      </w:tr>
      <w:tr w:rsidR="00FD005B" w:rsidRPr="00FD005B" w14:paraId="0D105A41" w14:textId="77777777" w:rsidTr="00B15EE9">
        <w:trPr>
          <w:trHeight w:val="20"/>
          <w:jc w:val="center"/>
        </w:trPr>
        <w:tc>
          <w:tcPr>
            <w:tcW w:w="857" w:type="pct"/>
            <w:vMerge/>
            <w:vAlign w:val="center"/>
          </w:tcPr>
          <w:p w14:paraId="5DA0588C" w14:textId="77777777" w:rsidR="00FD005B" w:rsidRPr="00FD005B" w:rsidRDefault="00FD005B" w:rsidP="00FD005B">
            <w:pPr>
              <w:jc w:val="center"/>
              <w:rPr>
                <w:rFonts w:ascii="Times New Roman" w:eastAsia="宋体" w:hAnsi="Times New Roman" w:cs="Times New Roman"/>
                <w:szCs w:val="21"/>
              </w:rPr>
            </w:pPr>
          </w:p>
        </w:tc>
        <w:tc>
          <w:tcPr>
            <w:tcW w:w="1193" w:type="pct"/>
            <w:vAlign w:val="center"/>
          </w:tcPr>
          <w:p w14:paraId="6B71DFA7"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非甲烷总烃</w:t>
            </w:r>
          </w:p>
        </w:tc>
        <w:tc>
          <w:tcPr>
            <w:tcW w:w="795" w:type="pct"/>
            <w:vAlign w:val="center"/>
          </w:tcPr>
          <w:p w14:paraId="0A9DFFFC"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3.56E-04</w:t>
            </w:r>
          </w:p>
        </w:tc>
        <w:tc>
          <w:tcPr>
            <w:tcW w:w="775" w:type="pct"/>
            <w:vAlign w:val="center"/>
          </w:tcPr>
          <w:p w14:paraId="6A7212D4"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2</w:t>
            </w:r>
          </w:p>
        </w:tc>
        <w:tc>
          <w:tcPr>
            <w:tcW w:w="647" w:type="pct"/>
            <w:vAlign w:val="center"/>
          </w:tcPr>
          <w:p w14:paraId="35493645"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0.0</w:t>
            </w:r>
            <w:r w:rsidRPr="00FD005B">
              <w:rPr>
                <w:rFonts w:ascii="Times New Roman" w:eastAsia="宋体" w:hAnsi="Times New Roman" w:cs="Times New Roman" w:hint="eastAsia"/>
                <w:kern w:val="0"/>
                <w:szCs w:val="21"/>
                <w:lang w:bidi="ar"/>
              </w:rPr>
              <w:t>2</w:t>
            </w:r>
          </w:p>
        </w:tc>
        <w:tc>
          <w:tcPr>
            <w:tcW w:w="730" w:type="pct"/>
            <w:vAlign w:val="center"/>
          </w:tcPr>
          <w:p w14:paraId="54B3B415"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w:t>
            </w:r>
          </w:p>
        </w:tc>
      </w:tr>
      <w:tr w:rsidR="00FD005B" w:rsidRPr="00FD005B" w14:paraId="5E7248B5" w14:textId="77777777" w:rsidTr="00B15EE9">
        <w:trPr>
          <w:trHeight w:val="20"/>
          <w:jc w:val="center"/>
        </w:trPr>
        <w:tc>
          <w:tcPr>
            <w:tcW w:w="857" w:type="pct"/>
            <w:vMerge/>
            <w:vAlign w:val="center"/>
          </w:tcPr>
          <w:p w14:paraId="4763342C" w14:textId="77777777" w:rsidR="00FD005B" w:rsidRPr="00FD005B" w:rsidRDefault="00FD005B" w:rsidP="00FD005B">
            <w:pPr>
              <w:jc w:val="center"/>
              <w:rPr>
                <w:rFonts w:ascii="Times New Roman" w:eastAsia="宋体" w:hAnsi="Times New Roman" w:cs="Times New Roman"/>
                <w:szCs w:val="21"/>
              </w:rPr>
            </w:pPr>
          </w:p>
        </w:tc>
        <w:tc>
          <w:tcPr>
            <w:tcW w:w="1193" w:type="pct"/>
            <w:vAlign w:val="center"/>
          </w:tcPr>
          <w:p w14:paraId="43D55D8B"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TVOC</w:t>
            </w:r>
          </w:p>
        </w:tc>
        <w:tc>
          <w:tcPr>
            <w:tcW w:w="795" w:type="pct"/>
            <w:vAlign w:val="center"/>
          </w:tcPr>
          <w:p w14:paraId="6B726400"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kern w:val="0"/>
                <w:szCs w:val="21"/>
                <w:lang w:bidi="ar"/>
              </w:rPr>
              <w:t>1.63E-02</w:t>
            </w:r>
          </w:p>
        </w:tc>
        <w:tc>
          <w:tcPr>
            <w:tcW w:w="775" w:type="pct"/>
            <w:vAlign w:val="center"/>
          </w:tcPr>
          <w:p w14:paraId="1E735148"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1.8</w:t>
            </w:r>
          </w:p>
        </w:tc>
        <w:tc>
          <w:tcPr>
            <w:tcW w:w="647" w:type="pct"/>
            <w:vAlign w:val="center"/>
          </w:tcPr>
          <w:p w14:paraId="4902059B"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0.90</w:t>
            </w:r>
          </w:p>
        </w:tc>
        <w:tc>
          <w:tcPr>
            <w:tcW w:w="730" w:type="pct"/>
            <w:vAlign w:val="center"/>
          </w:tcPr>
          <w:p w14:paraId="6D9DEBF7"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p>
        </w:tc>
      </w:tr>
      <w:tr w:rsidR="00FD005B" w:rsidRPr="00FD005B" w14:paraId="000340F4" w14:textId="77777777" w:rsidTr="00B15EE9">
        <w:trPr>
          <w:trHeight w:val="90"/>
          <w:jc w:val="center"/>
        </w:trPr>
        <w:tc>
          <w:tcPr>
            <w:tcW w:w="857" w:type="pct"/>
            <w:vMerge w:val="restart"/>
            <w:vAlign w:val="center"/>
          </w:tcPr>
          <w:p w14:paraId="615C29D5" w14:textId="77777777" w:rsidR="00FD005B" w:rsidRPr="00FD005B" w:rsidRDefault="00FD005B" w:rsidP="00FD005B">
            <w:pPr>
              <w:widowControl/>
              <w:jc w:val="center"/>
              <w:rPr>
                <w:rFonts w:ascii="Times New Roman" w:eastAsia="宋体" w:hAnsi="Times New Roman" w:cs="Times New Roman"/>
                <w:szCs w:val="21"/>
              </w:rPr>
            </w:pPr>
            <w:r w:rsidRPr="00FD005B">
              <w:rPr>
                <w:rFonts w:ascii="Times New Roman" w:eastAsia="宋体" w:hAnsi="Times New Roman" w:cs="Times New Roman"/>
                <w:szCs w:val="21"/>
              </w:rPr>
              <w:t>DA002</w:t>
            </w:r>
          </w:p>
        </w:tc>
        <w:tc>
          <w:tcPr>
            <w:tcW w:w="1193" w:type="pct"/>
            <w:vAlign w:val="center"/>
          </w:tcPr>
          <w:p w14:paraId="27BDC7AB"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丙酮</w:t>
            </w:r>
          </w:p>
        </w:tc>
        <w:tc>
          <w:tcPr>
            <w:tcW w:w="795" w:type="pct"/>
            <w:vAlign w:val="center"/>
          </w:tcPr>
          <w:p w14:paraId="36A1A531"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7.78E-04</w:t>
            </w:r>
          </w:p>
        </w:tc>
        <w:tc>
          <w:tcPr>
            <w:tcW w:w="775" w:type="pct"/>
            <w:vAlign w:val="center"/>
          </w:tcPr>
          <w:p w14:paraId="724B19DF"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0.8</w:t>
            </w:r>
          </w:p>
        </w:tc>
        <w:tc>
          <w:tcPr>
            <w:tcW w:w="647" w:type="pct"/>
            <w:vAlign w:val="center"/>
          </w:tcPr>
          <w:p w14:paraId="462C6E62"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0.</w:t>
            </w:r>
            <w:r w:rsidRPr="00FD005B">
              <w:rPr>
                <w:rFonts w:ascii="Times New Roman" w:eastAsia="宋体" w:hAnsi="Times New Roman" w:cs="Times New Roman" w:hint="eastAsia"/>
                <w:kern w:val="0"/>
                <w:szCs w:val="21"/>
                <w:lang w:bidi="ar"/>
              </w:rPr>
              <w:t>10</w:t>
            </w:r>
          </w:p>
        </w:tc>
        <w:tc>
          <w:tcPr>
            <w:tcW w:w="730" w:type="pct"/>
            <w:vAlign w:val="center"/>
          </w:tcPr>
          <w:p w14:paraId="31936E82"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w:t>
            </w:r>
          </w:p>
        </w:tc>
      </w:tr>
      <w:tr w:rsidR="00FD005B" w:rsidRPr="00FD005B" w14:paraId="133283AF" w14:textId="77777777" w:rsidTr="00B15EE9">
        <w:trPr>
          <w:trHeight w:val="20"/>
          <w:jc w:val="center"/>
        </w:trPr>
        <w:tc>
          <w:tcPr>
            <w:tcW w:w="857" w:type="pct"/>
            <w:vMerge/>
            <w:vAlign w:val="center"/>
          </w:tcPr>
          <w:p w14:paraId="17DF8E4F" w14:textId="77777777" w:rsidR="00FD005B" w:rsidRPr="00FD005B" w:rsidRDefault="00FD005B" w:rsidP="00FD005B">
            <w:pPr>
              <w:widowControl/>
              <w:jc w:val="center"/>
              <w:rPr>
                <w:rFonts w:ascii="Times New Roman" w:eastAsia="宋体" w:hAnsi="Times New Roman" w:cs="Times New Roman"/>
                <w:szCs w:val="21"/>
              </w:rPr>
            </w:pPr>
          </w:p>
        </w:tc>
        <w:tc>
          <w:tcPr>
            <w:tcW w:w="1193" w:type="pct"/>
            <w:vAlign w:val="center"/>
          </w:tcPr>
          <w:p w14:paraId="766332FB"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乙酸乙酯</w:t>
            </w:r>
          </w:p>
        </w:tc>
        <w:tc>
          <w:tcPr>
            <w:tcW w:w="795" w:type="pct"/>
            <w:vAlign w:val="center"/>
          </w:tcPr>
          <w:p w14:paraId="56A7BD62"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9.04E-03</w:t>
            </w:r>
          </w:p>
        </w:tc>
        <w:tc>
          <w:tcPr>
            <w:tcW w:w="775" w:type="pct"/>
            <w:vAlign w:val="center"/>
          </w:tcPr>
          <w:p w14:paraId="7C1933F0"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0.1</w:t>
            </w:r>
          </w:p>
        </w:tc>
        <w:tc>
          <w:tcPr>
            <w:tcW w:w="647" w:type="pct"/>
            <w:vAlign w:val="center"/>
          </w:tcPr>
          <w:p w14:paraId="6DEA6822"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lang w:bidi="ar"/>
              </w:rPr>
              <w:t>9.04</w:t>
            </w:r>
          </w:p>
        </w:tc>
        <w:tc>
          <w:tcPr>
            <w:tcW w:w="730" w:type="pct"/>
            <w:vAlign w:val="center"/>
          </w:tcPr>
          <w:p w14:paraId="54A9DA8F"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w:t>
            </w:r>
          </w:p>
        </w:tc>
      </w:tr>
      <w:tr w:rsidR="00FD005B" w:rsidRPr="00FD005B" w14:paraId="73BEAAD3" w14:textId="77777777" w:rsidTr="00B15EE9">
        <w:trPr>
          <w:trHeight w:val="90"/>
          <w:jc w:val="center"/>
        </w:trPr>
        <w:tc>
          <w:tcPr>
            <w:tcW w:w="857" w:type="pct"/>
            <w:vMerge/>
            <w:vAlign w:val="center"/>
          </w:tcPr>
          <w:p w14:paraId="13F27AFD" w14:textId="77777777" w:rsidR="00FD005B" w:rsidRPr="00FD005B" w:rsidRDefault="00FD005B" w:rsidP="00FD005B">
            <w:pPr>
              <w:widowControl/>
              <w:jc w:val="center"/>
              <w:rPr>
                <w:rFonts w:ascii="Times New Roman" w:eastAsia="宋体" w:hAnsi="Times New Roman" w:cs="Times New Roman"/>
                <w:szCs w:val="21"/>
              </w:rPr>
            </w:pPr>
          </w:p>
        </w:tc>
        <w:tc>
          <w:tcPr>
            <w:tcW w:w="1193" w:type="pct"/>
            <w:vAlign w:val="center"/>
          </w:tcPr>
          <w:p w14:paraId="5864E80B"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宋体" w:eastAsia="宋体" w:hAnsi="宋体" w:cs="宋体" w:hint="eastAsia"/>
                <w:kern w:val="0"/>
                <w:szCs w:val="21"/>
                <w:lang w:bidi="ar"/>
              </w:rPr>
              <w:t>三乙胺</w:t>
            </w:r>
          </w:p>
        </w:tc>
        <w:tc>
          <w:tcPr>
            <w:tcW w:w="795" w:type="pct"/>
            <w:vAlign w:val="center"/>
          </w:tcPr>
          <w:p w14:paraId="3226C750"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1.94E-04</w:t>
            </w:r>
          </w:p>
        </w:tc>
        <w:tc>
          <w:tcPr>
            <w:tcW w:w="775" w:type="pct"/>
            <w:vAlign w:val="center"/>
          </w:tcPr>
          <w:p w14:paraId="14B90F53"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0.14</w:t>
            </w:r>
          </w:p>
        </w:tc>
        <w:tc>
          <w:tcPr>
            <w:tcW w:w="647" w:type="pct"/>
            <w:vAlign w:val="center"/>
          </w:tcPr>
          <w:p w14:paraId="1A8D8CAA"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0.</w:t>
            </w:r>
            <w:r w:rsidRPr="00FD005B">
              <w:rPr>
                <w:rFonts w:ascii="Times New Roman" w:eastAsia="宋体" w:hAnsi="Times New Roman" w:cs="Times New Roman" w:hint="eastAsia"/>
                <w:kern w:val="0"/>
                <w:szCs w:val="21"/>
                <w:lang w:bidi="ar"/>
              </w:rPr>
              <w:t>14</w:t>
            </w:r>
          </w:p>
        </w:tc>
        <w:tc>
          <w:tcPr>
            <w:tcW w:w="730" w:type="pct"/>
            <w:vAlign w:val="center"/>
          </w:tcPr>
          <w:p w14:paraId="435A215C"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w:t>
            </w:r>
          </w:p>
        </w:tc>
      </w:tr>
      <w:tr w:rsidR="00FD005B" w:rsidRPr="00FD005B" w14:paraId="2F315856" w14:textId="77777777" w:rsidTr="00B15EE9">
        <w:trPr>
          <w:trHeight w:val="20"/>
          <w:jc w:val="center"/>
        </w:trPr>
        <w:tc>
          <w:tcPr>
            <w:tcW w:w="857" w:type="pct"/>
            <w:vMerge/>
            <w:vAlign w:val="center"/>
          </w:tcPr>
          <w:p w14:paraId="74AC49C6" w14:textId="77777777" w:rsidR="00FD005B" w:rsidRPr="00FD005B" w:rsidRDefault="00FD005B" w:rsidP="00FD005B">
            <w:pPr>
              <w:widowControl/>
              <w:jc w:val="center"/>
              <w:rPr>
                <w:rFonts w:ascii="Times New Roman" w:eastAsia="宋体" w:hAnsi="Times New Roman" w:cs="Times New Roman"/>
                <w:szCs w:val="21"/>
              </w:rPr>
            </w:pPr>
          </w:p>
        </w:tc>
        <w:tc>
          <w:tcPr>
            <w:tcW w:w="1193" w:type="pct"/>
            <w:vAlign w:val="center"/>
          </w:tcPr>
          <w:p w14:paraId="10972B24" w14:textId="77777777" w:rsidR="00FD005B" w:rsidRPr="00FD005B" w:rsidRDefault="00FD005B" w:rsidP="00FD005B">
            <w:pPr>
              <w:widowControl/>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TVOC</w:t>
            </w:r>
          </w:p>
        </w:tc>
        <w:tc>
          <w:tcPr>
            <w:tcW w:w="795" w:type="pct"/>
            <w:vAlign w:val="center"/>
          </w:tcPr>
          <w:p w14:paraId="125EC173"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9.82E-03</w:t>
            </w:r>
          </w:p>
        </w:tc>
        <w:tc>
          <w:tcPr>
            <w:tcW w:w="775" w:type="pct"/>
            <w:vAlign w:val="center"/>
          </w:tcPr>
          <w:p w14:paraId="58300330"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lang w:bidi="ar"/>
              </w:rPr>
              <w:t>1.8</w:t>
            </w:r>
          </w:p>
        </w:tc>
        <w:tc>
          <w:tcPr>
            <w:tcW w:w="647" w:type="pct"/>
            <w:vAlign w:val="center"/>
          </w:tcPr>
          <w:p w14:paraId="44F71AEF"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lang w:bidi="ar"/>
              </w:rPr>
              <w:t>0.55</w:t>
            </w:r>
          </w:p>
        </w:tc>
        <w:tc>
          <w:tcPr>
            <w:tcW w:w="730" w:type="pct"/>
            <w:vAlign w:val="center"/>
          </w:tcPr>
          <w:p w14:paraId="56D11C23"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w:t>
            </w:r>
          </w:p>
        </w:tc>
      </w:tr>
      <w:tr w:rsidR="00FD005B" w:rsidRPr="00FD005B" w14:paraId="5A52B27E" w14:textId="77777777" w:rsidTr="00B15EE9">
        <w:trPr>
          <w:trHeight w:val="20"/>
          <w:jc w:val="center"/>
        </w:trPr>
        <w:tc>
          <w:tcPr>
            <w:tcW w:w="857" w:type="pct"/>
            <w:vMerge w:val="restart"/>
            <w:vAlign w:val="center"/>
          </w:tcPr>
          <w:p w14:paraId="1316AB1E" w14:textId="77777777" w:rsidR="00FD005B" w:rsidRPr="00FD005B" w:rsidRDefault="00FD005B" w:rsidP="00FD005B">
            <w:pPr>
              <w:jc w:val="center"/>
              <w:rPr>
                <w:rFonts w:ascii="Times New Roman" w:eastAsia="宋体" w:hAnsi="Times New Roman" w:cs="Times New Roman"/>
                <w:szCs w:val="21"/>
              </w:rPr>
            </w:pPr>
            <w:r w:rsidRPr="00FD005B">
              <w:rPr>
                <w:rFonts w:ascii="宋体" w:eastAsia="宋体" w:hAnsi="宋体" w:cs="宋体" w:hint="eastAsia"/>
                <w:kern w:val="0"/>
                <w:szCs w:val="21"/>
                <w:lang w:bidi="ar"/>
              </w:rPr>
              <w:t>多品种二车间</w:t>
            </w:r>
          </w:p>
        </w:tc>
        <w:tc>
          <w:tcPr>
            <w:tcW w:w="1193" w:type="pct"/>
            <w:vAlign w:val="center"/>
          </w:tcPr>
          <w:p w14:paraId="67AF6980" w14:textId="77777777" w:rsidR="00FD005B" w:rsidRPr="00FD005B" w:rsidRDefault="00FD005B" w:rsidP="00FD005B">
            <w:pPr>
              <w:widowControl/>
              <w:jc w:val="center"/>
              <w:textAlignment w:val="center"/>
              <w:rPr>
                <w:rFonts w:ascii="宋体" w:eastAsia="宋体" w:hAnsi="宋体" w:cs="宋体"/>
                <w:szCs w:val="21"/>
              </w:rPr>
            </w:pPr>
            <w:r w:rsidRPr="00FD005B">
              <w:rPr>
                <w:rFonts w:ascii="宋体" w:eastAsia="宋体" w:hAnsi="宋体" w:cs="宋体" w:hint="eastAsia"/>
                <w:kern w:val="0"/>
                <w:szCs w:val="21"/>
                <w:lang w:bidi="ar"/>
              </w:rPr>
              <w:t>乙酸乙酯</w:t>
            </w:r>
          </w:p>
        </w:tc>
        <w:tc>
          <w:tcPr>
            <w:tcW w:w="795" w:type="pct"/>
            <w:vAlign w:val="center"/>
          </w:tcPr>
          <w:p w14:paraId="4F6F37E7"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1.49E-02</w:t>
            </w:r>
          </w:p>
        </w:tc>
        <w:tc>
          <w:tcPr>
            <w:tcW w:w="775" w:type="pct"/>
            <w:vAlign w:val="center"/>
          </w:tcPr>
          <w:p w14:paraId="78C0820A"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0.1</w:t>
            </w:r>
          </w:p>
        </w:tc>
        <w:tc>
          <w:tcPr>
            <w:tcW w:w="647" w:type="pct"/>
            <w:vAlign w:val="center"/>
          </w:tcPr>
          <w:p w14:paraId="0C49B3C5"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lang w:bidi="ar"/>
              </w:rPr>
              <w:t>14.89</w:t>
            </w:r>
          </w:p>
        </w:tc>
        <w:tc>
          <w:tcPr>
            <w:tcW w:w="730" w:type="pct"/>
            <w:vAlign w:val="center"/>
          </w:tcPr>
          <w:p w14:paraId="0282430B"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lang w:bidi="ar"/>
              </w:rPr>
              <w:t>100</w:t>
            </w:r>
          </w:p>
        </w:tc>
      </w:tr>
      <w:tr w:rsidR="00FD005B" w:rsidRPr="00FD005B" w14:paraId="28901804" w14:textId="77777777" w:rsidTr="00B15EE9">
        <w:trPr>
          <w:trHeight w:val="20"/>
          <w:jc w:val="center"/>
        </w:trPr>
        <w:tc>
          <w:tcPr>
            <w:tcW w:w="857" w:type="pct"/>
            <w:vMerge/>
            <w:vAlign w:val="center"/>
          </w:tcPr>
          <w:p w14:paraId="31968024" w14:textId="77777777" w:rsidR="00FD005B" w:rsidRPr="00FD005B" w:rsidRDefault="00FD005B" w:rsidP="00FD005B">
            <w:pPr>
              <w:jc w:val="center"/>
              <w:rPr>
                <w:rFonts w:ascii="Times New Roman" w:eastAsia="宋体" w:hAnsi="Times New Roman" w:cs="Times New Roman"/>
                <w:szCs w:val="21"/>
              </w:rPr>
            </w:pPr>
          </w:p>
        </w:tc>
        <w:tc>
          <w:tcPr>
            <w:tcW w:w="1193" w:type="pct"/>
            <w:vAlign w:val="center"/>
          </w:tcPr>
          <w:p w14:paraId="75BEB2ED" w14:textId="77777777" w:rsidR="00FD005B" w:rsidRPr="00FD005B" w:rsidRDefault="00FD005B" w:rsidP="00FD005B">
            <w:pPr>
              <w:widowControl/>
              <w:jc w:val="center"/>
              <w:textAlignment w:val="center"/>
              <w:rPr>
                <w:rFonts w:ascii="宋体" w:eastAsia="宋体" w:hAnsi="宋体" w:cs="宋体"/>
                <w:szCs w:val="21"/>
              </w:rPr>
            </w:pPr>
            <w:r w:rsidRPr="00FD005B">
              <w:rPr>
                <w:rFonts w:ascii="宋体" w:eastAsia="宋体" w:hAnsi="宋体" w:cs="宋体" w:hint="eastAsia"/>
                <w:kern w:val="0"/>
                <w:szCs w:val="21"/>
                <w:lang w:bidi="ar"/>
              </w:rPr>
              <w:t>四氢呋喃</w:t>
            </w:r>
          </w:p>
        </w:tc>
        <w:tc>
          <w:tcPr>
            <w:tcW w:w="795" w:type="pct"/>
            <w:vAlign w:val="center"/>
          </w:tcPr>
          <w:p w14:paraId="2FE323BD"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2.04E-03</w:t>
            </w:r>
          </w:p>
        </w:tc>
        <w:tc>
          <w:tcPr>
            <w:tcW w:w="775" w:type="pct"/>
            <w:vAlign w:val="center"/>
          </w:tcPr>
          <w:p w14:paraId="37DEC408"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0.2</w:t>
            </w:r>
          </w:p>
        </w:tc>
        <w:tc>
          <w:tcPr>
            <w:tcW w:w="647" w:type="pct"/>
            <w:vAlign w:val="center"/>
          </w:tcPr>
          <w:p w14:paraId="78132D7C"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lang w:bidi="ar"/>
              </w:rPr>
              <w:t>1.02</w:t>
            </w:r>
          </w:p>
        </w:tc>
        <w:tc>
          <w:tcPr>
            <w:tcW w:w="730" w:type="pct"/>
            <w:vAlign w:val="center"/>
          </w:tcPr>
          <w:p w14:paraId="12C4F24C"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w:t>
            </w:r>
          </w:p>
        </w:tc>
      </w:tr>
      <w:tr w:rsidR="00FD005B" w:rsidRPr="00FD005B" w14:paraId="69FAA7D9" w14:textId="77777777" w:rsidTr="00B15EE9">
        <w:trPr>
          <w:trHeight w:val="20"/>
          <w:jc w:val="center"/>
        </w:trPr>
        <w:tc>
          <w:tcPr>
            <w:tcW w:w="857" w:type="pct"/>
            <w:vMerge/>
            <w:vAlign w:val="center"/>
          </w:tcPr>
          <w:p w14:paraId="3AF61317" w14:textId="77777777" w:rsidR="00FD005B" w:rsidRPr="00FD005B" w:rsidRDefault="00FD005B" w:rsidP="00FD005B">
            <w:pPr>
              <w:jc w:val="center"/>
              <w:rPr>
                <w:rFonts w:ascii="Times New Roman" w:eastAsia="宋体" w:hAnsi="Times New Roman" w:cs="Times New Roman"/>
                <w:szCs w:val="21"/>
              </w:rPr>
            </w:pPr>
          </w:p>
        </w:tc>
        <w:tc>
          <w:tcPr>
            <w:tcW w:w="1193" w:type="pct"/>
            <w:vAlign w:val="center"/>
          </w:tcPr>
          <w:p w14:paraId="0D4737B2" w14:textId="77777777" w:rsidR="00FD005B" w:rsidRPr="00FD005B" w:rsidRDefault="00FD005B" w:rsidP="00FD005B">
            <w:pPr>
              <w:widowControl/>
              <w:jc w:val="center"/>
              <w:textAlignment w:val="center"/>
              <w:rPr>
                <w:rFonts w:ascii="宋体" w:eastAsia="宋体" w:hAnsi="宋体" w:cs="宋体"/>
                <w:szCs w:val="21"/>
              </w:rPr>
            </w:pPr>
            <w:r w:rsidRPr="00FD005B">
              <w:rPr>
                <w:rFonts w:ascii="宋体" w:eastAsia="宋体" w:hAnsi="宋体" w:cs="宋体" w:hint="eastAsia"/>
                <w:kern w:val="0"/>
                <w:szCs w:val="21"/>
                <w:lang w:bidi="ar"/>
              </w:rPr>
              <w:t>甲醛</w:t>
            </w:r>
          </w:p>
        </w:tc>
        <w:tc>
          <w:tcPr>
            <w:tcW w:w="795" w:type="pct"/>
            <w:vAlign w:val="center"/>
          </w:tcPr>
          <w:p w14:paraId="00304F15"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2.65E-03</w:t>
            </w:r>
          </w:p>
        </w:tc>
        <w:tc>
          <w:tcPr>
            <w:tcW w:w="775" w:type="pct"/>
            <w:vAlign w:val="center"/>
          </w:tcPr>
          <w:p w14:paraId="58567A92"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0.035</w:t>
            </w:r>
          </w:p>
        </w:tc>
        <w:tc>
          <w:tcPr>
            <w:tcW w:w="647" w:type="pct"/>
            <w:vAlign w:val="center"/>
          </w:tcPr>
          <w:p w14:paraId="08A917BF"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lang w:bidi="ar"/>
              </w:rPr>
              <w:t>7.58</w:t>
            </w:r>
          </w:p>
        </w:tc>
        <w:tc>
          <w:tcPr>
            <w:tcW w:w="730" w:type="pct"/>
            <w:vAlign w:val="center"/>
          </w:tcPr>
          <w:p w14:paraId="5A00C10B"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w:t>
            </w:r>
          </w:p>
        </w:tc>
      </w:tr>
      <w:tr w:rsidR="00FD005B" w:rsidRPr="00FD005B" w14:paraId="2CE560A8" w14:textId="77777777" w:rsidTr="00B15EE9">
        <w:trPr>
          <w:trHeight w:val="20"/>
          <w:jc w:val="center"/>
        </w:trPr>
        <w:tc>
          <w:tcPr>
            <w:tcW w:w="857" w:type="pct"/>
            <w:vMerge/>
            <w:vAlign w:val="center"/>
          </w:tcPr>
          <w:p w14:paraId="50061C67" w14:textId="77777777" w:rsidR="00FD005B" w:rsidRPr="00FD005B" w:rsidRDefault="00FD005B" w:rsidP="00FD005B">
            <w:pPr>
              <w:jc w:val="center"/>
              <w:rPr>
                <w:rFonts w:ascii="Times New Roman" w:eastAsia="宋体" w:hAnsi="Times New Roman" w:cs="Times New Roman"/>
                <w:szCs w:val="21"/>
              </w:rPr>
            </w:pPr>
          </w:p>
        </w:tc>
        <w:tc>
          <w:tcPr>
            <w:tcW w:w="1193" w:type="pct"/>
            <w:vAlign w:val="center"/>
          </w:tcPr>
          <w:p w14:paraId="157C7CD4" w14:textId="77777777" w:rsidR="00FD005B" w:rsidRPr="00FD005B" w:rsidRDefault="00FD005B" w:rsidP="00FD005B">
            <w:pPr>
              <w:widowControl/>
              <w:jc w:val="center"/>
              <w:textAlignment w:val="center"/>
              <w:rPr>
                <w:rFonts w:ascii="宋体" w:eastAsia="宋体" w:hAnsi="宋体" w:cs="宋体"/>
                <w:szCs w:val="21"/>
              </w:rPr>
            </w:pPr>
            <w:r w:rsidRPr="00FD005B">
              <w:rPr>
                <w:rFonts w:ascii="宋体" w:eastAsia="宋体" w:hAnsi="宋体" w:cs="宋体" w:hint="eastAsia"/>
                <w:kern w:val="0"/>
                <w:szCs w:val="21"/>
                <w:lang w:bidi="ar"/>
              </w:rPr>
              <w:t>氨</w:t>
            </w:r>
          </w:p>
        </w:tc>
        <w:tc>
          <w:tcPr>
            <w:tcW w:w="795" w:type="pct"/>
            <w:vAlign w:val="center"/>
          </w:tcPr>
          <w:p w14:paraId="63CD8996"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3.26E-03</w:t>
            </w:r>
          </w:p>
        </w:tc>
        <w:tc>
          <w:tcPr>
            <w:tcW w:w="775" w:type="pct"/>
            <w:vAlign w:val="center"/>
          </w:tcPr>
          <w:p w14:paraId="5F241EA6"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0.2</w:t>
            </w:r>
          </w:p>
        </w:tc>
        <w:tc>
          <w:tcPr>
            <w:tcW w:w="647" w:type="pct"/>
            <w:vAlign w:val="center"/>
          </w:tcPr>
          <w:p w14:paraId="07B8BA5F"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lang w:bidi="ar"/>
              </w:rPr>
              <w:t>1.63</w:t>
            </w:r>
          </w:p>
        </w:tc>
        <w:tc>
          <w:tcPr>
            <w:tcW w:w="730" w:type="pct"/>
            <w:vAlign w:val="center"/>
          </w:tcPr>
          <w:p w14:paraId="54D28FD9"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w:t>
            </w:r>
          </w:p>
        </w:tc>
      </w:tr>
      <w:tr w:rsidR="00FD005B" w:rsidRPr="00FD005B" w14:paraId="59D3E482" w14:textId="77777777" w:rsidTr="00B15EE9">
        <w:trPr>
          <w:trHeight w:val="20"/>
          <w:jc w:val="center"/>
        </w:trPr>
        <w:tc>
          <w:tcPr>
            <w:tcW w:w="857" w:type="pct"/>
            <w:vMerge/>
            <w:vAlign w:val="center"/>
          </w:tcPr>
          <w:p w14:paraId="76B9EB4A" w14:textId="77777777" w:rsidR="00FD005B" w:rsidRPr="00FD005B" w:rsidRDefault="00FD005B" w:rsidP="00FD005B">
            <w:pPr>
              <w:jc w:val="center"/>
              <w:rPr>
                <w:rFonts w:ascii="Times New Roman" w:eastAsia="宋体" w:hAnsi="Times New Roman" w:cs="Times New Roman"/>
                <w:szCs w:val="21"/>
              </w:rPr>
            </w:pPr>
          </w:p>
        </w:tc>
        <w:tc>
          <w:tcPr>
            <w:tcW w:w="1193" w:type="pct"/>
            <w:vAlign w:val="center"/>
          </w:tcPr>
          <w:p w14:paraId="5584630D" w14:textId="77777777" w:rsidR="00FD005B" w:rsidRPr="00FD005B" w:rsidRDefault="00FD005B" w:rsidP="00FD005B">
            <w:pPr>
              <w:widowControl/>
              <w:jc w:val="center"/>
              <w:textAlignment w:val="center"/>
              <w:rPr>
                <w:rFonts w:ascii="宋体" w:eastAsia="宋体" w:hAnsi="宋体" w:cs="宋体"/>
                <w:szCs w:val="21"/>
              </w:rPr>
            </w:pPr>
            <w:r w:rsidRPr="00FD005B">
              <w:rPr>
                <w:rFonts w:ascii="宋体" w:eastAsia="宋体" w:hAnsi="宋体" w:cs="宋体" w:hint="eastAsia"/>
                <w:kern w:val="0"/>
                <w:szCs w:val="21"/>
                <w:lang w:bidi="ar"/>
              </w:rPr>
              <w:t>丙酮</w:t>
            </w:r>
          </w:p>
        </w:tc>
        <w:tc>
          <w:tcPr>
            <w:tcW w:w="795" w:type="pct"/>
            <w:vAlign w:val="center"/>
          </w:tcPr>
          <w:p w14:paraId="52D8DC96"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6.12E-04</w:t>
            </w:r>
          </w:p>
        </w:tc>
        <w:tc>
          <w:tcPr>
            <w:tcW w:w="775" w:type="pct"/>
            <w:vAlign w:val="center"/>
          </w:tcPr>
          <w:p w14:paraId="649351CA"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0.8</w:t>
            </w:r>
          </w:p>
        </w:tc>
        <w:tc>
          <w:tcPr>
            <w:tcW w:w="647" w:type="pct"/>
            <w:vAlign w:val="center"/>
          </w:tcPr>
          <w:p w14:paraId="02B5906C"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0.</w:t>
            </w:r>
            <w:r w:rsidRPr="00FD005B">
              <w:rPr>
                <w:rFonts w:ascii="Times New Roman" w:eastAsia="宋体" w:hAnsi="Times New Roman" w:cs="Times New Roman" w:hint="eastAsia"/>
                <w:kern w:val="0"/>
                <w:szCs w:val="21"/>
                <w:lang w:bidi="ar"/>
              </w:rPr>
              <w:t>08</w:t>
            </w:r>
          </w:p>
        </w:tc>
        <w:tc>
          <w:tcPr>
            <w:tcW w:w="730" w:type="pct"/>
            <w:vAlign w:val="center"/>
          </w:tcPr>
          <w:p w14:paraId="0A723124"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w:t>
            </w:r>
          </w:p>
        </w:tc>
      </w:tr>
      <w:tr w:rsidR="00FD005B" w:rsidRPr="00FD005B" w14:paraId="5760198D" w14:textId="77777777" w:rsidTr="00B15EE9">
        <w:trPr>
          <w:trHeight w:val="20"/>
          <w:jc w:val="center"/>
        </w:trPr>
        <w:tc>
          <w:tcPr>
            <w:tcW w:w="857" w:type="pct"/>
            <w:vMerge/>
            <w:vAlign w:val="center"/>
          </w:tcPr>
          <w:p w14:paraId="30F22310" w14:textId="77777777" w:rsidR="00FD005B" w:rsidRPr="00FD005B" w:rsidRDefault="00FD005B" w:rsidP="00FD005B">
            <w:pPr>
              <w:jc w:val="center"/>
              <w:rPr>
                <w:rFonts w:ascii="Times New Roman" w:eastAsia="宋体" w:hAnsi="Times New Roman" w:cs="Times New Roman"/>
                <w:szCs w:val="21"/>
              </w:rPr>
            </w:pPr>
          </w:p>
        </w:tc>
        <w:tc>
          <w:tcPr>
            <w:tcW w:w="1193" w:type="pct"/>
            <w:vAlign w:val="center"/>
          </w:tcPr>
          <w:p w14:paraId="5437F12E" w14:textId="77777777" w:rsidR="00FD005B" w:rsidRPr="00FD005B" w:rsidRDefault="00FD005B" w:rsidP="00FD005B">
            <w:pPr>
              <w:widowControl/>
              <w:jc w:val="center"/>
              <w:textAlignment w:val="center"/>
              <w:rPr>
                <w:rFonts w:ascii="宋体" w:eastAsia="宋体" w:hAnsi="宋体" w:cs="宋体"/>
                <w:szCs w:val="21"/>
              </w:rPr>
            </w:pPr>
            <w:r w:rsidRPr="00FD005B">
              <w:rPr>
                <w:rFonts w:ascii="宋体" w:eastAsia="宋体" w:hAnsi="宋体" w:cs="宋体" w:hint="eastAsia"/>
                <w:kern w:val="0"/>
                <w:szCs w:val="21"/>
                <w:lang w:bidi="ar"/>
              </w:rPr>
              <w:t>三乙胺</w:t>
            </w:r>
          </w:p>
        </w:tc>
        <w:tc>
          <w:tcPr>
            <w:tcW w:w="795" w:type="pct"/>
            <w:vAlign w:val="center"/>
          </w:tcPr>
          <w:p w14:paraId="012C5FC9"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2.04E-03</w:t>
            </w:r>
          </w:p>
        </w:tc>
        <w:tc>
          <w:tcPr>
            <w:tcW w:w="775" w:type="pct"/>
            <w:vAlign w:val="center"/>
          </w:tcPr>
          <w:p w14:paraId="1E634EFB"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0.14</w:t>
            </w:r>
          </w:p>
        </w:tc>
        <w:tc>
          <w:tcPr>
            <w:tcW w:w="647" w:type="pct"/>
            <w:vAlign w:val="center"/>
          </w:tcPr>
          <w:p w14:paraId="62D9A60F"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lang w:bidi="ar"/>
              </w:rPr>
              <w:t>1.46</w:t>
            </w:r>
            <w:r w:rsidRPr="00FD005B">
              <w:rPr>
                <w:rFonts w:ascii="Times New Roman" w:eastAsia="宋体" w:hAnsi="Times New Roman" w:cs="Times New Roman"/>
                <w:kern w:val="0"/>
                <w:szCs w:val="21"/>
                <w:lang w:bidi="ar"/>
              </w:rPr>
              <w:t xml:space="preserve"> </w:t>
            </w:r>
          </w:p>
        </w:tc>
        <w:tc>
          <w:tcPr>
            <w:tcW w:w="730" w:type="pct"/>
            <w:vAlign w:val="center"/>
          </w:tcPr>
          <w:p w14:paraId="52C47F9A" w14:textId="77777777" w:rsidR="00FD005B" w:rsidRPr="00FD005B" w:rsidRDefault="00FD005B" w:rsidP="00FD005B">
            <w:pPr>
              <w:widowControl/>
              <w:jc w:val="center"/>
              <w:textAlignment w:val="center"/>
              <w:rPr>
                <w:rFonts w:ascii="Times New Roman" w:eastAsia="宋体" w:hAnsi="Times New Roman" w:cs="Times New Roman"/>
                <w:kern w:val="0"/>
                <w:szCs w:val="21"/>
              </w:rPr>
            </w:pPr>
            <w:r w:rsidRPr="00FD005B">
              <w:rPr>
                <w:rFonts w:ascii="Times New Roman" w:eastAsia="宋体" w:hAnsi="Times New Roman" w:cs="Times New Roman"/>
                <w:kern w:val="0"/>
                <w:szCs w:val="21"/>
                <w:lang w:bidi="ar"/>
              </w:rPr>
              <w:t>--</w:t>
            </w:r>
          </w:p>
        </w:tc>
      </w:tr>
    </w:tbl>
    <w:p w14:paraId="1CC11190" w14:textId="2F9BD81F" w:rsidR="00FD005B" w:rsidRPr="00FD005B" w:rsidRDefault="00FD005B" w:rsidP="00FD005B">
      <w:pPr>
        <w:spacing w:line="500" w:lineRule="exact"/>
        <w:ind w:firstLineChars="200" w:firstLine="480"/>
        <w:rPr>
          <w:rFonts w:ascii="Times New Roman" w:eastAsia="宋体" w:hAnsi="Times New Roman" w:cs="Times New Roman"/>
          <w:sz w:val="24"/>
          <w:szCs w:val="24"/>
        </w:rPr>
      </w:pPr>
      <w:r w:rsidRPr="00FD005B">
        <w:rPr>
          <w:rFonts w:ascii="Times New Roman" w:eastAsia="宋体" w:hAnsi="Times New Roman" w:cs="Times New Roman"/>
          <w:sz w:val="24"/>
          <w:szCs w:val="24"/>
        </w:rPr>
        <w:t>根据初步估算结果，项目</w:t>
      </w:r>
      <w:proofErr w:type="gramStart"/>
      <w:r w:rsidRPr="00FD005B">
        <w:rPr>
          <w:rFonts w:ascii="Times New Roman" w:eastAsia="宋体" w:hAnsi="Times New Roman" w:cs="Times New Roman"/>
          <w:sz w:val="24"/>
          <w:szCs w:val="24"/>
        </w:rPr>
        <w:t>最大占</w:t>
      </w:r>
      <w:proofErr w:type="gramEnd"/>
      <w:r w:rsidRPr="00FD005B">
        <w:rPr>
          <w:rFonts w:ascii="Times New Roman" w:eastAsia="宋体" w:hAnsi="Times New Roman" w:cs="Times New Roman"/>
          <w:sz w:val="24"/>
          <w:szCs w:val="24"/>
        </w:rPr>
        <w:t>标率</w:t>
      </w:r>
      <w:r w:rsidRPr="00FD005B">
        <w:rPr>
          <w:rFonts w:ascii="Times New Roman" w:eastAsia="宋体" w:hAnsi="Times New Roman" w:cs="Times New Roman" w:hint="eastAsia"/>
          <w:sz w:val="24"/>
          <w:szCs w:val="24"/>
        </w:rPr>
        <w:t>为点源</w:t>
      </w:r>
      <w:r w:rsidRPr="00FD005B">
        <w:rPr>
          <w:rFonts w:ascii="Times New Roman" w:eastAsia="宋体" w:hAnsi="Times New Roman" w:cs="Times New Roman"/>
          <w:sz w:val="24"/>
          <w:szCs w:val="24"/>
        </w:rPr>
        <w:t>DA001</w:t>
      </w:r>
      <w:r w:rsidRPr="00FD005B">
        <w:rPr>
          <w:rFonts w:ascii="Times New Roman" w:eastAsia="宋体" w:hAnsi="Times New Roman" w:cs="Times New Roman"/>
          <w:sz w:val="24"/>
          <w:szCs w:val="24"/>
        </w:rPr>
        <w:t>排放的氮氧化物，占标率</w:t>
      </w:r>
      <w:r w:rsidRPr="00FD005B">
        <w:rPr>
          <w:rFonts w:ascii="Times New Roman" w:eastAsia="宋体" w:hAnsi="Times New Roman" w:cs="Times New Roman" w:hint="eastAsia"/>
          <w:sz w:val="24"/>
          <w:szCs w:val="24"/>
        </w:rPr>
        <w:t>40.32</w:t>
      </w:r>
      <w:r w:rsidRPr="00FD005B">
        <w:rPr>
          <w:rFonts w:ascii="Times New Roman" w:eastAsia="宋体" w:hAnsi="Times New Roman" w:cs="Times New Roman"/>
          <w:sz w:val="24"/>
          <w:szCs w:val="24"/>
        </w:rPr>
        <w:t>%≥10%</w:t>
      </w:r>
      <w:r w:rsidRPr="00FD005B">
        <w:rPr>
          <w:rFonts w:ascii="Times New Roman" w:eastAsia="宋体" w:hAnsi="Times New Roman" w:cs="Times New Roman"/>
          <w:sz w:val="24"/>
          <w:szCs w:val="24"/>
        </w:rPr>
        <w:t>，根据评价等级判别表</w:t>
      </w:r>
      <w:r w:rsidR="00B15EE9">
        <w:rPr>
          <w:rFonts w:ascii="Times New Roman" w:eastAsia="宋体" w:hAnsi="Times New Roman" w:cs="Times New Roman"/>
          <w:sz w:val="24"/>
          <w:szCs w:val="24"/>
        </w:rPr>
        <w:t>3.1</w:t>
      </w:r>
      <w:r w:rsidRPr="00FD005B">
        <w:rPr>
          <w:rFonts w:ascii="Times New Roman" w:eastAsia="宋体" w:hAnsi="Times New Roman" w:cs="Times New Roman"/>
          <w:sz w:val="24"/>
          <w:szCs w:val="24"/>
        </w:rPr>
        <w:t>-2</w:t>
      </w:r>
      <w:r w:rsidRPr="00FD005B">
        <w:rPr>
          <w:rFonts w:ascii="Times New Roman" w:eastAsia="宋体" w:hAnsi="Times New Roman" w:cs="Times New Roman"/>
          <w:sz w:val="24"/>
          <w:szCs w:val="24"/>
        </w:rPr>
        <w:t>，</w:t>
      </w:r>
      <w:r w:rsidRPr="00FD005B">
        <w:rPr>
          <w:rFonts w:ascii="Times New Roman" w:eastAsia="宋体" w:hAnsi="Times New Roman" w:cs="Times New Roman"/>
          <w:kern w:val="0"/>
          <w:sz w:val="24"/>
          <w:szCs w:val="24"/>
        </w:rPr>
        <w:t>本项目评价等级为一级评价</w:t>
      </w:r>
      <w:r w:rsidR="00B15EE9">
        <w:rPr>
          <w:rFonts w:ascii="Times New Roman" w:eastAsia="宋体" w:hAnsi="Times New Roman" w:cs="Times New Roman"/>
          <w:kern w:val="0"/>
          <w:sz w:val="24"/>
          <w:szCs w:val="24"/>
        </w:rPr>
        <w:t>，与原环评一致</w:t>
      </w:r>
      <w:r w:rsidRPr="00FD005B">
        <w:rPr>
          <w:rFonts w:ascii="Times New Roman" w:eastAsia="宋体" w:hAnsi="Times New Roman" w:cs="Times New Roman"/>
          <w:sz w:val="24"/>
          <w:szCs w:val="24"/>
        </w:rPr>
        <w:t>。</w:t>
      </w:r>
    </w:p>
    <w:p w14:paraId="35CB84E6" w14:textId="77777777" w:rsidR="00FD005B" w:rsidRPr="00FD005B" w:rsidRDefault="00FD005B" w:rsidP="00FD005B">
      <w:pPr>
        <w:spacing w:line="500" w:lineRule="exact"/>
        <w:ind w:firstLineChars="200" w:firstLine="482"/>
        <w:rPr>
          <w:rFonts w:ascii="Times New Roman" w:eastAsia="宋体" w:hAnsi="Times New Roman" w:cs="Times New Roman"/>
          <w:b/>
          <w:sz w:val="24"/>
          <w:szCs w:val="24"/>
        </w:rPr>
      </w:pPr>
      <w:r w:rsidRPr="00FD005B">
        <w:rPr>
          <w:rFonts w:ascii="Times New Roman" w:eastAsia="宋体" w:hAnsi="Times New Roman" w:cs="Times New Roman"/>
          <w:b/>
          <w:sz w:val="24"/>
          <w:szCs w:val="24"/>
        </w:rPr>
        <w:t>2</w:t>
      </w:r>
      <w:r w:rsidRPr="00FD005B">
        <w:rPr>
          <w:rFonts w:ascii="Times New Roman" w:eastAsia="宋体" w:hAnsi="Times New Roman" w:cs="Times New Roman"/>
          <w:b/>
          <w:sz w:val="24"/>
          <w:szCs w:val="24"/>
        </w:rPr>
        <w:t>、地表水评价等级</w:t>
      </w:r>
    </w:p>
    <w:p w14:paraId="5BB63F40" w14:textId="77777777" w:rsidR="00FD005B" w:rsidRPr="00FD005B" w:rsidRDefault="00FD005B" w:rsidP="00FD005B">
      <w:pPr>
        <w:adjustRightInd w:val="0"/>
        <w:snapToGrid w:val="0"/>
        <w:spacing w:line="500" w:lineRule="exact"/>
        <w:ind w:firstLineChars="200" w:firstLine="480"/>
        <w:rPr>
          <w:rFonts w:ascii="Times New Roman" w:eastAsia="宋体" w:hAnsi="Times New Roman" w:cs="Times New Roman"/>
          <w:sz w:val="24"/>
          <w:szCs w:val="24"/>
        </w:rPr>
      </w:pPr>
      <w:r w:rsidRPr="00FD005B">
        <w:rPr>
          <w:rFonts w:ascii="Times New Roman" w:eastAsia="宋体" w:hAnsi="Times New Roman" w:cs="Times New Roman"/>
          <w:sz w:val="24"/>
          <w:szCs w:val="24"/>
        </w:rPr>
        <w:t>根据《环境影响评价技术导则</w:t>
      </w:r>
      <w:r w:rsidRPr="00FD005B">
        <w:rPr>
          <w:rFonts w:ascii="Times New Roman" w:eastAsia="宋体" w:hAnsi="Times New Roman" w:cs="Times New Roman"/>
          <w:sz w:val="24"/>
          <w:szCs w:val="24"/>
        </w:rPr>
        <w:t xml:space="preserve"> </w:t>
      </w:r>
      <w:r w:rsidRPr="00FD005B">
        <w:rPr>
          <w:rFonts w:ascii="Times New Roman" w:eastAsia="宋体" w:hAnsi="Times New Roman" w:cs="Times New Roman"/>
          <w:sz w:val="24"/>
          <w:szCs w:val="24"/>
        </w:rPr>
        <w:t>地表水环境》（</w:t>
      </w:r>
      <w:r w:rsidRPr="00FD005B">
        <w:rPr>
          <w:rFonts w:ascii="Times New Roman" w:eastAsia="宋体" w:hAnsi="Times New Roman" w:cs="Times New Roman"/>
          <w:sz w:val="24"/>
          <w:szCs w:val="24"/>
        </w:rPr>
        <w:t>HJ2.3-2018</w:t>
      </w:r>
      <w:r w:rsidRPr="00FD005B">
        <w:rPr>
          <w:rFonts w:ascii="Times New Roman" w:eastAsia="宋体" w:hAnsi="Times New Roman" w:cs="Times New Roman"/>
          <w:sz w:val="24"/>
          <w:szCs w:val="24"/>
        </w:rPr>
        <w:t>）中要求：地表水</w:t>
      </w:r>
      <w:r w:rsidRPr="00FD005B">
        <w:rPr>
          <w:rFonts w:ascii="Times New Roman" w:eastAsia="宋体" w:hAnsi="Times New Roman" w:cs="Times New Roman"/>
          <w:sz w:val="24"/>
          <w:szCs w:val="24"/>
        </w:rPr>
        <w:lastRenderedPageBreak/>
        <w:t>环境影响评价工作等级按照影响类型、排放方式、排放量或影响情况、受纳水体环境质量现状、水环境保护目标等综合确定。</w:t>
      </w:r>
    </w:p>
    <w:p w14:paraId="79A54FF7" w14:textId="2B5A1835" w:rsidR="00FD005B" w:rsidRPr="00FD005B" w:rsidRDefault="00FD005B" w:rsidP="00FD005B">
      <w:pPr>
        <w:adjustRightInd w:val="0"/>
        <w:snapToGrid w:val="0"/>
        <w:spacing w:line="500" w:lineRule="exact"/>
        <w:ind w:firstLineChars="200" w:firstLine="480"/>
        <w:rPr>
          <w:rFonts w:ascii="Times New Roman" w:eastAsia="宋体" w:hAnsi="Times New Roman" w:cs="Times New Roman"/>
          <w:sz w:val="24"/>
          <w:szCs w:val="24"/>
          <w:lang w:eastAsia="zh-TW"/>
        </w:rPr>
      </w:pPr>
      <w:r w:rsidRPr="00FD005B">
        <w:rPr>
          <w:rFonts w:ascii="Times New Roman" w:eastAsia="宋体" w:hAnsi="Times New Roman" w:cs="Times New Roman"/>
          <w:sz w:val="24"/>
          <w:szCs w:val="24"/>
        </w:rPr>
        <w:t>水污染型建设项目根据排放方式和废水排放量划分评价等级，具体内容见表</w:t>
      </w:r>
      <w:r w:rsidR="00B15EE9">
        <w:rPr>
          <w:rFonts w:ascii="Times New Roman" w:eastAsia="宋体" w:hAnsi="Times New Roman" w:cs="Times New Roman"/>
          <w:sz w:val="24"/>
          <w:szCs w:val="24"/>
        </w:rPr>
        <w:t>3.1</w:t>
      </w:r>
      <w:r w:rsidRPr="00FD005B">
        <w:rPr>
          <w:rFonts w:ascii="Times New Roman" w:eastAsia="宋体" w:hAnsi="Times New Roman" w:cs="Times New Roman"/>
          <w:sz w:val="24"/>
          <w:szCs w:val="24"/>
        </w:rPr>
        <w:t>-4</w:t>
      </w:r>
      <w:r w:rsidRPr="00FD005B">
        <w:rPr>
          <w:rFonts w:ascii="Times New Roman" w:eastAsia="宋体" w:hAnsi="Times New Roman" w:cs="Times New Roman"/>
          <w:sz w:val="24"/>
          <w:szCs w:val="24"/>
        </w:rPr>
        <w:t>。</w:t>
      </w:r>
      <w:r w:rsidRPr="00FD005B">
        <w:rPr>
          <w:rFonts w:ascii="Times New Roman" w:eastAsia="宋体" w:hAnsi="Times New Roman" w:cs="Times New Roman"/>
          <w:sz w:val="24"/>
          <w:szCs w:val="24"/>
          <w:lang w:bidi="ar"/>
        </w:rPr>
        <w:t>本</w:t>
      </w:r>
      <w:r w:rsidRPr="00FD005B">
        <w:rPr>
          <w:rFonts w:ascii="Times New Roman" w:eastAsia="宋体" w:hAnsi="Times New Roman" w:cs="Times New Roman"/>
          <w:sz w:val="24"/>
          <w:szCs w:val="24"/>
        </w:rPr>
        <w:t>项目建成后排水主要分为工艺废水、尾气吸收废水、设备及地面冲洗废水、纯水系统废水、生活污水等，满足园区污水处理厂接管要求后进入园区污水管网，纳入园区污水处理厂进行集中处理，属于间接排放。因此，本项目地表水影响评价等级为三级</w:t>
      </w:r>
      <w:r w:rsidRPr="00FD005B">
        <w:rPr>
          <w:rFonts w:ascii="Times New Roman" w:eastAsia="宋体" w:hAnsi="Times New Roman" w:cs="Times New Roman"/>
          <w:sz w:val="24"/>
          <w:szCs w:val="24"/>
        </w:rPr>
        <w:t>B</w:t>
      </w:r>
      <w:r w:rsidR="00B15EE9">
        <w:rPr>
          <w:rFonts w:ascii="Times New Roman" w:eastAsia="宋体" w:hAnsi="Times New Roman" w:cs="Times New Roman"/>
          <w:sz w:val="24"/>
          <w:szCs w:val="24"/>
        </w:rPr>
        <w:t>，与环评一致</w:t>
      </w:r>
      <w:r w:rsidRPr="00FD005B">
        <w:rPr>
          <w:rFonts w:ascii="Times New Roman" w:eastAsia="宋体" w:hAnsi="Times New Roman" w:cs="Times New Roman"/>
          <w:sz w:val="24"/>
          <w:szCs w:val="24"/>
        </w:rPr>
        <w:t>。</w:t>
      </w:r>
    </w:p>
    <w:p w14:paraId="55F9AF24" w14:textId="723E3925" w:rsidR="00FD005B" w:rsidRPr="00FD005B" w:rsidRDefault="00FD005B" w:rsidP="00FD005B">
      <w:pPr>
        <w:autoSpaceDE w:val="0"/>
        <w:autoSpaceDN w:val="0"/>
        <w:adjustRightInd w:val="0"/>
        <w:snapToGrid w:val="0"/>
        <w:jc w:val="center"/>
        <w:rPr>
          <w:rFonts w:ascii="Times New Roman" w:eastAsia="宋体" w:hAnsi="Times New Roman" w:cs="Times New Roman"/>
          <w:b/>
          <w:sz w:val="24"/>
          <w:szCs w:val="24"/>
        </w:rPr>
      </w:pPr>
      <w:r w:rsidRPr="00FD005B">
        <w:rPr>
          <w:rFonts w:ascii="Times New Roman" w:eastAsia="宋体" w:hAnsi="Times New Roman" w:cs="Times New Roman"/>
          <w:b/>
          <w:sz w:val="24"/>
          <w:szCs w:val="24"/>
        </w:rPr>
        <w:t>表</w:t>
      </w:r>
      <w:r w:rsidR="00B15EE9">
        <w:rPr>
          <w:rFonts w:ascii="Times New Roman" w:eastAsia="宋体" w:hAnsi="Times New Roman" w:cs="Times New Roman"/>
          <w:b/>
          <w:sz w:val="24"/>
          <w:szCs w:val="24"/>
        </w:rPr>
        <w:t>3.1</w:t>
      </w:r>
      <w:r w:rsidRPr="00FD005B">
        <w:rPr>
          <w:rFonts w:ascii="Times New Roman" w:eastAsia="宋体" w:hAnsi="Times New Roman" w:cs="Times New Roman"/>
          <w:b/>
          <w:sz w:val="24"/>
          <w:szCs w:val="24"/>
        </w:rPr>
        <w:t xml:space="preserve">-4  </w:t>
      </w:r>
      <w:r w:rsidRPr="00FD005B">
        <w:rPr>
          <w:rFonts w:ascii="Times New Roman" w:eastAsia="宋体" w:hAnsi="Times New Roman" w:cs="Times New Roman"/>
          <w:b/>
          <w:sz w:val="24"/>
          <w:szCs w:val="24"/>
        </w:rPr>
        <w:t>水污染影响型建设项目评价等级判定</w:t>
      </w:r>
    </w:p>
    <w:tbl>
      <w:tblPr>
        <w:tblW w:w="85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4"/>
        <w:gridCol w:w="1695"/>
        <w:gridCol w:w="5401"/>
      </w:tblGrid>
      <w:tr w:rsidR="00FD005B" w:rsidRPr="00FD005B" w14:paraId="2D3B5B13" w14:textId="77777777" w:rsidTr="00B15EE9">
        <w:trPr>
          <w:trHeight w:val="20"/>
          <w:jc w:val="center"/>
        </w:trPr>
        <w:tc>
          <w:tcPr>
            <w:tcW w:w="1424" w:type="dxa"/>
            <w:vMerge w:val="restart"/>
            <w:vAlign w:val="center"/>
          </w:tcPr>
          <w:p w14:paraId="66C0CE05" w14:textId="77777777" w:rsidR="00FD005B" w:rsidRPr="00FD005B" w:rsidRDefault="00FD005B" w:rsidP="00FD005B">
            <w:pPr>
              <w:adjustRightInd w:val="0"/>
              <w:snapToGrid w:val="0"/>
              <w:jc w:val="center"/>
              <w:rPr>
                <w:rFonts w:ascii="Times New Roman" w:eastAsia="宋体" w:hAnsi="Times New Roman" w:cs="Times New Roman"/>
                <w:b/>
                <w:bCs/>
                <w:szCs w:val="21"/>
              </w:rPr>
            </w:pPr>
            <w:r w:rsidRPr="00FD005B">
              <w:rPr>
                <w:rFonts w:ascii="Times New Roman" w:eastAsia="宋体" w:hAnsi="Times New Roman" w:cs="Times New Roman"/>
                <w:b/>
                <w:bCs/>
                <w:kern w:val="0"/>
                <w:szCs w:val="21"/>
              </w:rPr>
              <w:t>评价等级</w:t>
            </w:r>
          </w:p>
        </w:tc>
        <w:tc>
          <w:tcPr>
            <w:tcW w:w="7096" w:type="dxa"/>
            <w:gridSpan w:val="2"/>
            <w:vAlign w:val="center"/>
          </w:tcPr>
          <w:p w14:paraId="0DAC7CC5" w14:textId="77777777" w:rsidR="00FD005B" w:rsidRPr="00FD005B" w:rsidRDefault="00FD005B" w:rsidP="00FD005B">
            <w:pPr>
              <w:adjustRightInd w:val="0"/>
              <w:snapToGrid w:val="0"/>
              <w:jc w:val="center"/>
              <w:rPr>
                <w:rFonts w:ascii="Times New Roman" w:eastAsia="宋体" w:hAnsi="Times New Roman" w:cs="Times New Roman"/>
                <w:b/>
                <w:bCs/>
                <w:szCs w:val="21"/>
              </w:rPr>
            </w:pPr>
            <w:r w:rsidRPr="00FD005B">
              <w:rPr>
                <w:rFonts w:ascii="Times New Roman" w:eastAsia="宋体" w:hAnsi="Times New Roman" w:cs="Times New Roman"/>
                <w:b/>
                <w:bCs/>
                <w:kern w:val="0"/>
                <w:szCs w:val="21"/>
              </w:rPr>
              <w:t>判定依据</w:t>
            </w:r>
          </w:p>
        </w:tc>
      </w:tr>
      <w:tr w:rsidR="00FD005B" w:rsidRPr="00FD005B" w14:paraId="32167050" w14:textId="77777777" w:rsidTr="00B15EE9">
        <w:trPr>
          <w:trHeight w:val="20"/>
          <w:jc w:val="center"/>
        </w:trPr>
        <w:tc>
          <w:tcPr>
            <w:tcW w:w="1424" w:type="dxa"/>
            <w:vMerge/>
            <w:vAlign w:val="center"/>
          </w:tcPr>
          <w:p w14:paraId="5921A2A5" w14:textId="77777777" w:rsidR="00FD005B" w:rsidRPr="00FD005B" w:rsidRDefault="00FD005B" w:rsidP="00FD005B">
            <w:pPr>
              <w:widowControl/>
              <w:adjustRightInd w:val="0"/>
              <w:snapToGrid w:val="0"/>
              <w:jc w:val="left"/>
              <w:rPr>
                <w:rFonts w:ascii="Times New Roman" w:eastAsia="宋体" w:hAnsi="Times New Roman" w:cs="Times New Roman"/>
                <w:b/>
                <w:bCs/>
                <w:szCs w:val="21"/>
              </w:rPr>
            </w:pPr>
          </w:p>
        </w:tc>
        <w:tc>
          <w:tcPr>
            <w:tcW w:w="1695" w:type="dxa"/>
            <w:vAlign w:val="center"/>
          </w:tcPr>
          <w:p w14:paraId="7A697D5D" w14:textId="77777777" w:rsidR="00FD005B" w:rsidRPr="00FD005B" w:rsidRDefault="00FD005B" w:rsidP="00FD005B">
            <w:pPr>
              <w:adjustRightInd w:val="0"/>
              <w:snapToGrid w:val="0"/>
              <w:jc w:val="center"/>
              <w:rPr>
                <w:rFonts w:ascii="Times New Roman" w:eastAsia="宋体" w:hAnsi="Times New Roman" w:cs="Times New Roman"/>
                <w:b/>
                <w:bCs/>
                <w:szCs w:val="21"/>
              </w:rPr>
            </w:pPr>
            <w:r w:rsidRPr="00FD005B">
              <w:rPr>
                <w:rFonts w:ascii="Times New Roman" w:eastAsia="宋体" w:hAnsi="Times New Roman" w:cs="Times New Roman"/>
                <w:b/>
                <w:bCs/>
                <w:kern w:val="0"/>
                <w:szCs w:val="21"/>
              </w:rPr>
              <w:t>排放方式</w:t>
            </w:r>
          </w:p>
        </w:tc>
        <w:tc>
          <w:tcPr>
            <w:tcW w:w="5401" w:type="dxa"/>
            <w:vAlign w:val="center"/>
          </w:tcPr>
          <w:p w14:paraId="3BFB486E" w14:textId="77777777" w:rsidR="00FD005B" w:rsidRPr="00FD005B" w:rsidRDefault="00FD005B" w:rsidP="00FD005B">
            <w:pPr>
              <w:adjustRightInd w:val="0"/>
              <w:snapToGrid w:val="0"/>
              <w:jc w:val="center"/>
              <w:rPr>
                <w:rFonts w:ascii="Times New Roman" w:eastAsia="宋体" w:hAnsi="Times New Roman" w:cs="Times New Roman"/>
                <w:b/>
                <w:bCs/>
                <w:szCs w:val="21"/>
              </w:rPr>
            </w:pPr>
            <w:r w:rsidRPr="00FD005B">
              <w:rPr>
                <w:rFonts w:ascii="Times New Roman" w:eastAsia="宋体" w:hAnsi="Times New Roman" w:cs="Times New Roman"/>
                <w:b/>
                <w:bCs/>
                <w:kern w:val="0"/>
                <w:szCs w:val="21"/>
              </w:rPr>
              <w:t>废水排放量</w:t>
            </w:r>
            <w:r w:rsidRPr="00FD005B">
              <w:rPr>
                <w:rFonts w:ascii="Times New Roman" w:eastAsia="宋体" w:hAnsi="Times New Roman" w:cs="Times New Roman"/>
                <w:b/>
                <w:bCs/>
                <w:kern w:val="0"/>
                <w:szCs w:val="21"/>
              </w:rPr>
              <w:t>Q/</w:t>
            </w:r>
            <w:r w:rsidRPr="00FD005B">
              <w:rPr>
                <w:rFonts w:ascii="Times New Roman" w:eastAsia="宋体" w:hAnsi="Times New Roman" w:cs="Times New Roman"/>
                <w:b/>
                <w:bCs/>
                <w:kern w:val="0"/>
                <w:szCs w:val="21"/>
              </w:rPr>
              <w:t>（</w:t>
            </w:r>
            <w:r w:rsidRPr="00FD005B">
              <w:rPr>
                <w:rFonts w:ascii="Times New Roman" w:eastAsia="宋体" w:hAnsi="Times New Roman" w:cs="Times New Roman"/>
                <w:b/>
                <w:bCs/>
                <w:kern w:val="0"/>
                <w:szCs w:val="21"/>
              </w:rPr>
              <w:t>m</w:t>
            </w:r>
            <w:r w:rsidRPr="00FD005B">
              <w:rPr>
                <w:rFonts w:ascii="Times New Roman" w:eastAsia="宋体" w:hAnsi="Times New Roman" w:cs="Times New Roman"/>
                <w:b/>
                <w:bCs/>
                <w:kern w:val="0"/>
                <w:szCs w:val="21"/>
                <w:vertAlign w:val="superscript"/>
              </w:rPr>
              <w:t>3</w:t>
            </w:r>
            <w:r w:rsidRPr="00FD005B">
              <w:rPr>
                <w:rFonts w:ascii="Times New Roman" w:eastAsia="宋体" w:hAnsi="Times New Roman" w:cs="Times New Roman"/>
                <w:b/>
                <w:bCs/>
                <w:kern w:val="0"/>
                <w:szCs w:val="21"/>
              </w:rPr>
              <w:t>/d</w:t>
            </w:r>
            <w:r w:rsidRPr="00FD005B">
              <w:rPr>
                <w:rFonts w:ascii="Times New Roman" w:eastAsia="宋体" w:hAnsi="Times New Roman" w:cs="Times New Roman"/>
                <w:b/>
                <w:bCs/>
                <w:kern w:val="0"/>
                <w:szCs w:val="21"/>
              </w:rPr>
              <w:t>）</w:t>
            </w:r>
            <w:r w:rsidRPr="00FD005B">
              <w:rPr>
                <w:rFonts w:ascii="Times New Roman" w:eastAsia="宋体" w:hAnsi="Times New Roman" w:cs="Times New Roman"/>
                <w:b/>
                <w:bCs/>
                <w:kern w:val="0"/>
                <w:szCs w:val="21"/>
              </w:rPr>
              <w:t>;</w:t>
            </w:r>
            <w:r w:rsidRPr="00FD005B">
              <w:rPr>
                <w:rFonts w:ascii="Times New Roman" w:eastAsia="宋体" w:hAnsi="Times New Roman" w:cs="Times New Roman"/>
                <w:b/>
                <w:bCs/>
                <w:kern w:val="0"/>
                <w:szCs w:val="21"/>
              </w:rPr>
              <w:t>水污染物当量数</w:t>
            </w:r>
            <w:r w:rsidRPr="00FD005B">
              <w:rPr>
                <w:rFonts w:ascii="Times New Roman" w:eastAsia="宋体" w:hAnsi="Times New Roman" w:cs="Times New Roman"/>
                <w:b/>
                <w:bCs/>
                <w:kern w:val="0"/>
                <w:szCs w:val="21"/>
              </w:rPr>
              <w:t>W/</w:t>
            </w:r>
            <w:r w:rsidRPr="00FD005B">
              <w:rPr>
                <w:rFonts w:ascii="Times New Roman" w:eastAsia="宋体" w:hAnsi="Times New Roman" w:cs="Times New Roman"/>
                <w:b/>
                <w:bCs/>
                <w:kern w:val="0"/>
                <w:szCs w:val="21"/>
              </w:rPr>
              <w:t>（无量纲）</w:t>
            </w:r>
          </w:p>
        </w:tc>
      </w:tr>
      <w:tr w:rsidR="00FD005B" w:rsidRPr="00FD005B" w14:paraId="40570FA4" w14:textId="77777777" w:rsidTr="00B15EE9">
        <w:trPr>
          <w:trHeight w:val="20"/>
          <w:jc w:val="center"/>
        </w:trPr>
        <w:tc>
          <w:tcPr>
            <w:tcW w:w="1424" w:type="dxa"/>
            <w:vAlign w:val="center"/>
          </w:tcPr>
          <w:p w14:paraId="21DF8A6D" w14:textId="77777777" w:rsidR="00FD005B" w:rsidRPr="00FD005B" w:rsidRDefault="00FD005B" w:rsidP="00FD005B">
            <w:pPr>
              <w:adjustRightInd w:val="0"/>
              <w:snapToGrid w:val="0"/>
              <w:jc w:val="center"/>
              <w:rPr>
                <w:rFonts w:ascii="Times New Roman" w:eastAsia="宋体" w:hAnsi="Times New Roman" w:cs="Times New Roman"/>
                <w:szCs w:val="21"/>
              </w:rPr>
            </w:pPr>
            <w:r w:rsidRPr="00FD005B">
              <w:rPr>
                <w:rFonts w:ascii="Times New Roman" w:eastAsia="宋体" w:hAnsi="Times New Roman" w:cs="Times New Roman"/>
                <w:kern w:val="0"/>
                <w:szCs w:val="21"/>
              </w:rPr>
              <w:t>一级</w:t>
            </w:r>
          </w:p>
        </w:tc>
        <w:tc>
          <w:tcPr>
            <w:tcW w:w="1695" w:type="dxa"/>
            <w:vAlign w:val="center"/>
          </w:tcPr>
          <w:p w14:paraId="17CE3784" w14:textId="77777777" w:rsidR="00FD005B" w:rsidRPr="00FD005B" w:rsidRDefault="00FD005B" w:rsidP="00FD005B">
            <w:pPr>
              <w:adjustRightInd w:val="0"/>
              <w:snapToGrid w:val="0"/>
              <w:jc w:val="center"/>
              <w:rPr>
                <w:rFonts w:ascii="Times New Roman" w:eastAsia="宋体" w:hAnsi="Times New Roman" w:cs="Times New Roman"/>
                <w:szCs w:val="21"/>
              </w:rPr>
            </w:pPr>
            <w:r w:rsidRPr="00FD005B">
              <w:rPr>
                <w:rFonts w:ascii="Times New Roman" w:eastAsia="宋体" w:hAnsi="Times New Roman" w:cs="Times New Roman"/>
                <w:kern w:val="0"/>
                <w:szCs w:val="21"/>
              </w:rPr>
              <w:t>直接排放</w:t>
            </w:r>
          </w:p>
        </w:tc>
        <w:tc>
          <w:tcPr>
            <w:tcW w:w="5401" w:type="dxa"/>
            <w:vAlign w:val="center"/>
          </w:tcPr>
          <w:p w14:paraId="5D34741B" w14:textId="77777777" w:rsidR="00FD005B" w:rsidRPr="00FD005B" w:rsidRDefault="00FD005B" w:rsidP="00FD005B">
            <w:pPr>
              <w:adjustRightInd w:val="0"/>
              <w:snapToGrid w:val="0"/>
              <w:jc w:val="center"/>
              <w:rPr>
                <w:rFonts w:ascii="Times New Roman" w:eastAsia="宋体" w:hAnsi="Times New Roman" w:cs="Times New Roman"/>
                <w:szCs w:val="21"/>
              </w:rPr>
            </w:pPr>
            <w:r w:rsidRPr="00FD005B">
              <w:rPr>
                <w:rFonts w:ascii="Times New Roman" w:eastAsia="宋体" w:hAnsi="Times New Roman" w:cs="Times New Roman"/>
                <w:kern w:val="0"/>
                <w:szCs w:val="21"/>
              </w:rPr>
              <w:t>Q≥20000</w:t>
            </w:r>
            <w:r w:rsidRPr="00FD005B">
              <w:rPr>
                <w:rFonts w:ascii="Times New Roman" w:eastAsia="宋体" w:hAnsi="Times New Roman" w:cs="Times New Roman"/>
                <w:kern w:val="0"/>
                <w:szCs w:val="21"/>
              </w:rPr>
              <w:t>或</w:t>
            </w:r>
            <w:r w:rsidRPr="00FD005B">
              <w:rPr>
                <w:rFonts w:ascii="Times New Roman" w:eastAsia="宋体" w:hAnsi="Times New Roman" w:cs="Times New Roman"/>
                <w:kern w:val="0"/>
                <w:szCs w:val="21"/>
              </w:rPr>
              <w:t>W≥600000</w:t>
            </w:r>
          </w:p>
        </w:tc>
      </w:tr>
      <w:tr w:rsidR="00FD005B" w:rsidRPr="00FD005B" w14:paraId="564846BE" w14:textId="77777777" w:rsidTr="00B15EE9">
        <w:trPr>
          <w:trHeight w:val="20"/>
          <w:jc w:val="center"/>
        </w:trPr>
        <w:tc>
          <w:tcPr>
            <w:tcW w:w="1424" w:type="dxa"/>
            <w:vAlign w:val="center"/>
          </w:tcPr>
          <w:p w14:paraId="66FFECA1" w14:textId="77777777" w:rsidR="00FD005B" w:rsidRPr="00FD005B" w:rsidRDefault="00FD005B" w:rsidP="00FD005B">
            <w:pPr>
              <w:adjustRightInd w:val="0"/>
              <w:snapToGrid w:val="0"/>
              <w:jc w:val="center"/>
              <w:rPr>
                <w:rFonts w:ascii="Times New Roman" w:eastAsia="宋体" w:hAnsi="Times New Roman" w:cs="Times New Roman"/>
                <w:szCs w:val="21"/>
              </w:rPr>
            </w:pPr>
            <w:r w:rsidRPr="00FD005B">
              <w:rPr>
                <w:rFonts w:ascii="Times New Roman" w:eastAsia="宋体" w:hAnsi="Times New Roman" w:cs="Times New Roman"/>
                <w:kern w:val="0"/>
                <w:szCs w:val="21"/>
              </w:rPr>
              <w:t>二级</w:t>
            </w:r>
          </w:p>
        </w:tc>
        <w:tc>
          <w:tcPr>
            <w:tcW w:w="1695" w:type="dxa"/>
            <w:vAlign w:val="center"/>
          </w:tcPr>
          <w:p w14:paraId="0325C578" w14:textId="77777777" w:rsidR="00FD005B" w:rsidRPr="00FD005B" w:rsidRDefault="00FD005B" w:rsidP="00FD005B">
            <w:pPr>
              <w:adjustRightInd w:val="0"/>
              <w:snapToGrid w:val="0"/>
              <w:jc w:val="center"/>
              <w:rPr>
                <w:rFonts w:ascii="Times New Roman" w:eastAsia="宋体" w:hAnsi="Times New Roman" w:cs="Times New Roman"/>
                <w:szCs w:val="21"/>
              </w:rPr>
            </w:pPr>
            <w:r w:rsidRPr="00FD005B">
              <w:rPr>
                <w:rFonts w:ascii="Times New Roman" w:eastAsia="宋体" w:hAnsi="Times New Roman" w:cs="Times New Roman"/>
                <w:kern w:val="0"/>
                <w:szCs w:val="21"/>
              </w:rPr>
              <w:t>直接排放</w:t>
            </w:r>
          </w:p>
        </w:tc>
        <w:tc>
          <w:tcPr>
            <w:tcW w:w="5401" w:type="dxa"/>
            <w:vAlign w:val="center"/>
          </w:tcPr>
          <w:p w14:paraId="5B152C10" w14:textId="77777777" w:rsidR="00FD005B" w:rsidRPr="00FD005B" w:rsidRDefault="00FD005B" w:rsidP="00FD005B">
            <w:pPr>
              <w:adjustRightInd w:val="0"/>
              <w:snapToGrid w:val="0"/>
              <w:jc w:val="center"/>
              <w:rPr>
                <w:rFonts w:ascii="Times New Roman" w:eastAsia="宋体" w:hAnsi="Times New Roman" w:cs="Times New Roman"/>
                <w:szCs w:val="21"/>
              </w:rPr>
            </w:pPr>
            <w:r w:rsidRPr="00FD005B">
              <w:rPr>
                <w:rFonts w:ascii="Times New Roman" w:eastAsia="宋体" w:hAnsi="Times New Roman" w:cs="Times New Roman"/>
                <w:kern w:val="0"/>
                <w:szCs w:val="21"/>
              </w:rPr>
              <w:t>其他</w:t>
            </w:r>
          </w:p>
        </w:tc>
      </w:tr>
      <w:tr w:rsidR="00FD005B" w:rsidRPr="00FD005B" w14:paraId="5B2DE3F9" w14:textId="77777777" w:rsidTr="00B15EE9">
        <w:trPr>
          <w:trHeight w:val="20"/>
          <w:jc w:val="center"/>
        </w:trPr>
        <w:tc>
          <w:tcPr>
            <w:tcW w:w="1424" w:type="dxa"/>
            <w:vAlign w:val="center"/>
          </w:tcPr>
          <w:p w14:paraId="2DCECB34" w14:textId="77777777" w:rsidR="00FD005B" w:rsidRPr="00FD005B" w:rsidRDefault="00FD005B" w:rsidP="00FD005B">
            <w:pPr>
              <w:adjustRightInd w:val="0"/>
              <w:snapToGrid w:val="0"/>
              <w:jc w:val="center"/>
              <w:rPr>
                <w:rFonts w:ascii="Times New Roman" w:eastAsia="宋体" w:hAnsi="Times New Roman" w:cs="Times New Roman"/>
                <w:szCs w:val="21"/>
              </w:rPr>
            </w:pPr>
            <w:r w:rsidRPr="00FD005B">
              <w:rPr>
                <w:rFonts w:ascii="Times New Roman" w:eastAsia="宋体" w:hAnsi="Times New Roman" w:cs="Times New Roman"/>
                <w:kern w:val="0"/>
                <w:szCs w:val="21"/>
              </w:rPr>
              <w:t>三级</w:t>
            </w:r>
            <w:r w:rsidRPr="00FD005B">
              <w:rPr>
                <w:rFonts w:ascii="Times New Roman" w:eastAsia="宋体" w:hAnsi="Times New Roman" w:cs="Times New Roman"/>
                <w:kern w:val="0"/>
                <w:szCs w:val="21"/>
              </w:rPr>
              <w:t>A</w:t>
            </w:r>
          </w:p>
        </w:tc>
        <w:tc>
          <w:tcPr>
            <w:tcW w:w="1695" w:type="dxa"/>
            <w:vAlign w:val="center"/>
          </w:tcPr>
          <w:p w14:paraId="71565E1B" w14:textId="77777777" w:rsidR="00FD005B" w:rsidRPr="00FD005B" w:rsidRDefault="00FD005B" w:rsidP="00FD005B">
            <w:pPr>
              <w:adjustRightInd w:val="0"/>
              <w:snapToGrid w:val="0"/>
              <w:jc w:val="center"/>
              <w:rPr>
                <w:rFonts w:ascii="Times New Roman" w:eastAsia="宋体" w:hAnsi="Times New Roman" w:cs="Times New Roman"/>
                <w:szCs w:val="21"/>
              </w:rPr>
            </w:pPr>
            <w:r w:rsidRPr="00FD005B">
              <w:rPr>
                <w:rFonts w:ascii="Times New Roman" w:eastAsia="宋体" w:hAnsi="Times New Roman" w:cs="Times New Roman"/>
                <w:kern w:val="0"/>
                <w:szCs w:val="21"/>
              </w:rPr>
              <w:t>直接排放</w:t>
            </w:r>
          </w:p>
        </w:tc>
        <w:tc>
          <w:tcPr>
            <w:tcW w:w="5401" w:type="dxa"/>
            <w:vAlign w:val="center"/>
          </w:tcPr>
          <w:p w14:paraId="1965384F" w14:textId="77777777" w:rsidR="00FD005B" w:rsidRPr="00FD005B" w:rsidRDefault="00FD005B" w:rsidP="00FD005B">
            <w:pPr>
              <w:adjustRightInd w:val="0"/>
              <w:snapToGrid w:val="0"/>
              <w:jc w:val="center"/>
              <w:rPr>
                <w:rFonts w:ascii="Times New Roman" w:eastAsia="宋体" w:hAnsi="Times New Roman" w:cs="Times New Roman"/>
                <w:szCs w:val="21"/>
              </w:rPr>
            </w:pPr>
            <w:r w:rsidRPr="00FD005B">
              <w:rPr>
                <w:rFonts w:ascii="Times New Roman" w:eastAsia="宋体" w:hAnsi="Times New Roman" w:cs="Times New Roman"/>
                <w:kern w:val="0"/>
                <w:szCs w:val="21"/>
              </w:rPr>
              <w:t>Q</w:t>
            </w:r>
            <w:r w:rsidRPr="00FD005B">
              <w:rPr>
                <w:rFonts w:ascii="Times New Roman" w:eastAsia="宋体" w:hAnsi="Times New Roman" w:cs="Times New Roman"/>
                <w:kern w:val="0"/>
                <w:szCs w:val="21"/>
              </w:rPr>
              <w:t>＜</w:t>
            </w:r>
            <w:r w:rsidRPr="00FD005B">
              <w:rPr>
                <w:rFonts w:ascii="Times New Roman" w:eastAsia="宋体" w:hAnsi="Times New Roman" w:cs="Times New Roman"/>
                <w:kern w:val="0"/>
                <w:szCs w:val="21"/>
              </w:rPr>
              <w:t>200</w:t>
            </w:r>
            <w:r w:rsidRPr="00FD005B">
              <w:rPr>
                <w:rFonts w:ascii="Times New Roman" w:eastAsia="宋体" w:hAnsi="Times New Roman" w:cs="Times New Roman"/>
                <w:kern w:val="0"/>
                <w:szCs w:val="21"/>
              </w:rPr>
              <w:t>且</w:t>
            </w:r>
            <w:r w:rsidRPr="00FD005B">
              <w:rPr>
                <w:rFonts w:ascii="Times New Roman" w:eastAsia="宋体" w:hAnsi="Times New Roman" w:cs="Times New Roman"/>
                <w:kern w:val="0"/>
                <w:szCs w:val="21"/>
              </w:rPr>
              <w:t>W</w:t>
            </w:r>
            <w:r w:rsidRPr="00FD005B">
              <w:rPr>
                <w:rFonts w:ascii="Times New Roman" w:eastAsia="宋体" w:hAnsi="Times New Roman" w:cs="Times New Roman"/>
                <w:kern w:val="0"/>
                <w:szCs w:val="21"/>
              </w:rPr>
              <w:t>＜</w:t>
            </w:r>
            <w:r w:rsidRPr="00FD005B">
              <w:rPr>
                <w:rFonts w:ascii="Times New Roman" w:eastAsia="宋体" w:hAnsi="Times New Roman" w:cs="Times New Roman"/>
                <w:kern w:val="0"/>
                <w:szCs w:val="21"/>
              </w:rPr>
              <w:t>6000</w:t>
            </w:r>
          </w:p>
        </w:tc>
      </w:tr>
      <w:tr w:rsidR="00FD005B" w:rsidRPr="00FD005B" w14:paraId="39FE414B" w14:textId="77777777" w:rsidTr="00B15EE9">
        <w:trPr>
          <w:trHeight w:val="20"/>
          <w:jc w:val="center"/>
        </w:trPr>
        <w:tc>
          <w:tcPr>
            <w:tcW w:w="1424" w:type="dxa"/>
            <w:shd w:val="clear" w:color="auto" w:fill="D9D9D9"/>
            <w:vAlign w:val="center"/>
          </w:tcPr>
          <w:p w14:paraId="0A8FA6EB" w14:textId="77777777" w:rsidR="00FD005B" w:rsidRPr="00FD005B" w:rsidRDefault="00FD005B" w:rsidP="00FD005B">
            <w:pPr>
              <w:adjustRightInd w:val="0"/>
              <w:snapToGrid w:val="0"/>
              <w:jc w:val="center"/>
              <w:rPr>
                <w:rFonts w:ascii="Times New Roman" w:eastAsia="宋体" w:hAnsi="Times New Roman" w:cs="Times New Roman"/>
                <w:szCs w:val="21"/>
              </w:rPr>
            </w:pPr>
            <w:r w:rsidRPr="00FD005B">
              <w:rPr>
                <w:rFonts w:ascii="Times New Roman" w:eastAsia="宋体" w:hAnsi="Times New Roman" w:cs="Times New Roman"/>
                <w:kern w:val="0"/>
                <w:szCs w:val="21"/>
              </w:rPr>
              <w:t>三级</w:t>
            </w:r>
            <w:r w:rsidRPr="00FD005B">
              <w:rPr>
                <w:rFonts w:ascii="Times New Roman" w:eastAsia="宋体" w:hAnsi="Times New Roman" w:cs="Times New Roman"/>
                <w:kern w:val="0"/>
                <w:szCs w:val="21"/>
              </w:rPr>
              <w:t>B</w:t>
            </w:r>
          </w:p>
        </w:tc>
        <w:tc>
          <w:tcPr>
            <w:tcW w:w="1695" w:type="dxa"/>
            <w:shd w:val="clear" w:color="auto" w:fill="D9D9D9"/>
            <w:vAlign w:val="center"/>
          </w:tcPr>
          <w:p w14:paraId="44034895" w14:textId="77777777" w:rsidR="00FD005B" w:rsidRPr="00FD005B" w:rsidRDefault="00FD005B" w:rsidP="00FD005B">
            <w:pPr>
              <w:adjustRightInd w:val="0"/>
              <w:snapToGrid w:val="0"/>
              <w:jc w:val="center"/>
              <w:rPr>
                <w:rFonts w:ascii="Times New Roman" w:eastAsia="宋体" w:hAnsi="Times New Roman" w:cs="Times New Roman"/>
                <w:szCs w:val="21"/>
              </w:rPr>
            </w:pPr>
            <w:r w:rsidRPr="00FD005B">
              <w:rPr>
                <w:rFonts w:ascii="Times New Roman" w:eastAsia="宋体" w:hAnsi="Times New Roman" w:cs="Times New Roman"/>
                <w:kern w:val="0"/>
                <w:szCs w:val="21"/>
              </w:rPr>
              <w:t>间接排放</w:t>
            </w:r>
          </w:p>
        </w:tc>
        <w:tc>
          <w:tcPr>
            <w:tcW w:w="5401" w:type="dxa"/>
            <w:shd w:val="clear" w:color="auto" w:fill="D9D9D9"/>
            <w:vAlign w:val="center"/>
          </w:tcPr>
          <w:p w14:paraId="4D045358" w14:textId="77777777" w:rsidR="00FD005B" w:rsidRPr="00FD005B" w:rsidRDefault="00FD005B" w:rsidP="00FD005B">
            <w:pPr>
              <w:adjustRightInd w:val="0"/>
              <w:snapToGrid w:val="0"/>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p>
        </w:tc>
      </w:tr>
    </w:tbl>
    <w:p w14:paraId="6A1BAA6B" w14:textId="77777777" w:rsidR="00FD005B" w:rsidRPr="00FD005B" w:rsidRDefault="00FD005B" w:rsidP="00FD005B">
      <w:pPr>
        <w:spacing w:line="500" w:lineRule="exact"/>
        <w:ind w:firstLineChars="200" w:firstLine="482"/>
        <w:rPr>
          <w:rFonts w:ascii="Times New Roman" w:eastAsia="宋体" w:hAnsi="Times New Roman" w:cs="Times New Roman"/>
          <w:b/>
          <w:sz w:val="24"/>
          <w:szCs w:val="24"/>
        </w:rPr>
      </w:pPr>
      <w:r w:rsidRPr="00FD005B">
        <w:rPr>
          <w:rFonts w:ascii="Times New Roman" w:eastAsia="宋体" w:hAnsi="Times New Roman" w:cs="Times New Roman"/>
          <w:b/>
          <w:sz w:val="24"/>
          <w:szCs w:val="24"/>
        </w:rPr>
        <w:t>3</w:t>
      </w:r>
      <w:r w:rsidRPr="00FD005B">
        <w:rPr>
          <w:rFonts w:ascii="Times New Roman" w:eastAsia="宋体" w:hAnsi="Times New Roman" w:cs="Times New Roman"/>
          <w:b/>
          <w:sz w:val="24"/>
          <w:szCs w:val="24"/>
        </w:rPr>
        <w:t>、地下水评价等级</w:t>
      </w:r>
    </w:p>
    <w:p w14:paraId="4265B259" w14:textId="486C57EF" w:rsidR="00FD005B" w:rsidRPr="00FD005B" w:rsidRDefault="00FD005B" w:rsidP="00FD005B">
      <w:pPr>
        <w:spacing w:line="500" w:lineRule="exact"/>
        <w:ind w:firstLineChars="200" w:firstLine="480"/>
        <w:rPr>
          <w:rFonts w:ascii="Times New Roman" w:eastAsia="宋体" w:hAnsi="Times New Roman" w:cs="Times New Roman"/>
          <w:kern w:val="0"/>
          <w:sz w:val="24"/>
          <w:szCs w:val="24"/>
        </w:rPr>
      </w:pPr>
      <w:r w:rsidRPr="00FD005B">
        <w:rPr>
          <w:rFonts w:ascii="Times New Roman" w:eastAsia="宋体" w:hAnsi="Times New Roman" w:cs="Times New Roman"/>
          <w:kern w:val="0"/>
          <w:sz w:val="24"/>
          <w:szCs w:val="24"/>
        </w:rPr>
        <w:t>根据《环境影响评价技术导则</w:t>
      </w:r>
      <w:r w:rsidR="00477F3F">
        <w:rPr>
          <w:rFonts w:ascii="Times New Roman" w:eastAsia="宋体" w:hAnsi="Times New Roman" w:cs="Times New Roman"/>
          <w:kern w:val="0"/>
          <w:sz w:val="24"/>
          <w:szCs w:val="24"/>
        </w:rPr>
        <w:t xml:space="preserve"> </w:t>
      </w:r>
      <w:r w:rsidRPr="00FD005B">
        <w:rPr>
          <w:rFonts w:ascii="Times New Roman" w:eastAsia="宋体" w:hAnsi="Times New Roman" w:cs="Times New Roman"/>
          <w:kern w:val="0"/>
          <w:sz w:val="24"/>
          <w:szCs w:val="24"/>
        </w:rPr>
        <w:t>地下水环境》（</w:t>
      </w:r>
      <w:r w:rsidRPr="00FD005B">
        <w:rPr>
          <w:rFonts w:ascii="Times New Roman" w:eastAsia="宋体" w:hAnsi="Times New Roman" w:cs="Times New Roman"/>
          <w:kern w:val="0"/>
          <w:sz w:val="24"/>
          <w:szCs w:val="24"/>
        </w:rPr>
        <w:t>HJ610-2016</w:t>
      </w:r>
      <w:r w:rsidRPr="00FD005B">
        <w:rPr>
          <w:rFonts w:ascii="Times New Roman" w:eastAsia="宋体" w:hAnsi="Times New Roman" w:cs="Times New Roman"/>
          <w:kern w:val="0"/>
          <w:sz w:val="24"/>
          <w:szCs w:val="24"/>
        </w:rPr>
        <w:t>）附录</w:t>
      </w:r>
      <w:r w:rsidRPr="00FD005B">
        <w:rPr>
          <w:rFonts w:ascii="Times New Roman" w:eastAsia="宋体" w:hAnsi="Times New Roman" w:cs="Times New Roman"/>
          <w:kern w:val="0"/>
          <w:sz w:val="24"/>
          <w:szCs w:val="24"/>
        </w:rPr>
        <w:t>A</w:t>
      </w:r>
      <w:r w:rsidRPr="00FD005B">
        <w:rPr>
          <w:rFonts w:ascii="Times New Roman" w:eastAsia="宋体" w:hAnsi="Times New Roman" w:cs="Times New Roman"/>
          <w:kern w:val="0"/>
          <w:sz w:val="24"/>
          <w:szCs w:val="24"/>
        </w:rPr>
        <w:t>建设项目属于</w:t>
      </w:r>
      <w:r w:rsidRPr="00FD005B">
        <w:rPr>
          <w:rFonts w:ascii="Times New Roman" w:eastAsia="宋体" w:hAnsi="Times New Roman" w:cs="Times New Roman"/>
          <w:kern w:val="0"/>
          <w:sz w:val="24"/>
          <w:szCs w:val="24"/>
        </w:rPr>
        <w:t>I</w:t>
      </w:r>
      <w:r w:rsidRPr="00FD005B">
        <w:rPr>
          <w:rFonts w:ascii="Times New Roman" w:eastAsia="宋体" w:hAnsi="Times New Roman" w:cs="Times New Roman"/>
          <w:kern w:val="0"/>
          <w:sz w:val="24"/>
          <w:szCs w:val="24"/>
        </w:rPr>
        <w:t>类项目，建设地点位于如东沿海经济技术开发区，评价区域内不涉及集中式饮用水水源、分散式饮用水水源地及特殊地下水资源保护区，环境敏感程度属于不敏感，对照表</w:t>
      </w:r>
      <w:r w:rsidR="00B15EE9">
        <w:rPr>
          <w:rFonts w:ascii="Times New Roman" w:eastAsia="宋体" w:hAnsi="Times New Roman" w:cs="Times New Roman"/>
          <w:kern w:val="0"/>
          <w:sz w:val="24"/>
          <w:szCs w:val="24"/>
        </w:rPr>
        <w:t>3.1</w:t>
      </w:r>
      <w:r w:rsidRPr="00FD005B">
        <w:rPr>
          <w:rFonts w:ascii="Times New Roman" w:eastAsia="宋体" w:hAnsi="Times New Roman" w:cs="Times New Roman"/>
          <w:kern w:val="0"/>
          <w:sz w:val="24"/>
          <w:szCs w:val="24"/>
        </w:rPr>
        <w:t>-5</w:t>
      </w:r>
      <w:r w:rsidRPr="00FD005B">
        <w:rPr>
          <w:rFonts w:ascii="Times New Roman" w:eastAsia="宋体" w:hAnsi="Times New Roman" w:cs="Times New Roman"/>
          <w:kern w:val="0"/>
          <w:sz w:val="24"/>
          <w:szCs w:val="24"/>
        </w:rPr>
        <w:t>，地下水评价等级为二级</w:t>
      </w:r>
      <w:r w:rsidR="00B15EE9">
        <w:rPr>
          <w:rFonts w:ascii="Times New Roman" w:eastAsia="宋体" w:hAnsi="Times New Roman" w:cs="Times New Roman"/>
          <w:kern w:val="0"/>
          <w:sz w:val="24"/>
          <w:szCs w:val="24"/>
        </w:rPr>
        <w:t>，与环评一致</w:t>
      </w:r>
      <w:r w:rsidRPr="00FD005B">
        <w:rPr>
          <w:rFonts w:ascii="Times New Roman" w:eastAsia="宋体" w:hAnsi="Times New Roman" w:cs="Times New Roman"/>
          <w:kern w:val="0"/>
          <w:sz w:val="24"/>
          <w:szCs w:val="24"/>
        </w:rPr>
        <w:t>。</w:t>
      </w:r>
    </w:p>
    <w:p w14:paraId="5277D440" w14:textId="77777777" w:rsidR="00FD005B" w:rsidRPr="00FD005B" w:rsidRDefault="00FD005B" w:rsidP="00FD005B">
      <w:pPr>
        <w:ind w:firstLineChars="200" w:firstLine="482"/>
        <w:jc w:val="center"/>
        <w:rPr>
          <w:rFonts w:ascii="Times New Roman" w:eastAsia="宋体" w:hAnsi="Times New Roman" w:cs="Times New Roman"/>
          <w:b/>
          <w:bCs/>
          <w:sz w:val="24"/>
          <w:szCs w:val="24"/>
        </w:rPr>
      </w:pPr>
    </w:p>
    <w:p w14:paraId="5A1685DF" w14:textId="3E9BBB5D" w:rsidR="00FD005B" w:rsidRPr="00FD005B" w:rsidRDefault="00FD005B" w:rsidP="00FD005B">
      <w:pPr>
        <w:ind w:firstLineChars="200" w:firstLine="482"/>
        <w:jc w:val="center"/>
        <w:rPr>
          <w:rFonts w:ascii="Times New Roman" w:eastAsia="宋体" w:hAnsi="Times New Roman" w:cs="Times New Roman"/>
          <w:b/>
          <w:bCs/>
          <w:sz w:val="24"/>
          <w:szCs w:val="24"/>
        </w:rPr>
      </w:pPr>
      <w:r w:rsidRPr="00FD005B">
        <w:rPr>
          <w:rFonts w:ascii="Times New Roman" w:eastAsia="宋体" w:hAnsi="Times New Roman" w:cs="Times New Roman"/>
          <w:b/>
          <w:bCs/>
          <w:sz w:val="24"/>
          <w:szCs w:val="24"/>
        </w:rPr>
        <w:t>表</w:t>
      </w:r>
      <w:r w:rsidR="00B15EE9">
        <w:rPr>
          <w:rFonts w:ascii="Times New Roman" w:eastAsia="宋体" w:hAnsi="Times New Roman" w:cs="Times New Roman"/>
          <w:b/>
          <w:bCs/>
          <w:sz w:val="24"/>
          <w:szCs w:val="24"/>
        </w:rPr>
        <w:t>3.1</w:t>
      </w:r>
      <w:r w:rsidRPr="00FD005B">
        <w:rPr>
          <w:rFonts w:ascii="Times New Roman" w:eastAsia="宋体" w:hAnsi="Times New Roman" w:cs="Times New Roman"/>
          <w:b/>
          <w:bCs/>
          <w:sz w:val="24"/>
          <w:szCs w:val="24"/>
        </w:rPr>
        <w:t xml:space="preserve">-5 </w:t>
      </w:r>
      <w:r w:rsidRPr="00FD005B">
        <w:rPr>
          <w:rFonts w:ascii="Times New Roman" w:eastAsia="宋体" w:hAnsi="Times New Roman" w:cs="Times New Roman"/>
          <w:b/>
          <w:bCs/>
          <w:sz w:val="24"/>
          <w:szCs w:val="24"/>
        </w:rPr>
        <w:t>地下水评价工作等级分级表</w:t>
      </w:r>
    </w:p>
    <w:tbl>
      <w:tblPr>
        <w:tblW w:w="5000" w:type="pct"/>
        <w:jc w:val="center"/>
        <w:tblBorders>
          <w:top w:val="single" w:sz="12" w:space="0" w:color="auto"/>
          <w:bottom w:val="single" w:sz="12" w:space="0" w:color="auto"/>
          <w:insideH w:val="single" w:sz="4" w:space="0" w:color="auto"/>
          <w:insideV w:val="single" w:sz="4" w:space="0" w:color="auto"/>
        </w:tblBorders>
        <w:tblLook w:val="0000" w:firstRow="0" w:lastRow="0" w:firstColumn="0" w:lastColumn="0" w:noHBand="0" w:noVBand="0"/>
      </w:tblPr>
      <w:tblGrid>
        <w:gridCol w:w="2274"/>
        <w:gridCol w:w="1936"/>
        <w:gridCol w:w="2044"/>
        <w:gridCol w:w="2042"/>
      </w:tblGrid>
      <w:tr w:rsidR="00FD005B" w:rsidRPr="00FD005B" w14:paraId="083FCA58" w14:textId="77777777" w:rsidTr="00B15EE9">
        <w:trPr>
          <w:trHeight w:val="850"/>
          <w:jc w:val="center"/>
        </w:trPr>
        <w:tc>
          <w:tcPr>
            <w:tcW w:w="1370" w:type="pct"/>
            <w:tcBorders>
              <w:top w:val="single" w:sz="4" w:space="0" w:color="auto"/>
              <w:left w:val="single" w:sz="4" w:space="0" w:color="auto"/>
              <w:bottom w:val="single" w:sz="4" w:space="0" w:color="auto"/>
              <w:tl2br w:val="single" w:sz="4" w:space="0" w:color="auto"/>
            </w:tcBorders>
            <w:vAlign w:val="center"/>
          </w:tcPr>
          <w:p w14:paraId="2D1AA80F" w14:textId="77777777" w:rsidR="00FD005B" w:rsidRPr="00FD005B" w:rsidRDefault="00FD005B" w:rsidP="00FD005B">
            <w:pPr>
              <w:spacing w:line="320" w:lineRule="exact"/>
              <w:jc w:val="center"/>
              <w:rPr>
                <w:rFonts w:ascii="Times New Roman" w:eastAsia="宋体" w:hAnsi="Times New Roman" w:cs="Times New Roman"/>
                <w:kern w:val="0"/>
                <w:szCs w:val="24"/>
              </w:rPr>
            </w:pPr>
            <w:r w:rsidRPr="00FD005B">
              <w:rPr>
                <w:rFonts w:ascii="Times New Roman" w:eastAsia="宋体" w:hAnsi="Times New Roman" w:cs="Times New Roman"/>
                <w:kern w:val="0"/>
                <w:szCs w:val="24"/>
              </w:rPr>
              <w:t>项目类别敏感程度</w:t>
            </w:r>
          </w:p>
        </w:tc>
        <w:tc>
          <w:tcPr>
            <w:tcW w:w="1167" w:type="pct"/>
            <w:tcBorders>
              <w:top w:val="single" w:sz="4" w:space="0" w:color="auto"/>
              <w:bottom w:val="single" w:sz="4" w:space="0" w:color="auto"/>
            </w:tcBorders>
            <w:vAlign w:val="center"/>
          </w:tcPr>
          <w:p w14:paraId="72AE1E70" w14:textId="77777777" w:rsidR="00FD005B" w:rsidRPr="00FD005B" w:rsidRDefault="00FD005B" w:rsidP="00FD005B">
            <w:pPr>
              <w:spacing w:line="320" w:lineRule="exact"/>
              <w:jc w:val="center"/>
              <w:rPr>
                <w:rFonts w:ascii="Times New Roman" w:eastAsia="宋体" w:hAnsi="Times New Roman" w:cs="Times New Roman"/>
                <w:kern w:val="0"/>
                <w:szCs w:val="24"/>
              </w:rPr>
            </w:pPr>
            <w:r w:rsidRPr="00FD005B">
              <w:rPr>
                <w:rFonts w:ascii="Times New Roman" w:eastAsia="宋体" w:hAnsi="Times New Roman" w:cs="Times New Roman"/>
                <w:kern w:val="0"/>
                <w:szCs w:val="24"/>
              </w:rPr>
              <w:t>Ⅰ</w:t>
            </w:r>
          </w:p>
        </w:tc>
        <w:tc>
          <w:tcPr>
            <w:tcW w:w="1232" w:type="pct"/>
            <w:tcBorders>
              <w:top w:val="single" w:sz="4" w:space="0" w:color="auto"/>
              <w:bottom w:val="single" w:sz="4" w:space="0" w:color="auto"/>
            </w:tcBorders>
            <w:vAlign w:val="center"/>
          </w:tcPr>
          <w:p w14:paraId="1CD2AA79" w14:textId="77777777" w:rsidR="00FD005B" w:rsidRPr="00FD005B" w:rsidRDefault="00FD005B" w:rsidP="00FD005B">
            <w:pPr>
              <w:spacing w:line="320" w:lineRule="exact"/>
              <w:jc w:val="center"/>
              <w:rPr>
                <w:rFonts w:ascii="Times New Roman" w:eastAsia="宋体" w:hAnsi="Times New Roman" w:cs="Times New Roman"/>
                <w:kern w:val="0"/>
                <w:szCs w:val="24"/>
              </w:rPr>
            </w:pPr>
            <w:r w:rsidRPr="00FD005B">
              <w:rPr>
                <w:rFonts w:ascii="Times New Roman" w:eastAsia="宋体" w:hAnsi="Times New Roman" w:cs="Times New Roman"/>
                <w:kern w:val="0"/>
                <w:szCs w:val="24"/>
              </w:rPr>
              <w:t>Ⅱ</w:t>
            </w:r>
          </w:p>
        </w:tc>
        <w:tc>
          <w:tcPr>
            <w:tcW w:w="1232" w:type="pct"/>
            <w:tcBorders>
              <w:top w:val="single" w:sz="4" w:space="0" w:color="auto"/>
              <w:bottom w:val="single" w:sz="4" w:space="0" w:color="auto"/>
              <w:right w:val="single" w:sz="4" w:space="0" w:color="auto"/>
            </w:tcBorders>
            <w:vAlign w:val="center"/>
          </w:tcPr>
          <w:p w14:paraId="58E29A21" w14:textId="77777777" w:rsidR="00FD005B" w:rsidRPr="00FD005B" w:rsidRDefault="00FD005B" w:rsidP="00FD005B">
            <w:pPr>
              <w:spacing w:line="320" w:lineRule="exact"/>
              <w:jc w:val="center"/>
              <w:rPr>
                <w:rFonts w:ascii="Times New Roman" w:eastAsia="宋体" w:hAnsi="Times New Roman" w:cs="Times New Roman"/>
                <w:kern w:val="0"/>
                <w:szCs w:val="24"/>
              </w:rPr>
            </w:pPr>
            <w:r w:rsidRPr="00FD005B">
              <w:rPr>
                <w:rFonts w:ascii="Times New Roman" w:eastAsia="宋体" w:hAnsi="Times New Roman" w:cs="Times New Roman"/>
                <w:kern w:val="0"/>
                <w:szCs w:val="24"/>
              </w:rPr>
              <w:t>Ⅲ</w:t>
            </w:r>
          </w:p>
        </w:tc>
      </w:tr>
      <w:tr w:rsidR="00FD005B" w:rsidRPr="00FD005B" w14:paraId="649407A5" w14:textId="77777777" w:rsidTr="00B15EE9">
        <w:trPr>
          <w:trHeight w:val="20"/>
          <w:jc w:val="center"/>
        </w:trPr>
        <w:tc>
          <w:tcPr>
            <w:tcW w:w="1370" w:type="pct"/>
            <w:tcBorders>
              <w:top w:val="single" w:sz="4" w:space="0" w:color="auto"/>
              <w:left w:val="single" w:sz="4" w:space="0" w:color="auto"/>
              <w:bottom w:val="single" w:sz="4" w:space="0" w:color="auto"/>
            </w:tcBorders>
            <w:vAlign w:val="center"/>
          </w:tcPr>
          <w:p w14:paraId="12424A18" w14:textId="77777777" w:rsidR="00FD005B" w:rsidRPr="00FD005B" w:rsidRDefault="00FD005B" w:rsidP="00FD005B">
            <w:pPr>
              <w:spacing w:line="320" w:lineRule="exact"/>
              <w:jc w:val="center"/>
              <w:rPr>
                <w:rFonts w:ascii="Times New Roman" w:eastAsia="宋体" w:hAnsi="Times New Roman" w:cs="Times New Roman"/>
                <w:kern w:val="0"/>
                <w:szCs w:val="24"/>
              </w:rPr>
            </w:pPr>
            <w:r w:rsidRPr="00FD005B">
              <w:rPr>
                <w:rFonts w:ascii="Times New Roman" w:eastAsia="宋体" w:hAnsi="Times New Roman" w:cs="Times New Roman"/>
                <w:kern w:val="0"/>
                <w:szCs w:val="24"/>
              </w:rPr>
              <w:t>敏感</w:t>
            </w:r>
          </w:p>
        </w:tc>
        <w:tc>
          <w:tcPr>
            <w:tcW w:w="1167" w:type="pct"/>
            <w:tcBorders>
              <w:top w:val="single" w:sz="4" w:space="0" w:color="auto"/>
              <w:bottom w:val="single" w:sz="4" w:space="0" w:color="auto"/>
            </w:tcBorders>
            <w:vAlign w:val="center"/>
          </w:tcPr>
          <w:p w14:paraId="14213012" w14:textId="77777777" w:rsidR="00FD005B" w:rsidRPr="00FD005B" w:rsidRDefault="00FD005B" w:rsidP="00FD005B">
            <w:pPr>
              <w:spacing w:line="320" w:lineRule="exact"/>
              <w:jc w:val="center"/>
              <w:rPr>
                <w:rFonts w:ascii="Times New Roman" w:eastAsia="宋体" w:hAnsi="Times New Roman" w:cs="Times New Roman"/>
                <w:kern w:val="0"/>
                <w:szCs w:val="24"/>
              </w:rPr>
            </w:pPr>
            <w:proofErr w:type="gramStart"/>
            <w:r w:rsidRPr="00FD005B">
              <w:rPr>
                <w:rFonts w:ascii="Times New Roman" w:eastAsia="宋体" w:hAnsi="Times New Roman" w:cs="Times New Roman"/>
                <w:kern w:val="0"/>
                <w:szCs w:val="24"/>
              </w:rPr>
              <w:t>一</w:t>
            </w:r>
            <w:proofErr w:type="gramEnd"/>
          </w:p>
        </w:tc>
        <w:tc>
          <w:tcPr>
            <w:tcW w:w="1232" w:type="pct"/>
            <w:tcBorders>
              <w:top w:val="single" w:sz="4" w:space="0" w:color="auto"/>
              <w:bottom w:val="single" w:sz="4" w:space="0" w:color="auto"/>
            </w:tcBorders>
            <w:vAlign w:val="center"/>
          </w:tcPr>
          <w:p w14:paraId="583DE29A" w14:textId="77777777" w:rsidR="00FD005B" w:rsidRPr="00FD005B" w:rsidRDefault="00FD005B" w:rsidP="00FD005B">
            <w:pPr>
              <w:spacing w:line="320" w:lineRule="exact"/>
              <w:jc w:val="center"/>
              <w:rPr>
                <w:rFonts w:ascii="Times New Roman" w:eastAsia="宋体" w:hAnsi="Times New Roman" w:cs="Times New Roman"/>
                <w:kern w:val="0"/>
                <w:szCs w:val="24"/>
              </w:rPr>
            </w:pPr>
            <w:proofErr w:type="gramStart"/>
            <w:r w:rsidRPr="00FD005B">
              <w:rPr>
                <w:rFonts w:ascii="Times New Roman" w:eastAsia="宋体" w:hAnsi="Times New Roman" w:cs="Times New Roman"/>
                <w:kern w:val="0"/>
                <w:szCs w:val="24"/>
              </w:rPr>
              <w:t>一</w:t>
            </w:r>
            <w:proofErr w:type="gramEnd"/>
          </w:p>
        </w:tc>
        <w:tc>
          <w:tcPr>
            <w:tcW w:w="1232" w:type="pct"/>
            <w:tcBorders>
              <w:top w:val="single" w:sz="4" w:space="0" w:color="auto"/>
              <w:bottom w:val="single" w:sz="4" w:space="0" w:color="auto"/>
              <w:right w:val="single" w:sz="4" w:space="0" w:color="auto"/>
            </w:tcBorders>
            <w:vAlign w:val="center"/>
          </w:tcPr>
          <w:p w14:paraId="592B1366" w14:textId="77777777" w:rsidR="00FD005B" w:rsidRPr="00FD005B" w:rsidRDefault="00FD005B" w:rsidP="00FD005B">
            <w:pPr>
              <w:spacing w:line="320" w:lineRule="exact"/>
              <w:jc w:val="center"/>
              <w:rPr>
                <w:rFonts w:ascii="Times New Roman" w:eastAsia="宋体" w:hAnsi="Times New Roman" w:cs="Times New Roman"/>
                <w:kern w:val="0"/>
                <w:szCs w:val="24"/>
              </w:rPr>
            </w:pPr>
            <w:r w:rsidRPr="00FD005B">
              <w:rPr>
                <w:rFonts w:ascii="Times New Roman" w:eastAsia="宋体" w:hAnsi="Times New Roman" w:cs="Times New Roman"/>
                <w:kern w:val="0"/>
                <w:szCs w:val="24"/>
              </w:rPr>
              <w:t>二</w:t>
            </w:r>
          </w:p>
        </w:tc>
      </w:tr>
      <w:tr w:rsidR="00FD005B" w:rsidRPr="00FD005B" w14:paraId="145772E5" w14:textId="77777777" w:rsidTr="00B15EE9">
        <w:trPr>
          <w:trHeight w:val="20"/>
          <w:jc w:val="center"/>
        </w:trPr>
        <w:tc>
          <w:tcPr>
            <w:tcW w:w="1370" w:type="pct"/>
            <w:tcBorders>
              <w:top w:val="single" w:sz="4" w:space="0" w:color="auto"/>
              <w:left w:val="single" w:sz="4" w:space="0" w:color="auto"/>
              <w:bottom w:val="single" w:sz="4" w:space="0" w:color="auto"/>
            </w:tcBorders>
            <w:vAlign w:val="center"/>
          </w:tcPr>
          <w:p w14:paraId="1DF62BBF" w14:textId="77777777" w:rsidR="00FD005B" w:rsidRPr="00FD005B" w:rsidRDefault="00FD005B" w:rsidP="00FD005B">
            <w:pPr>
              <w:spacing w:line="320" w:lineRule="exact"/>
              <w:jc w:val="center"/>
              <w:rPr>
                <w:rFonts w:ascii="Times New Roman" w:eastAsia="宋体" w:hAnsi="Times New Roman" w:cs="Times New Roman"/>
                <w:kern w:val="0"/>
                <w:szCs w:val="24"/>
              </w:rPr>
            </w:pPr>
            <w:r w:rsidRPr="00FD005B">
              <w:rPr>
                <w:rFonts w:ascii="Times New Roman" w:eastAsia="宋体" w:hAnsi="Times New Roman" w:cs="Times New Roman"/>
                <w:kern w:val="0"/>
                <w:szCs w:val="24"/>
              </w:rPr>
              <w:t>较敏感</w:t>
            </w:r>
          </w:p>
        </w:tc>
        <w:tc>
          <w:tcPr>
            <w:tcW w:w="1167" w:type="pct"/>
            <w:tcBorders>
              <w:top w:val="single" w:sz="4" w:space="0" w:color="auto"/>
              <w:bottom w:val="single" w:sz="4" w:space="0" w:color="auto"/>
            </w:tcBorders>
            <w:vAlign w:val="center"/>
          </w:tcPr>
          <w:p w14:paraId="07F8F9F5" w14:textId="77777777" w:rsidR="00FD005B" w:rsidRPr="00FD005B" w:rsidRDefault="00FD005B" w:rsidP="00FD005B">
            <w:pPr>
              <w:spacing w:line="320" w:lineRule="exact"/>
              <w:jc w:val="center"/>
              <w:rPr>
                <w:rFonts w:ascii="Times New Roman" w:eastAsia="宋体" w:hAnsi="Times New Roman" w:cs="Times New Roman"/>
                <w:kern w:val="0"/>
                <w:szCs w:val="24"/>
              </w:rPr>
            </w:pPr>
            <w:proofErr w:type="gramStart"/>
            <w:r w:rsidRPr="00FD005B">
              <w:rPr>
                <w:rFonts w:ascii="Times New Roman" w:eastAsia="宋体" w:hAnsi="Times New Roman" w:cs="Times New Roman"/>
                <w:kern w:val="0"/>
                <w:szCs w:val="24"/>
              </w:rPr>
              <w:t>一</w:t>
            </w:r>
            <w:proofErr w:type="gramEnd"/>
          </w:p>
        </w:tc>
        <w:tc>
          <w:tcPr>
            <w:tcW w:w="1232" w:type="pct"/>
            <w:tcBorders>
              <w:top w:val="single" w:sz="4" w:space="0" w:color="auto"/>
              <w:bottom w:val="single" w:sz="4" w:space="0" w:color="auto"/>
            </w:tcBorders>
            <w:vAlign w:val="center"/>
          </w:tcPr>
          <w:p w14:paraId="7599EEFD" w14:textId="77777777" w:rsidR="00FD005B" w:rsidRPr="00FD005B" w:rsidRDefault="00FD005B" w:rsidP="00FD005B">
            <w:pPr>
              <w:spacing w:line="320" w:lineRule="exact"/>
              <w:jc w:val="center"/>
              <w:rPr>
                <w:rFonts w:ascii="Times New Roman" w:eastAsia="宋体" w:hAnsi="Times New Roman" w:cs="Times New Roman"/>
                <w:kern w:val="0"/>
                <w:szCs w:val="24"/>
              </w:rPr>
            </w:pPr>
            <w:r w:rsidRPr="00FD005B">
              <w:rPr>
                <w:rFonts w:ascii="Times New Roman" w:eastAsia="宋体" w:hAnsi="Times New Roman" w:cs="Times New Roman"/>
                <w:kern w:val="0"/>
                <w:szCs w:val="24"/>
              </w:rPr>
              <w:t>二</w:t>
            </w:r>
          </w:p>
        </w:tc>
        <w:tc>
          <w:tcPr>
            <w:tcW w:w="1232" w:type="pct"/>
            <w:tcBorders>
              <w:top w:val="single" w:sz="4" w:space="0" w:color="auto"/>
              <w:bottom w:val="single" w:sz="4" w:space="0" w:color="auto"/>
              <w:right w:val="single" w:sz="4" w:space="0" w:color="auto"/>
            </w:tcBorders>
            <w:vAlign w:val="center"/>
          </w:tcPr>
          <w:p w14:paraId="2D724896" w14:textId="77777777" w:rsidR="00FD005B" w:rsidRPr="00FD005B" w:rsidRDefault="00FD005B" w:rsidP="00FD005B">
            <w:pPr>
              <w:spacing w:line="320" w:lineRule="exact"/>
              <w:jc w:val="center"/>
              <w:rPr>
                <w:rFonts w:ascii="Times New Roman" w:eastAsia="宋体" w:hAnsi="Times New Roman" w:cs="Times New Roman"/>
                <w:kern w:val="0"/>
                <w:szCs w:val="24"/>
              </w:rPr>
            </w:pPr>
            <w:r w:rsidRPr="00FD005B">
              <w:rPr>
                <w:rFonts w:ascii="Times New Roman" w:eastAsia="宋体" w:hAnsi="Times New Roman" w:cs="Times New Roman"/>
                <w:kern w:val="0"/>
                <w:szCs w:val="24"/>
              </w:rPr>
              <w:t>三</w:t>
            </w:r>
          </w:p>
        </w:tc>
      </w:tr>
      <w:tr w:rsidR="00FD005B" w:rsidRPr="00FD005B" w14:paraId="545FF786" w14:textId="77777777" w:rsidTr="00B15EE9">
        <w:trPr>
          <w:trHeight w:val="20"/>
          <w:jc w:val="center"/>
        </w:trPr>
        <w:tc>
          <w:tcPr>
            <w:tcW w:w="1370" w:type="pct"/>
            <w:tcBorders>
              <w:top w:val="single" w:sz="4" w:space="0" w:color="auto"/>
              <w:left w:val="single" w:sz="4" w:space="0" w:color="auto"/>
              <w:bottom w:val="single" w:sz="4" w:space="0" w:color="auto"/>
            </w:tcBorders>
            <w:shd w:val="clear" w:color="auto" w:fill="auto"/>
            <w:vAlign w:val="center"/>
          </w:tcPr>
          <w:p w14:paraId="79DF6AD8" w14:textId="77777777" w:rsidR="00FD005B" w:rsidRPr="00FD005B" w:rsidRDefault="00FD005B" w:rsidP="00FD005B">
            <w:pPr>
              <w:spacing w:line="320" w:lineRule="exact"/>
              <w:jc w:val="center"/>
              <w:rPr>
                <w:rFonts w:ascii="Times New Roman" w:eastAsia="宋体" w:hAnsi="Times New Roman" w:cs="Times New Roman"/>
                <w:kern w:val="0"/>
                <w:szCs w:val="24"/>
              </w:rPr>
            </w:pPr>
            <w:r w:rsidRPr="00FD005B">
              <w:rPr>
                <w:rFonts w:ascii="Times New Roman" w:eastAsia="宋体" w:hAnsi="Times New Roman" w:cs="Times New Roman"/>
                <w:kern w:val="0"/>
                <w:szCs w:val="24"/>
              </w:rPr>
              <w:t>不敏感</w:t>
            </w:r>
          </w:p>
        </w:tc>
        <w:tc>
          <w:tcPr>
            <w:tcW w:w="1167" w:type="pct"/>
            <w:tcBorders>
              <w:top w:val="single" w:sz="4" w:space="0" w:color="auto"/>
              <w:bottom w:val="single" w:sz="4" w:space="0" w:color="auto"/>
            </w:tcBorders>
            <w:shd w:val="clear" w:color="auto" w:fill="BFBFBF"/>
            <w:vAlign w:val="center"/>
          </w:tcPr>
          <w:p w14:paraId="0B12CE64" w14:textId="77777777" w:rsidR="00FD005B" w:rsidRPr="00FD005B" w:rsidRDefault="00FD005B" w:rsidP="00FD005B">
            <w:pPr>
              <w:spacing w:line="320" w:lineRule="exact"/>
              <w:jc w:val="center"/>
              <w:rPr>
                <w:rFonts w:ascii="Times New Roman" w:eastAsia="宋体" w:hAnsi="Times New Roman" w:cs="Times New Roman"/>
                <w:kern w:val="0"/>
                <w:szCs w:val="24"/>
              </w:rPr>
            </w:pPr>
            <w:r w:rsidRPr="00FD005B">
              <w:rPr>
                <w:rFonts w:ascii="Times New Roman" w:eastAsia="宋体" w:hAnsi="Times New Roman" w:cs="Times New Roman"/>
                <w:kern w:val="0"/>
                <w:szCs w:val="24"/>
              </w:rPr>
              <w:t>二</w:t>
            </w:r>
          </w:p>
        </w:tc>
        <w:tc>
          <w:tcPr>
            <w:tcW w:w="1232" w:type="pct"/>
            <w:tcBorders>
              <w:top w:val="single" w:sz="4" w:space="0" w:color="auto"/>
              <w:bottom w:val="single" w:sz="4" w:space="0" w:color="auto"/>
            </w:tcBorders>
            <w:vAlign w:val="center"/>
          </w:tcPr>
          <w:p w14:paraId="6B8497C9" w14:textId="77777777" w:rsidR="00FD005B" w:rsidRPr="00FD005B" w:rsidRDefault="00FD005B" w:rsidP="00FD005B">
            <w:pPr>
              <w:spacing w:line="320" w:lineRule="exact"/>
              <w:jc w:val="center"/>
              <w:rPr>
                <w:rFonts w:ascii="Times New Roman" w:eastAsia="宋体" w:hAnsi="Times New Roman" w:cs="Times New Roman"/>
                <w:kern w:val="0"/>
                <w:szCs w:val="24"/>
              </w:rPr>
            </w:pPr>
            <w:r w:rsidRPr="00FD005B">
              <w:rPr>
                <w:rFonts w:ascii="Times New Roman" w:eastAsia="宋体" w:hAnsi="Times New Roman" w:cs="Times New Roman"/>
                <w:kern w:val="0"/>
                <w:szCs w:val="24"/>
              </w:rPr>
              <w:t>三</w:t>
            </w:r>
          </w:p>
        </w:tc>
        <w:tc>
          <w:tcPr>
            <w:tcW w:w="1232" w:type="pct"/>
            <w:tcBorders>
              <w:top w:val="single" w:sz="4" w:space="0" w:color="auto"/>
              <w:bottom w:val="single" w:sz="4" w:space="0" w:color="auto"/>
              <w:right w:val="single" w:sz="4" w:space="0" w:color="auto"/>
            </w:tcBorders>
            <w:vAlign w:val="center"/>
          </w:tcPr>
          <w:p w14:paraId="58BFE278" w14:textId="77777777" w:rsidR="00FD005B" w:rsidRPr="00FD005B" w:rsidRDefault="00FD005B" w:rsidP="00FD005B">
            <w:pPr>
              <w:spacing w:line="320" w:lineRule="exact"/>
              <w:jc w:val="center"/>
              <w:rPr>
                <w:rFonts w:ascii="Times New Roman" w:eastAsia="宋体" w:hAnsi="Times New Roman" w:cs="Times New Roman"/>
                <w:kern w:val="0"/>
                <w:szCs w:val="24"/>
              </w:rPr>
            </w:pPr>
            <w:r w:rsidRPr="00FD005B">
              <w:rPr>
                <w:rFonts w:ascii="Times New Roman" w:eastAsia="宋体" w:hAnsi="Times New Roman" w:cs="Times New Roman"/>
                <w:kern w:val="0"/>
                <w:szCs w:val="24"/>
              </w:rPr>
              <w:t>三</w:t>
            </w:r>
          </w:p>
        </w:tc>
      </w:tr>
    </w:tbl>
    <w:p w14:paraId="00A7B908" w14:textId="77777777" w:rsidR="00FD005B" w:rsidRPr="00FD005B" w:rsidRDefault="00FD005B" w:rsidP="00FD005B">
      <w:pPr>
        <w:adjustRightInd w:val="0"/>
        <w:snapToGrid w:val="0"/>
        <w:spacing w:line="500" w:lineRule="exact"/>
        <w:ind w:firstLineChars="200" w:firstLine="482"/>
        <w:rPr>
          <w:rFonts w:ascii="Times New Roman" w:eastAsia="宋体" w:hAnsi="Times New Roman" w:cs="Times New Roman"/>
          <w:b/>
          <w:sz w:val="24"/>
          <w:szCs w:val="24"/>
        </w:rPr>
      </w:pPr>
      <w:r w:rsidRPr="00FD005B">
        <w:rPr>
          <w:rFonts w:ascii="Times New Roman" w:eastAsia="宋体" w:hAnsi="Times New Roman" w:cs="Times New Roman"/>
          <w:b/>
          <w:sz w:val="24"/>
          <w:szCs w:val="24"/>
        </w:rPr>
        <w:t>4</w:t>
      </w:r>
      <w:r w:rsidRPr="00FD005B">
        <w:rPr>
          <w:rFonts w:ascii="Times New Roman" w:eastAsia="宋体" w:hAnsi="Times New Roman" w:cs="Times New Roman"/>
          <w:b/>
          <w:sz w:val="24"/>
          <w:szCs w:val="24"/>
        </w:rPr>
        <w:t>、声环境影响评价等级</w:t>
      </w:r>
    </w:p>
    <w:p w14:paraId="3D722A38" w14:textId="1F625829" w:rsidR="00FD005B" w:rsidRPr="00FD005B" w:rsidRDefault="00FD005B" w:rsidP="00FD005B">
      <w:pPr>
        <w:adjustRightInd w:val="0"/>
        <w:snapToGrid w:val="0"/>
        <w:spacing w:line="500" w:lineRule="exact"/>
        <w:ind w:firstLineChars="200" w:firstLine="480"/>
        <w:rPr>
          <w:rFonts w:ascii="Times New Roman" w:eastAsia="宋体" w:hAnsi="Times New Roman" w:cs="Times New Roman"/>
          <w:sz w:val="24"/>
          <w:szCs w:val="24"/>
        </w:rPr>
      </w:pPr>
      <w:r w:rsidRPr="00FD005B">
        <w:rPr>
          <w:rFonts w:ascii="Times New Roman" w:eastAsia="宋体" w:hAnsi="Times New Roman" w:cs="Times New Roman"/>
          <w:sz w:val="24"/>
          <w:szCs w:val="24"/>
        </w:rPr>
        <w:t>建设项目所处的声环境功能区为</w:t>
      </w:r>
      <w:r w:rsidRPr="00FD005B">
        <w:rPr>
          <w:rFonts w:ascii="Times New Roman" w:eastAsia="宋体" w:hAnsi="Times New Roman" w:cs="Times New Roman"/>
          <w:sz w:val="24"/>
          <w:szCs w:val="24"/>
        </w:rPr>
        <w:t>GB3096</w:t>
      </w:r>
      <w:r w:rsidRPr="00FD005B">
        <w:rPr>
          <w:rFonts w:ascii="Times New Roman" w:eastAsia="宋体" w:hAnsi="Times New Roman" w:cs="Times New Roman"/>
          <w:sz w:val="24"/>
          <w:szCs w:val="24"/>
        </w:rPr>
        <w:t>规定的</w:t>
      </w:r>
      <w:r w:rsidRPr="00FD005B">
        <w:rPr>
          <w:rFonts w:ascii="Times New Roman" w:eastAsia="宋体" w:hAnsi="Times New Roman" w:cs="Times New Roman"/>
          <w:sz w:val="24"/>
          <w:szCs w:val="24"/>
        </w:rPr>
        <w:t>3</w:t>
      </w:r>
      <w:r w:rsidRPr="00FD005B">
        <w:rPr>
          <w:rFonts w:ascii="Times New Roman" w:eastAsia="宋体" w:hAnsi="Times New Roman" w:cs="Times New Roman"/>
          <w:sz w:val="24"/>
          <w:szCs w:val="24"/>
        </w:rPr>
        <w:t>类地区，项目建设前后噪声级增加较小，根据《环境影响评价技术导则</w:t>
      </w:r>
      <w:r w:rsidRPr="00FD005B">
        <w:rPr>
          <w:rFonts w:ascii="Times New Roman" w:eastAsia="宋体" w:hAnsi="Times New Roman" w:cs="Times New Roman"/>
          <w:sz w:val="24"/>
          <w:szCs w:val="24"/>
        </w:rPr>
        <w:t xml:space="preserve"> </w:t>
      </w:r>
      <w:r w:rsidRPr="00FD005B">
        <w:rPr>
          <w:rFonts w:ascii="Times New Roman" w:eastAsia="宋体" w:hAnsi="Times New Roman" w:cs="Times New Roman"/>
          <w:sz w:val="24"/>
          <w:szCs w:val="24"/>
        </w:rPr>
        <w:t>声环境》（</w:t>
      </w:r>
      <w:r w:rsidRPr="00FD005B">
        <w:rPr>
          <w:rFonts w:ascii="Times New Roman" w:eastAsia="宋体" w:hAnsi="Times New Roman" w:cs="Times New Roman"/>
          <w:sz w:val="24"/>
          <w:szCs w:val="24"/>
        </w:rPr>
        <w:t>HJ2.4-2021</w:t>
      </w:r>
      <w:r w:rsidRPr="00FD005B">
        <w:rPr>
          <w:rFonts w:ascii="Times New Roman" w:eastAsia="宋体" w:hAnsi="Times New Roman" w:cs="Times New Roman"/>
          <w:sz w:val="24"/>
          <w:szCs w:val="24"/>
        </w:rPr>
        <w:t>）规定，确定本项目的声环境影响评价等级为三级</w:t>
      </w:r>
      <w:r w:rsidR="00B15EE9">
        <w:rPr>
          <w:rFonts w:ascii="Times New Roman" w:eastAsia="宋体" w:hAnsi="Times New Roman" w:cs="Times New Roman"/>
          <w:sz w:val="24"/>
          <w:szCs w:val="24"/>
        </w:rPr>
        <w:t>，与环评一致</w:t>
      </w:r>
      <w:r w:rsidRPr="00FD005B">
        <w:rPr>
          <w:rFonts w:ascii="Times New Roman" w:eastAsia="宋体" w:hAnsi="Times New Roman" w:cs="Times New Roman"/>
          <w:sz w:val="24"/>
          <w:szCs w:val="24"/>
        </w:rPr>
        <w:t>。</w:t>
      </w:r>
    </w:p>
    <w:p w14:paraId="5FCA76AB" w14:textId="77777777" w:rsidR="00FD005B" w:rsidRPr="00FD005B" w:rsidRDefault="00FD005B" w:rsidP="00FD005B">
      <w:pPr>
        <w:adjustRightInd w:val="0"/>
        <w:snapToGrid w:val="0"/>
        <w:spacing w:line="500" w:lineRule="exact"/>
        <w:ind w:firstLineChars="200" w:firstLine="482"/>
        <w:rPr>
          <w:rFonts w:ascii="Times New Roman" w:eastAsia="宋体" w:hAnsi="Times New Roman" w:cs="Times New Roman"/>
          <w:b/>
          <w:sz w:val="24"/>
          <w:szCs w:val="24"/>
        </w:rPr>
      </w:pPr>
      <w:r w:rsidRPr="00FD005B">
        <w:rPr>
          <w:rFonts w:ascii="Times New Roman" w:eastAsia="宋体" w:hAnsi="Times New Roman" w:cs="Times New Roman"/>
          <w:b/>
          <w:sz w:val="24"/>
          <w:szCs w:val="24"/>
        </w:rPr>
        <w:t>5</w:t>
      </w:r>
      <w:r w:rsidRPr="00FD005B">
        <w:rPr>
          <w:rFonts w:ascii="Times New Roman" w:eastAsia="宋体" w:hAnsi="Times New Roman" w:cs="Times New Roman"/>
          <w:b/>
          <w:sz w:val="24"/>
          <w:szCs w:val="24"/>
        </w:rPr>
        <w:t>、土壤要素评价等级</w:t>
      </w:r>
    </w:p>
    <w:p w14:paraId="753758A2" w14:textId="3C1C0DCF" w:rsidR="00FD005B" w:rsidRPr="00FD005B" w:rsidRDefault="00FD005B" w:rsidP="00FD005B">
      <w:pPr>
        <w:adjustRightInd w:val="0"/>
        <w:snapToGrid w:val="0"/>
        <w:spacing w:line="500" w:lineRule="exact"/>
        <w:ind w:firstLineChars="200" w:firstLine="480"/>
        <w:rPr>
          <w:rFonts w:ascii="Times New Roman" w:eastAsia="宋体" w:hAnsi="Times New Roman" w:cs="Times New Roman"/>
          <w:sz w:val="24"/>
          <w:szCs w:val="24"/>
        </w:rPr>
      </w:pPr>
      <w:r w:rsidRPr="00FD005B">
        <w:rPr>
          <w:rFonts w:ascii="Times New Roman" w:eastAsia="宋体" w:hAnsi="Times New Roman" w:cs="Times New Roman"/>
          <w:sz w:val="24"/>
          <w:szCs w:val="24"/>
        </w:rPr>
        <w:t>对照《环境影响评价技术导则</w:t>
      </w:r>
      <w:r w:rsidRPr="00FD005B">
        <w:rPr>
          <w:rFonts w:ascii="Times New Roman" w:eastAsia="宋体" w:hAnsi="Times New Roman" w:cs="Times New Roman"/>
          <w:sz w:val="24"/>
          <w:szCs w:val="24"/>
        </w:rPr>
        <w:t xml:space="preserve"> </w:t>
      </w:r>
      <w:r w:rsidRPr="00FD005B">
        <w:rPr>
          <w:rFonts w:ascii="Times New Roman" w:eastAsia="宋体" w:hAnsi="Times New Roman" w:cs="Times New Roman"/>
          <w:sz w:val="24"/>
          <w:szCs w:val="24"/>
        </w:rPr>
        <w:t>土壤环境（试行）》（</w:t>
      </w:r>
      <w:r w:rsidRPr="00FD005B">
        <w:rPr>
          <w:rFonts w:ascii="Times New Roman" w:eastAsia="宋体" w:hAnsi="Times New Roman" w:cs="Times New Roman"/>
          <w:sz w:val="24"/>
          <w:szCs w:val="24"/>
        </w:rPr>
        <w:t>HJ964-2018</w:t>
      </w:r>
      <w:r w:rsidRPr="00FD005B">
        <w:rPr>
          <w:rFonts w:ascii="Times New Roman" w:eastAsia="宋体" w:hAnsi="Times New Roman" w:cs="Times New Roman"/>
          <w:sz w:val="24"/>
          <w:szCs w:val="24"/>
        </w:rPr>
        <w:t>）附录</w:t>
      </w:r>
      <w:r w:rsidRPr="00FD005B">
        <w:rPr>
          <w:rFonts w:ascii="Times New Roman" w:eastAsia="宋体" w:hAnsi="Times New Roman" w:cs="Times New Roman"/>
          <w:sz w:val="24"/>
          <w:szCs w:val="24"/>
        </w:rPr>
        <w:t>A</w:t>
      </w:r>
      <w:r w:rsidRPr="00FD005B">
        <w:rPr>
          <w:rFonts w:ascii="Times New Roman" w:eastAsia="宋体" w:hAnsi="Times New Roman" w:cs="Times New Roman"/>
          <w:sz w:val="24"/>
          <w:szCs w:val="24"/>
        </w:rPr>
        <w:t>，</w:t>
      </w:r>
      <w:r w:rsidRPr="00FD005B">
        <w:rPr>
          <w:rFonts w:ascii="Times New Roman" w:eastAsia="宋体" w:hAnsi="Times New Roman" w:cs="Times New Roman"/>
          <w:sz w:val="24"/>
          <w:szCs w:val="24"/>
        </w:rPr>
        <w:lastRenderedPageBreak/>
        <w:t>拟建项目属于</w:t>
      </w:r>
      <w:r w:rsidRPr="00FD005B">
        <w:rPr>
          <w:rFonts w:ascii="Times New Roman" w:eastAsia="宋体" w:hAnsi="Times New Roman" w:cs="Times New Roman"/>
          <w:sz w:val="24"/>
          <w:szCs w:val="24"/>
        </w:rPr>
        <w:t>Ⅰ</w:t>
      </w:r>
      <w:r w:rsidRPr="00FD005B">
        <w:rPr>
          <w:rFonts w:ascii="Times New Roman" w:eastAsia="宋体" w:hAnsi="Times New Roman" w:cs="Times New Roman"/>
          <w:sz w:val="24"/>
          <w:szCs w:val="24"/>
        </w:rPr>
        <w:t>类污染型建设项目，拟建地块位于化工园区内，属于不敏感区域，建设项目占地规模属于中型，对照导则中表</w:t>
      </w:r>
      <w:r w:rsidRPr="00FD005B">
        <w:rPr>
          <w:rFonts w:ascii="Times New Roman" w:eastAsia="宋体" w:hAnsi="Times New Roman" w:cs="Times New Roman"/>
          <w:sz w:val="24"/>
          <w:szCs w:val="24"/>
        </w:rPr>
        <w:t>4</w:t>
      </w:r>
      <w:r w:rsidRPr="00FD005B">
        <w:rPr>
          <w:rFonts w:ascii="Times New Roman" w:eastAsia="宋体" w:hAnsi="Times New Roman" w:cs="Times New Roman"/>
          <w:sz w:val="24"/>
          <w:szCs w:val="24"/>
        </w:rPr>
        <w:t>工作等级划分属于二级评价</w:t>
      </w:r>
      <w:r w:rsidR="00B15EE9">
        <w:rPr>
          <w:rFonts w:ascii="Times New Roman" w:eastAsia="宋体" w:hAnsi="Times New Roman" w:cs="Times New Roman"/>
          <w:sz w:val="24"/>
          <w:szCs w:val="24"/>
        </w:rPr>
        <w:t>，与环评一致</w:t>
      </w:r>
      <w:r w:rsidRPr="00FD005B">
        <w:rPr>
          <w:rFonts w:ascii="Times New Roman" w:eastAsia="宋体" w:hAnsi="Times New Roman" w:cs="Times New Roman"/>
          <w:sz w:val="24"/>
          <w:szCs w:val="24"/>
        </w:rPr>
        <w:t>。</w:t>
      </w:r>
    </w:p>
    <w:p w14:paraId="675028DF" w14:textId="4CADF130" w:rsidR="00FD005B" w:rsidRPr="00FD005B" w:rsidRDefault="00B15EE9" w:rsidP="00FD005B">
      <w:pPr>
        <w:jc w:val="center"/>
        <w:rPr>
          <w:rFonts w:ascii="Times New Roman" w:eastAsia="宋体" w:hAnsi="Times New Roman" w:cs="Times New Roman"/>
          <w:b/>
          <w:sz w:val="24"/>
          <w:szCs w:val="24"/>
        </w:rPr>
      </w:pPr>
      <w:r w:rsidRPr="00FD005B">
        <w:rPr>
          <w:rFonts w:ascii="Times New Roman" w:eastAsia="宋体" w:hAnsi="Times New Roman" w:cs="Times New Roman"/>
          <w:noProof/>
          <w:szCs w:val="24"/>
        </w:rPr>
        <mc:AlternateContent>
          <mc:Choice Requires="wps">
            <w:drawing>
              <wp:anchor distT="0" distB="0" distL="114300" distR="114300" simplePos="0" relativeHeight="251672064" behindDoc="0" locked="0" layoutInCell="1" allowOverlap="1" wp14:anchorId="144C0EE1" wp14:editId="5437D6D4">
                <wp:simplePos x="0" y="0"/>
                <wp:positionH relativeFrom="column">
                  <wp:posOffset>-47445</wp:posOffset>
                </wp:positionH>
                <wp:positionV relativeFrom="paragraph">
                  <wp:posOffset>255198</wp:posOffset>
                </wp:positionV>
                <wp:extent cx="1475117" cy="491107"/>
                <wp:effectExtent l="0" t="0" r="29845" b="23495"/>
                <wp:wrapNone/>
                <wp:docPr id="372046686" name="直接箭头连接符 3720466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75117" cy="491107"/>
                        </a:xfrm>
                        <a:prstGeom prst="straightConnector1">
                          <a:avLst/>
                        </a:prstGeom>
                        <a:noFill/>
                        <a:ln w="6350">
                          <a:solidFill>
                            <a:srgbClr val="000000"/>
                          </a:solidFill>
                          <a:round/>
                        </a:ln>
                        <a:effectLst/>
                      </wps:spPr>
                      <wps:bodyPr/>
                    </wps:wsp>
                  </a:graphicData>
                </a:graphic>
                <wp14:sizeRelH relativeFrom="page">
                  <wp14:pctWidth>0</wp14:pctWidth>
                </wp14:sizeRelH>
                <wp14:sizeRelV relativeFrom="page">
                  <wp14:pctHeight>0</wp14:pctHeight>
                </wp14:sizeRelV>
              </wp:anchor>
            </w:drawing>
          </mc:Choice>
          <mc:Fallback>
            <w:pict>
              <v:shape w14:anchorId="11C6455E" id="直接箭头连接符 372046686" o:spid="_x0000_s1026" type="#_x0000_t32" style="position:absolute;left:0;text-align:left;margin-left:-3.75pt;margin-top:20.1pt;width:116.15pt;height:38.6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6Oq8wEAAJMDAAAOAAAAZHJzL2Uyb0RvYy54bWysU81u1DAQviPxDpbvbJLtNluizfawVbkU&#10;WKnlAbyOk1g4Hmvs3WRfghdA4gScCqfeeRooj4Ht/SmFGyIHy+OZ+eabbyaz86FTZCPQStAlzUYp&#10;JUJzqKRuSvrm5vLZGSXWMV0xBVqUdCssPZ8/fTLrTSHG0IKqBBIPom3Rm5K2zpkiSSxvRcfsCIzQ&#10;3lkDdsx5E5ukQtZ79E4l4zTNkx6wMghcWOtfL3ZOOo/4dS24e13XVjiiSuq5uXhiPFfhTOYzVjTI&#10;TCv5ngb7BxYdk9oXPUJdMMfIGuVfUJ3kCBZqN+LQJVDXkovYg+8mS//o5rplRsRevDjWHGWy/w+W&#10;v9oskciqpCfTcTrJ87OcEs06P6r793c/3n26//rl+8e7n98+hPvtZ/IQ5qXrjS08wkIvMTTPB31t&#10;roC/tUTDomW6EbGFm63xeFkQO3mUEgxrPIFV/xIqH8PWDqKOQ41dgPQKkSGOa3sclxgc4f4xm0xP&#10;s2xKCfe+yfMsS6exBCsO2QateyGgI+FSUuuQyaZ1C9DabwZgFmuxzZV1gRsrDgmhtIZLqVRcEKVJ&#10;X9L85DSNCRaUrIIzhFlsVguFZMPCisVvz+JRGMJaV7siSoc8EbdzX/kgxE7SFVTbJR7U8pOP3PZb&#10;Glbrdztq+vAvzX8BAAD//wMAUEsDBBQABgAIAAAAIQBGdIUx3QAAAAkBAAAPAAAAZHJzL2Rvd25y&#10;ZXYueG1sTI/LTsMwEEX3SPyDNUjsWqdWeSjEqVABiVUFBbViN41NHBGPo9h58PcMK1iO7tGdc4vN&#10;7Fsx2j42gTSslhkIS1UwDdUa3t+eFrcgYkIy2AayGr5thE15flZgbsJEr3bcp1pwCcUcNbiUulzK&#10;WDnrMS5DZ4mzz9B7THz2tTQ9TlzuW6my7Fp6bIg/OOzs1tnqaz94DR6fw6Dcdtwd5ocXM31QtXs8&#10;an15Md/fgUh2Tn8w/OqzOpTsdAoDmShaDYubKyY1rDMFgnOl1jzlxOCKE1kW8v+C8gcAAP//AwBQ&#10;SwECLQAUAAYACAAAACEAtoM4kv4AAADhAQAAEwAAAAAAAAAAAAAAAAAAAAAAW0NvbnRlbnRfVHlw&#10;ZXNdLnhtbFBLAQItABQABgAIAAAAIQA4/SH/1gAAAJQBAAALAAAAAAAAAAAAAAAAAC8BAABfcmVs&#10;cy8ucmVsc1BLAQItABQABgAIAAAAIQCVM6Oq8wEAAJMDAAAOAAAAAAAAAAAAAAAAAC4CAABkcnMv&#10;ZTJvRG9jLnhtbFBLAQItABQABgAIAAAAIQBGdIUx3QAAAAkBAAAPAAAAAAAAAAAAAAAAAE0EAABk&#10;cnMvZG93bnJldi54bWxQSwUGAAAAAAQABADzAAAAVwUAAAAA&#10;" strokeweight=".5pt"/>
            </w:pict>
          </mc:Fallback>
        </mc:AlternateContent>
      </w:r>
      <w:r w:rsidRPr="00FD005B">
        <w:rPr>
          <w:rFonts w:ascii="Times New Roman" w:eastAsia="宋体" w:hAnsi="Times New Roman" w:cs="Times New Roman"/>
          <w:noProof/>
          <w:szCs w:val="24"/>
        </w:rPr>
        <mc:AlternateContent>
          <mc:Choice Requires="wps">
            <w:drawing>
              <wp:anchor distT="0" distB="0" distL="114300" distR="114300" simplePos="0" relativeHeight="251673088" behindDoc="0" locked="0" layoutInCell="1" allowOverlap="1" wp14:anchorId="44E388EF" wp14:editId="743D55AC">
                <wp:simplePos x="0" y="0"/>
                <wp:positionH relativeFrom="column">
                  <wp:posOffset>30192</wp:posOffset>
                </wp:positionH>
                <wp:positionV relativeFrom="paragraph">
                  <wp:posOffset>600255</wp:posOffset>
                </wp:positionV>
                <wp:extent cx="1380227" cy="146433"/>
                <wp:effectExtent l="0" t="0" r="29845" b="25400"/>
                <wp:wrapNone/>
                <wp:docPr id="1566176648" name="直接箭头连接符 15661766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80227" cy="146433"/>
                        </a:xfrm>
                        <a:prstGeom prst="straightConnector1">
                          <a:avLst/>
                        </a:prstGeom>
                        <a:noFill/>
                        <a:ln w="6350">
                          <a:solidFill>
                            <a:srgbClr val="000000"/>
                          </a:solidFill>
                          <a:round/>
                        </a:ln>
                        <a:effectLst/>
                      </wps:spPr>
                      <wps:bodyPr/>
                    </wps:wsp>
                  </a:graphicData>
                </a:graphic>
                <wp14:sizeRelH relativeFrom="page">
                  <wp14:pctWidth>0</wp14:pctWidth>
                </wp14:sizeRelH>
                <wp14:sizeRelV relativeFrom="page">
                  <wp14:pctHeight>0</wp14:pctHeight>
                </wp14:sizeRelV>
              </wp:anchor>
            </w:drawing>
          </mc:Choice>
          <mc:Fallback>
            <w:pict>
              <v:shape w14:anchorId="7E2464BB" id="直接箭头连接符 1566176648" o:spid="_x0000_s1026" type="#_x0000_t32" style="position:absolute;left:0;text-align:left;margin-left:2.4pt;margin-top:47.25pt;width:108.7pt;height:11.5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uYi9AEAAJUDAAAOAAAAZHJzL2Uyb0RvYy54bWysU81u1DAQviPxDpbvbJLdbVpFm+1hq3Ip&#10;sFLLA3gdJ7FwPJbt3WRfghdA4gScgFPvPA20j9Gx94cWbogcLI9n5ptvvpnMzodOkY2wToIuaTZK&#10;KRGaQyV1U9K3N5cvzihxnumKKdCipFvh6Pn8+bNZbwoxhhZUJSxBEO2K3pS09d4USeJ4KzrmRmCE&#10;RmcNtmMeTdsklWU9oncqGadpnvRgK2OBC+fw9WLnpPOIX9eC+zd17YQnqqTIzcfTxnMVzmQ+Y0Vj&#10;mWkl39Ng/8CiY1Jj0SPUBfOMrK38C6qT3IKD2o84dAnUteQi9oDdZOkf3Vy3zIjYC4rjzFEm9/9g&#10;+evN0hJZ4exO8jw7zfMpTkyzDmd19+H21/vPd9+//fx0e//jY7h//UIexaF4vXEFYiz00ob2+aCv&#10;zRXwd45oWLRMNyI2cbM1CJgFuZMnKcFwBims+ldQYQxbe4hKDrXtAiRqRIY4sO1xYGLwhONjNjlL&#10;x+NTSjj6smk+nUxiCVYcso11/qWAjoRLSZ23TDatX4DWuBtgs1iLba6cD9xYcUgIpTVcSqXiiihN&#10;+pLmk5M0JjhQsgrOEOZss1ooSzYsLFn89iyehFlY62pXROmQJ+J+7isfhNhJuoJqu7QHtXD2kdt+&#10;T8NyPbajpr//pvkDAAAA//8DAFBLAwQUAAYACAAAACEABcnBCN0AAAAIAQAADwAAAGRycy9kb3du&#10;cmV2LnhtbEyPzU7DMBCE70i8g7VI3KjTqBQIcSpUQOJUlYJA3LbxkkTE6yh2fnh7lhPMbTWjmW/z&#10;zexaNVIfGs8GlosEFHHpbcOVgdeXx4trUCEiW2w9k4FvCrApTk9yzKyf+JnGQ6yUlHDI0EAdY5dp&#10;HcqaHIaF74jF+/S9wyhnX2nb4yTlrtVpkqy1w4ZlocaOtjWVX4fBGXD45Ie03o67t/l+b6cPLncP&#10;78acn813t6AizfEvDL/4gg6FMB39wDao1sBKwKOBm9UlKLFTEaij5JZXa9BFrv8/UPwAAAD//wMA&#10;UEsBAi0AFAAGAAgAAAAhALaDOJL+AAAA4QEAABMAAAAAAAAAAAAAAAAAAAAAAFtDb250ZW50X1R5&#10;cGVzXS54bWxQSwECLQAUAAYACAAAACEAOP0h/9YAAACUAQAACwAAAAAAAAAAAAAAAAAvAQAAX3Jl&#10;bHMvLnJlbHNQSwECLQAUAAYACAAAACEAZErmIvQBAACVAwAADgAAAAAAAAAAAAAAAAAuAgAAZHJz&#10;L2Uyb0RvYy54bWxQSwECLQAUAAYACAAAACEABcnBCN0AAAAIAQAADwAAAAAAAAAAAAAAAABOBAAA&#10;ZHJzL2Rvd25yZXYueG1sUEsFBgAAAAAEAAQA8wAAAFgFAAAAAA==&#10;" strokeweight=".5pt"/>
            </w:pict>
          </mc:Fallback>
        </mc:AlternateContent>
      </w:r>
      <w:r w:rsidR="00FD005B" w:rsidRPr="00FD005B">
        <w:rPr>
          <w:rFonts w:ascii="Times New Roman" w:eastAsia="宋体" w:hAnsi="Times New Roman" w:cs="Times New Roman"/>
          <w:b/>
          <w:sz w:val="24"/>
          <w:szCs w:val="24"/>
        </w:rPr>
        <w:t>表</w:t>
      </w:r>
      <w:r>
        <w:rPr>
          <w:rFonts w:ascii="Times New Roman" w:eastAsia="宋体" w:hAnsi="Times New Roman" w:cs="Times New Roman"/>
          <w:b/>
          <w:sz w:val="24"/>
          <w:szCs w:val="24"/>
        </w:rPr>
        <w:t>3.1</w:t>
      </w:r>
      <w:r w:rsidR="00FD005B" w:rsidRPr="00FD005B">
        <w:rPr>
          <w:rFonts w:ascii="Times New Roman" w:eastAsia="宋体" w:hAnsi="Times New Roman" w:cs="Times New Roman"/>
          <w:b/>
          <w:sz w:val="24"/>
          <w:szCs w:val="24"/>
        </w:rPr>
        <w:t xml:space="preserve">-6 </w:t>
      </w:r>
      <w:r w:rsidR="00FD005B" w:rsidRPr="00FD005B">
        <w:rPr>
          <w:rFonts w:ascii="Times New Roman" w:eastAsia="宋体" w:hAnsi="Times New Roman" w:cs="Times New Roman"/>
          <w:b/>
          <w:sz w:val="24"/>
          <w:szCs w:val="24"/>
        </w:rPr>
        <w:t>污染影响</w:t>
      </w:r>
      <w:proofErr w:type="gramStart"/>
      <w:r w:rsidR="00FD005B" w:rsidRPr="00FD005B">
        <w:rPr>
          <w:rFonts w:ascii="Times New Roman" w:eastAsia="宋体" w:hAnsi="Times New Roman" w:cs="Times New Roman"/>
          <w:b/>
          <w:sz w:val="24"/>
          <w:szCs w:val="24"/>
        </w:rPr>
        <w:t>型评价</w:t>
      </w:r>
      <w:proofErr w:type="gramEnd"/>
      <w:r w:rsidR="00FD005B" w:rsidRPr="00FD005B">
        <w:rPr>
          <w:rFonts w:ascii="Times New Roman" w:eastAsia="宋体" w:hAnsi="Times New Roman" w:cs="Times New Roman"/>
          <w:b/>
          <w:sz w:val="24"/>
          <w:szCs w:val="24"/>
        </w:rPr>
        <w:t>工作等级划分表</w:t>
      </w:r>
    </w:p>
    <w:tbl>
      <w:tblPr>
        <w:tblW w:w="499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75"/>
        <w:gridCol w:w="641"/>
        <w:gridCol w:w="776"/>
        <w:gridCol w:w="738"/>
        <w:gridCol w:w="630"/>
        <w:gridCol w:w="630"/>
        <w:gridCol w:w="635"/>
        <w:gridCol w:w="620"/>
        <w:gridCol w:w="602"/>
        <w:gridCol w:w="647"/>
      </w:tblGrid>
      <w:tr w:rsidR="00FD005B" w:rsidRPr="00FD005B" w14:paraId="4B6076E7" w14:textId="77777777" w:rsidTr="00B15EE9">
        <w:trPr>
          <w:trHeight w:val="312"/>
        </w:trPr>
        <w:tc>
          <w:tcPr>
            <w:tcW w:w="1431" w:type="pct"/>
            <w:vMerge w:val="restart"/>
            <w:vAlign w:val="center"/>
          </w:tcPr>
          <w:p w14:paraId="093CF41E" w14:textId="77777777" w:rsidR="00FD005B" w:rsidRPr="00FD005B" w:rsidRDefault="00FD005B" w:rsidP="00FD005B">
            <w:pPr>
              <w:snapToGrid w:val="0"/>
              <w:ind w:firstLineChars="550" w:firstLine="1155"/>
              <w:jc w:val="left"/>
              <w:rPr>
                <w:rFonts w:ascii="Times New Roman" w:eastAsia="宋体" w:hAnsi="Times New Roman" w:cs="Times New Roman"/>
                <w:kern w:val="0"/>
                <w:szCs w:val="21"/>
              </w:rPr>
            </w:pPr>
            <w:r w:rsidRPr="00FD005B">
              <w:rPr>
                <w:rFonts w:ascii="Times New Roman" w:eastAsia="宋体" w:hAnsi="Times New Roman" w:cs="Times New Roman"/>
                <w:kern w:val="0"/>
                <w:szCs w:val="21"/>
              </w:rPr>
              <w:t>占地规模</w:t>
            </w:r>
          </w:p>
          <w:p w14:paraId="026DD51B" w14:textId="77777777" w:rsidR="00FD005B" w:rsidRPr="00FD005B" w:rsidRDefault="00FD005B" w:rsidP="00FD005B">
            <w:pPr>
              <w:snapToGrid w:val="0"/>
              <w:ind w:firstLineChars="50" w:firstLine="105"/>
              <w:jc w:val="left"/>
              <w:rPr>
                <w:rFonts w:ascii="Times New Roman" w:eastAsia="宋体" w:hAnsi="Times New Roman" w:cs="Times New Roman"/>
                <w:kern w:val="0"/>
                <w:szCs w:val="21"/>
              </w:rPr>
            </w:pPr>
            <w:r w:rsidRPr="00FD005B">
              <w:rPr>
                <w:rFonts w:ascii="Times New Roman" w:eastAsia="宋体" w:hAnsi="Times New Roman" w:cs="Times New Roman"/>
                <w:kern w:val="0"/>
                <w:szCs w:val="21"/>
              </w:rPr>
              <w:t>评价工作等级</w:t>
            </w:r>
          </w:p>
          <w:p w14:paraId="4A9514BF" w14:textId="77777777" w:rsidR="00FD005B" w:rsidRPr="00FD005B" w:rsidRDefault="00FD005B" w:rsidP="00FD005B">
            <w:pPr>
              <w:snapToGrid w:val="0"/>
              <w:spacing w:beforeLines="30" w:before="93"/>
              <w:jc w:val="left"/>
              <w:rPr>
                <w:rFonts w:ascii="Times New Roman" w:eastAsia="宋体" w:hAnsi="Times New Roman" w:cs="Times New Roman"/>
                <w:kern w:val="0"/>
                <w:szCs w:val="21"/>
              </w:rPr>
            </w:pPr>
            <w:r w:rsidRPr="00FD005B">
              <w:rPr>
                <w:rFonts w:ascii="Times New Roman" w:eastAsia="宋体" w:hAnsi="Times New Roman" w:cs="Times New Roman"/>
                <w:kern w:val="0"/>
                <w:szCs w:val="21"/>
              </w:rPr>
              <w:t>敏感程度</w:t>
            </w:r>
          </w:p>
        </w:tc>
        <w:tc>
          <w:tcPr>
            <w:tcW w:w="1299" w:type="pct"/>
            <w:gridSpan w:val="3"/>
            <w:vAlign w:val="center"/>
          </w:tcPr>
          <w:p w14:paraId="5449B61C" w14:textId="77777777" w:rsidR="00FD005B" w:rsidRPr="00FD005B" w:rsidRDefault="00FD005B" w:rsidP="00FD005B">
            <w:pPr>
              <w:snapToGrid w:val="0"/>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I</w:t>
            </w:r>
            <w:r w:rsidRPr="00FD005B">
              <w:rPr>
                <w:rFonts w:ascii="Times New Roman" w:eastAsia="宋体" w:hAnsi="Times New Roman" w:cs="Times New Roman"/>
                <w:kern w:val="0"/>
                <w:szCs w:val="21"/>
              </w:rPr>
              <w:t>类</w:t>
            </w:r>
          </w:p>
        </w:tc>
        <w:tc>
          <w:tcPr>
            <w:tcW w:w="1143" w:type="pct"/>
            <w:gridSpan w:val="3"/>
            <w:vAlign w:val="center"/>
          </w:tcPr>
          <w:p w14:paraId="2ADC2F08" w14:textId="77777777" w:rsidR="00FD005B" w:rsidRPr="00FD005B" w:rsidRDefault="00FD005B" w:rsidP="00FD005B">
            <w:pPr>
              <w:snapToGrid w:val="0"/>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II</w:t>
            </w:r>
            <w:r w:rsidRPr="00FD005B">
              <w:rPr>
                <w:rFonts w:ascii="Times New Roman" w:eastAsia="宋体" w:hAnsi="Times New Roman" w:cs="Times New Roman"/>
                <w:kern w:val="0"/>
                <w:szCs w:val="21"/>
              </w:rPr>
              <w:t>类</w:t>
            </w:r>
          </w:p>
        </w:tc>
        <w:tc>
          <w:tcPr>
            <w:tcW w:w="1127" w:type="pct"/>
            <w:gridSpan w:val="3"/>
            <w:vAlign w:val="center"/>
          </w:tcPr>
          <w:p w14:paraId="5C051E18" w14:textId="77777777" w:rsidR="00FD005B" w:rsidRPr="00FD005B" w:rsidRDefault="00FD005B" w:rsidP="00FD005B">
            <w:pPr>
              <w:snapToGrid w:val="0"/>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III</w:t>
            </w:r>
            <w:r w:rsidRPr="00FD005B">
              <w:rPr>
                <w:rFonts w:ascii="Times New Roman" w:eastAsia="宋体" w:hAnsi="Times New Roman" w:cs="Times New Roman"/>
                <w:kern w:val="0"/>
                <w:szCs w:val="21"/>
              </w:rPr>
              <w:t>类</w:t>
            </w:r>
          </w:p>
        </w:tc>
      </w:tr>
      <w:tr w:rsidR="00FD005B" w:rsidRPr="00FD005B" w14:paraId="46D6EFCB" w14:textId="77777777" w:rsidTr="00B15EE9">
        <w:trPr>
          <w:trHeight w:val="312"/>
        </w:trPr>
        <w:tc>
          <w:tcPr>
            <w:tcW w:w="1431" w:type="pct"/>
            <w:vMerge/>
            <w:vAlign w:val="center"/>
          </w:tcPr>
          <w:p w14:paraId="4EBE633E" w14:textId="77777777" w:rsidR="00FD005B" w:rsidRPr="00FD005B" w:rsidRDefault="00FD005B" w:rsidP="00FD005B">
            <w:pPr>
              <w:snapToGrid w:val="0"/>
              <w:jc w:val="left"/>
              <w:rPr>
                <w:rFonts w:ascii="Times New Roman" w:eastAsia="宋体" w:hAnsi="Times New Roman" w:cs="Times New Roman"/>
                <w:kern w:val="0"/>
                <w:szCs w:val="21"/>
              </w:rPr>
            </w:pPr>
          </w:p>
        </w:tc>
        <w:tc>
          <w:tcPr>
            <w:tcW w:w="386" w:type="pct"/>
            <w:vAlign w:val="center"/>
          </w:tcPr>
          <w:p w14:paraId="78F22DDE" w14:textId="77777777" w:rsidR="00FD005B" w:rsidRPr="00FD005B" w:rsidRDefault="00FD005B" w:rsidP="00FD005B">
            <w:pPr>
              <w:snapToGrid w:val="0"/>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大</w:t>
            </w:r>
          </w:p>
        </w:tc>
        <w:tc>
          <w:tcPr>
            <w:tcW w:w="468" w:type="pct"/>
            <w:vAlign w:val="center"/>
          </w:tcPr>
          <w:p w14:paraId="7DD69083" w14:textId="77777777" w:rsidR="00FD005B" w:rsidRPr="00FD005B" w:rsidRDefault="00FD005B" w:rsidP="00FD005B">
            <w:pPr>
              <w:snapToGrid w:val="0"/>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中</w:t>
            </w:r>
          </w:p>
        </w:tc>
        <w:tc>
          <w:tcPr>
            <w:tcW w:w="445" w:type="pct"/>
            <w:vAlign w:val="center"/>
          </w:tcPr>
          <w:p w14:paraId="2B72DCF7" w14:textId="77777777" w:rsidR="00FD005B" w:rsidRPr="00FD005B" w:rsidRDefault="00FD005B" w:rsidP="00FD005B">
            <w:pPr>
              <w:snapToGrid w:val="0"/>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小</w:t>
            </w:r>
          </w:p>
        </w:tc>
        <w:tc>
          <w:tcPr>
            <w:tcW w:w="380" w:type="pct"/>
            <w:vAlign w:val="center"/>
          </w:tcPr>
          <w:p w14:paraId="7093AE71" w14:textId="77777777" w:rsidR="00FD005B" w:rsidRPr="00FD005B" w:rsidRDefault="00FD005B" w:rsidP="00FD005B">
            <w:pPr>
              <w:snapToGrid w:val="0"/>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大</w:t>
            </w:r>
          </w:p>
        </w:tc>
        <w:tc>
          <w:tcPr>
            <w:tcW w:w="380" w:type="pct"/>
            <w:vAlign w:val="center"/>
          </w:tcPr>
          <w:p w14:paraId="6C982686" w14:textId="77777777" w:rsidR="00FD005B" w:rsidRPr="00FD005B" w:rsidRDefault="00FD005B" w:rsidP="00FD005B">
            <w:pPr>
              <w:snapToGrid w:val="0"/>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中</w:t>
            </w:r>
          </w:p>
        </w:tc>
        <w:tc>
          <w:tcPr>
            <w:tcW w:w="383" w:type="pct"/>
            <w:vAlign w:val="center"/>
          </w:tcPr>
          <w:p w14:paraId="240ADE17" w14:textId="77777777" w:rsidR="00FD005B" w:rsidRPr="00FD005B" w:rsidRDefault="00FD005B" w:rsidP="00FD005B">
            <w:pPr>
              <w:snapToGrid w:val="0"/>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小</w:t>
            </w:r>
          </w:p>
        </w:tc>
        <w:tc>
          <w:tcPr>
            <w:tcW w:w="374" w:type="pct"/>
            <w:vAlign w:val="center"/>
          </w:tcPr>
          <w:p w14:paraId="4FF6D220" w14:textId="77777777" w:rsidR="00FD005B" w:rsidRPr="00FD005B" w:rsidRDefault="00FD005B" w:rsidP="00FD005B">
            <w:pPr>
              <w:snapToGrid w:val="0"/>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大</w:t>
            </w:r>
          </w:p>
        </w:tc>
        <w:tc>
          <w:tcPr>
            <w:tcW w:w="363" w:type="pct"/>
            <w:vAlign w:val="center"/>
          </w:tcPr>
          <w:p w14:paraId="4AE7F130" w14:textId="77777777" w:rsidR="00FD005B" w:rsidRPr="00FD005B" w:rsidRDefault="00FD005B" w:rsidP="00FD005B">
            <w:pPr>
              <w:snapToGrid w:val="0"/>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中</w:t>
            </w:r>
          </w:p>
        </w:tc>
        <w:tc>
          <w:tcPr>
            <w:tcW w:w="390" w:type="pct"/>
            <w:vAlign w:val="center"/>
          </w:tcPr>
          <w:p w14:paraId="3F1C96EE" w14:textId="77777777" w:rsidR="00FD005B" w:rsidRPr="00FD005B" w:rsidRDefault="00FD005B" w:rsidP="00FD005B">
            <w:pPr>
              <w:snapToGrid w:val="0"/>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小</w:t>
            </w:r>
          </w:p>
        </w:tc>
      </w:tr>
      <w:tr w:rsidR="00FD005B" w:rsidRPr="00FD005B" w14:paraId="6F57DA1D" w14:textId="77777777" w:rsidTr="00B15EE9">
        <w:trPr>
          <w:trHeight w:val="312"/>
        </w:trPr>
        <w:tc>
          <w:tcPr>
            <w:tcW w:w="1431" w:type="pct"/>
            <w:vAlign w:val="center"/>
          </w:tcPr>
          <w:p w14:paraId="3EBA1597" w14:textId="77777777" w:rsidR="00FD005B" w:rsidRPr="00FD005B" w:rsidRDefault="00FD005B" w:rsidP="00FD005B">
            <w:pPr>
              <w:snapToGrid w:val="0"/>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敏感</w:t>
            </w:r>
          </w:p>
        </w:tc>
        <w:tc>
          <w:tcPr>
            <w:tcW w:w="386" w:type="pct"/>
            <w:vAlign w:val="center"/>
          </w:tcPr>
          <w:p w14:paraId="03DB0957" w14:textId="77777777" w:rsidR="00FD005B" w:rsidRPr="00FD005B" w:rsidRDefault="00FD005B" w:rsidP="00FD005B">
            <w:pPr>
              <w:snapToGrid w:val="0"/>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一级</w:t>
            </w:r>
          </w:p>
        </w:tc>
        <w:tc>
          <w:tcPr>
            <w:tcW w:w="468" w:type="pct"/>
            <w:vAlign w:val="center"/>
          </w:tcPr>
          <w:p w14:paraId="05020D06" w14:textId="77777777" w:rsidR="00FD005B" w:rsidRPr="00FD005B" w:rsidRDefault="00FD005B" w:rsidP="00FD005B">
            <w:pPr>
              <w:snapToGrid w:val="0"/>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一级</w:t>
            </w:r>
          </w:p>
        </w:tc>
        <w:tc>
          <w:tcPr>
            <w:tcW w:w="445" w:type="pct"/>
            <w:vAlign w:val="center"/>
          </w:tcPr>
          <w:p w14:paraId="3ABA5E6B" w14:textId="77777777" w:rsidR="00FD005B" w:rsidRPr="00FD005B" w:rsidRDefault="00FD005B" w:rsidP="00FD005B">
            <w:pPr>
              <w:snapToGrid w:val="0"/>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一级</w:t>
            </w:r>
          </w:p>
        </w:tc>
        <w:tc>
          <w:tcPr>
            <w:tcW w:w="380" w:type="pct"/>
            <w:vAlign w:val="center"/>
          </w:tcPr>
          <w:p w14:paraId="1AC51467" w14:textId="77777777" w:rsidR="00FD005B" w:rsidRPr="00FD005B" w:rsidRDefault="00FD005B" w:rsidP="00FD005B">
            <w:pPr>
              <w:snapToGrid w:val="0"/>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二级</w:t>
            </w:r>
          </w:p>
        </w:tc>
        <w:tc>
          <w:tcPr>
            <w:tcW w:w="380" w:type="pct"/>
            <w:vAlign w:val="center"/>
          </w:tcPr>
          <w:p w14:paraId="15AC6B9E" w14:textId="77777777" w:rsidR="00FD005B" w:rsidRPr="00FD005B" w:rsidRDefault="00FD005B" w:rsidP="00FD005B">
            <w:pPr>
              <w:snapToGrid w:val="0"/>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二级</w:t>
            </w:r>
          </w:p>
        </w:tc>
        <w:tc>
          <w:tcPr>
            <w:tcW w:w="383" w:type="pct"/>
            <w:vAlign w:val="center"/>
          </w:tcPr>
          <w:p w14:paraId="12A948B8" w14:textId="77777777" w:rsidR="00FD005B" w:rsidRPr="00FD005B" w:rsidRDefault="00FD005B" w:rsidP="00FD005B">
            <w:pPr>
              <w:snapToGrid w:val="0"/>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二级</w:t>
            </w:r>
          </w:p>
        </w:tc>
        <w:tc>
          <w:tcPr>
            <w:tcW w:w="374" w:type="pct"/>
            <w:vAlign w:val="center"/>
          </w:tcPr>
          <w:p w14:paraId="035776CA" w14:textId="77777777" w:rsidR="00FD005B" w:rsidRPr="00FD005B" w:rsidRDefault="00FD005B" w:rsidP="00FD005B">
            <w:pPr>
              <w:snapToGrid w:val="0"/>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三级</w:t>
            </w:r>
          </w:p>
        </w:tc>
        <w:tc>
          <w:tcPr>
            <w:tcW w:w="363" w:type="pct"/>
            <w:vAlign w:val="center"/>
          </w:tcPr>
          <w:p w14:paraId="4D74E2D9" w14:textId="77777777" w:rsidR="00FD005B" w:rsidRPr="00FD005B" w:rsidRDefault="00FD005B" w:rsidP="00FD005B">
            <w:pPr>
              <w:snapToGrid w:val="0"/>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三级</w:t>
            </w:r>
          </w:p>
        </w:tc>
        <w:tc>
          <w:tcPr>
            <w:tcW w:w="390" w:type="pct"/>
            <w:vAlign w:val="center"/>
          </w:tcPr>
          <w:p w14:paraId="182F72E8" w14:textId="77777777" w:rsidR="00FD005B" w:rsidRPr="00FD005B" w:rsidRDefault="00FD005B" w:rsidP="00FD005B">
            <w:pPr>
              <w:snapToGrid w:val="0"/>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三级</w:t>
            </w:r>
          </w:p>
        </w:tc>
      </w:tr>
      <w:tr w:rsidR="00FD005B" w:rsidRPr="00FD005B" w14:paraId="7994ED9D" w14:textId="77777777" w:rsidTr="00B15EE9">
        <w:trPr>
          <w:trHeight w:val="312"/>
        </w:trPr>
        <w:tc>
          <w:tcPr>
            <w:tcW w:w="1431" w:type="pct"/>
            <w:vAlign w:val="center"/>
          </w:tcPr>
          <w:p w14:paraId="18576E58" w14:textId="77777777" w:rsidR="00FD005B" w:rsidRPr="00FD005B" w:rsidRDefault="00FD005B" w:rsidP="00FD005B">
            <w:pPr>
              <w:snapToGrid w:val="0"/>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较敏感</w:t>
            </w:r>
          </w:p>
        </w:tc>
        <w:tc>
          <w:tcPr>
            <w:tcW w:w="386" w:type="pct"/>
            <w:vAlign w:val="center"/>
          </w:tcPr>
          <w:p w14:paraId="6D30D758" w14:textId="77777777" w:rsidR="00FD005B" w:rsidRPr="00FD005B" w:rsidRDefault="00FD005B" w:rsidP="00FD005B">
            <w:pPr>
              <w:snapToGrid w:val="0"/>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一级</w:t>
            </w:r>
          </w:p>
        </w:tc>
        <w:tc>
          <w:tcPr>
            <w:tcW w:w="468" w:type="pct"/>
            <w:vAlign w:val="center"/>
          </w:tcPr>
          <w:p w14:paraId="05C23FB6" w14:textId="77777777" w:rsidR="00FD005B" w:rsidRPr="00FD005B" w:rsidRDefault="00FD005B" w:rsidP="00FD005B">
            <w:pPr>
              <w:snapToGrid w:val="0"/>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一级</w:t>
            </w:r>
          </w:p>
        </w:tc>
        <w:tc>
          <w:tcPr>
            <w:tcW w:w="445" w:type="pct"/>
            <w:vAlign w:val="center"/>
          </w:tcPr>
          <w:p w14:paraId="0812DC99" w14:textId="77777777" w:rsidR="00FD005B" w:rsidRPr="00FD005B" w:rsidRDefault="00FD005B" w:rsidP="00FD005B">
            <w:pPr>
              <w:snapToGrid w:val="0"/>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二级</w:t>
            </w:r>
          </w:p>
        </w:tc>
        <w:tc>
          <w:tcPr>
            <w:tcW w:w="380" w:type="pct"/>
            <w:vAlign w:val="center"/>
          </w:tcPr>
          <w:p w14:paraId="56A584E4" w14:textId="77777777" w:rsidR="00FD005B" w:rsidRPr="00FD005B" w:rsidRDefault="00FD005B" w:rsidP="00FD005B">
            <w:pPr>
              <w:snapToGrid w:val="0"/>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二级</w:t>
            </w:r>
          </w:p>
        </w:tc>
        <w:tc>
          <w:tcPr>
            <w:tcW w:w="380" w:type="pct"/>
            <w:vAlign w:val="center"/>
          </w:tcPr>
          <w:p w14:paraId="26E7F838" w14:textId="77777777" w:rsidR="00FD005B" w:rsidRPr="00FD005B" w:rsidRDefault="00FD005B" w:rsidP="00FD005B">
            <w:pPr>
              <w:snapToGrid w:val="0"/>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二级</w:t>
            </w:r>
          </w:p>
        </w:tc>
        <w:tc>
          <w:tcPr>
            <w:tcW w:w="383" w:type="pct"/>
            <w:vAlign w:val="center"/>
          </w:tcPr>
          <w:p w14:paraId="2C2A4A92" w14:textId="77777777" w:rsidR="00FD005B" w:rsidRPr="00FD005B" w:rsidRDefault="00FD005B" w:rsidP="00FD005B">
            <w:pPr>
              <w:snapToGrid w:val="0"/>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三级</w:t>
            </w:r>
          </w:p>
        </w:tc>
        <w:tc>
          <w:tcPr>
            <w:tcW w:w="374" w:type="pct"/>
            <w:vAlign w:val="center"/>
          </w:tcPr>
          <w:p w14:paraId="6D7B8ECA" w14:textId="77777777" w:rsidR="00FD005B" w:rsidRPr="00FD005B" w:rsidRDefault="00FD005B" w:rsidP="00FD005B">
            <w:pPr>
              <w:snapToGrid w:val="0"/>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三级</w:t>
            </w:r>
          </w:p>
        </w:tc>
        <w:tc>
          <w:tcPr>
            <w:tcW w:w="363" w:type="pct"/>
            <w:vAlign w:val="center"/>
          </w:tcPr>
          <w:p w14:paraId="3821CDB9" w14:textId="77777777" w:rsidR="00FD005B" w:rsidRPr="00FD005B" w:rsidRDefault="00FD005B" w:rsidP="00FD005B">
            <w:pPr>
              <w:snapToGrid w:val="0"/>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三级</w:t>
            </w:r>
          </w:p>
        </w:tc>
        <w:tc>
          <w:tcPr>
            <w:tcW w:w="390" w:type="pct"/>
            <w:vAlign w:val="center"/>
          </w:tcPr>
          <w:p w14:paraId="03DE133E" w14:textId="77777777" w:rsidR="00FD005B" w:rsidRPr="00FD005B" w:rsidRDefault="00FD005B" w:rsidP="00FD005B">
            <w:pPr>
              <w:snapToGrid w:val="0"/>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w:t>
            </w:r>
          </w:p>
        </w:tc>
      </w:tr>
      <w:tr w:rsidR="00FD005B" w:rsidRPr="00FD005B" w14:paraId="6CB3D7AE" w14:textId="77777777" w:rsidTr="00B15EE9">
        <w:trPr>
          <w:trHeight w:val="312"/>
        </w:trPr>
        <w:tc>
          <w:tcPr>
            <w:tcW w:w="1431" w:type="pct"/>
            <w:shd w:val="clear" w:color="auto" w:fill="auto"/>
            <w:vAlign w:val="center"/>
          </w:tcPr>
          <w:p w14:paraId="616C93CC" w14:textId="77777777" w:rsidR="00FD005B" w:rsidRPr="00FD005B" w:rsidRDefault="00FD005B" w:rsidP="00FD005B">
            <w:pPr>
              <w:snapToGrid w:val="0"/>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不敏感</w:t>
            </w:r>
          </w:p>
        </w:tc>
        <w:tc>
          <w:tcPr>
            <w:tcW w:w="386" w:type="pct"/>
            <w:shd w:val="clear" w:color="auto" w:fill="auto"/>
            <w:vAlign w:val="center"/>
          </w:tcPr>
          <w:p w14:paraId="1D6EEB61" w14:textId="77777777" w:rsidR="00FD005B" w:rsidRPr="00FD005B" w:rsidRDefault="00FD005B" w:rsidP="00FD005B">
            <w:pPr>
              <w:snapToGrid w:val="0"/>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一级</w:t>
            </w:r>
          </w:p>
        </w:tc>
        <w:tc>
          <w:tcPr>
            <w:tcW w:w="468" w:type="pct"/>
            <w:shd w:val="clear" w:color="auto" w:fill="BFBFBF"/>
            <w:vAlign w:val="center"/>
          </w:tcPr>
          <w:p w14:paraId="43489BCA" w14:textId="77777777" w:rsidR="00FD005B" w:rsidRPr="00FD005B" w:rsidRDefault="00FD005B" w:rsidP="00FD005B">
            <w:pPr>
              <w:snapToGrid w:val="0"/>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二级</w:t>
            </w:r>
          </w:p>
        </w:tc>
        <w:tc>
          <w:tcPr>
            <w:tcW w:w="445" w:type="pct"/>
            <w:vAlign w:val="center"/>
          </w:tcPr>
          <w:p w14:paraId="538D6D06" w14:textId="77777777" w:rsidR="00FD005B" w:rsidRPr="00FD005B" w:rsidRDefault="00FD005B" w:rsidP="00FD005B">
            <w:pPr>
              <w:snapToGrid w:val="0"/>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二级</w:t>
            </w:r>
          </w:p>
        </w:tc>
        <w:tc>
          <w:tcPr>
            <w:tcW w:w="380" w:type="pct"/>
            <w:vAlign w:val="center"/>
          </w:tcPr>
          <w:p w14:paraId="739C5472" w14:textId="77777777" w:rsidR="00FD005B" w:rsidRPr="00FD005B" w:rsidRDefault="00FD005B" w:rsidP="00FD005B">
            <w:pPr>
              <w:snapToGrid w:val="0"/>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二级</w:t>
            </w:r>
          </w:p>
        </w:tc>
        <w:tc>
          <w:tcPr>
            <w:tcW w:w="380" w:type="pct"/>
            <w:vAlign w:val="center"/>
          </w:tcPr>
          <w:p w14:paraId="4F608E60" w14:textId="77777777" w:rsidR="00FD005B" w:rsidRPr="00FD005B" w:rsidRDefault="00FD005B" w:rsidP="00FD005B">
            <w:pPr>
              <w:snapToGrid w:val="0"/>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三级</w:t>
            </w:r>
          </w:p>
        </w:tc>
        <w:tc>
          <w:tcPr>
            <w:tcW w:w="383" w:type="pct"/>
            <w:vAlign w:val="center"/>
          </w:tcPr>
          <w:p w14:paraId="4642E78B" w14:textId="77777777" w:rsidR="00FD005B" w:rsidRPr="00FD005B" w:rsidRDefault="00FD005B" w:rsidP="00FD005B">
            <w:pPr>
              <w:snapToGrid w:val="0"/>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三级</w:t>
            </w:r>
          </w:p>
        </w:tc>
        <w:tc>
          <w:tcPr>
            <w:tcW w:w="374" w:type="pct"/>
            <w:vAlign w:val="center"/>
          </w:tcPr>
          <w:p w14:paraId="0FB9A434" w14:textId="77777777" w:rsidR="00FD005B" w:rsidRPr="00FD005B" w:rsidRDefault="00FD005B" w:rsidP="00FD005B">
            <w:pPr>
              <w:snapToGrid w:val="0"/>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三级</w:t>
            </w:r>
          </w:p>
        </w:tc>
        <w:tc>
          <w:tcPr>
            <w:tcW w:w="363" w:type="pct"/>
            <w:vAlign w:val="center"/>
          </w:tcPr>
          <w:p w14:paraId="5FDD1729" w14:textId="77777777" w:rsidR="00FD005B" w:rsidRPr="00FD005B" w:rsidRDefault="00FD005B" w:rsidP="00FD005B">
            <w:pPr>
              <w:snapToGrid w:val="0"/>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w:t>
            </w:r>
          </w:p>
        </w:tc>
        <w:tc>
          <w:tcPr>
            <w:tcW w:w="390" w:type="pct"/>
            <w:vAlign w:val="center"/>
          </w:tcPr>
          <w:p w14:paraId="3FCE698B" w14:textId="77777777" w:rsidR="00FD005B" w:rsidRPr="00FD005B" w:rsidRDefault="00FD005B" w:rsidP="00FD005B">
            <w:pPr>
              <w:snapToGrid w:val="0"/>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w:t>
            </w:r>
          </w:p>
        </w:tc>
      </w:tr>
      <w:tr w:rsidR="00FD005B" w:rsidRPr="00FD005B" w14:paraId="4929F70E" w14:textId="77777777" w:rsidTr="00B15EE9">
        <w:trPr>
          <w:trHeight w:val="312"/>
        </w:trPr>
        <w:tc>
          <w:tcPr>
            <w:tcW w:w="5000" w:type="pct"/>
            <w:gridSpan w:val="10"/>
            <w:vAlign w:val="center"/>
          </w:tcPr>
          <w:p w14:paraId="4A66146A" w14:textId="77777777" w:rsidR="00FD005B" w:rsidRPr="00FD005B" w:rsidRDefault="00FD005B" w:rsidP="00FD005B">
            <w:pPr>
              <w:snapToGrid w:val="0"/>
              <w:jc w:val="left"/>
              <w:rPr>
                <w:rFonts w:ascii="Times New Roman" w:eastAsia="宋体" w:hAnsi="Times New Roman" w:cs="Times New Roman"/>
                <w:kern w:val="0"/>
                <w:szCs w:val="21"/>
              </w:rPr>
            </w:pPr>
            <w:r w:rsidRPr="00FD005B">
              <w:rPr>
                <w:rFonts w:ascii="Times New Roman" w:eastAsia="宋体" w:hAnsi="Times New Roman" w:cs="Times New Roman"/>
                <w:kern w:val="0"/>
                <w:szCs w:val="21"/>
              </w:rPr>
              <w:t>注：</w:t>
            </w:r>
            <w:r w:rsidRPr="00FD005B">
              <w:rPr>
                <w:rFonts w:ascii="Times New Roman" w:eastAsia="宋体" w:hAnsi="Times New Roman" w:cs="Times New Roman"/>
                <w:kern w:val="0"/>
                <w:szCs w:val="21"/>
              </w:rPr>
              <w:t>“-”</w:t>
            </w:r>
            <w:r w:rsidRPr="00FD005B">
              <w:rPr>
                <w:rFonts w:ascii="Times New Roman" w:eastAsia="宋体" w:hAnsi="Times New Roman" w:cs="Times New Roman"/>
                <w:kern w:val="0"/>
                <w:szCs w:val="21"/>
              </w:rPr>
              <w:t>表示可不展开土壤环境影响评价工作</w:t>
            </w:r>
          </w:p>
        </w:tc>
      </w:tr>
    </w:tbl>
    <w:p w14:paraId="69F7B80A" w14:textId="77777777" w:rsidR="00FD005B" w:rsidRPr="00FD005B" w:rsidRDefault="00FD005B" w:rsidP="00FD005B">
      <w:pPr>
        <w:adjustRightInd w:val="0"/>
        <w:snapToGrid w:val="0"/>
        <w:spacing w:line="500" w:lineRule="exact"/>
        <w:ind w:firstLineChars="200" w:firstLine="482"/>
        <w:rPr>
          <w:rFonts w:ascii="Times New Roman" w:eastAsia="宋体" w:hAnsi="Times New Roman" w:cs="Times New Roman"/>
          <w:b/>
          <w:sz w:val="24"/>
          <w:szCs w:val="24"/>
        </w:rPr>
      </w:pPr>
    </w:p>
    <w:p w14:paraId="5F5C3D4F" w14:textId="77777777" w:rsidR="00FD005B" w:rsidRPr="00FD005B" w:rsidRDefault="00FD005B" w:rsidP="00FD005B">
      <w:pPr>
        <w:adjustRightInd w:val="0"/>
        <w:snapToGrid w:val="0"/>
        <w:spacing w:line="500" w:lineRule="exact"/>
        <w:ind w:firstLineChars="200" w:firstLine="482"/>
        <w:rPr>
          <w:rFonts w:ascii="Times New Roman" w:eastAsia="宋体" w:hAnsi="Times New Roman" w:cs="Times New Roman"/>
          <w:b/>
          <w:sz w:val="24"/>
          <w:szCs w:val="24"/>
        </w:rPr>
      </w:pPr>
      <w:r w:rsidRPr="00FD005B">
        <w:rPr>
          <w:rFonts w:ascii="Times New Roman" w:eastAsia="宋体" w:hAnsi="Times New Roman" w:cs="Times New Roman"/>
          <w:b/>
          <w:sz w:val="24"/>
          <w:szCs w:val="24"/>
        </w:rPr>
        <w:t>6</w:t>
      </w:r>
      <w:r w:rsidRPr="00FD005B">
        <w:rPr>
          <w:rFonts w:ascii="Times New Roman" w:eastAsia="宋体" w:hAnsi="Times New Roman" w:cs="Times New Roman"/>
          <w:b/>
          <w:sz w:val="24"/>
          <w:szCs w:val="24"/>
        </w:rPr>
        <w:t>、风险评价等级</w:t>
      </w:r>
    </w:p>
    <w:p w14:paraId="70A8EC31" w14:textId="77777777" w:rsidR="00FD005B" w:rsidRPr="00FD005B" w:rsidRDefault="00FD005B" w:rsidP="00FD005B">
      <w:pPr>
        <w:adjustRightInd w:val="0"/>
        <w:snapToGrid w:val="0"/>
        <w:spacing w:line="500" w:lineRule="exact"/>
        <w:ind w:firstLineChars="200" w:firstLine="480"/>
        <w:textAlignment w:val="baseline"/>
        <w:rPr>
          <w:rFonts w:ascii="Times New Roman" w:eastAsia="宋体" w:hAnsi="Times New Roman" w:cs="Times New Roman"/>
          <w:sz w:val="24"/>
          <w:szCs w:val="24"/>
        </w:rPr>
      </w:pPr>
      <w:r w:rsidRPr="00FD005B">
        <w:rPr>
          <w:rFonts w:ascii="Times New Roman" w:eastAsia="宋体" w:hAnsi="Times New Roman" w:cs="Times New Roman"/>
          <w:sz w:val="24"/>
          <w:szCs w:val="24"/>
        </w:rPr>
        <w:t>（</w:t>
      </w:r>
      <w:r w:rsidRPr="00FD005B">
        <w:rPr>
          <w:rFonts w:ascii="Times New Roman" w:eastAsia="宋体" w:hAnsi="Times New Roman" w:cs="Times New Roman"/>
          <w:sz w:val="24"/>
          <w:szCs w:val="24"/>
        </w:rPr>
        <w:t>1</w:t>
      </w:r>
      <w:r w:rsidRPr="00FD005B">
        <w:rPr>
          <w:rFonts w:ascii="Times New Roman" w:eastAsia="宋体" w:hAnsi="Times New Roman" w:cs="Times New Roman"/>
          <w:sz w:val="24"/>
          <w:szCs w:val="24"/>
        </w:rPr>
        <w:t>）</w:t>
      </w:r>
      <w:r w:rsidRPr="00FD005B">
        <w:rPr>
          <w:rFonts w:ascii="Times New Roman" w:eastAsia="宋体" w:hAnsi="Times New Roman" w:cs="Times New Roman"/>
          <w:sz w:val="24"/>
          <w:szCs w:val="24"/>
        </w:rPr>
        <w:t>P</w:t>
      </w:r>
      <w:r w:rsidRPr="00FD005B">
        <w:rPr>
          <w:rFonts w:ascii="Times New Roman" w:eastAsia="宋体" w:hAnsi="Times New Roman" w:cs="Times New Roman"/>
          <w:sz w:val="24"/>
          <w:szCs w:val="24"/>
        </w:rPr>
        <w:t>值分级确定</w:t>
      </w:r>
    </w:p>
    <w:p w14:paraId="1B7A149B" w14:textId="77777777" w:rsidR="00FD005B" w:rsidRPr="00FD005B" w:rsidRDefault="00FD005B" w:rsidP="00FD005B">
      <w:pPr>
        <w:adjustRightInd w:val="0"/>
        <w:snapToGrid w:val="0"/>
        <w:spacing w:line="500" w:lineRule="exact"/>
        <w:ind w:firstLineChars="200" w:firstLine="480"/>
        <w:textAlignment w:val="baseline"/>
        <w:rPr>
          <w:rFonts w:ascii="Times New Roman" w:eastAsia="宋体" w:hAnsi="Times New Roman" w:cs="Times New Roman"/>
          <w:kern w:val="0"/>
          <w:sz w:val="24"/>
          <w:szCs w:val="24"/>
        </w:rPr>
      </w:pPr>
      <w:r w:rsidRPr="00FD005B">
        <w:rPr>
          <w:rFonts w:ascii="Times New Roman" w:eastAsia="宋体" w:hAnsi="Times New Roman" w:cs="Times New Roman"/>
          <w:sz w:val="24"/>
          <w:szCs w:val="24"/>
        </w:rPr>
        <w:t>根据《建设项目环境风险评价技术导则》（</w:t>
      </w:r>
      <w:r w:rsidRPr="00FD005B">
        <w:rPr>
          <w:rFonts w:ascii="Times New Roman" w:eastAsia="宋体" w:hAnsi="Times New Roman" w:cs="Times New Roman"/>
          <w:sz w:val="24"/>
          <w:szCs w:val="24"/>
        </w:rPr>
        <w:t>HJ169-2018</w:t>
      </w:r>
      <w:r w:rsidRPr="00FD005B">
        <w:rPr>
          <w:rFonts w:ascii="Times New Roman" w:eastAsia="宋体" w:hAnsi="Times New Roman" w:cs="Times New Roman"/>
          <w:sz w:val="24"/>
          <w:szCs w:val="24"/>
        </w:rPr>
        <w:t>）附录</w:t>
      </w:r>
      <w:r w:rsidRPr="00FD005B">
        <w:rPr>
          <w:rFonts w:ascii="Times New Roman" w:eastAsia="宋体" w:hAnsi="Times New Roman" w:cs="Times New Roman"/>
          <w:sz w:val="24"/>
          <w:szCs w:val="24"/>
        </w:rPr>
        <w:t>B1</w:t>
      </w:r>
      <w:r w:rsidRPr="00FD005B">
        <w:rPr>
          <w:rFonts w:ascii="Times New Roman" w:eastAsia="宋体" w:hAnsi="Times New Roman" w:cs="Times New Roman"/>
          <w:sz w:val="24"/>
          <w:szCs w:val="24"/>
        </w:rPr>
        <w:t>，识别本项目的风险物质包括</w:t>
      </w:r>
      <w:r w:rsidRPr="00FD005B">
        <w:rPr>
          <w:rFonts w:ascii="Times New Roman" w:eastAsia="宋体" w:hAnsi="Times New Roman" w:cs="Times New Roman" w:hint="eastAsia"/>
          <w:sz w:val="24"/>
          <w:szCs w:val="24"/>
        </w:rPr>
        <w:t>乙酸乙酯、氨水、</w:t>
      </w:r>
      <w:r w:rsidRPr="00FD005B">
        <w:rPr>
          <w:rFonts w:ascii="Times New Roman" w:eastAsia="宋体" w:hAnsi="Times New Roman" w:cs="Times New Roman" w:hint="eastAsia"/>
          <w:sz w:val="24"/>
          <w:szCs w:val="24"/>
        </w:rPr>
        <w:t>HOBT</w:t>
      </w:r>
      <w:r w:rsidRPr="00FD005B">
        <w:rPr>
          <w:rFonts w:ascii="Times New Roman" w:eastAsia="宋体" w:hAnsi="Times New Roman" w:cs="Times New Roman" w:hint="eastAsia"/>
          <w:sz w:val="24"/>
          <w:szCs w:val="24"/>
        </w:rPr>
        <w:t>、</w:t>
      </w:r>
      <w:r w:rsidRPr="00FD005B">
        <w:rPr>
          <w:rFonts w:ascii="Times New Roman" w:eastAsia="宋体" w:hAnsi="Times New Roman" w:cs="Times New Roman" w:hint="eastAsia"/>
          <w:sz w:val="24"/>
          <w:szCs w:val="24"/>
        </w:rPr>
        <w:t>35%</w:t>
      </w:r>
      <w:r w:rsidRPr="00FD005B">
        <w:rPr>
          <w:rFonts w:ascii="Times New Roman" w:eastAsia="宋体" w:hAnsi="Times New Roman" w:cs="Times New Roman" w:hint="eastAsia"/>
          <w:sz w:val="24"/>
          <w:szCs w:val="24"/>
        </w:rPr>
        <w:t>盐酸、</w:t>
      </w:r>
      <w:r w:rsidRPr="00FD005B">
        <w:rPr>
          <w:rFonts w:ascii="Times New Roman" w:eastAsia="宋体" w:hAnsi="Times New Roman" w:cs="Times New Roman" w:hint="eastAsia"/>
          <w:sz w:val="24"/>
          <w:szCs w:val="24"/>
        </w:rPr>
        <w:t>DCC</w:t>
      </w:r>
      <w:r w:rsidRPr="00FD005B">
        <w:rPr>
          <w:rFonts w:ascii="Times New Roman" w:eastAsia="宋体" w:hAnsi="Times New Roman" w:cs="Times New Roman" w:hint="eastAsia"/>
          <w:sz w:val="24"/>
          <w:szCs w:val="24"/>
        </w:rPr>
        <w:t>、正庚烷、甲醛、乙醇、保泰松、四氢呋喃、三乙胺、丙酮、危险废物</w:t>
      </w:r>
      <w:r w:rsidRPr="00FD005B">
        <w:rPr>
          <w:rFonts w:ascii="Times New Roman" w:eastAsia="宋体" w:hAnsi="Times New Roman" w:cs="Times New Roman"/>
          <w:sz w:val="24"/>
          <w:szCs w:val="24"/>
        </w:rPr>
        <w:t>等。计算所涉及的每种危险物质在厂界内的最大存在总量与其对应临界量的比值</w:t>
      </w:r>
      <w:r w:rsidRPr="00FD005B">
        <w:rPr>
          <w:rFonts w:ascii="Times New Roman" w:eastAsia="宋体" w:hAnsi="Times New Roman" w:cs="Times New Roman"/>
          <w:sz w:val="24"/>
          <w:szCs w:val="24"/>
        </w:rPr>
        <w:t>Q</w:t>
      </w:r>
      <w:r w:rsidRPr="00FD005B">
        <w:rPr>
          <w:rFonts w:ascii="Times New Roman" w:eastAsia="宋体" w:hAnsi="Times New Roman" w:cs="Times New Roman"/>
          <w:sz w:val="24"/>
          <w:szCs w:val="24"/>
        </w:rPr>
        <w:t>。当只涉及一种危险物质时，计算该物质的总量与其临界比值，即为</w:t>
      </w:r>
      <w:r w:rsidRPr="00FD005B">
        <w:rPr>
          <w:rFonts w:ascii="Times New Roman" w:eastAsia="宋体" w:hAnsi="Times New Roman" w:cs="Times New Roman"/>
          <w:sz w:val="24"/>
          <w:szCs w:val="24"/>
        </w:rPr>
        <w:t>Q</w:t>
      </w:r>
      <w:r w:rsidRPr="00FD005B">
        <w:rPr>
          <w:rFonts w:ascii="Times New Roman" w:eastAsia="宋体" w:hAnsi="Times New Roman" w:cs="Times New Roman"/>
          <w:sz w:val="24"/>
          <w:szCs w:val="24"/>
        </w:rPr>
        <w:t>；当存在多种危险物质时则按下式计算物质总量与其临界比值（</w:t>
      </w:r>
      <w:r w:rsidRPr="00FD005B">
        <w:rPr>
          <w:rFonts w:ascii="Times New Roman" w:eastAsia="宋体" w:hAnsi="Times New Roman" w:cs="Times New Roman"/>
          <w:sz w:val="24"/>
          <w:szCs w:val="24"/>
        </w:rPr>
        <w:t>Q</w:t>
      </w:r>
      <w:r w:rsidRPr="00FD005B">
        <w:rPr>
          <w:rFonts w:ascii="Times New Roman" w:eastAsia="宋体" w:hAnsi="Times New Roman" w:cs="Times New Roman"/>
          <w:sz w:val="24"/>
          <w:szCs w:val="24"/>
        </w:rPr>
        <w:t>）：</w:t>
      </w:r>
    </w:p>
    <w:p w14:paraId="35753B14" w14:textId="77777777" w:rsidR="00FD005B" w:rsidRPr="00FD005B" w:rsidRDefault="00FD005B" w:rsidP="00FD005B">
      <w:pPr>
        <w:adjustRightInd w:val="0"/>
        <w:snapToGrid w:val="0"/>
        <w:spacing w:line="360" w:lineRule="auto"/>
        <w:jc w:val="center"/>
        <w:textAlignment w:val="baseline"/>
        <w:rPr>
          <w:rFonts w:ascii="Times New Roman" w:eastAsia="宋体" w:hAnsi="Times New Roman" w:cs="Times New Roman"/>
          <w:sz w:val="24"/>
          <w:szCs w:val="24"/>
        </w:rPr>
      </w:pPr>
      <w:r w:rsidRPr="00FD005B">
        <w:rPr>
          <w:rFonts w:ascii="Times New Roman" w:eastAsia="宋体" w:hAnsi="Times New Roman" w:cs="Times New Roman"/>
          <w:position w:val="-30"/>
          <w:sz w:val="24"/>
          <w:szCs w:val="24"/>
        </w:rPr>
        <w:object w:dxaOrig="2481" w:dyaOrig="679" w14:anchorId="539AFE8F">
          <v:shape id="Object 2" o:spid="_x0000_i1026" type="#_x0000_t75" style="width:145.65pt;height:33.5pt;mso-wrap-style:square;mso-position-horizontal-relative:page;mso-position-vertical-relative:page" o:ole="">
            <v:imagedata r:id="rId28" o:title=""/>
          </v:shape>
          <o:OLEObject Type="Embed" ProgID="Equation.3" ShapeID="Object 2" DrawAspect="Content" ObjectID="_1787027802" r:id="rId29"/>
        </w:object>
      </w:r>
    </w:p>
    <w:p w14:paraId="6D682DA7" w14:textId="77777777" w:rsidR="00FD005B" w:rsidRPr="00FD005B" w:rsidRDefault="00FD005B" w:rsidP="00FD005B">
      <w:pPr>
        <w:adjustRightInd w:val="0"/>
        <w:snapToGrid w:val="0"/>
        <w:spacing w:line="500" w:lineRule="exact"/>
        <w:ind w:firstLineChars="200" w:firstLine="480"/>
        <w:textAlignment w:val="baseline"/>
        <w:rPr>
          <w:rFonts w:ascii="Times New Roman" w:eastAsia="宋体" w:hAnsi="Times New Roman" w:cs="Times New Roman"/>
          <w:sz w:val="24"/>
          <w:szCs w:val="24"/>
        </w:rPr>
      </w:pPr>
      <w:r w:rsidRPr="00FD005B">
        <w:rPr>
          <w:rFonts w:ascii="Times New Roman" w:eastAsia="宋体" w:hAnsi="Times New Roman" w:cs="Times New Roman"/>
          <w:sz w:val="24"/>
          <w:szCs w:val="24"/>
        </w:rPr>
        <w:t>式中：</w:t>
      </w:r>
      <w:r w:rsidRPr="00FD005B">
        <w:rPr>
          <w:rFonts w:ascii="Times New Roman" w:eastAsia="宋体" w:hAnsi="Times New Roman" w:cs="Times New Roman"/>
          <w:sz w:val="24"/>
          <w:szCs w:val="24"/>
        </w:rPr>
        <w:t>q</w:t>
      </w:r>
      <w:r w:rsidRPr="00FD005B">
        <w:rPr>
          <w:rFonts w:ascii="Times New Roman" w:eastAsia="宋体" w:hAnsi="Times New Roman" w:cs="Times New Roman"/>
          <w:sz w:val="24"/>
          <w:szCs w:val="24"/>
          <w:vertAlign w:val="subscript"/>
        </w:rPr>
        <w:t>1</w:t>
      </w:r>
      <w:r w:rsidRPr="00FD005B">
        <w:rPr>
          <w:rFonts w:ascii="Times New Roman" w:eastAsia="宋体" w:hAnsi="Times New Roman" w:cs="Times New Roman"/>
          <w:sz w:val="24"/>
          <w:szCs w:val="24"/>
        </w:rPr>
        <w:t>、</w:t>
      </w:r>
      <w:r w:rsidRPr="00FD005B">
        <w:rPr>
          <w:rFonts w:ascii="Times New Roman" w:eastAsia="宋体" w:hAnsi="Times New Roman" w:cs="Times New Roman"/>
          <w:sz w:val="24"/>
          <w:szCs w:val="24"/>
        </w:rPr>
        <w:t>q</w:t>
      </w:r>
      <w:r w:rsidRPr="00FD005B">
        <w:rPr>
          <w:rFonts w:ascii="Times New Roman" w:eastAsia="宋体" w:hAnsi="Times New Roman" w:cs="Times New Roman"/>
          <w:sz w:val="24"/>
          <w:szCs w:val="24"/>
          <w:vertAlign w:val="subscript"/>
        </w:rPr>
        <w:t>2</w:t>
      </w:r>
      <w:r w:rsidRPr="00FD005B">
        <w:rPr>
          <w:rFonts w:ascii="Times New Roman" w:eastAsia="宋体" w:hAnsi="Times New Roman" w:cs="Times New Roman"/>
          <w:sz w:val="24"/>
          <w:szCs w:val="24"/>
        </w:rPr>
        <w:t>……qn——</w:t>
      </w:r>
      <w:r w:rsidRPr="00FD005B">
        <w:rPr>
          <w:rFonts w:ascii="Times New Roman" w:eastAsia="宋体" w:hAnsi="Times New Roman" w:cs="Times New Roman"/>
          <w:sz w:val="24"/>
          <w:szCs w:val="24"/>
        </w:rPr>
        <w:t>每种危险物质的最大存在总量，</w:t>
      </w:r>
      <w:r w:rsidRPr="00FD005B">
        <w:rPr>
          <w:rFonts w:ascii="Times New Roman" w:eastAsia="宋体" w:hAnsi="Times New Roman" w:cs="Times New Roman"/>
          <w:sz w:val="24"/>
          <w:szCs w:val="24"/>
        </w:rPr>
        <w:t>t</w:t>
      </w:r>
      <w:r w:rsidRPr="00FD005B">
        <w:rPr>
          <w:rFonts w:ascii="Times New Roman" w:eastAsia="宋体" w:hAnsi="Times New Roman" w:cs="Times New Roman"/>
          <w:sz w:val="24"/>
          <w:szCs w:val="24"/>
        </w:rPr>
        <w:t>；</w:t>
      </w:r>
    </w:p>
    <w:p w14:paraId="50AC5322" w14:textId="77777777" w:rsidR="00FD005B" w:rsidRPr="00FD005B" w:rsidRDefault="00FD005B" w:rsidP="00FD005B">
      <w:pPr>
        <w:adjustRightInd w:val="0"/>
        <w:snapToGrid w:val="0"/>
        <w:spacing w:line="500" w:lineRule="exact"/>
        <w:ind w:firstLineChars="500" w:firstLine="1200"/>
        <w:textAlignment w:val="baseline"/>
        <w:rPr>
          <w:rFonts w:ascii="Times New Roman" w:eastAsia="宋体" w:hAnsi="Times New Roman" w:cs="Times New Roman"/>
          <w:sz w:val="24"/>
          <w:szCs w:val="24"/>
        </w:rPr>
      </w:pPr>
      <w:r w:rsidRPr="00FD005B">
        <w:rPr>
          <w:rFonts w:ascii="Times New Roman" w:eastAsia="宋体" w:hAnsi="Times New Roman" w:cs="Times New Roman"/>
          <w:sz w:val="24"/>
          <w:szCs w:val="24"/>
        </w:rPr>
        <w:t>Q</w:t>
      </w:r>
      <w:r w:rsidRPr="00FD005B">
        <w:rPr>
          <w:rFonts w:ascii="Times New Roman" w:eastAsia="宋体" w:hAnsi="Times New Roman" w:cs="Times New Roman"/>
          <w:sz w:val="24"/>
          <w:szCs w:val="24"/>
          <w:vertAlign w:val="subscript"/>
        </w:rPr>
        <w:t>1</w:t>
      </w:r>
      <w:r w:rsidRPr="00FD005B">
        <w:rPr>
          <w:rFonts w:ascii="Times New Roman" w:eastAsia="宋体" w:hAnsi="Times New Roman" w:cs="Times New Roman"/>
          <w:sz w:val="24"/>
          <w:szCs w:val="24"/>
        </w:rPr>
        <w:t>、</w:t>
      </w:r>
      <w:r w:rsidRPr="00FD005B">
        <w:rPr>
          <w:rFonts w:ascii="Times New Roman" w:eastAsia="宋体" w:hAnsi="Times New Roman" w:cs="Times New Roman"/>
          <w:sz w:val="24"/>
          <w:szCs w:val="24"/>
        </w:rPr>
        <w:t>Q</w:t>
      </w:r>
      <w:r w:rsidRPr="00FD005B">
        <w:rPr>
          <w:rFonts w:ascii="Times New Roman" w:eastAsia="宋体" w:hAnsi="Times New Roman" w:cs="Times New Roman"/>
          <w:sz w:val="24"/>
          <w:szCs w:val="24"/>
          <w:vertAlign w:val="subscript"/>
        </w:rPr>
        <w:t>2</w:t>
      </w:r>
      <w:r w:rsidRPr="00FD005B">
        <w:rPr>
          <w:rFonts w:ascii="Times New Roman" w:eastAsia="宋体" w:hAnsi="Times New Roman" w:cs="Times New Roman"/>
          <w:sz w:val="24"/>
          <w:szCs w:val="24"/>
        </w:rPr>
        <w:t>……Qn——</w:t>
      </w:r>
      <w:r w:rsidRPr="00FD005B">
        <w:rPr>
          <w:rFonts w:ascii="Times New Roman" w:eastAsia="宋体" w:hAnsi="Times New Roman" w:cs="Times New Roman"/>
          <w:sz w:val="24"/>
          <w:szCs w:val="24"/>
        </w:rPr>
        <w:t>每种危险物质的临界量，</w:t>
      </w:r>
      <w:r w:rsidRPr="00FD005B">
        <w:rPr>
          <w:rFonts w:ascii="Times New Roman" w:eastAsia="宋体" w:hAnsi="Times New Roman" w:cs="Times New Roman"/>
          <w:sz w:val="24"/>
          <w:szCs w:val="24"/>
        </w:rPr>
        <w:t>t</w:t>
      </w:r>
      <w:r w:rsidRPr="00FD005B">
        <w:rPr>
          <w:rFonts w:ascii="Times New Roman" w:eastAsia="宋体" w:hAnsi="Times New Roman" w:cs="Times New Roman"/>
          <w:sz w:val="24"/>
          <w:szCs w:val="24"/>
        </w:rPr>
        <w:t>。</w:t>
      </w:r>
    </w:p>
    <w:p w14:paraId="7DFE15BE" w14:textId="77777777" w:rsidR="00FD005B" w:rsidRPr="00FD005B" w:rsidRDefault="00FD005B" w:rsidP="00FD005B">
      <w:pPr>
        <w:adjustRightInd w:val="0"/>
        <w:snapToGrid w:val="0"/>
        <w:spacing w:line="500" w:lineRule="exact"/>
        <w:ind w:firstLineChars="200" w:firstLine="480"/>
        <w:textAlignment w:val="baseline"/>
        <w:rPr>
          <w:rFonts w:ascii="Times New Roman" w:eastAsia="宋体" w:hAnsi="Times New Roman" w:cs="Times New Roman"/>
          <w:sz w:val="24"/>
          <w:szCs w:val="24"/>
        </w:rPr>
      </w:pPr>
      <w:r w:rsidRPr="00FD005B">
        <w:rPr>
          <w:rFonts w:ascii="Times New Roman" w:eastAsia="宋体" w:hAnsi="Times New Roman" w:cs="Times New Roman"/>
          <w:sz w:val="24"/>
          <w:szCs w:val="24"/>
        </w:rPr>
        <w:t>当</w:t>
      </w:r>
      <w:r w:rsidRPr="00FD005B">
        <w:rPr>
          <w:rFonts w:ascii="Times New Roman" w:eastAsia="宋体" w:hAnsi="Times New Roman" w:cs="Times New Roman"/>
          <w:sz w:val="24"/>
          <w:szCs w:val="24"/>
        </w:rPr>
        <w:t>Q</w:t>
      </w:r>
      <w:r w:rsidRPr="00FD005B">
        <w:rPr>
          <w:rFonts w:ascii="Times New Roman" w:eastAsia="宋体" w:hAnsi="Times New Roman" w:cs="Times New Roman"/>
          <w:sz w:val="24"/>
          <w:szCs w:val="24"/>
        </w:rPr>
        <w:t>＜</w:t>
      </w:r>
      <w:r w:rsidRPr="00FD005B">
        <w:rPr>
          <w:rFonts w:ascii="Times New Roman" w:eastAsia="宋体" w:hAnsi="Times New Roman" w:cs="Times New Roman"/>
          <w:sz w:val="24"/>
          <w:szCs w:val="24"/>
        </w:rPr>
        <w:t>1</w:t>
      </w:r>
      <w:r w:rsidRPr="00FD005B">
        <w:rPr>
          <w:rFonts w:ascii="Times New Roman" w:eastAsia="宋体" w:hAnsi="Times New Roman" w:cs="Times New Roman"/>
          <w:sz w:val="24"/>
          <w:szCs w:val="24"/>
        </w:rPr>
        <w:t>时，该项目环境风险潜势为</w:t>
      </w:r>
      <w:r w:rsidRPr="00FD005B">
        <w:rPr>
          <w:rFonts w:ascii="Times New Roman" w:eastAsia="宋体" w:hAnsi="Times New Roman" w:cs="Times New Roman"/>
          <w:sz w:val="24"/>
          <w:szCs w:val="24"/>
        </w:rPr>
        <w:fldChar w:fldCharType="begin"/>
      </w:r>
      <w:r w:rsidRPr="00FD005B">
        <w:rPr>
          <w:rFonts w:ascii="Times New Roman" w:eastAsia="宋体" w:hAnsi="Times New Roman" w:cs="Times New Roman"/>
          <w:sz w:val="24"/>
          <w:szCs w:val="24"/>
        </w:rPr>
        <w:instrText xml:space="preserve"> = 1 \* ROMAN \* MERGEFORMAT </w:instrText>
      </w:r>
      <w:r w:rsidRPr="00FD005B">
        <w:rPr>
          <w:rFonts w:ascii="Times New Roman" w:eastAsia="宋体" w:hAnsi="Times New Roman" w:cs="Times New Roman"/>
          <w:sz w:val="24"/>
          <w:szCs w:val="24"/>
        </w:rPr>
        <w:fldChar w:fldCharType="separate"/>
      </w:r>
      <w:r w:rsidRPr="00FD005B">
        <w:rPr>
          <w:rFonts w:ascii="Times New Roman" w:eastAsia="宋体" w:hAnsi="Times New Roman" w:cs="Times New Roman"/>
          <w:sz w:val="24"/>
          <w:szCs w:val="24"/>
        </w:rPr>
        <w:t>I</w:t>
      </w:r>
      <w:r w:rsidRPr="00FD005B">
        <w:rPr>
          <w:rFonts w:ascii="Times New Roman" w:eastAsia="宋体" w:hAnsi="Times New Roman" w:cs="Times New Roman"/>
          <w:sz w:val="24"/>
          <w:szCs w:val="24"/>
        </w:rPr>
        <w:fldChar w:fldCharType="end"/>
      </w:r>
      <w:r w:rsidRPr="00FD005B">
        <w:rPr>
          <w:rFonts w:ascii="Times New Roman" w:eastAsia="宋体" w:hAnsi="Times New Roman" w:cs="Times New Roman"/>
          <w:sz w:val="24"/>
          <w:szCs w:val="24"/>
        </w:rPr>
        <w:t>。</w:t>
      </w:r>
    </w:p>
    <w:p w14:paraId="1795046D" w14:textId="77777777" w:rsidR="00FD005B" w:rsidRPr="00FD005B" w:rsidRDefault="00FD005B" w:rsidP="00FD005B">
      <w:pPr>
        <w:adjustRightInd w:val="0"/>
        <w:snapToGrid w:val="0"/>
        <w:spacing w:line="500" w:lineRule="exact"/>
        <w:ind w:firstLineChars="200" w:firstLine="480"/>
        <w:textAlignment w:val="baseline"/>
        <w:rPr>
          <w:rFonts w:ascii="Times New Roman" w:eastAsia="宋体" w:hAnsi="Times New Roman" w:cs="Times New Roman"/>
          <w:sz w:val="24"/>
          <w:szCs w:val="24"/>
        </w:rPr>
      </w:pPr>
      <w:r w:rsidRPr="00FD005B">
        <w:rPr>
          <w:rFonts w:ascii="Times New Roman" w:eastAsia="宋体" w:hAnsi="Times New Roman" w:cs="Times New Roman"/>
          <w:sz w:val="24"/>
          <w:szCs w:val="24"/>
        </w:rPr>
        <w:t>当</w:t>
      </w:r>
      <w:r w:rsidRPr="00FD005B">
        <w:rPr>
          <w:rFonts w:ascii="Times New Roman" w:eastAsia="宋体" w:hAnsi="Times New Roman" w:cs="Times New Roman"/>
          <w:sz w:val="24"/>
          <w:szCs w:val="24"/>
        </w:rPr>
        <w:t>Q≥1</w:t>
      </w:r>
      <w:r w:rsidRPr="00FD005B">
        <w:rPr>
          <w:rFonts w:ascii="Times New Roman" w:eastAsia="宋体" w:hAnsi="Times New Roman" w:cs="Times New Roman"/>
          <w:sz w:val="24"/>
          <w:szCs w:val="24"/>
        </w:rPr>
        <w:t>时，将</w:t>
      </w:r>
      <w:r w:rsidRPr="00FD005B">
        <w:rPr>
          <w:rFonts w:ascii="Times New Roman" w:eastAsia="宋体" w:hAnsi="Times New Roman" w:cs="Times New Roman"/>
          <w:sz w:val="24"/>
          <w:szCs w:val="24"/>
        </w:rPr>
        <w:t>Q</w:t>
      </w:r>
      <w:r w:rsidRPr="00FD005B">
        <w:rPr>
          <w:rFonts w:ascii="Times New Roman" w:eastAsia="宋体" w:hAnsi="Times New Roman" w:cs="Times New Roman"/>
          <w:sz w:val="24"/>
          <w:szCs w:val="24"/>
        </w:rPr>
        <w:t>值划分为（</w:t>
      </w:r>
      <w:r w:rsidRPr="00FD005B">
        <w:rPr>
          <w:rFonts w:ascii="Times New Roman" w:eastAsia="宋体" w:hAnsi="Times New Roman" w:cs="Times New Roman"/>
          <w:sz w:val="24"/>
          <w:szCs w:val="24"/>
        </w:rPr>
        <w:t>1</w:t>
      </w:r>
      <w:r w:rsidRPr="00FD005B">
        <w:rPr>
          <w:rFonts w:ascii="Times New Roman" w:eastAsia="宋体" w:hAnsi="Times New Roman" w:cs="Times New Roman"/>
          <w:sz w:val="24"/>
          <w:szCs w:val="24"/>
        </w:rPr>
        <w:t>）</w:t>
      </w:r>
      <w:r w:rsidRPr="00FD005B">
        <w:rPr>
          <w:rFonts w:ascii="Times New Roman" w:eastAsia="宋体" w:hAnsi="Times New Roman" w:cs="Times New Roman"/>
          <w:sz w:val="24"/>
          <w:szCs w:val="24"/>
        </w:rPr>
        <w:t>1≤Q</w:t>
      </w:r>
      <w:r w:rsidRPr="00FD005B">
        <w:rPr>
          <w:rFonts w:ascii="Times New Roman" w:eastAsia="宋体" w:hAnsi="Times New Roman" w:cs="Times New Roman"/>
          <w:sz w:val="24"/>
          <w:szCs w:val="24"/>
        </w:rPr>
        <w:t>＜</w:t>
      </w:r>
      <w:r w:rsidRPr="00FD005B">
        <w:rPr>
          <w:rFonts w:ascii="Times New Roman" w:eastAsia="宋体" w:hAnsi="Times New Roman" w:cs="Times New Roman"/>
          <w:sz w:val="24"/>
          <w:szCs w:val="24"/>
        </w:rPr>
        <w:t>10</w:t>
      </w:r>
      <w:r w:rsidRPr="00FD005B">
        <w:rPr>
          <w:rFonts w:ascii="Times New Roman" w:eastAsia="宋体" w:hAnsi="Times New Roman" w:cs="Times New Roman"/>
          <w:sz w:val="24"/>
          <w:szCs w:val="24"/>
        </w:rPr>
        <w:t>；（</w:t>
      </w:r>
      <w:r w:rsidRPr="00FD005B">
        <w:rPr>
          <w:rFonts w:ascii="Times New Roman" w:eastAsia="宋体" w:hAnsi="Times New Roman" w:cs="Times New Roman"/>
          <w:sz w:val="24"/>
          <w:szCs w:val="24"/>
        </w:rPr>
        <w:t>2</w:t>
      </w:r>
      <w:r w:rsidRPr="00FD005B">
        <w:rPr>
          <w:rFonts w:ascii="Times New Roman" w:eastAsia="宋体" w:hAnsi="Times New Roman" w:cs="Times New Roman"/>
          <w:sz w:val="24"/>
          <w:szCs w:val="24"/>
        </w:rPr>
        <w:t>）</w:t>
      </w:r>
      <w:r w:rsidRPr="00FD005B">
        <w:rPr>
          <w:rFonts w:ascii="Times New Roman" w:eastAsia="宋体" w:hAnsi="Times New Roman" w:cs="Times New Roman"/>
          <w:sz w:val="24"/>
          <w:szCs w:val="24"/>
        </w:rPr>
        <w:t>10≤Q</w:t>
      </w:r>
      <w:r w:rsidRPr="00FD005B">
        <w:rPr>
          <w:rFonts w:ascii="Times New Roman" w:eastAsia="宋体" w:hAnsi="Times New Roman" w:cs="Times New Roman"/>
          <w:sz w:val="24"/>
          <w:szCs w:val="24"/>
        </w:rPr>
        <w:t>＜</w:t>
      </w:r>
      <w:r w:rsidRPr="00FD005B">
        <w:rPr>
          <w:rFonts w:ascii="Times New Roman" w:eastAsia="宋体" w:hAnsi="Times New Roman" w:cs="Times New Roman"/>
          <w:sz w:val="24"/>
          <w:szCs w:val="24"/>
        </w:rPr>
        <w:t>100</w:t>
      </w:r>
      <w:r w:rsidRPr="00FD005B">
        <w:rPr>
          <w:rFonts w:ascii="Times New Roman" w:eastAsia="宋体" w:hAnsi="Times New Roman" w:cs="Times New Roman"/>
          <w:sz w:val="24"/>
          <w:szCs w:val="24"/>
        </w:rPr>
        <w:t>；（</w:t>
      </w:r>
      <w:r w:rsidRPr="00FD005B">
        <w:rPr>
          <w:rFonts w:ascii="Times New Roman" w:eastAsia="宋体" w:hAnsi="Times New Roman" w:cs="Times New Roman"/>
          <w:sz w:val="24"/>
          <w:szCs w:val="24"/>
        </w:rPr>
        <w:t>3</w:t>
      </w:r>
      <w:r w:rsidRPr="00FD005B">
        <w:rPr>
          <w:rFonts w:ascii="Times New Roman" w:eastAsia="宋体" w:hAnsi="Times New Roman" w:cs="Times New Roman"/>
          <w:sz w:val="24"/>
          <w:szCs w:val="24"/>
        </w:rPr>
        <w:t>）</w:t>
      </w:r>
      <w:r w:rsidRPr="00FD005B">
        <w:rPr>
          <w:rFonts w:ascii="Times New Roman" w:eastAsia="宋体" w:hAnsi="Times New Roman" w:cs="Times New Roman"/>
          <w:sz w:val="24"/>
          <w:szCs w:val="24"/>
        </w:rPr>
        <w:t>Q≥100</w:t>
      </w:r>
      <w:r w:rsidRPr="00FD005B">
        <w:rPr>
          <w:rFonts w:ascii="Times New Roman" w:eastAsia="宋体" w:hAnsi="Times New Roman" w:cs="Times New Roman"/>
          <w:sz w:val="24"/>
          <w:szCs w:val="24"/>
        </w:rPr>
        <w:t>。</w:t>
      </w:r>
    </w:p>
    <w:p w14:paraId="4AD77A60" w14:textId="77777777" w:rsidR="00FD005B" w:rsidRPr="00FD005B" w:rsidRDefault="00FD005B" w:rsidP="00FD005B">
      <w:pPr>
        <w:adjustRightInd w:val="0"/>
        <w:snapToGrid w:val="0"/>
        <w:spacing w:line="500" w:lineRule="exact"/>
        <w:ind w:firstLineChars="200" w:firstLine="480"/>
        <w:textAlignment w:val="baseline"/>
        <w:rPr>
          <w:rFonts w:ascii="Times New Roman" w:eastAsia="宋体" w:hAnsi="Times New Roman" w:cs="Times New Roman"/>
          <w:b/>
          <w:sz w:val="24"/>
          <w:szCs w:val="24"/>
        </w:rPr>
      </w:pPr>
      <w:r w:rsidRPr="00FD005B">
        <w:rPr>
          <w:rFonts w:ascii="Times New Roman" w:eastAsia="宋体" w:hAnsi="Times New Roman" w:cs="Times New Roman"/>
          <w:sz w:val="24"/>
          <w:szCs w:val="24"/>
        </w:rPr>
        <w:t>计算结果见下表：</w:t>
      </w:r>
    </w:p>
    <w:p w14:paraId="477E983B" w14:textId="77777777" w:rsidR="00FD005B" w:rsidRPr="00FD005B" w:rsidRDefault="00FD005B" w:rsidP="00FD005B">
      <w:pPr>
        <w:widowControl/>
        <w:ind w:firstLineChars="200" w:firstLine="482"/>
        <w:jc w:val="center"/>
        <w:rPr>
          <w:rFonts w:ascii="Times New Roman" w:eastAsia="宋体" w:hAnsi="Times New Roman" w:cs="Times New Roman"/>
          <w:b/>
          <w:sz w:val="24"/>
          <w:szCs w:val="24"/>
        </w:rPr>
      </w:pPr>
      <w:r w:rsidRPr="00FD005B">
        <w:rPr>
          <w:rFonts w:ascii="Times New Roman" w:eastAsia="宋体" w:hAnsi="Times New Roman" w:cs="Times New Roman"/>
          <w:b/>
          <w:sz w:val="24"/>
          <w:szCs w:val="24"/>
        </w:rPr>
        <w:t>表</w:t>
      </w:r>
      <w:r w:rsidRPr="00FD005B">
        <w:rPr>
          <w:rFonts w:ascii="Times New Roman" w:eastAsia="宋体" w:hAnsi="Times New Roman" w:cs="Times New Roman"/>
          <w:b/>
          <w:sz w:val="24"/>
          <w:szCs w:val="24"/>
        </w:rPr>
        <w:t xml:space="preserve">2.3-7  </w:t>
      </w:r>
      <w:r w:rsidRPr="00FD005B">
        <w:rPr>
          <w:rFonts w:ascii="Times New Roman" w:eastAsia="宋体" w:hAnsi="Times New Roman" w:cs="Times New Roman"/>
          <w:b/>
          <w:sz w:val="24"/>
          <w:szCs w:val="24"/>
        </w:rPr>
        <w:t>本项目</w:t>
      </w:r>
      <w:r w:rsidRPr="00FD005B">
        <w:rPr>
          <w:rFonts w:ascii="Times New Roman" w:eastAsia="宋体" w:hAnsi="Times New Roman" w:cs="Times New Roman"/>
          <w:b/>
          <w:sz w:val="24"/>
          <w:szCs w:val="24"/>
        </w:rPr>
        <w:t>Q</w:t>
      </w:r>
      <w:r w:rsidRPr="00FD005B">
        <w:rPr>
          <w:rFonts w:ascii="Times New Roman" w:eastAsia="宋体" w:hAnsi="Times New Roman" w:cs="Times New Roman"/>
          <w:b/>
          <w:sz w:val="24"/>
          <w:szCs w:val="24"/>
        </w:rPr>
        <w:t>值计算表</w:t>
      </w:r>
    </w:p>
    <w:tbl>
      <w:tblPr>
        <w:tblW w:w="49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01"/>
        <w:gridCol w:w="2345"/>
        <w:gridCol w:w="2117"/>
        <w:gridCol w:w="1726"/>
      </w:tblGrid>
      <w:tr w:rsidR="00FD005B" w:rsidRPr="00FD005B" w14:paraId="6071A9B0" w14:textId="77777777" w:rsidTr="00B15EE9">
        <w:trPr>
          <w:trHeight w:val="23"/>
          <w:jc w:val="center"/>
        </w:trPr>
        <w:tc>
          <w:tcPr>
            <w:tcW w:w="1267" w:type="pct"/>
            <w:vAlign w:val="center"/>
          </w:tcPr>
          <w:p w14:paraId="5EA2E3BA" w14:textId="77777777" w:rsidR="00FD005B" w:rsidRPr="00FD005B" w:rsidRDefault="00FD005B" w:rsidP="00FD005B">
            <w:pPr>
              <w:widowControl/>
              <w:adjustRightInd w:val="0"/>
              <w:snapToGrid w:val="0"/>
              <w:jc w:val="center"/>
              <w:textAlignment w:val="center"/>
              <w:rPr>
                <w:rFonts w:ascii="宋体" w:eastAsia="宋体" w:hAnsi="宋体" w:cs="宋体"/>
                <w:b/>
                <w:bCs/>
                <w:szCs w:val="21"/>
              </w:rPr>
            </w:pPr>
            <w:r w:rsidRPr="00FD005B">
              <w:rPr>
                <w:rFonts w:ascii="宋体" w:eastAsia="宋体" w:hAnsi="宋体" w:cs="宋体" w:hint="eastAsia"/>
                <w:b/>
                <w:bCs/>
                <w:kern w:val="0"/>
                <w:szCs w:val="21"/>
                <w:lang w:bidi="ar"/>
              </w:rPr>
              <w:t>风险物质</w:t>
            </w:r>
          </w:p>
        </w:tc>
        <w:tc>
          <w:tcPr>
            <w:tcW w:w="1414" w:type="pct"/>
            <w:vAlign w:val="center"/>
          </w:tcPr>
          <w:p w14:paraId="2A073DAC" w14:textId="77777777" w:rsidR="00FD005B" w:rsidRPr="00FD005B" w:rsidRDefault="00FD005B" w:rsidP="00FD005B">
            <w:pPr>
              <w:widowControl/>
              <w:adjustRightInd w:val="0"/>
              <w:snapToGrid w:val="0"/>
              <w:jc w:val="center"/>
              <w:textAlignment w:val="center"/>
              <w:rPr>
                <w:rFonts w:ascii="宋体" w:eastAsia="宋体" w:hAnsi="宋体" w:cs="宋体"/>
                <w:b/>
                <w:bCs/>
                <w:szCs w:val="21"/>
              </w:rPr>
            </w:pPr>
            <w:r w:rsidRPr="00FD005B">
              <w:rPr>
                <w:rFonts w:ascii="宋体" w:eastAsia="宋体" w:hAnsi="宋体" w:cs="宋体" w:hint="eastAsia"/>
                <w:b/>
                <w:bCs/>
                <w:kern w:val="0"/>
                <w:szCs w:val="21"/>
                <w:lang w:bidi="ar"/>
              </w:rPr>
              <w:t>最大存在总量（</w:t>
            </w:r>
            <w:r w:rsidRPr="00FD005B">
              <w:rPr>
                <w:rFonts w:ascii="Times New Roman" w:eastAsia="宋体" w:hAnsi="Times New Roman" w:cs="Times New Roman"/>
                <w:b/>
                <w:bCs/>
                <w:kern w:val="0"/>
                <w:szCs w:val="21"/>
                <w:lang w:bidi="ar"/>
              </w:rPr>
              <w:t>qi/</w:t>
            </w:r>
            <w:r w:rsidRPr="00FD005B">
              <w:rPr>
                <w:rFonts w:ascii="宋体" w:eastAsia="宋体" w:hAnsi="宋体" w:cs="宋体" w:hint="eastAsia"/>
                <w:b/>
                <w:bCs/>
                <w:kern w:val="0"/>
                <w:szCs w:val="21"/>
                <w:lang w:bidi="ar"/>
              </w:rPr>
              <w:t>吨）</w:t>
            </w:r>
          </w:p>
        </w:tc>
        <w:tc>
          <w:tcPr>
            <w:tcW w:w="1277" w:type="pct"/>
            <w:vAlign w:val="center"/>
          </w:tcPr>
          <w:p w14:paraId="72D5C6EC" w14:textId="77777777" w:rsidR="00FD005B" w:rsidRPr="00FD005B" w:rsidRDefault="00FD005B" w:rsidP="00FD005B">
            <w:pPr>
              <w:widowControl/>
              <w:adjustRightInd w:val="0"/>
              <w:snapToGrid w:val="0"/>
              <w:jc w:val="center"/>
              <w:textAlignment w:val="center"/>
              <w:rPr>
                <w:rFonts w:ascii="宋体" w:eastAsia="宋体" w:hAnsi="宋体" w:cs="宋体"/>
                <w:b/>
                <w:bCs/>
                <w:szCs w:val="21"/>
              </w:rPr>
            </w:pPr>
            <w:r w:rsidRPr="00FD005B">
              <w:rPr>
                <w:rFonts w:ascii="宋体" w:eastAsia="宋体" w:hAnsi="宋体" w:cs="宋体" w:hint="eastAsia"/>
                <w:b/>
                <w:bCs/>
                <w:kern w:val="0"/>
                <w:szCs w:val="21"/>
                <w:lang w:bidi="ar"/>
              </w:rPr>
              <w:t>临界量（</w:t>
            </w:r>
            <w:r w:rsidRPr="00FD005B">
              <w:rPr>
                <w:rFonts w:ascii="Times New Roman" w:eastAsia="宋体" w:hAnsi="Times New Roman" w:cs="Times New Roman"/>
                <w:b/>
                <w:bCs/>
                <w:kern w:val="0"/>
                <w:szCs w:val="21"/>
                <w:lang w:bidi="ar"/>
              </w:rPr>
              <w:t>Qi/</w:t>
            </w:r>
            <w:r w:rsidRPr="00FD005B">
              <w:rPr>
                <w:rFonts w:ascii="宋体" w:eastAsia="宋体" w:hAnsi="宋体" w:cs="宋体" w:hint="eastAsia"/>
                <w:b/>
                <w:bCs/>
                <w:kern w:val="0"/>
                <w:szCs w:val="21"/>
                <w:lang w:bidi="ar"/>
              </w:rPr>
              <w:t>吨）</w:t>
            </w:r>
          </w:p>
        </w:tc>
        <w:tc>
          <w:tcPr>
            <w:tcW w:w="1041" w:type="pct"/>
            <w:vAlign w:val="center"/>
          </w:tcPr>
          <w:p w14:paraId="0E3D4AF7" w14:textId="77777777" w:rsidR="00FD005B" w:rsidRPr="00FD005B" w:rsidRDefault="00FD005B" w:rsidP="00FD005B">
            <w:pPr>
              <w:widowControl/>
              <w:adjustRightInd w:val="0"/>
              <w:snapToGrid w:val="0"/>
              <w:jc w:val="center"/>
              <w:textAlignment w:val="center"/>
              <w:rPr>
                <w:rFonts w:ascii="Times New Roman" w:eastAsia="宋体" w:hAnsi="Times New Roman" w:cs="Times New Roman"/>
                <w:b/>
                <w:bCs/>
                <w:szCs w:val="21"/>
              </w:rPr>
            </w:pPr>
            <w:r w:rsidRPr="00FD005B">
              <w:rPr>
                <w:rFonts w:ascii="Times New Roman" w:eastAsia="宋体" w:hAnsi="Times New Roman" w:cs="Times New Roman"/>
                <w:b/>
                <w:bCs/>
                <w:kern w:val="0"/>
                <w:szCs w:val="21"/>
                <w:lang w:bidi="ar"/>
              </w:rPr>
              <w:t>qi/Qi</w:t>
            </w:r>
          </w:p>
        </w:tc>
      </w:tr>
      <w:tr w:rsidR="00FD005B" w:rsidRPr="00FD005B" w14:paraId="61F1367C" w14:textId="77777777" w:rsidTr="00B15EE9">
        <w:trPr>
          <w:trHeight w:val="23"/>
          <w:jc w:val="center"/>
        </w:trPr>
        <w:tc>
          <w:tcPr>
            <w:tcW w:w="1267" w:type="pct"/>
            <w:vAlign w:val="center"/>
          </w:tcPr>
          <w:p w14:paraId="0387BB7A" w14:textId="77777777" w:rsidR="00FD005B" w:rsidRPr="00FD005B" w:rsidRDefault="00FD005B" w:rsidP="00FD005B">
            <w:pPr>
              <w:widowControl/>
              <w:adjustRightInd w:val="0"/>
              <w:snapToGrid w:val="0"/>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乙酸乙酯</w:t>
            </w:r>
          </w:p>
        </w:tc>
        <w:tc>
          <w:tcPr>
            <w:tcW w:w="1414" w:type="pct"/>
            <w:vAlign w:val="center"/>
          </w:tcPr>
          <w:p w14:paraId="092FF870" w14:textId="77777777" w:rsidR="00FD005B" w:rsidRPr="00FD005B" w:rsidRDefault="00FD005B" w:rsidP="00FD005B">
            <w:pPr>
              <w:widowControl/>
              <w:adjustRightInd w:val="0"/>
              <w:snapToGrid w:val="0"/>
              <w:jc w:val="center"/>
              <w:textAlignment w:val="top"/>
              <w:rPr>
                <w:rFonts w:ascii="Times New Roman" w:eastAsia="宋体" w:hAnsi="Times New Roman" w:cs="Times New Roman"/>
                <w:szCs w:val="21"/>
              </w:rPr>
            </w:pPr>
            <w:r w:rsidRPr="00FD005B">
              <w:rPr>
                <w:rFonts w:ascii="Times New Roman" w:eastAsia="宋体" w:hAnsi="Times New Roman" w:cs="Times New Roman"/>
                <w:kern w:val="0"/>
                <w:szCs w:val="21"/>
                <w:lang w:bidi="ar"/>
              </w:rPr>
              <w:t>10</w:t>
            </w:r>
          </w:p>
        </w:tc>
        <w:tc>
          <w:tcPr>
            <w:tcW w:w="1277" w:type="pct"/>
            <w:vAlign w:val="center"/>
          </w:tcPr>
          <w:p w14:paraId="105A8E3F" w14:textId="77777777" w:rsidR="00FD005B" w:rsidRPr="00FD005B" w:rsidRDefault="00FD005B" w:rsidP="00FD005B">
            <w:pPr>
              <w:widowControl/>
              <w:adjustRightInd w:val="0"/>
              <w:snapToGrid w:val="0"/>
              <w:jc w:val="center"/>
              <w:textAlignment w:val="top"/>
              <w:rPr>
                <w:rFonts w:ascii="Times New Roman" w:eastAsia="宋体" w:hAnsi="Times New Roman" w:cs="Times New Roman"/>
                <w:szCs w:val="21"/>
              </w:rPr>
            </w:pPr>
            <w:r w:rsidRPr="00FD005B">
              <w:rPr>
                <w:rFonts w:ascii="Times New Roman" w:eastAsia="宋体" w:hAnsi="Times New Roman" w:cs="Times New Roman"/>
                <w:kern w:val="0"/>
                <w:szCs w:val="21"/>
                <w:lang w:bidi="ar"/>
              </w:rPr>
              <w:t>10</w:t>
            </w:r>
          </w:p>
        </w:tc>
        <w:tc>
          <w:tcPr>
            <w:tcW w:w="1933" w:type="dxa"/>
            <w:vAlign w:val="center"/>
          </w:tcPr>
          <w:p w14:paraId="7D0FCB25"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 xml:space="preserve">1.00 </w:t>
            </w:r>
          </w:p>
        </w:tc>
      </w:tr>
      <w:tr w:rsidR="00FD005B" w:rsidRPr="00FD005B" w14:paraId="340F7072" w14:textId="77777777" w:rsidTr="00B15EE9">
        <w:trPr>
          <w:trHeight w:val="23"/>
          <w:jc w:val="center"/>
        </w:trPr>
        <w:tc>
          <w:tcPr>
            <w:tcW w:w="1267" w:type="pct"/>
            <w:vAlign w:val="center"/>
          </w:tcPr>
          <w:p w14:paraId="7DC4308C" w14:textId="77777777" w:rsidR="00FD005B" w:rsidRPr="00FD005B" w:rsidRDefault="00FD005B" w:rsidP="00FD005B">
            <w:pPr>
              <w:widowControl/>
              <w:adjustRightInd w:val="0"/>
              <w:snapToGrid w:val="0"/>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lastRenderedPageBreak/>
              <w:t>氨水</w:t>
            </w:r>
          </w:p>
        </w:tc>
        <w:tc>
          <w:tcPr>
            <w:tcW w:w="1414" w:type="pct"/>
            <w:vAlign w:val="center"/>
          </w:tcPr>
          <w:p w14:paraId="6A877493" w14:textId="77777777" w:rsidR="00FD005B" w:rsidRPr="00FD005B" w:rsidRDefault="00FD005B" w:rsidP="00FD005B">
            <w:pPr>
              <w:widowControl/>
              <w:adjustRightInd w:val="0"/>
              <w:snapToGrid w:val="0"/>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2</w:t>
            </w:r>
          </w:p>
        </w:tc>
        <w:tc>
          <w:tcPr>
            <w:tcW w:w="1277" w:type="pct"/>
            <w:noWrap/>
            <w:vAlign w:val="center"/>
          </w:tcPr>
          <w:p w14:paraId="69902635" w14:textId="77777777" w:rsidR="00FD005B" w:rsidRPr="00FD005B" w:rsidRDefault="00FD005B" w:rsidP="00FD005B">
            <w:pPr>
              <w:widowControl/>
              <w:adjustRightInd w:val="0"/>
              <w:snapToGrid w:val="0"/>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10</w:t>
            </w:r>
          </w:p>
        </w:tc>
        <w:tc>
          <w:tcPr>
            <w:tcW w:w="1933" w:type="dxa"/>
            <w:vAlign w:val="center"/>
          </w:tcPr>
          <w:p w14:paraId="5A16B44A"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 xml:space="preserve">0.20 </w:t>
            </w:r>
          </w:p>
        </w:tc>
      </w:tr>
      <w:tr w:rsidR="00FD005B" w:rsidRPr="00FD005B" w14:paraId="044FF3A9" w14:textId="77777777" w:rsidTr="00B15EE9">
        <w:trPr>
          <w:trHeight w:val="23"/>
          <w:jc w:val="center"/>
        </w:trPr>
        <w:tc>
          <w:tcPr>
            <w:tcW w:w="1267" w:type="pct"/>
            <w:vAlign w:val="center"/>
          </w:tcPr>
          <w:p w14:paraId="4F599F07" w14:textId="77777777" w:rsidR="00FD005B" w:rsidRPr="00FD005B" w:rsidRDefault="00FD005B" w:rsidP="00FD005B">
            <w:pPr>
              <w:widowControl/>
              <w:adjustRightInd w:val="0"/>
              <w:snapToGrid w:val="0"/>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HOBT</w:t>
            </w:r>
          </w:p>
        </w:tc>
        <w:tc>
          <w:tcPr>
            <w:tcW w:w="1414" w:type="pct"/>
            <w:vAlign w:val="center"/>
          </w:tcPr>
          <w:p w14:paraId="3C36B2AC" w14:textId="77777777" w:rsidR="00FD005B" w:rsidRPr="00FD005B" w:rsidRDefault="00FD005B" w:rsidP="00FD005B">
            <w:pPr>
              <w:widowControl/>
              <w:adjustRightInd w:val="0"/>
              <w:snapToGrid w:val="0"/>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2</w:t>
            </w:r>
          </w:p>
        </w:tc>
        <w:tc>
          <w:tcPr>
            <w:tcW w:w="1277" w:type="pct"/>
            <w:vAlign w:val="center"/>
          </w:tcPr>
          <w:p w14:paraId="1971563D" w14:textId="77777777" w:rsidR="00FD005B" w:rsidRPr="00FD005B" w:rsidRDefault="00FD005B" w:rsidP="00FD005B">
            <w:pPr>
              <w:widowControl/>
              <w:adjustRightInd w:val="0"/>
              <w:snapToGrid w:val="0"/>
              <w:jc w:val="center"/>
              <w:textAlignment w:val="bottom"/>
              <w:rPr>
                <w:rFonts w:ascii="Times New Roman" w:eastAsia="宋体" w:hAnsi="Times New Roman" w:cs="Times New Roman"/>
                <w:szCs w:val="21"/>
              </w:rPr>
            </w:pPr>
            <w:r w:rsidRPr="00FD005B">
              <w:rPr>
                <w:rFonts w:ascii="Times New Roman" w:eastAsia="宋体" w:hAnsi="Times New Roman" w:cs="Times New Roman"/>
                <w:kern w:val="0"/>
                <w:szCs w:val="21"/>
                <w:lang w:bidi="ar"/>
              </w:rPr>
              <w:t>50</w:t>
            </w:r>
          </w:p>
        </w:tc>
        <w:tc>
          <w:tcPr>
            <w:tcW w:w="1933" w:type="dxa"/>
            <w:vAlign w:val="center"/>
          </w:tcPr>
          <w:p w14:paraId="2C062F43"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 xml:space="preserve">0.04 </w:t>
            </w:r>
          </w:p>
        </w:tc>
      </w:tr>
      <w:tr w:rsidR="00FD005B" w:rsidRPr="00FD005B" w14:paraId="796749FC" w14:textId="77777777" w:rsidTr="00B15EE9">
        <w:trPr>
          <w:trHeight w:val="23"/>
          <w:jc w:val="center"/>
        </w:trPr>
        <w:tc>
          <w:tcPr>
            <w:tcW w:w="1267" w:type="pct"/>
            <w:vAlign w:val="center"/>
          </w:tcPr>
          <w:p w14:paraId="0A435777" w14:textId="77777777" w:rsidR="00FD005B" w:rsidRPr="00FD005B" w:rsidRDefault="00FD005B" w:rsidP="00FD005B">
            <w:pPr>
              <w:widowControl/>
              <w:adjustRightInd w:val="0"/>
              <w:snapToGrid w:val="0"/>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35%</w:t>
            </w:r>
            <w:r w:rsidRPr="00FD005B">
              <w:rPr>
                <w:rFonts w:ascii="Times New Roman" w:eastAsia="宋体" w:hAnsi="Times New Roman" w:cs="Times New Roman"/>
                <w:szCs w:val="21"/>
                <w:lang w:bidi="ar"/>
              </w:rPr>
              <w:t>盐酸</w:t>
            </w:r>
          </w:p>
        </w:tc>
        <w:tc>
          <w:tcPr>
            <w:tcW w:w="1414" w:type="pct"/>
            <w:vAlign w:val="center"/>
          </w:tcPr>
          <w:p w14:paraId="547F2521" w14:textId="77777777" w:rsidR="00FD005B" w:rsidRPr="00FD005B" w:rsidRDefault="00FD005B" w:rsidP="00FD005B">
            <w:pPr>
              <w:widowControl/>
              <w:adjustRightInd w:val="0"/>
              <w:snapToGrid w:val="0"/>
              <w:jc w:val="center"/>
              <w:textAlignment w:val="bottom"/>
              <w:rPr>
                <w:rFonts w:ascii="Times New Roman" w:eastAsia="宋体" w:hAnsi="Times New Roman" w:cs="Times New Roman"/>
                <w:szCs w:val="21"/>
              </w:rPr>
            </w:pPr>
            <w:r w:rsidRPr="00FD005B">
              <w:rPr>
                <w:rFonts w:ascii="Times New Roman" w:eastAsia="宋体" w:hAnsi="Times New Roman" w:cs="Times New Roman"/>
                <w:kern w:val="0"/>
                <w:szCs w:val="21"/>
                <w:lang w:bidi="ar"/>
              </w:rPr>
              <w:t>4.73</w:t>
            </w:r>
            <w:r w:rsidRPr="00FD005B">
              <w:rPr>
                <w:rFonts w:ascii="宋体" w:eastAsia="宋体" w:hAnsi="宋体" w:cs="宋体"/>
                <w:szCs w:val="21"/>
                <w:lang w:bidi="ar"/>
              </w:rPr>
              <w:t>（折合</w:t>
            </w:r>
            <w:r w:rsidRPr="00FD005B">
              <w:rPr>
                <w:rFonts w:ascii="Times New Roman" w:eastAsia="宋体" w:hAnsi="Times New Roman" w:cs="Times New Roman"/>
                <w:kern w:val="0"/>
                <w:szCs w:val="21"/>
                <w:lang w:bidi="ar"/>
              </w:rPr>
              <w:t>37%</w:t>
            </w:r>
            <w:r w:rsidRPr="00FD005B">
              <w:rPr>
                <w:rFonts w:ascii="宋体" w:eastAsia="宋体" w:hAnsi="宋体" w:cs="宋体"/>
                <w:szCs w:val="21"/>
                <w:lang w:bidi="ar"/>
              </w:rPr>
              <w:t>盐酸）</w:t>
            </w:r>
          </w:p>
        </w:tc>
        <w:tc>
          <w:tcPr>
            <w:tcW w:w="1277" w:type="pct"/>
            <w:vAlign w:val="center"/>
          </w:tcPr>
          <w:p w14:paraId="2CC045F8" w14:textId="77777777" w:rsidR="00FD005B" w:rsidRPr="00FD005B" w:rsidRDefault="00FD005B" w:rsidP="00FD005B">
            <w:pPr>
              <w:widowControl/>
              <w:adjustRightInd w:val="0"/>
              <w:snapToGrid w:val="0"/>
              <w:jc w:val="center"/>
              <w:textAlignment w:val="bottom"/>
              <w:rPr>
                <w:rFonts w:ascii="Times New Roman" w:eastAsia="宋体" w:hAnsi="Times New Roman" w:cs="Times New Roman"/>
                <w:szCs w:val="21"/>
              </w:rPr>
            </w:pPr>
            <w:r w:rsidRPr="00FD005B">
              <w:rPr>
                <w:rFonts w:ascii="Times New Roman" w:eastAsia="宋体" w:hAnsi="Times New Roman" w:cs="Times New Roman"/>
                <w:kern w:val="0"/>
                <w:szCs w:val="21"/>
                <w:lang w:bidi="ar"/>
              </w:rPr>
              <w:t>7.5</w:t>
            </w:r>
          </w:p>
        </w:tc>
        <w:tc>
          <w:tcPr>
            <w:tcW w:w="1933" w:type="dxa"/>
            <w:vAlign w:val="center"/>
          </w:tcPr>
          <w:p w14:paraId="674912E8"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 xml:space="preserve">0.63 </w:t>
            </w:r>
          </w:p>
        </w:tc>
      </w:tr>
      <w:tr w:rsidR="00FD005B" w:rsidRPr="00FD005B" w14:paraId="028B9FD3" w14:textId="77777777" w:rsidTr="00B15EE9">
        <w:trPr>
          <w:trHeight w:val="23"/>
          <w:jc w:val="center"/>
        </w:trPr>
        <w:tc>
          <w:tcPr>
            <w:tcW w:w="1267" w:type="pct"/>
            <w:vAlign w:val="center"/>
          </w:tcPr>
          <w:p w14:paraId="0A8E447B" w14:textId="77777777" w:rsidR="00FD005B" w:rsidRPr="00FD005B" w:rsidRDefault="00FD005B" w:rsidP="00FD005B">
            <w:pPr>
              <w:widowControl/>
              <w:adjustRightInd w:val="0"/>
              <w:snapToGrid w:val="0"/>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DCC</w:t>
            </w:r>
          </w:p>
        </w:tc>
        <w:tc>
          <w:tcPr>
            <w:tcW w:w="1414" w:type="pct"/>
            <w:vAlign w:val="center"/>
          </w:tcPr>
          <w:p w14:paraId="0EE5E6F2" w14:textId="77777777" w:rsidR="00FD005B" w:rsidRPr="00FD005B" w:rsidRDefault="00FD005B" w:rsidP="00FD005B">
            <w:pPr>
              <w:widowControl/>
              <w:adjustRightInd w:val="0"/>
              <w:snapToGrid w:val="0"/>
              <w:jc w:val="center"/>
              <w:textAlignment w:val="bottom"/>
              <w:rPr>
                <w:rFonts w:ascii="Times New Roman" w:eastAsia="宋体" w:hAnsi="Times New Roman" w:cs="Times New Roman"/>
                <w:szCs w:val="21"/>
              </w:rPr>
            </w:pPr>
            <w:r w:rsidRPr="00FD005B">
              <w:rPr>
                <w:rFonts w:ascii="Times New Roman" w:eastAsia="宋体" w:hAnsi="Times New Roman" w:cs="Times New Roman"/>
                <w:kern w:val="0"/>
                <w:szCs w:val="21"/>
                <w:lang w:bidi="ar"/>
              </w:rPr>
              <w:t>2</w:t>
            </w:r>
          </w:p>
        </w:tc>
        <w:tc>
          <w:tcPr>
            <w:tcW w:w="1277" w:type="pct"/>
            <w:vAlign w:val="center"/>
          </w:tcPr>
          <w:p w14:paraId="24D99799" w14:textId="77777777" w:rsidR="00FD005B" w:rsidRPr="00FD005B" w:rsidRDefault="00FD005B" w:rsidP="00FD005B">
            <w:pPr>
              <w:widowControl/>
              <w:adjustRightInd w:val="0"/>
              <w:snapToGrid w:val="0"/>
              <w:jc w:val="center"/>
              <w:textAlignment w:val="bottom"/>
              <w:rPr>
                <w:rFonts w:ascii="Times New Roman" w:eastAsia="宋体" w:hAnsi="Times New Roman" w:cs="Times New Roman"/>
                <w:szCs w:val="21"/>
              </w:rPr>
            </w:pPr>
            <w:r w:rsidRPr="00FD005B">
              <w:rPr>
                <w:rFonts w:ascii="Times New Roman" w:eastAsia="宋体" w:hAnsi="Times New Roman" w:cs="Times New Roman"/>
                <w:kern w:val="0"/>
                <w:szCs w:val="21"/>
                <w:lang w:bidi="ar"/>
              </w:rPr>
              <w:t>50</w:t>
            </w:r>
          </w:p>
        </w:tc>
        <w:tc>
          <w:tcPr>
            <w:tcW w:w="1933" w:type="dxa"/>
            <w:vAlign w:val="center"/>
          </w:tcPr>
          <w:p w14:paraId="4A999F93"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 xml:space="preserve">0.04 </w:t>
            </w:r>
          </w:p>
        </w:tc>
      </w:tr>
      <w:tr w:rsidR="00FD005B" w:rsidRPr="00FD005B" w14:paraId="34441B6F" w14:textId="77777777" w:rsidTr="00B15EE9">
        <w:trPr>
          <w:trHeight w:val="23"/>
          <w:jc w:val="center"/>
        </w:trPr>
        <w:tc>
          <w:tcPr>
            <w:tcW w:w="1267" w:type="pct"/>
            <w:vAlign w:val="center"/>
          </w:tcPr>
          <w:p w14:paraId="417F17D3" w14:textId="77777777" w:rsidR="00FD005B" w:rsidRPr="00FD005B" w:rsidRDefault="00FD005B" w:rsidP="00FD005B">
            <w:pPr>
              <w:widowControl/>
              <w:adjustRightInd w:val="0"/>
              <w:snapToGrid w:val="0"/>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正庚烷</w:t>
            </w:r>
          </w:p>
        </w:tc>
        <w:tc>
          <w:tcPr>
            <w:tcW w:w="1414" w:type="pct"/>
            <w:vAlign w:val="center"/>
          </w:tcPr>
          <w:p w14:paraId="43C1E002" w14:textId="77777777" w:rsidR="00FD005B" w:rsidRPr="00FD005B" w:rsidRDefault="00FD005B" w:rsidP="00FD005B">
            <w:pPr>
              <w:widowControl/>
              <w:adjustRightInd w:val="0"/>
              <w:snapToGrid w:val="0"/>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10</w:t>
            </w:r>
          </w:p>
        </w:tc>
        <w:tc>
          <w:tcPr>
            <w:tcW w:w="1277" w:type="pct"/>
            <w:vAlign w:val="center"/>
          </w:tcPr>
          <w:p w14:paraId="7FBB7BD9" w14:textId="77777777" w:rsidR="00FD005B" w:rsidRPr="00FD005B" w:rsidRDefault="00FD005B" w:rsidP="00FD005B">
            <w:pPr>
              <w:widowControl/>
              <w:adjustRightInd w:val="0"/>
              <w:snapToGrid w:val="0"/>
              <w:jc w:val="center"/>
              <w:textAlignment w:val="bottom"/>
              <w:rPr>
                <w:rFonts w:ascii="Times New Roman" w:eastAsia="宋体" w:hAnsi="Times New Roman" w:cs="Times New Roman"/>
                <w:szCs w:val="21"/>
              </w:rPr>
            </w:pPr>
            <w:r w:rsidRPr="00FD005B">
              <w:rPr>
                <w:rFonts w:ascii="Times New Roman" w:eastAsia="宋体" w:hAnsi="Times New Roman" w:cs="Times New Roman"/>
                <w:kern w:val="0"/>
                <w:szCs w:val="21"/>
                <w:lang w:bidi="ar"/>
              </w:rPr>
              <w:t>50</w:t>
            </w:r>
          </w:p>
        </w:tc>
        <w:tc>
          <w:tcPr>
            <w:tcW w:w="1933" w:type="dxa"/>
            <w:vAlign w:val="center"/>
          </w:tcPr>
          <w:p w14:paraId="568B2CD7"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 xml:space="preserve">0.20 </w:t>
            </w:r>
          </w:p>
        </w:tc>
      </w:tr>
      <w:tr w:rsidR="00FD005B" w:rsidRPr="00FD005B" w14:paraId="0EFDA135" w14:textId="77777777" w:rsidTr="00B15EE9">
        <w:trPr>
          <w:trHeight w:val="23"/>
          <w:jc w:val="center"/>
        </w:trPr>
        <w:tc>
          <w:tcPr>
            <w:tcW w:w="1267" w:type="pct"/>
            <w:vAlign w:val="center"/>
          </w:tcPr>
          <w:p w14:paraId="33DD374F" w14:textId="77777777" w:rsidR="00FD005B" w:rsidRPr="00FD005B" w:rsidRDefault="00FD005B" w:rsidP="00FD005B">
            <w:pPr>
              <w:widowControl/>
              <w:adjustRightInd w:val="0"/>
              <w:snapToGrid w:val="0"/>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甲醛</w:t>
            </w:r>
          </w:p>
        </w:tc>
        <w:tc>
          <w:tcPr>
            <w:tcW w:w="1414" w:type="pct"/>
            <w:vAlign w:val="center"/>
          </w:tcPr>
          <w:p w14:paraId="489F9E33" w14:textId="77777777" w:rsidR="00FD005B" w:rsidRPr="00FD005B" w:rsidRDefault="00FD005B" w:rsidP="00FD005B">
            <w:pPr>
              <w:widowControl/>
              <w:adjustRightInd w:val="0"/>
              <w:snapToGrid w:val="0"/>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5</w:t>
            </w:r>
          </w:p>
        </w:tc>
        <w:tc>
          <w:tcPr>
            <w:tcW w:w="1277" w:type="pct"/>
            <w:vAlign w:val="center"/>
          </w:tcPr>
          <w:p w14:paraId="2E84F5D3" w14:textId="77777777" w:rsidR="00FD005B" w:rsidRPr="00FD005B" w:rsidRDefault="00FD005B" w:rsidP="00FD005B">
            <w:pPr>
              <w:widowControl/>
              <w:adjustRightInd w:val="0"/>
              <w:snapToGrid w:val="0"/>
              <w:jc w:val="center"/>
              <w:textAlignment w:val="bottom"/>
              <w:rPr>
                <w:rFonts w:ascii="Times New Roman" w:eastAsia="宋体" w:hAnsi="Times New Roman" w:cs="Times New Roman"/>
                <w:szCs w:val="21"/>
              </w:rPr>
            </w:pPr>
            <w:r w:rsidRPr="00FD005B">
              <w:rPr>
                <w:rFonts w:ascii="Times New Roman" w:eastAsia="宋体" w:hAnsi="Times New Roman" w:cs="Times New Roman"/>
                <w:kern w:val="0"/>
                <w:szCs w:val="21"/>
                <w:lang w:bidi="ar"/>
              </w:rPr>
              <w:t>0.5</w:t>
            </w:r>
          </w:p>
        </w:tc>
        <w:tc>
          <w:tcPr>
            <w:tcW w:w="1933" w:type="dxa"/>
            <w:vAlign w:val="center"/>
          </w:tcPr>
          <w:p w14:paraId="3DD77DB0"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 xml:space="preserve">10.00 </w:t>
            </w:r>
          </w:p>
        </w:tc>
      </w:tr>
      <w:tr w:rsidR="00FD005B" w:rsidRPr="00FD005B" w14:paraId="3B944E34" w14:textId="77777777" w:rsidTr="00B15EE9">
        <w:trPr>
          <w:trHeight w:val="23"/>
          <w:jc w:val="center"/>
        </w:trPr>
        <w:tc>
          <w:tcPr>
            <w:tcW w:w="1267" w:type="pct"/>
            <w:vAlign w:val="center"/>
          </w:tcPr>
          <w:p w14:paraId="331E20AF" w14:textId="77777777" w:rsidR="00FD005B" w:rsidRPr="00FD005B" w:rsidRDefault="00FD005B" w:rsidP="00FD005B">
            <w:pPr>
              <w:widowControl/>
              <w:adjustRightInd w:val="0"/>
              <w:snapToGrid w:val="0"/>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乙醇</w:t>
            </w:r>
          </w:p>
        </w:tc>
        <w:tc>
          <w:tcPr>
            <w:tcW w:w="1414" w:type="pct"/>
            <w:vAlign w:val="center"/>
          </w:tcPr>
          <w:p w14:paraId="25D8966B" w14:textId="77777777" w:rsidR="00FD005B" w:rsidRPr="00FD005B" w:rsidRDefault="00FD005B" w:rsidP="00FD005B">
            <w:pPr>
              <w:widowControl/>
              <w:adjustRightInd w:val="0"/>
              <w:snapToGrid w:val="0"/>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57</w:t>
            </w:r>
          </w:p>
        </w:tc>
        <w:tc>
          <w:tcPr>
            <w:tcW w:w="1277" w:type="pct"/>
            <w:vAlign w:val="center"/>
          </w:tcPr>
          <w:p w14:paraId="010F4D3C" w14:textId="77777777" w:rsidR="00FD005B" w:rsidRPr="00FD005B" w:rsidRDefault="00FD005B" w:rsidP="00FD005B">
            <w:pPr>
              <w:widowControl/>
              <w:adjustRightInd w:val="0"/>
              <w:snapToGrid w:val="0"/>
              <w:jc w:val="center"/>
              <w:textAlignment w:val="bottom"/>
              <w:rPr>
                <w:rFonts w:ascii="Times New Roman" w:eastAsia="宋体" w:hAnsi="Times New Roman" w:cs="Times New Roman"/>
                <w:szCs w:val="21"/>
              </w:rPr>
            </w:pPr>
            <w:r w:rsidRPr="00FD005B">
              <w:rPr>
                <w:rFonts w:ascii="Times New Roman" w:eastAsia="宋体" w:hAnsi="Times New Roman" w:cs="Times New Roman"/>
                <w:kern w:val="0"/>
                <w:szCs w:val="21"/>
                <w:lang w:bidi="ar"/>
              </w:rPr>
              <w:t>100</w:t>
            </w:r>
          </w:p>
        </w:tc>
        <w:tc>
          <w:tcPr>
            <w:tcW w:w="1933" w:type="dxa"/>
            <w:vAlign w:val="center"/>
          </w:tcPr>
          <w:p w14:paraId="4312996A"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 xml:space="preserve">0.57 </w:t>
            </w:r>
          </w:p>
        </w:tc>
      </w:tr>
      <w:tr w:rsidR="00FD005B" w:rsidRPr="00FD005B" w14:paraId="6A433DBA" w14:textId="77777777" w:rsidTr="00B15EE9">
        <w:trPr>
          <w:trHeight w:val="23"/>
          <w:jc w:val="center"/>
        </w:trPr>
        <w:tc>
          <w:tcPr>
            <w:tcW w:w="1267" w:type="pct"/>
            <w:vAlign w:val="center"/>
          </w:tcPr>
          <w:p w14:paraId="4388E5E6" w14:textId="77777777" w:rsidR="00FD005B" w:rsidRPr="00FD005B" w:rsidRDefault="00FD005B" w:rsidP="00FD005B">
            <w:pPr>
              <w:widowControl/>
              <w:adjustRightInd w:val="0"/>
              <w:snapToGrid w:val="0"/>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保泰松</w:t>
            </w:r>
          </w:p>
        </w:tc>
        <w:tc>
          <w:tcPr>
            <w:tcW w:w="1414" w:type="pct"/>
            <w:vAlign w:val="center"/>
          </w:tcPr>
          <w:p w14:paraId="75E88D8E" w14:textId="77777777" w:rsidR="00FD005B" w:rsidRPr="00FD005B" w:rsidRDefault="00FD005B" w:rsidP="00FD005B">
            <w:pPr>
              <w:widowControl/>
              <w:adjustRightInd w:val="0"/>
              <w:snapToGrid w:val="0"/>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20</w:t>
            </w:r>
          </w:p>
        </w:tc>
        <w:tc>
          <w:tcPr>
            <w:tcW w:w="1277" w:type="pct"/>
            <w:vAlign w:val="center"/>
          </w:tcPr>
          <w:p w14:paraId="758B7B17" w14:textId="77777777" w:rsidR="00FD005B" w:rsidRPr="00FD005B" w:rsidRDefault="00FD005B" w:rsidP="00FD005B">
            <w:pPr>
              <w:widowControl/>
              <w:adjustRightInd w:val="0"/>
              <w:snapToGrid w:val="0"/>
              <w:jc w:val="center"/>
              <w:textAlignment w:val="bottom"/>
              <w:rPr>
                <w:rFonts w:ascii="Times New Roman" w:eastAsia="宋体" w:hAnsi="Times New Roman" w:cs="Times New Roman"/>
                <w:szCs w:val="21"/>
              </w:rPr>
            </w:pPr>
            <w:r w:rsidRPr="00FD005B">
              <w:rPr>
                <w:rFonts w:ascii="Times New Roman" w:eastAsia="宋体" w:hAnsi="Times New Roman" w:cs="Times New Roman"/>
                <w:kern w:val="0"/>
                <w:szCs w:val="21"/>
                <w:lang w:bidi="ar"/>
              </w:rPr>
              <w:t>50</w:t>
            </w:r>
          </w:p>
        </w:tc>
        <w:tc>
          <w:tcPr>
            <w:tcW w:w="1933" w:type="dxa"/>
            <w:vAlign w:val="center"/>
          </w:tcPr>
          <w:p w14:paraId="02FE20F6"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 xml:space="preserve">0.40 </w:t>
            </w:r>
          </w:p>
        </w:tc>
      </w:tr>
      <w:tr w:rsidR="00FD005B" w:rsidRPr="00FD005B" w14:paraId="3977EF22" w14:textId="77777777" w:rsidTr="00B15EE9">
        <w:trPr>
          <w:trHeight w:val="23"/>
          <w:jc w:val="center"/>
        </w:trPr>
        <w:tc>
          <w:tcPr>
            <w:tcW w:w="1267" w:type="pct"/>
            <w:vAlign w:val="center"/>
          </w:tcPr>
          <w:p w14:paraId="30A409E6" w14:textId="77777777" w:rsidR="00FD005B" w:rsidRPr="00FD005B" w:rsidRDefault="00FD005B" w:rsidP="00FD005B">
            <w:pPr>
              <w:widowControl/>
              <w:adjustRightInd w:val="0"/>
              <w:snapToGrid w:val="0"/>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四氢呋喃</w:t>
            </w:r>
          </w:p>
        </w:tc>
        <w:tc>
          <w:tcPr>
            <w:tcW w:w="1414" w:type="pct"/>
            <w:vAlign w:val="center"/>
          </w:tcPr>
          <w:p w14:paraId="201C9AAB" w14:textId="77777777" w:rsidR="00FD005B" w:rsidRPr="00FD005B" w:rsidRDefault="00FD005B" w:rsidP="00FD005B">
            <w:pPr>
              <w:widowControl/>
              <w:adjustRightInd w:val="0"/>
              <w:snapToGrid w:val="0"/>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10</w:t>
            </w:r>
          </w:p>
        </w:tc>
        <w:tc>
          <w:tcPr>
            <w:tcW w:w="1277" w:type="pct"/>
            <w:vAlign w:val="center"/>
          </w:tcPr>
          <w:p w14:paraId="04664AFF" w14:textId="77777777" w:rsidR="00FD005B" w:rsidRPr="00FD005B" w:rsidRDefault="00FD005B" w:rsidP="00FD005B">
            <w:pPr>
              <w:widowControl/>
              <w:adjustRightInd w:val="0"/>
              <w:snapToGrid w:val="0"/>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100</w:t>
            </w:r>
          </w:p>
        </w:tc>
        <w:tc>
          <w:tcPr>
            <w:tcW w:w="1933" w:type="dxa"/>
            <w:vAlign w:val="center"/>
          </w:tcPr>
          <w:p w14:paraId="6357C6F1"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 xml:space="preserve">0.10 </w:t>
            </w:r>
          </w:p>
        </w:tc>
      </w:tr>
      <w:tr w:rsidR="00FD005B" w:rsidRPr="00FD005B" w14:paraId="2FB6BC6C" w14:textId="77777777" w:rsidTr="00B15EE9">
        <w:trPr>
          <w:trHeight w:val="23"/>
          <w:jc w:val="center"/>
        </w:trPr>
        <w:tc>
          <w:tcPr>
            <w:tcW w:w="1267" w:type="pct"/>
            <w:vAlign w:val="center"/>
          </w:tcPr>
          <w:p w14:paraId="491DAE30" w14:textId="77777777" w:rsidR="00FD005B" w:rsidRPr="00FD005B" w:rsidRDefault="00FD005B" w:rsidP="00FD005B">
            <w:pPr>
              <w:widowControl/>
              <w:adjustRightInd w:val="0"/>
              <w:snapToGrid w:val="0"/>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三乙胺</w:t>
            </w:r>
          </w:p>
        </w:tc>
        <w:tc>
          <w:tcPr>
            <w:tcW w:w="1414" w:type="pct"/>
            <w:vAlign w:val="center"/>
          </w:tcPr>
          <w:p w14:paraId="12B0422E" w14:textId="77777777" w:rsidR="00FD005B" w:rsidRPr="00FD005B" w:rsidRDefault="00FD005B" w:rsidP="00FD005B">
            <w:pPr>
              <w:widowControl/>
              <w:adjustRightInd w:val="0"/>
              <w:snapToGrid w:val="0"/>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5</w:t>
            </w:r>
          </w:p>
        </w:tc>
        <w:tc>
          <w:tcPr>
            <w:tcW w:w="1277" w:type="pct"/>
            <w:vAlign w:val="center"/>
          </w:tcPr>
          <w:p w14:paraId="0EE790EB" w14:textId="77777777" w:rsidR="00FD005B" w:rsidRPr="00FD005B" w:rsidRDefault="00FD005B" w:rsidP="00FD005B">
            <w:pPr>
              <w:widowControl/>
              <w:adjustRightInd w:val="0"/>
              <w:snapToGrid w:val="0"/>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100</w:t>
            </w:r>
          </w:p>
        </w:tc>
        <w:tc>
          <w:tcPr>
            <w:tcW w:w="1933" w:type="dxa"/>
            <w:vAlign w:val="center"/>
          </w:tcPr>
          <w:p w14:paraId="64AF2F4E"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 xml:space="preserve">0.05 </w:t>
            </w:r>
          </w:p>
        </w:tc>
      </w:tr>
      <w:tr w:rsidR="00FD005B" w:rsidRPr="00FD005B" w14:paraId="55017FA6" w14:textId="77777777" w:rsidTr="00B15EE9">
        <w:trPr>
          <w:trHeight w:val="23"/>
          <w:jc w:val="center"/>
        </w:trPr>
        <w:tc>
          <w:tcPr>
            <w:tcW w:w="1267" w:type="pct"/>
            <w:vAlign w:val="center"/>
          </w:tcPr>
          <w:p w14:paraId="10674318" w14:textId="77777777" w:rsidR="00FD005B" w:rsidRPr="00FD005B" w:rsidRDefault="00FD005B" w:rsidP="00FD005B">
            <w:pPr>
              <w:widowControl/>
              <w:adjustRightInd w:val="0"/>
              <w:snapToGrid w:val="0"/>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丙酮</w:t>
            </w:r>
          </w:p>
        </w:tc>
        <w:tc>
          <w:tcPr>
            <w:tcW w:w="1414" w:type="pct"/>
            <w:vAlign w:val="center"/>
          </w:tcPr>
          <w:p w14:paraId="6485AA9C" w14:textId="77777777" w:rsidR="00FD005B" w:rsidRPr="00FD005B" w:rsidRDefault="00FD005B" w:rsidP="00FD005B">
            <w:pPr>
              <w:widowControl/>
              <w:adjustRightInd w:val="0"/>
              <w:snapToGrid w:val="0"/>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6</w:t>
            </w:r>
          </w:p>
        </w:tc>
        <w:tc>
          <w:tcPr>
            <w:tcW w:w="1277" w:type="pct"/>
            <w:vAlign w:val="center"/>
          </w:tcPr>
          <w:p w14:paraId="76EF1A08" w14:textId="77777777" w:rsidR="00FD005B" w:rsidRPr="00FD005B" w:rsidRDefault="00FD005B" w:rsidP="00FD005B">
            <w:pPr>
              <w:widowControl/>
              <w:adjustRightInd w:val="0"/>
              <w:snapToGrid w:val="0"/>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10</w:t>
            </w:r>
          </w:p>
        </w:tc>
        <w:tc>
          <w:tcPr>
            <w:tcW w:w="1933" w:type="dxa"/>
            <w:vAlign w:val="center"/>
          </w:tcPr>
          <w:p w14:paraId="4DC68C4F"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 xml:space="preserve">0.60 </w:t>
            </w:r>
          </w:p>
        </w:tc>
      </w:tr>
      <w:tr w:rsidR="00FD005B" w:rsidRPr="00FD005B" w14:paraId="1E1774DB" w14:textId="77777777" w:rsidTr="00B15EE9">
        <w:trPr>
          <w:trHeight w:val="23"/>
          <w:jc w:val="center"/>
        </w:trPr>
        <w:tc>
          <w:tcPr>
            <w:tcW w:w="1267" w:type="pct"/>
            <w:vAlign w:val="center"/>
          </w:tcPr>
          <w:p w14:paraId="358AF20D" w14:textId="77777777" w:rsidR="00FD005B" w:rsidRPr="00FD005B" w:rsidRDefault="00FD005B" w:rsidP="00FD005B">
            <w:pPr>
              <w:widowControl/>
              <w:adjustRightInd w:val="0"/>
              <w:snapToGrid w:val="0"/>
              <w:jc w:val="center"/>
              <w:textAlignment w:val="bottom"/>
              <w:rPr>
                <w:rFonts w:ascii="Times New Roman" w:eastAsia="宋体" w:hAnsi="Times New Roman" w:cs="Times New Roman"/>
                <w:szCs w:val="21"/>
              </w:rPr>
            </w:pPr>
            <w:r w:rsidRPr="00FD005B">
              <w:rPr>
                <w:rFonts w:ascii="Times New Roman" w:eastAsia="宋体" w:hAnsi="Times New Roman" w:cs="Times New Roman"/>
                <w:szCs w:val="21"/>
                <w:lang w:bidi="ar"/>
              </w:rPr>
              <w:t>危险废物</w:t>
            </w:r>
          </w:p>
        </w:tc>
        <w:tc>
          <w:tcPr>
            <w:tcW w:w="1414" w:type="pct"/>
            <w:vAlign w:val="center"/>
          </w:tcPr>
          <w:p w14:paraId="2E74A208" w14:textId="77777777" w:rsidR="00FD005B" w:rsidRPr="00FD005B" w:rsidRDefault="00FD005B" w:rsidP="00FD005B">
            <w:pPr>
              <w:widowControl/>
              <w:adjustRightInd w:val="0"/>
              <w:snapToGrid w:val="0"/>
              <w:jc w:val="center"/>
              <w:textAlignment w:val="bottom"/>
              <w:rPr>
                <w:rFonts w:ascii="Times New Roman" w:eastAsia="宋体" w:hAnsi="Times New Roman" w:cs="Times New Roman"/>
                <w:szCs w:val="21"/>
              </w:rPr>
            </w:pPr>
            <w:r w:rsidRPr="00FD005B">
              <w:rPr>
                <w:rFonts w:ascii="Times New Roman" w:eastAsia="宋体" w:hAnsi="Times New Roman" w:cs="Times New Roman" w:hint="eastAsia"/>
                <w:kern w:val="0"/>
                <w:szCs w:val="21"/>
                <w:lang w:bidi="ar"/>
              </w:rPr>
              <w:t>37.50</w:t>
            </w:r>
          </w:p>
        </w:tc>
        <w:tc>
          <w:tcPr>
            <w:tcW w:w="1277" w:type="pct"/>
            <w:vAlign w:val="center"/>
          </w:tcPr>
          <w:p w14:paraId="4B78E76B" w14:textId="77777777" w:rsidR="00FD005B" w:rsidRPr="00FD005B" w:rsidRDefault="00FD005B" w:rsidP="00FD005B">
            <w:pPr>
              <w:widowControl/>
              <w:adjustRightInd w:val="0"/>
              <w:snapToGrid w:val="0"/>
              <w:jc w:val="center"/>
              <w:textAlignment w:val="bottom"/>
              <w:rPr>
                <w:rFonts w:ascii="Times New Roman" w:eastAsia="宋体" w:hAnsi="Times New Roman" w:cs="Times New Roman"/>
                <w:szCs w:val="21"/>
              </w:rPr>
            </w:pPr>
            <w:r w:rsidRPr="00FD005B">
              <w:rPr>
                <w:rFonts w:ascii="Times New Roman" w:eastAsia="宋体" w:hAnsi="Times New Roman" w:cs="Times New Roman"/>
                <w:kern w:val="0"/>
                <w:szCs w:val="21"/>
                <w:lang w:bidi="ar"/>
              </w:rPr>
              <w:t>50</w:t>
            </w:r>
          </w:p>
        </w:tc>
        <w:tc>
          <w:tcPr>
            <w:tcW w:w="1933" w:type="dxa"/>
            <w:vAlign w:val="center"/>
          </w:tcPr>
          <w:p w14:paraId="7852DDE4"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 xml:space="preserve">0.75 </w:t>
            </w:r>
          </w:p>
        </w:tc>
      </w:tr>
      <w:tr w:rsidR="00FD005B" w:rsidRPr="00FD005B" w14:paraId="42B505C5" w14:textId="77777777" w:rsidTr="00B15EE9">
        <w:trPr>
          <w:trHeight w:val="23"/>
          <w:jc w:val="center"/>
        </w:trPr>
        <w:tc>
          <w:tcPr>
            <w:tcW w:w="3958" w:type="pct"/>
            <w:gridSpan w:val="3"/>
            <w:vAlign w:val="center"/>
          </w:tcPr>
          <w:p w14:paraId="04EAC74F" w14:textId="77777777" w:rsidR="00FD005B" w:rsidRPr="00FD005B" w:rsidRDefault="00FD005B" w:rsidP="00FD005B">
            <w:pPr>
              <w:widowControl/>
              <w:adjustRightInd w:val="0"/>
              <w:snapToGrid w:val="0"/>
              <w:jc w:val="center"/>
              <w:textAlignment w:val="center"/>
              <w:rPr>
                <w:rFonts w:ascii="宋体" w:eastAsia="宋体" w:hAnsi="宋体" w:cs="宋体"/>
                <w:szCs w:val="21"/>
              </w:rPr>
            </w:pPr>
            <w:r w:rsidRPr="00FD005B">
              <w:rPr>
                <w:rFonts w:ascii="宋体" w:eastAsia="宋体" w:hAnsi="宋体" w:cs="宋体"/>
                <w:szCs w:val="21"/>
                <w:lang w:bidi="ar"/>
              </w:rPr>
              <w:t>合计</w:t>
            </w:r>
            <w:r w:rsidRPr="00FD005B">
              <w:rPr>
                <w:rFonts w:ascii="Times New Roman" w:eastAsia="宋体" w:hAnsi="Times New Roman" w:cs="Times New Roman"/>
                <w:kern w:val="0"/>
                <w:szCs w:val="21"/>
                <w:lang w:bidi="ar"/>
              </w:rPr>
              <w:t xml:space="preserve"> </w:t>
            </w:r>
          </w:p>
        </w:tc>
        <w:tc>
          <w:tcPr>
            <w:tcW w:w="1933" w:type="dxa"/>
            <w:vAlign w:val="center"/>
          </w:tcPr>
          <w:p w14:paraId="3DECDBB2"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 xml:space="preserve">14.58 </w:t>
            </w:r>
          </w:p>
        </w:tc>
      </w:tr>
    </w:tbl>
    <w:p w14:paraId="35AB22B2" w14:textId="77777777" w:rsidR="00FD005B" w:rsidRPr="00FD005B" w:rsidRDefault="00FD005B" w:rsidP="00FD005B">
      <w:pPr>
        <w:spacing w:line="500" w:lineRule="exact"/>
        <w:ind w:firstLine="482"/>
        <w:rPr>
          <w:rFonts w:ascii="Times New Roman" w:eastAsia="宋体" w:hAnsi="Times New Roman" w:cs="Times New Roman"/>
          <w:sz w:val="24"/>
          <w:szCs w:val="24"/>
        </w:rPr>
      </w:pPr>
      <w:r w:rsidRPr="00FD005B">
        <w:rPr>
          <w:rFonts w:ascii="Times New Roman" w:eastAsia="宋体" w:hAnsi="Times New Roman" w:cs="Times New Roman"/>
          <w:sz w:val="24"/>
          <w:szCs w:val="24"/>
        </w:rPr>
        <w:t>经计算建设项目</w:t>
      </w:r>
      <w:r w:rsidRPr="00FD005B">
        <w:rPr>
          <w:rFonts w:ascii="Times New Roman" w:eastAsia="宋体" w:hAnsi="Times New Roman" w:cs="Times New Roman"/>
          <w:sz w:val="24"/>
          <w:szCs w:val="24"/>
        </w:rPr>
        <w:t>∑qn/Qn</w:t>
      </w:r>
      <w:r w:rsidRPr="00FD005B">
        <w:rPr>
          <w:rFonts w:ascii="Times New Roman" w:eastAsia="宋体" w:hAnsi="Times New Roman" w:cs="Times New Roman"/>
          <w:sz w:val="24"/>
          <w:szCs w:val="24"/>
        </w:rPr>
        <w:t>值为</w:t>
      </w:r>
      <w:r w:rsidRPr="00FD005B">
        <w:rPr>
          <w:rFonts w:ascii="Times New Roman" w:eastAsia="宋体" w:hAnsi="Times New Roman" w:cs="Times New Roman"/>
          <w:sz w:val="24"/>
          <w:szCs w:val="24"/>
        </w:rPr>
        <w:t>10≤14.</w:t>
      </w:r>
      <w:r w:rsidRPr="00FD005B">
        <w:rPr>
          <w:rFonts w:ascii="Times New Roman" w:eastAsia="宋体" w:hAnsi="Times New Roman" w:cs="Times New Roman" w:hint="eastAsia"/>
          <w:sz w:val="24"/>
          <w:szCs w:val="24"/>
        </w:rPr>
        <w:t>58</w:t>
      </w:r>
      <w:r w:rsidRPr="00FD005B">
        <w:rPr>
          <w:rFonts w:ascii="Times New Roman" w:eastAsia="宋体" w:hAnsi="Times New Roman" w:cs="Times New Roman"/>
          <w:sz w:val="24"/>
          <w:szCs w:val="24"/>
        </w:rPr>
        <w:t>＜</w:t>
      </w:r>
      <w:r w:rsidRPr="00FD005B">
        <w:rPr>
          <w:rFonts w:ascii="Times New Roman" w:eastAsia="宋体" w:hAnsi="Times New Roman" w:cs="Times New Roman"/>
          <w:sz w:val="24"/>
          <w:szCs w:val="24"/>
        </w:rPr>
        <w:t>100</w:t>
      </w:r>
      <w:r w:rsidRPr="00FD005B">
        <w:rPr>
          <w:rFonts w:ascii="Times New Roman" w:eastAsia="宋体" w:hAnsi="Times New Roman" w:cs="Times New Roman"/>
          <w:sz w:val="24"/>
          <w:szCs w:val="24"/>
        </w:rPr>
        <w:t>。</w:t>
      </w:r>
    </w:p>
    <w:p w14:paraId="015ECF20" w14:textId="77777777" w:rsidR="00FD005B" w:rsidRPr="00FD005B" w:rsidRDefault="00FD005B" w:rsidP="00FD005B">
      <w:pPr>
        <w:spacing w:line="500" w:lineRule="exact"/>
        <w:ind w:firstLine="482"/>
        <w:rPr>
          <w:rFonts w:ascii="Times New Roman" w:eastAsia="宋体" w:hAnsi="Times New Roman" w:cs="Times New Roman"/>
          <w:sz w:val="24"/>
          <w:szCs w:val="24"/>
        </w:rPr>
      </w:pPr>
      <w:r w:rsidRPr="00FD005B">
        <w:rPr>
          <w:rFonts w:ascii="Times New Roman" w:eastAsia="宋体" w:hAnsi="Times New Roman" w:cs="Times New Roman"/>
          <w:sz w:val="24"/>
          <w:szCs w:val="24"/>
        </w:rPr>
        <w:t>（</w:t>
      </w:r>
      <w:r w:rsidRPr="00FD005B">
        <w:rPr>
          <w:rFonts w:ascii="Times New Roman" w:eastAsia="宋体" w:hAnsi="Times New Roman" w:cs="Times New Roman"/>
          <w:sz w:val="24"/>
          <w:szCs w:val="24"/>
        </w:rPr>
        <w:t>2</w:t>
      </w:r>
      <w:r w:rsidRPr="00FD005B">
        <w:rPr>
          <w:rFonts w:ascii="Times New Roman" w:eastAsia="宋体" w:hAnsi="Times New Roman" w:cs="Times New Roman"/>
          <w:sz w:val="24"/>
          <w:szCs w:val="24"/>
        </w:rPr>
        <w:t>）行业及生产工艺（</w:t>
      </w:r>
      <w:r w:rsidRPr="00FD005B">
        <w:rPr>
          <w:rFonts w:ascii="Times New Roman" w:eastAsia="宋体" w:hAnsi="Times New Roman" w:cs="Times New Roman"/>
          <w:sz w:val="24"/>
          <w:szCs w:val="24"/>
        </w:rPr>
        <w:t>M</w:t>
      </w:r>
      <w:r w:rsidRPr="00FD005B">
        <w:rPr>
          <w:rFonts w:ascii="Times New Roman" w:eastAsia="宋体" w:hAnsi="Times New Roman" w:cs="Times New Roman"/>
          <w:sz w:val="24"/>
          <w:szCs w:val="24"/>
        </w:rPr>
        <w:t>）</w:t>
      </w:r>
    </w:p>
    <w:p w14:paraId="2D3CA48A" w14:textId="77777777" w:rsidR="00FD005B" w:rsidRPr="00FD005B" w:rsidRDefault="00FD005B" w:rsidP="00FD005B">
      <w:pPr>
        <w:spacing w:line="500" w:lineRule="exact"/>
        <w:ind w:firstLine="482"/>
        <w:rPr>
          <w:rFonts w:ascii="Times New Roman" w:eastAsia="宋体" w:hAnsi="Times New Roman" w:cs="Times New Roman"/>
          <w:sz w:val="24"/>
          <w:szCs w:val="24"/>
        </w:rPr>
      </w:pPr>
      <w:r w:rsidRPr="00FD005B">
        <w:rPr>
          <w:rFonts w:ascii="Times New Roman" w:eastAsia="宋体" w:hAnsi="Times New Roman" w:cs="Times New Roman"/>
          <w:sz w:val="24"/>
          <w:szCs w:val="24"/>
        </w:rPr>
        <w:t>根据《建设项目环境风险评价技术导则》（</w:t>
      </w:r>
      <w:r w:rsidRPr="00FD005B">
        <w:rPr>
          <w:rFonts w:ascii="Times New Roman" w:eastAsia="宋体" w:hAnsi="Times New Roman" w:cs="Times New Roman"/>
          <w:sz w:val="24"/>
          <w:szCs w:val="24"/>
        </w:rPr>
        <w:t>HJ169-2018</w:t>
      </w:r>
      <w:r w:rsidRPr="00FD005B">
        <w:rPr>
          <w:rFonts w:ascii="Times New Roman" w:eastAsia="宋体" w:hAnsi="Times New Roman" w:cs="Times New Roman"/>
          <w:sz w:val="24"/>
          <w:szCs w:val="24"/>
        </w:rPr>
        <w:t>）附录</w:t>
      </w:r>
      <w:r w:rsidRPr="00FD005B">
        <w:rPr>
          <w:rFonts w:ascii="Times New Roman" w:eastAsia="宋体" w:hAnsi="Times New Roman" w:cs="Times New Roman"/>
          <w:sz w:val="24"/>
          <w:szCs w:val="24"/>
        </w:rPr>
        <w:t>C</w:t>
      </w:r>
      <w:r w:rsidRPr="00FD005B">
        <w:rPr>
          <w:rFonts w:ascii="Times New Roman" w:eastAsia="宋体" w:hAnsi="Times New Roman" w:cs="Times New Roman"/>
          <w:sz w:val="24"/>
          <w:szCs w:val="24"/>
        </w:rPr>
        <w:t>，按照表</w:t>
      </w:r>
      <w:r w:rsidRPr="00FD005B">
        <w:rPr>
          <w:rFonts w:ascii="Times New Roman" w:eastAsia="宋体" w:hAnsi="Times New Roman" w:cs="Times New Roman"/>
          <w:sz w:val="24"/>
          <w:szCs w:val="24"/>
        </w:rPr>
        <w:t>2.3-8</w:t>
      </w:r>
      <w:r w:rsidRPr="00FD005B">
        <w:rPr>
          <w:rFonts w:ascii="Times New Roman" w:eastAsia="宋体" w:hAnsi="Times New Roman" w:cs="Times New Roman"/>
          <w:sz w:val="24"/>
          <w:szCs w:val="24"/>
        </w:rPr>
        <w:t>来评估企业生产工艺情况，具有多套工艺单元的企业，对每套生产工艺分别评分并求和。将</w:t>
      </w:r>
      <w:r w:rsidRPr="00FD005B">
        <w:rPr>
          <w:rFonts w:ascii="Times New Roman" w:eastAsia="宋体" w:hAnsi="Times New Roman" w:cs="Times New Roman"/>
          <w:sz w:val="24"/>
          <w:szCs w:val="24"/>
        </w:rPr>
        <w:t>M</w:t>
      </w:r>
      <w:r w:rsidRPr="00FD005B">
        <w:rPr>
          <w:rFonts w:ascii="Times New Roman" w:eastAsia="宋体" w:hAnsi="Times New Roman" w:cs="Times New Roman"/>
          <w:sz w:val="24"/>
          <w:szCs w:val="24"/>
        </w:rPr>
        <w:t>划分为（</w:t>
      </w:r>
      <w:r w:rsidRPr="00FD005B">
        <w:rPr>
          <w:rFonts w:ascii="Times New Roman" w:eastAsia="宋体" w:hAnsi="Times New Roman" w:cs="Times New Roman"/>
          <w:sz w:val="24"/>
          <w:szCs w:val="24"/>
        </w:rPr>
        <w:t>1</w:t>
      </w:r>
      <w:r w:rsidRPr="00FD005B">
        <w:rPr>
          <w:rFonts w:ascii="Times New Roman" w:eastAsia="宋体" w:hAnsi="Times New Roman" w:cs="Times New Roman"/>
          <w:sz w:val="24"/>
          <w:szCs w:val="24"/>
        </w:rPr>
        <w:t>）</w:t>
      </w:r>
      <w:r w:rsidRPr="00FD005B">
        <w:rPr>
          <w:rFonts w:ascii="Times New Roman" w:eastAsia="宋体" w:hAnsi="Times New Roman" w:cs="Times New Roman"/>
          <w:sz w:val="24"/>
          <w:szCs w:val="24"/>
        </w:rPr>
        <w:t>M</w:t>
      </w:r>
      <w:r w:rsidRPr="00FD005B">
        <w:rPr>
          <w:rFonts w:ascii="Times New Roman" w:eastAsia="宋体" w:hAnsi="Times New Roman" w:cs="Times New Roman"/>
          <w:sz w:val="24"/>
          <w:szCs w:val="24"/>
        </w:rPr>
        <w:t>＞</w:t>
      </w:r>
      <w:r w:rsidRPr="00FD005B">
        <w:rPr>
          <w:rFonts w:ascii="Times New Roman" w:eastAsia="宋体" w:hAnsi="Times New Roman" w:cs="Times New Roman"/>
          <w:sz w:val="24"/>
          <w:szCs w:val="24"/>
        </w:rPr>
        <w:t>20</w:t>
      </w:r>
      <w:r w:rsidRPr="00FD005B">
        <w:rPr>
          <w:rFonts w:ascii="Times New Roman" w:eastAsia="宋体" w:hAnsi="Times New Roman" w:cs="Times New Roman"/>
          <w:sz w:val="24"/>
          <w:szCs w:val="24"/>
        </w:rPr>
        <w:t>；（</w:t>
      </w:r>
      <w:r w:rsidRPr="00FD005B">
        <w:rPr>
          <w:rFonts w:ascii="Times New Roman" w:eastAsia="宋体" w:hAnsi="Times New Roman" w:cs="Times New Roman"/>
          <w:sz w:val="24"/>
          <w:szCs w:val="24"/>
        </w:rPr>
        <w:t>2</w:t>
      </w:r>
      <w:r w:rsidRPr="00FD005B">
        <w:rPr>
          <w:rFonts w:ascii="Times New Roman" w:eastAsia="宋体" w:hAnsi="Times New Roman" w:cs="Times New Roman"/>
          <w:sz w:val="24"/>
          <w:szCs w:val="24"/>
        </w:rPr>
        <w:t>）</w:t>
      </w:r>
      <w:r w:rsidRPr="00FD005B">
        <w:rPr>
          <w:rFonts w:ascii="Times New Roman" w:eastAsia="宋体" w:hAnsi="Times New Roman" w:cs="Times New Roman"/>
          <w:sz w:val="24"/>
          <w:szCs w:val="24"/>
        </w:rPr>
        <w:t>10</w:t>
      </w:r>
      <w:r w:rsidRPr="00FD005B">
        <w:rPr>
          <w:rFonts w:ascii="Times New Roman" w:eastAsia="宋体" w:hAnsi="Times New Roman" w:cs="Times New Roman"/>
          <w:sz w:val="24"/>
          <w:szCs w:val="24"/>
        </w:rPr>
        <w:t>＜</w:t>
      </w:r>
      <w:r w:rsidRPr="00FD005B">
        <w:rPr>
          <w:rFonts w:ascii="Times New Roman" w:eastAsia="宋体" w:hAnsi="Times New Roman" w:cs="Times New Roman"/>
          <w:sz w:val="24"/>
          <w:szCs w:val="24"/>
        </w:rPr>
        <w:t>M≤20</w:t>
      </w:r>
      <w:r w:rsidRPr="00FD005B">
        <w:rPr>
          <w:rFonts w:ascii="Times New Roman" w:eastAsia="宋体" w:hAnsi="Times New Roman" w:cs="Times New Roman"/>
          <w:sz w:val="24"/>
          <w:szCs w:val="24"/>
        </w:rPr>
        <w:t>；（</w:t>
      </w:r>
      <w:r w:rsidRPr="00FD005B">
        <w:rPr>
          <w:rFonts w:ascii="Times New Roman" w:eastAsia="宋体" w:hAnsi="Times New Roman" w:cs="Times New Roman"/>
          <w:sz w:val="24"/>
          <w:szCs w:val="24"/>
        </w:rPr>
        <w:t>3</w:t>
      </w:r>
      <w:r w:rsidRPr="00FD005B">
        <w:rPr>
          <w:rFonts w:ascii="Times New Roman" w:eastAsia="宋体" w:hAnsi="Times New Roman" w:cs="Times New Roman"/>
          <w:sz w:val="24"/>
          <w:szCs w:val="24"/>
        </w:rPr>
        <w:t>）</w:t>
      </w:r>
      <w:r w:rsidRPr="00FD005B">
        <w:rPr>
          <w:rFonts w:ascii="Times New Roman" w:eastAsia="宋体" w:hAnsi="Times New Roman" w:cs="Times New Roman"/>
          <w:sz w:val="24"/>
          <w:szCs w:val="24"/>
        </w:rPr>
        <w:t>5</w:t>
      </w:r>
      <w:r w:rsidRPr="00FD005B">
        <w:rPr>
          <w:rFonts w:ascii="Times New Roman" w:eastAsia="宋体" w:hAnsi="Times New Roman" w:cs="Times New Roman"/>
          <w:sz w:val="24"/>
          <w:szCs w:val="24"/>
        </w:rPr>
        <w:t>＜</w:t>
      </w:r>
      <w:r w:rsidRPr="00FD005B">
        <w:rPr>
          <w:rFonts w:ascii="Times New Roman" w:eastAsia="宋体" w:hAnsi="Times New Roman" w:cs="Times New Roman"/>
          <w:sz w:val="24"/>
          <w:szCs w:val="24"/>
        </w:rPr>
        <w:t>M≤10</w:t>
      </w:r>
      <w:r w:rsidRPr="00FD005B">
        <w:rPr>
          <w:rFonts w:ascii="Times New Roman" w:eastAsia="宋体" w:hAnsi="Times New Roman" w:cs="Times New Roman"/>
          <w:sz w:val="24"/>
          <w:szCs w:val="24"/>
        </w:rPr>
        <w:t>；（</w:t>
      </w:r>
      <w:r w:rsidRPr="00FD005B">
        <w:rPr>
          <w:rFonts w:ascii="Times New Roman" w:eastAsia="宋体" w:hAnsi="Times New Roman" w:cs="Times New Roman"/>
          <w:sz w:val="24"/>
          <w:szCs w:val="24"/>
        </w:rPr>
        <w:t>4</w:t>
      </w:r>
      <w:r w:rsidRPr="00FD005B">
        <w:rPr>
          <w:rFonts w:ascii="Times New Roman" w:eastAsia="宋体" w:hAnsi="Times New Roman" w:cs="Times New Roman"/>
          <w:sz w:val="24"/>
          <w:szCs w:val="24"/>
        </w:rPr>
        <w:t>）</w:t>
      </w:r>
      <w:r w:rsidRPr="00FD005B">
        <w:rPr>
          <w:rFonts w:ascii="Times New Roman" w:eastAsia="宋体" w:hAnsi="Times New Roman" w:cs="Times New Roman"/>
          <w:sz w:val="24"/>
          <w:szCs w:val="24"/>
        </w:rPr>
        <w:t>M=5</w:t>
      </w:r>
      <w:r w:rsidRPr="00FD005B">
        <w:rPr>
          <w:rFonts w:ascii="Times New Roman" w:eastAsia="宋体" w:hAnsi="Times New Roman" w:cs="Times New Roman"/>
          <w:sz w:val="24"/>
          <w:szCs w:val="24"/>
        </w:rPr>
        <w:t>，分别以</w:t>
      </w:r>
      <w:r w:rsidRPr="00FD005B">
        <w:rPr>
          <w:rFonts w:ascii="Times New Roman" w:eastAsia="宋体" w:hAnsi="Times New Roman" w:cs="Times New Roman"/>
          <w:sz w:val="24"/>
          <w:szCs w:val="24"/>
        </w:rPr>
        <w:t>M1</w:t>
      </w:r>
      <w:r w:rsidRPr="00FD005B">
        <w:rPr>
          <w:rFonts w:ascii="Times New Roman" w:eastAsia="宋体" w:hAnsi="Times New Roman" w:cs="Times New Roman"/>
          <w:sz w:val="24"/>
          <w:szCs w:val="24"/>
        </w:rPr>
        <w:t>、</w:t>
      </w:r>
      <w:r w:rsidRPr="00FD005B">
        <w:rPr>
          <w:rFonts w:ascii="Times New Roman" w:eastAsia="宋体" w:hAnsi="Times New Roman" w:cs="Times New Roman"/>
          <w:sz w:val="24"/>
          <w:szCs w:val="24"/>
        </w:rPr>
        <w:t>M2</w:t>
      </w:r>
      <w:r w:rsidRPr="00FD005B">
        <w:rPr>
          <w:rFonts w:ascii="Times New Roman" w:eastAsia="宋体" w:hAnsi="Times New Roman" w:cs="Times New Roman"/>
          <w:sz w:val="24"/>
          <w:szCs w:val="24"/>
        </w:rPr>
        <w:t>、</w:t>
      </w:r>
      <w:r w:rsidRPr="00FD005B">
        <w:rPr>
          <w:rFonts w:ascii="Times New Roman" w:eastAsia="宋体" w:hAnsi="Times New Roman" w:cs="Times New Roman"/>
          <w:sz w:val="24"/>
          <w:szCs w:val="24"/>
        </w:rPr>
        <w:t>M3</w:t>
      </w:r>
      <w:r w:rsidRPr="00FD005B">
        <w:rPr>
          <w:rFonts w:ascii="Times New Roman" w:eastAsia="宋体" w:hAnsi="Times New Roman" w:cs="Times New Roman"/>
          <w:sz w:val="24"/>
          <w:szCs w:val="24"/>
        </w:rPr>
        <w:t>和</w:t>
      </w:r>
      <w:r w:rsidRPr="00FD005B">
        <w:rPr>
          <w:rFonts w:ascii="Times New Roman" w:eastAsia="宋体" w:hAnsi="Times New Roman" w:cs="Times New Roman"/>
          <w:sz w:val="24"/>
          <w:szCs w:val="24"/>
        </w:rPr>
        <w:t>M4</w:t>
      </w:r>
      <w:r w:rsidRPr="00FD005B">
        <w:rPr>
          <w:rFonts w:ascii="Times New Roman" w:eastAsia="宋体" w:hAnsi="Times New Roman" w:cs="Times New Roman"/>
          <w:sz w:val="24"/>
          <w:szCs w:val="24"/>
        </w:rPr>
        <w:t>表示。</w:t>
      </w:r>
    </w:p>
    <w:p w14:paraId="0A811888" w14:textId="73C04EF9" w:rsidR="00FD005B" w:rsidRPr="00FD005B" w:rsidRDefault="00FD005B" w:rsidP="00FD005B">
      <w:pPr>
        <w:adjustRightInd w:val="0"/>
        <w:ind w:left="482" w:hanging="482"/>
        <w:jc w:val="center"/>
        <w:textAlignment w:val="baseline"/>
        <w:rPr>
          <w:rFonts w:ascii="Times New Roman" w:eastAsia="宋体" w:hAnsi="Times New Roman" w:cs="Times New Roman"/>
          <w:b/>
          <w:kern w:val="0"/>
          <w:sz w:val="24"/>
          <w:szCs w:val="20"/>
        </w:rPr>
      </w:pPr>
      <w:r w:rsidRPr="00FD005B">
        <w:rPr>
          <w:rFonts w:ascii="Times New Roman" w:eastAsia="宋体" w:hAnsi="Times New Roman" w:cs="Times New Roman"/>
          <w:b/>
          <w:kern w:val="0"/>
          <w:sz w:val="24"/>
          <w:szCs w:val="20"/>
        </w:rPr>
        <w:t>表</w:t>
      </w:r>
      <w:r w:rsidR="00B15EE9">
        <w:rPr>
          <w:rFonts w:ascii="Times New Roman" w:eastAsia="宋体" w:hAnsi="Times New Roman" w:cs="Times New Roman"/>
          <w:b/>
          <w:kern w:val="0"/>
          <w:sz w:val="24"/>
          <w:szCs w:val="20"/>
        </w:rPr>
        <w:t>3.1</w:t>
      </w:r>
      <w:r w:rsidRPr="00FD005B">
        <w:rPr>
          <w:rFonts w:ascii="Times New Roman" w:eastAsia="宋体" w:hAnsi="Times New Roman" w:cs="Times New Roman"/>
          <w:b/>
          <w:kern w:val="0"/>
          <w:sz w:val="24"/>
          <w:szCs w:val="20"/>
        </w:rPr>
        <w:t xml:space="preserve">-8 </w:t>
      </w:r>
      <w:r w:rsidRPr="00FD005B">
        <w:rPr>
          <w:rFonts w:ascii="Times New Roman" w:eastAsia="宋体" w:hAnsi="Times New Roman" w:cs="Times New Roman"/>
          <w:b/>
          <w:kern w:val="0"/>
          <w:sz w:val="24"/>
          <w:szCs w:val="20"/>
        </w:rPr>
        <w:t>行业及生产工艺（</w:t>
      </w:r>
      <w:r w:rsidRPr="00FD005B">
        <w:rPr>
          <w:rFonts w:ascii="Times New Roman" w:eastAsia="宋体" w:hAnsi="Times New Roman" w:cs="Times New Roman"/>
          <w:b/>
          <w:kern w:val="0"/>
          <w:sz w:val="24"/>
          <w:szCs w:val="20"/>
        </w:rPr>
        <w:t>M</w:t>
      </w:r>
      <w:r w:rsidRPr="00FD005B">
        <w:rPr>
          <w:rFonts w:ascii="Times New Roman" w:eastAsia="宋体" w:hAnsi="Times New Roman" w:cs="Times New Roman"/>
          <w:b/>
          <w:kern w:val="0"/>
          <w:sz w:val="24"/>
          <w:szCs w:val="20"/>
        </w:rPr>
        <w:t>）</w:t>
      </w:r>
    </w:p>
    <w:tbl>
      <w:tblPr>
        <w:tblW w:w="49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4" w:type="dxa"/>
          <w:left w:w="0" w:type="dxa"/>
          <w:right w:w="0" w:type="dxa"/>
        </w:tblCellMar>
        <w:tblLook w:val="0000" w:firstRow="0" w:lastRow="0" w:firstColumn="0" w:lastColumn="0" w:noHBand="0" w:noVBand="0"/>
      </w:tblPr>
      <w:tblGrid>
        <w:gridCol w:w="1018"/>
        <w:gridCol w:w="5938"/>
        <w:gridCol w:w="1333"/>
      </w:tblGrid>
      <w:tr w:rsidR="00FD005B" w:rsidRPr="00FD005B" w14:paraId="02F8B81A" w14:textId="77777777" w:rsidTr="00B15EE9">
        <w:trPr>
          <w:trHeight w:val="283"/>
        </w:trPr>
        <w:tc>
          <w:tcPr>
            <w:tcW w:w="614" w:type="pct"/>
          </w:tcPr>
          <w:p w14:paraId="1596C295" w14:textId="77777777" w:rsidR="00FD005B" w:rsidRPr="00FD005B" w:rsidRDefault="00FD005B" w:rsidP="00FD005B">
            <w:pPr>
              <w:jc w:val="center"/>
              <w:rPr>
                <w:rFonts w:ascii="Times New Roman" w:eastAsia="宋体" w:hAnsi="Times New Roman" w:cs="Times New Roman"/>
                <w:b/>
                <w:bCs/>
              </w:rPr>
            </w:pPr>
            <w:r w:rsidRPr="00FD005B">
              <w:rPr>
                <w:rFonts w:ascii="Times New Roman" w:eastAsia="宋体" w:hAnsi="Times New Roman" w:cs="Times New Roman"/>
                <w:b/>
                <w:bCs/>
              </w:rPr>
              <w:t>行业</w:t>
            </w:r>
            <w:r w:rsidRPr="00FD005B">
              <w:rPr>
                <w:rFonts w:ascii="Times New Roman" w:eastAsia="宋体" w:hAnsi="Times New Roman" w:cs="Times New Roman"/>
                <w:b/>
                <w:bCs/>
              </w:rPr>
              <w:t xml:space="preserve"> </w:t>
            </w:r>
          </w:p>
        </w:tc>
        <w:tc>
          <w:tcPr>
            <w:tcW w:w="3582" w:type="pct"/>
          </w:tcPr>
          <w:p w14:paraId="53B38D8E" w14:textId="77777777" w:rsidR="00FD005B" w:rsidRPr="00FD005B" w:rsidRDefault="00FD005B" w:rsidP="00FD005B">
            <w:pPr>
              <w:jc w:val="center"/>
              <w:rPr>
                <w:rFonts w:ascii="Times New Roman" w:eastAsia="宋体" w:hAnsi="Times New Roman" w:cs="Times New Roman"/>
                <w:b/>
                <w:bCs/>
              </w:rPr>
            </w:pPr>
            <w:r w:rsidRPr="00FD005B">
              <w:rPr>
                <w:rFonts w:ascii="Times New Roman" w:eastAsia="宋体" w:hAnsi="Times New Roman" w:cs="Times New Roman"/>
                <w:b/>
                <w:bCs/>
              </w:rPr>
              <w:t>评估依据</w:t>
            </w:r>
            <w:r w:rsidRPr="00FD005B">
              <w:rPr>
                <w:rFonts w:ascii="Times New Roman" w:eastAsia="宋体" w:hAnsi="Times New Roman" w:cs="Times New Roman"/>
                <w:b/>
                <w:bCs/>
              </w:rPr>
              <w:t xml:space="preserve"> </w:t>
            </w:r>
          </w:p>
        </w:tc>
        <w:tc>
          <w:tcPr>
            <w:tcW w:w="803" w:type="pct"/>
          </w:tcPr>
          <w:p w14:paraId="2A4A645B" w14:textId="77777777" w:rsidR="00FD005B" w:rsidRPr="00FD005B" w:rsidRDefault="00FD005B" w:rsidP="00FD005B">
            <w:pPr>
              <w:jc w:val="center"/>
              <w:rPr>
                <w:rFonts w:ascii="Times New Roman" w:eastAsia="宋体" w:hAnsi="Times New Roman" w:cs="Times New Roman"/>
                <w:b/>
                <w:bCs/>
              </w:rPr>
            </w:pPr>
            <w:r w:rsidRPr="00FD005B">
              <w:rPr>
                <w:rFonts w:ascii="Times New Roman" w:eastAsia="宋体" w:hAnsi="Times New Roman" w:cs="Times New Roman"/>
                <w:b/>
                <w:bCs/>
              </w:rPr>
              <w:t>分值</w:t>
            </w:r>
            <w:r w:rsidRPr="00FD005B">
              <w:rPr>
                <w:rFonts w:ascii="Times New Roman" w:eastAsia="宋体" w:hAnsi="Times New Roman" w:cs="Times New Roman"/>
                <w:b/>
                <w:bCs/>
              </w:rPr>
              <w:t xml:space="preserve"> </w:t>
            </w:r>
          </w:p>
        </w:tc>
      </w:tr>
      <w:tr w:rsidR="00FD005B" w:rsidRPr="00FD005B" w14:paraId="3ABF65A2" w14:textId="77777777" w:rsidTr="00B15EE9">
        <w:trPr>
          <w:trHeight w:val="1129"/>
        </w:trPr>
        <w:tc>
          <w:tcPr>
            <w:tcW w:w="614" w:type="pct"/>
            <w:vMerge w:val="restart"/>
            <w:vAlign w:val="center"/>
          </w:tcPr>
          <w:p w14:paraId="1ABB6409" w14:textId="77777777" w:rsidR="00FD005B" w:rsidRPr="00FD005B" w:rsidRDefault="00FD005B" w:rsidP="00FD005B">
            <w:pPr>
              <w:jc w:val="center"/>
              <w:rPr>
                <w:rFonts w:ascii="Times New Roman" w:eastAsia="宋体" w:hAnsi="Times New Roman" w:cs="Times New Roman"/>
              </w:rPr>
            </w:pPr>
            <w:r w:rsidRPr="00FD005B">
              <w:rPr>
                <w:rFonts w:ascii="Times New Roman" w:eastAsia="宋体" w:hAnsi="Times New Roman" w:cs="Times New Roman"/>
              </w:rPr>
              <w:t>石化、化工、医药、轻工、化纤、有色冶炼等</w:t>
            </w:r>
            <w:r w:rsidRPr="00FD005B">
              <w:rPr>
                <w:rFonts w:ascii="Times New Roman" w:eastAsia="宋体" w:hAnsi="Times New Roman" w:cs="Times New Roman"/>
              </w:rPr>
              <w:t xml:space="preserve"> </w:t>
            </w:r>
          </w:p>
        </w:tc>
        <w:tc>
          <w:tcPr>
            <w:tcW w:w="3582" w:type="pct"/>
            <w:vAlign w:val="center"/>
          </w:tcPr>
          <w:p w14:paraId="21F975A8" w14:textId="77777777" w:rsidR="00FD005B" w:rsidRPr="00FD005B" w:rsidRDefault="00FD005B" w:rsidP="00FD005B">
            <w:pPr>
              <w:jc w:val="left"/>
              <w:rPr>
                <w:rFonts w:ascii="Times New Roman" w:eastAsia="宋体" w:hAnsi="Times New Roman" w:cs="Times New Roman"/>
              </w:rPr>
            </w:pPr>
            <w:r w:rsidRPr="00FD005B">
              <w:rPr>
                <w:rFonts w:ascii="Times New Roman" w:eastAsia="宋体" w:hAnsi="Times New Roman" w:cs="Times New Roman"/>
              </w:rPr>
              <w:t>涉及光气及光气化工艺、电解工艺（氯碱）、氯化工艺、硝化工艺、合成氨工艺、裂解（裂化）工艺、氟化工艺、加氢工艺、重氮化工艺、氧化工艺、过氧化工艺、胺基化工艺、磺化工艺、聚合工艺、烷基化工艺、新型煤化工工艺、电石生产工艺、偶氮化工艺</w:t>
            </w:r>
            <w:r w:rsidRPr="00FD005B">
              <w:rPr>
                <w:rFonts w:ascii="Times New Roman" w:eastAsia="宋体" w:hAnsi="Times New Roman" w:cs="Times New Roman"/>
              </w:rPr>
              <w:t xml:space="preserve"> </w:t>
            </w:r>
          </w:p>
        </w:tc>
        <w:tc>
          <w:tcPr>
            <w:tcW w:w="803" w:type="pct"/>
            <w:vAlign w:val="center"/>
          </w:tcPr>
          <w:p w14:paraId="7A2363FA" w14:textId="77777777" w:rsidR="00FD005B" w:rsidRPr="00FD005B" w:rsidRDefault="00FD005B" w:rsidP="00FD005B">
            <w:pPr>
              <w:jc w:val="center"/>
              <w:rPr>
                <w:rFonts w:ascii="Times New Roman" w:eastAsia="宋体" w:hAnsi="Times New Roman" w:cs="Times New Roman"/>
              </w:rPr>
            </w:pPr>
            <w:r w:rsidRPr="00FD005B">
              <w:rPr>
                <w:rFonts w:ascii="Times New Roman" w:eastAsia="宋体" w:hAnsi="Times New Roman" w:cs="Times New Roman"/>
              </w:rPr>
              <w:t>10/</w:t>
            </w:r>
            <w:r w:rsidRPr="00FD005B">
              <w:rPr>
                <w:rFonts w:ascii="Times New Roman" w:eastAsia="宋体" w:hAnsi="Times New Roman" w:cs="Times New Roman"/>
              </w:rPr>
              <w:t>每套</w:t>
            </w:r>
            <w:r w:rsidRPr="00FD005B">
              <w:rPr>
                <w:rFonts w:ascii="Times New Roman" w:eastAsia="宋体" w:hAnsi="Times New Roman" w:cs="Times New Roman"/>
              </w:rPr>
              <w:t xml:space="preserve"> </w:t>
            </w:r>
          </w:p>
        </w:tc>
      </w:tr>
      <w:tr w:rsidR="00FD005B" w:rsidRPr="00FD005B" w14:paraId="0C8FA27A" w14:textId="77777777" w:rsidTr="00B15EE9">
        <w:trPr>
          <w:trHeight w:val="283"/>
        </w:trPr>
        <w:tc>
          <w:tcPr>
            <w:tcW w:w="614" w:type="pct"/>
            <w:vMerge/>
          </w:tcPr>
          <w:p w14:paraId="5BAABC69" w14:textId="77777777" w:rsidR="00FD005B" w:rsidRPr="00FD005B" w:rsidRDefault="00FD005B" w:rsidP="00FD005B">
            <w:pPr>
              <w:jc w:val="center"/>
              <w:rPr>
                <w:rFonts w:ascii="Times New Roman" w:eastAsia="宋体" w:hAnsi="Times New Roman" w:cs="Times New Roman"/>
              </w:rPr>
            </w:pPr>
          </w:p>
        </w:tc>
        <w:tc>
          <w:tcPr>
            <w:tcW w:w="3582" w:type="pct"/>
            <w:vAlign w:val="center"/>
          </w:tcPr>
          <w:p w14:paraId="400AE9B4" w14:textId="77777777" w:rsidR="00FD005B" w:rsidRPr="00FD005B" w:rsidRDefault="00FD005B" w:rsidP="00FD005B">
            <w:pPr>
              <w:jc w:val="left"/>
              <w:rPr>
                <w:rFonts w:ascii="Times New Roman" w:eastAsia="宋体" w:hAnsi="Times New Roman" w:cs="Times New Roman"/>
              </w:rPr>
            </w:pPr>
            <w:r w:rsidRPr="00FD005B">
              <w:rPr>
                <w:rFonts w:ascii="Times New Roman" w:eastAsia="宋体" w:hAnsi="Times New Roman" w:cs="Times New Roman"/>
              </w:rPr>
              <w:t>无机酸制酸工艺、焦化工艺</w:t>
            </w:r>
            <w:r w:rsidRPr="00FD005B">
              <w:rPr>
                <w:rFonts w:ascii="Times New Roman" w:eastAsia="宋体" w:hAnsi="Times New Roman" w:cs="Times New Roman"/>
              </w:rPr>
              <w:t xml:space="preserve"> </w:t>
            </w:r>
          </w:p>
        </w:tc>
        <w:tc>
          <w:tcPr>
            <w:tcW w:w="803" w:type="pct"/>
            <w:vAlign w:val="center"/>
          </w:tcPr>
          <w:p w14:paraId="7DB464E5" w14:textId="77777777" w:rsidR="00FD005B" w:rsidRPr="00FD005B" w:rsidRDefault="00FD005B" w:rsidP="00FD005B">
            <w:pPr>
              <w:jc w:val="center"/>
              <w:rPr>
                <w:rFonts w:ascii="Times New Roman" w:eastAsia="宋体" w:hAnsi="Times New Roman" w:cs="Times New Roman"/>
              </w:rPr>
            </w:pPr>
            <w:r w:rsidRPr="00FD005B">
              <w:rPr>
                <w:rFonts w:ascii="Times New Roman" w:eastAsia="宋体" w:hAnsi="Times New Roman" w:cs="Times New Roman"/>
              </w:rPr>
              <w:t>5/</w:t>
            </w:r>
            <w:r w:rsidRPr="00FD005B">
              <w:rPr>
                <w:rFonts w:ascii="Times New Roman" w:eastAsia="宋体" w:hAnsi="Times New Roman" w:cs="Times New Roman"/>
              </w:rPr>
              <w:t>每套</w:t>
            </w:r>
            <w:r w:rsidRPr="00FD005B">
              <w:rPr>
                <w:rFonts w:ascii="Times New Roman" w:eastAsia="宋体" w:hAnsi="Times New Roman" w:cs="Times New Roman"/>
              </w:rPr>
              <w:t xml:space="preserve"> </w:t>
            </w:r>
          </w:p>
        </w:tc>
      </w:tr>
      <w:tr w:rsidR="00FD005B" w:rsidRPr="00FD005B" w14:paraId="01CAE982" w14:textId="77777777" w:rsidTr="00B15EE9">
        <w:trPr>
          <w:trHeight w:val="283"/>
        </w:trPr>
        <w:tc>
          <w:tcPr>
            <w:tcW w:w="614" w:type="pct"/>
            <w:vMerge/>
          </w:tcPr>
          <w:p w14:paraId="7D58CA67" w14:textId="77777777" w:rsidR="00FD005B" w:rsidRPr="00FD005B" w:rsidRDefault="00FD005B" w:rsidP="00FD005B">
            <w:pPr>
              <w:jc w:val="center"/>
              <w:rPr>
                <w:rFonts w:ascii="Times New Roman" w:eastAsia="宋体" w:hAnsi="Times New Roman" w:cs="Times New Roman"/>
              </w:rPr>
            </w:pPr>
          </w:p>
        </w:tc>
        <w:tc>
          <w:tcPr>
            <w:tcW w:w="3582" w:type="pct"/>
            <w:vAlign w:val="center"/>
          </w:tcPr>
          <w:p w14:paraId="5259D870" w14:textId="77777777" w:rsidR="00FD005B" w:rsidRPr="00FD005B" w:rsidRDefault="00FD005B" w:rsidP="00FD005B">
            <w:pPr>
              <w:rPr>
                <w:rFonts w:ascii="Times New Roman" w:eastAsia="宋体" w:hAnsi="Times New Roman" w:cs="Times New Roman"/>
              </w:rPr>
            </w:pPr>
            <w:r w:rsidRPr="00FD005B">
              <w:rPr>
                <w:rFonts w:ascii="Times New Roman" w:eastAsia="宋体" w:hAnsi="Times New Roman" w:cs="Times New Roman"/>
              </w:rPr>
              <w:t>其他高温或高压，且涉及危险物质的工艺过程</w:t>
            </w:r>
            <w:r w:rsidRPr="00FD005B">
              <w:rPr>
                <w:rFonts w:ascii="Times New Roman" w:eastAsia="宋体" w:hAnsi="Times New Roman" w:cs="Times New Roman"/>
                <w:vertAlign w:val="superscript"/>
              </w:rPr>
              <w:t>a</w:t>
            </w:r>
            <w:r w:rsidRPr="00FD005B">
              <w:rPr>
                <w:rFonts w:ascii="Times New Roman" w:eastAsia="宋体" w:hAnsi="Times New Roman" w:cs="Times New Roman"/>
              </w:rPr>
              <w:t>、危险物质贮存罐区</w:t>
            </w:r>
          </w:p>
        </w:tc>
        <w:tc>
          <w:tcPr>
            <w:tcW w:w="803" w:type="pct"/>
            <w:vAlign w:val="center"/>
          </w:tcPr>
          <w:p w14:paraId="5BD126D0" w14:textId="77777777" w:rsidR="00FD005B" w:rsidRPr="00FD005B" w:rsidRDefault="00FD005B" w:rsidP="00FD005B">
            <w:pPr>
              <w:jc w:val="center"/>
              <w:rPr>
                <w:rFonts w:ascii="Times New Roman" w:eastAsia="宋体" w:hAnsi="Times New Roman" w:cs="Times New Roman"/>
              </w:rPr>
            </w:pPr>
            <w:r w:rsidRPr="00FD005B">
              <w:rPr>
                <w:rFonts w:ascii="Times New Roman" w:eastAsia="宋体" w:hAnsi="Times New Roman" w:cs="Times New Roman"/>
              </w:rPr>
              <w:t>5/</w:t>
            </w:r>
            <w:r w:rsidRPr="00FD005B">
              <w:rPr>
                <w:rFonts w:ascii="Times New Roman" w:eastAsia="宋体" w:hAnsi="Times New Roman" w:cs="Times New Roman"/>
              </w:rPr>
              <w:t>每套</w:t>
            </w:r>
          </w:p>
        </w:tc>
      </w:tr>
      <w:tr w:rsidR="00FD005B" w:rsidRPr="00FD005B" w14:paraId="7CAB6531" w14:textId="77777777" w:rsidTr="00B15EE9">
        <w:trPr>
          <w:trHeight w:val="554"/>
        </w:trPr>
        <w:tc>
          <w:tcPr>
            <w:tcW w:w="614" w:type="pct"/>
          </w:tcPr>
          <w:p w14:paraId="606CE1F0" w14:textId="77777777" w:rsidR="00FD005B" w:rsidRPr="00FD005B" w:rsidRDefault="00FD005B" w:rsidP="00FD005B">
            <w:pPr>
              <w:jc w:val="center"/>
              <w:rPr>
                <w:rFonts w:ascii="Times New Roman" w:eastAsia="宋体" w:hAnsi="Times New Roman" w:cs="Times New Roman"/>
              </w:rPr>
            </w:pPr>
            <w:r w:rsidRPr="00FD005B">
              <w:rPr>
                <w:rFonts w:ascii="Times New Roman" w:eastAsia="宋体" w:hAnsi="Times New Roman" w:cs="Times New Roman"/>
              </w:rPr>
              <w:t>管道、港口</w:t>
            </w:r>
          </w:p>
          <w:p w14:paraId="4C24997E" w14:textId="77777777" w:rsidR="00FD005B" w:rsidRPr="00FD005B" w:rsidRDefault="00FD005B" w:rsidP="00FD005B">
            <w:pPr>
              <w:jc w:val="center"/>
              <w:rPr>
                <w:rFonts w:ascii="Times New Roman" w:eastAsia="宋体" w:hAnsi="Times New Roman" w:cs="Times New Roman"/>
              </w:rPr>
            </w:pPr>
            <w:r w:rsidRPr="00FD005B">
              <w:rPr>
                <w:rFonts w:ascii="Times New Roman" w:eastAsia="宋体" w:hAnsi="Times New Roman" w:cs="Times New Roman"/>
              </w:rPr>
              <w:t>/</w:t>
            </w:r>
            <w:r w:rsidRPr="00FD005B">
              <w:rPr>
                <w:rFonts w:ascii="Times New Roman" w:eastAsia="宋体" w:hAnsi="Times New Roman" w:cs="Times New Roman"/>
              </w:rPr>
              <w:t>码头等</w:t>
            </w:r>
            <w:r w:rsidRPr="00FD005B">
              <w:rPr>
                <w:rFonts w:ascii="Times New Roman" w:eastAsia="宋体" w:hAnsi="Times New Roman" w:cs="Times New Roman"/>
              </w:rPr>
              <w:t xml:space="preserve"> </w:t>
            </w:r>
          </w:p>
        </w:tc>
        <w:tc>
          <w:tcPr>
            <w:tcW w:w="3582" w:type="pct"/>
            <w:vAlign w:val="center"/>
          </w:tcPr>
          <w:p w14:paraId="3321576F" w14:textId="77777777" w:rsidR="00FD005B" w:rsidRPr="00FD005B" w:rsidRDefault="00FD005B" w:rsidP="00FD005B">
            <w:pPr>
              <w:jc w:val="left"/>
              <w:rPr>
                <w:rFonts w:ascii="Times New Roman" w:eastAsia="宋体" w:hAnsi="Times New Roman" w:cs="Times New Roman"/>
              </w:rPr>
            </w:pPr>
            <w:r w:rsidRPr="00FD005B">
              <w:rPr>
                <w:rFonts w:ascii="Times New Roman" w:eastAsia="宋体" w:hAnsi="Times New Roman" w:cs="Times New Roman"/>
              </w:rPr>
              <w:t>涉及危险物质管道运输项目、港口</w:t>
            </w:r>
            <w:r w:rsidRPr="00FD005B">
              <w:rPr>
                <w:rFonts w:ascii="Times New Roman" w:eastAsia="宋体" w:hAnsi="Times New Roman" w:cs="Times New Roman"/>
              </w:rPr>
              <w:t>/</w:t>
            </w:r>
            <w:r w:rsidRPr="00FD005B">
              <w:rPr>
                <w:rFonts w:ascii="Times New Roman" w:eastAsia="宋体" w:hAnsi="Times New Roman" w:cs="Times New Roman"/>
              </w:rPr>
              <w:t>码头等</w:t>
            </w:r>
            <w:r w:rsidRPr="00FD005B">
              <w:rPr>
                <w:rFonts w:ascii="Times New Roman" w:eastAsia="宋体" w:hAnsi="Times New Roman" w:cs="Times New Roman"/>
              </w:rPr>
              <w:t xml:space="preserve"> </w:t>
            </w:r>
          </w:p>
        </w:tc>
        <w:tc>
          <w:tcPr>
            <w:tcW w:w="803" w:type="pct"/>
            <w:vAlign w:val="center"/>
          </w:tcPr>
          <w:p w14:paraId="2123FCF1" w14:textId="77777777" w:rsidR="00FD005B" w:rsidRPr="00FD005B" w:rsidRDefault="00FD005B" w:rsidP="00FD005B">
            <w:pPr>
              <w:jc w:val="center"/>
              <w:rPr>
                <w:rFonts w:ascii="Times New Roman" w:eastAsia="宋体" w:hAnsi="Times New Roman" w:cs="Times New Roman"/>
              </w:rPr>
            </w:pPr>
            <w:r w:rsidRPr="00FD005B">
              <w:rPr>
                <w:rFonts w:ascii="Times New Roman" w:eastAsia="宋体" w:hAnsi="Times New Roman" w:cs="Times New Roman"/>
              </w:rPr>
              <w:t xml:space="preserve">10 </w:t>
            </w:r>
          </w:p>
        </w:tc>
      </w:tr>
      <w:tr w:rsidR="00FD005B" w:rsidRPr="00FD005B" w14:paraId="67CB2F86" w14:textId="77777777" w:rsidTr="00B15EE9">
        <w:trPr>
          <w:trHeight w:val="654"/>
        </w:trPr>
        <w:tc>
          <w:tcPr>
            <w:tcW w:w="614" w:type="pct"/>
            <w:vAlign w:val="center"/>
          </w:tcPr>
          <w:p w14:paraId="5655F91E" w14:textId="77777777" w:rsidR="00FD005B" w:rsidRPr="00FD005B" w:rsidRDefault="00FD005B" w:rsidP="00FD005B">
            <w:pPr>
              <w:jc w:val="center"/>
              <w:rPr>
                <w:rFonts w:ascii="Times New Roman" w:eastAsia="宋体" w:hAnsi="Times New Roman" w:cs="Times New Roman"/>
              </w:rPr>
            </w:pPr>
            <w:r w:rsidRPr="00FD005B">
              <w:rPr>
                <w:rFonts w:ascii="Times New Roman" w:eastAsia="宋体" w:hAnsi="Times New Roman" w:cs="Times New Roman"/>
              </w:rPr>
              <w:t>石油天然气</w:t>
            </w:r>
            <w:r w:rsidRPr="00FD005B">
              <w:rPr>
                <w:rFonts w:ascii="Times New Roman" w:eastAsia="宋体" w:hAnsi="Times New Roman" w:cs="Times New Roman"/>
              </w:rPr>
              <w:t xml:space="preserve"> </w:t>
            </w:r>
          </w:p>
        </w:tc>
        <w:tc>
          <w:tcPr>
            <w:tcW w:w="3582" w:type="pct"/>
            <w:vAlign w:val="center"/>
          </w:tcPr>
          <w:p w14:paraId="3B42D887" w14:textId="77777777" w:rsidR="00FD005B" w:rsidRPr="00FD005B" w:rsidRDefault="00FD005B" w:rsidP="00FD005B">
            <w:pPr>
              <w:jc w:val="left"/>
              <w:rPr>
                <w:rFonts w:ascii="Times New Roman" w:eastAsia="宋体" w:hAnsi="Times New Roman" w:cs="Times New Roman"/>
              </w:rPr>
            </w:pPr>
            <w:r w:rsidRPr="00FD005B">
              <w:rPr>
                <w:rFonts w:ascii="Times New Roman" w:eastAsia="宋体" w:hAnsi="Times New Roman" w:cs="Times New Roman"/>
              </w:rPr>
              <w:t>石油、天然气、页岩气开采（含净化），气库（不含加气站的气库），油库（不含加气站的油库）、油气管线</w:t>
            </w:r>
            <w:r w:rsidRPr="00FD005B">
              <w:rPr>
                <w:rFonts w:ascii="Times New Roman" w:eastAsia="宋体" w:hAnsi="Times New Roman" w:cs="Times New Roman"/>
                <w:vertAlign w:val="superscript"/>
              </w:rPr>
              <w:t>b</w:t>
            </w:r>
            <w:r w:rsidRPr="00FD005B">
              <w:rPr>
                <w:rFonts w:ascii="Times New Roman" w:eastAsia="宋体" w:hAnsi="Times New Roman" w:cs="Times New Roman"/>
              </w:rPr>
              <w:t>（不含城镇燃气管线）</w:t>
            </w:r>
            <w:r w:rsidRPr="00FD005B">
              <w:rPr>
                <w:rFonts w:ascii="Times New Roman" w:eastAsia="宋体" w:hAnsi="Times New Roman" w:cs="Times New Roman"/>
              </w:rPr>
              <w:t xml:space="preserve"> </w:t>
            </w:r>
          </w:p>
        </w:tc>
        <w:tc>
          <w:tcPr>
            <w:tcW w:w="803" w:type="pct"/>
            <w:vAlign w:val="center"/>
          </w:tcPr>
          <w:p w14:paraId="0E798AB6" w14:textId="77777777" w:rsidR="00FD005B" w:rsidRPr="00FD005B" w:rsidRDefault="00FD005B" w:rsidP="00FD005B">
            <w:pPr>
              <w:jc w:val="center"/>
              <w:rPr>
                <w:rFonts w:ascii="Times New Roman" w:eastAsia="宋体" w:hAnsi="Times New Roman" w:cs="Times New Roman"/>
              </w:rPr>
            </w:pPr>
            <w:r w:rsidRPr="00FD005B">
              <w:rPr>
                <w:rFonts w:ascii="Times New Roman" w:eastAsia="宋体" w:hAnsi="Times New Roman" w:cs="Times New Roman"/>
              </w:rPr>
              <w:t xml:space="preserve">10 </w:t>
            </w:r>
          </w:p>
        </w:tc>
      </w:tr>
      <w:tr w:rsidR="00FD005B" w:rsidRPr="00FD005B" w14:paraId="7762A5E3" w14:textId="77777777" w:rsidTr="00B15EE9">
        <w:trPr>
          <w:trHeight w:val="283"/>
        </w:trPr>
        <w:tc>
          <w:tcPr>
            <w:tcW w:w="614" w:type="pct"/>
          </w:tcPr>
          <w:p w14:paraId="78EB057D" w14:textId="77777777" w:rsidR="00FD005B" w:rsidRPr="00FD005B" w:rsidRDefault="00FD005B" w:rsidP="00FD005B">
            <w:pPr>
              <w:jc w:val="center"/>
              <w:rPr>
                <w:rFonts w:ascii="Times New Roman" w:eastAsia="宋体" w:hAnsi="Times New Roman" w:cs="Times New Roman"/>
              </w:rPr>
            </w:pPr>
            <w:r w:rsidRPr="00FD005B">
              <w:rPr>
                <w:rFonts w:ascii="Times New Roman" w:eastAsia="宋体" w:hAnsi="Times New Roman" w:cs="Times New Roman"/>
              </w:rPr>
              <w:t>其他</w:t>
            </w:r>
            <w:r w:rsidRPr="00FD005B">
              <w:rPr>
                <w:rFonts w:ascii="Times New Roman" w:eastAsia="宋体" w:hAnsi="Times New Roman" w:cs="Times New Roman"/>
              </w:rPr>
              <w:t xml:space="preserve"> </w:t>
            </w:r>
          </w:p>
        </w:tc>
        <w:tc>
          <w:tcPr>
            <w:tcW w:w="3582" w:type="pct"/>
            <w:vAlign w:val="center"/>
          </w:tcPr>
          <w:p w14:paraId="6B3E7622" w14:textId="77777777" w:rsidR="00FD005B" w:rsidRPr="00FD005B" w:rsidRDefault="00FD005B" w:rsidP="00FD005B">
            <w:pPr>
              <w:jc w:val="left"/>
              <w:rPr>
                <w:rFonts w:ascii="Times New Roman" w:eastAsia="宋体" w:hAnsi="Times New Roman" w:cs="Times New Roman"/>
              </w:rPr>
            </w:pPr>
            <w:r w:rsidRPr="00FD005B">
              <w:rPr>
                <w:rFonts w:ascii="Times New Roman" w:eastAsia="宋体" w:hAnsi="Times New Roman" w:cs="Times New Roman"/>
              </w:rPr>
              <w:t>涉及危险物质使用、贮存的项目</w:t>
            </w:r>
            <w:r w:rsidRPr="00FD005B">
              <w:rPr>
                <w:rFonts w:ascii="Times New Roman" w:eastAsia="宋体" w:hAnsi="Times New Roman" w:cs="Times New Roman"/>
              </w:rPr>
              <w:t xml:space="preserve"> </w:t>
            </w:r>
          </w:p>
        </w:tc>
        <w:tc>
          <w:tcPr>
            <w:tcW w:w="803" w:type="pct"/>
            <w:vAlign w:val="center"/>
          </w:tcPr>
          <w:p w14:paraId="5646DB94" w14:textId="77777777" w:rsidR="00FD005B" w:rsidRPr="00FD005B" w:rsidRDefault="00FD005B" w:rsidP="00FD005B">
            <w:pPr>
              <w:jc w:val="center"/>
              <w:rPr>
                <w:rFonts w:ascii="Times New Roman" w:eastAsia="宋体" w:hAnsi="Times New Roman" w:cs="Times New Roman"/>
              </w:rPr>
            </w:pPr>
            <w:r w:rsidRPr="00FD005B">
              <w:rPr>
                <w:rFonts w:ascii="Times New Roman" w:eastAsia="宋体" w:hAnsi="Times New Roman" w:cs="Times New Roman"/>
              </w:rPr>
              <w:t xml:space="preserve">5 </w:t>
            </w:r>
          </w:p>
        </w:tc>
      </w:tr>
      <w:tr w:rsidR="00FD005B" w:rsidRPr="00FD005B" w14:paraId="3759EDBC" w14:textId="77777777" w:rsidTr="00B15EE9">
        <w:trPr>
          <w:trHeight w:val="283"/>
        </w:trPr>
        <w:tc>
          <w:tcPr>
            <w:tcW w:w="5000" w:type="pct"/>
            <w:gridSpan w:val="3"/>
            <w:vAlign w:val="center"/>
          </w:tcPr>
          <w:p w14:paraId="1E82EF9A" w14:textId="77777777" w:rsidR="00FD005B" w:rsidRPr="00FD005B" w:rsidRDefault="00FD005B" w:rsidP="00FD005B">
            <w:pPr>
              <w:jc w:val="left"/>
              <w:rPr>
                <w:rFonts w:ascii="Times New Roman" w:eastAsia="宋体" w:hAnsi="Times New Roman" w:cs="Times New Roman"/>
              </w:rPr>
            </w:pPr>
            <w:r w:rsidRPr="00FD005B">
              <w:rPr>
                <w:rFonts w:ascii="Times New Roman" w:eastAsia="宋体" w:hAnsi="Times New Roman" w:cs="Times New Roman"/>
              </w:rPr>
              <w:t>a</w:t>
            </w:r>
            <w:r w:rsidRPr="00FD005B">
              <w:rPr>
                <w:rFonts w:ascii="Times New Roman" w:eastAsia="宋体" w:hAnsi="Times New Roman" w:cs="Times New Roman"/>
              </w:rPr>
              <w:t>高温指工艺温度</w:t>
            </w:r>
            <w:r w:rsidRPr="00FD005B">
              <w:rPr>
                <w:rFonts w:ascii="Times New Roman" w:eastAsia="宋体" w:hAnsi="Times New Roman" w:cs="Times New Roman"/>
              </w:rPr>
              <w:t>≥300℃</w:t>
            </w:r>
            <w:r w:rsidRPr="00FD005B">
              <w:rPr>
                <w:rFonts w:ascii="Times New Roman" w:eastAsia="宋体" w:hAnsi="Times New Roman" w:cs="Times New Roman"/>
              </w:rPr>
              <w:t>，高压指压力容器的设计压力</w:t>
            </w:r>
            <w:r w:rsidRPr="00FD005B">
              <w:rPr>
                <w:rFonts w:ascii="Times New Roman" w:eastAsia="宋体" w:hAnsi="Times New Roman" w:cs="Times New Roman"/>
              </w:rPr>
              <w:t>(P)≥10.0 MPa</w:t>
            </w:r>
            <w:r w:rsidRPr="00FD005B">
              <w:rPr>
                <w:rFonts w:ascii="Times New Roman" w:eastAsia="宋体" w:hAnsi="Times New Roman" w:cs="Times New Roman"/>
              </w:rPr>
              <w:t>；</w:t>
            </w:r>
            <w:r w:rsidRPr="00FD005B">
              <w:rPr>
                <w:rFonts w:ascii="Times New Roman" w:eastAsia="宋体" w:hAnsi="Times New Roman" w:cs="Times New Roman"/>
              </w:rPr>
              <w:t xml:space="preserve"> </w:t>
            </w:r>
          </w:p>
          <w:p w14:paraId="202E9D6C" w14:textId="77777777" w:rsidR="00FD005B" w:rsidRPr="00FD005B" w:rsidRDefault="00FD005B" w:rsidP="00FD005B">
            <w:pPr>
              <w:jc w:val="left"/>
              <w:rPr>
                <w:rFonts w:ascii="Times New Roman" w:eastAsia="宋体" w:hAnsi="Times New Roman" w:cs="Times New Roman"/>
              </w:rPr>
            </w:pPr>
            <w:r w:rsidRPr="00FD005B">
              <w:rPr>
                <w:rFonts w:ascii="Times New Roman" w:eastAsia="宋体" w:hAnsi="Times New Roman" w:cs="Times New Roman"/>
              </w:rPr>
              <w:t>b</w:t>
            </w:r>
            <w:r w:rsidRPr="00FD005B">
              <w:rPr>
                <w:rFonts w:ascii="Times New Roman" w:eastAsia="宋体" w:hAnsi="Times New Roman" w:cs="Times New Roman"/>
              </w:rPr>
              <w:t>长输管道运输项目应按站场、管线分段进行评价。</w:t>
            </w:r>
          </w:p>
        </w:tc>
      </w:tr>
    </w:tbl>
    <w:p w14:paraId="1002134D" w14:textId="13830582" w:rsidR="00FD005B" w:rsidRPr="00FD005B" w:rsidRDefault="00FD005B" w:rsidP="00FD005B">
      <w:pPr>
        <w:spacing w:line="500" w:lineRule="exact"/>
        <w:ind w:firstLine="482"/>
        <w:rPr>
          <w:rFonts w:ascii="Times New Roman" w:eastAsia="宋体" w:hAnsi="Times New Roman" w:cs="Times New Roman"/>
          <w:sz w:val="24"/>
          <w:szCs w:val="24"/>
        </w:rPr>
      </w:pPr>
      <w:r w:rsidRPr="00FD005B">
        <w:rPr>
          <w:rFonts w:ascii="Times New Roman" w:eastAsia="宋体" w:hAnsi="Times New Roman" w:cs="Times New Roman"/>
          <w:sz w:val="24"/>
          <w:szCs w:val="24"/>
          <w:lang w:bidi="ar"/>
        </w:rPr>
        <w:lastRenderedPageBreak/>
        <w:t>本项目属于化工</w:t>
      </w:r>
      <w:r w:rsidRPr="00FD005B">
        <w:rPr>
          <w:rFonts w:ascii="Times New Roman" w:eastAsia="宋体" w:hAnsi="Times New Roman" w:cs="Times New Roman"/>
          <w:kern w:val="0"/>
          <w:sz w:val="24"/>
          <w:szCs w:val="24"/>
        </w:rPr>
        <w:t>制药类项目，</w:t>
      </w:r>
      <w:r w:rsidRPr="00FD005B">
        <w:rPr>
          <w:rFonts w:ascii="Times New Roman" w:eastAsia="宋体" w:hAnsi="Times New Roman" w:cs="Times New Roman" w:hint="eastAsia"/>
          <w:kern w:val="0"/>
          <w:sz w:val="24"/>
          <w:szCs w:val="24"/>
        </w:rPr>
        <w:t>本项目不涉及</w:t>
      </w:r>
      <w:r w:rsidRPr="00FD005B">
        <w:rPr>
          <w:rFonts w:ascii="Times New Roman" w:eastAsia="宋体" w:hAnsi="Times New Roman" w:cs="Times New Roman"/>
          <w:sz w:val="24"/>
          <w:szCs w:val="24"/>
        </w:rPr>
        <w:t>危险工艺</w:t>
      </w:r>
      <w:r w:rsidRPr="00FD005B">
        <w:rPr>
          <w:rFonts w:ascii="Times New Roman" w:eastAsia="宋体" w:hAnsi="Times New Roman" w:cs="Times New Roman"/>
          <w:sz w:val="24"/>
          <w:szCs w:val="24"/>
          <w:lang w:bidi="ar"/>
        </w:rPr>
        <w:t>，</w:t>
      </w:r>
      <w:r w:rsidRPr="00FD005B">
        <w:rPr>
          <w:rFonts w:ascii="Times New Roman" w:eastAsia="宋体" w:hAnsi="Times New Roman" w:cs="Times New Roman" w:hint="eastAsia"/>
          <w:sz w:val="24"/>
          <w:szCs w:val="24"/>
          <w:lang w:bidi="ar"/>
        </w:rPr>
        <w:t>仅</w:t>
      </w:r>
      <w:r w:rsidRPr="00FD005B">
        <w:rPr>
          <w:rFonts w:ascii="Times New Roman" w:eastAsia="宋体" w:hAnsi="Times New Roman" w:cs="Times New Roman"/>
          <w:sz w:val="24"/>
          <w:szCs w:val="24"/>
          <w:lang w:bidi="ar"/>
        </w:rPr>
        <w:t>涉及危险物质贮存罐区，对照《建设项目环境风险评价技术导则》（</w:t>
      </w:r>
      <w:r w:rsidRPr="00FD005B">
        <w:rPr>
          <w:rFonts w:ascii="Times New Roman" w:eastAsia="宋体" w:hAnsi="Times New Roman" w:cs="Times New Roman"/>
          <w:sz w:val="24"/>
          <w:szCs w:val="24"/>
          <w:lang w:bidi="ar"/>
        </w:rPr>
        <w:t>HJ169-2018</w:t>
      </w:r>
      <w:r w:rsidRPr="00FD005B">
        <w:rPr>
          <w:rFonts w:ascii="Times New Roman" w:eastAsia="宋体" w:hAnsi="Times New Roman" w:cs="Times New Roman"/>
          <w:sz w:val="24"/>
          <w:szCs w:val="24"/>
          <w:lang w:bidi="ar"/>
        </w:rPr>
        <w:t>）附录</w:t>
      </w:r>
      <w:r w:rsidRPr="00FD005B">
        <w:rPr>
          <w:rFonts w:ascii="Times New Roman" w:eastAsia="宋体" w:hAnsi="Times New Roman" w:cs="Times New Roman"/>
          <w:sz w:val="24"/>
          <w:szCs w:val="24"/>
          <w:lang w:bidi="ar"/>
        </w:rPr>
        <w:t>C</w:t>
      </w:r>
      <w:r w:rsidRPr="00FD005B">
        <w:rPr>
          <w:rFonts w:ascii="Times New Roman" w:eastAsia="宋体" w:hAnsi="Times New Roman" w:cs="Times New Roman"/>
          <w:sz w:val="24"/>
          <w:szCs w:val="24"/>
          <w:lang w:bidi="ar"/>
        </w:rPr>
        <w:t>，建设项目行业及生产工艺等级为</w:t>
      </w:r>
      <w:r w:rsidRPr="00FD005B">
        <w:rPr>
          <w:rFonts w:ascii="Times New Roman" w:eastAsia="宋体" w:hAnsi="Times New Roman" w:cs="Times New Roman"/>
          <w:sz w:val="24"/>
          <w:szCs w:val="24"/>
          <w:lang w:bidi="ar"/>
        </w:rPr>
        <w:t>M</w:t>
      </w:r>
      <w:r w:rsidRPr="00FD005B">
        <w:rPr>
          <w:rFonts w:ascii="Times New Roman" w:eastAsia="宋体" w:hAnsi="Times New Roman" w:cs="Times New Roman" w:hint="eastAsia"/>
          <w:sz w:val="24"/>
          <w:szCs w:val="24"/>
          <w:lang w:bidi="ar"/>
        </w:rPr>
        <w:t>4</w:t>
      </w:r>
      <w:r w:rsidRPr="00FD005B">
        <w:rPr>
          <w:rFonts w:ascii="Times New Roman" w:eastAsia="宋体" w:hAnsi="Times New Roman" w:cs="Times New Roman"/>
          <w:sz w:val="24"/>
          <w:szCs w:val="24"/>
          <w:lang w:bidi="ar"/>
        </w:rPr>
        <w:t>级（</w:t>
      </w:r>
      <w:r w:rsidRPr="00FD005B">
        <w:rPr>
          <w:rFonts w:ascii="Times New Roman" w:eastAsia="宋体" w:hAnsi="Times New Roman" w:cs="Times New Roman"/>
          <w:sz w:val="24"/>
          <w:szCs w:val="24"/>
          <w:lang w:bidi="ar"/>
        </w:rPr>
        <w:t>M=5</w:t>
      </w:r>
      <w:r w:rsidRPr="00FD005B">
        <w:rPr>
          <w:rFonts w:ascii="Times New Roman" w:eastAsia="宋体" w:hAnsi="Times New Roman" w:cs="Times New Roman"/>
          <w:sz w:val="24"/>
          <w:szCs w:val="24"/>
          <w:lang w:bidi="ar"/>
        </w:rPr>
        <w:t>）</w:t>
      </w:r>
      <w:r w:rsidR="00B15EE9">
        <w:rPr>
          <w:rFonts w:ascii="Times New Roman" w:eastAsia="宋体" w:hAnsi="Times New Roman" w:cs="Times New Roman"/>
          <w:sz w:val="24"/>
          <w:szCs w:val="24"/>
          <w:lang w:bidi="ar"/>
        </w:rPr>
        <w:t>，与环评一致</w:t>
      </w:r>
      <w:r w:rsidRPr="00FD005B">
        <w:rPr>
          <w:rFonts w:ascii="Times New Roman" w:eastAsia="宋体" w:hAnsi="Times New Roman" w:cs="Times New Roman"/>
          <w:sz w:val="24"/>
          <w:szCs w:val="24"/>
          <w:lang w:bidi="ar"/>
        </w:rPr>
        <w:t>。</w:t>
      </w:r>
    </w:p>
    <w:p w14:paraId="3AAB27D2" w14:textId="77777777" w:rsidR="00FD005B" w:rsidRPr="00FD005B" w:rsidRDefault="00FD005B" w:rsidP="00FD005B">
      <w:pPr>
        <w:spacing w:line="500" w:lineRule="exact"/>
        <w:ind w:firstLine="480"/>
        <w:rPr>
          <w:rFonts w:ascii="Times New Roman" w:eastAsia="宋体" w:hAnsi="Times New Roman" w:cs="Times New Roman"/>
          <w:sz w:val="24"/>
          <w:szCs w:val="24"/>
        </w:rPr>
      </w:pPr>
      <w:r w:rsidRPr="00FD005B">
        <w:rPr>
          <w:rFonts w:ascii="Times New Roman" w:eastAsia="宋体" w:hAnsi="Times New Roman" w:cs="Times New Roman"/>
          <w:sz w:val="24"/>
          <w:szCs w:val="24"/>
        </w:rPr>
        <w:t>（</w:t>
      </w:r>
      <w:r w:rsidRPr="00FD005B">
        <w:rPr>
          <w:rFonts w:ascii="Times New Roman" w:eastAsia="宋体" w:hAnsi="Times New Roman" w:cs="Times New Roman"/>
          <w:sz w:val="24"/>
          <w:szCs w:val="24"/>
        </w:rPr>
        <w:t>3</w:t>
      </w:r>
      <w:r w:rsidRPr="00FD005B">
        <w:rPr>
          <w:rFonts w:ascii="Times New Roman" w:eastAsia="宋体" w:hAnsi="Times New Roman" w:cs="Times New Roman"/>
          <w:sz w:val="24"/>
          <w:szCs w:val="24"/>
        </w:rPr>
        <w:t>）危险物质及工艺系统危险性（</w:t>
      </w:r>
      <w:r w:rsidRPr="00FD005B">
        <w:rPr>
          <w:rFonts w:ascii="Times New Roman" w:eastAsia="宋体" w:hAnsi="Times New Roman" w:cs="Times New Roman"/>
          <w:sz w:val="24"/>
          <w:szCs w:val="24"/>
        </w:rPr>
        <w:t>P</w:t>
      </w:r>
      <w:r w:rsidRPr="00FD005B">
        <w:rPr>
          <w:rFonts w:ascii="Times New Roman" w:eastAsia="宋体" w:hAnsi="Times New Roman" w:cs="Times New Roman"/>
          <w:sz w:val="24"/>
          <w:szCs w:val="24"/>
        </w:rPr>
        <w:t>）分级</w:t>
      </w:r>
    </w:p>
    <w:p w14:paraId="53237BA1" w14:textId="73AA960F" w:rsidR="00FD005B" w:rsidRPr="00FD005B" w:rsidRDefault="00FD005B" w:rsidP="00FD005B">
      <w:pPr>
        <w:spacing w:line="500" w:lineRule="exact"/>
        <w:ind w:firstLine="480"/>
        <w:rPr>
          <w:rFonts w:ascii="Times New Roman" w:eastAsia="宋体" w:hAnsi="Times New Roman" w:cs="Times New Roman"/>
          <w:sz w:val="24"/>
          <w:szCs w:val="24"/>
        </w:rPr>
      </w:pPr>
      <w:r w:rsidRPr="00FD005B">
        <w:rPr>
          <w:rFonts w:ascii="Times New Roman" w:eastAsia="宋体" w:hAnsi="Times New Roman" w:cs="Times New Roman"/>
          <w:sz w:val="24"/>
          <w:szCs w:val="24"/>
        </w:rPr>
        <w:t>根据危险物质数量与临界量比值（</w:t>
      </w:r>
      <w:r w:rsidRPr="00FD005B">
        <w:rPr>
          <w:rFonts w:ascii="Times New Roman" w:eastAsia="宋体" w:hAnsi="Times New Roman" w:cs="Times New Roman"/>
          <w:sz w:val="24"/>
          <w:szCs w:val="24"/>
        </w:rPr>
        <w:t>Q</w:t>
      </w:r>
      <w:r w:rsidRPr="00FD005B">
        <w:rPr>
          <w:rFonts w:ascii="Times New Roman" w:eastAsia="宋体" w:hAnsi="Times New Roman" w:cs="Times New Roman"/>
          <w:sz w:val="24"/>
          <w:szCs w:val="24"/>
        </w:rPr>
        <w:t>）和行业及生产工艺（</w:t>
      </w:r>
      <w:r w:rsidRPr="00FD005B">
        <w:rPr>
          <w:rFonts w:ascii="Times New Roman" w:eastAsia="宋体" w:hAnsi="Times New Roman" w:cs="Times New Roman"/>
          <w:sz w:val="24"/>
          <w:szCs w:val="24"/>
        </w:rPr>
        <w:t>M</w:t>
      </w:r>
      <w:r w:rsidRPr="00FD005B">
        <w:rPr>
          <w:rFonts w:ascii="Times New Roman" w:eastAsia="宋体" w:hAnsi="Times New Roman" w:cs="Times New Roman"/>
          <w:sz w:val="24"/>
          <w:szCs w:val="24"/>
        </w:rPr>
        <w:t>），按照下表</w:t>
      </w:r>
      <w:r w:rsidR="00B15EE9">
        <w:rPr>
          <w:rFonts w:ascii="Times New Roman" w:eastAsia="宋体" w:hAnsi="Times New Roman" w:cs="Times New Roman"/>
          <w:sz w:val="24"/>
          <w:szCs w:val="24"/>
        </w:rPr>
        <w:t>3.1</w:t>
      </w:r>
      <w:r w:rsidRPr="00FD005B">
        <w:rPr>
          <w:rFonts w:ascii="Times New Roman" w:eastAsia="宋体" w:hAnsi="Times New Roman" w:cs="Times New Roman"/>
          <w:sz w:val="24"/>
          <w:szCs w:val="24"/>
        </w:rPr>
        <w:t>-9</w:t>
      </w:r>
      <w:r w:rsidRPr="00FD005B">
        <w:rPr>
          <w:rFonts w:ascii="Times New Roman" w:eastAsia="宋体" w:hAnsi="Times New Roman" w:cs="Times New Roman"/>
          <w:sz w:val="24"/>
          <w:szCs w:val="24"/>
        </w:rPr>
        <w:t>确定危险物质及工艺系统危险性（</w:t>
      </w:r>
      <w:r w:rsidRPr="00FD005B">
        <w:rPr>
          <w:rFonts w:ascii="Times New Roman" w:eastAsia="宋体" w:hAnsi="Times New Roman" w:cs="Times New Roman"/>
          <w:sz w:val="24"/>
          <w:szCs w:val="24"/>
        </w:rPr>
        <w:t>P</w:t>
      </w:r>
      <w:r w:rsidRPr="00FD005B">
        <w:rPr>
          <w:rFonts w:ascii="Times New Roman" w:eastAsia="宋体" w:hAnsi="Times New Roman" w:cs="Times New Roman"/>
          <w:sz w:val="24"/>
          <w:szCs w:val="24"/>
        </w:rPr>
        <w:t>），分别以</w:t>
      </w:r>
      <w:r w:rsidRPr="00FD005B">
        <w:rPr>
          <w:rFonts w:ascii="Times New Roman" w:eastAsia="宋体" w:hAnsi="Times New Roman" w:cs="Times New Roman"/>
          <w:sz w:val="24"/>
          <w:szCs w:val="24"/>
        </w:rPr>
        <w:t>P1</w:t>
      </w:r>
      <w:r w:rsidRPr="00FD005B">
        <w:rPr>
          <w:rFonts w:ascii="Times New Roman" w:eastAsia="宋体" w:hAnsi="Times New Roman" w:cs="Times New Roman"/>
          <w:sz w:val="24"/>
          <w:szCs w:val="24"/>
        </w:rPr>
        <w:t>、</w:t>
      </w:r>
      <w:r w:rsidRPr="00FD005B">
        <w:rPr>
          <w:rFonts w:ascii="Times New Roman" w:eastAsia="宋体" w:hAnsi="Times New Roman" w:cs="Times New Roman"/>
          <w:sz w:val="24"/>
          <w:szCs w:val="24"/>
        </w:rPr>
        <w:t>P2</w:t>
      </w:r>
      <w:r w:rsidRPr="00FD005B">
        <w:rPr>
          <w:rFonts w:ascii="Times New Roman" w:eastAsia="宋体" w:hAnsi="Times New Roman" w:cs="Times New Roman"/>
          <w:sz w:val="24"/>
          <w:szCs w:val="24"/>
        </w:rPr>
        <w:t>、</w:t>
      </w:r>
      <w:r w:rsidRPr="00FD005B">
        <w:rPr>
          <w:rFonts w:ascii="Times New Roman" w:eastAsia="宋体" w:hAnsi="Times New Roman" w:cs="Times New Roman"/>
          <w:sz w:val="24"/>
          <w:szCs w:val="24"/>
        </w:rPr>
        <w:t>P3</w:t>
      </w:r>
      <w:r w:rsidRPr="00FD005B">
        <w:rPr>
          <w:rFonts w:ascii="Times New Roman" w:eastAsia="宋体" w:hAnsi="Times New Roman" w:cs="Times New Roman"/>
          <w:sz w:val="24"/>
          <w:szCs w:val="24"/>
        </w:rPr>
        <w:t>、</w:t>
      </w:r>
      <w:r w:rsidRPr="00FD005B">
        <w:rPr>
          <w:rFonts w:ascii="Times New Roman" w:eastAsia="宋体" w:hAnsi="Times New Roman" w:cs="Times New Roman"/>
          <w:sz w:val="24"/>
          <w:szCs w:val="24"/>
        </w:rPr>
        <w:t>P4</w:t>
      </w:r>
      <w:r w:rsidRPr="00FD005B">
        <w:rPr>
          <w:rFonts w:ascii="Times New Roman" w:eastAsia="宋体" w:hAnsi="Times New Roman" w:cs="Times New Roman"/>
          <w:sz w:val="24"/>
          <w:szCs w:val="24"/>
        </w:rPr>
        <w:t>表示。</w:t>
      </w:r>
    </w:p>
    <w:p w14:paraId="134AAF40" w14:textId="4FAB7A78" w:rsidR="00FD005B" w:rsidRPr="00FD005B" w:rsidRDefault="00FD005B" w:rsidP="00FD005B">
      <w:pPr>
        <w:ind w:firstLine="480"/>
        <w:jc w:val="center"/>
        <w:rPr>
          <w:rFonts w:ascii="Times New Roman" w:eastAsia="宋体" w:hAnsi="Times New Roman" w:cs="Times New Roman"/>
          <w:b/>
          <w:sz w:val="24"/>
          <w:szCs w:val="24"/>
        </w:rPr>
      </w:pPr>
      <w:r w:rsidRPr="00FD005B">
        <w:rPr>
          <w:rFonts w:ascii="Times New Roman" w:eastAsia="宋体" w:hAnsi="Times New Roman" w:cs="Times New Roman"/>
          <w:b/>
          <w:sz w:val="24"/>
          <w:szCs w:val="24"/>
        </w:rPr>
        <w:t>表</w:t>
      </w:r>
      <w:r w:rsidR="00B15EE9">
        <w:rPr>
          <w:rFonts w:ascii="Times New Roman" w:eastAsia="宋体" w:hAnsi="Times New Roman" w:cs="Times New Roman"/>
          <w:b/>
          <w:sz w:val="24"/>
          <w:szCs w:val="24"/>
        </w:rPr>
        <w:t>3.1</w:t>
      </w:r>
      <w:r w:rsidRPr="00FD005B">
        <w:rPr>
          <w:rFonts w:ascii="Times New Roman" w:eastAsia="宋体" w:hAnsi="Times New Roman" w:cs="Times New Roman"/>
          <w:b/>
          <w:sz w:val="24"/>
          <w:szCs w:val="24"/>
        </w:rPr>
        <w:t xml:space="preserve">-9 </w:t>
      </w:r>
      <w:r w:rsidRPr="00FD005B">
        <w:rPr>
          <w:rFonts w:ascii="Times New Roman" w:eastAsia="宋体" w:hAnsi="Times New Roman" w:cs="Times New Roman"/>
          <w:b/>
          <w:sz w:val="24"/>
          <w:szCs w:val="24"/>
        </w:rPr>
        <w:t>危险物质及工艺系统危险性等级判断（</w:t>
      </w:r>
      <w:r w:rsidRPr="00FD005B">
        <w:rPr>
          <w:rFonts w:ascii="Times New Roman" w:eastAsia="宋体" w:hAnsi="Times New Roman" w:cs="Times New Roman"/>
          <w:b/>
          <w:sz w:val="24"/>
          <w:szCs w:val="24"/>
        </w:rPr>
        <w:t>P</w:t>
      </w:r>
      <w:r w:rsidRPr="00FD005B">
        <w:rPr>
          <w:rFonts w:ascii="Times New Roman" w:eastAsia="宋体" w:hAnsi="Times New Roman" w:cs="Times New Roman"/>
          <w:b/>
          <w:sz w:val="24"/>
          <w:szCs w:val="24"/>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24"/>
        <w:gridCol w:w="1425"/>
        <w:gridCol w:w="1429"/>
        <w:gridCol w:w="1425"/>
        <w:gridCol w:w="1193"/>
      </w:tblGrid>
      <w:tr w:rsidR="00FD005B" w:rsidRPr="00FD005B" w14:paraId="0FB4EA43" w14:textId="77777777" w:rsidTr="00B15EE9">
        <w:trPr>
          <w:trHeight w:val="20"/>
          <w:jc w:val="center"/>
        </w:trPr>
        <w:tc>
          <w:tcPr>
            <w:tcW w:w="1702" w:type="pct"/>
            <w:vMerge w:val="restart"/>
            <w:vAlign w:val="center"/>
          </w:tcPr>
          <w:p w14:paraId="3331E2F9"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lang w:bidi="ar"/>
              </w:rPr>
              <w:t>危险物质数量与临界量比值（</w:t>
            </w:r>
            <w:r w:rsidRPr="00FD005B">
              <w:rPr>
                <w:rFonts w:ascii="Times New Roman" w:eastAsia="宋体" w:hAnsi="Times New Roman" w:cs="Times New Roman"/>
                <w:szCs w:val="21"/>
                <w:lang w:bidi="ar"/>
              </w:rPr>
              <w:t>Q</w:t>
            </w:r>
            <w:r w:rsidRPr="00FD005B">
              <w:rPr>
                <w:rFonts w:ascii="Times New Roman" w:eastAsia="宋体" w:hAnsi="Times New Roman" w:cs="Times New Roman"/>
                <w:szCs w:val="21"/>
                <w:lang w:bidi="ar"/>
              </w:rPr>
              <w:t>）</w:t>
            </w:r>
          </w:p>
        </w:tc>
        <w:tc>
          <w:tcPr>
            <w:tcW w:w="3298" w:type="pct"/>
            <w:gridSpan w:val="4"/>
            <w:vAlign w:val="center"/>
          </w:tcPr>
          <w:p w14:paraId="1BDD3131"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lang w:bidi="ar"/>
              </w:rPr>
              <w:t>行业及生产工艺（</w:t>
            </w:r>
            <w:r w:rsidRPr="00FD005B">
              <w:rPr>
                <w:rFonts w:ascii="Times New Roman" w:eastAsia="宋体" w:hAnsi="Times New Roman" w:cs="Times New Roman"/>
                <w:szCs w:val="21"/>
                <w:lang w:bidi="ar"/>
              </w:rPr>
              <w:t>M</w:t>
            </w:r>
            <w:r w:rsidRPr="00FD005B">
              <w:rPr>
                <w:rFonts w:ascii="Times New Roman" w:eastAsia="宋体" w:hAnsi="Times New Roman" w:cs="Times New Roman"/>
                <w:szCs w:val="21"/>
                <w:lang w:bidi="ar"/>
              </w:rPr>
              <w:t>）</w:t>
            </w:r>
          </w:p>
        </w:tc>
      </w:tr>
      <w:tr w:rsidR="00FD005B" w:rsidRPr="00FD005B" w14:paraId="788CFC3F" w14:textId="77777777" w:rsidTr="00B15EE9">
        <w:trPr>
          <w:trHeight w:val="20"/>
          <w:jc w:val="center"/>
        </w:trPr>
        <w:tc>
          <w:tcPr>
            <w:tcW w:w="1702" w:type="pct"/>
            <w:vMerge/>
            <w:vAlign w:val="center"/>
          </w:tcPr>
          <w:p w14:paraId="2A8BCE6E" w14:textId="77777777" w:rsidR="00FD005B" w:rsidRPr="00FD005B" w:rsidRDefault="00FD005B" w:rsidP="00FD005B">
            <w:pPr>
              <w:rPr>
                <w:rFonts w:ascii="Times New Roman" w:eastAsia="宋体" w:hAnsi="Times New Roman" w:cs="Times New Roman"/>
                <w:sz w:val="20"/>
                <w:szCs w:val="24"/>
              </w:rPr>
            </w:pPr>
          </w:p>
        </w:tc>
        <w:tc>
          <w:tcPr>
            <w:tcW w:w="859" w:type="pct"/>
            <w:vAlign w:val="center"/>
          </w:tcPr>
          <w:p w14:paraId="507B0D61"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lang w:bidi="ar"/>
              </w:rPr>
              <w:t>M1</w:t>
            </w:r>
          </w:p>
        </w:tc>
        <w:tc>
          <w:tcPr>
            <w:tcW w:w="861" w:type="pct"/>
            <w:vAlign w:val="center"/>
          </w:tcPr>
          <w:p w14:paraId="1BBD1DA7"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lang w:bidi="ar"/>
              </w:rPr>
              <w:t>M2</w:t>
            </w:r>
          </w:p>
        </w:tc>
        <w:tc>
          <w:tcPr>
            <w:tcW w:w="859" w:type="pct"/>
            <w:vAlign w:val="center"/>
          </w:tcPr>
          <w:p w14:paraId="41275A39"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lang w:bidi="ar"/>
              </w:rPr>
              <w:t>M3</w:t>
            </w:r>
          </w:p>
        </w:tc>
        <w:tc>
          <w:tcPr>
            <w:tcW w:w="717" w:type="pct"/>
            <w:vAlign w:val="center"/>
          </w:tcPr>
          <w:p w14:paraId="1DBD0C49"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lang w:bidi="ar"/>
              </w:rPr>
              <w:t>M4</w:t>
            </w:r>
          </w:p>
        </w:tc>
      </w:tr>
      <w:tr w:rsidR="00FD005B" w:rsidRPr="00FD005B" w14:paraId="2B04B06D" w14:textId="77777777" w:rsidTr="00B15EE9">
        <w:trPr>
          <w:trHeight w:val="20"/>
          <w:jc w:val="center"/>
        </w:trPr>
        <w:tc>
          <w:tcPr>
            <w:tcW w:w="1702" w:type="pct"/>
            <w:vAlign w:val="center"/>
          </w:tcPr>
          <w:p w14:paraId="53B5F1C6"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lang w:bidi="ar"/>
              </w:rPr>
              <w:t>Q≥100</w:t>
            </w:r>
          </w:p>
        </w:tc>
        <w:tc>
          <w:tcPr>
            <w:tcW w:w="859" w:type="pct"/>
            <w:vAlign w:val="center"/>
          </w:tcPr>
          <w:p w14:paraId="0609208F"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lang w:bidi="ar"/>
              </w:rPr>
              <w:t>P1</w:t>
            </w:r>
          </w:p>
        </w:tc>
        <w:tc>
          <w:tcPr>
            <w:tcW w:w="861" w:type="pct"/>
            <w:vAlign w:val="center"/>
          </w:tcPr>
          <w:p w14:paraId="2732C972"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lang w:bidi="ar"/>
              </w:rPr>
              <w:t>P1</w:t>
            </w:r>
          </w:p>
        </w:tc>
        <w:tc>
          <w:tcPr>
            <w:tcW w:w="859" w:type="pct"/>
            <w:vAlign w:val="center"/>
          </w:tcPr>
          <w:p w14:paraId="6266D66E"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lang w:bidi="ar"/>
              </w:rPr>
              <w:t>P2</w:t>
            </w:r>
          </w:p>
        </w:tc>
        <w:tc>
          <w:tcPr>
            <w:tcW w:w="717" w:type="pct"/>
            <w:vAlign w:val="center"/>
          </w:tcPr>
          <w:p w14:paraId="1E3D26C2"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lang w:bidi="ar"/>
              </w:rPr>
              <w:t>P3</w:t>
            </w:r>
          </w:p>
        </w:tc>
      </w:tr>
      <w:tr w:rsidR="00FD005B" w:rsidRPr="00FD005B" w14:paraId="1B5945F9" w14:textId="77777777" w:rsidTr="00B15EE9">
        <w:trPr>
          <w:trHeight w:val="20"/>
          <w:jc w:val="center"/>
        </w:trPr>
        <w:tc>
          <w:tcPr>
            <w:tcW w:w="1702" w:type="pct"/>
            <w:shd w:val="clear" w:color="auto" w:fill="auto"/>
            <w:vAlign w:val="center"/>
          </w:tcPr>
          <w:p w14:paraId="6DF1182B"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lang w:bidi="ar"/>
              </w:rPr>
              <w:t>10≤Q</w:t>
            </w:r>
            <w:r w:rsidRPr="00FD005B">
              <w:rPr>
                <w:rFonts w:ascii="Times New Roman" w:eastAsia="宋体" w:hAnsi="Times New Roman" w:cs="Times New Roman"/>
                <w:szCs w:val="21"/>
                <w:lang w:bidi="ar"/>
              </w:rPr>
              <w:t>＜</w:t>
            </w:r>
            <w:r w:rsidRPr="00FD005B">
              <w:rPr>
                <w:rFonts w:ascii="Times New Roman" w:eastAsia="宋体" w:hAnsi="Times New Roman" w:cs="Times New Roman"/>
                <w:szCs w:val="21"/>
                <w:lang w:bidi="ar"/>
              </w:rPr>
              <w:t>100</w:t>
            </w:r>
          </w:p>
        </w:tc>
        <w:tc>
          <w:tcPr>
            <w:tcW w:w="859" w:type="pct"/>
            <w:shd w:val="clear" w:color="auto" w:fill="auto"/>
            <w:vAlign w:val="center"/>
          </w:tcPr>
          <w:p w14:paraId="553909E7"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lang w:bidi="ar"/>
              </w:rPr>
              <w:t>P1</w:t>
            </w:r>
          </w:p>
        </w:tc>
        <w:tc>
          <w:tcPr>
            <w:tcW w:w="861" w:type="pct"/>
            <w:shd w:val="clear" w:color="auto" w:fill="auto"/>
            <w:vAlign w:val="center"/>
          </w:tcPr>
          <w:p w14:paraId="083DCC7F"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lang w:bidi="ar"/>
              </w:rPr>
              <w:t>P2</w:t>
            </w:r>
          </w:p>
        </w:tc>
        <w:tc>
          <w:tcPr>
            <w:tcW w:w="859" w:type="pct"/>
            <w:shd w:val="clear" w:color="auto" w:fill="auto"/>
            <w:vAlign w:val="center"/>
          </w:tcPr>
          <w:p w14:paraId="45DAD4FD"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lang w:bidi="ar"/>
              </w:rPr>
              <w:t>P3</w:t>
            </w:r>
          </w:p>
        </w:tc>
        <w:tc>
          <w:tcPr>
            <w:tcW w:w="717" w:type="pct"/>
            <w:shd w:val="clear" w:color="auto" w:fill="D8D8D8"/>
            <w:vAlign w:val="center"/>
          </w:tcPr>
          <w:p w14:paraId="7729D83B"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lang w:bidi="ar"/>
              </w:rPr>
              <w:t>P4</w:t>
            </w:r>
          </w:p>
        </w:tc>
      </w:tr>
      <w:tr w:rsidR="00FD005B" w:rsidRPr="00FD005B" w14:paraId="3746F10D" w14:textId="77777777" w:rsidTr="00B15EE9">
        <w:trPr>
          <w:trHeight w:val="20"/>
          <w:jc w:val="center"/>
        </w:trPr>
        <w:tc>
          <w:tcPr>
            <w:tcW w:w="1702" w:type="pct"/>
            <w:vAlign w:val="center"/>
          </w:tcPr>
          <w:p w14:paraId="4ADE22B8"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lang w:bidi="ar"/>
              </w:rPr>
              <w:t>1≤Q</w:t>
            </w:r>
            <w:r w:rsidRPr="00FD005B">
              <w:rPr>
                <w:rFonts w:ascii="Times New Roman" w:eastAsia="宋体" w:hAnsi="Times New Roman" w:cs="Times New Roman"/>
                <w:szCs w:val="21"/>
                <w:lang w:bidi="ar"/>
              </w:rPr>
              <w:t>＜</w:t>
            </w:r>
            <w:r w:rsidRPr="00FD005B">
              <w:rPr>
                <w:rFonts w:ascii="Times New Roman" w:eastAsia="宋体" w:hAnsi="Times New Roman" w:cs="Times New Roman"/>
                <w:szCs w:val="21"/>
                <w:lang w:bidi="ar"/>
              </w:rPr>
              <w:t>10</w:t>
            </w:r>
          </w:p>
        </w:tc>
        <w:tc>
          <w:tcPr>
            <w:tcW w:w="859" w:type="pct"/>
            <w:vAlign w:val="center"/>
          </w:tcPr>
          <w:p w14:paraId="46E6CEB3"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lang w:bidi="ar"/>
              </w:rPr>
              <w:t>P2</w:t>
            </w:r>
          </w:p>
        </w:tc>
        <w:tc>
          <w:tcPr>
            <w:tcW w:w="861" w:type="pct"/>
            <w:vAlign w:val="center"/>
          </w:tcPr>
          <w:p w14:paraId="1F948B69"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lang w:bidi="ar"/>
              </w:rPr>
              <w:t>P3</w:t>
            </w:r>
          </w:p>
        </w:tc>
        <w:tc>
          <w:tcPr>
            <w:tcW w:w="859" w:type="pct"/>
            <w:vAlign w:val="center"/>
          </w:tcPr>
          <w:p w14:paraId="20B50194"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lang w:bidi="ar"/>
              </w:rPr>
              <w:t>P4</w:t>
            </w:r>
          </w:p>
        </w:tc>
        <w:tc>
          <w:tcPr>
            <w:tcW w:w="717" w:type="pct"/>
            <w:vAlign w:val="center"/>
          </w:tcPr>
          <w:p w14:paraId="5B0A5AB6"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lang w:bidi="ar"/>
              </w:rPr>
              <w:t>P4</w:t>
            </w:r>
          </w:p>
        </w:tc>
      </w:tr>
    </w:tbl>
    <w:p w14:paraId="379A6002" w14:textId="77777777" w:rsidR="00FD005B" w:rsidRPr="00FD005B" w:rsidRDefault="00FD005B" w:rsidP="00FD005B">
      <w:pPr>
        <w:spacing w:line="500" w:lineRule="exact"/>
        <w:ind w:firstLine="482"/>
        <w:rPr>
          <w:rFonts w:ascii="Times New Roman" w:eastAsia="宋体" w:hAnsi="Times New Roman" w:cs="Times New Roman"/>
          <w:sz w:val="24"/>
          <w:szCs w:val="24"/>
        </w:rPr>
      </w:pPr>
      <w:r w:rsidRPr="00FD005B">
        <w:rPr>
          <w:rFonts w:ascii="Times New Roman" w:eastAsia="宋体" w:hAnsi="Times New Roman" w:cs="Times New Roman"/>
          <w:sz w:val="24"/>
          <w:szCs w:val="24"/>
        </w:rPr>
        <w:t>（</w:t>
      </w:r>
      <w:r w:rsidRPr="00FD005B">
        <w:rPr>
          <w:rFonts w:ascii="Times New Roman" w:eastAsia="宋体" w:hAnsi="Times New Roman" w:cs="Times New Roman"/>
          <w:sz w:val="24"/>
          <w:szCs w:val="24"/>
        </w:rPr>
        <w:t>4</w:t>
      </w:r>
      <w:r w:rsidRPr="00FD005B">
        <w:rPr>
          <w:rFonts w:ascii="Times New Roman" w:eastAsia="宋体" w:hAnsi="Times New Roman" w:cs="Times New Roman"/>
          <w:sz w:val="24"/>
          <w:szCs w:val="24"/>
        </w:rPr>
        <w:t>）</w:t>
      </w:r>
      <w:r w:rsidRPr="00FD005B">
        <w:rPr>
          <w:rFonts w:ascii="Times New Roman" w:eastAsia="宋体" w:hAnsi="Times New Roman" w:cs="Times New Roman"/>
          <w:sz w:val="24"/>
          <w:szCs w:val="24"/>
        </w:rPr>
        <w:t>E</w:t>
      </w:r>
      <w:r w:rsidRPr="00FD005B">
        <w:rPr>
          <w:rFonts w:ascii="Times New Roman" w:eastAsia="宋体" w:hAnsi="Times New Roman" w:cs="Times New Roman"/>
          <w:sz w:val="24"/>
          <w:szCs w:val="24"/>
        </w:rPr>
        <w:t>的分级确定</w:t>
      </w:r>
    </w:p>
    <w:p w14:paraId="3861EFDD" w14:textId="2F00988C" w:rsidR="00FD005B" w:rsidRPr="00FD005B" w:rsidRDefault="00FD005B" w:rsidP="00FD005B">
      <w:pPr>
        <w:spacing w:line="500" w:lineRule="exact"/>
        <w:ind w:firstLine="482"/>
        <w:rPr>
          <w:rFonts w:ascii="Times New Roman" w:eastAsia="宋体" w:hAnsi="Times New Roman" w:cs="Times New Roman"/>
          <w:sz w:val="24"/>
          <w:szCs w:val="24"/>
        </w:rPr>
      </w:pPr>
      <w:r w:rsidRPr="00FD005B">
        <w:rPr>
          <w:rFonts w:ascii="Times New Roman" w:eastAsia="宋体" w:hAnsi="Times New Roman" w:cs="Times New Roman"/>
          <w:sz w:val="24"/>
          <w:szCs w:val="24"/>
        </w:rPr>
        <w:t>分析危险物质在事故情形下的环境影响途径，如大气、地表水、地下水等，按照《建设项目环境风险评价技术导则》（</w:t>
      </w:r>
      <w:r w:rsidRPr="00FD005B">
        <w:rPr>
          <w:rFonts w:ascii="Times New Roman" w:eastAsia="宋体" w:hAnsi="Times New Roman" w:cs="Times New Roman"/>
          <w:sz w:val="24"/>
          <w:szCs w:val="24"/>
        </w:rPr>
        <w:t>HJ169-2018</w:t>
      </w:r>
      <w:r w:rsidRPr="00FD005B">
        <w:rPr>
          <w:rFonts w:ascii="Times New Roman" w:eastAsia="宋体" w:hAnsi="Times New Roman" w:cs="Times New Roman"/>
          <w:sz w:val="24"/>
          <w:szCs w:val="24"/>
        </w:rPr>
        <w:t>）附录</w:t>
      </w:r>
      <w:r w:rsidRPr="00FD005B">
        <w:rPr>
          <w:rFonts w:ascii="Times New Roman" w:eastAsia="宋体" w:hAnsi="Times New Roman" w:cs="Times New Roman"/>
          <w:sz w:val="24"/>
          <w:szCs w:val="24"/>
        </w:rPr>
        <w:t>D</w:t>
      </w:r>
      <w:r w:rsidRPr="00FD005B">
        <w:rPr>
          <w:rFonts w:ascii="Times New Roman" w:eastAsia="宋体" w:hAnsi="Times New Roman" w:cs="Times New Roman"/>
          <w:sz w:val="24"/>
          <w:szCs w:val="24"/>
        </w:rPr>
        <w:t>对项目各要素环境敏感程度（</w:t>
      </w:r>
      <w:r w:rsidRPr="00FD005B">
        <w:rPr>
          <w:rFonts w:ascii="Times New Roman" w:eastAsia="宋体" w:hAnsi="Times New Roman" w:cs="Times New Roman"/>
          <w:sz w:val="24"/>
          <w:szCs w:val="24"/>
        </w:rPr>
        <w:t>E</w:t>
      </w:r>
      <w:r w:rsidRPr="00FD005B">
        <w:rPr>
          <w:rFonts w:ascii="Times New Roman" w:eastAsia="宋体" w:hAnsi="Times New Roman" w:cs="Times New Roman"/>
          <w:sz w:val="24"/>
          <w:szCs w:val="24"/>
        </w:rPr>
        <w:t>）等级进行判断。本项目环境敏感特征情况见表</w:t>
      </w:r>
      <w:r w:rsidR="00B15EE9">
        <w:rPr>
          <w:rFonts w:ascii="Times New Roman" w:eastAsia="宋体" w:hAnsi="Times New Roman" w:cs="Times New Roman"/>
          <w:sz w:val="24"/>
          <w:szCs w:val="24"/>
        </w:rPr>
        <w:t>3.1</w:t>
      </w:r>
      <w:r w:rsidRPr="00FD005B">
        <w:rPr>
          <w:rFonts w:ascii="Times New Roman" w:eastAsia="宋体" w:hAnsi="Times New Roman" w:cs="Times New Roman"/>
          <w:sz w:val="24"/>
          <w:szCs w:val="24"/>
        </w:rPr>
        <w:t>-10</w:t>
      </w:r>
      <w:r w:rsidRPr="00FD005B">
        <w:rPr>
          <w:rFonts w:ascii="Times New Roman" w:eastAsia="宋体" w:hAnsi="Times New Roman" w:cs="Times New Roman"/>
          <w:sz w:val="24"/>
          <w:szCs w:val="24"/>
        </w:rPr>
        <w:t>。</w:t>
      </w:r>
    </w:p>
    <w:p w14:paraId="203BC189" w14:textId="6589A820" w:rsidR="00FD005B" w:rsidRPr="00FD005B" w:rsidRDefault="00FD005B" w:rsidP="00FD005B">
      <w:pPr>
        <w:ind w:firstLine="480"/>
        <w:jc w:val="center"/>
        <w:rPr>
          <w:rFonts w:ascii="Times New Roman" w:eastAsia="宋体" w:hAnsi="Times New Roman" w:cs="Times New Roman"/>
          <w:b/>
          <w:sz w:val="24"/>
          <w:szCs w:val="24"/>
        </w:rPr>
      </w:pPr>
      <w:r w:rsidRPr="00FD005B">
        <w:rPr>
          <w:rFonts w:ascii="Times New Roman" w:eastAsia="宋体" w:hAnsi="Times New Roman" w:cs="Times New Roman"/>
          <w:b/>
          <w:sz w:val="24"/>
          <w:szCs w:val="24"/>
        </w:rPr>
        <w:t>表</w:t>
      </w:r>
      <w:r w:rsidR="00B15EE9">
        <w:rPr>
          <w:rFonts w:ascii="Times New Roman" w:eastAsia="宋体" w:hAnsi="Times New Roman" w:cs="Times New Roman"/>
          <w:b/>
          <w:sz w:val="24"/>
          <w:szCs w:val="24"/>
        </w:rPr>
        <w:t>3.1</w:t>
      </w:r>
      <w:r w:rsidRPr="00FD005B">
        <w:rPr>
          <w:rFonts w:ascii="Times New Roman" w:eastAsia="宋体" w:hAnsi="Times New Roman" w:cs="Times New Roman"/>
          <w:b/>
          <w:sz w:val="24"/>
          <w:szCs w:val="24"/>
        </w:rPr>
        <w:t xml:space="preserve">-10 </w:t>
      </w:r>
      <w:r w:rsidRPr="00FD005B">
        <w:rPr>
          <w:rFonts w:ascii="Times New Roman" w:eastAsia="宋体" w:hAnsi="Times New Roman" w:cs="Times New Roman"/>
          <w:b/>
          <w:sz w:val="24"/>
          <w:szCs w:val="24"/>
        </w:rPr>
        <w:t>建设项目环境敏感特征表</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8"/>
        <w:gridCol w:w="625"/>
        <w:gridCol w:w="1515"/>
        <w:gridCol w:w="729"/>
        <w:gridCol w:w="545"/>
        <w:gridCol w:w="148"/>
        <w:gridCol w:w="925"/>
        <w:gridCol w:w="118"/>
        <w:gridCol w:w="840"/>
        <w:gridCol w:w="280"/>
        <w:gridCol w:w="436"/>
        <w:gridCol w:w="1257"/>
      </w:tblGrid>
      <w:tr w:rsidR="00FD005B" w:rsidRPr="00FD005B" w14:paraId="73411945" w14:textId="77777777" w:rsidTr="00B15EE9">
        <w:trPr>
          <w:trHeight w:val="20"/>
        </w:trPr>
        <w:tc>
          <w:tcPr>
            <w:tcW w:w="980" w:type="dxa"/>
            <w:vAlign w:val="center"/>
          </w:tcPr>
          <w:p w14:paraId="2F7C6CDA"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rPr>
              <w:t>类别</w:t>
            </w:r>
          </w:p>
        </w:tc>
        <w:tc>
          <w:tcPr>
            <w:tcW w:w="8307" w:type="dxa"/>
            <w:gridSpan w:val="11"/>
            <w:vAlign w:val="center"/>
          </w:tcPr>
          <w:p w14:paraId="5368B6FE" w14:textId="77777777" w:rsidR="00FD005B" w:rsidRPr="00FD005B" w:rsidRDefault="00FD005B" w:rsidP="00FD005B">
            <w:pPr>
              <w:spacing w:line="320" w:lineRule="exact"/>
              <w:ind w:firstLine="420"/>
              <w:jc w:val="center"/>
              <w:textAlignment w:val="baseline"/>
              <w:rPr>
                <w:rFonts w:ascii="Times New Roman" w:eastAsia="宋体" w:hAnsi="Times New Roman" w:cs="Times New Roman"/>
                <w:szCs w:val="21"/>
              </w:rPr>
            </w:pPr>
            <w:r w:rsidRPr="00FD005B">
              <w:rPr>
                <w:rFonts w:ascii="Times New Roman" w:eastAsia="宋体" w:hAnsi="Times New Roman" w:cs="Times New Roman"/>
                <w:szCs w:val="21"/>
              </w:rPr>
              <w:t>环境敏感特征</w:t>
            </w:r>
          </w:p>
        </w:tc>
      </w:tr>
      <w:tr w:rsidR="00FD005B" w:rsidRPr="00FD005B" w14:paraId="63F6AA78" w14:textId="77777777" w:rsidTr="00B15EE9">
        <w:trPr>
          <w:trHeight w:val="20"/>
        </w:trPr>
        <w:tc>
          <w:tcPr>
            <w:tcW w:w="980" w:type="dxa"/>
            <w:vMerge w:val="restart"/>
            <w:vAlign w:val="center"/>
          </w:tcPr>
          <w:p w14:paraId="23735498"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rPr>
              <w:t>环境空气</w:t>
            </w:r>
          </w:p>
        </w:tc>
        <w:tc>
          <w:tcPr>
            <w:tcW w:w="8307" w:type="dxa"/>
            <w:gridSpan w:val="11"/>
            <w:vAlign w:val="center"/>
          </w:tcPr>
          <w:p w14:paraId="1A810DAF" w14:textId="77777777" w:rsidR="00FD005B" w:rsidRPr="00FD005B" w:rsidRDefault="00FD005B" w:rsidP="00FD005B">
            <w:pPr>
              <w:spacing w:line="320" w:lineRule="exact"/>
              <w:ind w:firstLine="420"/>
              <w:jc w:val="center"/>
              <w:textAlignment w:val="baseline"/>
              <w:rPr>
                <w:rFonts w:ascii="Times New Roman" w:eastAsia="宋体" w:hAnsi="Times New Roman" w:cs="Times New Roman"/>
                <w:szCs w:val="21"/>
              </w:rPr>
            </w:pPr>
            <w:r w:rsidRPr="00FD005B">
              <w:rPr>
                <w:rFonts w:ascii="Times New Roman" w:eastAsia="宋体" w:hAnsi="Times New Roman" w:cs="Times New Roman"/>
                <w:szCs w:val="21"/>
              </w:rPr>
              <w:t>厂址周边</w:t>
            </w:r>
            <w:r w:rsidRPr="00FD005B">
              <w:rPr>
                <w:rFonts w:ascii="Times New Roman" w:eastAsia="宋体" w:hAnsi="Times New Roman" w:cs="Times New Roman"/>
                <w:szCs w:val="21"/>
              </w:rPr>
              <w:t>5km</w:t>
            </w:r>
            <w:r w:rsidRPr="00FD005B">
              <w:rPr>
                <w:rFonts w:ascii="Times New Roman" w:eastAsia="宋体" w:hAnsi="Times New Roman" w:cs="Times New Roman"/>
                <w:szCs w:val="21"/>
              </w:rPr>
              <w:t>范围内</w:t>
            </w:r>
          </w:p>
        </w:tc>
      </w:tr>
      <w:tr w:rsidR="00FD005B" w:rsidRPr="00FD005B" w14:paraId="5B8AC441" w14:textId="77777777" w:rsidTr="00B15EE9">
        <w:trPr>
          <w:trHeight w:val="20"/>
        </w:trPr>
        <w:tc>
          <w:tcPr>
            <w:tcW w:w="980" w:type="dxa"/>
            <w:vMerge/>
            <w:vAlign w:val="center"/>
          </w:tcPr>
          <w:p w14:paraId="08F6AAC5" w14:textId="77777777" w:rsidR="00FD005B" w:rsidRPr="00FD005B" w:rsidRDefault="00FD005B" w:rsidP="00FD005B">
            <w:pPr>
              <w:spacing w:line="320" w:lineRule="exact"/>
              <w:ind w:firstLine="420"/>
              <w:jc w:val="center"/>
              <w:textAlignment w:val="baseline"/>
              <w:rPr>
                <w:rFonts w:ascii="Times New Roman" w:eastAsia="宋体" w:hAnsi="Times New Roman" w:cs="Times New Roman"/>
                <w:szCs w:val="21"/>
              </w:rPr>
            </w:pPr>
          </w:p>
        </w:tc>
        <w:tc>
          <w:tcPr>
            <w:tcW w:w="670" w:type="dxa"/>
            <w:vAlign w:val="center"/>
          </w:tcPr>
          <w:p w14:paraId="7A01EDA0"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rPr>
              <w:t>序号</w:t>
            </w:r>
          </w:p>
        </w:tc>
        <w:tc>
          <w:tcPr>
            <w:tcW w:w="3245" w:type="dxa"/>
            <w:gridSpan w:val="3"/>
            <w:vAlign w:val="center"/>
          </w:tcPr>
          <w:p w14:paraId="37061DD1"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rPr>
              <w:t>敏感目标名称</w:t>
            </w:r>
          </w:p>
        </w:tc>
        <w:tc>
          <w:tcPr>
            <w:tcW w:w="1180" w:type="dxa"/>
            <w:gridSpan w:val="2"/>
            <w:vAlign w:val="center"/>
          </w:tcPr>
          <w:p w14:paraId="00B2BD29"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rPr>
              <w:t>相对方位</w:t>
            </w:r>
          </w:p>
        </w:tc>
        <w:tc>
          <w:tcPr>
            <w:tcW w:w="1032" w:type="dxa"/>
            <w:gridSpan w:val="2"/>
            <w:vAlign w:val="center"/>
          </w:tcPr>
          <w:p w14:paraId="640F8663"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rPr>
              <w:t>距离</w:t>
            </w:r>
            <w:r w:rsidRPr="00FD005B">
              <w:rPr>
                <w:rFonts w:ascii="Times New Roman" w:eastAsia="宋体" w:hAnsi="Times New Roman" w:cs="Times New Roman"/>
                <w:szCs w:val="21"/>
              </w:rPr>
              <w:t>/m</w:t>
            </w:r>
          </w:p>
        </w:tc>
        <w:tc>
          <w:tcPr>
            <w:tcW w:w="781" w:type="dxa"/>
            <w:gridSpan w:val="2"/>
            <w:vAlign w:val="center"/>
          </w:tcPr>
          <w:p w14:paraId="42A38285"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rPr>
              <w:t>属性</w:t>
            </w:r>
          </w:p>
        </w:tc>
        <w:tc>
          <w:tcPr>
            <w:tcW w:w="1399" w:type="dxa"/>
            <w:vAlign w:val="center"/>
          </w:tcPr>
          <w:p w14:paraId="15D3059B"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rPr>
              <w:t>人口数</w:t>
            </w:r>
          </w:p>
        </w:tc>
      </w:tr>
      <w:tr w:rsidR="00FD005B" w:rsidRPr="00FD005B" w14:paraId="3F7165E4" w14:textId="77777777" w:rsidTr="00B15EE9">
        <w:trPr>
          <w:trHeight w:val="20"/>
        </w:trPr>
        <w:tc>
          <w:tcPr>
            <w:tcW w:w="980" w:type="dxa"/>
            <w:vMerge/>
            <w:vAlign w:val="center"/>
          </w:tcPr>
          <w:p w14:paraId="7597CD3F" w14:textId="77777777" w:rsidR="00FD005B" w:rsidRPr="00FD005B" w:rsidRDefault="00FD005B" w:rsidP="00FD005B">
            <w:pPr>
              <w:spacing w:line="320" w:lineRule="exact"/>
              <w:ind w:firstLine="420"/>
              <w:jc w:val="center"/>
              <w:textAlignment w:val="baseline"/>
              <w:rPr>
                <w:rFonts w:ascii="Times New Roman" w:eastAsia="宋体" w:hAnsi="Times New Roman" w:cs="Times New Roman"/>
                <w:szCs w:val="21"/>
              </w:rPr>
            </w:pPr>
          </w:p>
        </w:tc>
        <w:tc>
          <w:tcPr>
            <w:tcW w:w="670" w:type="dxa"/>
            <w:vAlign w:val="center"/>
          </w:tcPr>
          <w:p w14:paraId="5BA9EFB5" w14:textId="77777777" w:rsidR="00FD005B" w:rsidRPr="00FD005B" w:rsidRDefault="00FD005B" w:rsidP="00FD005B">
            <w:pPr>
              <w:jc w:val="center"/>
              <w:rPr>
                <w:rFonts w:ascii="Times New Roman" w:eastAsia="宋体" w:hAnsi="Times New Roman" w:cs="Times New Roman"/>
                <w:snapToGrid w:val="0"/>
                <w:kern w:val="18"/>
                <w:szCs w:val="21"/>
              </w:rPr>
            </w:pPr>
            <w:r w:rsidRPr="00FD005B">
              <w:rPr>
                <w:rFonts w:ascii="Times New Roman" w:eastAsia="宋体" w:hAnsi="Times New Roman" w:cs="Times New Roman"/>
                <w:snapToGrid w:val="0"/>
                <w:kern w:val="18"/>
                <w:szCs w:val="21"/>
              </w:rPr>
              <w:t>1</w:t>
            </w:r>
          </w:p>
        </w:tc>
        <w:tc>
          <w:tcPr>
            <w:tcW w:w="3245" w:type="dxa"/>
            <w:gridSpan w:val="3"/>
            <w:vAlign w:val="center"/>
          </w:tcPr>
          <w:p w14:paraId="215DDC7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精华制药集团南通有限公司</w:t>
            </w:r>
          </w:p>
        </w:tc>
        <w:tc>
          <w:tcPr>
            <w:tcW w:w="1180" w:type="dxa"/>
            <w:gridSpan w:val="2"/>
            <w:vAlign w:val="center"/>
          </w:tcPr>
          <w:p w14:paraId="28E0197A" w14:textId="77777777" w:rsidR="00FD005B" w:rsidRPr="00FD005B" w:rsidRDefault="00FD005B" w:rsidP="00FD005B">
            <w:pPr>
              <w:spacing w:line="240" w:lineRule="exact"/>
              <w:jc w:val="center"/>
              <w:rPr>
                <w:rFonts w:ascii="Times New Roman" w:eastAsia="宋体" w:hAnsi="Times New Roman" w:cs="Times New Roman"/>
                <w:sz w:val="20"/>
                <w:szCs w:val="24"/>
              </w:rPr>
            </w:pPr>
            <w:r w:rsidRPr="00FD005B">
              <w:rPr>
                <w:rFonts w:ascii="Times New Roman" w:eastAsia="宋体" w:hAnsi="Times New Roman" w:cs="Times New Roman"/>
                <w:sz w:val="20"/>
                <w:szCs w:val="24"/>
              </w:rPr>
              <w:t>--</w:t>
            </w:r>
          </w:p>
        </w:tc>
        <w:tc>
          <w:tcPr>
            <w:tcW w:w="1032" w:type="dxa"/>
            <w:gridSpan w:val="2"/>
            <w:vAlign w:val="center"/>
          </w:tcPr>
          <w:p w14:paraId="383E190A" w14:textId="77777777" w:rsidR="00FD005B" w:rsidRPr="00FD005B" w:rsidRDefault="00FD005B" w:rsidP="00FD005B">
            <w:pPr>
              <w:spacing w:line="240" w:lineRule="exact"/>
              <w:jc w:val="center"/>
              <w:rPr>
                <w:rFonts w:ascii="Times New Roman" w:eastAsia="宋体" w:hAnsi="Times New Roman" w:cs="Times New Roman"/>
                <w:sz w:val="20"/>
                <w:szCs w:val="24"/>
              </w:rPr>
            </w:pPr>
            <w:r w:rsidRPr="00FD005B">
              <w:rPr>
                <w:rFonts w:ascii="Times New Roman" w:eastAsia="宋体" w:hAnsi="Times New Roman" w:cs="Times New Roman"/>
                <w:sz w:val="20"/>
                <w:szCs w:val="24"/>
              </w:rPr>
              <w:t>--</w:t>
            </w:r>
          </w:p>
        </w:tc>
        <w:tc>
          <w:tcPr>
            <w:tcW w:w="781" w:type="dxa"/>
            <w:gridSpan w:val="2"/>
            <w:vAlign w:val="center"/>
          </w:tcPr>
          <w:p w14:paraId="4153658E" w14:textId="77777777" w:rsidR="00FD005B" w:rsidRPr="00FD005B" w:rsidRDefault="00FD005B" w:rsidP="00FD005B">
            <w:pPr>
              <w:spacing w:line="240" w:lineRule="exact"/>
              <w:jc w:val="center"/>
              <w:rPr>
                <w:rFonts w:ascii="Times New Roman" w:eastAsia="宋体" w:hAnsi="Times New Roman" w:cs="Times New Roman"/>
                <w:sz w:val="20"/>
                <w:szCs w:val="24"/>
              </w:rPr>
            </w:pPr>
            <w:r w:rsidRPr="00FD005B">
              <w:rPr>
                <w:rFonts w:ascii="Times New Roman" w:eastAsia="宋体" w:hAnsi="Times New Roman" w:cs="Times New Roman"/>
                <w:sz w:val="20"/>
                <w:szCs w:val="24"/>
              </w:rPr>
              <w:t>企业</w:t>
            </w:r>
          </w:p>
        </w:tc>
        <w:tc>
          <w:tcPr>
            <w:tcW w:w="1399" w:type="dxa"/>
            <w:vAlign w:val="center"/>
          </w:tcPr>
          <w:p w14:paraId="376BD905" w14:textId="77777777" w:rsidR="00FD005B" w:rsidRPr="00FD005B" w:rsidRDefault="00FD005B" w:rsidP="00FD005B">
            <w:pPr>
              <w:jc w:val="center"/>
              <w:rPr>
                <w:rFonts w:ascii="Times New Roman" w:eastAsia="宋体" w:hAnsi="Times New Roman" w:cs="Times New Roman"/>
                <w:snapToGrid w:val="0"/>
                <w:kern w:val="18"/>
                <w:szCs w:val="21"/>
              </w:rPr>
            </w:pPr>
            <w:r w:rsidRPr="00FD005B">
              <w:rPr>
                <w:rFonts w:ascii="Times New Roman" w:eastAsia="宋体" w:hAnsi="Times New Roman" w:cs="Times New Roman"/>
                <w:sz w:val="20"/>
                <w:szCs w:val="24"/>
              </w:rPr>
              <w:t>约</w:t>
            </w:r>
            <w:r w:rsidRPr="00FD005B">
              <w:rPr>
                <w:rFonts w:ascii="Times New Roman" w:eastAsia="宋体" w:hAnsi="Times New Roman" w:cs="Times New Roman"/>
                <w:sz w:val="20"/>
                <w:szCs w:val="24"/>
              </w:rPr>
              <w:t>327</w:t>
            </w:r>
            <w:r w:rsidRPr="00FD005B">
              <w:rPr>
                <w:rFonts w:ascii="Times New Roman" w:eastAsia="宋体" w:hAnsi="Times New Roman" w:cs="Times New Roman"/>
                <w:sz w:val="20"/>
                <w:szCs w:val="24"/>
              </w:rPr>
              <w:t>人</w:t>
            </w:r>
          </w:p>
        </w:tc>
      </w:tr>
      <w:tr w:rsidR="00FD005B" w:rsidRPr="00FD005B" w14:paraId="25F87FA1" w14:textId="77777777" w:rsidTr="00B15EE9">
        <w:trPr>
          <w:trHeight w:val="20"/>
        </w:trPr>
        <w:tc>
          <w:tcPr>
            <w:tcW w:w="980" w:type="dxa"/>
            <w:vMerge/>
            <w:vAlign w:val="center"/>
          </w:tcPr>
          <w:p w14:paraId="7C5EA3D5" w14:textId="77777777" w:rsidR="00FD005B" w:rsidRPr="00FD005B" w:rsidRDefault="00FD005B" w:rsidP="00FD005B">
            <w:pPr>
              <w:spacing w:line="320" w:lineRule="exact"/>
              <w:ind w:firstLine="420"/>
              <w:jc w:val="center"/>
              <w:textAlignment w:val="baseline"/>
              <w:rPr>
                <w:rFonts w:ascii="Times New Roman" w:eastAsia="宋体" w:hAnsi="Times New Roman" w:cs="Times New Roman"/>
                <w:szCs w:val="21"/>
              </w:rPr>
            </w:pPr>
          </w:p>
        </w:tc>
        <w:tc>
          <w:tcPr>
            <w:tcW w:w="670" w:type="dxa"/>
            <w:vAlign w:val="center"/>
          </w:tcPr>
          <w:p w14:paraId="55C01192" w14:textId="77777777" w:rsidR="00FD005B" w:rsidRPr="00FD005B" w:rsidRDefault="00FD005B" w:rsidP="00FD005B">
            <w:pPr>
              <w:jc w:val="center"/>
              <w:rPr>
                <w:rFonts w:ascii="Times New Roman" w:eastAsia="宋体" w:hAnsi="Times New Roman" w:cs="Times New Roman"/>
                <w:snapToGrid w:val="0"/>
                <w:kern w:val="18"/>
                <w:szCs w:val="21"/>
              </w:rPr>
            </w:pPr>
            <w:r w:rsidRPr="00FD005B">
              <w:rPr>
                <w:rFonts w:ascii="Times New Roman" w:eastAsia="宋体" w:hAnsi="Times New Roman" w:cs="Times New Roman"/>
                <w:snapToGrid w:val="0"/>
                <w:kern w:val="18"/>
                <w:szCs w:val="21"/>
              </w:rPr>
              <w:t>2</w:t>
            </w:r>
          </w:p>
        </w:tc>
        <w:tc>
          <w:tcPr>
            <w:tcW w:w="3245" w:type="dxa"/>
            <w:gridSpan w:val="3"/>
            <w:vAlign w:val="center"/>
          </w:tcPr>
          <w:p w14:paraId="446EFD28"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巴斯夫植物保护</w:t>
            </w:r>
            <w:r w:rsidRPr="00FD005B">
              <w:rPr>
                <w:rFonts w:ascii="Times New Roman" w:eastAsia="宋体" w:hAnsi="Times New Roman" w:cs="Times New Roman"/>
                <w:szCs w:val="21"/>
              </w:rPr>
              <w:t>(</w:t>
            </w:r>
            <w:r w:rsidRPr="00FD005B">
              <w:rPr>
                <w:rFonts w:ascii="Times New Roman" w:eastAsia="宋体" w:hAnsi="Times New Roman" w:cs="Times New Roman"/>
                <w:szCs w:val="21"/>
              </w:rPr>
              <w:t>江苏</w:t>
            </w:r>
            <w:r w:rsidRPr="00FD005B">
              <w:rPr>
                <w:rFonts w:ascii="Times New Roman" w:eastAsia="宋体" w:hAnsi="Times New Roman" w:cs="Times New Roman"/>
                <w:szCs w:val="21"/>
              </w:rPr>
              <w:t>)</w:t>
            </w:r>
            <w:r w:rsidRPr="00FD005B">
              <w:rPr>
                <w:rFonts w:ascii="Times New Roman" w:eastAsia="宋体" w:hAnsi="Times New Roman" w:cs="Times New Roman"/>
                <w:szCs w:val="21"/>
              </w:rPr>
              <w:t>有限公司</w:t>
            </w:r>
          </w:p>
        </w:tc>
        <w:tc>
          <w:tcPr>
            <w:tcW w:w="1180" w:type="dxa"/>
            <w:gridSpan w:val="2"/>
            <w:vAlign w:val="center"/>
          </w:tcPr>
          <w:p w14:paraId="70F2CFAE"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N</w:t>
            </w:r>
          </w:p>
        </w:tc>
        <w:tc>
          <w:tcPr>
            <w:tcW w:w="1032" w:type="dxa"/>
            <w:gridSpan w:val="2"/>
            <w:vAlign w:val="center"/>
          </w:tcPr>
          <w:p w14:paraId="2E16327C" w14:textId="77777777" w:rsidR="00FD005B" w:rsidRPr="00FD005B" w:rsidRDefault="00FD005B" w:rsidP="00FD005B">
            <w:pPr>
              <w:spacing w:line="240" w:lineRule="exact"/>
              <w:jc w:val="center"/>
              <w:rPr>
                <w:rFonts w:ascii="Times New Roman" w:eastAsia="宋体" w:hAnsi="Times New Roman" w:cs="Times New Roman"/>
                <w:szCs w:val="21"/>
              </w:rPr>
            </w:pPr>
            <w:r w:rsidRPr="00FD005B">
              <w:rPr>
                <w:rFonts w:ascii="Times New Roman" w:eastAsia="宋体" w:hAnsi="Times New Roman" w:cs="Times New Roman"/>
                <w:sz w:val="20"/>
                <w:szCs w:val="24"/>
              </w:rPr>
              <w:t>--</w:t>
            </w:r>
          </w:p>
        </w:tc>
        <w:tc>
          <w:tcPr>
            <w:tcW w:w="781" w:type="dxa"/>
            <w:gridSpan w:val="2"/>
            <w:vAlign w:val="center"/>
          </w:tcPr>
          <w:p w14:paraId="249B84A8" w14:textId="77777777" w:rsidR="00FD005B" w:rsidRPr="00FD005B" w:rsidRDefault="00FD005B" w:rsidP="00FD005B">
            <w:pPr>
              <w:spacing w:line="240" w:lineRule="exact"/>
              <w:jc w:val="center"/>
              <w:rPr>
                <w:rFonts w:ascii="Times New Roman" w:eastAsia="宋体" w:hAnsi="Times New Roman" w:cs="Times New Roman"/>
                <w:szCs w:val="21"/>
              </w:rPr>
            </w:pPr>
            <w:r w:rsidRPr="00FD005B">
              <w:rPr>
                <w:rFonts w:ascii="Times New Roman" w:eastAsia="宋体" w:hAnsi="Times New Roman" w:cs="Times New Roman"/>
                <w:sz w:val="20"/>
                <w:szCs w:val="24"/>
              </w:rPr>
              <w:t>企业</w:t>
            </w:r>
          </w:p>
        </w:tc>
        <w:tc>
          <w:tcPr>
            <w:tcW w:w="1399" w:type="dxa"/>
            <w:vAlign w:val="center"/>
          </w:tcPr>
          <w:p w14:paraId="7D3CF10D" w14:textId="77777777" w:rsidR="00FD005B" w:rsidRPr="00FD005B" w:rsidRDefault="00FD005B" w:rsidP="00FD005B">
            <w:pPr>
              <w:jc w:val="center"/>
              <w:rPr>
                <w:rFonts w:ascii="Times New Roman" w:eastAsia="宋体" w:hAnsi="Times New Roman" w:cs="Times New Roman"/>
                <w:snapToGrid w:val="0"/>
                <w:kern w:val="18"/>
                <w:szCs w:val="21"/>
              </w:rPr>
            </w:pPr>
            <w:r w:rsidRPr="00FD005B">
              <w:rPr>
                <w:rFonts w:ascii="Times New Roman" w:eastAsia="宋体" w:hAnsi="Times New Roman" w:cs="Times New Roman"/>
                <w:sz w:val="20"/>
                <w:szCs w:val="24"/>
              </w:rPr>
              <w:t>约</w:t>
            </w:r>
            <w:r w:rsidRPr="00FD005B">
              <w:rPr>
                <w:rFonts w:ascii="Times New Roman" w:eastAsia="宋体" w:hAnsi="Times New Roman" w:cs="Times New Roman"/>
                <w:sz w:val="20"/>
                <w:szCs w:val="24"/>
              </w:rPr>
              <w:t>68</w:t>
            </w:r>
            <w:r w:rsidRPr="00FD005B">
              <w:rPr>
                <w:rFonts w:ascii="Times New Roman" w:eastAsia="宋体" w:hAnsi="Times New Roman" w:cs="Times New Roman"/>
                <w:sz w:val="20"/>
                <w:szCs w:val="24"/>
              </w:rPr>
              <w:t>人</w:t>
            </w:r>
          </w:p>
        </w:tc>
      </w:tr>
      <w:tr w:rsidR="00FD005B" w:rsidRPr="00FD005B" w14:paraId="17E51D94" w14:textId="77777777" w:rsidTr="00B15EE9">
        <w:trPr>
          <w:trHeight w:val="20"/>
        </w:trPr>
        <w:tc>
          <w:tcPr>
            <w:tcW w:w="980" w:type="dxa"/>
            <w:vMerge/>
            <w:vAlign w:val="center"/>
          </w:tcPr>
          <w:p w14:paraId="4944F95D" w14:textId="77777777" w:rsidR="00FD005B" w:rsidRPr="00FD005B" w:rsidRDefault="00FD005B" w:rsidP="00FD005B">
            <w:pPr>
              <w:spacing w:line="320" w:lineRule="exact"/>
              <w:ind w:firstLine="420"/>
              <w:jc w:val="center"/>
              <w:textAlignment w:val="baseline"/>
              <w:rPr>
                <w:rFonts w:ascii="Times New Roman" w:eastAsia="宋体" w:hAnsi="Times New Roman" w:cs="Times New Roman"/>
                <w:szCs w:val="21"/>
              </w:rPr>
            </w:pPr>
          </w:p>
        </w:tc>
        <w:tc>
          <w:tcPr>
            <w:tcW w:w="670" w:type="dxa"/>
            <w:vAlign w:val="center"/>
          </w:tcPr>
          <w:p w14:paraId="761F2F43" w14:textId="77777777" w:rsidR="00FD005B" w:rsidRPr="00FD005B" w:rsidRDefault="00FD005B" w:rsidP="00FD005B">
            <w:pPr>
              <w:jc w:val="center"/>
              <w:rPr>
                <w:rFonts w:ascii="Times New Roman" w:eastAsia="宋体" w:hAnsi="Times New Roman" w:cs="Times New Roman"/>
                <w:snapToGrid w:val="0"/>
                <w:kern w:val="18"/>
                <w:szCs w:val="21"/>
              </w:rPr>
            </w:pPr>
            <w:r w:rsidRPr="00FD005B">
              <w:rPr>
                <w:rFonts w:ascii="Times New Roman" w:eastAsia="宋体" w:hAnsi="Times New Roman" w:cs="Times New Roman"/>
                <w:snapToGrid w:val="0"/>
                <w:kern w:val="18"/>
                <w:szCs w:val="21"/>
              </w:rPr>
              <w:t>3</w:t>
            </w:r>
          </w:p>
        </w:tc>
        <w:tc>
          <w:tcPr>
            <w:tcW w:w="3245" w:type="dxa"/>
            <w:gridSpan w:val="3"/>
            <w:vAlign w:val="center"/>
          </w:tcPr>
          <w:p w14:paraId="25650C50"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南通雅本化学有限公司</w:t>
            </w:r>
          </w:p>
        </w:tc>
        <w:tc>
          <w:tcPr>
            <w:tcW w:w="1180" w:type="dxa"/>
            <w:gridSpan w:val="2"/>
            <w:vAlign w:val="center"/>
          </w:tcPr>
          <w:p w14:paraId="30960CFD"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N</w:t>
            </w:r>
          </w:p>
        </w:tc>
        <w:tc>
          <w:tcPr>
            <w:tcW w:w="1032" w:type="dxa"/>
            <w:gridSpan w:val="2"/>
            <w:vAlign w:val="center"/>
          </w:tcPr>
          <w:p w14:paraId="077D1B08" w14:textId="77777777" w:rsidR="00FD005B" w:rsidRPr="00FD005B" w:rsidRDefault="00FD005B" w:rsidP="00FD005B">
            <w:pPr>
              <w:spacing w:line="240" w:lineRule="exact"/>
              <w:jc w:val="center"/>
              <w:rPr>
                <w:rFonts w:ascii="Times New Roman" w:eastAsia="宋体" w:hAnsi="Times New Roman" w:cs="Times New Roman"/>
                <w:szCs w:val="21"/>
              </w:rPr>
            </w:pPr>
            <w:r w:rsidRPr="00FD005B">
              <w:rPr>
                <w:rFonts w:ascii="Times New Roman" w:eastAsia="宋体" w:hAnsi="Times New Roman" w:cs="Times New Roman"/>
                <w:sz w:val="20"/>
                <w:szCs w:val="24"/>
              </w:rPr>
              <w:t>--</w:t>
            </w:r>
          </w:p>
        </w:tc>
        <w:tc>
          <w:tcPr>
            <w:tcW w:w="781" w:type="dxa"/>
            <w:gridSpan w:val="2"/>
            <w:vAlign w:val="center"/>
          </w:tcPr>
          <w:p w14:paraId="6582C291" w14:textId="77777777" w:rsidR="00FD005B" w:rsidRPr="00FD005B" w:rsidRDefault="00FD005B" w:rsidP="00FD005B">
            <w:pPr>
              <w:spacing w:line="240" w:lineRule="exact"/>
              <w:jc w:val="center"/>
              <w:rPr>
                <w:rFonts w:ascii="Times New Roman" w:eastAsia="宋体" w:hAnsi="Times New Roman" w:cs="Times New Roman"/>
                <w:szCs w:val="21"/>
              </w:rPr>
            </w:pPr>
            <w:r w:rsidRPr="00FD005B">
              <w:rPr>
                <w:rFonts w:ascii="Times New Roman" w:eastAsia="宋体" w:hAnsi="Times New Roman" w:cs="Times New Roman"/>
                <w:sz w:val="20"/>
                <w:szCs w:val="24"/>
              </w:rPr>
              <w:t>企业</w:t>
            </w:r>
          </w:p>
        </w:tc>
        <w:tc>
          <w:tcPr>
            <w:tcW w:w="1399" w:type="dxa"/>
            <w:vAlign w:val="center"/>
          </w:tcPr>
          <w:p w14:paraId="646F2B83" w14:textId="77777777" w:rsidR="00FD005B" w:rsidRPr="00FD005B" w:rsidRDefault="00FD005B" w:rsidP="00FD005B">
            <w:pPr>
              <w:jc w:val="center"/>
              <w:rPr>
                <w:rFonts w:ascii="Times New Roman" w:eastAsia="宋体" w:hAnsi="Times New Roman" w:cs="Times New Roman"/>
                <w:snapToGrid w:val="0"/>
                <w:kern w:val="18"/>
                <w:szCs w:val="21"/>
              </w:rPr>
            </w:pPr>
            <w:r w:rsidRPr="00FD005B">
              <w:rPr>
                <w:rFonts w:ascii="Times New Roman" w:eastAsia="宋体" w:hAnsi="Times New Roman" w:cs="Times New Roman"/>
                <w:sz w:val="20"/>
                <w:szCs w:val="24"/>
              </w:rPr>
              <w:t>约</w:t>
            </w:r>
            <w:r w:rsidRPr="00FD005B">
              <w:rPr>
                <w:rFonts w:ascii="Times New Roman" w:eastAsia="宋体" w:hAnsi="Times New Roman" w:cs="Times New Roman"/>
                <w:sz w:val="20"/>
                <w:szCs w:val="24"/>
              </w:rPr>
              <w:t>328</w:t>
            </w:r>
            <w:r w:rsidRPr="00FD005B">
              <w:rPr>
                <w:rFonts w:ascii="Times New Roman" w:eastAsia="宋体" w:hAnsi="Times New Roman" w:cs="Times New Roman"/>
                <w:sz w:val="20"/>
                <w:szCs w:val="24"/>
              </w:rPr>
              <w:t>人</w:t>
            </w:r>
          </w:p>
        </w:tc>
      </w:tr>
      <w:tr w:rsidR="00FD005B" w:rsidRPr="00FD005B" w14:paraId="44E8F294" w14:textId="77777777" w:rsidTr="00B15EE9">
        <w:trPr>
          <w:trHeight w:val="20"/>
        </w:trPr>
        <w:tc>
          <w:tcPr>
            <w:tcW w:w="980" w:type="dxa"/>
            <w:vMerge/>
            <w:vAlign w:val="center"/>
          </w:tcPr>
          <w:p w14:paraId="4BAC7A33" w14:textId="77777777" w:rsidR="00FD005B" w:rsidRPr="00FD005B" w:rsidRDefault="00FD005B" w:rsidP="00FD005B">
            <w:pPr>
              <w:spacing w:line="320" w:lineRule="exact"/>
              <w:ind w:firstLine="420"/>
              <w:jc w:val="center"/>
              <w:textAlignment w:val="baseline"/>
              <w:rPr>
                <w:rFonts w:ascii="Times New Roman" w:eastAsia="宋体" w:hAnsi="Times New Roman" w:cs="Times New Roman"/>
                <w:szCs w:val="21"/>
              </w:rPr>
            </w:pPr>
          </w:p>
        </w:tc>
        <w:tc>
          <w:tcPr>
            <w:tcW w:w="670" w:type="dxa"/>
            <w:vAlign w:val="center"/>
          </w:tcPr>
          <w:p w14:paraId="32D8E2A6" w14:textId="77777777" w:rsidR="00FD005B" w:rsidRPr="00FD005B" w:rsidRDefault="00FD005B" w:rsidP="00FD005B">
            <w:pPr>
              <w:jc w:val="center"/>
              <w:rPr>
                <w:rFonts w:ascii="Times New Roman" w:eastAsia="宋体" w:hAnsi="Times New Roman" w:cs="Times New Roman"/>
                <w:snapToGrid w:val="0"/>
                <w:kern w:val="18"/>
                <w:szCs w:val="21"/>
              </w:rPr>
            </w:pPr>
            <w:r w:rsidRPr="00FD005B">
              <w:rPr>
                <w:rFonts w:ascii="Times New Roman" w:eastAsia="宋体" w:hAnsi="Times New Roman" w:cs="Times New Roman"/>
                <w:snapToGrid w:val="0"/>
                <w:kern w:val="18"/>
                <w:szCs w:val="21"/>
              </w:rPr>
              <w:t>4</w:t>
            </w:r>
          </w:p>
        </w:tc>
        <w:tc>
          <w:tcPr>
            <w:tcW w:w="3245" w:type="dxa"/>
            <w:gridSpan w:val="3"/>
            <w:vAlign w:val="center"/>
          </w:tcPr>
          <w:p w14:paraId="457BD844"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海正药业南通有限公司</w:t>
            </w:r>
          </w:p>
        </w:tc>
        <w:tc>
          <w:tcPr>
            <w:tcW w:w="1180" w:type="dxa"/>
            <w:gridSpan w:val="2"/>
            <w:vAlign w:val="center"/>
          </w:tcPr>
          <w:p w14:paraId="3B247A00"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NE</w:t>
            </w:r>
          </w:p>
        </w:tc>
        <w:tc>
          <w:tcPr>
            <w:tcW w:w="1032" w:type="dxa"/>
            <w:gridSpan w:val="2"/>
            <w:vAlign w:val="center"/>
          </w:tcPr>
          <w:p w14:paraId="01692EEA" w14:textId="77777777" w:rsidR="00FD005B" w:rsidRPr="00FD005B" w:rsidRDefault="00FD005B" w:rsidP="00FD005B">
            <w:pPr>
              <w:spacing w:line="240" w:lineRule="exact"/>
              <w:jc w:val="center"/>
              <w:rPr>
                <w:rFonts w:ascii="Times New Roman" w:eastAsia="宋体" w:hAnsi="Times New Roman" w:cs="Times New Roman"/>
                <w:szCs w:val="21"/>
              </w:rPr>
            </w:pPr>
            <w:r w:rsidRPr="00FD005B">
              <w:rPr>
                <w:rFonts w:ascii="Times New Roman" w:eastAsia="宋体" w:hAnsi="Times New Roman" w:cs="Times New Roman"/>
                <w:sz w:val="20"/>
                <w:szCs w:val="24"/>
              </w:rPr>
              <w:t>--</w:t>
            </w:r>
          </w:p>
        </w:tc>
        <w:tc>
          <w:tcPr>
            <w:tcW w:w="781" w:type="dxa"/>
            <w:gridSpan w:val="2"/>
            <w:vAlign w:val="center"/>
          </w:tcPr>
          <w:p w14:paraId="3B39837A" w14:textId="77777777" w:rsidR="00FD005B" w:rsidRPr="00FD005B" w:rsidRDefault="00FD005B" w:rsidP="00FD005B">
            <w:pPr>
              <w:spacing w:line="240" w:lineRule="exact"/>
              <w:jc w:val="center"/>
              <w:rPr>
                <w:rFonts w:ascii="Times New Roman" w:eastAsia="宋体" w:hAnsi="Times New Roman" w:cs="Times New Roman"/>
                <w:szCs w:val="21"/>
              </w:rPr>
            </w:pPr>
            <w:r w:rsidRPr="00FD005B">
              <w:rPr>
                <w:rFonts w:ascii="Times New Roman" w:eastAsia="宋体" w:hAnsi="Times New Roman" w:cs="Times New Roman"/>
                <w:sz w:val="20"/>
                <w:szCs w:val="24"/>
              </w:rPr>
              <w:t>企业</w:t>
            </w:r>
          </w:p>
        </w:tc>
        <w:tc>
          <w:tcPr>
            <w:tcW w:w="1399" w:type="dxa"/>
            <w:vAlign w:val="center"/>
          </w:tcPr>
          <w:p w14:paraId="2875A934" w14:textId="77777777" w:rsidR="00FD005B" w:rsidRPr="00FD005B" w:rsidRDefault="00FD005B" w:rsidP="00FD005B">
            <w:pPr>
              <w:jc w:val="center"/>
              <w:rPr>
                <w:rFonts w:ascii="Times New Roman" w:eastAsia="宋体" w:hAnsi="Times New Roman" w:cs="Times New Roman"/>
                <w:snapToGrid w:val="0"/>
                <w:kern w:val="18"/>
                <w:szCs w:val="21"/>
              </w:rPr>
            </w:pPr>
            <w:r w:rsidRPr="00FD005B">
              <w:rPr>
                <w:rFonts w:ascii="Times New Roman" w:eastAsia="宋体" w:hAnsi="Times New Roman" w:cs="Times New Roman"/>
                <w:sz w:val="20"/>
                <w:szCs w:val="24"/>
              </w:rPr>
              <w:t>约</w:t>
            </w:r>
            <w:r w:rsidRPr="00FD005B">
              <w:rPr>
                <w:rFonts w:ascii="Times New Roman" w:eastAsia="宋体" w:hAnsi="Times New Roman" w:cs="Times New Roman"/>
                <w:sz w:val="20"/>
                <w:szCs w:val="24"/>
              </w:rPr>
              <w:t>297</w:t>
            </w:r>
            <w:r w:rsidRPr="00FD005B">
              <w:rPr>
                <w:rFonts w:ascii="Times New Roman" w:eastAsia="宋体" w:hAnsi="Times New Roman" w:cs="Times New Roman"/>
                <w:sz w:val="20"/>
                <w:szCs w:val="24"/>
              </w:rPr>
              <w:t>人</w:t>
            </w:r>
          </w:p>
        </w:tc>
      </w:tr>
      <w:tr w:rsidR="00FD005B" w:rsidRPr="00FD005B" w14:paraId="03B156F8" w14:textId="77777777" w:rsidTr="00B15EE9">
        <w:trPr>
          <w:trHeight w:val="20"/>
        </w:trPr>
        <w:tc>
          <w:tcPr>
            <w:tcW w:w="980" w:type="dxa"/>
            <w:vMerge/>
            <w:vAlign w:val="center"/>
          </w:tcPr>
          <w:p w14:paraId="37AEE491" w14:textId="77777777" w:rsidR="00FD005B" w:rsidRPr="00FD005B" w:rsidRDefault="00FD005B" w:rsidP="00FD005B">
            <w:pPr>
              <w:spacing w:line="320" w:lineRule="exact"/>
              <w:ind w:firstLine="420"/>
              <w:jc w:val="center"/>
              <w:textAlignment w:val="baseline"/>
              <w:rPr>
                <w:rFonts w:ascii="Times New Roman" w:eastAsia="宋体" w:hAnsi="Times New Roman" w:cs="Times New Roman"/>
                <w:szCs w:val="21"/>
              </w:rPr>
            </w:pPr>
          </w:p>
        </w:tc>
        <w:tc>
          <w:tcPr>
            <w:tcW w:w="670" w:type="dxa"/>
            <w:vAlign w:val="center"/>
          </w:tcPr>
          <w:p w14:paraId="4B836F7C" w14:textId="77777777" w:rsidR="00FD005B" w:rsidRPr="00FD005B" w:rsidRDefault="00FD005B" w:rsidP="00FD005B">
            <w:pPr>
              <w:jc w:val="center"/>
              <w:rPr>
                <w:rFonts w:ascii="Times New Roman" w:eastAsia="宋体" w:hAnsi="Times New Roman" w:cs="Times New Roman"/>
                <w:snapToGrid w:val="0"/>
                <w:kern w:val="18"/>
                <w:szCs w:val="21"/>
              </w:rPr>
            </w:pPr>
            <w:r w:rsidRPr="00FD005B">
              <w:rPr>
                <w:rFonts w:ascii="Times New Roman" w:eastAsia="宋体" w:hAnsi="Times New Roman" w:cs="Times New Roman"/>
                <w:snapToGrid w:val="0"/>
                <w:kern w:val="18"/>
                <w:szCs w:val="21"/>
              </w:rPr>
              <w:t>5</w:t>
            </w:r>
          </w:p>
        </w:tc>
        <w:tc>
          <w:tcPr>
            <w:tcW w:w="3245" w:type="dxa"/>
            <w:gridSpan w:val="3"/>
            <w:vAlign w:val="center"/>
          </w:tcPr>
          <w:p w14:paraId="0C58B59A"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江苏快达农化股份有限公司总部</w:t>
            </w:r>
          </w:p>
        </w:tc>
        <w:tc>
          <w:tcPr>
            <w:tcW w:w="1180" w:type="dxa"/>
            <w:gridSpan w:val="2"/>
            <w:vAlign w:val="center"/>
          </w:tcPr>
          <w:p w14:paraId="423B8859"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E</w:t>
            </w:r>
          </w:p>
        </w:tc>
        <w:tc>
          <w:tcPr>
            <w:tcW w:w="1032" w:type="dxa"/>
            <w:gridSpan w:val="2"/>
            <w:vAlign w:val="center"/>
          </w:tcPr>
          <w:p w14:paraId="00EA890A" w14:textId="77777777" w:rsidR="00FD005B" w:rsidRPr="00FD005B" w:rsidRDefault="00FD005B" w:rsidP="00FD005B">
            <w:pPr>
              <w:spacing w:line="240" w:lineRule="exact"/>
              <w:jc w:val="center"/>
              <w:rPr>
                <w:rFonts w:ascii="Times New Roman" w:eastAsia="宋体" w:hAnsi="Times New Roman" w:cs="Times New Roman"/>
                <w:szCs w:val="21"/>
              </w:rPr>
            </w:pPr>
            <w:r w:rsidRPr="00FD005B">
              <w:rPr>
                <w:rFonts w:ascii="Times New Roman" w:eastAsia="宋体" w:hAnsi="Times New Roman" w:cs="Times New Roman"/>
                <w:sz w:val="20"/>
                <w:szCs w:val="24"/>
              </w:rPr>
              <w:t>--</w:t>
            </w:r>
          </w:p>
        </w:tc>
        <w:tc>
          <w:tcPr>
            <w:tcW w:w="781" w:type="dxa"/>
            <w:gridSpan w:val="2"/>
            <w:vAlign w:val="center"/>
          </w:tcPr>
          <w:p w14:paraId="4097FBC8" w14:textId="77777777" w:rsidR="00FD005B" w:rsidRPr="00FD005B" w:rsidRDefault="00FD005B" w:rsidP="00FD005B">
            <w:pPr>
              <w:spacing w:line="240" w:lineRule="exact"/>
              <w:jc w:val="center"/>
              <w:rPr>
                <w:rFonts w:ascii="Times New Roman" w:eastAsia="宋体" w:hAnsi="Times New Roman" w:cs="Times New Roman"/>
                <w:szCs w:val="21"/>
              </w:rPr>
            </w:pPr>
            <w:r w:rsidRPr="00FD005B">
              <w:rPr>
                <w:rFonts w:ascii="Times New Roman" w:eastAsia="宋体" w:hAnsi="Times New Roman" w:cs="Times New Roman"/>
                <w:sz w:val="20"/>
                <w:szCs w:val="24"/>
              </w:rPr>
              <w:t>企业</w:t>
            </w:r>
          </w:p>
        </w:tc>
        <w:tc>
          <w:tcPr>
            <w:tcW w:w="1399" w:type="dxa"/>
            <w:vAlign w:val="center"/>
          </w:tcPr>
          <w:p w14:paraId="21A2F583" w14:textId="77777777" w:rsidR="00FD005B" w:rsidRPr="00FD005B" w:rsidRDefault="00FD005B" w:rsidP="00FD005B">
            <w:pPr>
              <w:jc w:val="center"/>
              <w:rPr>
                <w:rFonts w:ascii="Times New Roman" w:eastAsia="宋体" w:hAnsi="Times New Roman" w:cs="Times New Roman"/>
                <w:snapToGrid w:val="0"/>
                <w:kern w:val="18"/>
                <w:szCs w:val="21"/>
              </w:rPr>
            </w:pPr>
            <w:r w:rsidRPr="00FD005B">
              <w:rPr>
                <w:rFonts w:ascii="Times New Roman" w:eastAsia="宋体" w:hAnsi="Times New Roman" w:cs="Times New Roman"/>
                <w:sz w:val="20"/>
                <w:szCs w:val="24"/>
              </w:rPr>
              <w:t>约</w:t>
            </w:r>
            <w:r w:rsidRPr="00FD005B">
              <w:rPr>
                <w:rFonts w:ascii="Times New Roman" w:eastAsia="宋体" w:hAnsi="Times New Roman" w:cs="Times New Roman"/>
                <w:sz w:val="20"/>
                <w:szCs w:val="24"/>
              </w:rPr>
              <w:t>536</w:t>
            </w:r>
            <w:r w:rsidRPr="00FD005B">
              <w:rPr>
                <w:rFonts w:ascii="Times New Roman" w:eastAsia="宋体" w:hAnsi="Times New Roman" w:cs="Times New Roman"/>
                <w:sz w:val="20"/>
                <w:szCs w:val="24"/>
              </w:rPr>
              <w:t>人</w:t>
            </w:r>
          </w:p>
        </w:tc>
      </w:tr>
      <w:tr w:rsidR="00FD005B" w:rsidRPr="00FD005B" w14:paraId="007402B2" w14:textId="77777777" w:rsidTr="00B15EE9">
        <w:trPr>
          <w:trHeight w:val="20"/>
        </w:trPr>
        <w:tc>
          <w:tcPr>
            <w:tcW w:w="980" w:type="dxa"/>
            <w:vMerge/>
            <w:vAlign w:val="center"/>
          </w:tcPr>
          <w:p w14:paraId="45621A4C" w14:textId="77777777" w:rsidR="00FD005B" w:rsidRPr="00FD005B" w:rsidRDefault="00FD005B" w:rsidP="00FD005B">
            <w:pPr>
              <w:spacing w:line="320" w:lineRule="exact"/>
              <w:ind w:firstLine="420"/>
              <w:jc w:val="center"/>
              <w:textAlignment w:val="baseline"/>
              <w:rPr>
                <w:rFonts w:ascii="Times New Roman" w:eastAsia="宋体" w:hAnsi="Times New Roman" w:cs="Times New Roman"/>
                <w:szCs w:val="21"/>
              </w:rPr>
            </w:pPr>
          </w:p>
        </w:tc>
        <w:tc>
          <w:tcPr>
            <w:tcW w:w="670" w:type="dxa"/>
            <w:vAlign w:val="center"/>
          </w:tcPr>
          <w:p w14:paraId="5F97A3E8" w14:textId="77777777" w:rsidR="00FD005B" w:rsidRPr="00FD005B" w:rsidRDefault="00FD005B" w:rsidP="00FD005B">
            <w:pPr>
              <w:jc w:val="center"/>
              <w:rPr>
                <w:rFonts w:ascii="Times New Roman" w:eastAsia="宋体" w:hAnsi="Times New Roman" w:cs="Times New Roman"/>
                <w:snapToGrid w:val="0"/>
                <w:kern w:val="18"/>
                <w:szCs w:val="21"/>
              </w:rPr>
            </w:pPr>
            <w:r w:rsidRPr="00FD005B">
              <w:rPr>
                <w:rFonts w:ascii="Times New Roman" w:eastAsia="宋体" w:hAnsi="Times New Roman" w:cs="Times New Roman"/>
                <w:snapToGrid w:val="0"/>
                <w:kern w:val="18"/>
                <w:szCs w:val="21"/>
              </w:rPr>
              <w:t>6</w:t>
            </w:r>
          </w:p>
        </w:tc>
        <w:tc>
          <w:tcPr>
            <w:tcW w:w="3245" w:type="dxa"/>
            <w:gridSpan w:val="3"/>
            <w:vAlign w:val="center"/>
          </w:tcPr>
          <w:p w14:paraId="5777F45D"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江苏瑞邦农化股份有限公司</w:t>
            </w:r>
          </w:p>
        </w:tc>
        <w:tc>
          <w:tcPr>
            <w:tcW w:w="1180" w:type="dxa"/>
            <w:gridSpan w:val="2"/>
            <w:vAlign w:val="center"/>
          </w:tcPr>
          <w:p w14:paraId="2FE68202"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S</w:t>
            </w:r>
          </w:p>
        </w:tc>
        <w:tc>
          <w:tcPr>
            <w:tcW w:w="1032" w:type="dxa"/>
            <w:gridSpan w:val="2"/>
            <w:vAlign w:val="center"/>
          </w:tcPr>
          <w:p w14:paraId="3916419F" w14:textId="77777777" w:rsidR="00FD005B" w:rsidRPr="00FD005B" w:rsidRDefault="00FD005B" w:rsidP="00FD005B">
            <w:pPr>
              <w:spacing w:line="240" w:lineRule="exact"/>
              <w:jc w:val="center"/>
              <w:rPr>
                <w:rFonts w:ascii="Times New Roman" w:eastAsia="宋体" w:hAnsi="Times New Roman" w:cs="Times New Roman"/>
                <w:szCs w:val="21"/>
              </w:rPr>
            </w:pPr>
            <w:r w:rsidRPr="00FD005B">
              <w:rPr>
                <w:rFonts w:ascii="Times New Roman" w:eastAsia="宋体" w:hAnsi="Times New Roman" w:cs="Times New Roman"/>
                <w:sz w:val="20"/>
                <w:szCs w:val="24"/>
              </w:rPr>
              <w:t>--</w:t>
            </w:r>
          </w:p>
        </w:tc>
        <w:tc>
          <w:tcPr>
            <w:tcW w:w="781" w:type="dxa"/>
            <w:gridSpan w:val="2"/>
            <w:vAlign w:val="center"/>
          </w:tcPr>
          <w:p w14:paraId="25E041C3" w14:textId="77777777" w:rsidR="00FD005B" w:rsidRPr="00FD005B" w:rsidRDefault="00FD005B" w:rsidP="00FD005B">
            <w:pPr>
              <w:spacing w:line="240" w:lineRule="exact"/>
              <w:jc w:val="center"/>
              <w:rPr>
                <w:rFonts w:ascii="Times New Roman" w:eastAsia="宋体" w:hAnsi="Times New Roman" w:cs="Times New Roman"/>
                <w:szCs w:val="21"/>
              </w:rPr>
            </w:pPr>
            <w:r w:rsidRPr="00FD005B">
              <w:rPr>
                <w:rFonts w:ascii="Times New Roman" w:eastAsia="宋体" w:hAnsi="Times New Roman" w:cs="Times New Roman"/>
                <w:sz w:val="20"/>
                <w:szCs w:val="24"/>
              </w:rPr>
              <w:t>企业</w:t>
            </w:r>
          </w:p>
        </w:tc>
        <w:tc>
          <w:tcPr>
            <w:tcW w:w="1399" w:type="dxa"/>
            <w:vAlign w:val="center"/>
          </w:tcPr>
          <w:p w14:paraId="274796E1" w14:textId="77777777" w:rsidR="00FD005B" w:rsidRPr="00FD005B" w:rsidRDefault="00FD005B" w:rsidP="00FD005B">
            <w:pPr>
              <w:jc w:val="center"/>
              <w:rPr>
                <w:rFonts w:ascii="Times New Roman" w:eastAsia="宋体" w:hAnsi="Times New Roman" w:cs="Times New Roman"/>
                <w:snapToGrid w:val="0"/>
                <w:kern w:val="18"/>
                <w:szCs w:val="21"/>
              </w:rPr>
            </w:pPr>
            <w:r w:rsidRPr="00FD005B">
              <w:rPr>
                <w:rFonts w:ascii="Times New Roman" w:eastAsia="宋体" w:hAnsi="Times New Roman" w:cs="Times New Roman"/>
                <w:sz w:val="20"/>
                <w:szCs w:val="24"/>
              </w:rPr>
              <w:t>约</w:t>
            </w:r>
            <w:r w:rsidRPr="00FD005B">
              <w:rPr>
                <w:rFonts w:ascii="Times New Roman" w:eastAsia="宋体" w:hAnsi="Times New Roman" w:cs="Times New Roman"/>
                <w:sz w:val="20"/>
                <w:szCs w:val="24"/>
              </w:rPr>
              <w:t>332</w:t>
            </w:r>
            <w:r w:rsidRPr="00FD005B">
              <w:rPr>
                <w:rFonts w:ascii="Times New Roman" w:eastAsia="宋体" w:hAnsi="Times New Roman" w:cs="Times New Roman"/>
                <w:sz w:val="20"/>
                <w:szCs w:val="24"/>
              </w:rPr>
              <w:t>人</w:t>
            </w:r>
          </w:p>
        </w:tc>
      </w:tr>
      <w:tr w:rsidR="00FD005B" w:rsidRPr="00FD005B" w14:paraId="72218DC5" w14:textId="77777777" w:rsidTr="00B15EE9">
        <w:trPr>
          <w:trHeight w:val="20"/>
        </w:trPr>
        <w:tc>
          <w:tcPr>
            <w:tcW w:w="980" w:type="dxa"/>
            <w:vMerge/>
            <w:vAlign w:val="center"/>
          </w:tcPr>
          <w:p w14:paraId="7D9808AE" w14:textId="77777777" w:rsidR="00FD005B" w:rsidRPr="00FD005B" w:rsidRDefault="00FD005B" w:rsidP="00FD005B">
            <w:pPr>
              <w:spacing w:line="320" w:lineRule="exact"/>
              <w:ind w:firstLine="420"/>
              <w:jc w:val="center"/>
              <w:textAlignment w:val="baseline"/>
              <w:rPr>
                <w:rFonts w:ascii="Times New Roman" w:eastAsia="宋体" w:hAnsi="Times New Roman" w:cs="Times New Roman"/>
                <w:szCs w:val="21"/>
              </w:rPr>
            </w:pPr>
          </w:p>
        </w:tc>
        <w:tc>
          <w:tcPr>
            <w:tcW w:w="670" w:type="dxa"/>
            <w:vAlign w:val="center"/>
          </w:tcPr>
          <w:p w14:paraId="4C91E6E2" w14:textId="77777777" w:rsidR="00FD005B" w:rsidRPr="00FD005B" w:rsidRDefault="00FD005B" w:rsidP="00FD005B">
            <w:pPr>
              <w:jc w:val="center"/>
              <w:rPr>
                <w:rFonts w:ascii="Times New Roman" w:eastAsia="宋体" w:hAnsi="Times New Roman" w:cs="Times New Roman"/>
                <w:snapToGrid w:val="0"/>
                <w:kern w:val="18"/>
                <w:szCs w:val="21"/>
              </w:rPr>
            </w:pPr>
            <w:r w:rsidRPr="00FD005B">
              <w:rPr>
                <w:rFonts w:ascii="Times New Roman" w:eastAsia="宋体" w:hAnsi="Times New Roman" w:cs="Times New Roman"/>
                <w:snapToGrid w:val="0"/>
                <w:kern w:val="18"/>
                <w:szCs w:val="21"/>
              </w:rPr>
              <w:t>7</w:t>
            </w:r>
          </w:p>
        </w:tc>
        <w:tc>
          <w:tcPr>
            <w:tcW w:w="3245" w:type="dxa"/>
            <w:gridSpan w:val="3"/>
            <w:vAlign w:val="center"/>
          </w:tcPr>
          <w:p w14:paraId="1453523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江苏莱科化学有限公司</w:t>
            </w:r>
          </w:p>
        </w:tc>
        <w:tc>
          <w:tcPr>
            <w:tcW w:w="1180" w:type="dxa"/>
            <w:gridSpan w:val="2"/>
            <w:vAlign w:val="center"/>
          </w:tcPr>
          <w:p w14:paraId="5B866B03"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S</w:t>
            </w:r>
          </w:p>
        </w:tc>
        <w:tc>
          <w:tcPr>
            <w:tcW w:w="1032" w:type="dxa"/>
            <w:gridSpan w:val="2"/>
            <w:vAlign w:val="center"/>
          </w:tcPr>
          <w:p w14:paraId="4EC43A2A" w14:textId="77777777" w:rsidR="00FD005B" w:rsidRPr="00FD005B" w:rsidRDefault="00FD005B" w:rsidP="00FD005B">
            <w:pPr>
              <w:spacing w:line="240" w:lineRule="exact"/>
              <w:jc w:val="center"/>
              <w:rPr>
                <w:rFonts w:ascii="Times New Roman" w:eastAsia="宋体" w:hAnsi="Times New Roman" w:cs="Times New Roman"/>
                <w:szCs w:val="21"/>
              </w:rPr>
            </w:pPr>
            <w:r w:rsidRPr="00FD005B">
              <w:rPr>
                <w:rFonts w:ascii="Times New Roman" w:eastAsia="宋体" w:hAnsi="Times New Roman" w:cs="Times New Roman"/>
                <w:sz w:val="20"/>
                <w:szCs w:val="24"/>
              </w:rPr>
              <w:t>--</w:t>
            </w:r>
          </w:p>
        </w:tc>
        <w:tc>
          <w:tcPr>
            <w:tcW w:w="781" w:type="dxa"/>
            <w:gridSpan w:val="2"/>
            <w:vAlign w:val="center"/>
          </w:tcPr>
          <w:p w14:paraId="58F8428F" w14:textId="77777777" w:rsidR="00FD005B" w:rsidRPr="00FD005B" w:rsidRDefault="00FD005B" w:rsidP="00FD005B">
            <w:pPr>
              <w:spacing w:line="240" w:lineRule="exact"/>
              <w:jc w:val="center"/>
              <w:rPr>
                <w:rFonts w:ascii="Times New Roman" w:eastAsia="宋体" w:hAnsi="Times New Roman" w:cs="Times New Roman"/>
                <w:szCs w:val="21"/>
              </w:rPr>
            </w:pPr>
            <w:r w:rsidRPr="00FD005B">
              <w:rPr>
                <w:rFonts w:ascii="Times New Roman" w:eastAsia="宋体" w:hAnsi="Times New Roman" w:cs="Times New Roman"/>
                <w:sz w:val="20"/>
                <w:szCs w:val="24"/>
              </w:rPr>
              <w:t>企业</w:t>
            </w:r>
          </w:p>
        </w:tc>
        <w:tc>
          <w:tcPr>
            <w:tcW w:w="1399" w:type="dxa"/>
            <w:vAlign w:val="center"/>
          </w:tcPr>
          <w:p w14:paraId="471E57F8" w14:textId="77777777" w:rsidR="00FD005B" w:rsidRPr="00FD005B" w:rsidRDefault="00FD005B" w:rsidP="00FD005B">
            <w:pPr>
              <w:jc w:val="center"/>
              <w:rPr>
                <w:rFonts w:ascii="Times New Roman" w:eastAsia="宋体" w:hAnsi="Times New Roman" w:cs="Times New Roman"/>
                <w:snapToGrid w:val="0"/>
                <w:kern w:val="18"/>
                <w:szCs w:val="21"/>
              </w:rPr>
            </w:pPr>
            <w:r w:rsidRPr="00FD005B">
              <w:rPr>
                <w:rFonts w:ascii="Times New Roman" w:eastAsia="宋体" w:hAnsi="Times New Roman" w:cs="Times New Roman"/>
                <w:sz w:val="20"/>
                <w:szCs w:val="24"/>
              </w:rPr>
              <w:t>约</w:t>
            </w:r>
            <w:r w:rsidRPr="00FD005B">
              <w:rPr>
                <w:rFonts w:ascii="Times New Roman" w:eastAsia="宋体" w:hAnsi="Times New Roman" w:cs="Times New Roman"/>
                <w:sz w:val="20"/>
                <w:szCs w:val="24"/>
              </w:rPr>
              <w:t>231</w:t>
            </w:r>
            <w:r w:rsidRPr="00FD005B">
              <w:rPr>
                <w:rFonts w:ascii="Times New Roman" w:eastAsia="宋体" w:hAnsi="Times New Roman" w:cs="Times New Roman"/>
                <w:sz w:val="20"/>
                <w:szCs w:val="24"/>
              </w:rPr>
              <w:t>人</w:t>
            </w:r>
          </w:p>
        </w:tc>
      </w:tr>
      <w:tr w:rsidR="00FD005B" w:rsidRPr="00FD005B" w14:paraId="755B912F" w14:textId="77777777" w:rsidTr="00B15EE9">
        <w:trPr>
          <w:trHeight w:val="20"/>
        </w:trPr>
        <w:tc>
          <w:tcPr>
            <w:tcW w:w="980" w:type="dxa"/>
            <w:vMerge/>
            <w:vAlign w:val="center"/>
          </w:tcPr>
          <w:p w14:paraId="0C48C61D" w14:textId="77777777" w:rsidR="00FD005B" w:rsidRPr="00FD005B" w:rsidRDefault="00FD005B" w:rsidP="00FD005B">
            <w:pPr>
              <w:spacing w:line="320" w:lineRule="exact"/>
              <w:ind w:firstLine="420"/>
              <w:jc w:val="center"/>
              <w:textAlignment w:val="baseline"/>
              <w:rPr>
                <w:rFonts w:ascii="Times New Roman" w:eastAsia="宋体" w:hAnsi="Times New Roman" w:cs="Times New Roman"/>
                <w:szCs w:val="21"/>
              </w:rPr>
            </w:pPr>
          </w:p>
        </w:tc>
        <w:tc>
          <w:tcPr>
            <w:tcW w:w="670" w:type="dxa"/>
            <w:vAlign w:val="center"/>
          </w:tcPr>
          <w:p w14:paraId="5EE510A3" w14:textId="77777777" w:rsidR="00FD005B" w:rsidRPr="00FD005B" w:rsidRDefault="00FD005B" w:rsidP="00FD005B">
            <w:pPr>
              <w:jc w:val="center"/>
              <w:rPr>
                <w:rFonts w:ascii="Times New Roman" w:eastAsia="宋体" w:hAnsi="Times New Roman" w:cs="Times New Roman"/>
                <w:snapToGrid w:val="0"/>
                <w:kern w:val="18"/>
                <w:szCs w:val="21"/>
              </w:rPr>
            </w:pPr>
            <w:r w:rsidRPr="00FD005B">
              <w:rPr>
                <w:rFonts w:ascii="Times New Roman" w:eastAsia="宋体" w:hAnsi="Times New Roman" w:cs="Times New Roman"/>
                <w:snapToGrid w:val="0"/>
                <w:kern w:val="18"/>
                <w:szCs w:val="21"/>
              </w:rPr>
              <w:t>8</w:t>
            </w:r>
          </w:p>
        </w:tc>
        <w:tc>
          <w:tcPr>
            <w:tcW w:w="3245" w:type="dxa"/>
            <w:gridSpan w:val="3"/>
            <w:vAlign w:val="center"/>
          </w:tcPr>
          <w:p w14:paraId="14BC2FB5" w14:textId="77777777" w:rsidR="00FD005B" w:rsidRPr="00FD005B" w:rsidRDefault="00FD005B" w:rsidP="00FD005B">
            <w:pPr>
              <w:jc w:val="center"/>
              <w:rPr>
                <w:rFonts w:ascii="Times New Roman" w:eastAsia="宋体" w:hAnsi="Times New Roman" w:cs="Times New Roman"/>
                <w:szCs w:val="21"/>
              </w:rPr>
            </w:pPr>
            <w:proofErr w:type="gramStart"/>
            <w:r w:rsidRPr="00FD005B">
              <w:rPr>
                <w:rFonts w:ascii="Times New Roman" w:eastAsia="宋体" w:hAnsi="Times New Roman" w:cs="Times New Roman"/>
                <w:szCs w:val="21"/>
              </w:rPr>
              <w:t>佳易容</w:t>
            </w:r>
            <w:proofErr w:type="gramEnd"/>
            <w:r w:rsidRPr="00FD005B">
              <w:rPr>
                <w:rFonts w:ascii="Times New Roman" w:eastAsia="宋体" w:hAnsi="Times New Roman" w:cs="Times New Roman"/>
                <w:szCs w:val="21"/>
              </w:rPr>
              <w:t>相容剂江苏有限公司</w:t>
            </w:r>
          </w:p>
        </w:tc>
        <w:tc>
          <w:tcPr>
            <w:tcW w:w="1180" w:type="dxa"/>
            <w:gridSpan w:val="2"/>
            <w:vAlign w:val="center"/>
          </w:tcPr>
          <w:p w14:paraId="127EFB36"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S</w:t>
            </w:r>
          </w:p>
        </w:tc>
        <w:tc>
          <w:tcPr>
            <w:tcW w:w="1032" w:type="dxa"/>
            <w:gridSpan w:val="2"/>
            <w:vAlign w:val="center"/>
          </w:tcPr>
          <w:p w14:paraId="2C7812E5" w14:textId="77777777" w:rsidR="00FD005B" w:rsidRPr="00FD005B" w:rsidRDefault="00FD005B" w:rsidP="00FD005B">
            <w:pPr>
              <w:spacing w:line="240" w:lineRule="exact"/>
              <w:jc w:val="center"/>
              <w:rPr>
                <w:rFonts w:ascii="Times New Roman" w:eastAsia="宋体" w:hAnsi="Times New Roman" w:cs="Times New Roman"/>
                <w:szCs w:val="21"/>
              </w:rPr>
            </w:pPr>
            <w:r w:rsidRPr="00FD005B">
              <w:rPr>
                <w:rFonts w:ascii="Times New Roman" w:eastAsia="宋体" w:hAnsi="Times New Roman" w:cs="Times New Roman"/>
                <w:sz w:val="20"/>
                <w:szCs w:val="24"/>
              </w:rPr>
              <w:t>--</w:t>
            </w:r>
          </w:p>
        </w:tc>
        <w:tc>
          <w:tcPr>
            <w:tcW w:w="781" w:type="dxa"/>
            <w:gridSpan w:val="2"/>
            <w:vAlign w:val="center"/>
          </w:tcPr>
          <w:p w14:paraId="1579B196" w14:textId="77777777" w:rsidR="00FD005B" w:rsidRPr="00FD005B" w:rsidRDefault="00FD005B" w:rsidP="00FD005B">
            <w:pPr>
              <w:spacing w:line="240" w:lineRule="exact"/>
              <w:jc w:val="center"/>
              <w:rPr>
                <w:rFonts w:ascii="Times New Roman" w:eastAsia="宋体" w:hAnsi="Times New Roman" w:cs="Times New Roman"/>
                <w:szCs w:val="21"/>
              </w:rPr>
            </w:pPr>
            <w:r w:rsidRPr="00FD005B">
              <w:rPr>
                <w:rFonts w:ascii="Times New Roman" w:eastAsia="宋体" w:hAnsi="Times New Roman" w:cs="Times New Roman"/>
                <w:sz w:val="20"/>
                <w:szCs w:val="24"/>
              </w:rPr>
              <w:t>企业</w:t>
            </w:r>
          </w:p>
        </w:tc>
        <w:tc>
          <w:tcPr>
            <w:tcW w:w="1399" w:type="dxa"/>
            <w:vAlign w:val="center"/>
          </w:tcPr>
          <w:p w14:paraId="789E8B86" w14:textId="77777777" w:rsidR="00FD005B" w:rsidRPr="00FD005B" w:rsidRDefault="00FD005B" w:rsidP="00FD005B">
            <w:pPr>
              <w:jc w:val="center"/>
              <w:rPr>
                <w:rFonts w:ascii="Times New Roman" w:eastAsia="宋体" w:hAnsi="Times New Roman" w:cs="Times New Roman"/>
                <w:snapToGrid w:val="0"/>
                <w:kern w:val="18"/>
                <w:szCs w:val="21"/>
              </w:rPr>
            </w:pPr>
            <w:r w:rsidRPr="00FD005B">
              <w:rPr>
                <w:rFonts w:ascii="Times New Roman" w:eastAsia="宋体" w:hAnsi="Times New Roman" w:cs="Times New Roman"/>
                <w:sz w:val="20"/>
                <w:szCs w:val="24"/>
              </w:rPr>
              <w:t>约</w:t>
            </w:r>
            <w:r w:rsidRPr="00FD005B">
              <w:rPr>
                <w:rFonts w:ascii="Times New Roman" w:eastAsia="宋体" w:hAnsi="Times New Roman" w:cs="Times New Roman"/>
                <w:sz w:val="20"/>
                <w:szCs w:val="24"/>
              </w:rPr>
              <w:t>12</w:t>
            </w:r>
            <w:r w:rsidRPr="00FD005B">
              <w:rPr>
                <w:rFonts w:ascii="Times New Roman" w:eastAsia="宋体" w:hAnsi="Times New Roman" w:cs="Times New Roman"/>
                <w:sz w:val="20"/>
                <w:szCs w:val="24"/>
              </w:rPr>
              <w:t>人</w:t>
            </w:r>
          </w:p>
        </w:tc>
      </w:tr>
      <w:tr w:rsidR="00FD005B" w:rsidRPr="00FD005B" w14:paraId="220F9211" w14:textId="77777777" w:rsidTr="00B15EE9">
        <w:trPr>
          <w:trHeight w:val="20"/>
        </w:trPr>
        <w:tc>
          <w:tcPr>
            <w:tcW w:w="980" w:type="dxa"/>
            <w:vMerge/>
            <w:vAlign w:val="center"/>
          </w:tcPr>
          <w:p w14:paraId="54DD9B81" w14:textId="77777777" w:rsidR="00FD005B" w:rsidRPr="00FD005B" w:rsidRDefault="00FD005B" w:rsidP="00FD005B">
            <w:pPr>
              <w:spacing w:line="320" w:lineRule="exact"/>
              <w:ind w:firstLine="420"/>
              <w:jc w:val="center"/>
              <w:textAlignment w:val="baseline"/>
              <w:rPr>
                <w:rFonts w:ascii="Times New Roman" w:eastAsia="宋体" w:hAnsi="Times New Roman" w:cs="Times New Roman"/>
                <w:szCs w:val="21"/>
              </w:rPr>
            </w:pPr>
          </w:p>
        </w:tc>
        <w:tc>
          <w:tcPr>
            <w:tcW w:w="670" w:type="dxa"/>
            <w:vAlign w:val="center"/>
          </w:tcPr>
          <w:p w14:paraId="54A37F33" w14:textId="77777777" w:rsidR="00FD005B" w:rsidRPr="00FD005B" w:rsidRDefault="00FD005B" w:rsidP="00FD005B">
            <w:pPr>
              <w:jc w:val="center"/>
              <w:rPr>
                <w:rFonts w:ascii="Times New Roman" w:eastAsia="宋体" w:hAnsi="Times New Roman" w:cs="Times New Roman"/>
                <w:snapToGrid w:val="0"/>
                <w:kern w:val="18"/>
                <w:szCs w:val="21"/>
              </w:rPr>
            </w:pPr>
            <w:r w:rsidRPr="00FD005B">
              <w:rPr>
                <w:rFonts w:ascii="Times New Roman" w:eastAsia="宋体" w:hAnsi="Times New Roman" w:cs="Times New Roman"/>
                <w:snapToGrid w:val="0"/>
                <w:kern w:val="18"/>
                <w:szCs w:val="21"/>
              </w:rPr>
              <w:t>9</w:t>
            </w:r>
          </w:p>
        </w:tc>
        <w:tc>
          <w:tcPr>
            <w:tcW w:w="3245" w:type="dxa"/>
            <w:gridSpan w:val="3"/>
            <w:vAlign w:val="center"/>
          </w:tcPr>
          <w:p w14:paraId="1F53B17A" w14:textId="77777777" w:rsidR="00FD005B" w:rsidRPr="00FD005B" w:rsidRDefault="00FD005B" w:rsidP="00FD005B">
            <w:pPr>
              <w:jc w:val="center"/>
              <w:rPr>
                <w:rFonts w:ascii="Times New Roman" w:eastAsia="宋体" w:hAnsi="Times New Roman" w:cs="Times New Roman"/>
                <w:szCs w:val="21"/>
              </w:rPr>
            </w:pPr>
            <w:proofErr w:type="gramStart"/>
            <w:r w:rsidRPr="00FD005B">
              <w:rPr>
                <w:rFonts w:ascii="Times New Roman" w:eastAsia="宋体" w:hAnsi="Times New Roman" w:cs="Times New Roman"/>
                <w:szCs w:val="21"/>
              </w:rPr>
              <w:t>佳尔科</w:t>
            </w:r>
            <w:proofErr w:type="gramEnd"/>
            <w:r w:rsidRPr="00FD005B">
              <w:rPr>
                <w:rFonts w:ascii="Times New Roman" w:eastAsia="宋体" w:hAnsi="Times New Roman" w:cs="Times New Roman"/>
                <w:szCs w:val="21"/>
              </w:rPr>
              <w:t>生物科技南通有限公司</w:t>
            </w:r>
          </w:p>
        </w:tc>
        <w:tc>
          <w:tcPr>
            <w:tcW w:w="1180" w:type="dxa"/>
            <w:gridSpan w:val="2"/>
            <w:vAlign w:val="center"/>
          </w:tcPr>
          <w:p w14:paraId="68CC6903"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S</w:t>
            </w:r>
          </w:p>
        </w:tc>
        <w:tc>
          <w:tcPr>
            <w:tcW w:w="1032" w:type="dxa"/>
            <w:gridSpan w:val="2"/>
            <w:vAlign w:val="center"/>
          </w:tcPr>
          <w:p w14:paraId="04E5942D" w14:textId="77777777" w:rsidR="00FD005B" w:rsidRPr="00FD005B" w:rsidRDefault="00FD005B" w:rsidP="00FD005B">
            <w:pPr>
              <w:spacing w:line="240" w:lineRule="exact"/>
              <w:jc w:val="center"/>
              <w:rPr>
                <w:rFonts w:ascii="Times New Roman" w:eastAsia="宋体" w:hAnsi="Times New Roman" w:cs="Times New Roman"/>
                <w:szCs w:val="21"/>
              </w:rPr>
            </w:pPr>
            <w:r w:rsidRPr="00FD005B">
              <w:rPr>
                <w:rFonts w:ascii="Times New Roman" w:eastAsia="宋体" w:hAnsi="Times New Roman" w:cs="Times New Roman"/>
                <w:sz w:val="20"/>
                <w:szCs w:val="24"/>
              </w:rPr>
              <w:t>--</w:t>
            </w:r>
          </w:p>
        </w:tc>
        <w:tc>
          <w:tcPr>
            <w:tcW w:w="781" w:type="dxa"/>
            <w:gridSpan w:val="2"/>
            <w:vAlign w:val="center"/>
          </w:tcPr>
          <w:p w14:paraId="76722E07" w14:textId="77777777" w:rsidR="00FD005B" w:rsidRPr="00FD005B" w:rsidRDefault="00FD005B" w:rsidP="00FD005B">
            <w:pPr>
              <w:spacing w:line="240" w:lineRule="exact"/>
              <w:jc w:val="center"/>
              <w:rPr>
                <w:rFonts w:ascii="Times New Roman" w:eastAsia="宋体" w:hAnsi="Times New Roman" w:cs="Times New Roman"/>
                <w:szCs w:val="21"/>
              </w:rPr>
            </w:pPr>
            <w:r w:rsidRPr="00FD005B">
              <w:rPr>
                <w:rFonts w:ascii="Times New Roman" w:eastAsia="宋体" w:hAnsi="Times New Roman" w:cs="Times New Roman"/>
                <w:sz w:val="20"/>
                <w:szCs w:val="24"/>
              </w:rPr>
              <w:t>企业</w:t>
            </w:r>
          </w:p>
        </w:tc>
        <w:tc>
          <w:tcPr>
            <w:tcW w:w="1399" w:type="dxa"/>
            <w:vAlign w:val="center"/>
          </w:tcPr>
          <w:p w14:paraId="155CBEC7" w14:textId="77777777" w:rsidR="00FD005B" w:rsidRPr="00FD005B" w:rsidRDefault="00FD005B" w:rsidP="00FD005B">
            <w:pPr>
              <w:jc w:val="center"/>
              <w:rPr>
                <w:rFonts w:ascii="Times New Roman" w:eastAsia="宋体" w:hAnsi="Times New Roman" w:cs="Times New Roman"/>
                <w:snapToGrid w:val="0"/>
                <w:kern w:val="18"/>
                <w:szCs w:val="21"/>
              </w:rPr>
            </w:pPr>
            <w:r w:rsidRPr="00FD005B">
              <w:rPr>
                <w:rFonts w:ascii="Times New Roman" w:eastAsia="宋体" w:hAnsi="Times New Roman" w:cs="Times New Roman"/>
                <w:sz w:val="20"/>
                <w:szCs w:val="24"/>
              </w:rPr>
              <w:t>约</w:t>
            </w:r>
            <w:r w:rsidRPr="00FD005B">
              <w:rPr>
                <w:rFonts w:ascii="Times New Roman" w:eastAsia="宋体" w:hAnsi="Times New Roman" w:cs="Times New Roman"/>
                <w:sz w:val="20"/>
                <w:szCs w:val="24"/>
              </w:rPr>
              <w:t>122</w:t>
            </w:r>
            <w:r w:rsidRPr="00FD005B">
              <w:rPr>
                <w:rFonts w:ascii="Times New Roman" w:eastAsia="宋体" w:hAnsi="Times New Roman" w:cs="Times New Roman"/>
                <w:sz w:val="20"/>
                <w:szCs w:val="24"/>
              </w:rPr>
              <w:t>人</w:t>
            </w:r>
          </w:p>
        </w:tc>
      </w:tr>
      <w:tr w:rsidR="00FD005B" w:rsidRPr="00FD005B" w14:paraId="68B84A56" w14:textId="77777777" w:rsidTr="00B15EE9">
        <w:trPr>
          <w:trHeight w:val="20"/>
        </w:trPr>
        <w:tc>
          <w:tcPr>
            <w:tcW w:w="980" w:type="dxa"/>
            <w:vMerge/>
            <w:vAlign w:val="center"/>
          </w:tcPr>
          <w:p w14:paraId="4A634B60" w14:textId="77777777" w:rsidR="00FD005B" w:rsidRPr="00FD005B" w:rsidRDefault="00FD005B" w:rsidP="00FD005B">
            <w:pPr>
              <w:spacing w:line="320" w:lineRule="exact"/>
              <w:ind w:firstLine="420"/>
              <w:jc w:val="center"/>
              <w:textAlignment w:val="baseline"/>
              <w:rPr>
                <w:rFonts w:ascii="Times New Roman" w:eastAsia="宋体" w:hAnsi="Times New Roman" w:cs="Times New Roman"/>
                <w:szCs w:val="21"/>
              </w:rPr>
            </w:pPr>
          </w:p>
        </w:tc>
        <w:tc>
          <w:tcPr>
            <w:tcW w:w="670" w:type="dxa"/>
            <w:vAlign w:val="center"/>
          </w:tcPr>
          <w:p w14:paraId="5E4F7A5D" w14:textId="77777777" w:rsidR="00FD005B" w:rsidRPr="00FD005B" w:rsidRDefault="00FD005B" w:rsidP="00FD005B">
            <w:pPr>
              <w:jc w:val="center"/>
              <w:rPr>
                <w:rFonts w:ascii="Times New Roman" w:eastAsia="宋体" w:hAnsi="Times New Roman" w:cs="Times New Roman"/>
                <w:snapToGrid w:val="0"/>
                <w:kern w:val="18"/>
                <w:szCs w:val="21"/>
              </w:rPr>
            </w:pPr>
            <w:r w:rsidRPr="00FD005B">
              <w:rPr>
                <w:rFonts w:ascii="Times New Roman" w:eastAsia="宋体" w:hAnsi="Times New Roman" w:cs="Times New Roman"/>
                <w:snapToGrid w:val="0"/>
                <w:kern w:val="18"/>
                <w:szCs w:val="21"/>
              </w:rPr>
              <w:t>10</w:t>
            </w:r>
          </w:p>
        </w:tc>
        <w:tc>
          <w:tcPr>
            <w:tcW w:w="3245" w:type="dxa"/>
            <w:gridSpan w:val="3"/>
            <w:vAlign w:val="center"/>
          </w:tcPr>
          <w:p w14:paraId="2A162F7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江苏三美化工有限公司</w:t>
            </w:r>
          </w:p>
        </w:tc>
        <w:tc>
          <w:tcPr>
            <w:tcW w:w="1180" w:type="dxa"/>
            <w:gridSpan w:val="2"/>
            <w:vAlign w:val="center"/>
          </w:tcPr>
          <w:p w14:paraId="30285887"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SE</w:t>
            </w:r>
          </w:p>
        </w:tc>
        <w:tc>
          <w:tcPr>
            <w:tcW w:w="1032" w:type="dxa"/>
            <w:gridSpan w:val="2"/>
            <w:vAlign w:val="center"/>
          </w:tcPr>
          <w:p w14:paraId="16D8FA87" w14:textId="77777777" w:rsidR="00FD005B" w:rsidRPr="00FD005B" w:rsidRDefault="00FD005B" w:rsidP="00FD005B">
            <w:pPr>
              <w:spacing w:line="240" w:lineRule="exact"/>
              <w:jc w:val="center"/>
              <w:rPr>
                <w:rFonts w:ascii="Times New Roman" w:eastAsia="宋体" w:hAnsi="Times New Roman" w:cs="Times New Roman"/>
                <w:szCs w:val="21"/>
              </w:rPr>
            </w:pPr>
            <w:r w:rsidRPr="00FD005B">
              <w:rPr>
                <w:rFonts w:ascii="Times New Roman" w:eastAsia="宋体" w:hAnsi="Times New Roman" w:cs="Times New Roman"/>
                <w:sz w:val="20"/>
                <w:szCs w:val="24"/>
              </w:rPr>
              <w:t>--</w:t>
            </w:r>
          </w:p>
        </w:tc>
        <w:tc>
          <w:tcPr>
            <w:tcW w:w="781" w:type="dxa"/>
            <w:gridSpan w:val="2"/>
            <w:vAlign w:val="center"/>
          </w:tcPr>
          <w:p w14:paraId="1D0FCB76" w14:textId="77777777" w:rsidR="00FD005B" w:rsidRPr="00FD005B" w:rsidRDefault="00FD005B" w:rsidP="00FD005B">
            <w:pPr>
              <w:spacing w:line="240" w:lineRule="exact"/>
              <w:jc w:val="center"/>
              <w:rPr>
                <w:rFonts w:ascii="Times New Roman" w:eastAsia="宋体" w:hAnsi="Times New Roman" w:cs="Times New Roman"/>
                <w:szCs w:val="21"/>
              </w:rPr>
            </w:pPr>
            <w:r w:rsidRPr="00FD005B">
              <w:rPr>
                <w:rFonts w:ascii="Times New Roman" w:eastAsia="宋体" w:hAnsi="Times New Roman" w:cs="Times New Roman"/>
                <w:sz w:val="20"/>
                <w:szCs w:val="24"/>
              </w:rPr>
              <w:t>企业</w:t>
            </w:r>
          </w:p>
        </w:tc>
        <w:tc>
          <w:tcPr>
            <w:tcW w:w="1399" w:type="dxa"/>
            <w:vAlign w:val="center"/>
          </w:tcPr>
          <w:p w14:paraId="01FD2D1C" w14:textId="77777777" w:rsidR="00FD005B" w:rsidRPr="00FD005B" w:rsidRDefault="00FD005B" w:rsidP="00FD005B">
            <w:pPr>
              <w:jc w:val="center"/>
              <w:rPr>
                <w:rFonts w:ascii="Times New Roman" w:eastAsia="宋体" w:hAnsi="Times New Roman" w:cs="Times New Roman"/>
                <w:snapToGrid w:val="0"/>
                <w:kern w:val="18"/>
                <w:szCs w:val="21"/>
              </w:rPr>
            </w:pPr>
            <w:r w:rsidRPr="00FD005B">
              <w:rPr>
                <w:rFonts w:ascii="Times New Roman" w:eastAsia="宋体" w:hAnsi="Times New Roman" w:cs="Times New Roman"/>
                <w:sz w:val="20"/>
                <w:szCs w:val="24"/>
              </w:rPr>
              <w:t>约</w:t>
            </w:r>
            <w:r w:rsidRPr="00FD005B">
              <w:rPr>
                <w:rFonts w:ascii="Times New Roman" w:eastAsia="宋体" w:hAnsi="Times New Roman" w:cs="Times New Roman"/>
                <w:sz w:val="20"/>
                <w:szCs w:val="24"/>
              </w:rPr>
              <w:t>287</w:t>
            </w:r>
            <w:r w:rsidRPr="00FD005B">
              <w:rPr>
                <w:rFonts w:ascii="Times New Roman" w:eastAsia="宋体" w:hAnsi="Times New Roman" w:cs="Times New Roman"/>
                <w:sz w:val="20"/>
                <w:szCs w:val="24"/>
              </w:rPr>
              <w:t>人</w:t>
            </w:r>
          </w:p>
        </w:tc>
      </w:tr>
      <w:tr w:rsidR="00FD005B" w:rsidRPr="00FD005B" w14:paraId="091E4A08" w14:textId="77777777" w:rsidTr="00B15EE9">
        <w:trPr>
          <w:trHeight w:val="20"/>
        </w:trPr>
        <w:tc>
          <w:tcPr>
            <w:tcW w:w="980" w:type="dxa"/>
            <w:vMerge/>
            <w:vAlign w:val="center"/>
          </w:tcPr>
          <w:p w14:paraId="0108A3CF" w14:textId="77777777" w:rsidR="00FD005B" w:rsidRPr="00FD005B" w:rsidRDefault="00FD005B" w:rsidP="00FD005B">
            <w:pPr>
              <w:spacing w:line="320" w:lineRule="exact"/>
              <w:ind w:firstLine="420"/>
              <w:jc w:val="center"/>
              <w:textAlignment w:val="baseline"/>
              <w:rPr>
                <w:rFonts w:ascii="Times New Roman" w:eastAsia="宋体" w:hAnsi="Times New Roman" w:cs="Times New Roman"/>
                <w:szCs w:val="21"/>
              </w:rPr>
            </w:pPr>
          </w:p>
        </w:tc>
        <w:tc>
          <w:tcPr>
            <w:tcW w:w="670" w:type="dxa"/>
            <w:vAlign w:val="center"/>
          </w:tcPr>
          <w:p w14:paraId="4380E928" w14:textId="77777777" w:rsidR="00FD005B" w:rsidRPr="00FD005B" w:rsidRDefault="00FD005B" w:rsidP="00FD005B">
            <w:pPr>
              <w:jc w:val="center"/>
              <w:rPr>
                <w:rFonts w:ascii="Times New Roman" w:eastAsia="宋体" w:hAnsi="Times New Roman" w:cs="Times New Roman"/>
                <w:snapToGrid w:val="0"/>
                <w:kern w:val="18"/>
                <w:szCs w:val="21"/>
              </w:rPr>
            </w:pPr>
            <w:r w:rsidRPr="00FD005B">
              <w:rPr>
                <w:rFonts w:ascii="Times New Roman" w:eastAsia="宋体" w:hAnsi="Times New Roman" w:cs="Times New Roman"/>
                <w:snapToGrid w:val="0"/>
                <w:kern w:val="18"/>
                <w:szCs w:val="21"/>
              </w:rPr>
              <w:t>11</w:t>
            </w:r>
          </w:p>
        </w:tc>
        <w:tc>
          <w:tcPr>
            <w:tcW w:w="3245" w:type="dxa"/>
            <w:gridSpan w:val="3"/>
            <w:vAlign w:val="center"/>
          </w:tcPr>
          <w:p w14:paraId="437D7CC6"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江苏禾本生化有限公司</w:t>
            </w:r>
          </w:p>
        </w:tc>
        <w:tc>
          <w:tcPr>
            <w:tcW w:w="1180" w:type="dxa"/>
            <w:gridSpan w:val="2"/>
            <w:vAlign w:val="center"/>
          </w:tcPr>
          <w:p w14:paraId="402883AF"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SW</w:t>
            </w:r>
          </w:p>
        </w:tc>
        <w:tc>
          <w:tcPr>
            <w:tcW w:w="1032" w:type="dxa"/>
            <w:gridSpan w:val="2"/>
            <w:vAlign w:val="center"/>
          </w:tcPr>
          <w:p w14:paraId="6D509C8D" w14:textId="77777777" w:rsidR="00FD005B" w:rsidRPr="00FD005B" w:rsidRDefault="00FD005B" w:rsidP="00FD005B">
            <w:pPr>
              <w:spacing w:line="240" w:lineRule="exact"/>
              <w:jc w:val="center"/>
              <w:rPr>
                <w:rFonts w:ascii="Times New Roman" w:eastAsia="宋体" w:hAnsi="Times New Roman" w:cs="Times New Roman"/>
                <w:szCs w:val="21"/>
              </w:rPr>
            </w:pPr>
            <w:r w:rsidRPr="00FD005B">
              <w:rPr>
                <w:rFonts w:ascii="Times New Roman" w:eastAsia="宋体" w:hAnsi="Times New Roman" w:cs="Times New Roman"/>
                <w:sz w:val="20"/>
                <w:szCs w:val="24"/>
              </w:rPr>
              <w:t>--</w:t>
            </w:r>
          </w:p>
        </w:tc>
        <w:tc>
          <w:tcPr>
            <w:tcW w:w="781" w:type="dxa"/>
            <w:gridSpan w:val="2"/>
            <w:vAlign w:val="center"/>
          </w:tcPr>
          <w:p w14:paraId="4892AE1B" w14:textId="77777777" w:rsidR="00FD005B" w:rsidRPr="00FD005B" w:rsidRDefault="00FD005B" w:rsidP="00FD005B">
            <w:pPr>
              <w:spacing w:line="240" w:lineRule="exact"/>
              <w:jc w:val="center"/>
              <w:rPr>
                <w:rFonts w:ascii="Times New Roman" w:eastAsia="宋体" w:hAnsi="Times New Roman" w:cs="Times New Roman"/>
                <w:szCs w:val="21"/>
              </w:rPr>
            </w:pPr>
            <w:r w:rsidRPr="00FD005B">
              <w:rPr>
                <w:rFonts w:ascii="Times New Roman" w:eastAsia="宋体" w:hAnsi="Times New Roman" w:cs="Times New Roman"/>
                <w:sz w:val="20"/>
                <w:szCs w:val="24"/>
              </w:rPr>
              <w:t>企业</w:t>
            </w:r>
          </w:p>
        </w:tc>
        <w:tc>
          <w:tcPr>
            <w:tcW w:w="1399" w:type="dxa"/>
            <w:vAlign w:val="center"/>
          </w:tcPr>
          <w:p w14:paraId="3E2E1667" w14:textId="77777777" w:rsidR="00FD005B" w:rsidRPr="00FD005B" w:rsidRDefault="00FD005B" w:rsidP="00FD005B">
            <w:pPr>
              <w:jc w:val="center"/>
              <w:rPr>
                <w:rFonts w:ascii="Times New Roman" w:eastAsia="宋体" w:hAnsi="Times New Roman" w:cs="Times New Roman"/>
                <w:snapToGrid w:val="0"/>
                <w:kern w:val="18"/>
                <w:szCs w:val="21"/>
              </w:rPr>
            </w:pPr>
            <w:r w:rsidRPr="00FD005B">
              <w:rPr>
                <w:rFonts w:ascii="Times New Roman" w:eastAsia="宋体" w:hAnsi="Times New Roman" w:cs="Times New Roman"/>
                <w:sz w:val="20"/>
                <w:szCs w:val="24"/>
              </w:rPr>
              <w:t>约</w:t>
            </w:r>
            <w:r w:rsidRPr="00FD005B">
              <w:rPr>
                <w:rFonts w:ascii="Times New Roman" w:eastAsia="宋体" w:hAnsi="Times New Roman" w:cs="Times New Roman"/>
                <w:sz w:val="20"/>
                <w:szCs w:val="24"/>
              </w:rPr>
              <w:t>313</w:t>
            </w:r>
            <w:r w:rsidRPr="00FD005B">
              <w:rPr>
                <w:rFonts w:ascii="Times New Roman" w:eastAsia="宋体" w:hAnsi="Times New Roman" w:cs="Times New Roman"/>
                <w:sz w:val="20"/>
                <w:szCs w:val="24"/>
              </w:rPr>
              <w:t>人</w:t>
            </w:r>
          </w:p>
        </w:tc>
      </w:tr>
      <w:tr w:rsidR="00FD005B" w:rsidRPr="00FD005B" w14:paraId="6DDAE557" w14:textId="77777777" w:rsidTr="00B15EE9">
        <w:trPr>
          <w:trHeight w:val="20"/>
        </w:trPr>
        <w:tc>
          <w:tcPr>
            <w:tcW w:w="980" w:type="dxa"/>
            <w:vMerge/>
            <w:vAlign w:val="center"/>
          </w:tcPr>
          <w:p w14:paraId="6A0ADBDC" w14:textId="77777777" w:rsidR="00FD005B" w:rsidRPr="00FD005B" w:rsidRDefault="00FD005B" w:rsidP="00FD005B">
            <w:pPr>
              <w:spacing w:line="320" w:lineRule="exact"/>
              <w:ind w:firstLine="420"/>
              <w:jc w:val="center"/>
              <w:textAlignment w:val="baseline"/>
              <w:rPr>
                <w:rFonts w:ascii="Times New Roman" w:eastAsia="宋体" w:hAnsi="Times New Roman" w:cs="Times New Roman"/>
                <w:szCs w:val="21"/>
              </w:rPr>
            </w:pPr>
          </w:p>
        </w:tc>
        <w:tc>
          <w:tcPr>
            <w:tcW w:w="670" w:type="dxa"/>
            <w:vAlign w:val="center"/>
          </w:tcPr>
          <w:p w14:paraId="3DA187A6" w14:textId="77777777" w:rsidR="00FD005B" w:rsidRPr="00FD005B" w:rsidRDefault="00FD005B" w:rsidP="00FD005B">
            <w:pPr>
              <w:jc w:val="center"/>
              <w:rPr>
                <w:rFonts w:ascii="Times New Roman" w:eastAsia="宋体" w:hAnsi="Times New Roman" w:cs="Times New Roman"/>
                <w:snapToGrid w:val="0"/>
                <w:kern w:val="18"/>
                <w:szCs w:val="21"/>
              </w:rPr>
            </w:pPr>
            <w:r w:rsidRPr="00FD005B">
              <w:rPr>
                <w:rFonts w:ascii="Times New Roman" w:eastAsia="宋体" w:hAnsi="Times New Roman" w:cs="Times New Roman"/>
                <w:snapToGrid w:val="0"/>
                <w:kern w:val="18"/>
                <w:szCs w:val="21"/>
              </w:rPr>
              <w:t>12</w:t>
            </w:r>
          </w:p>
        </w:tc>
        <w:tc>
          <w:tcPr>
            <w:tcW w:w="3245" w:type="dxa"/>
            <w:gridSpan w:val="3"/>
            <w:vAlign w:val="center"/>
          </w:tcPr>
          <w:p w14:paraId="78DDC763"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江苏新农化工有限公司</w:t>
            </w:r>
          </w:p>
        </w:tc>
        <w:tc>
          <w:tcPr>
            <w:tcW w:w="1180" w:type="dxa"/>
            <w:gridSpan w:val="2"/>
            <w:vAlign w:val="center"/>
          </w:tcPr>
          <w:p w14:paraId="6F372A3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SW</w:t>
            </w:r>
          </w:p>
        </w:tc>
        <w:tc>
          <w:tcPr>
            <w:tcW w:w="1032" w:type="dxa"/>
            <w:gridSpan w:val="2"/>
            <w:vAlign w:val="center"/>
          </w:tcPr>
          <w:p w14:paraId="325C10A5" w14:textId="77777777" w:rsidR="00FD005B" w:rsidRPr="00FD005B" w:rsidRDefault="00FD005B" w:rsidP="00FD005B">
            <w:pPr>
              <w:spacing w:line="240" w:lineRule="exact"/>
              <w:jc w:val="center"/>
              <w:rPr>
                <w:rFonts w:ascii="Times New Roman" w:eastAsia="宋体" w:hAnsi="Times New Roman" w:cs="Times New Roman"/>
                <w:szCs w:val="21"/>
              </w:rPr>
            </w:pPr>
            <w:r w:rsidRPr="00FD005B">
              <w:rPr>
                <w:rFonts w:ascii="Times New Roman" w:eastAsia="宋体" w:hAnsi="Times New Roman" w:cs="Times New Roman"/>
                <w:sz w:val="20"/>
                <w:szCs w:val="24"/>
              </w:rPr>
              <w:t>--</w:t>
            </w:r>
          </w:p>
        </w:tc>
        <w:tc>
          <w:tcPr>
            <w:tcW w:w="781" w:type="dxa"/>
            <w:gridSpan w:val="2"/>
            <w:vAlign w:val="center"/>
          </w:tcPr>
          <w:p w14:paraId="10F7637C" w14:textId="77777777" w:rsidR="00FD005B" w:rsidRPr="00FD005B" w:rsidRDefault="00FD005B" w:rsidP="00FD005B">
            <w:pPr>
              <w:spacing w:line="240" w:lineRule="exact"/>
              <w:jc w:val="center"/>
              <w:rPr>
                <w:rFonts w:ascii="Times New Roman" w:eastAsia="宋体" w:hAnsi="Times New Roman" w:cs="Times New Roman"/>
                <w:szCs w:val="21"/>
              </w:rPr>
            </w:pPr>
            <w:r w:rsidRPr="00FD005B">
              <w:rPr>
                <w:rFonts w:ascii="Times New Roman" w:eastAsia="宋体" w:hAnsi="Times New Roman" w:cs="Times New Roman"/>
                <w:sz w:val="20"/>
                <w:szCs w:val="24"/>
              </w:rPr>
              <w:t>企业</w:t>
            </w:r>
          </w:p>
        </w:tc>
        <w:tc>
          <w:tcPr>
            <w:tcW w:w="1399" w:type="dxa"/>
            <w:vAlign w:val="center"/>
          </w:tcPr>
          <w:p w14:paraId="7DB041D8" w14:textId="77777777" w:rsidR="00FD005B" w:rsidRPr="00FD005B" w:rsidRDefault="00FD005B" w:rsidP="00FD005B">
            <w:pPr>
              <w:jc w:val="center"/>
              <w:rPr>
                <w:rFonts w:ascii="Times New Roman" w:eastAsia="宋体" w:hAnsi="Times New Roman" w:cs="Times New Roman"/>
                <w:snapToGrid w:val="0"/>
                <w:kern w:val="18"/>
                <w:szCs w:val="21"/>
              </w:rPr>
            </w:pPr>
            <w:r w:rsidRPr="00FD005B">
              <w:rPr>
                <w:rFonts w:ascii="Times New Roman" w:eastAsia="宋体" w:hAnsi="Times New Roman" w:cs="Times New Roman"/>
                <w:sz w:val="20"/>
                <w:szCs w:val="24"/>
              </w:rPr>
              <w:t>约</w:t>
            </w:r>
            <w:r w:rsidRPr="00FD005B">
              <w:rPr>
                <w:rFonts w:ascii="Times New Roman" w:eastAsia="宋体" w:hAnsi="Times New Roman" w:cs="Times New Roman"/>
                <w:sz w:val="20"/>
                <w:szCs w:val="24"/>
              </w:rPr>
              <w:t>317</w:t>
            </w:r>
            <w:r w:rsidRPr="00FD005B">
              <w:rPr>
                <w:rFonts w:ascii="Times New Roman" w:eastAsia="宋体" w:hAnsi="Times New Roman" w:cs="Times New Roman"/>
                <w:sz w:val="20"/>
                <w:szCs w:val="24"/>
              </w:rPr>
              <w:t>人</w:t>
            </w:r>
          </w:p>
        </w:tc>
      </w:tr>
      <w:tr w:rsidR="00FD005B" w:rsidRPr="00FD005B" w14:paraId="16534F80" w14:textId="77777777" w:rsidTr="00B15EE9">
        <w:trPr>
          <w:trHeight w:val="20"/>
        </w:trPr>
        <w:tc>
          <w:tcPr>
            <w:tcW w:w="980" w:type="dxa"/>
            <w:vMerge/>
            <w:vAlign w:val="center"/>
          </w:tcPr>
          <w:p w14:paraId="019D2DC6" w14:textId="77777777" w:rsidR="00FD005B" w:rsidRPr="00FD005B" w:rsidRDefault="00FD005B" w:rsidP="00FD005B">
            <w:pPr>
              <w:spacing w:line="320" w:lineRule="exact"/>
              <w:ind w:firstLine="420"/>
              <w:jc w:val="center"/>
              <w:textAlignment w:val="baseline"/>
              <w:rPr>
                <w:rFonts w:ascii="Times New Roman" w:eastAsia="宋体" w:hAnsi="Times New Roman" w:cs="Times New Roman"/>
                <w:szCs w:val="21"/>
              </w:rPr>
            </w:pPr>
          </w:p>
        </w:tc>
        <w:tc>
          <w:tcPr>
            <w:tcW w:w="670" w:type="dxa"/>
            <w:vAlign w:val="center"/>
          </w:tcPr>
          <w:p w14:paraId="05F1BF74" w14:textId="77777777" w:rsidR="00FD005B" w:rsidRPr="00FD005B" w:rsidRDefault="00FD005B" w:rsidP="00FD005B">
            <w:pPr>
              <w:jc w:val="center"/>
              <w:rPr>
                <w:rFonts w:ascii="Times New Roman" w:eastAsia="宋体" w:hAnsi="Times New Roman" w:cs="Times New Roman"/>
                <w:snapToGrid w:val="0"/>
                <w:kern w:val="18"/>
                <w:szCs w:val="21"/>
              </w:rPr>
            </w:pPr>
            <w:r w:rsidRPr="00FD005B">
              <w:rPr>
                <w:rFonts w:ascii="Times New Roman" w:eastAsia="宋体" w:hAnsi="Times New Roman" w:cs="Times New Roman"/>
                <w:snapToGrid w:val="0"/>
                <w:kern w:val="18"/>
                <w:szCs w:val="21"/>
              </w:rPr>
              <w:t>13</w:t>
            </w:r>
          </w:p>
        </w:tc>
        <w:tc>
          <w:tcPr>
            <w:tcW w:w="3245" w:type="dxa"/>
            <w:gridSpan w:val="3"/>
            <w:vAlign w:val="center"/>
          </w:tcPr>
          <w:p w14:paraId="264A734D"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南通</w:t>
            </w:r>
            <w:proofErr w:type="gramStart"/>
            <w:r w:rsidRPr="00FD005B">
              <w:rPr>
                <w:rFonts w:ascii="Times New Roman" w:eastAsia="宋体" w:hAnsi="Times New Roman" w:cs="Times New Roman"/>
                <w:szCs w:val="21"/>
              </w:rPr>
              <w:t>市隆润化工</w:t>
            </w:r>
            <w:proofErr w:type="gramEnd"/>
            <w:r w:rsidRPr="00FD005B">
              <w:rPr>
                <w:rFonts w:ascii="Times New Roman" w:eastAsia="宋体" w:hAnsi="Times New Roman" w:cs="Times New Roman"/>
                <w:szCs w:val="21"/>
              </w:rPr>
              <w:t>有限公司</w:t>
            </w:r>
          </w:p>
        </w:tc>
        <w:tc>
          <w:tcPr>
            <w:tcW w:w="1180" w:type="dxa"/>
            <w:gridSpan w:val="2"/>
            <w:vAlign w:val="center"/>
          </w:tcPr>
          <w:p w14:paraId="11360BC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w:t>
            </w:r>
          </w:p>
        </w:tc>
        <w:tc>
          <w:tcPr>
            <w:tcW w:w="1032" w:type="dxa"/>
            <w:gridSpan w:val="2"/>
            <w:vAlign w:val="center"/>
          </w:tcPr>
          <w:p w14:paraId="616D96D5" w14:textId="77777777" w:rsidR="00FD005B" w:rsidRPr="00FD005B" w:rsidRDefault="00FD005B" w:rsidP="00FD005B">
            <w:pPr>
              <w:spacing w:line="240" w:lineRule="exact"/>
              <w:jc w:val="center"/>
              <w:rPr>
                <w:rFonts w:ascii="Times New Roman" w:eastAsia="宋体" w:hAnsi="Times New Roman" w:cs="Times New Roman"/>
                <w:szCs w:val="21"/>
              </w:rPr>
            </w:pPr>
            <w:r w:rsidRPr="00FD005B">
              <w:rPr>
                <w:rFonts w:ascii="Times New Roman" w:eastAsia="宋体" w:hAnsi="Times New Roman" w:cs="Times New Roman"/>
                <w:sz w:val="20"/>
                <w:szCs w:val="24"/>
              </w:rPr>
              <w:t>--</w:t>
            </w:r>
          </w:p>
        </w:tc>
        <w:tc>
          <w:tcPr>
            <w:tcW w:w="781" w:type="dxa"/>
            <w:gridSpan w:val="2"/>
            <w:vAlign w:val="center"/>
          </w:tcPr>
          <w:p w14:paraId="444055EA" w14:textId="77777777" w:rsidR="00FD005B" w:rsidRPr="00FD005B" w:rsidRDefault="00FD005B" w:rsidP="00FD005B">
            <w:pPr>
              <w:spacing w:line="240" w:lineRule="exact"/>
              <w:jc w:val="center"/>
              <w:rPr>
                <w:rFonts w:ascii="Times New Roman" w:eastAsia="宋体" w:hAnsi="Times New Roman" w:cs="Times New Roman"/>
                <w:szCs w:val="21"/>
              </w:rPr>
            </w:pPr>
            <w:r w:rsidRPr="00FD005B">
              <w:rPr>
                <w:rFonts w:ascii="Times New Roman" w:eastAsia="宋体" w:hAnsi="Times New Roman" w:cs="Times New Roman"/>
                <w:sz w:val="20"/>
                <w:szCs w:val="24"/>
              </w:rPr>
              <w:t>企业</w:t>
            </w:r>
          </w:p>
        </w:tc>
        <w:tc>
          <w:tcPr>
            <w:tcW w:w="1399" w:type="dxa"/>
            <w:vAlign w:val="center"/>
          </w:tcPr>
          <w:p w14:paraId="732CBCC9" w14:textId="77777777" w:rsidR="00FD005B" w:rsidRPr="00FD005B" w:rsidRDefault="00FD005B" w:rsidP="00FD005B">
            <w:pPr>
              <w:jc w:val="center"/>
              <w:rPr>
                <w:rFonts w:ascii="Times New Roman" w:eastAsia="宋体" w:hAnsi="Times New Roman" w:cs="Times New Roman"/>
                <w:snapToGrid w:val="0"/>
                <w:kern w:val="18"/>
                <w:szCs w:val="21"/>
              </w:rPr>
            </w:pPr>
            <w:r w:rsidRPr="00FD005B">
              <w:rPr>
                <w:rFonts w:ascii="Times New Roman" w:eastAsia="宋体" w:hAnsi="Times New Roman" w:cs="Times New Roman"/>
                <w:sz w:val="20"/>
                <w:szCs w:val="24"/>
              </w:rPr>
              <w:t>约</w:t>
            </w:r>
            <w:r w:rsidRPr="00FD005B">
              <w:rPr>
                <w:rFonts w:ascii="Times New Roman" w:eastAsia="宋体" w:hAnsi="Times New Roman" w:cs="Times New Roman"/>
                <w:sz w:val="20"/>
                <w:szCs w:val="24"/>
              </w:rPr>
              <w:t>83</w:t>
            </w:r>
            <w:r w:rsidRPr="00FD005B">
              <w:rPr>
                <w:rFonts w:ascii="Times New Roman" w:eastAsia="宋体" w:hAnsi="Times New Roman" w:cs="Times New Roman"/>
                <w:sz w:val="20"/>
                <w:szCs w:val="24"/>
              </w:rPr>
              <w:t>人</w:t>
            </w:r>
          </w:p>
        </w:tc>
      </w:tr>
      <w:tr w:rsidR="00FD005B" w:rsidRPr="00FD005B" w14:paraId="1D95D700" w14:textId="77777777" w:rsidTr="00B15EE9">
        <w:trPr>
          <w:trHeight w:val="20"/>
        </w:trPr>
        <w:tc>
          <w:tcPr>
            <w:tcW w:w="980" w:type="dxa"/>
            <w:vMerge/>
            <w:vAlign w:val="center"/>
          </w:tcPr>
          <w:p w14:paraId="151DAB4F" w14:textId="77777777" w:rsidR="00FD005B" w:rsidRPr="00FD005B" w:rsidRDefault="00FD005B" w:rsidP="00FD005B">
            <w:pPr>
              <w:spacing w:line="320" w:lineRule="exact"/>
              <w:ind w:firstLine="420"/>
              <w:jc w:val="center"/>
              <w:textAlignment w:val="baseline"/>
              <w:rPr>
                <w:rFonts w:ascii="Times New Roman" w:eastAsia="宋体" w:hAnsi="Times New Roman" w:cs="Times New Roman"/>
                <w:szCs w:val="21"/>
              </w:rPr>
            </w:pPr>
          </w:p>
        </w:tc>
        <w:tc>
          <w:tcPr>
            <w:tcW w:w="670" w:type="dxa"/>
            <w:vAlign w:val="center"/>
          </w:tcPr>
          <w:p w14:paraId="2E41A5F4" w14:textId="77777777" w:rsidR="00FD005B" w:rsidRPr="00FD005B" w:rsidRDefault="00FD005B" w:rsidP="00FD005B">
            <w:pPr>
              <w:jc w:val="center"/>
              <w:rPr>
                <w:rFonts w:ascii="Times New Roman" w:eastAsia="宋体" w:hAnsi="Times New Roman" w:cs="Times New Roman"/>
                <w:snapToGrid w:val="0"/>
                <w:kern w:val="18"/>
                <w:szCs w:val="21"/>
              </w:rPr>
            </w:pPr>
            <w:r w:rsidRPr="00FD005B">
              <w:rPr>
                <w:rFonts w:ascii="Times New Roman" w:eastAsia="宋体" w:hAnsi="Times New Roman" w:cs="Times New Roman"/>
                <w:snapToGrid w:val="0"/>
                <w:kern w:val="18"/>
                <w:szCs w:val="21"/>
              </w:rPr>
              <w:t>14</w:t>
            </w:r>
          </w:p>
        </w:tc>
        <w:tc>
          <w:tcPr>
            <w:tcW w:w="3245" w:type="dxa"/>
            <w:gridSpan w:val="3"/>
            <w:vAlign w:val="center"/>
          </w:tcPr>
          <w:p w14:paraId="27885A95" w14:textId="77777777" w:rsidR="00FD005B" w:rsidRPr="00FD005B" w:rsidRDefault="00FD005B" w:rsidP="00FD005B">
            <w:pPr>
              <w:jc w:val="center"/>
              <w:rPr>
                <w:rFonts w:ascii="Times New Roman" w:eastAsia="宋体" w:hAnsi="Times New Roman" w:cs="Times New Roman"/>
                <w:szCs w:val="21"/>
              </w:rPr>
            </w:pPr>
            <w:proofErr w:type="gramStart"/>
            <w:r w:rsidRPr="00FD005B">
              <w:rPr>
                <w:rFonts w:ascii="Times New Roman" w:eastAsia="宋体" w:hAnsi="Times New Roman" w:cs="Times New Roman"/>
                <w:szCs w:val="21"/>
              </w:rPr>
              <w:t>南通博亿化工</w:t>
            </w:r>
            <w:proofErr w:type="gramEnd"/>
            <w:r w:rsidRPr="00FD005B">
              <w:rPr>
                <w:rFonts w:ascii="Times New Roman" w:eastAsia="宋体" w:hAnsi="Times New Roman" w:cs="Times New Roman"/>
                <w:szCs w:val="21"/>
              </w:rPr>
              <w:t>有限公司</w:t>
            </w:r>
          </w:p>
        </w:tc>
        <w:tc>
          <w:tcPr>
            <w:tcW w:w="1180" w:type="dxa"/>
            <w:gridSpan w:val="2"/>
            <w:vAlign w:val="center"/>
          </w:tcPr>
          <w:p w14:paraId="3507D0E9"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w:t>
            </w:r>
          </w:p>
        </w:tc>
        <w:tc>
          <w:tcPr>
            <w:tcW w:w="1032" w:type="dxa"/>
            <w:gridSpan w:val="2"/>
            <w:vAlign w:val="center"/>
          </w:tcPr>
          <w:p w14:paraId="07E638C4" w14:textId="77777777" w:rsidR="00FD005B" w:rsidRPr="00FD005B" w:rsidRDefault="00FD005B" w:rsidP="00FD005B">
            <w:pPr>
              <w:spacing w:line="240" w:lineRule="exact"/>
              <w:jc w:val="center"/>
              <w:rPr>
                <w:rFonts w:ascii="Times New Roman" w:eastAsia="宋体" w:hAnsi="Times New Roman" w:cs="Times New Roman"/>
                <w:szCs w:val="21"/>
              </w:rPr>
            </w:pPr>
            <w:r w:rsidRPr="00FD005B">
              <w:rPr>
                <w:rFonts w:ascii="Times New Roman" w:eastAsia="宋体" w:hAnsi="Times New Roman" w:cs="Times New Roman"/>
                <w:sz w:val="20"/>
                <w:szCs w:val="24"/>
              </w:rPr>
              <w:t>--</w:t>
            </w:r>
          </w:p>
        </w:tc>
        <w:tc>
          <w:tcPr>
            <w:tcW w:w="781" w:type="dxa"/>
            <w:gridSpan w:val="2"/>
            <w:vAlign w:val="center"/>
          </w:tcPr>
          <w:p w14:paraId="261C5A92" w14:textId="77777777" w:rsidR="00FD005B" w:rsidRPr="00FD005B" w:rsidRDefault="00FD005B" w:rsidP="00FD005B">
            <w:pPr>
              <w:spacing w:line="240" w:lineRule="exact"/>
              <w:jc w:val="center"/>
              <w:rPr>
                <w:rFonts w:ascii="Times New Roman" w:eastAsia="宋体" w:hAnsi="Times New Roman" w:cs="Times New Roman"/>
                <w:szCs w:val="21"/>
              </w:rPr>
            </w:pPr>
            <w:r w:rsidRPr="00FD005B">
              <w:rPr>
                <w:rFonts w:ascii="Times New Roman" w:eastAsia="宋体" w:hAnsi="Times New Roman" w:cs="Times New Roman"/>
                <w:sz w:val="20"/>
                <w:szCs w:val="24"/>
              </w:rPr>
              <w:t>企业</w:t>
            </w:r>
          </w:p>
        </w:tc>
        <w:tc>
          <w:tcPr>
            <w:tcW w:w="1399" w:type="dxa"/>
            <w:vAlign w:val="center"/>
          </w:tcPr>
          <w:p w14:paraId="28CB62B1" w14:textId="77777777" w:rsidR="00FD005B" w:rsidRPr="00FD005B" w:rsidRDefault="00FD005B" w:rsidP="00FD005B">
            <w:pPr>
              <w:jc w:val="center"/>
              <w:rPr>
                <w:rFonts w:ascii="Times New Roman" w:eastAsia="宋体" w:hAnsi="Times New Roman" w:cs="Times New Roman"/>
                <w:snapToGrid w:val="0"/>
                <w:kern w:val="18"/>
                <w:szCs w:val="21"/>
              </w:rPr>
            </w:pPr>
            <w:r w:rsidRPr="00FD005B">
              <w:rPr>
                <w:rFonts w:ascii="Times New Roman" w:eastAsia="宋体" w:hAnsi="Times New Roman" w:cs="Times New Roman"/>
                <w:sz w:val="20"/>
                <w:szCs w:val="24"/>
              </w:rPr>
              <w:t>约</w:t>
            </w:r>
            <w:r w:rsidRPr="00FD005B">
              <w:rPr>
                <w:rFonts w:ascii="Times New Roman" w:eastAsia="宋体" w:hAnsi="Times New Roman" w:cs="Times New Roman"/>
                <w:sz w:val="20"/>
                <w:szCs w:val="24"/>
              </w:rPr>
              <w:t>89</w:t>
            </w:r>
            <w:r w:rsidRPr="00FD005B">
              <w:rPr>
                <w:rFonts w:ascii="Times New Roman" w:eastAsia="宋体" w:hAnsi="Times New Roman" w:cs="Times New Roman"/>
                <w:sz w:val="20"/>
                <w:szCs w:val="24"/>
              </w:rPr>
              <w:t>人</w:t>
            </w:r>
          </w:p>
        </w:tc>
      </w:tr>
      <w:tr w:rsidR="00FD005B" w:rsidRPr="00FD005B" w14:paraId="44BE75E2" w14:textId="77777777" w:rsidTr="00B15EE9">
        <w:trPr>
          <w:trHeight w:val="20"/>
        </w:trPr>
        <w:tc>
          <w:tcPr>
            <w:tcW w:w="980" w:type="dxa"/>
            <w:vMerge/>
            <w:vAlign w:val="center"/>
          </w:tcPr>
          <w:p w14:paraId="1865E568" w14:textId="77777777" w:rsidR="00FD005B" w:rsidRPr="00FD005B" w:rsidRDefault="00FD005B" w:rsidP="00FD005B">
            <w:pPr>
              <w:spacing w:line="320" w:lineRule="exact"/>
              <w:ind w:firstLine="420"/>
              <w:jc w:val="center"/>
              <w:textAlignment w:val="baseline"/>
              <w:rPr>
                <w:rFonts w:ascii="Times New Roman" w:eastAsia="宋体" w:hAnsi="Times New Roman" w:cs="Times New Roman"/>
                <w:szCs w:val="21"/>
              </w:rPr>
            </w:pPr>
          </w:p>
        </w:tc>
        <w:tc>
          <w:tcPr>
            <w:tcW w:w="670" w:type="dxa"/>
            <w:vAlign w:val="center"/>
          </w:tcPr>
          <w:p w14:paraId="181E886C" w14:textId="77777777" w:rsidR="00FD005B" w:rsidRPr="00FD005B" w:rsidRDefault="00FD005B" w:rsidP="00FD005B">
            <w:pPr>
              <w:jc w:val="center"/>
              <w:rPr>
                <w:rFonts w:ascii="Times New Roman" w:eastAsia="宋体" w:hAnsi="Times New Roman" w:cs="Times New Roman"/>
                <w:snapToGrid w:val="0"/>
                <w:kern w:val="18"/>
                <w:szCs w:val="21"/>
              </w:rPr>
            </w:pPr>
            <w:r w:rsidRPr="00FD005B">
              <w:rPr>
                <w:rFonts w:ascii="Times New Roman" w:eastAsia="宋体" w:hAnsi="Times New Roman" w:cs="Times New Roman"/>
                <w:snapToGrid w:val="0"/>
                <w:kern w:val="18"/>
                <w:szCs w:val="21"/>
              </w:rPr>
              <w:t>15</w:t>
            </w:r>
          </w:p>
        </w:tc>
        <w:tc>
          <w:tcPr>
            <w:tcW w:w="3245" w:type="dxa"/>
            <w:gridSpan w:val="3"/>
            <w:vAlign w:val="center"/>
          </w:tcPr>
          <w:p w14:paraId="66644F34"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新兴农化工</w:t>
            </w:r>
            <w:r w:rsidRPr="00FD005B">
              <w:rPr>
                <w:rFonts w:ascii="Times New Roman" w:eastAsia="宋体" w:hAnsi="Times New Roman" w:cs="Times New Roman"/>
                <w:szCs w:val="21"/>
              </w:rPr>
              <w:t>(</w:t>
            </w:r>
            <w:r w:rsidRPr="00FD005B">
              <w:rPr>
                <w:rFonts w:ascii="Times New Roman" w:eastAsia="宋体" w:hAnsi="Times New Roman" w:cs="Times New Roman"/>
                <w:szCs w:val="21"/>
              </w:rPr>
              <w:t>南通</w:t>
            </w:r>
            <w:r w:rsidRPr="00FD005B">
              <w:rPr>
                <w:rFonts w:ascii="Times New Roman" w:eastAsia="宋体" w:hAnsi="Times New Roman" w:cs="Times New Roman"/>
                <w:szCs w:val="21"/>
              </w:rPr>
              <w:t>)</w:t>
            </w:r>
            <w:r w:rsidRPr="00FD005B">
              <w:rPr>
                <w:rFonts w:ascii="Times New Roman" w:eastAsia="宋体" w:hAnsi="Times New Roman" w:cs="Times New Roman"/>
                <w:szCs w:val="21"/>
              </w:rPr>
              <w:t>有限公司</w:t>
            </w:r>
          </w:p>
        </w:tc>
        <w:tc>
          <w:tcPr>
            <w:tcW w:w="1180" w:type="dxa"/>
            <w:gridSpan w:val="2"/>
            <w:vAlign w:val="center"/>
          </w:tcPr>
          <w:p w14:paraId="313F7208"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NW</w:t>
            </w:r>
          </w:p>
        </w:tc>
        <w:tc>
          <w:tcPr>
            <w:tcW w:w="1032" w:type="dxa"/>
            <w:gridSpan w:val="2"/>
            <w:vAlign w:val="center"/>
          </w:tcPr>
          <w:p w14:paraId="6A066536" w14:textId="77777777" w:rsidR="00FD005B" w:rsidRPr="00FD005B" w:rsidRDefault="00FD005B" w:rsidP="00FD005B">
            <w:pPr>
              <w:spacing w:line="240" w:lineRule="exact"/>
              <w:jc w:val="center"/>
              <w:rPr>
                <w:rFonts w:ascii="Times New Roman" w:eastAsia="宋体" w:hAnsi="Times New Roman" w:cs="Times New Roman"/>
                <w:szCs w:val="21"/>
              </w:rPr>
            </w:pPr>
            <w:r w:rsidRPr="00FD005B">
              <w:rPr>
                <w:rFonts w:ascii="Times New Roman" w:eastAsia="宋体" w:hAnsi="Times New Roman" w:cs="Times New Roman"/>
                <w:sz w:val="20"/>
                <w:szCs w:val="24"/>
              </w:rPr>
              <w:t>--</w:t>
            </w:r>
          </w:p>
        </w:tc>
        <w:tc>
          <w:tcPr>
            <w:tcW w:w="781" w:type="dxa"/>
            <w:gridSpan w:val="2"/>
            <w:vAlign w:val="center"/>
          </w:tcPr>
          <w:p w14:paraId="1265AD53" w14:textId="77777777" w:rsidR="00FD005B" w:rsidRPr="00FD005B" w:rsidRDefault="00FD005B" w:rsidP="00FD005B">
            <w:pPr>
              <w:spacing w:line="240" w:lineRule="exact"/>
              <w:jc w:val="center"/>
              <w:rPr>
                <w:rFonts w:ascii="Times New Roman" w:eastAsia="宋体" w:hAnsi="Times New Roman" w:cs="Times New Roman"/>
                <w:szCs w:val="21"/>
              </w:rPr>
            </w:pPr>
            <w:r w:rsidRPr="00FD005B">
              <w:rPr>
                <w:rFonts w:ascii="Times New Roman" w:eastAsia="宋体" w:hAnsi="Times New Roman" w:cs="Times New Roman"/>
                <w:sz w:val="20"/>
                <w:szCs w:val="24"/>
              </w:rPr>
              <w:t>企业</w:t>
            </w:r>
          </w:p>
        </w:tc>
        <w:tc>
          <w:tcPr>
            <w:tcW w:w="1399" w:type="dxa"/>
            <w:vAlign w:val="center"/>
          </w:tcPr>
          <w:p w14:paraId="61B7016C" w14:textId="77777777" w:rsidR="00FD005B" w:rsidRPr="00FD005B" w:rsidRDefault="00FD005B" w:rsidP="00FD005B">
            <w:pPr>
              <w:jc w:val="center"/>
              <w:rPr>
                <w:rFonts w:ascii="Times New Roman" w:eastAsia="宋体" w:hAnsi="Times New Roman" w:cs="Times New Roman"/>
                <w:snapToGrid w:val="0"/>
                <w:kern w:val="18"/>
                <w:szCs w:val="21"/>
              </w:rPr>
            </w:pPr>
            <w:r w:rsidRPr="00FD005B">
              <w:rPr>
                <w:rFonts w:ascii="Times New Roman" w:eastAsia="宋体" w:hAnsi="Times New Roman" w:cs="Times New Roman"/>
                <w:sz w:val="20"/>
                <w:szCs w:val="24"/>
              </w:rPr>
              <w:t>约</w:t>
            </w:r>
            <w:r w:rsidRPr="00FD005B">
              <w:rPr>
                <w:rFonts w:ascii="Times New Roman" w:eastAsia="宋体" w:hAnsi="Times New Roman" w:cs="Times New Roman"/>
                <w:sz w:val="20"/>
                <w:szCs w:val="24"/>
              </w:rPr>
              <w:t>124</w:t>
            </w:r>
            <w:r w:rsidRPr="00FD005B">
              <w:rPr>
                <w:rFonts w:ascii="Times New Roman" w:eastAsia="宋体" w:hAnsi="Times New Roman" w:cs="Times New Roman"/>
                <w:sz w:val="20"/>
                <w:szCs w:val="24"/>
              </w:rPr>
              <w:t>人</w:t>
            </w:r>
          </w:p>
        </w:tc>
      </w:tr>
      <w:tr w:rsidR="00FD005B" w:rsidRPr="00FD005B" w14:paraId="2E1565B7" w14:textId="77777777" w:rsidTr="00B15EE9">
        <w:trPr>
          <w:trHeight w:val="20"/>
        </w:trPr>
        <w:tc>
          <w:tcPr>
            <w:tcW w:w="980" w:type="dxa"/>
            <w:vMerge/>
            <w:vAlign w:val="center"/>
          </w:tcPr>
          <w:p w14:paraId="59BD3D49" w14:textId="77777777" w:rsidR="00FD005B" w:rsidRPr="00FD005B" w:rsidRDefault="00FD005B" w:rsidP="00FD005B">
            <w:pPr>
              <w:spacing w:line="320" w:lineRule="exact"/>
              <w:ind w:firstLine="420"/>
              <w:jc w:val="center"/>
              <w:textAlignment w:val="baseline"/>
              <w:rPr>
                <w:rFonts w:ascii="Times New Roman" w:eastAsia="宋体" w:hAnsi="Times New Roman" w:cs="Times New Roman"/>
                <w:szCs w:val="21"/>
              </w:rPr>
            </w:pPr>
          </w:p>
        </w:tc>
        <w:tc>
          <w:tcPr>
            <w:tcW w:w="670" w:type="dxa"/>
            <w:vAlign w:val="center"/>
          </w:tcPr>
          <w:p w14:paraId="4BE4FFB9" w14:textId="77777777" w:rsidR="00FD005B" w:rsidRPr="00FD005B" w:rsidRDefault="00FD005B" w:rsidP="00FD005B">
            <w:pPr>
              <w:jc w:val="center"/>
              <w:rPr>
                <w:rFonts w:ascii="Times New Roman" w:eastAsia="宋体" w:hAnsi="Times New Roman" w:cs="Times New Roman"/>
                <w:snapToGrid w:val="0"/>
                <w:kern w:val="18"/>
                <w:szCs w:val="21"/>
              </w:rPr>
            </w:pPr>
            <w:r w:rsidRPr="00FD005B">
              <w:rPr>
                <w:rFonts w:ascii="Times New Roman" w:eastAsia="宋体" w:hAnsi="Times New Roman" w:cs="Times New Roman"/>
                <w:snapToGrid w:val="0"/>
                <w:kern w:val="18"/>
                <w:szCs w:val="21"/>
              </w:rPr>
              <w:t>16</w:t>
            </w:r>
          </w:p>
        </w:tc>
        <w:tc>
          <w:tcPr>
            <w:tcW w:w="3245" w:type="dxa"/>
            <w:gridSpan w:val="3"/>
            <w:vAlign w:val="center"/>
          </w:tcPr>
          <w:p w14:paraId="2B332CC2"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海印寺</w:t>
            </w:r>
          </w:p>
        </w:tc>
        <w:tc>
          <w:tcPr>
            <w:tcW w:w="1180" w:type="dxa"/>
            <w:gridSpan w:val="2"/>
            <w:vAlign w:val="center"/>
          </w:tcPr>
          <w:p w14:paraId="6548CC1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NW</w:t>
            </w:r>
          </w:p>
        </w:tc>
        <w:tc>
          <w:tcPr>
            <w:tcW w:w="1032" w:type="dxa"/>
            <w:gridSpan w:val="2"/>
            <w:vAlign w:val="center"/>
          </w:tcPr>
          <w:p w14:paraId="34C98DD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3200</w:t>
            </w:r>
          </w:p>
        </w:tc>
        <w:tc>
          <w:tcPr>
            <w:tcW w:w="781" w:type="dxa"/>
            <w:gridSpan w:val="2"/>
            <w:vAlign w:val="center"/>
          </w:tcPr>
          <w:p w14:paraId="3353D0B1" w14:textId="77777777" w:rsidR="00FD005B" w:rsidRPr="00FD005B" w:rsidRDefault="00FD005B" w:rsidP="00FD005B">
            <w:pPr>
              <w:spacing w:line="240" w:lineRule="exact"/>
              <w:jc w:val="center"/>
              <w:rPr>
                <w:rFonts w:ascii="Times New Roman" w:eastAsia="宋体" w:hAnsi="Times New Roman" w:cs="Times New Roman"/>
                <w:sz w:val="20"/>
                <w:szCs w:val="24"/>
              </w:rPr>
            </w:pPr>
            <w:r w:rsidRPr="00FD005B">
              <w:rPr>
                <w:rFonts w:ascii="Times New Roman" w:eastAsia="宋体" w:hAnsi="Times New Roman" w:cs="Times New Roman"/>
                <w:sz w:val="20"/>
                <w:szCs w:val="24"/>
              </w:rPr>
              <w:t>景点</w:t>
            </w:r>
          </w:p>
        </w:tc>
        <w:tc>
          <w:tcPr>
            <w:tcW w:w="1399" w:type="dxa"/>
            <w:vAlign w:val="center"/>
          </w:tcPr>
          <w:p w14:paraId="3179F0BE" w14:textId="77777777" w:rsidR="00FD005B" w:rsidRPr="00FD005B" w:rsidRDefault="00FD005B" w:rsidP="00FD005B">
            <w:pPr>
              <w:jc w:val="center"/>
              <w:rPr>
                <w:rFonts w:ascii="Times New Roman" w:eastAsia="宋体" w:hAnsi="Times New Roman" w:cs="Times New Roman"/>
                <w:snapToGrid w:val="0"/>
                <w:kern w:val="18"/>
                <w:szCs w:val="21"/>
              </w:rPr>
            </w:pPr>
            <w:r w:rsidRPr="00FD005B">
              <w:rPr>
                <w:rFonts w:ascii="Times New Roman" w:eastAsia="宋体" w:hAnsi="Times New Roman" w:cs="Times New Roman"/>
                <w:szCs w:val="21"/>
              </w:rPr>
              <w:t>约</w:t>
            </w:r>
            <w:r w:rsidRPr="00FD005B">
              <w:rPr>
                <w:rFonts w:ascii="Times New Roman" w:eastAsia="宋体" w:hAnsi="Times New Roman" w:cs="Times New Roman"/>
                <w:szCs w:val="21"/>
              </w:rPr>
              <w:t>30</w:t>
            </w:r>
            <w:r w:rsidRPr="00FD005B">
              <w:rPr>
                <w:rFonts w:ascii="Times New Roman" w:eastAsia="宋体" w:hAnsi="Times New Roman" w:cs="Times New Roman"/>
                <w:szCs w:val="21"/>
              </w:rPr>
              <w:t>人</w:t>
            </w:r>
          </w:p>
        </w:tc>
      </w:tr>
      <w:tr w:rsidR="00FD005B" w:rsidRPr="00FD005B" w14:paraId="4CA85A0F" w14:textId="77777777" w:rsidTr="00B15EE9">
        <w:trPr>
          <w:trHeight w:val="20"/>
        </w:trPr>
        <w:tc>
          <w:tcPr>
            <w:tcW w:w="980" w:type="dxa"/>
            <w:vMerge/>
            <w:vAlign w:val="center"/>
          </w:tcPr>
          <w:p w14:paraId="05EBFC45" w14:textId="77777777" w:rsidR="00FD005B" w:rsidRPr="00FD005B" w:rsidRDefault="00FD005B" w:rsidP="00FD005B">
            <w:pPr>
              <w:spacing w:line="320" w:lineRule="exact"/>
              <w:ind w:firstLine="420"/>
              <w:jc w:val="center"/>
              <w:textAlignment w:val="baseline"/>
              <w:rPr>
                <w:rFonts w:ascii="Times New Roman" w:eastAsia="宋体" w:hAnsi="Times New Roman" w:cs="Times New Roman"/>
                <w:szCs w:val="21"/>
              </w:rPr>
            </w:pPr>
          </w:p>
        </w:tc>
        <w:tc>
          <w:tcPr>
            <w:tcW w:w="670" w:type="dxa"/>
            <w:vAlign w:val="center"/>
          </w:tcPr>
          <w:p w14:paraId="49398DED" w14:textId="77777777" w:rsidR="00FD005B" w:rsidRPr="00FD005B" w:rsidRDefault="00FD005B" w:rsidP="00FD005B">
            <w:pPr>
              <w:jc w:val="center"/>
              <w:rPr>
                <w:rFonts w:ascii="Times New Roman" w:eastAsia="宋体" w:hAnsi="Times New Roman" w:cs="Times New Roman"/>
                <w:snapToGrid w:val="0"/>
                <w:kern w:val="18"/>
                <w:szCs w:val="21"/>
              </w:rPr>
            </w:pPr>
            <w:r w:rsidRPr="00FD005B">
              <w:rPr>
                <w:rFonts w:ascii="Times New Roman" w:eastAsia="宋体" w:hAnsi="Times New Roman" w:cs="Times New Roman"/>
                <w:snapToGrid w:val="0"/>
                <w:kern w:val="18"/>
                <w:szCs w:val="21"/>
              </w:rPr>
              <w:t>17</w:t>
            </w:r>
          </w:p>
        </w:tc>
        <w:tc>
          <w:tcPr>
            <w:tcW w:w="3245" w:type="dxa"/>
            <w:gridSpan w:val="3"/>
            <w:vAlign w:val="center"/>
          </w:tcPr>
          <w:p w14:paraId="4006930A"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双墩村</w:t>
            </w:r>
          </w:p>
        </w:tc>
        <w:tc>
          <w:tcPr>
            <w:tcW w:w="1180" w:type="dxa"/>
            <w:gridSpan w:val="2"/>
            <w:vAlign w:val="center"/>
          </w:tcPr>
          <w:p w14:paraId="5743CD95"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SW</w:t>
            </w:r>
          </w:p>
        </w:tc>
        <w:tc>
          <w:tcPr>
            <w:tcW w:w="1032" w:type="dxa"/>
            <w:gridSpan w:val="2"/>
            <w:vAlign w:val="center"/>
          </w:tcPr>
          <w:p w14:paraId="5F32BCFF"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3300</w:t>
            </w:r>
          </w:p>
        </w:tc>
        <w:tc>
          <w:tcPr>
            <w:tcW w:w="781" w:type="dxa"/>
            <w:gridSpan w:val="2"/>
            <w:vAlign w:val="center"/>
          </w:tcPr>
          <w:p w14:paraId="388963BF" w14:textId="77777777" w:rsidR="00FD005B" w:rsidRPr="00FD005B" w:rsidRDefault="00FD005B" w:rsidP="00FD005B">
            <w:pPr>
              <w:spacing w:line="240" w:lineRule="exact"/>
              <w:jc w:val="center"/>
              <w:rPr>
                <w:rFonts w:ascii="Times New Roman" w:eastAsia="宋体" w:hAnsi="Times New Roman" w:cs="Times New Roman"/>
                <w:sz w:val="20"/>
                <w:szCs w:val="24"/>
              </w:rPr>
            </w:pPr>
            <w:r w:rsidRPr="00FD005B">
              <w:rPr>
                <w:rFonts w:ascii="Times New Roman" w:eastAsia="宋体" w:hAnsi="Times New Roman" w:cs="Times New Roman"/>
                <w:sz w:val="20"/>
                <w:szCs w:val="24"/>
              </w:rPr>
              <w:t>居民</w:t>
            </w:r>
          </w:p>
        </w:tc>
        <w:tc>
          <w:tcPr>
            <w:tcW w:w="1399" w:type="dxa"/>
            <w:vAlign w:val="center"/>
          </w:tcPr>
          <w:p w14:paraId="09C45974" w14:textId="77777777" w:rsidR="00FD005B" w:rsidRPr="00FD005B" w:rsidRDefault="00FD005B" w:rsidP="00FD005B">
            <w:pPr>
              <w:jc w:val="center"/>
              <w:rPr>
                <w:rFonts w:ascii="Times New Roman" w:eastAsia="宋体" w:hAnsi="Times New Roman" w:cs="Times New Roman"/>
                <w:snapToGrid w:val="0"/>
                <w:kern w:val="18"/>
                <w:szCs w:val="21"/>
              </w:rPr>
            </w:pPr>
            <w:r w:rsidRPr="00FD005B">
              <w:rPr>
                <w:rFonts w:ascii="Times New Roman" w:eastAsia="宋体" w:hAnsi="Times New Roman" w:cs="Times New Roman"/>
                <w:szCs w:val="21"/>
              </w:rPr>
              <w:t>约</w:t>
            </w:r>
            <w:r w:rsidRPr="00FD005B">
              <w:rPr>
                <w:rFonts w:ascii="Times New Roman" w:eastAsia="宋体" w:hAnsi="Times New Roman" w:cs="Times New Roman"/>
                <w:szCs w:val="21"/>
              </w:rPr>
              <w:t>800</w:t>
            </w:r>
            <w:r w:rsidRPr="00FD005B">
              <w:rPr>
                <w:rFonts w:ascii="Times New Roman" w:eastAsia="宋体" w:hAnsi="Times New Roman" w:cs="Times New Roman"/>
                <w:szCs w:val="21"/>
              </w:rPr>
              <w:t>人</w:t>
            </w:r>
          </w:p>
        </w:tc>
      </w:tr>
      <w:tr w:rsidR="00FD005B" w:rsidRPr="00FD005B" w14:paraId="68A6C078" w14:textId="77777777" w:rsidTr="00B15EE9">
        <w:trPr>
          <w:trHeight w:val="20"/>
        </w:trPr>
        <w:tc>
          <w:tcPr>
            <w:tcW w:w="980" w:type="dxa"/>
            <w:vMerge/>
            <w:vAlign w:val="center"/>
          </w:tcPr>
          <w:p w14:paraId="7193BDA6" w14:textId="77777777" w:rsidR="00FD005B" w:rsidRPr="00FD005B" w:rsidRDefault="00FD005B" w:rsidP="00FD005B">
            <w:pPr>
              <w:spacing w:line="320" w:lineRule="exact"/>
              <w:ind w:firstLine="420"/>
              <w:jc w:val="center"/>
              <w:textAlignment w:val="baseline"/>
              <w:rPr>
                <w:rFonts w:ascii="Times New Roman" w:eastAsia="宋体" w:hAnsi="Times New Roman" w:cs="Times New Roman"/>
                <w:szCs w:val="21"/>
              </w:rPr>
            </w:pPr>
          </w:p>
        </w:tc>
        <w:tc>
          <w:tcPr>
            <w:tcW w:w="670" w:type="dxa"/>
            <w:vAlign w:val="center"/>
          </w:tcPr>
          <w:p w14:paraId="4BDF7F17" w14:textId="77777777" w:rsidR="00FD005B" w:rsidRPr="00FD005B" w:rsidRDefault="00FD005B" w:rsidP="00FD005B">
            <w:pPr>
              <w:jc w:val="center"/>
              <w:rPr>
                <w:rFonts w:ascii="Times New Roman" w:eastAsia="宋体" w:hAnsi="Times New Roman" w:cs="Times New Roman"/>
                <w:snapToGrid w:val="0"/>
                <w:kern w:val="18"/>
                <w:szCs w:val="21"/>
              </w:rPr>
            </w:pPr>
            <w:r w:rsidRPr="00FD005B">
              <w:rPr>
                <w:rFonts w:ascii="Times New Roman" w:eastAsia="宋体" w:hAnsi="Times New Roman" w:cs="Times New Roman"/>
                <w:snapToGrid w:val="0"/>
                <w:kern w:val="18"/>
                <w:szCs w:val="21"/>
              </w:rPr>
              <w:t>18</w:t>
            </w:r>
          </w:p>
        </w:tc>
        <w:tc>
          <w:tcPr>
            <w:tcW w:w="3245" w:type="dxa"/>
            <w:gridSpan w:val="3"/>
            <w:vAlign w:val="center"/>
          </w:tcPr>
          <w:p w14:paraId="581B83E0"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光荣村</w:t>
            </w:r>
          </w:p>
        </w:tc>
        <w:tc>
          <w:tcPr>
            <w:tcW w:w="1180" w:type="dxa"/>
            <w:gridSpan w:val="2"/>
            <w:vAlign w:val="center"/>
          </w:tcPr>
          <w:p w14:paraId="329EFF25"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SE</w:t>
            </w:r>
          </w:p>
        </w:tc>
        <w:tc>
          <w:tcPr>
            <w:tcW w:w="1032" w:type="dxa"/>
            <w:gridSpan w:val="2"/>
            <w:vAlign w:val="center"/>
          </w:tcPr>
          <w:p w14:paraId="18AEEEF5"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4200</w:t>
            </w:r>
          </w:p>
        </w:tc>
        <w:tc>
          <w:tcPr>
            <w:tcW w:w="781" w:type="dxa"/>
            <w:gridSpan w:val="2"/>
            <w:vAlign w:val="center"/>
          </w:tcPr>
          <w:p w14:paraId="0A11EF8B" w14:textId="77777777" w:rsidR="00FD005B" w:rsidRPr="00FD005B" w:rsidRDefault="00FD005B" w:rsidP="00FD005B">
            <w:pPr>
              <w:spacing w:line="240" w:lineRule="exact"/>
              <w:jc w:val="center"/>
              <w:rPr>
                <w:rFonts w:ascii="Times New Roman" w:eastAsia="宋体" w:hAnsi="Times New Roman" w:cs="Times New Roman"/>
                <w:sz w:val="20"/>
                <w:szCs w:val="24"/>
              </w:rPr>
            </w:pPr>
            <w:r w:rsidRPr="00FD005B">
              <w:rPr>
                <w:rFonts w:ascii="Times New Roman" w:eastAsia="宋体" w:hAnsi="Times New Roman" w:cs="Times New Roman"/>
                <w:sz w:val="20"/>
                <w:szCs w:val="24"/>
              </w:rPr>
              <w:t>居民</w:t>
            </w:r>
          </w:p>
        </w:tc>
        <w:tc>
          <w:tcPr>
            <w:tcW w:w="1399" w:type="dxa"/>
            <w:vAlign w:val="center"/>
          </w:tcPr>
          <w:p w14:paraId="6D1F665C" w14:textId="77777777" w:rsidR="00FD005B" w:rsidRPr="00FD005B" w:rsidRDefault="00FD005B" w:rsidP="00FD005B">
            <w:pPr>
              <w:jc w:val="center"/>
              <w:rPr>
                <w:rFonts w:ascii="Times New Roman" w:eastAsia="宋体" w:hAnsi="Times New Roman" w:cs="Times New Roman"/>
                <w:snapToGrid w:val="0"/>
                <w:kern w:val="18"/>
                <w:szCs w:val="21"/>
              </w:rPr>
            </w:pPr>
            <w:r w:rsidRPr="00FD005B">
              <w:rPr>
                <w:rFonts w:ascii="Times New Roman" w:eastAsia="宋体" w:hAnsi="Times New Roman" w:cs="Times New Roman"/>
                <w:szCs w:val="21"/>
              </w:rPr>
              <w:t>约</w:t>
            </w:r>
            <w:r w:rsidRPr="00FD005B">
              <w:rPr>
                <w:rFonts w:ascii="Times New Roman" w:eastAsia="宋体" w:hAnsi="Times New Roman" w:cs="Times New Roman"/>
                <w:szCs w:val="21"/>
              </w:rPr>
              <w:t>100</w:t>
            </w:r>
            <w:r w:rsidRPr="00FD005B">
              <w:rPr>
                <w:rFonts w:ascii="Times New Roman" w:eastAsia="宋体" w:hAnsi="Times New Roman" w:cs="Times New Roman"/>
                <w:szCs w:val="21"/>
              </w:rPr>
              <w:t>人</w:t>
            </w:r>
          </w:p>
        </w:tc>
      </w:tr>
      <w:tr w:rsidR="00FD005B" w:rsidRPr="00FD005B" w14:paraId="77CBC467" w14:textId="77777777" w:rsidTr="00B15EE9">
        <w:trPr>
          <w:trHeight w:val="20"/>
        </w:trPr>
        <w:tc>
          <w:tcPr>
            <w:tcW w:w="980" w:type="dxa"/>
            <w:vMerge/>
            <w:vAlign w:val="center"/>
          </w:tcPr>
          <w:p w14:paraId="6032AEE8" w14:textId="77777777" w:rsidR="00FD005B" w:rsidRPr="00FD005B" w:rsidRDefault="00FD005B" w:rsidP="00FD005B">
            <w:pPr>
              <w:spacing w:line="320" w:lineRule="exact"/>
              <w:ind w:firstLine="420"/>
              <w:jc w:val="center"/>
              <w:textAlignment w:val="baseline"/>
              <w:rPr>
                <w:rFonts w:ascii="Times New Roman" w:eastAsia="宋体" w:hAnsi="Times New Roman" w:cs="Times New Roman"/>
                <w:szCs w:val="21"/>
              </w:rPr>
            </w:pPr>
          </w:p>
        </w:tc>
        <w:tc>
          <w:tcPr>
            <w:tcW w:w="670" w:type="dxa"/>
            <w:vAlign w:val="center"/>
          </w:tcPr>
          <w:p w14:paraId="136CE907" w14:textId="77777777" w:rsidR="00FD005B" w:rsidRPr="00FD005B" w:rsidRDefault="00FD005B" w:rsidP="00FD005B">
            <w:pPr>
              <w:jc w:val="center"/>
              <w:rPr>
                <w:rFonts w:ascii="Times New Roman" w:eastAsia="宋体" w:hAnsi="Times New Roman" w:cs="Times New Roman"/>
                <w:snapToGrid w:val="0"/>
                <w:kern w:val="18"/>
                <w:szCs w:val="21"/>
              </w:rPr>
            </w:pPr>
            <w:r w:rsidRPr="00FD005B">
              <w:rPr>
                <w:rFonts w:ascii="Times New Roman" w:eastAsia="宋体" w:hAnsi="Times New Roman" w:cs="Times New Roman"/>
                <w:snapToGrid w:val="0"/>
                <w:kern w:val="18"/>
                <w:szCs w:val="21"/>
              </w:rPr>
              <w:t>19</w:t>
            </w:r>
          </w:p>
        </w:tc>
        <w:tc>
          <w:tcPr>
            <w:tcW w:w="3245" w:type="dxa"/>
            <w:gridSpan w:val="3"/>
            <w:vAlign w:val="center"/>
          </w:tcPr>
          <w:p w14:paraId="543476DA"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潮港村</w:t>
            </w:r>
          </w:p>
        </w:tc>
        <w:tc>
          <w:tcPr>
            <w:tcW w:w="1180" w:type="dxa"/>
            <w:gridSpan w:val="2"/>
            <w:vAlign w:val="center"/>
          </w:tcPr>
          <w:p w14:paraId="7BC063B5"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SE</w:t>
            </w:r>
          </w:p>
        </w:tc>
        <w:tc>
          <w:tcPr>
            <w:tcW w:w="1032" w:type="dxa"/>
            <w:gridSpan w:val="2"/>
            <w:vAlign w:val="center"/>
          </w:tcPr>
          <w:p w14:paraId="1EBE00C8"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2900</w:t>
            </w:r>
          </w:p>
        </w:tc>
        <w:tc>
          <w:tcPr>
            <w:tcW w:w="781" w:type="dxa"/>
            <w:gridSpan w:val="2"/>
            <w:vAlign w:val="center"/>
          </w:tcPr>
          <w:p w14:paraId="7A30AD07" w14:textId="77777777" w:rsidR="00FD005B" w:rsidRPr="00FD005B" w:rsidRDefault="00FD005B" w:rsidP="00FD005B">
            <w:pPr>
              <w:spacing w:line="240" w:lineRule="exact"/>
              <w:jc w:val="center"/>
              <w:rPr>
                <w:rFonts w:ascii="Times New Roman" w:eastAsia="宋体" w:hAnsi="Times New Roman" w:cs="Times New Roman"/>
                <w:sz w:val="20"/>
                <w:szCs w:val="24"/>
              </w:rPr>
            </w:pPr>
            <w:r w:rsidRPr="00FD005B">
              <w:rPr>
                <w:rFonts w:ascii="Times New Roman" w:eastAsia="宋体" w:hAnsi="Times New Roman" w:cs="Times New Roman"/>
                <w:sz w:val="20"/>
                <w:szCs w:val="24"/>
              </w:rPr>
              <w:t>居民</w:t>
            </w:r>
          </w:p>
        </w:tc>
        <w:tc>
          <w:tcPr>
            <w:tcW w:w="1399" w:type="dxa"/>
            <w:vAlign w:val="center"/>
          </w:tcPr>
          <w:p w14:paraId="386AE479" w14:textId="77777777" w:rsidR="00FD005B" w:rsidRPr="00FD005B" w:rsidRDefault="00FD005B" w:rsidP="00FD005B">
            <w:pPr>
              <w:jc w:val="center"/>
              <w:rPr>
                <w:rFonts w:ascii="Times New Roman" w:eastAsia="宋体" w:hAnsi="Times New Roman" w:cs="Times New Roman"/>
                <w:snapToGrid w:val="0"/>
                <w:kern w:val="18"/>
                <w:szCs w:val="21"/>
              </w:rPr>
            </w:pPr>
            <w:r w:rsidRPr="00FD005B">
              <w:rPr>
                <w:rFonts w:ascii="Times New Roman" w:eastAsia="宋体" w:hAnsi="Times New Roman" w:cs="Times New Roman"/>
                <w:szCs w:val="21"/>
              </w:rPr>
              <w:t>约</w:t>
            </w:r>
            <w:r w:rsidRPr="00FD005B">
              <w:rPr>
                <w:rFonts w:ascii="Times New Roman" w:eastAsia="宋体" w:hAnsi="Times New Roman" w:cs="Times New Roman"/>
                <w:szCs w:val="21"/>
              </w:rPr>
              <w:t>200</w:t>
            </w:r>
            <w:r w:rsidRPr="00FD005B">
              <w:rPr>
                <w:rFonts w:ascii="Times New Roman" w:eastAsia="宋体" w:hAnsi="Times New Roman" w:cs="Times New Roman"/>
                <w:szCs w:val="21"/>
              </w:rPr>
              <w:t>人</w:t>
            </w:r>
          </w:p>
        </w:tc>
      </w:tr>
      <w:tr w:rsidR="00FD005B" w:rsidRPr="00FD005B" w14:paraId="2D79A2E9" w14:textId="77777777" w:rsidTr="00B15EE9">
        <w:trPr>
          <w:trHeight w:val="20"/>
        </w:trPr>
        <w:tc>
          <w:tcPr>
            <w:tcW w:w="980" w:type="dxa"/>
            <w:vMerge/>
            <w:vAlign w:val="center"/>
          </w:tcPr>
          <w:p w14:paraId="5F3AAA70" w14:textId="77777777" w:rsidR="00FD005B" w:rsidRPr="00FD005B" w:rsidRDefault="00FD005B" w:rsidP="00FD005B">
            <w:pPr>
              <w:spacing w:line="320" w:lineRule="exact"/>
              <w:ind w:firstLine="420"/>
              <w:jc w:val="center"/>
              <w:textAlignment w:val="baseline"/>
              <w:rPr>
                <w:rFonts w:ascii="Times New Roman" w:eastAsia="宋体" w:hAnsi="Times New Roman" w:cs="Times New Roman"/>
                <w:szCs w:val="21"/>
              </w:rPr>
            </w:pPr>
          </w:p>
        </w:tc>
        <w:tc>
          <w:tcPr>
            <w:tcW w:w="670" w:type="dxa"/>
            <w:vAlign w:val="center"/>
          </w:tcPr>
          <w:p w14:paraId="68A970D0" w14:textId="77777777" w:rsidR="00FD005B" w:rsidRPr="00FD005B" w:rsidRDefault="00FD005B" w:rsidP="00FD005B">
            <w:pPr>
              <w:jc w:val="center"/>
              <w:rPr>
                <w:rFonts w:ascii="Times New Roman" w:eastAsia="宋体" w:hAnsi="Times New Roman" w:cs="Times New Roman"/>
                <w:snapToGrid w:val="0"/>
                <w:kern w:val="18"/>
                <w:szCs w:val="21"/>
              </w:rPr>
            </w:pPr>
            <w:r w:rsidRPr="00FD005B">
              <w:rPr>
                <w:rFonts w:ascii="Times New Roman" w:eastAsia="宋体" w:hAnsi="Times New Roman" w:cs="Times New Roman"/>
                <w:snapToGrid w:val="0"/>
                <w:kern w:val="18"/>
                <w:szCs w:val="21"/>
              </w:rPr>
              <w:t>20</w:t>
            </w:r>
          </w:p>
        </w:tc>
        <w:tc>
          <w:tcPr>
            <w:tcW w:w="3245" w:type="dxa"/>
            <w:gridSpan w:val="3"/>
            <w:vAlign w:val="center"/>
          </w:tcPr>
          <w:p w14:paraId="4759CB8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新海八组</w:t>
            </w:r>
          </w:p>
        </w:tc>
        <w:tc>
          <w:tcPr>
            <w:tcW w:w="1180" w:type="dxa"/>
            <w:gridSpan w:val="2"/>
            <w:vAlign w:val="center"/>
          </w:tcPr>
          <w:p w14:paraId="5AE0FBF0"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SE</w:t>
            </w:r>
          </w:p>
        </w:tc>
        <w:tc>
          <w:tcPr>
            <w:tcW w:w="1032" w:type="dxa"/>
            <w:gridSpan w:val="2"/>
            <w:vAlign w:val="center"/>
          </w:tcPr>
          <w:p w14:paraId="042E0B7F"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2800</w:t>
            </w:r>
          </w:p>
        </w:tc>
        <w:tc>
          <w:tcPr>
            <w:tcW w:w="781" w:type="dxa"/>
            <w:gridSpan w:val="2"/>
            <w:vAlign w:val="center"/>
          </w:tcPr>
          <w:p w14:paraId="757BAA6D" w14:textId="77777777" w:rsidR="00FD005B" w:rsidRPr="00FD005B" w:rsidRDefault="00FD005B" w:rsidP="00FD005B">
            <w:pPr>
              <w:spacing w:line="240" w:lineRule="exact"/>
              <w:jc w:val="center"/>
              <w:rPr>
                <w:rFonts w:ascii="Times New Roman" w:eastAsia="宋体" w:hAnsi="Times New Roman" w:cs="Times New Roman"/>
                <w:sz w:val="20"/>
                <w:szCs w:val="24"/>
              </w:rPr>
            </w:pPr>
            <w:r w:rsidRPr="00FD005B">
              <w:rPr>
                <w:rFonts w:ascii="Times New Roman" w:eastAsia="宋体" w:hAnsi="Times New Roman" w:cs="Times New Roman"/>
                <w:sz w:val="20"/>
                <w:szCs w:val="24"/>
              </w:rPr>
              <w:t>居民</w:t>
            </w:r>
          </w:p>
        </w:tc>
        <w:tc>
          <w:tcPr>
            <w:tcW w:w="1399" w:type="dxa"/>
            <w:vAlign w:val="center"/>
          </w:tcPr>
          <w:p w14:paraId="244606A5"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约</w:t>
            </w:r>
            <w:r w:rsidRPr="00FD005B">
              <w:rPr>
                <w:rFonts w:ascii="Times New Roman" w:eastAsia="宋体" w:hAnsi="Times New Roman" w:cs="Times New Roman"/>
                <w:szCs w:val="21"/>
              </w:rPr>
              <w:t>300</w:t>
            </w:r>
            <w:r w:rsidRPr="00FD005B">
              <w:rPr>
                <w:rFonts w:ascii="Times New Roman" w:eastAsia="宋体" w:hAnsi="Times New Roman" w:cs="Times New Roman"/>
                <w:szCs w:val="21"/>
              </w:rPr>
              <w:t>人</w:t>
            </w:r>
          </w:p>
        </w:tc>
      </w:tr>
      <w:tr w:rsidR="00FD005B" w:rsidRPr="00FD005B" w14:paraId="6FD85EF3" w14:textId="77777777" w:rsidTr="00B15EE9">
        <w:trPr>
          <w:trHeight w:val="20"/>
        </w:trPr>
        <w:tc>
          <w:tcPr>
            <w:tcW w:w="980" w:type="dxa"/>
            <w:vMerge/>
            <w:vAlign w:val="center"/>
          </w:tcPr>
          <w:p w14:paraId="2E6B9C9D" w14:textId="77777777" w:rsidR="00FD005B" w:rsidRPr="00FD005B" w:rsidRDefault="00FD005B" w:rsidP="00FD005B">
            <w:pPr>
              <w:spacing w:line="320" w:lineRule="exact"/>
              <w:ind w:firstLine="420"/>
              <w:jc w:val="center"/>
              <w:textAlignment w:val="baseline"/>
              <w:rPr>
                <w:rFonts w:ascii="Times New Roman" w:eastAsia="宋体" w:hAnsi="Times New Roman" w:cs="Times New Roman"/>
                <w:szCs w:val="21"/>
              </w:rPr>
            </w:pPr>
          </w:p>
        </w:tc>
        <w:tc>
          <w:tcPr>
            <w:tcW w:w="6908" w:type="dxa"/>
            <w:gridSpan w:val="10"/>
            <w:vAlign w:val="center"/>
          </w:tcPr>
          <w:p w14:paraId="7163EFF3"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rPr>
              <w:t>厂址周边</w:t>
            </w:r>
            <w:r w:rsidRPr="00FD005B">
              <w:rPr>
                <w:rFonts w:ascii="Times New Roman" w:eastAsia="宋体" w:hAnsi="Times New Roman" w:cs="Times New Roman"/>
                <w:szCs w:val="21"/>
              </w:rPr>
              <w:t>500m</w:t>
            </w:r>
            <w:r w:rsidRPr="00FD005B">
              <w:rPr>
                <w:rFonts w:ascii="Times New Roman" w:eastAsia="宋体" w:hAnsi="Times New Roman" w:cs="Times New Roman"/>
                <w:szCs w:val="21"/>
              </w:rPr>
              <w:t>范围内人口数小计</w:t>
            </w:r>
          </w:p>
        </w:tc>
        <w:tc>
          <w:tcPr>
            <w:tcW w:w="1399" w:type="dxa"/>
            <w:vAlign w:val="center"/>
          </w:tcPr>
          <w:p w14:paraId="21F930F8"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rPr>
              <w:t>3466</w:t>
            </w:r>
          </w:p>
        </w:tc>
      </w:tr>
      <w:tr w:rsidR="00FD005B" w:rsidRPr="00FD005B" w14:paraId="00B1624A" w14:textId="77777777" w:rsidTr="00B15EE9">
        <w:trPr>
          <w:trHeight w:val="20"/>
        </w:trPr>
        <w:tc>
          <w:tcPr>
            <w:tcW w:w="980" w:type="dxa"/>
            <w:vMerge/>
            <w:vAlign w:val="center"/>
          </w:tcPr>
          <w:p w14:paraId="5ABF8DB5" w14:textId="77777777" w:rsidR="00FD005B" w:rsidRPr="00FD005B" w:rsidRDefault="00FD005B" w:rsidP="00FD005B">
            <w:pPr>
              <w:spacing w:line="320" w:lineRule="exact"/>
              <w:ind w:firstLine="420"/>
              <w:jc w:val="center"/>
              <w:textAlignment w:val="baseline"/>
              <w:rPr>
                <w:rFonts w:ascii="Times New Roman" w:eastAsia="宋体" w:hAnsi="Times New Roman" w:cs="Times New Roman"/>
                <w:szCs w:val="21"/>
              </w:rPr>
            </w:pPr>
          </w:p>
        </w:tc>
        <w:tc>
          <w:tcPr>
            <w:tcW w:w="6908" w:type="dxa"/>
            <w:gridSpan w:val="10"/>
            <w:vAlign w:val="center"/>
          </w:tcPr>
          <w:p w14:paraId="01AC354B"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rPr>
              <w:t>厂址周边</w:t>
            </w:r>
            <w:r w:rsidRPr="00FD005B">
              <w:rPr>
                <w:rFonts w:ascii="Times New Roman" w:eastAsia="宋体" w:hAnsi="Times New Roman" w:cs="Times New Roman"/>
                <w:szCs w:val="21"/>
              </w:rPr>
              <w:t>5km</w:t>
            </w:r>
            <w:r w:rsidRPr="00FD005B">
              <w:rPr>
                <w:rFonts w:ascii="Times New Roman" w:eastAsia="宋体" w:hAnsi="Times New Roman" w:cs="Times New Roman"/>
                <w:szCs w:val="21"/>
              </w:rPr>
              <w:t>范围内人口数小计</w:t>
            </w:r>
          </w:p>
        </w:tc>
        <w:tc>
          <w:tcPr>
            <w:tcW w:w="1399" w:type="dxa"/>
            <w:vAlign w:val="center"/>
          </w:tcPr>
          <w:p w14:paraId="46853E3C"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rPr>
              <w:t>4896</w:t>
            </w:r>
          </w:p>
        </w:tc>
      </w:tr>
      <w:tr w:rsidR="00FD005B" w:rsidRPr="00FD005B" w14:paraId="4710DC4A" w14:textId="77777777" w:rsidTr="00B15EE9">
        <w:trPr>
          <w:trHeight w:val="20"/>
        </w:trPr>
        <w:tc>
          <w:tcPr>
            <w:tcW w:w="980" w:type="dxa"/>
            <w:vMerge/>
            <w:vAlign w:val="center"/>
          </w:tcPr>
          <w:p w14:paraId="301456DF" w14:textId="77777777" w:rsidR="00FD005B" w:rsidRPr="00FD005B" w:rsidRDefault="00FD005B" w:rsidP="00FD005B">
            <w:pPr>
              <w:spacing w:line="320" w:lineRule="exact"/>
              <w:ind w:firstLine="420"/>
              <w:jc w:val="center"/>
              <w:textAlignment w:val="baseline"/>
              <w:rPr>
                <w:rFonts w:ascii="Times New Roman" w:eastAsia="宋体" w:hAnsi="Times New Roman" w:cs="Times New Roman"/>
                <w:szCs w:val="21"/>
              </w:rPr>
            </w:pPr>
          </w:p>
        </w:tc>
        <w:tc>
          <w:tcPr>
            <w:tcW w:w="8307" w:type="dxa"/>
            <w:gridSpan w:val="11"/>
            <w:vAlign w:val="center"/>
          </w:tcPr>
          <w:p w14:paraId="17558660"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rPr>
              <w:t>（</w:t>
            </w:r>
            <w:r w:rsidRPr="00FD005B">
              <w:rPr>
                <w:rFonts w:ascii="Times New Roman" w:eastAsia="宋体" w:hAnsi="Times New Roman" w:cs="Times New Roman"/>
                <w:szCs w:val="21"/>
              </w:rPr>
              <w:t xml:space="preserve">  / </w:t>
            </w:r>
            <w:r w:rsidRPr="00FD005B">
              <w:rPr>
                <w:rFonts w:ascii="Times New Roman" w:eastAsia="宋体" w:hAnsi="Times New Roman" w:cs="Times New Roman"/>
                <w:szCs w:val="21"/>
              </w:rPr>
              <w:t>）管道周边</w:t>
            </w:r>
            <w:r w:rsidRPr="00FD005B">
              <w:rPr>
                <w:rFonts w:ascii="Times New Roman" w:eastAsia="宋体" w:hAnsi="Times New Roman" w:cs="Times New Roman"/>
                <w:szCs w:val="21"/>
              </w:rPr>
              <w:t>200m</w:t>
            </w:r>
            <w:r w:rsidRPr="00FD005B">
              <w:rPr>
                <w:rFonts w:ascii="Times New Roman" w:eastAsia="宋体" w:hAnsi="Times New Roman" w:cs="Times New Roman"/>
                <w:szCs w:val="21"/>
              </w:rPr>
              <w:t>范围内</w:t>
            </w:r>
          </w:p>
        </w:tc>
      </w:tr>
      <w:tr w:rsidR="00FD005B" w:rsidRPr="00FD005B" w14:paraId="18F29D5C" w14:textId="77777777" w:rsidTr="00B15EE9">
        <w:trPr>
          <w:trHeight w:val="20"/>
        </w:trPr>
        <w:tc>
          <w:tcPr>
            <w:tcW w:w="980" w:type="dxa"/>
            <w:vMerge/>
            <w:vAlign w:val="center"/>
          </w:tcPr>
          <w:p w14:paraId="6CDFE90C" w14:textId="77777777" w:rsidR="00FD005B" w:rsidRPr="00FD005B" w:rsidRDefault="00FD005B" w:rsidP="00FD005B">
            <w:pPr>
              <w:spacing w:line="320" w:lineRule="exact"/>
              <w:ind w:firstLine="420"/>
              <w:jc w:val="center"/>
              <w:textAlignment w:val="baseline"/>
              <w:rPr>
                <w:rFonts w:ascii="Times New Roman" w:eastAsia="宋体" w:hAnsi="Times New Roman" w:cs="Times New Roman"/>
                <w:szCs w:val="21"/>
              </w:rPr>
            </w:pPr>
          </w:p>
        </w:tc>
        <w:tc>
          <w:tcPr>
            <w:tcW w:w="670" w:type="dxa"/>
            <w:vAlign w:val="center"/>
          </w:tcPr>
          <w:p w14:paraId="64FC5191"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rPr>
              <w:t>序号</w:t>
            </w:r>
          </w:p>
        </w:tc>
        <w:tc>
          <w:tcPr>
            <w:tcW w:w="3245" w:type="dxa"/>
            <w:gridSpan w:val="3"/>
            <w:vAlign w:val="center"/>
          </w:tcPr>
          <w:p w14:paraId="3ED20A35"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rPr>
              <w:t>敏感目标名称</w:t>
            </w:r>
          </w:p>
        </w:tc>
        <w:tc>
          <w:tcPr>
            <w:tcW w:w="1180" w:type="dxa"/>
            <w:gridSpan w:val="2"/>
            <w:vAlign w:val="center"/>
          </w:tcPr>
          <w:p w14:paraId="1ADE67A0"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rPr>
              <w:t>相对方位</w:t>
            </w:r>
          </w:p>
        </w:tc>
        <w:tc>
          <w:tcPr>
            <w:tcW w:w="1032" w:type="dxa"/>
            <w:gridSpan w:val="2"/>
            <w:vAlign w:val="center"/>
          </w:tcPr>
          <w:p w14:paraId="613A2CD4"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rPr>
              <w:t>距离</w:t>
            </w:r>
            <w:r w:rsidRPr="00FD005B">
              <w:rPr>
                <w:rFonts w:ascii="Times New Roman" w:eastAsia="宋体" w:hAnsi="Times New Roman" w:cs="Times New Roman"/>
                <w:szCs w:val="21"/>
              </w:rPr>
              <w:t>/m</w:t>
            </w:r>
          </w:p>
        </w:tc>
        <w:tc>
          <w:tcPr>
            <w:tcW w:w="781" w:type="dxa"/>
            <w:gridSpan w:val="2"/>
            <w:vAlign w:val="center"/>
          </w:tcPr>
          <w:p w14:paraId="0FD6BAB4"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rPr>
              <w:t>属性</w:t>
            </w:r>
          </w:p>
        </w:tc>
        <w:tc>
          <w:tcPr>
            <w:tcW w:w="1399" w:type="dxa"/>
            <w:vAlign w:val="center"/>
          </w:tcPr>
          <w:p w14:paraId="3BC53E44"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rPr>
              <w:t>人口数</w:t>
            </w:r>
          </w:p>
        </w:tc>
      </w:tr>
      <w:tr w:rsidR="00FD005B" w:rsidRPr="00FD005B" w14:paraId="23ED7346" w14:textId="77777777" w:rsidTr="00B15EE9">
        <w:trPr>
          <w:trHeight w:val="20"/>
        </w:trPr>
        <w:tc>
          <w:tcPr>
            <w:tcW w:w="980" w:type="dxa"/>
            <w:vMerge/>
            <w:vAlign w:val="center"/>
          </w:tcPr>
          <w:p w14:paraId="2E8B800E" w14:textId="77777777" w:rsidR="00FD005B" w:rsidRPr="00FD005B" w:rsidRDefault="00FD005B" w:rsidP="00FD005B">
            <w:pPr>
              <w:spacing w:line="320" w:lineRule="exact"/>
              <w:ind w:firstLine="420"/>
              <w:jc w:val="center"/>
              <w:textAlignment w:val="baseline"/>
              <w:rPr>
                <w:rFonts w:ascii="Times New Roman" w:eastAsia="宋体" w:hAnsi="Times New Roman" w:cs="Times New Roman"/>
                <w:szCs w:val="21"/>
              </w:rPr>
            </w:pPr>
          </w:p>
        </w:tc>
        <w:tc>
          <w:tcPr>
            <w:tcW w:w="670" w:type="dxa"/>
            <w:vAlign w:val="center"/>
          </w:tcPr>
          <w:p w14:paraId="38BC6451"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3245" w:type="dxa"/>
            <w:gridSpan w:val="3"/>
            <w:vAlign w:val="center"/>
          </w:tcPr>
          <w:p w14:paraId="2E6138FD"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1180" w:type="dxa"/>
            <w:gridSpan w:val="2"/>
            <w:vAlign w:val="center"/>
          </w:tcPr>
          <w:p w14:paraId="62D41946"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1032" w:type="dxa"/>
            <w:gridSpan w:val="2"/>
            <w:vAlign w:val="center"/>
          </w:tcPr>
          <w:p w14:paraId="7DDA8AB0"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781" w:type="dxa"/>
            <w:gridSpan w:val="2"/>
            <w:vAlign w:val="center"/>
          </w:tcPr>
          <w:p w14:paraId="4407703B"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1399" w:type="dxa"/>
            <w:vAlign w:val="center"/>
          </w:tcPr>
          <w:p w14:paraId="6C696FA8"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rPr>
              <w:t>/</w:t>
            </w:r>
          </w:p>
        </w:tc>
      </w:tr>
      <w:tr w:rsidR="00FD005B" w:rsidRPr="00FD005B" w14:paraId="55393940" w14:textId="77777777" w:rsidTr="00B15EE9">
        <w:trPr>
          <w:trHeight w:val="20"/>
        </w:trPr>
        <w:tc>
          <w:tcPr>
            <w:tcW w:w="980" w:type="dxa"/>
            <w:vMerge/>
            <w:vAlign w:val="center"/>
          </w:tcPr>
          <w:p w14:paraId="676C05FD" w14:textId="77777777" w:rsidR="00FD005B" w:rsidRPr="00FD005B" w:rsidRDefault="00FD005B" w:rsidP="00FD005B">
            <w:pPr>
              <w:spacing w:line="320" w:lineRule="exact"/>
              <w:ind w:firstLine="420"/>
              <w:jc w:val="center"/>
              <w:textAlignment w:val="baseline"/>
              <w:rPr>
                <w:rFonts w:ascii="Times New Roman" w:eastAsia="宋体" w:hAnsi="Times New Roman" w:cs="Times New Roman"/>
                <w:szCs w:val="21"/>
              </w:rPr>
            </w:pPr>
          </w:p>
        </w:tc>
        <w:tc>
          <w:tcPr>
            <w:tcW w:w="6908" w:type="dxa"/>
            <w:gridSpan w:val="10"/>
            <w:vAlign w:val="center"/>
          </w:tcPr>
          <w:p w14:paraId="362EB8A4"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rPr>
              <w:t>每公里管段人口数（最大）</w:t>
            </w:r>
          </w:p>
        </w:tc>
        <w:tc>
          <w:tcPr>
            <w:tcW w:w="1399" w:type="dxa"/>
            <w:vAlign w:val="center"/>
          </w:tcPr>
          <w:p w14:paraId="396E3D7A"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rPr>
              <w:t>/</w:t>
            </w:r>
          </w:p>
        </w:tc>
      </w:tr>
      <w:tr w:rsidR="00FD005B" w:rsidRPr="00FD005B" w14:paraId="62CF190E" w14:textId="77777777" w:rsidTr="00B15EE9">
        <w:trPr>
          <w:trHeight w:val="20"/>
        </w:trPr>
        <w:tc>
          <w:tcPr>
            <w:tcW w:w="980" w:type="dxa"/>
            <w:vMerge/>
            <w:vAlign w:val="center"/>
          </w:tcPr>
          <w:p w14:paraId="0F56347B" w14:textId="77777777" w:rsidR="00FD005B" w:rsidRPr="00FD005B" w:rsidRDefault="00FD005B" w:rsidP="00FD005B">
            <w:pPr>
              <w:spacing w:line="320" w:lineRule="exact"/>
              <w:ind w:firstLine="420"/>
              <w:jc w:val="center"/>
              <w:textAlignment w:val="baseline"/>
              <w:rPr>
                <w:rFonts w:ascii="Times New Roman" w:eastAsia="宋体" w:hAnsi="Times New Roman" w:cs="Times New Roman"/>
                <w:szCs w:val="21"/>
              </w:rPr>
            </w:pPr>
          </w:p>
        </w:tc>
        <w:tc>
          <w:tcPr>
            <w:tcW w:w="6908" w:type="dxa"/>
            <w:gridSpan w:val="10"/>
            <w:vAlign w:val="center"/>
          </w:tcPr>
          <w:p w14:paraId="7927F932"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rPr>
              <w:t>大气环境敏感程度</w:t>
            </w:r>
            <w:r w:rsidRPr="00FD005B">
              <w:rPr>
                <w:rFonts w:ascii="Times New Roman" w:eastAsia="宋体" w:hAnsi="Times New Roman" w:cs="Times New Roman"/>
                <w:szCs w:val="21"/>
              </w:rPr>
              <w:t>E</w:t>
            </w:r>
            <w:r w:rsidRPr="00FD005B">
              <w:rPr>
                <w:rFonts w:ascii="Times New Roman" w:eastAsia="宋体" w:hAnsi="Times New Roman" w:cs="Times New Roman"/>
                <w:szCs w:val="21"/>
              </w:rPr>
              <w:t>值</w:t>
            </w:r>
          </w:p>
        </w:tc>
        <w:tc>
          <w:tcPr>
            <w:tcW w:w="1399" w:type="dxa"/>
            <w:vAlign w:val="center"/>
          </w:tcPr>
          <w:p w14:paraId="0D8FDAF1"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lang w:bidi="ar"/>
              </w:rPr>
              <w:t>E1</w:t>
            </w:r>
          </w:p>
        </w:tc>
      </w:tr>
      <w:tr w:rsidR="00FD005B" w:rsidRPr="00FD005B" w14:paraId="1AFEDE5A" w14:textId="77777777" w:rsidTr="00B15EE9">
        <w:trPr>
          <w:trHeight w:val="20"/>
        </w:trPr>
        <w:tc>
          <w:tcPr>
            <w:tcW w:w="980" w:type="dxa"/>
            <w:vMerge w:val="restart"/>
            <w:vAlign w:val="center"/>
          </w:tcPr>
          <w:p w14:paraId="3E010F32"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rPr>
              <w:t>地表水</w:t>
            </w:r>
          </w:p>
        </w:tc>
        <w:tc>
          <w:tcPr>
            <w:tcW w:w="8307" w:type="dxa"/>
            <w:gridSpan w:val="11"/>
            <w:vAlign w:val="center"/>
          </w:tcPr>
          <w:p w14:paraId="49B0B43A"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rPr>
              <w:t>受纳水体</w:t>
            </w:r>
          </w:p>
        </w:tc>
      </w:tr>
      <w:tr w:rsidR="00FD005B" w:rsidRPr="00FD005B" w14:paraId="7AF8CADC" w14:textId="77777777" w:rsidTr="00B15EE9">
        <w:trPr>
          <w:trHeight w:val="20"/>
        </w:trPr>
        <w:tc>
          <w:tcPr>
            <w:tcW w:w="980" w:type="dxa"/>
            <w:vMerge/>
            <w:vAlign w:val="center"/>
          </w:tcPr>
          <w:p w14:paraId="3EA4EEE6" w14:textId="77777777" w:rsidR="00FD005B" w:rsidRPr="00FD005B" w:rsidRDefault="00FD005B" w:rsidP="00FD005B">
            <w:pPr>
              <w:spacing w:line="320" w:lineRule="exact"/>
              <w:ind w:firstLine="420"/>
              <w:jc w:val="center"/>
              <w:textAlignment w:val="baseline"/>
              <w:rPr>
                <w:rFonts w:ascii="Times New Roman" w:eastAsia="宋体" w:hAnsi="Times New Roman" w:cs="Times New Roman"/>
                <w:szCs w:val="21"/>
              </w:rPr>
            </w:pPr>
          </w:p>
        </w:tc>
        <w:tc>
          <w:tcPr>
            <w:tcW w:w="670" w:type="dxa"/>
            <w:vAlign w:val="center"/>
          </w:tcPr>
          <w:p w14:paraId="586DBCFA"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rPr>
              <w:t>序号</w:t>
            </w:r>
          </w:p>
        </w:tc>
        <w:tc>
          <w:tcPr>
            <w:tcW w:w="2600" w:type="dxa"/>
            <w:gridSpan w:val="2"/>
            <w:vAlign w:val="center"/>
          </w:tcPr>
          <w:p w14:paraId="04F7B158"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rPr>
              <w:t>受纳受体名称</w:t>
            </w:r>
          </w:p>
        </w:tc>
        <w:tc>
          <w:tcPr>
            <w:tcW w:w="2857" w:type="dxa"/>
            <w:gridSpan w:val="5"/>
            <w:vAlign w:val="center"/>
          </w:tcPr>
          <w:p w14:paraId="2D5B2D60"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rPr>
              <w:t>排放点水域环境功能</w:t>
            </w:r>
          </w:p>
        </w:tc>
        <w:tc>
          <w:tcPr>
            <w:tcW w:w="2180" w:type="dxa"/>
            <w:gridSpan w:val="3"/>
            <w:vAlign w:val="center"/>
          </w:tcPr>
          <w:p w14:paraId="1DE87C64"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rPr>
              <w:t>24h</w:t>
            </w:r>
            <w:r w:rsidRPr="00FD005B">
              <w:rPr>
                <w:rFonts w:ascii="Times New Roman" w:eastAsia="宋体" w:hAnsi="Times New Roman" w:cs="Times New Roman"/>
                <w:szCs w:val="21"/>
              </w:rPr>
              <w:t>内流经范围</w:t>
            </w:r>
            <w:r w:rsidRPr="00FD005B">
              <w:rPr>
                <w:rFonts w:ascii="Times New Roman" w:eastAsia="宋体" w:hAnsi="Times New Roman" w:cs="Times New Roman"/>
                <w:szCs w:val="21"/>
              </w:rPr>
              <w:t>/km</w:t>
            </w:r>
          </w:p>
        </w:tc>
      </w:tr>
      <w:tr w:rsidR="00FD005B" w:rsidRPr="00FD005B" w14:paraId="2AA675C7" w14:textId="77777777" w:rsidTr="00B15EE9">
        <w:trPr>
          <w:trHeight w:val="20"/>
        </w:trPr>
        <w:tc>
          <w:tcPr>
            <w:tcW w:w="980" w:type="dxa"/>
            <w:vMerge/>
            <w:vAlign w:val="center"/>
          </w:tcPr>
          <w:p w14:paraId="358B6584" w14:textId="77777777" w:rsidR="00FD005B" w:rsidRPr="00FD005B" w:rsidRDefault="00FD005B" w:rsidP="00FD005B">
            <w:pPr>
              <w:spacing w:line="320" w:lineRule="exact"/>
              <w:ind w:firstLine="420"/>
              <w:jc w:val="center"/>
              <w:textAlignment w:val="baseline"/>
              <w:rPr>
                <w:rFonts w:ascii="Times New Roman" w:eastAsia="宋体" w:hAnsi="Times New Roman" w:cs="Times New Roman"/>
                <w:szCs w:val="21"/>
              </w:rPr>
            </w:pPr>
          </w:p>
        </w:tc>
        <w:tc>
          <w:tcPr>
            <w:tcW w:w="670" w:type="dxa"/>
            <w:vAlign w:val="center"/>
          </w:tcPr>
          <w:p w14:paraId="3FC23BB7"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2600" w:type="dxa"/>
            <w:gridSpan w:val="2"/>
            <w:vAlign w:val="center"/>
          </w:tcPr>
          <w:p w14:paraId="1979AF41"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rPr>
              <w:t>匡河</w:t>
            </w:r>
          </w:p>
        </w:tc>
        <w:tc>
          <w:tcPr>
            <w:tcW w:w="2857" w:type="dxa"/>
            <w:gridSpan w:val="5"/>
            <w:vAlign w:val="center"/>
          </w:tcPr>
          <w:p w14:paraId="6C4506EF" w14:textId="77777777" w:rsidR="00FD005B" w:rsidRPr="00FD005B" w:rsidRDefault="00FD005B" w:rsidP="00FD005B">
            <w:pPr>
              <w:rPr>
                <w:rFonts w:ascii="Times New Roman" w:eastAsia="宋体" w:hAnsi="Times New Roman" w:cs="Times New Roman"/>
                <w:szCs w:val="21"/>
              </w:rPr>
            </w:pPr>
            <w:r w:rsidRPr="00FD005B">
              <w:rPr>
                <w:rFonts w:ascii="Times New Roman" w:eastAsia="宋体" w:hAnsi="Times New Roman" w:cs="Times New Roman"/>
                <w:szCs w:val="21"/>
              </w:rPr>
              <w:t>Ⅳ</w:t>
            </w:r>
            <w:r w:rsidRPr="00FD005B">
              <w:rPr>
                <w:rFonts w:ascii="Times New Roman" w:eastAsia="宋体" w:hAnsi="Times New Roman" w:cs="Times New Roman"/>
                <w:szCs w:val="21"/>
              </w:rPr>
              <w:t>类</w:t>
            </w:r>
            <w:r w:rsidRPr="00FD005B">
              <w:rPr>
                <w:rFonts w:ascii="Times New Roman" w:eastAsia="宋体" w:hAnsi="Times New Roman" w:cs="Times New Roman"/>
                <w:szCs w:val="21"/>
              </w:rPr>
              <w:t xml:space="preserve"> F3</w:t>
            </w:r>
          </w:p>
        </w:tc>
        <w:tc>
          <w:tcPr>
            <w:tcW w:w="2180" w:type="dxa"/>
            <w:gridSpan w:val="3"/>
            <w:vAlign w:val="center"/>
          </w:tcPr>
          <w:p w14:paraId="2F27F31D" w14:textId="77777777" w:rsidR="00FD005B" w:rsidRPr="00FD005B" w:rsidRDefault="00FD005B" w:rsidP="00FD005B">
            <w:pPr>
              <w:rPr>
                <w:rFonts w:ascii="Times New Roman" w:eastAsia="宋体" w:hAnsi="Times New Roman" w:cs="Times New Roman"/>
                <w:szCs w:val="21"/>
              </w:rPr>
            </w:pPr>
            <w:r w:rsidRPr="00FD005B">
              <w:rPr>
                <w:rFonts w:ascii="Times New Roman" w:eastAsia="宋体" w:hAnsi="Times New Roman" w:cs="Times New Roman"/>
                <w:szCs w:val="21"/>
              </w:rPr>
              <w:t>其他</w:t>
            </w:r>
          </w:p>
        </w:tc>
      </w:tr>
      <w:tr w:rsidR="00FD005B" w:rsidRPr="00FD005B" w14:paraId="13AEDB36" w14:textId="77777777" w:rsidTr="00B15EE9">
        <w:trPr>
          <w:trHeight w:val="20"/>
        </w:trPr>
        <w:tc>
          <w:tcPr>
            <w:tcW w:w="980" w:type="dxa"/>
            <w:vMerge/>
            <w:vAlign w:val="center"/>
          </w:tcPr>
          <w:p w14:paraId="4F012FC1" w14:textId="77777777" w:rsidR="00FD005B" w:rsidRPr="00FD005B" w:rsidRDefault="00FD005B" w:rsidP="00FD005B">
            <w:pPr>
              <w:spacing w:line="320" w:lineRule="exact"/>
              <w:ind w:firstLine="420"/>
              <w:jc w:val="center"/>
              <w:textAlignment w:val="baseline"/>
              <w:rPr>
                <w:rFonts w:ascii="Times New Roman" w:eastAsia="宋体" w:hAnsi="Times New Roman" w:cs="Times New Roman"/>
                <w:szCs w:val="21"/>
              </w:rPr>
            </w:pPr>
          </w:p>
        </w:tc>
        <w:tc>
          <w:tcPr>
            <w:tcW w:w="670" w:type="dxa"/>
            <w:vAlign w:val="center"/>
          </w:tcPr>
          <w:p w14:paraId="7B91DE7E"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rPr>
              <w:t>2</w:t>
            </w:r>
          </w:p>
        </w:tc>
        <w:tc>
          <w:tcPr>
            <w:tcW w:w="2600" w:type="dxa"/>
            <w:gridSpan w:val="2"/>
            <w:vAlign w:val="center"/>
          </w:tcPr>
          <w:p w14:paraId="261190BF"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rPr>
              <w:t>黄海</w:t>
            </w:r>
          </w:p>
        </w:tc>
        <w:tc>
          <w:tcPr>
            <w:tcW w:w="2857" w:type="dxa"/>
            <w:gridSpan w:val="5"/>
            <w:vAlign w:val="center"/>
          </w:tcPr>
          <w:p w14:paraId="0AEAA45D"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rPr>
              <w:t>三类</w:t>
            </w:r>
            <w:r w:rsidRPr="00FD005B">
              <w:rPr>
                <w:rFonts w:ascii="Times New Roman" w:eastAsia="宋体" w:hAnsi="Times New Roman" w:cs="Times New Roman"/>
                <w:szCs w:val="21"/>
              </w:rPr>
              <w:t xml:space="preserve"> F3</w:t>
            </w:r>
          </w:p>
        </w:tc>
        <w:tc>
          <w:tcPr>
            <w:tcW w:w="2180" w:type="dxa"/>
            <w:gridSpan w:val="3"/>
            <w:vAlign w:val="center"/>
          </w:tcPr>
          <w:p w14:paraId="66B0475E"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rPr>
              <w:t>其他</w:t>
            </w:r>
          </w:p>
        </w:tc>
      </w:tr>
      <w:tr w:rsidR="00FD005B" w:rsidRPr="00FD005B" w14:paraId="3F6241BB" w14:textId="77777777" w:rsidTr="00B15EE9">
        <w:trPr>
          <w:trHeight w:val="20"/>
        </w:trPr>
        <w:tc>
          <w:tcPr>
            <w:tcW w:w="980" w:type="dxa"/>
            <w:vMerge/>
            <w:vAlign w:val="center"/>
          </w:tcPr>
          <w:p w14:paraId="361C55F9" w14:textId="77777777" w:rsidR="00FD005B" w:rsidRPr="00FD005B" w:rsidRDefault="00FD005B" w:rsidP="00FD005B">
            <w:pPr>
              <w:spacing w:line="320" w:lineRule="exact"/>
              <w:ind w:firstLine="420"/>
              <w:jc w:val="center"/>
              <w:textAlignment w:val="baseline"/>
              <w:rPr>
                <w:rFonts w:ascii="Times New Roman" w:eastAsia="宋体" w:hAnsi="Times New Roman" w:cs="Times New Roman"/>
                <w:szCs w:val="21"/>
              </w:rPr>
            </w:pPr>
          </w:p>
        </w:tc>
        <w:tc>
          <w:tcPr>
            <w:tcW w:w="8307" w:type="dxa"/>
            <w:gridSpan w:val="11"/>
            <w:vAlign w:val="center"/>
          </w:tcPr>
          <w:p w14:paraId="781B0380"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rPr>
              <w:t>内陆水体排放点下游</w:t>
            </w:r>
            <w:r w:rsidRPr="00FD005B">
              <w:rPr>
                <w:rFonts w:ascii="Times New Roman" w:eastAsia="宋体" w:hAnsi="Times New Roman" w:cs="Times New Roman"/>
                <w:szCs w:val="21"/>
              </w:rPr>
              <w:t>10km</w:t>
            </w:r>
            <w:r w:rsidRPr="00FD005B">
              <w:rPr>
                <w:rFonts w:ascii="Times New Roman" w:eastAsia="宋体" w:hAnsi="Times New Roman" w:cs="Times New Roman"/>
                <w:szCs w:val="21"/>
              </w:rPr>
              <w:t>（近岸海域一个潮周期最大水平距离两倍）范围敏感目标</w:t>
            </w:r>
          </w:p>
        </w:tc>
      </w:tr>
      <w:tr w:rsidR="00FD005B" w:rsidRPr="00FD005B" w14:paraId="7A6D3004" w14:textId="77777777" w:rsidTr="00B15EE9">
        <w:trPr>
          <w:trHeight w:val="20"/>
        </w:trPr>
        <w:tc>
          <w:tcPr>
            <w:tcW w:w="980" w:type="dxa"/>
            <w:vMerge/>
            <w:vAlign w:val="center"/>
          </w:tcPr>
          <w:p w14:paraId="37808311" w14:textId="77777777" w:rsidR="00FD005B" w:rsidRPr="00FD005B" w:rsidRDefault="00FD005B" w:rsidP="00FD005B">
            <w:pPr>
              <w:spacing w:line="320" w:lineRule="exact"/>
              <w:ind w:firstLine="420"/>
              <w:jc w:val="center"/>
              <w:textAlignment w:val="baseline"/>
              <w:rPr>
                <w:rFonts w:ascii="Times New Roman" w:eastAsia="宋体" w:hAnsi="Times New Roman" w:cs="Times New Roman"/>
                <w:szCs w:val="21"/>
              </w:rPr>
            </w:pPr>
          </w:p>
        </w:tc>
        <w:tc>
          <w:tcPr>
            <w:tcW w:w="670" w:type="dxa"/>
            <w:vAlign w:val="center"/>
          </w:tcPr>
          <w:p w14:paraId="5830FEBD"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rPr>
              <w:t>序号</w:t>
            </w:r>
          </w:p>
        </w:tc>
        <w:tc>
          <w:tcPr>
            <w:tcW w:w="2600" w:type="dxa"/>
            <w:gridSpan w:val="2"/>
            <w:vAlign w:val="center"/>
          </w:tcPr>
          <w:p w14:paraId="6AA97126"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rPr>
              <w:t>敏感目标名称</w:t>
            </w:r>
          </w:p>
        </w:tc>
        <w:tc>
          <w:tcPr>
            <w:tcW w:w="1944" w:type="dxa"/>
            <w:gridSpan w:val="4"/>
            <w:vAlign w:val="center"/>
          </w:tcPr>
          <w:p w14:paraId="0166AC81"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rPr>
              <w:t>环境敏感特征</w:t>
            </w:r>
          </w:p>
        </w:tc>
        <w:tc>
          <w:tcPr>
            <w:tcW w:w="1208" w:type="dxa"/>
            <w:gridSpan w:val="2"/>
            <w:vAlign w:val="center"/>
          </w:tcPr>
          <w:p w14:paraId="5AF48157"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rPr>
              <w:t>水质目标</w:t>
            </w:r>
          </w:p>
        </w:tc>
        <w:tc>
          <w:tcPr>
            <w:tcW w:w="1885" w:type="dxa"/>
            <w:gridSpan w:val="2"/>
            <w:vAlign w:val="center"/>
          </w:tcPr>
          <w:p w14:paraId="7112D473"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rPr>
              <w:t>与排放点距离</w:t>
            </w:r>
            <w:r w:rsidRPr="00FD005B">
              <w:rPr>
                <w:rFonts w:ascii="Times New Roman" w:eastAsia="宋体" w:hAnsi="Times New Roman" w:cs="Times New Roman"/>
                <w:szCs w:val="21"/>
              </w:rPr>
              <w:t>/m</w:t>
            </w:r>
          </w:p>
        </w:tc>
      </w:tr>
      <w:tr w:rsidR="00FD005B" w:rsidRPr="00FD005B" w14:paraId="35E3B2D1" w14:textId="77777777" w:rsidTr="00B15EE9">
        <w:trPr>
          <w:trHeight w:val="20"/>
        </w:trPr>
        <w:tc>
          <w:tcPr>
            <w:tcW w:w="980" w:type="dxa"/>
            <w:vMerge/>
            <w:vAlign w:val="center"/>
          </w:tcPr>
          <w:p w14:paraId="49D80D8D" w14:textId="77777777" w:rsidR="00FD005B" w:rsidRPr="00FD005B" w:rsidRDefault="00FD005B" w:rsidP="00FD005B">
            <w:pPr>
              <w:spacing w:line="320" w:lineRule="exact"/>
              <w:ind w:firstLine="420"/>
              <w:jc w:val="center"/>
              <w:textAlignment w:val="baseline"/>
              <w:rPr>
                <w:rFonts w:ascii="Times New Roman" w:eastAsia="宋体" w:hAnsi="Times New Roman" w:cs="Times New Roman"/>
                <w:szCs w:val="21"/>
              </w:rPr>
            </w:pPr>
          </w:p>
        </w:tc>
        <w:tc>
          <w:tcPr>
            <w:tcW w:w="670" w:type="dxa"/>
            <w:vAlign w:val="center"/>
          </w:tcPr>
          <w:p w14:paraId="008CBD0F"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2600" w:type="dxa"/>
            <w:gridSpan w:val="2"/>
            <w:vAlign w:val="center"/>
          </w:tcPr>
          <w:p w14:paraId="323D8BF7"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1944" w:type="dxa"/>
            <w:gridSpan w:val="4"/>
            <w:vAlign w:val="center"/>
          </w:tcPr>
          <w:p w14:paraId="7E2F6050"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1208" w:type="dxa"/>
            <w:gridSpan w:val="2"/>
            <w:vAlign w:val="center"/>
          </w:tcPr>
          <w:p w14:paraId="7A8EE3BE"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1885" w:type="dxa"/>
            <w:gridSpan w:val="2"/>
            <w:vAlign w:val="center"/>
          </w:tcPr>
          <w:p w14:paraId="56C3F03A"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rPr>
              <w:t>/</w:t>
            </w:r>
          </w:p>
        </w:tc>
      </w:tr>
      <w:tr w:rsidR="00FD005B" w:rsidRPr="00FD005B" w14:paraId="1D3BA9F1" w14:textId="77777777" w:rsidTr="00B15EE9">
        <w:trPr>
          <w:trHeight w:val="20"/>
        </w:trPr>
        <w:tc>
          <w:tcPr>
            <w:tcW w:w="980" w:type="dxa"/>
            <w:vMerge/>
            <w:vAlign w:val="center"/>
          </w:tcPr>
          <w:p w14:paraId="7B4FDC48" w14:textId="77777777" w:rsidR="00FD005B" w:rsidRPr="00FD005B" w:rsidRDefault="00FD005B" w:rsidP="00FD005B">
            <w:pPr>
              <w:spacing w:line="320" w:lineRule="exact"/>
              <w:ind w:firstLine="420"/>
              <w:jc w:val="center"/>
              <w:textAlignment w:val="baseline"/>
              <w:rPr>
                <w:rFonts w:ascii="Times New Roman" w:eastAsia="宋体" w:hAnsi="Times New Roman" w:cs="Times New Roman"/>
                <w:szCs w:val="21"/>
              </w:rPr>
            </w:pPr>
          </w:p>
        </w:tc>
        <w:tc>
          <w:tcPr>
            <w:tcW w:w="6422" w:type="dxa"/>
            <w:gridSpan w:val="9"/>
            <w:vAlign w:val="center"/>
          </w:tcPr>
          <w:p w14:paraId="41C2A6A0"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rPr>
              <w:t>地表水环境敏感程度</w:t>
            </w:r>
            <w:r w:rsidRPr="00FD005B">
              <w:rPr>
                <w:rFonts w:ascii="Times New Roman" w:eastAsia="宋体" w:hAnsi="Times New Roman" w:cs="Times New Roman"/>
                <w:szCs w:val="21"/>
              </w:rPr>
              <w:t>E</w:t>
            </w:r>
            <w:r w:rsidRPr="00FD005B">
              <w:rPr>
                <w:rFonts w:ascii="Times New Roman" w:eastAsia="宋体" w:hAnsi="Times New Roman" w:cs="Times New Roman"/>
                <w:szCs w:val="21"/>
              </w:rPr>
              <w:t>值</w:t>
            </w:r>
          </w:p>
        </w:tc>
        <w:tc>
          <w:tcPr>
            <w:tcW w:w="1885" w:type="dxa"/>
            <w:gridSpan w:val="2"/>
            <w:vAlign w:val="center"/>
          </w:tcPr>
          <w:p w14:paraId="637F1453"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rPr>
              <w:t>E3</w:t>
            </w:r>
          </w:p>
        </w:tc>
      </w:tr>
      <w:tr w:rsidR="00FD005B" w:rsidRPr="00FD005B" w14:paraId="2EF633D5" w14:textId="77777777" w:rsidTr="00B15EE9">
        <w:trPr>
          <w:trHeight w:val="20"/>
        </w:trPr>
        <w:tc>
          <w:tcPr>
            <w:tcW w:w="980" w:type="dxa"/>
            <w:vMerge w:val="restart"/>
            <w:vAlign w:val="center"/>
          </w:tcPr>
          <w:p w14:paraId="14F34AB6"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rPr>
              <w:t>地下水</w:t>
            </w:r>
          </w:p>
        </w:tc>
        <w:tc>
          <w:tcPr>
            <w:tcW w:w="670" w:type="dxa"/>
            <w:vAlign w:val="center"/>
          </w:tcPr>
          <w:p w14:paraId="5485D885"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rPr>
              <w:t>序号</w:t>
            </w:r>
          </w:p>
        </w:tc>
        <w:tc>
          <w:tcPr>
            <w:tcW w:w="1754" w:type="dxa"/>
            <w:vAlign w:val="center"/>
          </w:tcPr>
          <w:p w14:paraId="2DD04D32"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rPr>
              <w:t>环境敏感区名称</w:t>
            </w:r>
          </w:p>
        </w:tc>
        <w:tc>
          <w:tcPr>
            <w:tcW w:w="1639" w:type="dxa"/>
            <w:gridSpan w:val="3"/>
            <w:vAlign w:val="center"/>
          </w:tcPr>
          <w:p w14:paraId="2B2E39B4"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rPr>
              <w:t>环境敏感特征</w:t>
            </w:r>
          </w:p>
        </w:tc>
        <w:tc>
          <w:tcPr>
            <w:tcW w:w="1151" w:type="dxa"/>
            <w:gridSpan w:val="2"/>
            <w:vAlign w:val="center"/>
          </w:tcPr>
          <w:p w14:paraId="27686D42"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rPr>
              <w:t>水质目标</w:t>
            </w:r>
          </w:p>
        </w:tc>
        <w:tc>
          <w:tcPr>
            <w:tcW w:w="1208" w:type="dxa"/>
            <w:gridSpan w:val="2"/>
            <w:vAlign w:val="center"/>
          </w:tcPr>
          <w:p w14:paraId="6C343FA9"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rPr>
              <w:t>包气带防污性能</w:t>
            </w:r>
          </w:p>
        </w:tc>
        <w:tc>
          <w:tcPr>
            <w:tcW w:w="1885" w:type="dxa"/>
            <w:gridSpan w:val="2"/>
            <w:vAlign w:val="center"/>
          </w:tcPr>
          <w:p w14:paraId="2B7B2990"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rPr>
              <w:t>与下游厂界距离</w:t>
            </w:r>
            <w:r w:rsidRPr="00FD005B">
              <w:rPr>
                <w:rFonts w:ascii="Times New Roman" w:eastAsia="宋体" w:hAnsi="Times New Roman" w:cs="Times New Roman"/>
                <w:szCs w:val="21"/>
              </w:rPr>
              <w:t>/m</w:t>
            </w:r>
          </w:p>
        </w:tc>
      </w:tr>
      <w:tr w:rsidR="00FD005B" w:rsidRPr="00FD005B" w14:paraId="2700A055" w14:textId="77777777" w:rsidTr="00B15EE9">
        <w:trPr>
          <w:trHeight w:val="20"/>
        </w:trPr>
        <w:tc>
          <w:tcPr>
            <w:tcW w:w="980" w:type="dxa"/>
            <w:vMerge/>
            <w:vAlign w:val="center"/>
          </w:tcPr>
          <w:p w14:paraId="362F46E6" w14:textId="77777777" w:rsidR="00FD005B" w:rsidRPr="00FD005B" w:rsidRDefault="00FD005B" w:rsidP="00FD005B">
            <w:pPr>
              <w:spacing w:line="320" w:lineRule="exact"/>
              <w:ind w:firstLine="420"/>
              <w:jc w:val="center"/>
              <w:textAlignment w:val="baseline"/>
              <w:rPr>
                <w:rFonts w:ascii="Times New Roman" w:eastAsia="宋体" w:hAnsi="Times New Roman" w:cs="Times New Roman"/>
                <w:szCs w:val="21"/>
              </w:rPr>
            </w:pPr>
          </w:p>
        </w:tc>
        <w:tc>
          <w:tcPr>
            <w:tcW w:w="670" w:type="dxa"/>
            <w:vAlign w:val="center"/>
          </w:tcPr>
          <w:p w14:paraId="4EBFBB32"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1754" w:type="dxa"/>
            <w:vAlign w:val="center"/>
          </w:tcPr>
          <w:p w14:paraId="2C7D5E9B"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1639" w:type="dxa"/>
            <w:gridSpan w:val="3"/>
            <w:vAlign w:val="center"/>
          </w:tcPr>
          <w:p w14:paraId="60A33A4C"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rPr>
              <w:t>G3</w:t>
            </w:r>
          </w:p>
        </w:tc>
        <w:tc>
          <w:tcPr>
            <w:tcW w:w="1151" w:type="dxa"/>
            <w:gridSpan w:val="2"/>
            <w:vAlign w:val="center"/>
          </w:tcPr>
          <w:p w14:paraId="71005537"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1208" w:type="dxa"/>
            <w:gridSpan w:val="2"/>
            <w:vAlign w:val="center"/>
          </w:tcPr>
          <w:p w14:paraId="34D2167E"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rPr>
              <w:t>D2</w:t>
            </w:r>
          </w:p>
        </w:tc>
        <w:tc>
          <w:tcPr>
            <w:tcW w:w="1885" w:type="dxa"/>
            <w:gridSpan w:val="2"/>
            <w:vAlign w:val="center"/>
          </w:tcPr>
          <w:p w14:paraId="7AB5AED2"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rPr>
              <w:t>/</w:t>
            </w:r>
          </w:p>
        </w:tc>
      </w:tr>
      <w:tr w:rsidR="00FD005B" w:rsidRPr="00FD005B" w14:paraId="3EB1153B" w14:textId="77777777" w:rsidTr="00B15EE9">
        <w:trPr>
          <w:trHeight w:val="20"/>
        </w:trPr>
        <w:tc>
          <w:tcPr>
            <w:tcW w:w="980" w:type="dxa"/>
            <w:vMerge/>
            <w:vAlign w:val="center"/>
          </w:tcPr>
          <w:p w14:paraId="5E13A209" w14:textId="77777777" w:rsidR="00FD005B" w:rsidRPr="00FD005B" w:rsidRDefault="00FD005B" w:rsidP="00FD005B">
            <w:pPr>
              <w:spacing w:line="320" w:lineRule="exact"/>
              <w:ind w:firstLine="420"/>
              <w:jc w:val="center"/>
              <w:textAlignment w:val="baseline"/>
              <w:rPr>
                <w:rFonts w:ascii="Times New Roman" w:eastAsia="宋体" w:hAnsi="Times New Roman" w:cs="Times New Roman"/>
                <w:szCs w:val="21"/>
              </w:rPr>
            </w:pPr>
          </w:p>
        </w:tc>
        <w:tc>
          <w:tcPr>
            <w:tcW w:w="6422" w:type="dxa"/>
            <w:gridSpan w:val="9"/>
            <w:vAlign w:val="center"/>
          </w:tcPr>
          <w:p w14:paraId="323C2636"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rPr>
              <w:t>地下水环境敏感程度</w:t>
            </w:r>
            <w:r w:rsidRPr="00FD005B">
              <w:rPr>
                <w:rFonts w:ascii="Times New Roman" w:eastAsia="宋体" w:hAnsi="Times New Roman" w:cs="Times New Roman"/>
                <w:szCs w:val="21"/>
              </w:rPr>
              <w:t>E</w:t>
            </w:r>
            <w:r w:rsidRPr="00FD005B">
              <w:rPr>
                <w:rFonts w:ascii="Times New Roman" w:eastAsia="宋体" w:hAnsi="Times New Roman" w:cs="Times New Roman"/>
                <w:szCs w:val="21"/>
              </w:rPr>
              <w:t>值</w:t>
            </w:r>
          </w:p>
        </w:tc>
        <w:tc>
          <w:tcPr>
            <w:tcW w:w="1885" w:type="dxa"/>
            <w:gridSpan w:val="2"/>
            <w:vAlign w:val="center"/>
          </w:tcPr>
          <w:p w14:paraId="4892B185"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rPr>
              <w:t>E3</w:t>
            </w:r>
          </w:p>
        </w:tc>
      </w:tr>
    </w:tbl>
    <w:p w14:paraId="2A885113" w14:textId="77777777" w:rsidR="00FD005B" w:rsidRPr="00FD005B" w:rsidRDefault="00FD005B" w:rsidP="00FD005B">
      <w:pPr>
        <w:spacing w:line="500" w:lineRule="exact"/>
        <w:ind w:firstLine="482"/>
        <w:rPr>
          <w:rFonts w:ascii="Times New Roman" w:eastAsia="宋体" w:hAnsi="Times New Roman" w:cs="Times New Roman"/>
          <w:sz w:val="24"/>
          <w:szCs w:val="24"/>
        </w:rPr>
      </w:pPr>
      <w:r w:rsidRPr="00FD005B">
        <w:rPr>
          <w:rFonts w:ascii="Times New Roman" w:eastAsia="宋体" w:hAnsi="Times New Roman" w:cs="Times New Roman"/>
          <w:sz w:val="24"/>
          <w:szCs w:val="24"/>
        </w:rPr>
        <w:t>（</w:t>
      </w:r>
      <w:r w:rsidRPr="00FD005B">
        <w:rPr>
          <w:rFonts w:ascii="Times New Roman" w:eastAsia="宋体" w:hAnsi="Times New Roman" w:cs="Times New Roman"/>
          <w:sz w:val="24"/>
          <w:szCs w:val="24"/>
        </w:rPr>
        <w:t>5</w:t>
      </w:r>
      <w:r w:rsidRPr="00FD005B">
        <w:rPr>
          <w:rFonts w:ascii="Times New Roman" w:eastAsia="宋体" w:hAnsi="Times New Roman" w:cs="Times New Roman"/>
          <w:sz w:val="24"/>
          <w:szCs w:val="24"/>
        </w:rPr>
        <w:t>）环境风险潜势划分</w:t>
      </w:r>
    </w:p>
    <w:p w14:paraId="4A9B1B2C" w14:textId="77777777" w:rsidR="00FD005B" w:rsidRPr="00FD005B" w:rsidRDefault="00FD005B" w:rsidP="00FD005B">
      <w:pPr>
        <w:spacing w:line="500" w:lineRule="exact"/>
        <w:ind w:firstLine="482"/>
        <w:rPr>
          <w:rFonts w:ascii="Times New Roman" w:eastAsia="宋体" w:hAnsi="Times New Roman" w:cs="Times New Roman"/>
          <w:sz w:val="24"/>
          <w:szCs w:val="24"/>
        </w:rPr>
      </w:pPr>
      <w:r w:rsidRPr="00FD005B">
        <w:rPr>
          <w:rFonts w:ascii="Times New Roman" w:eastAsia="宋体" w:hAnsi="Times New Roman" w:cs="Times New Roman"/>
          <w:sz w:val="24"/>
          <w:szCs w:val="24"/>
        </w:rPr>
        <w:t>根据建设项目涉及的物质和工艺系统的危险性及其所在地的环境敏感程度，结合事故情形下环境影响途径，对建设项目潜在环境危害程度</w:t>
      </w:r>
      <w:proofErr w:type="gramStart"/>
      <w:r w:rsidRPr="00FD005B">
        <w:rPr>
          <w:rFonts w:ascii="Times New Roman" w:eastAsia="宋体" w:hAnsi="Times New Roman" w:cs="Times New Roman"/>
          <w:sz w:val="24"/>
          <w:szCs w:val="24"/>
        </w:rPr>
        <w:t>进行概化分析</w:t>
      </w:r>
      <w:proofErr w:type="gramEnd"/>
      <w:r w:rsidRPr="00FD005B">
        <w:rPr>
          <w:rFonts w:ascii="Times New Roman" w:eastAsia="宋体" w:hAnsi="Times New Roman" w:cs="Times New Roman"/>
          <w:sz w:val="24"/>
          <w:szCs w:val="24"/>
        </w:rPr>
        <w:t>，按照下表确定环境风险潜势。</w:t>
      </w:r>
    </w:p>
    <w:p w14:paraId="3B6E3596" w14:textId="71577E2F" w:rsidR="00FD005B" w:rsidRPr="00FD005B" w:rsidRDefault="00FD005B" w:rsidP="00FD005B">
      <w:pPr>
        <w:ind w:firstLine="482"/>
        <w:jc w:val="center"/>
        <w:rPr>
          <w:rFonts w:ascii="Times New Roman" w:eastAsia="宋体" w:hAnsi="Times New Roman" w:cs="Times New Roman"/>
          <w:b/>
          <w:sz w:val="24"/>
          <w:szCs w:val="24"/>
        </w:rPr>
      </w:pPr>
      <w:r w:rsidRPr="00FD005B">
        <w:rPr>
          <w:rFonts w:ascii="Times New Roman" w:eastAsia="宋体" w:hAnsi="Times New Roman" w:cs="Times New Roman"/>
          <w:b/>
          <w:sz w:val="24"/>
          <w:szCs w:val="24"/>
        </w:rPr>
        <w:t>表</w:t>
      </w:r>
      <w:r w:rsidR="00B15EE9">
        <w:rPr>
          <w:rFonts w:ascii="Times New Roman" w:eastAsia="宋体" w:hAnsi="Times New Roman" w:cs="Times New Roman"/>
          <w:b/>
          <w:sz w:val="24"/>
          <w:szCs w:val="24"/>
        </w:rPr>
        <w:t>3.1</w:t>
      </w:r>
      <w:r w:rsidRPr="00FD005B">
        <w:rPr>
          <w:rFonts w:ascii="Times New Roman" w:eastAsia="宋体" w:hAnsi="Times New Roman" w:cs="Times New Roman"/>
          <w:b/>
          <w:sz w:val="24"/>
          <w:szCs w:val="24"/>
        </w:rPr>
        <w:t xml:space="preserve">-11  </w:t>
      </w:r>
      <w:r w:rsidRPr="00FD005B">
        <w:rPr>
          <w:rFonts w:ascii="Times New Roman" w:eastAsia="宋体" w:hAnsi="Times New Roman" w:cs="Times New Roman"/>
          <w:b/>
          <w:sz w:val="24"/>
          <w:szCs w:val="24"/>
        </w:rPr>
        <w:t>环境风险潜势划分</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06"/>
        <w:gridCol w:w="1688"/>
        <w:gridCol w:w="1425"/>
        <w:gridCol w:w="1429"/>
        <w:gridCol w:w="1448"/>
      </w:tblGrid>
      <w:tr w:rsidR="00FD005B" w:rsidRPr="00FD005B" w14:paraId="052B594F" w14:textId="77777777" w:rsidTr="00B15EE9">
        <w:trPr>
          <w:trHeight w:val="20"/>
          <w:jc w:val="center"/>
        </w:trPr>
        <w:tc>
          <w:tcPr>
            <w:tcW w:w="1389" w:type="pct"/>
            <w:vMerge w:val="restart"/>
            <w:vAlign w:val="center"/>
          </w:tcPr>
          <w:p w14:paraId="0E0A83BA"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lang w:bidi="ar"/>
              </w:rPr>
              <w:t>环境敏感程度（</w:t>
            </w:r>
            <w:r w:rsidRPr="00FD005B">
              <w:rPr>
                <w:rFonts w:ascii="Times New Roman" w:eastAsia="宋体" w:hAnsi="Times New Roman" w:cs="Times New Roman"/>
                <w:szCs w:val="21"/>
                <w:lang w:bidi="ar"/>
              </w:rPr>
              <w:t>E</w:t>
            </w:r>
            <w:r w:rsidRPr="00FD005B">
              <w:rPr>
                <w:rFonts w:ascii="Times New Roman" w:eastAsia="宋体" w:hAnsi="Times New Roman" w:cs="Times New Roman"/>
                <w:szCs w:val="21"/>
                <w:lang w:bidi="ar"/>
              </w:rPr>
              <w:t>）</w:t>
            </w:r>
          </w:p>
        </w:tc>
        <w:tc>
          <w:tcPr>
            <w:tcW w:w="3610" w:type="pct"/>
            <w:gridSpan w:val="4"/>
            <w:vAlign w:val="center"/>
          </w:tcPr>
          <w:p w14:paraId="446C2DF1"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lang w:bidi="ar"/>
              </w:rPr>
              <w:t>危险物质及工艺系统危险性（</w:t>
            </w:r>
            <w:r w:rsidRPr="00FD005B">
              <w:rPr>
                <w:rFonts w:ascii="Times New Roman" w:eastAsia="宋体" w:hAnsi="Times New Roman" w:cs="Times New Roman"/>
                <w:szCs w:val="21"/>
                <w:lang w:bidi="ar"/>
              </w:rPr>
              <w:t>P</w:t>
            </w:r>
            <w:r w:rsidRPr="00FD005B">
              <w:rPr>
                <w:rFonts w:ascii="Times New Roman" w:eastAsia="宋体" w:hAnsi="Times New Roman" w:cs="Times New Roman"/>
                <w:szCs w:val="21"/>
                <w:lang w:bidi="ar"/>
              </w:rPr>
              <w:t>）</w:t>
            </w:r>
          </w:p>
        </w:tc>
      </w:tr>
      <w:tr w:rsidR="00FD005B" w:rsidRPr="00FD005B" w14:paraId="08F87478" w14:textId="77777777" w:rsidTr="00B15EE9">
        <w:trPr>
          <w:trHeight w:val="20"/>
          <w:jc w:val="center"/>
        </w:trPr>
        <w:tc>
          <w:tcPr>
            <w:tcW w:w="1389" w:type="pct"/>
            <w:vMerge/>
            <w:vAlign w:val="center"/>
          </w:tcPr>
          <w:p w14:paraId="6B0DEE9C" w14:textId="77777777" w:rsidR="00FD005B" w:rsidRPr="00FD005B" w:rsidRDefault="00FD005B" w:rsidP="00FD005B">
            <w:pPr>
              <w:rPr>
                <w:rFonts w:ascii="Times New Roman" w:eastAsia="宋体" w:hAnsi="Times New Roman" w:cs="Times New Roman"/>
                <w:sz w:val="20"/>
                <w:szCs w:val="24"/>
              </w:rPr>
            </w:pPr>
          </w:p>
        </w:tc>
        <w:tc>
          <w:tcPr>
            <w:tcW w:w="1017" w:type="pct"/>
            <w:vAlign w:val="center"/>
          </w:tcPr>
          <w:p w14:paraId="1087B862"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lang w:bidi="ar"/>
              </w:rPr>
              <w:t>极高危害（</w:t>
            </w:r>
            <w:r w:rsidRPr="00FD005B">
              <w:rPr>
                <w:rFonts w:ascii="Times New Roman" w:eastAsia="宋体" w:hAnsi="Times New Roman" w:cs="Times New Roman"/>
                <w:szCs w:val="21"/>
                <w:lang w:bidi="ar"/>
              </w:rPr>
              <w:t>P1</w:t>
            </w:r>
            <w:r w:rsidRPr="00FD005B">
              <w:rPr>
                <w:rFonts w:ascii="Times New Roman" w:eastAsia="宋体" w:hAnsi="Times New Roman" w:cs="Times New Roman"/>
                <w:szCs w:val="21"/>
                <w:lang w:bidi="ar"/>
              </w:rPr>
              <w:t>）</w:t>
            </w:r>
          </w:p>
        </w:tc>
        <w:tc>
          <w:tcPr>
            <w:tcW w:w="859" w:type="pct"/>
            <w:vAlign w:val="center"/>
          </w:tcPr>
          <w:p w14:paraId="41B935AF"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lang w:bidi="ar"/>
              </w:rPr>
              <w:t>高度危害（</w:t>
            </w:r>
            <w:r w:rsidRPr="00FD005B">
              <w:rPr>
                <w:rFonts w:ascii="Times New Roman" w:eastAsia="宋体" w:hAnsi="Times New Roman" w:cs="Times New Roman"/>
                <w:szCs w:val="21"/>
                <w:lang w:bidi="ar"/>
              </w:rPr>
              <w:t>P2</w:t>
            </w:r>
            <w:r w:rsidRPr="00FD005B">
              <w:rPr>
                <w:rFonts w:ascii="Times New Roman" w:eastAsia="宋体" w:hAnsi="Times New Roman" w:cs="Times New Roman"/>
                <w:szCs w:val="21"/>
                <w:lang w:bidi="ar"/>
              </w:rPr>
              <w:t>）</w:t>
            </w:r>
          </w:p>
        </w:tc>
        <w:tc>
          <w:tcPr>
            <w:tcW w:w="861" w:type="pct"/>
            <w:vAlign w:val="center"/>
          </w:tcPr>
          <w:p w14:paraId="794D493F"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lang w:bidi="ar"/>
              </w:rPr>
              <w:t>中度危害（</w:t>
            </w:r>
            <w:r w:rsidRPr="00FD005B">
              <w:rPr>
                <w:rFonts w:ascii="Times New Roman" w:eastAsia="宋体" w:hAnsi="Times New Roman" w:cs="Times New Roman"/>
                <w:szCs w:val="21"/>
                <w:lang w:bidi="ar"/>
              </w:rPr>
              <w:t>P3</w:t>
            </w:r>
            <w:r w:rsidRPr="00FD005B">
              <w:rPr>
                <w:rFonts w:ascii="Times New Roman" w:eastAsia="宋体" w:hAnsi="Times New Roman" w:cs="Times New Roman"/>
                <w:szCs w:val="21"/>
                <w:lang w:bidi="ar"/>
              </w:rPr>
              <w:t>）</w:t>
            </w:r>
          </w:p>
        </w:tc>
        <w:tc>
          <w:tcPr>
            <w:tcW w:w="873" w:type="pct"/>
            <w:vAlign w:val="center"/>
          </w:tcPr>
          <w:p w14:paraId="24FFEB74"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lang w:bidi="ar"/>
              </w:rPr>
              <w:t>轻度危害（</w:t>
            </w:r>
            <w:r w:rsidRPr="00FD005B">
              <w:rPr>
                <w:rFonts w:ascii="Times New Roman" w:eastAsia="宋体" w:hAnsi="Times New Roman" w:cs="Times New Roman"/>
                <w:szCs w:val="21"/>
                <w:lang w:bidi="ar"/>
              </w:rPr>
              <w:t>P4</w:t>
            </w:r>
            <w:r w:rsidRPr="00FD005B">
              <w:rPr>
                <w:rFonts w:ascii="Times New Roman" w:eastAsia="宋体" w:hAnsi="Times New Roman" w:cs="Times New Roman"/>
                <w:szCs w:val="21"/>
                <w:lang w:bidi="ar"/>
              </w:rPr>
              <w:t>）</w:t>
            </w:r>
          </w:p>
        </w:tc>
      </w:tr>
      <w:tr w:rsidR="00FD005B" w:rsidRPr="00FD005B" w14:paraId="72C34B5D" w14:textId="77777777" w:rsidTr="00B15EE9">
        <w:trPr>
          <w:trHeight w:val="20"/>
          <w:jc w:val="center"/>
        </w:trPr>
        <w:tc>
          <w:tcPr>
            <w:tcW w:w="1389" w:type="pct"/>
            <w:shd w:val="clear" w:color="auto" w:fill="auto"/>
            <w:vAlign w:val="center"/>
          </w:tcPr>
          <w:p w14:paraId="3E98E354"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lang w:bidi="ar"/>
              </w:rPr>
              <w:t>环境高度敏感区（</w:t>
            </w:r>
            <w:r w:rsidRPr="00FD005B">
              <w:rPr>
                <w:rFonts w:ascii="Times New Roman" w:eastAsia="宋体" w:hAnsi="Times New Roman" w:cs="Times New Roman"/>
                <w:szCs w:val="21"/>
                <w:lang w:bidi="ar"/>
              </w:rPr>
              <w:t>E1</w:t>
            </w:r>
            <w:r w:rsidRPr="00FD005B">
              <w:rPr>
                <w:rFonts w:ascii="Times New Roman" w:eastAsia="宋体" w:hAnsi="Times New Roman" w:cs="Times New Roman"/>
                <w:szCs w:val="21"/>
                <w:lang w:bidi="ar"/>
              </w:rPr>
              <w:t>）</w:t>
            </w:r>
          </w:p>
        </w:tc>
        <w:tc>
          <w:tcPr>
            <w:tcW w:w="1017" w:type="pct"/>
            <w:shd w:val="clear" w:color="auto" w:fill="auto"/>
            <w:vAlign w:val="center"/>
          </w:tcPr>
          <w:p w14:paraId="0A55EF27"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lang w:bidi="ar"/>
              </w:rPr>
              <w:t>Ⅳ+</w:t>
            </w:r>
          </w:p>
        </w:tc>
        <w:tc>
          <w:tcPr>
            <w:tcW w:w="859" w:type="pct"/>
            <w:shd w:val="clear" w:color="auto" w:fill="FFFFFF"/>
            <w:vAlign w:val="center"/>
          </w:tcPr>
          <w:p w14:paraId="1DC45248"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lang w:bidi="ar"/>
              </w:rPr>
              <w:t>Ⅳ</w:t>
            </w:r>
          </w:p>
        </w:tc>
        <w:tc>
          <w:tcPr>
            <w:tcW w:w="861" w:type="pct"/>
            <w:shd w:val="clear" w:color="auto" w:fill="auto"/>
            <w:vAlign w:val="center"/>
          </w:tcPr>
          <w:p w14:paraId="0F9566F5"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lang w:bidi="ar"/>
              </w:rPr>
              <w:t>Ⅲ</w:t>
            </w:r>
          </w:p>
        </w:tc>
        <w:tc>
          <w:tcPr>
            <w:tcW w:w="873" w:type="pct"/>
            <w:shd w:val="clear" w:color="auto" w:fill="D8D8D8"/>
            <w:vAlign w:val="center"/>
          </w:tcPr>
          <w:p w14:paraId="719B6D76"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lang w:bidi="ar"/>
              </w:rPr>
              <w:t>Ⅲ</w:t>
            </w:r>
          </w:p>
        </w:tc>
      </w:tr>
      <w:tr w:rsidR="00FD005B" w:rsidRPr="00FD005B" w14:paraId="4B65D313" w14:textId="77777777" w:rsidTr="00B15EE9">
        <w:trPr>
          <w:trHeight w:val="20"/>
          <w:jc w:val="center"/>
        </w:trPr>
        <w:tc>
          <w:tcPr>
            <w:tcW w:w="1389" w:type="pct"/>
            <w:vAlign w:val="center"/>
          </w:tcPr>
          <w:p w14:paraId="492F2698"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lang w:bidi="ar"/>
              </w:rPr>
              <w:lastRenderedPageBreak/>
              <w:t>环境中度敏感区（</w:t>
            </w:r>
            <w:r w:rsidRPr="00FD005B">
              <w:rPr>
                <w:rFonts w:ascii="Times New Roman" w:eastAsia="宋体" w:hAnsi="Times New Roman" w:cs="Times New Roman"/>
                <w:szCs w:val="21"/>
                <w:lang w:bidi="ar"/>
              </w:rPr>
              <w:t>E2</w:t>
            </w:r>
            <w:r w:rsidRPr="00FD005B">
              <w:rPr>
                <w:rFonts w:ascii="Times New Roman" w:eastAsia="宋体" w:hAnsi="Times New Roman" w:cs="Times New Roman"/>
                <w:szCs w:val="21"/>
                <w:lang w:bidi="ar"/>
              </w:rPr>
              <w:t>）</w:t>
            </w:r>
          </w:p>
        </w:tc>
        <w:tc>
          <w:tcPr>
            <w:tcW w:w="1017" w:type="pct"/>
            <w:vAlign w:val="center"/>
          </w:tcPr>
          <w:p w14:paraId="30E88025"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lang w:bidi="ar"/>
              </w:rPr>
              <w:t>Ⅳ</w:t>
            </w:r>
          </w:p>
        </w:tc>
        <w:tc>
          <w:tcPr>
            <w:tcW w:w="859" w:type="pct"/>
            <w:vAlign w:val="center"/>
          </w:tcPr>
          <w:p w14:paraId="6288C6A2"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lang w:bidi="ar"/>
              </w:rPr>
              <w:t>Ⅲ</w:t>
            </w:r>
          </w:p>
        </w:tc>
        <w:tc>
          <w:tcPr>
            <w:tcW w:w="861" w:type="pct"/>
            <w:vAlign w:val="center"/>
          </w:tcPr>
          <w:p w14:paraId="343921B9"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lang w:bidi="ar"/>
              </w:rPr>
              <w:t>Ⅲ</w:t>
            </w:r>
          </w:p>
        </w:tc>
        <w:tc>
          <w:tcPr>
            <w:tcW w:w="873" w:type="pct"/>
            <w:vAlign w:val="center"/>
          </w:tcPr>
          <w:p w14:paraId="0ECF8D21"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lang w:bidi="ar"/>
              </w:rPr>
              <w:t>Ⅱ</w:t>
            </w:r>
          </w:p>
        </w:tc>
      </w:tr>
      <w:tr w:rsidR="00FD005B" w:rsidRPr="00FD005B" w14:paraId="21075A8B" w14:textId="77777777" w:rsidTr="00B15EE9">
        <w:trPr>
          <w:trHeight w:val="20"/>
          <w:jc w:val="center"/>
        </w:trPr>
        <w:tc>
          <w:tcPr>
            <w:tcW w:w="1389" w:type="pct"/>
            <w:shd w:val="clear" w:color="auto" w:fill="auto"/>
            <w:vAlign w:val="center"/>
          </w:tcPr>
          <w:p w14:paraId="1C5F6090"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lang w:bidi="ar"/>
              </w:rPr>
              <w:t>环境低度敏感区（</w:t>
            </w:r>
            <w:r w:rsidRPr="00FD005B">
              <w:rPr>
                <w:rFonts w:ascii="Times New Roman" w:eastAsia="宋体" w:hAnsi="Times New Roman" w:cs="Times New Roman"/>
                <w:szCs w:val="21"/>
                <w:lang w:bidi="ar"/>
              </w:rPr>
              <w:t>E3</w:t>
            </w:r>
            <w:r w:rsidRPr="00FD005B">
              <w:rPr>
                <w:rFonts w:ascii="Times New Roman" w:eastAsia="宋体" w:hAnsi="Times New Roman" w:cs="Times New Roman"/>
                <w:szCs w:val="21"/>
                <w:lang w:bidi="ar"/>
              </w:rPr>
              <w:t>）</w:t>
            </w:r>
          </w:p>
        </w:tc>
        <w:tc>
          <w:tcPr>
            <w:tcW w:w="1017" w:type="pct"/>
            <w:shd w:val="clear" w:color="auto" w:fill="auto"/>
            <w:vAlign w:val="center"/>
          </w:tcPr>
          <w:p w14:paraId="120833EE"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lang w:bidi="ar"/>
              </w:rPr>
              <w:t>Ⅲ</w:t>
            </w:r>
          </w:p>
        </w:tc>
        <w:tc>
          <w:tcPr>
            <w:tcW w:w="859" w:type="pct"/>
            <w:shd w:val="clear" w:color="auto" w:fill="FFFFFF"/>
            <w:vAlign w:val="center"/>
          </w:tcPr>
          <w:p w14:paraId="5FBCED1A"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lang w:bidi="ar"/>
              </w:rPr>
              <w:t>Ⅲ</w:t>
            </w:r>
          </w:p>
        </w:tc>
        <w:tc>
          <w:tcPr>
            <w:tcW w:w="861" w:type="pct"/>
            <w:shd w:val="clear" w:color="auto" w:fill="auto"/>
            <w:vAlign w:val="center"/>
          </w:tcPr>
          <w:p w14:paraId="6DE0EEC3"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lang w:bidi="ar"/>
              </w:rPr>
              <w:t>Ⅱ</w:t>
            </w:r>
          </w:p>
        </w:tc>
        <w:tc>
          <w:tcPr>
            <w:tcW w:w="873" w:type="pct"/>
            <w:shd w:val="clear" w:color="auto" w:fill="D8D8D8"/>
            <w:vAlign w:val="center"/>
          </w:tcPr>
          <w:p w14:paraId="69349364"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shd w:val="clear" w:color="auto" w:fill="D8D8D8"/>
                <w:lang w:bidi="ar"/>
              </w:rPr>
              <w:t>Ⅰ</w:t>
            </w:r>
          </w:p>
        </w:tc>
      </w:tr>
    </w:tbl>
    <w:p w14:paraId="32293999" w14:textId="77777777" w:rsidR="00FD005B" w:rsidRPr="00FD005B" w:rsidRDefault="00FD005B" w:rsidP="00FD005B">
      <w:pPr>
        <w:adjustRightInd w:val="0"/>
        <w:snapToGrid w:val="0"/>
        <w:spacing w:line="500" w:lineRule="exact"/>
        <w:ind w:firstLineChars="200" w:firstLine="480"/>
        <w:rPr>
          <w:rFonts w:ascii="Times New Roman" w:eastAsia="宋体" w:hAnsi="Times New Roman" w:cs="Times New Roman"/>
          <w:kern w:val="0"/>
          <w:sz w:val="24"/>
          <w:szCs w:val="24"/>
        </w:rPr>
      </w:pPr>
      <w:r w:rsidRPr="00FD005B">
        <w:rPr>
          <w:rFonts w:ascii="Times New Roman" w:eastAsia="宋体" w:hAnsi="Times New Roman" w:cs="Times New Roman"/>
          <w:kern w:val="0"/>
          <w:sz w:val="24"/>
          <w:szCs w:val="24"/>
        </w:rPr>
        <w:t>本工程危险物质及工艺系统危险性等级判定为</w:t>
      </w:r>
      <w:r w:rsidRPr="00FD005B">
        <w:rPr>
          <w:rFonts w:ascii="Times New Roman" w:eastAsia="宋体" w:hAnsi="Times New Roman" w:cs="Times New Roman"/>
          <w:kern w:val="0"/>
          <w:sz w:val="24"/>
          <w:szCs w:val="24"/>
        </w:rPr>
        <w:t>P</w:t>
      </w:r>
      <w:r w:rsidRPr="00FD005B">
        <w:rPr>
          <w:rFonts w:ascii="Times New Roman" w:eastAsia="宋体" w:hAnsi="Times New Roman" w:cs="Times New Roman" w:hint="eastAsia"/>
          <w:kern w:val="0"/>
          <w:sz w:val="24"/>
          <w:szCs w:val="24"/>
        </w:rPr>
        <w:t>4</w:t>
      </w:r>
      <w:r w:rsidRPr="00FD005B">
        <w:rPr>
          <w:rFonts w:ascii="Times New Roman" w:eastAsia="宋体" w:hAnsi="Times New Roman" w:cs="Times New Roman"/>
          <w:kern w:val="0"/>
          <w:sz w:val="24"/>
          <w:szCs w:val="24"/>
        </w:rPr>
        <w:t>，对照表</w:t>
      </w:r>
      <w:r w:rsidRPr="00FD005B">
        <w:rPr>
          <w:rFonts w:ascii="Times New Roman" w:eastAsia="宋体" w:hAnsi="Times New Roman" w:cs="Times New Roman"/>
          <w:kern w:val="0"/>
          <w:sz w:val="24"/>
          <w:szCs w:val="24"/>
        </w:rPr>
        <w:t>2.3-11</w:t>
      </w:r>
      <w:r w:rsidRPr="00FD005B">
        <w:rPr>
          <w:rFonts w:ascii="Times New Roman" w:eastAsia="宋体" w:hAnsi="Times New Roman" w:cs="Times New Roman"/>
          <w:kern w:val="0"/>
          <w:sz w:val="24"/>
          <w:szCs w:val="24"/>
        </w:rPr>
        <w:t>，本项目各要素环境风险潜势判定如下：</w:t>
      </w:r>
      <w:r w:rsidRPr="00FD005B">
        <w:rPr>
          <w:rFonts w:ascii="Times New Roman" w:eastAsia="宋体" w:hAnsi="Times New Roman" w:cs="Times New Roman"/>
          <w:kern w:val="0"/>
          <w:sz w:val="24"/>
          <w:szCs w:val="24"/>
        </w:rPr>
        <w:t xml:space="preserve"> </w:t>
      </w:r>
    </w:p>
    <w:p w14:paraId="729377C6" w14:textId="77777777" w:rsidR="00FD005B" w:rsidRPr="00FD005B" w:rsidRDefault="00FD005B" w:rsidP="00FD005B">
      <w:pPr>
        <w:adjustRightInd w:val="0"/>
        <w:snapToGrid w:val="0"/>
        <w:spacing w:line="500" w:lineRule="exact"/>
        <w:ind w:firstLineChars="200" w:firstLine="480"/>
        <w:rPr>
          <w:rFonts w:ascii="Times New Roman" w:eastAsia="宋体" w:hAnsi="Times New Roman" w:cs="Times New Roman"/>
          <w:sz w:val="24"/>
          <w:szCs w:val="24"/>
        </w:rPr>
      </w:pPr>
      <w:r w:rsidRPr="00FD005B">
        <w:rPr>
          <w:rFonts w:ascii="宋体" w:eastAsia="宋体" w:hAnsi="宋体" w:cs="宋体" w:hint="eastAsia"/>
          <w:kern w:val="0"/>
          <w:sz w:val="24"/>
          <w:szCs w:val="24"/>
        </w:rPr>
        <w:t>①</w:t>
      </w:r>
      <w:r w:rsidRPr="00FD005B">
        <w:rPr>
          <w:rFonts w:ascii="Times New Roman" w:eastAsia="宋体" w:hAnsi="Times New Roman" w:cs="Times New Roman"/>
          <w:kern w:val="0"/>
          <w:sz w:val="24"/>
          <w:szCs w:val="24"/>
        </w:rPr>
        <w:t>大气环境敏感程度为</w:t>
      </w:r>
      <w:r w:rsidRPr="00FD005B">
        <w:rPr>
          <w:rFonts w:ascii="Times New Roman" w:eastAsia="宋体" w:hAnsi="Times New Roman" w:cs="Times New Roman"/>
          <w:kern w:val="0"/>
          <w:sz w:val="24"/>
          <w:szCs w:val="24"/>
        </w:rPr>
        <w:t>E1</w:t>
      </w:r>
      <w:r w:rsidRPr="00FD005B">
        <w:rPr>
          <w:rFonts w:ascii="Times New Roman" w:eastAsia="宋体" w:hAnsi="Times New Roman" w:cs="Times New Roman"/>
          <w:kern w:val="0"/>
          <w:sz w:val="24"/>
          <w:szCs w:val="24"/>
        </w:rPr>
        <w:t>，环境风险潜势为</w:t>
      </w:r>
      <w:r w:rsidRPr="00FD005B">
        <w:rPr>
          <w:rFonts w:ascii="Times New Roman" w:eastAsia="宋体" w:hAnsi="Times New Roman" w:cs="Times New Roman"/>
          <w:sz w:val="24"/>
          <w:szCs w:val="24"/>
        </w:rPr>
        <w:t>Ⅲ</w:t>
      </w:r>
      <w:r w:rsidRPr="00FD005B">
        <w:rPr>
          <w:rFonts w:ascii="Times New Roman" w:eastAsia="宋体" w:hAnsi="Times New Roman" w:cs="Times New Roman"/>
          <w:sz w:val="24"/>
          <w:szCs w:val="24"/>
        </w:rPr>
        <w:t>。</w:t>
      </w:r>
      <w:r w:rsidRPr="00FD005B">
        <w:rPr>
          <w:rFonts w:ascii="Times New Roman" w:eastAsia="宋体" w:hAnsi="Times New Roman" w:cs="Times New Roman"/>
          <w:sz w:val="24"/>
          <w:szCs w:val="24"/>
        </w:rPr>
        <w:t xml:space="preserve"> </w:t>
      </w:r>
    </w:p>
    <w:p w14:paraId="1E66D4ED" w14:textId="77777777" w:rsidR="00FD005B" w:rsidRPr="00FD005B" w:rsidRDefault="00FD005B" w:rsidP="00FD005B">
      <w:pPr>
        <w:adjustRightInd w:val="0"/>
        <w:snapToGrid w:val="0"/>
        <w:spacing w:line="500" w:lineRule="exact"/>
        <w:ind w:firstLineChars="200" w:firstLine="480"/>
        <w:rPr>
          <w:rFonts w:ascii="Times New Roman" w:eastAsia="宋体" w:hAnsi="Times New Roman" w:cs="Times New Roman"/>
          <w:sz w:val="24"/>
          <w:szCs w:val="24"/>
        </w:rPr>
      </w:pPr>
      <w:r w:rsidRPr="00FD005B">
        <w:rPr>
          <w:rFonts w:ascii="宋体" w:eastAsia="宋体" w:hAnsi="宋体" w:cs="宋体" w:hint="eastAsia"/>
          <w:sz w:val="24"/>
          <w:szCs w:val="24"/>
        </w:rPr>
        <w:t>②</w:t>
      </w:r>
      <w:r w:rsidRPr="00FD005B">
        <w:rPr>
          <w:rFonts w:ascii="Times New Roman" w:eastAsia="宋体" w:hAnsi="Times New Roman" w:cs="Times New Roman"/>
          <w:sz w:val="24"/>
          <w:szCs w:val="24"/>
        </w:rPr>
        <w:t>地表水环境敏感程度为</w:t>
      </w:r>
      <w:r w:rsidRPr="00FD005B">
        <w:rPr>
          <w:rFonts w:ascii="Times New Roman" w:eastAsia="宋体" w:hAnsi="Times New Roman" w:cs="Times New Roman"/>
          <w:sz w:val="24"/>
          <w:szCs w:val="24"/>
        </w:rPr>
        <w:t>E3</w:t>
      </w:r>
      <w:r w:rsidRPr="00FD005B">
        <w:rPr>
          <w:rFonts w:ascii="Times New Roman" w:eastAsia="宋体" w:hAnsi="Times New Roman" w:cs="Times New Roman"/>
          <w:sz w:val="24"/>
          <w:szCs w:val="24"/>
        </w:rPr>
        <w:t>，环境风险潜势为</w:t>
      </w:r>
      <w:r w:rsidRPr="00FD005B">
        <w:rPr>
          <w:rFonts w:ascii="Times New Roman" w:eastAsia="宋体" w:hAnsi="Times New Roman" w:cs="Times New Roman"/>
          <w:sz w:val="24"/>
          <w:szCs w:val="24"/>
        </w:rPr>
        <w:t>Ⅰ</w:t>
      </w:r>
      <w:r w:rsidRPr="00FD005B">
        <w:rPr>
          <w:rFonts w:ascii="Times New Roman" w:eastAsia="宋体" w:hAnsi="Times New Roman" w:cs="Times New Roman"/>
          <w:sz w:val="24"/>
          <w:szCs w:val="24"/>
        </w:rPr>
        <w:t>。</w:t>
      </w:r>
      <w:r w:rsidRPr="00FD005B">
        <w:rPr>
          <w:rFonts w:ascii="Times New Roman" w:eastAsia="宋体" w:hAnsi="Times New Roman" w:cs="Times New Roman"/>
          <w:sz w:val="24"/>
          <w:szCs w:val="24"/>
        </w:rPr>
        <w:t xml:space="preserve"> </w:t>
      </w:r>
    </w:p>
    <w:p w14:paraId="6A035473" w14:textId="77777777" w:rsidR="00FD005B" w:rsidRPr="00FD005B" w:rsidRDefault="00FD005B" w:rsidP="00FD005B">
      <w:pPr>
        <w:adjustRightInd w:val="0"/>
        <w:snapToGrid w:val="0"/>
        <w:spacing w:line="500" w:lineRule="exact"/>
        <w:ind w:firstLineChars="200" w:firstLine="480"/>
        <w:rPr>
          <w:rFonts w:ascii="Times New Roman" w:eastAsia="宋体" w:hAnsi="Times New Roman" w:cs="Times New Roman"/>
          <w:sz w:val="24"/>
          <w:szCs w:val="24"/>
        </w:rPr>
      </w:pPr>
      <w:r w:rsidRPr="00FD005B">
        <w:rPr>
          <w:rFonts w:ascii="宋体" w:eastAsia="宋体" w:hAnsi="宋体" w:cs="宋体" w:hint="eastAsia"/>
          <w:sz w:val="24"/>
          <w:szCs w:val="24"/>
        </w:rPr>
        <w:t>③</w:t>
      </w:r>
      <w:r w:rsidRPr="00FD005B">
        <w:rPr>
          <w:rFonts w:ascii="Times New Roman" w:eastAsia="宋体" w:hAnsi="Times New Roman" w:cs="Times New Roman"/>
          <w:sz w:val="24"/>
          <w:szCs w:val="24"/>
        </w:rPr>
        <w:t>地下水环境敏感程度为</w:t>
      </w:r>
      <w:r w:rsidRPr="00FD005B">
        <w:rPr>
          <w:rFonts w:ascii="Times New Roman" w:eastAsia="宋体" w:hAnsi="Times New Roman" w:cs="Times New Roman"/>
          <w:sz w:val="24"/>
          <w:szCs w:val="24"/>
        </w:rPr>
        <w:t>E3</w:t>
      </w:r>
      <w:r w:rsidRPr="00FD005B">
        <w:rPr>
          <w:rFonts w:ascii="Times New Roman" w:eastAsia="宋体" w:hAnsi="Times New Roman" w:cs="Times New Roman"/>
          <w:sz w:val="24"/>
          <w:szCs w:val="24"/>
        </w:rPr>
        <w:t>，环境风险潜势为</w:t>
      </w:r>
      <w:r w:rsidRPr="00FD005B">
        <w:rPr>
          <w:rFonts w:ascii="Times New Roman" w:eastAsia="宋体" w:hAnsi="Times New Roman" w:cs="Times New Roman"/>
          <w:sz w:val="24"/>
          <w:szCs w:val="24"/>
        </w:rPr>
        <w:t>Ⅰ</w:t>
      </w:r>
      <w:r w:rsidRPr="00FD005B">
        <w:rPr>
          <w:rFonts w:ascii="Times New Roman" w:eastAsia="宋体" w:hAnsi="Times New Roman" w:cs="Times New Roman"/>
          <w:sz w:val="24"/>
          <w:szCs w:val="24"/>
        </w:rPr>
        <w:t>。</w:t>
      </w:r>
      <w:r w:rsidRPr="00FD005B">
        <w:rPr>
          <w:rFonts w:ascii="Times New Roman" w:eastAsia="宋体" w:hAnsi="Times New Roman" w:cs="Times New Roman"/>
          <w:sz w:val="24"/>
          <w:szCs w:val="24"/>
        </w:rPr>
        <w:t xml:space="preserve"> </w:t>
      </w:r>
    </w:p>
    <w:p w14:paraId="1CCB9D24" w14:textId="77777777" w:rsidR="00FD005B" w:rsidRPr="00FD005B" w:rsidRDefault="00FD005B" w:rsidP="00FD005B">
      <w:pPr>
        <w:adjustRightInd w:val="0"/>
        <w:snapToGrid w:val="0"/>
        <w:spacing w:line="500" w:lineRule="exact"/>
        <w:ind w:firstLine="480"/>
        <w:rPr>
          <w:rFonts w:ascii="Times New Roman" w:eastAsia="宋体" w:hAnsi="Times New Roman" w:cs="Times New Roman"/>
          <w:sz w:val="24"/>
          <w:szCs w:val="24"/>
        </w:rPr>
      </w:pPr>
      <w:r w:rsidRPr="00FD005B">
        <w:rPr>
          <w:rFonts w:ascii="Times New Roman" w:eastAsia="宋体" w:hAnsi="Times New Roman" w:cs="Times New Roman"/>
          <w:sz w:val="24"/>
          <w:szCs w:val="24"/>
        </w:rPr>
        <w:t>（</w:t>
      </w:r>
      <w:r w:rsidRPr="00FD005B">
        <w:rPr>
          <w:rFonts w:ascii="Times New Roman" w:eastAsia="宋体" w:hAnsi="Times New Roman" w:cs="Times New Roman"/>
          <w:sz w:val="24"/>
          <w:szCs w:val="24"/>
        </w:rPr>
        <w:t>6</w:t>
      </w:r>
      <w:r w:rsidRPr="00FD005B">
        <w:rPr>
          <w:rFonts w:ascii="Times New Roman" w:eastAsia="宋体" w:hAnsi="Times New Roman" w:cs="Times New Roman"/>
          <w:sz w:val="24"/>
          <w:szCs w:val="24"/>
        </w:rPr>
        <w:t>）风险评价工作等级判定</w:t>
      </w:r>
    </w:p>
    <w:p w14:paraId="4A582DFE" w14:textId="58A5A4BE" w:rsidR="00FD005B" w:rsidRPr="00FD005B" w:rsidRDefault="00FD005B" w:rsidP="00FD005B">
      <w:pPr>
        <w:adjustRightInd w:val="0"/>
        <w:snapToGrid w:val="0"/>
        <w:spacing w:line="500" w:lineRule="exact"/>
        <w:ind w:firstLine="480"/>
        <w:rPr>
          <w:rFonts w:ascii="Times New Roman" w:eastAsia="宋体" w:hAnsi="Times New Roman" w:cs="Times New Roman"/>
          <w:sz w:val="24"/>
          <w:szCs w:val="24"/>
        </w:rPr>
      </w:pPr>
      <w:r w:rsidRPr="00FD005B">
        <w:rPr>
          <w:rFonts w:ascii="Times New Roman" w:eastAsia="宋体" w:hAnsi="Times New Roman" w:cs="Times New Roman"/>
          <w:kern w:val="0"/>
          <w:sz w:val="24"/>
        </w:rPr>
        <w:t>根据《建设项目环境风险评价技术导则》</w:t>
      </w:r>
      <w:r w:rsidRPr="00FD005B">
        <w:rPr>
          <w:rFonts w:ascii="Times New Roman" w:eastAsia="宋体" w:hAnsi="Times New Roman" w:cs="Times New Roman"/>
          <w:kern w:val="0"/>
          <w:sz w:val="24"/>
        </w:rPr>
        <w:t xml:space="preserve"> (HJ169-2018)</w:t>
      </w:r>
      <w:r w:rsidRPr="00FD005B">
        <w:rPr>
          <w:rFonts w:ascii="Times New Roman" w:eastAsia="宋体" w:hAnsi="Times New Roman" w:cs="Times New Roman"/>
          <w:kern w:val="0"/>
          <w:sz w:val="24"/>
        </w:rPr>
        <w:t>，拟建项目大气环境风险评价等级为</w:t>
      </w:r>
      <w:r w:rsidRPr="00FD005B">
        <w:rPr>
          <w:rFonts w:ascii="Times New Roman" w:eastAsia="宋体" w:hAnsi="Times New Roman" w:cs="Times New Roman" w:hint="eastAsia"/>
          <w:kern w:val="0"/>
          <w:sz w:val="24"/>
        </w:rPr>
        <w:t>二</w:t>
      </w:r>
      <w:r w:rsidRPr="00FD005B">
        <w:rPr>
          <w:rFonts w:ascii="Times New Roman" w:eastAsia="宋体" w:hAnsi="Times New Roman" w:cs="Times New Roman"/>
          <w:kern w:val="0"/>
          <w:sz w:val="24"/>
        </w:rPr>
        <w:t>级；地表水、地下水环境风险评价等级为</w:t>
      </w:r>
      <w:r w:rsidRPr="00FD005B">
        <w:rPr>
          <w:rFonts w:ascii="Times New Roman" w:eastAsia="宋体" w:hAnsi="Times New Roman" w:cs="Times New Roman" w:hint="eastAsia"/>
          <w:kern w:val="0"/>
          <w:sz w:val="24"/>
        </w:rPr>
        <w:t>简单分析</w:t>
      </w:r>
      <w:r w:rsidRPr="00FD005B">
        <w:rPr>
          <w:rFonts w:ascii="Times New Roman" w:eastAsia="宋体" w:hAnsi="Times New Roman" w:cs="Times New Roman"/>
          <w:kern w:val="0"/>
          <w:sz w:val="24"/>
        </w:rPr>
        <w:t>。拟建项目风险评价等级为</w:t>
      </w:r>
      <w:r w:rsidRPr="00FD005B">
        <w:rPr>
          <w:rFonts w:ascii="Times New Roman" w:eastAsia="宋体" w:hAnsi="Times New Roman" w:cs="Times New Roman" w:hint="eastAsia"/>
          <w:kern w:val="0"/>
          <w:sz w:val="24"/>
        </w:rPr>
        <w:t>二</w:t>
      </w:r>
      <w:r w:rsidRPr="00FD005B">
        <w:rPr>
          <w:rFonts w:ascii="Times New Roman" w:eastAsia="宋体" w:hAnsi="Times New Roman" w:cs="Times New Roman"/>
          <w:kern w:val="0"/>
          <w:sz w:val="24"/>
        </w:rPr>
        <w:t>级</w:t>
      </w:r>
      <w:r w:rsidR="00552018">
        <w:rPr>
          <w:rFonts w:ascii="Times New Roman" w:eastAsia="宋体" w:hAnsi="Times New Roman" w:cs="Times New Roman"/>
          <w:kern w:val="0"/>
          <w:sz w:val="24"/>
        </w:rPr>
        <w:t>，与原环评一致</w:t>
      </w:r>
      <w:r w:rsidRPr="00FD005B">
        <w:rPr>
          <w:rFonts w:ascii="Times New Roman" w:eastAsia="宋体" w:hAnsi="Times New Roman" w:cs="Times New Roman"/>
          <w:kern w:val="0"/>
          <w:sz w:val="24"/>
        </w:rPr>
        <w:t>。</w:t>
      </w:r>
    </w:p>
    <w:p w14:paraId="33E940CA" w14:textId="5875ED45" w:rsidR="00FD005B" w:rsidRPr="00FD005B" w:rsidRDefault="00FD005B" w:rsidP="00FD005B">
      <w:pPr>
        <w:ind w:firstLine="482"/>
        <w:jc w:val="center"/>
        <w:rPr>
          <w:rFonts w:ascii="Times New Roman" w:eastAsia="宋体" w:hAnsi="Times New Roman" w:cs="Times New Roman"/>
          <w:b/>
          <w:sz w:val="24"/>
          <w:szCs w:val="24"/>
        </w:rPr>
      </w:pPr>
      <w:r w:rsidRPr="00FD005B">
        <w:rPr>
          <w:rFonts w:ascii="Times New Roman" w:eastAsia="宋体" w:hAnsi="Times New Roman" w:cs="Times New Roman"/>
          <w:b/>
          <w:sz w:val="24"/>
          <w:szCs w:val="24"/>
          <w:lang w:bidi="ar"/>
        </w:rPr>
        <w:t>表</w:t>
      </w:r>
      <w:r w:rsidR="00B15EE9">
        <w:rPr>
          <w:rFonts w:ascii="Times New Roman" w:eastAsia="宋体" w:hAnsi="Times New Roman" w:cs="Times New Roman"/>
          <w:b/>
          <w:sz w:val="24"/>
          <w:szCs w:val="24"/>
          <w:lang w:bidi="ar"/>
        </w:rPr>
        <w:t>3.1</w:t>
      </w:r>
      <w:r w:rsidRPr="00FD005B">
        <w:rPr>
          <w:rFonts w:ascii="Times New Roman" w:eastAsia="宋体" w:hAnsi="Times New Roman" w:cs="Times New Roman"/>
          <w:b/>
          <w:sz w:val="24"/>
          <w:szCs w:val="24"/>
          <w:lang w:bidi="ar"/>
        </w:rPr>
        <w:t xml:space="preserve">-12  </w:t>
      </w:r>
      <w:r w:rsidRPr="00FD005B">
        <w:rPr>
          <w:rFonts w:ascii="Times New Roman" w:eastAsia="宋体" w:hAnsi="Times New Roman" w:cs="Times New Roman"/>
          <w:b/>
          <w:sz w:val="24"/>
          <w:szCs w:val="24"/>
          <w:lang w:bidi="ar"/>
        </w:rPr>
        <w:t>评价工作级别判定表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37"/>
        <w:gridCol w:w="1687"/>
        <w:gridCol w:w="1823"/>
        <w:gridCol w:w="1684"/>
        <w:gridCol w:w="1565"/>
      </w:tblGrid>
      <w:tr w:rsidR="00FD005B" w:rsidRPr="00FD005B" w14:paraId="56AFE14A" w14:textId="77777777" w:rsidTr="00B15EE9">
        <w:trPr>
          <w:trHeight w:val="340"/>
          <w:jc w:val="center"/>
        </w:trPr>
        <w:tc>
          <w:tcPr>
            <w:tcW w:w="926" w:type="pct"/>
            <w:shd w:val="clear" w:color="auto" w:fill="FFFFFF"/>
            <w:vAlign w:val="center"/>
          </w:tcPr>
          <w:p w14:paraId="16676538"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lang w:bidi="ar"/>
              </w:rPr>
              <w:t>环境风险潜势</w:t>
            </w:r>
          </w:p>
        </w:tc>
        <w:tc>
          <w:tcPr>
            <w:tcW w:w="1017" w:type="pct"/>
            <w:vAlign w:val="center"/>
          </w:tcPr>
          <w:p w14:paraId="17A2D509"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lang w:bidi="ar"/>
              </w:rPr>
              <w:t>Ⅳ</w:t>
            </w:r>
            <w:r w:rsidRPr="00FD005B">
              <w:rPr>
                <w:rFonts w:ascii="Times New Roman" w:eastAsia="宋体" w:hAnsi="Times New Roman" w:cs="Times New Roman"/>
                <w:szCs w:val="21"/>
                <w:lang w:bidi="ar"/>
              </w:rPr>
              <w:t>、</w:t>
            </w:r>
            <w:r w:rsidRPr="00FD005B">
              <w:rPr>
                <w:rFonts w:ascii="Times New Roman" w:eastAsia="宋体" w:hAnsi="Times New Roman" w:cs="Times New Roman"/>
                <w:szCs w:val="21"/>
                <w:lang w:bidi="ar"/>
              </w:rPr>
              <w:t>Ⅳ+</w:t>
            </w:r>
          </w:p>
        </w:tc>
        <w:tc>
          <w:tcPr>
            <w:tcW w:w="1099" w:type="pct"/>
            <w:vAlign w:val="center"/>
          </w:tcPr>
          <w:p w14:paraId="5CD37CE1"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lang w:bidi="ar"/>
              </w:rPr>
              <w:t>Ⅲ</w:t>
            </w:r>
          </w:p>
        </w:tc>
        <w:tc>
          <w:tcPr>
            <w:tcW w:w="1015" w:type="pct"/>
            <w:vAlign w:val="center"/>
          </w:tcPr>
          <w:p w14:paraId="386AAFEF"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lang w:bidi="ar"/>
              </w:rPr>
              <w:t>Ⅱ</w:t>
            </w:r>
          </w:p>
        </w:tc>
        <w:tc>
          <w:tcPr>
            <w:tcW w:w="941" w:type="pct"/>
            <w:vAlign w:val="center"/>
          </w:tcPr>
          <w:p w14:paraId="6FEC48C0"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lang w:bidi="ar"/>
              </w:rPr>
              <w:t>Ⅰ</w:t>
            </w:r>
          </w:p>
        </w:tc>
      </w:tr>
      <w:tr w:rsidR="00FD005B" w:rsidRPr="00FD005B" w14:paraId="743530DB" w14:textId="77777777" w:rsidTr="00B15EE9">
        <w:trPr>
          <w:trHeight w:val="340"/>
          <w:jc w:val="center"/>
        </w:trPr>
        <w:tc>
          <w:tcPr>
            <w:tcW w:w="926" w:type="pct"/>
            <w:shd w:val="clear" w:color="auto" w:fill="FFFFFF"/>
            <w:vAlign w:val="center"/>
          </w:tcPr>
          <w:p w14:paraId="3462B152"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shd w:val="clear" w:color="auto" w:fill="FFFFFF"/>
                <w:lang w:bidi="ar"/>
              </w:rPr>
              <w:t>评价工作等级</w:t>
            </w:r>
          </w:p>
        </w:tc>
        <w:tc>
          <w:tcPr>
            <w:tcW w:w="1017" w:type="pct"/>
            <w:shd w:val="clear" w:color="auto" w:fill="FFFFFF"/>
            <w:vAlign w:val="center"/>
          </w:tcPr>
          <w:p w14:paraId="49395DAC" w14:textId="77777777" w:rsidR="00FD005B" w:rsidRPr="00FD005B" w:rsidRDefault="00FD005B" w:rsidP="00FD005B">
            <w:pPr>
              <w:autoSpaceDE w:val="0"/>
              <w:autoSpaceDN w:val="0"/>
              <w:jc w:val="center"/>
              <w:rPr>
                <w:rFonts w:ascii="Times New Roman" w:eastAsia="宋体" w:hAnsi="Times New Roman" w:cs="Times New Roman"/>
                <w:szCs w:val="21"/>
              </w:rPr>
            </w:pPr>
            <w:proofErr w:type="gramStart"/>
            <w:r w:rsidRPr="00FD005B">
              <w:rPr>
                <w:rFonts w:ascii="Times New Roman" w:eastAsia="宋体" w:hAnsi="Times New Roman" w:cs="Times New Roman" w:hint="eastAsia"/>
                <w:szCs w:val="21"/>
              </w:rPr>
              <w:t>一</w:t>
            </w:r>
            <w:proofErr w:type="gramEnd"/>
          </w:p>
        </w:tc>
        <w:tc>
          <w:tcPr>
            <w:tcW w:w="1099" w:type="pct"/>
            <w:shd w:val="clear" w:color="auto" w:fill="D8D8D8"/>
            <w:vAlign w:val="center"/>
          </w:tcPr>
          <w:p w14:paraId="38CB62E1"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lang w:bidi="ar"/>
              </w:rPr>
              <w:t>二</w:t>
            </w:r>
          </w:p>
        </w:tc>
        <w:tc>
          <w:tcPr>
            <w:tcW w:w="1015" w:type="pct"/>
            <w:vAlign w:val="center"/>
          </w:tcPr>
          <w:p w14:paraId="6D9D31F2"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lang w:bidi="ar"/>
              </w:rPr>
              <w:t>三</w:t>
            </w:r>
          </w:p>
        </w:tc>
        <w:tc>
          <w:tcPr>
            <w:tcW w:w="941" w:type="pct"/>
            <w:vAlign w:val="center"/>
          </w:tcPr>
          <w:p w14:paraId="4291F372" w14:textId="77777777" w:rsidR="00FD005B" w:rsidRPr="00FD005B" w:rsidRDefault="00FD005B" w:rsidP="00FD005B">
            <w:pPr>
              <w:autoSpaceDE w:val="0"/>
              <w:autoSpaceDN w:val="0"/>
              <w:jc w:val="center"/>
              <w:rPr>
                <w:rFonts w:ascii="Times New Roman" w:eastAsia="宋体" w:hAnsi="Times New Roman" w:cs="Times New Roman"/>
                <w:szCs w:val="21"/>
              </w:rPr>
            </w:pPr>
            <w:r w:rsidRPr="00FD005B">
              <w:rPr>
                <w:rFonts w:ascii="Times New Roman" w:eastAsia="宋体" w:hAnsi="Times New Roman" w:cs="Times New Roman"/>
                <w:szCs w:val="21"/>
                <w:lang w:bidi="ar"/>
              </w:rPr>
              <w:t>简单分析</w:t>
            </w:r>
            <w:r w:rsidRPr="00FD005B">
              <w:rPr>
                <w:rFonts w:ascii="Times New Roman" w:eastAsia="宋体" w:hAnsi="Times New Roman" w:cs="Times New Roman"/>
                <w:szCs w:val="21"/>
                <w:vertAlign w:val="superscript"/>
                <w:lang w:bidi="ar"/>
              </w:rPr>
              <w:t>a</w:t>
            </w:r>
          </w:p>
        </w:tc>
      </w:tr>
      <w:tr w:rsidR="00FD005B" w:rsidRPr="00FD005B" w14:paraId="185B5AEF" w14:textId="77777777" w:rsidTr="00B15EE9">
        <w:trPr>
          <w:trHeight w:val="340"/>
          <w:jc w:val="center"/>
        </w:trPr>
        <w:tc>
          <w:tcPr>
            <w:tcW w:w="5000" w:type="pct"/>
            <w:gridSpan w:val="5"/>
            <w:shd w:val="clear" w:color="auto" w:fill="FFFFFF"/>
            <w:vAlign w:val="center"/>
          </w:tcPr>
          <w:p w14:paraId="37A03699" w14:textId="77777777" w:rsidR="00FD005B" w:rsidRPr="00FD005B" w:rsidRDefault="00FD005B" w:rsidP="00FD005B">
            <w:pPr>
              <w:autoSpaceDE w:val="0"/>
              <w:autoSpaceDN w:val="0"/>
              <w:rPr>
                <w:rFonts w:ascii="Times New Roman" w:eastAsia="宋体" w:hAnsi="Times New Roman" w:cs="Times New Roman"/>
                <w:szCs w:val="21"/>
                <w:lang w:bidi="ar"/>
              </w:rPr>
            </w:pPr>
            <w:r w:rsidRPr="00FD005B">
              <w:rPr>
                <w:rFonts w:ascii="Times New Roman" w:eastAsia="宋体" w:hAnsi="Times New Roman" w:cs="Times New Roman"/>
                <w:szCs w:val="21"/>
                <w:lang w:bidi="ar"/>
              </w:rPr>
              <w:t>a</w:t>
            </w:r>
            <w:r w:rsidRPr="00FD005B">
              <w:rPr>
                <w:rFonts w:ascii="Times New Roman" w:eastAsia="宋体" w:hAnsi="Times New Roman" w:cs="Times New Roman"/>
                <w:szCs w:val="21"/>
                <w:lang w:bidi="ar"/>
              </w:rPr>
              <w:t>是相对于详细评价工作内容而言，在描述危险物质、环境影响途径、环境危害后果、风险防范措施等方面给出定性的说明。</w:t>
            </w:r>
          </w:p>
        </w:tc>
      </w:tr>
    </w:tbl>
    <w:p w14:paraId="03BC4404" w14:textId="77777777" w:rsidR="00FD005B" w:rsidRPr="00FD005B" w:rsidRDefault="00FD005B" w:rsidP="00FD005B">
      <w:pPr>
        <w:adjustRightInd w:val="0"/>
        <w:snapToGrid w:val="0"/>
        <w:spacing w:line="500" w:lineRule="exact"/>
        <w:ind w:firstLineChars="200" w:firstLine="482"/>
        <w:rPr>
          <w:rFonts w:ascii="Times New Roman" w:eastAsia="宋体" w:hAnsi="Times New Roman" w:cs="Times New Roman"/>
          <w:b/>
          <w:sz w:val="24"/>
          <w:szCs w:val="24"/>
        </w:rPr>
      </w:pPr>
      <w:r w:rsidRPr="00FD005B">
        <w:rPr>
          <w:rFonts w:ascii="Times New Roman" w:eastAsia="宋体" w:hAnsi="Times New Roman" w:cs="Times New Roman"/>
          <w:b/>
          <w:sz w:val="24"/>
          <w:szCs w:val="24"/>
        </w:rPr>
        <w:t>7</w:t>
      </w:r>
      <w:r w:rsidRPr="00FD005B">
        <w:rPr>
          <w:rFonts w:ascii="Times New Roman" w:eastAsia="宋体" w:hAnsi="Times New Roman" w:cs="Times New Roman"/>
          <w:b/>
          <w:sz w:val="24"/>
          <w:szCs w:val="24"/>
        </w:rPr>
        <w:t>、生态评价等级</w:t>
      </w:r>
    </w:p>
    <w:p w14:paraId="688A01FA" w14:textId="77777777" w:rsidR="00FD005B" w:rsidRPr="00FD005B" w:rsidRDefault="00FD005B" w:rsidP="00FD005B">
      <w:pPr>
        <w:adjustRightInd w:val="0"/>
        <w:snapToGrid w:val="0"/>
        <w:spacing w:line="500" w:lineRule="exact"/>
        <w:ind w:firstLineChars="200" w:firstLine="480"/>
        <w:rPr>
          <w:rFonts w:ascii="Times New Roman" w:eastAsia="宋体" w:hAnsi="Times New Roman" w:cs="Times New Roman"/>
          <w:kern w:val="0"/>
          <w:sz w:val="24"/>
          <w:szCs w:val="24"/>
        </w:rPr>
      </w:pPr>
      <w:r w:rsidRPr="00FD005B">
        <w:rPr>
          <w:rFonts w:ascii="Times New Roman" w:eastAsia="宋体" w:hAnsi="Times New Roman" w:cs="Times New Roman"/>
          <w:kern w:val="0"/>
          <w:sz w:val="24"/>
          <w:szCs w:val="24"/>
        </w:rPr>
        <w:t>根据《环境影响评价技术导则</w:t>
      </w:r>
      <w:r w:rsidRPr="00FD005B">
        <w:rPr>
          <w:rFonts w:ascii="Times New Roman" w:eastAsia="宋体" w:hAnsi="Times New Roman" w:cs="Times New Roman"/>
          <w:kern w:val="0"/>
          <w:sz w:val="24"/>
          <w:szCs w:val="24"/>
        </w:rPr>
        <w:t xml:space="preserve"> </w:t>
      </w:r>
      <w:r w:rsidRPr="00FD005B">
        <w:rPr>
          <w:rFonts w:ascii="Times New Roman" w:eastAsia="宋体" w:hAnsi="Times New Roman" w:cs="Times New Roman"/>
          <w:kern w:val="0"/>
          <w:sz w:val="24"/>
          <w:szCs w:val="24"/>
        </w:rPr>
        <w:t>生态影响》（</w:t>
      </w:r>
      <w:r w:rsidRPr="00FD005B">
        <w:rPr>
          <w:rFonts w:ascii="Times New Roman" w:eastAsia="宋体" w:hAnsi="Times New Roman" w:cs="Times New Roman"/>
          <w:kern w:val="0"/>
          <w:sz w:val="24"/>
          <w:szCs w:val="24"/>
        </w:rPr>
        <w:t>HJ19-2022</w:t>
      </w:r>
      <w:r w:rsidRPr="00FD005B">
        <w:rPr>
          <w:rFonts w:ascii="Times New Roman" w:eastAsia="宋体" w:hAnsi="Times New Roman" w:cs="Times New Roman"/>
          <w:kern w:val="0"/>
          <w:sz w:val="24"/>
          <w:szCs w:val="24"/>
        </w:rPr>
        <w:t>）规定：符合生态环境分区管</w:t>
      </w:r>
      <w:proofErr w:type="gramStart"/>
      <w:r w:rsidRPr="00FD005B">
        <w:rPr>
          <w:rFonts w:ascii="Times New Roman" w:eastAsia="宋体" w:hAnsi="Times New Roman" w:cs="Times New Roman"/>
          <w:kern w:val="0"/>
          <w:sz w:val="24"/>
          <w:szCs w:val="24"/>
        </w:rPr>
        <w:t>控要求</w:t>
      </w:r>
      <w:proofErr w:type="gramEnd"/>
      <w:r w:rsidRPr="00FD005B">
        <w:rPr>
          <w:rFonts w:ascii="Times New Roman" w:eastAsia="宋体" w:hAnsi="Times New Roman" w:cs="Times New Roman"/>
          <w:kern w:val="0"/>
          <w:sz w:val="24"/>
          <w:szCs w:val="24"/>
        </w:rPr>
        <w:t>且位于原厂界（或永久用地）范围内的污染</w:t>
      </w:r>
      <w:proofErr w:type="gramStart"/>
      <w:r w:rsidRPr="00FD005B">
        <w:rPr>
          <w:rFonts w:ascii="Times New Roman" w:eastAsia="宋体" w:hAnsi="Times New Roman" w:cs="Times New Roman"/>
          <w:kern w:val="0"/>
          <w:sz w:val="24"/>
          <w:szCs w:val="24"/>
        </w:rPr>
        <w:t>影响类改扩建</w:t>
      </w:r>
      <w:proofErr w:type="gramEnd"/>
      <w:r w:rsidRPr="00FD005B">
        <w:rPr>
          <w:rFonts w:ascii="Times New Roman" w:eastAsia="宋体" w:hAnsi="Times New Roman" w:cs="Times New Roman"/>
          <w:kern w:val="0"/>
          <w:sz w:val="24"/>
          <w:szCs w:val="24"/>
        </w:rPr>
        <w:t>项目，位于已批准规划环评的产业园区内且符合规划环评要求、不涉及生态敏感区的污染影响类建设项目，可不确定评价等级，直接进行生态影响简单分析。</w:t>
      </w:r>
    </w:p>
    <w:p w14:paraId="117ABA53" w14:textId="3056949F" w:rsidR="00FD005B" w:rsidRPr="00FD005B" w:rsidRDefault="00FD005B" w:rsidP="00FD005B">
      <w:pPr>
        <w:adjustRightInd w:val="0"/>
        <w:snapToGrid w:val="0"/>
        <w:spacing w:line="500" w:lineRule="exact"/>
        <w:ind w:firstLineChars="200" w:firstLine="480"/>
        <w:rPr>
          <w:rFonts w:ascii="Times New Roman" w:eastAsia="宋体" w:hAnsi="Times New Roman" w:cs="Times New Roman"/>
          <w:kern w:val="0"/>
          <w:sz w:val="24"/>
          <w:szCs w:val="24"/>
        </w:rPr>
      </w:pPr>
      <w:r w:rsidRPr="00FD005B">
        <w:rPr>
          <w:rFonts w:ascii="Times New Roman" w:eastAsia="宋体" w:hAnsi="Times New Roman" w:cs="Times New Roman"/>
          <w:kern w:val="0"/>
          <w:sz w:val="24"/>
          <w:szCs w:val="24"/>
        </w:rPr>
        <w:t>本项目建设在</w:t>
      </w:r>
      <w:r w:rsidRPr="00FD005B">
        <w:rPr>
          <w:rFonts w:ascii="Times New Roman" w:eastAsia="宋体" w:hAnsi="Times New Roman" w:cs="Times New Roman"/>
          <w:sz w:val="24"/>
          <w:szCs w:val="24"/>
        </w:rPr>
        <w:t>如东县洋口化学工业园区</w:t>
      </w:r>
      <w:r w:rsidRPr="00FD005B">
        <w:rPr>
          <w:rFonts w:ascii="Times New Roman" w:eastAsia="宋体" w:hAnsi="Times New Roman" w:cs="Times New Roman"/>
          <w:kern w:val="0"/>
          <w:sz w:val="24"/>
          <w:szCs w:val="24"/>
        </w:rPr>
        <w:t>精华制药公司现有厂区内，为划定的工业用地。位于原厂界（或永久用地）范围内的</w:t>
      </w:r>
      <w:proofErr w:type="gramStart"/>
      <w:r w:rsidRPr="00FD005B">
        <w:rPr>
          <w:rFonts w:ascii="Times New Roman" w:eastAsia="宋体" w:hAnsi="Times New Roman" w:cs="Times New Roman"/>
          <w:kern w:val="0"/>
          <w:sz w:val="24"/>
          <w:szCs w:val="24"/>
        </w:rPr>
        <w:t>工业类改扩建</w:t>
      </w:r>
      <w:proofErr w:type="gramEnd"/>
      <w:r w:rsidRPr="00FD005B">
        <w:rPr>
          <w:rFonts w:ascii="Times New Roman" w:eastAsia="宋体" w:hAnsi="Times New Roman" w:cs="Times New Roman"/>
          <w:kern w:val="0"/>
          <w:sz w:val="24"/>
          <w:szCs w:val="24"/>
        </w:rPr>
        <w:t>项目，可做生态影响分析。因此，本项目生态影响</w:t>
      </w:r>
      <w:proofErr w:type="gramStart"/>
      <w:r w:rsidRPr="00FD005B">
        <w:rPr>
          <w:rFonts w:ascii="Times New Roman" w:eastAsia="宋体" w:hAnsi="Times New Roman" w:cs="Times New Roman"/>
          <w:kern w:val="0"/>
          <w:sz w:val="24"/>
          <w:szCs w:val="24"/>
        </w:rPr>
        <w:t>评价仅</w:t>
      </w:r>
      <w:proofErr w:type="gramEnd"/>
      <w:r w:rsidRPr="00FD005B">
        <w:rPr>
          <w:rFonts w:ascii="Times New Roman" w:eastAsia="宋体" w:hAnsi="Times New Roman" w:cs="Times New Roman"/>
          <w:kern w:val="0"/>
          <w:sz w:val="24"/>
          <w:szCs w:val="24"/>
        </w:rPr>
        <w:t>作简单分析。</w:t>
      </w:r>
    </w:p>
    <w:p w14:paraId="2C4AC836" w14:textId="26694A5D" w:rsidR="00FD005B" w:rsidRPr="00FD005B" w:rsidRDefault="00B15EE9" w:rsidP="00B15EE9">
      <w:pPr>
        <w:outlineLvl w:val="1"/>
        <w:rPr>
          <w:rFonts w:ascii="Times New Roman" w:eastAsia="宋体" w:hAnsi="Times New Roman" w:cs="Times New Roman"/>
          <w:b/>
          <w:color w:val="000000" w:themeColor="text1"/>
          <w:sz w:val="24"/>
          <w:szCs w:val="24"/>
        </w:rPr>
      </w:pPr>
      <w:r>
        <w:rPr>
          <w:rFonts w:ascii="Times New Roman" w:eastAsia="宋体" w:hAnsi="Times New Roman" w:cs="Times New Roman"/>
          <w:b/>
          <w:color w:val="000000" w:themeColor="text1"/>
          <w:sz w:val="24"/>
          <w:szCs w:val="24"/>
        </w:rPr>
        <w:t>3</w:t>
      </w:r>
      <w:r w:rsidR="00FD005B" w:rsidRPr="00FD005B">
        <w:rPr>
          <w:rFonts w:ascii="Times New Roman" w:eastAsia="宋体" w:hAnsi="Times New Roman" w:cs="Times New Roman"/>
          <w:b/>
          <w:color w:val="000000" w:themeColor="text1"/>
          <w:sz w:val="24"/>
          <w:szCs w:val="24"/>
        </w:rPr>
        <w:t>.</w:t>
      </w:r>
      <w:r>
        <w:rPr>
          <w:rFonts w:ascii="Times New Roman" w:eastAsia="宋体" w:hAnsi="Times New Roman" w:cs="Times New Roman"/>
          <w:b/>
          <w:color w:val="000000" w:themeColor="text1"/>
          <w:sz w:val="24"/>
          <w:szCs w:val="24"/>
        </w:rPr>
        <w:t>1</w:t>
      </w:r>
      <w:r w:rsidR="00FD005B" w:rsidRPr="00FD005B">
        <w:rPr>
          <w:rFonts w:ascii="Times New Roman" w:eastAsia="宋体" w:hAnsi="Times New Roman" w:cs="Times New Roman"/>
          <w:b/>
          <w:color w:val="000000" w:themeColor="text1"/>
          <w:sz w:val="24"/>
          <w:szCs w:val="24"/>
        </w:rPr>
        <w:t>.2</w:t>
      </w:r>
      <w:r w:rsidR="00FD005B" w:rsidRPr="00FD005B">
        <w:rPr>
          <w:rFonts w:ascii="Times New Roman" w:eastAsia="宋体" w:hAnsi="Times New Roman" w:cs="Times New Roman"/>
          <w:b/>
          <w:color w:val="000000" w:themeColor="text1"/>
          <w:sz w:val="24"/>
          <w:szCs w:val="24"/>
        </w:rPr>
        <w:t>评价重点</w:t>
      </w:r>
    </w:p>
    <w:p w14:paraId="4BEF9316" w14:textId="77777777" w:rsidR="00FD005B" w:rsidRPr="00FD005B" w:rsidRDefault="00FD005B" w:rsidP="00FD005B">
      <w:pPr>
        <w:spacing w:line="500" w:lineRule="exact"/>
        <w:ind w:firstLineChars="200" w:firstLine="480"/>
        <w:rPr>
          <w:rFonts w:ascii="Times New Roman" w:eastAsia="宋体" w:hAnsi="Times New Roman" w:cs="Times New Roman"/>
          <w:sz w:val="24"/>
          <w:szCs w:val="24"/>
        </w:rPr>
      </w:pPr>
      <w:r w:rsidRPr="00FD005B">
        <w:rPr>
          <w:rFonts w:ascii="Times New Roman" w:eastAsia="宋体" w:hAnsi="Times New Roman" w:cs="Times New Roman"/>
          <w:sz w:val="24"/>
          <w:szCs w:val="24"/>
        </w:rPr>
        <w:t>根据区域环境特点、项目污染特征和环境管理等方面的要求，确定本次评价工作的重点为：拟建项目排污环节分析、污染源源强核算、环境空气影响评价及污染防治措施的有效性等。</w:t>
      </w:r>
    </w:p>
    <w:p w14:paraId="40EA9A2B" w14:textId="4741860B" w:rsidR="00FD005B" w:rsidRPr="00FD005B" w:rsidRDefault="00B15EE9" w:rsidP="00B15EE9">
      <w:pPr>
        <w:keepNext/>
        <w:keepLines/>
        <w:spacing w:beforeLines="150" w:before="468" w:afterLines="150" w:after="468" w:line="460" w:lineRule="exact"/>
        <w:outlineLvl w:val="1"/>
        <w:rPr>
          <w:rFonts w:ascii="Times New Roman" w:eastAsia="宋体" w:hAnsi="Times New Roman" w:cs="Times New Roman"/>
          <w:b/>
          <w:bCs/>
          <w:kern w:val="0"/>
          <w:sz w:val="30"/>
          <w:szCs w:val="30"/>
        </w:rPr>
      </w:pPr>
      <w:bookmarkStart w:id="43" w:name="_Toc43116287"/>
      <w:bookmarkStart w:id="44" w:name="_Toc138861935"/>
      <w:bookmarkStart w:id="45" w:name="_Toc5433"/>
      <w:bookmarkStart w:id="46" w:name="_Toc123892530"/>
      <w:bookmarkStart w:id="47" w:name="_Toc20017"/>
      <w:r>
        <w:rPr>
          <w:rFonts w:ascii="Times New Roman" w:eastAsia="宋体" w:hAnsi="Times New Roman" w:cs="Times New Roman"/>
          <w:b/>
          <w:bCs/>
          <w:kern w:val="0"/>
          <w:sz w:val="30"/>
          <w:szCs w:val="30"/>
        </w:rPr>
        <w:lastRenderedPageBreak/>
        <w:t>3</w:t>
      </w:r>
      <w:r w:rsidR="00FD005B" w:rsidRPr="00FD005B">
        <w:rPr>
          <w:rFonts w:ascii="Times New Roman" w:eastAsia="宋体" w:hAnsi="Times New Roman" w:cs="Times New Roman"/>
          <w:b/>
          <w:bCs/>
          <w:kern w:val="0"/>
          <w:sz w:val="30"/>
          <w:szCs w:val="30"/>
        </w:rPr>
        <w:t>.</w:t>
      </w:r>
      <w:r>
        <w:rPr>
          <w:rFonts w:ascii="Times New Roman" w:eastAsia="宋体" w:hAnsi="Times New Roman" w:cs="Times New Roman"/>
          <w:b/>
          <w:bCs/>
          <w:kern w:val="0"/>
          <w:sz w:val="30"/>
          <w:szCs w:val="30"/>
        </w:rPr>
        <w:t>2</w:t>
      </w:r>
      <w:r w:rsidR="00FD005B" w:rsidRPr="00FD005B">
        <w:rPr>
          <w:rFonts w:ascii="Times New Roman" w:eastAsia="宋体" w:hAnsi="Times New Roman" w:cs="Times New Roman"/>
          <w:b/>
          <w:bCs/>
          <w:kern w:val="0"/>
          <w:sz w:val="30"/>
          <w:szCs w:val="30"/>
        </w:rPr>
        <w:t xml:space="preserve"> </w:t>
      </w:r>
      <w:r w:rsidR="00FD005B" w:rsidRPr="00FD005B">
        <w:rPr>
          <w:rFonts w:ascii="Times New Roman" w:eastAsia="宋体" w:hAnsi="Times New Roman" w:cs="Times New Roman"/>
          <w:b/>
          <w:bCs/>
          <w:kern w:val="0"/>
          <w:sz w:val="30"/>
          <w:szCs w:val="30"/>
        </w:rPr>
        <w:t>评价</w:t>
      </w:r>
      <w:bookmarkEnd w:id="43"/>
      <w:r w:rsidR="00FD005B" w:rsidRPr="00FD005B">
        <w:rPr>
          <w:rFonts w:ascii="Times New Roman" w:eastAsia="宋体" w:hAnsi="Times New Roman" w:cs="Times New Roman"/>
          <w:b/>
          <w:bCs/>
          <w:kern w:val="0"/>
          <w:sz w:val="30"/>
          <w:szCs w:val="30"/>
        </w:rPr>
        <w:t>范围及环境敏感区</w:t>
      </w:r>
      <w:bookmarkEnd w:id="44"/>
      <w:bookmarkEnd w:id="45"/>
      <w:bookmarkEnd w:id="46"/>
      <w:bookmarkEnd w:id="47"/>
    </w:p>
    <w:p w14:paraId="03294209" w14:textId="4894201E" w:rsidR="00FD005B" w:rsidRPr="00FD005B" w:rsidRDefault="00B15EE9" w:rsidP="00B15EE9">
      <w:pPr>
        <w:keepNext/>
        <w:keepLines/>
        <w:adjustRightInd w:val="0"/>
        <w:spacing w:line="500" w:lineRule="exact"/>
        <w:jc w:val="left"/>
        <w:textAlignment w:val="baseline"/>
        <w:outlineLvl w:val="2"/>
        <w:rPr>
          <w:rFonts w:ascii="Times New Roman" w:eastAsia="宋体" w:hAnsi="Times New Roman" w:cs="Times New Roman"/>
          <w:b/>
          <w:kern w:val="0"/>
          <w:sz w:val="28"/>
          <w:szCs w:val="28"/>
        </w:rPr>
      </w:pPr>
      <w:r>
        <w:rPr>
          <w:rFonts w:ascii="Times New Roman" w:eastAsia="宋体" w:hAnsi="Times New Roman" w:cs="Times New Roman"/>
          <w:b/>
          <w:kern w:val="0"/>
          <w:sz w:val="28"/>
          <w:szCs w:val="28"/>
        </w:rPr>
        <w:t>3</w:t>
      </w:r>
      <w:r w:rsidR="00FD005B" w:rsidRPr="00FD005B">
        <w:rPr>
          <w:rFonts w:ascii="Times New Roman" w:eastAsia="宋体" w:hAnsi="Times New Roman" w:cs="Times New Roman"/>
          <w:b/>
          <w:kern w:val="0"/>
          <w:sz w:val="28"/>
          <w:szCs w:val="28"/>
        </w:rPr>
        <w:t>.</w:t>
      </w:r>
      <w:r>
        <w:rPr>
          <w:rFonts w:ascii="Times New Roman" w:eastAsia="宋体" w:hAnsi="Times New Roman" w:cs="Times New Roman"/>
          <w:b/>
          <w:kern w:val="0"/>
          <w:sz w:val="28"/>
          <w:szCs w:val="28"/>
        </w:rPr>
        <w:t>2</w:t>
      </w:r>
      <w:r w:rsidR="00FD005B" w:rsidRPr="00FD005B">
        <w:rPr>
          <w:rFonts w:ascii="Times New Roman" w:eastAsia="宋体" w:hAnsi="Times New Roman" w:cs="Times New Roman"/>
          <w:b/>
          <w:kern w:val="0"/>
          <w:sz w:val="28"/>
          <w:szCs w:val="28"/>
        </w:rPr>
        <w:t xml:space="preserve">.1 </w:t>
      </w:r>
      <w:r w:rsidR="00FD005B" w:rsidRPr="00FD005B">
        <w:rPr>
          <w:rFonts w:ascii="Times New Roman" w:eastAsia="宋体" w:hAnsi="Times New Roman" w:cs="Times New Roman"/>
          <w:b/>
          <w:kern w:val="0"/>
          <w:sz w:val="28"/>
          <w:szCs w:val="28"/>
        </w:rPr>
        <w:t>评价范围</w:t>
      </w:r>
    </w:p>
    <w:p w14:paraId="60D701A6" w14:textId="1394FD30" w:rsidR="00FD005B" w:rsidRPr="00FD005B" w:rsidRDefault="00FD005B" w:rsidP="00FD005B">
      <w:pPr>
        <w:spacing w:line="500" w:lineRule="exact"/>
        <w:ind w:firstLineChars="200" w:firstLine="480"/>
        <w:rPr>
          <w:rFonts w:ascii="Times New Roman" w:eastAsia="宋体" w:hAnsi="Times New Roman" w:cs="Times New Roman"/>
          <w:sz w:val="24"/>
          <w:szCs w:val="24"/>
        </w:rPr>
      </w:pPr>
      <w:r w:rsidRPr="00FD005B">
        <w:rPr>
          <w:rFonts w:ascii="Times New Roman" w:eastAsia="宋体" w:hAnsi="Times New Roman" w:cs="Times New Roman"/>
          <w:sz w:val="24"/>
          <w:szCs w:val="24"/>
        </w:rPr>
        <w:t>根据确定的评价等级，按照《环境影响评价技术导则》的要求，并结合当地气象、水文、地质条件和该工程</w:t>
      </w:r>
      <w:r w:rsidRPr="00FD005B">
        <w:rPr>
          <w:rFonts w:ascii="Times New Roman" w:eastAsia="宋体" w:hAnsi="Times New Roman" w:cs="Times New Roman"/>
          <w:sz w:val="24"/>
          <w:szCs w:val="24"/>
        </w:rPr>
        <w:t>“</w:t>
      </w:r>
      <w:r w:rsidRPr="00FD005B">
        <w:rPr>
          <w:rFonts w:ascii="Times New Roman" w:eastAsia="宋体" w:hAnsi="Times New Roman" w:cs="Times New Roman"/>
          <w:sz w:val="24"/>
          <w:szCs w:val="24"/>
        </w:rPr>
        <w:t>三废</w:t>
      </w:r>
      <w:r w:rsidRPr="00FD005B">
        <w:rPr>
          <w:rFonts w:ascii="Times New Roman" w:eastAsia="宋体" w:hAnsi="Times New Roman" w:cs="Times New Roman"/>
          <w:sz w:val="24"/>
          <w:szCs w:val="24"/>
        </w:rPr>
        <w:t>”</w:t>
      </w:r>
      <w:r w:rsidRPr="00FD005B">
        <w:rPr>
          <w:rFonts w:ascii="Times New Roman" w:eastAsia="宋体" w:hAnsi="Times New Roman" w:cs="Times New Roman"/>
          <w:sz w:val="24"/>
          <w:szCs w:val="24"/>
        </w:rPr>
        <w:t>排放情况及厂址周围企事业单位、居民区分布特点，本次评价范围见表</w:t>
      </w:r>
      <w:r w:rsidR="00B15EE9">
        <w:rPr>
          <w:rFonts w:ascii="Times New Roman" w:eastAsia="宋体" w:hAnsi="Times New Roman" w:cs="Times New Roman"/>
          <w:sz w:val="24"/>
          <w:szCs w:val="24"/>
        </w:rPr>
        <w:t>3.2</w:t>
      </w:r>
      <w:r w:rsidRPr="00FD005B">
        <w:rPr>
          <w:rFonts w:ascii="Times New Roman" w:eastAsia="宋体" w:hAnsi="Times New Roman" w:cs="Times New Roman"/>
          <w:sz w:val="24"/>
          <w:szCs w:val="24"/>
        </w:rPr>
        <w:t>-1</w:t>
      </w:r>
      <w:r w:rsidRPr="00FD005B">
        <w:rPr>
          <w:rFonts w:ascii="Times New Roman" w:eastAsia="宋体" w:hAnsi="Times New Roman" w:cs="Times New Roman"/>
          <w:sz w:val="24"/>
          <w:szCs w:val="24"/>
        </w:rPr>
        <w:t>。</w:t>
      </w:r>
    </w:p>
    <w:p w14:paraId="1770D248" w14:textId="70A7C5DE" w:rsidR="00FD005B" w:rsidRPr="00FD005B" w:rsidRDefault="00FD005B" w:rsidP="00FD005B">
      <w:pPr>
        <w:spacing w:line="460" w:lineRule="exact"/>
        <w:jc w:val="center"/>
        <w:rPr>
          <w:rFonts w:ascii="Times New Roman" w:eastAsia="宋体" w:hAnsi="Times New Roman" w:cs="Times New Roman"/>
          <w:b/>
          <w:bCs/>
          <w:sz w:val="24"/>
          <w:szCs w:val="24"/>
        </w:rPr>
      </w:pPr>
      <w:r w:rsidRPr="00FD005B">
        <w:rPr>
          <w:rFonts w:ascii="Times New Roman" w:eastAsia="宋体" w:hAnsi="Times New Roman" w:cs="Times New Roman"/>
          <w:b/>
          <w:bCs/>
          <w:sz w:val="24"/>
          <w:szCs w:val="24"/>
        </w:rPr>
        <w:t>表</w:t>
      </w:r>
      <w:r w:rsidR="00B15EE9">
        <w:rPr>
          <w:rFonts w:ascii="Times New Roman" w:eastAsia="宋体" w:hAnsi="Times New Roman" w:cs="Times New Roman"/>
          <w:b/>
          <w:bCs/>
          <w:sz w:val="24"/>
          <w:szCs w:val="24"/>
        </w:rPr>
        <w:t>3.2</w:t>
      </w:r>
      <w:r w:rsidRPr="00FD005B">
        <w:rPr>
          <w:rFonts w:ascii="Times New Roman" w:eastAsia="宋体" w:hAnsi="Times New Roman" w:cs="Times New Roman"/>
          <w:b/>
          <w:bCs/>
          <w:sz w:val="24"/>
          <w:szCs w:val="24"/>
        </w:rPr>
        <w:t xml:space="preserve">-1  </w:t>
      </w:r>
      <w:r w:rsidRPr="00FD005B">
        <w:rPr>
          <w:rFonts w:ascii="Times New Roman" w:eastAsia="宋体" w:hAnsi="Times New Roman" w:cs="Times New Roman"/>
          <w:b/>
          <w:bCs/>
          <w:sz w:val="24"/>
          <w:szCs w:val="24"/>
        </w:rPr>
        <w:t>本项目评价范围一览表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88"/>
        <w:gridCol w:w="7418"/>
      </w:tblGrid>
      <w:tr w:rsidR="00FD005B" w:rsidRPr="00FD005B" w14:paraId="3B8DE071" w14:textId="77777777" w:rsidTr="00B15EE9">
        <w:trPr>
          <w:trHeight w:val="20"/>
          <w:jc w:val="center"/>
        </w:trPr>
        <w:tc>
          <w:tcPr>
            <w:tcW w:w="1588" w:type="dxa"/>
            <w:vAlign w:val="center"/>
          </w:tcPr>
          <w:p w14:paraId="5E3FBFD7" w14:textId="77777777" w:rsidR="00FD005B" w:rsidRPr="00FD005B" w:rsidRDefault="00FD005B" w:rsidP="00FD005B">
            <w:pPr>
              <w:jc w:val="center"/>
              <w:rPr>
                <w:rFonts w:ascii="Times New Roman" w:eastAsia="宋体" w:hAnsi="Times New Roman" w:cs="Times New Roman"/>
                <w:b/>
                <w:szCs w:val="21"/>
              </w:rPr>
            </w:pPr>
            <w:r w:rsidRPr="00FD005B">
              <w:rPr>
                <w:rFonts w:ascii="Times New Roman" w:eastAsia="宋体" w:hAnsi="Times New Roman" w:cs="Times New Roman"/>
                <w:b/>
                <w:szCs w:val="21"/>
              </w:rPr>
              <w:t>项目</w:t>
            </w:r>
          </w:p>
        </w:tc>
        <w:tc>
          <w:tcPr>
            <w:tcW w:w="7418" w:type="dxa"/>
            <w:vAlign w:val="center"/>
          </w:tcPr>
          <w:p w14:paraId="4EAF70F9" w14:textId="77777777" w:rsidR="00FD005B" w:rsidRPr="00FD005B" w:rsidRDefault="00FD005B" w:rsidP="00FD005B">
            <w:pPr>
              <w:jc w:val="center"/>
              <w:rPr>
                <w:rFonts w:ascii="Times New Roman" w:eastAsia="宋体" w:hAnsi="Times New Roman" w:cs="Times New Roman"/>
                <w:b/>
                <w:szCs w:val="21"/>
              </w:rPr>
            </w:pPr>
            <w:r w:rsidRPr="00FD005B">
              <w:rPr>
                <w:rFonts w:ascii="Times New Roman" w:eastAsia="宋体" w:hAnsi="Times New Roman" w:cs="Times New Roman"/>
                <w:b/>
                <w:szCs w:val="21"/>
              </w:rPr>
              <w:t>评价范围</w:t>
            </w:r>
          </w:p>
        </w:tc>
      </w:tr>
      <w:tr w:rsidR="00FD005B" w:rsidRPr="00FD005B" w14:paraId="5D938FB6" w14:textId="77777777" w:rsidTr="00B15EE9">
        <w:trPr>
          <w:trHeight w:val="20"/>
          <w:jc w:val="center"/>
        </w:trPr>
        <w:tc>
          <w:tcPr>
            <w:tcW w:w="1588" w:type="dxa"/>
            <w:vAlign w:val="center"/>
          </w:tcPr>
          <w:p w14:paraId="4CE81CAD" w14:textId="77777777" w:rsidR="00FD005B" w:rsidRPr="00FD005B" w:rsidRDefault="00FD005B" w:rsidP="00FD005B">
            <w:pPr>
              <w:spacing w:line="320" w:lineRule="exact"/>
              <w:jc w:val="center"/>
              <w:rPr>
                <w:rFonts w:ascii="Times New Roman" w:eastAsia="宋体" w:hAnsi="Times New Roman" w:cs="Times New Roman"/>
                <w:szCs w:val="21"/>
              </w:rPr>
            </w:pPr>
            <w:r w:rsidRPr="00FD005B">
              <w:rPr>
                <w:rFonts w:ascii="Times New Roman" w:eastAsia="宋体" w:hAnsi="Times New Roman" w:cs="Times New Roman"/>
                <w:szCs w:val="21"/>
              </w:rPr>
              <w:t>污染源调查</w:t>
            </w:r>
          </w:p>
        </w:tc>
        <w:tc>
          <w:tcPr>
            <w:tcW w:w="7418" w:type="dxa"/>
            <w:vAlign w:val="center"/>
          </w:tcPr>
          <w:p w14:paraId="7FA0F994" w14:textId="77777777" w:rsidR="00FD005B" w:rsidRPr="00FD005B" w:rsidRDefault="00FD005B" w:rsidP="00FD005B">
            <w:pPr>
              <w:spacing w:line="320" w:lineRule="exact"/>
              <w:jc w:val="left"/>
              <w:rPr>
                <w:rFonts w:ascii="Times New Roman" w:eastAsia="宋体" w:hAnsi="Times New Roman" w:cs="Times New Roman"/>
                <w:szCs w:val="21"/>
              </w:rPr>
            </w:pPr>
            <w:r w:rsidRPr="00FD005B">
              <w:rPr>
                <w:rFonts w:ascii="Times New Roman" w:eastAsia="宋体" w:hAnsi="Times New Roman" w:cs="Times New Roman"/>
                <w:szCs w:val="21"/>
              </w:rPr>
              <w:t>重点调查评价范围内的主要工业企业</w:t>
            </w:r>
          </w:p>
        </w:tc>
      </w:tr>
      <w:tr w:rsidR="00FD005B" w:rsidRPr="00FD005B" w14:paraId="00B97A1F" w14:textId="77777777" w:rsidTr="00B15EE9">
        <w:trPr>
          <w:trHeight w:val="20"/>
          <w:jc w:val="center"/>
        </w:trPr>
        <w:tc>
          <w:tcPr>
            <w:tcW w:w="1588" w:type="dxa"/>
            <w:vAlign w:val="center"/>
          </w:tcPr>
          <w:p w14:paraId="00FD1728"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环境空气</w:t>
            </w:r>
          </w:p>
        </w:tc>
        <w:tc>
          <w:tcPr>
            <w:tcW w:w="7418" w:type="dxa"/>
            <w:vAlign w:val="center"/>
          </w:tcPr>
          <w:p w14:paraId="086E0B70" w14:textId="77777777" w:rsidR="00FD005B" w:rsidRPr="00FD005B" w:rsidRDefault="00FD005B" w:rsidP="00FD005B">
            <w:pPr>
              <w:rPr>
                <w:rFonts w:ascii="Times New Roman" w:eastAsia="宋体" w:hAnsi="Times New Roman" w:cs="Times New Roman"/>
                <w:szCs w:val="21"/>
              </w:rPr>
            </w:pPr>
            <w:r w:rsidRPr="00FD005B">
              <w:rPr>
                <w:rFonts w:ascii="Times New Roman" w:eastAsia="宋体" w:hAnsi="Times New Roman" w:cs="Times New Roman"/>
                <w:kern w:val="0"/>
                <w:szCs w:val="21"/>
              </w:rPr>
              <w:t>以厂址为中心区域，边长</w:t>
            </w:r>
            <w:r w:rsidRPr="00FD005B">
              <w:rPr>
                <w:rFonts w:ascii="Times New Roman" w:eastAsia="宋体" w:hAnsi="Times New Roman" w:cs="Times New Roman"/>
                <w:kern w:val="0"/>
                <w:szCs w:val="21"/>
              </w:rPr>
              <w:t>5km</w:t>
            </w:r>
            <w:r w:rsidRPr="00FD005B">
              <w:rPr>
                <w:rFonts w:ascii="Times New Roman" w:eastAsia="宋体" w:hAnsi="Times New Roman" w:cs="Times New Roman"/>
                <w:kern w:val="0"/>
                <w:szCs w:val="21"/>
              </w:rPr>
              <w:t>的矩形区域</w:t>
            </w:r>
          </w:p>
        </w:tc>
      </w:tr>
      <w:tr w:rsidR="00FD005B" w:rsidRPr="00FD005B" w14:paraId="2EAF9A4D" w14:textId="77777777" w:rsidTr="00B15EE9">
        <w:trPr>
          <w:trHeight w:val="20"/>
          <w:jc w:val="center"/>
        </w:trPr>
        <w:tc>
          <w:tcPr>
            <w:tcW w:w="1588" w:type="dxa"/>
            <w:vAlign w:val="center"/>
          </w:tcPr>
          <w:p w14:paraId="668E993D"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地表水</w:t>
            </w:r>
          </w:p>
        </w:tc>
        <w:tc>
          <w:tcPr>
            <w:tcW w:w="7418" w:type="dxa"/>
            <w:vAlign w:val="center"/>
          </w:tcPr>
          <w:p w14:paraId="0799B489" w14:textId="77777777" w:rsidR="00FD005B" w:rsidRPr="00FD005B" w:rsidRDefault="00FD005B" w:rsidP="00FD005B">
            <w:pPr>
              <w:spacing w:line="320" w:lineRule="exact"/>
              <w:jc w:val="left"/>
              <w:rPr>
                <w:rFonts w:ascii="Times New Roman" w:eastAsia="宋体" w:hAnsi="Times New Roman" w:cs="Times New Roman"/>
                <w:szCs w:val="21"/>
              </w:rPr>
            </w:pPr>
            <w:r w:rsidRPr="00FD005B">
              <w:rPr>
                <w:rFonts w:ascii="Times New Roman" w:eastAsia="宋体" w:hAnsi="Times New Roman" w:cs="Times New Roman"/>
                <w:szCs w:val="21"/>
              </w:rPr>
              <w:t>不设评价范围，对污水处理设施的可行性进行评价</w:t>
            </w:r>
          </w:p>
        </w:tc>
      </w:tr>
      <w:tr w:rsidR="00FD005B" w:rsidRPr="00FD005B" w14:paraId="4F44E273" w14:textId="77777777" w:rsidTr="00B15EE9">
        <w:trPr>
          <w:trHeight w:val="20"/>
          <w:jc w:val="center"/>
        </w:trPr>
        <w:tc>
          <w:tcPr>
            <w:tcW w:w="1588" w:type="dxa"/>
            <w:vAlign w:val="center"/>
          </w:tcPr>
          <w:p w14:paraId="21BF4E19"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噪声</w:t>
            </w:r>
          </w:p>
        </w:tc>
        <w:tc>
          <w:tcPr>
            <w:tcW w:w="7418" w:type="dxa"/>
            <w:vAlign w:val="center"/>
          </w:tcPr>
          <w:p w14:paraId="4323CB8E" w14:textId="77777777" w:rsidR="00FD005B" w:rsidRPr="00FD005B" w:rsidRDefault="00FD005B" w:rsidP="00FD005B">
            <w:pPr>
              <w:rPr>
                <w:rFonts w:ascii="Times New Roman" w:eastAsia="宋体" w:hAnsi="Times New Roman" w:cs="Times New Roman"/>
                <w:szCs w:val="21"/>
              </w:rPr>
            </w:pPr>
            <w:r w:rsidRPr="00FD005B">
              <w:rPr>
                <w:rFonts w:ascii="Times New Roman" w:eastAsia="宋体" w:hAnsi="Times New Roman" w:cs="Times New Roman"/>
                <w:szCs w:val="24"/>
              </w:rPr>
              <w:t>厂界外</w:t>
            </w:r>
            <w:r w:rsidRPr="00FD005B">
              <w:rPr>
                <w:rFonts w:ascii="Times New Roman" w:eastAsia="宋体" w:hAnsi="Times New Roman" w:cs="Times New Roman"/>
                <w:szCs w:val="24"/>
              </w:rPr>
              <w:t>200m</w:t>
            </w:r>
            <w:r w:rsidRPr="00FD005B">
              <w:rPr>
                <w:rFonts w:ascii="Times New Roman" w:eastAsia="宋体" w:hAnsi="Times New Roman" w:cs="Times New Roman"/>
                <w:szCs w:val="24"/>
              </w:rPr>
              <w:t>范围</w:t>
            </w:r>
          </w:p>
        </w:tc>
      </w:tr>
      <w:tr w:rsidR="00FD005B" w:rsidRPr="00FD005B" w14:paraId="20BE3B35" w14:textId="77777777" w:rsidTr="00B15EE9">
        <w:trPr>
          <w:trHeight w:val="20"/>
          <w:jc w:val="center"/>
        </w:trPr>
        <w:tc>
          <w:tcPr>
            <w:tcW w:w="1588" w:type="dxa"/>
            <w:vAlign w:val="center"/>
          </w:tcPr>
          <w:p w14:paraId="20B023C8"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地下水</w:t>
            </w:r>
          </w:p>
        </w:tc>
        <w:tc>
          <w:tcPr>
            <w:tcW w:w="7418" w:type="dxa"/>
            <w:vAlign w:val="center"/>
          </w:tcPr>
          <w:p w14:paraId="20596682" w14:textId="77777777" w:rsidR="00FD005B" w:rsidRPr="00FD005B" w:rsidRDefault="00FD005B" w:rsidP="00FD005B">
            <w:pPr>
              <w:rPr>
                <w:rFonts w:ascii="Times New Roman" w:eastAsia="宋体" w:hAnsi="Times New Roman" w:cs="Times New Roman"/>
                <w:szCs w:val="21"/>
              </w:rPr>
            </w:pPr>
            <w:r w:rsidRPr="00FD005B">
              <w:rPr>
                <w:rFonts w:ascii="Times New Roman" w:eastAsia="宋体" w:hAnsi="Times New Roman" w:cs="Times New Roman"/>
                <w:szCs w:val="21"/>
              </w:rPr>
              <w:t>拟建项目周边</w:t>
            </w:r>
            <w:r w:rsidRPr="00FD005B">
              <w:rPr>
                <w:rFonts w:ascii="Times New Roman" w:eastAsia="宋体" w:hAnsi="Times New Roman" w:cs="Times New Roman"/>
                <w:szCs w:val="21"/>
              </w:rPr>
              <w:t>1</w:t>
            </w:r>
            <w:r w:rsidRPr="00FD005B">
              <w:rPr>
                <w:rFonts w:ascii="Times New Roman" w:eastAsia="宋体" w:hAnsi="Times New Roman" w:cs="Times New Roman" w:hint="eastAsia"/>
                <w:szCs w:val="21"/>
              </w:rPr>
              <w:t>2</w:t>
            </w:r>
            <w:r w:rsidRPr="00FD005B">
              <w:rPr>
                <w:rFonts w:ascii="Times New Roman" w:eastAsia="宋体" w:hAnsi="Times New Roman" w:cs="Times New Roman"/>
                <w:szCs w:val="21"/>
              </w:rPr>
              <w:t>km</w:t>
            </w:r>
            <w:r w:rsidRPr="00FD005B">
              <w:rPr>
                <w:rFonts w:ascii="Times New Roman" w:eastAsia="宋体" w:hAnsi="Times New Roman" w:cs="Times New Roman"/>
                <w:szCs w:val="21"/>
                <w:vertAlign w:val="superscript"/>
              </w:rPr>
              <w:t>2</w:t>
            </w:r>
          </w:p>
        </w:tc>
      </w:tr>
      <w:tr w:rsidR="00FD005B" w:rsidRPr="00FD005B" w14:paraId="4FB6C70F" w14:textId="77777777" w:rsidTr="00B15EE9">
        <w:trPr>
          <w:trHeight w:val="20"/>
          <w:jc w:val="center"/>
        </w:trPr>
        <w:tc>
          <w:tcPr>
            <w:tcW w:w="1588" w:type="dxa"/>
            <w:vAlign w:val="center"/>
          </w:tcPr>
          <w:p w14:paraId="3CF219A6"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风险</w:t>
            </w:r>
          </w:p>
        </w:tc>
        <w:tc>
          <w:tcPr>
            <w:tcW w:w="7418" w:type="dxa"/>
            <w:vAlign w:val="center"/>
          </w:tcPr>
          <w:p w14:paraId="2ECED464" w14:textId="77777777" w:rsidR="00FD005B" w:rsidRPr="00FD005B" w:rsidRDefault="00FD005B" w:rsidP="00FD005B">
            <w:pPr>
              <w:rPr>
                <w:rFonts w:ascii="Times New Roman" w:eastAsia="宋体" w:hAnsi="Times New Roman" w:cs="Times New Roman"/>
                <w:szCs w:val="21"/>
              </w:rPr>
            </w:pPr>
            <w:r w:rsidRPr="00FD005B">
              <w:rPr>
                <w:rFonts w:ascii="Times New Roman" w:eastAsia="宋体" w:hAnsi="Times New Roman" w:cs="Times New Roman"/>
                <w:szCs w:val="24"/>
              </w:rPr>
              <w:t>大气以项目建设地点为中心，半径</w:t>
            </w:r>
            <w:r w:rsidRPr="00FD005B">
              <w:rPr>
                <w:rFonts w:ascii="Times New Roman" w:eastAsia="宋体" w:hAnsi="Times New Roman" w:cs="Times New Roman"/>
                <w:szCs w:val="24"/>
              </w:rPr>
              <w:t>5km</w:t>
            </w:r>
            <w:r w:rsidRPr="00FD005B">
              <w:rPr>
                <w:rFonts w:ascii="Times New Roman" w:eastAsia="宋体" w:hAnsi="Times New Roman" w:cs="Times New Roman"/>
                <w:szCs w:val="24"/>
              </w:rPr>
              <w:t>圆形区域；地表水以园区污水处理厂排放口上下游</w:t>
            </w:r>
            <w:r w:rsidRPr="00FD005B">
              <w:rPr>
                <w:rFonts w:ascii="Times New Roman" w:eastAsia="宋体" w:hAnsi="Times New Roman" w:cs="Times New Roman"/>
                <w:szCs w:val="24"/>
              </w:rPr>
              <w:t>2km</w:t>
            </w:r>
            <w:r w:rsidRPr="00FD005B">
              <w:rPr>
                <w:rFonts w:ascii="Times New Roman" w:eastAsia="宋体" w:hAnsi="Times New Roman" w:cs="Times New Roman"/>
                <w:szCs w:val="24"/>
              </w:rPr>
              <w:t>范围；</w:t>
            </w:r>
            <w:r w:rsidRPr="00FD005B">
              <w:rPr>
                <w:rFonts w:ascii="Times New Roman" w:eastAsia="宋体" w:hAnsi="Times New Roman" w:cs="Times New Roman"/>
                <w:szCs w:val="21"/>
              </w:rPr>
              <w:t>地下水环境风险评价范围：企业周边独立水文地质单元内的地下水，</w:t>
            </w:r>
            <w:r w:rsidRPr="00FD005B">
              <w:rPr>
                <w:rFonts w:ascii="Times New Roman" w:eastAsia="宋体" w:hAnsi="Times New Roman" w:cs="Times New Roman"/>
                <w:szCs w:val="21"/>
              </w:rPr>
              <w:t>1</w:t>
            </w:r>
            <w:r w:rsidRPr="00FD005B">
              <w:rPr>
                <w:rFonts w:ascii="Times New Roman" w:eastAsia="宋体" w:hAnsi="Times New Roman" w:cs="Times New Roman" w:hint="eastAsia"/>
                <w:szCs w:val="21"/>
              </w:rPr>
              <w:t>2</w:t>
            </w:r>
            <w:r w:rsidRPr="00FD005B">
              <w:rPr>
                <w:rFonts w:ascii="Times New Roman" w:eastAsia="宋体" w:hAnsi="Times New Roman" w:cs="Times New Roman"/>
                <w:szCs w:val="21"/>
              </w:rPr>
              <w:t>km</w:t>
            </w:r>
            <w:r w:rsidRPr="00FD005B">
              <w:rPr>
                <w:rFonts w:ascii="Times New Roman" w:eastAsia="宋体" w:hAnsi="Times New Roman" w:cs="Times New Roman"/>
                <w:szCs w:val="21"/>
                <w:vertAlign w:val="superscript"/>
              </w:rPr>
              <w:t>2</w:t>
            </w:r>
          </w:p>
        </w:tc>
      </w:tr>
      <w:tr w:rsidR="00FD005B" w:rsidRPr="00FD005B" w14:paraId="4B9E32BC" w14:textId="77777777" w:rsidTr="00B15EE9">
        <w:trPr>
          <w:trHeight w:val="20"/>
          <w:jc w:val="center"/>
        </w:trPr>
        <w:tc>
          <w:tcPr>
            <w:tcW w:w="1588" w:type="dxa"/>
            <w:vAlign w:val="center"/>
          </w:tcPr>
          <w:p w14:paraId="31FF7646" w14:textId="77777777" w:rsidR="00FD005B" w:rsidRPr="00FD005B" w:rsidRDefault="00FD005B" w:rsidP="00FD005B">
            <w:pPr>
              <w:jc w:val="center"/>
              <w:rPr>
                <w:rFonts w:ascii="Times New Roman" w:eastAsia="宋体" w:hAnsi="Times New Roman" w:cs="Times New Roman"/>
                <w:szCs w:val="21"/>
                <w:lang w:bidi="ar"/>
              </w:rPr>
            </w:pPr>
            <w:r w:rsidRPr="00FD005B">
              <w:rPr>
                <w:rFonts w:ascii="Times New Roman" w:eastAsia="宋体" w:hAnsi="Times New Roman" w:cs="Times New Roman"/>
                <w:szCs w:val="21"/>
                <w:lang w:bidi="ar"/>
              </w:rPr>
              <w:t>土壤</w:t>
            </w:r>
          </w:p>
        </w:tc>
        <w:tc>
          <w:tcPr>
            <w:tcW w:w="7418" w:type="dxa"/>
            <w:vAlign w:val="center"/>
          </w:tcPr>
          <w:p w14:paraId="30691D85" w14:textId="77777777" w:rsidR="00FD005B" w:rsidRPr="00FD005B" w:rsidRDefault="00FD005B" w:rsidP="00FD005B">
            <w:pPr>
              <w:rPr>
                <w:rFonts w:ascii="Times New Roman" w:eastAsia="宋体" w:hAnsi="Times New Roman" w:cs="Times New Roman"/>
                <w:szCs w:val="24"/>
                <w:lang w:bidi="ar"/>
              </w:rPr>
            </w:pPr>
            <w:r w:rsidRPr="00FD005B">
              <w:rPr>
                <w:rFonts w:ascii="Times New Roman" w:eastAsia="宋体" w:hAnsi="Times New Roman" w:cs="Times New Roman"/>
                <w:szCs w:val="21"/>
              </w:rPr>
              <w:t>厂区及周边</w:t>
            </w:r>
            <w:r w:rsidRPr="00FD005B">
              <w:rPr>
                <w:rFonts w:ascii="Times New Roman" w:eastAsia="宋体" w:hAnsi="Times New Roman" w:cs="Times New Roman"/>
                <w:szCs w:val="21"/>
              </w:rPr>
              <w:t>200m</w:t>
            </w:r>
            <w:r w:rsidRPr="00FD005B">
              <w:rPr>
                <w:rFonts w:ascii="Times New Roman" w:eastAsia="宋体" w:hAnsi="Times New Roman" w:cs="Times New Roman"/>
                <w:szCs w:val="21"/>
              </w:rPr>
              <w:t>范围内</w:t>
            </w:r>
          </w:p>
        </w:tc>
      </w:tr>
    </w:tbl>
    <w:p w14:paraId="0F0D31B6" w14:textId="240C24A6" w:rsidR="00FD005B" w:rsidRPr="00FD005B" w:rsidRDefault="00B15EE9" w:rsidP="00B15EE9">
      <w:pPr>
        <w:keepNext/>
        <w:keepLines/>
        <w:adjustRightInd w:val="0"/>
        <w:spacing w:line="500" w:lineRule="exact"/>
        <w:jc w:val="left"/>
        <w:textAlignment w:val="baseline"/>
        <w:outlineLvl w:val="2"/>
        <w:rPr>
          <w:rFonts w:ascii="Times New Roman" w:eastAsia="宋体" w:hAnsi="Times New Roman" w:cs="Times New Roman"/>
          <w:b/>
          <w:kern w:val="0"/>
          <w:sz w:val="28"/>
          <w:szCs w:val="28"/>
        </w:rPr>
      </w:pPr>
      <w:r>
        <w:rPr>
          <w:rFonts w:ascii="Times New Roman" w:eastAsia="宋体" w:hAnsi="Times New Roman" w:cs="Times New Roman"/>
          <w:b/>
          <w:kern w:val="0"/>
          <w:sz w:val="28"/>
          <w:szCs w:val="28"/>
        </w:rPr>
        <w:t>3</w:t>
      </w:r>
      <w:r w:rsidR="00FD005B" w:rsidRPr="00FD005B">
        <w:rPr>
          <w:rFonts w:ascii="Times New Roman" w:eastAsia="宋体" w:hAnsi="Times New Roman" w:cs="Times New Roman"/>
          <w:b/>
          <w:kern w:val="0"/>
          <w:sz w:val="28"/>
          <w:szCs w:val="28"/>
        </w:rPr>
        <w:t>.</w:t>
      </w:r>
      <w:r>
        <w:rPr>
          <w:rFonts w:ascii="Times New Roman" w:eastAsia="宋体" w:hAnsi="Times New Roman" w:cs="Times New Roman"/>
          <w:b/>
          <w:kern w:val="0"/>
          <w:sz w:val="28"/>
          <w:szCs w:val="28"/>
        </w:rPr>
        <w:t>2</w:t>
      </w:r>
      <w:r w:rsidR="00FD005B" w:rsidRPr="00FD005B">
        <w:rPr>
          <w:rFonts w:ascii="Times New Roman" w:eastAsia="宋体" w:hAnsi="Times New Roman" w:cs="Times New Roman"/>
          <w:b/>
          <w:kern w:val="0"/>
          <w:sz w:val="28"/>
          <w:szCs w:val="28"/>
        </w:rPr>
        <w:t xml:space="preserve">.2 </w:t>
      </w:r>
      <w:r w:rsidR="00FD005B" w:rsidRPr="00FD005B">
        <w:rPr>
          <w:rFonts w:ascii="Times New Roman" w:eastAsia="宋体" w:hAnsi="Times New Roman" w:cs="Times New Roman"/>
          <w:b/>
          <w:kern w:val="0"/>
          <w:sz w:val="28"/>
          <w:szCs w:val="28"/>
        </w:rPr>
        <w:t>环境保护目标</w:t>
      </w:r>
    </w:p>
    <w:p w14:paraId="0838DDAD" w14:textId="66D5F78F" w:rsidR="00FD005B" w:rsidRPr="00FD005B" w:rsidRDefault="00FD005B" w:rsidP="00FD005B">
      <w:pPr>
        <w:spacing w:line="500" w:lineRule="exact"/>
        <w:ind w:firstLine="496"/>
        <w:rPr>
          <w:rFonts w:ascii="Times New Roman" w:eastAsia="宋体" w:hAnsi="Times New Roman" w:cs="Times New Roman"/>
          <w:spacing w:val="4"/>
          <w:kern w:val="0"/>
          <w:sz w:val="24"/>
          <w:szCs w:val="24"/>
        </w:rPr>
      </w:pPr>
      <w:r w:rsidRPr="00FD005B">
        <w:rPr>
          <w:rFonts w:ascii="Times New Roman" w:eastAsia="宋体" w:hAnsi="Times New Roman" w:cs="Times New Roman"/>
          <w:spacing w:val="4"/>
          <w:kern w:val="0"/>
          <w:sz w:val="24"/>
          <w:szCs w:val="24"/>
        </w:rPr>
        <w:t>根据对项目地址周围的调查，项目处于工业园区内，本项目敏感目标保护图见图</w:t>
      </w:r>
      <w:r w:rsidR="00B15EE9">
        <w:rPr>
          <w:rFonts w:ascii="Times New Roman" w:eastAsia="宋体" w:hAnsi="Times New Roman" w:cs="Times New Roman"/>
          <w:spacing w:val="4"/>
          <w:kern w:val="0"/>
          <w:sz w:val="24"/>
          <w:szCs w:val="24"/>
        </w:rPr>
        <w:t>3.2</w:t>
      </w:r>
      <w:r w:rsidRPr="00FD005B">
        <w:rPr>
          <w:rFonts w:ascii="Times New Roman" w:eastAsia="宋体" w:hAnsi="Times New Roman" w:cs="Times New Roman"/>
          <w:spacing w:val="4"/>
          <w:kern w:val="0"/>
          <w:sz w:val="24"/>
          <w:szCs w:val="24"/>
        </w:rPr>
        <w:t>-1</w:t>
      </w:r>
      <w:r w:rsidRPr="00FD005B">
        <w:rPr>
          <w:rFonts w:ascii="Times New Roman" w:eastAsia="宋体" w:hAnsi="Times New Roman" w:cs="Times New Roman"/>
          <w:spacing w:val="4"/>
          <w:kern w:val="0"/>
          <w:sz w:val="24"/>
          <w:szCs w:val="24"/>
        </w:rPr>
        <w:t>，项目大气评价范围内无环境空气保护目标，地表水、地下水、声环境、生态环境保护目标见表</w:t>
      </w:r>
      <w:r w:rsidR="00B15EE9">
        <w:rPr>
          <w:rFonts w:ascii="Times New Roman" w:eastAsia="宋体" w:hAnsi="Times New Roman" w:cs="Times New Roman"/>
          <w:spacing w:val="4"/>
          <w:kern w:val="0"/>
          <w:sz w:val="24"/>
          <w:szCs w:val="24"/>
        </w:rPr>
        <w:t>3.2</w:t>
      </w:r>
      <w:r w:rsidRPr="00FD005B">
        <w:rPr>
          <w:rFonts w:ascii="Times New Roman" w:eastAsia="宋体" w:hAnsi="Times New Roman" w:cs="Times New Roman"/>
          <w:spacing w:val="4"/>
          <w:kern w:val="0"/>
          <w:sz w:val="24"/>
          <w:szCs w:val="24"/>
        </w:rPr>
        <w:t>-2</w:t>
      </w:r>
      <w:r w:rsidRPr="00FD005B">
        <w:rPr>
          <w:rFonts w:ascii="Times New Roman" w:eastAsia="宋体" w:hAnsi="Times New Roman" w:cs="Times New Roman"/>
          <w:spacing w:val="4"/>
          <w:kern w:val="0"/>
          <w:sz w:val="24"/>
          <w:szCs w:val="24"/>
        </w:rPr>
        <w:t>。</w:t>
      </w:r>
    </w:p>
    <w:p w14:paraId="089CDF10" w14:textId="77777777" w:rsidR="00FD005B" w:rsidRPr="00FD005B" w:rsidRDefault="00FD005B" w:rsidP="00FD005B">
      <w:pPr>
        <w:spacing w:line="500" w:lineRule="exact"/>
        <w:ind w:firstLine="496"/>
        <w:rPr>
          <w:rFonts w:ascii="Times New Roman" w:eastAsia="宋体" w:hAnsi="Times New Roman" w:cs="Times New Roman"/>
          <w:spacing w:val="4"/>
          <w:kern w:val="0"/>
          <w:sz w:val="24"/>
          <w:szCs w:val="24"/>
        </w:rPr>
      </w:pPr>
      <w:r w:rsidRPr="00FD005B">
        <w:rPr>
          <w:rFonts w:ascii="Times New Roman" w:eastAsia="宋体" w:hAnsi="Times New Roman" w:cs="Times New Roman"/>
          <w:spacing w:val="4"/>
          <w:kern w:val="0"/>
          <w:sz w:val="24"/>
          <w:szCs w:val="24"/>
        </w:rPr>
        <w:t>1</w:t>
      </w:r>
      <w:r w:rsidRPr="00FD005B">
        <w:rPr>
          <w:rFonts w:ascii="Times New Roman" w:eastAsia="宋体" w:hAnsi="Times New Roman" w:cs="Times New Roman"/>
          <w:spacing w:val="4"/>
          <w:kern w:val="0"/>
          <w:sz w:val="24"/>
          <w:szCs w:val="24"/>
        </w:rPr>
        <w:t>、地表水环境保护目标</w:t>
      </w:r>
    </w:p>
    <w:p w14:paraId="0526188C" w14:textId="1BFA3FA6" w:rsidR="00FD005B" w:rsidRPr="00FD005B" w:rsidRDefault="00FD005B" w:rsidP="00FD005B">
      <w:pPr>
        <w:widowControl/>
        <w:spacing w:line="500" w:lineRule="exact"/>
        <w:ind w:firstLineChars="171" w:firstLine="424"/>
        <w:rPr>
          <w:rFonts w:ascii="Times New Roman" w:eastAsia="宋体" w:hAnsi="Times New Roman" w:cs="Times New Roman"/>
          <w:spacing w:val="4"/>
          <w:kern w:val="0"/>
          <w:sz w:val="24"/>
          <w:szCs w:val="24"/>
        </w:rPr>
      </w:pPr>
      <w:r w:rsidRPr="00FD005B">
        <w:rPr>
          <w:rFonts w:ascii="Times New Roman" w:eastAsia="宋体" w:hAnsi="Times New Roman" w:cs="Times New Roman"/>
          <w:spacing w:val="4"/>
          <w:kern w:val="0"/>
          <w:sz w:val="24"/>
          <w:szCs w:val="24"/>
        </w:rPr>
        <w:t>本项目生产废水及生活污水接管如东深水环境科技有限公司处理，尾水排入黄海。本项目附近主要水环境保护目标是马丰河</w:t>
      </w:r>
      <w:r w:rsidRPr="00FD005B">
        <w:rPr>
          <w:rFonts w:ascii="Times New Roman" w:eastAsia="宋体" w:hAnsi="Times New Roman" w:cs="Times New Roman" w:hint="eastAsia"/>
          <w:spacing w:val="4"/>
          <w:kern w:val="0"/>
          <w:sz w:val="24"/>
          <w:szCs w:val="24"/>
        </w:rPr>
        <w:t>、匡河</w:t>
      </w:r>
      <w:r w:rsidRPr="00FD005B">
        <w:rPr>
          <w:rFonts w:ascii="Times New Roman" w:eastAsia="宋体" w:hAnsi="Times New Roman" w:cs="Times New Roman"/>
          <w:spacing w:val="4"/>
          <w:kern w:val="0"/>
          <w:sz w:val="24"/>
          <w:szCs w:val="24"/>
        </w:rPr>
        <w:t>等，如表</w:t>
      </w:r>
      <w:r w:rsidR="00B15EE9">
        <w:rPr>
          <w:rFonts w:ascii="Times New Roman" w:eastAsia="宋体" w:hAnsi="Times New Roman" w:cs="Times New Roman"/>
          <w:spacing w:val="4"/>
          <w:kern w:val="0"/>
          <w:sz w:val="24"/>
          <w:szCs w:val="24"/>
        </w:rPr>
        <w:t>3.2</w:t>
      </w:r>
      <w:r w:rsidRPr="00FD005B">
        <w:rPr>
          <w:rFonts w:ascii="Times New Roman" w:eastAsia="宋体" w:hAnsi="Times New Roman" w:cs="Times New Roman"/>
          <w:spacing w:val="4"/>
          <w:kern w:val="0"/>
          <w:sz w:val="24"/>
          <w:szCs w:val="24"/>
        </w:rPr>
        <w:t>-2</w:t>
      </w:r>
      <w:r w:rsidRPr="00FD005B">
        <w:rPr>
          <w:rFonts w:ascii="Times New Roman" w:eastAsia="宋体" w:hAnsi="Times New Roman" w:cs="Times New Roman"/>
          <w:spacing w:val="4"/>
          <w:kern w:val="0"/>
          <w:sz w:val="24"/>
          <w:szCs w:val="24"/>
        </w:rPr>
        <w:t>。</w:t>
      </w:r>
    </w:p>
    <w:p w14:paraId="21885B06" w14:textId="77777777" w:rsidR="00FD005B" w:rsidRPr="00FD005B" w:rsidRDefault="00FD005B" w:rsidP="00FD005B">
      <w:pPr>
        <w:adjustRightInd w:val="0"/>
        <w:snapToGrid w:val="0"/>
        <w:spacing w:line="500" w:lineRule="exact"/>
        <w:ind w:firstLineChars="200" w:firstLine="480"/>
        <w:jc w:val="left"/>
        <w:rPr>
          <w:rFonts w:ascii="Times New Roman" w:eastAsia="宋体" w:hAnsi="Times New Roman" w:cs="Times New Roman"/>
          <w:bCs/>
          <w:sz w:val="24"/>
          <w:szCs w:val="23"/>
        </w:rPr>
      </w:pPr>
      <w:r w:rsidRPr="00FD005B">
        <w:rPr>
          <w:rFonts w:ascii="Times New Roman" w:eastAsia="宋体" w:hAnsi="Times New Roman" w:cs="Times New Roman"/>
          <w:bCs/>
          <w:sz w:val="24"/>
          <w:szCs w:val="23"/>
        </w:rPr>
        <w:t>2</w:t>
      </w:r>
      <w:r w:rsidRPr="00FD005B">
        <w:rPr>
          <w:rFonts w:ascii="Times New Roman" w:eastAsia="宋体" w:hAnsi="Times New Roman" w:cs="Times New Roman"/>
          <w:bCs/>
          <w:sz w:val="24"/>
          <w:szCs w:val="23"/>
        </w:rPr>
        <w:t>、地下水环境保护目标</w:t>
      </w:r>
    </w:p>
    <w:p w14:paraId="0718B672" w14:textId="77777777" w:rsidR="00FD005B" w:rsidRPr="00FD005B" w:rsidRDefault="00FD005B" w:rsidP="00FD005B">
      <w:pPr>
        <w:spacing w:line="500" w:lineRule="exact"/>
        <w:ind w:firstLineChars="200" w:firstLine="480"/>
        <w:jc w:val="left"/>
        <w:rPr>
          <w:rFonts w:ascii="Times New Roman" w:eastAsia="宋体" w:hAnsi="Times New Roman" w:cs="Times New Roman"/>
          <w:sz w:val="24"/>
          <w:szCs w:val="24"/>
        </w:rPr>
      </w:pPr>
      <w:r w:rsidRPr="00FD005B">
        <w:rPr>
          <w:rFonts w:ascii="Times New Roman" w:eastAsia="宋体" w:hAnsi="Times New Roman" w:cs="Times New Roman"/>
          <w:kern w:val="0"/>
          <w:sz w:val="24"/>
          <w:szCs w:val="23"/>
        </w:rPr>
        <w:t>地下水环境保护目标为项目周边，是指潜水含水层和可能受建设项目影响且具有饮用水开发利用价值的含水层，集中式饮用水水源和分散式饮用水水源地，以及《建设项目环境影响评价分类管理名录》中所界定的涉及地下水的环境敏感区。拟建项目位于如东县洋口化学工业园内，目前项目厂址及附近地区无集中式和分散式地下水饮用水水源地等环境敏感点。</w:t>
      </w:r>
    </w:p>
    <w:p w14:paraId="5A1BEEE8" w14:textId="708C5E97" w:rsidR="00FD005B" w:rsidRPr="00FD005B" w:rsidRDefault="00FD005B" w:rsidP="00FD005B">
      <w:pPr>
        <w:spacing w:line="460" w:lineRule="exact"/>
        <w:jc w:val="center"/>
        <w:rPr>
          <w:rFonts w:ascii="Times New Roman" w:eastAsia="宋体" w:hAnsi="Times New Roman" w:cs="Times New Roman"/>
          <w:b/>
          <w:bCs/>
          <w:sz w:val="24"/>
          <w:szCs w:val="24"/>
        </w:rPr>
      </w:pPr>
      <w:r w:rsidRPr="00FD005B">
        <w:rPr>
          <w:rFonts w:ascii="Times New Roman" w:eastAsia="宋体" w:hAnsi="Times New Roman" w:cs="Times New Roman"/>
          <w:b/>
          <w:bCs/>
          <w:sz w:val="24"/>
          <w:szCs w:val="24"/>
        </w:rPr>
        <w:t>表</w:t>
      </w:r>
      <w:r w:rsidR="00B15EE9">
        <w:rPr>
          <w:rFonts w:ascii="Times New Roman" w:eastAsia="宋体" w:hAnsi="Times New Roman" w:cs="Times New Roman"/>
          <w:b/>
          <w:bCs/>
          <w:sz w:val="24"/>
          <w:szCs w:val="24"/>
        </w:rPr>
        <w:t>3.2</w:t>
      </w:r>
      <w:r w:rsidRPr="00FD005B">
        <w:rPr>
          <w:rFonts w:ascii="Times New Roman" w:eastAsia="宋体" w:hAnsi="Times New Roman" w:cs="Times New Roman"/>
          <w:b/>
          <w:bCs/>
          <w:sz w:val="24"/>
          <w:szCs w:val="24"/>
        </w:rPr>
        <w:t xml:space="preserve">-2 </w:t>
      </w:r>
      <w:r w:rsidRPr="00FD005B">
        <w:rPr>
          <w:rFonts w:ascii="Times New Roman" w:eastAsia="宋体" w:hAnsi="Times New Roman" w:cs="Times New Roman"/>
          <w:b/>
          <w:bCs/>
          <w:sz w:val="24"/>
          <w:szCs w:val="24"/>
        </w:rPr>
        <w:t>地表水、地下水、声环境、生态环境保护目标一览表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1"/>
        <w:gridCol w:w="1579"/>
        <w:gridCol w:w="605"/>
        <w:gridCol w:w="1578"/>
        <w:gridCol w:w="1402"/>
        <w:gridCol w:w="2081"/>
      </w:tblGrid>
      <w:tr w:rsidR="00FD005B" w:rsidRPr="00FD005B" w14:paraId="33541116" w14:textId="77777777" w:rsidTr="00B15EE9">
        <w:trPr>
          <w:cantSplit/>
          <w:trHeight w:val="20"/>
          <w:jc w:val="center"/>
        </w:trPr>
        <w:tc>
          <w:tcPr>
            <w:tcW w:w="634" w:type="pct"/>
            <w:vAlign w:val="center"/>
          </w:tcPr>
          <w:p w14:paraId="7CA91CA9"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lastRenderedPageBreak/>
              <w:t>环境要素</w:t>
            </w:r>
          </w:p>
        </w:tc>
        <w:tc>
          <w:tcPr>
            <w:tcW w:w="951" w:type="pct"/>
            <w:vAlign w:val="center"/>
          </w:tcPr>
          <w:p w14:paraId="7EBD6C30"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保护目标</w:t>
            </w:r>
          </w:p>
        </w:tc>
        <w:tc>
          <w:tcPr>
            <w:tcW w:w="365" w:type="pct"/>
            <w:vAlign w:val="center"/>
          </w:tcPr>
          <w:p w14:paraId="43EC63C0"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方位</w:t>
            </w:r>
          </w:p>
        </w:tc>
        <w:tc>
          <w:tcPr>
            <w:tcW w:w="950" w:type="pct"/>
            <w:vAlign w:val="center"/>
          </w:tcPr>
          <w:p w14:paraId="5EBB8F65"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距厂界距离（</w:t>
            </w:r>
            <w:r w:rsidRPr="00FD005B">
              <w:rPr>
                <w:rFonts w:ascii="Times New Roman" w:eastAsia="宋体" w:hAnsi="Times New Roman" w:cs="Times New Roman"/>
                <w:szCs w:val="21"/>
              </w:rPr>
              <w:t>m</w:t>
            </w:r>
            <w:r w:rsidRPr="00FD005B">
              <w:rPr>
                <w:rFonts w:ascii="Times New Roman" w:eastAsia="宋体" w:hAnsi="Times New Roman" w:cs="Times New Roman"/>
                <w:szCs w:val="21"/>
              </w:rPr>
              <w:t>）</w:t>
            </w:r>
          </w:p>
        </w:tc>
        <w:tc>
          <w:tcPr>
            <w:tcW w:w="844" w:type="pct"/>
            <w:vAlign w:val="center"/>
          </w:tcPr>
          <w:p w14:paraId="5C78FCF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规模</w:t>
            </w:r>
          </w:p>
        </w:tc>
        <w:tc>
          <w:tcPr>
            <w:tcW w:w="1253" w:type="pct"/>
            <w:vAlign w:val="center"/>
          </w:tcPr>
          <w:p w14:paraId="288C8EEE"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环境功能</w:t>
            </w:r>
          </w:p>
        </w:tc>
      </w:tr>
      <w:tr w:rsidR="00FD005B" w:rsidRPr="00FD005B" w14:paraId="6EEC032E" w14:textId="77777777" w:rsidTr="00B15EE9">
        <w:trPr>
          <w:cantSplit/>
          <w:trHeight w:val="20"/>
          <w:jc w:val="center"/>
        </w:trPr>
        <w:tc>
          <w:tcPr>
            <w:tcW w:w="634" w:type="pct"/>
            <w:vMerge w:val="restart"/>
            <w:vAlign w:val="center"/>
          </w:tcPr>
          <w:p w14:paraId="3B203D8D"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地表水</w:t>
            </w:r>
          </w:p>
        </w:tc>
        <w:tc>
          <w:tcPr>
            <w:tcW w:w="951" w:type="pct"/>
            <w:vAlign w:val="center"/>
          </w:tcPr>
          <w:p w14:paraId="5EE62BC7" w14:textId="77777777" w:rsidR="00FD005B" w:rsidRPr="00FD005B" w:rsidRDefault="00FD005B" w:rsidP="00FD005B">
            <w:pPr>
              <w:spacing w:line="240" w:lineRule="atLeast"/>
              <w:jc w:val="center"/>
              <w:rPr>
                <w:rFonts w:ascii="Times New Roman" w:eastAsia="宋体" w:hAnsi="Times New Roman" w:cs="Times New Roman"/>
                <w:szCs w:val="21"/>
              </w:rPr>
            </w:pPr>
            <w:r w:rsidRPr="00FD005B">
              <w:rPr>
                <w:rFonts w:ascii="Times New Roman" w:eastAsia="宋体" w:hAnsi="Times New Roman" w:cs="Times New Roman"/>
                <w:szCs w:val="21"/>
              </w:rPr>
              <w:t>马丰河</w:t>
            </w:r>
          </w:p>
        </w:tc>
        <w:tc>
          <w:tcPr>
            <w:tcW w:w="365" w:type="pct"/>
            <w:vAlign w:val="center"/>
          </w:tcPr>
          <w:p w14:paraId="3F2A5E2A" w14:textId="77777777" w:rsidR="00FD005B" w:rsidRPr="00FD005B" w:rsidRDefault="00FD005B" w:rsidP="00FD005B">
            <w:pPr>
              <w:spacing w:line="240" w:lineRule="atLeast"/>
              <w:jc w:val="center"/>
              <w:rPr>
                <w:rFonts w:ascii="Times New Roman" w:eastAsia="宋体" w:hAnsi="Times New Roman" w:cs="Times New Roman"/>
                <w:szCs w:val="21"/>
              </w:rPr>
            </w:pPr>
            <w:r w:rsidRPr="00FD005B">
              <w:rPr>
                <w:rFonts w:ascii="Times New Roman" w:eastAsia="宋体" w:hAnsi="Times New Roman" w:cs="Times New Roman"/>
                <w:szCs w:val="21"/>
              </w:rPr>
              <w:t>W</w:t>
            </w:r>
          </w:p>
        </w:tc>
        <w:tc>
          <w:tcPr>
            <w:tcW w:w="950" w:type="pct"/>
            <w:vAlign w:val="center"/>
          </w:tcPr>
          <w:p w14:paraId="576B482C" w14:textId="77777777" w:rsidR="00FD005B" w:rsidRPr="00FD005B" w:rsidRDefault="00FD005B" w:rsidP="00FD005B">
            <w:pPr>
              <w:spacing w:line="240" w:lineRule="atLeast"/>
              <w:jc w:val="center"/>
              <w:rPr>
                <w:rFonts w:ascii="Times New Roman" w:eastAsia="宋体" w:hAnsi="Times New Roman" w:cs="Times New Roman"/>
                <w:szCs w:val="21"/>
              </w:rPr>
            </w:pPr>
            <w:r w:rsidRPr="00FD005B">
              <w:rPr>
                <w:rFonts w:ascii="Times New Roman" w:eastAsia="宋体" w:hAnsi="Times New Roman" w:cs="Times New Roman"/>
                <w:szCs w:val="21"/>
              </w:rPr>
              <w:t>50</w:t>
            </w:r>
          </w:p>
        </w:tc>
        <w:tc>
          <w:tcPr>
            <w:tcW w:w="844" w:type="pct"/>
            <w:vAlign w:val="center"/>
          </w:tcPr>
          <w:p w14:paraId="49BCB4CC" w14:textId="77777777" w:rsidR="00FD005B" w:rsidRPr="00FD005B" w:rsidRDefault="00FD005B" w:rsidP="00FD005B">
            <w:pPr>
              <w:spacing w:line="240" w:lineRule="atLeast"/>
              <w:jc w:val="center"/>
              <w:rPr>
                <w:rFonts w:ascii="Times New Roman" w:eastAsia="宋体" w:hAnsi="Times New Roman" w:cs="Times New Roman"/>
                <w:szCs w:val="21"/>
              </w:rPr>
            </w:pPr>
            <w:r w:rsidRPr="00FD005B">
              <w:rPr>
                <w:rFonts w:ascii="Times New Roman" w:eastAsia="宋体" w:hAnsi="Times New Roman" w:cs="Times New Roman"/>
                <w:szCs w:val="21"/>
              </w:rPr>
              <w:t>小型</w:t>
            </w:r>
          </w:p>
        </w:tc>
        <w:tc>
          <w:tcPr>
            <w:tcW w:w="1253" w:type="pct"/>
            <w:vMerge w:val="restart"/>
            <w:vAlign w:val="center"/>
          </w:tcPr>
          <w:p w14:paraId="6770D6C4"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地表水</w:t>
            </w:r>
            <w:r w:rsidRPr="00FD005B">
              <w:rPr>
                <w:rFonts w:ascii="Times New Roman" w:eastAsia="宋体" w:hAnsi="Times New Roman" w:cs="Times New Roman"/>
                <w:szCs w:val="21"/>
              </w:rPr>
              <w:t>Ⅳ</w:t>
            </w:r>
            <w:r w:rsidRPr="00FD005B">
              <w:rPr>
                <w:rFonts w:ascii="Times New Roman" w:eastAsia="宋体" w:hAnsi="Times New Roman" w:cs="Times New Roman"/>
                <w:szCs w:val="21"/>
              </w:rPr>
              <w:t>类水体</w:t>
            </w:r>
          </w:p>
        </w:tc>
      </w:tr>
      <w:tr w:rsidR="00FD005B" w:rsidRPr="00FD005B" w14:paraId="16E06B6D" w14:textId="77777777" w:rsidTr="00B15EE9">
        <w:trPr>
          <w:cantSplit/>
          <w:trHeight w:val="20"/>
          <w:jc w:val="center"/>
        </w:trPr>
        <w:tc>
          <w:tcPr>
            <w:tcW w:w="634" w:type="pct"/>
            <w:vMerge/>
            <w:vAlign w:val="center"/>
          </w:tcPr>
          <w:p w14:paraId="6F42DDB7" w14:textId="77777777" w:rsidR="00FD005B" w:rsidRPr="00FD005B" w:rsidRDefault="00FD005B" w:rsidP="00FD005B">
            <w:pPr>
              <w:jc w:val="center"/>
              <w:rPr>
                <w:rFonts w:ascii="Times New Roman" w:eastAsia="宋体" w:hAnsi="Times New Roman" w:cs="Times New Roman"/>
                <w:szCs w:val="21"/>
              </w:rPr>
            </w:pPr>
          </w:p>
        </w:tc>
        <w:tc>
          <w:tcPr>
            <w:tcW w:w="951" w:type="pct"/>
            <w:vAlign w:val="center"/>
          </w:tcPr>
          <w:p w14:paraId="7340A5CC" w14:textId="77777777" w:rsidR="00FD005B" w:rsidRPr="00FD005B" w:rsidRDefault="00FD005B" w:rsidP="00FD005B">
            <w:pPr>
              <w:spacing w:line="240" w:lineRule="atLeast"/>
              <w:jc w:val="center"/>
              <w:rPr>
                <w:rFonts w:ascii="Times New Roman" w:eastAsia="宋体" w:hAnsi="Times New Roman" w:cs="Times New Roman"/>
                <w:szCs w:val="21"/>
              </w:rPr>
            </w:pPr>
            <w:r w:rsidRPr="00FD005B">
              <w:rPr>
                <w:rFonts w:ascii="Times New Roman" w:eastAsia="宋体" w:hAnsi="Times New Roman" w:cs="Times New Roman"/>
                <w:szCs w:val="21"/>
              </w:rPr>
              <w:t>匡河</w:t>
            </w:r>
          </w:p>
        </w:tc>
        <w:tc>
          <w:tcPr>
            <w:tcW w:w="365" w:type="pct"/>
            <w:vAlign w:val="center"/>
          </w:tcPr>
          <w:p w14:paraId="122567BE" w14:textId="77777777" w:rsidR="00FD005B" w:rsidRPr="00FD005B" w:rsidRDefault="00FD005B" w:rsidP="00FD005B">
            <w:pPr>
              <w:spacing w:line="240" w:lineRule="atLeast"/>
              <w:jc w:val="center"/>
              <w:rPr>
                <w:rFonts w:ascii="Times New Roman" w:eastAsia="宋体" w:hAnsi="Times New Roman" w:cs="Times New Roman"/>
                <w:szCs w:val="21"/>
              </w:rPr>
            </w:pPr>
            <w:r w:rsidRPr="00FD005B">
              <w:rPr>
                <w:rFonts w:ascii="Times New Roman" w:eastAsia="宋体" w:hAnsi="Times New Roman" w:cs="Times New Roman"/>
                <w:szCs w:val="21"/>
              </w:rPr>
              <w:t>S</w:t>
            </w:r>
          </w:p>
        </w:tc>
        <w:tc>
          <w:tcPr>
            <w:tcW w:w="950" w:type="pct"/>
            <w:vAlign w:val="center"/>
          </w:tcPr>
          <w:p w14:paraId="40099567" w14:textId="77777777" w:rsidR="00FD005B" w:rsidRPr="00FD005B" w:rsidRDefault="00FD005B" w:rsidP="00FD005B">
            <w:pPr>
              <w:spacing w:line="240" w:lineRule="atLeast"/>
              <w:jc w:val="center"/>
              <w:rPr>
                <w:rFonts w:ascii="Times New Roman" w:eastAsia="宋体" w:hAnsi="Times New Roman" w:cs="Times New Roman"/>
                <w:szCs w:val="21"/>
              </w:rPr>
            </w:pPr>
            <w:r w:rsidRPr="00FD005B">
              <w:rPr>
                <w:rFonts w:ascii="Times New Roman" w:eastAsia="宋体" w:hAnsi="Times New Roman" w:cs="Times New Roman"/>
                <w:szCs w:val="21"/>
              </w:rPr>
              <w:t>55</w:t>
            </w:r>
          </w:p>
        </w:tc>
        <w:tc>
          <w:tcPr>
            <w:tcW w:w="844" w:type="pct"/>
            <w:vAlign w:val="center"/>
          </w:tcPr>
          <w:p w14:paraId="4AB55ECB" w14:textId="77777777" w:rsidR="00FD005B" w:rsidRPr="00FD005B" w:rsidRDefault="00FD005B" w:rsidP="00FD005B">
            <w:pPr>
              <w:spacing w:line="240" w:lineRule="atLeast"/>
              <w:jc w:val="center"/>
              <w:rPr>
                <w:rFonts w:ascii="Times New Roman" w:eastAsia="宋体" w:hAnsi="Times New Roman" w:cs="Times New Roman"/>
                <w:szCs w:val="21"/>
              </w:rPr>
            </w:pPr>
            <w:r w:rsidRPr="00FD005B">
              <w:rPr>
                <w:rFonts w:ascii="Times New Roman" w:eastAsia="宋体" w:hAnsi="Times New Roman" w:cs="Times New Roman"/>
                <w:szCs w:val="21"/>
              </w:rPr>
              <w:t>小型</w:t>
            </w:r>
          </w:p>
        </w:tc>
        <w:tc>
          <w:tcPr>
            <w:tcW w:w="1253" w:type="pct"/>
            <w:vMerge/>
            <w:vAlign w:val="center"/>
          </w:tcPr>
          <w:p w14:paraId="2B026B70" w14:textId="77777777" w:rsidR="00FD005B" w:rsidRPr="00FD005B" w:rsidRDefault="00FD005B" w:rsidP="00FD005B">
            <w:pPr>
              <w:jc w:val="center"/>
              <w:rPr>
                <w:rFonts w:ascii="Times New Roman" w:eastAsia="宋体" w:hAnsi="Times New Roman" w:cs="Times New Roman"/>
                <w:szCs w:val="21"/>
              </w:rPr>
            </w:pPr>
          </w:p>
        </w:tc>
      </w:tr>
      <w:tr w:rsidR="00FD005B" w:rsidRPr="00FD005B" w14:paraId="65C3322A" w14:textId="77777777" w:rsidTr="00B15EE9">
        <w:trPr>
          <w:cantSplit/>
          <w:trHeight w:val="20"/>
          <w:jc w:val="center"/>
        </w:trPr>
        <w:tc>
          <w:tcPr>
            <w:tcW w:w="634" w:type="pct"/>
            <w:vMerge/>
            <w:vAlign w:val="center"/>
          </w:tcPr>
          <w:p w14:paraId="3A85EFDE" w14:textId="77777777" w:rsidR="00FD005B" w:rsidRPr="00FD005B" w:rsidRDefault="00FD005B" w:rsidP="00FD005B">
            <w:pPr>
              <w:jc w:val="center"/>
              <w:rPr>
                <w:rFonts w:ascii="Times New Roman" w:eastAsia="宋体" w:hAnsi="Times New Roman" w:cs="Times New Roman"/>
                <w:szCs w:val="21"/>
              </w:rPr>
            </w:pPr>
          </w:p>
        </w:tc>
        <w:tc>
          <w:tcPr>
            <w:tcW w:w="951" w:type="pct"/>
            <w:vAlign w:val="center"/>
          </w:tcPr>
          <w:p w14:paraId="3F4FE520" w14:textId="77777777" w:rsidR="00FD005B" w:rsidRPr="00FD005B" w:rsidRDefault="00FD005B" w:rsidP="00FD005B">
            <w:pPr>
              <w:spacing w:line="240" w:lineRule="atLeast"/>
              <w:jc w:val="center"/>
              <w:rPr>
                <w:rFonts w:ascii="Times New Roman" w:eastAsia="宋体" w:hAnsi="Times New Roman" w:cs="Times New Roman"/>
                <w:szCs w:val="21"/>
              </w:rPr>
            </w:pPr>
            <w:r w:rsidRPr="00FD005B">
              <w:rPr>
                <w:rFonts w:ascii="Times New Roman" w:eastAsia="宋体" w:hAnsi="Times New Roman" w:cs="Times New Roman"/>
                <w:szCs w:val="21"/>
              </w:rPr>
              <w:t>通海河</w:t>
            </w:r>
          </w:p>
        </w:tc>
        <w:tc>
          <w:tcPr>
            <w:tcW w:w="365" w:type="pct"/>
            <w:vAlign w:val="center"/>
          </w:tcPr>
          <w:p w14:paraId="7715CF6B" w14:textId="77777777" w:rsidR="00FD005B" w:rsidRPr="00FD005B" w:rsidRDefault="00FD005B" w:rsidP="00FD005B">
            <w:pPr>
              <w:spacing w:line="240" w:lineRule="atLeast"/>
              <w:jc w:val="center"/>
              <w:rPr>
                <w:rFonts w:ascii="Times New Roman" w:eastAsia="宋体" w:hAnsi="Times New Roman" w:cs="Times New Roman"/>
                <w:szCs w:val="21"/>
              </w:rPr>
            </w:pPr>
            <w:r w:rsidRPr="00FD005B">
              <w:rPr>
                <w:rFonts w:ascii="Times New Roman" w:eastAsia="宋体" w:hAnsi="Times New Roman" w:cs="Times New Roman"/>
                <w:szCs w:val="21"/>
              </w:rPr>
              <w:t>E</w:t>
            </w:r>
          </w:p>
        </w:tc>
        <w:tc>
          <w:tcPr>
            <w:tcW w:w="950" w:type="pct"/>
            <w:vAlign w:val="center"/>
          </w:tcPr>
          <w:p w14:paraId="1AC33110" w14:textId="77777777" w:rsidR="00FD005B" w:rsidRPr="00FD005B" w:rsidRDefault="00FD005B" w:rsidP="00FD005B">
            <w:pPr>
              <w:spacing w:line="240" w:lineRule="atLeast"/>
              <w:jc w:val="center"/>
              <w:rPr>
                <w:rFonts w:ascii="Times New Roman" w:eastAsia="宋体" w:hAnsi="Times New Roman" w:cs="Times New Roman"/>
                <w:szCs w:val="21"/>
              </w:rPr>
            </w:pPr>
            <w:r w:rsidRPr="00FD005B">
              <w:rPr>
                <w:rFonts w:ascii="Times New Roman" w:eastAsia="宋体" w:hAnsi="Times New Roman" w:cs="Times New Roman"/>
                <w:szCs w:val="21"/>
              </w:rPr>
              <w:t>1800</w:t>
            </w:r>
          </w:p>
        </w:tc>
        <w:tc>
          <w:tcPr>
            <w:tcW w:w="844" w:type="pct"/>
            <w:vAlign w:val="center"/>
          </w:tcPr>
          <w:p w14:paraId="4D3DE996" w14:textId="77777777" w:rsidR="00FD005B" w:rsidRPr="00FD005B" w:rsidRDefault="00FD005B" w:rsidP="00FD005B">
            <w:pPr>
              <w:spacing w:line="240" w:lineRule="atLeast"/>
              <w:jc w:val="center"/>
              <w:rPr>
                <w:rFonts w:ascii="Times New Roman" w:eastAsia="宋体" w:hAnsi="Times New Roman" w:cs="Times New Roman"/>
                <w:szCs w:val="21"/>
              </w:rPr>
            </w:pPr>
            <w:r w:rsidRPr="00FD005B">
              <w:rPr>
                <w:rFonts w:ascii="Times New Roman" w:eastAsia="宋体" w:hAnsi="Times New Roman" w:cs="Times New Roman"/>
                <w:szCs w:val="21"/>
              </w:rPr>
              <w:t>小型</w:t>
            </w:r>
          </w:p>
        </w:tc>
        <w:tc>
          <w:tcPr>
            <w:tcW w:w="1253" w:type="pct"/>
            <w:vMerge/>
            <w:vAlign w:val="center"/>
          </w:tcPr>
          <w:p w14:paraId="5B36F0DD" w14:textId="77777777" w:rsidR="00FD005B" w:rsidRPr="00FD005B" w:rsidRDefault="00FD005B" w:rsidP="00FD005B">
            <w:pPr>
              <w:jc w:val="center"/>
              <w:rPr>
                <w:rFonts w:ascii="Times New Roman" w:eastAsia="宋体" w:hAnsi="Times New Roman" w:cs="Times New Roman"/>
                <w:szCs w:val="21"/>
              </w:rPr>
            </w:pPr>
          </w:p>
        </w:tc>
      </w:tr>
      <w:tr w:rsidR="00FD005B" w:rsidRPr="00FD005B" w14:paraId="6688DBBA" w14:textId="77777777" w:rsidTr="00B15EE9">
        <w:trPr>
          <w:cantSplit/>
          <w:trHeight w:val="20"/>
          <w:jc w:val="center"/>
        </w:trPr>
        <w:tc>
          <w:tcPr>
            <w:tcW w:w="634" w:type="pct"/>
            <w:vAlign w:val="center"/>
          </w:tcPr>
          <w:p w14:paraId="0C6853F8"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海水</w:t>
            </w:r>
          </w:p>
        </w:tc>
        <w:tc>
          <w:tcPr>
            <w:tcW w:w="951" w:type="pct"/>
            <w:vAlign w:val="center"/>
          </w:tcPr>
          <w:p w14:paraId="196A1B5A"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黄海</w:t>
            </w:r>
          </w:p>
        </w:tc>
        <w:tc>
          <w:tcPr>
            <w:tcW w:w="365" w:type="pct"/>
            <w:vAlign w:val="center"/>
          </w:tcPr>
          <w:p w14:paraId="16A7FF66"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N</w:t>
            </w:r>
          </w:p>
        </w:tc>
        <w:tc>
          <w:tcPr>
            <w:tcW w:w="950" w:type="pct"/>
            <w:vAlign w:val="center"/>
          </w:tcPr>
          <w:p w14:paraId="45FDAC45"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2800</w:t>
            </w:r>
          </w:p>
        </w:tc>
        <w:tc>
          <w:tcPr>
            <w:tcW w:w="844" w:type="pct"/>
            <w:vAlign w:val="center"/>
          </w:tcPr>
          <w:p w14:paraId="2FC6A018"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较大</w:t>
            </w:r>
          </w:p>
        </w:tc>
        <w:tc>
          <w:tcPr>
            <w:tcW w:w="1253" w:type="pct"/>
            <w:vAlign w:val="center"/>
          </w:tcPr>
          <w:p w14:paraId="71F8881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海水第二类区</w:t>
            </w:r>
          </w:p>
        </w:tc>
      </w:tr>
      <w:tr w:rsidR="00FD005B" w:rsidRPr="00FD005B" w14:paraId="30AD2711" w14:textId="77777777" w:rsidTr="00B15EE9">
        <w:trPr>
          <w:cantSplit/>
          <w:trHeight w:val="20"/>
          <w:jc w:val="center"/>
        </w:trPr>
        <w:tc>
          <w:tcPr>
            <w:tcW w:w="634" w:type="pct"/>
            <w:vAlign w:val="center"/>
          </w:tcPr>
          <w:p w14:paraId="2B62499C" w14:textId="77777777" w:rsidR="00FD005B" w:rsidRPr="00FD005B" w:rsidRDefault="00FD005B" w:rsidP="00FD005B">
            <w:pPr>
              <w:spacing w:line="280" w:lineRule="exact"/>
              <w:jc w:val="center"/>
              <w:rPr>
                <w:rFonts w:ascii="Times New Roman" w:eastAsia="宋体" w:hAnsi="Times New Roman" w:cs="Times New Roman"/>
                <w:kern w:val="0"/>
                <w:szCs w:val="20"/>
              </w:rPr>
            </w:pPr>
            <w:r w:rsidRPr="00FD005B">
              <w:rPr>
                <w:rFonts w:ascii="Times New Roman" w:eastAsia="宋体" w:hAnsi="Times New Roman" w:cs="Times New Roman"/>
                <w:kern w:val="0"/>
                <w:szCs w:val="20"/>
              </w:rPr>
              <w:t>声环境</w:t>
            </w:r>
          </w:p>
        </w:tc>
        <w:tc>
          <w:tcPr>
            <w:tcW w:w="951" w:type="pct"/>
            <w:vAlign w:val="center"/>
          </w:tcPr>
          <w:p w14:paraId="74AEB3BF" w14:textId="77777777" w:rsidR="00FD005B" w:rsidRPr="00FD005B" w:rsidRDefault="00FD005B" w:rsidP="00FD005B">
            <w:pPr>
              <w:spacing w:line="280" w:lineRule="exact"/>
              <w:jc w:val="center"/>
              <w:rPr>
                <w:rFonts w:ascii="Times New Roman" w:eastAsia="宋体" w:hAnsi="Times New Roman" w:cs="Times New Roman"/>
                <w:kern w:val="0"/>
                <w:szCs w:val="20"/>
              </w:rPr>
            </w:pPr>
            <w:r w:rsidRPr="00FD005B">
              <w:rPr>
                <w:rFonts w:ascii="Times New Roman" w:eastAsia="宋体" w:hAnsi="Times New Roman" w:cs="Times New Roman"/>
                <w:kern w:val="0"/>
                <w:szCs w:val="20"/>
              </w:rPr>
              <w:t>项目厂界</w:t>
            </w:r>
          </w:p>
        </w:tc>
        <w:tc>
          <w:tcPr>
            <w:tcW w:w="365" w:type="pct"/>
            <w:vAlign w:val="center"/>
          </w:tcPr>
          <w:p w14:paraId="6D328A90" w14:textId="77777777" w:rsidR="00FD005B" w:rsidRPr="00FD005B" w:rsidRDefault="00FD005B" w:rsidP="00FD005B">
            <w:pPr>
              <w:spacing w:line="280" w:lineRule="exact"/>
              <w:jc w:val="center"/>
              <w:rPr>
                <w:rFonts w:ascii="Times New Roman" w:eastAsia="宋体" w:hAnsi="Times New Roman" w:cs="Times New Roman"/>
                <w:kern w:val="0"/>
                <w:szCs w:val="20"/>
              </w:rPr>
            </w:pPr>
            <w:r w:rsidRPr="00FD005B">
              <w:rPr>
                <w:rFonts w:ascii="Times New Roman" w:eastAsia="宋体" w:hAnsi="Times New Roman" w:cs="Times New Roman"/>
                <w:kern w:val="0"/>
                <w:szCs w:val="20"/>
              </w:rPr>
              <w:t>--</w:t>
            </w:r>
          </w:p>
        </w:tc>
        <w:tc>
          <w:tcPr>
            <w:tcW w:w="950" w:type="pct"/>
            <w:vAlign w:val="center"/>
          </w:tcPr>
          <w:p w14:paraId="46FAB0F8" w14:textId="77777777" w:rsidR="00FD005B" w:rsidRPr="00FD005B" w:rsidRDefault="00FD005B" w:rsidP="00FD005B">
            <w:pPr>
              <w:spacing w:line="280" w:lineRule="exact"/>
              <w:jc w:val="center"/>
              <w:rPr>
                <w:rFonts w:ascii="Times New Roman" w:eastAsia="宋体" w:hAnsi="Times New Roman" w:cs="Times New Roman"/>
                <w:kern w:val="0"/>
                <w:szCs w:val="20"/>
              </w:rPr>
            </w:pPr>
            <w:r w:rsidRPr="00FD005B">
              <w:rPr>
                <w:rFonts w:ascii="Times New Roman" w:eastAsia="宋体" w:hAnsi="Times New Roman" w:cs="Times New Roman"/>
                <w:kern w:val="0"/>
                <w:szCs w:val="20"/>
              </w:rPr>
              <w:t>--</w:t>
            </w:r>
          </w:p>
        </w:tc>
        <w:tc>
          <w:tcPr>
            <w:tcW w:w="844" w:type="pct"/>
            <w:vAlign w:val="center"/>
          </w:tcPr>
          <w:p w14:paraId="1A640146" w14:textId="77777777" w:rsidR="00FD005B" w:rsidRPr="00FD005B" w:rsidRDefault="00FD005B" w:rsidP="00FD005B">
            <w:pPr>
              <w:spacing w:line="280" w:lineRule="exact"/>
              <w:jc w:val="center"/>
              <w:rPr>
                <w:rFonts w:ascii="Times New Roman" w:eastAsia="宋体" w:hAnsi="Times New Roman" w:cs="Times New Roman"/>
                <w:kern w:val="0"/>
                <w:szCs w:val="20"/>
              </w:rPr>
            </w:pPr>
            <w:r w:rsidRPr="00FD005B">
              <w:rPr>
                <w:rFonts w:ascii="Times New Roman" w:eastAsia="宋体" w:hAnsi="Times New Roman" w:cs="Times New Roman"/>
                <w:kern w:val="0"/>
                <w:szCs w:val="20"/>
              </w:rPr>
              <w:t>--</w:t>
            </w:r>
          </w:p>
        </w:tc>
        <w:tc>
          <w:tcPr>
            <w:tcW w:w="1253" w:type="pct"/>
            <w:vAlign w:val="center"/>
          </w:tcPr>
          <w:p w14:paraId="0991927B" w14:textId="77777777" w:rsidR="00FD005B" w:rsidRPr="00FD005B" w:rsidRDefault="00FD005B" w:rsidP="00FD005B">
            <w:pPr>
              <w:spacing w:line="280" w:lineRule="exact"/>
              <w:jc w:val="center"/>
              <w:rPr>
                <w:rFonts w:ascii="Times New Roman" w:eastAsia="宋体" w:hAnsi="Times New Roman" w:cs="Times New Roman"/>
                <w:kern w:val="0"/>
                <w:szCs w:val="20"/>
              </w:rPr>
            </w:pPr>
            <w:r w:rsidRPr="00FD005B">
              <w:rPr>
                <w:rFonts w:ascii="Times New Roman" w:eastAsia="宋体" w:hAnsi="Times New Roman" w:cs="Times New Roman"/>
                <w:kern w:val="0"/>
                <w:szCs w:val="24"/>
              </w:rPr>
              <w:t>声功能</w:t>
            </w:r>
            <w:r w:rsidRPr="00FD005B">
              <w:rPr>
                <w:rFonts w:ascii="Times New Roman" w:eastAsia="宋体" w:hAnsi="Times New Roman" w:cs="Times New Roman"/>
                <w:kern w:val="0"/>
                <w:szCs w:val="24"/>
              </w:rPr>
              <w:t>3</w:t>
            </w:r>
            <w:r w:rsidRPr="00FD005B">
              <w:rPr>
                <w:rFonts w:ascii="Times New Roman" w:eastAsia="宋体" w:hAnsi="Times New Roman" w:cs="Times New Roman"/>
                <w:kern w:val="0"/>
                <w:szCs w:val="24"/>
              </w:rPr>
              <w:t>类区</w:t>
            </w:r>
          </w:p>
        </w:tc>
      </w:tr>
      <w:tr w:rsidR="00FD005B" w:rsidRPr="00FD005B" w14:paraId="04BC5C5F" w14:textId="77777777" w:rsidTr="00B15EE9">
        <w:trPr>
          <w:cantSplit/>
          <w:trHeight w:val="20"/>
          <w:jc w:val="center"/>
        </w:trPr>
        <w:tc>
          <w:tcPr>
            <w:tcW w:w="634" w:type="pct"/>
            <w:vAlign w:val="center"/>
          </w:tcPr>
          <w:p w14:paraId="7DC07B5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地下水</w:t>
            </w:r>
          </w:p>
        </w:tc>
        <w:tc>
          <w:tcPr>
            <w:tcW w:w="951" w:type="pct"/>
            <w:vAlign w:val="center"/>
          </w:tcPr>
          <w:p w14:paraId="5C495D80"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区域地下潜水层</w:t>
            </w:r>
          </w:p>
        </w:tc>
        <w:tc>
          <w:tcPr>
            <w:tcW w:w="365" w:type="pct"/>
            <w:vAlign w:val="center"/>
          </w:tcPr>
          <w:p w14:paraId="0594D2B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950" w:type="pct"/>
            <w:vAlign w:val="center"/>
          </w:tcPr>
          <w:p w14:paraId="396385F3"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844" w:type="pct"/>
            <w:vAlign w:val="center"/>
          </w:tcPr>
          <w:p w14:paraId="3A169737"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1253" w:type="pct"/>
            <w:vAlign w:val="center"/>
          </w:tcPr>
          <w:p w14:paraId="0FB3EDF4"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不改变现有功能</w:t>
            </w:r>
          </w:p>
        </w:tc>
      </w:tr>
      <w:tr w:rsidR="00FD005B" w:rsidRPr="00FD005B" w14:paraId="4C8351A3" w14:textId="77777777" w:rsidTr="00B15EE9">
        <w:trPr>
          <w:cantSplit/>
          <w:trHeight w:val="20"/>
          <w:jc w:val="center"/>
        </w:trPr>
        <w:tc>
          <w:tcPr>
            <w:tcW w:w="634" w:type="pct"/>
            <w:vAlign w:val="center"/>
          </w:tcPr>
          <w:p w14:paraId="49305ADD"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4"/>
              </w:rPr>
              <w:t>生态环境</w:t>
            </w:r>
          </w:p>
        </w:tc>
        <w:tc>
          <w:tcPr>
            <w:tcW w:w="951" w:type="pct"/>
            <w:vAlign w:val="center"/>
          </w:tcPr>
          <w:p w14:paraId="5F1AAC85" w14:textId="77777777" w:rsidR="00FD005B" w:rsidRPr="00FD005B" w:rsidRDefault="00FD005B" w:rsidP="00FD005B">
            <w:pPr>
              <w:spacing w:line="240" w:lineRule="atLeast"/>
              <w:jc w:val="center"/>
              <w:rPr>
                <w:rFonts w:ascii="Times New Roman" w:eastAsia="宋体" w:hAnsi="Times New Roman" w:cs="Times New Roman"/>
                <w:szCs w:val="21"/>
              </w:rPr>
            </w:pPr>
            <w:r w:rsidRPr="00FD005B">
              <w:rPr>
                <w:rFonts w:ascii="Times New Roman" w:eastAsia="宋体" w:hAnsi="Times New Roman" w:cs="Times New Roman"/>
                <w:szCs w:val="24"/>
              </w:rPr>
              <w:t>如东县沿海生态公益林</w:t>
            </w:r>
          </w:p>
        </w:tc>
        <w:tc>
          <w:tcPr>
            <w:tcW w:w="365" w:type="pct"/>
            <w:vAlign w:val="center"/>
          </w:tcPr>
          <w:p w14:paraId="1D595B29" w14:textId="77777777" w:rsidR="00FD005B" w:rsidRPr="00FD005B" w:rsidRDefault="00FD005B" w:rsidP="00FD005B">
            <w:pPr>
              <w:spacing w:line="240" w:lineRule="atLeast"/>
              <w:jc w:val="center"/>
              <w:rPr>
                <w:rFonts w:ascii="Times New Roman" w:eastAsia="宋体" w:hAnsi="Times New Roman" w:cs="Times New Roman"/>
                <w:szCs w:val="21"/>
              </w:rPr>
            </w:pPr>
            <w:r w:rsidRPr="00FD005B">
              <w:rPr>
                <w:rFonts w:ascii="Times New Roman" w:eastAsia="宋体" w:hAnsi="Times New Roman" w:cs="Times New Roman"/>
                <w:szCs w:val="21"/>
              </w:rPr>
              <w:t>S</w:t>
            </w:r>
          </w:p>
        </w:tc>
        <w:tc>
          <w:tcPr>
            <w:tcW w:w="950" w:type="pct"/>
            <w:vAlign w:val="center"/>
          </w:tcPr>
          <w:p w14:paraId="080AFC81" w14:textId="77777777" w:rsidR="00FD005B" w:rsidRPr="00FD005B" w:rsidRDefault="00FD005B" w:rsidP="00FD005B">
            <w:pPr>
              <w:spacing w:line="240" w:lineRule="atLeast"/>
              <w:jc w:val="center"/>
              <w:rPr>
                <w:rFonts w:ascii="Times New Roman" w:eastAsia="宋体" w:hAnsi="Times New Roman" w:cs="Times New Roman"/>
                <w:szCs w:val="21"/>
              </w:rPr>
            </w:pPr>
            <w:r w:rsidRPr="00FD005B">
              <w:rPr>
                <w:rFonts w:ascii="Times New Roman" w:eastAsia="宋体" w:hAnsi="Times New Roman" w:cs="Times New Roman"/>
                <w:szCs w:val="21"/>
              </w:rPr>
              <w:t>5000</w:t>
            </w:r>
          </w:p>
        </w:tc>
        <w:tc>
          <w:tcPr>
            <w:tcW w:w="844" w:type="pct"/>
            <w:vAlign w:val="center"/>
          </w:tcPr>
          <w:p w14:paraId="288594B7" w14:textId="77777777" w:rsidR="00FD005B" w:rsidRPr="00FD005B" w:rsidRDefault="00FD005B" w:rsidP="00FD005B">
            <w:pPr>
              <w:spacing w:line="240" w:lineRule="atLeast"/>
              <w:jc w:val="center"/>
              <w:rPr>
                <w:rFonts w:ascii="Times New Roman" w:eastAsia="宋体" w:hAnsi="Times New Roman" w:cs="Times New Roman"/>
                <w:szCs w:val="21"/>
              </w:rPr>
            </w:pPr>
            <w:r w:rsidRPr="00FD005B">
              <w:rPr>
                <w:rFonts w:ascii="Times New Roman" w:eastAsia="宋体" w:hAnsi="Times New Roman" w:cs="Times New Roman"/>
                <w:szCs w:val="21"/>
              </w:rPr>
              <w:t>10.41</w:t>
            </w:r>
            <w:r w:rsidRPr="00FD005B">
              <w:rPr>
                <w:rFonts w:ascii="Times New Roman" w:eastAsia="宋体" w:hAnsi="Times New Roman" w:cs="Times New Roman"/>
                <w:szCs w:val="21"/>
              </w:rPr>
              <w:t>平方公里</w:t>
            </w:r>
          </w:p>
        </w:tc>
        <w:tc>
          <w:tcPr>
            <w:tcW w:w="1253" w:type="pct"/>
            <w:vAlign w:val="center"/>
          </w:tcPr>
          <w:p w14:paraId="27A6FEA2"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海岸带防护</w:t>
            </w:r>
          </w:p>
        </w:tc>
      </w:tr>
    </w:tbl>
    <w:p w14:paraId="2AD99901" w14:textId="6376B120" w:rsidR="00FD005B" w:rsidRPr="00FD005B" w:rsidRDefault="00FD005B" w:rsidP="00FD005B">
      <w:pPr>
        <w:spacing w:line="360" w:lineRule="auto"/>
        <w:outlineLvl w:val="1"/>
        <w:rPr>
          <w:rFonts w:ascii="Times New Roman" w:eastAsia="宋体" w:hAnsi="Times New Roman" w:cs="Times New Roman"/>
          <w:b/>
          <w:color w:val="000000" w:themeColor="text1"/>
          <w:sz w:val="24"/>
          <w:szCs w:val="24"/>
        </w:rPr>
      </w:pPr>
      <w:r w:rsidRPr="00FD005B">
        <w:rPr>
          <w:rFonts w:ascii="Times New Roman" w:eastAsia="宋体" w:hAnsi="Times New Roman" w:cs="Times New Roman"/>
          <w:b/>
          <w:color w:val="000000" w:themeColor="text1"/>
          <w:sz w:val="24"/>
          <w:szCs w:val="24"/>
        </w:rPr>
        <w:t>3.</w:t>
      </w:r>
      <w:r w:rsidR="00B15EE9">
        <w:rPr>
          <w:rFonts w:ascii="Times New Roman" w:eastAsia="宋体" w:hAnsi="Times New Roman" w:cs="Times New Roman"/>
          <w:b/>
          <w:color w:val="000000" w:themeColor="text1"/>
          <w:sz w:val="24"/>
          <w:szCs w:val="24"/>
        </w:rPr>
        <w:t>3</w:t>
      </w:r>
      <w:r w:rsidRPr="00FD005B">
        <w:rPr>
          <w:rFonts w:ascii="Times New Roman" w:eastAsia="宋体" w:hAnsi="Times New Roman" w:cs="Times New Roman"/>
          <w:b/>
          <w:color w:val="000000" w:themeColor="text1"/>
          <w:sz w:val="24"/>
          <w:szCs w:val="24"/>
        </w:rPr>
        <w:t xml:space="preserve"> </w:t>
      </w:r>
      <w:r w:rsidRPr="00FD005B">
        <w:rPr>
          <w:rFonts w:ascii="Times New Roman" w:eastAsia="宋体" w:hAnsi="Times New Roman" w:cs="Times New Roman"/>
          <w:b/>
          <w:color w:val="000000" w:themeColor="text1"/>
          <w:sz w:val="24"/>
          <w:szCs w:val="24"/>
        </w:rPr>
        <w:t>评价标准</w:t>
      </w:r>
      <w:bookmarkEnd w:id="42"/>
    </w:p>
    <w:p w14:paraId="78CF974C" w14:textId="77777777" w:rsidR="00FD005B" w:rsidRPr="007B1610" w:rsidRDefault="00FD005B" w:rsidP="00FD005B">
      <w:pPr>
        <w:spacing w:line="460" w:lineRule="exact"/>
        <w:outlineLvl w:val="3"/>
        <w:rPr>
          <w:rFonts w:ascii="Times New Roman" w:eastAsia="宋体" w:hAnsi="Times New Roman" w:cs="Times New Roman"/>
          <w:b/>
          <w:sz w:val="24"/>
          <w:szCs w:val="24"/>
        </w:rPr>
      </w:pPr>
      <w:r w:rsidRPr="007B1610">
        <w:rPr>
          <w:rFonts w:ascii="Times New Roman" w:eastAsia="宋体" w:hAnsi="Times New Roman" w:cs="Times New Roman"/>
          <w:b/>
          <w:sz w:val="24"/>
          <w:szCs w:val="24"/>
        </w:rPr>
        <w:t>（一）环境质量标准</w:t>
      </w:r>
    </w:p>
    <w:p w14:paraId="4EEC39F1" w14:textId="77777777" w:rsidR="00FD005B" w:rsidRPr="00FD005B" w:rsidRDefault="00FD005B" w:rsidP="00FD005B">
      <w:pPr>
        <w:spacing w:line="460" w:lineRule="atLeast"/>
        <w:ind w:firstLineChars="200" w:firstLine="482"/>
        <w:outlineLvl w:val="4"/>
        <w:rPr>
          <w:rFonts w:ascii="Times New Roman" w:eastAsia="宋体" w:hAnsi="Times New Roman" w:cs="Times New Roman"/>
          <w:b/>
          <w:kern w:val="0"/>
          <w:sz w:val="24"/>
          <w:szCs w:val="20"/>
        </w:rPr>
      </w:pPr>
      <w:r w:rsidRPr="00FD005B">
        <w:rPr>
          <w:rFonts w:ascii="Times New Roman" w:eastAsia="宋体" w:hAnsi="Times New Roman" w:cs="Times New Roman"/>
          <w:b/>
          <w:kern w:val="0"/>
          <w:sz w:val="24"/>
          <w:szCs w:val="20"/>
        </w:rPr>
        <w:t>（</w:t>
      </w:r>
      <w:r w:rsidRPr="00FD005B">
        <w:rPr>
          <w:rFonts w:ascii="Times New Roman" w:eastAsia="宋体" w:hAnsi="Times New Roman" w:cs="Times New Roman"/>
          <w:b/>
          <w:kern w:val="0"/>
          <w:sz w:val="24"/>
          <w:szCs w:val="20"/>
        </w:rPr>
        <w:t>1</w:t>
      </w:r>
      <w:r w:rsidRPr="00FD005B">
        <w:rPr>
          <w:rFonts w:ascii="Times New Roman" w:eastAsia="宋体" w:hAnsi="Times New Roman" w:cs="Times New Roman"/>
          <w:b/>
          <w:kern w:val="0"/>
          <w:sz w:val="24"/>
          <w:szCs w:val="20"/>
        </w:rPr>
        <w:t>）水环境</w:t>
      </w:r>
    </w:p>
    <w:p w14:paraId="5777ABCA" w14:textId="1FF5057D" w:rsidR="00FD005B" w:rsidRPr="00FD005B" w:rsidRDefault="00FD005B" w:rsidP="00FD005B">
      <w:pPr>
        <w:spacing w:line="460" w:lineRule="atLeast"/>
        <w:ind w:firstLine="480"/>
        <w:rPr>
          <w:rFonts w:ascii="Times New Roman" w:eastAsia="宋体" w:hAnsi="Times New Roman" w:cs="Times New Roman"/>
          <w:kern w:val="0"/>
          <w:sz w:val="24"/>
          <w:szCs w:val="20"/>
        </w:rPr>
      </w:pPr>
      <w:r w:rsidRPr="00FD005B">
        <w:rPr>
          <w:rFonts w:ascii="Times New Roman" w:eastAsia="宋体" w:hAnsi="Times New Roman" w:cs="Times New Roman"/>
          <w:sz w:val="24"/>
          <w:szCs w:val="24"/>
        </w:rPr>
        <w:t>本项目废水经厂内处理后排入如东深水环境科技有限公司处理，最终排入黄海</w:t>
      </w:r>
      <w:r w:rsidRPr="00FD005B">
        <w:rPr>
          <w:rFonts w:ascii="Times New Roman" w:eastAsia="宋体" w:hAnsi="Times New Roman" w:cs="Times New Roman" w:hint="eastAsia"/>
          <w:sz w:val="24"/>
          <w:szCs w:val="24"/>
        </w:rPr>
        <w:t>。如东深水污水处理厂现状排</w:t>
      </w:r>
      <w:proofErr w:type="gramStart"/>
      <w:r w:rsidRPr="00FD005B">
        <w:rPr>
          <w:rFonts w:ascii="Times New Roman" w:eastAsia="宋体" w:hAnsi="Times New Roman" w:cs="Times New Roman" w:hint="eastAsia"/>
          <w:sz w:val="24"/>
          <w:szCs w:val="24"/>
        </w:rPr>
        <w:t>口执行</w:t>
      </w:r>
      <w:proofErr w:type="gramEnd"/>
      <w:r w:rsidRPr="00FD005B">
        <w:rPr>
          <w:rFonts w:ascii="Times New Roman" w:eastAsia="宋体" w:hAnsi="Times New Roman" w:cs="Times New Roman" w:hint="eastAsia"/>
          <w:sz w:val="24"/>
          <w:szCs w:val="24"/>
        </w:rPr>
        <w:t>《海水水质标准》（</w:t>
      </w:r>
      <w:r w:rsidRPr="00FD005B">
        <w:rPr>
          <w:rFonts w:ascii="Times New Roman" w:eastAsia="宋体" w:hAnsi="Times New Roman" w:cs="Times New Roman" w:hint="eastAsia"/>
          <w:sz w:val="24"/>
          <w:szCs w:val="24"/>
        </w:rPr>
        <w:t>GB3097-1997</w:t>
      </w:r>
      <w:r w:rsidRPr="00FD005B">
        <w:rPr>
          <w:rFonts w:ascii="Times New Roman" w:eastAsia="宋体" w:hAnsi="Times New Roman" w:cs="Times New Roman" w:hint="eastAsia"/>
          <w:sz w:val="24"/>
          <w:szCs w:val="24"/>
        </w:rPr>
        <w:t>）第三类标准，规划排</w:t>
      </w:r>
      <w:proofErr w:type="gramStart"/>
      <w:r w:rsidRPr="00FD005B">
        <w:rPr>
          <w:rFonts w:ascii="Times New Roman" w:eastAsia="宋体" w:hAnsi="Times New Roman" w:cs="Times New Roman" w:hint="eastAsia"/>
          <w:sz w:val="24"/>
          <w:szCs w:val="24"/>
        </w:rPr>
        <w:t>口执行</w:t>
      </w:r>
      <w:proofErr w:type="gramEnd"/>
      <w:r w:rsidRPr="00FD005B">
        <w:rPr>
          <w:rFonts w:ascii="Times New Roman" w:eastAsia="宋体" w:hAnsi="Times New Roman" w:cs="Times New Roman" w:hint="eastAsia"/>
          <w:sz w:val="24"/>
          <w:szCs w:val="24"/>
        </w:rPr>
        <w:t>第四类标准；其余海域根据不同海洋功能，分别执行《海水水质标准》（</w:t>
      </w:r>
      <w:r w:rsidRPr="00FD005B">
        <w:rPr>
          <w:rFonts w:ascii="Times New Roman" w:eastAsia="宋体" w:hAnsi="Times New Roman" w:cs="Times New Roman" w:hint="eastAsia"/>
          <w:sz w:val="24"/>
          <w:szCs w:val="24"/>
        </w:rPr>
        <w:t>GB3097-1997</w:t>
      </w:r>
      <w:r w:rsidRPr="00FD005B">
        <w:rPr>
          <w:rFonts w:ascii="Times New Roman" w:eastAsia="宋体" w:hAnsi="Times New Roman" w:cs="Times New Roman" w:hint="eastAsia"/>
          <w:sz w:val="24"/>
          <w:szCs w:val="24"/>
        </w:rPr>
        <w:t>）第二、三、四类标准</w:t>
      </w:r>
      <w:r w:rsidRPr="00FD005B">
        <w:rPr>
          <w:rFonts w:ascii="Times New Roman" w:eastAsia="宋体" w:hAnsi="Times New Roman" w:cs="Times New Roman"/>
          <w:kern w:val="0"/>
          <w:sz w:val="24"/>
          <w:szCs w:val="20"/>
        </w:rPr>
        <w:t>，主要指标</w:t>
      </w:r>
      <w:r w:rsidRPr="00FD005B">
        <w:rPr>
          <w:rFonts w:ascii="Times New Roman" w:eastAsia="宋体" w:hAnsi="Times New Roman" w:cs="Times New Roman"/>
          <w:sz w:val="24"/>
          <w:szCs w:val="24"/>
        </w:rPr>
        <w:t>见表</w:t>
      </w:r>
      <w:r w:rsidR="00B15EE9">
        <w:rPr>
          <w:rFonts w:ascii="Times New Roman" w:eastAsia="宋体" w:hAnsi="Times New Roman" w:cs="Times New Roman"/>
          <w:kern w:val="0"/>
          <w:sz w:val="24"/>
          <w:szCs w:val="20"/>
        </w:rPr>
        <w:t>3.2</w:t>
      </w:r>
      <w:r w:rsidRPr="00FD005B">
        <w:rPr>
          <w:rFonts w:ascii="Times New Roman" w:eastAsia="宋体" w:hAnsi="Times New Roman" w:cs="Times New Roman"/>
          <w:kern w:val="0"/>
          <w:sz w:val="24"/>
          <w:szCs w:val="20"/>
        </w:rPr>
        <w:t>-3</w:t>
      </w:r>
      <w:r w:rsidRPr="00FD005B">
        <w:rPr>
          <w:rFonts w:ascii="Times New Roman" w:eastAsia="宋体" w:hAnsi="Times New Roman" w:cs="Times New Roman"/>
          <w:kern w:val="0"/>
          <w:sz w:val="24"/>
          <w:szCs w:val="20"/>
        </w:rPr>
        <w:t>。</w:t>
      </w:r>
    </w:p>
    <w:p w14:paraId="25064B09" w14:textId="5A1355B3" w:rsidR="00FD005B" w:rsidRPr="00FD005B" w:rsidRDefault="00FD005B" w:rsidP="00FD005B">
      <w:pPr>
        <w:spacing w:line="460" w:lineRule="exact"/>
        <w:jc w:val="center"/>
        <w:rPr>
          <w:rFonts w:ascii="Times New Roman" w:eastAsia="宋体" w:hAnsi="Times New Roman" w:cs="Times New Roman"/>
          <w:b/>
          <w:bCs/>
          <w:kern w:val="0"/>
          <w:sz w:val="24"/>
          <w:szCs w:val="20"/>
        </w:rPr>
      </w:pPr>
      <w:r w:rsidRPr="00FD005B">
        <w:rPr>
          <w:rFonts w:ascii="Times New Roman" w:eastAsia="宋体" w:hAnsi="Times New Roman" w:cs="Times New Roman"/>
          <w:b/>
          <w:kern w:val="0"/>
          <w:sz w:val="24"/>
          <w:szCs w:val="20"/>
        </w:rPr>
        <w:t>表</w:t>
      </w:r>
      <w:r w:rsidR="00B15EE9">
        <w:rPr>
          <w:rFonts w:ascii="Times New Roman" w:eastAsia="宋体" w:hAnsi="Times New Roman" w:cs="Times New Roman"/>
          <w:b/>
          <w:kern w:val="0"/>
          <w:sz w:val="24"/>
          <w:szCs w:val="20"/>
        </w:rPr>
        <w:t>3.2</w:t>
      </w:r>
      <w:r w:rsidRPr="00FD005B">
        <w:rPr>
          <w:rFonts w:ascii="Times New Roman" w:eastAsia="宋体" w:hAnsi="Times New Roman" w:cs="Times New Roman"/>
          <w:b/>
          <w:kern w:val="0"/>
          <w:sz w:val="24"/>
          <w:szCs w:val="20"/>
        </w:rPr>
        <w:t xml:space="preserve">-3   </w:t>
      </w:r>
      <w:r w:rsidRPr="00FD005B">
        <w:rPr>
          <w:rFonts w:ascii="Times New Roman" w:eastAsia="宋体" w:hAnsi="Times New Roman" w:cs="Times New Roman"/>
          <w:b/>
          <w:kern w:val="0"/>
          <w:sz w:val="24"/>
          <w:szCs w:val="20"/>
        </w:rPr>
        <w:t>海水水质评价标准（单位：</w:t>
      </w:r>
      <w:r w:rsidRPr="00FD005B">
        <w:rPr>
          <w:rFonts w:ascii="Times New Roman" w:eastAsia="宋体" w:hAnsi="Times New Roman" w:cs="Times New Roman"/>
          <w:b/>
          <w:kern w:val="0"/>
          <w:sz w:val="24"/>
          <w:szCs w:val="20"/>
        </w:rPr>
        <w:t>mg/L</w:t>
      </w:r>
      <w:r w:rsidRPr="00FD005B">
        <w:rPr>
          <w:rFonts w:ascii="Times New Roman" w:eastAsia="宋体" w:hAnsi="Times New Roman" w:cs="Times New Roman"/>
          <w:b/>
          <w:kern w:val="0"/>
          <w:sz w:val="24"/>
          <w:szCs w:val="20"/>
        </w:rPr>
        <w:t>）</w:t>
      </w:r>
    </w:p>
    <w:tbl>
      <w:tblPr>
        <w:tblW w:w="49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3"/>
        <w:gridCol w:w="2281"/>
        <w:gridCol w:w="1645"/>
        <w:gridCol w:w="1645"/>
        <w:gridCol w:w="1645"/>
      </w:tblGrid>
      <w:tr w:rsidR="00FD005B" w:rsidRPr="00FD005B" w14:paraId="5276C639" w14:textId="77777777" w:rsidTr="00B15EE9">
        <w:trPr>
          <w:cantSplit/>
          <w:trHeight w:val="340"/>
          <w:jc w:val="center"/>
        </w:trPr>
        <w:tc>
          <w:tcPr>
            <w:tcW w:w="647" w:type="pct"/>
            <w:vAlign w:val="center"/>
          </w:tcPr>
          <w:p w14:paraId="7D796C43" w14:textId="77777777" w:rsidR="00FD005B" w:rsidRPr="00FD005B" w:rsidRDefault="00FD005B" w:rsidP="00FD005B">
            <w:pPr>
              <w:jc w:val="center"/>
              <w:rPr>
                <w:rFonts w:ascii="Times New Roman" w:eastAsia="宋体" w:hAnsi="Times New Roman" w:cs="Times New Roman"/>
                <w:b/>
                <w:bCs/>
                <w:kern w:val="0"/>
                <w:szCs w:val="21"/>
              </w:rPr>
            </w:pPr>
            <w:r w:rsidRPr="00FD005B">
              <w:rPr>
                <w:rFonts w:ascii="Times New Roman" w:eastAsia="宋体" w:hAnsi="Times New Roman" w:cs="Times New Roman"/>
                <w:b/>
                <w:bCs/>
                <w:kern w:val="0"/>
                <w:szCs w:val="21"/>
              </w:rPr>
              <w:t>序号</w:t>
            </w:r>
          </w:p>
        </w:tc>
        <w:tc>
          <w:tcPr>
            <w:tcW w:w="1375" w:type="pct"/>
            <w:vAlign w:val="center"/>
          </w:tcPr>
          <w:p w14:paraId="363B37EF" w14:textId="77777777" w:rsidR="00FD005B" w:rsidRPr="00FD005B" w:rsidRDefault="00FD005B" w:rsidP="00FD005B">
            <w:pPr>
              <w:jc w:val="center"/>
              <w:rPr>
                <w:rFonts w:ascii="Times New Roman" w:eastAsia="宋体" w:hAnsi="Times New Roman" w:cs="Times New Roman"/>
                <w:b/>
                <w:bCs/>
                <w:kern w:val="0"/>
                <w:szCs w:val="21"/>
              </w:rPr>
            </w:pPr>
            <w:r w:rsidRPr="00FD005B">
              <w:rPr>
                <w:rFonts w:ascii="Times New Roman" w:eastAsia="宋体" w:hAnsi="Times New Roman" w:cs="Times New Roman"/>
                <w:b/>
                <w:bCs/>
                <w:kern w:val="0"/>
                <w:szCs w:val="21"/>
              </w:rPr>
              <w:t>项目</w:t>
            </w:r>
          </w:p>
        </w:tc>
        <w:tc>
          <w:tcPr>
            <w:tcW w:w="992" w:type="pct"/>
            <w:vAlign w:val="center"/>
          </w:tcPr>
          <w:p w14:paraId="18DD8D64" w14:textId="77777777" w:rsidR="00FD005B" w:rsidRPr="00FD005B" w:rsidRDefault="00FD005B" w:rsidP="00FD005B">
            <w:pPr>
              <w:jc w:val="center"/>
              <w:rPr>
                <w:rFonts w:ascii="Times New Roman" w:eastAsia="宋体" w:hAnsi="Times New Roman" w:cs="Times New Roman"/>
                <w:b/>
                <w:bCs/>
                <w:kern w:val="0"/>
                <w:szCs w:val="21"/>
              </w:rPr>
            </w:pPr>
            <w:r w:rsidRPr="00FD005B">
              <w:rPr>
                <w:rFonts w:ascii="Times New Roman" w:eastAsia="宋体" w:hAnsi="Times New Roman" w:cs="Times New Roman"/>
                <w:b/>
                <w:bCs/>
                <w:kern w:val="0"/>
                <w:szCs w:val="21"/>
              </w:rPr>
              <w:t>二类标准值</w:t>
            </w:r>
          </w:p>
        </w:tc>
        <w:tc>
          <w:tcPr>
            <w:tcW w:w="992" w:type="pct"/>
            <w:vAlign w:val="center"/>
          </w:tcPr>
          <w:p w14:paraId="0685E656" w14:textId="77777777" w:rsidR="00FD005B" w:rsidRPr="00FD005B" w:rsidRDefault="00FD005B" w:rsidP="00FD005B">
            <w:pPr>
              <w:jc w:val="center"/>
              <w:rPr>
                <w:rFonts w:ascii="Times New Roman" w:eastAsia="宋体" w:hAnsi="Times New Roman" w:cs="Times New Roman"/>
                <w:b/>
                <w:bCs/>
                <w:kern w:val="0"/>
                <w:szCs w:val="21"/>
              </w:rPr>
            </w:pPr>
            <w:r w:rsidRPr="00FD005B">
              <w:rPr>
                <w:rFonts w:ascii="Times New Roman" w:eastAsia="宋体" w:hAnsi="Times New Roman" w:cs="Times New Roman"/>
                <w:b/>
                <w:bCs/>
                <w:kern w:val="0"/>
                <w:szCs w:val="21"/>
              </w:rPr>
              <w:t>三类标准值</w:t>
            </w:r>
          </w:p>
        </w:tc>
        <w:tc>
          <w:tcPr>
            <w:tcW w:w="992" w:type="pct"/>
            <w:vAlign w:val="center"/>
          </w:tcPr>
          <w:p w14:paraId="59E21CC6" w14:textId="77777777" w:rsidR="00FD005B" w:rsidRPr="00FD005B" w:rsidRDefault="00FD005B" w:rsidP="00FD005B">
            <w:pPr>
              <w:jc w:val="center"/>
              <w:rPr>
                <w:rFonts w:ascii="Times New Roman" w:eastAsia="宋体" w:hAnsi="Times New Roman" w:cs="Times New Roman"/>
                <w:b/>
                <w:bCs/>
                <w:kern w:val="0"/>
                <w:szCs w:val="21"/>
              </w:rPr>
            </w:pPr>
            <w:r w:rsidRPr="00FD005B">
              <w:rPr>
                <w:rFonts w:ascii="Times New Roman" w:eastAsia="宋体" w:hAnsi="Times New Roman" w:cs="Times New Roman"/>
                <w:b/>
                <w:bCs/>
                <w:szCs w:val="21"/>
              </w:rPr>
              <w:t>四类标准值</w:t>
            </w:r>
          </w:p>
        </w:tc>
      </w:tr>
      <w:tr w:rsidR="00FD005B" w:rsidRPr="00FD005B" w14:paraId="6DBE8DD7" w14:textId="77777777" w:rsidTr="00B15EE9">
        <w:trPr>
          <w:cantSplit/>
          <w:trHeight w:val="340"/>
          <w:jc w:val="center"/>
        </w:trPr>
        <w:tc>
          <w:tcPr>
            <w:tcW w:w="647" w:type="pct"/>
            <w:vAlign w:val="center"/>
          </w:tcPr>
          <w:p w14:paraId="319F60EF"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1</w:t>
            </w:r>
          </w:p>
        </w:tc>
        <w:tc>
          <w:tcPr>
            <w:tcW w:w="1375" w:type="pct"/>
            <w:vAlign w:val="center"/>
          </w:tcPr>
          <w:p w14:paraId="4A567DB3"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pH</w:t>
            </w:r>
            <w:r w:rsidRPr="00FD005B">
              <w:rPr>
                <w:rFonts w:ascii="Times New Roman" w:eastAsia="宋体" w:hAnsi="Times New Roman" w:cs="Times New Roman"/>
                <w:kern w:val="0"/>
                <w:szCs w:val="21"/>
              </w:rPr>
              <w:t>（无量纲）</w:t>
            </w:r>
          </w:p>
        </w:tc>
        <w:tc>
          <w:tcPr>
            <w:tcW w:w="992" w:type="pct"/>
            <w:vAlign w:val="center"/>
          </w:tcPr>
          <w:p w14:paraId="732123CD"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7.8</w:t>
            </w:r>
            <w:r w:rsidRPr="00FD005B">
              <w:rPr>
                <w:rFonts w:ascii="Times New Roman" w:eastAsia="宋体" w:hAnsi="Times New Roman" w:cs="Times New Roman"/>
                <w:kern w:val="0"/>
                <w:szCs w:val="21"/>
              </w:rPr>
              <w:t>～</w:t>
            </w:r>
            <w:r w:rsidRPr="00FD005B">
              <w:rPr>
                <w:rFonts w:ascii="Times New Roman" w:eastAsia="宋体" w:hAnsi="Times New Roman" w:cs="Times New Roman"/>
                <w:kern w:val="0"/>
                <w:szCs w:val="21"/>
              </w:rPr>
              <w:t>8.5</w:t>
            </w:r>
          </w:p>
        </w:tc>
        <w:tc>
          <w:tcPr>
            <w:tcW w:w="1984" w:type="pct"/>
            <w:gridSpan w:val="2"/>
            <w:vAlign w:val="center"/>
          </w:tcPr>
          <w:p w14:paraId="59675F44"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6.8</w:t>
            </w:r>
            <w:r w:rsidRPr="00FD005B">
              <w:rPr>
                <w:rFonts w:ascii="Times New Roman" w:eastAsia="宋体" w:hAnsi="Times New Roman" w:cs="Times New Roman"/>
                <w:kern w:val="0"/>
                <w:szCs w:val="21"/>
              </w:rPr>
              <w:t>～</w:t>
            </w:r>
            <w:r w:rsidRPr="00FD005B">
              <w:rPr>
                <w:rFonts w:ascii="Times New Roman" w:eastAsia="宋体" w:hAnsi="Times New Roman" w:cs="Times New Roman"/>
                <w:kern w:val="0"/>
                <w:szCs w:val="21"/>
              </w:rPr>
              <w:t>8.8</w:t>
            </w:r>
          </w:p>
        </w:tc>
      </w:tr>
      <w:tr w:rsidR="00FD005B" w:rsidRPr="00FD005B" w14:paraId="7D3B7A2C" w14:textId="77777777" w:rsidTr="00B15EE9">
        <w:trPr>
          <w:cantSplit/>
          <w:trHeight w:val="340"/>
          <w:jc w:val="center"/>
        </w:trPr>
        <w:tc>
          <w:tcPr>
            <w:tcW w:w="647" w:type="pct"/>
            <w:vAlign w:val="center"/>
          </w:tcPr>
          <w:p w14:paraId="42545EA7"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2</w:t>
            </w:r>
          </w:p>
        </w:tc>
        <w:tc>
          <w:tcPr>
            <w:tcW w:w="1375" w:type="pct"/>
            <w:vAlign w:val="center"/>
          </w:tcPr>
          <w:p w14:paraId="39BFF5B9"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DO</w:t>
            </w:r>
            <w:r w:rsidRPr="00FD005B">
              <w:rPr>
                <w:rFonts w:ascii="Times New Roman" w:eastAsia="宋体" w:hAnsi="Times New Roman" w:cs="Times New Roman"/>
                <w:kern w:val="0"/>
                <w:szCs w:val="21"/>
                <w:lang w:val="en-GB"/>
              </w:rPr>
              <w:t>≥</w:t>
            </w:r>
          </w:p>
        </w:tc>
        <w:tc>
          <w:tcPr>
            <w:tcW w:w="992" w:type="pct"/>
            <w:vAlign w:val="center"/>
          </w:tcPr>
          <w:p w14:paraId="144297DF"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5</w:t>
            </w:r>
          </w:p>
        </w:tc>
        <w:tc>
          <w:tcPr>
            <w:tcW w:w="992" w:type="pct"/>
            <w:vAlign w:val="center"/>
          </w:tcPr>
          <w:p w14:paraId="59C8FB6F"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4</w:t>
            </w:r>
          </w:p>
        </w:tc>
        <w:tc>
          <w:tcPr>
            <w:tcW w:w="992" w:type="pct"/>
            <w:vAlign w:val="center"/>
          </w:tcPr>
          <w:p w14:paraId="0E62BEB9"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3</w:t>
            </w:r>
          </w:p>
        </w:tc>
      </w:tr>
      <w:tr w:rsidR="00FD005B" w:rsidRPr="00FD005B" w14:paraId="616379B8" w14:textId="77777777" w:rsidTr="00B15EE9">
        <w:trPr>
          <w:cantSplit/>
          <w:trHeight w:val="340"/>
          <w:jc w:val="center"/>
        </w:trPr>
        <w:tc>
          <w:tcPr>
            <w:tcW w:w="647" w:type="pct"/>
            <w:vAlign w:val="center"/>
          </w:tcPr>
          <w:p w14:paraId="6DCAE850"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3</w:t>
            </w:r>
          </w:p>
        </w:tc>
        <w:tc>
          <w:tcPr>
            <w:tcW w:w="1375" w:type="pct"/>
            <w:vAlign w:val="center"/>
          </w:tcPr>
          <w:p w14:paraId="1C3F287F"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化学需氧量</w:t>
            </w:r>
            <w:r w:rsidRPr="00FD005B">
              <w:rPr>
                <w:rFonts w:ascii="Times New Roman" w:eastAsia="宋体" w:hAnsi="Times New Roman" w:cs="Times New Roman"/>
                <w:kern w:val="0"/>
                <w:szCs w:val="21"/>
              </w:rPr>
              <w:t>≤</w:t>
            </w:r>
          </w:p>
        </w:tc>
        <w:tc>
          <w:tcPr>
            <w:tcW w:w="992" w:type="pct"/>
            <w:vAlign w:val="center"/>
          </w:tcPr>
          <w:p w14:paraId="3E01451D"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3</w:t>
            </w:r>
          </w:p>
        </w:tc>
        <w:tc>
          <w:tcPr>
            <w:tcW w:w="992" w:type="pct"/>
            <w:vAlign w:val="center"/>
          </w:tcPr>
          <w:p w14:paraId="51C52D1F"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4</w:t>
            </w:r>
          </w:p>
        </w:tc>
        <w:tc>
          <w:tcPr>
            <w:tcW w:w="992" w:type="pct"/>
            <w:vAlign w:val="center"/>
          </w:tcPr>
          <w:p w14:paraId="1460D1F6"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5</w:t>
            </w:r>
          </w:p>
        </w:tc>
      </w:tr>
      <w:tr w:rsidR="00FD005B" w:rsidRPr="00FD005B" w14:paraId="148C89D9" w14:textId="77777777" w:rsidTr="00B15EE9">
        <w:trPr>
          <w:cantSplit/>
          <w:trHeight w:val="340"/>
          <w:jc w:val="center"/>
        </w:trPr>
        <w:tc>
          <w:tcPr>
            <w:tcW w:w="647" w:type="pct"/>
            <w:vAlign w:val="center"/>
          </w:tcPr>
          <w:p w14:paraId="40418041"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5</w:t>
            </w:r>
          </w:p>
        </w:tc>
        <w:tc>
          <w:tcPr>
            <w:tcW w:w="1375" w:type="pct"/>
            <w:vAlign w:val="center"/>
          </w:tcPr>
          <w:p w14:paraId="2BE2137C"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非离子氨</w:t>
            </w:r>
            <w:r w:rsidRPr="00FD005B">
              <w:rPr>
                <w:rFonts w:ascii="Times New Roman" w:eastAsia="宋体" w:hAnsi="Times New Roman" w:cs="Times New Roman"/>
                <w:kern w:val="0"/>
                <w:szCs w:val="21"/>
                <w:lang w:val="en-GB"/>
              </w:rPr>
              <w:t>≤</w:t>
            </w:r>
          </w:p>
        </w:tc>
        <w:tc>
          <w:tcPr>
            <w:tcW w:w="992" w:type="pct"/>
            <w:vAlign w:val="center"/>
          </w:tcPr>
          <w:p w14:paraId="1B1235AB"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0.020</w:t>
            </w:r>
          </w:p>
        </w:tc>
        <w:tc>
          <w:tcPr>
            <w:tcW w:w="992" w:type="pct"/>
            <w:vAlign w:val="center"/>
          </w:tcPr>
          <w:p w14:paraId="24A1AEC0"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0.020</w:t>
            </w:r>
          </w:p>
        </w:tc>
        <w:tc>
          <w:tcPr>
            <w:tcW w:w="992" w:type="pct"/>
            <w:vAlign w:val="center"/>
          </w:tcPr>
          <w:p w14:paraId="69B9B61E"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0.020</w:t>
            </w:r>
          </w:p>
        </w:tc>
      </w:tr>
      <w:tr w:rsidR="00FD005B" w:rsidRPr="00FD005B" w14:paraId="33E657E8" w14:textId="77777777" w:rsidTr="00B15EE9">
        <w:trPr>
          <w:cantSplit/>
          <w:trHeight w:val="340"/>
          <w:jc w:val="center"/>
        </w:trPr>
        <w:tc>
          <w:tcPr>
            <w:tcW w:w="647" w:type="pct"/>
            <w:vAlign w:val="center"/>
          </w:tcPr>
          <w:p w14:paraId="6E91015A"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6</w:t>
            </w:r>
          </w:p>
        </w:tc>
        <w:tc>
          <w:tcPr>
            <w:tcW w:w="1375" w:type="pct"/>
            <w:vAlign w:val="center"/>
          </w:tcPr>
          <w:p w14:paraId="4BEDCA63"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石油类</w:t>
            </w:r>
            <w:r w:rsidRPr="00FD005B">
              <w:rPr>
                <w:rFonts w:ascii="Times New Roman" w:eastAsia="宋体" w:hAnsi="Times New Roman" w:cs="Times New Roman"/>
                <w:kern w:val="0"/>
                <w:szCs w:val="21"/>
              </w:rPr>
              <w:t>≤</w:t>
            </w:r>
          </w:p>
        </w:tc>
        <w:tc>
          <w:tcPr>
            <w:tcW w:w="992" w:type="pct"/>
            <w:vAlign w:val="center"/>
          </w:tcPr>
          <w:p w14:paraId="7C7A18FE"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0.05</w:t>
            </w:r>
          </w:p>
        </w:tc>
        <w:tc>
          <w:tcPr>
            <w:tcW w:w="992" w:type="pct"/>
            <w:vAlign w:val="center"/>
          </w:tcPr>
          <w:p w14:paraId="731DD117"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0.30</w:t>
            </w:r>
          </w:p>
        </w:tc>
        <w:tc>
          <w:tcPr>
            <w:tcW w:w="992" w:type="pct"/>
            <w:vAlign w:val="center"/>
          </w:tcPr>
          <w:p w14:paraId="59EB5345"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0.50</w:t>
            </w:r>
          </w:p>
        </w:tc>
      </w:tr>
      <w:tr w:rsidR="00FD005B" w:rsidRPr="00FD005B" w14:paraId="70461DE6" w14:textId="77777777" w:rsidTr="00B15EE9">
        <w:trPr>
          <w:cantSplit/>
          <w:trHeight w:val="340"/>
          <w:jc w:val="center"/>
        </w:trPr>
        <w:tc>
          <w:tcPr>
            <w:tcW w:w="647" w:type="pct"/>
            <w:vAlign w:val="center"/>
          </w:tcPr>
          <w:p w14:paraId="26C730F4"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7</w:t>
            </w:r>
          </w:p>
        </w:tc>
        <w:tc>
          <w:tcPr>
            <w:tcW w:w="1375" w:type="pct"/>
            <w:vAlign w:val="center"/>
          </w:tcPr>
          <w:p w14:paraId="42ADDA08"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szCs w:val="21"/>
              </w:rPr>
              <w:t>溶解氧</w:t>
            </w:r>
            <w:r w:rsidRPr="00FD005B">
              <w:rPr>
                <w:rFonts w:ascii="Times New Roman" w:eastAsia="宋体" w:hAnsi="Times New Roman" w:cs="Times New Roman"/>
                <w:kern w:val="0"/>
                <w:szCs w:val="21"/>
              </w:rPr>
              <w:t>≤</w:t>
            </w:r>
          </w:p>
        </w:tc>
        <w:tc>
          <w:tcPr>
            <w:tcW w:w="992" w:type="pct"/>
            <w:vAlign w:val="center"/>
          </w:tcPr>
          <w:p w14:paraId="22923322"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5</w:t>
            </w:r>
          </w:p>
        </w:tc>
        <w:tc>
          <w:tcPr>
            <w:tcW w:w="992" w:type="pct"/>
            <w:vAlign w:val="center"/>
          </w:tcPr>
          <w:p w14:paraId="5DC06B1A"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4</w:t>
            </w:r>
          </w:p>
        </w:tc>
        <w:tc>
          <w:tcPr>
            <w:tcW w:w="992" w:type="pct"/>
            <w:vAlign w:val="center"/>
          </w:tcPr>
          <w:p w14:paraId="39D9B6C9"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3</w:t>
            </w:r>
          </w:p>
        </w:tc>
      </w:tr>
      <w:tr w:rsidR="00FD005B" w:rsidRPr="00FD005B" w14:paraId="7728923F" w14:textId="77777777" w:rsidTr="00B15EE9">
        <w:trPr>
          <w:cantSplit/>
          <w:trHeight w:val="340"/>
          <w:jc w:val="center"/>
        </w:trPr>
        <w:tc>
          <w:tcPr>
            <w:tcW w:w="647" w:type="pct"/>
            <w:vAlign w:val="center"/>
          </w:tcPr>
          <w:p w14:paraId="4CF5FB70"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8</w:t>
            </w:r>
          </w:p>
        </w:tc>
        <w:tc>
          <w:tcPr>
            <w:tcW w:w="1375" w:type="pct"/>
            <w:vAlign w:val="center"/>
          </w:tcPr>
          <w:p w14:paraId="13BBCD55"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活性磷酸盐</w:t>
            </w:r>
            <w:r w:rsidRPr="00FD005B">
              <w:rPr>
                <w:rFonts w:ascii="Times New Roman" w:eastAsia="宋体" w:hAnsi="Times New Roman" w:cs="Times New Roman"/>
                <w:kern w:val="0"/>
                <w:szCs w:val="21"/>
              </w:rPr>
              <w:t>≤</w:t>
            </w:r>
          </w:p>
        </w:tc>
        <w:tc>
          <w:tcPr>
            <w:tcW w:w="992" w:type="pct"/>
            <w:vAlign w:val="center"/>
          </w:tcPr>
          <w:p w14:paraId="26C100F5"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0.030</w:t>
            </w:r>
          </w:p>
        </w:tc>
        <w:tc>
          <w:tcPr>
            <w:tcW w:w="992" w:type="pct"/>
            <w:vAlign w:val="center"/>
          </w:tcPr>
          <w:p w14:paraId="554E90FE"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0.030</w:t>
            </w:r>
          </w:p>
        </w:tc>
        <w:tc>
          <w:tcPr>
            <w:tcW w:w="992" w:type="pct"/>
            <w:vAlign w:val="center"/>
          </w:tcPr>
          <w:p w14:paraId="421D3FE2"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0.045</w:t>
            </w:r>
          </w:p>
        </w:tc>
      </w:tr>
      <w:tr w:rsidR="00FD005B" w:rsidRPr="00FD005B" w14:paraId="1FBD969B" w14:textId="77777777" w:rsidTr="00B15EE9">
        <w:trPr>
          <w:cantSplit/>
          <w:trHeight w:val="340"/>
          <w:jc w:val="center"/>
        </w:trPr>
        <w:tc>
          <w:tcPr>
            <w:tcW w:w="647" w:type="pct"/>
            <w:vAlign w:val="center"/>
          </w:tcPr>
          <w:p w14:paraId="6A7F7039"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9</w:t>
            </w:r>
          </w:p>
        </w:tc>
        <w:tc>
          <w:tcPr>
            <w:tcW w:w="1375" w:type="pct"/>
            <w:vAlign w:val="center"/>
          </w:tcPr>
          <w:p w14:paraId="360125EE"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氰化物</w:t>
            </w:r>
            <w:r w:rsidRPr="00FD005B">
              <w:rPr>
                <w:rFonts w:ascii="Times New Roman" w:eastAsia="宋体" w:hAnsi="Times New Roman" w:cs="Times New Roman"/>
                <w:kern w:val="0"/>
                <w:szCs w:val="21"/>
              </w:rPr>
              <w:t>≤</w:t>
            </w:r>
          </w:p>
        </w:tc>
        <w:tc>
          <w:tcPr>
            <w:tcW w:w="992" w:type="pct"/>
            <w:vAlign w:val="center"/>
          </w:tcPr>
          <w:p w14:paraId="6518F287"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0.005</w:t>
            </w:r>
          </w:p>
        </w:tc>
        <w:tc>
          <w:tcPr>
            <w:tcW w:w="992" w:type="pct"/>
            <w:vAlign w:val="center"/>
          </w:tcPr>
          <w:p w14:paraId="091D016F"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0.10</w:t>
            </w:r>
          </w:p>
        </w:tc>
        <w:tc>
          <w:tcPr>
            <w:tcW w:w="992" w:type="pct"/>
            <w:vAlign w:val="center"/>
          </w:tcPr>
          <w:p w14:paraId="38CCB161"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0.20</w:t>
            </w:r>
          </w:p>
        </w:tc>
      </w:tr>
      <w:tr w:rsidR="00FD005B" w:rsidRPr="00FD005B" w14:paraId="573E45D5" w14:textId="77777777" w:rsidTr="00B15EE9">
        <w:trPr>
          <w:cantSplit/>
          <w:trHeight w:val="340"/>
          <w:jc w:val="center"/>
        </w:trPr>
        <w:tc>
          <w:tcPr>
            <w:tcW w:w="647" w:type="pct"/>
            <w:vAlign w:val="center"/>
          </w:tcPr>
          <w:p w14:paraId="47476CE8"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10</w:t>
            </w:r>
          </w:p>
        </w:tc>
        <w:tc>
          <w:tcPr>
            <w:tcW w:w="1375" w:type="pct"/>
            <w:vAlign w:val="center"/>
          </w:tcPr>
          <w:p w14:paraId="1A29EDC1"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无机氮</w:t>
            </w:r>
            <w:r w:rsidRPr="00FD005B">
              <w:rPr>
                <w:rFonts w:ascii="Times New Roman" w:eastAsia="宋体" w:hAnsi="Times New Roman" w:cs="Times New Roman"/>
                <w:kern w:val="0"/>
                <w:szCs w:val="21"/>
              </w:rPr>
              <w:t>≤</w:t>
            </w:r>
          </w:p>
        </w:tc>
        <w:tc>
          <w:tcPr>
            <w:tcW w:w="992" w:type="pct"/>
            <w:vAlign w:val="center"/>
          </w:tcPr>
          <w:p w14:paraId="5592C70D"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0.30</w:t>
            </w:r>
          </w:p>
        </w:tc>
        <w:tc>
          <w:tcPr>
            <w:tcW w:w="992" w:type="pct"/>
            <w:vAlign w:val="center"/>
          </w:tcPr>
          <w:p w14:paraId="7AEB1190"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0.40</w:t>
            </w:r>
          </w:p>
        </w:tc>
        <w:tc>
          <w:tcPr>
            <w:tcW w:w="992" w:type="pct"/>
            <w:vAlign w:val="center"/>
          </w:tcPr>
          <w:p w14:paraId="270DCB55"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0.50</w:t>
            </w:r>
          </w:p>
        </w:tc>
      </w:tr>
      <w:tr w:rsidR="00FD005B" w:rsidRPr="00FD005B" w14:paraId="11F7C679" w14:textId="77777777" w:rsidTr="00B15EE9">
        <w:trPr>
          <w:cantSplit/>
          <w:trHeight w:val="340"/>
          <w:jc w:val="center"/>
        </w:trPr>
        <w:tc>
          <w:tcPr>
            <w:tcW w:w="647" w:type="pct"/>
            <w:vAlign w:val="center"/>
          </w:tcPr>
          <w:p w14:paraId="0B09E0F0"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11</w:t>
            </w:r>
          </w:p>
        </w:tc>
        <w:tc>
          <w:tcPr>
            <w:tcW w:w="1375" w:type="pct"/>
            <w:vAlign w:val="center"/>
          </w:tcPr>
          <w:p w14:paraId="15070186" w14:textId="77777777" w:rsidR="00FD005B" w:rsidRPr="00FD005B" w:rsidRDefault="00FD005B" w:rsidP="00FD005B">
            <w:pPr>
              <w:jc w:val="center"/>
              <w:rPr>
                <w:rFonts w:ascii="Times New Roman" w:eastAsia="宋体" w:hAnsi="Times New Roman" w:cs="Times New Roman"/>
                <w:kern w:val="0"/>
                <w:szCs w:val="21"/>
              </w:rPr>
            </w:pPr>
            <w:proofErr w:type="gramStart"/>
            <w:r w:rsidRPr="00FD005B">
              <w:rPr>
                <w:rFonts w:ascii="Times New Roman" w:eastAsia="宋体" w:hAnsi="Times New Roman" w:cs="Times New Roman"/>
                <w:szCs w:val="21"/>
              </w:rPr>
              <w:t>总铬</w:t>
            </w:r>
            <w:proofErr w:type="gramEnd"/>
            <w:r w:rsidRPr="00FD005B">
              <w:rPr>
                <w:rFonts w:ascii="Times New Roman" w:eastAsia="宋体" w:hAnsi="Times New Roman" w:cs="Times New Roman"/>
                <w:kern w:val="0"/>
                <w:szCs w:val="21"/>
              </w:rPr>
              <w:t>≤</w:t>
            </w:r>
          </w:p>
        </w:tc>
        <w:tc>
          <w:tcPr>
            <w:tcW w:w="992" w:type="pct"/>
            <w:vAlign w:val="center"/>
          </w:tcPr>
          <w:p w14:paraId="48D23D35"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0.10</w:t>
            </w:r>
          </w:p>
        </w:tc>
        <w:tc>
          <w:tcPr>
            <w:tcW w:w="992" w:type="pct"/>
            <w:vAlign w:val="center"/>
          </w:tcPr>
          <w:p w14:paraId="4482F7B1"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0.20</w:t>
            </w:r>
          </w:p>
        </w:tc>
        <w:tc>
          <w:tcPr>
            <w:tcW w:w="992" w:type="pct"/>
            <w:vAlign w:val="center"/>
          </w:tcPr>
          <w:p w14:paraId="6F65082E"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0.50</w:t>
            </w:r>
          </w:p>
        </w:tc>
      </w:tr>
      <w:tr w:rsidR="00FD005B" w:rsidRPr="00FD005B" w14:paraId="2089A077" w14:textId="77777777" w:rsidTr="00B15EE9">
        <w:trPr>
          <w:cantSplit/>
          <w:trHeight w:val="340"/>
          <w:jc w:val="center"/>
        </w:trPr>
        <w:tc>
          <w:tcPr>
            <w:tcW w:w="647" w:type="pct"/>
            <w:vAlign w:val="center"/>
          </w:tcPr>
          <w:p w14:paraId="6985C9E0"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12</w:t>
            </w:r>
          </w:p>
        </w:tc>
        <w:tc>
          <w:tcPr>
            <w:tcW w:w="1375" w:type="pct"/>
            <w:vAlign w:val="center"/>
          </w:tcPr>
          <w:p w14:paraId="4C9E7FE0"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szCs w:val="21"/>
              </w:rPr>
              <w:t>六价铬</w:t>
            </w:r>
            <w:r w:rsidRPr="00FD005B">
              <w:rPr>
                <w:rFonts w:ascii="Times New Roman" w:eastAsia="宋体" w:hAnsi="Times New Roman" w:cs="Times New Roman"/>
                <w:kern w:val="0"/>
                <w:szCs w:val="21"/>
              </w:rPr>
              <w:t>≤</w:t>
            </w:r>
          </w:p>
        </w:tc>
        <w:tc>
          <w:tcPr>
            <w:tcW w:w="992" w:type="pct"/>
            <w:vAlign w:val="center"/>
          </w:tcPr>
          <w:p w14:paraId="779C849F"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0.010</w:t>
            </w:r>
          </w:p>
        </w:tc>
        <w:tc>
          <w:tcPr>
            <w:tcW w:w="992" w:type="pct"/>
            <w:vAlign w:val="center"/>
          </w:tcPr>
          <w:p w14:paraId="4A98B635"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0.020</w:t>
            </w:r>
          </w:p>
        </w:tc>
        <w:tc>
          <w:tcPr>
            <w:tcW w:w="992" w:type="pct"/>
            <w:vAlign w:val="center"/>
          </w:tcPr>
          <w:p w14:paraId="5F92DF33"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0.020</w:t>
            </w:r>
          </w:p>
        </w:tc>
      </w:tr>
      <w:tr w:rsidR="00FD005B" w:rsidRPr="00FD005B" w14:paraId="36D68A9A" w14:textId="77777777" w:rsidTr="00B15EE9">
        <w:trPr>
          <w:cantSplit/>
          <w:trHeight w:val="340"/>
          <w:jc w:val="center"/>
        </w:trPr>
        <w:tc>
          <w:tcPr>
            <w:tcW w:w="647" w:type="pct"/>
            <w:vAlign w:val="center"/>
          </w:tcPr>
          <w:p w14:paraId="5ADDAF26"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13</w:t>
            </w:r>
          </w:p>
        </w:tc>
        <w:tc>
          <w:tcPr>
            <w:tcW w:w="1375" w:type="pct"/>
            <w:vAlign w:val="center"/>
          </w:tcPr>
          <w:p w14:paraId="05952E4F" w14:textId="77777777" w:rsidR="00FD005B" w:rsidRPr="00FD005B" w:rsidRDefault="00FD005B" w:rsidP="00FD005B">
            <w:pPr>
              <w:ind w:firstLineChars="500" w:firstLine="1050"/>
              <w:rPr>
                <w:rFonts w:ascii="Times New Roman" w:eastAsia="宋体" w:hAnsi="Times New Roman" w:cs="Times New Roman"/>
                <w:kern w:val="0"/>
                <w:szCs w:val="21"/>
              </w:rPr>
            </w:pPr>
            <w:r w:rsidRPr="00FD005B">
              <w:rPr>
                <w:rFonts w:ascii="Times New Roman" w:eastAsia="宋体" w:hAnsi="Times New Roman" w:cs="Times New Roman"/>
                <w:szCs w:val="21"/>
              </w:rPr>
              <w:t>汞</w:t>
            </w:r>
            <w:r w:rsidRPr="00FD005B">
              <w:rPr>
                <w:rFonts w:ascii="Times New Roman" w:eastAsia="宋体" w:hAnsi="Times New Roman" w:cs="Times New Roman"/>
                <w:kern w:val="0"/>
                <w:szCs w:val="21"/>
              </w:rPr>
              <w:t>≤</w:t>
            </w:r>
          </w:p>
        </w:tc>
        <w:tc>
          <w:tcPr>
            <w:tcW w:w="992" w:type="pct"/>
            <w:vAlign w:val="center"/>
          </w:tcPr>
          <w:p w14:paraId="471E3696"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0.0002</w:t>
            </w:r>
          </w:p>
        </w:tc>
        <w:tc>
          <w:tcPr>
            <w:tcW w:w="992" w:type="pct"/>
            <w:vAlign w:val="center"/>
          </w:tcPr>
          <w:p w14:paraId="6D20E092"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0.0002</w:t>
            </w:r>
          </w:p>
        </w:tc>
        <w:tc>
          <w:tcPr>
            <w:tcW w:w="992" w:type="pct"/>
            <w:vAlign w:val="center"/>
          </w:tcPr>
          <w:p w14:paraId="21543734"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0.0005</w:t>
            </w:r>
          </w:p>
        </w:tc>
      </w:tr>
      <w:tr w:rsidR="00FD005B" w:rsidRPr="00FD005B" w14:paraId="53DBE5F3" w14:textId="77777777" w:rsidTr="00B15EE9">
        <w:trPr>
          <w:cantSplit/>
          <w:trHeight w:val="340"/>
          <w:jc w:val="center"/>
        </w:trPr>
        <w:tc>
          <w:tcPr>
            <w:tcW w:w="647" w:type="pct"/>
            <w:vAlign w:val="center"/>
          </w:tcPr>
          <w:p w14:paraId="5F8FFF13"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14</w:t>
            </w:r>
          </w:p>
        </w:tc>
        <w:tc>
          <w:tcPr>
            <w:tcW w:w="1375" w:type="pct"/>
            <w:vAlign w:val="center"/>
          </w:tcPr>
          <w:p w14:paraId="32396088"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镉</w:t>
            </w:r>
            <w:r w:rsidRPr="00FD005B">
              <w:rPr>
                <w:rFonts w:ascii="Times New Roman" w:eastAsia="宋体" w:hAnsi="Times New Roman" w:cs="Times New Roman"/>
                <w:kern w:val="0"/>
                <w:szCs w:val="21"/>
              </w:rPr>
              <w:t>≤</w:t>
            </w:r>
          </w:p>
        </w:tc>
        <w:tc>
          <w:tcPr>
            <w:tcW w:w="992" w:type="pct"/>
            <w:vAlign w:val="center"/>
          </w:tcPr>
          <w:p w14:paraId="5E391912"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0.005</w:t>
            </w:r>
          </w:p>
        </w:tc>
        <w:tc>
          <w:tcPr>
            <w:tcW w:w="992" w:type="pct"/>
            <w:vAlign w:val="center"/>
          </w:tcPr>
          <w:p w14:paraId="4F83B54F"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0.010</w:t>
            </w:r>
          </w:p>
        </w:tc>
        <w:tc>
          <w:tcPr>
            <w:tcW w:w="992" w:type="pct"/>
            <w:vAlign w:val="center"/>
          </w:tcPr>
          <w:p w14:paraId="0ACF7583"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0.010</w:t>
            </w:r>
          </w:p>
        </w:tc>
      </w:tr>
      <w:tr w:rsidR="00FD005B" w:rsidRPr="00FD005B" w14:paraId="2A3CE0A7" w14:textId="77777777" w:rsidTr="00B15EE9">
        <w:trPr>
          <w:cantSplit/>
          <w:trHeight w:val="340"/>
          <w:jc w:val="center"/>
        </w:trPr>
        <w:tc>
          <w:tcPr>
            <w:tcW w:w="647" w:type="pct"/>
            <w:vAlign w:val="center"/>
          </w:tcPr>
          <w:p w14:paraId="3611806E"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15</w:t>
            </w:r>
          </w:p>
        </w:tc>
        <w:tc>
          <w:tcPr>
            <w:tcW w:w="1375" w:type="pct"/>
            <w:vAlign w:val="center"/>
          </w:tcPr>
          <w:p w14:paraId="5878DE0A"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铅</w:t>
            </w:r>
            <w:r w:rsidRPr="00FD005B">
              <w:rPr>
                <w:rFonts w:ascii="Times New Roman" w:eastAsia="宋体" w:hAnsi="Times New Roman" w:cs="Times New Roman"/>
                <w:kern w:val="0"/>
                <w:szCs w:val="21"/>
              </w:rPr>
              <w:t>≤</w:t>
            </w:r>
          </w:p>
        </w:tc>
        <w:tc>
          <w:tcPr>
            <w:tcW w:w="992" w:type="pct"/>
            <w:vAlign w:val="center"/>
          </w:tcPr>
          <w:p w14:paraId="2FEB1CEC"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0.005</w:t>
            </w:r>
          </w:p>
        </w:tc>
        <w:tc>
          <w:tcPr>
            <w:tcW w:w="992" w:type="pct"/>
            <w:vAlign w:val="center"/>
          </w:tcPr>
          <w:p w14:paraId="69C143CD"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0.010</w:t>
            </w:r>
          </w:p>
        </w:tc>
        <w:tc>
          <w:tcPr>
            <w:tcW w:w="992" w:type="pct"/>
            <w:vAlign w:val="center"/>
          </w:tcPr>
          <w:p w14:paraId="365306E9"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0.050</w:t>
            </w:r>
          </w:p>
        </w:tc>
      </w:tr>
      <w:tr w:rsidR="00FD005B" w:rsidRPr="00FD005B" w14:paraId="313921CC" w14:textId="77777777" w:rsidTr="00B15EE9">
        <w:trPr>
          <w:cantSplit/>
          <w:trHeight w:val="340"/>
          <w:jc w:val="center"/>
        </w:trPr>
        <w:tc>
          <w:tcPr>
            <w:tcW w:w="647" w:type="pct"/>
            <w:vAlign w:val="center"/>
          </w:tcPr>
          <w:p w14:paraId="7C832F7F"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16</w:t>
            </w:r>
          </w:p>
        </w:tc>
        <w:tc>
          <w:tcPr>
            <w:tcW w:w="1375" w:type="pct"/>
            <w:vAlign w:val="center"/>
          </w:tcPr>
          <w:p w14:paraId="4FC20A41"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砷</w:t>
            </w:r>
            <w:r w:rsidRPr="00FD005B">
              <w:rPr>
                <w:rFonts w:ascii="Times New Roman" w:eastAsia="宋体" w:hAnsi="Times New Roman" w:cs="Times New Roman"/>
                <w:kern w:val="0"/>
                <w:szCs w:val="21"/>
              </w:rPr>
              <w:t>≤</w:t>
            </w:r>
          </w:p>
        </w:tc>
        <w:tc>
          <w:tcPr>
            <w:tcW w:w="992" w:type="pct"/>
            <w:vAlign w:val="center"/>
          </w:tcPr>
          <w:p w14:paraId="621047D6"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0.030</w:t>
            </w:r>
          </w:p>
        </w:tc>
        <w:tc>
          <w:tcPr>
            <w:tcW w:w="992" w:type="pct"/>
            <w:vAlign w:val="center"/>
          </w:tcPr>
          <w:p w14:paraId="25A0CFFC"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0.050</w:t>
            </w:r>
          </w:p>
        </w:tc>
        <w:tc>
          <w:tcPr>
            <w:tcW w:w="992" w:type="pct"/>
            <w:vAlign w:val="center"/>
          </w:tcPr>
          <w:p w14:paraId="2557B7F6"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0.050</w:t>
            </w:r>
          </w:p>
        </w:tc>
      </w:tr>
      <w:tr w:rsidR="00FD005B" w:rsidRPr="00FD005B" w14:paraId="00953E02" w14:textId="77777777" w:rsidTr="00B15EE9">
        <w:trPr>
          <w:cantSplit/>
          <w:trHeight w:val="340"/>
          <w:jc w:val="center"/>
        </w:trPr>
        <w:tc>
          <w:tcPr>
            <w:tcW w:w="647" w:type="pct"/>
            <w:vAlign w:val="center"/>
          </w:tcPr>
          <w:p w14:paraId="77D2693F"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17</w:t>
            </w:r>
          </w:p>
        </w:tc>
        <w:tc>
          <w:tcPr>
            <w:tcW w:w="1375" w:type="pct"/>
            <w:vAlign w:val="center"/>
          </w:tcPr>
          <w:p w14:paraId="5E1C836E"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铜</w:t>
            </w:r>
            <w:r w:rsidRPr="00FD005B">
              <w:rPr>
                <w:rFonts w:ascii="Times New Roman" w:eastAsia="宋体" w:hAnsi="Times New Roman" w:cs="Times New Roman"/>
                <w:kern w:val="0"/>
                <w:szCs w:val="21"/>
              </w:rPr>
              <w:t>≤</w:t>
            </w:r>
          </w:p>
        </w:tc>
        <w:tc>
          <w:tcPr>
            <w:tcW w:w="992" w:type="pct"/>
            <w:vAlign w:val="center"/>
          </w:tcPr>
          <w:p w14:paraId="06EB0262"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0.010</w:t>
            </w:r>
          </w:p>
        </w:tc>
        <w:tc>
          <w:tcPr>
            <w:tcW w:w="992" w:type="pct"/>
            <w:vAlign w:val="center"/>
          </w:tcPr>
          <w:p w14:paraId="00C720E7"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0.050</w:t>
            </w:r>
          </w:p>
        </w:tc>
        <w:tc>
          <w:tcPr>
            <w:tcW w:w="992" w:type="pct"/>
            <w:vAlign w:val="center"/>
          </w:tcPr>
          <w:p w14:paraId="7245F357"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0.05</w:t>
            </w:r>
          </w:p>
        </w:tc>
      </w:tr>
      <w:tr w:rsidR="00FD005B" w:rsidRPr="00FD005B" w14:paraId="57AF3482" w14:textId="77777777" w:rsidTr="00B15EE9">
        <w:trPr>
          <w:cantSplit/>
          <w:trHeight w:val="340"/>
          <w:jc w:val="center"/>
        </w:trPr>
        <w:tc>
          <w:tcPr>
            <w:tcW w:w="647" w:type="pct"/>
            <w:vAlign w:val="center"/>
          </w:tcPr>
          <w:p w14:paraId="787872DE"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18</w:t>
            </w:r>
          </w:p>
        </w:tc>
        <w:tc>
          <w:tcPr>
            <w:tcW w:w="1375" w:type="pct"/>
            <w:vAlign w:val="center"/>
          </w:tcPr>
          <w:p w14:paraId="3FDBABEE"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锌</w:t>
            </w:r>
            <w:r w:rsidRPr="00FD005B">
              <w:rPr>
                <w:rFonts w:ascii="Times New Roman" w:eastAsia="宋体" w:hAnsi="Times New Roman" w:cs="Times New Roman"/>
                <w:kern w:val="0"/>
                <w:szCs w:val="21"/>
              </w:rPr>
              <w:t>≤</w:t>
            </w:r>
          </w:p>
        </w:tc>
        <w:tc>
          <w:tcPr>
            <w:tcW w:w="992" w:type="pct"/>
            <w:vAlign w:val="center"/>
          </w:tcPr>
          <w:p w14:paraId="695FA373"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0.050</w:t>
            </w:r>
          </w:p>
        </w:tc>
        <w:tc>
          <w:tcPr>
            <w:tcW w:w="992" w:type="pct"/>
            <w:vAlign w:val="center"/>
          </w:tcPr>
          <w:p w14:paraId="150E5264"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0.10</w:t>
            </w:r>
          </w:p>
        </w:tc>
        <w:tc>
          <w:tcPr>
            <w:tcW w:w="992" w:type="pct"/>
            <w:vAlign w:val="center"/>
          </w:tcPr>
          <w:p w14:paraId="617B711C"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0.5</w:t>
            </w:r>
          </w:p>
        </w:tc>
      </w:tr>
      <w:tr w:rsidR="00FD005B" w:rsidRPr="00FD005B" w14:paraId="558D6239" w14:textId="77777777" w:rsidTr="00B15EE9">
        <w:trPr>
          <w:cantSplit/>
          <w:trHeight w:val="340"/>
          <w:jc w:val="center"/>
        </w:trPr>
        <w:tc>
          <w:tcPr>
            <w:tcW w:w="647" w:type="pct"/>
            <w:vAlign w:val="center"/>
          </w:tcPr>
          <w:p w14:paraId="777E4A4C"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lastRenderedPageBreak/>
              <w:t>19</w:t>
            </w:r>
          </w:p>
        </w:tc>
        <w:tc>
          <w:tcPr>
            <w:tcW w:w="1375" w:type="pct"/>
            <w:vAlign w:val="center"/>
          </w:tcPr>
          <w:p w14:paraId="42F5351A"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硒</w:t>
            </w:r>
            <w:r w:rsidRPr="00FD005B">
              <w:rPr>
                <w:rFonts w:ascii="Times New Roman" w:eastAsia="宋体" w:hAnsi="Times New Roman" w:cs="Times New Roman"/>
                <w:kern w:val="0"/>
                <w:szCs w:val="21"/>
              </w:rPr>
              <w:t>≤</w:t>
            </w:r>
          </w:p>
        </w:tc>
        <w:tc>
          <w:tcPr>
            <w:tcW w:w="992" w:type="pct"/>
            <w:vAlign w:val="center"/>
          </w:tcPr>
          <w:p w14:paraId="54030B13"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0.020</w:t>
            </w:r>
          </w:p>
        </w:tc>
        <w:tc>
          <w:tcPr>
            <w:tcW w:w="992" w:type="pct"/>
            <w:vAlign w:val="center"/>
          </w:tcPr>
          <w:p w14:paraId="13CCAF92"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0.020</w:t>
            </w:r>
          </w:p>
        </w:tc>
        <w:tc>
          <w:tcPr>
            <w:tcW w:w="992" w:type="pct"/>
            <w:vAlign w:val="center"/>
          </w:tcPr>
          <w:p w14:paraId="2E783B72"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0.050</w:t>
            </w:r>
          </w:p>
        </w:tc>
      </w:tr>
      <w:tr w:rsidR="00FD005B" w:rsidRPr="00FD005B" w14:paraId="2246D4C8" w14:textId="77777777" w:rsidTr="00B15EE9">
        <w:trPr>
          <w:cantSplit/>
          <w:trHeight w:val="340"/>
          <w:jc w:val="center"/>
        </w:trPr>
        <w:tc>
          <w:tcPr>
            <w:tcW w:w="647" w:type="pct"/>
            <w:vAlign w:val="center"/>
          </w:tcPr>
          <w:p w14:paraId="2BFE0E6F"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20</w:t>
            </w:r>
          </w:p>
        </w:tc>
        <w:tc>
          <w:tcPr>
            <w:tcW w:w="1375" w:type="pct"/>
            <w:vAlign w:val="center"/>
          </w:tcPr>
          <w:p w14:paraId="4C7C771D"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镍</w:t>
            </w:r>
            <w:r w:rsidRPr="00FD005B">
              <w:rPr>
                <w:rFonts w:ascii="Times New Roman" w:eastAsia="宋体" w:hAnsi="Times New Roman" w:cs="Times New Roman"/>
                <w:kern w:val="0"/>
                <w:szCs w:val="21"/>
              </w:rPr>
              <w:t>≤</w:t>
            </w:r>
          </w:p>
        </w:tc>
        <w:tc>
          <w:tcPr>
            <w:tcW w:w="992" w:type="pct"/>
            <w:vAlign w:val="center"/>
          </w:tcPr>
          <w:p w14:paraId="5DF2759D"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0.010</w:t>
            </w:r>
          </w:p>
        </w:tc>
        <w:tc>
          <w:tcPr>
            <w:tcW w:w="992" w:type="pct"/>
            <w:vAlign w:val="center"/>
          </w:tcPr>
          <w:p w14:paraId="3996FF52"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0.020</w:t>
            </w:r>
          </w:p>
        </w:tc>
        <w:tc>
          <w:tcPr>
            <w:tcW w:w="992" w:type="pct"/>
            <w:vAlign w:val="center"/>
          </w:tcPr>
          <w:p w14:paraId="70CDCD38"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0.050</w:t>
            </w:r>
          </w:p>
        </w:tc>
      </w:tr>
    </w:tbl>
    <w:p w14:paraId="125DC4D1" w14:textId="493EAA97" w:rsidR="00FD005B" w:rsidRPr="00FD005B" w:rsidRDefault="00FD005B" w:rsidP="00FD005B">
      <w:pPr>
        <w:spacing w:line="460" w:lineRule="atLeast"/>
        <w:ind w:firstLine="480"/>
        <w:rPr>
          <w:rFonts w:ascii="Times New Roman" w:eastAsia="宋体" w:hAnsi="Times New Roman" w:cs="Times New Roman"/>
          <w:kern w:val="0"/>
          <w:sz w:val="24"/>
          <w:szCs w:val="20"/>
        </w:rPr>
      </w:pPr>
      <w:r w:rsidRPr="00FD005B">
        <w:rPr>
          <w:rFonts w:ascii="Times New Roman" w:eastAsia="宋体" w:hAnsi="Times New Roman" w:cs="Times New Roman"/>
          <w:kern w:val="0"/>
          <w:sz w:val="24"/>
          <w:szCs w:val="20"/>
        </w:rPr>
        <w:t>根据《江苏省地表水（环境）功能区划（</w:t>
      </w:r>
      <w:r w:rsidRPr="00FD005B">
        <w:rPr>
          <w:rFonts w:ascii="Times New Roman" w:eastAsia="宋体" w:hAnsi="Times New Roman" w:cs="Times New Roman"/>
          <w:kern w:val="0"/>
          <w:sz w:val="24"/>
          <w:szCs w:val="20"/>
        </w:rPr>
        <w:t>2021</w:t>
      </w:r>
      <w:r w:rsidRPr="00FD005B">
        <w:rPr>
          <w:rFonts w:ascii="Times New Roman" w:eastAsia="宋体" w:hAnsi="Times New Roman" w:cs="Times New Roman" w:hint="eastAsia"/>
          <w:kern w:val="0"/>
          <w:sz w:val="24"/>
          <w:szCs w:val="20"/>
        </w:rPr>
        <w:t>-</w:t>
      </w:r>
      <w:r w:rsidRPr="00FD005B">
        <w:rPr>
          <w:rFonts w:ascii="Times New Roman" w:eastAsia="宋体" w:hAnsi="Times New Roman" w:cs="Times New Roman"/>
          <w:kern w:val="0"/>
          <w:sz w:val="24"/>
          <w:szCs w:val="20"/>
        </w:rPr>
        <w:t>2030</w:t>
      </w:r>
      <w:r w:rsidRPr="00FD005B">
        <w:rPr>
          <w:rFonts w:ascii="Times New Roman" w:eastAsia="宋体" w:hAnsi="Times New Roman" w:cs="Times New Roman"/>
          <w:kern w:val="0"/>
          <w:sz w:val="24"/>
          <w:szCs w:val="20"/>
        </w:rPr>
        <w:t>年）》和规划环</w:t>
      </w:r>
      <w:proofErr w:type="gramStart"/>
      <w:r w:rsidRPr="00FD005B">
        <w:rPr>
          <w:rFonts w:ascii="Times New Roman" w:eastAsia="宋体" w:hAnsi="Times New Roman" w:cs="Times New Roman"/>
          <w:kern w:val="0"/>
          <w:sz w:val="24"/>
          <w:szCs w:val="20"/>
        </w:rPr>
        <w:t>评内容</w:t>
      </w:r>
      <w:proofErr w:type="gramEnd"/>
      <w:r w:rsidRPr="00FD005B">
        <w:rPr>
          <w:rFonts w:ascii="Times New Roman" w:eastAsia="宋体" w:hAnsi="Times New Roman" w:cs="Times New Roman" w:hint="eastAsia"/>
          <w:kern w:val="0"/>
          <w:sz w:val="24"/>
          <w:szCs w:val="20"/>
        </w:rPr>
        <w:t>可知，</w:t>
      </w:r>
      <w:r w:rsidRPr="00FD005B">
        <w:rPr>
          <w:rFonts w:ascii="Times New Roman" w:eastAsia="宋体" w:hAnsi="Times New Roman" w:cs="Times New Roman"/>
          <w:kern w:val="0"/>
          <w:sz w:val="24"/>
          <w:szCs w:val="20"/>
        </w:rPr>
        <w:t>项目附近河流</w:t>
      </w:r>
      <w:proofErr w:type="gramStart"/>
      <w:r w:rsidRPr="00FD005B">
        <w:rPr>
          <w:rFonts w:ascii="Times New Roman" w:eastAsia="宋体" w:hAnsi="Times New Roman" w:cs="Times New Roman"/>
          <w:kern w:val="0"/>
          <w:sz w:val="24"/>
          <w:szCs w:val="20"/>
        </w:rPr>
        <w:t>匡</w:t>
      </w:r>
      <w:proofErr w:type="gramEnd"/>
      <w:r w:rsidRPr="00FD005B">
        <w:rPr>
          <w:rFonts w:ascii="Times New Roman" w:eastAsia="宋体" w:hAnsi="Times New Roman" w:cs="Times New Roman"/>
          <w:kern w:val="0"/>
          <w:sz w:val="24"/>
          <w:szCs w:val="20"/>
        </w:rPr>
        <w:t>河水</w:t>
      </w:r>
      <w:proofErr w:type="gramStart"/>
      <w:r w:rsidRPr="00FD005B">
        <w:rPr>
          <w:rFonts w:ascii="Times New Roman" w:eastAsia="宋体" w:hAnsi="Times New Roman" w:cs="Times New Roman"/>
          <w:kern w:val="0"/>
          <w:sz w:val="24"/>
          <w:szCs w:val="20"/>
        </w:rPr>
        <w:t>质近期</w:t>
      </w:r>
      <w:proofErr w:type="gramEnd"/>
      <w:r w:rsidRPr="00FD005B">
        <w:rPr>
          <w:rFonts w:ascii="Times New Roman" w:eastAsia="宋体" w:hAnsi="Times New Roman" w:cs="Times New Roman"/>
          <w:kern w:val="0"/>
          <w:sz w:val="24"/>
          <w:szCs w:val="20"/>
        </w:rPr>
        <w:t>执行《地表水环境质量标准》（</w:t>
      </w:r>
      <w:r w:rsidRPr="00FD005B">
        <w:rPr>
          <w:rFonts w:ascii="Times New Roman" w:eastAsia="宋体" w:hAnsi="Times New Roman" w:cs="Times New Roman"/>
          <w:kern w:val="0"/>
          <w:sz w:val="24"/>
          <w:szCs w:val="20"/>
        </w:rPr>
        <w:t>GB3838-2002</w:t>
      </w:r>
      <w:r w:rsidRPr="00FD005B">
        <w:rPr>
          <w:rFonts w:ascii="Times New Roman" w:eastAsia="宋体" w:hAnsi="Times New Roman" w:cs="Times New Roman"/>
          <w:kern w:val="0"/>
          <w:sz w:val="24"/>
          <w:szCs w:val="20"/>
        </w:rPr>
        <w:t>）中</w:t>
      </w:r>
      <w:r w:rsidRPr="00FD005B">
        <w:rPr>
          <w:rFonts w:ascii="Times New Roman" w:eastAsia="宋体" w:hAnsi="Times New Roman" w:cs="Times New Roman"/>
          <w:kern w:val="0"/>
          <w:sz w:val="24"/>
          <w:szCs w:val="20"/>
        </w:rPr>
        <w:t>Ⅳ</w:t>
      </w:r>
      <w:r w:rsidRPr="00FD005B">
        <w:rPr>
          <w:rFonts w:ascii="Times New Roman" w:eastAsia="宋体" w:hAnsi="Times New Roman" w:cs="Times New Roman"/>
          <w:kern w:val="0"/>
          <w:sz w:val="24"/>
          <w:szCs w:val="20"/>
        </w:rPr>
        <w:t>类标准，具体见表</w:t>
      </w:r>
      <w:r w:rsidR="00B15EE9">
        <w:rPr>
          <w:rFonts w:ascii="Times New Roman" w:eastAsia="宋体" w:hAnsi="Times New Roman" w:cs="Times New Roman"/>
          <w:kern w:val="0"/>
          <w:sz w:val="24"/>
          <w:szCs w:val="20"/>
        </w:rPr>
        <w:t>3</w:t>
      </w:r>
      <w:r w:rsidRPr="00FD005B">
        <w:rPr>
          <w:rFonts w:ascii="Times New Roman" w:eastAsia="宋体" w:hAnsi="Times New Roman" w:cs="Times New Roman"/>
          <w:kern w:val="0"/>
          <w:sz w:val="24"/>
          <w:szCs w:val="20"/>
        </w:rPr>
        <w:t>.2-4</w:t>
      </w:r>
      <w:r w:rsidRPr="00FD005B">
        <w:rPr>
          <w:rFonts w:ascii="Times New Roman" w:eastAsia="宋体" w:hAnsi="Times New Roman" w:cs="Times New Roman"/>
          <w:kern w:val="0"/>
          <w:sz w:val="24"/>
          <w:szCs w:val="20"/>
        </w:rPr>
        <w:t>。</w:t>
      </w:r>
    </w:p>
    <w:p w14:paraId="32543655" w14:textId="599F6A85" w:rsidR="00FD005B" w:rsidRPr="00FD005B" w:rsidRDefault="00FD005B" w:rsidP="00FD005B">
      <w:pPr>
        <w:spacing w:beforeLines="50" w:before="156"/>
        <w:jc w:val="center"/>
        <w:rPr>
          <w:rFonts w:ascii="Times New Roman" w:eastAsia="宋体" w:hAnsi="Times New Roman" w:cs="Times New Roman"/>
          <w:bCs/>
          <w:kern w:val="0"/>
          <w:sz w:val="24"/>
          <w:szCs w:val="20"/>
        </w:rPr>
      </w:pPr>
      <w:r w:rsidRPr="00FD005B">
        <w:rPr>
          <w:rFonts w:ascii="Times New Roman" w:eastAsia="宋体" w:hAnsi="Times New Roman" w:cs="Times New Roman"/>
          <w:b/>
          <w:kern w:val="0"/>
          <w:sz w:val="24"/>
          <w:szCs w:val="20"/>
        </w:rPr>
        <w:br w:type="page"/>
      </w:r>
      <w:r w:rsidRPr="00FD005B">
        <w:rPr>
          <w:rFonts w:ascii="Times New Roman" w:eastAsia="宋体" w:hAnsi="Times New Roman" w:cs="Times New Roman"/>
          <w:b/>
          <w:kern w:val="0"/>
          <w:sz w:val="24"/>
          <w:szCs w:val="20"/>
        </w:rPr>
        <w:lastRenderedPageBreak/>
        <w:t>表</w:t>
      </w:r>
      <w:r w:rsidR="00B15EE9">
        <w:rPr>
          <w:rFonts w:ascii="Times New Roman" w:eastAsia="宋体" w:hAnsi="Times New Roman" w:cs="Times New Roman"/>
          <w:b/>
          <w:kern w:val="0"/>
          <w:sz w:val="24"/>
          <w:szCs w:val="20"/>
        </w:rPr>
        <w:t>3</w:t>
      </w:r>
      <w:r w:rsidRPr="00FD005B">
        <w:rPr>
          <w:rFonts w:ascii="Times New Roman" w:eastAsia="宋体" w:hAnsi="Times New Roman" w:cs="Times New Roman"/>
          <w:b/>
          <w:kern w:val="0"/>
          <w:sz w:val="24"/>
          <w:szCs w:val="20"/>
        </w:rPr>
        <w:t xml:space="preserve">.2-4  </w:t>
      </w:r>
      <w:r w:rsidRPr="00FD005B">
        <w:rPr>
          <w:rFonts w:ascii="Times New Roman" w:eastAsia="宋体" w:hAnsi="Times New Roman" w:cs="Times New Roman"/>
          <w:b/>
          <w:kern w:val="0"/>
          <w:sz w:val="24"/>
          <w:szCs w:val="20"/>
        </w:rPr>
        <w:t>地表水环境质量评价标准（单位：</w:t>
      </w:r>
      <w:r w:rsidRPr="00FD005B">
        <w:rPr>
          <w:rFonts w:ascii="Times New Roman" w:eastAsia="宋体" w:hAnsi="Times New Roman" w:cs="Times New Roman"/>
          <w:b/>
          <w:kern w:val="0"/>
          <w:sz w:val="24"/>
          <w:szCs w:val="20"/>
        </w:rPr>
        <w:t>mg/L</w:t>
      </w:r>
      <w:r w:rsidRPr="00FD005B">
        <w:rPr>
          <w:rFonts w:ascii="Times New Roman" w:eastAsia="宋体" w:hAnsi="Times New Roman" w:cs="Times New Roman"/>
          <w:b/>
          <w:kern w:val="0"/>
          <w:sz w:val="24"/>
          <w:szCs w:val="20"/>
        </w:rPr>
        <w:t>）</w:t>
      </w:r>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36"/>
        <w:gridCol w:w="3393"/>
        <w:gridCol w:w="3562"/>
      </w:tblGrid>
      <w:tr w:rsidR="00FD005B" w:rsidRPr="00FD005B" w14:paraId="12CD1EA9" w14:textId="77777777" w:rsidTr="00B15EE9">
        <w:trPr>
          <w:cantSplit/>
          <w:trHeight w:val="340"/>
          <w:jc w:val="center"/>
        </w:trPr>
        <w:tc>
          <w:tcPr>
            <w:tcW w:w="806" w:type="pct"/>
            <w:vAlign w:val="center"/>
          </w:tcPr>
          <w:p w14:paraId="63B51B64" w14:textId="77777777" w:rsidR="00FD005B" w:rsidRPr="00FD005B" w:rsidRDefault="00FD005B" w:rsidP="00FD005B">
            <w:pPr>
              <w:jc w:val="center"/>
              <w:rPr>
                <w:rFonts w:ascii="Times New Roman" w:eastAsia="宋体" w:hAnsi="Times New Roman" w:cs="Times New Roman"/>
                <w:b/>
                <w:bCs/>
                <w:kern w:val="0"/>
                <w:szCs w:val="21"/>
              </w:rPr>
            </w:pPr>
            <w:r w:rsidRPr="00FD005B">
              <w:rPr>
                <w:rFonts w:ascii="Times New Roman" w:eastAsia="宋体" w:hAnsi="Times New Roman" w:cs="Times New Roman"/>
                <w:b/>
                <w:bCs/>
                <w:kern w:val="0"/>
                <w:szCs w:val="21"/>
              </w:rPr>
              <w:t>序号</w:t>
            </w:r>
          </w:p>
        </w:tc>
        <w:tc>
          <w:tcPr>
            <w:tcW w:w="2046" w:type="pct"/>
            <w:vAlign w:val="center"/>
          </w:tcPr>
          <w:p w14:paraId="35E8B43B" w14:textId="77777777" w:rsidR="00FD005B" w:rsidRPr="00FD005B" w:rsidRDefault="00FD005B" w:rsidP="00FD005B">
            <w:pPr>
              <w:jc w:val="center"/>
              <w:rPr>
                <w:rFonts w:ascii="Times New Roman" w:eastAsia="宋体" w:hAnsi="Times New Roman" w:cs="Times New Roman"/>
                <w:b/>
                <w:bCs/>
                <w:kern w:val="0"/>
                <w:szCs w:val="21"/>
              </w:rPr>
            </w:pPr>
            <w:r w:rsidRPr="00FD005B">
              <w:rPr>
                <w:rFonts w:ascii="Times New Roman" w:eastAsia="宋体" w:hAnsi="Times New Roman" w:cs="Times New Roman"/>
                <w:b/>
                <w:bCs/>
                <w:kern w:val="0"/>
                <w:szCs w:val="21"/>
              </w:rPr>
              <w:t>评价因子</w:t>
            </w:r>
          </w:p>
        </w:tc>
        <w:tc>
          <w:tcPr>
            <w:tcW w:w="2148" w:type="pct"/>
            <w:vAlign w:val="center"/>
          </w:tcPr>
          <w:p w14:paraId="3B56FA4D" w14:textId="77777777" w:rsidR="00FD005B" w:rsidRPr="00FD005B" w:rsidRDefault="00FD005B" w:rsidP="00FD005B">
            <w:pPr>
              <w:jc w:val="center"/>
              <w:rPr>
                <w:rFonts w:ascii="Times New Roman" w:eastAsia="宋体" w:hAnsi="Times New Roman" w:cs="Times New Roman"/>
                <w:b/>
                <w:bCs/>
                <w:kern w:val="0"/>
                <w:szCs w:val="21"/>
              </w:rPr>
            </w:pPr>
            <w:r w:rsidRPr="00FD005B">
              <w:rPr>
                <w:rFonts w:ascii="Times New Roman" w:eastAsia="宋体" w:hAnsi="Times New Roman" w:cs="Times New Roman"/>
                <w:b/>
                <w:bCs/>
                <w:kern w:val="0"/>
                <w:szCs w:val="21"/>
              </w:rPr>
              <w:t>Ⅳ</w:t>
            </w:r>
            <w:r w:rsidRPr="00FD005B">
              <w:rPr>
                <w:rFonts w:ascii="Times New Roman" w:eastAsia="宋体" w:hAnsi="Times New Roman" w:cs="Times New Roman"/>
                <w:b/>
                <w:bCs/>
                <w:kern w:val="0"/>
                <w:szCs w:val="21"/>
              </w:rPr>
              <w:t>类</w:t>
            </w:r>
          </w:p>
        </w:tc>
      </w:tr>
      <w:tr w:rsidR="00FD005B" w:rsidRPr="00FD005B" w14:paraId="2C5FF87E" w14:textId="77777777" w:rsidTr="00B15EE9">
        <w:trPr>
          <w:cantSplit/>
          <w:trHeight w:val="340"/>
          <w:jc w:val="center"/>
        </w:trPr>
        <w:tc>
          <w:tcPr>
            <w:tcW w:w="806" w:type="pct"/>
            <w:vAlign w:val="center"/>
          </w:tcPr>
          <w:p w14:paraId="621E0632"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1</w:t>
            </w:r>
          </w:p>
        </w:tc>
        <w:tc>
          <w:tcPr>
            <w:tcW w:w="2046" w:type="pct"/>
            <w:vAlign w:val="center"/>
          </w:tcPr>
          <w:p w14:paraId="34E08CF9"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水温</w:t>
            </w:r>
          </w:p>
        </w:tc>
        <w:tc>
          <w:tcPr>
            <w:tcW w:w="2148" w:type="pct"/>
            <w:vAlign w:val="center"/>
          </w:tcPr>
          <w:p w14:paraId="258CFA02"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周平均最大温升</w:t>
            </w:r>
            <w:r w:rsidRPr="00FD005B">
              <w:rPr>
                <w:rFonts w:ascii="Times New Roman" w:eastAsia="宋体" w:hAnsi="Times New Roman" w:cs="Times New Roman"/>
                <w:kern w:val="0"/>
                <w:szCs w:val="21"/>
              </w:rPr>
              <w:t>≤1</w:t>
            </w:r>
            <w:r w:rsidRPr="00FD005B">
              <w:rPr>
                <w:rFonts w:ascii="Times New Roman" w:eastAsia="宋体" w:hAnsi="Times New Roman" w:cs="Times New Roman"/>
                <w:kern w:val="0"/>
                <w:szCs w:val="21"/>
              </w:rPr>
              <w:t>，周平均</w:t>
            </w:r>
            <w:proofErr w:type="gramStart"/>
            <w:r w:rsidRPr="00FD005B">
              <w:rPr>
                <w:rFonts w:ascii="Times New Roman" w:eastAsia="宋体" w:hAnsi="Times New Roman" w:cs="Times New Roman"/>
                <w:kern w:val="0"/>
                <w:szCs w:val="21"/>
              </w:rPr>
              <w:t>最大温降</w:t>
            </w:r>
            <w:proofErr w:type="gramEnd"/>
            <w:r w:rsidRPr="00FD005B">
              <w:rPr>
                <w:rFonts w:ascii="Times New Roman" w:eastAsia="宋体" w:hAnsi="Times New Roman" w:cs="Times New Roman"/>
                <w:kern w:val="0"/>
                <w:szCs w:val="21"/>
              </w:rPr>
              <w:t>≤2</w:t>
            </w:r>
          </w:p>
        </w:tc>
      </w:tr>
      <w:tr w:rsidR="00FD005B" w:rsidRPr="00FD005B" w14:paraId="63AFBCB5" w14:textId="77777777" w:rsidTr="00B15EE9">
        <w:trPr>
          <w:cantSplit/>
          <w:trHeight w:val="340"/>
          <w:jc w:val="center"/>
        </w:trPr>
        <w:tc>
          <w:tcPr>
            <w:tcW w:w="806" w:type="pct"/>
            <w:vAlign w:val="center"/>
          </w:tcPr>
          <w:p w14:paraId="78CCC479"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2</w:t>
            </w:r>
          </w:p>
        </w:tc>
        <w:tc>
          <w:tcPr>
            <w:tcW w:w="2046" w:type="pct"/>
            <w:vAlign w:val="center"/>
          </w:tcPr>
          <w:p w14:paraId="629A59D4"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pH</w:t>
            </w:r>
            <w:r w:rsidRPr="00FD005B">
              <w:rPr>
                <w:rFonts w:ascii="Times New Roman" w:eastAsia="宋体" w:hAnsi="Times New Roman" w:cs="Times New Roman"/>
                <w:kern w:val="0"/>
                <w:szCs w:val="21"/>
              </w:rPr>
              <w:t>（无量纲）</w:t>
            </w:r>
          </w:p>
        </w:tc>
        <w:tc>
          <w:tcPr>
            <w:tcW w:w="2148" w:type="pct"/>
            <w:vAlign w:val="center"/>
          </w:tcPr>
          <w:p w14:paraId="56750E3A"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6-9</w:t>
            </w:r>
          </w:p>
        </w:tc>
      </w:tr>
      <w:tr w:rsidR="00FD005B" w:rsidRPr="00FD005B" w14:paraId="312C89D2" w14:textId="77777777" w:rsidTr="00B15EE9">
        <w:trPr>
          <w:cantSplit/>
          <w:trHeight w:val="340"/>
          <w:jc w:val="center"/>
        </w:trPr>
        <w:tc>
          <w:tcPr>
            <w:tcW w:w="806" w:type="pct"/>
            <w:vAlign w:val="center"/>
          </w:tcPr>
          <w:p w14:paraId="67E74C56"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3</w:t>
            </w:r>
          </w:p>
        </w:tc>
        <w:tc>
          <w:tcPr>
            <w:tcW w:w="2046" w:type="pct"/>
            <w:vAlign w:val="center"/>
          </w:tcPr>
          <w:p w14:paraId="2F685E41"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DO          ≥</w:t>
            </w:r>
          </w:p>
        </w:tc>
        <w:tc>
          <w:tcPr>
            <w:tcW w:w="2148" w:type="pct"/>
            <w:vAlign w:val="center"/>
          </w:tcPr>
          <w:p w14:paraId="51F4A360"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3</w:t>
            </w:r>
          </w:p>
        </w:tc>
      </w:tr>
      <w:tr w:rsidR="00FD005B" w:rsidRPr="00FD005B" w14:paraId="45E595F4" w14:textId="77777777" w:rsidTr="00B15EE9">
        <w:trPr>
          <w:cantSplit/>
          <w:trHeight w:val="340"/>
          <w:jc w:val="center"/>
        </w:trPr>
        <w:tc>
          <w:tcPr>
            <w:tcW w:w="806" w:type="pct"/>
            <w:vAlign w:val="center"/>
          </w:tcPr>
          <w:p w14:paraId="14AFFF01"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4</w:t>
            </w:r>
          </w:p>
        </w:tc>
        <w:tc>
          <w:tcPr>
            <w:tcW w:w="2046" w:type="pct"/>
            <w:vAlign w:val="center"/>
          </w:tcPr>
          <w:p w14:paraId="3ED6884E"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COD         ≤</w:t>
            </w:r>
          </w:p>
        </w:tc>
        <w:tc>
          <w:tcPr>
            <w:tcW w:w="2148" w:type="pct"/>
            <w:vAlign w:val="center"/>
          </w:tcPr>
          <w:p w14:paraId="4737E1FE"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30</w:t>
            </w:r>
          </w:p>
        </w:tc>
      </w:tr>
      <w:tr w:rsidR="00FD005B" w:rsidRPr="00FD005B" w14:paraId="534DC0DF" w14:textId="77777777" w:rsidTr="00B15EE9">
        <w:trPr>
          <w:cantSplit/>
          <w:trHeight w:val="340"/>
          <w:jc w:val="center"/>
        </w:trPr>
        <w:tc>
          <w:tcPr>
            <w:tcW w:w="806" w:type="pct"/>
            <w:vAlign w:val="center"/>
          </w:tcPr>
          <w:p w14:paraId="13B692D3"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5</w:t>
            </w:r>
          </w:p>
        </w:tc>
        <w:tc>
          <w:tcPr>
            <w:tcW w:w="2046" w:type="pct"/>
            <w:vAlign w:val="center"/>
          </w:tcPr>
          <w:p w14:paraId="5E2B72AE"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COD</w:t>
            </w:r>
            <w:r w:rsidRPr="00FD005B">
              <w:rPr>
                <w:rFonts w:ascii="Times New Roman" w:eastAsia="宋体" w:hAnsi="Times New Roman" w:cs="Times New Roman"/>
                <w:kern w:val="0"/>
                <w:szCs w:val="21"/>
                <w:vertAlign w:val="subscript"/>
              </w:rPr>
              <w:t>Mn</w:t>
            </w:r>
            <w:r w:rsidRPr="00FD005B">
              <w:rPr>
                <w:rFonts w:ascii="Times New Roman" w:eastAsia="宋体" w:hAnsi="Times New Roman" w:cs="Times New Roman"/>
                <w:kern w:val="0"/>
                <w:szCs w:val="21"/>
              </w:rPr>
              <w:t xml:space="preserve">       ≤</w:t>
            </w:r>
          </w:p>
        </w:tc>
        <w:tc>
          <w:tcPr>
            <w:tcW w:w="2148" w:type="pct"/>
            <w:vAlign w:val="center"/>
          </w:tcPr>
          <w:p w14:paraId="43DB68BC"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10</w:t>
            </w:r>
          </w:p>
        </w:tc>
      </w:tr>
      <w:tr w:rsidR="00FD005B" w:rsidRPr="00FD005B" w14:paraId="7974C608" w14:textId="77777777" w:rsidTr="00B15EE9">
        <w:trPr>
          <w:cantSplit/>
          <w:trHeight w:val="340"/>
          <w:jc w:val="center"/>
        </w:trPr>
        <w:tc>
          <w:tcPr>
            <w:tcW w:w="806" w:type="pct"/>
            <w:vAlign w:val="center"/>
          </w:tcPr>
          <w:p w14:paraId="68ED1D46"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6</w:t>
            </w:r>
          </w:p>
        </w:tc>
        <w:tc>
          <w:tcPr>
            <w:tcW w:w="2046" w:type="pct"/>
            <w:vAlign w:val="center"/>
          </w:tcPr>
          <w:p w14:paraId="6B8906B4"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总磷</w:t>
            </w:r>
            <w:r w:rsidRPr="00FD005B">
              <w:rPr>
                <w:rFonts w:ascii="Times New Roman" w:eastAsia="宋体" w:hAnsi="Times New Roman" w:cs="Times New Roman"/>
                <w:kern w:val="0"/>
                <w:szCs w:val="21"/>
              </w:rPr>
              <w:t xml:space="preserve">         ≤</w:t>
            </w:r>
          </w:p>
        </w:tc>
        <w:tc>
          <w:tcPr>
            <w:tcW w:w="2148" w:type="pct"/>
            <w:vAlign w:val="center"/>
          </w:tcPr>
          <w:p w14:paraId="02D32666"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0.3</w:t>
            </w:r>
          </w:p>
        </w:tc>
      </w:tr>
      <w:tr w:rsidR="00FD005B" w:rsidRPr="00FD005B" w14:paraId="3A2F4BEA" w14:textId="77777777" w:rsidTr="00B15EE9">
        <w:trPr>
          <w:cantSplit/>
          <w:trHeight w:val="340"/>
          <w:jc w:val="center"/>
        </w:trPr>
        <w:tc>
          <w:tcPr>
            <w:tcW w:w="806" w:type="pct"/>
            <w:vAlign w:val="center"/>
          </w:tcPr>
          <w:p w14:paraId="0FDE1CD8"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7</w:t>
            </w:r>
          </w:p>
        </w:tc>
        <w:tc>
          <w:tcPr>
            <w:tcW w:w="2046" w:type="pct"/>
            <w:vAlign w:val="center"/>
          </w:tcPr>
          <w:p w14:paraId="57053F4B"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氨氮</w:t>
            </w:r>
            <w:r w:rsidRPr="00FD005B">
              <w:rPr>
                <w:rFonts w:ascii="Times New Roman" w:eastAsia="宋体" w:hAnsi="Times New Roman" w:cs="Times New Roman"/>
                <w:kern w:val="0"/>
                <w:szCs w:val="21"/>
              </w:rPr>
              <w:t xml:space="preserve">         ≤</w:t>
            </w:r>
          </w:p>
        </w:tc>
        <w:tc>
          <w:tcPr>
            <w:tcW w:w="2148" w:type="pct"/>
            <w:vAlign w:val="center"/>
          </w:tcPr>
          <w:p w14:paraId="7F59FC41"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1.5</w:t>
            </w:r>
          </w:p>
        </w:tc>
      </w:tr>
      <w:tr w:rsidR="00FD005B" w:rsidRPr="00FD005B" w14:paraId="1F2687DD" w14:textId="77777777" w:rsidTr="00B15EE9">
        <w:trPr>
          <w:cantSplit/>
          <w:trHeight w:val="340"/>
          <w:jc w:val="center"/>
        </w:trPr>
        <w:tc>
          <w:tcPr>
            <w:tcW w:w="806" w:type="pct"/>
            <w:vAlign w:val="center"/>
          </w:tcPr>
          <w:p w14:paraId="4380250D"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8</w:t>
            </w:r>
          </w:p>
        </w:tc>
        <w:tc>
          <w:tcPr>
            <w:tcW w:w="2046" w:type="pct"/>
            <w:vAlign w:val="center"/>
          </w:tcPr>
          <w:p w14:paraId="261A43C8"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石油类</w:t>
            </w:r>
            <w:r w:rsidRPr="00FD005B">
              <w:rPr>
                <w:rFonts w:ascii="Times New Roman" w:eastAsia="宋体" w:hAnsi="Times New Roman" w:cs="Times New Roman"/>
                <w:kern w:val="0"/>
                <w:szCs w:val="21"/>
              </w:rPr>
              <w:t xml:space="preserve">       ≤</w:t>
            </w:r>
          </w:p>
        </w:tc>
        <w:tc>
          <w:tcPr>
            <w:tcW w:w="2148" w:type="pct"/>
            <w:vAlign w:val="center"/>
          </w:tcPr>
          <w:p w14:paraId="58A72440"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0.5</w:t>
            </w:r>
          </w:p>
        </w:tc>
      </w:tr>
      <w:tr w:rsidR="00FD005B" w:rsidRPr="00FD005B" w14:paraId="59F25820" w14:textId="77777777" w:rsidTr="00B15EE9">
        <w:trPr>
          <w:cantSplit/>
          <w:trHeight w:val="340"/>
          <w:jc w:val="center"/>
        </w:trPr>
        <w:tc>
          <w:tcPr>
            <w:tcW w:w="806" w:type="pct"/>
            <w:vAlign w:val="center"/>
          </w:tcPr>
          <w:p w14:paraId="2436F03F"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9</w:t>
            </w:r>
          </w:p>
        </w:tc>
        <w:tc>
          <w:tcPr>
            <w:tcW w:w="2046" w:type="pct"/>
            <w:vAlign w:val="center"/>
          </w:tcPr>
          <w:p w14:paraId="6AAB54E2"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挥发</w:t>
            </w:r>
            <w:proofErr w:type="gramStart"/>
            <w:r w:rsidRPr="00FD005B">
              <w:rPr>
                <w:rFonts w:ascii="Times New Roman" w:eastAsia="宋体" w:hAnsi="Times New Roman" w:cs="Times New Roman"/>
                <w:kern w:val="0"/>
                <w:szCs w:val="21"/>
              </w:rPr>
              <w:t>酚</w:t>
            </w:r>
            <w:proofErr w:type="gramEnd"/>
            <w:r w:rsidRPr="00FD005B">
              <w:rPr>
                <w:rFonts w:ascii="Times New Roman" w:eastAsia="宋体" w:hAnsi="Times New Roman" w:cs="Times New Roman"/>
                <w:kern w:val="0"/>
                <w:szCs w:val="21"/>
              </w:rPr>
              <w:t xml:space="preserve">       ≤</w:t>
            </w:r>
          </w:p>
        </w:tc>
        <w:tc>
          <w:tcPr>
            <w:tcW w:w="2148" w:type="pct"/>
            <w:vAlign w:val="center"/>
          </w:tcPr>
          <w:p w14:paraId="49E4648D"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0.01</w:t>
            </w:r>
          </w:p>
        </w:tc>
      </w:tr>
      <w:tr w:rsidR="00FD005B" w:rsidRPr="00FD005B" w14:paraId="18FC1669" w14:textId="77777777" w:rsidTr="00B15EE9">
        <w:trPr>
          <w:cantSplit/>
          <w:trHeight w:val="340"/>
          <w:jc w:val="center"/>
        </w:trPr>
        <w:tc>
          <w:tcPr>
            <w:tcW w:w="806" w:type="pct"/>
            <w:vAlign w:val="center"/>
          </w:tcPr>
          <w:p w14:paraId="412BBAD6"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10</w:t>
            </w:r>
          </w:p>
        </w:tc>
        <w:tc>
          <w:tcPr>
            <w:tcW w:w="2046" w:type="pct"/>
            <w:vAlign w:val="center"/>
          </w:tcPr>
          <w:p w14:paraId="45AB7D35" w14:textId="77777777" w:rsidR="00FD005B" w:rsidRPr="00FD005B" w:rsidRDefault="00FD005B" w:rsidP="00FD005B">
            <w:pPr>
              <w:jc w:val="center"/>
              <w:rPr>
                <w:rFonts w:ascii="Times New Roman" w:eastAsia="宋体" w:hAnsi="Times New Roman" w:cs="Times New Roman"/>
                <w:kern w:val="0"/>
                <w:szCs w:val="21"/>
              </w:rPr>
            </w:pPr>
            <w:proofErr w:type="gramStart"/>
            <w:r w:rsidRPr="00FD005B">
              <w:rPr>
                <w:rFonts w:ascii="Times New Roman" w:eastAsia="宋体" w:hAnsi="Times New Roman" w:cs="Times New Roman"/>
                <w:kern w:val="0"/>
                <w:szCs w:val="21"/>
              </w:rPr>
              <w:t>锌</w:t>
            </w:r>
            <w:proofErr w:type="gramEnd"/>
            <w:r w:rsidRPr="00FD005B">
              <w:rPr>
                <w:rFonts w:ascii="Times New Roman" w:eastAsia="宋体" w:hAnsi="Times New Roman" w:cs="Times New Roman"/>
                <w:kern w:val="0"/>
                <w:szCs w:val="21"/>
              </w:rPr>
              <w:t xml:space="preserve">           ≤</w:t>
            </w:r>
          </w:p>
        </w:tc>
        <w:tc>
          <w:tcPr>
            <w:tcW w:w="2148" w:type="pct"/>
            <w:vAlign w:val="center"/>
          </w:tcPr>
          <w:p w14:paraId="5EEF2F72"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2.0</w:t>
            </w:r>
          </w:p>
        </w:tc>
      </w:tr>
      <w:tr w:rsidR="00FD005B" w:rsidRPr="00FD005B" w14:paraId="629C9B06" w14:textId="77777777" w:rsidTr="00B15EE9">
        <w:trPr>
          <w:cantSplit/>
          <w:trHeight w:val="340"/>
          <w:jc w:val="center"/>
        </w:trPr>
        <w:tc>
          <w:tcPr>
            <w:tcW w:w="806" w:type="pct"/>
            <w:vAlign w:val="center"/>
          </w:tcPr>
          <w:p w14:paraId="19F48680"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11</w:t>
            </w:r>
          </w:p>
        </w:tc>
        <w:tc>
          <w:tcPr>
            <w:tcW w:w="2046" w:type="pct"/>
            <w:vAlign w:val="center"/>
          </w:tcPr>
          <w:p w14:paraId="54D8937F"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硫化物</w:t>
            </w:r>
            <w:r w:rsidRPr="00FD005B">
              <w:rPr>
                <w:rFonts w:ascii="Times New Roman" w:eastAsia="宋体" w:hAnsi="Times New Roman" w:cs="Times New Roman"/>
                <w:kern w:val="0"/>
                <w:szCs w:val="21"/>
              </w:rPr>
              <w:t xml:space="preserve">       ≤</w:t>
            </w:r>
          </w:p>
        </w:tc>
        <w:tc>
          <w:tcPr>
            <w:tcW w:w="2148" w:type="pct"/>
            <w:vAlign w:val="center"/>
          </w:tcPr>
          <w:p w14:paraId="139F556B"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0.5</w:t>
            </w:r>
          </w:p>
        </w:tc>
      </w:tr>
      <w:tr w:rsidR="00FD005B" w:rsidRPr="00FD005B" w14:paraId="07A57EEC" w14:textId="77777777" w:rsidTr="00B15EE9">
        <w:trPr>
          <w:cantSplit/>
          <w:trHeight w:val="340"/>
          <w:jc w:val="center"/>
        </w:trPr>
        <w:tc>
          <w:tcPr>
            <w:tcW w:w="806" w:type="pct"/>
            <w:vAlign w:val="center"/>
          </w:tcPr>
          <w:p w14:paraId="2CF41504"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12</w:t>
            </w:r>
          </w:p>
        </w:tc>
        <w:tc>
          <w:tcPr>
            <w:tcW w:w="2046" w:type="pct"/>
            <w:vAlign w:val="center"/>
          </w:tcPr>
          <w:p w14:paraId="2AD6FA25"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氰化物</w:t>
            </w:r>
            <w:r w:rsidRPr="00FD005B">
              <w:rPr>
                <w:rFonts w:ascii="Times New Roman" w:eastAsia="宋体" w:hAnsi="Times New Roman" w:cs="Times New Roman"/>
                <w:kern w:val="0"/>
                <w:szCs w:val="21"/>
              </w:rPr>
              <w:t xml:space="preserve">       ≤</w:t>
            </w:r>
          </w:p>
        </w:tc>
        <w:tc>
          <w:tcPr>
            <w:tcW w:w="2148" w:type="pct"/>
            <w:vAlign w:val="center"/>
          </w:tcPr>
          <w:p w14:paraId="1447200E"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0.2</w:t>
            </w:r>
          </w:p>
        </w:tc>
      </w:tr>
      <w:tr w:rsidR="00FD005B" w:rsidRPr="00FD005B" w14:paraId="1F03BD68" w14:textId="77777777" w:rsidTr="00B15EE9">
        <w:trPr>
          <w:cantSplit/>
          <w:trHeight w:val="340"/>
          <w:jc w:val="center"/>
        </w:trPr>
        <w:tc>
          <w:tcPr>
            <w:tcW w:w="806" w:type="pct"/>
            <w:vAlign w:val="center"/>
          </w:tcPr>
          <w:p w14:paraId="7302E24C"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13</w:t>
            </w:r>
          </w:p>
        </w:tc>
        <w:tc>
          <w:tcPr>
            <w:tcW w:w="2046" w:type="pct"/>
            <w:vAlign w:val="center"/>
          </w:tcPr>
          <w:p w14:paraId="50B07126"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二氯乙烷</w:t>
            </w:r>
            <w:r w:rsidRPr="00FD005B">
              <w:rPr>
                <w:rFonts w:ascii="Times New Roman" w:eastAsia="宋体" w:hAnsi="Times New Roman" w:cs="Times New Roman"/>
                <w:kern w:val="0"/>
                <w:szCs w:val="21"/>
              </w:rPr>
              <w:t xml:space="preserve">     ≤</w:t>
            </w:r>
          </w:p>
        </w:tc>
        <w:tc>
          <w:tcPr>
            <w:tcW w:w="2148" w:type="pct"/>
            <w:vAlign w:val="center"/>
          </w:tcPr>
          <w:p w14:paraId="1BF19C3E"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0.03</w:t>
            </w:r>
          </w:p>
        </w:tc>
      </w:tr>
      <w:tr w:rsidR="00FD005B" w:rsidRPr="00FD005B" w14:paraId="6071FD44" w14:textId="77777777" w:rsidTr="00B15EE9">
        <w:trPr>
          <w:cantSplit/>
          <w:trHeight w:val="340"/>
          <w:jc w:val="center"/>
        </w:trPr>
        <w:tc>
          <w:tcPr>
            <w:tcW w:w="806" w:type="pct"/>
            <w:vAlign w:val="center"/>
          </w:tcPr>
          <w:p w14:paraId="6D86122D"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14</w:t>
            </w:r>
          </w:p>
        </w:tc>
        <w:tc>
          <w:tcPr>
            <w:tcW w:w="2046" w:type="pct"/>
            <w:vAlign w:val="center"/>
          </w:tcPr>
          <w:p w14:paraId="4B74288E"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甲苯</w:t>
            </w:r>
            <w:r w:rsidRPr="00FD005B">
              <w:rPr>
                <w:rFonts w:ascii="Times New Roman" w:eastAsia="宋体" w:hAnsi="Times New Roman" w:cs="Times New Roman"/>
                <w:kern w:val="0"/>
                <w:szCs w:val="21"/>
              </w:rPr>
              <w:t xml:space="preserve">         ≤</w:t>
            </w:r>
          </w:p>
        </w:tc>
        <w:tc>
          <w:tcPr>
            <w:tcW w:w="2148" w:type="pct"/>
            <w:vAlign w:val="center"/>
          </w:tcPr>
          <w:p w14:paraId="4244B21E"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0.7</w:t>
            </w:r>
          </w:p>
        </w:tc>
      </w:tr>
      <w:tr w:rsidR="00FD005B" w:rsidRPr="00FD005B" w14:paraId="46C52C10" w14:textId="77777777" w:rsidTr="00B15EE9">
        <w:trPr>
          <w:cantSplit/>
          <w:trHeight w:val="340"/>
          <w:jc w:val="center"/>
        </w:trPr>
        <w:tc>
          <w:tcPr>
            <w:tcW w:w="806" w:type="pct"/>
            <w:vAlign w:val="center"/>
          </w:tcPr>
          <w:p w14:paraId="100E07C7"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15</w:t>
            </w:r>
          </w:p>
        </w:tc>
        <w:tc>
          <w:tcPr>
            <w:tcW w:w="2046" w:type="pct"/>
            <w:vAlign w:val="center"/>
          </w:tcPr>
          <w:p w14:paraId="054D0A41"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苯</w:t>
            </w:r>
            <w:r w:rsidRPr="00FD005B">
              <w:rPr>
                <w:rFonts w:ascii="Times New Roman" w:eastAsia="宋体" w:hAnsi="Times New Roman" w:cs="Times New Roman"/>
                <w:kern w:val="0"/>
                <w:szCs w:val="21"/>
              </w:rPr>
              <w:t xml:space="preserve">           ≤</w:t>
            </w:r>
          </w:p>
        </w:tc>
        <w:tc>
          <w:tcPr>
            <w:tcW w:w="2148" w:type="pct"/>
            <w:vAlign w:val="center"/>
          </w:tcPr>
          <w:p w14:paraId="778F127D"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0.01</w:t>
            </w:r>
          </w:p>
        </w:tc>
      </w:tr>
      <w:tr w:rsidR="00FD005B" w:rsidRPr="00FD005B" w14:paraId="32DE0E74" w14:textId="77777777" w:rsidTr="00B15EE9">
        <w:trPr>
          <w:cantSplit/>
          <w:trHeight w:val="340"/>
          <w:jc w:val="center"/>
        </w:trPr>
        <w:tc>
          <w:tcPr>
            <w:tcW w:w="806" w:type="pct"/>
            <w:vAlign w:val="center"/>
          </w:tcPr>
          <w:p w14:paraId="153835F6"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16</w:t>
            </w:r>
          </w:p>
        </w:tc>
        <w:tc>
          <w:tcPr>
            <w:tcW w:w="2046" w:type="pct"/>
            <w:vAlign w:val="center"/>
          </w:tcPr>
          <w:p w14:paraId="287AD12C"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二甲苯</w:t>
            </w:r>
            <w:r w:rsidRPr="00FD005B">
              <w:rPr>
                <w:rFonts w:ascii="Times New Roman" w:eastAsia="宋体" w:hAnsi="Times New Roman" w:cs="Times New Roman"/>
                <w:kern w:val="0"/>
                <w:szCs w:val="21"/>
              </w:rPr>
              <w:t xml:space="preserve">       ≤</w:t>
            </w:r>
          </w:p>
        </w:tc>
        <w:tc>
          <w:tcPr>
            <w:tcW w:w="2148" w:type="pct"/>
            <w:vAlign w:val="center"/>
          </w:tcPr>
          <w:p w14:paraId="0AB73E4F"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0.5</w:t>
            </w:r>
          </w:p>
        </w:tc>
      </w:tr>
      <w:tr w:rsidR="00FD005B" w:rsidRPr="00FD005B" w14:paraId="3BCE44F3" w14:textId="77777777" w:rsidTr="00B15EE9">
        <w:trPr>
          <w:cantSplit/>
          <w:trHeight w:val="340"/>
          <w:jc w:val="center"/>
        </w:trPr>
        <w:tc>
          <w:tcPr>
            <w:tcW w:w="806" w:type="pct"/>
            <w:vAlign w:val="center"/>
          </w:tcPr>
          <w:p w14:paraId="0BDD42FF"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17</w:t>
            </w:r>
          </w:p>
        </w:tc>
        <w:tc>
          <w:tcPr>
            <w:tcW w:w="2046" w:type="pct"/>
            <w:vAlign w:val="center"/>
          </w:tcPr>
          <w:p w14:paraId="425FF5B9"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氯苯类</w:t>
            </w:r>
            <w:r w:rsidRPr="00FD005B">
              <w:rPr>
                <w:rFonts w:ascii="Times New Roman" w:eastAsia="宋体" w:hAnsi="Times New Roman" w:cs="Times New Roman"/>
                <w:kern w:val="0"/>
                <w:szCs w:val="21"/>
              </w:rPr>
              <w:t xml:space="preserve">       ≤</w:t>
            </w:r>
          </w:p>
        </w:tc>
        <w:tc>
          <w:tcPr>
            <w:tcW w:w="2148" w:type="pct"/>
            <w:vAlign w:val="center"/>
          </w:tcPr>
          <w:p w14:paraId="76627FD0"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0.3</w:t>
            </w:r>
          </w:p>
        </w:tc>
      </w:tr>
      <w:tr w:rsidR="00FD005B" w:rsidRPr="00FD005B" w14:paraId="2BAB031E" w14:textId="77777777" w:rsidTr="00B15EE9">
        <w:trPr>
          <w:cantSplit/>
          <w:trHeight w:val="340"/>
          <w:jc w:val="center"/>
        </w:trPr>
        <w:tc>
          <w:tcPr>
            <w:tcW w:w="806" w:type="pct"/>
            <w:vAlign w:val="center"/>
          </w:tcPr>
          <w:p w14:paraId="7337F7D0"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18</w:t>
            </w:r>
          </w:p>
        </w:tc>
        <w:tc>
          <w:tcPr>
            <w:tcW w:w="2046" w:type="pct"/>
            <w:vAlign w:val="center"/>
          </w:tcPr>
          <w:p w14:paraId="452AE916"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苯胺类</w:t>
            </w:r>
            <w:r w:rsidRPr="00FD005B">
              <w:rPr>
                <w:rFonts w:ascii="Times New Roman" w:eastAsia="宋体" w:hAnsi="Times New Roman" w:cs="Times New Roman"/>
                <w:kern w:val="0"/>
                <w:szCs w:val="21"/>
              </w:rPr>
              <w:t xml:space="preserve">       ≤</w:t>
            </w:r>
          </w:p>
        </w:tc>
        <w:tc>
          <w:tcPr>
            <w:tcW w:w="2148" w:type="pct"/>
            <w:vAlign w:val="center"/>
          </w:tcPr>
          <w:p w14:paraId="1A3CDB05"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0.1</w:t>
            </w:r>
          </w:p>
        </w:tc>
      </w:tr>
      <w:tr w:rsidR="00FD005B" w:rsidRPr="00FD005B" w14:paraId="54A69BFC" w14:textId="77777777" w:rsidTr="00B15EE9">
        <w:trPr>
          <w:cantSplit/>
          <w:trHeight w:val="340"/>
          <w:jc w:val="center"/>
        </w:trPr>
        <w:tc>
          <w:tcPr>
            <w:tcW w:w="806" w:type="pct"/>
            <w:vAlign w:val="center"/>
          </w:tcPr>
          <w:p w14:paraId="5AA3677E"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19</w:t>
            </w:r>
          </w:p>
        </w:tc>
        <w:tc>
          <w:tcPr>
            <w:tcW w:w="2046" w:type="pct"/>
            <w:vAlign w:val="center"/>
          </w:tcPr>
          <w:p w14:paraId="49C6458F"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硝基苯类</w:t>
            </w:r>
            <w:r w:rsidRPr="00FD005B">
              <w:rPr>
                <w:rFonts w:ascii="Times New Roman" w:eastAsia="宋体" w:hAnsi="Times New Roman" w:cs="Times New Roman"/>
                <w:kern w:val="0"/>
                <w:szCs w:val="21"/>
              </w:rPr>
              <w:t xml:space="preserve">     ≤</w:t>
            </w:r>
          </w:p>
        </w:tc>
        <w:tc>
          <w:tcPr>
            <w:tcW w:w="2148" w:type="pct"/>
            <w:vAlign w:val="center"/>
          </w:tcPr>
          <w:p w14:paraId="5667514B"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0.017</w:t>
            </w:r>
          </w:p>
        </w:tc>
      </w:tr>
      <w:tr w:rsidR="00FD005B" w:rsidRPr="00FD005B" w14:paraId="1B975D5F" w14:textId="77777777" w:rsidTr="00B15EE9">
        <w:trPr>
          <w:cantSplit/>
          <w:trHeight w:val="340"/>
          <w:jc w:val="center"/>
        </w:trPr>
        <w:tc>
          <w:tcPr>
            <w:tcW w:w="806" w:type="pct"/>
            <w:vAlign w:val="center"/>
          </w:tcPr>
          <w:p w14:paraId="16BB0869"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20</w:t>
            </w:r>
          </w:p>
        </w:tc>
        <w:tc>
          <w:tcPr>
            <w:tcW w:w="2046" w:type="pct"/>
            <w:vAlign w:val="center"/>
          </w:tcPr>
          <w:p w14:paraId="203E7345"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吡啶</w:t>
            </w:r>
            <w:r w:rsidRPr="00FD005B">
              <w:rPr>
                <w:rFonts w:ascii="Times New Roman" w:eastAsia="宋体" w:hAnsi="Times New Roman" w:cs="Times New Roman"/>
                <w:kern w:val="0"/>
                <w:szCs w:val="21"/>
              </w:rPr>
              <w:t xml:space="preserve">         ≤</w:t>
            </w:r>
          </w:p>
        </w:tc>
        <w:tc>
          <w:tcPr>
            <w:tcW w:w="2148" w:type="pct"/>
            <w:vAlign w:val="center"/>
          </w:tcPr>
          <w:p w14:paraId="16D8F0B7"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0.2</w:t>
            </w:r>
          </w:p>
        </w:tc>
      </w:tr>
      <w:tr w:rsidR="00FD005B" w:rsidRPr="00FD005B" w14:paraId="1B9EBFC5" w14:textId="77777777" w:rsidTr="00B15EE9">
        <w:trPr>
          <w:cantSplit/>
          <w:trHeight w:val="340"/>
          <w:jc w:val="center"/>
        </w:trPr>
        <w:tc>
          <w:tcPr>
            <w:tcW w:w="806" w:type="pct"/>
            <w:vAlign w:val="center"/>
          </w:tcPr>
          <w:p w14:paraId="18E5C487"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21</w:t>
            </w:r>
          </w:p>
        </w:tc>
        <w:tc>
          <w:tcPr>
            <w:tcW w:w="2046" w:type="pct"/>
            <w:vAlign w:val="center"/>
          </w:tcPr>
          <w:p w14:paraId="41B13FAB"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甲醛</w:t>
            </w:r>
            <w:r w:rsidRPr="00FD005B">
              <w:rPr>
                <w:rFonts w:ascii="Times New Roman" w:eastAsia="宋体" w:hAnsi="Times New Roman" w:cs="Times New Roman"/>
                <w:kern w:val="0"/>
                <w:szCs w:val="21"/>
              </w:rPr>
              <w:t xml:space="preserve">         ≤</w:t>
            </w:r>
          </w:p>
        </w:tc>
        <w:tc>
          <w:tcPr>
            <w:tcW w:w="2148" w:type="pct"/>
            <w:vAlign w:val="center"/>
          </w:tcPr>
          <w:p w14:paraId="47E447AE"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0.9</w:t>
            </w:r>
          </w:p>
        </w:tc>
      </w:tr>
    </w:tbl>
    <w:p w14:paraId="342FAF13" w14:textId="77777777" w:rsidR="00FD005B" w:rsidRPr="00FD005B" w:rsidRDefault="00FD005B" w:rsidP="00FD005B">
      <w:pPr>
        <w:spacing w:line="240" w:lineRule="atLeast"/>
        <w:ind w:firstLineChars="200" w:firstLine="422"/>
        <w:rPr>
          <w:rFonts w:ascii="Times New Roman" w:eastAsia="宋体" w:hAnsi="Times New Roman" w:cs="Times New Roman"/>
          <w:b/>
          <w:kern w:val="0"/>
          <w:sz w:val="24"/>
          <w:szCs w:val="20"/>
        </w:rPr>
      </w:pPr>
      <w:r w:rsidRPr="00FD005B">
        <w:rPr>
          <w:rFonts w:ascii="Times New Roman" w:eastAsia="宋体" w:hAnsi="Times New Roman" w:cs="Times New Roman"/>
          <w:b/>
          <w:kern w:val="0"/>
          <w:szCs w:val="21"/>
        </w:rPr>
        <w:t>注：苯、二甲苯的标准参照集中式生活饮用水地表水源地特定项目中标准限值。</w:t>
      </w:r>
    </w:p>
    <w:p w14:paraId="245C42D2" w14:textId="77777777" w:rsidR="00FD005B" w:rsidRPr="00FD005B" w:rsidRDefault="00FD005B" w:rsidP="00FD005B">
      <w:pPr>
        <w:spacing w:line="460" w:lineRule="atLeast"/>
        <w:ind w:firstLineChars="200" w:firstLine="480"/>
        <w:outlineLvl w:val="4"/>
        <w:rPr>
          <w:rFonts w:ascii="Times New Roman" w:eastAsia="宋体" w:hAnsi="Times New Roman" w:cs="Times New Roman"/>
          <w:kern w:val="0"/>
          <w:sz w:val="24"/>
          <w:szCs w:val="20"/>
        </w:rPr>
      </w:pPr>
      <w:r w:rsidRPr="00FD005B">
        <w:rPr>
          <w:rFonts w:ascii="Times New Roman" w:eastAsia="宋体" w:hAnsi="Times New Roman" w:cs="Times New Roman"/>
          <w:kern w:val="0"/>
          <w:sz w:val="24"/>
          <w:szCs w:val="20"/>
        </w:rPr>
        <w:t>（</w:t>
      </w:r>
      <w:r w:rsidRPr="00FD005B">
        <w:rPr>
          <w:rFonts w:ascii="Times New Roman" w:eastAsia="宋体" w:hAnsi="Times New Roman" w:cs="Times New Roman"/>
          <w:kern w:val="0"/>
          <w:sz w:val="24"/>
          <w:szCs w:val="20"/>
        </w:rPr>
        <w:t>2</w:t>
      </w:r>
      <w:r w:rsidRPr="00FD005B">
        <w:rPr>
          <w:rFonts w:ascii="Times New Roman" w:eastAsia="宋体" w:hAnsi="Times New Roman" w:cs="Times New Roman"/>
          <w:kern w:val="0"/>
          <w:sz w:val="24"/>
          <w:szCs w:val="20"/>
        </w:rPr>
        <w:t>）环境空气</w:t>
      </w:r>
    </w:p>
    <w:p w14:paraId="027C40BE" w14:textId="7C538CF4" w:rsidR="00FD005B" w:rsidRPr="00FD005B" w:rsidRDefault="00FD005B" w:rsidP="00FD005B">
      <w:pPr>
        <w:spacing w:line="460" w:lineRule="atLeast"/>
        <w:ind w:firstLineChars="200" w:firstLine="480"/>
        <w:rPr>
          <w:rFonts w:ascii="Times New Roman" w:eastAsia="宋体" w:hAnsi="Times New Roman" w:cs="Times New Roman"/>
          <w:kern w:val="0"/>
          <w:sz w:val="24"/>
          <w:szCs w:val="20"/>
        </w:rPr>
      </w:pPr>
      <w:r w:rsidRPr="00FD005B">
        <w:rPr>
          <w:rFonts w:ascii="Times New Roman" w:eastAsia="宋体" w:hAnsi="Times New Roman" w:cs="Times New Roman"/>
          <w:kern w:val="0"/>
          <w:sz w:val="24"/>
          <w:szCs w:val="20"/>
        </w:rPr>
        <w:t>根据园区环境功能规划，区域环境空气执行环境空气二级标准。</w:t>
      </w:r>
      <w:r w:rsidRPr="00FD005B">
        <w:rPr>
          <w:rFonts w:ascii="Times New Roman" w:eastAsia="宋体" w:hAnsi="Times New Roman" w:cs="Times New Roman"/>
          <w:kern w:val="0"/>
          <w:sz w:val="24"/>
          <w:szCs w:val="20"/>
        </w:rPr>
        <w:t>SO</w:t>
      </w:r>
      <w:r w:rsidRPr="00FD005B">
        <w:rPr>
          <w:rFonts w:ascii="Times New Roman" w:eastAsia="宋体" w:hAnsi="Times New Roman" w:cs="Times New Roman"/>
          <w:kern w:val="0"/>
          <w:sz w:val="24"/>
          <w:szCs w:val="20"/>
          <w:vertAlign w:val="subscript"/>
        </w:rPr>
        <w:t>2</w:t>
      </w:r>
      <w:r w:rsidRPr="00FD005B">
        <w:rPr>
          <w:rFonts w:ascii="Times New Roman" w:eastAsia="宋体" w:hAnsi="Times New Roman" w:cs="Times New Roman"/>
          <w:kern w:val="0"/>
          <w:sz w:val="24"/>
          <w:szCs w:val="20"/>
        </w:rPr>
        <w:t>、</w:t>
      </w:r>
      <w:r w:rsidRPr="00FD005B">
        <w:rPr>
          <w:rFonts w:ascii="Times New Roman" w:eastAsia="宋体" w:hAnsi="Times New Roman" w:cs="Times New Roman"/>
          <w:kern w:val="0"/>
          <w:sz w:val="24"/>
          <w:szCs w:val="20"/>
        </w:rPr>
        <w:t>NO</w:t>
      </w:r>
      <w:r w:rsidRPr="00FD005B">
        <w:rPr>
          <w:rFonts w:ascii="Times New Roman" w:eastAsia="宋体" w:hAnsi="Times New Roman" w:cs="Times New Roman"/>
          <w:kern w:val="0"/>
          <w:sz w:val="24"/>
          <w:szCs w:val="20"/>
          <w:vertAlign w:val="subscript"/>
        </w:rPr>
        <w:t>2</w:t>
      </w:r>
      <w:r w:rsidRPr="00FD005B">
        <w:rPr>
          <w:rFonts w:ascii="Times New Roman" w:eastAsia="宋体" w:hAnsi="Times New Roman" w:cs="Times New Roman"/>
          <w:kern w:val="0"/>
          <w:sz w:val="24"/>
          <w:szCs w:val="20"/>
        </w:rPr>
        <w:t>、</w:t>
      </w:r>
      <w:r w:rsidRPr="00FD005B">
        <w:rPr>
          <w:rFonts w:ascii="Times New Roman" w:eastAsia="宋体" w:hAnsi="Times New Roman" w:cs="Times New Roman"/>
          <w:kern w:val="0"/>
          <w:sz w:val="24"/>
          <w:szCs w:val="20"/>
        </w:rPr>
        <w:t>CO</w:t>
      </w:r>
      <w:r w:rsidRPr="00FD005B">
        <w:rPr>
          <w:rFonts w:ascii="Times New Roman" w:eastAsia="宋体" w:hAnsi="Times New Roman" w:cs="Times New Roman"/>
          <w:kern w:val="0"/>
          <w:sz w:val="24"/>
          <w:szCs w:val="20"/>
        </w:rPr>
        <w:t>、</w:t>
      </w:r>
      <w:r w:rsidRPr="00FD005B">
        <w:rPr>
          <w:rFonts w:ascii="Times New Roman" w:eastAsia="宋体" w:hAnsi="Times New Roman" w:cs="Times New Roman"/>
          <w:kern w:val="0"/>
          <w:sz w:val="24"/>
          <w:szCs w:val="20"/>
        </w:rPr>
        <w:t>O</w:t>
      </w:r>
      <w:r w:rsidRPr="00FD005B">
        <w:rPr>
          <w:rFonts w:ascii="Times New Roman" w:eastAsia="宋体" w:hAnsi="Times New Roman" w:cs="Times New Roman"/>
          <w:kern w:val="0"/>
          <w:sz w:val="24"/>
          <w:szCs w:val="20"/>
          <w:vertAlign w:val="subscript"/>
        </w:rPr>
        <w:t>3</w:t>
      </w:r>
      <w:r w:rsidRPr="00FD005B">
        <w:rPr>
          <w:rFonts w:ascii="Times New Roman" w:eastAsia="宋体" w:hAnsi="Times New Roman" w:cs="Times New Roman"/>
          <w:kern w:val="0"/>
          <w:sz w:val="24"/>
          <w:szCs w:val="20"/>
        </w:rPr>
        <w:t>、</w:t>
      </w:r>
      <w:r w:rsidRPr="00FD005B">
        <w:rPr>
          <w:rFonts w:ascii="Times New Roman" w:eastAsia="宋体" w:hAnsi="Times New Roman" w:cs="Times New Roman"/>
          <w:kern w:val="0"/>
          <w:sz w:val="24"/>
          <w:szCs w:val="20"/>
        </w:rPr>
        <w:t>PM</w:t>
      </w:r>
      <w:r w:rsidRPr="00FD005B">
        <w:rPr>
          <w:rFonts w:ascii="Times New Roman" w:eastAsia="宋体" w:hAnsi="Times New Roman" w:cs="Times New Roman"/>
          <w:kern w:val="0"/>
          <w:sz w:val="24"/>
          <w:szCs w:val="20"/>
          <w:vertAlign w:val="subscript"/>
        </w:rPr>
        <w:t>2.5</w:t>
      </w:r>
      <w:r w:rsidRPr="00FD005B">
        <w:rPr>
          <w:rFonts w:ascii="Times New Roman" w:eastAsia="宋体" w:hAnsi="Times New Roman" w:cs="Times New Roman"/>
          <w:kern w:val="0"/>
          <w:sz w:val="24"/>
          <w:szCs w:val="20"/>
        </w:rPr>
        <w:t>、</w:t>
      </w:r>
      <w:r w:rsidRPr="00FD005B">
        <w:rPr>
          <w:rFonts w:ascii="Times New Roman" w:eastAsia="宋体" w:hAnsi="Times New Roman" w:cs="Times New Roman"/>
          <w:kern w:val="0"/>
          <w:sz w:val="24"/>
          <w:szCs w:val="20"/>
        </w:rPr>
        <w:t>PM</w:t>
      </w:r>
      <w:r w:rsidRPr="00FD005B">
        <w:rPr>
          <w:rFonts w:ascii="Times New Roman" w:eastAsia="宋体" w:hAnsi="Times New Roman" w:cs="Times New Roman"/>
          <w:kern w:val="0"/>
          <w:sz w:val="24"/>
          <w:szCs w:val="20"/>
          <w:vertAlign w:val="subscript"/>
        </w:rPr>
        <w:t>10</w:t>
      </w:r>
      <w:r w:rsidRPr="00FD005B">
        <w:rPr>
          <w:rFonts w:ascii="Times New Roman" w:eastAsia="宋体" w:hAnsi="Times New Roman" w:cs="Times New Roman"/>
          <w:kern w:val="0"/>
          <w:sz w:val="24"/>
          <w:szCs w:val="20"/>
        </w:rPr>
        <w:t>执行《环境空气质量标准》（</w:t>
      </w:r>
      <w:r w:rsidRPr="00FD005B">
        <w:rPr>
          <w:rFonts w:ascii="Times New Roman" w:eastAsia="宋体" w:hAnsi="Times New Roman" w:cs="Times New Roman"/>
          <w:kern w:val="0"/>
          <w:sz w:val="24"/>
          <w:szCs w:val="20"/>
        </w:rPr>
        <w:t>GB3095-2012</w:t>
      </w:r>
      <w:r w:rsidRPr="00FD005B">
        <w:rPr>
          <w:rFonts w:ascii="Times New Roman" w:eastAsia="宋体" w:hAnsi="Times New Roman" w:cs="Times New Roman"/>
          <w:kern w:val="0"/>
          <w:sz w:val="24"/>
          <w:szCs w:val="20"/>
        </w:rPr>
        <w:t>）二级标准及其修改单（生态环境部公告</w:t>
      </w:r>
      <w:r w:rsidRPr="00FD005B">
        <w:rPr>
          <w:rFonts w:ascii="Times New Roman" w:eastAsia="宋体" w:hAnsi="Times New Roman" w:cs="Times New Roman"/>
          <w:kern w:val="0"/>
          <w:sz w:val="24"/>
          <w:szCs w:val="20"/>
        </w:rPr>
        <w:t xml:space="preserve">2018 </w:t>
      </w:r>
      <w:r w:rsidRPr="00FD005B">
        <w:rPr>
          <w:rFonts w:ascii="Times New Roman" w:eastAsia="宋体" w:hAnsi="Times New Roman" w:cs="Times New Roman"/>
          <w:kern w:val="0"/>
          <w:sz w:val="24"/>
          <w:szCs w:val="20"/>
        </w:rPr>
        <w:t>年第</w:t>
      </w:r>
      <w:r w:rsidRPr="00FD005B">
        <w:rPr>
          <w:rFonts w:ascii="Times New Roman" w:eastAsia="宋体" w:hAnsi="Times New Roman" w:cs="Times New Roman"/>
          <w:kern w:val="0"/>
          <w:sz w:val="24"/>
          <w:szCs w:val="20"/>
        </w:rPr>
        <w:t xml:space="preserve">29 </w:t>
      </w:r>
      <w:r w:rsidRPr="00FD005B">
        <w:rPr>
          <w:rFonts w:ascii="Times New Roman" w:eastAsia="宋体" w:hAnsi="Times New Roman" w:cs="Times New Roman"/>
          <w:kern w:val="0"/>
          <w:sz w:val="24"/>
          <w:szCs w:val="20"/>
        </w:rPr>
        <w:t>号）；氨、丙酮、</w:t>
      </w:r>
      <w:r w:rsidRPr="00FD005B">
        <w:rPr>
          <w:rFonts w:ascii="Times New Roman" w:eastAsia="宋体" w:hAnsi="Times New Roman" w:cs="Times New Roman"/>
          <w:kern w:val="0"/>
          <w:sz w:val="24"/>
          <w:szCs w:val="20"/>
        </w:rPr>
        <w:t xml:space="preserve">TVOC </w:t>
      </w:r>
      <w:r w:rsidRPr="00FD005B">
        <w:rPr>
          <w:rFonts w:ascii="Times New Roman" w:eastAsia="宋体" w:hAnsi="Times New Roman" w:cs="Times New Roman"/>
          <w:kern w:val="0"/>
          <w:sz w:val="24"/>
          <w:szCs w:val="20"/>
        </w:rPr>
        <w:t>执行《环境影响评价技术导则大气环境》（</w:t>
      </w:r>
      <w:r w:rsidRPr="00FD005B">
        <w:rPr>
          <w:rFonts w:ascii="Times New Roman" w:eastAsia="宋体" w:hAnsi="Times New Roman" w:cs="Times New Roman"/>
          <w:kern w:val="0"/>
          <w:sz w:val="24"/>
          <w:szCs w:val="20"/>
        </w:rPr>
        <w:t>HJ 2.2-2018</w:t>
      </w:r>
      <w:r w:rsidRPr="00FD005B">
        <w:rPr>
          <w:rFonts w:ascii="Times New Roman" w:eastAsia="宋体" w:hAnsi="Times New Roman" w:cs="Times New Roman"/>
          <w:kern w:val="0"/>
          <w:sz w:val="24"/>
          <w:szCs w:val="20"/>
        </w:rPr>
        <w:t>）附录</w:t>
      </w:r>
      <w:r w:rsidRPr="00FD005B">
        <w:rPr>
          <w:rFonts w:ascii="Times New Roman" w:eastAsia="宋体" w:hAnsi="Times New Roman" w:cs="Times New Roman"/>
          <w:kern w:val="0"/>
          <w:sz w:val="24"/>
          <w:szCs w:val="20"/>
        </w:rPr>
        <w:t xml:space="preserve">D </w:t>
      </w:r>
      <w:r w:rsidRPr="00FD005B">
        <w:rPr>
          <w:rFonts w:ascii="Times New Roman" w:eastAsia="宋体" w:hAnsi="Times New Roman" w:cs="Times New Roman"/>
          <w:kern w:val="0"/>
          <w:sz w:val="24"/>
          <w:szCs w:val="20"/>
        </w:rPr>
        <w:t>参考限值；非甲烷总烃参照执行河北省《环境空气质量</w:t>
      </w:r>
      <w:r w:rsidRPr="00FD005B">
        <w:rPr>
          <w:rFonts w:ascii="Times New Roman" w:eastAsia="宋体" w:hAnsi="Times New Roman" w:cs="Times New Roman"/>
          <w:kern w:val="0"/>
          <w:sz w:val="24"/>
          <w:szCs w:val="20"/>
        </w:rPr>
        <w:t xml:space="preserve"> </w:t>
      </w:r>
      <w:r w:rsidRPr="00FD005B">
        <w:rPr>
          <w:rFonts w:ascii="Times New Roman" w:eastAsia="宋体" w:hAnsi="Times New Roman" w:cs="Times New Roman"/>
          <w:kern w:val="0"/>
          <w:sz w:val="24"/>
          <w:szCs w:val="20"/>
        </w:rPr>
        <w:t>非甲烷总烃限值》（</w:t>
      </w:r>
      <w:r w:rsidRPr="00FD005B">
        <w:rPr>
          <w:rFonts w:ascii="Times New Roman" w:eastAsia="宋体" w:hAnsi="Times New Roman" w:cs="Times New Roman"/>
          <w:kern w:val="0"/>
          <w:sz w:val="24"/>
          <w:szCs w:val="20"/>
        </w:rPr>
        <w:t>DB13/1577-2012</w:t>
      </w:r>
      <w:r w:rsidRPr="00FD005B">
        <w:rPr>
          <w:rFonts w:ascii="Times New Roman" w:eastAsia="宋体" w:hAnsi="Times New Roman" w:cs="Times New Roman"/>
          <w:kern w:val="0"/>
          <w:sz w:val="24"/>
          <w:szCs w:val="20"/>
        </w:rPr>
        <w:t>）</w:t>
      </w:r>
      <w:r w:rsidRPr="00FD005B">
        <w:rPr>
          <w:rFonts w:ascii="Times New Roman" w:eastAsia="宋体" w:hAnsi="Times New Roman" w:cs="Times New Roman" w:hint="eastAsia"/>
          <w:kern w:val="0"/>
          <w:sz w:val="24"/>
          <w:szCs w:val="20"/>
        </w:rPr>
        <w:t>；</w:t>
      </w:r>
      <w:r w:rsidRPr="00FD005B">
        <w:rPr>
          <w:rFonts w:ascii="Times New Roman" w:eastAsia="宋体" w:hAnsi="Times New Roman" w:cs="Times New Roman"/>
          <w:sz w:val="24"/>
          <w:szCs w:val="24"/>
        </w:rPr>
        <w:t>二噁</w:t>
      </w:r>
      <w:proofErr w:type="gramStart"/>
      <w:r w:rsidRPr="00FD005B">
        <w:rPr>
          <w:rFonts w:ascii="Times New Roman" w:eastAsia="宋体" w:hAnsi="Times New Roman" w:cs="Times New Roman"/>
          <w:sz w:val="24"/>
          <w:szCs w:val="24"/>
        </w:rPr>
        <w:t>英类参照</w:t>
      </w:r>
      <w:proofErr w:type="gramEnd"/>
      <w:r w:rsidRPr="00FD005B">
        <w:rPr>
          <w:rFonts w:ascii="Times New Roman" w:eastAsia="宋体" w:hAnsi="Times New Roman" w:cs="Times New Roman"/>
          <w:sz w:val="24"/>
          <w:szCs w:val="24"/>
        </w:rPr>
        <w:t>执行日本环境厅中央环境审议会制定的环境标准（日本年均浓度标准：</w:t>
      </w:r>
      <w:r w:rsidRPr="00FD005B">
        <w:rPr>
          <w:rFonts w:ascii="Times New Roman" w:eastAsia="宋体" w:hAnsi="Times New Roman" w:cs="Times New Roman"/>
          <w:sz w:val="24"/>
          <w:szCs w:val="24"/>
        </w:rPr>
        <w:t>0.6 pgTEQ/m</w:t>
      </w:r>
      <w:r w:rsidRPr="00FD005B">
        <w:rPr>
          <w:rFonts w:ascii="Times New Roman" w:eastAsia="宋体" w:hAnsi="Times New Roman" w:cs="Times New Roman"/>
          <w:sz w:val="24"/>
          <w:szCs w:val="24"/>
          <w:vertAlign w:val="superscript"/>
        </w:rPr>
        <w:t>3</w:t>
      </w:r>
      <w:r w:rsidRPr="00FD005B">
        <w:rPr>
          <w:rFonts w:ascii="Times New Roman" w:eastAsia="宋体" w:hAnsi="Times New Roman" w:cs="Times New Roman"/>
          <w:sz w:val="24"/>
          <w:szCs w:val="24"/>
        </w:rPr>
        <w:t>评价）</w:t>
      </w:r>
      <w:r w:rsidRPr="00FD005B">
        <w:rPr>
          <w:rFonts w:ascii="Times New Roman" w:eastAsia="宋体" w:hAnsi="Times New Roman" w:cs="Times New Roman"/>
          <w:kern w:val="0"/>
          <w:sz w:val="24"/>
          <w:szCs w:val="20"/>
        </w:rPr>
        <w:t>；臭气浓度参照执行《制药工业大气污染物排放标准</w:t>
      </w:r>
      <w:r w:rsidRPr="00FD005B">
        <w:rPr>
          <w:rFonts w:ascii="Times New Roman" w:eastAsia="宋体" w:hAnsi="Times New Roman" w:cs="Times New Roman" w:hint="eastAsia"/>
          <w:kern w:val="0"/>
          <w:sz w:val="24"/>
          <w:szCs w:val="20"/>
        </w:rPr>
        <w:t xml:space="preserve"> </w:t>
      </w:r>
      <w:r w:rsidRPr="00FD005B">
        <w:rPr>
          <w:rFonts w:ascii="Times New Roman" w:eastAsia="宋体" w:hAnsi="Times New Roman" w:cs="Times New Roman"/>
          <w:kern w:val="0"/>
          <w:sz w:val="24"/>
          <w:szCs w:val="20"/>
        </w:rPr>
        <w:t>》（</w:t>
      </w:r>
      <w:r w:rsidRPr="00FD005B">
        <w:rPr>
          <w:rFonts w:ascii="Times New Roman" w:eastAsia="宋体" w:hAnsi="Times New Roman" w:cs="Times New Roman"/>
          <w:kern w:val="0"/>
          <w:sz w:val="24"/>
          <w:szCs w:val="20"/>
        </w:rPr>
        <w:t>DB 32/4042-2021</w:t>
      </w:r>
      <w:r w:rsidRPr="00FD005B">
        <w:rPr>
          <w:rFonts w:ascii="Times New Roman" w:eastAsia="宋体" w:hAnsi="Times New Roman" w:cs="Times New Roman"/>
          <w:kern w:val="0"/>
          <w:sz w:val="24"/>
          <w:szCs w:val="20"/>
        </w:rPr>
        <w:t>）中表</w:t>
      </w:r>
      <w:r w:rsidRPr="00FD005B">
        <w:rPr>
          <w:rFonts w:ascii="Times New Roman" w:eastAsia="宋体" w:hAnsi="Times New Roman" w:cs="Times New Roman"/>
          <w:kern w:val="0"/>
          <w:sz w:val="24"/>
          <w:szCs w:val="20"/>
        </w:rPr>
        <w:t>7</w:t>
      </w:r>
      <w:r w:rsidRPr="00FD005B">
        <w:rPr>
          <w:rFonts w:ascii="Times New Roman" w:eastAsia="宋体" w:hAnsi="Times New Roman" w:cs="Times New Roman"/>
          <w:kern w:val="0"/>
          <w:sz w:val="24"/>
          <w:szCs w:val="20"/>
        </w:rPr>
        <w:t>浓度限值；</w:t>
      </w:r>
      <w:r w:rsidRPr="00FD005B">
        <w:rPr>
          <w:rFonts w:ascii="Times New Roman" w:eastAsia="宋体" w:hAnsi="Times New Roman" w:cs="Times New Roman" w:hint="eastAsia"/>
          <w:kern w:val="0"/>
          <w:sz w:val="24"/>
          <w:szCs w:val="20"/>
        </w:rPr>
        <w:t>甲醛、</w:t>
      </w:r>
      <w:r w:rsidRPr="00FD005B">
        <w:rPr>
          <w:rFonts w:ascii="Times New Roman" w:eastAsia="宋体" w:hAnsi="Times New Roman" w:cs="Times New Roman"/>
          <w:kern w:val="0"/>
          <w:sz w:val="24"/>
          <w:szCs w:val="20"/>
        </w:rPr>
        <w:t>乙醇、三乙胺、乙酸乙酯、四氢呋喃等执行《前苏联居民区大气中有害物质的最大允许浓度》（</w:t>
      </w:r>
      <w:r w:rsidRPr="00FD005B">
        <w:rPr>
          <w:rFonts w:ascii="Times New Roman" w:eastAsia="宋体" w:hAnsi="Times New Roman" w:cs="Times New Roman"/>
          <w:kern w:val="0"/>
          <w:sz w:val="24"/>
          <w:szCs w:val="20"/>
        </w:rPr>
        <w:t>CH 245-71</w:t>
      </w:r>
      <w:r w:rsidRPr="00FD005B">
        <w:rPr>
          <w:rFonts w:ascii="Times New Roman" w:eastAsia="宋体" w:hAnsi="Times New Roman" w:cs="Times New Roman"/>
          <w:kern w:val="0"/>
          <w:sz w:val="24"/>
          <w:szCs w:val="20"/>
        </w:rPr>
        <w:t>）</w:t>
      </w:r>
      <w:r w:rsidRPr="00FD005B">
        <w:rPr>
          <w:rFonts w:ascii="Times New Roman" w:eastAsia="宋体" w:hAnsi="Times New Roman" w:cs="Times New Roman" w:hint="eastAsia"/>
          <w:kern w:val="0"/>
          <w:sz w:val="24"/>
          <w:szCs w:val="20"/>
        </w:rPr>
        <w:t>；</w:t>
      </w:r>
      <w:r w:rsidRPr="00FD005B">
        <w:rPr>
          <w:rFonts w:ascii="Times New Roman" w:eastAsia="宋体" w:hAnsi="Times New Roman" w:cs="Times New Roman"/>
          <w:kern w:val="0"/>
          <w:sz w:val="24"/>
          <w:szCs w:val="20"/>
        </w:rPr>
        <w:t>正庚烷</w:t>
      </w:r>
      <w:r w:rsidRPr="00FD005B">
        <w:rPr>
          <w:rFonts w:ascii="Times New Roman" w:eastAsia="宋体" w:hAnsi="Times New Roman" w:cs="Times New Roman" w:hint="eastAsia"/>
          <w:kern w:val="0"/>
          <w:sz w:val="24"/>
          <w:szCs w:val="20"/>
        </w:rPr>
        <w:t>利用</w:t>
      </w:r>
      <w:r w:rsidRPr="00FD005B">
        <w:rPr>
          <w:rFonts w:ascii="Times New Roman" w:eastAsia="宋体" w:hAnsi="Times New Roman" w:cs="Times New Roman"/>
          <w:kern w:val="0"/>
          <w:sz w:val="24"/>
          <w:szCs w:val="20"/>
        </w:rPr>
        <w:t>EPA</w:t>
      </w:r>
      <w:r w:rsidRPr="00FD005B">
        <w:rPr>
          <w:rFonts w:ascii="Times New Roman" w:eastAsia="宋体" w:hAnsi="Times New Roman" w:cs="Times New Roman"/>
          <w:kern w:val="0"/>
          <w:sz w:val="24"/>
          <w:szCs w:val="20"/>
        </w:rPr>
        <w:t>公式计算日平均最高容许浓度值；</w:t>
      </w:r>
      <w:r w:rsidRPr="00FD005B">
        <w:rPr>
          <w:rFonts w:ascii="Times New Roman" w:eastAsia="宋体" w:hAnsi="Times New Roman" w:cs="Times New Roman"/>
          <w:bCs/>
          <w:kern w:val="0"/>
          <w:sz w:val="24"/>
          <w:szCs w:val="20"/>
        </w:rPr>
        <w:t>具体标准值见表</w:t>
      </w:r>
      <w:r w:rsidR="00B15EE9">
        <w:rPr>
          <w:rFonts w:ascii="Times New Roman" w:eastAsia="宋体" w:hAnsi="Times New Roman" w:cs="Times New Roman"/>
          <w:bCs/>
          <w:kern w:val="0"/>
          <w:sz w:val="24"/>
          <w:szCs w:val="20"/>
        </w:rPr>
        <w:t>3</w:t>
      </w:r>
      <w:r w:rsidRPr="00FD005B">
        <w:rPr>
          <w:rFonts w:ascii="Times New Roman" w:eastAsia="宋体" w:hAnsi="Times New Roman" w:cs="Times New Roman"/>
          <w:bCs/>
          <w:kern w:val="0"/>
          <w:sz w:val="24"/>
          <w:szCs w:val="20"/>
        </w:rPr>
        <w:t>.2-5</w:t>
      </w:r>
      <w:r w:rsidRPr="00FD005B">
        <w:rPr>
          <w:rFonts w:ascii="Times New Roman" w:eastAsia="宋体" w:hAnsi="Times New Roman" w:cs="Times New Roman"/>
          <w:bCs/>
          <w:kern w:val="0"/>
          <w:sz w:val="24"/>
          <w:szCs w:val="20"/>
        </w:rPr>
        <w:t>。</w:t>
      </w:r>
    </w:p>
    <w:p w14:paraId="73CC7351" w14:textId="17CE28DB" w:rsidR="00FD005B" w:rsidRPr="00FD005B" w:rsidRDefault="00FD005B" w:rsidP="00FD005B">
      <w:pPr>
        <w:spacing w:beforeLines="50" w:before="156"/>
        <w:jc w:val="center"/>
        <w:rPr>
          <w:rFonts w:ascii="Times New Roman" w:eastAsia="宋体" w:hAnsi="Times New Roman" w:cs="Times New Roman"/>
          <w:b/>
          <w:kern w:val="0"/>
          <w:sz w:val="24"/>
          <w:szCs w:val="20"/>
        </w:rPr>
      </w:pPr>
      <w:r w:rsidRPr="00FD005B">
        <w:rPr>
          <w:rFonts w:ascii="Times New Roman" w:eastAsia="宋体" w:hAnsi="Times New Roman" w:cs="Times New Roman"/>
          <w:b/>
          <w:kern w:val="0"/>
          <w:sz w:val="24"/>
          <w:szCs w:val="20"/>
        </w:rPr>
        <w:lastRenderedPageBreak/>
        <w:t>表</w:t>
      </w:r>
      <w:r w:rsidR="00B15EE9">
        <w:rPr>
          <w:rFonts w:ascii="Times New Roman" w:eastAsia="宋体" w:hAnsi="Times New Roman" w:cs="Times New Roman"/>
          <w:b/>
          <w:kern w:val="0"/>
          <w:sz w:val="24"/>
          <w:szCs w:val="20"/>
        </w:rPr>
        <w:t>3</w:t>
      </w:r>
      <w:r w:rsidRPr="00FD005B">
        <w:rPr>
          <w:rFonts w:ascii="Times New Roman" w:eastAsia="宋体" w:hAnsi="Times New Roman" w:cs="Times New Roman"/>
          <w:b/>
          <w:kern w:val="0"/>
          <w:sz w:val="24"/>
          <w:szCs w:val="20"/>
        </w:rPr>
        <w:t xml:space="preserve">.2-5  </w:t>
      </w:r>
      <w:r w:rsidRPr="00FD005B">
        <w:rPr>
          <w:rFonts w:ascii="Times New Roman" w:eastAsia="宋体" w:hAnsi="Times New Roman" w:cs="Times New Roman"/>
          <w:b/>
          <w:kern w:val="0"/>
          <w:sz w:val="24"/>
          <w:szCs w:val="20"/>
        </w:rPr>
        <w:t>大气环境质量评价标准</w:t>
      </w:r>
    </w:p>
    <w:tbl>
      <w:tblPr>
        <w:tblW w:w="8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0"/>
        <w:gridCol w:w="1335"/>
        <w:gridCol w:w="1365"/>
        <w:gridCol w:w="1373"/>
        <w:gridCol w:w="3680"/>
      </w:tblGrid>
      <w:tr w:rsidR="00FD005B" w:rsidRPr="00FD005B" w14:paraId="537DEE36" w14:textId="77777777" w:rsidTr="00B15EE9">
        <w:trPr>
          <w:cantSplit/>
          <w:tblHeader/>
          <w:jc w:val="center"/>
        </w:trPr>
        <w:tc>
          <w:tcPr>
            <w:tcW w:w="1100" w:type="dxa"/>
            <w:vMerge w:val="restart"/>
            <w:vAlign w:val="center"/>
          </w:tcPr>
          <w:p w14:paraId="0570D069" w14:textId="77777777" w:rsidR="00FD005B" w:rsidRPr="00FD005B" w:rsidRDefault="00FD005B" w:rsidP="00FD005B">
            <w:pPr>
              <w:spacing w:line="240" w:lineRule="atLeast"/>
              <w:jc w:val="center"/>
              <w:rPr>
                <w:rFonts w:ascii="Times New Roman" w:eastAsia="宋体" w:hAnsi="Times New Roman" w:cs="Times New Roman"/>
                <w:b/>
                <w:bCs/>
                <w:kern w:val="0"/>
                <w:szCs w:val="21"/>
              </w:rPr>
            </w:pPr>
            <w:r w:rsidRPr="00FD005B">
              <w:rPr>
                <w:rFonts w:ascii="Times New Roman" w:eastAsia="宋体" w:hAnsi="Times New Roman" w:cs="Times New Roman"/>
                <w:b/>
                <w:bCs/>
                <w:kern w:val="0"/>
                <w:szCs w:val="21"/>
              </w:rPr>
              <w:t>污染物名称</w:t>
            </w:r>
          </w:p>
        </w:tc>
        <w:tc>
          <w:tcPr>
            <w:tcW w:w="4073" w:type="dxa"/>
            <w:gridSpan w:val="3"/>
            <w:vAlign w:val="center"/>
          </w:tcPr>
          <w:p w14:paraId="53F7F86D" w14:textId="77777777" w:rsidR="00FD005B" w:rsidRPr="00FD005B" w:rsidRDefault="00FD005B" w:rsidP="00FD005B">
            <w:pPr>
              <w:spacing w:line="240" w:lineRule="atLeast"/>
              <w:jc w:val="center"/>
              <w:rPr>
                <w:rFonts w:ascii="Times New Roman" w:eastAsia="宋体" w:hAnsi="Times New Roman" w:cs="Times New Roman"/>
                <w:b/>
                <w:bCs/>
                <w:kern w:val="0"/>
                <w:szCs w:val="21"/>
              </w:rPr>
            </w:pPr>
            <w:r w:rsidRPr="00FD005B">
              <w:rPr>
                <w:rFonts w:ascii="Times New Roman" w:eastAsia="宋体" w:hAnsi="Times New Roman" w:cs="Times New Roman"/>
                <w:b/>
                <w:bCs/>
                <w:kern w:val="0"/>
                <w:szCs w:val="21"/>
              </w:rPr>
              <w:t>浓度限值（</w:t>
            </w:r>
            <w:r w:rsidRPr="00FD005B">
              <w:rPr>
                <w:rFonts w:ascii="Times New Roman" w:eastAsia="宋体" w:hAnsi="Times New Roman" w:cs="Times New Roman"/>
                <w:b/>
                <w:bCs/>
                <w:kern w:val="0"/>
                <w:szCs w:val="21"/>
              </w:rPr>
              <w:t>mg/Nm</w:t>
            </w:r>
            <w:r w:rsidRPr="00FD005B">
              <w:rPr>
                <w:rFonts w:ascii="Times New Roman" w:eastAsia="宋体" w:hAnsi="Times New Roman" w:cs="Times New Roman"/>
                <w:b/>
                <w:bCs/>
                <w:kern w:val="0"/>
                <w:szCs w:val="21"/>
                <w:vertAlign w:val="superscript"/>
              </w:rPr>
              <w:t>3</w:t>
            </w:r>
            <w:r w:rsidRPr="00FD005B">
              <w:rPr>
                <w:rFonts w:ascii="Times New Roman" w:eastAsia="宋体" w:hAnsi="Times New Roman" w:cs="Times New Roman"/>
                <w:b/>
                <w:bCs/>
                <w:kern w:val="0"/>
                <w:szCs w:val="21"/>
              </w:rPr>
              <w:t>）</w:t>
            </w:r>
          </w:p>
        </w:tc>
        <w:tc>
          <w:tcPr>
            <w:tcW w:w="3680" w:type="dxa"/>
            <w:vMerge w:val="restart"/>
            <w:vAlign w:val="center"/>
          </w:tcPr>
          <w:p w14:paraId="6B0254D9" w14:textId="77777777" w:rsidR="00FD005B" w:rsidRPr="00FD005B" w:rsidRDefault="00FD005B" w:rsidP="00FD005B">
            <w:pPr>
              <w:spacing w:line="240" w:lineRule="atLeast"/>
              <w:jc w:val="center"/>
              <w:rPr>
                <w:rFonts w:ascii="Times New Roman" w:eastAsia="宋体" w:hAnsi="Times New Roman" w:cs="Times New Roman"/>
                <w:b/>
                <w:bCs/>
                <w:kern w:val="0"/>
                <w:szCs w:val="21"/>
              </w:rPr>
            </w:pPr>
            <w:r w:rsidRPr="00FD005B">
              <w:rPr>
                <w:rFonts w:ascii="Times New Roman" w:eastAsia="宋体" w:hAnsi="Times New Roman" w:cs="Times New Roman"/>
                <w:b/>
                <w:bCs/>
                <w:kern w:val="0"/>
                <w:szCs w:val="21"/>
              </w:rPr>
              <w:t>依据</w:t>
            </w:r>
          </w:p>
        </w:tc>
      </w:tr>
      <w:tr w:rsidR="00FD005B" w:rsidRPr="00FD005B" w14:paraId="4187C5BC" w14:textId="77777777" w:rsidTr="00B15EE9">
        <w:trPr>
          <w:cantSplit/>
          <w:tblHeader/>
          <w:jc w:val="center"/>
        </w:trPr>
        <w:tc>
          <w:tcPr>
            <w:tcW w:w="1100" w:type="dxa"/>
            <w:vMerge/>
            <w:vAlign w:val="center"/>
          </w:tcPr>
          <w:p w14:paraId="21285E51" w14:textId="77777777" w:rsidR="00FD005B" w:rsidRPr="00FD005B" w:rsidRDefault="00FD005B" w:rsidP="00FD005B">
            <w:pPr>
              <w:spacing w:line="240" w:lineRule="atLeast"/>
              <w:jc w:val="center"/>
              <w:rPr>
                <w:rFonts w:ascii="Times New Roman" w:eastAsia="宋体" w:hAnsi="Times New Roman" w:cs="Times New Roman"/>
                <w:kern w:val="0"/>
                <w:szCs w:val="21"/>
              </w:rPr>
            </w:pPr>
          </w:p>
        </w:tc>
        <w:tc>
          <w:tcPr>
            <w:tcW w:w="1335" w:type="dxa"/>
            <w:vAlign w:val="center"/>
          </w:tcPr>
          <w:p w14:paraId="24B714F5" w14:textId="77777777" w:rsidR="00FD005B" w:rsidRPr="00FD005B" w:rsidRDefault="00FD005B" w:rsidP="00FD005B">
            <w:pPr>
              <w:spacing w:line="240" w:lineRule="atLeast"/>
              <w:jc w:val="center"/>
              <w:rPr>
                <w:rFonts w:ascii="Times New Roman" w:eastAsia="宋体" w:hAnsi="Times New Roman" w:cs="Times New Roman"/>
                <w:b/>
                <w:bCs/>
                <w:kern w:val="0"/>
                <w:szCs w:val="21"/>
              </w:rPr>
            </w:pPr>
            <w:r w:rsidRPr="00FD005B">
              <w:rPr>
                <w:rFonts w:ascii="Times New Roman" w:eastAsia="宋体" w:hAnsi="Times New Roman" w:cs="Times New Roman"/>
                <w:b/>
                <w:bCs/>
                <w:kern w:val="0"/>
                <w:szCs w:val="21"/>
              </w:rPr>
              <w:t>小时均值</w:t>
            </w:r>
          </w:p>
        </w:tc>
        <w:tc>
          <w:tcPr>
            <w:tcW w:w="1365" w:type="dxa"/>
            <w:vAlign w:val="center"/>
          </w:tcPr>
          <w:p w14:paraId="1EABB214" w14:textId="77777777" w:rsidR="00FD005B" w:rsidRPr="00FD005B" w:rsidRDefault="00FD005B" w:rsidP="00FD005B">
            <w:pPr>
              <w:spacing w:line="240" w:lineRule="atLeast"/>
              <w:jc w:val="center"/>
              <w:rPr>
                <w:rFonts w:ascii="Times New Roman" w:eastAsia="宋体" w:hAnsi="Times New Roman" w:cs="Times New Roman"/>
                <w:b/>
                <w:bCs/>
                <w:kern w:val="0"/>
                <w:szCs w:val="21"/>
              </w:rPr>
            </w:pPr>
            <w:r w:rsidRPr="00FD005B">
              <w:rPr>
                <w:rFonts w:ascii="Times New Roman" w:eastAsia="宋体" w:hAnsi="Times New Roman" w:cs="Times New Roman"/>
                <w:b/>
                <w:bCs/>
                <w:kern w:val="0"/>
                <w:szCs w:val="21"/>
              </w:rPr>
              <w:t>日均值</w:t>
            </w:r>
          </w:p>
        </w:tc>
        <w:tc>
          <w:tcPr>
            <w:tcW w:w="1373" w:type="dxa"/>
            <w:vAlign w:val="center"/>
          </w:tcPr>
          <w:p w14:paraId="3BDB7026" w14:textId="77777777" w:rsidR="00FD005B" w:rsidRPr="00FD005B" w:rsidRDefault="00FD005B" w:rsidP="00FD005B">
            <w:pPr>
              <w:spacing w:line="240" w:lineRule="atLeast"/>
              <w:jc w:val="center"/>
              <w:rPr>
                <w:rFonts w:ascii="Times New Roman" w:eastAsia="宋体" w:hAnsi="Times New Roman" w:cs="Times New Roman"/>
                <w:b/>
                <w:bCs/>
                <w:kern w:val="0"/>
                <w:szCs w:val="21"/>
              </w:rPr>
            </w:pPr>
            <w:r w:rsidRPr="00FD005B">
              <w:rPr>
                <w:rFonts w:ascii="Times New Roman" w:eastAsia="宋体" w:hAnsi="Times New Roman" w:cs="Times New Roman"/>
                <w:b/>
                <w:bCs/>
                <w:kern w:val="0"/>
                <w:szCs w:val="21"/>
              </w:rPr>
              <w:t>年均值</w:t>
            </w:r>
          </w:p>
        </w:tc>
        <w:tc>
          <w:tcPr>
            <w:tcW w:w="3680" w:type="dxa"/>
            <w:vMerge/>
            <w:vAlign w:val="center"/>
          </w:tcPr>
          <w:p w14:paraId="6C6A3533" w14:textId="77777777" w:rsidR="00FD005B" w:rsidRPr="00FD005B" w:rsidRDefault="00FD005B" w:rsidP="00FD005B">
            <w:pPr>
              <w:spacing w:line="240" w:lineRule="atLeast"/>
              <w:jc w:val="center"/>
              <w:rPr>
                <w:rFonts w:ascii="Times New Roman" w:eastAsia="宋体" w:hAnsi="Times New Roman" w:cs="Times New Roman"/>
                <w:kern w:val="0"/>
                <w:szCs w:val="21"/>
              </w:rPr>
            </w:pPr>
          </w:p>
        </w:tc>
      </w:tr>
      <w:tr w:rsidR="00FD005B" w:rsidRPr="00FD005B" w14:paraId="47554C95" w14:textId="77777777" w:rsidTr="00B15EE9">
        <w:trPr>
          <w:cantSplit/>
          <w:jc w:val="center"/>
        </w:trPr>
        <w:tc>
          <w:tcPr>
            <w:tcW w:w="1100" w:type="dxa"/>
            <w:vAlign w:val="center"/>
          </w:tcPr>
          <w:p w14:paraId="10B99FD5" w14:textId="77777777" w:rsidR="00FD005B" w:rsidRPr="00FD005B" w:rsidRDefault="00FD005B" w:rsidP="00FD005B">
            <w:pPr>
              <w:spacing w:line="240" w:lineRule="atLeast"/>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PM</w:t>
            </w:r>
            <w:r w:rsidRPr="00FD005B">
              <w:rPr>
                <w:rFonts w:ascii="Times New Roman" w:eastAsia="宋体" w:hAnsi="Times New Roman" w:cs="Times New Roman"/>
                <w:kern w:val="0"/>
                <w:szCs w:val="21"/>
                <w:vertAlign w:val="subscript"/>
              </w:rPr>
              <w:t>10</w:t>
            </w:r>
          </w:p>
        </w:tc>
        <w:tc>
          <w:tcPr>
            <w:tcW w:w="1335" w:type="dxa"/>
            <w:vAlign w:val="center"/>
          </w:tcPr>
          <w:p w14:paraId="3C355C63" w14:textId="77777777" w:rsidR="00FD005B" w:rsidRPr="00FD005B" w:rsidRDefault="00FD005B" w:rsidP="00FD005B">
            <w:pPr>
              <w:spacing w:line="240" w:lineRule="atLeast"/>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0.45</w:t>
            </w:r>
          </w:p>
        </w:tc>
        <w:tc>
          <w:tcPr>
            <w:tcW w:w="1365" w:type="dxa"/>
            <w:vAlign w:val="center"/>
          </w:tcPr>
          <w:p w14:paraId="662609AB" w14:textId="77777777" w:rsidR="00FD005B" w:rsidRPr="00FD005B" w:rsidRDefault="00FD005B" w:rsidP="00FD005B">
            <w:pPr>
              <w:spacing w:line="240" w:lineRule="atLeast"/>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0.15</w:t>
            </w:r>
          </w:p>
        </w:tc>
        <w:tc>
          <w:tcPr>
            <w:tcW w:w="1373" w:type="dxa"/>
            <w:vAlign w:val="center"/>
          </w:tcPr>
          <w:p w14:paraId="5C4DDECE" w14:textId="77777777" w:rsidR="00FD005B" w:rsidRPr="00FD005B" w:rsidRDefault="00FD005B" w:rsidP="00FD005B">
            <w:pPr>
              <w:spacing w:line="240" w:lineRule="atLeast"/>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0.07</w:t>
            </w:r>
          </w:p>
        </w:tc>
        <w:tc>
          <w:tcPr>
            <w:tcW w:w="3680" w:type="dxa"/>
            <w:vMerge w:val="restart"/>
            <w:vAlign w:val="center"/>
          </w:tcPr>
          <w:p w14:paraId="32695E14" w14:textId="77777777" w:rsidR="00FD005B" w:rsidRPr="00FD005B" w:rsidRDefault="00FD005B" w:rsidP="00FD005B">
            <w:pPr>
              <w:spacing w:line="240" w:lineRule="atLeast"/>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《环境空气质量标准》</w:t>
            </w:r>
          </w:p>
          <w:p w14:paraId="0F4AE58F" w14:textId="77777777" w:rsidR="00FD005B" w:rsidRPr="00FD005B" w:rsidRDefault="00FD005B" w:rsidP="00FD005B">
            <w:pPr>
              <w:spacing w:line="240" w:lineRule="atLeast"/>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GB3095-2012</w:t>
            </w:r>
          </w:p>
        </w:tc>
      </w:tr>
      <w:tr w:rsidR="00FD005B" w:rsidRPr="00FD005B" w14:paraId="2471F8B7" w14:textId="77777777" w:rsidTr="00B15EE9">
        <w:trPr>
          <w:cantSplit/>
          <w:jc w:val="center"/>
        </w:trPr>
        <w:tc>
          <w:tcPr>
            <w:tcW w:w="1100" w:type="dxa"/>
            <w:vAlign w:val="center"/>
          </w:tcPr>
          <w:p w14:paraId="2E67BB5C" w14:textId="77777777" w:rsidR="00FD005B" w:rsidRPr="00FD005B" w:rsidRDefault="00FD005B" w:rsidP="00FD005B">
            <w:pPr>
              <w:spacing w:line="240" w:lineRule="atLeast"/>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SO</w:t>
            </w:r>
            <w:r w:rsidRPr="00FD005B">
              <w:rPr>
                <w:rFonts w:ascii="Times New Roman" w:eastAsia="宋体" w:hAnsi="Times New Roman" w:cs="Times New Roman"/>
                <w:kern w:val="0"/>
                <w:szCs w:val="21"/>
                <w:vertAlign w:val="subscript"/>
              </w:rPr>
              <w:t>2</w:t>
            </w:r>
          </w:p>
        </w:tc>
        <w:tc>
          <w:tcPr>
            <w:tcW w:w="1335" w:type="dxa"/>
            <w:vAlign w:val="center"/>
          </w:tcPr>
          <w:p w14:paraId="5C8B79FC" w14:textId="77777777" w:rsidR="00FD005B" w:rsidRPr="00FD005B" w:rsidRDefault="00FD005B" w:rsidP="00FD005B">
            <w:pPr>
              <w:spacing w:line="240" w:lineRule="atLeast"/>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0.50</w:t>
            </w:r>
          </w:p>
        </w:tc>
        <w:tc>
          <w:tcPr>
            <w:tcW w:w="1365" w:type="dxa"/>
            <w:vAlign w:val="center"/>
          </w:tcPr>
          <w:p w14:paraId="6DD38FE9" w14:textId="77777777" w:rsidR="00FD005B" w:rsidRPr="00FD005B" w:rsidRDefault="00FD005B" w:rsidP="00FD005B">
            <w:pPr>
              <w:spacing w:line="240" w:lineRule="atLeast"/>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0.15</w:t>
            </w:r>
          </w:p>
        </w:tc>
        <w:tc>
          <w:tcPr>
            <w:tcW w:w="1373" w:type="dxa"/>
            <w:vAlign w:val="center"/>
          </w:tcPr>
          <w:p w14:paraId="6844D5E7" w14:textId="77777777" w:rsidR="00FD005B" w:rsidRPr="00FD005B" w:rsidRDefault="00FD005B" w:rsidP="00FD005B">
            <w:pPr>
              <w:spacing w:line="240" w:lineRule="atLeast"/>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0.06</w:t>
            </w:r>
          </w:p>
        </w:tc>
        <w:tc>
          <w:tcPr>
            <w:tcW w:w="3680" w:type="dxa"/>
            <w:vMerge/>
            <w:vAlign w:val="center"/>
          </w:tcPr>
          <w:p w14:paraId="33CEED4A" w14:textId="77777777" w:rsidR="00FD005B" w:rsidRPr="00FD005B" w:rsidRDefault="00FD005B" w:rsidP="00FD005B">
            <w:pPr>
              <w:spacing w:line="240" w:lineRule="atLeast"/>
              <w:jc w:val="center"/>
              <w:rPr>
                <w:rFonts w:ascii="Times New Roman" w:eastAsia="宋体" w:hAnsi="Times New Roman" w:cs="Times New Roman"/>
                <w:kern w:val="0"/>
                <w:szCs w:val="21"/>
              </w:rPr>
            </w:pPr>
          </w:p>
        </w:tc>
      </w:tr>
      <w:tr w:rsidR="00FD005B" w:rsidRPr="00FD005B" w14:paraId="3892E840" w14:textId="77777777" w:rsidTr="00B15EE9">
        <w:trPr>
          <w:cantSplit/>
          <w:jc w:val="center"/>
        </w:trPr>
        <w:tc>
          <w:tcPr>
            <w:tcW w:w="1100" w:type="dxa"/>
            <w:vAlign w:val="center"/>
          </w:tcPr>
          <w:p w14:paraId="435F4D3C" w14:textId="77777777" w:rsidR="00FD005B" w:rsidRPr="00FD005B" w:rsidRDefault="00FD005B" w:rsidP="00FD005B">
            <w:pPr>
              <w:spacing w:line="240" w:lineRule="atLeast"/>
              <w:jc w:val="center"/>
              <w:rPr>
                <w:rFonts w:ascii="Times New Roman" w:eastAsia="宋体" w:hAnsi="Times New Roman" w:cs="Times New Roman"/>
                <w:kern w:val="0"/>
                <w:szCs w:val="21"/>
              </w:rPr>
            </w:pPr>
            <w:r w:rsidRPr="00FD005B">
              <w:rPr>
                <w:rFonts w:ascii="Times New Roman" w:eastAsia="宋体" w:hAnsi="Times New Roman" w:cs="Times New Roman"/>
                <w:bCs/>
                <w:kern w:val="0"/>
                <w:szCs w:val="21"/>
              </w:rPr>
              <w:t>NO</w:t>
            </w:r>
            <w:r w:rsidRPr="00FD005B">
              <w:rPr>
                <w:rFonts w:ascii="Times New Roman" w:eastAsia="宋体" w:hAnsi="Times New Roman" w:cs="Times New Roman"/>
                <w:bCs/>
                <w:kern w:val="0"/>
                <w:szCs w:val="21"/>
                <w:vertAlign w:val="subscript"/>
              </w:rPr>
              <w:t>2</w:t>
            </w:r>
          </w:p>
        </w:tc>
        <w:tc>
          <w:tcPr>
            <w:tcW w:w="1335" w:type="dxa"/>
            <w:vAlign w:val="center"/>
          </w:tcPr>
          <w:p w14:paraId="3A22DEF3" w14:textId="77777777" w:rsidR="00FD005B" w:rsidRPr="00FD005B" w:rsidRDefault="00FD005B" w:rsidP="00FD005B">
            <w:pPr>
              <w:spacing w:line="240" w:lineRule="atLeast"/>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0.20</w:t>
            </w:r>
          </w:p>
        </w:tc>
        <w:tc>
          <w:tcPr>
            <w:tcW w:w="1365" w:type="dxa"/>
            <w:vAlign w:val="center"/>
          </w:tcPr>
          <w:p w14:paraId="66CFD62F" w14:textId="77777777" w:rsidR="00FD005B" w:rsidRPr="00FD005B" w:rsidRDefault="00FD005B" w:rsidP="00FD005B">
            <w:pPr>
              <w:spacing w:line="240" w:lineRule="atLeast"/>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0.08</w:t>
            </w:r>
          </w:p>
        </w:tc>
        <w:tc>
          <w:tcPr>
            <w:tcW w:w="1373" w:type="dxa"/>
            <w:vAlign w:val="center"/>
          </w:tcPr>
          <w:p w14:paraId="4E58B4F8" w14:textId="77777777" w:rsidR="00FD005B" w:rsidRPr="00FD005B" w:rsidRDefault="00FD005B" w:rsidP="00FD005B">
            <w:pPr>
              <w:spacing w:line="240" w:lineRule="atLeast"/>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0.04</w:t>
            </w:r>
          </w:p>
        </w:tc>
        <w:tc>
          <w:tcPr>
            <w:tcW w:w="3680" w:type="dxa"/>
            <w:vMerge/>
            <w:vAlign w:val="center"/>
          </w:tcPr>
          <w:p w14:paraId="3C237D83" w14:textId="77777777" w:rsidR="00FD005B" w:rsidRPr="00FD005B" w:rsidRDefault="00FD005B" w:rsidP="00FD005B">
            <w:pPr>
              <w:spacing w:line="240" w:lineRule="atLeast"/>
              <w:jc w:val="center"/>
              <w:rPr>
                <w:rFonts w:ascii="Times New Roman" w:eastAsia="宋体" w:hAnsi="Times New Roman" w:cs="Times New Roman"/>
                <w:kern w:val="0"/>
                <w:szCs w:val="21"/>
              </w:rPr>
            </w:pPr>
          </w:p>
        </w:tc>
      </w:tr>
      <w:tr w:rsidR="00FD005B" w:rsidRPr="00FD005B" w14:paraId="660CFEDD" w14:textId="77777777" w:rsidTr="00B15EE9">
        <w:trPr>
          <w:cantSplit/>
          <w:jc w:val="center"/>
        </w:trPr>
        <w:tc>
          <w:tcPr>
            <w:tcW w:w="1100" w:type="dxa"/>
            <w:vAlign w:val="center"/>
          </w:tcPr>
          <w:p w14:paraId="76E4BB09" w14:textId="77777777" w:rsidR="00FD005B" w:rsidRPr="00FD005B" w:rsidRDefault="00FD005B" w:rsidP="00FD005B">
            <w:pPr>
              <w:spacing w:line="240" w:lineRule="atLeast"/>
              <w:jc w:val="center"/>
              <w:rPr>
                <w:rFonts w:ascii="Times New Roman" w:eastAsia="宋体" w:hAnsi="Times New Roman" w:cs="Times New Roman"/>
                <w:kern w:val="0"/>
                <w:szCs w:val="21"/>
              </w:rPr>
            </w:pPr>
            <w:r w:rsidRPr="00FD005B">
              <w:rPr>
                <w:rFonts w:ascii="Times New Roman" w:eastAsia="宋体" w:hAnsi="Times New Roman" w:cs="Times New Roman"/>
                <w:bCs/>
                <w:kern w:val="0"/>
                <w:szCs w:val="21"/>
              </w:rPr>
              <w:t>CO</w:t>
            </w:r>
          </w:p>
        </w:tc>
        <w:tc>
          <w:tcPr>
            <w:tcW w:w="1335" w:type="dxa"/>
            <w:vAlign w:val="center"/>
          </w:tcPr>
          <w:p w14:paraId="3FE835AA" w14:textId="77777777" w:rsidR="00FD005B" w:rsidRPr="00FD005B" w:rsidRDefault="00FD005B" w:rsidP="00FD005B">
            <w:pPr>
              <w:spacing w:line="240" w:lineRule="atLeast"/>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10</w:t>
            </w:r>
          </w:p>
        </w:tc>
        <w:tc>
          <w:tcPr>
            <w:tcW w:w="1365" w:type="dxa"/>
            <w:vAlign w:val="center"/>
          </w:tcPr>
          <w:p w14:paraId="4A5F9C17" w14:textId="77777777" w:rsidR="00FD005B" w:rsidRPr="00FD005B" w:rsidRDefault="00FD005B" w:rsidP="00FD005B">
            <w:pPr>
              <w:spacing w:line="240" w:lineRule="atLeast"/>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4</w:t>
            </w:r>
          </w:p>
        </w:tc>
        <w:tc>
          <w:tcPr>
            <w:tcW w:w="1373" w:type="dxa"/>
            <w:vAlign w:val="center"/>
          </w:tcPr>
          <w:p w14:paraId="50F3F652" w14:textId="77777777" w:rsidR="00FD005B" w:rsidRPr="00FD005B" w:rsidRDefault="00FD005B" w:rsidP="00FD005B">
            <w:pPr>
              <w:spacing w:line="240" w:lineRule="atLeast"/>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w:t>
            </w:r>
          </w:p>
        </w:tc>
        <w:tc>
          <w:tcPr>
            <w:tcW w:w="3680" w:type="dxa"/>
            <w:vMerge/>
            <w:vAlign w:val="center"/>
          </w:tcPr>
          <w:p w14:paraId="3A3D8B12" w14:textId="77777777" w:rsidR="00FD005B" w:rsidRPr="00FD005B" w:rsidRDefault="00FD005B" w:rsidP="00FD005B">
            <w:pPr>
              <w:spacing w:line="240" w:lineRule="atLeast"/>
              <w:jc w:val="center"/>
              <w:rPr>
                <w:rFonts w:ascii="Times New Roman" w:eastAsia="宋体" w:hAnsi="Times New Roman" w:cs="Times New Roman"/>
                <w:kern w:val="0"/>
                <w:szCs w:val="21"/>
              </w:rPr>
            </w:pPr>
          </w:p>
        </w:tc>
      </w:tr>
      <w:tr w:rsidR="00FD005B" w:rsidRPr="00FD005B" w14:paraId="27339AED" w14:textId="77777777" w:rsidTr="00B15EE9">
        <w:trPr>
          <w:cantSplit/>
          <w:jc w:val="center"/>
        </w:trPr>
        <w:tc>
          <w:tcPr>
            <w:tcW w:w="1100" w:type="dxa"/>
            <w:vAlign w:val="center"/>
          </w:tcPr>
          <w:p w14:paraId="1B9A4F83" w14:textId="77777777" w:rsidR="00FD005B" w:rsidRPr="00FD005B" w:rsidRDefault="00FD005B" w:rsidP="00FD005B">
            <w:pPr>
              <w:spacing w:line="240" w:lineRule="atLeast"/>
              <w:jc w:val="center"/>
              <w:rPr>
                <w:rFonts w:ascii="Times New Roman" w:eastAsia="宋体" w:hAnsi="Times New Roman" w:cs="Times New Roman"/>
                <w:kern w:val="0"/>
                <w:szCs w:val="21"/>
              </w:rPr>
            </w:pPr>
            <w:r w:rsidRPr="00FD005B">
              <w:rPr>
                <w:rFonts w:ascii="Times New Roman" w:eastAsia="宋体" w:hAnsi="Times New Roman" w:cs="Times New Roman"/>
                <w:bCs/>
                <w:kern w:val="0"/>
                <w:szCs w:val="21"/>
              </w:rPr>
              <w:t>O</w:t>
            </w:r>
            <w:r w:rsidRPr="00FD005B">
              <w:rPr>
                <w:rFonts w:ascii="Times New Roman" w:eastAsia="宋体" w:hAnsi="Times New Roman" w:cs="Times New Roman"/>
                <w:bCs/>
                <w:kern w:val="0"/>
                <w:szCs w:val="21"/>
                <w:vertAlign w:val="subscript"/>
              </w:rPr>
              <w:t>3</w:t>
            </w:r>
          </w:p>
        </w:tc>
        <w:tc>
          <w:tcPr>
            <w:tcW w:w="1335" w:type="dxa"/>
            <w:vAlign w:val="center"/>
          </w:tcPr>
          <w:p w14:paraId="09E9054C" w14:textId="77777777" w:rsidR="00FD005B" w:rsidRPr="00FD005B" w:rsidRDefault="00FD005B" w:rsidP="00FD005B">
            <w:pPr>
              <w:spacing w:line="240" w:lineRule="atLeast"/>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0.2</w:t>
            </w:r>
          </w:p>
        </w:tc>
        <w:tc>
          <w:tcPr>
            <w:tcW w:w="1365" w:type="dxa"/>
            <w:vAlign w:val="center"/>
          </w:tcPr>
          <w:p w14:paraId="4B7CEAA2" w14:textId="77777777" w:rsidR="00FD005B" w:rsidRPr="00FD005B" w:rsidRDefault="00FD005B" w:rsidP="00FD005B">
            <w:pPr>
              <w:spacing w:line="240" w:lineRule="atLeast"/>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0.16</w:t>
            </w:r>
            <w:r w:rsidRPr="00FD005B">
              <w:rPr>
                <w:rFonts w:ascii="Times New Roman" w:eastAsia="宋体" w:hAnsi="Times New Roman" w:cs="Times New Roman"/>
                <w:kern w:val="0"/>
                <w:szCs w:val="21"/>
              </w:rPr>
              <w:t>（</w:t>
            </w:r>
            <w:r w:rsidRPr="00FD005B">
              <w:rPr>
                <w:rFonts w:ascii="Times New Roman" w:eastAsia="宋体" w:hAnsi="Times New Roman" w:cs="Times New Roman"/>
                <w:kern w:val="0"/>
                <w:szCs w:val="21"/>
              </w:rPr>
              <w:t>8h</w:t>
            </w:r>
            <w:r w:rsidRPr="00FD005B">
              <w:rPr>
                <w:rFonts w:ascii="Times New Roman" w:eastAsia="宋体" w:hAnsi="Times New Roman" w:cs="Times New Roman"/>
                <w:kern w:val="0"/>
                <w:szCs w:val="21"/>
              </w:rPr>
              <w:t>）</w:t>
            </w:r>
          </w:p>
        </w:tc>
        <w:tc>
          <w:tcPr>
            <w:tcW w:w="1373" w:type="dxa"/>
            <w:vAlign w:val="center"/>
          </w:tcPr>
          <w:p w14:paraId="12422145" w14:textId="77777777" w:rsidR="00FD005B" w:rsidRPr="00FD005B" w:rsidRDefault="00FD005B" w:rsidP="00FD005B">
            <w:pPr>
              <w:spacing w:line="240" w:lineRule="atLeast"/>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w:t>
            </w:r>
          </w:p>
        </w:tc>
        <w:tc>
          <w:tcPr>
            <w:tcW w:w="3680" w:type="dxa"/>
            <w:vMerge/>
            <w:vAlign w:val="center"/>
          </w:tcPr>
          <w:p w14:paraId="0E03146F" w14:textId="77777777" w:rsidR="00FD005B" w:rsidRPr="00FD005B" w:rsidRDefault="00FD005B" w:rsidP="00FD005B">
            <w:pPr>
              <w:spacing w:line="240" w:lineRule="atLeast"/>
              <w:jc w:val="center"/>
              <w:rPr>
                <w:rFonts w:ascii="Times New Roman" w:eastAsia="宋体" w:hAnsi="Times New Roman" w:cs="Times New Roman"/>
                <w:kern w:val="0"/>
                <w:szCs w:val="21"/>
              </w:rPr>
            </w:pPr>
          </w:p>
        </w:tc>
      </w:tr>
      <w:tr w:rsidR="00FD005B" w:rsidRPr="00FD005B" w14:paraId="24FFBBE3" w14:textId="77777777" w:rsidTr="00B15EE9">
        <w:trPr>
          <w:cantSplit/>
          <w:jc w:val="center"/>
        </w:trPr>
        <w:tc>
          <w:tcPr>
            <w:tcW w:w="1100" w:type="dxa"/>
            <w:vAlign w:val="center"/>
          </w:tcPr>
          <w:p w14:paraId="01CB3D35" w14:textId="77777777" w:rsidR="00FD005B" w:rsidRPr="00FD005B" w:rsidRDefault="00FD005B" w:rsidP="00FD005B">
            <w:pPr>
              <w:spacing w:line="240" w:lineRule="atLeast"/>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PM</w:t>
            </w:r>
            <w:r w:rsidRPr="00FD005B">
              <w:rPr>
                <w:rFonts w:ascii="Times New Roman" w:eastAsia="宋体" w:hAnsi="Times New Roman" w:cs="Times New Roman"/>
                <w:kern w:val="0"/>
                <w:szCs w:val="21"/>
                <w:vertAlign w:val="subscript"/>
              </w:rPr>
              <w:t>2.5</w:t>
            </w:r>
          </w:p>
        </w:tc>
        <w:tc>
          <w:tcPr>
            <w:tcW w:w="1335" w:type="dxa"/>
            <w:vAlign w:val="center"/>
          </w:tcPr>
          <w:p w14:paraId="6CF7DC30" w14:textId="77777777" w:rsidR="00FD005B" w:rsidRPr="00FD005B" w:rsidRDefault="00FD005B" w:rsidP="00FD005B">
            <w:pPr>
              <w:spacing w:line="240" w:lineRule="atLeast"/>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w:t>
            </w:r>
          </w:p>
        </w:tc>
        <w:tc>
          <w:tcPr>
            <w:tcW w:w="1365" w:type="dxa"/>
            <w:vAlign w:val="center"/>
          </w:tcPr>
          <w:p w14:paraId="7BC717A5" w14:textId="77777777" w:rsidR="00FD005B" w:rsidRPr="00FD005B" w:rsidRDefault="00FD005B" w:rsidP="00FD005B">
            <w:pPr>
              <w:spacing w:line="240" w:lineRule="atLeast"/>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0.075</w:t>
            </w:r>
          </w:p>
        </w:tc>
        <w:tc>
          <w:tcPr>
            <w:tcW w:w="1373" w:type="dxa"/>
            <w:vAlign w:val="center"/>
          </w:tcPr>
          <w:p w14:paraId="1FE30F9A" w14:textId="77777777" w:rsidR="00FD005B" w:rsidRPr="00FD005B" w:rsidRDefault="00FD005B" w:rsidP="00FD005B">
            <w:pPr>
              <w:spacing w:line="240" w:lineRule="atLeast"/>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0.035</w:t>
            </w:r>
          </w:p>
        </w:tc>
        <w:tc>
          <w:tcPr>
            <w:tcW w:w="3680" w:type="dxa"/>
            <w:vMerge/>
            <w:vAlign w:val="center"/>
          </w:tcPr>
          <w:p w14:paraId="64DA47C2" w14:textId="77777777" w:rsidR="00FD005B" w:rsidRPr="00FD005B" w:rsidRDefault="00FD005B" w:rsidP="00FD005B">
            <w:pPr>
              <w:spacing w:line="240" w:lineRule="atLeast"/>
              <w:jc w:val="center"/>
              <w:rPr>
                <w:rFonts w:ascii="Times New Roman" w:eastAsia="宋体" w:hAnsi="Times New Roman" w:cs="Times New Roman"/>
                <w:kern w:val="0"/>
                <w:szCs w:val="21"/>
              </w:rPr>
            </w:pPr>
          </w:p>
        </w:tc>
      </w:tr>
      <w:tr w:rsidR="00FD005B" w:rsidRPr="00FD005B" w14:paraId="69359C16" w14:textId="77777777" w:rsidTr="00B15EE9">
        <w:trPr>
          <w:cantSplit/>
          <w:jc w:val="center"/>
        </w:trPr>
        <w:tc>
          <w:tcPr>
            <w:tcW w:w="1100" w:type="dxa"/>
            <w:vAlign w:val="center"/>
          </w:tcPr>
          <w:p w14:paraId="01D7C836"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氨</w:t>
            </w:r>
          </w:p>
        </w:tc>
        <w:tc>
          <w:tcPr>
            <w:tcW w:w="1335" w:type="dxa"/>
            <w:vAlign w:val="center"/>
          </w:tcPr>
          <w:p w14:paraId="4E2883CD"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0.2</w:t>
            </w:r>
          </w:p>
        </w:tc>
        <w:tc>
          <w:tcPr>
            <w:tcW w:w="1365" w:type="dxa"/>
            <w:vAlign w:val="center"/>
          </w:tcPr>
          <w:p w14:paraId="0355348F"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w:t>
            </w:r>
          </w:p>
        </w:tc>
        <w:tc>
          <w:tcPr>
            <w:tcW w:w="1373" w:type="dxa"/>
            <w:vAlign w:val="center"/>
          </w:tcPr>
          <w:p w14:paraId="76CDF756"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w:t>
            </w:r>
          </w:p>
        </w:tc>
        <w:tc>
          <w:tcPr>
            <w:tcW w:w="3680" w:type="dxa"/>
            <w:vMerge w:val="restart"/>
            <w:vAlign w:val="center"/>
          </w:tcPr>
          <w:p w14:paraId="56969096" w14:textId="77777777" w:rsidR="00FD005B" w:rsidRPr="00FD005B" w:rsidRDefault="00FD005B" w:rsidP="00FD005B">
            <w:pPr>
              <w:spacing w:line="240" w:lineRule="atLeast"/>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《环境影响评价技术导则大气环境》（</w:t>
            </w:r>
            <w:r w:rsidRPr="00FD005B">
              <w:rPr>
                <w:rFonts w:ascii="Times New Roman" w:eastAsia="宋体" w:hAnsi="Times New Roman" w:cs="Times New Roman"/>
                <w:kern w:val="0"/>
                <w:szCs w:val="21"/>
              </w:rPr>
              <w:t>HJ 2.2-2018</w:t>
            </w:r>
            <w:r w:rsidRPr="00FD005B">
              <w:rPr>
                <w:rFonts w:ascii="Times New Roman" w:eastAsia="宋体" w:hAnsi="Times New Roman" w:cs="Times New Roman"/>
                <w:kern w:val="0"/>
                <w:szCs w:val="21"/>
              </w:rPr>
              <w:t>）附录</w:t>
            </w:r>
            <w:r w:rsidRPr="00FD005B">
              <w:rPr>
                <w:rFonts w:ascii="Times New Roman" w:eastAsia="宋体" w:hAnsi="Times New Roman" w:cs="Times New Roman"/>
                <w:kern w:val="0"/>
                <w:szCs w:val="21"/>
              </w:rPr>
              <w:t>D</w:t>
            </w:r>
          </w:p>
        </w:tc>
      </w:tr>
      <w:tr w:rsidR="00FD005B" w:rsidRPr="00FD005B" w14:paraId="1D60677D" w14:textId="77777777" w:rsidTr="00B15EE9">
        <w:trPr>
          <w:cantSplit/>
          <w:jc w:val="center"/>
        </w:trPr>
        <w:tc>
          <w:tcPr>
            <w:tcW w:w="1100" w:type="dxa"/>
            <w:vAlign w:val="center"/>
          </w:tcPr>
          <w:p w14:paraId="48B1F0C7" w14:textId="77777777" w:rsidR="00FD005B" w:rsidRPr="00FD005B" w:rsidRDefault="00FD005B" w:rsidP="00FD005B">
            <w:pPr>
              <w:spacing w:line="240" w:lineRule="atLeast"/>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丙酮</w:t>
            </w:r>
          </w:p>
        </w:tc>
        <w:tc>
          <w:tcPr>
            <w:tcW w:w="1335" w:type="dxa"/>
            <w:vAlign w:val="center"/>
          </w:tcPr>
          <w:p w14:paraId="6D6ED4A3" w14:textId="77777777" w:rsidR="00FD005B" w:rsidRPr="00FD005B" w:rsidRDefault="00FD005B" w:rsidP="00FD005B">
            <w:pPr>
              <w:spacing w:line="240" w:lineRule="atLeast"/>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0.80</w:t>
            </w:r>
          </w:p>
        </w:tc>
        <w:tc>
          <w:tcPr>
            <w:tcW w:w="1365" w:type="dxa"/>
            <w:vAlign w:val="center"/>
          </w:tcPr>
          <w:p w14:paraId="4FE062F5" w14:textId="77777777" w:rsidR="00FD005B" w:rsidRPr="00FD005B" w:rsidRDefault="00FD005B" w:rsidP="00FD005B">
            <w:pPr>
              <w:spacing w:line="240" w:lineRule="atLeast"/>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w:t>
            </w:r>
          </w:p>
        </w:tc>
        <w:tc>
          <w:tcPr>
            <w:tcW w:w="1373" w:type="dxa"/>
            <w:vAlign w:val="center"/>
          </w:tcPr>
          <w:p w14:paraId="6E4120A6" w14:textId="77777777" w:rsidR="00FD005B" w:rsidRPr="00FD005B" w:rsidRDefault="00FD005B" w:rsidP="00FD005B">
            <w:pPr>
              <w:spacing w:line="240" w:lineRule="atLeast"/>
              <w:jc w:val="center"/>
              <w:rPr>
                <w:rFonts w:ascii="Times New Roman" w:eastAsia="宋体" w:hAnsi="Times New Roman" w:cs="Times New Roman"/>
                <w:bCs/>
                <w:szCs w:val="21"/>
              </w:rPr>
            </w:pPr>
            <w:r w:rsidRPr="00FD005B">
              <w:rPr>
                <w:rFonts w:ascii="Times New Roman" w:eastAsia="宋体" w:hAnsi="Times New Roman" w:cs="Times New Roman"/>
                <w:bCs/>
                <w:szCs w:val="21"/>
              </w:rPr>
              <w:t>--</w:t>
            </w:r>
          </w:p>
        </w:tc>
        <w:tc>
          <w:tcPr>
            <w:tcW w:w="3680" w:type="dxa"/>
            <w:vMerge/>
            <w:vAlign w:val="center"/>
          </w:tcPr>
          <w:p w14:paraId="538E83BA" w14:textId="77777777" w:rsidR="00FD005B" w:rsidRPr="00FD005B" w:rsidRDefault="00FD005B" w:rsidP="00FD005B">
            <w:pPr>
              <w:spacing w:line="240" w:lineRule="atLeast"/>
              <w:jc w:val="center"/>
              <w:rPr>
                <w:rFonts w:ascii="Times New Roman" w:eastAsia="宋体" w:hAnsi="Times New Roman" w:cs="Times New Roman"/>
                <w:szCs w:val="21"/>
              </w:rPr>
            </w:pPr>
          </w:p>
        </w:tc>
      </w:tr>
      <w:tr w:rsidR="00FD005B" w:rsidRPr="00FD005B" w14:paraId="53146239" w14:textId="77777777" w:rsidTr="00B15EE9">
        <w:trPr>
          <w:cantSplit/>
          <w:jc w:val="center"/>
        </w:trPr>
        <w:tc>
          <w:tcPr>
            <w:tcW w:w="1100" w:type="dxa"/>
            <w:vAlign w:val="center"/>
          </w:tcPr>
          <w:p w14:paraId="166EF5FD" w14:textId="77777777" w:rsidR="00FD005B" w:rsidRPr="00FD005B" w:rsidRDefault="00FD005B" w:rsidP="00FD005B">
            <w:pPr>
              <w:spacing w:line="240" w:lineRule="atLeast"/>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氯化氢</w:t>
            </w:r>
          </w:p>
        </w:tc>
        <w:tc>
          <w:tcPr>
            <w:tcW w:w="1335" w:type="dxa"/>
            <w:vAlign w:val="center"/>
          </w:tcPr>
          <w:p w14:paraId="39DF9AA4" w14:textId="77777777" w:rsidR="00FD005B" w:rsidRPr="00FD005B" w:rsidRDefault="00FD005B" w:rsidP="00FD005B">
            <w:pPr>
              <w:spacing w:line="240" w:lineRule="atLeast"/>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0.05</w:t>
            </w:r>
          </w:p>
        </w:tc>
        <w:tc>
          <w:tcPr>
            <w:tcW w:w="1365" w:type="dxa"/>
            <w:vAlign w:val="center"/>
          </w:tcPr>
          <w:p w14:paraId="523C541A" w14:textId="77777777" w:rsidR="00FD005B" w:rsidRPr="00FD005B" w:rsidRDefault="00FD005B" w:rsidP="00FD005B">
            <w:pPr>
              <w:spacing w:line="240" w:lineRule="atLeast"/>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w:t>
            </w:r>
          </w:p>
        </w:tc>
        <w:tc>
          <w:tcPr>
            <w:tcW w:w="1373" w:type="dxa"/>
            <w:vAlign w:val="center"/>
          </w:tcPr>
          <w:p w14:paraId="6F735112" w14:textId="77777777" w:rsidR="00FD005B" w:rsidRPr="00FD005B" w:rsidRDefault="00FD005B" w:rsidP="00FD005B">
            <w:pPr>
              <w:spacing w:line="240" w:lineRule="atLeast"/>
              <w:jc w:val="center"/>
              <w:rPr>
                <w:rFonts w:ascii="Times New Roman" w:eastAsia="宋体" w:hAnsi="Times New Roman" w:cs="Times New Roman"/>
                <w:bCs/>
                <w:szCs w:val="21"/>
              </w:rPr>
            </w:pPr>
            <w:r w:rsidRPr="00FD005B">
              <w:rPr>
                <w:rFonts w:ascii="Times New Roman" w:eastAsia="宋体" w:hAnsi="Times New Roman" w:cs="Times New Roman" w:hint="eastAsia"/>
                <w:bCs/>
                <w:szCs w:val="21"/>
              </w:rPr>
              <w:t>0.015</w:t>
            </w:r>
          </w:p>
        </w:tc>
        <w:tc>
          <w:tcPr>
            <w:tcW w:w="3680" w:type="dxa"/>
            <w:vMerge/>
            <w:vAlign w:val="center"/>
          </w:tcPr>
          <w:p w14:paraId="35FA0165" w14:textId="77777777" w:rsidR="00FD005B" w:rsidRPr="00FD005B" w:rsidRDefault="00FD005B" w:rsidP="00FD005B">
            <w:pPr>
              <w:spacing w:line="240" w:lineRule="atLeast"/>
              <w:jc w:val="center"/>
              <w:rPr>
                <w:rFonts w:ascii="Times New Roman" w:eastAsia="宋体" w:hAnsi="Times New Roman" w:cs="Times New Roman"/>
                <w:szCs w:val="21"/>
              </w:rPr>
            </w:pPr>
          </w:p>
        </w:tc>
      </w:tr>
      <w:tr w:rsidR="00FD005B" w:rsidRPr="00FD005B" w14:paraId="7E0F74BA" w14:textId="77777777" w:rsidTr="00B15EE9">
        <w:trPr>
          <w:cantSplit/>
          <w:jc w:val="center"/>
        </w:trPr>
        <w:tc>
          <w:tcPr>
            <w:tcW w:w="1100" w:type="dxa"/>
            <w:vAlign w:val="center"/>
          </w:tcPr>
          <w:p w14:paraId="5008F913" w14:textId="77777777" w:rsidR="00FD005B" w:rsidRPr="00FD005B" w:rsidRDefault="00FD005B" w:rsidP="00FD005B">
            <w:pPr>
              <w:spacing w:line="240" w:lineRule="atLeast"/>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TVOC</w:t>
            </w:r>
          </w:p>
        </w:tc>
        <w:tc>
          <w:tcPr>
            <w:tcW w:w="1335" w:type="dxa"/>
            <w:vAlign w:val="center"/>
          </w:tcPr>
          <w:p w14:paraId="03483BFA" w14:textId="77777777" w:rsidR="00FD005B" w:rsidRPr="00FD005B" w:rsidRDefault="00FD005B" w:rsidP="00FD005B">
            <w:pPr>
              <w:spacing w:line="240" w:lineRule="atLeast"/>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w:t>
            </w:r>
          </w:p>
        </w:tc>
        <w:tc>
          <w:tcPr>
            <w:tcW w:w="1365" w:type="dxa"/>
            <w:vAlign w:val="center"/>
          </w:tcPr>
          <w:p w14:paraId="053192C8" w14:textId="77777777" w:rsidR="00FD005B" w:rsidRPr="00FD005B" w:rsidRDefault="00FD005B" w:rsidP="00FD005B">
            <w:pPr>
              <w:spacing w:line="240" w:lineRule="atLeast"/>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0.6</w:t>
            </w:r>
            <w:r w:rsidRPr="00FD005B">
              <w:rPr>
                <w:rFonts w:ascii="Times New Roman" w:eastAsia="宋体" w:hAnsi="Times New Roman" w:cs="Times New Roman"/>
                <w:kern w:val="0"/>
                <w:szCs w:val="21"/>
              </w:rPr>
              <w:t>（</w:t>
            </w:r>
            <w:r w:rsidRPr="00FD005B">
              <w:rPr>
                <w:rFonts w:ascii="Times New Roman" w:eastAsia="宋体" w:hAnsi="Times New Roman" w:cs="Times New Roman"/>
                <w:kern w:val="0"/>
                <w:szCs w:val="21"/>
              </w:rPr>
              <w:t>8h</w:t>
            </w:r>
            <w:r w:rsidRPr="00FD005B">
              <w:rPr>
                <w:rFonts w:ascii="Times New Roman" w:eastAsia="宋体" w:hAnsi="Times New Roman" w:cs="Times New Roman"/>
                <w:kern w:val="0"/>
                <w:szCs w:val="21"/>
              </w:rPr>
              <w:t>）</w:t>
            </w:r>
          </w:p>
        </w:tc>
        <w:tc>
          <w:tcPr>
            <w:tcW w:w="1373" w:type="dxa"/>
            <w:vAlign w:val="center"/>
          </w:tcPr>
          <w:p w14:paraId="59D8B589" w14:textId="77777777" w:rsidR="00FD005B" w:rsidRPr="00FD005B" w:rsidRDefault="00FD005B" w:rsidP="00FD005B">
            <w:pPr>
              <w:spacing w:line="240" w:lineRule="atLeast"/>
              <w:jc w:val="center"/>
              <w:rPr>
                <w:rFonts w:ascii="Times New Roman" w:eastAsia="宋体" w:hAnsi="Times New Roman" w:cs="Times New Roman"/>
                <w:bCs/>
                <w:szCs w:val="21"/>
              </w:rPr>
            </w:pPr>
            <w:r w:rsidRPr="00FD005B">
              <w:rPr>
                <w:rFonts w:ascii="Times New Roman" w:eastAsia="宋体" w:hAnsi="Times New Roman" w:cs="Times New Roman"/>
                <w:bCs/>
                <w:szCs w:val="21"/>
              </w:rPr>
              <w:t>--</w:t>
            </w:r>
          </w:p>
        </w:tc>
        <w:tc>
          <w:tcPr>
            <w:tcW w:w="3680" w:type="dxa"/>
            <w:vMerge/>
            <w:vAlign w:val="center"/>
          </w:tcPr>
          <w:p w14:paraId="69B9200D" w14:textId="77777777" w:rsidR="00FD005B" w:rsidRPr="00FD005B" w:rsidRDefault="00FD005B" w:rsidP="00FD005B">
            <w:pPr>
              <w:spacing w:line="240" w:lineRule="atLeast"/>
              <w:jc w:val="center"/>
              <w:rPr>
                <w:rFonts w:ascii="Times New Roman" w:eastAsia="宋体" w:hAnsi="Times New Roman" w:cs="Times New Roman"/>
                <w:szCs w:val="21"/>
              </w:rPr>
            </w:pPr>
          </w:p>
        </w:tc>
      </w:tr>
      <w:tr w:rsidR="00FD005B" w:rsidRPr="00FD005B" w14:paraId="755FFE29" w14:textId="77777777" w:rsidTr="00B15EE9">
        <w:trPr>
          <w:cantSplit/>
          <w:jc w:val="center"/>
        </w:trPr>
        <w:tc>
          <w:tcPr>
            <w:tcW w:w="1100" w:type="dxa"/>
            <w:vAlign w:val="center"/>
          </w:tcPr>
          <w:p w14:paraId="31FDF3E4" w14:textId="77777777" w:rsidR="00FD005B" w:rsidRPr="00FD005B" w:rsidRDefault="00FD005B" w:rsidP="00FD005B">
            <w:pPr>
              <w:spacing w:line="240" w:lineRule="atLeast"/>
              <w:jc w:val="center"/>
              <w:rPr>
                <w:rFonts w:ascii="Times New Roman" w:eastAsia="宋体" w:hAnsi="Times New Roman" w:cs="Times New Roman"/>
                <w:kern w:val="0"/>
                <w:szCs w:val="21"/>
              </w:rPr>
            </w:pPr>
            <w:r w:rsidRPr="00FD005B">
              <w:rPr>
                <w:rFonts w:ascii="Times New Roman" w:eastAsia="宋体" w:hAnsi="Times New Roman" w:cs="Times New Roman"/>
                <w:bCs/>
                <w:kern w:val="0"/>
                <w:szCs w:val="21"/>
              </w:rPr>
              <w:t>非甲烷总烃</w:t>
            </w:r>
          </w:p>
        </w:tc>
        <w:tc>
          <w:tcPr>
            <w:tcW w:w="1335" w:type="dxa"/>
            <w:vAlign w:val="center"/>
          </w:tcPr>
          <w:p w14:paraId="76823017" w14:textId="77777777" w:rsidR="00FD005B" w:rsidRPr="00FD005B" w:rsidRDefault="00FD005B" w:rsidP="00FD005B">
            <w:pPr>
              <w:spacing w:line="240" w:lineRule="atLeast"/>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2.0</w:t>
            </w:r>
          </w:p>
        </w:tc>
        <w:tc>
          <w:tcPr>
            <w:tcW w:w="1365" w:type="dxa"/>
            <w:vAlign w:val="center"/>
          </w:tcPr>
          <w:p w14:paraId="7B7BE062" w14:textId="77777777" w:rsidR="00FD005B" w:rsidRPr="00FD005B" w:rsidRDefault="00FD005B" w:rsidP="00FD005B">
            <w:pPr>
              <w:spacing w:line="240" w:lineRule="atLeast"/>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w:t>
            </w:r>
          </w:p>
        </w:tc>
        <w:tc>
          <w:tcPr>
            <w:tcW w:w="1373" w:type="dxa"/>
            <w:vAlign w:val="center"/>
          </w:tcPr>
          <w:p w14:paraId="5A5BFD85" w14:textId="77777777" w:rsidR="00FD005B" w:rsidRPr="00FD005B" w:rsidRDefault="00FD005B" w:rsidP="00FD005B">
            <w:pPr>
              <w:spacing w:line="240" w:lineRule="atLeast"/>
              <w:jc w:val="center"/>
              <w:rPr>
                <w:rFonts w:ascii="Times New Roman" w:eastAsia="宋体" w:hAnsi="Times New Roman" w:cs="Times New Roman"/>
                <w:bCs/>
                <w:szCs w:val="21"/>
              </w:rPr>
            </w:pPr>
            <w:r w:rsidRPr="00FD005B">
              <w:rPr>
                <w:rFonts w:ascii="Times New Roman" w:eastAsia="宋体" w:hAnsi="Times New Roman" w:cs="Times New Roman"/>
                <w:bCs/>
                <w:szCs w:val="21"/>
              </w:rPr>
              <w:t>--</w:t>
            </w:r>
          </w:p>
        </w:tc>
        <w:tc>
          <w:tcPr>
            <w:tcW w:w="3680" w:type="dxa"/>
            <w:vAlign w:val="center"/>
          </w:tcPr>
          <w:p w14:paraId="1619C324" w14:textId="77777777" w:rsidR="00FD005B" w:rsidRPr="00FD005B" w:rsidRDefault="00FD005B" w:rsidP="00FD005B">
            <w:pPr>
              <w:spacing w:line="240" w:lineRule="atLeast"/>
              <w:jc w:val="center"/>
              <w:rPr>
                <w:rFonts w:ascii="Times New Roman" w:eastAsia="宋体" w:hAnsi="Times New Roman" w:cs="Times New Roman"/>
                <w:szCs w:val="21"/>
              </w:rPr>
            </w:pPr>
            <w:r w:rsidRPr="00FD005B">
              <w:rPr>
                <w:rFonts w:ascii="Times New Roman" w:eastAsia="宋体" w:hAnsi="Times New Roman" w:cs="Times New Roman"/>
                <w:szCs w:val="21"/>
              </w:rPr>
              <w:t>河北省《环境空气质量</w:t>
            </w:r>
            <w:r w:rsidRPr="00FD005B">
              <w:rPr>
                <w:rFonts w:ascii="Times New Roman" w:eastAsia="宋体" w:hAnsi="Times New Roman" w:cs="Times New Roman"/>
                <w:szCs w:val="21"/>
              </w:rPr>
              <w:t xml:space="preserve"> </w:t>
            </w:r>
            <w:r w:rsidRPr="00FD005B">
              <w:rPr>
                <w:rFonts w:ascii="Times New Roman" w:eastAsia="宋体" w:hAnsi="Times New Roman" w:cs="Times New Roman"/>
                <w:szCs w:val="21"/>
              </w:rPr>
              <w:t>非甲烷总烃限值》（</w:t>
            </w:r>
            <w:r w:rsidRPr="00FD005B">
              <w:rPr>
                <w:rFonts w:ascii="Times New Roman" w:eastAsia="宋体" w:hAnsi="Times New Roman" w:cs="Times New Roman"/>
                <w:szCs w:val="21"/>
              </w:rPr>
              <w:t>DB13/1577-2012</w:t>
            </w:r>
            <w:r w:rsidRPr="00FD005B">
              <w:rPr>
                <w:rFonts w:ascii="Times New Roman" w:eastAsia="宋体" w:hAnsi="Times New Roman" w:cs="Times New Roman"/>
                <w:szCs w:val="21"/>
              </w:rPr>
              <w:t>）</w:t>
            </w:r>
          </w:p>
        </w:tc>
      </w:tr>
      <w:tr w:rsidR="00FD005B" w:rsidRPr="00FD005B" w14:paraId="7C5652CD" w14:textId="77777777" w:rsidTr="00B15EE9">
        <w:trPr>
          <w:cantSplit/>
          <w:jc w:val="center"/>
        </w:trPr>
        <w:tc>
          <w:tcPr>
            <w:tcW w:w="1100" w:type="dxa"/>
            <w:vAlign w:val="center"/>
          </w:tcPr>
          <w:p w14:paraId="7EA67309" w14:textId="77777777" w:rsidR="00FD005B" w:rsidRPr="00FD005B" w:rsidRDefault="00FD005B" w:rsidP="00FD005B">
            <w:pPr>
              <w:spacing w:line="240" w:lineRule="atLeast"/>
              <w:jc w:val="center"/>
              <w:rPr>
                <w:rFonts w:ascii="Times New Roman" w:eastAsia="宋体" w:hAnsi="Times New Roman" w:cs="Times New Roman"/>
                <w:szCs w:val="21"/>
              </w:rPr>
            </w:pPr>
            <w:r w:rsidRPr="00FD005B">
              <w:rPr>
                <w:rFonts w:ascii="Times New Roman" w:eastAsia="宋体" w:hAnsi="Times New Roman" w:cs="Times New Roman"/>
                <w:szCs w:val="21"/>
              </w:rPr>
              <w:t>二</w:t>
            </w:r>
            <w:proofErr w:type="gramStart"/>
            <w:r w:rsidRPr="00FD005B">
              <w:rPr>
                <w:rFonts w:ascii="Times New Roman" w:eastAsia="宋体" w:hAnsi="Times New Roman" w:cs="Times New Roman"/>
                <w:szCs w:val="21"/>
              </w:rPr>
              <w:t>噁英类</w:t>
            </w:r>
            <w:proofErr w:type="gramEnd"/>
          </w:p>
        </w:tc>
        <w:tc>
          <w:tcPr>
            <w:tcW w:w="1335" w:type="dxa"/>
            <w:vAlign w:val="center"/>
          </w:tcPr>
          <w:p w14:paraId="5298221F" w14:textId="77777777" w:rsidR="00FD005B" w:rsidRPr="00FD005B" w:rsidRDefault="00FD005B" w:rsidP="00FD005B">
            <w:pPr>
              <w:spacing w:line="240" w:lineRule="atLeast"/>
              <w:jc w:val="center"/>
              <w:rPr>
                <w:rFonts w:ascii="Times New Roman" w:eastAsia="宋体" w:hAnsi="Times New Roman" w:cs="Times New Roman"/>
                <w:sz w:val="20"/>
                <w:szCs w:val="20"/>
              </w:rPr>
            </w:pPr>
            <w:r w:rsidRPr="00FD005B">
              <w:rPr>
                <w:rFonts w:ascii="Times New Roman" w:eastAsia="宋体" w:hAnsi="Times New Roman" w:cs="Times New Roman"/>
                <w:sz w:val="20"/>
                <w:szCs w:val="20"/>
              </w:rPr>
              <w:t>3.6pgTEQ/m</w:t>
            </w:r>
            <w:r w:rsidRPr="00FD005B">
              <w:rPr>
                <w:rFonts w:ascii="Times New Roman" w:eastAsia="宋体" w:hAnsi="Times New Roman" w:cs="Times New Roman"/>
                <w:sz w:val="20"/>
                <w:szCs w:val="20"/>
                <w:vertAlign w:val="superscript"/>
              </w:rPr>
              <w:t>3</w:t>
            </w:r>
          </w:p>
        </w:tc>
        <w:tc>
          <w:tcPr>
            <w:tcW w:w="1365" w:type="dxa"/>
            <w:vAlign w:val="center"/>
          </w:tcPr>
          <w:p w14:paraId="3161D0DC" w14:textId="77777777" w:rsidR="00FD005B" w:rsidRPr="00FD005B" w:rsidRDefault="00FD005B" w:rsidP="00FD005B">
            <w:pPr>
              <w:spacing w:line="240" w:lineRule="atLeast"/>
              <w:jc w:val="center"/>
              <w:rPr>
                <w:rFonts w:ascii="Times New Roman" w:eastAsia="宋体" w:hAnsi="Times New Roman" w:cs="Times New Roman"/>
                <w:sz w:val="20"/>
                <w:szCs w:val="20"/>
              </w:rPr>
            </w:pPr>
            <w:r w:rsidRPr="00FD005B">
              <w:rPr>
                <w:rFonts w:ascii="Times New Roman" w:eastAsia="宋体" w:hAnsi="Times New Roman" w:cs="Times New Roman"/>
                <w:sz w:val="20"/>
                <w:szCs w:val="20"/>
              </w:rPr>
              <w:t>1.2pgTEQ/m</w:t>
            </w:r>
            <w:r w:rsidRPr="00FD005B">
              <w:rPr>
                <w:rFonts w:ascii="Times New Roman" w:eastAsia="宋体" w:hAnsi="Times New Roman" w:cs="Times New Roman"/>
                <w:sz w:val="20"/>
                <w:szCs w:val="20"/>
                <w:vertAlign w:val="superscript"/>
              </w:rPr>
              <w:t>3</w:t>
            </w:r>
          </w:p>
        </w:tc>
        <w:tc>
          <w:tcPr>
            <w:tcW w:w="1373" w:type="dxa"/>
            <w:vAlign w:val="center"/>
          </w:tcPr>
          <w:p w14:paraId="10965A59" w14:textId="77777777" w:rsidR="00FD005B" w:rsidRPr="00FD005B" w:rsidRDefault="00FD005B" w:rsidP="00FD005B">
            <w:pPr>
              <w:spacing w:line="240" w:lineRule="atLeast"/>
              <w:jc w:val="center"/>
              <w:rPr>
                <w:rFonts w:ascii="Times New Roman" w:eastAsia="宋体" w:hAnsi="Times New Roman" w:cs="Times New Roman"/>
                <w:sz w:val="20"/>
                <w:szCs w:val="20"/>
              </w:rPr>
            </w:pPr>
            <w:r w:rsidRPr="00FD005B">
              <w:rPr>
                <w:rFonts w:ascii="Times New Roman" w:eastAsia="宋体" w:hAnsi="Times New Roman" w:cs="Times New Roman"/>
                <w:sz w:val="20"/>
                <w:szCs w:val="20"/>
              </w:rPr>
              <w:t>0.6pgTEQ/m</w:t>
            </w:r>
            <w:r w:rsidRPr="00FD005B">
              <w:rPr>
                <w:rFonts w:ascii="Times New Roman" w:eastAsia="宋体" w:hAnsi="Times New Roman" w:cs="Times New Roman"/>
                <w:sz w:val="20"/>
                <w:szCs w:val="20"/>
                <w:vertAlign w:val="superscript"/>
              </w:rPr>
              <w:t>3</w:t>
            </w:r>
          </w:p>
        </w:tc>
        <w:tc>
          <w:tcPr>
            <w:tcW w:w="3680" w:type="dxa"/>
            <w:vAlign w:val="center"/>
          </w:tcPr>
          <w:p w14:paraId="7314B450" w14:textId="77777777" w:rsidR="00FD005B" w:rsidRPr="00FD005B" w:rsidRDefault="00FD005B" w:rsidP="00FD005B">
            <w:pPr>
              <w:spacing w:line="240" w:lineRule="atLeast"/>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日本环境厅中央环境审议会制定的环境标准</w:t>
            </w:r>
          </w:p>
        </w:tc>
      </w:tr>
      <w:tr w:rsidR="00FD005B" w:rsidRPr="00FD005B" w14:paraId="60F5FAE8" w14:textId="77777777" w:rsidTr="00B15EE9">
        <w:trPr>
          <w:cantSplit/>
          <w:jc w:val="center"/>
        </w:trPr>
        <w:tc>
          <w:tcPr>
            <w:tcW w:w="1100" w:type="dxa"/>
            <w:vAlign w:val="center"/>
          </w:tcPr>
          <w:p w14:paraId="16B3787D" w14:textId="77777777" w:rsidR="00FD005B" w:rsidRPr="00FD005B" w:rsidRDefault="00FD005B" w:rsidP="00FD005B">
            <w:pPr>
              <w:spacing w:line="240" w:lineRule="atLeast"/>
              <w:jc w:val="center"/>
              <w:rPr>
                <w:rFonts w:ascii="Times New Roman" w:eastAsia="宋体" w:hAnsi="Times New Roman" w:cs="Times New Roman"/>
                <w:szCs w:val="21"/>
              </w:rPr>
            </w:pPr>
            <w:r w:rsidRPr="00FD005B">
              <w:rPr>
                <w:rFonts w:ascii="Times New Roman" w:eastAsia="宋体" w:hAnsi="Times New Roman" w:cs="Times New Roman"/>
                <w:szCs w:val="21"/>
              </w:rPr>
              <w:t>臭气浓度</w:t>
            </w:r>
          </w:p>
        </w:tc>
        <w:tc>
          <w:tcPr>
            <w:tcW w:w="1335" w:type="dxa"/>
            <w:vAlign w:val="center"/>
          </w:tcPr>
          <w:p w14:paraId="7E220A2E" w14:textId="77777777" w:rsidR="00FD005B" w:rsidRPr="00FD005B" w:rsidRDefault="00FD005B" w:rsidP="00FD005B">
            <w:pPr>
              <w:spacing w:line="240" w:lineRule="atLeast"/>
              <w:jc w:val="center"/>
              <w:rPr>
                <w:rFonts w:ascii="Times New Roman" w:eastAsia="宋体" w:hAnsi="Times New Roman" w:cs="Times New Roman"/>
                <w:szCs w:val="21"/>
              </w:rPr>
            </w:pPr>
            <w:r w:rsidRPr="00FD005B">
              <w:rPr>
                <w:rFonts w:ascii="Times New Roman" w:eastAsia="宋体" w:hAnsi="Times New Roman" w:cs="Times New Roman"/>
                <w:szCs w:val="21"/>
              </w:rPr>
              <w:t>20</w:t>
            </w:r>
            <w:r w:rsidRPr="00FD005B">
              <w:rPr>
                <w:rFonts w:ascii="Times New Roman" w:eastAsia="宋体" w:hAnsi="Times New Roman" w:cs="Times New Roman"/>
                <w:szCs w:val="21"/>
              </w:rPr>
              <w:t>（无量纲）</w:t>
            </w:r>
          </w:p>
        </w:tc>
        <w:tc>
          <w:tcPr>
            <w:tcW w:w="1365" w:type="dxa"/>
          </w:tcPr>
          <w:p w14:paraId="7AED7E71" w14:textId="77777777" w:rsidR="00FD005B" w:rsidRPr="00FD005B" w:rsidRDefault="00FD005B" w:rsidP="00FD005B">
            <w:pPr>
              <w:spacing w:line="240" w:lineRule="atLeast"/>
              <w:jc w:val="center"/>
              <w:rPr>
                <w:rFonts w:ascii="Times New Roman" w:eastAsia="宋体" w:hAnsi="Times New Roman" w:cs="Times New Roman"/>
                <w:szCs w:val="21"/>
              </w:rPr>
            </w:pPr>
            <w:r w:rsidRPr="00FD005B">
              <w:rPr>
                <w:rFonts w:ascii="Times New Roman" w:eastAsia="宋体" w:hAnsi="Times New Roman" w:cs="Times New Roman"/>
                <w:bCs/>
                <w:szCs w:val="21"/>
              </w:rPr>
              <w:t>--</w:t>
            </w:r>
          </w:p>
        </w:tc>
        <w:tc>
          <w:tcPr>
            <w:tcW w:w="1373" w:type="dxa"/>
          </w:tcPr>
          <w:p w14:paraId="0418BF73" w14:textId="77777777" w:rsidR="00FD005B" w:rsidRPr="00FD005B" w:rsidRDefault="00FD005B" w:rsidP="00FD005B">
            <w:pPr>
              <w:spacing w:line="240" w:lineRule="atLeast"/>
              <w:jc w:val="center"/>
              <w:rPr>
                <w:rFonts w:ascii="Times New Roman" w:eastAsia="宋体" w:hAnsi="Times New Roman" w:cs="Times New Roman"/>
                <w:szCs w:val="21"/>
              </w:rPr>
            </w:pPr>
            <w:r w:rsidRPr="00FD005B">
              <w:rPr>
                <w:rFonts w:ascii="Times New Roman" w:eastAsia="宋体" w:hAnsi="Times New Roman" w:cs="Times New Roman"/>
                <w:bCs/>
                <w:szCs w:val="21"/>
              </w:rPr>
              <w:t>--</w:t>
            </w:r>
          </w:p>
        </w:tc>
        <w:tc>
          <w:tcPr>
            <w:tcW w:w="3680" w:type="dxa"/>
            <w:vAlign w:val="center"/>
          </w:tcPr>
          <w:p w14:paraId="44753EC6" w14:textId="77777777" w:rsidR="00FD005B" w:rsidRPr="00FD005B" w:rsidRDefault="00FD005B" w:rsidP="00FD005B">
            <w:pPr>
              <w:spacing w:line="240" w:lineRule="atLeast"/>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《制药工业大气污染物排放标准》（</w:t>
            </w:r>
            <w:r w:rsidRPr="00FD005B">
              <w:rPr>
                <w:rFonts w:ascii="Times New Roman" w:eastAsia="宋体" w:hAnsi="Times New Roman" w:cs="Times New Roman"/>
                <w:kern w:val="0"/>
                <w:szCs w:val="21"/>
              </w:rPr>
              <w:t>DB 32/4042-2021</w:t>
            </w:r>
            <w:r w:rsidRPr="00FD005B">
              <w:rPr>
                <w:rFonts w:ascii="Times New Roman" w:eastAsia="宋体" w:hAnsi="Times New Roman" w:cs="Times New Roman"/>
                <w:kern w:val="0"/>
                <w:szCs w:val="21"/>
              </w:rPr>
              <w:t>）表</w:t>
            </w:r>
            <w:r w:rsidRPr="00FD005B">
              <w:rPr>
                <w:rFonts w:ascii="Times New Roman" w:eastAsia="宋体" w:hAnsi="Times New Roman" w:cs="Times New Roman"/>
                <w:kern w:val="0"/>
                <w:szCs w:val="21"/>
              </w:rPr>
              <w:t>7</w:t>
            </w:r>
          </w:p>
        </w:tc>
      </w:tr>
      <w:tr w:rsidR="00FD005B" w:rsidRPr="00FD005B" w14:paraId="798C1B78" w14:textId="77777777" w:rsidTr="00B15EE9">
        <w:trPr>
          <w:cantSplit/>
          <w:jc w:val="center"/>
        </w:trPr>
        <w:tc>
          <w:tcPr>
            <w:tcW w:w="1100" w:type="dxa"/>
            <w:vAlign w:val="center"/>
          </w:tcPr>
          <w:p w14:paraId="57A79356" w14:textId="77777777" w:rsidR="00FD005B" w:rsidRPr="00FD005B" w:rsidRDefault="00FD005B" w:rsidP="00FD005B">
            <w:pPr>
              <w:spacing w:line="240" w:lineRule="atLeast"/>
              <w:jc w:val="center"/>
              <w:rPr>
                <w:rFonts w:ascii="Times New Roman" w:eastAsia="宋体" w:hAnsi="Times New Roman" w:cs="Times New Roman"/>
                <w:kern w:val="0"/>
                <w:szCs w:val="21"/>
              </w:rPr>
            </w:pPr>
            <w:r w:rsidRPr="00FD005B">
              <w:rPr>
                <w:rFonts w:ascii="Times New Roman" w:eastAsia="宋体" w:hAnsi="Times New Roman" w:cs="Times New Roman"/>
                <w:bCs/>
                <w:szCs w:val="21"/>
              </w:rPr>
              <w:t>正庚烷</w:t>
            </w:r>
          </w:p>
        </w:tc>
        <w:tc>
          <w:tcPr>
            <w:tcW w:w="1335" w:type="dxa"/>
            <w:vAlign w:val="center"/>
          </w:tcPr>
          <w:p w14:paraId="52CC2A26" w14:textId="77777777" w:rsidR="00FD005B" w:rsidRPr="00FD005B" w:rsidRDefault="00FD005B" w:rsidP="00FD005B">
            <w:pPr>
              <w:spacing w:line="240" w:lineRule="atLeast"/>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0.072</w:t>
            </w:r>
          </w:p>
        </w:tc>
        <w:tc>
          <w:tcPr>
            <w:tcW w:w="1365" w:type="dxa"/>
            <w:vAlign w:val="center"/>
          </w:tcPr>
          <w:p w14:paraId="7D79E0D2" w14:textId="77777777" w:rsidR="00FD005B" w:rsidRPr="00FD005B" w:rsidRDefault="00FD005B" w:rsidP="00FD005B">
            <w:pPr>
              <w:spacing w:line="240" w:lineRule="atLeast"/>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0.0</w:t>
            </w:r>
            <w:r w:rsidRPr="00FD005B">
              <w:rPr>
                <w:rFonts w:ascii="Times New Roman" w:eastAsia="宋体" w:hAnsi="Times New Roman" w:cs="Times New Roman" w:hint="eastAsia"/>
                <w:kern w:val="0"/>
                <w:szCs w:val="21"/>
              </w:rPr>
              <w:t>24</w:t>
            </w:r>
          </w:p>
        </w:tc>
        <w:tc>
          <w:tcPr>
            <w:tcW w:w="1373" w:type="dxa"/>
            <w:vAlign w:val="center"/>
          </w:tcPr>
          <w:p w14:paraId="47B2E381" w14:textId="77777777" w:rsidR="00FD005B" w:rsidRPr="00FD005B" w:rsidRDefault="00FD005B" w:rsidP="00FD005B">
            <w:pPr>
              <w:spacing w:line="240" w:lineRule="atLeast"/>
              <w:jc w:val="center"/>
              <w:rPr>
                <w:rFonts w:ascii="Times New Roman" w:eastAsia="宋体" w:hAnsi="Times New Roman" w:cs="Times New Roman"/>
                <w:bCs/>
                <w:szCs w:val="21"/>
              </w:rPr>
            </w:pPr>
            <w:r w:rsidRPr="00FD005B">
              <w:rPr>
                <w:rFonts w:ascii="Times New Roman" w:eastAsia="宋体" w:hAnsi="Times New Roman" w:cs="Times New Roman"/>
                <w:bCs/>
                <w:szCs w:val="21"/>
              </w:rPr>
              <w:t>--</w:t>
            </w:r>
          </w:p>
        </w:tc>
        <w:tc>
          <w:tcPr>
            <w:tcW w:w="3680" w:type="dxa"/>
            <w:vAlign w:val="center"/>
          </w:tcPr>
          <w:p w14:paraId="34CEB896" w14:textId="77777777" w:rsidR="00FD005B" w:rsidRPr="00FD005B" w:rsidRDefault="00FD005B" w:rsidP="00FD005B">
            <w:pPr>
              <w:spacing w:line="240" w:lineRule="atLeast"/>
              <w:ind w:leftChars="-163" w:left="-342" w:firstLineChars="163" w:firstLine="342"/>
              <w:jc w:val="center"/>
              <w:rPr>
                <w:rFonts w:ascii="Times New Roman" w:eastAsia="宋体" w:hAnsi="Times New Roman" w:cs="Times New Roman"/>
                <w:szCs w:val="21"/>
              </w:rPr>
            </w:pPr>
            <w:r w:rsidRPr="00FD005B">
              <w:rPr>
                <w:rFonts w:ascii="Times New Roman" w:eastAsia="宋体" w:hAnsi="宋体" w:cs="Times New Roman" w:hint="eastAsia"/>
                <w:szCs w:val="21"/>
              </w:rPr>
              <w:t>EPA</w:t>
            </w:r>
            <w:r w:rsidRPr="00FD005B">
              <w:rPr>
                <w:rFonts w:ascii="Times New Roman" w:eastAsia="宋体" w:hAnsi="宋体" w:cs="Times New Roman" w:hint="eastAsia"/>
                <w:szCs w:val="21"/>
              </w:rPr>
              <w:t>公式</w:t>
            </w:r>
            <w:r w:rsidRPr="00FD005B">
              <w:rPr>
                <w:rFonts w:ascii="Times New Roman" w:eastAsia="宋体" w:hAnsi="Times New Roman" w:cs="Times New Roman" w:hint="eastAsia"/>
                <w:kern w:val="0"/>
                <w:szCs w:val="21"/>
              </w:rPr>
              <w:t>计算日平均最高容许浓度值，一次浓度限值按日均值的三倍计</w:t>
            </w:r>
          </w:p>
        </w:tc>
      </w:tr>
      <w:tr w:rsidR="00FD005B" w:rsidRPr="00FD005B" w14:paraId="0C15612A" w14:textId="77777777" w:rsidTr="00B15EE9">
        <w:trPr>
          <w:cantSplit/>
          <w:trHeight w:val="90"/>
          <w:jc w:val="center"/>
        </w:trPr>
        <w:tc>
          <w:tcPr>
            <w:tcW w:w="1100" w:type="dxa"/>
            <w:vAlign w:val="center"/>
          </w:tcPr>
          <w:p w14:paraId="0F06C7A7" w14:textId="77777777" w:rsidR="00FD005B" w:rsidRPr="00FD005B" w:rsidRDefault="00FD005B" w:rsidP="00FD005B">
            <w:pPr>
              <w:spacing w:line="240" w:lineRule="atLeast"/>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甲醛</w:t>
            </w:r>
          </w:p>
        </w:tc>
        <w:tc>
          <w:tcPr>
            <w:tcW w:w="1335" w:type="dxa"/>
            <w:vAlign w:val="center"/>
          </w:tcPr>
          <w:p w14:paraId="12260B4A" w14:textId="77777777" w:rsidR="00FD005B" w:rsidRPr="00FD005B" w:rsidRDefault="00FD005B" w:rsidP="00FD005B">
            <w:pPr>
              <w:spacing w:line="240" w:lineRule="atLeast"/>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0.035</w:t>
            </w:r>
          </w:p>
        </w:tc>
        <w:tc>
          <w:tcPr>
            <w:tcW w:w="1365" w:type="dxa"/>
            <w:vAlign w:val="center"/>
          </w:tcPr>
          <w:p w14:paraId="588BE382" w14:textId="77777777" w:rsidR="00FD005B" w:rsidRPr="00FD005B" w:rsidRDefault="00FD005B" w:rsidP="00FD005B">
            <w:pPr>
              <w:spacing w:line="240" w:lineRule="atLeast"/>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0.012</w:t>
            </w:r>
          </w:p>
        </w:tc>
        <w:tc>
          <w:tcPr>
            <w:tcW w:w="1373" w:type="dxa"/>
            <w:vAlign w:val="center"/>
          </w:tcPr>
          <w:p w14:paraId="09A3D2F6" w14:textId="77777777" w:rsidR="00FD005B" w:rsidRPr="00FD005B" w:rsidRDefault="00FD005B" w:rsidP="00FD005B">
            <w:pPr>
              <w:spacing w:line="240" w:lineRule="atLeast"/>
              <w:jc w:val="center"/>
              <w:rPr>
                <w:rFonts w:ascii="Times New Roman" w:eastAsia="宋体" w:hAnsi="Times New Roman" w:cs="Times New Roman"/>
                <w:bCs/>
                <w:szCs w:val="21"/>
              </w:rPr>
            </w:pPr>
            <w:r w:rsidRPr="00FD005B">
              <w:rPr>
                <w:rFonts w:ascii="Times New Roman" w:eastAsia="宋体" w:hAnsi="Times New Roman" w:cs="Times New Roman"/>
                <w:bCs/>
                <w:szCs w:val="21"/>
              </w:rPr>
              <w:t>--</w:t>
            </w:r>
          </w:p>
        </w:tc>
        <w:tc>
          <w:tcPr>
            <w:tcW w:w="3680" w:type="dxa"/>
            <w:vMerge w:val="restart"/>
            <w:vAlign w:val="center"/>
          </w:tcPr>
          <w:p w14:paraId="6CE0EDF2" w14:textId="77777777" w:rsidR="00FD005B" w:rsidRPr="00FD005B" w:rsidRDefault="00FD005B" w:rsidP="00FD005B">
            <w:pPr>
              <w:spacing w:line="240" w:lineRule="atLeast"/>
              <w:jc w:val="center"/>
              <w:rPr>
                <w:rFonts w:ascii="Times New Roman" w:eastAsia="宋体" w:hAnsi="Times New Roman" w:cs="Times New Roman"/>
                <w:szCs w:val="21"/>
              </w:rPr>
            </w:pPr>
            <w:r w:rsidRPr="00FD005B">
              <w:rPr>
                <w:rFonts w:ascii="Times New Roman" w:eastAsia="宋体" w:hAnsi="Times New Roman" w:cs="Times New Roman"/>
                <w:szCs w:val="21"/>
              </w:rPr>
              <w:t>参照前苏联环境空气质量标准</w:t>
            </w:r>
          </w:p>
        </w:tc>
      </w:tr>
      <w:tr w:rsidR="00FD005B" w:rsidRPr="00FD005B" w14:paraId="3CEE4B6D" w14:textId="77777777" w:rsidTr="00B15EE9">
        <w:trPr>
          <w:cantSplit/>
          <w:jc w:val="center"/>
        </w:trPr>
        <w:tc>
          <w:tcPr>
            <w:tcW w:w="1100" w:type="dxa"/>
            <w:vAlign w:val="center"/>
          </w:tcPr>
          <w:p w14:paraId="2B3D52AA" w14:textId="77777777" w:rsidR="00FD005B" w:rsidRPr="00FD005B" w:rsidRDefault="00FD005B" w:rsidP="00FD005B">
            <w:pPr>
              <w:spacing w:line="240" w:lineRule="atLeast"/>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四氢呋喃</w:t>
            </w:r>
          </w:p>
        </w:tc>
        <w:tc>
          <w:tcPr>
            <w:tcW w:w="1335" w:type="dxa"/>
            <w:vAlign w:val="center"/>
          </w:tcPr>
          <w:p w14:paraId="6A990565" w14:textId="77777777" w:rsidR="00FD005B" w:rsidRPr="00FD005B" w:rsidRDefault="00FD005B" w:rsidP="00FD005B">
            <w:pPr>
              <w:spacing w:line="240" w:lineRule="atLeast"/>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0.2</w:t>
            </w:r>
          </w:p>
        </w:tc>
        <w:tc>
          <w:tcPr>
            <w:tcW w:w="1365" w:type="dxa"/>
            <w:vAlign w:val="center"/>
          </w:tcPr>
          <w:p w14:paraId="0B70D208" w14:textId="77777777" w:rsidR="00FD005B" w:rsidRPr="00FD005B" w:rsidRDefault="00FD005B" w:rsidP="00FD005B">
            <w:pPr>
              <w:spacing w:line="240" w:lineRule="atLeast"/>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0.2</w:t>
            </w:r>
          </w:p>
        </w:tc>
        <w:tc>
          <w:tcPr>
            <w:tcW w:w="1373" w:type="dxa"/>
            <w:vAlign w:val="center"/>
          </w:tcPr>
          <w:p w14:paraId="02362453" w14:textId="77777777" w:rsidR="00FD005B" w:rsidRPr="00FD005B" w:rsidRDefault="00FD005B" w:rsidP="00FD005B">
            <w:pPr>
              <w:spacing w:line="240" w:lineRule="atLeast"/>
              <w:jc w:val="center"/>
              <w:rPr>
                <w:rFonts w:ascii="Times New Roman" w:eastAsia="宋体" w:hAnsi="Times New Roman" w:cs="Times New Roman"/>
                <w:bCs/>
                <w:szCs w:val="21"/>
              </w:rPr>
            </w:pPr>
            <w:r w:rsidRPr="00FD005B">
              <w:rPr>
                <w:rFonts w:ascii="Times New Roman" w:eastAsia="宋体" w:hAnsi="Times New Roman" w:cs="Times New Roman"/>
                <w:bCs/>
                <w:szCs w:val="21"/>
              </w:rPr>
              <w:t>--</w:t>
            </w:r>
          </w:p>
        </w:tc>
        <w:tc>
          <w:tcPr>
            <w:tcW w:w="3680" w:type="dxa"/>
            <w:vMerge/>
            <w:vAlign w:val="center"/>
          </w:tcPr>
          <w:p w14:paraId="721C2618" w14:textId="77777777" w:rsidR="00FD005B" w:rsidRPr="00FD005B" w:rsidRDefault="00FD005B" w:rsidP="00FD005B">
            <w:pPr>
              <w:spacing w:line="240" w:lineRule="atLeast"/>
              <w:jc w:val="center"/>
              <w:rPr>
                <w:rFonts w:ascii="Times New Roman" w:eastAsia="宋体" w:hAnsi="Times New Roman" w:cs="Times New Roman"/>
                <w:szCs w:val="21"/>
              </w:rPr>
            </w:pPr>
          </w:p>
        </w:tc>
      </w:tr>
      <w:tr w:rsidR="00FD005B" w:rsidRPr="00FD005B" w14:paraId="055917F1" w14:textId="77777777" w:rsidTr="00B15EE9">
        <w:trPr>
          <w:cantSplit/>
          <w:jc w:val="center"/>
        </w:trPr>
        <w:tc>
          <w:tcPr>
            <w:tcW w:w="1100" w:type="dxa"/>
            <w:vAlign w:val="center"/>
          </w:tcPr>
          <w:p w14:paraId="1CD063F3" w14:textId="77777777" w:rsidR="00FD005B" w:rsidRPr="00FD005B" w:rsidRDefault="00FD005B" w:rsidP="00FD005B">
            <w:pPr>
              <w:spacing w:line="240" w:lineRule="atLeast"/>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三乙胺</w:t>
            </w:r>
          </w:p>
        </w:tc>
        <w:tc>
          <w:tcPr>
            <w:tcW w:w="1335" w:type="dxa"/>
            <w:vAlign w:val="center"/>
          </w:tcPr>
          <w:p w14:paraId="01972278" w14:textId="77777777" w:rsidR="00FD005B" w:rsidRPr="00FD005B" w:rsidRDefault="00FD005B" w:rsidP="00FD005B">
            <w:pPr>
              <w:spacing w:line="240" w:lineRule="atLeast"/>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0.14</w:t>
            </w:r>
          </w:p>
        </w:tc>
        <w:tc>
          <w:tcPr>
            <w:tcW w:w="1365" w:type="dxa"/>
            <w:vAlign w:val="center"/>
          </w:tcPr>
          <w:p w14:paraId="1E120A1F" w14:textId="77777777" w:rsidR="00FD005B" w:rsidRPr="00FD005B" w:rsidRDefault="00FD005B" w:rsidP="00FD005B">
            <w:pPr>
              <w:spacing w:line="240" w:lineRule="atLeast"/>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0.14</w:t>
            </w:r>
          </w:p>
        </w:tc>
        <w:tc>
          <w:tcPr>
            <w:tcW w:w="1373" w:type="dxa"/>
            <w:vAlign w:val="center"/>
          </w:tcPr>
          <w:p w14:paraId="351B0767" w14:textId="77777777" w:rsidR="00FD005B" w:rsidRPr="00FD005B" w:rsidRDefault="00FD005B" w:rsidP="00FD005B">
            <w:pPr>
              <w:spacing w:line="240" w:lineRule="atLeast"/>
              <w:jc w:val="center"/>
              <w:rPr>
                <w:rFonts w:ascii="Times New Roman" w:eastAsia="宋体" w:hAnsi="Times New Roman" w:cs="Times New Roman"/>
                <w:bCs/>
                <w:szCs w:val="21"/>
              </w:rPr>
            </w:pPr>
            <w:r w:rsidRPr="00FD005B">
              <w:rPr>
                <w:rFonts w:ascii="Times New Roman" w:eastAsia="宋体" w:hAnsi="Times New Roman" w:cs="Times New Roman"/>
                <w:bCs/>
                <w:szCs w:val="21"/>
              </w:rPr>
              <w:t>--</w:t>
            </w:r>
          </w:p>
        </w:tc>
        <w:tc>
          <w:tcPr>
            <w:tcW w:w="3680" w:type="dxa"/>
            <w:vMerge/>
            <w:vAlign w:val="center"/>
          </w:tcPr>
          <w:p w14:paraId="68F7CBFA" w14:textId="77777777" w:rsidR="00FD005B" w:rsidRPr="00FD005B" w:rsidRDefault="00FD005B" w:rsidP="00FD005B">
            <w:pPr>
              <w:spacing w:line="240" w:lineRule="atLeast"/>
              <w:jc w:val="center"/>
              <w:rPr>
                <w:rFonts w:ascii="Times New Roman" w:eastAsia="宋体" w:hAnsi="Times New Roman" w:cs="Times New Roman"/>
                <w:szCs w:val="21"/>
              </w:rPr>
            </w:pPr>
          </w:p>
        </w:tc>
      </w:tr>
      <w:tr w:rsidR="00FD005B" w:rsidRPr="00FD005B" w14:paraId="594DAF5D" w14:textId="77777777" w:rsidTr="00B15EE9">
        <w:trPr>
          <w:cantSplit/>
          <w:jc w:val="center"/>
        </w:trPr>
        <w:tc>
          <w:tcPr>
            <w:tcW w:w="1100" w:type="dxa"/>
            <w:vAlign w:val="center"/>
          </w:tcPr>
          <w:p w14:paraId="45F839BD" w14:textId="77777777" w:rsidR="00FD005B" w:rsidRPr="00FD005B" w:rsidRDefault="00FD005B" w:rsidP="00FD005B">
            <w:pPr>
              <w:spacing w:line="240" w:lineRule="atLeast"/>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乙酸乙酯</w:t>
            </w:r>
          </w:p>
        </w:tc>
        <w:tc>
          <w:tcPr>
            <w:tcW w:w="1335" w:type="dxa"/>
            <w:vAlign w:val="center"/>
          </w:tcPr>
          <w:p w14:paraId="5ECBE28C" w14:textId="77777777" w:rsidR="00FD005B" w:rsidRPr="00FD005B" w:rsidRDefault="00FD005B" w:rsidP="00FD005B">
            <w:pPr>
              <w:spacing w:line="240" w:lineRule="atLeast"/>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0.1</w:t>
            </w:r>
          </w:p>
        </w:tc>
        <w:tc>
          <w:tcPr>
            <w:tcW w:w="1365" w:type="dxa"/>
            <w:vAlign w:val="center"/>
          </w:tcPr>
          <w:p w14:paraId="4EBEFB5C" w14:textId="77777777" w:rsidR="00FD005B" w:rsidRPr="00FD005B" w:rsidRDefault="00FD005B" w:rsidP="00FD005B">
            <w:pPr>
              <w:spacing w:line="240" w:lineRule="atLeast"/>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0.1</w:t>
            </w:r>
          </w:p>
        </w:tc>
        <w:tc>
          <w:tcPr>
            <w:tcW w:w="1373" w:type="dxa"/>
            <w:vAlign w:val="center"/>
          </w:tcPr>
          <w:p w14:paraId="0FBDE4D9" w14:textId="77777777" w:rsidR="00FD005B" w:rsidRPr="00FD005B" w:rsidRDefault="00FD005B" w:rsidP="00FD005B">
            <w:pPr>
              <w:spacing w:line="240" w:lineRule="atLeast"/>
              <w:jc w:val="center"/>
              <w:rPr>
                <w:rFonts w:ascii="Times New Roman" w:eastAsia="宋体" w:hAnsi="Times New Roman" w:cs="Times New Roman"/>
                <w:bCs/>
                <w:szCs w:val="21"/>
              </w:rPr>
            </w:pPr>
            <w:r w:rsidRPr="00FD005B">
              <w:rPr>
                <w:rFonts w:ascii="Times New Roman" w:eastAsia="宋体" w:hAnsi="Times New Roman" w:cs="Times New Roman"/>
                <w:bCs/>
                <w:szCs w:val="21"/>
              </w:rPr>
              <w:t>--</w:t>
            </w:r>
          </w:p>
        </w:tc>
        <w:tc>
          <w:tcPr>
            <w:tcW w:w="3680" w:type="dxa"/>
            <w:vMerge/>
            <w:vAlign w:val="center"/>
          </w:tcPr>
          <w:p w14:paraId="030105F1" w14:textId="77777777" w:rsidR="00FD005B" w:rsidRPr="00FD005B" w:rsidRDefault="00FD005B" w:rsidP="00FD005B">
            <w:pPr>
              <w:spacing w:line="240" w:lineRule="atLeast"/>
              <w:jc w:val="center"/>
              <w:rPr>
                <w:rFonts w:ascii="Times New Roman" w:eastAsia="宋体" w:hAnsi="Times New Roman" w:cs="Times New Roman"/>
                <w:szCs w:val="21"/>
              </w:rPr>
            </w:pPr>
          </w:p>
        </w:tc>
      </w:tr>
      <w:tr w:rsidR="00FD005B" w:rsidRPr="00FD005B" w14:paraId="2F46D699" w14:textId="77777777" w:rsidTr="00B15EE9">
        <w:trPr>
          <w:cantSplit/>
          <w:jc w:val="center"/>
        </w:trPr>
        <w:tc>
          <w:tcPr>
            <w:tcW w:w="1100" w:type="dxa"/>
            <w:vAlign w:val="center"/>
          </w:tcPr>
          <w:p w14:paraId="144D6133" w14:textId="77777777" w:rsidR="00FD005B" w:rsidRPr="00FD005B" w:rsidRDefault="00FD005B" w:rsidP="00FD005B">
            <w:pPr>
              <w:spacing w:line="240" w:lineRule="atLeast"/>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乙醇</w:t>
            </w:r>
          </w:p>
        </w:tc>
        <w:tc>
          <w:tcPr>
            <w:tcW w:w="1335" w:type="dxa"/>
            <w:vAlign w:val="center"/>
          </w:tcPr>
          <w:p w14:paraId="7796A6E8" w14:textId="77777777" w:rsidR="00FD005B" w:rsidRPr="00FD005B" w:rsidRDefault="00FD005B" w:rsidP="00FD005B">
            <w:pPr>
              <w:spacing w:line="240" w:lineRule="atLeast"/>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5</w:t>
            </w:r>
          </w:p>
        </w:tc>
        <w:tc>
          <w:tcPr>
            <w:tcW w:w="1365" w:type="dxa"/>
            <w:vAlign w:val="center"/>
          </w:tcPr>
          <w:p w14:paraId="698E1A20" w14:textId="77777777" w:rsidR="00FD005B" w:rsidRPr="00FD005B" w:rsidRDefault="00FD005B" w:rsidP="00FD005B">
            <w:pPr>
              <w:spacing w:line="240" w:lineRule="atLeast"/>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5</w:t>
            </w:r>
          </w:p>
        </w:tc>
        <w:tc>
          <w:tcPr>
            <w:tcW w:w="1373" w:type="dxa"/>
            <w:vAlign w:val="center"/>
          </w:tcPr>
          <w:p w14:paraId="0B8D239B" w14:textId="77777777" w:rsidR="00FD005B" w:rsidRPr="00FD005B" w:rsidRDefault="00FD005B" w:rsidP="00FD005B">
            <w:pPr>
              <w:spacing w:line="240" w:lineRule="atLeast"/>
              <w:jc w:val="center"/>
              <w:rPr>
                <w:rFonts w:ascii="Times New Roman" w:eastAsia="宋体" w:hAnsi="Times New Roman" w:cs="Times New Roman"/>
                <w:bCs/>
                <w:szCs w:val="21"/>
              </w:rPr>
            </w:pPr>
            <w:r w:rsidRPr="00FD005B">
              <w:rPr>
                <w:rFonts w:ascii="Times New Roman" w:eastAsia="宋体" w:hAnsi="Times New Roman" w:cs="Times New Roman"/>
                <w:bCs/>
                <w:szCs w:val="21"/>
              </w:rPr>
              <w:t>--</w:t>
            </w:r>
          </w:p>
        </w:tc>
        <w:tc>
          <w:tcPr>
            <w:tcW w:w="3680" w:type="dxa"/>
            <w:vMerge/>
            <w:vAlign w:val="center"/>
          </w:tcPr>
          <w:p w14:paraId="409BACF4" w14:textId="77777777" w:rsidR="00FD005B" w:rsidRPr="00FD005B" w:rsidRDefault="00FD005B" w:rsidP="00FD005B">
            <w:pPr>
              <w:spacing w:line="240" w:lineRule="atLeast"/>
              <w:jc w:val="center"/>
              <w:rPr>
                <w:rFonts w:ascii="Times New Roman" w:eastAsia="宋体" w:hAnsi="Times New Roman" w:cs="Times New Roman"/>
                <w:szCs w:val="21"/>
              </w:rPr>
            </w:pPr>
          </w:p>
        </w:tc>
      </w:tr>
    </w:tbl>
    <w:p w14:paraId="4BA369C6" w14:textId="77777777" w:rsidR="00FD005B" w:rsidRPr="00FD005B" w:rsidRDefault="00FD005B" w:rsidP="00FD005B">
      <w:pPr>
        <w:spacing w:line="460" w:lineRule="atLeast"/>
        <w:ind w:firstLineChars="200" w:firstLine="480"/>
        <w:outlineLvl w:val="4"/>
        <w:rPr>
          <w:rFonts w:ascii="Times New Roman" w:eastAsia="宋体" w:hAnsi="Times New Roman" w:cs="Times New Roman"/>
          <w:kern w:val="0"/>
          <w:sz w:val="24"/>
          <w:szCs w:val="20"/>
        </w:rPr>
      </w:pPr>
      <w:r w:rsidRPr="00FD005B">
        <w:rPr>
          <w:rFonts w:ascii="Times New Roman" w:eastAsia="宋体" w:hAnsi="Times New Roman" w:cs="Times New Roman"/>
          <w:kern w:val="0"/>
          <w:sz w:val="24"/>
          <w:szCs w:val="20"/>
        </w:rPr>
        <w:t>（</w:t>
      </w:r>
      <w:r w:rsidRPr="00FD005B">
        <w:rPr>
          <w:rFonts w:ascii="Times New Roman" w:eastAsia="宋体" w:hAnsi="Times New Roman" w:cs="Times New Roman"/>
          <w:kern w:val="0"/>
          <w:sz w:val="24"/>
          <w:szCs w:val="20"/>
        </w:rPr>
        <w:t>3</w:t>
      </w:r>
      <w:r w:rsidRPr="00FD005B">
        <w:rPr>
          <w:rFonts w:ascii="Times New Roman" w:eastAsia="宋体" w:hAnsi="Times New Roman" w:cs="Times New Roman"/>
          <w:kern w:val="0"/>
          <w:sz w:val="24"/>
          <w:szCs w:val="20"/>
        </w:rPr>
        <w:t>）区域环境噪声评价标准</w:t>
      </w:r>
    </w:p>
    <w:p w14:paraId="571DA1A0" w14:textId="77777777" w:rsidR="00FD005B" w:rsidRPr="00FD005B" w:rsidRDefault="00FD005B" w:rsidP="00FD005B">
      <w:pPr>
        <w:spacing w:line="440" w:lineRule="atLeast"/>
        <w:ind w:firstLine="482"/>
        <w:rPr>
          <w:rFonts w:ascii="Times New Roman" w:eastAsia="宋体" w:hAnsi="Times New Roman" w:cs="Times New Roman"/>
          <w:kern w:val="0"/>
          <w:sz w:val="24"/>
          <w:szCs w:val="20"/>
        </w:rPr>
      </w:pPr>
      <w:r w:rsidRPr="00FD005B">
        <w:rPr>
          <w:rFonts w:ascii="Times New Roman" w:eastAsia="宋体" w:hAnsi="Times New Roman" w:cs="Times New Roman"/>
          <w:kern w:val="0"/>
          <w:sz w:val="24"/>
          <w:szCs w:val="20"/>
        </w:rPr>
        <w:t>根据园区环境功能规划，评价</w:t>
      </w:r>
      <w:proofErr w:type="gramStart"/>
      <w:r w:rsidRPr="00FD005B">
        <w:rPr>
          <w:rFonts w:ascii="Times New Roman" w:eastAsia="宋体" w:hAnsi="Times New Roman" w:cs="Times New Roman"/>
          <w:kern w:val="0"/>
          <w:sz w:val="24"/>
          <w:szCs w:val="20"/>
        </w:rPr>
        <w:t>区域声</w:t>
      </w:r>
      <w:proofErr w:type="gramEnd"/>
      <w:r w:rsidRPr="00FD005B">
        <w:rPr>
          <w:rFonts w:ascii="Times New Roman" w:eastAsia="宋体" w:hAnsi="Times New Roman" w:cs="Times New Roman"/>
          <w:kern w:val="0"/>
          <w:sz w:val="24"/>
          <w:szCs w:val="20"/>
        </w:rPr>
        <w:t>环境执行《声环境质量标准（</w:t>
      </w:r>
      <w:r w:rsidRPr="00FD005B">
        <w:rPr>
          <w:rFonts w:ascii="Times New Roman" w:eastAsia="宋体" w:hAnsi="Times New Roman" w:cs="Times New Roman"/>
          <w:kern w:val="0"/>
          <w:sz w:val="24"/>
          <w:szCs w:val="20"/>
        </w:rPr>
        <w:t>GB3096-2008</w:t>
      </w:r>
      <w:r w:rsidRPr="00FD005B">
        <w:rPr>
          <w:rFonts w:ascii="Times New Roman" w:eastAsia="宋体" w:hAnsi="Times New Roman" w:cs="Times New Roman"/>
          <w:kern w:val="0"/>
          <w:sz w:val="24"/>
          <w:szCs w:val="20"/>
        </w:rPr>
        <w:t>）》中</w:t>
      </w:r>
      <w:r w:rsidRPr="00FD005B">
        <w:rPr>
          <w:rFonts w:ascii="Times New Roman" w:eastAsia="宋体" w:hAnsi="Times New Roman" w:cs="Times New Roman"/>
          <w:kern w:val="0"/>
          <w:sz w:val="24"/>
          <w:szCs w:val="20"/>
        </w:rPr>
        <w:t>3</w:t>
      </w:r>
      <w:r w:rsidRPr="00FD005B">
        <w:rPr>
          <w:rFonts w:ascii="Times New Roman" w:eastAsia="宋体" w:hAnsi="Times New Roman" w:cs="Times New Roman"/>
          <w:kern w:val="0"/>
          <w:sz w:val="24"/>
          <w:szCs w:val="20"/>
        </w:rPr>
        <w:t>类标准，即等效声级值昼间</w:t>
      </w:r>
      <w:r w:rsidRPr="00FD005B">
        <w:rPr>
          <w:rFonts w:ascii="Times New Roman" w:eastAsia="宋体" w:hAnsi="Times New Roman" w:cs="Times New Roman"/>
          <w:kern w:val="0"/>
          <w:sz w:val="24"/>
          <w:szCs w:val="20"/>
        </w:rPr>
        <w:t>≤65dB</w:t>
      </w:r>
      <w:r w:rsidRPr="00FD005B">
        <w:rPr>
          <w:rFonts w:ascii="Times New Roman" w:eastAsia="宋体" w:hAnsi="Times New Roman" w:cs="Times New Roman"/>
          <w:kern w:val="0"/>
          <w:sz w:val="24"/>
          <w:szCs w:val="20"/>
        </w:rPr>
        <w:t>（</w:t>
      </w:r>
      <w:r w:rsidRPr="00FD005B">
        <w:rPr>
          <w:rFonts w:ascii="Times New Roman" w:eastAsia="宋体" w:hAnsi="Times New Roman" w:cs="Times New Roman"/>
          <w:kern w:val="0"/>
          <w:sz w:val="24"/>
          <w:szCs w:val="20"/>
        </w:rPr>
        <w:t>A</w:t>
      </w:r>
      <w:r w:rsidRPr="00FD005B">
        <w:rPr>
          <w:rFonts w:ascii="Times New Roman" w:eastAsia="宋体" w:hAnsi="Times New Roman" w:cs="Times New Roman"/>
          <w:kern w:val="0"/>
          <w:sz w:val="24"/>
          <w:szCs w:val="20"/>
        </w:rPr>
        <w:t>），夜间</w:t>
      </w:r>
      <w:r w:rsidRPr="00FD005B">
        <w:rPr>
          <w:rFonts w:ascii="Times New Roman" w:eastAsia="宋体" w:hAnsi="Times New Roman" w:cs="Times New Roman"/>
          <w:kern w:val="0"/>
          <w:sz w:val="24"/>
          <w:szCs w:val="20"/>
        </w:rPr>
        <w:t>≤55dB</w:t>
      </w:r>
      <w:r w:rsidRPr="00FD005B">
        <w:rPr>
          <w:rFonts w:ascii="Times New Roman" w:eastAsia="宋体" w:hAnsi="Times New Roman" w:cs="Times New Roman"/>
          <w:kern w:val="0"/>
          <w:sz w:val="24"/>
          <w:szCs w:val="20"/>
        </w:rPr>
        <w:t>（</w:t>
      </w:r>
      <w:r w:rsidRPr="00FD005B">
        <w:rPr>
          <w:rFonts w:ascii="Times New Roman" w:eastAsia="宋体" w:hAnsi="Times New Roman" w:cs="Times New Roman"/>
          <w:kern w:val="0"/>
          <w:sz w:val="24"/>
          <w:szCs w:val="20"/>
        </w:rPr>
        <w:t>A</w:t>
      </w:r>
      <w:r w:rsidRPr="00FD005B">
        <w:rPr>
          <w:rFonts w:ascii="Times New Roman" w:eastAsia="宋体" w:hAnsi="Times New Roman" w:cs="Times New Roman"/>
          <w:kern w:val="0"/>
          <w:sz w:val="24"/>
          <w:szCs w:val="20"/>
        </w:rPr>
        <w:t>）。</w:t>
      </w:r>
    </w:p>
    <w:p w14:paraId="26CE6905" w14:textId="77777777" w:rsidR="00FD005B" w:rsidRPr="00FD005B" w:rsidRDefault="00FD005B" w:rsidP="00FD005B">
      <w:pPr>
        <w:spacing w:line="460" w:lineRule="atLeast"/>
        <w:ind w:firstLineChars="200" w:firstLine="480"/>
        <w:outlineLvl w:val="4"/>
        <w:rPr>
          <w:rFonts w:ascii="Times New Roman" w:eastAsia="宋体" w:hAnsi="Times New Roman" w:cs="Times New Roman"/>
          <w:kern w:val="0"/>
          <w:sz w:val="24"/>
          <w:szCs w:val="20"/>
        </w:rPr>
      </w:pPr>
      <w:r w:rsidRPr="00FD005B">
        <w:rPr>
          <w:rFonts w:ascii="Times New Roman" w:eastAsia="宋体" w:hAnsi="Times New Roman" w:cs="Times New Roman"/>
          <w:kern w:val="0"/>
          <w:sz w:val="24"/>
          <w:szCs w:val="20"/>
        </w:rPr>
        <w:t>（</w:t>
      </w:r>
      <w:r w:rsidRPr="00FD005B">
        <w:rPr>
          <w:rFonts w:ascii="Times New Roman" w:eastAsia="宋体" w:hAnsi="Times New Roman" w:cs="Times New Roman"/>
          <w:kern w:val="0"/>
          <w:sz w:val="24"/>
          <w:szCs w:val="20"/>
        </w:rPr>
        <w:t>4</w:t>
      </w:r>
      <w:r w:rsidRPr="00FD005B">
        <w:rPr>
          <w:rFonts w:ascii="Times New Roman" w:eastAsia="宋体" w:hAnsi="Times New Roman" w:cs="Times New Roman"/>
          <w:kern w:val="0"/>
          <w:sz w:val="24"/>
          <w:szCs w:val="20"/>
        </w:rPr>
        <w:t>）土壤和地下水环境质量标准</w:t>
      </w:r>
    </w:p>
    <w:p w14:paraId="579F9BE3" w14:textId="7AE5AAFA" w:rsidR="00FD005B" w:rsidRPr="00FD005B" w:rsidRDefault="00FD005B" w:rsidP="00FD005B">
      <w:pPr>
        <w:spacing w:line="460" w:lineRule="exact"/>
        <w:ind w:firstLine="480"/>
        <w:rPr>
          <w:rFonts w:ascii="Times New Roman" w:eastAsia="宋体" w:hAnsi="Times New Roman" w:cs="Times New Roman"/>
          <w:kern w:val="0"/>
          <w:sz w:val="24"/>
          <w:szCs w:val="20"/>
        </w:rPr>
      </w:pPr>
      <w:r w:rsidRPr="00FD005B">
        <w:rPr>
          <w:rFonts w:ascii="Times New Roman" w:eastAsia="宋体" w:hAnsi="Times New Roman" w:cs="Times New Roman"/>
          <w:kern w:val="0"/>
          <w:sz w:val="24"/>
          <w:szCs w:val="20"/>
        </w:rPr>
        <w:t>项目所在地规划为工业用地，按《土壤环境质量建设用地土壤污染风险管控标准》（</w:t>
      </w:r>
      <w:r w:rsidRPr="00FD005B">
        <w:rPr>
          <w:rFonts w:ascii="Times New Roman" w:eastAsia="宋体" w:hAnsi="Times New Roman" w:cs="Times New Roman"/>
          <w:kern w:val="0"/>
          <w:sz w:val="24"/>
          <w:szCs w:val="20"/>
        </w:rPr>
        <w:t>GB36600-2018</w:t>
      </w:r>
      <w:r w:rsidRPr="00FD005B">
        <w:rPr>
          <w:rFonts w:ascii="Times New Roman" w:eastAsia="宋体" w:hAnsi="Times New Roman" w:cs="Times New Roman"/>
          <w:kern w:val="0"/>
          <w:sz w:val="24"/>
          <w:szCs w:val="20"/>
        </w:rPr>
        <w:t>）中第二类用地要求对土壤环境质量进行评价，主要指标详见表</w:t>
      </w:r>
      <w:r w:rsidR="00B15EE9">
        <w:rPr>
          <w:rFonts w:ascii="Times New Roman" w:eastAsia="宋体" w:hAnsi="Times New Roman" w:cs="Times New Roman"/>
          <w:kern w:val="0"/>
          <w:sz w:val="24"/>
          <w:szCs w:val="20"/>
        </w:rPr>
        <w:t>3</w:t>
      </w:r>
      <w:r w:rsidRPr="00FD005B">
        <w:rPr>
          <w:rFonts w:ascii="Times New Roman" w:eastAsia="宋体" w:hAnsi="Times New Roman" w:cs="Times New Roman"/>
          <w:kern w:val="0"/>
          <w:sz w:val="24"/>
          <w:szCs w:val="20"/>
        </w:rPr>
        <w:t>.2-6</w:t>
      </w:r>
      <w:r w:rsidRPr="00FD005B">
        <w:rPr>
          <w:rFonts w:ascii="Times New Roman" w:eastAsia="宋体" w:hAnsi="Times New Roman" w:cs="Times New Roman"/>
          <w:kern w:val="0"/>
          <w:sz w:val="24"/>
          <w:szCs w:val="20"/>
        </w:rPr>
        <w:t>。</w:t>
      </w:r>
    </w:p>
    <w:p w14:paraId="212C40B6" w14:textId="5E59FC0F" w:rsidR="00FD005B" w:rsidRPr="00FD005B" w:rsidRDefault="00FD005B" w:rsidP="00FD005B">
      <w:pPr>
        <w:spacing w:line="460" w:lineRule="atLeast"/>
        <w:jc w:val="center"/>
        <w:rPr>
          <w:rFonts w:ascii="Times New Roman" w:eastAsia="宋体" w:hAnsi="Times New Roman" w:cs="Times New Roman"/>
          <w:b/>
          <w:kern w:val="0"/>
          <w:sz w:val="24"/>
          <w:szCs w:val="20"/>
        </w:rPr>
      </w:pPr>
      <w:r w:rsidRPr="00FD005B">
        <w:rPr>
          <w:rFonts w:ascii="Times New Roman" w:eastAsia="宋体" w:hAnsi="Times New Roman" w:cs="Times New Roman"/>
          <w:b/>
          <w:kern w:val="0"/>
          <w:sz w:val="24"/>
          <w:szCs w:val="20"/>
        </w:rPr>
        <w:t>表</w:t>
      </w:r>
      <w:r w:rsidR="00B15EE9">
        <w:rPr>
          <w:rFonts w:ascii="Times New Roman" w:eastAsia="宋体" w:hAnsi="Times New Roman" w:cs="Times New Roman"/>
          <w:b/>
          <w:kern w:val="0"/>
          <w:sz w:val="24"/>
          <w:szCs w:val="20"/>
        </w:rPr>
        <w:t>3</w:t>
      </w:r>
      <w:r w:rsidRPr="00FD005B">
        <w:rPr>
          <w:rFonts w:ascii="Times New Roman" w:eastAsia="宋体" w:hAnsi="Times New Roman" w:cs="Times New Roman"/>
          <w:b/>
          <w:kern w:val="0"/>
          <w:sz w:val="24"/>
          <w:szCs w:val="20"/>
        </w:rPr>
        <w:t xml:space="preserve">.2-6  </w:t>
      </w:r>
      <w:r w:rsidRPr="00FD005B">
        <w:rPr>
          <w:rFonts w:ascii="Times New Roman" w:eastAsia="宋体" w:hAnsi="Times New Roman" w:cs="Times New Roman"/>
          <w:b/>
          <w:kern w:val="0"/>
          <w:sz w:val="24"/>
          <w:szCs w:val="20"/>
        </w:rPr>
        <w:t>建设用地土壤污染风险筛选值和管制值</w:t>
      </w:r>
      <w:r w:rsidRPr="00FD005B">
        <w:rPr>
          <w:rFonts w:ascii="Times New Roman" w:eastAsia="宋体" w:hAnsi="Times New Roman" w:cs="Times New Roman"/>
          <w:b/>
          <w:kern w:val="0"/>
          <w:sz w:val="24"/>
          <w:szCs w:val="20"/>
        </w:rPr>
        <w:t xml:space="preserve">  </w:t>
      </w:r>
      <w:r w:rsidRPr="00FD005B">
        <w:rPr>
          <w:rFonts w:ascii="Times New Roman" w:eastAsia="宋体" w:hAnsi="Times New Roman" w:cs="Times New Roman"/>
          <w:b/>
          <w:kern w:val="0"/>
          <w:sz w:val="24"/>
          <w:szCs w:val="20"/>
        </w:rPr>
        <w:t>单位：</w:t>
      </w:r>
      <w:proofErr w:type="gramStart"/>
      <w:r w:rsidRPr="00FD005B">
        <w:rPr>
          <w:rFonts w:ascii="Times New Roman" w:eastAsia="宋体" w:hAnsi="Times New Roman" w:cs="Times New Roman"/>
          <w:b/>
          <w:kern w:val="0"/>
          <w:sz w:val="24"/>
          <w:szCs w:val="20"/>
        </w:rPr>
        <w:t>mg/kg</w:t>
      </w:r>
      <w:proofErr w:type="gramEnd"/>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62"/>
        <w:gridCol w:w="2049"/>
        <w:gridCol w:w="2600"/>
        <w:gridCol w:w="2585"/>
      </w:tblGrid>
      <w:tr w:rsidR="00FD005B" w:rsidRPr="00FD005B" w14:paraId="5D00DEFB" w14:textId="77777777" w:rsidTr="00B15EE9">
        <w:tc>
          <w:tcPr>
            <w:tcW w:w="640" w:type="pct"/>
            <w:vAlign w:val="center"/>
          </w:tcPr>
          <w:p w14:paraId="39BB5983" w14:textId="77777777" w:rsidR="00FD005B" w:rsidRPr="00FD005B" w:rsidRDefault="00FD005B" w:rsidP="00FD005B">
            <w:pPr>
              <w:adjustRightInd w:val="0"/>
              <w:snapToGrid w:val="0"/>
              <w:jc w:val="center"/>
              <w:rPr>
                <w:rFonts w:ascii="Times New Roman" w:eastAsia="宋体" w:hAnsi="Times New Roman" w:cs="Times New Roman"/>
                <w:b/>
                <w:szCs w:val="21"/>
              </w:rPr>
            </w:pPr>
            <w:r w:rsidRPr="00FD005B">
              <w:rPr>
                <w:rFonts w:ascii="Times New Roman" w:eastAsia="宋体" w:hAnsi="Times New Roman" w:cs="Times New Roman"/>
                <w:b/>
                <w:szCs w:val="21"/>
              </w:rPr>
              <w:t>序号</w:t>
            </w:r>
          </w:p>
        </w:tc>
        <w:tc>
          <w:tcPr>
            <w:tcW w:w="1235" w:type="pct"/>
            <w:vAlign w:val="center"/>
          </w:tcPr>
          <w:p w14:paraId="6365D6CC" w14:textId="77777777" w:rsidR="00FD005B" w:rsidRPr="00FD005B" w:rsidRDefault="00FD005B" w:rsidP="00FD005B">
            <w:pPr>
              <w:adjustRightInd w:val="0"/>
              <w:snapToGrid w:val="0"/>
              <w:jc w:val="center"/>
              <w:rPr>
                <w:rFonts w:ascii="Times New Roman" w:eastAsia="宋体" w:hAnsi="Times New Roman" w:cs="Times New Roman"/>
                <w:b/>
                <w:szCs w:val="21"/>
              </w:rPr>
            </w:pPr>
            <w:r w:rsidRPr="00FD005B">
              <w:rPr>
                <w:rFonts w:ascii="Times New Roman" w:eastAsia="宋体" w:hAnsi="Times New Roman" w:cs="Times New Roman"/>
                <w:b/>
                <w:szCs w:val="21"/>
              </w:rPr>
              <w:t>污染物项目</w:t>
            </w:r>
          </w:p>
        </w:tc>
        <w:tc>
          <w:tcPr>
            <w:tcW w:w="1567" w:type="pct"/>
            <w:vAlign w:val="center"/>
          </w:tcPr>
          <w:p w14:paraId="54EE32A4" w14:textId="77777777" w:rsidR="00FD005B" w:rsidRPr="00FD005B" w:rsidRDefault="00FD005B" w:rsidP="00FD005B">
            <w:pPr>
              <w:adjustRightInd w:val="0"/>
              <w:snapToGrid w:val="0"/>
              <w:jc w:val="center"/>
              <w:rPr>
                <w:rFonts w:ascii="Times New Roman" w:eastAsia="宋体" w:hAnsi="Times New Roman" w:cs="Times New Roman"/>
                <w:b/>
                <w:szCs w:val="21"/>
              </w:rPr>
            </w:pPr>
            <w:r w:rsidRPr="00FD005B">
              <w:rPr>
                <w:rFonts w:ascii="Times New Roman" w:eastAsia="宋体" w:hAnsi="Times New Roman" w:cs="Times New Roman"/>
                <w:b/>
                <w:szCs w:val="21"/>
              </w:rPr>
              <w:t>第二类用地筛选值</w:t>
            </w:r>
          </w:p>
        </w:tc>
        <w:tc>
          <w:tcPr>
            <w:tcW w:w="1557" w:type="pct"/>
            <w:vAlign w:val="center"/>
          </w:tcPr>
          <w:p w14:paraId="511991F2" w14:textId="77777777" w:rsidR="00FD005B" w:rsidRPr="00FD005B" w:rsidRDefault="00FD005B" w:rsidP="00FD005B">
            <w:pPr>
              <w:adjustRightInd w:val="0"/>
              <w:snapToGrid w:val="0"/>
              <w:jc w:val="center"/>
              <w:rPr>
                <w:rFonts w:ascii="Times New Roman" w:eastAsia="宋体" w:hAnsi="Times New Roman" w:cs="Times New Roman"/>
                <w:b/>
                <w:szCs w:val="21"/>
              </w:rPr>
            </w:pPr>
            <w:r w:rsidRPr="00FD005B">
              <w:rPr>
                <w:rFonts w:ascii="Times New Roman" w:eastAsia="宋体" w:hAnsi="Times New Roman" w:cs="Times New Roman"/>
                <w:b/>
                <w:szCs w:val="21"/>
              </w:rPr>
              <w:t>第二类用地管制值</w:t>
            </w:r>
          </w:p>
        </w:tc>
      </w:tr>
      <w:tr w:rsidR="00FD005B" w:rsidRPr="00FD005B" w14:paraId="4A66E9E3" w14:textId="77777777" w:rsidTr="00B15EE9">
        <w:tc>
          <w:tcPr>
            <w:tcW w:w="5000" w:type="pct"/>
            <w:gridSpan w:val="4"/>
            <w:vAlign w:val="center"/>
          </w:tcPr>
          <w:p w14:paraId="05773CDF" w14:textId="77777777" w:rsidR="00FD005B" w:rsidRPr="00FD005B" w:rsidRDefault="00FD005B" w:rsidP="00FD005B">
            <w:pPr>
              <w:tabs>
                <w:tab w:val="left" w:pos="277"/>
                <w:tab w:val="left" w:pos="600"/>
                <w:tab w:val="left" w:pos="780"/>
                <w:tab w:val="left" w:pos="2517"/>
              </w:tabs>
              <w:adjustRightInd w:val="0"/>
              <w:snapToGrid w:val="0"/>
              <w:jc w:val="left"/>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重金属和无机物</w:t>
            </w:r>
          </w:p>
        </w:tc>
      </w:tr>
      <w:tr w:rsidR="00FD005B" w:rsidRPr="00FD005B" w14:paraId="2D9ABF7A" w14:textId="77777777" w:rsidTr="00B15EE9">
        <w:tc>
          <w:tcPr>
            <w:tcW w:w="640" w:type="pct"/>
            <w:vAlign w:val="center"/>
          </w:tcPr>
          <w:p w14:paraId="6927901D"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1</w:t>
            </w:r>
          </w:p>
        </w:tc>
        <w:tc>
          <w:tcPr>
            <w:tcW w:w="1235" w:type="pct"/>
            <w:vAlign w:val="center"/>
          </w:tcPr>
          <w:p w14:paraId="2DD0A2E5"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砷</w:t>
            </w:r>
          </w:p>
        </w:tc>
        <w:tc>
          <w:tcPr>
            <w:tcW w:w="1567" w:type="pct"/>
            <w:vAlign w:val="center"/>
          </w:tcPr>
          <w:p w14:paraId="3805F66C"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60</w:t>
            </w:r>
          </w:p>
        </w:tc>
        <w:tc>
          <w:tcPr>
            <w:tcW w:w="1557" w:type="pct"/>
            <w:vAlign w:val="center"/>
          </w:tcPr>
          <w:p w14:paraId="57CB4ECC"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140</w:t>
            </w:r>
          </w:p>
        </w:tc>
      </w:tr>
      <w:tr w:rsidR="00FD005B" w:rsidRPr="00FD005B" w14:paraId="6D0B5734" w14:textId="77777777" w:rsidTr="00B15EE9">
        <w:tc>
          <w:tcPr>
            <w:tcW w:w="640" w:type="pct"/>
            <w:vAlign w:val="center"/>
          </w:tcPr>
          <w:p w14:paraId="24B07D38"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2</w:t>
            </w:r>
          </w:p>
        </w:tc>
        <w:tc>
          <w:tcPr>
            <w:tcW w:w="1235" w:type="pct"/>
            <w:vAlign w:val="center"/>
          </w:tcPr>
          <w:p w14:paraId="21C09547"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镉</w:t>
            </w:r>
          </w:p>
        </w:tc>
        <w:tc>
          <w:tcPr>
            <w:tcW w:w="1567" w:type="pct"/>
            <w:vAlign w:val="center"/>
          </w:tcPr>
          <w:p w14:paraId="742B86A7"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65</w:t>
            </w:r>
          </w:p>
        </w:tc>
        <w:tc>
          <w:tcPr>
            <w:tcW w:w="1557" w:type="pct"/>
            <w:vAlign w:val="center"/>
          </w:tcPr>
          <w:p w14:paraId="44D9A7E8"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172</w:t>
            </w:r>
          </w:p>
        </w:tc>
      </w:tr>
      <w:tr w:rsidR="00FD005B" w:rsidRPr="00FD005B" w14:paraId="5E4AED56" w14:textId="77777777" w:rsidTr="00B15EE9">
        <w:tc>
          <w:tcPr>
            <w:tcW w:w="640" w:type="pct"/>
            <w:vAlign w:val="center"/>
          </w:tcPr>
          <w:p w14:paraId="671D639E"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3</w:t>
            </w:r>
          </w:p>
        </w:tc>
        <w:tc>
          <w:tcPr>
            <w:tcW w:w="1235" w:type="pct"/>
            <w:vAlign w:val="center"/>
          </w:tcPr>
          <w:p w14:paraId="6D839CCE"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铬（六价）</w:t>
            </w:r>
          </w:p>
        </w:tc>
        <w:tc>
          <w:tcPr>
            <w:tcW w:w="1567" w:type="pct"/>
            <w:vAlign w:val="center"/>
          </w:tcPr>
          <w:p w14:paraId="6D238711"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5.7</w:t>
            </w:r>
          </w:p>
        </w:tc>
        <w:tc>
          <w:tcPr>
            <w:tcW w:w="1557" w:type="pct"/>
            <w:vAlign w:val="center"/>
          </w:tcPr>
          <w:p w14:paraId="07017750"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78</w:t>
            </w:r>
          </w:p>
        </w:tc>
      </w:tr>
      <w:tr w:rsidR="00FD005B" w:rsidRPr="00FD005B" w14:paraId="075CEB48" w14:textId="77777777" w:rsidTr="00B15EE9">
        <w:tc>
          <w:tcPr>
            <w:tcW w:w="640" w:type="pct"/>
            <w:vAlign w:val="center"/>
          </w:tcPr>
          <w:p w14:paraId="7B7FDBB3"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4</w:t>
            </w:r>
          </w:p>
        </w:tc>
        <w:tc>
          <w:tcPr>
            <w:tcW w:w="1235" w:type="pct"/>
            <w:vAlign w:val="center"/>
          </w:tcPr>
          <w:p w14:paraId="731C4B99"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铜</w:t>
            </w:r>
          </w:p>
        </w:tc>
        <w:tc>
          <w:tcPr>
            <w:tcW w:w="1567" w:type="pct"/>
            <w:vAlign w:val="center"/>
          </w:tcPr>
          <w:p w14:paraId="1F8D2A3D"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18000</w:t>
            </w:r>
          </w:p>
        </w:tc>
        <w:tc>
          <w:tcPr>
            <w:tcW w:w="1557" w:type="pct"/>
            <w:vAlign w:val="center"/>
          </w:tcPr>
          <w:p w14:paraId="059A312B"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36000</w:t>
            </w:r>
          </w:p>
        </w:tc>
      </w:tr>
      <w:tr w:rsidR="00FD005B" w:rsidRPr="00FD005B" w14:paraId="19D6A9AA" w14:textId="77777777" w:rsidTr="00B15EE9">
        <w:tc>
          <w:tcPr>
            <w:tcW w:w="640" w:type="pct"/>
            <w:vAlign w:val="center"/>
          </w:tcPr>
          <w:p w14:paraId="12BAE687"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lastRenderedPageBreak/>
              <w:t>5</w:t>
            </w:r>
          </w:p>
        </w:tc>
        <w:tc>
          <w:tcPr>
            <w:tcW w:w="1235" w:type="pct"/>
            <w:vAlign w:val="center"/>
          </w:tcPr>
          <w:p w14:paraId="272A7374"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铅</w:t>
            </w:r>
          </w:p>
        </w:tc>
        <w:tc>
          <w:tcPr>
            <w:tcW w:w="1567" w:type="pct"/>
            <w:vAlign w:val="center"/>
          </w:tcPr>
          <w:p w14:paraId="229BFBA4"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800</w:t>
            </w:r>
          </w:p>
        </w:tc>
        <w:tc>
          <w:tcPr>
            <w:tcW w:w="1557" w:type="pct"/>
            <w:vAlign w:val="center"/>
          </w:tcPr>
          <w:p w14:paraId="55117587"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2500</w:t>
            </w:r>
          </w:p>
        </w:tc>
      </w:tr>
      <w:tr w:rsidR="00FD005B" w:rsidRPr="00FD005B" w14:paraId="4A27C586" w14:textId="77777777" w:rsidTr="00B15EE9">
        <w:tc>
          <w:tcPr>
            <w:tcW w:w="640" w:type="pct"/>
            <w:vAlign w:val="center"/>
          </w:tcPr>
          <w:p w14:paraId="5B37AEA1"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6</w:t>
            </w:r>
          </w:p>
        </w:tc>
        <w:tc>
          <w:tcPr>
            <w:tcW w:w="1235" w:type="pct"/>
            <w:vAlign w:val="center"/>
          </w:tcPr>
          <w:p w14:paraId="02334875"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汞</w:t>
            </w:r>
          </w:p>
        </w:tc>
        <w:tc>
          <w:tcPr>
            <w:tcW w:w="1567" w:type="pct"/>
            <w:vAlign w:val="center"/>
          </w:tcPr>
          <w:p w14:paraId="046F6E8C"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38</w:t>
            </w:r>
          </w:p>
        </w:tc>
        <w:tc>
          <w:tcPr>
            <w:tcW w:w="1557" w:type="pct"/>
            <w:vAlign w:val="center"/>
          </w:tcPr>
          <w:p w14:paraId="41F0B39F"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82</w:t>
            </w:r>
          </w:p>
        </w:tc>
      </w:tr>
      <w:tr w:rsidR="00FD005B" w:rsidRPr="00FD005B" w14:paraId="14728111" w14:textId="77777777" w:rsidTr="00B15EE9">
        <w:tc>
          <w:tcPr>
            <w:tcW w:w="640" w:type="pct"/>
            <w:vAlign w:val="center"/>
          </w:tcPr>
          <w:p w14:paraId="72D19060"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7</w:t>
            </w:r>
          </w:p>
        </w:tc>
        <w:tc>
          <w:tcPr>
            <w:tcW w:w="1235" w:type="pct"/>
            <w:vAlign w:val="center"/>
          </w:tcPr>
          <w:p w14:paraId="6C9CA5E3"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镍</w:t>
            </w:r>
          </w:p>
        </w:tc>
        <w:tc>
          <w:tcPr>
            <w:tcW w:w="1567" w:type="pct"/>
            <w:vAlign w:val="center"/>
          </w:tcPr>
          <w:p w14:paraId="5094EEC6"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900</w:t>
            </w:r>
          </w:p>
        </w:tc>
        <w:tc>
          <w:tcPr>
            <w:tcW w:w="1557" w:type="pct"/>
            <w:vAlign w:val="center"/>
          </w:tcPr>
          <w:p w14:paraId="7C98FEC3"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2000</w:t>
            </w:r>
          </w:p>
        </w:tc>
      </w:tr>
      <w:tr w:rsidR="00FD005B" w:rsidRPr="00FD005B" w14:paraId="0D2D564E" w14:textId="77777777" w:rsidTr="00B15EE9">
        <w:tc>
          <w:tcPr>
            <w:tcW w:w="5000" w:type="pct"/>
            <w:gridSpan w:val="4"/>
            <w:vAlign w:val="center"/>
          </w:tcPr>
          <w:p w14:paraId="07CE3754" w14:textId="77777777" w:rsidR="00FD005B" w:rsidRPr="00FD005B" w:rsidRDefault="00FD005B" w:rsidP="00FD005B">
            <w:pPr>
              <w:tabs>
                <w:tab w:val="left" w:pos="277"/>
                <w:tab w:val="left" w:pos="600"/>
                <w:tab w:val="left" w:pos="780"/>
                <w:tab w:val="left" w:pos="2517"/>
              </w:tabs>
              <w:adjustRightInd w:val="0"/>
              <w:snapToGrid w:val="0"/>
              <w:jc w:val="left"/>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挥发性有机物</w:t>
            </w:r>
          </w:p>
        </w:tc>
      </w:tr>
      <w:tr w:rsidR="00FD005B" w:rsidRPr="00FD005B" w14:paraId="05D9BB8B" w14:textId="77777777" w:rsidTr="00B15EE9">
        <w:tc>
          <w:tcPr>
            <w:tcW w:w="640" w:type="pct"/>
            <w:vAlign w:val="center"/>
          </w:tcPr>
          <w:p w14:paraId="1F549813"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8</w:t>
            </w:r>
          </w:p>
        </w:tc>
        <w:tc>
          <w:tcPr>
            <w:tcW w:w="1235" w:type="pct"/>
            <w:vAlign w:val="center"/>
          </w:tcPr>
          <w:p w14:paraId="0B5ACB0D"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四氯化碳</w:t>
            </w:r>
          </w:p>
        </w:tc>
        <w:tc>
          <w:tcPr>
            <w:tcW w:w="1567" w:type="pct"/>
            <w:vAlign w:val="center"/>
          </w:tcPr>
          <w:p w14:paraId="352C6367"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2.8</w:t>
            </w:r>
          </w:p>
        </w:tc>
        <w:tc>
          <w:tcPr>
            <w:tcW w:w="1557" w:type="pct"/>
            <w:vAlign w:val="center"/>
          </w:tcPr>
          <w:p w14:paraId="02EE2A4F"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36</w:t>
            </w:r>
          </w:p>
        </w:tc>
      </w:tr>
      <w:tr w:rsidR="00FD005B" w:rsidRPr="00FD005B" w14:paraId="48F201A4" w14:textId="77777777" w:rsidTr="00B15EE9">
        <w:tc>
          <w:tcPr>
            <w:tcW w:w="640" w:type="pct"/>
            <w:vAlign w:val="center"/>
          </w:tcPr>
          <w:p w14:paraId="0CFC88BC"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9</w:t>
            </w:r>
          </w:p>
        </w:tc>
        <w:tc>
          <w:tcPr>
            <w:tcW w:w="1235" w:type="pct"/>
            <w:vAlign w:val="center"/>
          </w:tcPr>
          <w:p w14:paraId="4F165879"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氯仿</w:t>
            </w:r>
          </w:p>
        </w:tc>
        <w:tc>
          <w:tcPr>
            <w:tcW w:w="1567" w:type="pct"/>
            <w:vAlign w:val="center"/>
          </w:tcPr>
          <w:p w14:paraId="274CEFC8"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0.9</w:t>
            </w:r>
          </w:p>
        </w:tc>
        <w:tc>
          <w:tcPr>
            <w:tcW w:w="1557" w:type="pct"/>
            <w:vAlign w:val="center"/>
          </w:tcPr>
          <w:p w14:paraId="4D9785BA"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10</w:t>
            </w:r>
          </w:p>
        </w:tc>
      </w:tr>
      <w:tr w:rsidR="00FD005B" w:rsidRPr="00FD005B" w14:paraId="4AB62028" w14:textId="77777777" w:rsidTr="00B15EE9">
        <w:tc>
          <w:tcPr>
            <w:tcW w:w="640" w:type="pct"/>
            <w:vAlign w:val="center"/>
          </w:tcPr>
          <w:p w14:paraId="0735DEF4"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10</w:t>
            </w:r>
          </w:p>
        </w:tc>
        <w:tc>
          <w:tcPr>
            <w:tcW w:w="1235" w:type="pct"/>
            <w:vAlign w:val="center"/>
          </w:tcPr>
          <w:p w14:paraId="38B6D91C"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氯甲烷</w:t>
            </w:r>
          </w:p>
        </w:tc>
        <w:tc>
          <w:tcPr>
            <w:tcW w:w="1567" w:type="pct"/>
            <w:vAlign w:val="center"/>
          </w:tcPr>
          <w:p w14:paraId="59B3CFED"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37</w:t>
            </w:r>
          </w:p>
        </w:tc>
        <w:tc>
          <w:tcPr>
            <w:tcW w:w="1557" w:type="pct"/>
            <w:vAlign w:val="center"/>
          </w:tcPr>
          <w:p w14:paraId="623C9F3F"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120</w:t>
            </w:r>
          </w:p>
        </w:tc>
      </w:tr>
      <w:tr w:rsidR="00FD005B" w:rsidRPr="00FD005B" w14:paraId="5AAB8D2F" w14:textId="77777777" w:rsidTr="00B15EE9">
        <w:tc>
          <w:tcPr>
            <w:tcW w:w="640" w:type="pct"/>
            <w:vAlign w:val="center"/>
          </w:tcPr>
          <w:p w14:paraId="47FC8A6E"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11</w:t>
            </w:r>
          </w:p>
        </w:tc>
        <w:tc>
          <w:tcPr>
            <w:tcW w:w="1235" w:type="pct"/>
            <w:vAlign w:val="center"/>
          </w:tcPr>
          <w:p w14:paraId="3E576704"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1,1-</w:t>
            </w:r>
            <w:r w:rsidRPr="00FD005B">
              <w:rPr>
                <w:rFonts w:ascii="Times New Roman" w:eastAsia="宋体" w:hAnsi="Times New Roman" w:cs="Times New Roman"/>
                <w:kern w:val="0"/>
                <w:szCs w:val="21"/>
              </w:rPr>
              <w:t>二氯乙烷</w:t>
            </w:r>
          </w:p>
        </w:tc>
        <w:tc>
          <w:tcPr>
            <w:tcW w:w="1567" w:type="pct"/>
            <w:vAlign w:val="center"/>
          </w:tcPr>
          <w:p w14:paraId="3A17E21D"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9</w:t>
            </w:r>
          </w:p>
        </w:tc>
        <w:tc>
          <w:tcPr>
            <w:tcW w:w="1557" w:type="pct"/>
            <w:vAlign w:val="center"/>
          </w:tcPr>
          <w:p w14:paraId="414A4E53"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100</w:t>
            </w:r>
          </w:p>
        </w:tc>
      </w:tr>
      <w:tr w:rsidR="00FD005B" w:rsidRPr="00FD005B" w14:paraId="1B9079F0" w14:textId="77777777" w:rsidTr="00B15EE9">
        <w:tc>
          <w:tcPr>
            <w:tcW w:w="640" w:type="pct"/>
            <w:vAlign w:val="center"/>
          </w:tcPr>
          <w:p w14:paraId="02542569"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12</w:t>
            </w:r>
          </w:p>
        </w:tc>
        <w:tc>
          <w:tcPr>
            <w:tcW w:w="1235" w:type="pct"/>
            <w:vAlign w:val="center"/>
          </w:tcPr>
          <w:p w14:paraId="712BDEBF"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1,2-</w:t>
            </w:r>
            <w:r w:rsidRPr="00FD005B">
              <w:rPr>
                <w:rFonts w:ascii="Times New Roman" w:eastAsia="宋体" w:hAnsi="Times New Roman" w:cs="Times New Roman"/>
                <w:kern w:val="0"/>
                <w:szCs w:val="21"/>
              </w:rPr>
              <w:t>二氯乙烷</w:t>
            </w:r>
          </w:p>
        </w:tc>
        <w:tc>
          <w:tcPr>
            <w:tcW w:w="1567" w:type="pct"/>
            <w:vAlign w:val="center"/>
          </w:tcPr>
          <w:p w14:paraId="3B0D28AB"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5</w:t>
            </w:r>
          </w:p>
        </w:tc>
        <w:tc>
          <w:tcPr>
            <w:tcW w:w="1557" w:type="pct"/>
            <w:vAlign w:val="center"/>
          </w:tcPr>
          <w:p w14:paraId="02DE0C74"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21</w:t>
            </w:r>
          </w:p>
        </w:tc>
      </w:tr>
      <w:tr w:rsidR="00FD005B" w:rsidRPr="00FD005B" w14:paraId="25C45D25" w14:textId="77777777" w:rsidTr="00B15EE9">
        <w:tc>
          <w:tcPr>
            <w:tcW w:w="640" w:type="pct"/>
            <w:vAlign w:val="center"/>
          </w:tcPr>
          <w:p w14:paraId="10A29DB8"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13</w:t>
            </w:r>
          </w:p>
        </w:tc>
        <w:tc>
          <w:tcPr>
            <w:tcW w:w="1235" w:type="pct"/>
            <w:vAlign w:val="center"/>
          </w:tcPr>
          <w:p w14:paraId="498968CB"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1,1-</w:t>
            </w:r>
            <w:r w:rsidRPr="00FD005B">
              <w:rPr>
                <w:rFonts w:ascii="Times New Roman" w:eastAsia="宋体" w:hAnsi="Times New Roman" w:cs="Times New Roman"/>
                <w:kern w:val="0"/>
                <w:szCs w:val="21"/>
              </w:rPr>
              <w:t>二氯乙烯</w:t>
            </w:r>
          </w:p>
        </w:tc>
        <w:tc>
          <w:tcPr>
            <w:tcW w:w="1567" w:type="pct"/>
            <w:vAlign w:val="center"/>
          </w:tcPr>
          <w:p w14:paraId="3786227E"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66</w:t>
            </w:r>
          </w:p>
        </w:tc>
        <w:tc>
          <w:tcPr>
            <w:tcW w:w="1557" w:type="pct"/>
            <w:vAlign w:val="center"/>
          </w:tcPr>
          <w:p w14:paraId="2FE60115"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200</w:t>
            </w:r>
          </w:p>
        </w:tc>
      </w:tr>
      <w:tr w:rsidR="00FD005B" w:rsidRPr="00FD005B" w14:paraId="41C2DE30" w14:textId="77777777" w:rsidTr="00B15EE9">
        <w:tc>
          <w:tcPr>
            <w:tcW w:w="640" w:type="pct"/>
            <w:vAlign w:val="center"/>
          </w:tcPr>
          <w:p w14:paraId="79361819"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14</w:t>
            </w:r>
          </w:p>
        </w:tc>
        <w:tc>
          <w:tcPr>
            <w:tcW w:w="1235" w:type="pct"/>
            <w:vAlign w:val="center"/>
          </w:tcPr>
          <w:p w14:paraId="2B47781C"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顺</w:t>
            </w:r>
            <w:r w:rsidRPr="00FD005B">
              <w:rPr>
                <w:rFonts w:ascii="Times New Roman" w:eastAsia="宋体" w:hAnsi="Times New Roman" w:cs="Times New Roman"/>
                <w:kern w:val="0"/>
                <w:szCs w:val="21"/>
              </w:rPr>
              <w:t>-1,2-</w:t>
            </w:r>
            <w:r w:rsidRPr="00FD005B">
              <w:rPr>
                <w:rFonts w:ascii="Times New Roman" w:eastAsia="宋体" w:hAnsi="Times New Roman" w:cs="Times New Roman"/>
                <w:kern w:val="0"/>
                <w:szCs w:val="21"/>
              </w:rPr>
              <w:t>二氯乙烯</w:t>
            </w:r>
          </w:p>
        </w:tc>
        <w:tc>
          <w:tcPr>
            <w:tcW w:w="1567" w:type="pct"/>
            <w:vAlign w:val="center"/>
          </w:tcPr>
          <w:p w14:paraId="6FD79BEB"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596</w:t>
            </w:r>
          </w:p>
        </w:tc>
        <w:tc>
          <w:tcPr>
            <w:tcW w:w="1557" w:type="pct"/>
            <w:vAlign w:val="center"/>
          </w:tcPr>
          <w:p w14:paraId="3D8566BB"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2000</w:t>
            </w:r>
          </w:p>
        </w:tc>
      </w:tr>
      <w:tr w:rsidR="00FD005B" w:rsidRPr="00FD005B" w14:paraId="63338AA9" w14:textId="77777777" w:rsidTr="00B15EE9">
        <w:tc>
          <w:tcPr>
            <w:tcW w:w="640" w:type="pct"/>
            <w:vAlign w:val="center"/>
          </w:tcPr>
          <w:p w14:paraId="6BD2B180"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15</w:t>
            </w:r>
          </w:p>
        </w:tc>
        <w:tc>
          <w:tcPr>
            <w:tcW w:w="1235" w:type="pct"/>
            <w:vAlign w:val="center"/>
          </w:tcPr>
          <w:p w14:paraId="0CF06215"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反</w:t>
            </w:r>
            <w:r w:rsidRPr="00FD005B">
              <w:rPr>
                <w:rFonts w:ascii="Times New Roman" w:eastAsia="宋体" w:hAnsi="Times New Roman" w:cs="Times New Roman"/>
                <w:kern w:val="0"/>
                <w:szCs w:val="21"/>
              </w:rPr>
              <w:t>-1,2-</w:t>
            </w:r>
            <w:r w:rsidRPr="00FD005B">
              <w:rPr>
                <w:rFonts w:ascii="Times New Roman" w:eastAsia="宋体" w:hAnsi="Times New Roman" w:cs="Times New Roman"/>
                <w:kern w:val="0"/>
                <w:szCs w:val="21"/>
              </w:rPr>
              <w:t>二氯乙烯</w:t>
            </w:r>
          </w:p>
        </w:tc>
        <w:tc>
          <w:tcPr>
            <w:tcW w:w="1567" w:type="pct"/>
            <w:vAlign w:val="center"/>
          </w:tcPr>
          <w:p w14:paraId="7CEF665D"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54</w:t>
            </w:r>
          </w:p>
        </w:tc>
        <w:tc>
          <w:tcPr>
            <w:tcW w:w="1557" w:type="pct"/>
            <w:vAlign w:val="center"/>
          </w:tcPr>
          <w:p w14:paraId="0736FA78"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163</w:t>
            </w:r>
          </w:p>
        </w:tc>
      </w:tr>
      <w:tr w:rsidR="00FD005B" w:rsidRPr="00FD005B" w14:paraId="06311EB2" w14:textId="77777777" w:rsidTr="00B15EE9">
        <w:tc>
          <w:tcPr>
            <w:tcW w:w="640" w:type="pct"/>
            <w:vAlign w:val="center"/>
          </w:tcPr>
          <w:p w14:paraId="4B5B50A8"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16</w:t>
            </w:r>
          </w:p>
        </w:tc>
        <w:tc>
          <w:tcPr>
            <w:tcW w:w="1235" w:type="pct"/>
            <w:vAlign w:val="center"/>
          </w:tcPr>
          <w:p w14:paraId="09322004"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二氯甲烷</w:t>
            </w:r>
          </w:p>
        </w:tc>
        <w:tc>
          <w:tcPr>
            <w:tcW w:w="1567" w:type="pct"/>
            <w:vAlign w:val="center"/>
          </w:tcPr>
          <w:p w14:paraId="6302EAE7"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616</w:t>
            </w:r>
          </w:p>
        </w:tc>
        <w:tc>
          <w:tcPr>
            <w:tcW w:w="1557" w:type="pct"/>
            <w:vAlign w:val="center"/>
          </w:tcPr>
          <w:p w14:paraId="01FA9BA1"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2000</w:t>
            </w:r>
          </w:p>
        </w:tc>
      </w:tr>
      <w:tr w:rsidR="00FD005B" w:rsidRPr="00FD005B" w14:paraId="3C88B367" w14:textId="77777777" w:rsidTr="00B15EE9">
        <w:tc>
          <w:tcPr>
            <w:tcW w:w="640" w:type="pct"/>
            <w:vAlign w:val="center"/>
          </w:tcPr>
          <w:p w14:paraId="257356C7"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17</w:t>
            </w:r>
          </w:p>
        </w:tc>
        <w:tc>
          <w:tcPr>
            <w:tcW w:w="1235" w:type="pct"/>
            <w:vAlign w:val="center"/>
          </w:tcPr>
          <w:p w14:paraId="54D4DF08"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1,2-</w:t>
            </w:r>
            <w:r w:rsidRPr="00FD005B">
              <w:rPr>
                <w:rFonts w:ascii="Times New Roman" w:eastAsia="宋体" w:hAnsi="Times New Roman" w:cs="Times New Roman"/>
                <w:kern w:val="0"/>
                <w:szCs w:val="21"/>
              </w:rPr>
              <w:t>二氯丙烷</w:t>
            </w:r>
          </w:p>
        </w:tc>
        <w:tc>
          <w:tcPr>
            <w:tcW w:w="1567" w:type="pct"/>
            <w:vAlign w:val="center"/>
          </w:tcPr>
          <w:p w14:paraId="057D2331"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5</w:t>
            </w:r>
          </w:p>
        </w:tc>
        <w:tc>
          <w:tcPr>
            <w:tcW w:w="1557" w:type="pct"/>
            <w:vAlign w:val="center"/>
          </w:tcPr>
          <w:p w14:paraId="2CBBD28A"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47</w:t>
            </w:r>
          </w:p>
        </w:tc>
      </w:tr>
      <w:tr w:rsidR="00FD005B" w:rsidRPr="00FD005B" w14:paraId="6F7C92B2" w14:textId="77777777" w:rsidTr="00B15EE9">
        <w:tc>
          <w:tcPr>
            <w:tcW w:w="640" w:type="pct"/>
            <w:vAlign w:val="center"/>
          </w:tcPr>
          <w:p w14:paraId="635743E4"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18</w:t>
            </w:r>
          </w:p>
        </w:tc>
        <w:tc>
          <w:tcPr>
            <w:tcW w:w="1235" w:type="pct"/>
            <w:vAlign w:val="center"/>
          </w:tcPr>
          <w:p w14:paraId="25D47AFD"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1,1,1,2-</w:t>
            </w:r>
            <w:r w:rsidRPr="00FD005B">
              <w:rPr>
                <w:rFonts w:ascii="Times New Roman" w:eastAsia="宋体" w:hAnsi="Times New Roman" w:cs="Times New Roman"/>
                <w:kern w:val="0"/>
                <w:szCs w:val="21"/>
              </w:rPr>
              <w:t>四氯乙烷</w:t>
            </w:r>
          </w:p>
        </w:tc>
        <w:tc>
          <w:tcPr>
            <w:tcW w:w="1567" w:type="pct"/>
            <w:vAlign w:val="center"/>
          </w:tcPr>
          <w:p w14:paraId="637F0ABC"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10</w:t>
            </w:r>
          </w:p>
        </w:tc>
        <w:tc>
          <w:tcPr>
            <w:tcW w:w="1557" w:type="pct"/>
            <w:vAlign w:val="center"/>
          </w:tcPr>
          <w:p w14:paraId="1BCBAB6F"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100</w:t>
            </w:r>
          </w:p>
        </w:tc>
      </w:tr>
      <w:tr w:rsidR="00FD005B" w:rsidRPr="00FD005B" w14:paraId="445F3AAA" w14:textId="77777777" w:rsidTr="00B15EE9">
        <w:tc>
          <w:tcPr>
            <w:tcW w:w="640" w:type="pct"/>
            <w:vAlign w:val="center"/>
          </w:tcPr>
          <w:p w14:paraId="19149A8C"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19</w:t>
            </w:r>
          </w:p>
        </w:tc>
        <w:tc>
          <w:tcPr>
            <w:tcW w:w="1235" w:type="pct"/>
            <w:vAlign w:val="center"/>
          </w:tcPr>
          <w:p w14:paraId="4679A548"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1,1,2,2-</w:t>
            </w:r>
            <w:r w:rsidRPr="00FD005B">
              <w:rPr>
                <w:rFonts w:ascii="Times New Roman" w:eastAsia="宋体" w:hAnsi="Times New Roman" w:cs="Times New Roman"/>
                <w:kern w:val="0"/>
                <w:szCs w:val="21"/>
              </w:rPr>
              <w:t>四氯乙烷</w:t>
            </w:r>
          </w:p>
        </w:tc>
        <w:tc>
          <w:tcPr>
            <w:tcW w:w="1567" w:type="pct"/>
            <w:vAlign w:val="center"/>
          </w:tcPr>
          <w:p w14:paraId="43C68C61"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6.8</w:t>
            </w:r>
          </w:p>
        </w:tc>
        <w:tc>
          <w:tcPr>
            <w:tcW w:w="1557" w:type="pct"/>
            <w:vAlign w:val="center"/>
          </w:tcPr>
          <w:p w14:paraId="33043B2F"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50</w:t>
            </w:r>
          </w:p>
        </w:tc>
      </w:tr>
      <w:tr w:rsidR="00FD005B" w:rsidRPr="00FD005B" w14:paraId="4FAA6951" w14:textId="77777777" w:rsidTr="00B15EE9">
        <w:tc>
          <w:tcPr>
            <w:tcW w:w="640" w:type="pct"/>
            <w:vAlign w:val="center"/>
          </w:tcPr>
          <w:p w14:paraId="145A5544"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20</w:t>
            </w:r>
          </w:p>
        </w:tc>
        <w:tc>
          <w:tcPr>
            <w:tcW w:w="1235" w:type="pct"/>
            <w:vAlign w:val="center"/>
          </w:tcPr>
          <w:p w14:paraId="6885CC72"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四氯乙烯</w:t>
            </w:r>
          </w:p>
        </w:tc>
        <w:tc>
          <w:tcPr>
            <w:tcW w:w="1567" w:type="pct"/>
            <w:vAlign w:val="center"/>
          </w:tcPr>
          <w:p w14:paraId="70011AD6"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53</w:t>
            </w:r>
          </w:p>
        </w:tc>
        <w:tc>
          <w:tcPr>
            <w:tcW w:w="1557" w:type="pct"/>
            <w:vAlign w:val="center"/>
          </w:tcPr>
          <w:p w14:paraId="756F7362"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183</w:t>
            </w:r>
          </w:p>
        </w:tc>
      </w:tr>
      <w:tr w:rsidR="00FD005B" w:rsidRPr="00FD005B" w14:paraId="7A2905EC" w14:textId="77777777" w:rsidTr="00B15EE9">
        <w:tc>
          <w:tcPr>
            <w:tcW w:w="640" w:type="pct"/>
            <w:vAlign w:val="center"/>
          </w:tcPr>
          <w:p w14:paraId="579725DC"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21</w:t>
            </w:r>
          </w:p>
        </w:tc>
        <w:tc>
          <w:tcPr>
            <w:tcW w:w="1235" w:type="pct"/>
            <w:vAlign w:val="center"/>
          </w:tcPr>
          <w:p w14:paraId="5C94562A"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1,1,1-</w:t>
            </w:r>
            <w:r w:rsidRPr="00FD005B">
              <w:rPr>
                <w:rFonts w:ascii="Times New Roman" w:eastAsia="宋体" w:hAnsi="Times New Roman" w:cs="Times New Roman"/>
                <w:kern w:val="0"/>
                <w:szCs w:val="21"/>
              </w:rPr>
              <w:t>三氯乙烷</w:t>
            </w:r>
          </w:p>
        </w:tc>
        <w:tc>
          <w:tcPr>
            <w:tcW w:w="1567" w:type="pct"/>
            <w:vAlign w:val="center"/>
          </w:tcPr>
          <w:p w14:paraId="41BA8304"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840</w:t>
            </w:r>
          </w:p>
        </w:tc>
        <w:tc>
          <w:tcPr>
            <w:tcW w:w="1557" w:type="pct"/>
            <w:vAlign w:val="center"/>
          </w:tcPr>
          <w:p w14:paraId="2B4110AA"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840</w:t>
            </w:r>
          </w:p>
        </w:tc>
      </w:tr>
      <w:tr w:rsidR="00FD005B" w:rsidRPr="00FD005B" w14:paraId="3EFD671B" w14:textId="77777777" w:rsidTr="00B15EE9">
        <w:tc>
          <w:tcPr>
            <w:tcW w:w="640" w:type="pct"/>
            <w:vAlign w:val="center"/>
          </w:tcPr>
          <w:p w14:paraId="12D52978"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22</w:t>
            </w:r>
          </w:p>
        </w:tc>
        <w:tc>
          <w:tcPr>
            <w:tcW w:w="1235" w:type="pct"/>
            <w:vAlign w:val="center"/>
          </w:tcPr>
          <w:p w14:paraId="16A4A874"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1,1,2-</w:t>
            </w:r>
            <w:r w:rsidRPr="00FD005B">
              <w:rPr>
                <w:rFonts w:ascii="Times New Roman" w:eastAsia="宋体" w:hAnsi="Times New Roman" w:cs="Times New Roman"/>
                <w:kern w:val="0"/>
                <w:szCs w:val="21"/>
              </w:rPr>
              <w:t>三氯乙烷</w:t>
            </w:r>
          </w:p>
        </w:tc>
        <w:tc>
          <w:tcPr>
            <w:tcW w:w="1567" w:type="pct"/>
            <w:vAlign w:val="center"/>
          </w:tcPr>
          <w:p w14:paraId="45DF2509"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2.8</w:t>
            </w:r>
          </w:p>
        </w:tc>
        <w:tc>
          <w:tcPr>
            <w:tcW w:w="1557" w:type="pct"/>
            <w:vAlign w:val="center"/>
          </w:tcPr>
          <w:p w14:paraId="1C9C9B45"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15</w:t>
            </w:r>
          </w:p>
        </w:tc>
      </w:tr>
      <w:tr w:rsidR="00FD005B" w:rsidRPr="00FD005B" w14:paraId="13713CC2" w14:textId="77777777" w:rsidTr="00B15EE9">
        <w:tc>
          <w:tcPr>
            <w:tcW w:w="640" w:type="pct"/>
            <w:vAlign w:val="center"/>
          </w:tcPr>
          <w:p w14:paraId="1A6943C3"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23</w:t>
            </w:r>
          </w:p>
        </w:tc>
        <w:tc>
          <w:tcPr>
            <w:tcW w:w="1235" w:type="pct"/>
            <w:vAlign w:val="center"/>
          </w:tcPr>
          <w:p w14:paraId="53595838"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三氯乙烯</w:t>
            </w:r>
          </w:p>
        </w:tc>
        <w:tc>
          <w:tcPr>
            <w:tcW w:w="1567" w:type="pct"/>
            <w:vAlign w:val="center"/>
          </w:tcPr>
          <w:p w14:paraId="259A4805"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2.8</w:t>
            </w:r>
          </w:p>
        </w:tc>
        <w:tc>
          <w:tcPr>
            <w:tcW w:w="1557" w:type="pct"/>
            <w:vAlign w:val="center"/>
          </w:tcPr>
          <w:p w14:paraId="2AC99BF8"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20</w:t>
            </w:r>
          </w:p>
        </w:tc>
      </w:tr>
      <w:tr w:rsidR="00FD005B" w:rsidRPr="00FD005B" w14:paraId="5BA84DD9" w14:textId="77777777" w:rsidTr="00B15EE9">
        <w:tc>
          <w:tcPr>
            <w:tcW w:w="640" w:type="pct"/>
            <w:vAlign w:val="center"/>
          </w:tcPr>
          <w:p w14:paraId="7A3492C6"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24</w:t>
            </w:r>
          </w:p>
        </w:tc>
        <w:tc>
          <w:tcPr>
            <w:tcW w:w="1235" w:type="pct"/>
            <w:vAlign w:val="center"/>
          </w:tcPr>
          <w:p w14:paraId="4DEFADE4"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1,2,3-</w:t>
            </w:r>
            <w:r w:rsidRPr="00FD005B">
              <w:rPr>
                <w:rFonts w:ascii="Times New Roman" w:eastAsia="宋体" w:hAnsi="Times New Roman" w:cs="Times New Roman"/>
                <w:kern w:val="0"/>
                <w:szCs w:val="21"/>
              </w:rPr>
              <w:t>三氯丙烷</w:t>
            </w:r>
          </w:p>
        </w:tc>
        <w:tc>
          <w:tcPr>
            <w:tcW w:w="1567" w:type="pct"/>
            <w:vAlign w:val="center"/>
          </w:tcPr>
          <w:p w14:paraId="7EEED652"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0.5</w:t>
            </w:r>
          </w:p>
        </w:tc>
        <w:tc>
          <w:tcPr>
            <w:tcW w:w="1557" w:type="pct"/>
            <w:vAlign w:val="center"/>
          </w:tcPr>
          <w:p w14:paraId="2BA10778"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5</w:t>
            </w:r>
          </w:p>
        </w:tc>
      </w:tr>
      <w:tr w:rsidR="00FD005B" w:rsidRPr="00FD005B" w14:paraId="766FEEF7" w14:textId="77777777" w:rsidTr="00B15EE9">
        <w:tc>
          <w:tcPr>
            <w:tcW w:w="640" w:type="pct"/>
            <w:vAlign w:val="center"/>
          </w:tcPr>
          <w:p w14:paraId="62BF7411"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25</w:t>
            </w:r>
          </w:p>
        </w:tc>
        <w:tc>
          <w:tcPr>
            <w:tcW w:w="1235" w:type="pct"/>
            <w:vAlign w:val="center"/>
          </w:tcPr>
          <w:p w14:paraId="65D4A224"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氯乙烯</w:t>
            </w:r>
          </w:p>
        </w:tc>
        <w:tc>
          <w:tcPr>
            <w:tcW w:w="1567" w:type="pct"/>
            <w:vAlign w:val="center"/>
          </w:tcPr>
          <w:p w14:paraId="295D237C"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0.43</w:t>
            </w:r>
          </w:p>
        </w:tc>
        <w:tc>
          <w:tcPr>
            <w:tcW w:w="1557" w:type="pct"/>
            <w:vAlign w:val="center"/>
          </w:tcPr>
          <w:p w14:paraId="75270ECE"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4.3</w:t>
            </w:r>
          </w:p>
        </w:tc>
      </w:tr>
      <w:tr w:rsidR="00FD005B" w:rsidRPr="00FD005B" w14:paraId="79F3FAC7" w14:textId="77777777" w:rsidTr="00B15EE9">
        <w:tc>
          <w:tcPr>
            <w:tcW w:w="640" w:type="pct"/>
            <w:vAlign w:val="center"/>
          </w:tcPr>
          <w:p w14:paraId="3F2F7CEE"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26</w:t>
            </w:r>
          </w:p>
        </w:tc>
        <w:tc>
          <w:tcPr>
            <w:tcW w:w="1235" w:type="pct"/>
            <w:vAlign w:val="center"/>
          </w:tcPr>
          <w:p w14:paraId="1BD89267"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苯</w:t>
            </w:r>
          </w:p>
        </w:tc>
        <w:tc>
          <w:tcPr>
            <w:tcW w:w="1567" w:type="pct"/>
            <w:vAlign w:val="center"/>
          </w:tcPr>
          <w:p w14:paraId="5E752806"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4</w:t>
            </w:r>
          </w:p>
        </w:tc>
        <w:tc>
          <w:tcPr>
            <w:tcW w:w="1557" w:type="pct"/>
            <w:vAlign w:val="center"/>
          </w:tcPr>
          <w:p w14:paraId="4F8D4745"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40</w:t>
            </w:r>
          </w:p>
        </w:tc>
      </w:tr>
      <w:tr w:rsidR="00FD005B" w:rsidRPr="00FD005B" w14:paraId="5638EF64" w14:textId="77777777" w:rsidTr="00B15EE9">
        <w:tc>
          <w:tcPr>
            <w:tcW w:w="640" w:type="pct"/>
            <w:vAlign w:val="center"/>
          </w:tcPr>
          <w:p w14:paraId="1FE8A6E5"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27</w:t>
            </w:r>
          </w:p>
        </w:tc>
        <w:tc>
          <w:tcPr>
            <w:tcW w:w="1235" w:type="pct"/>
            <w:vAlign w:val="center"/>
          </w:tcPr>
          <w:p w14:paraId="3B5769BF"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氯苯</w:t>
            </w:r>
          </w:p>
        </w:tc>
        <w:tc>
          <w:tcPr>
            <w:tcW w:w="1567" w:type="pct"/>
            <w:vAlign w:val="center"/>
          </w:tcPr>
          <w:p w14:paraId="238093F6"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270</w:t>
            </w:r>
          </w:p>
        </w:tc>
        <w:tc>
          <w:tcPr>
            <w:tcW w:w="1557" w:type="pct"/>
            <w:vAlign w:val="center"/>
          </w:tcPr>
          <w:p w14:paraId="16B91A76"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1000</w:t>
            </w:r>
          </w:p>
        </w:tc>
      </w:tr>
      <w:tr w:rsidR="00FD005B" w:rsidRPr="00FD005B" w14:paraId="2FED83B3" w14:textId="77777777" w:rsidTr="00B15EE9">
        <w:tc>
          <w:tcPr>
            <w:tcW w:w="640" w:type="pct"/>
            <w:vAlign w:val="center"/>
          </w:tcPr>
          <w:p w14:paraId="6144B6F4"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28</w:t>
            </w:r>
          </w:p>
        </w:tc>
        <w:tc>
          <w:tcPr>
            <w:tcW w:w="1235" w:type="pct"/>
            <w:vAlign w:val="center"/>
          </w:tcPr>
          <w:p w14:paraId="242B9080"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1,2-</w:t>
            </w:r>
            <w:r w:rsidRPr="00FD005B">
              <w:rPr>
                <w:rFonts w:ascii="Times New Roman" w:eastAsia="宋体" w:hAnsi="Times New Roman" w:cs="Times New Roman"/>
                <w:kern w:val="0"/>
                <w:szCs w:val="21"/>
              </w:rPr>
              <w:t>二氯苯</w:t>
            </w:r>
          </w:p>
        </w:tc>
        <w:tc>
          <w:tcPr>
            <w:tcW w:w="1567" w:type="pct"/>
            <w:vAlign w:val="center"/>
          </w:tcPr>
          <w:p w14:paraId="36533A85"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560</w:t>
            </w:r>
          </w:p>
        </w:tc>
        <w:tc>
          <w:tcPr>
            <w:tcW w:w="1557" w:type="pct"/>
            <w:vAlign w:val="center"/>
          </w:tcPr>
          <w:p w14:paraId="31F8C6C0"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560</w:t>
            </w:r>
          </w:p>
        </w:tc>
      </w:tr>
      <w:tr w:rsidR="00FD005B" w:rsidRPr="00FD005B" w14:paraId="6F2A6E38" w14:textId="77777777" w:rsidTr="00B15EE9">
        <w:tc>
          <w:tcPr>
            <w:tcW w:w="640" w:type="pct"/>
            <w:vAlign w:val="center"/>
          </w:tcPr>
          <w:p w14:paraId="45E23C99"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29</w:t>
            </w:r>
          </w:p>
        </w:tc>
        <w:tc>
          <w:tcPr>
            <w:tcW w:w="1235" w:type="pct"/>
            <w:vAlign w:val="center"/>
          </w:tcPr>
          <w:p w14:paraId="133B99DE"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1,4-</w:t>
            </w:r>
            <w:r w:rsidRPr="00FD005B">
              <w:rPr>
                <w:rFonts w:ascii="Times New Roman" w:eastAsia="宋体" w:hAnsi="Times New Roman" w:cs="Times New Roman"/>
                <w:kern w:val="0"/>
                <w:szCs w:val="21"/>
              </w:rPr>
              <w:t>二氯苯</w:t>
            </w:r>
          </w:p>
        </w:tc>
        <w:tc>
          <w:tcPr>
            <w:tcW w:w="1567" w:type="pct"/>
            <w:vAlign w:val="center"/>
          </w:tcPr>
          <w:p w14:paraId="708A9CC8"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20</w:t>
            </w:r>
          </w:p>
        </w:tc>
        <w:tc>
          <w:tcPr>
            <w:tcW w:w="1557" w:type="pct"/>
            <w:vAlign w:val="center"/>
          </w:tcPr>
          <w:p w14:paraId="10AD9B45"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200</w:t>
            </w:r>
          </w:p>
        </w:tc>
      </w:tr>
      <w:tr w:rsidR="00FD005B" w:rsidRPr="00FD005B" w14:paraId="1DA5B159" w14:textId="77777777" w:rsidTr="00B15EE9">
        <w:tc>
          <w:tcPr>
            <w:tcW w:w="640" w:type="pct"/>
            <w:vAlign w:val="center"/>
          </w:tcPr>
          <w:p w14:paraId="49D35779"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30</w:t>
            </w:r>
          </w:p>
        </w:tc>
        <w:tc>
          <w:tcPr>
            <w:tcW w:w="1235" w:type="pct"/>
            <w:vAlign w:val="center"/>
          </w:tcPr>
          <w:p w14:paraId="4BCFA3FC"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乙苯</w:t>
            </w:r>
          </w:p>
        </w:tc>
        <w:tc>
          <w:tcPr>
            <w:tcW w:w="1567" w:type="pct"/>
            <w:vAlign w:val="center"/>
          </w:tcPr>
          <w:p w14:paraId="77D2CB04"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28</w:t>
            </w:r>
          </w:p>
        </w:tc>
        <w:tc>
          <w:tcPr>
            <w:tcW w:w="1557" w:type="pct"/>
            <w:vAlign w:val="center"/>
          </w:tcPr>
          <w:p w14:paraId="6CC35BCD"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280</w:t>
            </w:r>
          </w:p>
        </w:tc>
      </w:tr>
      <w:tr w:rsidR="00FD005B" w:rsidRPr="00FD005B" w14:paraId="72A8B148" w14:textId="77777777" w:rsidTr="00B15EE9">
        <w:tc>
          <w:tcPr>
            <w:tcW w:w="640" w:type="pct"/>
            <w:vAlign w:val="center"/>
          </w:tcPr>
          <w:p w14:paraId="78917021"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31</w:t>
            </w:r>
          </w:p>
        </w:tc>
        <w:tc>
          <w:tcPr>
            <w:tcW w:w="1235" w:type="pct"/>
            <w:vAlign w:val="center"/>
          </w:tcPr>
          <w:p w14:paraId="7E87A928"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苯乙烯</w:t>
            </w:r>
          </w:p>
        </w:tc>
        <w:tc>
          <w:tcPr>
            <w:tcW w:w="1567" w:type="pct"/>
            <w:vAlign w:val="center"/>
          </w:tcPr>
          <w:p w14:paraId="35715772"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1290</w:t>
            </w:r>
          </w:p>
        </w:tc>
        <w:tc>
          <w:tcPr>
            <w:tcW w:w="1557" w:type="pct"/>
            <w:vAlign w:val="center"/>
          </w:tcPr>
          <w:p w14:paraId="58348A40"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1290</w:t>
            </w:r>
          </w:p>
        </w:tc>
      </w:tr>
      <w:tr w:rsidR="00FD005B" w:rsidRPr="00FD005B" w14:paraId="1C5AA8CC" w14:textId="77777777" w:rsidTr="00B15EE9">
        <w:tc>
          <w:tcPr>
            <w:tcW w:w="640" w:type="pct"/>
            <w:vAlign w:val="center"/>
          </w:tcPr>
          <w:p w14:paraId="4CA616E9"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32</w:t>
            </w:r>
          </w:p>
        </w:tc>
        <w:tc>
          <w:tcPr>
            <w:tcW w:w="1235" w:type="pct"/>
            <w:vAlign w:val="center"/>
          </w:tcPr>
          <w:p w14:paraId="1AC9B6F2"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甲苯</w:t>
            </w:r>
          </w:p>
        </w:tc>
        <w:tc>
          <w:tcPr>
            <w:tcW w:w="1567" w:type="pct"/>
            <w:vAlign w:val="center"/>
          </w:tcPr>
          <w:p w14:paraId="477C34A3"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1200</w:t>
            </w:r>
          </w:p>
        </w:tc>
        <w:tc>
          <w:tcPr>
            <w:tcW w:w="1557" w:type="pct"/>
            <w:vAlign w:val="center"/>
          </w:tcPr>
          <w:p w14:paraId="02FC1913"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1200</w:t>
            </w:r>
          </w:p>
        </w:tc>
      </w:tr>
      <w:tr w:rsidR="00FD005B" w:rsidRPr="00FD005B" w14:paraId="70CA6588" w14:textId="77777777" w:rsidTr="00B15EE9">
        <w:tc>
          <w:tcPr>
            <w:tcW w:w="640" w:type="pct"/>
            <w:vAlign w:val="center"/>
          </w:tcPr>
          <w:p w14:paraId="5D0A6B1C"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33</w:t>
            </w:r>
          </w:p>
        </w:tc>
        <w:tc>
          <w:tcPr>
            <w:tcW w:w="1235" w:type="pct"/>
            <w:vAlign w:val="center"/>
          </w:tcPr>
          <w:p w14:paraId="73BBE936"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间二甲苯</w:t>
            </w:r>
            <w:r w:rsidRPr="00FD005B">
              <w:rPr>
                <w:rFonts w:ascii="Times New Roman" w:eastAsia="宋体" w:hAnsi="Times New Roman" w:cs="Times New Roman"/>
                <w:kern w:val="0"/>
                <w:szCs w:val="21"/>
              </w:rPr>
              <w:t>+</w:t>
            </w:r>
            <w:r w:rsidRPr="00FD005B">
              <w:rPr>
                <w:rFonts w:ascii="Times New Roman" w:eastAsia="宋体" w:hAnsi="Times New Roman" w:cs="Times New Roman"/>
                <w:kern w:val="0"/>
                <w:szCs w:val="21"/>
              </w:rPr>
              <w:t>对二甲苯</w:t>
            </w:r>
          </w:p>
        </w:tc>
        <w:tc>
          <w:tcPr>
            <w:tcW w:w="1567" w:type="pct"/>
            <w:vAlign w:val="center"/>
          </w:tcPr>
          <w:p w14:paraId="0AEEA6DE"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570</w:t>
            </w:r>
          </w:p>
        </w:tc>
        <w:tc>
          <w:tcPr>
            <w:tcW w:w="1557" w:type="pct"/>
            <w:vAlign w:val="center"/>
          </w:tcPr>
          <w:p w14:paraId="00845C02"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570</w:t>
            </w:r>
          </w:p>
        </w:tc>
      </w:tr>
      <w:tr w:rsidR="00FD005B" w:rsidRPr="00FD005B" w14:paraId="03379DE8" w14:textId="77777777" w:rsidTr="00B15EE9">
        <w:tc>
          <w:tcPr>
            <w:tcW w:w="640" w:type="pct"/>
            <w:vAlign w:val="center"/>
          </w:tcPr>
          <w:p w14:paraId="1FA60413"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34</w:t>
            </w:r>
          </w:p>
        </w:tc>
        <w:tc>
          <w:tcPr>
            <w:tcW w:w="1235" w:type="pct"/>
            <w:vAlign w:val="center"/>
          </w:tcPr>
          <w:p w14:paraId="3EF7210C"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邻二甲苯</w:t>
            </w:r>
          </w:p>
        </w:tc>
        <w:tc>
          <w:tcPr>
            <w:tcW w:w="1567" w:type="pct"/>
            <w:vAlign w:val="center"/>
          </w:tcPr>
          <w:p w14:paraId="29BBA287"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640</w:t>
            </w:r>
          </w:p>
        </w:tc>
        <w:tc>
          <w:tcPr>
            <w:tcW w:w="1557" w:type="pct"/>
            <w:vAlign w:val="center"/>
          </w:tcPr>
          <w:p w14:paraId="1E56CE5E"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640</w:t>
            </w:r>
          </w:p>
        </w:tc>
      </w:tr>
      <w:tr w:rsidR="00FD005B" w:rsidRPr="00FD005B" w14:paraId="3D667E04" w14:textId="77777777" w:rsidTr="00B15EE9">
        <w:tc>
          <w:tcPr>
            <w:tcW w:w="5000" w:type="pct"/>
            <w:gridSpan w:val="4"/>
            <w:vAlign w:val="center"/>
          </w:tcPr>
          <w:p w14:paraId="07B171C6" w14:textId="77777777" w:rsidR="00FD005B" w:rsidRPr="00FD005B" w:rsidRDefault="00FD005B" w:rsidP="00FD005B">
            <w:pPr>
              <w:tabs>
                <w:tab w:val="left" w:pos="277"/>
                <w:tab w:val="left" w:pos="600"/>
                <w:tab w:val="left" w:pos="780"/>
                <w:tab w:val="left" w:pos="2517"/>
              </w:tabs>
              <w:adjustRightInd w:val="0"/>
              <w:snapToGrid w:val="0"/>
              <w:jc w:val="left"/>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半挥发性有机物</w:t>
            </w:r>
          </w:p>
        </w:tc>
      </w:tr>
      <w:tr w:rsidR="00FD005B" w:rsidRPr="00FD005B" w14:paraId="1A2BA9A9" w14:textId="77777777" w:rsidTr="00B15EE9">
        <w:tc>
          <w:tcPr>
            <w:tcW w:w="640" w:type="pct"/>
            <w:vAlign w:val="center"/>
          </w:tcPr>
          <w:p w14:paraId="1FFD3C0F"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35</w:t>
            </w:r>
          </w:p>
        </w:tc>
        <w:tc>
          <w:tcPr>
            <w:tcW w:w="1235" w:type="pct"/>
            <w:vAlign w:val="center"/>
          </w:tcPr>
          <w:p w14:paraId="50F5C31F"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硝基苯</w:t>
            </w:r>
          </w:p>
        </w:tc>
        <w:tc>
          <w:tcPr>
            <w:tcW w:w="1567" w:type="pct"/>
            <w:vAlign w:val="center"/>
          </w:tcPr>
          <w:p w14:paraId="7F4B5486"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76</w:t>
            </w:r>
          </w:p>
        </w:tc>
        <w:tc>
          <w:tcPr>
            <w:tcW w:w="1557" w:type="pct"/>
            <w:vAlign w:val="center"/>
          </w:tcPr>
          <w:p w14:paraId="07F697D6"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760</w:t>
            </w:r>
          </w:p>
        </w:tc>
      </w:tr>
      <w:tr w:rsidR="00FD005B" w:rsidRPr="00FD005B" w14:paraId="61D316CD" w14:textId="77777777" w:rsidTr="00B15EE9">
        <w:tc>
          <w:tcPr>
            <w:tcW w:w="640" w:type="pct"/>
            <w:vAlign w:val="center"/>
          </w:tcPr>
          <w:p w14:paraId="181885B9"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36</w:t>
            </w:r>
          </w:p>
        </w:tc>
        <w:tc>
          <w:tcPr>
            <w:tcW w:w="1235" w:type="pct"/>
            <w:vAlign w:val="center"/>
          </w:tcPr>
          <w:p w14:paraId="7FCECF10"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苯胺</w:t>
            </w:r>
          </w:p>
        </w:tc>
        <w:tc>
          <w:tcPr>
            <w:tcW w:w="1567" w:type="pct"/>
            <w:vAlign w:val="center"/>
          </w:tcPr>
          <w:p w14:paraId="3BEA963E"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260</w:t>
            </w:r>
          </w:p>
        </w:tc>
        <w:tc>
          <w:tcPr>
            <w:tcW w:w="1557" w:type="pct"/>
            <w:vAlign w:val="center"/>
          </w:tcPr>
          <w:p w14:paraId="3192A510"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663</w:t>
            </w:r>
          </w:p>
        </w:tc>
      </w:tr>
      <w:tr w:rsidR="00FD005B" w:rsidRPr="00FD005B" w14:paraId="6C4C8FE3" w14:textId="77777777" w:rsidTr="00B15EE9">
        <w:tc>
          <w:tcPr>
            <w:tcW w:w="640" w:type="pct"/>
            <w:vAlign w:val="center"/>
          </w:tcPr>
          <w:p w14:paraId="7A1E94F4"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37</w:t>
            </w:r>
          </w:p>
        </w:tc>
        <w:tc>
          <w:tcPr>
            <w:tcW w:w="1235" w:type="pct"/>
            <w:vAlign w:val="center"/>
          </w:tcPr>
          <w:p w14:paraId="024556B8"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2-</w:t>
            </w:r>
            <w:r w:rsidRPr="00FD005B">
              <w:rPr>
                <w:rFonts w:ascii="Times New Roman" w:eastAsia="宋体" w:hAnsi="Times New Roman" w:cs="Times New Roman"/>
                <w:kern w:val="0"/>
                <w:szCs w:val="21"/>
              </w:rPr>
              <w:t>氯酚</w:t>
            </w:r>
          </w:p>
        </w:tc>
        <w:tc>
          <w:tcPr>
            <w:tcW w:w="1567" w:type="pct"/>
            <w:vAlign w:val="center"/>
          </w:tcPr>
          <w:p w14:paraId="391C90E8"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2256</w:t>
            </w:r>
          </w:p>
        </w:tc>
        <w:tc>
          <w:tcPr>
            <w:tcW w:w="1557" w:type="pct"/>
            <w:vAlign w:val="center"/>
          </w:tcPr>
          <w:p w14:paraId="17EFF9BD"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4500</w:t>
            </w:r>
          </w:p>
        </w:tc>
      </w:tr>
      <w:tr w:rsidR="00FD005B" w:rsidRPr="00FD005B" w14:paraId="39545DB2" w14:textId="77777777" w:rsidTr="00B15EE9">
        <w:tc>
          <w:tcPr>
            <w:tcW w:w="640" w:type="pct"/>
            <w:vAlign w:val="center"/>
          </w:tcPr>
          <w:p w14:paraId="5038FB90"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38</w:t>
            </w:r>
          </w:p>
        </w:tc>
        <w:tc>
          <w:tcPr>
            <w:tcW w:w="1235" w:type="pct"/>
            <w:vAlign w:val="center"/>
          </w:tcPr>
          <w:p w14:paraId="3517A625"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苯并</w:t>
            </w:r>
            <w:r w:rsidRPr="00FD005B">
              <w:rPr>
                <w:rFonts w:ascii="Times New Roman" w:eastAsia="宋体" w:hAnsi="Times New Roman" w:cs="Times New Roman"/>
                <w:kern w:val="0"/>
                <w:szCs w:val="21"/>
              </w:rPr>
              <w:t>[a]</w:t>
            </w:r>
            <w:proofErr w:type="gramStart"/>
            <w:r w:rsidRPr="00FD005B">
              <w:rPr>
                <w:rFonts w:ascii="Times New Roman" w:eastAsia="宋体" w:hAnsi="Times New Roman" w:cs="Times New Roman"/>
                <w:kern w:val="0"/>
                <w:szCs w:val="21"/>
              </w:rPr>
              <w:t>蒽</w:t>
            </w:r>
            <w:proofErr w:type="gramEnd"/>
          </w:p>
        </w:tc>
        <w:tc>
          <w:tcPr>
            <w:tcW w:w="1567" w:type="pct"/>
            <w:vAlign w:val="center"/>
          </w:tcPr>
          <w:p w14:paraId="674DA352"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15</w:t>
            </w:r>
          </w:p>
        </w:tc>
        <w:tc>
          <w:tcPr>
            <w:tcW w:w="1557" w:type="pct"/>
            <w:vAlign w:val="center"/>
          </w:tcPr>
          <w:p w14:paraId="287F5E60"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151</w:t>
            </w:r>
          </w:p>
        </w:tc>
      </w:tr>
      <w:tr w:rsidR="00FD005B" w:rsidRPr="00FD005B" w14:paraId="6225248C" w14:textId="77777777" w:rsidTr="00B15EE9">
        <w:tc>
          <w:tcPr>
            <w:tcW w:w="640" w:type="pct"/>
            <w:vAlign w:val="center"/>
          </w:tcPr>
          <w:p w14:paraId="749B40D0"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39</w:t>
            </w:r>
          </w:p>
        </w:tc>
        <w:tc>
          <w:tcPr>
            <w:tcW w:w="1235" w:type="pct"/>
            <w:vAlign w:val="center"/>
          </w:tcPr>
          <w:p w14:paraId="031272E3"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苯并</w:t>
            </w:r>
            <w:r w:rsidRPr="00FD005B">
              <w:rPr>
                <w:rFonts w:ascii="Times New Roman" w:eastAsia="宋体" w:hAnsi="Times New Roman" w:cs="Times New Roman"/>
                <w:kern w:val="0"/>
                <w:szCs w:val="21"/>
              </w:rPr>
              <w:t>[a]</w:t>
            </w:r>
            <w:proofErr w:type="gramStart"/>
            <w:r w:rsidRPr="00FD005B">
              <w:rPr>
                <w:rFonts w:ascii="Times New Roman" w:eastAsia="宋体" w:hAnsi="Times New Roman" w:cs="Times New Roman"/>
                <w:kern w:val="0"/>
                <w:szCs w:val="21"/>
              </w:rPr>
              <w:t>芘</w:t>
            </w:r>
            <w:proofErr w:type="gramEnd"/>
          </w:p>
        </w:tc>
        <w:tc>
          <w:tcPr>
            <w:tcW w:w="1567" w:type="pct"/>
            <w:vAlign w:val="center"/>
          </w:tcPr>
          <w:p w14:paraId="75CE23BC"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1.5</w:t>
            </w:r>
          </w:p>
        </w:tc>
        <w:tc>
          <w:tcPr>
            <w:tcW w:w="1557" w:type="pct"/>
            <w:vAlign w:val="center"/>
          </w:tcPr>
          <w:p w14:paraId="003DE920"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15</w:t>
            </w:r>
          </w:p>
        </w:tc>
      </w:tr>
      <w:tr w:rsidR="00FD005B" w:rsidRPr="00FD005B" w14:paraId="4F8F3172" w14:textId="77777777" w:rsidTr="00B15EE9">
        <w:tc>
          <w:tcPr>
            <w:tcW w:w="640" w:type="pct"/>
            <w:vAlign w:val="center"/>
          </w:tcPr>
          <w:p w14:paraId="45F80A58"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40</w:t>
            </w:r>
          </w:p>
        </w:tc>
        <w:tc>
          <w:tcPr>
            <w:tcW w:w="1235" w:type="pct"/>
            <w:vAlign w:val="center"/>
          </w:tcPr>
          <w:p w14:paraId="57B1A104"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苯并</w:t>
            </w:r>
            <w:r w:rsidRPr="00FD005B">
              <w:rPr>
                <w:rFonts w:ascii="Times New Roman" w:eastAsia="宋体" w:hAnsi="Times New Roman" w:cs="Times New Roman"/>
                <w:kern w:val="0"/>
                <w:szCs w:val="21"/>
              </w:rPr>
              <w:t>[b]</w:t>
            </w:r>
            <w:proofErr w:type="gramStart"/>
            <w:r w:rsidRPr="00FD005B">
              <w:rPr>
                <w:rFonts w:ascii="Times New Roman" w:eastAsia="宋体" w:hAnsi="Times New Roman" w:cs="Times New Roman"/>
                <w:kern w:val="0"/>
                <w:szCs w:val="21"/>
              </w:rPr>
              <w:t>荧蒽</w:t>
            </w:r>
            <w:proofErr w:type="gramEnd"/>
          </w:p>
        </w:tc>
        <w:tc>
          <w:tcPr>
            <w:tcW w:w="1567" w:type="pct"/>
            <w:vAlign w:val="center"/>
          </w:tcPr>
          <w:p w14:paraId="547B087E"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15</w:t>
            </w:r>
          </w:p>
        </w:tc>
        <w:tc>
          <w:tcPr>
            <w:tcW w:w="1557" w:type="pct"/>
            <w:vAlign w:val="center"/>
          </w:tcPr>
          <w:p w14:paraId="0F01B526"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151</w:t>
            </w:r>
          </w:p>
        </w:tc>
      </w:tr>
      <w:tr w:rsidR="00FD005B" w:rsidRPr="00FD005B" w14:paraId="157436B9" w14:textId="77777777" w:rsidTr="00B15EE9">
        <w:tc>
          <w:tcPr>
            <w:tcW w:w="640" w:type="pct"/>
            <w:vAlign w:val="center"/>
          </w:tcPr>
          <w:p w14:paraId="4368B68F"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41</w:t>
            </w:r>
          </w:p>
        </w:tc>
        <w:tc>
          <w:tcPr>
            <w:tcW w:w="1235" w:type="pct"/>
            <w:vAlign w:val="center"/>
          </w:tcPr>
          <w:p w14:paraId="2330651E"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苯并</w:t>
            </w:r>
            <w:r w:rsidRPr="00FD005B">
              <w:rPr>
                <w:rFonts w:ascii="Times New Roman" w:eastAsia="宋体" w:hAnsi="Times New Roman" w:cs="Times New Roman"/>
                <w:kern w:val="0"/>
                <w:szCs w:val="21"/>
              </w:rPr>
              <w:t>[k]</w:t>
            </w:r>
            <w:proofErr w:type="gramStart"/>
            <w:r w:rsidRPr="00FD005B">
              <w:rPr>
                <w:rFonts w:ascii="Times New Roman" w:eastAsia="宋体" w:hAnsi="Times New Roman" w:cs="Times New Roman"/>
                <w:kern w:val="0"/>
                <w:szCs w:val="21"/>
              </w:rPr>
              <w:t>荧蒽</w:t>
            </w:r>
            <w:proofErr w:type="gramEnd"/>
          </w:p>
        </w:tc>
        <w:tc>
          <w:tcPr>
            <w:tcW w:w="1567" w:type="pct"/>
            <w:vAlign w:val="center"/>
          </w:tcPr>
          <w:p w14:paraId="12A3E939"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151</w:t>
            </w:r>
          </w:p>
        </w:tc>
        <w:tc>
          <w:tcPr>
            <w:tcW w:w="1557" w:type="pct"/>
            <w:vAlign w:val="center"/>
          </w:tcPr>
          <w:p w14:paraId="3536E176"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1500</w:t>
            </w:r>
          </w:p>
        </w:tc>
      </w:tr>
      <w:tr w:rsidR="00FD005B" w:rsidRPr="00FD005B" w14:paraId="6353245B" w14:textId="77777777" w:rsidTr="00B15EE9">
        <w:tc>
          <w:tcPr>
            <w:tcW w:w="640" w:type="pct"/>
            <w:vAlign w:val="center"/>
          </w:tcPr>
          <w:p w14:paraId="26641C4B"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42</w:t>
            </w:r>
          </w:p>
        </w:tc>
        <w:tc>
          <w:tcPr>
            <w:tcW w:w="1235" w:type="pct"/>
            <w:vAlign w:val="center"/>
          </w:tcPr>
          <w:p w14:paraId="699E2EDA"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䓛</w:t>
            </w:r>
          </w:p>
        </w:tc>
        <w:tc>
          <w:tcPr>
            <w:tcW w:w="1567" w:type="pct"/>
            <w:vAlign w:val="center"/>
          </w:tcPr>
          <w:p w14:paraId="74785794"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1293</w:t>
            </w:r>
          </w:p>
        </w:tc>
        <w:tc>
          <w:tcPr>
            <w:tcW w:w="1557" w:type="pct"/>
            <w:vAlign w:val="center"/>
          </w:tcPr>
          <w:p w14:paraId="47C4C8AB"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12900</w:t>
            </w:r>
          </w:p>
        </w:tc>
      </w:tr>
      <w:tr w:rsidR="00FD005B" w:rsidRPr="00FD005B" w14:paraId="763F6AC0" w14:textId="77777777" w:rsidTr="00B15EE9">
        <w:tc>
          <w:tcPr>
            <w:tcW w:w="640" w:type="pct"/>
            <w:vAlign w:val="center"/>
          </w:tcPr>
          <w:p w14:paraId="07A6A7E8"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43</w:t>
            </w:r>
          </w:p>
        </w:tc>
        <w:tc>
          <w:tcPr>
            <w:tcW w:w="1235" w:type="pct"/>
            <w:vAlign w:val="center"/>
          </w:tcPr>
          <w:p w14:paraId="1F841187"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二苯并</w:t>
            </w:r>
            <w:r w:rsidRPr="00FD005B">
              <w:rPr>
                <w:rFonts w:ascii="Times New Roman" w:eastAsia="宋体" w:hAnsi="Times New Roman" w:cs="Times New Roman"/>
                <w:kern w:val="0"/>
                <w:szCs w:val="21"/>
              </w:rPr>
              <w:t>[a,h]</w:t>
            </w:r>
            <w:proofErr w:type="gramStart"/>
            <w:r w:rsidRPr="00FD005B">
              <w:rPr>
                <w:rFonts w:ascii="Times New Roman" w:eastAsia="宋体" w:hAnsi="Times New Roman" w:cs="Times New Roman"/>
                <w:kern w:val="0"/>
                <w:szCs w:val="21"/>
              </w:rPr>
              <w:t>蒽</w:t>
            </w:r>
            <w:proofErr w:type="gramEnd"/>
          </w:p>
        </w:tc>
        <w:tc>
          <w:tcPr>
            <w:tcW w:w="1567" w:type="pct"/>
            <w:vAlign w:val="center"/>
          </w:tcPr>
          <w:p w14:paraId="28A11BE5"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1.5</w:t>
            </w:r>
          </w:p>
        </w:tc>
        <w:tc>
          <w:tcPr>
            <w:tcW w:w="1557" w:type="pct"/>
            <w:vAlign w:val="center"/>
          </w:tcPr>
          <w:p w14:paraId="47B7EE57"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15</w:t>
            </w:r>
          </w:p>
        </w:tc>
      </w:tr>
      <w:tr w:rsidR="00FD005B" w:rsidRPr="00FD005B" w14:paraId="5F069506" w14:textId="77777777" w:rsidTr="00B15EE9">
        <w:tc>
          <w:tcPr>
            <w:tcW w:w="640" w:type="pct"/>
            <w:vAlign w:val="center"/>
          </w:tcPr>
          <w:p w14:paraId="79EF3E35"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44</w:t>
            </w:r>
          </w:p>
        </w:tc>
        <w:tc>
          <w:tcPr>
            <w:tcW w:w="1235" w:type="pct"/>
            <w:vAlign w:val="center"/>
          </w:tcPr>
          <w:p w14:paraId="6A327E33"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proofErr w:type="gramStart"/>
            <w:r w:rsidRPr="00FD005B">
              <w:rPr>
                <w:rFonts w:ascii="Times New Roman" w:eastAsia="宋体" w:hAnsi="Times New Roman" w:cs="Times New Roman"/>
                <w:kern w:val="0"/>
                <w:szCs w:val="21"/>
              </w:rPr>
              <w:t>茚</w:t>
            </w:r>
            <w:proofErr w:type="gramEnd"/>
            <w:r w:rsidRPr="00FD005B">
              <w:rPr>
                <w:rFonts w:ascii="Times New Roman" w:eastAsia="宋体" w:hAnsi="Times New Roman" w:cs="Times New Roman"/>
                <w:kern w:val="0"/>
                <w:szCs w:val="21"/>
              </w:rPr>
              <w:t>并</w:t>
            </w:r>
            <w:r w:rsidRPr="00FD005B">
              <w:rPr>
                <w:rFonts w:ascii="Times New Roman" w:eastAsia="宋体" w:hAnsi="Times New Roman" w:cs="Times New Roman"/>
                <w:kern w:val="0"/>
                <w:szCs w:val="21"/>
              </w:rPr>
              <w:t>[1,2,3-cd]</w:t>
            </w:r>
            <w:proofErr w:type="gramStart"/>
            <w:r w:rsidRPr="00FD005B">
              <w:rPr>
                <w:rFonts w:ascii="Times New Roman" w:eastAsia="宋体" w:hAnsi="Times New Roman" w:cs="Times New Roman"/>
                <w:kern w:val="0"/>
                <w:szCs w:val="21"/>
              </w:rPr>
              <w:t>芘</w:t>
            </w:r>
            <w:proofErr w:type="gramEnd"/>
          </w:p>
        </w:tc>
        <w:tc>
          <w:tcPr>
            <w:tcW w:w="1567" w:type="pct"/>
            <w:vAlign w:val="center"/>
          </w:tcPr>
          <w:p w14:paraId="2E20499D"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15</w:t>
            </w:r>
          </w:p>
        </w:tc>
        <w:tc>
          <w:tcPr>
            <w:tcW w:w="1557" w:type="pct"/>
            <w:vAlign w:val="center"/>
          </w:tcPr>
          <w:p w14:paraId="27B4D2C5"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151</w:t>
            </w:r>
          </w:p>
        </w:tc>
      </w:tr>
      <w:tr w:rsidR="00FD005B" w:rsidRPr="00FD005B" w14:paraId="5AF813BC" w14:textId="77777777" w:rsidTr="00B15EE9">
        <w:tc>
          <w:tcPr>
            <w:tcW w:w="640" w:type="pct"/>
            <w:vAlign w:val="center"/>
          </w:tcPr>
          <w:p w14:paraId="1A8FEFA2"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45</w:t>
            </w:r>
          </w:p>
        </w:tc>
        <w:tc>
          <w:tcPr>
            <w:tcW w:w="1235" w:type="pct"/>
            <w:vAlign w:val="center"/>
          </w:tcPr>
          <w:p w14:paraId="1EE8D546"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proofErr w:type="gramStart"/>
            <w:r w:rsidRPr="00FD005B">
              <w:rPr>
                <w:rFonts w:ascii="Times New Roman" w:eastAsia="宋体" w:hAnsi="Times New Roman" w:cs="Times New Roman"/>
                <w:kern w:val="0"/>
                <w:szCs w:val="21"/>
              </w:rPr>
              <w:t>萘</w:t>
            </w:r>
            <w:proofErr w:type="gramEnd"/>
          </w:p>
        </w:tc>
        <w:tc>
          <w:tcPr>
            <w:tcW w:w="1567" w:type="pct"/>
            <w:vAlign w:val="center"/>
          </w:tcPr>
          <w:p w14:paraId="654A937A"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70</w:t>
            </w:r>
          </w:p>
        </w:tc>
        <w:tc>
          <w:tcPr>
            <w:tcW w:w="1557" w:type="pct"/>
            <w:vAlign w:val="center"/>
          </w:tcPr>
          <w:p w14:paraId="7908A03C"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700</w:t>
            </w:r>
          </w:p>
        </w:tc>
      </w:tr>
      <w:tr w:rsidR="00FD005B" w:rsidRPr="00FD005B" w14:paraId="5A2C6F57" w14:textId="77777777" w:rsidTr="00B15EE9">
        <w:tc>
          <w:tcPr>
            <w:tcW w:w="640" w:type="pct"/>
            <w:vAlign w:val="center"/>
          </w:tcPr>
          <w:p w14:paraId="7A19E989"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46</w:t>
            </w:r>
          </w:p>
        </w:tc>
        <w:tc>
          <w:tcPr>
            <w:tcW w:w="1235" w:type="pct"/>
            <w:vAlign w:val="center"/>
          </w:tcPr>
          <w:p w14:paraId="4F212F98"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石油烃</w:t>
            </w:r>
          </w:p>
        </w:tc>
        <w:tc>
          <w:tcPr>
            <w:tcW w:w="1567" w:type="pct"/>
            <w:vAlign w:val="center"/>
          </w:tcPr>
          <w:p w14:paraId="472BB9C1"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4500</w:t>
            </w:r>
          </w:p>
        </w:tc>
        <w:tc>
          <w:tcPr>
            <w:tcW w:w="1557" w:type="pct"/>
            <w:vAlign w:val="center"/>
          </w:tcPr>
          <w:p w14:paraId="7381EB4A"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9000</w:t>
            </w:r>
          </w:p>
        </w:tc>
      </w:tr>
      <w:tr w:rsidR="00FD005B" w:rsidRPr="00FD005B" w14:paraId="6ADEC14F" w14:textId="77777777" w:rsidTr="00B15EE9">
        <w:tc>
          <w:tcPr>
            <w:tcW w:w="640" w:type="pct"/>
            <w:vAlign w:val="center"/>
          </w:tcPr>
          <w:p w14:paraId="75B84760"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47</w:t>
            </w:r>
          </w:p>
        </w:tc>
        <w:tc>
          <w:tcPr>
            <w:tcW w:w="1235" w:type="pct"/>
            <w:vAlign w:val="center"/>
          </w:tcPr>
          <w:p w14:paraId="399727DC"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二噁英</w:t>
            </w:r>
          </w:p>
        </w:tc>
        <w:tc>
          <w:tcPr>
            <w:tcW w:w="1567" w:type="pct"/>
            <w:vAlign w:val="center"/>
          </w:tcPr>
          <w:p w14:paraId="76E0F1AB"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1*10</w:t>
            </w:r>
            <w:r w:rsidRPr="00FD005B">
              <w:rPr>
                <w:rFonts w:ascii="Times New Roman" w:eastAsia="宋体" w:hAnsi="Times New Roman" w:cs="Times New Roman"/>
                <w:kern w:val="0"/>
                <w:szCs w:val="21"/>
                <w:vertAlign w:val="superscript"/>
              </w:rPr>
              <w:t>-5</w:t>
            </w:r>
          </w:p>
        </w:tc>
        <w:tc>
          <w:tcPr>
            <w:tcW w:w="1557" w:type="pct"/>
            <w:vAlign w:val="center"/>
          </w:tcPr>
          <w:p w14:paraId="2EA429A7" w14:textId="77777777" w:rsidR="00FD005B" w:rsidRPr="00FD005B" w:rsidRDefault="00FD005B" w:rsidP="00FD005B">
            <w:pPr>
              <w:tabs>
                <w:tab w:val="left" w:pos="277"/>
                <w:tab w:val="left" w:pos="600"/>
                <w:tab w:val="left" w:pos="780"/>
                <w:tab w:val="left" w:pos="2517"/>
              </w:tabs>
              <w:adjustRightInd w:val="0"/>
              <w:snapToGrid w:val="0"/>
              <w:jc w:val="center"/>
              <w:textAlignment w:val="baseline"/>
              <w:rPr>
                <w:rFonts w:ascii="Times New Roman" w:eastAsia="宋体" w:hAnsi="Times New Roman" w:cs="Times New Roman"/>
                <w:kern w:val="0"/>
                <w:szCs w:val="21"/>
              </w:rPr>
            </w:pPr>
            <w:r w:rsidRPr="00FD005B">
              <w:rPr>
                <w:rFonts w:ascii="Times New Roman" w:eastAsia="宋体" w:hAnsi="Times New Roman" w:cs="Times New Roman"/>
                <w:kern w:val="0"/>
                <w:szCs w:val="21"/>
              </w:rPr>
              <w:t>4*10</w:t>
            </w:r>
            <w:r w:rsidRPr="00FD005B">
              <w:rPr>
                <w:rFonts w:ascii="Times New Roman" w:eastAsia="宋体" w:hAnsi="Times New Roman" w:cs="Times New Roman"/>
                <w:kern w:val="0"/>
                <w:szCs w:val="21"/>
                <w:vertAlign w:val="superscript"/>
              </w:rPr>
              <w:t>-5</w:t>
            </w:r>
          </w:p>
        </w:tc>
      </w:tr>
    </w:tbl>
    <w:p w14:paraId="7EAAE523" w14:textId="65AE0342" w:rsidR="00FD005B" w:rsidRPr="00FD005B" w:rsidRDefault="00FD005B" w:rsidP="00FD005B">
      <w:pPr>
        <w:spacing w:beforeLines="50" w:before="156" w:line="460" w:lineRule="exact"/>
        <w:ind w:firstLineChars="200" w:firstLine="480"/>
        <w:rPr>
          <w:rFonts w:ascii="Times New Roman" w:eastAsia="宋体" w:hAnsi="Times New Roman" w:cs="Times New Roman"/>
          <w:kern w:val="0"/>
          <w:sz w:val="24"/>
          <w:szCs w:val="20"/>
        </w:rPr>
      </w:pPr>
      <w:r w:rsidRPr="00FD005B">
        <w:rPr>
          <w:rFonts w:ascii="Times New Roman" w:eastAsia="宋体" w:hAnsi="Times New Roman" w:cs="Times New Roman"/>
          <w:kern w:val="0"/>
          <w:sz w:val="24"/>
          <w:szCs w:val="20"/>
        </w:rPr>
        <w:t>园区地下水环境质量执行国家《地下水质量标准》（</w:t>
      </w:r>
      <w:r w:rsidRPr="00FD005B">
        <w:rPr>
          <w:rFonts w:ascii="Times New Roman" w:eastAsia="宋体" w:hAnsi="Times New Roman" w:cs="Times New Roman"/>
          <w:kern w:val="0"/>
          <w:sz w:val="24"/>
          <w:szCs w:val="20"/>
        </w:rPr>
        <w:t>GB/T14848-2017</w:t>
      </w:r>
      <w:r w:rsidRPr="00FD005B">
        <w:rPr>
          <w:rFonts w:ascii="Times New Roman" w:eastAsia="宋体" w:hAnsi="Times New Roman" w:cs="Times New Roman"/>
          <w:kern w:val="0"/>
          <w:sz w:val="24"/>
          <w:szCs w:val="20"/>
        </w:rPr>
        <w:t>）进行分类评价，见表</w:t>
      </w:r>
      <w:r w:rsidR="00B15EE9">
        <w:rPr>
          <w:rFonts w:ascii="Times New Roman" w:eastAsia="宋体" w:hAnsi="Times New Roman" w:cs="Times New Roman"/>
          <w:kern w:val="0"/>
          <w:sz w:val="24"/>
          <w:szCs w:val="20"/>
        </w:rPr>
        <w:t>3</w:t>
      </w:r>
      <w:r w:rsidR="00552018">
        <w:rPr>
          <w:rFonts w:ascii="Times New Roman" w:eastAsia="宋体" w:hAnsi="Times New Roman" w:cs="Times New Roman"/>
          <w:kern w:val="0"/>
          <w:sz w:val="24"/>
          <w:szCs w:val="20"/>
        </w:rPr>
        <w:t>.</w:t>
      </w:r>
      <w:r w:rsidRPr="00FD005B">
        <w:rPr>
          <w:rFonts w:ascii="Times New Roman" w:eastAsia="宋体" w:hAnsi="Times New Roman" w:cs="Times New Roman"/>
          <w:kern w:val="0"/>
          <w:sz w:val="24"/>
          <w:szCs w:val="20"/>
        </w:rPr>
        <w:t>2-7</w:t>
      </w:r>
      <w:r w:rsidRPr="00FD005B">
        <w:rPr>
          <w:rFonts w:ascii="Times New Roman" w:eastAsia="宋体" w:hAnsi="Times New Roman" w:cs="Times New Roman"/>
          <w:kern w:val="0"/>
          <w:sz w:val="24"/>
          <w:szCs w:val="20"/>
        </w:rPr>
        <w:t>。</w:t>
      </w:r>
    </w:p>
    <w:p w14:paraId="7D257037" w14:textId="0CB4130B" w:rsidR="00FD005B" w:rsidRPr="00FD005B" w:rsidRDefault="00FD005B" w:rsidP="00FD005B">
      <w:pPr>
        <w:spacing w:beforeLines="50" w:before="156"/>
        <w:jc w:val="center"/>
        <w:rPr>
          <w:rFonts w:ascii="Times New Roman" w:eastAsia="宋体" w:hAnsi="Times New Roman" w:cs="Times New Roman"/>
          <w:b/>
          <w:sz w:val="24"/>
          <w:szCs w:val="24"/>
        </w:rPr>
      </w:pPr>
      <w:r w:rsidRPr="00FD005B">
        <w:rPr>
          <w:rFonts w:ascii="Times New Roman" w:eastAsia="宋体" w:hAnsi="Times New Roman" w:cs="Times New Roman"/>
          <w:b/>
          <w:sz w:val="24"/>
          <w:szCs w:val="24"/>
        </w:rPr>
        <w:lastRenderedPageBreak/>
        <w:t>表</w:t>
      </w:r>
      <w:r w:rsidR="00B15EE9">
        <w:rPr>
          <w:rFonts w:ascii="Times New Roman" w:eastAsia="宋体" w:hAnsi="Times New Roman" w:cs="Times New Roman"/>
          <w:b/>
          <w:sz w:val="24"/>
          <w:szCs w:val="24"/>
        </w:rPr>
        <w:t>3</w:t>
      </w:r>
      <w:r w:rsidRPr="00FD005B">
        <w:rPr>
          <w:rFonts w:ascii="Times New Roman" w:eastAsia="宋体" w:hAnsi="Times New Roman" w:cs="Times New Roman"/>
          <w:b/>
          <w:sz w:val="24"/>
          <w:szCs w:val="24"/>
        </w:rPr>
        <w:t xml:space="preserve">.2-7   </w:t>
      </w:r>
      <w:r w:rsidRPr="00FD005B">
        <w:rPr>
          <w:rFonts w:ascii="Times New Roman" w:eastAsia="宋体" w:hAnsi="Times New Roman" w:cs="Times New Roman"/>
          <w:b/>
          <w:sz w:val="24"/>
          <w:szCs w:val="24"/>
        </w:rPr>
        <w:t>地下水环境质量标准（</w:t>
      </w:r>
      <w:r w:rsidRPr="00FD005B">
        <w:rPr>
          <w:rFonts w:ascii="Times New Roman" w:eastAsia="宋体" w:hAnsi="Times New Roman" w:cs="Times New Roman"/>
          <w:b/>
          <w:sz w:val="24"/>
          <w:szCs w:val="24"/>
        </w:rPr>
        <w:t>mg/L</w:t>
      </w:r>
      <w:r w:rsidRPr="00FD005B">
        <w:rPr>
          <w:rFonts w:ascii="Times New Roman" w:eastAsia="宋体" w:hAnsi="Times New Roman" w:cs="Times New Roman"/>
          <w:b/>
          <w:sz w:val="24"/>
          <w:szCs w:val="24"/>
        </w:rPr>
        <w:t>）</w:t>
      </w:r>
    </w:p>
    <w:tbl>
      <w:tblPr>
        <w:tblW w:w="49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2"/>
        <w:gridCol w:w="1939"/>
        <w:gridCol w:w="878"/>
        <w:gridCol w:w="827"/>
        <w:gridCol w:w="841"/>
        <w:gridCol w:w="1180"/>
        <w:gridCol w:w="1097"/>
        <w:gridCol w:w="1005"/>
      </w:tblGrid>
      <w:tr w:rsidR="00FD005B" w:rsidRPr="00FD005B" w14:paraId="1F7558C3" w14:textId="77777777" w:rsidTr="00B15EE9">
        <w:trPr>
          <w:cantSplit/>
          <w:tblHeader/>
          <w:jc w:val="center"/>
        </w:trPr>
        <w:tc>
          <w:tcPr>
            <w:tcW w:w="314" w:type="pct"/>
            <w:vMerge w:val="restart"/>
            <w:vAlign w:val="center"/>
          </w:tcPr>
          <w:p w14:paraId="204EDB9A" w14:textId="77777777" w:rsidR="00FD005B" w:rsidRPr="00FD005B" w:rsidRDefault="00FD005B" w:rsidP="00FD005B">
            <w:pPr>
              <w:jc w:val="center"/>
              <w:rPr>
                <w:rFonts w:ascii="Times New Roman" w:eastAsia="宋体" w:hAnsi="Times New Roman" w:cs="Times New Roman"/>
                <w:b/>
                <w:bCs/>
                <w:szCs w:val="21"/>
              </w:rPr>
            </w:pPr>
            <w:r w:rsidRPr="00FD005B">
              <w:rPr>
                <w:rFonts w:ascii="Times New Roman" w:eastAsia="宋体" w:hAnsi="Times New Roman" w:cs="Times New Roman"/>
                <w:b/>
                <w:bCs/>
                <w:szCs w:val="21"/>
              </w:rPr>
              <w:t>序号</w:t>
            </w:r>
          </w:p>
        </w:tc>
        <w:tc>
          <w:tcPr>
            <w:tcW w:w="1169" w:type="pct"/>
            <w:vMerge w:val="restart"/>
            <w:vAlign w:val="center"/>
          </w:tcPr>
          <w:p w14:paraId="0C4B72E6" w14:textId="77777777" w:rsidR="00FD005B" w:rsidRPr="00FD005B" w:rsidRDefault="00FD005B" w:rsidP="00FD005B">
            <w:pPr>
              <w:jc w:val="center"/>
              <w:rPr>
                <w:rFonts w:ascii="Times New Roman" w:eastAsia="宋体" w:hAnsi="Times New Roman" w:cs="Times New Roman"/>
                <w:b/>
                <w:bCs/>
                <w:szCs w:val="21"/>
              </w:rPr>
            </w:pPr>
            <w:r w:rsidRPr="00FD005B">
              <w:rPr>
                <w:rFonts w:ascii="Times New Roman" w:eastAsia="宋体" w:hAnsi="Times New Roman" w:cs="Times New Roman"/>
                <w:b/>
                <w:bCs/>
                <w:szCs w:val="21"/>
              </w:rPr>
              <w:t>评价因子</w:t>
            </w:r>
          </w:p>
        </w:tc>
        <w:tc>
          <w:tcPr>
            <w:tcW w:w="2909" w:type="pct"/>
            <w:gridSpan w:val="5"/>
            <w:vAlign w:val="center"/>
          </w:tcPr>
          <w:p w14:paraId="45838DC3" w14:textId="77777777" w:rsidR="00FD005B" w:rsidRPr="00FD005B" w:rsidRDefault="00FD005B" w:rsidP="00FD005B">
            <w:pPr>
              <w:jc w:val="center"/>
              <w:rPr>
                <w:rFonts w:ascii="Times New Roman" w:eastAsia="宋体" w:hAnsi="Times New Roman" w:cs="Times New Roman"/>
                <w:b/>
                <w:bCs/>
                <w:szCs w:val="21"/>
              </w:rPr>
            </w:pPr>
            <w:r w:rsidRPr="00FD005B">
              <w:rPr>
                <w:rFonts w:ascii="Times New Roman" w:eastAsia="宋体" w:hAnsi="Times New Roman" w:cs="Times New Roman"/>
                <w:b/>
                <w:bCs/>
                <w:szCs w:val="21"/>
              </w:rPr>
              <w:t>标准值</w:t>
            </w:r>
          </w:p>
        </w:tc>
        <w:tc>
          <w:tcPr>
            <w:tcW w:w="606" w:type="pct"/>
            <w:vMerge w:val="restart"/>
            <w:vAlign w:val="center"/>
          </w:tcPr>
          <w:p w14:paraId="62E2521F" w14:textId="77777777" w:rsidR="00FD005B" w:rsidRPr="00FD005B" w:rsidRDefault="00FD005B" w:rsidP="00FD005B">
            <w:pPr>
              <w:jc w:val="center"/>
              <w:rPr>
                <w:rFonts w:ascii="Times New Roman" w:eastAsia="宋体" w:hAnsi="Times New Roman" w:cs="Times New Roman"/>
                <w:b/>
                <w:bCs/>
                <w:szCs w:val="21"/>
              </w:rPr>
            </w:pPr>
            <w:r w:rsidRPr="00FD005B">
              <w:rPr>
                <w:rFonts w:ascii="Times New Roman" w:eastAsia="宋体" w:hAnsi="Times New Roman" w:cs="Times New Roman"/>
                <w:b/>
                <w:bCs/>
                <w:szCs w:val="21"/>
              </w:rPr>
              <w:t>标准来源</w:t>
            </w:r>
          </w:p>
        </w:tc>
      </w:tr>
      <w:tr w:rsidR="00FD005B" w:rsidRPr="00FD005B" w14:paraId="2C03E60B" w14:textId="77777777" w:rsidTr="00B15EE9">
        <w:trPr>
          <w:cantSplit/>
          <w:tblHeader/>
          <w:jc w:val="center"/>
        </w:trPr>
        <w:tc>
          <w:tcPr>
            <w:tcW w:w="314" w:type="pct"/>
            <w:vMerge/>
            <w:vAlign w:val="center"/>
          </w:tcPr>
          <w:p w14:paraId="73DB0116" w14:textId="77777777" w:rsidR="00FD005B" w:rsidRPr="00FD005B" w:rsidRDefault="00FD005B" w:rsidP="00FD005B">
            <w:pPr>
              <w:jc w:val="center"/>
              <w:rPr>
                <w:rFonts w:ascii="Times New Roman" w:eastAsia="宋体" w:hAnsi="Times New Roman" w:cs="Times New Roman"/>
                <w:szCs w:val="21"/>
              </w:rPr>
            </w:pPr>
          </w:p>
        </w:tc>
        <w:tc>
          <w:tcPr>
            <w:tcW w:w="1169" w:type="pct"/>
            <w:vMerge/>
            <w:vAlign w:val="center"/>
          </w:tcPr>
          <w:p w14:paraId="33C59770" w14:textId="77777777" w:rsidR="00FD005B" w:rsidRPr="00FD005B" w:rsidRDefault="00FD005B" w:rsidP="00FD005B">
            <w:pPr>
              <w:jc w:val="center"/>
              <w:rPr>
                <w:rFonts w:ascii="Times New Roman" w:eastAsia="宋体" w:hAnsi="Times New Roman" w:cs="Times New Roman"/>
                <w:szCs w:val="21"/>
              </w:rPr>
            </w:pPr>
          </w:p>
        </w:tc>
        <w:tc>
          <w:tcPr>
            <w:tcW w:w="529" w:type="pct"/>
            <w:vAlign w:val="center"/>
          </w:tcPr>
          <w:p w14:paraId="3E4F73A3"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Ⅰ</w:t>
            </w:r>
            <w:r w:rsidRPr="00FD005B">
              <w:rPr>
                <w:rFonts w:ascii="Times New Roman" w:eastAsia="宋体" w:hAnsi="Times New Roman" w:cs="Times New Roman"/>
                <w:szCs w:val="21"/>
              </w:rPr>
              <w:t>类</w:t>
            </w:r>
          </w:p>
        </w:tc>
        <w:tc>
          <w:tcPr>
            <w:tcW w:w="499" w:type="pct"/>
            <w:vAlign w:val="center"/>
          </w:tcPr>
          <w:p w14:paraId="091406CA"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Ⅱ</w:t>
            </w:r>
            <w:r w:rsidRPr="00FD005B">
              <w:rPr>
                <w:rFonts w:ascii="Times New Roman" w:eastAsia="宋体" w:hAnsi="Times New Roman" w:cs="Times New Roman"/>
                <w:szCs w:val="21"/>
              </w:rPr>
              <w:t>类</w:t>
            </w:r>
          </w:p>
        </w:tc>
        <w:tc>
          <w:tcPr>
            <w:tcW w:w="506" w:type="pct"/>
            <w:vAlign w:val="center"/>
          </w:tcPr>
          <w:p w14:paraId="60552D4D"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Ⅲ</w:t>
            </w:r>
            <w:r w:rsidRPr="00FD005B">
              <w:rPr>
                <w:rFonts w:ascii="Times New Roman" w:eastAsia="宋体" w:hAnsi="Times New Roman" w:cs="Times New Roman"/>
                <w:szCs w:val="21"/>
              </w:rPr>
              <w:t>类</w:t>
            </w:r>
          </w:p>
        </w:tc>
        <w:tc>
          <w:tcPr>
            <w:tcW w:w="712" w:type="pct"/>
            <w:vAlign w:val="center"/>
          </w:tcPr>
          <w:p w14:paraId="3EB7CC79"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Ⅳ</w:t>
            </w:r>
            <w:r w:rsidRPr="00FD005B">
              <w:rPr>
                <w:rFonts w:ascii="Times New Roman" w:eastAsia="宋体" w:hAnsi="Times New Roman" w:cs="Times New Roman"/>
                <w:szCs w:val="21"/>
              </w:rPr>
              <w:t>类</w:t>
            </w:r>
          </w:p>
        </w:tc>
        <w:tc>
          <w:tcPr>
            <w:tcW w:w="661" w:type="pct"/>
            <w:vAlign w:val="center"/>
          </w:tcPr>
          <w:p w14:paraId="2C2C0E35"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Ⅴ</w:t>
            </w:r>
            <w:r w:rsidRPr="00FD005B">
              <w:rPr>
                <w:rFonts w:ascii="Times New Roman" w:eastAsia="宋体" w:hAnsi="Times New Roman" w:cs="Times New Roman"/>
                <w:szCs w:val="21"/>
              </w:rPr>
              <w:t>类</w:t>
            </w:r>
          </w:p>
        </w:tc>
        <w:tc>
          <w:tcPr>
            <w:tcW w:w="606" w:type="pct"/>
            <w:vMerge/>
            <w:vAlign w:val="center"/>
          </w:tcPr>
          <w:p w14:paraId="3129CF56" w14:textId="77777777" w:rsidR="00FD005B" w:rsidRPr="00FD005B" w:rsidRDefault="00FD005B" w:rsidP="00FD005B">
            <w:pPr>
              <w:jc w:val="center"/>
              <w:rPr>
                <w:rFonts w:ascii="Times New Roman" w:eastAsia="宋体" w:hAnsi="Times New Roman" w:cs="Times New Roman"/>
                <w:szCs w:val="21"/>
              </w:rPr>
            </w:pPr>
          </w:p>
        </w:tc>
      </w:tr>
      <w:tr w:rsidR="00FD005B" w:rsidRPr="00FD005B" w14:paraId="4AA4D66F" w14:textId="77777777" w:rsidTr="00B15EE9">
        <w:trPr>
          <w:cantSplit/>
          <w:tblHeader/>
          <w:jc w:val="center"/>
        </w:trPr>
        <w:tc>
          <w:tcPr>
            <w:tcW w:w="314" w:type="pct"/>
            <w:vAlign w:val="center"/>
          </w:tcPr>
          <w:p w14:paraId="2C9CF8A2"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1169" w:type="pct"/>
            <w:vAlign w:val="center"/>
          </w:tcPr>
          <w:p w14:paraId="1CFB2104"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pH</w:t>
            </w:r>
            <w:r w:rsidRPr="00FD005B">
              <w:rPr>
                <w:rFonts w:ascii="Times New Roman" w:eastAsia="宋体" w:hAnsi="Times New Roman" w:cs="Times New Roman"/>
                <w:kern w:val="0"/>
                <w:szCs w:val="21"/>
              </w:rPr>
              <w:t>（无量纲）</w:t>
            </w:r>
          </w:p>
        </w:tc>
        <w:tc>
          <w:tcPr>
            <w:tcW w:w="1535" w:type="pct"/>
            <w:gridSpan w:val="3"/>
            <w:vAlign w:val="center"/>
          </w:tcPr>
          <w:p w14:paraId="692E58D6"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6.5-8.5</w:t>
            </w:r>
          </w:p>
        </w:tc>
        <w:tc>
          <w:tcPr>
            <w:tcW w:w="712" w:type="pct"/>
            <w:vAlign w:val="center"/>
          </w:tcPr>
          <w:p w14:paraId="32130766"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5.5-6.5,8.5-9</w:t>
            </w:r>
          </w:p>
        </w:tc>
        <w:tc>
          <w:tcPr>
            <w:tcW w:w="661" w:type="pct"/>
            <w:vAlign w:val="center"/>
          </w:tcPr>
          <w:p w14:paraId="1F0F9EFC"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&lt;5.5,</w:t>
            </w:r>
            <w:r w:rsidRPr="00FD005B">
              <w:rPr>
                <w:rFonts w:ascii="Times New Roman" w:eastAsia="宋体" w:hAnsi="Times New Roman" w:cs="Times New Roman"/>
                <w:szCs w:val="21"/>
              </w:rPr>
              <w:t>＞</w:t>
            </w:r>
            <w:r w:rsidRPr="00FD005B">
              <w:rPr>
                <w:rFonts w:ascii="Times New Roman" w:eastAsia="宋体" w:hAnsi="Times New Roman" w:cs="Times New Roman"/>
                <w:szCs w:val="21"/>
              </w:rPr>
              <w:t>9</w:t>
            </w:r>
          </w:p>
        </w:tc>
        <w:tc>
          <w:tcPr>
            <w:tcW w:w="606" w:type="pct"/>
            <w:vMerge w:val="restart"/>
            <w:vAlign w:val="center"/>
          </w:tcPr>
          <w:p w14:paraId="3552F59A"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GB/T14848-2017</w:t>
            </w:r>
          </w:p>
        </w:tc>
      </w:tr>
      <w:tr w:rsidR="00FD005B" w:rsidRPr="00FD005B" w14:paraId="2639269C" w14:textId="77777777" w:rsidTr="00B15EE9">
        <w:trPr>
          <w:cantSplit/>
          <w:jc w:val="center"/>
        </w:trPr>
        <w:tc>
          <w:tcPr>
            <w:tcW w:w="314" w:type="pct"/>
            <w:vAlign w:val="center"/>
          </w:tcPr>
          <w:p w14:paraId="30C330B9"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2</w:t>
            </w:r>
          </w:p>
        </w:tc>
        <w:tc>
          <w:tcPr>
            <w:tcW w:w="1169" w:type="pct"/>
            <w:vAlign w:val="center"/>
          </w:tcPr>
          <w:p w14:paraId="4B30FF39"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总硬度（以</w:t>
            </w:r>
            <w:r w:rsidRPr="00FD005B">
              <w:rPr>
                <w:rFonts w:ascii="Times New Roman" w:eastAsia="宋体" w:hAnsi="Times New Roman" w:cs="Times New Roman"/>
                <w:kern w:val="0"/>
                <w:szCs w:val="21"/>
              </w:rPr>
              <w:t>CaCO</w:t>
            </w:r>
            <w:r w:rsidRPr="00FD005B">
              <w:rPr>
                <w:rFonts w:ascii="Times New Roman" w:eastAsia="宋体" w:hAnsi="Times New Roman" w:cs="Times New Roman"/>
                <w:kern w:val="0"/>
                <w:szCs w:val="21"/>
                <w:vertAlign w:val="subscript"/>
              </w:rPr>
              <w:t>3</w:t>
            </w:r>
            <w:r w:rsidRPr="00FD005B">
              <w:rPr>
                <w:rFonts w:ascii="Times New Roman" w:eastAsia="宋体" w:hAnsi="Times New Roman" w:cs="Times New Roman"/>
                <w:kern w:val="0"/>
                <w:szCs w:val="21"/>
              </w:rPr>
              <w:t xml:space="preserve">计）　</w:t>
            </w:r>
          </w:p>
        </w:tc>
        <w:tc>
          <w:tcPr>
            <w:tcW w:w="529" w:type="pct"/>
            <w:vAlign w:val="center"/>
          </w:tcPr>
          <w:p w14:paraId="31BC1BA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150</w:t>
            </w:r>
          </w:p>
        </w:tc>
        <w:tc>
          <w:tcPr>
            <w:tcW w:w="499" w:type="pct"/>
            <w:vAlign w:val="center"/>
          </w:tcPr>
          <w:p w14:paraId="187CB4E0"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300</w:t>
            </w:r>
          </w:p>
        </w:tc>
        <w:tc>
          <w:tcPr>
            <w:tcW w:w="506" w:type="pct"/>
            <w:vAlign w:val="center"/>
          </w:tcPr>
          <w:p w14:paraId="0333B07F"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450</w:t>
            </w:r>
          </w:p>
        </w:tc>
        <w:tc>
          <w:tcPr>
            <w:tcW w:w="712" w:type="pct"/>
            <w:vAlign w:val="center"/>
          </w:tcPr>
          <w:p w14:paraId="7106B7AC"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650</w:t>
            </w:r>
          </w:p>
        </w:tc>
        <w:tc>
          <w:tcPr>
            <w:tcW w:w="661" w:type="pct"/>
            <w:vAlign w:val="center"/>
          </w:tcPr>
          <w:p w14:paraId="29C142E4"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r w:rsidRPr="00FD005B">
              <w:rPr>
                <w:rFonts w:ascii="Times New Roman" w:eastAsia="宋体" w:hAnsi="Times New Roman" w:cs="Times New Roman"/>
                <w:szCs w:val="21"/>
              </w:rPr>
              <w:t>650</w:t>
            </w:r>
          </w:p>
        </w:tc>
        <w:tc>
          <w:tcPr>
            <w:tcW w:w="606" w:type="pct"/>
            <w:vMerge/>
            <w:vAlign w:val="center"/>
          </w:tcPr>
          <w:p w14:paraId="762FE38A" w14:textId="77777777" w:rsidR="00FD005B" w:rsidRPr="00FD005B" w:rsidRDefault="00FD005B" w:rsidP="00FD005B">
            <w:pPr>
              <w:jc w:val="center"/>
              <w:rPr>
                <w:rFonts w:ascii="Times New Roman" w:eastAsia="宋体" w:hAnsi="Times New Roman" w:cs="Times New Roman"/>
                <w:szCs w:val="21"/>
              </w:rPr>
            </w:pPr>
          </w:p>
        </w:tc>
      </w:tr>
      <w:tr w:rsidR="00FD005B" w:rsidRPr="00FD005B" w14:paraId="5F2793EE" w14:textId="77777777" w:rsidTr="00B15EE9">
        <w:trPr>
          <w:cantSplit/>
          <w:jc w:val="center"/>
        </w:trPr>
        <w:tc>
          <w:tcPr>
            <w:tcW w:w="314" w:type="pct"/>
            <w:vAlign w:val="center"/>
          </w:tcPr>
          <w:p w14:paraId="798B03B6"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3</w:t>
            </w:r>
          </w:p>
        </w:tc>
        <w:tc>
          <w:tcPr>
            <w:tcW w:w="1169" w:type="pct"/>
            <w:vAlign w:val="center"/>
          </w:tcPr>
          <w:p w14:paraId="651A6389"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溶解性总固体</w:t>
            </w:r>
          </w:p>
        </w:tc>
        <w:tc>
          <w:tcPr>
            <w:tcW w:w="529" w:type="pct"/>
            <w:vAlign w:val="center"/>
          </w:tcPr>
          <w:p w14:paraId="406979E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300</w:t>
            </w:r>
          </w:p>
        </w:tc>
        <w:tc>
          <w:tcPr>
            <w:tcW w:w="499" w:type="pct"/>
            <w:vAlign w:val="center"/>
          </w:tcPr>
          <w:p w14:paraId="297570ED"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500</w:t>
            </w:r>
          </w:p>
        </w:tc>
        <w:tc>
          <w:tcPr>
            <w:tcW w:w="506" w:type="pct"/>
            <w:vAlign w:val="center"/>
          </w:tcPr>
          <w:p w14:paraId="1979F2D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1000</w:t>
            </w:r>
          </w:p>
        </w:tc>
        <w:tc>
          <w:tcPr>
            <w:tcW w:w="712" w:type="pct"/>
            <w:vAlign w:val="center"/>
          </w:tcPr>
          <w:p w14:paraId="7664F0AC"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2000</w:t>
            </w:r>
          </w:p>
        </w:tc>
        <w:tc>
          <w:tcPr>
            <w:tcW w:w="661" w:type="pct"/>
            <w:vAlign w:val="center"/>
          </w:tcPr>
          <w:p w14:paraId="1971F1E5"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r w:rsidRPr="00FD005B">
              <w:rPr>
                <w:rFonts w:ascii="Times New Roman" w:eastAsia="宋体" w:hAnsi="Times New Roman" w:cs="Times New Roman"/>
                <w:szCs w:val="21"/>
              </w:rPr>
              <w:t>2000</w:t>
            </w:r>
          </w:p>
        </w:tc>
        <w:tc>
          <w:tcPr>
            <w:tcW w:w="606" w:type="pct"/>
            <w:vMerge/>
            <w:vAlign w:val="center"/>
          </w:tcPr>
          <w:p w14:paraId="435997F6" w14:textId="77777777" w:rsidR="00FD005B" w:rsidRPr="00FD005B" w:rsidRDefault="00FD005B" w:rsidP="00FD005B">
            <w:pPr>
              <w:jc w:val="center"/>
              <w:rPr>
                <w:rFonts w:ascii="Times New Roman" w:eastAsia="宋体" w:hAnsi="Times New Roman" w:cs="Times New Roman"/>
                <w:szCs w:val="21"/>
              </w:rPr>
            </w:pPr>
          </w:p>
        </w:tc>
      </w:tr>
      <w:tr w:rsidR="00FD005B" w:rsidRPr="00FD005B" w14:paraId="19068F7E" w14:textId="77777777" w:rsidTr="00B15EE9">
        <w:trPr>
          <w:cantSplit/>
          <w:jc w:val="center"/>
        </w:trPr>
        <w:tc>
          <w:tcPr>
            <w:tcW w:w="314" w:type="pct"/>
            <w:vAlign w:val="center"/>
          </w:tcPr>
          <w:p w14:paraId="0C62E9F4"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4</w:t>
            </w:r>
          </w:p>
        </w:tc>
        <w:tc>
          <w:tcPr>
            <w:tcW w:w="1169" w:type="pct"/>
            <w:vAlign w:val="center"/>
          </w:tcPr>
          <w:p w14:paraId="49B5FCF9"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硫酸盐</w:t>
            </w:r>
          </w:p>
        </w:tc>
        <w:tc>
          <w:tcPr>
            <w:tcW w:w="529" w:type="pct"/>
            <w:vAlign w:val="center"/>
          </w:tcPr>
          <w:p w14:paraId="65B6B34C"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≤50</w:t>
            </w:r>
          </w:p>
        </w:tc>
        <w:tc>
          <w:tcPr>
            <w:tcW w:w="499" w:type="pct"/>
            <w:vAlign w:val="center"/>
          </w:tcPr>
          <w:p w14:paraId="2D095875"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150</w:t>
            </w:r>
          </w:p>
        </w:tc>
        <w:tc>
          <w:tcPr>
            <w:tcW w:w="506" w:type="pct"/>
            <w:vAlign w:val="center"/>
          </w:tcPr>
          <w:p w14:paraId="5A933EE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250</w:t>
            </w:r>
          </w:p>
        </w:tc>
        <w:tc>
          <w:tcPr>
            <w:tcW w:w="712" w:type="pct"/>
            <w:vAlign w:val="center"/>
          </w:tcPr>
          <w:p w14:paraId="5DE1A2F9"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350</w:t>
            </w:r>
          </w:p>
        </w:tc>
        <w:tc>
          <w:tcPr>
            <w:tcW w:w="661" w:type="pct"/>
            <w:vAlign w:val="center"/>
          </w:tcPr>
          <w:p w14:paraId="34360FFC"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r w:rsidRPr="00FD005B">
              <w:rPr>
                <w:rFonts w:ascii="Times New Roman" w:eastAsia="宋体" w:hAnsi="Times New Roman" w:cs="Times New Roman"/>
                <w:szCs w:val="21"/>
              </w:rPr>
              <w:t>350</w:t>
            </w:r>
          </w:p>
        </w:tc>
        <w:tc>
          <w:tcPr>
            <w:tcW w:w="606" w:type="pct"/>
            <w:vMerge/>
            <w:vAlign w:val="center"/>
          </w:tcPr>
          <w:p w14:paraId="1910151C" w14:textId="77777777" w:rsidR="00FD005B" w:rsidRPr="00FD005B" w:rsidRDefault="00FD005B" w:rsidP="00FD005B">
            <w:pPr>
              <w:jc w:val="center"/>
              <w:rPr>
                <w:rFonts w:ascii="Times New Roman" w:eastAsia="宋体" w:hAnsi="Times New Roman" w:cs="Times New Roman"/>
                <w:szCs w:val="21"/>
              </w:rPr>
            </w:pPr>
          </w:p>
        </w:tc>
      </w:tr>
      <w:tr w:rsidR="00FD005B" w:rsidRPr="00FD005B" w14:paraId="0932E3E8" w14:textId="77777777" w:rsidTr="00B15EE9">
        <w:trPr>
          <w:cantSplit/>
          <w:jc w:val="center"/>
        </w:trPr>
        <w:tc>
          <w:tcPr>
            <w:tcW w:w="314" w:type="pct"/>
            <w:vAlign w:val="center"/>
          </w:tcPr>
          <w:p w14:paraId="2BBB90B8"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5</w:t>
            </w:r>
          </w:p>
        </w:tc>
        <w:tc>
          <w:tcPr>
            <w:tcW w:w="1169" w:type="pct"/>
            <w:vAlign w:val="center"/>
          </w:tcPr>
          <w:p w14:paraId="55ABA24F"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氯化物</w:t>
            </w:r>
          </w:p>
        </w:tc>
        <w:tc>
          <w:tcPr>
            <w:tcW w:w="529" w:type="pct"/>
            <w:vAlign w:val="center"/>
          </w:tcPr>
          <w:p w14:paraId="347E84C5"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50</w:t>
            </w:r>
          </w:p>
        </w:tc>
        <w:tc>
          <w:tcPr>
            <w:tcW w:w="499" w:type="pct"/>
            <w:vAlign w:val="center"/>
          </w:tcPr>
          <w:p w14:paraId="74B84BC3"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150</w:t>
            </w:r>
          </w:p>
        </w:tc>
        <w:tc>
          <w:tcPr>
            <w:tcW w:w="506" w:type="pct"/>
            <w:vAlign w:val="center"/>
          </w:tcPr>
          <w:p w14:paraId="5D3F5BA5"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250</w:t>
            </w:r>
          </w:p>
        </w:tc>
        <w:tc>
          <w:tcPr>
            <w:tcW w:w="712" w:type="pct"/>
            <w:vAlign w:val="center"/>
          </w:tcPr>
          <w:p w14:paraId="62ABA0AE"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350</w:t>
            </w:r>
          </w:p>
        </w:tc>
        <w:tc>
          <w:tcPr>
            <w:tcW w:w="661" w:type="pct"/>
            <w:vAlign w:val="center"/>
          </w:tcPr>
          <w:p w14:paraId="6D4027F2"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r w:rsidRPr="00FD005B">
              <w:rPr>
                <w:rFonts w:ascii="Times New Roman" w:eastAsia="宋体" w:hAnsi="Times New Roman" w:cs="Times New Roman"/>
                <w:szCs w:val="21"/>
              </w:rPr>
              <w:t>350</w:t>
            </w:r>
          </w:p>
        </w:tc>
        <w:tc>
          <w:tcPr>
            <w:tcW w:w="606" w:type="pct"/>
            <w:vMerge/>
            <w:vAlign w:val="center"/>
          </w:tcPr>
          <w:p w14:paraId="51496EF7" w14:textId="77777777" w:rsidR="00FD005B" w:rsidRPr="00FD005B" w:rsidRDefault="00FD005B" w:rsidP="00FD005B">
            <w:pPr>
              <w:jc w:val="center"/>
              <w:rPr>
                <w:rFonts w:ascii="Times New Roman" w:eastAsia="宋体" w:hAnsi="Times New Roman" w:cs="Times New Roman"/>
                <w:szCs w:val="21"/>
              </w:rPr>
            </w:pPr>
          </w:p>
        </w:tc>
      </w:tr>
      <w:tr w:rsidR="00FD005B" w:rsidRPr="00FD005B" w14:paraId="7632A0A3" w14:textId="77777777" w:rsidTr="00B15EE9">
        <w:trPr>
          <w:cantSplit/>
          <w:jc w:val="center"/>
        </w:trPr>
        <w:tc>
          <w:tcPr>
            <w:tcW w:w="314" w:type="pct"/>
            <w:vAlign w:val="center"/>
          </w:tcPr>
          <w:p w14:paraId="005DFD86"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6</w:t>
            </w:r>
          </w:p>
        </w:tc>
        <w:tc>
          <w:tcPr>
            <w:tcW w:w="1169" w:type="pct"/>
            <w:vAlign w:val="center"/>
          </w:tcPr>
          <w:p w14:paraId="30D3A0AC"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挥发性酚类</w:t>
            </w:r>
          </w:p>
        </w:tc>
        <w:tc>
          <w:tcPr>
            <w:tcW w:w="529" w:type="pct"/>
            <w:vAlign w:val="center"/>
          </w:tcPr>
          <w:p w14:paraId="41C7B9A8"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0.001</w:t>
            </w:r>
          </w:p>
        </w:tc>
        <w:tc>
          <w:tcPr>
            <w:tcW w:w="499" w:type="pct"/>
            <w:vAlign w:val="center"/>
          </w:tcPr>
          <w:p w14:paraId="262A3BB9"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0.001</w:t>
            </w:r>
          </w:p>
        </w:tc>
        <w:tc>
          <w:tcPr>
            <w:tcW w:w="506" w:type="pct"/>
            <w:vAlign w:val="center"/>
          </w:tcPr>
          <w:p w14:paraId="3D41EBF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0.002</w:t>
            </w:r>
          </w:p>
        </w:tc>
        <w:tc>
          <w:tcPr>
            <w:tcW w:w="712" w:type="pct"/>
            <w:vAlign w:val="center"/>
          </w:tcPr>
          <w:p w14:paraId="25055E2F"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0.01</w:t>
            </w:r>
          </w:p>
        </w:tc>
        <w:tc>
          <w:tcPr>
            <w:tcW w:w="661" w:type="pct"/>
            <w:vAlign w:val="center"/>
          </w:tcPr>
          <w:p w14:paraId="59FAFE8C"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r w:rsidRPr="00FD005B">
              <w:rPr>
                <w:rFonts w:ascii="Times New Roman" w:eastAsia="宋体" w:hAnsi="Times New Roman" w:cs="Times New Roman"/>
                <w:szCs w:val="21"/>
              </w:rPr>
              <w:t>0.01</w:t>
            </w:r>
          </w:p>
        </w:tc>
        <w:tc>
          <w:tcPr>
            <w:tcW w:w="606" w:type="pct"/>
            <w:vMerge/>
            <w:vAlign w:val="center"/>
          </w:tcPr>
          <w:p w14:paraId="0D043A06" w14:textId="77777777" w:rsidR="00FD005B" w:rsidRPr="00FD005B" w:rsidRDefault="00FD005B" w:rsidP="00FD005B">
            <w:pPr>
              <w:jc w:val="center"/>
              <w:rPr>
                <w:rFonts w:ascii="Times New Roman" w:eastAsia="宋体" w:hAnsi="Times New Roman" w:cs="Times New Roman"/>
                <w:szCs w:val="21"/>
              </w:rPr>
            </w:pPr>
          </w:p>
        </w:tc>
      </w:tr>
      <w:tr w:rsidR="00FD005B" w:rsidRPr="00FD005B" w14:paraId="34D928BF" w14:textId="77777777" w:rsidTr="00B15EE9">
        <w:trPr>
          <w:cantSplit/>
          <w:jc w:val="center"/>
        </w:trPr>
        <w:tc>
          <w:tcPr>
            <w:tcW w:w="314" w:type="pct"/>
            <w:vAlign w:val="center"/>
          </w:tcPr>
          <w:p w14:paraId="0F4990B8"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7</w:t>
            </w:r>
          </w:p>
        </w:tc>
        <w:tc>
          <w:tcPr>
            <w:tcW w:w="1169" w:type="pct"/>
            <w:vAlign w:val="center"/>
          </w:tcPr>
          <w:p w14:paraId="14418DEE"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耗氧量（</w:t>
            </w:r>
            <w:r w:rsidRPr="00FD005B">
              <w:rPr>
                <w:rFonts w:ascii="Times New Roman" w:eastAsia="宋体" w:hAnsi="Times New Roman" w:cs="Times New Roman"/>
                <w:kern w:val="0"/>
                <w:szCs w:val="21"/>
              </w:rPr>
              <w:t>COD</w:t>
            </w:r>
            <w:r w:rsidRPr="00FD005B">
              <w:rPr>
                <w:rFonts w:ascii="Times New Roman" w:eastAsia="宋体" w:hAnsi="Times New Roman" w:cs="Times New Roman"/>
                <w:kern w:val="0"/>
                <w:szCs w:val="21"/>
                <w:vertAlign w:val="subscript"/>
              </w:rPr>
              <w:t>Mn</w:t>
            </w:r>
            <w:r w:rsidRPr="00FD005B">
              <w:rPr>
                <w:rFonts w:ascii="Times New Roman" w:eastAsia="宋体" w:hAnsi="Times New Roman" w:cs="Times New Roman"/>
                <w:kern w:val="0"/>
                <w:szCs w:val="21"/>
              </w:rPr>
              <w:t>法）</w:t>
            </w:r>
          </w:p>
        </w:tc>
        <w:tc>
          <w:tcPr>
            <w:tcW w:w="529" w:type="pct"/>
            <w:vAlign w:val="center"/>
          </w:tcPr>
          <w:p w14:paraId="31EEA7F2"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1</w:t>
            </w:r>
          </w:p>
        </w:tc>
        <w:tc>
          <w:tcPr>
            <w:tcW w:w="499" w:type="pct"/>
            <w:vAlign w:val="center"/>
          </w:tcPr>
          <w:p w14:paraId="2BADC98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2</w:t>
            </w:r>
          </w:p>
        </w:tc>
        <w:tc>
          <w:tcPr>
            <w:tcW w:w="506" w:type="pct"/>
            <w:vAlign w:val="center"/>
          </w:tcPr>
          <w:p w14:paraId="4518247E"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3</w:t>
            </w:r>
          </w:p>
        </w:tc>
        <w:tc>
          <w:tcPr>
            <w:tcW w:w="712" w:type="pct"/>
            <w:vAlign w:val="center"/>
          </w:tcPr>
          <w:p w14:paraId="4A3CCC5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10</w:t>
            </w:r>
          </w:p>
        </w:tc>
        <w:tc>
          <w:tcPr>
            <w:tcW w:w="661" w:type="pct"/>
            <w:vAlign w:val="center"/>
          </w:tcPr>
          <w:p w14:paraId="19771166"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r w:rsidRPr="00FD005B">
              <w:rPr>
                <w:rFonts w:ascii="Times New Roman" w:eastAsia="宋体" w:hAnsi="Times New Roman" w:cs="Times New Roman"/>
                <w:szCs w:val="21"/>
              </w:rPr>
              <w:t>10</w:t>
            </w:r>
          </w:p>
        </w:tc>
        <w:tc>
          <w:tcPr>
            <w:tcW w:w="606" w:type="pct"/>
            <w:vMerge/>
            <w:vAlign w:val="center"/>
          </w:tcPr>
          <w:p w14:paraId="07E344F5" w14:textId="77777777" w:rsidR="00FD005B" w:rsidRPr="00FD005B" w:rsidRDefault="00FD005B" w:rsidP="00FD005B">
            <w:pPr>
              <w:jc w:val="center"/>
              <w:rPr>
                <w:rFonts w:ascii="Times New Roman" w:eastAsia="宋体" w:hAnsi="Times New Roman" w:cs="Times New Roman"/>
                <w:szCs w:val="21"/>
              </w:rPr>
            </w:pPr>
          </w:p>
        </w:tc>
      </w:tr>
      <w:tr w:rsidR="00FD005B" w:rsidRPr="00FD005B" w14:paraId="01F45F86" w14:textId="77777777" w:rsidTr="00B15EE9">
        <w:trPr>
          <w:cantSplit/>
          <w:jc w:val="center"/>
        </w:trPr>
        <w:tc>
          <w:tcPr>
            <w:tcW w:w="314" w:type="pct"/>
            <w:vAlign w:val="center"/>
          </w:tcPr>
          <w:p w14:paraId="09FCF4A4"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8</w:t>
            </w:r>
          </w:p>
        </w:tc>
        <w:tc>
          <w:tcPr>
            <w:tcW w:w="1169" w:type="pct"/>
            <w:vAlign w:val="center"/>
          </w:tcPr>
          <w:p w14:paraId="4841F578"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氨氮</w:t>
            </w:r>
          </w:p>
        </w:tc>
        <w:tc>
          <w:tcPr>
            <w:tcW w:w="529" w:type="pct"/>
            <w:vAlign w:val="center"/>
          </w:tcPr>
          <w:p w14:paraId="2572D7C9"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0.02</w:t>
            </w:r>
          </w:p>
        </w:tc>
        <w:tc>
          <w:tcPr>
            <w:tcW w:w="499" w:type="pct"/>
            <w:vAlign w:val="center"/>
          </w:tcPr>
          <w:p w14:paraId="41CCEFA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0.10</w:t>
            </w:r>
          </w:p>
        </w:tc>
        <w:tc>
          <w:tcPr>
            <w:tcW w:w="506" w:type="pct"/>
            <w:vAlign w:val="center"/>
          </w:tcPr>
          <w:p w14:paraId="6E134F0E"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0.5</w:t>
            </w:r>
          </w:p>
        </w:tc>
        <w:tc>
          <w:tcPr>
            <w:tcW w:w="712" w:type="pct"/>
            <w:vAlign w:val="center"/>
          </w:tcPr>
          <w:p w14:paraId="75CCC76A"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1.5</w:t>
            </w:r>
          </w:p>
        </w:tc>
        <w:tc>
          <w:tcPr>
            <w:tcW w:w="661" w:type="pct"/>
            <w:vAlign w:val="center"/>
          </w:tcPr>
          <w:p w14:paraId="4C0B2D1C"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r w:rsidRPr="00FD005B">
              <w:rPr>
                <w:rFonts w:ascii="Times New Roman" w:eastAsia="宋体" w:hAnsi="Times New Roman" w:cs="Times New Roman"/>
                <w:szCs w:val="21"/>
              </w:rPr>
              <w:t>1.5</w:t>
            </w:r>
          </w:p>
        </w:tc>
        <w:tc>
          <w:tcPr>
            <w:tcW w:w="606" w:type="pct"/>
            <w:vMerge/>
            <w:vAlign w:val="center"/>
          </w:tcPr>
          <w:p w14:paraId="63CE71E6" w14:textId="77777777" w:rsidR="00FD005B" w:rsidRPr="00FD005B" w:rsidRDefault="00FD005B" w:rsidP="00FD005B">
            <w:pPr>
              <w:jc w:val="center"/>
              <w:rPr>
                <w:rFonts w:ascii="Times New Roman" w:eastAsia="宋体" w:hAnsi="Times New Roman" w:cs="Times New Roman"/>
                <w:szCs w:val="21"/>
              </w:rPr>
            </w:pPr>
          </w:p>
        </w:tc>
      </w:tr>
      <w:tr w:rsidR="00FD005B" w:rsidRPr="00FD005B" w14:paraId="339D386F" w14:textId="77777777" w:rsidTr="00B15EE9">
        <w:trPr>
          <w:cantSplit/>
          <w:jc w:val="center"/>
        </w:trPr>
        <w:tc>
          <w:tcPr>
            <w:tcW w:w="314" w:type="pct"/>
            <w:vAlign w:val="center"/>
          </w:tcPr>
          <w:p w14:paraId="1701386D"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9</w:t>
            </w:r>
          </w:p>
        </w:tc>
        <w:tc>
          <w:tcPr>
            <w:tcW w:w="1169" w:type="pct"/>
            <w:vAlign w:val="center"/>
          </w:tcPr>
          <w:p w14:paraId="24DE6F8A"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硝酸盐（以</w:t>
            </w:r>
            <w:r w:rsidRPr="00FD005B">
              <w:rPr>
                <w:rFonts w:ascii="Times New Roman" w:eastAsia="宋体" w:hAnsi="Times New Roman" w:cs="Times New Roman"/>
                <w:kern w:val="0"/>
                <w:szCs w:val="21"/>
              </w:rPr>
              <w:t>N</w:t>
            </w:r>
            <w:r w:rsidRPr="00FD005B">
              <w:rPr>
                <w:rFonts w:ascii="Times New Roman" w:eastAsia="宋体" w:hAnsi="Times New Roman" w:cs="Times New Roman"/>
                <w:kern w:val="0"/>
                <w:szCs w:val="21"/>
              </w:rPr>
              <w:t>计）</w:t>
            </w:r>
          </w:p>
        </w:tc>
        <w:tc>
          <w:tcPr>
            <w:tcW w:w="529" w:type="pct"/>
            <w:vAlign w:val="center"/>
          </w:tcPr>
          <w:p w14:paraId="0469C59F"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2</w:t>
            </w:r>
          </w:p>
        </w:tc>
        <w:tc>
          <w:tcPr>
            <w:tcW w:w="499" w:type="pct"/>
            <w:vAlign w:val="center"/>
          </w:tcPr>
          <w:p w14:paraId="68CF18FC"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5</w:t>
            </w:r>
          </w:p>
        </w:tc>
        <w:tc>
          <w:tcPr>
            <w:tcW w:w="506" w:type="pct"/>
            <w:vAlign w:val="center"/>
          </w:tcPr>
          <w:p w14:paraId="6BFE6C89"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20</w:t>
            </w:r>
          </w:p>
        </w:tc>
        <w:tc>
          <w:tcPr>
            <w:tcW w:w="712" w:type="pct"/>
            <w:vAlign w:val="center"/>
          </w:tcPr>
          <w:p w14:paraId="1A96C0AD"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30</w:t>
            </w:r>
          </w:p>
        </w:tc>
        <w:tc>
          <w:tcPr>
            <w:tcW w:w="661" w:type="pct"/>
            <w:vAlign w:val="center"/>
          </w:tcPr>
          <w:p w14:paraId="246A7EE5"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r w:rsidRPr="00FD005B">
              <w:rPr>
                <w:rFonts w:ascii="Times New Roman" w:eastAsia="宋体" w:hAnsi="Times New Roman" w:cs="Times New Roman"/>
                <w:szCs w:val="21"/>
              </w:rPr>
              <w:t>30</w:t>
            </w:r>
          </w:p>
        </w:tc>
        <w:tc>
          <w:tcPr>
            <w:tcW w:w="606" w:type="pct"/>
            <w:vMerge/>
            <w:vAlign w:val="center"/>
          </w:tcPr>
          <w:p w14:paraId="2492ED10" w14:textId="77777777" w:rsidR="00FD005B" w:rsidRPr="00FD005B" w:rsidRDefault="00FD005B" w:rsidP="00FD005B">
            <w:pPr>
              <w:jc w:val="center"/>
              <w:rPr>
                <w:rFonts w:ascii="Times New Roman" w:eastAsia="宋体" w:hAnsi="Times New Roman" w:cs="Times New Roman"/>
                <w:szCs w:val="21"/>
              </w:rPr>
            </w:pPr>
          </w:p>
        </w:tc>
      </w:tr>
      <w:tr w:rsidR="00FD005B" w:rsidRPr="00FD005B" w14:paraId="76E97AEE" w14:textId="77777777" w:rsidTr="00B15EE9">
        <w:trPr>
          <w:cantSplit/>
          <w:jc w:val="center"/>
        </w:trPr>
        <w:tc>
          <w:tcPr>
            <w:tcW w:w="314" w:type="pct"/>
            <w:vAlign w:val="center"/>
          </w:tcPr>
          <w:p w14:paraId="318AC7F3"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10</w:t>
            </w:r>
          </w:p>
        </w:tc>
        <w:tc>
          <w:tcPr>
            <w:tcW w:w="1169" w:type="pct"/>
            <w:vAlign w:val="center"/>
          </w:tcPr>
          <w:p w14:paraId="34259603"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亚硝酸盐（以</w:t>
            </w:r>
            <w:r w:rsidRPr="00FD005B">
              <w:rPr>
                <w:rFonts w:ascii="Times New Roman" w:eastAsia="宋体" w:hAnsi="Times New Roman" w:cs="Times New Roman"/>
                <w:kern w:val="0"/>
                <w:szCs w:val="21"/>
              </w:rPr>
              <w:t>N</w:t>
            </w:r>
            <w:r w:rsidRPr="00FD005B">
              <w:rPr>
                <w:rFonts w:ascii="Times New Roman" w:eastAsia="宋体" w:hAnsi="Times New Roman" w:cs="Times New Roman"/>
                <w:kern w:val="0"/>
                <w:szCs w:val="21"/>
              </w:rPr>
              <w:t>计）</w:t>
            </w:r>
          </w:p>
        </w:tc>
        <w:tc>
          <w:tcPr>
            <w:tcW w:w="529" w:type="pct"/>
            <w:vAlign w:val="center"/>
          </w:tcPr>
          <w:p w14:paraId="20F8B7AD"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0.01</w:t>
            </w:r>
          </w:p>
        </w:tc>
        <w:tc>
          <w:tcPr>
            <w:tcW w:w="499" w:type="pct"/>
            <w:vAlign w:val="center"/>
          </w:tcPr>
          <w:p w14:paraId="00AB1F60"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0.10</w:t>
            </w:r>
          </w:p>
        </w:tc>
        <w:tc>
          <w:tcPr>
            <w:tcW w:w="506" w:type="pct"/>
            <w:vAlign w:val="center"/>
          </w:tcPr>
          <w:p w14:paraId="3FDF49D7"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1.0</w:t>
            </w:r>
          </w:p>
        </w:tc>
        <w:tc>
          <w:tcPr>
            <w:tcW w:w="712" w:type="pct"/>
            <w:vAlign w:val="center"/>
          </w:tcPr>
          <w:p w14:paraId="74209E23"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4.80</w:t>
            </w:r>
          </w:p>
        </w:tc>
        <w:tc>
          <w:tcPr>
            <w:tcW w:w="661" w:type="pct"/>
            <w:vAlign w:val="center"/>
          </w:tcPr>
          <w:p w14:paraId="225F92A3"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r w:rsidRPr="00FD005B">
              <w:rPr>
                <w:rFonts w:ascii="Times New Roman" w:eastAsia="宋体" w:hAnsi="Times New Roman" w:cs="Times New Roman"/>
                <w:szCs w:val="21"/>
              </w:rPr>
              <w:t>4.8</w:t>
            </w:r>
          </w:p>
        </w:tc>
        <w:tc>
          <w:tcPr>
            <w:tcW w:w="606" w:type="pct"/>
            <w:vMerge/>
            <w:vAlign w:val="center"/>
          </w:tcPr>
          <w:p w14:paraId="47893CAC" w14:textId="77777777" w:rsidR="00FD005B" w:rsidRPr="00FD005B" w:rsidRDefault="00FD005B" w:rsidP="00FD005B">
            <w:pPr>
              <w:jc w:val="center"/>
              <w:rPr>
                <w:rFonts w:ascii="Times New Roman" w:eastAsia="宋体" w:hAnsi="Times New Roman" w:cs="Times New Roman"/>
                <w:szCs w:val="21"/>
              </w:rPr>
            </w:pPr>
          </w:p>
        </w:tc>
      </w:tr>
      <w:tr w:rsidR="00FD005B" w:rsidRPr="00FD005B" w14:paraId="1631F1E5" w14:textId="77777777" w:rsidTr="00B15EE9">
        <w:trPr>
          <w:cantSplit/>
          <w:jc w:val="center"/>
        </w:trPr>
        <w:tc>
          <w:tcPr>
            <w:tcW w:w="314" w:type="pct"/>
            <w:vAlign w:val="center"/>
          </w:tcPr>
          <w:p w14:paraId="761E049A"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11</w:t>
            </w:r>
          </w:p>
        </w:tc>
        <w:tc>
          <w:tcPr>
            <w:tcW w:w="1169" w:type="pct"/>
            <w:vAlign w:val="center"/>
          </w:tcPr>
          <w:p w14:paraId="78A389C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氟化物</w:t>
            </w:r>
          </w:p>
        </w:tc>
        <w:tc>
          <w:tcPr>
            <w:tcW w:w="529" w:type="pct"/>
            <w:vAlign w:val="center"/>
          </w:tcPr>
          <w:p w14:paraId="34EA28B5"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1</w:t>
            </w:r>
          </w:p>
        </w:tc>
        <w:tc>
          <w:tcPr>
            <w:tcW w:w="499" w:type="pct"/>
            <w:vAlign w:val="center"/>
          </w:tcPr>
          <w:p w14:paraId="16287A4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1</w:t>
            </w:r>
          </w:p>
        </w:tc>
        <w:tc>
          <w:tcPr>
            <w:tcW w:w="506" w:type="pct"/>
            <w:vAlign w:val="center"/>
          </w:tcPr>
          <w:p w14:paraId="29E6C29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1</w:t>
            </w:r>
          </w:p>
        </w:tc>
        <w:tc>
          <w:tcPr>
            <w:tcW w:w="712" w:type="pct"/>
            <w:vAlign w:val="center"/>
          </w:tcPr>
          <w:p w14:paraId="14C2FBF0"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2</w:t>
            </w:r>
          </w:p>
        </w:tc>
        <w:tc>
          <w:tcPr>
            <w:tcW w:w="661" w:type="pct"/>
            <w:vAlign w:val="center"/>
          </w:tcPr>
          <w:p w14:paraId="1747CFB3"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r w:rsidRPr="00FD005B">
              <w:rPr>
                <w:rFonts w:ascii="Times New Roman" w:eastAsia="宋体" w:hAnsi="Times New Roman" w:cs="Times New Roman"/>
                <w:szCs w:val="21"/>
              </w:rPr>
              <w:t>2</w:t>
            </w:r>
          </w:p>
        </w:tc>
        <w:tc>
          <w:tcPr>
            <w:tcW w:w="606" w:type="pct"/>
            <w:vMerge/>
            <w:vAlign w:val="center"/>
          </w:tcPr>
          <w:p w14:paraId="38F7D1A1" w14:textId="77777777" w:rsidR="00FD005B" w:rsidRPr="00FD005B" w:rsidRDefault="00FD005B" w:rsidP="00FD005B">
            <w:pPr>
              <w:jc w:val="center"/>
              <w:rPr>
                <w:rFonts w:ascii="Times New Roman" w:eastAsia="宋体" w:hAnsi="Times New Roman" w:cs="Times New Roman"/>
                <w:szCs w:val="21"/>
              </w:rPr>
            </w:pPr>
          </w:p>
        </w:tc>
      </w:tr>
      <w:tr w:rsidR="00FD005B" w:rsidRPr="00FD005B" w14:paraId="7B1481D1" w14:textId="77777777" w:rsidTr="00B15EE9">
        <w:trPr>
          <w:cantSplit/>
          <w:jc w:val="center"/>
        </w:trPr>
        <w:tc>
          <w:tcPr>
            <w:tcW w:w="314" w:type="pct"/>
            <w:vAlign w:val="center"/>
          </w:tcPr>
          <w:p w14:paraId="1519A0F5"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12</w:t>
            </w:r>
          </w:p>
        </w:tc>
        <w:tc>
          <w:tcPr>
            <w:tcW w:w="1169" w:type="pct"/>
            <w:vAlign w:val="center"/>
          </w:tcPr>
          <w:p w14:paraId="1340846A"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六价铬</w:t>
            </w:r>
          </w:p>
        </w:tc>
        <w:tc>
          <w:tcPr>
            <w:tcW w:w="529" w:type="pct"/>
            <w:vAlign w:val="center"/>
          </w:tcPr>
          <w:p w14:paraId="2D248CD5"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0.005</w:t>
            </w:r>
          </w:p>
        </w:tc>
        <w:tc>
          <w:tcPr>
            <w:tcW w:w="499" w:type="pct"/>
            <w:vAlign w:val="center"/>
          </w:tcPr>
          <w:p w14:paraId="6E3B954D"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0.01</w:t>
            </w:r>
          </w:p>
        </w:tc>
        <w:tc>
          <w:tcPr>
            <w:tcW w:w="506" w:type="pct"/>
            <w:vAlign w:val="center"/>
          </w:tcPr>
          <w:p w14:paraId="7EDBA793"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0.05</w:t>
            </w:r>
          </w:p>
        </w:tc>
        <w:tc>
          <w:tcPr>
            <w:tcW w:w="712" w:type="pct"/>
            <w:vAlign w:val="center"/>
          </w:tcPr>
          <w:p w14:paraId="4BB8B54D"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0.1</w:t>
            </w:r>
          </w:p>
        </w:tc>
        <w:tc>
          <w:tcPr>
            <w:tcW w:w="661" w:type="pct"/>
            <w:vAlign w:val="center"/>
          </w:tcPr>
          <w:p w14:paraId="08103167"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r w:rsidRPr="00FD005B">
              <w:rPr>
                <w:rFonts w:ascii="Times New Roman" w:eastAsia="宋体" w:hAnsi="Times New Roman" w:cs="Times New Roman"/>
                <w:szCs w:val="21"/>
              </w:rPr>
              <w:t>0.1</w:t>
            </w:r>
          </w:p>
        </w:tc>
        <w:tc>
          <w:tcPr>
            <w:tcW w:w="606" w:type="pct"/>
            <w:vMerge/>
            <w:vAlign w:val="center"/>
          </w:tcPr>
          <w:p w14:paraId="7043FB81" w14:textId="77777777" w:rsidR="00FD005B" w:rsidRPr="00FD005B" w:rsidRDefault="00FD005B" w:rsidP="00FD005B">
            <w:pPr>
              <w:jc w:val="center"/>
              <w:rPr>
                <w:rFonts w:ascii="Times New Roman" w:eastAsia="宋体" w:hAnsi="Times New Roman" w:cs="Times New Roman"/>
                <w:szCs w:val="21"/>
              </w:rPr>
            </w:pPr>
          </w:p>
        </w:tc>
      </w:tr>
      <w:tr w:rsidR="00FD005B" w:rsidRPr="00FD005B" w14:paraId="31C5D52D" w14:textId="77777777" w:rsidTr="00B15EE9">
        <w:trPr>
          <w:cantSplit/>
          <w:jc w:val="center"/>
        </w:trPr>
        <w:tc>
          <w:tcPr>
            <w:tcW w:w="314" w:type="pct"/>
            <w:vAlign w:val="center"/>
          </w:tcPr>
          <w:p w14:paraId="5CC515CD"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13</w:t>
            </w:r>
          </w:p>
        </w:tc>
        <w:tc>
          <w:tcPr>
            <w:tcW w:w="1169" w:type="pct"/>
            <w:vAlign w:val="center"/>
          </w:tcPr>
          <w:p w14:paraId="0FE24273"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铅</w:t>
            </w:r>
          </w:p>
        </w:tc>
        <w:tc>
          <w:tcPr>
            <w:tcW w:w="529" w:type="pct"/>
            <w:vAlign w:val="center"/>
          </w:tcPr>
          <w:p w14:paraId="761BFB9C"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0.005</w:t>
            </w:r>
          </w:p>
        </w:tc>
        <w:tc>
          <w:tcPr>
            <w:tcW w:w="499" w:type="pct"/>
            <w:vAlign w:val="center"/>
          </w:tcPr>
          <w:p w14:paraId="2A90749A"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0.005</w:t>
            </w:r>
          </w:p>
        </w:tc>
        <w:tc>
          <w:tcPr>
            <w:tcW w:w="506" w:type="pct"/>
            <w:vAlign w:val="center"/>
          </w:tcPr>
          <w:p w14:paraId="02D60533"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0.01</w:t>
            </w:r>
          </w:p>
        </w:tc>
        <w:tc>
          <w:tcPr>
            <w:tcW w:w="712" w:type="pct"/>
            <w:vAlign w:val="center"/>
          </w:tcPr>
          <w:p w14:paraId="6792336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0.1</w:t>
            </w:r>
          </w:p>
        </w:tc>
        <w:tc>
          <w:tcPr>
            <w:tcW w:w="661" w:type="pct"/>
            <w:vAlign w:val="center"/>
          </w:tcPr>
          <w:p w14:paraId="6ECB6B0F"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r w:rsidRPr="00FD005B">
              <w:rPr>
                <w:rFonts w:ascii="Times New Roman" w:eastAsia="宋体" w:hAnsi="Times New Roman" w:cs="Times New Roman"/>
                <w:szCs w:val="21"/>
              </w:rPr>
              <w:t>0.1</w:t>
            </w:r>
          </w:p>
        </w:tc>
        <w:tc>
          <w:tcPr>
            <w:tcW w:w="606" w:type="pct"/>
            <w:vMerge/>
            <w:vAlign w:val="center"/>
          </w:tcPr>
          <w:p w14:paraId="0CD71178" w14:textId="77777777" w:rsidR="00FD005B" w:rsidRPr="00FD005B" w:rsidRDefault="00FD005B" w:rsidP="00FD005B">
            <w:pPr>
              <w:jc w:val="center"/>
              <w:rPr>
                <w:rFonts w:ascii="Times New Roman" w:eastAsia="宋体" w:hAnsi="Times New Roman" w:cs="Times New Roman"/>
                <w:szCs w:val="21"/>
              </w:rPr>
            </w:pPr>
          </w:p>
        </w:tc>
      </w:tr>
      <w:tr w:rsidR="00FD005B" w:rsidRPr="00FD005B" w14:paraId="1E4ED519" w14:textId="77777777" w:rsidTr="00B15EE9">
        <w:trPr>
          <w:cantSplit/>
          <w:jc w:val="center"/>
        </w:trPr>
        <w:tc>
          <w:tcPr>
            <w:tcW w:w="314" w:type="pct"/>
            <w:vAlign w:val="center"/>
          </w:tcPr>
          <w:p w14:paraId="0D8FFC1D"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14</w:t>
            </w:r>
          </w:p>
        </w:tc>
        <w:tc>
          <w:tcPr>
            <w:tcW w:w="1169" w:type="pct"/>
            <w:vAlign w:val="center"/>
          </w:tcPr>
          <w:p w14:paraId="67C79310"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氰化物</w:t>
            </w:r>
          </w:p>
        </w:tc>
        <w:tc>
          <w:tcPr>
            <w:tcW w:w="529" w:type="pct"/>
            <w:vAlign w:val="center"/>
          </w:tcPr>
          <w:p w14:paraId="6E61C54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0.001</w:t>
            </w:r>
          </w:p>
        </w:tc>
        <w:tc>
          <w:tcPr>
            <w:tcW w:w="499" w:type="pct"/>
            <w:vAlign w:val="center"/>
          </w:tcPr>
          <w:p w14:paraId="37DAD172"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0.01</w:t>
            </w:r>
          </w:p>
        </w:tc>
        <w:tc>
          <w:tcPr>
            <w:tcW w:w="506" w:type="pct"/>
            <w:vAlign w:val="center"/>
          </w:tcPr>
          <w:p w14:paraId="60A1DE59"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0.05</w:t>
            </w:r>
          </w:p>
        </w:tc>
        <w:tc>
          <w:tcPr>
            <w:tcW w:w="712" w:type="pct"/>
            <w:vAlign w:val="center"/>
          </w:tcPr>
          <w:p w14:paraId="3CDBF7AA"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0.1</w:t>
            </w:r>
          </w:p>
        </w:tc>
        <w:tc>
          <w:tcPr>
            <w:tcW w:w="661" w:type="pct"/>
            <w:vAlign w:val="center"/>
          </w:tcPr>
          <w:p w14:paraId="5DB90DD9"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r w:rsidRPr="00FD005B">
              <w:rPr>
                <w:rFonts w:ascii="Times New Roman" w:eastAsia="宋体" w:hAnsi="Times New Roman" w:cs="Times New Roman"/>
                <w:szCs w:val="21"/>
              </w:rPr>
              <w:t>0.1</w:t>
            </w:r>
          </w:p>
        </w:tc>
        <w:tc>
          <w:tcPr>
            <w:tcW w:w="606" w:type="pct"/>
            <w:vMerge/>
            <w:vAlign w:val="center"/>
          </w:tcPr>
          <w:p w14:paraId="1F55168D" w14:textId="77777777" w:rsidR="00FD005B" w:rsidRPr="00FD005B" w:rsidRDefault="00FD005B" w:rsidP="00FD005B">
            <w:pPr>
              <w:jc w:val="center"/>
              <w:rPr>
                <w:rFonts w:ascii="Times New Roman" w:eastAsia="宋体" w:hAnsi="Times New Roman" w:cs="Times New Roman"/>
                <w:szCs w:val="21"/>
              </w:rPr>
            </w:pPr>
          </w:p>
        </w:tc>
      </w:tr>
      <w:tr w:rsidR="00FD005B" w:rsidRPr="00FD005B" w14:paraId="38C0E4A9" w14:textId="77777777" w:rsidTr="00B15EE9">
        <w:trPr>
          <w:cantSplit/>
          <w:jc w:val="center"/>
        </w:trPr>
        <w:tc>
          <w:tcPr>
            <w:tcW w:w="314" w:type="pct"/>
            <w:vAlign w:val="center"/>
          </w:tcPr>
          <w:p w14:paraId="5151EA8F"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15</w:t>
            </w:r>
          </w:p>
        </w:tc>
        <w:tc>
          <w:tcPr>
            <w:tcW w:w="1169" w:type="pct"/>
            <w:vAlign w:val="center"/>
          </w:tcPr>
          <w:p w14:paraId="4EA05EE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镉</w:t>
            </w:r>
          </w:p>
        </w:tc>
        <w:tc>
          <w:tcPr>
            <w:tcW w:w="529" w:type="pct"/>
            <w:vAlign w:val="center"/>
          </w:tcPr>
          <w:p w14:paraId="79663795"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0.0001</w:t>
            </w:r>
          </w:p>
        </w:tc>
        <w:tc>
          <w:tcPr>
            <w:tcW w:w="499" w:type="pct"/>
            <w:vAlign w:val="center"/>
          </w:tcPr>
          <w:p w14:paraId="616F43A4"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0.001</w:t>
            </w:r>
          </w:p>
        </w:tc>
        <w:tc>
          <w:tcPr>
            <w:tcW w:w="506" w:type="pct"/>
            <w:vAlign w:val="center"/>
          </w:tcPr>
          <w:p w14:paraId="0482D5CE"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0.005</w:t>
            </w:r>
          </w:p>
        </w:tc>
        <w:tc>
          <w:tcPr>
            <w:tcW w:w="712" w:type="pct"/>
            <w:vAlign w:val="center"/>
          </w:tcPr>
          <w:p w14:paraId="2A50F08A"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0.01</w:t>
            </w:r>
          </w:p>
        </w:tc>
        <w:tc>
          <w:tcPr>
            <w:tcW w:w="661" w:type="pct"/>
            <w:vAlign w:val="center"/>
          </w:tcPr>
          <w:p w14:paraId="7E28BA84"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r w:rsidRPr="00FD005B">
              <w:rPr>
                <w:rFonts w:ascii="Times New Roman" w:eastAsia="宋体" w:hAnsi="Times New Roman" w:cs="Times New Roman"/>
                <w:szCs w:val="21"/>
              </w:rPr>
              <w:t>0.01</w:t>
            </w:r>
          </w:p>
        </w:tc>
        <w:tc>
          <w:tcPr>
            <w:tcW w:w="606" w:type="pct"/>
            <w:vMerge/>
            <w:vAlign w:val="center"/>
          </w:tcPr>
          <w:p w14:paraId="7B8858BA" w14:textId="77777777" w:rsidR="00FD005B" w:rsidRPr="00FD005B" w:rsidRDefault="00FD005B" w:rsidP="00FD005B">
            <w:pPr>
              <w:jc w:val="center"/>
              <w:rPr>
                <w:rFonts w:ascii="Times New Roman" w:eastAsia="宋体" w:hAnsi="Times New Roman" w:cs="Times New Roman"/>
                <w:szCs w:val="21"/>
              </w:rPr>
            </w:pPr>
          </w:p>
        </w:tc>
      </w:tr>
      <w:tr w:rsidR="00FD005B" w:rsidRPr="00FD005B" w14:paraId="47BDD820" w14:textId="77777777" w:rsidTr="00B15EE9">
        <w:trPr>
          <w:cantSplit/>
          <w:jc w:val="center"/>
        </w:trPr>
        <w:tc>
          <w:tcPr>
            <w:tcW w:w="314" w:type="pct"/>
            <w:vAlign w:val="center"/>
          </w:tcPr>
          <w:p w14:paraId="5B11026E"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16</w:t>
            </w:r>
          </w:p>
        </w:tc>
        <w:tc>
          <w:tcPr>
            <w:tcW w:w="1169" w:type="pct"/>
            <w:vAlign w:val="center"/>
          </w:tcPr>
          <w:p w14:paraId="36972A67"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汞</w:t>
            </w:r>
          </w:p>
        </w:tc>
        <w:tc>
          <w:tcPr>
            <w:tcW w:w="529" w:type="pct"/>
            <w:vAlign w:val="center"/>
          </w:tcPr>
          <w:p w14:paraId="60426F3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0.0001</w:t>
            </w:r>
          </w:p>
        </w:tc>
        <w:tc>
          <w:tcPr>
            <w:tcW w:w="499" w:type="pct"/>
            <w:vAlign w:val="center"/>
          </w:tcPr>
          <w:p w14:paraId="6FB22504"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0.0001</w:t>
            </w:r>
          </w:p>
        </w:tc>
        <w:tc>
          <w:tcPr>
            <w:tcW w:w="506" w:type="pct"/>
            <w:vAlign w:val="center"/>
          </w:tcPr>
          <w:p w14:paraId="2042EA97"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0.001</w:t>
            </w:r>
          </w:p>
        </w:tc>
        <w:tc>
          <w:tcPr>
            <w:tcW w:w="712" w:type="pct"/>
            <w:vAlign w:val="center"/>
          </w:tcPr>
          <w:p w14:paraId="422E582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0.002</w:t>
            </w:r>
          </w:p>
        </w:tc>
        <w:tc>
          <w:tcPr>
            <w:tcW w:w="661" w:type="pct"/>
            <w:vAlign w:val="center"/>
          </w:tcPr>
          <w:p w14:paraId="06F7C973"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r w:rsidRPr="00FD005B">
              <w:rPr>
                <w:rFonts w:ascii="Times New Roman" w:eastAsia="宋体" w:hAnsi="Times New Roman" w:cs="Times New Roman"/>
                <w:szCs w:val="21"/>
              </w:rPr>
              <w:t>0.002</w:t>
            </w:r>
          </w:p>
        </w:tc>
        <w:tc>
          <w:tcPr>
            <w:tcW w:w="606" w:type="pct"/>
            <w:vMerge/>
            <w:vAlign w:val="center"/>
          </w:tcPr>
          <w:p w14:paraId="6AF803FC" w14:textId="77777777" w:rsidR="00FD005B" w:rsidRPr="00FD005B" w:rsidRDefault="00FD005B" w:rsidP="00FD005B">
            <w:pPr>
              <w:jc w:val="center"/>
              <w:rPr>
                <w:rFonts w:ascii="Times New Roman" w:eastAsia="宋体" w:hAnsi="Times New Roman" w:cs="Times New Roman"/>
                <w:szCs w:val="21"/>
              </w:rPr>
            </w:pPr>
          </w:p>
        </w:tc>
      </w:tr>
      <w:tr w:rsidR="00FD005B" w:rsidRPr="00FD005B" w14:paraId="3EE72FC9" w14:textId="77777777" w:rsidTr="00B15EE9">
        <w:trPr>
          <w:cantSplit/>
          <w:jc w:val="center"/>
        </w:trPr>
        <w:tc>
          <w:tcPr>
            <w:tcW w:w="314" w:type="pct"/>
            <w:vAlign w:val="center"/>
          </w:tcPr>
          <w:p w14:paraId="59192DF2"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17</w:t>
            </w:r>
          </w:p>
        </w:tc>
        <w:tc>
          <w:tcPr>
            <w:tcW w:w="1169" w:type="pct"/>
            <w:vAlign w:val="center"/>
          </w:tcPr>
          <w:p w14:paraId="36049374"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砷</w:t>
            </w:r>
          </w:p>
        </w:tc>
        <w:tc>
          <w:tcPr>
            <w:tcW w:w="529" w:type="pct"/>
            <w:vAlign w:val="center"/>
          </w:tcPr>
          <w:p w14:paraId="68998A40"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0.001</w:t>
            </w:r>
          </w:p>
        </w:tc>
        <w:tc>
          <w:tcPr>
            <w:tcW w:w="499" w:type="pct"/>
            <w:vAlign w:val="center"/>
          </w:tcPr>
          <w:p w14:paraId="6559B388"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0.001</w:t>
            </w:r>
          </w:p>
        </w:tc>
        <w:tc>
          <w:tcPr>
            <w:tcW w:w="506" w:type="pct"/>
            <w:vAlign w:val="center"/>
          </w:tcPr>
          <w:p w14:paraId="3D495308"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0.01</w:t>
            </w:r>
          </w:p>
        </w:tc>
        <w:tc>
          <w:tcPr>
            <w:tcW w:w="712" w:type="pct"/>
            <w:vAlign w:val="center"/>
          </w:tcPr>
          <w:p w14:paraId="41031F97"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0.05</w:t>
            </w:r>
          </w:p>
        </w:tc>
        <w:tc>
          <w:tcPr>
            <w:tcW w:w="661" w:type="pct"/>
            <w:vAlign w:val="center"/>
          </w:tcPr>
          <w:p w14:paraId="2FDFBAD9"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r w:rsidRPr="00FD005B">
              <w:rPr>
                <w:rFonts w:ascii="Times New Roman" w:eastAsia="宋体" w:hAnsi="Times New Roman" w:cs="Times New Roman"/>
                <w:szCs w:val="21"/>
              </w:rPr>
              <w:t>0.05</w:t>
            </w:r>
          </w:p>
        </w:tc>
        <w:tc>
          <w:tcPr>
            <w:tcW w:w="606" w:type="pct"/>
            <w:vMerge/>
            <w:vAlign w:val="center"/>
          </w:tcPr>
          <w:p w14:paraId="350FEC40" w14:textId="77777777" w:rsidR="00FD005B" w:rsidRPr="00FD005B" w:rsidRDefault="00FD005B" w:rsidP="00FD005B">
            <w:pPr>
              <w:jc w:val="center"/>
              <w:rPr>
                <w:rFonts w:ascii="Times New Roman" w:eastAsia="宋体" w:hAnsi="Times New Roman" w:cs="Times New Roman"/>
                <w:szCs w:val="21"/>
              </w:rPr>
            </w:pPr>
          </w:p>
        </w:tc>
      </w:tr>
      <w:tr w:rsidR="00FD005B" w:rsidRPr="00FD005B" w14:paraId="12EAC206" w14:textId="77777777" w:rsidTr="00B15EE9">
        <w:trPr>
          <w:cantSplit/>
          <w:jc w:val="center"/>
        </w:trPr>
        <w:tc>
          <w:tcPr>
            <w:tcW w:w="314" w:type="pct"/>
            <w:vAlign w:val="center"/>
          </w:tcPr>
          <w:p w14:paraId="4621185F"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18</w:t>
            </w:r>
          </w:p>
        </w:tc>
        <w:tc>
          <w:tcPr>
            <w:tcW w:w="1169" w:type="pct"/>
            <w:vAlign w:val="center"/>
          </w:tcPr>
          <w:p w14:paraId="7EB0D2FE"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铁</w:t>
            </w:r>
          </w:p>
        </w:tc>
        <w:tc>
          <w:tcPr>
            <w:tcW w:w="529" w:type="pct"/>
            <w:vAlign w:val="center"/>
          </w:tcPr>
          <w:p w14:paraId="609B5C59"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0.1</w:t>
            </w:r>
          </w:p>
        </w:tc>
        <w:tc>
          <w:tcPr>
            <w:tcW w:w="499" w:type="pct"/>
            <w:vAlign w:val="center"/>
          </w:tcPr>
          <w:p w14:paraId="4332A8C2"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0.2</w:t>
            </w:r>
          </w:p>
        </w:tc>
        <w:tc>
          <w:tcPr>
            <w:tcW w:w="506" w:type="pct"/>
            <w:vAlign w:val="center"/>
          </w:tcPr>
          <w:p w14:paraId="0980FFEF"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0.3</w:t>
            </w:r>
          </w:p>
        </w:tc>
        <w:tc>
          <w:tcPr>
            <w:tcW w:w="712" w:type="pct"/>
            <w:vAlign w:val="center"/>
          </w:tcPr>
          <w:p w14:paraId="34E7250E"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2.0</w:t>
            </w:r>
          </w:p>
        </w:tc>
        <w:tc>
          <w:tcPr>
            <w:tcW w:w="661" w:type="pct"/>
            <w:vAlign w:val="center"/>
          </w:tcPr>
          <w:p w14:paraId="22854A87"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r w:rsidRPr="00FD005B">
              <w:rPr>
                <w:rFonts w:ascii="Times New Roman" w:eastAsia="宋体" w:hAnsi="Times New Roman" w:cs="Times New Roman"/>
                <w:szCs w:val="21"/>
              </w:rPr>
              <w:t>2.0</w:t>
            </w:r>
          </w:p>
        </w:tc>
        <w:tc>
          <w:tcPr>
            <w:tcW w:w="606" w:type="pct"/>
            <w:vMerge/>
            <w:vAlign w:val="center"/>
          </w:tcPr>
          <w:p w14:paraId="6E88D89C" w14:textId="77777777" w:rsidR="00FD005B" w:rsidRPr="00FD005B" w:rsidRDefault="00FD005B" w:rsidP="00FD005B">
            <w:pPr>
              <w:jc w:val="center"/>
              <w:rPr>
                <w:rFonts w:ascii="Times New Roman" w:eastAsia="宋体" w:hAnsi="Times New Roman" w:cs="Times New Roman"/>
                <w:szCs w:val="21"/>
              </w:rPr>
            </w:pPr>
          </w:p>
        </w:tc>
      </w:tr>
      <w:tr w:rsidR="00FD005B" w:rsidRPr="00FD005B" w14:paraId="099A1C4D" w14:textId="77777777" w:rsidTr="00B15EE9">
        <w:trPr>
          <w:cantSplit/>
          <w:jc w:val="center"/>
        </w:trPr>
        <w:tc>
          <w:tcPr>
            <w:tcW w:w="314" w:type="pct"/>
            <w:vAlign w:val="center"/>
          </w:tcPr>
          <w:p w14:paraId="532222A4"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19</w:t>
            </w:r>
          </w:p>
        </w:tc>
        <w:tc>
          <w:tcPr>
            <w:tcW w:w="1169" w:type="pct"/>
            <w:vAlign w:val="center"/>
          </w:tcPr>
          <w:p w14:paraId="5F97CBD6"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锰</w:t>
            </w:r>
          </w:p>
        </w:tc>
        <w:tc>
          <w:tcPr>
            <w:tcW w:w="529" w:type="pct"/>
            <w:vAlign w:val="center"/>
          </w:tcPr>
          <w:p w14:paraId="5D73BDE9"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0.05</w:t>
            </w:r>
          </w:p>
        </w:tc>
        <w:tc>
          <w:tcPr>
            <w:tcW w:w="499" w:type="pct"/>
            <w:vAlign w:val="center"/>
          </w:tcPr>
          <w:p w14:paraId="3C49866F"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0.05</w:t>
            </w:r>
          </w:p>
        </w:tc>
        <w:tc>
          <w:tcPr>
            <w:tcW w:w="506" w:type="pct"/>
            <w:vAlign w:val="center"/>
          </w:tcPr>
          <w:p w14:paraId="6BB734A7"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0.1</w:t>
            </w:r>
          </w:p>
        </w:tc>
        <w:tc>
          <w:tcPr>
            <w:tcW w:w="712" w:type="pct"/>
            <w:vAlign w:val="center"/>
          </w:tcPr>
          <w:p w14:paraId="6E6BCCD2"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1.5</w:t>
            </w:r>
          </w:p>
        </w:tc>
        <w:tc>
          <w:tcPr>
            <w:tcW w:w="661" w:type="pct"/>
            <w:vAlign w:val="center"/>
          </w:tcPr>
          <w:p w14:paraId="389D92B2"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r w:rsidRPr="00FD005B">
              <w:rPr>
                <w:rFonts w:ascii="Times New Roman" w:eastAsia="宋体" w:hAnsi="Times New Roman" w:cs="Times New Roman"/>
                <w:szCs w:val="21"/>
              </w:rPr>
              <w:t>1.5</w:t>
            </w:r>
          </w:p>
        </w:tc>
        <w:tc>
          <w:tcPr>
            <w:tcW w:w="606" w:type="pct"/>
            <w:vMerge/>
            <w:vAlign w:val="center"/>
          </w:tcPr>
          <w:p w14:paraId="10117AA1" w14:textId="77777777" w:rsidR="00FD005B" w:rsidRPr="00FD005B" w:rsidRDefault="00FD005B" w:rsidP="00FD005B">
            <w:pPr>
              <w:jc w:val="center"/>
              <w:rPr>
                <w:rFonts w:ascii="Times New Roman" w:eastAsia="宋体" w:hAnsi="Times New Roman" w:cs="Times New Roman"/>
                <w:szCs w:val="21"/>
              </w:rPr>
            </w:pPr>
          </w:p>
        </w:tc>
      </w:tr>
      <w:tr w:rsidR="00FD005B" w:rsidRPr="00FD005B" w14:paraId="6D087D1A" w14:textId="77777777" w:rsidTr="00B15EE9">
        <w:trPr>
          <w:cantSplit/>
          <w:jc w:val="center"/>
        </w:trPr>
        <w:tc>
          <w:tcPr>
            <w:tcW w:w="314" w:type="pct"/>
            <w:vAlign w:val="center"/>
          </w:tcPr>
          <w:p w14:paraId="783C7715"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20</w:t>
            </w:r>
          </w:p>
        </w:tc>
        <w:tc>
          <w:tcPr>
            <w:tcW w:w="1169" w:type="pct"/>
            <w:vAlign w:val="center"/>
          </w:tcPr>
          <w:p w14:paraId="42B15AE9"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锌</w:t>
            </w:r>
          </w:p>
        </w:tc>
        <w:tc>
          <w:tcPr>
            <w:tcW w:w="529" w:type="pct"/>
            <w:vAlign w:val="center"/>
          </w:tcPr>
          <w:p w14:paraId="28F98745"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0.05</w:t>
            </w:r>
          </w:p>
        </w:tc>
        <w:tc>
          <w:tcPr>
            <w:tcW w:w="499" w:type="pct"/>
            <w:vAlign w:val="center"/>
          </w:tcPr>
          <w:p w14:paraId="07C727C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0.5</w:t>
            </w:r>
          </w:p>
        </w:tc>
        <w:tc>
          <w:tcPr>
            <w:tcW w:w="506" w:type="pct"/>
            <w:vAlign w:val="center"/>
          </w:tcPr>
          <w:p w14:paraId="7E4CC7BD"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1.0</w:t>
            </w:r>
          </w:p>
        </w:tc>
        <w:tc>
          <w:tcPr>
            <w:tcW w:w="712" w:type="pct"/>
            <w:vAlign w:val="center"/>
          </w:tcPr>
          <w:p w14:paraId="6297997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5.0</w:t>
            </w:r>
          </w:p>
        </w:tc>
        <w:tc>
          <w:tcPr>
            <w:tcW w:w="661" w:type="pct"/>
            <w:vAlign w:val="center"/>
          </w:tcPr>
          <w:p w14:paraId="6CE66096"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r w:rsidRPr="00FD005B">
              <w:rPr>
                <w:rFonts w:ascii="Times New Roman" w:eastAsia="宋体" w:hAnsi="Times New Roman" w:cs="Times New Roman"/>
                <w:szCs w:val="21"/>
              </w:rPr>
              <w:t>5.0</w:t>
            </w:r>
          </w:p>
        </w:tc>
        <w:tc>
          <w:tcPr>
            <w:tcW w:w="606" w:type="pct"/>
            <w:vMerge/>
            <w:vAlign w:val="center"/>
          </w:tcPr>
          <w:p w14:paraId="5D1440D8" w14:textId="77777777" w:rsidR="00FD005B" w:rsidRPr="00FD005B" w:rsidRDefault="00FD005B" w:rsidP="00FD005B">
            <w:pPr>
              <w:jc w:val="center"/>
              <w:rPr>
                <w:rFonts w:ascii="Times New Roman" w:eastAsia="宋体" w:hAnsi="Times New Roman" w:cs="Times New Roman"/>
                <w:szCs w:val="21"/>
              </w:rPr>
            </w:pPr>
          </w:p>
        </w:tc>
      </w:tr>
      <w:tr w:rsidR="00FD005B" w:rsidRPr="00FD005B" w14:paraId="787F138B" w14:textId="77777777" w:rsidTr="00B15EE9">
        <w:trPr>
          <w:cantSplit/>
          <w:jc w:val="center"/>
        </w:trPr>
        <w:tc>
          <w:tcPr>
            <w:tcW w:w="314" w:type="pct"/>
            <w:vAlign w:val="center"/>
          </w:tcPr>
          <w:p w14:paraId="79B43817"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21</w:t>
            </w:r>
          </w:p>
        </w:tc>
        <w:tc>
          <w:tcPr>
            <w:tcW w:w="1169" w:type="pct"/>
            <w:vAlign w:val="center"/>
          </w:tcPr>
          <w:p w14:paraId="11D8CF0E"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铜</w:t>
            </w:r>
          </w:p>
        </w:tc>
        <w:tc>
          <w:tcPr>
            <w:tcW w:w="529" w:type="pct"/>
            <w:vAlign w:val="center"/>
          </w:tcPr>
          <w:p w14:paraId="458C19F0"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0.01</w:t>
            </w:r>
          </w:p>
        </w:tc>
        <w:tc>
          <w:tcPr>
            <w:tcW w:w="499" w:type="pct"/>
            <w:vAlign w:val="center"/>
          </w:tcPr>
          <w:p w14:paraId="2ACBDB77"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0.05</w:t>
            </w:r>
          </w:p>
        </w:tc>
        <w:tc>
          <w:tcPr>
            <w:tcW w:w="506" w:type="pct"/>
            <w:vAlign w:val="center"/>
          </w:tcPr>
          <w:p w14:paraId="69AF1E73"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1.0</w:t>
            </w:r>
          </w:p>
        </w:tc>
        <w:tc>
          <w:tcPr>
            <w:tcW w:w="712" w:type="pct"/>
            <w:vAlign w:val="center"/>
          </w:tcPr>
          <w:p w14:paraId="7E3000C8"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1.5</w:t>
            </w:r>
          </w:p>
        </w:tc>
        <w:tc>
          <w:tcPr>
            <w:tcW w:w="661" w:type="pct"/>
            <w:vAlign w:val="center"/>
          </w:tcPr>
          <w:p w14:paraId="129B0526"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r w:rsidRPr="00FD005B">
              <w:rPr>
                <w:rFonts w:ascii="Times New Roman" w:eastAsia="宋体" w:hAnsi="Times New Roman" w:cs="Times New Roman"/>
                <w:szCs w:val="21"/>
              </w:rPr>
              <w:t>1.5</w:t>
            </w:r>
          </w:p>
        </w:tc>
        <w:tc>
          <w:tcPr>
            <w:tcW w:w="606" w:type="pct"/>
            <w:vMerge/>
            <w:vAlign w:val="center"/>
          </w:tcPr>
          <w:p w14:paraId="60214C75" w14:textId="77777777" w:rsidR="00FD005B" w:rsidRPr="00FD005B" w:rsidRDefault="00FD005B" w:rsidP="00FD005B">
            <w:pPr>
              <w:jc w:val="center"/>
              <w:rPr>
                <w:rFonts w:ascii="Times New Roman" w:eastAsia="宋体" w:hAnsi="Times New Roman" w:cs="Times New Roman"/>
                <w:szCs w:val="21"/>
              </w:rPr>
            </w:pPr>
          </w:p>
        </w:tc>
      </w:tr>
      <w:tr w:rsidR="00FD005B" w:rsidRPr="00FD005B" w14:paraId="1040C6F3" w14:textId="77777777" w:rsidTr="00B15EE9">
        <w:trPr>
          <w:cantSplit/>
          <w:jc w:val="center"/>
        </w:trPr>
        <w:tc>
          <w:tcPr>
            <w:tcW w:w="314" w:type="pct"/>
            <w:vAlign w:val="center"/>
          </w:tcPr>
          <w:p w14:paraId="3E1DC30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22</w:t>
            </w:r>
          </w:p>
        </w:tc>
        <w:tc>
          <w:tcPr>
            <w:tcW w:w="1169" w:type="pct"/>
            <w:vAlign w:val="center"/>
          </w:tcPr>
          <w:p w14:paraId="16D0471A"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铝</w:t>
            </w:r>
          </w:p>
        </w:tc>
        <w:tc>
          <w:tcPr>
            <w:tcW w:w="529" w:type="pct"/>
            <w:vAlign w:val="center"/>
          </w:tcPr>
          <w:p w14:paraId="4F447C92"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0.01</w:t>
            </w:r>
          </w:p>
        </w:tc>
        <w:tc>
          <w:tcPr>
            <w:tcW w:w="499" w:type="pct"/>
            <w:vAlign w:val="center"/>
          </w:tcPr>
          <w:p w14:paraId="116BDBDC"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0.05</w:t>
            </w:r>
          </w:p>
        </w:tc>
        <w:tc>
          <w:tcPr>
            <w:tcW w:w="506" w:type="pct"/>
            <w:vAlign w:val="center"/>
          </w:tcPr>
          <w:p w14:paraId="71DE5332"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0.20</w:t>
            </w:r>
          </w:p>
        </w:tc>
        <w:tc>
          <w:tcPr>
            <w:tcW w:w="712" w:type="pct"/>
            <w:vAlign w:val="center"/>
          </w:tcPr>
          <w:p w14:paraId="792AA1EB"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0.50</w:t>
            </w:r>
          </w:p>
        </w:tc>
        <w:tc>
          <w:tcPr>
            <w:tcW w:w="661" w:type="pct"/>
            <w:vAlign w:val="center"/>
          </w:tcPr>
          <w:p w14:paraId="73929ED7"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r w:rsidRPr="00FD005B">
              <w:rPr>
                <w:rFonts w:ascii="Times New Roman" w:eastAsia="宋体" w:hAnsi="Times New Roman" w:cs="Times New Roman"/>
                <w:szCs w:val="21"/>
              </w:rPr>
              <w:t>0.50</w:t>
            </w:r>
          </w:p>
        </w:tc>
        <w:tc>
          <w:tcPr>
            <w:tcW w:w="606" w:type="pct"/>
            <w:vMerge/>
            <w:vAlign w:val="center"/>
          </w:tcPr>
          <w:p w14:paraId="5AE4A2A7" w14:textId="77777777" w:rsidR="00FD005B" w:rsidRPr="00FD005B" w:rsidRDefault="00FD005B" w:rsidP="00FD005B">
            <w:pPr>
              <w:jc w:val="center"/>
              <w:rPr>
                <w:rFonts w:ascii="Times New Roman" w:eastAsia="宋体" w:hAnsi="Times New Roman" w:cs="Times New Roman"/>
                <w:szCs w:val="21"/>
              </w:rPr>
            </w:pPr>
          </w:p>
        </w:tc>
      </w:tr>
      <w:tr w:rsidR="00FD005B" w:rsidRPr="00FD005B" w14:paraId="24132D13" w14:textId="77777777" w:rsidTr="00B15EE9">
        <w:trPr>
          <w:cantSplit/>
          <w:jc w:val="center"/>
        </w:trPr>
        <w:tc>
          <w:tcPr>
            <w:tcW w:w="314" w:type="pct"/>
            <w:vAlign w:val="center"/>
          </w:tcPr>
          <w:p w14:paraId="201D096F"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23</w:t>
            </w:r>
          </w:p>
        </w:tc>
        <w:tc>
          <w:tcPr>
            <w:tcW w:w="1169" w:type="pct"/>
            <w:vAlign w:val="center"/>
          </w:tcPr>
          <w:p w14:paraId="14FFA0CC"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钠</w:t>
            </w:r>
          </w:p>
        </w:tc>
        <w:tc>
          <w:tcPr>
            <w:tcW w:w="529" w:type="pct"/>
            <w:vAlign w:val="center"/>
          </w:tcPr>
          <w:p w14:paraId="2DC871CD"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100</w:t>
            </w:r>
          </w:p>
        </w:tc>
        <w:tc>
          <w:tcPr>
            <w:tcW w:w="499" w:type="pct"/>
            <w:vAlign w:val="center"/>
          </w:tcPr>
          <w:p w14:paraId="7DC28815"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150</w:t>
            </w:r>
          </w:p>
        </w:tc>
        <w:tc>
          <w:tcPr>
            <w:tcW w:w="506" w:type="pct"/>
            <w:vAlign w:val="center"/>
          </w:tcPr>
          <w:p w14:paraId="2AEB79D4"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200</w:t>
            </w:r>
          </w:p>
        </w:tc>
        <w:tc>
          <w:tcPr>
            <w:tcW w:w="712" w:type="pct"/>
            <w:vAlign w:val="center"/>
          </w:tcPr>
          <w:p w14:paraId="26AD7895"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400</w:t>
            </w:r>
          </w:p>
        </w:tc>
        <w:tc>
          <w:tcPr>
            <w:tcW w:w="661" w:type="pct"/>
            <w:vAlign w:val="center"/>
          </w:tcPr>
          <w:p w14:paraId="67F7B94E"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r w:rsidRPr="00FD005B">
              <w:rPr>
                <w:rFonts w:ascii="Times New Roman" w:eastAsia="宋体" w:hAnsi="Times New Roman" w:cs="Times New Roman"/>
                <w:szCs w:val="21"/>
              </w:rPr>
              <w:t>400</w:t>
            </w:r>
          </w:p>
        </w:tc>
        <w:tc>
          <w:tcPr>
            <w:tcW w:w="606" w:type="pct"/>
            <w:vMerge/>
            <w:vAlign w:val="center"/>
          </w:tcPr>
          <w:p w14:paraId="258CC2A0" w14:textId="77777777" w:rsidR="00FD005B" w:rsidRPr="00FD005B" w:rsidRDefault="00FD005B" w:rsidP="00FD005B">
            <w:pPr>
              <w:jc w:val="center"/>
              <w:rPr>
                <w:rFonts w:ascii="Times New Roman" w:eastAsia="宋体" w:hAnsi="Times New Roman" w:cs="Times New Roman"/>
                <w:szCs w:val="21"/>
              </w:rPr>
            </w:pPr>
          </w:p>
        </w:tc>
      </w:tr>
      <w:tr w:rsidR="00FD005B" w:rsidRPr="00FD005B" w14:paraId="72543D5B" w14:textId="77777777" w:rsidTr="00B15EE9">
        <w:trPr>
          <w:cantSplit/>
          <w:jc w:val="center"/>
        </w:trPr>
        <w:tc>
          <w:tcPr>
            <w:tcW w:w="314" w:type="pct"/>
            <w:vAlign w:val="center"/>
          </w:tcPr>
          <w:p w14:paraId="0EB4E72E"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24</w:t>
            </w:r>
          </w:p>
        </w:tc>
        <w:tc>
          <w:tcPr>
            <w:tcW w:w="1169" w:type="pct"/>
            <w:vAlign w:val="center"/>
          </w:tcPr>
          <w:p w14:paraId="4D1588CE"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硫化物</w:t>
            </w:r>
          </w:p>
        </w:tc>
        <w:tc>
          <w:tcPr>
            <w:tcW w:w="529" w:type="pct"/>
            <w:vAlign w:val="center"/>
          </w:tcPr>
          <w:p w14:paraId="4E2E3069"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0.005</w:t>
            </w:r>
          </w:p>
        </w:tc>
        <w:tc>
          <w:tcPr>
            <w:tcW w:w="499" w:type="pct"/>
            <w:vAlign w:val="center"/>
          </w:tcPr>
          <w:p w14:paraId="5D04035C"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0.01</w:t>
            </w:r>
          </w:p>
        </w:tc>
        <w:tc>
          <w:tcPr>
            <w:tcW w:w="506" w:type="pct"/>
            <w:vAlign w:val="center"/>
          </w:tcPr>
          <w:p w14:paraId="7E01CABE"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0.02</w:t>
            </w:r>
          </w:p>
        </w:tc>
        <w:tc>
          <w:tcPr>
            <w:tcW w:w="712" w:type="pct"/>
            <w:vAlign w:val="center"/>
          </w:tcPr>
          <w:p w14:paraId="25CBD190"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0.10</w:t>
            </w:r>
          </w:p>
        </w:tc>
        <w:tc>
          <w:tcPr>
            <w:tcW w:w="661" w:type="pct"/>
            <w:vAlign w:val="center"/>
          </w:tcPr>
          <w:p w14:paraId="17334294"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r w:rsidRPr="00FD005B">
              <w:rPr>
                <w:rFonts w:ascii="Times New Roman" w:eastAsia="宋体" w:hAnsi="Times New Roman" w:cs="Times New Roman"/>
                <w:szCs w:val="21"/>
              </w:rPr>
              <w:t>0.10</w:t>
            </w:r>
          </w:p>
        </w:tc>
        <w:tc>
          <w:tcPr>
            <w:tcW w:w="606" w:type="pct"/>
            <w:vMerge/>
            <w:vAlign w:val="center"/>
          </w:tcPr>
          <w:p w14:paraId="248DE343" w14:textId="77777777" w:rsidR="00FD005B" w:rsidRPr="00FD005B" w:rsidRDefault="00FD005B" w:rsidP="00FD005B">
            <w:pPr>
              <w:jc w:val="center"/>
              <w:rPr>
                <w:rFonts w:ascii="Times New Roman" w:eastAsia="宋体" w:hAnsi="Times New Roman" w:cs="Times New Roman"/>
                <w:szCs w:val="21"/>
              </w:rPr>
            </w:pPr>
          </w:p>
        </w:tc>
      </w:tr>
      <w:tr w:rsidR="00FD005B" w:rsidRPr="00FD005B" w14:paraId="633444EC" w14:textId="77777777" w:rsidTr="00B15EE9">
        <w:trPr>
          <w:cantSplit/>
          <w:jc w:val="center"/>
        </w:trPr>
        <w:tc>
          <w:tcPr>
            <w:tcW w:w="314" w:type="pct"/>
            <w:vAlign w:val="center"/>
          </w:tcPr>
          <w:p w14:paraId="24C2B8D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25</w:t>
            </w:r>
          </w:p>
        </w:tc>
        <w:tc>
          <w:tcPr>
            <w:tcW w:w="1169" w:type="pct"/>
            <w:vAlign w:val="center"/>
          </w:tcPr>
          <w:p w14:paraId="5D3A798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苯（</w:t>
            </w:r>
            <w:r w:rsidRPr="00FD005B">
              <w:rPr>
                <w:rFonts w:ascii="Times New Roman" w:eastAsia="宋体" w:hAnsi="Times New Roman" w:cs="Times New Roman"/>
                <w:szCs w:val="21"/>
              </w:rPr>
              <w:t>μg/L</w:t>
            </w:r>
            <w:r w:rsidRPr="00FD005B">
              <w:rPr>
                <w:rFonts w:ascii="Times New Roman" w:eastAsia="宋体" w:hAnsi="Times New Roman" w:cs="Times New Roman"/>
                <w:szCs w:val="21"/>
              </w:rPr>
              <w:t>）</w:t>
            </w:r>
          </w:p>
        </w:tc>
        <w:tc>
          <w:tcPr>
            <w:tcW w:w="529" w:type="pct"/>
            <w:vAlign w:val="center"/>
          </w:tcPr>
          <w:p w14:paraId="275442CD"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0.5</w:t>
            </w:r>
          </w:p>
        </w:tc>
        <w:tc>
          <w:tcPr>
            <w:tcW w:w="499" w:type="pct"/>
            <w:vAlign w:val="center"/>
          </w:tcPr>
          <w:p w14:paraId="66936C64"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1.0</w:t>
            </w:r>
          </w:p>
        </w:tc>
        <w:tc>
          <w:tcPr>
            <w:tcW w:w="506" w:type="pct"/>
            <w:vAlign w:val="center"/>
          </w:tcPr>
          <w:p w14:paraId="40B221D4"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10</w:t>
            </w:r>
          </w:p>
        </w:tc>
        <w:tc>
          <w:tcPr>
            <w:tcW w:w="712" w:type="pct"/>
            <w:vAlign w:val="center"/>
          </w:tcPr>
          <w:p w14:paraId="0CC89244"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120</w:t>
            </w:r>
          </w:p>
        </w:tc>
        <w:tc>
          <w:tcPr>
            <w:tcW w:w="661" w:type="pct"/>
            <w:vAlign w:val="center"/>
          </w:tcPr>
          <w:p w14:paraId="05A002CA"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r w:rsidRPr="00FD005B">
              <w:rPr>
                <w:rFonts w:ascii="Times New Roman" w:eastAsia="宋体" w:hAnsi="Times New Roman" w:cs="Times New Roman"/>
                <w:szCs w:val="21"/>
              </w:rPr>
              <w:t>120</w:t>
            </w:r>
          </w:p>
        </w:tc>
        <w:tc>
          <w:tcPr>
            <w:tcW w:w="606" w:type="pct"/>
            <w:vMerge/>
            <w:vAlign w:val="center"/>
          </w:tcPr>
          <w:p w14:paraId="6697A8D1" w14:textId="77777777" w:rsidR="00FD005B" w:rsidRPr="00FD005B" w:rsidRDefault="00FD005B" w:rsidP="00FD005B">
            <w:pPr>
              <w:jc w:val="center"/>
              <w:rPr>
                <w:rFonts w:ascii="Times New Roman" w:eastAsia="宋体" w:hAnsi="Times New Roman" w:cs="Times New Roman"/>
                <w:szCs w:val="21"/>
              </w:rPr>
            </w:pPr>
          </w:p>
        </w:tc>
      </w:tr>
      <w:tr w:rsidR="00FD005B" w:rsidRPr="00FD005B" w14:paraId="6164C41E" w14:textId="77777777" w:rsidTr="00B15EE9">
        <w:trPr>
          <w:cantSplit/>
          <w:jc w:val="center"/>
        </w:trPr>
        <w:tc>
          <w:tcPr>
            <w:tcW w:w="314" w:type="pct"/>
            <w:vAlign w:val="center"/>
          </w:tcPr>
          <w:p w14:paraId="6744FA42"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26</w:t>
            </w:r>
          </w:p>
        </w:tc>
        <w:tc>
          <w:tcPr>
            <w:tcW w:w="1169" w:type="pct"/>
            <w:vAlign w:val="center"/>
          </w:tcPr>
          <w:p w14:paraId="5C419EBA"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二氯甲烷（</w:t>
            </w:r>
            <w:r w:rsidRPr="00FD005B">
              <w:rPr>
                <w:rFonts w:ascii="Times New Roman" w:eastAsia="宋体" w:hAnsi="Times New Roman" w:cs="Times New Roman"/>
                <w:szCs w:val="21"/>
              </w:rPr>
              <w:t>μg/L</w:t>
            </w:r>
            <w:r w:rsidRPr="00FD005B">
              <w:rPr>
                <w:rFonts w:ascii="Times New Roman" w:eastAsia="宋体" w:hAnsi="Times New Roman" w:cs="Times New Roman"/>
                <w:szCs w:val="21"/>
              </w:rPr>
              <w:t>）</w:t>
            </w:r>
          </w:p>
        </w:tc>
        <w:tc>
          <w:tcPr>
            <w:tcW w:w="529" w:type="pct"/>
            <w:vAlign w:val="center"/>
          </w:tcPr>
          <w:p w14:paraId="5C731CDC"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1.0</w:t>
            </w:r>
          </w:p>
        </w:tc>
        <w:tc>
          <w:tcPr>
            <w:tcW w:w="499" w:type="pct"/>
            <w:vAlign w:val="center"/>
          </w:tcPr>
          <w:p w14:paraId="47271537"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2</w:t>
            </w:r>
          </w:p>
        </w:tc>
        <w:tc>
          <w:tcPr>
            <w:tcW w:w="506" w:type="pct"/>
            <w:vAlign w:val="center"/>
          </w:tcPr>
          <w:p w14:paraId="4165AB08"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20</w:t>
            </w:r>
          </w:p>
        </w:tc>
        <w:tc>
          <w:tcPr>
            <w:tcW w:w="712" w:type="pct"/>
            <w:vAlign w:val="center"/>
          </w:tcPr>
          <w:p w14:paraId="745F39C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500</w:t>
            </w:r>
          </w:p>
        </w:tc>
        <w:tc>
          <w:tcPr>
            <w:tcW w:w="661" w:type="pct"/>
            <w:vAlign w:val="center"/>
          </w:tcPr>
          <w:p w14:paraId="043797E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r w:rsidRPr="00FD005B">
              <w:rPr>
                <w:rFonts w:ascii="Times New Roman" w:eastAsia="宋体" w:hAnsi="Times New Roman" w:cs="Times New Roman"/>
                <w:szCs w:val="21"/>
              </w:rPr>
              <w:t>500</w:t>
            </w:r>
          </w:p>
        </w:tc>
        <w:tc>
          <w:tcPr>
            <w:tcW w:w="606" w:type="pct"/>
            <w:vMerge/>
            <w:vAlign w:val="center"/>
          </w:tcPr>
          <w:p w14:paraId="63CA4277" w14:textId="77777777" w:rsidR="00FD005B" w:rsidRPr="00FD005B" w:rsidRDefault="00FD005B" w:rsidP="00FD005B">
            <w:pPr>
              <w:jc w:val="center"/>
              <w:rPr>
                <w:rFonts w:ascii="Times New Roman" w:eastAsia="宋体" w:hAnsi="Times New Roman" w:cs="Times New Roman"/>
                <w:szCs w:val="21"/>
              </w:rPr>
            </w:pPr>
          </w:p>
        </w:tc>
      </w:tr>
      <w:tr w:rsidR="00FD005B" w:rsidRPr="00FD005B" w14:paraId="1B0A6A66" w14:textId="77777777" w:rsidTr="00B15EE9">
        <w:trPr>
          <w:cantSplit/>
          <w:jc w:val="center"/>
        </w:trPr>
        <w:tc>
          <w:tcPr>
            <w:tcW w:w="314" w:type="pct"/>
            <w:vAlign w:val="center"/>
          </w:tcPr>
          <w:p w14:paraId="71C49A86"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27</w:t>
            </w:r>
          </w:p>
        </w:tc>
        <w:tc>
          <w:tcPr>
            <w:tcW w:w="1169" w:type="pct"/>
            <w:vAlign w:val="center"/>
          </w:tcPr>
          <w:p w14:paraId="1E68E88A"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碘化物</w:t>
            </w:r>
          </w:p>
        </w:tc>
        <w:tc>
          <w:tcPr>
            <w:tcW w:w="529" w:type="pct"/>
            <w:vAlign w:val="center"/>
          </w:tcPr>
          <w:p w14:paraId="39ADB24D"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0.04</w:t>
            </w:r>
          </w:p>
        </w:tc>
        <w:tc>
          <w:tcPr>
            <w:tcW w:w="499" w:type="pct"/>
            <w:vAlign w:val="center"/>
          </w:tcPr>
          <w:p w14:paraId="579E0857"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0.04</w:t>
            </w:r>
          </w:p>
        </w:tc>
        <w:tc>
          <w:tcPr>
            <w:tcW w:w="506" w:type="pct"/>
            <w:vAlign w:val="center"/>
          </w:tcPr>
          <w:p w14:paraId="64B2DFAC"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0.08</w:t>
            </w:r>
          </w:p>
        </w:tc>
        <w:tc>
          <w:tcPr>
            <w:tcW w:w="712" w:type="pct"/>
            <w:vAlign w:val="center"/>
          </w:tcPr>
          <w:p w14:paraId="3D3BC32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0.50</w:t>
            </w:r>
          </w:p>
        </w:tc>
        <w:tc>
          <w:tcPr>
            <w:tcW w:w="661" w:type="pct"/>
            <w:vAlign w:val="center"/>
          </w:tcPr>
          <w:p w14:paraId="38BB21DD"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r w:rsidRPr="00FD005B">
              <w:rPr>
                <w:rFonts w:ascii="Times New Roman" w:eastAsia="宋体" w:hAnsi="Times New Roman" w:cs="Times New Roman"/>
                <w:szCs w:val="21"/>
              </w:rPr>
              <w:t>0.50</w:t>
            </w:r>
          </w:p>
        </w:tc>
        <w:tc>
          <w:tcPr>
            <w:tcW w:w="606" w:type="pct"/>
            <w:vMerge/>
            <w:vAlign w:val="center"/>
          </w:tcPr>
          <w:p w14:paraId="7E0EDB92" w14:textId="77777777" w:rsidR="00FD005B" w:rsidRPr="00FD005B" w:rsidRDefault="00FD005B" w:rsidP="00FD005B">
            <w:pPr>
              <w:jc w:val="center"/>
              <w:rPr>
                <w:rFonts w:ascii="Times New Roman" w:eastAsia="宋体" w:hAnsi="Times New Roman" w:cs="Times New Roman"/>
                <w:szCs w:val="21"/>
              </w:rPr>
            </w:pPr>
          </w:p>
        </w:tc>
      </w:tr>
      <w:tr w:rsidR="00FD005B" w:rsidRPr="00FD005B" w14:paraId="0F6A8BD1" w14:textId="77777777" w:rsidTr="00B15EE9">
        <w:trPr>
          <w:cantSplit/>
          <w:jc w:val="center"/>
        </w:trPr>
        <w:tc>
          <w:tcPr>
            <w:tcW w:w="314" w:type="pct"/>
            <w:vAlign w:val="center"/>
          </w:tcPr>
          <w:p w14:paraId="79A0965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28</w:t>
            </w:r>
          </w:p>
        </w:tc>
        <w:tc>
          <w:tcPr>
            <w:tcW w:w="1169" w:type="pct"/>
            <w:vAlign w:val="center"/>
          </w:tcPr>
          <w:p w14:paraId="20B50FF4"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硒</w:t>
            </w:r>
          </w:p>
        </w:tc>
        <w:tc>
          <w:tcPr>
            <w:tcW w:w="529" w:type="pct"/>
            <w:vAlign w:val="center"/>
          </w:tcPr>
          <w:p w14:paraId="5D31D6E2"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0.01</w:t>
            </w:r>
          </w:p>
        </w:tc>
        <w:tc>
          <w:tcPr>
            <w:tcW w:w="499" w:type="pct"/>
            <w:vAlign w:val="center"/>
          </w:tcPr>
          <w:p w14:paraId="5C0D94BC"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0.01</w:t>
            </w:r>
          </w:p>
        </w:tc>
        <w:tc>
          <w:tcPr>
            <w:tcW w:w="506" w:type="pct"/>
            <w:vAlign w:val="center"/>
          </w:tcPr>
          <w:p w14:paraId="100FDB13"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0.01</w:t>
            </w:r>
          </w:p>
        </w:tc>
        <w:tc>
          <w:tcPr>
            <w:tcW w:w="712" w:type="pct"/>
            <w:vAlign w:val="center"/>
          </w:tcPr>
          <w:p w14:paraId="4B541529"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0.1</w:t>
            </w:r>
          </w:p>
        </w:tc>
        <w:tc>
          <w:tcPr>
            <w:tcW w:w="661" w:type="pct"/>
            <w:vAlign w:val="center"/>
          </w:tcPr>
          <w:p w14:paraId="73BC94A4"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r w:rsidRPr="00FD005B">
              <w:rPr>
                <w:rFonts w:ascii="Times New Roman" w:eastAsia="宋体" w:hAnsi="Times New Roman" w:cs="Times New Roman"/>
                <w:szCs w:val="21"/>
              </w:rPr>
              <w:t>0.1</w:t>
            </w:r>
          </w:p>
        </w:tc>
        <w:tc>
          <w:tcPr>
            <w:tcW w:w="606" w:type="pct"/>
            <w:vMerge/>
            <w:vAlign w:val="center"/>
          </w:tcPr>
          <w:p w14:paraId="249F541C" w14:textId="77777777" w:rsidR="00FD005B" w:rsidRPr="00FD005B" w:rsidRDefault="00FD005B" w:rsidP="00FD005B">
            <w:pPr>
              <w:jc w:val="center"/>
              <w:rPr>
                <w:rFonts w:ascii="Times New Roman" w:eastAsia="宋体" w:hAnsi="Times New Roman" w:cs="Times New Roman"/>
                <w:szCs w:val="21"/>
              </w:rPr>
            </w:pPr>
          </w:p>
        </w:tc>
      </w:tr>
      <w:tr w:rsidR="00FD005B" w:rsidRPr="00FD005B" w14:paraId="7BDCF2BE" w14:textId="77777777" w:rsidTr="00B15EE9">
        <w:trPr>
          <w:cantSplit/>
          <w:jc w:val="center"/>
        </w:trPr>
        <w:tc>
          <w:tcPr>
            <w:tcW w:w="314" w:type="pct"/>
            <w:vAlign w:val="center"/>
          </w:tcPr>
          <w:p w14:paraId="05829C02"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29</w:t>
            </w:r>
          </w:p>
        </w:tc>
        <w:tc>
          <w:tcPr>
            <w:tcW w:w="1169" w:type="pct"/>
            <w:vAlign w:val="center"/>
          </w:tcPr>
          <w:p w14:paraId="7EA7AC59"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三氯甲烷</w:t>
            </w:r>
            <w:r w:rsidRPr="00FD005B">
              <w:rPr>
                <w:rFonts w:ascii="Times New Roman" w:eastAsia="宋体" w:hAnsi="Times New Roman" w:cs="Times New Roman"/>
                <w:szCs w:val="21"/>
              </w:rPr>
              <w:t>（</w:t>
            </w:r>
            <w:r w:rsidRPr="00FD005B">
              <w:rPr>
                <w:rFonts w:ascii="Times New Roman" w:eastAsia="宋体" w:hAnsi="Times New Roman" w:cs="Times New Roman"/>
                <w:szCs w:val="21"/>
              </w:rPr>
              <w:t>μg/L</w:t>
            </w:r>
            <w:r w:rsidRPr="00FD005B">
              <w:rPr>
                <w:rFonts w:ascii="Times New Roman" w:eastAsia="宋体" w:hAnsi="Times New Roman" w:cs="Times New Roman"/>
                <w:szCs w:val="21"/>
              </w:rPr>
              <w:t>）</w:t>
            </w:r>
          </w:p>
        </w:tc>
        <w:tc>
          <w:tcPr>
            <w:tcW w:w="529" w:type="pct"/>
            <w:vAlign w:val="center"/>
          </w:tcPr>
          <w:p w14:paraId="018BD84F"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0.5</w:t>
            </w:r>
          </w:p>
        </w:tc>
        <w:tc>
          <w:tcPr>
            <w:tcW w:w="499" w:type="pct"/>
            <w:vAlign w:val="center"/>
          </w:tcPr>
          <w:p w14:paraId="6CF5F97B"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6</w:t>
            </w:r>
          </w:p>
        </w:tc>
        <w:tc>
          <w:tcPr>
            <w:tcW w:w="506" w:type="pct"/>
            <w:vAlign w:val="center"/>
          </w:tcPr>
          <w:p w14:paraId="3370D906"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60</w:t>
            </w:r>
          </w:p>
        </w:tc>
        <w:tc>
          <w:tcPr>
            <w:tcW w:w="712" w:type="pct"/>
            <w:vAlign w:val="center"/>
          </w:tcPr>
          <w:p w14:paraId="0B428B6E"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300</w:t>
            </w:r>
          </w:p>
        </w:tc>
        <w:tc>
          <w:tcPr>
            <w:tcW w:w="661" w:type="pct"/>
            <w:vAlign w:val="center"/>
          </w:tcPr>
          <w:p w14:paraId="12EBC30C"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r w:rsidRPr="00FD005B">
              <w:rPr>
                <w:rFonts w:ascii="Times New Roman" w:eastAsia="宋体" w:hAnsi="Times New Roman" w:cs="Times New Roman"/>
                <w:szCs w:val="21"/>
              </w:rPr>
              <w:t>300</w:t>
            </w:r>
          </w:p>
        </w:tc>
        <w:tc>
          <w:tcPr>
            <w:tcW w:w="606" w:type="pct"/>
            <w:vMerge/>
            <w:vAlign w:val="center"/>
          </w:tcPr>
          <w:p w14:paraId="79A64CCB" w14:textId="77777777" w:rsidR="00FD005B" w:rsidRPr="00FD005B" w:rsidRDefault="00FD005B" w:rsidP="00FD005B">
            <w:pPr>
              <w:jc w:val="center"/>
              <w:rPr>
                <w:rFonts w:ascii="Times New Roman" w:eastAsia="宋体" w:hAnsi="Times New Roman" w:cs="Times New Roman"/>
                <w:szCs w:val="21"/>
              </w:rPr>
            </w:pPr>
          </w:p>
        </w:tc>
      </w:tr>
      <w:tr w:rsidR="00FD005B" w:rsidRPr="00FD005B" w14:paraId="63CF8AC0" w14:textId="77777777" w:rsidTr="00B15EE9">
        <w:trPr>
          <w:cantSplit/>
          <w:jc w:val="center"/>
        </w:trPr>
        <w:tc>
          <w:tcPr>
            <w:tcW w:w="314" w:type="pct"/>
            <w:vAlign w:val="center"/>
          </w:tcPr>
          <w:p w14:paraId="66594B8C"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30</w:t>
            </w:r>
          </w:p>
        </w:tc>
        <w:tc>
          <w:tcPr>
            <w:tcW w:w="1169" w:type="pct"/>
            <w:vAlign w:val="center"/>
          </w:tcPr>
          <w:p w14:paraId="0AB422B0"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甲苯</w:t>
            </w:r>
            <w:r w:rsidRPr="00FD005B">
              <w:rPr>
                <w:rFonts w:ascii="Times New Roman" w:eastAsia="宋体" w:hAnsi="Times New Roman" w:cs="Times New Roman"/>
                <w:szCs w:val="21"/>
              </w:rPr>
              <w:t>（</w:t>
            </w:r>
            <w:r w:rsidRPr="00FD005B">
              <w:rPr>
                <w:rFonts w:ascii="Times New Roman" w:eastAsia="宋体" w:hAnsi="Times New Roman" w:cs="Times New Roman"/>
                <w:szCs w:val="21"/>
              </w:rPr>
              <w:t>μg/L</w:t>
            </w:r>
            <w:r w:rsidRPr="00FD005B">
              <w:rPr>
                <w:rFonts w:ascii="Times New Roman" w:eastAsia="宋体" w:hAnsi="Times New Roman" w:cs="Times New Roman"/>
                <w:szCs w:val="21"/>
              </w:rPr>
              <w:t>）</w:t>
            </w:r>
          </w:p>
        </w:tc>
        <w:tc>
          <w:tcPr>
            <w:tcW w:w="529" w:type="pct"/>
            <w:vAlign w:val="center"/>
          </w:tcPr>
          <w:p w14:paraId="3BA371D6"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0.5</w:t>
            </w:r>
          </w:p>
        </w:tc>
        <w:tc>
          <w:tcPr>
            <w:tcW w:w="499" w:type="pct"/>
            <w:vAlign w:val="center"/>
          </w:tcPr>
          <w:p w14:paraId="0852E58E"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140</w:t>
            </w:r>
          </w:p>
        </w:tc>
        <w:tc>
          <w:tcPr>
            <w:tcW w:w="506" w:type="pct"/>
            <w:vAlign w:val="center"/>
          </w:tcPr>
          <w:p w14:paraId="6F3D1EA6"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700</w:t>
            </w:r>
          </w:p>
        </w:tc>
        <w:tc>
          <w:tcPr>
            <w:tcW w:w="712" w:type="pct"/>
            <w:vAlign w:val="center"/>
          </w:tcPr>
          <w:p w14:paraId="16CDAAA3" w14:textId="77777777" w:rsidR="00FD005B" w:rsidRPr="00FD005B" w:rsidRDefault="00FD005B" w:rsidP="00FD005B">
            <w:pPr>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w:t>
            </w:r>
            <w:r w:rsidRPr="00FD005B">
              <w:rPr>
                <w:rFonts w:ascii="Times New Roman" w:eastAsia="宋体" w:hAnsi="Times New Roman" w:cs="Times New Roman"/>
                <w:szCs w:val="21"/>
              </w:rPr>
              <w:t>1400</w:t>
            </w:r>
          </w:p>
        </w:tc>
        <w:tc>
          <w:tcPr>
            <w:tcW w:w="661" w:type="pct"/>
            <w:vAlign w:val="center"/>
          </w:tcPr>
          <w:p w14:paraId="6B17EB15"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r w:rsidRPr="00FD005B">
              <w:rPr>
                <w:rFonts w:ascii="Times New Roman" w:eastAsia="宋体" w:hAnsi="Times New Roman" w:cs="Times New Roman"/>
                <w:szCs w:val="21"/>
              </w:rPr>
              <w:t>1400</w:t>
            </w:r>
          </w:p>
        </w:tc>
        <w:tc>
          <w:tcPr>
            <w:tcW w:w="606" w:type="pct"/>
            <w:vMerge/>
            <w:vAlign w:val="center"/>
          </w:tcPr>
          <w:p w14:paraId="0FA2637E" w14:textId="77777777" w:rsidR="00FD005B" w:rsidRPr="00FD005B" w:rsidRDefault="00FD005B" w:rsidP="00FD005B">
            <w:pPr>
              <w:jc w:val="center"/>
              <w:rPr>
                <w:rFonts w:ascii="Times New Roman" w:eastAsia="宋体" w:hAnsi="Times New Roman" w:cs="Times New Roman"/>
                <w:szCs w:val="21"/>
              </w:rPr>
            </w:pPr>
          </w:p>
        </w:tc>
      </w:tr>
    </w:tbl>
    <w:p w14:paraId="2C0AC783" w14:textId="77777777" w:rsidR="00FD005B" w:rsidRPr="007B1610" w:rsidRDefault="00FD005B" w:rsidP="00FD005B">
      <w:pPr>
        <w:spacing w:line="460" w:lineRule="exact"/>
        <w:outlineLvl w:val="3"/>
        <w:rPr>
          <w:rFonts w:ascii="Times New Roman" w:eastAsia="宋体" w:hAnsi="Times New Roman" w:cs="Times New Roman"/>
          <w:b/>
          <w:sz w:val="24"/>
          <w:szCs w:val="24"/>
        </w:rPr>
      </w:pPr>
      <w:r w:rsidRPr="007B1610">
        <w:rPr>
          <w:rFonts w:ascii="Times New Roman" w:eastAsia="宋体" w:hAnsi="Times New Roman" w:cs="Times New Roman"/>
          <w:b/>
          <w:sz w:val="24"/>
          <w:szCs w:val="24"/>
        </w:rPr>
        <w:t>（二）污染物排放标准</w:t>
      </w:r>
    </w:p>
    <w:p w14:paraId="3494A550" w14:textId="77777777" w:rsidR="00FD005B" w:rsidRPr="00FD005B" w:rsidRDefault="00FD005B" w:rsidP="00FD005B">
      <w:pPr>
        <w:spacing w:line="460" w:lineRule="atLeast"/>
        <w:ind w:firstLineChars="200" w:firstLine="480"/>
        <w:outlineLvl w:val="4"/>
        <w:rPr>
          <w:rFonts w:ascii="Times New Roman" w:eastAsia="宋体" w:hAnsi="Times New Roman" w:cs="Times New Roman"/>
          <w:kern w:val="0"/>
          <w:sz w:val="24"/>
          <w:szCs w:val="20"/>
        </w:rPr>
      </w:pPr>
      <w:r w:rsidRPr="00FD005B">
        <w:rPr>
          <w:rFonts w:ascii="Times New Roman" w:eastAsia="宋体" w:hAnsi="Times New Roman" w:cs="Times New Roman"/>
          <w:kern w:val="0"/>
          <w:sz w:val="24"/>
          <w:szCs w:val="20"/>
        </w:rPr>
        <w:t>（</w:t>
      </w:r>
      <w:r w:rsidRPr="00FD005B">
        <w:rPr>
          <w:rFonts w:ascii="Times New Roman" w:eastAsia="宋体" w:hAnsi="Times New Roman" w:cs="Times New Roman"/>
          <w:kern w:val="0"/>
          <w:sz w:val="24"/>
          <w:szCs w:val="20"/>
        </w:rPr>
        <w:t>1</w:t>
      </w:r>
      <w:r w:rsidRPr="00FD005B">
        <w:rPr>
          <w:rFonts w:ascii="Times New Roman" w:eastAsia="宋体" w:hAnsi="Times New Roman" w:cs="Times New Roman"/>
          <w:kern w:val="0"/>
          <w:sz w:val="24"/>
          <w:szCs w:val="20"/>
        </w:rPr>
        <w:t>）废水污染物排放标准</w:t>
      </w:r>
    </w:p>
    <w:p w14:paraId="4596B4CB" w14:textId="0A463A6D" w:rsidR="00FD005B" w:rsidRPr="00FD005B" w:rsidRDefault="00FD005B" w:rsidP="00FD005B">
      <w:pPr>
        <w:spacing w:line="460" w:lineRule="exact"/>
        <w:ind w:firstLine="480"/>
        <w:rPr>
          <w:rFonts w:ascii="Times New Roman" w:eastAsia="宋体" w:hAnsi="Times New Roman" w:cs="Times New Roman"/>
          <w:kern w:val="0"/>
          <w:sz w:val="24"/>
          <w:szCs w:val="20"/>
        </w:rPr>
      </w:pPr>
      <w:r w:rsidRPr="00FD005B">
        <w:rPr>
          <w:rFonts w:ascii="Times New Roman" w:eastAsia="宋体" w:hAnsi="Times New Roman" w:cs="Times New Roman"/>
          <w:kern w:val="0"/>
          <w:sz w:val="24"/>
          <w:szCs w:val="20"/>
        </w:rPr>
        <w:lastRenderedPageBreak/>
        <w:t>根据江苏省《化学工业水污染物排放标准》（</w:t>
      </w:r>
      <w:r w:rsidRPr="00FD005B">
        <w:rPr>
          <w:rFonts w:ascii="Times New Roman" w:eastAsia="宋体" w:hAnsi="Times New Roman" w:cs="Times New Roman"/>
          <w:kern w:val="0"/>
          <w:sz w:val="24"/>
          <w:szCs w:val="20"/>
        </w:rPr>
        <w:t>DB32/939-2020</w:t>
      </w:r>
      <w:r w:rsidRPr="00FD005B">
        <w:rPr>
          <w:rFonts w:ascii="Times New Roman" w:eastAsia="宋体" w:hAnsi="Times New Roman" w:cs="Times New Roman"/>
          <w:kern w:val="0"/>
          <w:sz w:val="24"/>
          <w:szCs w:val="20"/>
        </w:rPr>
        <w:t>）规定，</w:t>
      </w:r>
      <w:r w:rsidRPr="00FD005B">
        <w:rPr>
          <w:rFonts w:ascii="Times New Roman" w:eastAsia="宋体" w:hAnsi="Times New Roman" w:cs="Times New Roman"/>
          <w:kern w:val="0"/>
          <w:sz w:val="24"/>
          <w:szCs w:val="24"/>
        </w:rPr>
        <w:t>本项目间接排放废水，</w:t>
      </w:r>
      <w:r w:rsidRPr="00FD005B">
        <w:rPr>
          <w:rFonts w:ascii="Times New Roman" w:eastAsia="宋体" w:hAnsi="Times New Roman" w:cs="Times New Roman"/>
          <w:kern w:val="0"/>
          <w:sz w:val="24"/>
          <w:szCs w:val="20"/>
        </w:rPr>
        <w:t>SS</w:t>
      </w:r>
      <w:r w:rsidRPr="00FD005B">
        <w:rPr>
          <w:rFonts w:ascii="Times New Roman" w:eastAsia="宋体" w:hAnsi="Times New Roman" w:cs="Times New Roman"/>
          <w:kern w:val="0"/>
          <w:sz w:val="24"/>
          <w:szCs w:val="20"/>
        </w:rPr>
        <w:t>排放执行《污水综合排放标准》（</w:t>
      </w:r>
      <w:r w:rsidRPr="00FD005B">
        <w:rPr>
          <w:rFonts w:ascii="Times New Roman" w:eastAsia="宋体" w:hAnsi="Times New Roman" w:cs="Times New Roman"/>
          <w:kern w:val="0"/>
          <w:sz w:val="24"/>
          <w:szCs w:val="20"/>
        </w:rPr>
        <w:t>GB8978-1996</w:t>
      </w:r>
      <w:r w:rsidRPr="00FD005B">
        <w:rPr>
          <w:rFonts w:ascii="Times New Roman" w:eastAsia="宋体" w:hAnsi="Times New Roman" w:cs="Times New Roman"/>
          <w:kern w:val="0"/>
          <w:sz w:val="24"/>
          <w:szCs w:val="20"/>
        </w:rPr>
        <w:t>）表</w:t>
      </w:r>
      <w:r w:rsidRPr="00FD005B">
        <w:rPr>
          <w:rFonts w:ascii="Times New Roman" w:eastAsia="宋体" w:hAnsi="Times New Roman" w:cs="Times New Roman"/>
          <w:kern w:val="0"/>
          <w:sz w:val="24"/>
          <w:szCs w:val="20"/>
        </w:rPr>
        <w:t>4</w:t>
      </w:r>
      <w:r w:rsidRPr="00FD005B">
        <w:rPr>
          <w:rFonts w:ascii="Times New Roman" w:eastAsia="宋体" w:hAnsi="Times New Roman" w:cs="Times New Roman"/>
          <w:kern w:val="0"/>
          <w:sz w:val="24"/>
          <w:szCs w:val="20"/>
        </w:rPr>
        <w:t>中三级标准，</w:t>
      </w:r>
      <w:r w:rsidRPr="00FD005B">
        <w:rPr>
          <w:rFonts w:ascii="Times New Roman" w:eastAsia="宋体" w:hAnsi="Times New Roman" w:cs="Times New Roman"/>
          <w:kern w:val="0"/>
          <w:sz w:val="24"/>
          <w:szCs w:val="20"/>
        </w:rPr>
        <w:t>COD</w:t>
      </w:r>
      <w:r w:rsidRPr="00FD005B">
        <w:rPr>
          <w:rFonts w:ascii="Times New Roman" w:eastAsia="宋体" w:hAnsi="Times New Roman" w:cs="Times New Roman"/>
          <w:kern w:val="0"/>
          <w:sz w:val="24"/>
          <w:szCs w:val="20"/>
        </w:rPr>
        <w:t>、氨氮、总磷、总氮、盐分参照园区污水处理厂相关接管标准。如东深水环境科技有限公司尾水排放执行《化学工业水污染物排放标准》（</w:t>
      </w:r>
      <w:r w:rsidRPr="00FD005B">
        <w:rPr>
          <w:rFonts w:ascii="Times New Roman" w:eastAsia="宋体" w:hAnsi="Times New Roman" w:cs="Times New Roman"/>
          <w:kern w:val="0"/>
          <w:sz w:val="24"/>
          <w:szCs w:val="20"/>
        </w:rPr>
        <w:t>DB32/939-2020</w:t>
      </w:r>
      <w:r w:rsidRPr="00FD005B">
        <w:rPr>
          <w:rFonts w:ascii="Times New Roman" w:eastAsia="宋体" w:hAnsi="Times New Roman" w:cs="Times New Roman"/>
          <w:kern w:val="0"/>
          <w:sz w:val="24"/>
          <w:szCs w:val="20"/>
        </w:rPr>
        <w:t>）表</w:t>
      </w:r>
      <w:r w:rsidRPr="00FD005B">
        <w:rPr>
          <w:rFonts w:ascii="Times New Roman" w:eastAsia="宋体" w:hAnsi="Times New Roman" w:cs="Times New Roman"/>
          <w:kern w:val="0"/>
          <w:sz w:val="24"/>
          <w:szCs w:val="20"/>
        </w:rPr>
        <w:t>2</w:t>
      </w:r>
      <w:r w:rsidRPr="00FD005B">
        <w:rPr>
          <w:rFonts w:ascii="Times New Roman" w:eastAsia="宋体" w:hAnsi="Times New Roman" w:cs="Times New Roman"/>
          <w:kern w:val="0"/>
          <w:sz w:val="24"/>
          <w:szCs w:val="20"/>
        </w:rPr>
        <w:t>及表</w:t>
      </w:r>
      <w:r w:rsidRPr="00FD005B">
        <w:rPr>
          <w:rFonts w:ascii="Times New Roman" w:eastAsia="宋体" w:hAnsi="Times New Roman" w:cs="Times New Roman"/>
          <w:kern w:val="0"/>
          <w:sz w:val="24"/>
          <w:szCs w:val="20"/>
        </w:rPr>
        <w:t>4</w:t>
      </w:r>
      <w:r w:rsidRPr="00FD005B">
        <w:rPr>
          <w:rFonts w:ascii="Times New Roman" w:eastAsia="宋体" w:hAnsi="Times New Roman" w:cs="Times New Roman"/>
          <w:kern w:val="0"/>
          <w:sz w:val="24"/>
          <w:szCs w:val="20"/>
        </w:rPr>
        <w:t>标准，具体见表</w:t>
      </w:r>
      <w:r w:rsidR="00B15EE9">
        <w:rPr>
          <w:rFonts w:ascii="Times New Roman" w:eastAsia="宋体" w:hAnsi="Times New Roman" w:cs="Times New Roman"/>
          <w:kern w:val="0"/>
          <w:sz w:val="24"/>
          <w:szCs w:val="20"/>
        </w:rPr>
        <w:t>3</w:t>
      </w:r>
      <w:r w:rsidRPr="00FD005B">
        <w:rPr>
          <w:rFonts w:ascii="Times New Roman" w:eastAsia="宋体" w:hAnsi="Times New Roman" w:cs="Times New Roman"/>
          <w:kern w:val="0"/>
          <w:sz w:val="24"/>
          <w:szCs w:val="20"/>
        </w:rPr>
        <w:t>.2-8</w:t>
      </w:r>
      <w:r w:rsidRPr="00FD005B">
        <w:rPr>
          <w:rFonts w:ascii="Times New Roman" w:eastAsia="宋体" w:hAnsi="Times New Roman" w:cs="Times New Roman"/>
          <w:kern w:val="0"/>
          <w:sz w:val="24"/>
          <w:szCs w:val="20"/>
        </w:rPr>
        <w:t>。</w:t>
      </w:r>
    </w:p>
    <w:p w14:paraId="41A2BB91" w14:textId="2BE09201" w:rsidR="00FD005B" w:rsidRPr="00FD005B" w:rsidRDefault="00FD005B" w:rsidP="00FD005B">
      <w:pPr>
        <w:jc w:val="center"/>
        <w:rPr>
          <w:rFonts w:ascii="Times New Roman" w:eastAsia="宋体" w:hAnsi="Times New Roman" w:cs="Times New Roman"/>
          <w:b/>
          <w:bCs/>
          <w:sz w:val="24"/>
          <w:szCs w:val="24"/>
        </w:rPr>
      </w:pPr>
      <w:r w:rsidRPr="00FD005B">
        <w:rPr>
          <w:rFonts w:ascii="Times New Roman" w:eastAsia="宋体" w:hAnsi="Times New Roman" w:cs="Times New Roman"/>
          <w:b/>
          <w:bCs/>
          <w:sz w:val="24"/>
          <w:szCs w:val="24"/>
        </w:rPr>
        <w:t>表</w:t>
      </w:r>
      <w:r w:rsidR="00B15EE9">
        <w:rPr>
          <w:rFonts w:ascii="Times New Roman" w:eastAsia="宋体" w:hAnsi="Times New Roman" w:cs="Times New Roman"/>
          <w:b/>
          <w:bCs/>
          <w:sz w:val="24"/>
          <w:szCs w:val="24"/>
        </w:rPr>
        <w:t>3</w:t>
      </w:r>
      <w:r w:rsidRPr="00FD005B">
        <w:rPr>
          <w:rFonts w:ascii="Times New Roman" w:eastAsia="宋体" w:hAnsi="Times New Roman" w:cs="Times New Roman"/>
          <w:b/>
          <w:bCs/>
          <w:sz w:val="24"/>
          <w:szCs w:val="24"/>
        </w:rPr>
        <w:t xml:space="preserve">.2-8  </w:t>
      </w:r>
      <w:r w:rsidRPr="00FD005B">
        <w:rPr>
          <w:rFonts w:ascii="Times New Roman" w:eastAsia="宋体" w:hAnsi="Times New Roman" w:cs="Times New Roman"/>
          <w:b/>
          <w:bCs/>
          <w:sz w:val="24"/>
          <w:szCs w:val="24"/>
        </w:rPr>
        <w:t>废水污染物排放标准（单位：</w:t>
      </w:r>
      <w:r w:rsidRPr="00FD005B">
        <w:rPr>
          <w:rFonts w:ascii="Times New Roman" w:eastAsia="宋体" w:hAnsi="Times New Roman" w:cs="Times New Roman"/>
          <w:b/>
          <w:bCs/>
          <w:sz w:val="24"/>
          <w:szCs w:val="24"/>
        </w:rPr>
        <w:t>mg/L</w:t>
      </w:r>
      <w:r w:rsidRPr="00FD005B">
        <w:rPr>
          <w:rFonts w:ascii="Times New Roman" w:eastAsia="宋体" w:hAnsi="Times New Roman" w:cs="Times New Roman"/>
          <w:b/>
          <w:bCs/>
          <w:sz w:val="24"/>
          <w:szCs w:val="24"/>
        </w:rPr>
        <w:t>，</w:t>
      </w:r>
      <w:r w:rsidRPr="00FD005B">
        <w:rPr>
          <w:rFonts w:ascii="Times New Roman" w:eastAsia="宋体" w:hAnsi="Times New Roman" w:cs="Times New Roman"/>
          <w:b/>
          <w:bCs/>
          <w:sz w:val="24"/>
          <w:szCs w:val="24"/>
        </w:rPr>
        <w:t>pH</w:t>
      </w:r>
      <w:r w:rsidRPr="00FD005B">
        <w:rPr>
          <w:rFonts w:ascii="Times New Roman" w:eastAsia="宋体" w:hAnsi="Times New Roman" w:cs="Times New Roman"/>
          <w:b/>
          <w:bCs/>
          <w:sz w:val="24"/>
          <w:szCs w:val="24"/>
        </w:rPr>
        <w:t>无量纲）</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56"/>
        <w:gridCol w:w="2167"/>
        <w:gridCol w:w="2107"/>
        <w:gridCol w:w="3066"/>
      </w:tblGrid>
      <w:tr w:rsidR="00FD005B" w:rsidRPr="00FD005B" w14:paraId="4F4FD66B" w14:textId="77777777" w:rsidTr="00B15EE9">
        <w:trPr>
          <w:trHeight w:val="20"/>
          <w:jc w:val="center"/>
        </w:trPr>
        <w:tc>
          <w:tcPr>
            <w:tcW w:w="577" w:type="pct"/>
            <w:vAlign w:val="center"/>
          </w:tcPr>
          <w:p w14:paraId="1B029221" w14:textId="77777777" w:rsidR="00FD005B" w:rsidRPr="00FD005B" w:rsidRDefault="00FD005B" w:rsidP="00FD005B">
            <w:pPr>
              <w:jc w:val="center"/>
              <w:rPr>
                <w:rFonts w:ascii="Times New Roman" w:eastAsia="宋体" w:hAnsi="Times New Roman" w:cs="Times New Roman"/>
                <w:b/>
                <w:bCs/>
                <w:szCs w:val="21"/>
              </w:rPr>
            </w:pPr>
            <w:r w:rsidRPr="00FD005B">
              <w:rPr>
                <w:rFonts w:ascii="Times New Roman" w:eastAsia="宋体" w:hAnsi="Times New Roman" w:cs="Times New Roman"/>
                <w:b/>
                <w:bCs/>
                <w:szCs w:val="21"/>
              </w:rPr>
              <w:t>序号</w:t>
            </w:r>
          </w:p>
        </w:tc>
        <w:tc>
          <w:tcPr>
            <w:tcW w:w="1305" w:type="pct"/>
            <w:vAlign w:val="center"/>
          </w:tcPr>
          <w:p w14:paraId="4CACB768" w14:textId="77777777" w:rsidR="00FD005B" w:rsidRPr="00FD005B" w:rsidRDefault="00FD005B" w:rsidP="00FD005B">
            <w:pPr>
              <w:jc w:val="center"/>
              <w:rPr>
                <w:rFonts w:ascii="Times New Roman" w:eastAsia="宋体" w:hAnsi="Times New Roman" w:cs="Times New Roman"/>
                <w:b/>
                <w:bCs/>
                <w:szCs w:val="21"/>
              </w:rPr>
            </w:pPr>
            <w:r w:rsidRPr="00FD005B">
              <w:rPr>
                <w:rFonts w:ascii="Times New Roman" w:eastAsia="宋体" w:hAnsi="Times New Roman" w:cs="Times New Roman"/>
                <w:b/>
                <w:bCs/>
                <w:szCs w:val="21"/>
              </w:rPr>
              <w:t>项目</w:t>
            </w:r>
          </w:p>
        </w:tc>
        <w:tc>
          <w:tcPr>
            <w:tcW w:w="1269" w:type="pct"/>
            <w:vAlign w:val="center"/>
          </w:tcPr>
          <w:p w14:paraId="1904EC32" w14:textId="77777777" w:rsidR="00FD005B" w:rsidRPr="00FD005B" w:rsidRDefault="00FD005B" w:rsidP="00FD005B">
            <w:pPr>
              <w:jc w:val="center"/>
              <w:rPr>
                <w:rFonts w:ascii="Times New Roman" w:eastAsia="宋体" w:hAnsi="Times New Roman" w:cs="Times New Roman"/>
                <w:b/>
                <w:bCs/>
                <w:szCs w:val="21"/>
              </w:rPr>
            </w:pPr>
            <w:r w:rsidRPr="00FD005B">
              <w:rPr>
                <w:rFonts w:ascii="Times New Roman" w:eastAsia="宋体" w:hAnsi="Times New Roman" w:cs="Times New Roman"/>
                <w:b/>
                <w:bCs/>
                <w:szCs w:val="21"/>
              </w:rPr>
              <w:t>接管标准</w:t>
            </w:r>
          </w:p>
        </w:tc>
        <w:tc>
          <w:tcPr>
            <w:tcW w:w="1847" w:type="pct"/>
            <w:vAlign w:val="center"/>
          </w:tcPr>
          <w:p w14:paraId="6CE604B7" w14:textId="77777777" w:rsidR="00FD005B" w:rsidRPr="00FD005B" w:rsidRDefault="00FD005B" w:rsidP="00FD005B">
            <w:pPr>
              <w:jc w:val="center"/>
              <w:rPr>
                <w:rFonts w:ascii="Times New Roman" w:eastAsia="宋体" w:hAnsi="Times New Roman" w:cs="Times New Roman"/>
                <w:b/>
                <w:bCs/>
                <w:szCs w:val="21"/>
              </w:rPr>
            </w:pPr>
            <w:r w:rsidRPr="00FD005B">
              <w:rPr>
                <w:rFonts w:ascii="Times New Roman" w:eastAsia="宋体" w:hAnsi="Times New Roman" w:cs="Times New Roman"/>
                <w:b/>
                <w:bCs/>
                <w:szCs w:val="21"/>
              </w:rPr>
              <w:t>污水处理厂排放标准</w:t>
            </w:r>
          </w:p>
        </w:tc>
      </w:tr>
      <w:tr w:rsidR="00FD005B" w:rsidRPr="00FD005B" w14:paraId="67C95B92" w14:textId="77777777" w:rsidTr="00B15EE9">
        <w:trPr>
          <w:trHeight w:val="20"/>
          <w:jc w:val="center"/>
        </w:trPr>
        <w:tc>
          <w:tcPr>
            <w:tcW w:w="577" w:type="pct"/>
            <w:vAlign w:val="center"/>
          </w:tcPr>
          <w:p w14:paraId="44E19D1D"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w:t>
            </w:r>
          </w:p>
        </w:tc>
        <w:tc>
          <w:tcPr>
            <w:tcW w:w="1305" w:type="pct"/>
            <w:vAlign w:val="center"/>
          </w:tcPr>
          <w:p w14:paraId="1E553E00"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pH</w:t>
            </w:r>
            <w:r w:rsidRPr="00FD005B">
              <w:rPr>
                <w:rFonts w:ascii="Times New Roman" w:eastAsia="宋体" w:hAnsi="Times New Roman" w:cs="Times New Roman"/>
                <w:szCs w:val="21"/>
              </w:rPr>
              <w:t>（无量纲）</w:t>
            </w:r>
          </w:p>
        </w:tc>
        <w:tc>
          <w:tcPr>
            <w:tcW w:w="1269" w:type="pct"/>
            <w:vAlign w:val="center"/>
          </w:tcPr>
          <w:p w14:paraId="47383F05"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6-9</w:t>
            </w:r>
          </w:p>
        </w:tc>
        <w:tc>
          <w:tcPr>
            <w:tcW w:w="1847" w:type="pct"/>
            <w:vAlign w:val="center"/>
          </w:tcPr>
          <w:p w14:paraId="53D6856C"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6-9</w:t>
            </w:r>
          </w:p>
        </w:tc>
      </w:tr>
      <w:tr w:rsidR="00FD005B" w:rsidRPr="00FD005B" w14:paraId="04D186BA" w14:textId="77777777" w:rsidTr="00B15EE9">
        <w:trPr>
          <w:trHeight w:val="20"/>
          <w:jc w:val="center"/>
        </w:trPr>
        <w:tc>
          <w:tcPr>
            <w:tcW w:w="577" w:type="pct"/>
            <w:vAlign w:val="center"/>
          </w:tcPr>
          <w:p w14:paraId="32CAD9FD"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2</w:t>
            </w:r>
          </w:p>
        </w:tc>
        <w:tc>
          <w:tcPr>
            <w:tcW w:w="1305" w:type="pct"/>
            <w:vAlign w:val="center"/>
          </w:tcPr>
          <w:p w14:paraId="2B19929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COD</w:t>
            </w:r>
          </w:p>
        </w:tc>
        <w:tc>
          <w:tcPr>
            <w:tcW w:w="1269" w:type="pct"/>
            <w:vAlign w:val="center"/>
          </w:tcPr>
          <w:p w14:paraId="0F1A1A08"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500</w:t>
            </w:r>
          </w:p>
        </w:tc>
        <w:tc>
          <w:tcPr>
            <w:tcW w:w="1847" w:type="pct"/>
            <w:vAlign w:val="center"/>
          </w:tcPr>
          <w:p w14:paraId="77655096"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50</w:t>
            </w:r>
          </w:p>
        </w:tc>
      </w:tr>
      <w:tr w:rsidR="00FD005B" w:rsidRPr="00FD005B" w14:paraId="18D59C38" w14:textId="77777777" w:rsidTr="00B15EE9">
        <w:trPr>
          <w:trHeight w:val="20"/>
          <w:jc w:val="center"/>
        </w:trPr>
        <w:tc>
          <w:tcPr>
            <w:tcW w:w="577" w:type="pct"/>
            <w:vAlign w:val="center"/>
          </w:tcPr>
          <w:p w14:paraId="752A4756"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3</w:t>
            </w:r>
          </w:p>
        </w:tc>
        <w:tc>
          <w:tcPr>
            <w:tcW w:w="1305" w:type="pct"/>
            <w:vAlign w:val="center"/>
          </w:tcPr>
          <w:p w14:paraId="71FFB02A"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SS</w:t>
            </w:r>
          </w:p>
        </w:tc>
        <w:tc>
          <w:tcPr>
            <w:tcW w:w="1269" w:type="pct"/>
            <w:vAlign w:val="center"/>
          </w:tcPr>
          <w:p w14:paraId="79163A42"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400</w:t>
            </w:r>
          </w:p>
        </w:tc>
        <w:tc>
          <w:tcPr>
            <w:tcW w:w="1847" w:type="pct"/>
            <w:vAlign w:val="center"/>
          </w:tcPr>
          <w:p w14:paraId="64C5F1AE"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20</w:t>
            </w:r>
          </w:p>
        </w:tc>
      </w:tr>
      <w:tr w:rsidR="00FD005B" w:rsidRPr="00FD005B" w14:paraId="589CAC60" w14:textId="77777777" w:rsidTr="00B15EE9">
        <w:trPr>
          <w:trHeight w:val="20"/>
          <w:jc w:val="center"/>
        </w:trPr>
        <w:tc>
          <w:tcPr>
            <w:tcW w:w="577" w:type="pct"/>
            <w:vAlign w:val="center"/>
          </w:tcPr>
          <w:p w14:paraId="55D6DB6C"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4</w:t>
            </w:r>
          </w:p>
        </w:tc>
        <w:tc>
          <w:tcPr>
            <w:tcW w:w="1305" w:type="pct"/>
            <w:vAlign w:val="center"/>
          </w:tcPr>
          <w:p w14:paraId="2EAC983A"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氨氮</w:t>
            </w:r>
          </w:p>
        </w:tc>
        <w:tc>
          <w:tcPr>
            <w:tcW w:w="1269" w:type="pct"/>
            <w:vAlign w:val="center"/>
          </w:tcPr>
          <w:p w14:paraId="2E58A251"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35</w:t>
            </w:r>
          </w:p>
        </w:tc>
        <w:tc>
          <w:tcPr>
            <w:tcW w:w="1847" w:type="pct"/>
            <w:vAlign w:val="center"/>
          </w:tcPr>
          <w:p w14:paraId="1957CE93"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5</w:t>
            </w:r>
          </w:p>
        </w:tc>
      </w:tr>
      <w:tr w:rsidR="00FD005B" w:rsidRPr="00FD005B" w14:paraId="453B3BF8" w14:textId="77777777" w:rsidTr="00B15EE9">
        <w:trPr>
          <w:trHeight w:val="20"/>
          <w:jc w:val="center"/>
        </w:trPr>
        <w:tc>
          <w:tcPr>
            <w:tcW w:w="577" w:type="pct"/>
            <w:vAlign w:val="center"/>
          </w:tcPr>
          <w:p w14:paraId="0D8DC9F3"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5</w:t>
            </w:r>
          </w:p>
        </w:tc>
        <w:tc>
          <w:tcPr>
            <w:tcW w:w="1305" w:type="pct"/>
            <w:vAlign w:val="center"/>
          </w:tcPr>
          <w:p w14:paraId="13893869"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总磷</w:t>
            </w:r>
          </w:p>
        </w:tc>
        <w:tc>
          <w:tcPr>
            <w:tcW w:w="1269" w:type="pct"/>
            <w:vAlign w:val="center"/>
          </w:tcPr>
          <w:p w14:paraId="1245D26A"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8</w:t>
            </w:r>
          </w:p>
        </w:tc>
        <w:tc>
          <w:tcPr>
            <w:tcW w:w="1847" w:type="pct"/>
            <w:vAlign w:val="center"/>
          </w:tcPr>
          <w:p w14:paraId="1BA5DDD0"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0.5</w:t>
            </w:r>
          </w:p>
        </w:tc>
      </w:tr>
      <w:tr w:rsidR="00FD005B" w:rsidRPr="00FD005B" w14:paraId="6194E360" w14:textId="77777777" w:rsidTr="00B15EE9">
        <w:trPr>
          <w:trHeight w:val="20"/>
          <w:jc w:val="center"/>
        </w:trPr>
        <w:tc>
          <w:tcPr>
            <w:tcW w:w="577" w:type="pct"/>
            <w:vAlign w:val="center"/>
          </w:tcPr>
          <w:p w14:paraId="0C7876E8"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6</w:t>
            </w:r>
          </w:p>
        </w:tc>
        <w:tc>
          <w:tcPr>
            <w:tcW w:w="1305" w:type="pct"/>
            <w:vAlign w:val="center"/>
          </w:tcPr>
          <w:p w14:paraId="047665A5"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总氮</w:t>
            </w:r>
          </w:p>
        </w:tc>
        <w:tc>
          <w:tcPr>
            <w:tcW w:w="1269" w:type="pct"/>
            <w:vAlign w:val="center"/>
          </w:tcPr>
          <w:p w14:paraId="4D2629B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45</w:t>
            </w:r>
          </w:p>
        </w:tc>
        <w:tc>
          <w:tcPr>
            <w:tcW w:w="1847" w:type="pct"/>
            <w:vAlign w:val="center"/>
          </w:tcPr>
          <w:p w14:paraId="4C1BCD04"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15</w:t>
            </w:r>
          </w:p>
        </w:tc>
      </w:tr>
      <w:tr w:rsidR="00FD005B" w:rsidRPr="00FD005B" w14:paraId="1032B093" w14:textId="77777777" w:rsidTr="00B15EE9">
        <w:trPr>
          <w:trHeight w:val="20"/>
          <w:jc w:val="center"/>
        </w:trPr>
        <w:tc>
          <w:tcPr>
            <w:tcW w:w="577" w:type="pct"/>
            <w:vAlign w:val="center"/>
          </w:tcPr>
          <w:p w14:paraId="27E3BA4F"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hint="eastAsia"/>
                <w:szCs w:val="21"/>
              </w:rPr>
              <w:t>7</w:t>
            </w:r>
          </w:p>
        </w:tc>
        <w:tc>
          <w:tcPr>
            <w:tcW w:w="1305" w:type="pct"/>
            <w:vAlign w:val="center"/>
          </w:tcPr>
          <w:p w14:paraId="666F39C5"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盐分</w:t>
            </w:r>
          </w:p>
        </w:tc>
        <w:tc>
          <w:tcPr>
            <w:tcW w:w="1269" w:type="pct"/>
            <w:vAlign w:val="center"/>
          </w:tcPr>
          <w:p w14:paraId="540828EF"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5000</w:t>
            </w:r>
          </w:p>
        </w:tc>
        <w:tc>
          <w:tcPr>
            <w:tcW w:w="1847" w:type="pct"/>
            <w:vAlign w:val="center"/>
          </w:tcPr>
          <w:p w14:paraId="58174804"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w:t>
            </w:r>
          </w:p>
        </w:tc>
      </w:tr>
      <w:tr w:rsidR="00FD005B" w:rsidRPr="00FD005B" w14:paraId="6FAD06DD" w14:textId="77777777" w:rsidTr="00B15EE9">
        <w:trPr>
          <w:trHeight w:val="20"/>
          <w:jc w:val="center"/>
        </w:trPr>
        <w:tc>
          <w:tcPr>
            <w:tcW w:w="577" w:type="pct"/>
            <w:vAlign w:val="center"/>
          </w:tcPr>
          <w:p w14:paraId="03ACB932"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hint="eastAsia"/>
                <w:szCs w:val="21"/>
              </w:rPr>
              <w:t>8</w:t>
            </w:r>
          </w:p>
        </w:tc>
        <w:tc>
          <w:tcPr>
            <w:tcW w:w="1305" w:type="pct"/>
            <w:vAlign w:val="center"/>
          </w:tcPr>
          <w:p w14:paraId="144952B6"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hint="eastAsia"/>
                <w:szCs w:val="21"/>
              </w:rPr>
              <w:t>甲醛</w:t>
            </w:r>
          </w:p>
        </w:tc>
        <w:tc>
          <w:tcPr>
            <w:tcW w:w="1269" w:type="pct"/>
            <w:vAlign w:val="center"/>
          </w:tcPr>
          <w:p w14:paraId="5BF6D5A6"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hint="eastAsia"/>
                <w:szCs w:val="21"/>
              </w:rPr>
              <w:t>1.0</w:t>
            </w:r>
          </w:p>
        </w:tc>
        <w:tc>
          <w:tcPr>
            <w:tcW w:w="1847" w:type="pct"/>
            <w:vAlign w:val="center"/>
          </w:tcPr>
          <w:p w14:paraId="276F30BA"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hint="eastAsia"/>
                <w:szCs w:val="21"/>
              </w:rPr>
              <w:t>1.0</w:t>
            </w:r>
          </w:p>
        </w:tc>
      </w:tr>
    </w:tbl>
    <w:p w14:paraId="5BED4E6F" w14:textId="77777777" w:rsidR="00FD005B" w:rsidRPr="00FD005B" w:rsidRDefault="00FD005B" w:rsidP="00FD005B">
      <w:pPr>
        <w:spacing w:line="460" w:lineRule="atLeast"/>
        <w:ind w:firstLineChars="200" w:firstLine="480"/>
        <w:rPr>
          <w:rFonts w:ascii="Times New Roman" w:eastAsia="宋体" w:hAnsi="Times New Roman" w:cs="Times New Roman"/>
          <w:kern w:val="0"/>
          <w:sz w:val="24"/>
          <w:szCs w:val="20"/>
        </w:rPr>
      </w:pPr>
      <w:r w:rsidRPr="00FD005B">
        <w:rPr>
          <w:rFonts w:ascii="Times New Roman" w:eastAsia="宋体" w:hAnsi="Times New Roman" w:cs="Times New Roman" w:hint="eastAsia"/>
          <w:kern w:val="0"/>
          <w:sz w:val="24"/>
          <w:szCs w:val="20"/>
        </w:rPr>
        <w:t>后期雨水排放管理要求：</w:t>
      </w:r>
    </w:p>
    <w:p w14:paraId="39E6E5CC" w14:textId="77777777" w:rsidR="00FD005B" w:rsidRPr="00FD005B" w:rsidRDefault="00FD005B" w:rsidP="00FD005B">
      <w:pPr>
        <w:spacing w:line="460" w:lineRule="atLeast"/>
        <w:ind w:firstLineChars="200" w:firstLine="480"/>
        <w:rPr>
          <w:rFonts w:ascii="Times New Roman" w:eastAsia="宋体" w:hAnsi="Times New Roman" w:cs="Times New Roman"/>
          <w:kern w:val="0"/>
          <w:sz w:val="24"/>
          <w:szCs w:val="20"/>
        </w:rPr>
      </w:pPr>
      <w:r w:rsidRPr="00FD005B">
        <w:rPr>
          <w:rFonts w:ascii="Times New Roman" w:eastAsia="宋体" w:hAnsi="Times New Roman" w:cs="Times New Roman" w:hint="eastAsia"/>
          <w:kern w:val="0"/>
          <w:sz w:val="24"/>
          <w:szCs w:val="20"/>
        </w:rPr>
        <w:t>本项目后期雨水通过厂区雨水排水管网收集后排入园区雨水管网，汇集后排入区内匡河，执行《地表水环境质量标准》（</w:t>
      </w:r>
      <w:r w:rsidRPr="00FD005B">
        <w:rPr>
          <w:rFonts w:ascii="Times New Roman" w:eastAsia="宋体" w:hAnsi="Times New Roman" w:cs="Times New Roman" w:hint="eastAsia"/>
          <w:kern w:val="0"/>
          <w:sz w:val="24"/>
          <w:szCs w:val="20"/>
        </w:rPr>
        <w:t>GB3838-2002</w:t>
      </w:r>
      <w:r w:rsidRPr="00FD005B">
        <w:rPr>
          <w:rFonts w:ascii="Times New Roman" w:eastAsia="宋体" w:hAnsi="Times New Roman" w:cs="Times New Roman" w:hint="eastAsia"/>
          <w:kern w:val="0"/>
          <w:sz w:val="24"/>
          <w:szCs w:val="20"/>
        </w:rPr>
        <w:t>）中Ⅳ类标准。后期雨水排放执行《江苏省重点行业工业企业雨水排放环境管理办法（试行）》（</w:t>
      </w:r>
      <w:proofErr w:type="gramStart"/>
      <w:r w:rsidRPr="00FD005B">
        <w:rPr>
          <w:rFonts w:ascii="Times New Roman" w:eastAsia="宋体" w:hAnsi="Times New Roman" w:cs="Times New Roman" w:hint="eastAsia"/>
          <w:kern w:val="0"/>
          <w:sz w:val="24"/>
          <w:szCs w:val="20"/>
        </w:rPr>
        <w:t>苏污防攻坚指办</w:t>
      </w:r>
      <w:proofErr w:type="gramEnd"/>
      <w:r w:rsidRPr="00FD005B">
        <w:rPr>
          <w:rFonts w:ascii="Times New Roman" w:eastAsia="宋体" w:hAnsi="Times New Roman" w:cs="Times New Roman" w:hint="eastAsia"/>
          <w:kern w:val="0"/>
          <w:sz w:val="24"/>
          <w:szCs w:val="20"/>
        </w:rPr>
        <w:t>〔</w:t>
      </w:r>
      <w:r w:rsidRPr="00FD005B">
        <w:rPr>
          <w:rFonts w:ascii="Times New Roman" w:eastAsia="宋体" w:hAnsi="Times New Roman" w:cs="Times New Roman" w:hint="eastAsia"/>
          <w:kern w:val="0"/>
          <w:sz w:val="24"/>
          <w:szCs w:val="20"/>
        </w:rPr>
        <w:t>2023</w:t>
      </w:r>
      <w:r w:rsidRPr="00FD005B">
        <w:rPr>
          <w:rFonts w:ascii="Times New Roman" w:eastAsia="宋体" w:hAnsi="Times New Roman" w:cs="Times New Roman" w:hint="eastAsia"/>
          <w:kern w:val="0"/>
          <w:sz w:val="24"/>
          <w:szCs w:val="20"/>
        </w:rPr>
        <w:t>〕</w:t>
      </w:r>
      <w:r w:rsidRPr="00FD005B">
        <w:rPr>
          <w:rFonts w:ascii="Times New Roman" w:eastAsia="宋体" w:hAnsi="Times New Roman" w:cs="Times New Roman" w:hint="eastAsia"/>
          <w:kern w:val="0"/>
          <w:sz w:val="24"/>
          <w:szCs w:val="20"/>
        </w:rPr>
        <w:t>71</w:t>
      </w:r>
      <w:r w:rsidRPr="00FD005B">
        <w:rPr>
          <w:rFonts w:ascii="Times New Roman" w:eastAsia="宋体" w:hAnsi="Times New Roman" w:cs="Times New Roman" w:hint="eastAsia"/>
          <w:kern w:val="0"/>
          <w:sz w:val="24"/>
          <w:szCs w:val="20"/>
        </w:rPr>
        <w:t>号）“第三章后期雨水收集与管理”。</w:t>
      </w:r>
    </w:p>
    <w:p w14:paraId="6A0A850B" w14:textId="77777777" w:rsidR="00FD005B" w:rsidRPr="00FD005B" w:rsidRDefault="00FD005B" w:rsidP="00FD005B">
      <w:pPr>
        <w:spacing w:line="460" w:lineRule="atLeast"/>
        <w:ind w:firstLineChars="200" w:firstLine="480"/>
        <w:rPr>
          <w:rFonts w:ascii="Times New Roman" w:eastAsia="宋体" w:hAnsi="Times New Roman" w:cs="Times New Roman"/>
          <w:kern w:val="0"/>
          <w:sz w:val="24"/>
          <w:szCs w:val="20"/>
        </w:rPr>
      </w:pPr>
      <w:r w:rsidRPr="00FD005B">
        <w:rPr>
          <w:rFonts w:ascii="Times New Roman" w:eastAsia="宋体" w:hAnsi="Times New Roman" w:cs="Times New Roman" w:hint="eastAsia"/>
          <w:kern w:val="0"/>
          <w:sz w:val="24"/>
          <w:szCs w:val="20"/>
        </w:rPr>
        <w:t>具体管理要求如下：</w:t>
      </w:r>
    </w:p>
    <w:p w14:paraId="309EF135" w14:textId="77777777" w:rsidR="00FD005B" w:rsidRPr="00FD005B" w:rsidRDefault="00FD005B" w:rsidP="00FD005B">
      <w:pPr>
        <w:spacing w:line="460" w:lineRule="atLeast"/>
        <w:ind w:firstLineChars="200" w:firstLine="480"/>
        <w:rPr>
          <w:rFonts w:ascii="Times New Roman" w:eastAsia="宋体" w:hAnsi="Times New Roman" w:cs="Times New Roman"/>
          <w:kern w:val="0"/>
          <w:sz w:val="24"/>
          <w:szCs w:val="20"/>
        </w:rPr>
      </w:pPr>
      <w:r w:rsidRPr="00FD005B">
        <w:rPr>
          <w:rFonts w:ascii="Times New Roman" w:eastAsia="宋体" w:hAnsi="Times New Roman" w:cs="Times New Roman" w:hint="eastAsia"/>
          <w:kern w:val="0"/>
          <w:sz w:val="24"/>
          <w:szCs w:val="20"/>
        </w:rPr>
        <w:t>①初期雨水收集到位后，应做好后期雨水的收集、监控和排放；</w:t>
      </w:r>
    </w:p>
    <w:p w14:paraId="5C983B8B" w14:textId="77777777" w:rsidR="00FD005B" w:rsidRPr="00FD005B" w:rsidRDefault="00FD005B" w:rsidP="00FD005B">
      <w:pPr>
        <w:spacing w:line="460" w:lineRule="atLeast"/>
        <w:ind w:firstLineChars="200" w:firstLine="480"/>
        <w:rPr>
          <w:rFonts w:ascii="Times New Roman" w:eastAsia="宋体" w:hAnsi="Times New Roman" w:cs="Times New Roman"/>
          <w:kern w:val="0"/>
          <w:sz w:val="24"/>
          <w:szCs w:val="20"/>
        </w:rPr>
      </w:pPr>
      <w:r w:rsidRPr="00FD005B">
        <w:rPr>
          <w:rFonts w:ascii="Times New Roman" w:eastAsia="宋体" w:hAnsi="Times New Roman" w:cs="Times New Roman" w:hint="eastAsia"/>
          <w:kern w:val="0"/>
          <w:sz w:val="24"/>
          <w:szCs w:val="20"/>
        </w:rPr>
        <w:t>②后期雨水可直接排放或纳管市政雨水管网。雨水排放口水质应保持稳定、清洁。严禁将后期雨水排入污水收集处理设施，借道污水排口排放的，不得在污水排放监控点之前汇入，避免影响污水处理设施效能或产生稀释排污的嫌疑；</w:t>
      </w:r>
    </w:p>
    <w:p w14:paraId="573133AA" w14:textId="77777777" w:rsidR="00FD005B" w:rsidRPr="00FD005B" w:rsidRDefault="00FD005B" w:rsidP="00FD005B">
      <w:pPr>
        <w:spacing w:line="460" w:lineRule="atLeast"/>
        <w:ind w:firstLineChars="200" w:firstLine="480"/>
        <w:rPr>
          <w:rFonts w:ascii="Times New Roman" w:eastAsia="宋体" w:hAnsi="Times New Roman" w:cs="Times New Roman"/>
          <w:kern w:val="0"/>
          <w:sz w:val="24"/>
          <w:szCs w:val="20"/>
        </w:rPr>
      </w:pPr>
      <w:r w:rsidRPr="00FD005B">
        <w:rPr>
          <w:rFonts w:ascii="Times New Roman" w:eastAsia="宋体" w:hAnsi="Times New Roman" w:cs="Times New Roman" w:hint="eastAsia"/>
          <w:kern w:val="0"/>
          <w:sz w:val="24"/>
          <w:szCs w:val="20"/>
        </w:rPr>
        <w:t>③工业企业原则上一个厂区只允许设置一个雨水排放口。确需设置两个及以上雨水排放口的，应书面告知生态环境部门；</w:t>
      </w:r>
    </w:p>
    <w:p w14:paraId="1597D761" w14:textId="77777777" w:rsidR="00FD005B" w:rsidRPr="00FD005B" w:rsidRDefault="00FD005B" w:rsidP="00FD005B">
      <w:pPr>
        <w:spacing w:line="460" w:lineRule="atLeast"/>
        <w:ind w:firstLineChars="200" w:firstLine="480"/>
        <w:rPr>
          <w:rFonts w:ascii="Times New Roman" w:eastAsia="宋体" w:hAnsi="Times New Roman" w:cs="Times New Roman"/>
          <w:kern w:val="0"/>
          <w:sz w:val="24"/>
          <w:szCs w:val="20"/>
        </w:rPr>
      </w:pPr>
      <w:r w:rsidRPr="00FD005B">
        <w:rPr>
          <w:rFonts w:ascii="Times New Roman" w:eastAsia="宋体" w:hAnsi="Times New Roman" w:cs="Times New Roman" w:hint="eastAsia"/>
          <w:kern w:val="0"/>
          <w:sz w:val="24"/>
          <w:szCs w:val="20"/>
        </w:rPr>
        <w:t>④工业企业雨水排放口前</w:t>
      </w:r>
      <w:proofErr w:type="gramStart"/>
      <w:r w:rsidRPr="00FD005B">
        <w:rPr>
          <w:rFonts w:ascii="Times New Roman" w:eastAsia="宋体" w:hAnsi="Times New Roman" w:cs="Times New Roman" w:hint="eastAsia"/>
          <w:kern w:val="0"/>
          <w:sz w:val="24"/>
          <w:szCs w:val="20"/>
        </w:rPr>
        <w:t>须设置</w:t>
      </w:r>
      <w:proofErr w:type="gramEnd"/>
      <w:r w:rsidRPr="00FD005B">
        <w:rPr>
          <w:rFonts w:ascii="Times New Roman" w:eastAsia="宋体" w:hAnsi="Times New Roman" w:cs="Times New Roman" w:hint="eastAsia"/>
          <w:kern w:val="0"/>
          <w:sz w:val="24"/>
          <w:szCs w:val="20"/>
        </w:rPr>
        <w:t>明渠或取样监测观察井。明渠长度一般不小于</w:t>
      </w:r>
      <w:r w:rsidRPr="00FD005B">
        <w:rPr>
          <w:rFonts w:ascii="Times New Roman" w:eastAsia="宋体" w:hAnsi="Times New Roman" w:cs="Times New Roman" w:hint="eastAsia"/>
          <w:kern w:val="0"/>
          <w:sz w:val="24"/>
          <w:szCs w:val="20"/>
        </w:rPr>
        <w:t>1.5</w:t>
      </w:r>
      <w:r w:rsidRPr="00FD005B">
        <w:rPr>
          <w:rFonts w:ascii="Times New Roman" w:eastAsia="宋体" w:hAnsi="Times New Roman" w:cs="Times New Roman" w:hint="eastAsia"/>
          <w:kern w:val="0"/>
          <w:sz w:val="24"/>
          <w:szCs w:val="20"/>
        </w:rPr>
        <w:t>米，检查井长宽不小于</w:t>
      </w:r>
      <w:r w:rsidRPr="00FD005B">
        <w:rPr>
          <w:rFonts w:ascii="Times New Roman" w:eastAsia="宋体" w:hAnsi="Times New Roman" w:cs="Times New Roman" w:hint="eastAsia"/>
          <w:kern w:val="0"/>
          <w:sz w:val="24"/>
          <w:szCs w:val="20"/>
        </w:rPr>
        <w:t>0.5</w:t>
      </w:r>
      <w:r w:rsidRPr="00FD005B">
        <w:rPr>
          <w:rFonts w:ascii="Times New Roman" w:eastAsia="宋体" w:hAnsi="Times New Roman" w:cs="Times New Roman" w:hint="eastAsia"/>
          <w:kern w:val="0"/>
          <w:sz w:val="24"/>
          <w:szCs w:val="20"/>
        </w:rPr>
        <w:t>米，检查井底部要低于管渠底部</w:t>
      </w:r>
      <w:r w:rsidRPr="00FD005B">
        <w:rPr>
          <w:rFonts w:ascii="Times New Roman" w:eastAsia="宋体" w:hAnsi="Times New Roman" w:cs="Times New Roman" w:hint="eastAsia"/>
          <w:kern w:val="0"/>
          <w:sz w:val="24"/>
          <w:szCs w:val="20"/>
        </w:rPr>
        <w:t>0.3</w:t>
      </w:r>
      <w:r w:rsidRPr="00FD005B">
        <w:rPr>
          <w:rFonts w:ascii="Times New Roman" w:eastAsia="宋体" w:hAnsi="Times New Roman" w:cs="Times New Roman" w:hint="eastAsia"/>
          <w:kern w:val="0"/>
          <w:sz w:val="24"/>
          <w:szCs w:val="20"/>
        </w:rPr>
        <w:t>米以上，内侧贴白色瓷砖；</w:t>
      </w:r>
    </w:p>
    <w:p w14:paraId="7D2E56D0" w14:textId="77777777" w:rsidR="00FD005B" w:rsidRPr="00FD005B" w:rsidRDefault="00FD005B" w:rsidP="00FD005B">
      <w:pPr>
        <w:spacing w:line="460" w:lineRule="atLeast"/>
        <w:ind w:firstLineChars="200" w:firstLine="480"/>
        <w:rPr>
          <w:rFonts w:ascii="Times New Roman" w:eastAsia="宋体" w:hAnsi="Times New Roman" w:cs="Times New Roman"/>
          <w:kern w:val="0"/>
          <w:sz w:val="24"/>
          <w:szCs w:val="20"/>
        </w:rPr>
      </w:pPr>
      <w:r w:rsidRPr="00FD005B">
        <w:rPr>
          <w:rFonts w:ascii="Times New Roman" w:eastAsia="宋体" w:hAnsi="Times New Roman" w:cs="Times New Roman" w:hint="eastAsia"/>
          <w:kern w:val="0"/>
          <w:sz w:val="24"/>
          <w:szCs w:val="20"/>
        </w:rPr>
        <w:t>⑤工业企业雨水排放口应设立标志牌，标志牌安放位置醒目，保持清洁，不得污损、破坏；</w:t>
      </w:r>
    </w:p>
    <w:p w14:paraId="75C55AB4" w14:textId="77777777" w:rsidR="00FD005B" w:rsidRPr="00FD005B" w:rsidRDefault="00FD005B" w:rsidP="00FD005B">
      <w:pPr>
        <w:spacing w:line="460" w:lineRule="atLeast"/>
        <w:ind w:firstLineChars="200" w:firstLine="480"/>
        <w:rPr>
          <w:rFonts w:ascii="Times New Roman" w:eastAsia="宋体" w:hAnsi="Times New Roman" w:cs="Times New Roman"/>
          <w:kern w:val="0"/>
          <w:sz w:val="24"/>
          <w:szCs w:val="20"/>
        </w:rPr>
      </w:pPr>
      <w:r w:rsidRPr="00FD005B">
        <w:rPr>
          <w:rFonts w:ascii="Times New Roman" w:eastAsia="宋体" w:hAnsi="Times New Roman" w:cs="Times New Roman" w:hint="eastAsia"/>
          <w:kern w:val="0"/>
          <w:sz w:val="24"/>
          <w:szCs w:val="20"/>
        </w:rPr>
        <w:t>⑥工业企业雨水排放口应按相关规定和管理要求安装视频监控设备或水质</w:t>
      </w:r>
      <w:r w:rsidRPr="00FD005B">
        <w:rPr>
          <w:rFonts w:ascii="Times New Roman" w:eastAsia="宋体" w:hAnsi="Times New Roman" w:cs="Times New Roman" w:hint="eastAsia"/>
          <w:kern w:val="0"/>
          <w:sz w:val="24"/>
          <w:szCs w:val="20"/>
        </w:rPr>
        <w:lastRenderedPageBreak/>
        <w:t>在线监控设备，并与生态环境部门联网。水质在线监控因子由生态环境部门根据环境影响评价、排污许可管理、接管集中式污水处理厂去除能力，以及下游水功能区、国省考断面、饮用水源地等敏感目标管理要求等确定；</w:t>
      </w:r>
    </w:p>
    <w:p w14:paraId="2F359005" w14:textId="77777777" w:rsidR="00FD005B" w:rsidRPr="00FD005B" w:rsidRDefault="00FD005B" w:rsidP="00FD005B">
      <w:pPr>
        <w:spacing w:line="460" w:lineRule="atLeast"/>
        <w:ind w:firstLineChars="200" w:firstLine="480"/>
        <w:rPr>
          <w:rFonts w:ascii="Times New Roman" w:eastAsia="宋体" w:hAnsi="Times New Roman" w:cs="Times New Roman"/>
          <w:kern w:val="0"/>
          <w:sz w:val="24"/>
          <w:szCs w:val="20"/>
        </w:rPr>
      </w:pPr>
      <w:r w:rsidRPr="00FD005B">
        <w:rPr>
          <w:rFonts w:ascii="Times New Roman" w:eastAsia="宋体" w:hAnsi="Times New Roman" w:cs="Times New Roman" w:hint="eastAsia"/>
          <w:kern w:val="0"/>
          <w:sz w:val="24"/>
          <w:szCs w:val="20"/>
        </w:rPr>
        <w:t>⑦为有效防范后期雨水异常排放，必要时在雨水排放口前应安装自动紧急切断装置，并与水质在线监控设备连锁。发现雨水排放口水质异常，如监控因子浓度出现明显升高，或超过受纳水体水功能区目标等管</w:t>
      </w:r>
      <w:proofErr w:type="gramStart"/>
      <w:r w:rsidRPr="00FD005B">
        <w:rPr>
          <w:rFonts w:ascii="Times New Roman" w:eastAsia="宋体" w:hAnsi="Times New Roman" w:cs="Times New Roman" w:hint="eastAsia"/>
          <w:kern w:val="0"/>
          <w:sz w:val="24"/>
          <w:szCs w:val="20"/>
        </w:rPr>
        <w:t>控要求</w:t>
      </w:r>
      <w:proofErr w:type="gramEnd"/>
      <w:r w:rsidRPr="00FD005B">
        <w:rPr>
          <w:rFonts w:ascii="Times New Roman" w:eastAsia="宋体" w:hAnsi="Times New Roman" w:cs="Times New Roman" w:hint="eastAsia"/>
          <w:kern w:val="0"/>
          <w:sz w:val="24"/>
          <w:szCs w:val="20"/>
        </w:rPr>
        <w:t>时，应立即启动工业企业突发环境事件应急预案，立即停止排水并排查超标原因，达到相关要求后方可恢复排水；</w:t>
      </w:r>
    </w:p>
    <w:p w14:paraId="34E2E78F" w14:textId="77777777" w:rsidR="00FD005B" w:rsidRPr="00FD005B" w:rsidRDefault="00FD005B" w:rsidP="00FD005B">
      <w:pPr>
        <w:spacing w:line="460" w:lineRule="atLeast"/>
        <w:ind w:firstLineChars="200" w:firstLine="480"/>
        <w:rPr>
          <w:rFonts w:ascii="Times New Roman" w:eastAsia="宋体" w:hAnsi="Times New Roman" w:cs="Times New Roman"/>
          <w:kern w:val="0"/>
          <w:sz w:val="24"/>
          <w:szCs w:val="20"/>
        </w:rPr>
      </w:pPr>
      <w:r w:rsidRPr="00FD005B">
        <w:rPr>
          <w:rFonts w:ascii="Times New Roman" w:eastAsia="宋体" w:hAnsi="Times New Roman" w:cs="Times New Roman" w:hint="eastAsia"/>
          <w:kern w:val="0"/>
          <w:sz w:val="24"/>
          <w:szCs w:val="20"/>
        </w:rPr>
        <w:t>⑧无降雨时，工业企业雨水排放口原则上应保持干燥；降雨后应及时排出积水，降雨停止</w:t>
      </w:r>
      <w:r w:rsidRPr="00FD005B">
        <w:rPr>
          <w:rFonts w:ascii="Times New Roman" w:eastAsia="宋体" w:hAnsi="Times New Roman" w:cs="Times New Roman" w:hint="eastAsia"/>
          <w:kern w:val="0"/>
          <w:sz w:val="24"/>
          <w:szCs w:val="20"/>
        </w:rPr>
        <w:t>1</w:t>
      </w:r>
      <w:r w:rsidRPr="00FD005B">
        <w:rPr>
          <w:rFonts w:ascii="Times New Roman" w:eastAsia="宋体" w:hAnsi="Times New Roman" w:cs="Times New Roman" w:hint="eastAsia"/>
          <w:kern w:val="0"/>
          <w:sz w:val="24"/>
          <w:szCs w:val="20"/>
        </w:rPr>
        <w:t>至</w:t>
      </w:r>
      <w:r w:rsidRPr="00FD005B">
        <w:rPr>
          <w:rFonts w:ascii="Times New Roman" w:eastAsia="宋体" w:hAnsi="Times New Roman" w:cs="Times New Roman" w:hint="eastAsia"/>
          <w:kern w:val="0"/>
          <w:sz w:val="24"/>
          <w:szCs w:val="20"/>
        </w:rPr>
        <w:t>3</w:t>
      </w:r>
      <w:r w:rsidRPr="00FD005B">
        <w:rPr>
          <w:rFonts w:ascii="Times New Roman" w:eastAsia="宋体" w:hAnsi="Times New Roman" w:cs="Times New Roman" w:hint="eastAsia"/>
          <w:kern w:val="0"/>
          <w:sz w:val="24"/>
          <w:szCs w:val="20"/>
        </w:rPr>
        <w:t>日后一般不应再出现对外排水。</w:t>
      </w:r>
    </w:p>
    <w:p w14:paraId="7FDA2752" w14:textId="77777777" w:rsidR="00FD005B" w:rsidRPr="00FD005B" w:rsidRDefault="00FD005B" w:rsidP="00FD005B">
      <w:pPr>
        <w:spacing w:line="460" w:lineRule="atLeast"/>
        <w:ind w:firstLineChars="200" w:firstLine="480"/>
        <w:outlineLvl w:val="4"/>
        <w:rPr>
          <w:rFonts w:ascii="Times New Roman" w:eastAsia="宋体" w:hAnsi="Times New Roman" w:cs="Times New Roman"/>
          <w:kern w:val="0"/>
          <w:sz w:val="24"/>
          <w:szCs w:val="20"/>
        </w:rPr>
      </w:pPr>
      <w:r w:rsidRPr="00FD005B">
        <w:rPr>
          <w:rFonts w:ascii="Times New Roman" w:eastAsia="宋体" w:hAnsi="Times New Roman" w:cs="Times New Roman"/>
          <w:kern w:val="0"/>
          <w:sz w:val="24"/>
          <w:szCs w:val="20"/>
        </w:rPr>
        <w:t>（</w:t>
      </w:r>
      <w:r w:rsidRPr="00FD005B">
        <w:rPr>
          <w:rFonts w:ascii="Times New Roman" w:eastAsia="宋体" w:hAnsi="Times New Roman" w:cs="Times New Roman"/>
          <w:kern w:val="0"/>
          <w:sz w:val="24"/>
          <w:szCs w:val="20"/>
        </w:rPr>
        <w:t>2</w:t>
      </w:r>
      <w:r w:rsidRPr="00FD005B">
        <w:rPr>
          <w:rFonts w:ascii="Times New Roman" w:eastAsia="宋体" w:hAnsi="Times New Roman" w:cs="Times New Roman"/>
          <w:kern w:val="0"/>
          <w:sz w:val="24"/>
          <w:szCs w:val="20"/>
        </w:rPr>
        <w:t>）废气污染物排放标准</w:t>
      </w:r>
    </w:p>
    <w:p w14:paraId="6F2374D7" w14:textId="77777777" w:rsidR="00FD005B" w:rsidRPr="00FD005B" w:rsidRDefault="00FD005B" w:rsidP="00FD005B">
      <w:pPr>
        <w:spacing w:line="460" w:lineRule="exact"/>
        <w:ind w:firstLineChars="200" w:firstLine="480"/>
        <w:rPr>
          <w:rFonts w:ascii="Times New Roman" w:eastAsia="宋体" w:hAnsi="Times New Roman" w:cs="Times New Roman"/>
          <w:kern w:val="0"/>
          <w:sz w:val="24"/>
          <w:szCs w:val="20"/>
        </w:rPr>
      </w:pPr>
      <w:r w:rsidRPr="00FD005B">
        <w:rPr>
          <w:rFonts w:ascii="Times New Roman" w:eastAsia="宋体" w:hAnsi="Times New Roman" w:cs="Times New Roman"/>
          <w:kern w:val="0"/>
          <w:sz w:val="24"/>
          <w:szCs w:val="20"/>
        </w:rPr>
        <w:t>1</w:t>
      </w:r>
      <w:r w:rsidRPr="00FD005B">
        <w:rPr>
          <w:rFonts w:ascii="Times New Roman" w:eastAsia="宋体" w:hAnsi="Times New Roman" w:cs="Times New Roman"/>
          <w:kern w:val="0"/>
          <w:sz w:val="24"/>
          <w:szCs w:val="20"/>
        </w:rPr>
        <w:t>）施工期</w:t>
      </w:r>
    </w:p>
    <w:p w14:paraId="3E464647" w14:textId="77777777" w:rsidR="00FD005B" w:rsidRPr="00FD005B" w:rsidRDefault="00FD005B" w:rsidP="00FD005B">
      <w:pPr>
        <w:spacing w:line="500" w:lineRule="exact"/>
        <w:ind w:firstLine="480"/>
        <w:rPr>
          <w:rFonts w:ascii="Times New Roman" w:eastAsia="宋体" w:hAnsi="Times New Roman" w:cs="Times New Roman"/>
          <w:kern w:val="0"/>
          <w:sz w:val="24"/>
          <w:szCs w:val="20"/>
        </w:rPr>
      </w:pPr>
      <w:r w:rsidRPr="00FD005B">
        <w:rPr>
          <w:rFonts w:ascii="Times New Roman" w:eastAsia="宋体" w:hAnsi="Times New Roman" w:cs="Times New Roman"/>
          <w:kern w:val="0"/>
          <w:sz w:val="24"/>
          <w:szCs w:val="20"/>
        </w:rPr>
        <w:t>施工期扬尘执行《施工场地扬尘排放标准》</w:t>
      </w:r>
      <w:r w:rsidRPr="00FD005B">
        <w:rPr>
          <w:rFonts w:ascii="Times New Roman" w:eastAsia="宋体" w:hAnsi="Times New Roman" w:cs="Times New Roman"/>
          <w:kern w:val="0"/>
          <w:sz w:val="24"/>
          <w:szCs w:val="20"/>
        </w:rPr>
        <w:t>(DB32/4437-2022)</w:t>
      </w:r>
      <w:r w:rsidRPr="00FD005B">
        <w:rPr>
          <w:rFonts w:ascii="Times New Roman" w:eastAsia="宋体" w:hAnsi="Times New Roman" w:cs="Times New Roman"/>
          <w:kern w:val="0"/>
          <w:sz w:val="24"/>
          <w:szCs w:val="20"/>
        </w:rPr>
        <w:t>表</w:t>
      </w:r>
      <w:r w:rsidRPr="00FD005B">
        <w:rPr>
          <w:rFonts w:ascii="Times New Roman" w:eastAsia="宋体" w:hAnsi="Times New Roman" w:cs="Times New Roman"/>
          <w:kern w:val="0"/>
          <w:sz w:val="24"/>
          <w:szCs w:val="20"/>
        </w:rPr>
        <w:t>1</w:t>
      </w:r>
      <w:r w:rsidRPr="00FD005B">
        <w:rPr>
          <w:rFonts w:ascii="Times New Roman" w:eastAsia="宋体" w:hAnsi="Times New Roman" w:cs="Times New Roman"/>
          <w:kern w:val="0"/>
          <w:sz w:val="24"/>
          <w:szCs w:val="20"/>
        </w:rPr>
        <w:t>标准，浓度限值为</w:t>
      </w:r>
      <w:r w:rsidRPr="00FD005B">
        <w:rPr>
          <w:rFonts w:ascii="Times New Roman" w:eastAsia="宋体" w:hAnsi="Times New Roman" w:cs="Times New Roman"/>
          <w:kern w:val="0"/>
          <w:sz w:val="24"/>
          <w:szCs w:val="20"/>
        </w:rPr>
        <w:t>0.5</w:t>
      </w:r>
      <w:r w:rsidRPr="00FD005B">
        <w:rPr>
          <w:rFonts w:ascii="Times New Roman" w:eastAsia="宋体" w:hAnsi="Times New Roman" w:cs="Times New Roman"/>
          <w:bCs/>
          <w:kern w:val="0"/>
          <w:sz w:val="24"/>
          <w:szCs w:val="24"/>
        </w:rPr>
        <w:t>mg/m</w:t>
      </w:r>
      <w:r w:rsidRPr="00FD005B">
        <w:rPr>
          <w:rFonts w:ascii="Times New Roman" w:eastAsia="宋体" w:hAnsi="Times New Roman" w:cs="Times New Roman"/>
          <w:bCs/>
          <w:kern w:val="0"/>
          <w:sz w:val="24"/>
          <w:szCs w:val="24"/>
          <w:vertAlign w:val="superscript"/>
        </w:rPr>
        <w:t>3</w:t>
      </w:r>
      <w:r w:rsidRPr="00FD005B">
        <w:rPr>
          <w:rFonts w:ascii="Times New Roman" w:eastAsia="宋体" w:hAnsi="Times New Roman" w:cs="Times New Roman"/>
          <w:kern w:val="0"/>
          <w:sz w:val="24"/>
          <w:szCs w:val="20"/>
        </w:rPr>
        <w:t>。</w:t>
      </w:r>
    </w:p>
    <w:p w14:paraId="2902FA78" w14:textId="77777777" w:rsidR="00FD005B" w:rsidRPr="00FD005B" w:rsidRDefault="00FD005B" w:rsidP="00FD005B">
      <w:pPr>
        <w:spacing w:line="460" w:lineRule="exact"/>
        <w:ind w:firstLineChars="200" w:firstLine="480"/>
        <w:rPr>
          <w:rFonts w:ascii="Times New Roman" w:eastAsia="宋体" w:hAnsi="Times New Roman" w:cs="Times New Roman"/>
          <w:kern w:val="0"/>
          <w:sz w:val="24"/>
          <w:szCs w:val="20"/>
        </w:rPr>
      </w:pPr>
      <w:r w:rsidRPr="00FD005B">
        <w:rPr>
          <w:rFonts w:ascii="Times New Roman" w:eastAsia="宋体" w:hAnsi="Times New Roman" w:cs="Times New Roman"/>
          <w:kern w:val="0"/>
          <w:sz w:val="24"/>
          <w:szCs w:val="20"/>
        </w:rPr>
        <w:t>2</w:t>
      </w:r>
      <w:r w:rsidRPr="00FD005B">
        <w:rPr>
          <w:rFonts w:ascii="Times New Roman" w:eastAsia="宋体" w:hAnsi="Times New Roman" w:cs="Times New Roman"/>
          <w:kern w:val="0"/>
          <w:sz w:val="24"/>
          <w:szCs w:val="20"/>
        </w:rPr>
        <w:t>）营运期</w:t>
      </w:r>
    </w:p>
    <w:p w14:paraId="724F9DEA" w14:textId="77777777" w:rsidR="00FD005B" w:rsidRPr="00FD005B" w:rsidRDefault="00FD005B" w:rsidP="00FD005B">
      <w:pPr>
        <w:spacing w:line="460" w:lineRule="exact"/>
        <w:ind w:firstLineChars="200" w:firstLine="480"/>
        <w:rPr>
          <w:rFonts w:ascii="Times New Roman" w:eastAsia="宋体" w:hAnsi="Times New Roman" w:cs="Times New Roman"/>
          <w:sz w:val="24"/>
          <w:szCs w:val="24"/>
        </w:rPr>
      </w:pPr>
      <w:r w:rsidRPr="00FD005B">
        <w:rPr>
          <w:rFonts w:ascii="宋体" w:eastAsia="宋体" w:hAnsi="宋体" w:cs="宋体" w:hint="eastAsia"/>
          <w:kern w:val="0"/>
          <w:sz w:val="24"/>
          <w:szCs w:val="20"/>
        </w:rPr>
        <w:t>①</w:t>
      </w:r>
      <w:r w:rsidRPr="00FD005B">
        <w:rPr>
          <w:rFonts w:ascii="Times New Roman" w:eastAsia="宋体" w:hAnsi="Times New Roman" w:cs="Times New Roman"/>
          <w:kern w:val="0"/>
          <w:sz w:val="24"/>
          <w:szCs w:val="20"/>
        </w:rPr>
        <w:t>有组织废气排放标准</w:t>
      </w:r>
    </w:p>
    <w:p w14:paraId="736A0F6B" w14:textId="77777777" w:rsidR="00FD005B" w:rsidRPr="00FD005B" w:rsidRDefault="00FD005B" w:rsidP="00FD005B">
      <w:pPr>
        <w:spacing w:line="460" w:lineRule="exact"/>
        <w:ind w:firstLineChars="200" w:firstLine="480"/>
        <w:rPr>
          <w:rFonts w:ascii="Times New Roman" w:eastAsia="宋体" w:hAnsi="Times New Roman" w:cs="Times New Roman"/>
          <w:sz w:val="24"/>
          <w:szCs w:val="24"/>
        </w:rPr>
      </w:pPr>
      <w:r w:rsidRPr="00FD005B">
        <w:rPr>
          <w:rFonts w:ascii="Times New Roman" w:eastAsia="宋体" w:hAnsi="Times New Roman" w:cs="Times New Roman"/>
          <w:sz w:val="24"/>
          <w:szCs w:val="24"/>
        </w:rPr>
        <w:t>本项目</w:t>
      </w:r>
      <w:r w:rsidRPr="00FD005B">
        <w:rPr>
          <w:rFonts w:ascii="Times New Roman" w:eastAsia="宋体" w:hAnsi="Times New Roman" w:cs="Times New Roman"/>
          <w:sz w:val="24"/>
          <w:szCs w:val="24"/>
        </w:rPr>
        <w:t>RTO</w:t>
      </w:r>
      <w:r w:rsidRPr="00FD005B">
        <w:rPr>
          <w:rFonts w:ascii="Times New Roman" w:eastAsia="宋体" w:hAnsi="Times New Roman" w:cs="Times New Roman"/>
          <w:sz w:val="24"/>
          <w:szCs w:val="24"/>
        </w:rPr>
        <w:t>对应排气筒（</w:t>
      </w:r>
      <w:r w:rsidRPr="00FD005B">
        <w:rPr>
          <w:rFonts w:ascii="Times New Roman" w:eastAsia="宋体" w:hAnsi="Times New Roman" w:cs="Times New Roman"/>
          <w:sz w:val="24"/>
          <w:szCs w:val="24"/>
        </w:rPr>
        <w:t>DA001</w:t>
      </w:r>
      <w:r w:rsidRPr="00FD005B">
        <w:rPr>
          <w:rFonts w:ascii="Times New Roman" w:eastAsia="宋体" w:hAnsi="Times New Roman" w:cs="Times New Roman"/>
          <w:sz w:val="24"/>
          <w:szCs w:val="24"/>
        </w:rPr>
        <w:t>）</w:t>
      </w:r>
      <w:r w:rsidRPr="00FD005B">
        <w:rPr>
          <w:rFonts w:ascii="Times New Roman" w:eastAsia="宋体" w:hAnsi="Times New Roman" w:cs="Times New Roman" w:hint="eastAsia"/>
          <w:sz w:val="24"/>
          <w:szCs w:val="24"/>
        </w:rPr>
        <w:t>排放</w:t>
      </w:r>
      <w:r w:rsidRPr="00FD005B">
        <w:rPr>
          <w:rFonts w:ascii="Times New Roman" w:eastAsia="宋体" w:hAnsi="Times New Roman" w:cs="Times New Roman"/>
          <w:sz w:val="24"/>
          <w:szCs w:val="24"/>
        </w:rPr>
        <w:t>的二氧化硫、氮氧化物、二噁英浓度排放限值执行《制药工业大气污染物排放标准》（</w:t>
      </w:r>
      <w:r w:rsidRPr="00FD005B">
        <w:rPr>
          <w:rFonts w:ascii="Times New Roman" w:eastAsia="宋体" w:hAnsi="Times New Roman" w:cs="Times New Roman"/>
          <w:sz w:val="24"/>
          <w:szCs w:val="24"/>
        </w:rPr>
        <w:t>DB 32/4042-2021</w:t>
      </w:r>
      <w:r w:rsidRPr="00FD005B">
        <w:rPr>
          <w:rFonts w:ascii="Times New Roman" w:eastAsia="宋体" w:hAnsi="Times New Roman" w:cs="Times New Roman"/>
          <w:sz w:val="24"/>
          <w:szCs w:val="24"/>
        </w:rPr>
        <w:t>）中表</w:t>
      </w:r>
      <w:r w:rsidRPr="00FD005B">
        <w:rPr>
          <w:rFonts w:ascii="Times New Roman" w:eastAsia="宋体" w:hAnsi="Times New Roman" w:cs="Times New Roman"/>
          <w:sz w:val="24"/>
          <w:szCs w:val="24"/>
        </w:rPr>
        <w:t>5</w:t>
      </w:r>
      <w:r w:rsidRPr="00FD005B">
        <w:rPr>
          <w:rFonts w:ascii="Times New Roman" w:eastAsia="宋体" w:hAnsi="Times New Roman" w:cs="Times New Roman"/>
          <w:sz w:val="24"/>
          <w:szCs w:val="24"/>
        </w:rPr>
        <w:t>排放限值；其它废气污染物颗粒物、非甲烷总烃、</w:t>
      </w:r>
      <w:r w:rsidRPr="00FD005B">
        <w:rPr>
          <w:rFonts w:ascii="Times New Roman" w:eastAsia="宋体" w:hAnsi="Times New Roman" w:cs="Times New Roman"/>
          <w:sz w:val="24"/>
          <w:szCs w:val="24"/>
        </w:rPr>
        <w:t>TVOC</w:t>
      </w:r>
      <w:r w:rsidRPr="00FD005B">
        <w:rPr>
          <w:rFonts w:ascii="Times New Roman" w:eastAsia="宋体" w:hAnsi="Times New Roman" w:cs="Times New Roman"/>
          <w:sz w:val="24"/>
          <w:szCs w:val="24"/>
        </w:rPr>
        <w:t>、</w:t>
      </w:r>
      <w:r w:rsidRPr="00FD005B">
        <w:rPr>
          <w:rFonts w:ascii="Times New Roman" w:eastAsia="宋体" w:hAnsi="Times New Roman" w:cs="Times New Roman" w:hint="eastAsia"/>
          <w:sz w:val="24"/>
          <w:szCs w:val="24"/>
        </w:rPr>
        <w:t>氨</w:t>
      </w:r>
      <w:r w:rsidRPr="00FD005B">
        <w:rPr>
          <w:rFonts w:ascii="Times New Roman" w:eastAsia="宋体" w:hAnsi="Times New Roman" w:cs="Times New Roman"/>
          <w:sz w:val="24"/>
          <w:szCs w:val="24"/>
        </w:rPr>
        <w:t>、</w:t>
      </w:r>
      <w:r w:rsidRPr="00FD005B">
        <w:rPr>
          <w:rFonts w:ascii="Times New Roman" w:eastAsia="宋体" w:hAnsi="Times New Roman" w:cs="Times New Roman" w:hint="eastAsia"/>
          <w:sz w:val="24"/>
          <w:szCs w:val="24"/>
        </w:rPr>
        <w:t>甲醛</w:t>
      </w:r>
      <w:r w:rsidRPr="00FD005B">
        <w:rPr>
          <w:rFonts w:ascii="Times New Roman" w:eastAsia="宋体" w:hAnsi="Times New Roman" w:cs="Times New Roman"/>
          <w:sz w:val="24"/>
          <w:szCs w:val="24"/>
        </w:rPr>
        <w:t>、乙酸乙酯、丙酮排放限值执行《制药工业大气污染物排放标准》（</w:t>
      </w:r>
      <w:r w:rsidRPr="00FD005B">
        <w:rPr>
          <w:rFonts w:ascii="Times New Roman" w:eastAsia="宋体" w:hAnsi="Times New Roman" w:cs="Times New Roman"/>
          <w:sz w:val="24"/>
          <w:szCs w:val="24"/>
        </w:rPr>
        <w:t>DB 32/4042-2021</w:t>
      </w:r>
      <w:r w:rsidRPr="00FD005B">
        <w:rPr>
          <w:rFonts w:ascii="Times New Roman" w:eastAsia="宋体" w:hAnsi="Times New Roman" w:cs="Times New Roman"/>
          <w:sz w:val="24"/>
          <w:szCs w:val="24"/>
        </w:rPr>
        <w:t>）中表</w:t>
      </w:r>
      <w:r w:rsidRPr="00FD005B">
        <w:rPr>
          <w:rFonts w:ascii="Times New Roman" w:eastAsia="宋体" w:hAnsi="Times New Roman" w:cs="Times New Roman"/>
          <w:sz w:val="24"/>
          <w:szCs w:val="24"/>
        </w:rPr>
        <w:t>1</w:t>
      </w:r>
      <w:r w:rsidRPr="00FD005B">
        <w:rPr>
          <w:rFonts w:ascii="Times New Roman" w:eastAsia="宋体" w:hAnsi="Times New Roman" w:cs="Times New Roman"/>
          <w:sz w:val="24"/>
          <w:szCs w:val="24"/>
        </w:rPr>
        <w:t>及表</w:t>
      </w:r>
      <w:r w:rsidRPr="00FD005B">
        <w:rPr>
          <w:rFonts w:ascii="Times New Roman" w:eastAsia="宋体" w:hAnsi="Times New Roman" w:cs="Times New Roman"/>
          <w:sz w:val="24"/>
          <w:szCs w:val="24"/>
        </w:rPr>
        <w:t>2</w:t>
      </w:r>
      <w:r w:rsidRPr="00FD005B">
        <w:rPr>
          <w:rFonts w:ascii="Times New Roman" w:eastAsia="宋体" w:hAnsi="Times New Roman" w:cs="Times New Roman"/>
          <w:sz w:val="24"/>
          <w:szCs w:val="24"/>
        </w:rPr>
        <w:t>排放限值；</w:t>
      </w:r>
    </w:p>
    <w:p w14:paraId="46DE6DFD" w14:textId="7712151A" w:rsidR="00FD005B" w:rsidRPr="00FD005B" w:rsidRDefault="00FD005B" w:rsidP="00FD005B">
      <w:pPr>
        <w:spacing w:line="460" w:lineRule="exact"/>
        <w:ind w:firstLineChars="200" w:firstLine="480"/>
        <w:rPr>
          <w:rFonts w:ascii="Times New Roman" w:eastAsia="宋体" w:hAnsi="Times New Roman" w:cs="Times New Roman"/>
          <w:sz w:val="24"/>
          <w:szCs w:val="24"/>
        </w:rPr>
      </w:pPr>
      <w:r w:rsidRPr="00FD005B">
        <w:rPr>
          <w:rFonts w:ascii="Times New Roman" w:eastAsia="宋体" w:hAnsi="Times New Roman" w:cs="Times New Roman"/>
          <w:sz w:val="24"/>
          <w:szCs w:val="24"/>
        </w:rPr>
        <w:t>本项目</w:t>
      </w:r>
      <w:r w:rsidRPr="00FD005B">
        <w:rPr>
          <w:rFonts w:ascii="Times New Roman" w:eastAsia="宋体" w:hAnsi="Times New Roman" w:cs="Times New Roman" w:hint="eastAsia"/>
          <w:sz w:val="24"/>
          <w:szCs w:val="24"/>
        </w:rPr>
        <w:t>酸性</w:t>
      </w:r>
      <w:r w:rsidRPr="00FD005B">
        <w:rPr>
          <w:rFonts w:ascii="Times New Roman" w:eastAsia="宋体" w:hAnsi="Times New Roman" w:cs="Times New Roman"/>
          <w:sz w:val="24"/>
          <w:szCs w:val="24"/>
        </w:rPr>
        <w:t>废气处理装置对应排气筒（</w:t>
      </w:r>
      <w:r w:rsidRPr="00FD005B">
        <w:rPr>
          <w:rFonts w:ascii="Times New Roman" w:eastAsia="宋体" w:hAnsi="Times New Roman" w:cs="Times New Roman"/>
          <w:sz w:val="24"/>
          <w:szCs w:val="24"/>
        </w:rPr>
        <w:t>DA002</w:t>
      </w:r>
      <w:r w:rsidRPr="00FD005B">
        <w:rPr>
          <w:rFonts w:ascii="Times New Roman" w:eastAsia="宋体" w:hAnsi="Times New Roman" w:cs="Times New Roman"/>
          <w:sz w:val="24"/>
          <w:szCs w:val="24"/>
        </w:rPr>
        <w:t>）</w:t>
      </w:r>
      <w:r w:rsidRPr="00FD005B">
        <w:rPr>
          <w:rFonts w:ascii="Times New Roman" w:eastAsia="宋体" w:hAnsi="Times New Roman" w:cs="Times New Roman" w:hint="eastAsia"/>
          <w:sz w:val="24"/>
          <w:szCs w:val="24"/>
        </w:rPr>
        <w:t>排放</w:t>
      </w:r>
      <w:r w:rsidRPr="00FD005B">
        <w:rPr>
          <w:rFonts w:ascii="Times New Roman" w:eastAsia="宋体" w:hAnsi="Times New Roman" w:cs="Times New Roman"/>
          <w:sz w:val="24"/>
          <w:szCs w:val="24"/>
        </w:rPr>
        <w:t>的氯化氢、丙酮</w:t>
      </w:r>
      <w:r w:rsidRPr="00FD005B">
        <w:rPr>
          <w:rFonts w:ascii="Times New Roman" w:eastAsia="宋体" w:hAnsi="Times New Roman" w:cs="Times New Roman" w:hint="eastAsia"/>
          <w:sz w:val="24"/>
          <w:szCs w:val="24"/>
        </w:rPr>
        <w:t>、</w:t>
      </w:r>
      <w:r w:rsidRPr="00FD005B">
        <w:rPr>
          <w:rFonts w:ascii="Times New Roman" w:eastAsia="宋体" w:hAnsi="Times New Roman" w:cs="Times New Roman"/>
          <w:sz w:val="24"/>
          <w:szCs w:val="24"/>
        </w:rPr>
        <w:t>非甲烷总烃、</w:t>
      </w:r>
      <w:r w:rsidRPr="00FD005B">
        <w:rPr>
          <w:rFonts w:ascii="Times New Roman" w:eastAsia="宋体" w:hAnsi="Times New Roman" w:cs="Times New Roman"/>
          <w:sz w:val="24"/>
          <w:szCs w:val="24"/>
        </w:rPr>
        <w:t>TVOC</w:t>
      </w:r>
      <w:r w:rsidRPr="00FD005B">
        <w:rPr>
          <w:rFonts w:ascii="Times New Roman" w:eastAsia="宋体" w:hAnsi="Times New Roman" w:cs="Times New Roman"/>
          <w:sz w:val="24"/>
          <w:szCs w:val="24"/>
        </w:rPr>
        <w:t>排放限值执行《制药工业大气污染物排放标准》（</w:t>
      </w:r>
      <w:r w:rsidRPr="00FD005B">
        <w:rPr>
          <w:rFonts w:ascii="Times New Roman" w:eastAsia="宋体" w:hAnsi="Times New Roman" w:cs="Times New Roman"/>
          <w:sz w:val="24"/>
          <w:szCs w:val="24"/>
        </w:rPr>
        <w:t>DB 32/4042-2021</w:t>
      </w:r>
      <w:r w:rsidRPr="00FD005B">
        <w:rPr>
          <w:rFonts w:ascii="Times New Roman" w:eastAsia="宋体" w:hAnsi="Times New Roman" w:cs="Times New Roman"/>
          <w:sz w:val="24"/>
          <w:szCs w:val="24"/>
        </w:rPr>
        <w:t>）中表</w:t>
      </w:r>
      <w:r w:rsidRPr="00FD005B">
        <w:rPr>
          <w:rFonts w:ascii="Times New Roman" w:eastAsia="宋体" w:hAnsi="Times New Roman" w:cs="Times New Roman"/>
          <w:sz w:val="24"/>
          <w:szCs w:val="24"/>
        </w:rPr>
        <w:t>1</w:t>
      </w:r>
      <w:r w:rsidRPr="00FD005B">
        <w:rPr>
          <w:rFonts w:ascii="Times New Roman" w:eastAsia="宋体" w:hAnsi="Times New Roman" w:cs="Times New Roman"/>
          <w:sz w:val="24"/>
          <w:szCs w:val="24"/>
        </w:rPr>
        <w:t>、</w:t>
      </w:r>
      <w:r w:rsidRPr="00FD005B">
        <w:rPr>
          <w:rFonts w:ascii="Times New Roman" w:eastAsia="宋体" w:hAnsi="Times New Roman" w:cs="Times New Roman"/>
          <w:sz w:val="24"/>
          <w:szCs w:val="24"/>
        </w:rPr>
        <w:t>2</w:t>
      </w:r>
      <w:r w:rsidRPr="00FD005B">
        <w:rPr>
          <w:rFonts w:ascii="Times New Roman" w:eastAsia="宋体" w:hAnsi="Times New Roman" w:cs="Times New Roman"/>
          <w:sz w:val="24"/>
          <w:szCs w:val="24"/>
        </w:rPr>
        <w:t>排放限值。各排气筒标准限值见表</w:t>
      </w:r>
      <w:r w:rsidR="00B15EE9">
        <w:rPr>
          <w:rFonts w:ascii="Times New Roman" w:eastAsia="宋体" w:hAnsi="Times New Roman" w:cs="Times New Roman"/>
          <w:sz w:val="24"/>
          <w:szCs w:val="24"/>
        </w:rPr>
        <w:t>3</w:t>
      </w:r>
      <w:r w:rsidRPr="00FD005B">
        <w:rPr>
          <w:rFonts w:ascii="Times New Roman" w:eastAsia="宋体" w:hAnsi="Times New Roman" w:cs="Times New Roman"/>
          <w:sz w:val="24"/>
          <w:szCs w:val="24"/>
        </w:rPr>
        <w:t>.2-9</w:t>
      </w:r>
      <w:r w:rsidRPr="00FD005B">
        <w:rPr>
          <w:rFonts w:ascii="Times New Roman" w:eastAsia="宋体" w:hAnsi="Times New Roman" w:cs="Times New Roman"/>
          <w:sz w:val="24"/>
          <w:szCs w:val="24"/>
        </w:rPr>
        <w:t>。</w:t>
      </w:r>
    </w:p>
    <w:p w14:paraId="5E2E4EF6" w14:textId="7239F439" w:rsidR="00FD005B" w:rsidRPr="00FD005B" w:rsidRDefault="00FD005B" w:rsidP="00FD005B">
      <w:pPr>
        <w:jc w:val="center"/>
        <w:rPr>
          <w:rFonts w:ascii="Times New Roman" w:eastAsia="宋体" w:hAnsi="Times New Roman" w:cs="Times New Roman"/>
          <w:b/>
          <w:kern w:val="0"/>
          <w:sz w:val="24"/>
          <w:szCs w:val="20"/>
        </w:rPr>
      </w:pPr>
      <w:r w:rsidRPr="00FD005B">
        <w:rPr>
          <w:rFonts w:ascii="Times New Roman" w:eastAsia="宋体" w:hAnsi="Times New Roman" w:cs="Times New Roman"/>
          <w:b/>
          <w:kern w:val="0"/>
          <w:sz w:val="24"/>
          <w:szCs w:val="20"/>
        </w:rPr>
        <w:t>表</w:t>
      </w:r>
      <w:r w:rsidR="00B15EE9">
        <w:rPr>
          <w:rFonts w:ascii="Times New Roman" w:eastAsia="宋体" w:hAnsi="Times New Roman" w:cs="Times New Roman"/>
          <w:b/>
          <w:kern w:val="0"/>
          <w:sz w:val="24"/>
          <w:szCs w:val="20"/>
        </w:rPr>
        <w:t>3</w:t>
      </w:r>
      <w:r w:rsidRPr="00FD005B">
        <w:rPr>
          <w:rFonts w:ascii="Times New Roman" w:eastAsia="宋体" w:hAnsi="Times New Roman" w:cs="Times New Roman"/>
          <w:b/>
          <w:kern w:val="0"/>
          <w:sz w:val="24"/>
          <w:szCs w:val="20"/>
        </w:rPr>
        <w:t xml:space="preserve">.2-9  </w:t>
      </w:r>
      <w:r w:rsidRPr="00FD005B">
        <w:rPr>
          <w:rFonts w:ascii="Times New Roman" w:eastAsia="宋体" w:hAnsi="Times New Roman" w:cs="Times New Roman"/>
          <w:b/>
          <w:kern w:val="0"/>
          <w:sz w:val="24"/>
          <w:szCs w:val="20"/>
        </w:rPr>
        <w:t>有组织大气污染物排放标准</w:t>
      </w:r>
    </w:p>
    <w:tbl>
      <w:tblPr>
        <w:tblW w:w="49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938"/>
        <w:gridCol w:w="1166"/>
        <w:gridCol w:w="1404"/>
        <w:gridCol w:w="1151"/>
        <w:gridCol w:w="774"/>
        <w:gridCol w:w="2856"/>
      </w:tblGrid>
      <w:tr w:rsidR="00FD005B" w:rsidRPr="00FD005B" w14:paraId="46BC3E94" w14:textId="77777777" w:rsidTr="00B15EE9">
        <w:trPr>
          <w:trHeight w:val="20"/>
          <w:jc w:val="center"/>
        </w:trPr>
        <w:tc>
          <w:tcPr>
            <w:tcW w:w="565" w:type="pct"/>
            <w:vAlign w:val="center"/>
          </w:tcPr>
          <w:p w14:paraId="31981B38" w14:textId="77777777" w:rsidR="00FD005B" w:rsidRPr="00FD005B" w:rsidRDefault="00FD005B" w:rsidP="00FD005B">
            <w:pPr>
              <w:spacing w:line="240" w:lineRule="atLeast"/>
              <w:jc w:val="center"/>
              <w:rPr>
                <w:rFonts w:ascii="Times New Roman" w:eastAsia="宋体" w:hAnsi="Times New Roman" w:cs="Times New Roman"/>
                <w:b/>
                <w:bCs/>
                <w:szCs w:val="21"/>
              </w:rPr>
            </w:pPr>
            <w:r w:rsidRPr="00FD005B">
              <w:rPr>
                <w:rFonts w:ascii="Times New Roman" w:eastAsia="宋体" w:hAnsi="Times New Roman" w:cs="Times New Roman"/>
                <w:b/>
                <w:bCs/>
                <w:szCs w:val="21"/>
              </w:rPr>
              <w:t>排气筒</w:t>
            </w:r>
          </w:p>
        </w:tc>
        <w:tc>
          <w:tcPr>
            <w:tcW w:w="703" w:type="pct"/>
            <w:vAlign w:val="center"/>
          </w:tcPr>
          <w:p w14:paraId="335903BE" w14:textId="77777777" w:rsidR="00FD005B" w:rsidRPr="00FD005B" w:rsidRDefault="00FD005B" w:rsidP="00FD005B">
            <w:pPr>
              <w:spacing w:line="240" w:lineRule="atLeast"/>
              <w:jc w:val="center"/>
              <w:rPr>
                <w:rFonts w:ascii="Times New Roman" w:eastAsia="宋体" w:hAnsi="Times New Roman" w:cs="Times New Roman"/>
                <w:b/>
                <w:bCs/>
                <w:szCs w:val="21"/>
              </w:rPr>
            </w:pPr>
            <w:r w:rsidRPr="00FD005B">
              <w:rPr>
                <w:rFonts w:ascii="Times New Roman" w:eastAsia="宋体" w:hAnsi="Times New Roman" w:cs="Times New Roman"/>
                <w:b/>
                <w:bCs/>
                <w:szCs w:val="21"/>
              </w:rPr>
              <w:t>污染物</w:t>
            </w:r>
          </w:p>
        </w:tc>
        <w:tc>
          <w:tcPr>
            <w:tcW w:w="847" w:type="pct"/>
            <w:vAlign w:val="center"/>
          </w:tcPr>
          <w:p w14:paraId="78F1660A" w14:textId="77777777" w:rsidR="00FD005B" w:rsidRPr="00FD005B" w:rsidRDefault="00FD005B" w:rsidP="00FD005B">
            <w:pPr>
              <w:spacing w:line="240" w:lineRule="atLeast"/>
              <w:jc w:val="center"/>
              <w:rPr>
                <w:rFonts w:ascii="Times New Roman" w:eastAsia="宋体" w:hAnsi="Times New Roman" w:cs="Times New Roman"/>
                <w:b/>
                <w:bCs/>
                <w:szCs w:val="21"/>
              </w:rPr>
            </w:pPr>
            <w:r w:rsidRPr="00FD005B">
              <w:rPr>
                <w:rFonts w:ascii="Times New Roman" w:eastAsia="宋体" w:hAnsi="Times New Roman" w:cs="Times New Roman"/>
                <w:b/>
                <w:bCs/>
                <w:szCs w:val="21"/>
              </w:rPr>
              <w:t>最高允许排放浓度</w:t>
            </w:r>
            <w:r w:rsidRPr="00FD005B">
              <w:rPr>
                <w:rFonts w:ascii="Times New Roman" w:eastAsia="宋体" w:hAnsi="Times New Roman" w:cs="Times New Roman"/>
                <w:b/>
                <w:bCs/>
                <w:szCs w:val="21"/>
              </w:rPr>
              <w:t xml:space="preserve"> (mg/m</w:t>
            </w:r>
            <w:r w:rsidRPr="00FD005B">
              <w:rPr>
                <w:rFonts w:ascii="Times New Roman" w:eastAsia="宋体" w:hAnsi="Times New Roman" w:cs="Times New Roman"/>
                <w:b/>
                <w:bCs/>
                <w:szCs w:val="21"/>
                <w:vertAlign w:val="superscript"/>
              </w:rPr>
              <w:t>3</w:t>
            </w:r>
            <w:r w:rsidRPr="00FD005B">
              <w:rPr>
                <w:rFonts w:ascii="Times New Roman" w:eastAsia="宋体" w:hAnsi="Times New Roman" w:cs="Times New Roman"/>
                <w:b/>
                <w:bCs/>
                <w:szCs w:val="21"/>
              </w:rPr>
              <w:t>)</w:t>
            </w:r>
          </w:p>
        </w:tc>
        <w:tc>
          <w:tcPr>
            <w:tcW w:w="694" w:type="pct"/>
            <w:vAlign w:val="center"/>
          </w:tcPr>
          <w:p w14:paraId="5FE47B8D" w14:textId="77777777" w:rsidR="00FD005B" w:rsidRPr="00FD005B" w:rsidRDefault="00FD005B" w:rsidP="00FD005B">
            <w:pPr>
              <w:spacing w:line="240" w:lineRule="atLeast"/>
              <w:jc w:val="center"/>
              <w:rPr>
                <w:rFonts w:ascii="Times New Roman" w:eastAsia="宋体" w:hAnsi="Times New Roman" w:cs="Times New Roman"/>
                <w:b/>
                <w:bCs/>
                <w:szCs w:val="21"/>
              </w:rPr>
            </w:pPr>
            <w:r w:rsidRPr="00FD005B">
              <w:rPr>
                <w:rFonts w:ascii="Times New Roman" w:eastAsia="宋体" w:hAnsi="Times New Roman" w:cs="Times New Roman"/>
                <w:b/>
                <w:bCs/>
                <w:szCs w:val="21"/>
              </w:rPr>
              <w:t>最高允许排放速率（</w:t>
            </w:r>
            <w:r w:rsidRPr="00FD005B">
              <w:rPr>
                <w:rFonts w:ascii="Times New Roman" w:eastAsia="宋体" w:hAnsi="Times New Roman" w:cs="Times New Roman"/>
                <w:b/>
                <w:bCs/>
                <w:szCs w:val="21"/>
              </w:rPr>
              <w:t>kg/h</w:t>
            </w:r>
            <w:r w:rsidRPr="00FD005B">
              <w:rPr>
                <w:rFonts w:ascii="Times New Roman" w:eastAsia="宋体" w:hAnsi="Times New Roman" w:cs="Times New Roman"/>
                <w:b/>
                <w:bCs/>
                <w:szCs w:val="21"/>
              </w:rPr>
              <w:t>）</w:t>
            </w:r>
          </w:p>
        </w:tc>
        <w:tc>
          <w:tcPr>
            <w:tcW w:w="467" w:type="pct"/>
            <w:vAlign w:val="center"/>
          </w:tcPr>
          <w:p w14:paraId="5B64BC0B" w14:textId="77777777" w:rsidR="00FD005B" w:rsidRPr="00FD005B" w:rsidRDefault="00FD005B" w:rsidP="00FD005B">
            <w:pPr>
              <w:spacing w:line="240" w:lineRule="atLeast"/>
              <w:jc w:val="center"/>
              <w:rPr>
                <w:rFonts w:ascii="Times New Roman" w:eastAsia="宋体" w:hAnsi="Times New Roman" w:cs="Times New Roman"/>
                <w:b/>
                <w:bCs/>
                <w:szCs w:val="21"/>
              </w:rPr>
            </w:pPr>
            <w:r w:rsidRPr="00FD005B">
              <w:rPr>
                <w:rFonts w:ascii="Times New Roman" w:eastAsia="宋体" w:hAnsi="Times New Roman" w:cs="Times New Roman"/>
                <w:b/>
                <w:bCs/>
                <w:szCs w:val="21"/>
              </w:rPr>
              <w:t>排气筒高度</w:t>
            </w:r>
          </w:p>
          <w:p w14:paraId="428EDA72" w14:textId="77777777" w:rsidR="00FD005B" w:rsidRPr="00FD005B" w:rsidRDefault="00FD005B" w:rsidP="00FD005B">
            <w:pPr>
              <w:spacing w:line="240" w:lineRule="atLeast"/>
              <w:jc w:val="center"/>
              <w:rPr>
                <w:rFonts w:ascii="Times New Roman" w:eastAsia="宋体" w:hAnsi="Times New Roman" w:cs="Times New Roman"/>
                <w:b/>
                <w:bCs/>
                <w:szCs w:val="21"/>
              </w:rPr>
            </w:pPr>
            <w:r w:rsidRPr="00FD005B">
              <w:rPr>
                <w:rFonts w:ascii="Times New Roman" w:eastAsia="宋体" w:hAnsi="Times New Roman" w:cs="Times New Roman"/>
                <w:b/>
                <w:bCs/>
                <w:szCs w:val="21"/>
              </w:rPr>
              <w:t>（</w:t>
            </w:r>
            <w:r w:rsidRPr="00FD005B">
              <w:rPr>
                <w:rFonts w:ascii="Times New Roman" w:eastAsia="宋体" w:hAnsi="Times New Roman" w:cs="Times New Roman"/>
                <w:b/>
                <w:bCs/>
                <w:szCs w:val="21"/>
              </w:rPr>
              <w:t>m</w:t>
            </w:r>
            <w:r w:rsidRPr="00FD005B">
              <w:rPr>
                <w:rFonts w:ascii="Times New Roman" w:eastAsia="宋体" w:hAnsi="Times New Roman" w:cs="Times New Roman"/>
                <w:b/>
                <w:bCs/>
                <w:szCs w:val="21"/>
              </w:rPr>
              <w:t>）</w:t>
            </w:r>
          </w:p>
        </w:tc>
        <w:tc>
          <w:tcPr>
            <w:tcW w:w="1722" w:type="pct"/>
            <w:vAlign w:val="center"/>
          </w:tcPr>
          <w:p w14:paraId="7D5F2931" w14:textId="77777777" w:rsidR="00FD005B" w:rsidRPr="00FD005B" w:rsidRDefault="00FD005B" w:rsidP="00FD005B">
            <w:pPr>
              <w:spacing w:line="240" w:lineRule="atLeast"/>
              <w:jc w:val="center"/>
              <w:rPr>
                <w:rFonts w:ascii="Times New Roman" w:eastAsia="宋体" w:hAnsi="Times New Roman" w:cs="Times New Roman"/>
                <w:b/>
                <w:bCs/>
                <w:kern w:val="0"/>
                <w:szCs w:val="21"/>
              </w:rPr>
            </w:pPr>
            <w:r w:rsidRPr="00FD005B">
              <w:rPr>
                <w:rFonts w:ascii="Times New Roman" w:eastAsia="宋体" w:hAnsi="Times New Roman" w:cs="Times New Roman"/>
                <w:b/>
                <w:bCs/>
                <w:kern w:val="0"/>
                <w:szCs w:val="21"/>
              </w:rPr>
              <w:t>标准来源</w:t>
            </w:r>
          </w:p>
        </w:tc>
      </w:tr>
      <w:tr w:rsidR="00FD005B" w:rsidRPr="00FD005B" w14:paraId="1349FD14" w14:textId="77777777" w:rsidTr="00B15EE9">
        <w:trPr>
          <w:trHeight w:val="20"/>
          <w:jc w:val="center"/>
        </w:trPr>
        <w:tc>
          <w:tcPr>
            <w:tcW w:w="565" w:type="pct"/>
            <w:vMerge w:val="restart"/>
            <w:vAlign w:val="center"/>
          </w:tcPr>
          <w:p w14:paraId="3EB97E52" w14:textId="77777777" w:rsidR="00FD005B" w:rsidRPr="00FD005B" w:rsidRDefault="00FD005B" w:rsidP="00FD005B">
            <w:pPr>
              <w:spacing w:line="240" w:lineRule="atLeast"/>
              <w:jc w:val="center"/>
              <w:rPr>
                <w:rFonts w:ascii="Times New Roman" w:eastAsia="宋体" w:hAnsi="Times New Roman" w:cs="Times New Roman"/>
                <w:szCs w:val="21"/>
              </w:rPr>
            </w:pPr>
            <w:r w:rsidRPr="00FD005B">
              <w:rPr>
                <w:rFonts w:ascii="Times New Roman" w:eastAsia="宋体" w:hAnsi="Times New Roman" w:cs="Times New Roman"/>
                <w:szCs w:val="21"/>
              </w:rPr>
              <w:t>DA001</w:t>
            </w:r>
          </w:p>
        </w:tc>
        <w:tc>
          <w:tcPr>
            <w:tcW w:w="703" w:type="pct"/>
            <w:vAlign w:val="center"/>
          </w:tcPr>
          <w:p w14:paraId="6D2FDF5C" w14:textId="77777777" w:rsidR="00FD005B" w:rsidRPr="00FD005B" w:rsidRDefault="00FD005B" w:rsidP="00FD005B">
            <w:pPr>
              <w:spacing w:line="240" w:lineRule="atLeast"/>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SO</w:t>
            </w:r>
            <w:r w:rsidRPr="00FD005B">
              <w:rPr>
                <w:rFonts w:ascii="Times New Roman" w:eastAsia="宋体" w:hAnsi="Times New Roman" w:cs="Times New Roman"/>
                <w:kern w:val="0"/>
                <w:szCs w:val="21"/>
                <w:vertAlign w:val="subscript"/>
              </w:rPr>
              <w:t>2</w:t>
            </w:r>
          </w:p>
        </w:tc>
        <w:tc>
          <w:tcPr>
            <w:tcW w:w="847" w:type="pct"/>
            <w:vAlign w:val="center"/>
          </w:tcPr>
          <w:p w14:paraId="6098C8E0" w14:textId="77777777" w:rsidR="00FD005B" w:rsidRPr="00FD005B" w:rsidRDefault="00FD005B" w:rsidP="00FD005B">
            <w:pPr>
              <w:spacing w:line="240" w:lineRule="atLeast"/>
              <w:jc w:val="center"/>
              <w:rPr>
                <w:rFonts w:ascii="Times New Roman" w:eastAsia="宋体" w:hAnsi="Times New Roman" w:cs="Times New Roman"/>
                <w:szCs w:val="21"/>
              </w:rPr>
            </w:pPr>
            <w:r w:rsidRPr="00FD005B">
              <w:rPr>
                <w:rFonts w:ascii="Times New Roman" w:eastAsia="宋体" w:hAnsi="Times New Roman" w:cs="Times New Roman"/>
                <w:szCs w:val="21"/>
              </w:rPr>
              <w:t>100</w:t>
            </w:r>
          </w:p>
        </w:tc>
        <w:tc>
          <w:tcPr>
            <w:tcW w:w="694" w:type="pct"/>
            <w:vAlign w:val="center"/>
          </w:tcPr>
          <w:p w14:paraId="605F2E56" w14:textId="77777777" w:rsidR="00FD005B" w:rsidRPr="00FD005B" w:rsidRDefault="00FD005B" w:rsidP="00FD005B">
            <w:pPr>
              <w:spacing w:line="240" w:lineRule="atLeast"/>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467" w:type="pct"/>
            <w:vMerge w:val="restart"/>
            <w:vAlign w:val="center"/>
          </w:tcPr>
          <w:p w14:paraId="3E8187D6" w14:textId="77777777" w:rsidR="00FD005B" w:rsidRPr="00FD005B" w:rsidRDefault="00FD005B" w:rsidP="00FD005B">
            <w:pPr>
              <w:spacing w:line="240" w:lineRule="atLeast"/>
              <w:jc w:val="center"/>
              <w:rPr>
                <w:rFonts w:ascii="Times New Roman" w:eastAsia="宋体" w:hAnsi="Times New Roman" w:cs="Times New Roman"/>
                <w:szCs w:val="21"/>
              </w:rPr>
            </w:pPr>
            <w:r w:rsidRPr="00FD005B">
              <w:rPr>
                <w:rFonts w:ascii="Times New Roman" w:eastAsia="宋体" w:hAnsi="Times New Roman" w:cs="Times New Roman"/>
                <w:szCs w:val="21"/>
              </w:rPr>
              <w:t>25</w:t>
            </w:r>
          </w:p>
        </w:tc>
        <w:tc>
          <w:tcPr>
            <w:tcW w:w="1722" w:type="pct"/>
            <w:vMerge w:val="restart"/>
            <w:vAlign w:val="center"/>
          </w:tcPr>
          <w:p w14:paraId="0A44FA7B" w14:textId="77777777" w:rsidR="00FD005B" w:rsidRPr="00FD005B" w:rsidRDefault="00FD005B" w:rsidP="00FD005B">
            <w:pPr>
              <w:spacing w:line="240" w:lineRule="atLeast"/>
              <w:jc w:val="center"/>
              <w:rPr>
                <w:rFonts w:ascii="Times New Roman" w:eastAsia="宋体" w:hAnsi="Times New Roman" w:cs="Times New Roman"/>
                <w:bCs/>
                <w:kern w:val="0"/>
                <w:szCs w:val="21"/>
              </w:rPr>
            </w:pPr>
            <w:r w:rsidRPr="00FD005B">
              <w:rPr>
                <w:rFonts w:ascii="Times New Roman" w:eastAsia="宋体" w:hAnsi="Times New Roman" w:cs="Times New Roman"/>
                <w:bCs/>
                <w:kern w:val="0"/>
                <w:szCs w:val="21"/>
              </w:rPr>
              <w:t>《制药工业大气污染物排放标准》（</w:t>
            </w:r>
            <w:r w:rsidRPr="00FD005B">
              <w:rPr>
                <w:rFonts w:ascii="Times New Roman" w:eastAsia="宋体" w:hAnsi="Times New Roman" w:cs="Times New Roman"/>
                <w:bCs/>
                <w:kern w:val="0"/>
                <w:szCs w:val="21"/>
              </w:rPr>
              <w:t>DB32/4042-2021</w:t>
            </w:r>
            <w:r w:rsidRPr="00FD005B">
              <w:rPr>
                <w:rFonts w:ascii="Times New Roman" w:eastAsia="宋体" w:hAnsi="Times New Roman" w:cs="Times New Roman"/>
                <w:bCs/>
                <w:kern w:val="0"/>
                <w:szCs w:val="21"/>
              </w:rPr>
              <w:t>）表</w:t>
            </w:r>
            <w:r w:rsidRPr="00FD005B">
              <w:rPr>
                <w:rFonts w:ascii="Times New Roman" w:eastAsia="宋体" w:hAnsi="Times New Roman" w:cs="Times New Roman"/>
                <w:bCs/>
                <w:kern w:val="0"/>
                <w:szCs w:val="21"/>
              </w:rPr>
              <w:t>5</w:t>
            </w:r>
          </w:p>
        </w:tc>
      </w:tr>
      <w:tr w:rsidR="00FD005B" w:rsidRPr="00FD005B" w14:paraId="4B233D9E" w14:textId="77777777" w:rsidTr="00B15EE9">
        <w:trPr>
          <w:trHeight w:val="20"/>
          <w:jc w:val="center"/>
        </w:trPr>
        <w:tc>
          <w:tcPr>
            <w:tcW w:w="565" w:type="pct"/>
            <w:vMerge/>
            <w:vAlign w:val="center"/>
          </w:tcPr>
          <w:p w14:paraId="187EAB2E" w14:textId="77777777" w:rsidR="00FD005B" w:rsidRPr="00FD005B" w:rsidRDefault="00FD005B" w:rsidP="00FD005B">
            <w:pPr>
              <w:spacing w:line="240" w:lineRule="atLeast"/>
              <w:jc w:val="center"/>
              <w:rPr>
                <w:rFonts w:ascii="Times New Roman" w:eastAsia="宋体" w:hAnsi="Times New Roman" w:cs="Times New Roman"/>
                <w:szCs w:val="21"/>
              </w:rPr>
            </w:pPr>
          </w:p>
        </w:tc>
        <w:tc>
          <w:tcPr>
            <w:tcW w:w="703" w:type="pct"/>
            <w:vAlign w:val="center"/>
          </w:tcPr>
          <w:p w14:paraId="4E79BF0E" w14:textId="77777777" w:rsidR="00FD005B" w:rsidRPr="00FD005B" w:rsidRDefault="00FD005B" w:rsidP="00FD005B">
            <w:pPr>
              <w:spacing w:line="240" w:lineRule="atLeast"/>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NO</w:t>
            </w:r>
            <w:r w:rsidRPr="00FD005B">
              <w:rPr>
                <w:rFonts w:ascii="Times New Roman" w:eastAsia="宋体" w:hAnsi="Times New Roman" w:cs="Times New Roman"/>
                <w:kern w:val="0"/>
                <w:szCs w:val="21"/>
                <w:vertAlign w:val="subscript"/>
              </w:rPr>
              <w:t>X</w:t>
            </w:r>
          </w:p>
        </w:tc>
        <w:tc>
          <w:tcPr>
            <w:tcW w:w="847" w:type="pct"/>
            <w:vAlign w:val="center"/>
          </w:tcPr>
          <w:p w14:paraId="2FA35088" w14:textId="77777777" w:rsidR="00FD005B" w:rsidRPr="00FD005B" w:rsidRDefault="00FD005B" w:rsidP="00FD005B">
            <w:pPr>
              <w:spacing w:line="240" w:lineRule="atLeast"/>
              <w:jc w:val="center"/>
              <w:rPr>
                <w:rFonts w:ascii="Times New Roman" w:eastAsia="宋体" w:hAnsi="Times New Roman" w:cs="Times New Roman"/>
                <w:szCs w:val="21"/>
              </w:rPr>
            </w:pPr>
            <w:r w:rsidRPr="00FD005B">
              <w:rPr>
                <w:rFonts w:ascii="Times New Roman" w:eastAsia="宋体" w:hAnsi="Times New Roman" w:cs="Times New Roman"/>
                <w:szCs w:val="21"/>
              </w:rPr>
              <w:t>200</w:t>
            </w:r>
          </w:p>
        </w:tc>
        <w:tc>
          <w:tcPr>
            <w:tcW w:w="694" w:type="pct"/>
            <w:vAlign w:val="center"/>
          </w:tcPr>
          <w:p w14:paraId="27554015" w14:textId="77777777" w:rsidR="00FD005B" w:rsidRPr="00FD005B" w:rsidRDefault="00FD005B" w:rsidP="00FD005B">
            <w:pPr>
              <w:spacing w:line="240" w:lineRule="atLeast"/>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467" w:type="pct"/>
            <w:vMerge/>
            <w:vAlign w:val="center"/>
          </w:tcPr>
          <w:p w14:paraId="0C8834D5" w14:textId="77777777" w:rsidR="00FD005B" w:rsidRPr="00FD005B" w:rsidRDefault="00FD005B" w:rsidP="00FD005B">
            <w:pPr>
              <w:spacing w:line="240" w:lineRule="atLeast"/>
              <w:jc w:val="center"/>
              <w:rPr>
                <w:rFonts w:ascii="Times New Roman" w:eastAsia="宋体" w:hAnsi="Times New Roman" w:cs="Times New Roman"/>
                <w:szCs w:val="21"/>
              </w:rPr>
            </w:pPr>
          </w:p>
        </w:tc>
        <w:tc>
          <w:tcPr>
            <w:tcW w:w="1722" w:type="pct"/>
            <w:vMerge/>
            <w:vAlign w:val="center"/>
          </w:tcPr>
          <w:p w14:paraId="605F82A1" w14:textId="77777777" w:rsidR="00FD005B" w:rsidRPr="00FD005B" w:rsidRDefault="00FD005B" w:rsidP="00FD005B">
            <w:pPr>
              <w:spacing w:line="240" w:lineRule="atLeast"/>
              <w:jc w:val="center"/>
              <w:rPr>
                <w:rFonts w:ascii="Times New Roman" w:eastAsia="宋体" w:hAnsi="Times New Roman" w:cs="Times New Roman"/>
                <w:bCs/>
                <w:kern w:val="0"/>
                <w:szCs w:val="21"/>
              </w:rPr>
            </w:pPr>
          </w:p>
        </w:tc>
      </w:tr>
      <w:tr w:rsidR="00FD005B" w:rsidRPr="00FD005B" w14:paraId="48DA7086" w14:textId="77777777" w:rsidTr="00B15EE9">
        <w:trPr>
          <w:trHeight w:val="90"/>
          <w:jc w:val="center"/>
        </w:trPr>
        <w:tc>
          <w:tcPr>
            <w:tcW w:w="565" w:type="pct"/>
            <w:vMerge/>
            <w:vAlign w:val="center"/>
          </w:tcPr>
          <w:p w14:paraId="21FFBC27" w14:textId="77777777" w:rsidR="00FD005B" w:rsidRPr="00FD005B" w:rsidRDefault="00FD005B" w:rsidP="00FD005B">
            <w:pPr>
              <w:spacing w:line="240" w:lineRule="atLeast"/>
              <w:jc w:val="center"/>
              <w:rPr>
                <w:rFonts w:ascii="Times New Roman" w:eastAsia="宋体" w:hAnsi="Times New Roman" w:cs="Times New Roman"/>
                <w:szCs w:val="21"/>
              </w:rPr>
            </w:pPr>
          </w:p>
        </w:tc>
        <w:tc>
          <w:tcPr>
            <w:tcW w:w="703" w:type="pct"/>
            <w:vAlign w:val="center"/>
          </w:tcPr>
          <w:p w14:paraId="6AE1F144" w14:textId="77777777" w:rsidR="00FD005B" w:rsidRPr="00FD005B" w:rsidRDefault="00FD005B" w:rsidP="00FD005B">
            <w:pPr>
              <w:spacing w:line="240" w:lineRule="atLeast"/>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二噁英</w:t>
            </w:r>
          </w:p>
        </w:tc>
        <w:tc>
          <w:tcPr>
            <w:tcW w:w="847" w:type="pct"/>
            <w:vAlign w:val="center"/>
          </w:tcPr>
          <w:p w14:paraId="78F1BA61" w14:textId="77777777" w:rsidR="00FD005B" w:rsidRPr="00FD005B" w:rsidRDefault="00FD005B" w:rsidP="00FD005B">
            <w:pPr>
              <w:spacing w:line="240" w:lineRule="atLeast"/>
              <w:jc w:val="center"/>
              <w:rPr>
                <w:rFonts w:ascii="Times New Roman" w:eastAsia="宋体" w:hAnsi="Times New Roman" w:cs="Times New Roman"/>
                <w:szCs w:val="21"/>
              </w:rPr>
            </w:pPr>
            <w:r w:rsidRPr="00FD005B">
              <w:rPr>
                <w:rFonts w:ascii="Times New Roman" w:eastAsia="宋体" w:hAnsi="Times New Roman" w:cs="Times New Roman"/>
                <w:bCs/>
                <w:szCs w:val="21"/>
              </w:rPr>
              <w:t>0.1ngTEQ/m</w:t>
            </w:r>
            <w:r w:rsidRPr="00FD005B">
              <w:rPr>
                <w:rFonts w:ascii="Times New Roman" w:eastAsia="宋体" w:hAnsi="Times New Roman" w:cs="Times New Roman"/>
                <w:bCs/>
                <w:szCs w:val="21"/>
                <w:vertAlign w:val="superscript"/>
              </w:rPr>
              <w:t>3</w:t>
            </w:r>
          </w:p>
        </w:tc>
        <w:tc>
          <w:tcPr>
            <w:tcW w:w="694" w:type="pct"/>
            <w:vAlign w:val="center"/>
          </w:tcPr>
          <w:p w14:paraId="6C882507" w14:textId="77777777" w:rsidR="00FD005B" w:rsidRPr="00FD005B" w:rsidRDefault="00FD005B" w:rsidP="00FD005B">
            <w:pPr>
              <w:spacing w:line="240" w:lineRule="atLeast"/>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467" w:type="pct"/>
            <w:vMerge/>
            <w:vAlign w:val="center"/>
          </w:tcPr>
          <w:p w14:paraId="3E017F3F" w14:textId="77777777" w:rsidR="00FD005B" w:rsidRPr="00FD005B" w:rsidRDefault="00FD005B" w:rsidP="00FD005B">
            <w:pPr>
              <w:spacing w:line="240" w:lineRule="atLeast"/>
              <w:jc w:val="center"/>
              <w:rPr>
                <w:rFonts w:ascii="Times New Roman" w:eastAsia="宋体" w:hAnsi="Times New Roman" w:cs="Times New Roman"/>
                <w:szCs w:val="21"/>
              </w:rPr>
            </w:pPr>
          </w:p>
        </w:tc>
        <w:tc>
          <w:tcPr>
            <w:tcW w:w="1722" w:type="pct"/>
            <w:vMerge/>
            <w:vAlign w:val="center"/>
          </w:tcPr>
          <w:p w14:paraId="5A7B578C" w14:textId="77777777" w:rsidR="00FD005B" w:rsidRPr="00FD005B" w:rsidRDefault="00FD005B" w:rsidP="00FD005B">
            <w:pPr>
              <w:spacing w:line="240" w:lineRule="atLeast"/>
              <w:jc w:val="center"/>
              <w:rPr>
                <w:rFonts w:ascii="Times New Roman" w:eastAsia="宋体" w:hAnsi="Times New Roman" w:cs="Times New Roman"/>
                <w:bCs/>
                <w:kern w:val="0"/>
                <w:szCs w:val="21"/>
              </w:rPr>
            </w:pPr>
          </w:p>
        </w:tc>
      </w:tr>
      <w:tr w:rsidR="00FD005B" w:rsidRPr="00FD005B" w14:paraId="7DF27A89" w14:textId="77777777" w:rsidTr="00B15EE9">
        <w:trPr>
          <w:trHeight w:val="20"/>
          <w:jc w:val="center"/>
        </w:trPr>
        <w:tc>
          <w:tcPr>
            <w:tcW w:w="565" w:type="pct"/>
            <w:vMerge/>
            <w:vAlign w:val="center"/>
          </w:tcPr>
          <w:p w14:paraId="7F1B9646" w14:textId="77777777" w:rsidR="00FD005B" w:rsidRPr="00FD005B" w:rsidRDefault="00FD005B" w:rsidP="00FD005B">
            <w:pPr>
              <w:spacing w:line="240" w:lineRule="atLeast"/>
              <w:jc w:val="center"/>
              <w:rPr>
                <w:rFonts w:ascii="Times New Roman" w:eastAsia="宋体" w:hAnsi="Times New Roman" w:cs="Times New Roman"/>
                <w:szCs w:val="21"/>
              </w:rPr>
            </w:pPr>
          </w:p>
        </w:tc>
        <w:tc>
          <w:tcPr>
            <w:tcW w:w="703" w:type="pct"/>
            <w:vAlign w:val="center"/>
          </w:tcPr>
          <w:p w14:paraId="6060F436" w14:textId="77777777" w:rsidR="00FD005B" w:rsidRPr="00FD005B" w:rsidRDefault="00FD005B" w:rsidP="00FD005B">
            <w:pPr>
              <w:spacing w:line="240" w:lineRule="atLeast"/>
              <w:jc w:val="center"/>
              <w:rPr>
                <w:rFonts w:ascii="Times New Roman" w:eastAsia="宋体" w:hAnsi="Times New Roman" w:cs="Times New Roman"/>
                <w:szCs w:val="21"/>
              </w:rPr>
            </w:pPr>
            <w:r w:rsidRPr="00FD005B">
              <w:rPr>
                <w:rFonts w:ascii="Times New Roman" w:eastAsia="宋体" w:hAnsi="Times New Roman" w:cs="Times New Roman"/>
                <w:szCs w:val="21"/>
              </w:rPr>
              <w:t>颗粒物</w:t>
            </w:r>
          </w:p>
        </w:tc>
        <w:tc>
          <w:tcPr>
            <w:tcW w:w="847" w:type="pct"/>
            <w:vAlign w:val="center"/>
          </w:tcPr>
          <w:p w14:paraId="0285B455" w14:textId="77777777" w:rsidR="00FD005B" w:rsidRPr="00FD005B" w:rsidRDefault="00FD005B" w:rsidP="00FD005B">
            <w:pPr>
              <w:spacing w:line="240" w:lineRule="atLeast"/>
              <w:jc w:val="center"/>
              <w:rPr>
                <w:rFonts w:ascii="Times New Roman" w:eastAsia="宋体" w:hAnsi="Times New Roman" w:cs="Times New Roman"/>
                <w:szCs w:val="21"/>
              </w:rPr>
            </w:pPr>
            <w:r w:rsidRPr="00FD005B">
              <w:rPr>
                <w:rFonts w:ascii="Times New Roman" w:eastAsia="宋体" w:hAnsi="Times New Roman" w:cs="Times New Roman"/>
                <w:szCs w:val="21"/>
              </w:rPr>
              <w:t>20</w:t>
            </w:r>
          </w:p>
        </w:tc>
        <w:tc>
          <w:tcPr>
            <w:tcW w:w="694" w:type="pct"/>
            <w:vAlign w:val="center"/>
          </w:tcPr>
          <w:p w14:paraId="5E63C5E4" w14:textId="77777777" w:rsidR="00FD005B" w:rsidRPr="00FD005B" w:rsidRDefault="00FD005B" w:rsidP="00FD005B">
            <w:pPr>
              <w:spacing w:line="240" w:lineRule="atLeast"/>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467" w:type="pct"/>
            <w:vMerge/>
            <w:vAlign w:val="center"/>
          </w:tcPr>
          <w:p w14:paraId="34ABB1B2" w14:textId="77777777" w:rsidR="00FD005B" w:rsidRPr="00FD005B" w:rsidRDefault="00FD005B" w:rsidP="00FD005B">
            <w:pPr>
              <w:spacing w:line="240" w:lineRule="atLeast"/>
              <w:jc w:val="center"/>
              <w:rPr>
                <w:rFonts w:ascii="Times New Roman" w:eastAsia="宋体" w:hAnsi="Times New Roman" w:cs="Times New Roman"/>
                <w:szCs w:val="21"/>
              </w:rPr>
            </w:pPr>
          </w:p>
        </w:tc>
        <w:tc>
          <w:tcPr>
            <w:tcW w:w="1722" w:type="pct"/>
            <w:vMerge w:val="restart"/>
            <w:vAlign w:val="center"/>
          </w:tcPr>
          <w:p w14:paraId="39CCB96E" w14:textId="77777777" w:rsidR="00FD005B" w:rsidRPr="00FD005B" w:rsidRDefault="00FD005B" w:rsidP="00FD005B">
            <w:pPr>
              <w:spacing w:line="240" w:lineRule="atLeast"/>
              <w:jc w:val="center"/>
              <w:rPr>
                <w:rFonts w:ascii="Times New Roman" w:eastAsia="宋体" w:hAnsi="Times New Roman" w:cs="Times New Roman"/>
                <w:bCs/>
                <w:kern w:val="0"/>
                <w:szCs w:val="21"/>
              </w:rPr>
            </w:pPr>
            <w:r w:rsidRPr="00FD005B">
              <w:rPr>
                <w:rFonts w:ascii="Times New Roman" w:eastAsia="宋体" w:hAnsi="Times New Roman" w:cs="Times New Roman"/>
                <w:bCs/>
                <w:kern w:val="0"/>
                <w:szCs w:val="21"/>
              </w:rPr>
              <w:t>《制药工业大气污染物排放标</w:t>
            </w:r>
            <w:r w:rsidRPr="00FD005B">
              <w:rPr>
                <w:rFonts w:ascii="Times New Roman" w:eastAsia="宋体" w:hAnsi="Times New Roman" w:cs="Times New Roman"/>
                <w:bCs/>
                <w:kern w:val="0"/>
                <w:szCs w:val="21"/>
              </w:rPr>
              <w:lastRenderedPageBreak/>
              <w:t>准》（</w:t>
            </w:r>
            <w:r w:rsidRPr="00FD005B">
              <w:rPr>
                <w:rFonts w:ascii="Times New Roman" w:eastAsia="宋体" w:hAnsi="Times New Roman" w:cs="Times New Roman"/>
                <w:bCs/>
                <w:kern w:val="0"/>
                <w:szCs w:val="21"/>
              </w:rPr>
              <w:t>DB32/4042-2021</w:t>
            </w:r>
            <w:r w:rsidRPr="00FD005B">
              <w:rPr>
                <w:rFonts w:ascii="Times New Roman" w:eastAsia="宋体" w:hAnsi="Times New Roman" w:cs="Times New Roman"/>
                <w:bCs/>
                <w:kern w:val="0"/>
                <w:szCs w:val="21"/>
              </w:rPr>
              <w:t>）表</w:t>
            </w:r>
            <w:r w:rsidRPr="00FD005B">
              <w:rPr>
                <w:rFonts w:ascii="Times New Roman" w:eastAsia="宋体" w:hAnsi="Times New Roman" w:cs="Times New Roman"/>
                <w:bCs/>
                <w:kern w:val="0"/>
                <w:szCs w:val="21"/>
              </w:rPr>
              <w:t>1</w:t>
            </w:r>
          </w:p>
        </w:tc>
      </w:tr>
      <w:tr w:rsidR="00FD005B" w:rsidRPr="00FD005B" w14:paraId="598DEBB4" w14:textId="77777777" w:rsidTr="00B15EE9">
        <w:trPr>
          <w:trHeight w:val="20"/>
          <w:jc w:val="center"/>
        </w:trPr>
        <w:tc>
          <w:tcPr>
            <w:tcW w:w="565" w:type="pct"/>
            <w:vMerge/>
            <w:vAlign w:val="center"/>
          </w:tcPr>
          <w:p w14:paraId="5A53E835" w14:textId="77777777" w:rsidR="00FD005B" w:rsidRPr="00FD005B" w:rsidRDefault="00FD005B" w:rsidP="00FD005B">
            <w:pPr>
              <w:spacing w:line="240" w:lineRule="atLeast"/>
              <w:jc w:val="center"/>
              <w:rPr>
                <w:rFonts w:ascii="Times New Roman" w:eastAsia="宋体" w:hAnsi="Times New Roman" w:cs="Times New Roman"/>
                <w:kern w:val="0"/>
                <w:szCs w:val="21"/>
              </w:rPr>
            </w:pPr>
          </w:p>
        </w:tc>
        <w:tc>
          <w:tcPr>
            <w:tcW w:w="703" w:type="pct"/>
            <w:vAlign w:val="center"/>
          </w:tcPr>
          <w:p w14:paraId="60001EA1" w14:textId="77777777" w:rsidR="00FD005B" w:rsidRPr="00FD005B" w:rsidRDefault="00FD005B" w:rsidP="00FD005B">
            <w:pPr>
              <w:spacing w:line="240" w:lineRule="atLeast"/>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非甲烷总烃</w:t>
            </w:r>
          </w:p>
        </w:tc>
        <w:tc>
          <w:tcPr>
            <w:tcW w:w="847" w:type="pct"/>
            <w:vAlign w:val="center"/>
          </w:tcPr>
          <w:p w14:paraId="7FA3FD79" w14:textId="77777777" w:rsidR="00FD005B" w:rsidRPr="00FD005B" w:rsidRDefault="00FD005B" w:rsidP="00FD005B">
            <w:pPr>
              <w:spacing w:line="240" w:lineRule="atLeast"/>
              <w:jc w:val="center"/>
              <w:rPr>
                <w:rFonts w:ascii="Times New Roman" w:eastAsia="宋体" w:hAnsi="Times New Roman" w:cs="Times New Roman"/>
                <w:szCs w:val="21"/>
              </w:rPr>
            </w:pPr>
            <w:r w:rsidRPr="00FD005B">
              <w:rPr>
                <w:rFonts w:ascii="Times New Roman" w:eastAsia="宋体" w:hAnsi="Times New Roman" w:cs="Times New Roman"/>
                <w:szCs w:val="21"/>
              </w:rPr>
              <w:t>60</w:t>
            </w:r>
          </w:p>
        </w:tc>
        <w:tc>
          <w:tcPr>
            <w:tcW w:w="694" w:type="pct"/>
            <w:vAlign w:val="center"/>
          </w:tcPr>
          <w:p w14:paraId="513FF5E1" w14:textId="77777777" w:rsidR="00FD005B" w:rsidRPr="00FD005B" w:rsidRDefault="00FD005B" w:rsidP="00FD005B">
            <w:pPr>
              <w:spacing w:line="240" w:lineRule="atLeast"/>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467" w:type="pct"/>
            <w:vMerge/>
            <w:vAlign w:val="center"/>
          </w:tcPr>
          <w:p w14:paraId="1DC89A5F" w14:textId="77777777" w:rsidR="00FD005B" w:rsidRPr="00FD005B" w:rsidRDefault="00FD005B" w:rsidP="00FD005B">
            <w:pPr>
              <w:spacing w:line="240" w:lineRule="atLeast"/>
              <w:jc w:val="center"/>
              <w:rPr>
                <w:rFonts w:ascii="Times New Roman" w:eastAsia="宋体" w:hAnsi="Times New Roman" w:cs="Times New Roman"/>
                <w:szCs w:val="21"/>
              </w:rPr>
            </w:pPr>
          </w:p>
        </w:tc>
        <w:tc>
          <w:tcPr>
            <w:tcW w:w="1722" w:type="pct"/>
            <w:vMerge/>
            <w:vAlign w:val="center"/>
          </w:tcPr>
          <w:p w14:paraId="33D6FBFD" w14:textId="77777777" w:rsidR="00FD005B" w:rsidRPr="00FD005B" w:rsidRDefault="00FD005B" w:rsidP="00FD005B">
            <w:pPr>
              <w:spacing w:line="240" w:lineRule="atLeast"/>
              <w:jc w:val="center"/>
              <w:rPr>
                <w:rFonts w:ascii="Times New Roman" w:eastAsia="宋体" w:hAnsi="Times New Roman" w:cs="Times New Roman"/>
                <w:bCs/>
                <w:kern w:val="0"/>
                <w:szCs w:val="21"/>
              </w:rPr>
            </w:pPr>
          </w:p>
        </w:tc>
      </w:tr>
      <w:tr w:rsidR="00FD005B" w:rsidRPr="00FD005B" w14:paraId="10BCD863" w14:textId="77777777" w:rsidTr="00B15EE9">
        <w:trPr>
          <w:trHeight w:val="20"/>
          <w:jc w:val="center"/>
        </w:trPr>
        <w:tc>
          <w:tcPr>
            <w:tcW w:w="565" w:type="pct"/>
            <w:vMerge/>
            <w:vAlign w:val="center"/>
          </w:tcPr>
          <w:p w14:paraId="34984D94" w14:textId="77777777" w:rsidR="00FD005B" w:rsidRPr="00FD005B" w:rsidRDefault="00FD005B" w:rsidP="00FD005B">
            <w:pPr>
              <w:spacing w:line="240" w:lineRule="atLeast"/>
              <w:jc w:val="center"/>
              <w:rPr>
                <w:rFonts w:ascii="Times New Roman" w:eastAsia="宋体" w:hAnsi="Times New Roman" w:cs="Times New Roman"/>
                <w:kern w:val="0"/>
                <w:szCs w:val="21"/>
              </w:rPr>
            </w:pPr>
          </w:p>
        </w:tc>
        <w:tc>
          <w:tcPr>
            <w:tcW w:w="703" w:type="pct"/>
            <w:vAlign w:val="center"/>
          </w:tcPr>
          <w:p w14:paraId="51E503E7" w14:textId="77777777" w:rsidR="00FD005B" w:rsidRPr="00FD005B" w:rsidRDefault="00FD005B" w:rsidP="00FD005B">
            <w:pPr>
              <w:spacing w:line="240" w:lineRule="atLeast"/>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TVOC</w:t>
            </w:r>
          </w:p>
        </w:tc>
        <w:tc>
          <w:tcPr>
            <w:tcW w:w="847" w:type="pct"/>
            <w:vAlign w:val="center"/>
          </w:tcPr>
          <w:p w14:paraId="59D3864A" w14:textId="77777777" w:rsidR="00FD005B" w:rsidRPr="00FD005B" w:rsidRDefault="00FD005B" w:rsidP="00FD005B">
            <w:pPr>
              <w:spacing w:line="240" w:lineRule="atLeast"/>
              <w:jc w:val="center"/>
              <w:rPr>
                <w:rFonts w:ascii="Times New Roman" w:eastAsia="宋体" w:hAnsi="Times New Roman" w:cs="Times New Roman"/>
                <w:szCs w:val="21"/>
              </w:rPr>
            </w:pPr>
            <w:r w:rsidRPr="00FD005B">
              <w:rPr>
                <w:rFonts w:ascii="Times New Roman" w:eastAsia="宋体" w:hAnsi="Times New Roman" w:cs="Times New Roman"/>
                <w:szCs w:val="21"/>
              </w:rPr>
              <w:t>100</w:t>
            </w:r>
          </w:p>
        </w:tc>
        <w:tc>
          <w:tcPr>
            <w:tcW w:w="694" w:type="pct"/>
            <w:vAlign w:val="center"/>
          </w:tcPr>
          <w:p w14:paraId="22D3A8C4" w14:textId="77777777" w:rsidR="00FD005B" w:rsidRPr="00FD005B" w:rsidRDefault="00FD005B" w:rsidP="00FD005B">
            <w:pPr>
              <w:spacing w:line="240" w:lineRule="atLeast"/>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467" w:type="pct"/>
            <w:vMerge/>
            <w:vAlign w:val="center"/>
          </w:tcPr>
          <w:p w14:paraId="2CFE1F8D" w14:textId="77777777" w:rsidR="00FD005B" w:rsidRPr="00FD005B" w:rsidRDefault="00FD005B" w:rsidP="00FD005B">
            <w:pPr>
              <w:spacing w:line="240" w:lineRule="atLeast"/>
              <w:jc w:val="center"/>
              <w:rPr>
                <w:rFonts w:ascii="Times New Roman" w:eastAsia="宋体" w:hAnsi="Times New Roman" w:cs="Times New Roman"/>
                <w:szCs w:val="21"/>
              </w:rPr>
            </w:pPr>
          </w:p>
        </w:tc>
        <w:tc>
          <w:tcPr>
            <w:tcW w:w="1722" w:type="pct"/>
            <w:vMerge/>
            <w:vAlign w:val="center"/>
          </w:tcPr>
          <w:p w14:paraId="2C0D2E7A" w14:textId="77777777" w:rsidR="00FD005B" w:rsidRPr="00FD005B" w:rsidRDefault="00FD005B" w:rsidP="00FD005B">
            <w:pPr>
              <w:spacing w:line="240" w:lineRule="atLeast"/>
              <w:jc w:val="center"/>
              <w:rPr>
                <w:rFonts w:ascii="Times New Roman" w:eastAsia="宋体" w:hAnsi="Times New Roman" w:cs="Times New Roman"/>
                <w:bCs/>
                <w:kern w:val="0"/>
                <w:szCs w:val="21"/>
              </w:rPr>
            </w:pPr>
          </w:p>
        </w:tc>
      </w:tr>
      <w:tr w:rsidR="00FD005B" w:rsidRPr="00FD005B" w14:paraId="06D1968B" w14:textId="77777777" w:rsidTr="00B15EE9">
        <w:trPr>
          <w:trHeight w:val="20"/>
          <w:jc w:val="center"/>
        </w:trPr>
        <w:tc>
          <w:tcPr>
            <w:tcW w:w="565" w:type="pct"/>
            <w:vMerge/>
            <w:vAlign w:val="center"/>
          </w:tcPr>
          <w:p w14:paraId="37C60E2E" w14:textId="77777777" w:rsidR="00FD005B" w:rsidRPr="00FD005B" w:rsidRDefault="00FD005B" w:rsidP="00FD005B">
            <w:pPr>
              <w:spacing w:line="240" w:lineRule="atLeast"/>
              <w:jc w:val="center"/>
              <w:rPr>
                <w:rFonts w:ascii="Times New Roman" w:eastAsia="宋体" w:hAnsi="Times New Roman" w:cs="Times New Roman"/>
                <w:kern w:val="0"/>
                <w:szCs w:val="21"/>
              </w:rPr>
            </w:pPr>
          </w:p>
        </w:tc>
        <w:tc>
          <w:tcPr>
            <w:tcW w:w="703" w:type="pct"/>
            <w:vAlign w:val="center"/>
          </w:tcPr>
          <w:p w14:paraId="441AC7BD" w14:textId="77777777" w:rsidR="00FD005B" w:rsidRPr="00FD005B" w:rsidRDefault="00FD005B" w:rsidP="00FD005B">
            <w:pPr>
              <w:spacing w:line="240" w:lineRule="atLeast"/>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乙酸乙酯</w:t>
            </w:r>
          </w:p>
        </w:tc>
        <w:tc>
          <w:tcPr>
            <w:tcW w:w="847" w:type="pct"/>
            <w:vAlign w:val="center"/>
          </w:tcPr>
          <w:p w14:paraId="526D6D02" w14:textId="77777777" w:rsidR="00FD005B" w:rsidRPr="00FD005B" w:rsidRDefault="00FD005B" w:rsidP="00FD005B">
            <w:pPr>
              <w:spacing w:line="240" w:lineRule="atLeast"/>
              <w:jc w:val="center"/>
              <w:rPr>
                <w:rFonts w:ascii="Times New Roman" w:eastAsia="宋体" w:hAnsi="Times New Roman" w:cs="Times New Roman"/>
                <w:szCs w:val="21"/>
              </w:rPr>
            </w:pPr>
            <w:r w:rsidRPr="00FD005B">
              <w:rPr>
                <w:rFonts w:ascii="Times New Roman" w:eastAsia="宋体" w:hAnsi="Times New Roman" w:cs="Times New Roman"/>
                <w:szCs w:val="21"/>
              </w:rPr>
              <w:t>40</w:t>
            </w:r>
          </w:p>
        </w:tc>
        <w:tc>
          <w:tcPr>
            <w:tcW w:w="694" w:type="pct"/>
            <w:vAlign w:val="center"/>
          </w:tcPr>
          <w:p w14:paraId="4AFBCD47" w14:textId="77777777" w:rsidR="00FD005B" w:rsidRPr="00FD005B" w:rsidRDefault="00FD005B" w:rsidP="00FD005B">
            <w:pPr>
              <w:spacing w:line="240" w:lineRule="atLeast"/>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467" w:type="pct"/>
            <w:vMerge/>
            <w:vAlign w:val="center"/>
          </w:tcPr>
          <w:p w14:paraId="38FEF7AF" w14:textId="77777777" w:rsidR="00FD005B" w:rsidRPr="00FD005B" w:rsidRDefault="00FD005B" w:rsidP="00FD005B">
            <w:pPr>
              <w:spacing w:line="240" w:lineRule="atLeast"/>
              <w:jc w:val="center"/>
              <w:rPr>
                <w:rFonts w:ascii="Times New Roman" w:eastAsia="宋体" w:hAnsi="Times New Roman" w:cs="Times New Roman"/>
                <w:szCs w:val="21"/>
              </w:rPr>
            </w:pPr>
          </w:p>
        </w:tc>
        <w:tc>
          <w:tcPr>
            <w:tcW w:w="1722" w:type="pct"/>
            <w:vMerge w:val="restart"/>
            <w:vAlign w:val="center"/>
          </w:tcPr>
          <w:p w14:paraId="2870B4B7" w14:textId="77777777" w:rsidR="00FD005B" w:rsidRPr="00FD005B" w:rsidRDefault="00FD005B" w:rsidP="00FD005B">
            <w:pPr>
              <w:spacing w:line="240" w:lineRule="atLeast"/>
              <w:jc w:val="center"/>
              <w:rPr>
                <w:rFonts w:ascii="Times New Roman" w:eastAsia="宋体" w:hAnsi="Times New Roman" w:cs="Times New Roman"/>
                <w:bCs/>
                <w:kern w:val="0"/>
                <w:szCs w:val="21"/>
              </w:rPr>
            </w:pPr>
            <w:r w:rsidRPr="00FD005B">
              <w:rPr>
                <w:rFonts w:ascii="Times New Roman" w:eastAsia="宋体" w:hAnsi="Times New Roman" w:cs="Times New Roman"/>
                <w:bCs/>
                <w:kern w:val="0"/>
                <w:szCs w:val="21"/>
              </w:rPr>
              <w:t>《制药工业大气污染物排放标准》（</w:t>
            </w:r>
            <w:r w:rsidRPr="00FD005B">
              <w:rPr>
                <w:rFonts w:ascii="Times New Roman" w:eastAsia="宋体" w:hAnsi="Times New Roman" w:cs="Times New Roman"/>
                <w:bCs/>
                <w:kern w:val="0"/>
                <w:szCs w:val="21"/>
              </w:rPr>
              <w:t>DB32/4042-2021</w:t>
            </w:r>
            <w:r w:rsidRPr="00FD005B">
              <w:rPr>
                <w:rFonts w:ascii="Times New Roman" w:eastAsia="宋体" w:hAnsi="Times New Roman" w:cs="Times New Roman"/>
                <w:bCs/>
                <w:kern w:val="0"/>
                <w:szCs w:val="21"/>
              </w:rPr>
              <w:t>）表</w:t>
            </w:r>
            <w:r w:rsidRPr="00FD005B">
              <w:rPr>
                <w:rFonts w:ascii="Times New Roman" w:eastAsia="宋体" w:hAnsi="Times New Roman" w:cs="Times New Roman"/>
                <w:bCs/>
                <w:kern w:val="0"/>
                <w:szCs w:val="21"/>
              </w:rPr>
              <w:t>2</w:t>
            </w:r>
          </w:p>
        </w:tc>
      </w:tr>
      <w:tr w:rsidR="00FD005B" w:rsidRPr="00FD005B" w14:paraId="7F88206E" w14:textId="77777777" w:rsidTr="00B15EE9">
        <w:trPr>
          <w:trHeight w:val="216"/>
          <w:jc w:val="center"/>
        </w:trPr>
        <w:tc>
          <w:tcPr>
            <w:tcW w:w="565" w:type="pct"/>
            <w:vMerge/>
            <w:vAlign w:val="center"/>
          </w:tcPr>
          <w:p w14:paraId="3188FF9B" w14:textId="77777777" w:rsidR="00FD005B" w:rsidRPr="00FD005B" w:rsidRDefault="00FD005B" w:rsidP="00FD005B">
            <w:pPr>
              <w:spacing w:line="240" w:lineRule="atLeast"/>
              <w:jc w:val="center"/>
              <w:rPr>
                <w:rFonts w:ascii="Times New Roman" w:eastAsia="宋体" w:hAnsi="Times New Roman" w:cs="Times New Roman"/>
                <w:kern w:val="0"/>
                <w:szCs w:val="21"/>
              </w:rPr>
            </w:pPr>
          </w:p>
        </w:tc>
        <w:tc>
          <w:tcPr>
            <w:tcW w:w="703" w:type="pct"/>
            <w:vAlign w:val="center"/>
          </w:tcPr>
          <w:p w14:paraId="6FC29E1E" w14:textId="77777777" w:rsidR="00FD005B" w:rsidRPr="00FD005B" w:rsidRDefault="00FD005B" w:rsidP="00FD005B">
            <w:pPr>
              <w:spacing w:line="240" w:lineRule="atLeast"/>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丙酮</w:t>
            </w:r>
          </w:p>
        </w:tc>
        <w:tc>
          <w:tcPr>
            <w:tcW w:w="847" w:type="pct"/>
            <w:vAlign w:val="center"/>
          </w:tcPr>
          <w:p w14:paraId="1838E9AD" w14:textId="77777777" w:rsidR="00FD005B" w:rsidRPr="00FD005B" w:rsidRDefault="00FD005B" w:rsidP="00FD005B">
            <w:pPr>
              <w:spacing w:line="240" w:lineRule="atLeast"/>
              <w:jc w:val="center"/>
              <w:rPr>
                <w:rFonts w:ascii="Times New Roman" w:eastAsia="宋体" w:hAnsi="Times New Roman" w:cs="Times New Roman"/>
                <w:szCs w:val="21"/>
              </w:rPr>
            </w:pPr>
            <w:r w:rsidRPr="00FD005B">
              <w:rPr>
                <w:rFonts w:ascii="Times New Roman" w:eastAsia="宋体" w:hAnsi="Times New Roman" w:cs="Times New Roman"/>
                <w:szCs w:val="21"/>
              </w:rPr>
              <w:t>40</w:t>
            </w:r>
          </w:p>
        </w:tc>
        <w:tc>
          <w:tcPr>
            <w:tcW w:w="694" w:type="pct"/>
            <w:vAlign w:val="center"/>
          </w:tcPr>
          <w:p w14:paraId="5A69403A" w14:textId="77777777" w:rsidR="00FD005B" w:rsidRPr="00FD005B" w:rsidRDefault="00FD005B" w:rsidP="00FD005B">
            <w:pPr>
              <w:spacing w:line="240" w:lineRule="atLeast"/>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467" w:type="pct"/>
            <w:vMerge/>
            <w:vAlign w:val="center"/>
          </w:tcPr>
          <w:p w14:paraId="12D1DB9F" w14:textId="77777777" w:rsidR="00FD005B" w:rsidRPr="00FD005B" w:rsidRDefault="00FD005B" w:rsidP="00FD005B">
            <w:pPr>
              <w:spacing w:line="240" w:lineRule="atLeast"/>
              <w:jc w:val="center"/>
              <w:rPr>
                <w:rFonts w:ascii="Times New Roman" w:eastAsia="宋体" w:hAnsi="Times New Roman" w:cs="Times New Roman"/>
                <w:strike/>
                <w:szCs w:val="21"/>
              </w:rPr>
            </w:pPr>
          </w:p>
        </w:tc>
        <w:tc>
          <w:tcPr>
            <w:tcW w:w="1722" w:type="pct"/>
            <w:vMerge/>
            <w:vAlign w:val="center"/>
          </w:tcPr>
          <w:p w14:paraId="17E3217B" w14:textId="77777777" w:rsidR="00FD005B" w:rsidRPr="00FD005B" w:rsidRDefault="00FD005B" w:rsidP="00FD005B">
            <w:pPr>
              <w:spacing w:line="240" w:lineRule="atLeast"/>
              <w:jc w:val="center"/>
              <w:rPr>
                <w:rFonts w:ascii="Times New Roman" w:eastAsia="宋体" w:hAnsi="Times New Roman" w:cs="Times New Roman"/>
                <w:bCs/>
                <w:kern w:val="0"/>
                <w:szCs w:val="21"/>
              </w:rPr>
            </w:pPr>
          </w:p>
        </w:tc>
      </w:tr>
      <w:tr w:rsidR="00FD005B" w:rsidRPr="00FD005B" w14:paraId="29EF8B43" w14:textId="77777777" w:rsidTr="00B15EE9">
        <w:trPr>
          <w:trHeight w:val="20"/>
          <w:jc w:val="center"/>
        </w:trPr>
        <w:tc>
          <w:tcPr>
            <w:tcW w:w="565" w:type="pct"/>
            <w:vMerge/>
            <w:vAlign w:val="center"/>
          </w:tcPr>
          <w:p w14:paraId="2451175F" w14:textId="77777777" w:rsidR="00FD005B" w:rsidRPr="00FD005B" w:rsidRDefault="00FD005B" w:rsidP="00FD005B">
            <w:pPr>
              <w:spacing w:line="240" w:lineRule="atLeast"/>
              <w:jc w:val="center"/>
              <w:rPr>
                <w:rFonts w:ascii="Times New Roman" w:eastAsia="宋体" w:hAnsi="Times New Roman" w:cs="Times New Roman"/>
                <w:kern w:val="0"/>
                <w:szCs w:val="21"/>
              </w:rPr>
            </w:pPr>
          </w:p>
        </w:tc>
        <w:tc>
          <w:tcPr>
            <w:tcW w:w="703" w:type="pct"/>
            <w:vAlign w:val="center"/>
          </w:tcPr>
          <w:p w14:paraId="55FA5148" w14:textId="77777777" w:rsidR="00FD005B" w:rsidRPr="00FD005B" w:rsidRDefault="00FD005B" w:rsidP="00FD005B">
            <w:pPr>
              <w:spacing w:line="240" w:lineRule="atLeast"/>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氨</w:t>
            </w:r>
          </w:p>
        </w:tc>
        <w:tc>
          <w:tcPr>
            <w:tcW w:w="847" w:type="pct"/>
            <w:vAlign w:val="center"/>
          </w:tcPr>
          <w:p w14:paraId="7F0D12B7" w14:textId="77777777" w:rsidR="00FD005B" w:rsidRPr="00FD005B" w:rsidRDefault="00FD005B" w:rsidP="00FD005B">
            <w:pPr>
              <w:spacing w:line="240" w:lineRule="atLeast"/>
              <w:jc w:val="center"/>
              <w:rPr>
                <w:rFonts w:ascii="Times New Roman" w:eastAsia="宋体" w:hAnsi="Times New Roman" w:cs="Times New Roman"/>
                <w:bCs/>
                <w:szCs w:val="21"/>
              </w:rPr>
            </w:pPr>
            <w:r w:rsidRPr="00FD005B">
              <w:rPr>
                <w:rFonts w:ascii="Times New Roman" w:eastAsia="宋体" w:hAnsi="Times New Roman" w:cs="Times New Roman"/>
                <w:bCs/>
                <w:szCs w:val="21"/>
              </w:rPr>
              <w:t>10</w:t>
            </w:r>
          </w:p>
        </w:tc>
        <w:tc>
          <w:tcPr>
            <w:tcW w:w="694" w:type="pct"/>
            <w:vAlign w:val="center"/>
          </w:tcPr>
          <w:p w14:paraId="3393F556" w14:textId="77777777" w:rsidR="00FD005B" w:rsidRPr="00FD005B" w:rsidRDefault="00FD005B" w:rsidP="00FD005B">
            <w:pPr>
              <w:spacing w:line="240" w:lineRule="atLeast"/>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467" w:type="pct"/>
            <w:vMerge/>
            <w:vAlign w:val="center"/>
          </w:tcPr>
          <w:p w14:paraId="4E37ABA6" w14:textId="77777777" w:rsidR="00FD005B" w:rsidRPr="00FD005B" w:rsidRDefault="00FD005B" w:rsidP="00FD005B">
            <w:pPr>
              <w:spacing w:line="240" w:lineRule="atLeast"/>
              <w:jc w:val="center"/>
              <w:rPr>
                <w:rFonts w:ascii="Times New Roman" w:eastAsia="宋体" w:hAnsi="Times New Roman" w:cs="Times New Roman"/>
                <w:strike/>
                <w:szCs w:val="21"/>
              </w:rPr>
            </w:pPr>
          </w:p>
        </w:tc>
        <w:tc>
          <w:tcPr>
            <w:tcW w:w="1722" w:type="pct"/>
            <w:vMerge/>
            <w:vAlign w:val="center"/>
          </w:tcPr>
          <w:p w14:paraId="48C0DD1D" w14:textId="77777777" w:rsidR="00FD005B" w:rsidRPr="00FD005B" w:rsidRDefault="00FD005B" w:rsidP="00FD005B">
            <w:pPr>
              <w:spacing w:line="240" w:lineRule="atLeast"/>
              <w:jc w:val="center"/>
              <w:rPr>
                <w:rFonts w:ascii="Times New Roman" w:eastAsia="宋体" w:hAnsi="Times New Roman" w:cs="Times New Roman"/>
                <w:bCs/>
                <w:kern w:val="0"/>
                <w:szCs w:val="21"/>
              </w:rPr>
            </w:pPr>
          </w:p>
        </w:tc>
      </w:tr>
      <w:tr w:rsidR="00FD005B" w:rsidRPr="00FD005B" w14:paraId="6AA31FFA" w14:textId="77777777" w:rsidTr="00B15EE9">
        <w:trPr>
          <w:trHeight w:val="20"/>
          <w:jc w:val="center"/>
        </w:trPr>
        <w:tc>
          <w:tcPr>
            <w:tcW w:w="565" w:type="pct"/>
            <w:vMerge/>
            <w:vAlign w:val="center"/>
          </w:tcPr>
          <w:p w14:paraId="65BE4821" w14:textId="77777777" w:rsidR="00FD005B" w:rsidRPr="00FD005B" w:rsidRDefault="00FD005B" w:rsidP="00FD005B">
            <w:pPr>
              <w:spacing w:line="240" w:lineRule="atLeast"/>
              <w:jc w:val="center"/>
              <w:rPr>
                <w:rFonts w:ascii="Times New Roman" w:eastAsia="宋体" w:hAnsi="Times New Roman" w:cs="Times New Roman"/>
                <w:kern w:val="0"/>
                <w:szCs w:val="21"/>
              </w:rPr>
            </w:pPr>
          </w:p>
        </w:tc>
        <w:tc>
          <w:tcPr>
            <w:tcW w:w="703" w:type="pct"/>
            <w:vAlign w:val="center"/>
          </w:tcPr>
          <w:p w14:paraId="4FE1FC12" w14:textId="77777777" w:rsidR="00FD005B" w:rsidRPr="00FD005B" w:rsidRDefault="00FD005B" w:rsidP="00FD005B">
            <w:pPr>
              <w:spacing w:line="240" w:lineRule="atLeast"/>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甲醛</w:t>
            </w:r>
          </w:p>
        </w:tc>
        <w:tc>
          <w:tcPr>
            <w:tcW w:w="847" w:type="pct"/>
            <w:vAlign w:val="center"/>
          </w:tcPr>
          <w:p w14:paraId="2B900F77" w14:textId="77777777" w:rsidR="00FD005B" w:rsidRPr="00FD005B" w:rsidRDefault="00FD005B" w:rsidP="00FD005B">
            <w:pPr>
              <w:spacing w:line="240" w:lineRule="atLeast"/>
              <w:jc w:val="center"/>
              <w:rPr>
                <w:rFonts w:ascii="Times New Roman" w:eastAsia="宋体" w:hAnsi="Times New Roman" w:cs="Times New Roman"/>
                <w:bCs/>
                <w:szCs w:val="21"/>
              </w:rPr>
            </w:pPr>
            <w:r w:rsidRPr="00FD005B">
              <w:rPr>
                <w:rFonts w:ascii="Times New Roman" w:eastAsia="宋体" w:hAnsi="Times New Roman" w:cs="Times New Roman" w:hint="eastAsia"/>
                <w:bCs/>
                <w:szCs w:val="21"/>
              </w:rPr>
              <w:t>5</w:t>
            </w:r>
          </w:p>
        </w:tc>
        <w:tc>
          <w:tcPr>
            <w:tcW w:w="694" w:type="pct"/>
            <w:vAlign w:val="center"/>
          </w:tcPr>
          <w:p w14:paraId="50AE024D" w14:textId="77777777" w:rsidR="00FD005B" w:rsidRPr="00FD005B" w:rsidRDefault="00FD005B" w:rsidP="00FD005B">
            <w:pPr>
              <w:spacing w:line="240" w:lineRule="atLeast"/>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467" w:type="pct"/>
            <w:vMerge/>
            <w:vAlign w:val="center"/>
          </w:tcPr>
          <w:p w14:paraId="3E9B150C" w14:textId="77777777" w:rsidR="00FD005B" w:rsidRPr="00FD005B" w:rsidRDefault="00FD005B" w:rsidP="00FD005B">
            <w:pPr>
              <w:spacing w:line="240" w:lineRule="atLeast"/>
              <w:jc w:val="center"/>
              <w:rPr>
                <w:rFonts w:ascii="Times New Roman" w:eastAsia="宋体" w:hAnsi="Times New Roman" w:cs="Times New Roman"/>
                <w:strike/>
                <w:szCs w:val="21"/>
              </w:rPr>
            </w:pPr>
          </w:p>
        </w:tc>
        <w:tc>
          <w:tcPr>
            <w:tcW w:w="1722" w:type="pct"/>
            <w:vMerge/>
            <w:vAlign w:val="center"/>
          </w:tcPr>
          <w:p w14:paraId="5E83355D" w14:textId="77777777" w:rsidR="00FD005B" w:rsidRPr="00FD005B" w:rsidRDefault="00FD005B" w:rsidP="00FD005B">
            <w:pPr>
              <w:spacing w:line="240" w:lineRule="atLeast"/>
              <w:jc w:val="center"/>
              <w:rPr>
                <w:rFonts w:ascii="Times New Roman" w:eastAsia="宋体" w:hAnsi="Times New Roman" w:cs="Times New Roman"/>
                <w:bCs/>
                <w:kern w:val="0"/>
                <w:szCs w:val="21"/>
              </w:rPr>
            </w:pPr>
          </w:p>
        </w:tc>
      </w:tr>
      <w:tr w:rsidR="00FD005B" w:rsidRPr="00FD005B" w14:paraId="6A0AEF9D" w14:textId="77777777" w:rsidTr="00B15EE9">
        <w:trPr>
          <w:trHeight w:val="151"/>
          <w:jc w:val="center"/>
        </w:trPr>
        <w:tc>
          <w:tcPr>
            <w:tcW w:w="565" w:type="pct"/>
            <w:vMerge w:val="restart"/>
            <w:vAlign w:val="center"/>
          </w:tcPr>
          <w:p w14:paraId="0F0EA8F1" w14:textId="77777777" w:rsidR="00FD005B" w:rsidRPr="00FD005B" w:rsidRDefault="00FD005B" w:rsidP="00FD005B">
            <w:pPr>
              <w:spacing w:line="240" w:lineRule="atLeast"/>
              <w:jc w:val="center"/>
              <w:rPr>
                <w:rFonts w:ascii="Times New Roman" w:eastAsia="宋体" w:hAnsi="Times New Roman" w:cs="Times New Roman"/>
                <w:szCs w:val="21"/>
              </w:rPr>
            </w:pPr>
            <w:r w:rsidRPr="00FD005B">
              <w:rPr>
                <w:rFonts w:ascii="Times New Roman" w:eastAsia="宋体" w:hAnsi="Times New Roman" w:cs="Times New Roman"/>
                <w:szCs w:val="21"/>
              </w:rPr>
              <w:t>DA002</w:t>
            </w:r>
          </w:p>
        </w:tc>
        <w:tc>
          <w:tcPr>
            <w:tcW w:w="703" w:type="pct"/>
            <w:vAlign w:val="center"/>
          </w:tcPr>
          <w:p w14:paraId="4073E757" w14:textId="77777777" w:rsidR="00FD005B" w:rsidRPr="00FD005B" w:rsidRDefault="00FD005B" w:rsidP="00FD005B">
            <w:pPr>
              <w:spacing w:line="240" w:lineRule="atLeast"/>
              <w:jc w:val="center"/>
              <w:rPr>
                <w:rFonts w:ascii="Times New Roman" w:eastAsia="宋体" w:hAnsi="Times New Roman" w:cs="Times New Roman"/>
                <w:szCs w:val="21"/>
              </w:rPr>
            </w:pPr>
            <w:r w:rsidRPr="00FD005B">
              <w:rPr>
                <w:rFonts w:ascii="Times New Roman" w:eastAsia="宋体" w:hAnsi="Times New Roman" w:cs="Times New Roman"/>
                <w:szCs w:val="21"/>
              </w:rPr>
              <w:t>HCl</w:t>
            </w:r>
          </w:p>
        </w:tc>
        <w:tc>
          <w:tcPr>
            <w:tcW w:w="847" w:type="pct"/>
            <w:vAlign w:val="center"/>
          </w:tcPr>
          <w:p w14:paraId="397EBA84" w14:textId="77777777" w:rsidR="00FD005B" w:rsidRPr="00FD005B" w:rsidRDefault="00FD005B" w:rsidP="00FD005B">
            <w:pPr>
              <w:spacing w:line="240" w:lineRule="atLeast"/>
              <w:jc w:val="center"/>
              <w:rPr>
                <w:rFonts w:ascii="Times New Roman" w:eastAsia="宋体" w:hAnsi="Times New Roman" w:cs="Times New Roman"/>
                <w:szCs w:val="21"/>
              </w:rPr>
            </w:pPr>
            <w:r w:rsidRPr="00FD005B">
              <w:rPr>
                <w:rFonts w:ascii="Times New Roman" w:eastAsia="宋体" w:hAnsi="Times New Roman" w:cs="Times New Roman"/>
                <w:szCs w:val="21"/>
              </w:rPr>
              <w:t>10</w:t>
            </w:r>
          </w:p>
        </w:tc>
        <w:tc>
          <w:tcPr>
            <w:tcW w:w="694" w:type="pct"/>
            <w:vAlign w:val="center"/>
          </w:tcPr>
          <w:p w14:paraId="4DC61F7C" w14:textId="77777777" w:rsidR="00FD005B" w:rsidRPr="00FD005B" w:rsidRDefault="00FD005B" w:rsidP="00FD005B">
            <w:pPr>
              <w:spacing w:line="240" w:lineRule="atLeast"/>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467" w:type="pct"/>
            <w:vMerge w:val="restart"/>
            <w:vAlign w:val="center"/>
          </w:tcPr>
          <w:p w14:paraId="44B2C777" w14:textId="77777777" w:rsidR="00FD005B" w:rsidRPr="00FD005B" w:rsidRDefault="00FD005B" w:rsidP="00FD005B">
            <w:pPr>
              <w:spacing w:line="240" w:lineRule="atLeast"/>
              <w:jc w:val="center"/>
              <w:rPr>
                <w:rFonts w:ascii="Times New Roman" w:eastAsia="宋体" w:hAnsi="Times New Roman" w:cs="Times New Roman"/>
                <w:szCs w:val="21"/>
              </w:rPr>
            </w:pPr>
            <w:r w:rsidRPr="00FD005B">
              <w:rPr>
                <w:rFonts w:ascii="Times New Roman" w:eastAsia="宋体" w:hAnsi="Times New Roman" w:cs="Times New Roman"/>
                <w:szCs w:val="21"/>
              </w:rPr>
              <w:t>15</w:t>
            </w:r>
          </w:p>
        </w:tc>
        <w:tc>
          <w:tcPr>
            <w:tcW w:w="1722" w:type="pct"/>
            <w:vMerge w:val="restart"/>
            <w:vAlign w:val="center"/>
          </w:tcPr>
          <w:p w14:paraId="199AFDE5" w14:textId="77777777" w:rsidR="00FD005B" w:rsidRPr="00FD005B" w:rsidRDefault="00FD005B" w:rsidP="00FD005B">
            <w:pPr>
              <w:spacing w:line="240" w:lineRule="atLeast"/>
              <w:jc w:val="center"/>
              <w:rPr>
                <w:rFonts w:ascii="Times New Roman" w:eastAsia="宋体" w:hAnsi="Times New Roman" w:cs="Times New Roman"/>
                <w:bCs/>
                <w:kern w:val="0"/>
                <w:szCs w:val="21"/>
              </w:rPr>
            </w:pPr>
            <w:r w:rsidRPr="00FD005B">
              <w:rPr>
                <w:rFonts w:ascii="Times New Roman" w:eastAsia="宋体" w:hAnsi="Times New Roman" w:cs="Times New Roman"/>
                <w:bCs/>
                <w:kern w:val="0"/>
                <w:szCs w:val="21"/>
              </w:rPr>
              <w:t>《制药工业大气污染物排放标准》（</w:t>
            </w:r>
            <w:r w:rsidRPr="00FD005B">
              <w:rPr>
                <w:rFonts w:ascii="Times New Roman" w:eastAsia="宋体" w:hAnsi="Times New Roman" w:cs="Times New Roman"/>
                <w:bCs/>
                <w:kern w:val="0"/>
                <w:szCs w:val="21"/>
              </w:rPr>
              <w:t>DB32/4042-2021</w:t>
            </w:r>
            <w:r w:rsidRPr="00FD005B">
              <w:rPr>
                <w:rFonts w:ascii="Times New Roman" w:eastAsia="宋体" w:hAnsi="Times New Roman" w:cs="Times New Roman"/>
                <w:bCs/>
                <w:kern w:val="0"/>
                <w:szCs w:val="21"/>
              </w:rPr>
              <w:t>）表</w:t>
            </w:r>
            <w:r w:rsidRPr="00FD005B">
              <w:rPr>
                <w:rFonts w:ascii="Times New Roman" w:eastAsia="宋体" w:hAnsi="Times New Roman" w:cs="Times New Roman"/>
                <w:bCs/>
                <w:kern w:val="0"/>
                <w:szCs w:val="21"/>
              </w:rPr>
              <w:t>1</w:t>
            </w:r>
            <w:r w:rsidRPr="00FD005B">
              <w:rPr>
                <w:rFonts w:ascii="Times New Roman" w:eastAsia="宋体" w:hAnsi="Times New Roman" w:cs="Times New Roman"/>
                <w:bCs/>
                <w:kern w:val="0"/>
                <w:szCs w:val="21"/>
              </w:rPr>
              <w:t>、</w:t>
            </w:r>
            <w:r w:rsidRPr="00FD005B">
              <w:rPr>
                <w:rFonts w:ascii="Times New Roman" w:eastAsia="宋体" w:hAnsi="Times New Roman" w:cs="Times New Roman"/>
                <w:bCs/>
                <w:kern w:val="0"/>
                <w:szCs w:val="21"/>
              </w:rPr>
              <w:t>2</w:t>
            </w:r>
          </w:p>
        </w:tc>
      </w:tr>
      <w:tr w:rsidR="00FD005B" w:rsidRPr="00FD005B" w14:paraId="4445016F" w14:textId="77777777" w:rsidTr="00B15EE9">
        <w:trPr>
          <w:trHeight w:val="151"/>
          <w:jc w:val="center"/>
        </w:trPr>
        <w:tc>
          <w:tcPr>
            <w:tcW w:w="565" w:type="pct"/>
            <w:vMerge/>
            <w:vAlign w:val="center"/>
          </w:tcPr>
          <w:p w14:paraId="4097476E" w14:textId="77777777" w:rsidR="00FD005B" w:rsidRPr="00FD005B" w:rsidRDefault="00FD005B" w:rsidP="00FD005B">
            <w:pPr>
              <w:spacing w:line="240" w:lineRule="atLeast"/>
              <w:jc w:val="center"/>
              <w:rPr>
                <w:rFonts w:ascii="Times New Roman" w:eastAsia="宋体" w:hAnsi="Times New Roman" w:cs="Times New Roman"/>
                <w:szCs w:val="21"/>
              </w:rPr>
            </w:pPr>
          </w:p>
        </w:tc>
        <w:tc>
          <w:tcPr>
            <w:tcW w:w="703" w:type="pct"/>
            <w:vAlign w:val="center"/>
          </w:tcPr>
          <w:p w14:paraId="069C284C" w14:textId="77777777" w:rsidR="00FD005B" w:rsidRPr="00FD005B" w:rsidRDefault="00FD005B" w:rsidP="00FD005B">
            <w:pPr>
              <w:spacing w:line="240" w:lineRule="atLeast"/>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丙酮</w:t>
            </w:r>
          </w:p>
        </w:tc>
        <w:tc>
          <w:tcPr>
            <w:tcW w:w="847" w:type="pct"/>
            <w:vAlign w:val="center"/>
          </w:tcPr>
          <w:p w14:paraId="2FC29D37" w14:textId="77777777" w:rsidR="00FD005B" w:rsidRPr="00FD005B" w:rsidRDefault="00FD005B" w:rsidP="00FD005B">
            <w:pPr>
              <w:spacing w:line="240" w:lineRule="atLeast"/>
              <w:jc w:val="center"/>
              <w:rPr>
                <w:rFonts w:ascii="Times New Roman" w:eastAsia="宋体" w:hAnsi="Times New Roman" w:cs="Times New Roman"/>
                <w:szCs w:val="21"/>
              </w:rPr>
            </w:pPr>
            <w:r w:rsidRPr="00FD005B">
              <w:rPr>
                <w:rFonts w:ascii="Times New Roman" w:eastAsia="宋体" w:hAnsi="Times New Roman" w:cs="Times New Roman"/>
                <w:szCs w:val="21"/>
              </w:rPr>
              <w:t>40</w:t>
            </w:r>
          </w:p>
        </w:tc>
        <w:tc>
          <w:tcPr>
            <w:tcW w:w="694" w:type="pct"/>
            <w:vAlign w:val="center"/>
          </w:tcPr>
          <w:p w14:paraId="581603E5" w14:textId="77777777" w:rsidR="00FD005B" w:rsidRPr="00FD005B" w:rsidRDefault="00FD005B" w:rsidP="00FD005B">
            <w:pPr>
              <w:spacing w:line="240" w:lineRule="atLeast"/>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467" w:type="pct"/>
            <w:vMerge/>
            <w:vAlign w:val="center"/>
          </w:tcPr>
          <w:p w14:paraId="5FA05BE1" w14:textId="77777777" w:rsidR="00FD005B" w:rsidRPr="00FD005B" w:rsidRDefault="00FD005B" w:rsidP="00FD005B">
            <w:pPr>
              <w:spacing w:line="240" w:lineRule="atLeast"/>
              <w:jc w:val="center"/>
              <w:rPr>
                <w:rFonts w:ascii="Times New Roman" w:eastAsia="宋体" w:hAnsi="Times New Roman" w:cs="Times New Roman"/>
                <w:szCs w:val="21"/>
              </w:rPr>
            </w:pPr>
          </w:p>
        </w:tc>
        <w:tc>
          <w:tcPr>
            <w:tcW w:w="1722" w:type="pct"/>
            <w:vMerge/>
            <w:vAlign w:val="center"/>
          </w:tcPr>
          <w:p w14:paraId="25F1B1F6" w14:textId="77777777" w:rsidR="00FD005B" w:rsidRPr="00FD005B" w:rsidRDefault="00FD005B" w:rsidP="00FD005B">
            <w:pPr>
              <w:spacing w:line="240" w:lineRule="atLeast"/>
              <w:jc w:val="center"/>
              <w:rPr>
                <w:rFonts w:ascii="Times New Roman" w:eastAsia="宋体" w:hAnsi="Times New Roman" w:cs="Times New Roman"/>
                <w:bCs/>
                <w:kern w:val="0"/>
                <w:szCs w:val="21"/>
              </w:rPr>
            </w:pPr>
          </w:p>
        </w:tc>
      </w:tr>
      <w:tr w:rsidR="00FD005B" w:rsidRPr="00FD005B" w14:paraId="7E21E298" w14:textId="77777777" w:rsidTr="00B15EE9">
        <w:trPr>
          <w:trHeight w:val="20"/>
          <w:jc w:val="center"/>
        </w:trPr>
        <w:tc>
          <w:tcPr>
            <w:tcW w:w="565" w:type="pct"/>
            <w:vMerge/>
            <w:vAlign w:val="center"/>
          </w:tcPr>
          <w:p w14:paraId="2654DBB6" w14:textId="77777777" w:rsidR="00FD005B" w:rsidRPr="00FD005B" w:rsidRDefault="00FD005B" w:rsidP="00FD005B">
            <w:pPr>
              <w:spacing w:line="240" w:lineRule="atLeast"/>
              <w:jc w:val="center"/>
              <w:rPr>
                <w:rFonts w:ascii="Times New Roman" w:eastAsia="宋体" w:hAnsi="Times New Roman" w:cs="Times New Roman"/>
                <w:szCs w:val="21"/>
              </w:rPr>
            </w:pPr>
          </w:p>
        </w:tc>
        <w:tc>
          <w:tcPr>
            <w:tcW w:w="703" w:type="pct"/>
            <w:vAlign w:val="center"/>
          </w:tcPr>
          <w:p w14:paraId="207DAD89" w14:textId="77777777" w:rsidR="00FD005B" w:rsidRPr="00FD005B" w:rsidRDefault="00FD005B" w:rsidP="00FD005B">
            <w:pPr>
              <w:spacing w:line="240" w:lineRule="atLeast"/>
              <w:jc w:val="center"/>
              <w:rPr>
                <w:rFonts w:ascii="Times New Roman" w:eastAsia="宋体" w:hAnsi="Times New Roman" w:cs="Times New Roman"/>
                <w:szCs w:val="21"/>
              </w:rPr>
            </w:pPr>
            <w:r w:rsidRPr="00FD005B">
              <w:rPr>
                <w:rFonts w:ascii="Times New Roman" w:eastAsia="宋体" w:hAnsi="Times New Roman" w:cs="Times New Roman"/>
                <w:szCs w:val="21"/>
              </w:rPr>
              <w:t>非甲烷总烃</w:t>
            </w:r>
          </w:p>
        </w:tc>
        <w:tc>
          <w:tcPr>
            <w:tcW w:w="847" w:type="pct"/>
            <w:vAlign w:val="center"/>
          </w:tcPr>
          <w:p w14:paraId="10772123" w14:textId="77777777" w:rsidR="00FD005B" w:rsidRPr="00FD005B" w:rsidRDefault="00FD005B" w:rsidP="00FD005B">
            <w:pPr>
              <w:spacing w:line="240" w:lineRule="atLeast"/>
              <w:jc w:val="center"/>
              <w:rPr>
                <w:rFonts w:ascii="Times New Roman" w:eastAsia="宋体" w:hAnsi="Times New Roman" w:cs="Times New Roman"/>
                <w:szCs w:val="21"/>
              </w:rPr>
            </w:pPr>
            <w:r w:rsidRPr="00FD005B">
              <w:rPr>
                <w:rFonts w:ascii="Times New Roman" w:eastAsia="宋体" w:hAnsi="Times New Roman" w:cs="Times New Roman"/>
                <w:szCs w:val="21"/>
              </w:rPr>
              <w:t>60</w:t>
            </w:r>
          </w:p>
        </w:tc>
        <w:tc>
          <w:tcPr>
            <w:tcW w:w="694" w:type="pct"/>
            <w:vAlign w:val="center"/>
          </w:tcPr>
          <w:p w14:paraId="453EF051" w14:textId="77777777" w:rsidR="00FD005B" w:rsidRPr="00FD005B" w:rsidRDefault="00FD005B" w:rsidP="00FD005B">
            <w:pPr>
              <w:spacing w:line="240" w:lineRule="atLeast"/>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467" w:type="pct"/>
            <w:vMerge/>
            <w:vAlign w:val="center"/>
          </w:tcPr>
          <w:p w14:paraId="1A961A89" w14:textId="77777777" w:rsidR="00FD005B" w:rsidRPr="00FD005B" w:rsidRDefault="00FD005B" w:rsidP="00FD005B">
            <w:pPr>
              <w:spacing w:line="240" w:lineRule="atLeast"/>
              <w:jc w:val="center"/>
              <w:rPr>
                <w:rFonts w:ascii="Times New Roman" w:eastAsia="宋体" w:hAnsi="Times New Roman" w:cs="Times New Roman"/>
                <w:szCs w:val="21"/>
              </w:rPr>
            </w:pPr>
          </w:p>
        </w:tc>
        <w:tc>
          <w:tcPr>
            <w:tcW w:w="1722" w:type="pct"/>
            <w:vMerge/>
            <w:vAlign w:val="center"/>
          </w:tcPr>
          <w:p w14:paraId="0B84BBB6" w14:textId="77777777" w:rsidR="00FD005B" w:rsidRPr="00FD005B" w:rsidRDefault="00FD005B" w:rsidP="00FD005B">
            <w:pPr>
              <w:spacing w:line="240" w:lineRule="atLeast"/>
              <w:jc w:val="center"/>
              <w:rPr>
                <w:rFonts w:ascii="Times New Roman" w:eastAsia="宋体" w:hAnsi="Times New Roman" w:cs="Times New Roman"/>
                <w:bCs/>
                <w:kern w:val="0"/>
                <w:szCs w:val="21"/>
              </w:rPr>
            </w:pPr>
          </w:p>
        </w:tc>
      </w:tr>
      <w:tr w:rsidR="00FD005B" w:rsidRPr="00FD005B" w14:paraId="7352CD68" w14:textId="77777777" w:rsidTr="00B15EE9">
        <w:trPr>
          <w:trHeight w:val="20"/>
          <w:jc w:val="center"/>
        </w:trPr>
        <w:tc>
          <w:tcPr>
            <w:tcW w:w="565" w:type="pct"/>
            <w:vMerge/>
            <w:vAlign w:val="center"/>
          </w:tcPr>
          <w:p w14:paraId="74FEEB3C" w14:textId="77777777" w:rsidR="00FD005B" w:rsidRPr="00FD005B" w:rsidRDefault="00FD005B" w:rsidP="00FD005B">
            <w:pPr>
              <w:spacing w:line="240" w:lineRule="atLeast"/>
              <w:jc w:val="center"/>
              <w:rPr>
                <w:rFonts w:ascii="Times New Roman" w:eastAsia="宋体" w:hAnsi="Times New Roman" w:cs="Times New Roman"/>
                <w:szCs w:val="21"/>
              </w:rPr>
            </w:pPr>
          </w:p>
        </w:tc>
        <w:tc>
          <w:tcPr>
            <w:tcW w:w="703" w:type="pct"/>
            <w:vAlign w:val="center"/>
          </w:tcPr>
          <w:p w14:paraId="72934D1D" w14:textId="77777777" w:rsidR="00FD005B" w:rsidRPr="00FD005B" w:rsidRDefault="00FD005B" w:rsidP="00FD005B">
            <w:pPr>
              <w:spacing w:line="240" w:lineRule="atLeast"/>
              <w:jc w:val="center"/>
              <w:rPr>
                <w:rFonts w:ascii="Times New Roman" w:eastAsia="宋体" w:hAnsi="Times New Roman" w:cs="Times New Roman"/>
                <w:szCs w:val="21"/>
              </w:rPr>
            </w:pPr>
            <w:r w:rsidRPr="00FD005B">
              <w:rPr>
                <w:rFonts w:ascii="Times New Roman" w:eastAsia="宋体" w:hAnsi="Times New Roman" w:cs="Times New Roman"/>
                <w:szCs w:val="21"/>
              </w:rPr>
              <w:t>TVOC</w:t>
            </w:r>
          </w:p>
        </w:tc>
        <w:tc>
          <w:tcPr>
            <w:tcW w:w="847" w:type="pct"/>
            <w:vAlign w:val="center"/>
          </w:tcPr>
          <w:p w14:paraId="1802362B" w14:textId="77777777" w:rsidR="00FD005B" w:rsidRPr="00FD005B" w:rsidRDefault="00FD005B" w:rsidP="00FD005B">
            <w:pPr>
              <w:spacing w:line="240" w:lineRule="atLeast"/>
              <w:jc w:val="center"/>
              <w:rPr>
                <w:rFonts w:ascii="Times New Roman" w:eastAsia="宋体" w:hAnsi="Times New Roman" w:cs="Times New Roman"/>
                <w:szCs w:val="21"/>
              </w:rPr>
            </w:pPr>
            <w:r w:rsidRPr="00FD005B">
              <w:rPr>
                <w:rFonts w:ascii="Times New Roman" w:eastAsia="宋体" w:hAnsi="Times New Roman" w:cs="Times New Roman"/>
                <w:szCs w:val="21"/>
              </w:rPr>
              <w:t>100</w:t>
            </w:r>
          </w:p>
        </w:tc>
        <w:tc>
          <w:tcPr>
            <w:tcW w:w="694" w:type="pct"/>
            <w:vAlign w:val="center"/>
          </w:tcPr>
          <w:p w14:paraId="27E4C100" w14:textId="77777777" w:rsidR="00FD005B" w:rsidRPr="00FD005B" w:rsidRDefault="00FD005B" w:rsidP="00FD005B">
            <w:pPr>
              <w:spacing w:line="240" w:lineRule="atLeast"/>
              <w:jc w:val="center"/>
              <w:rPr>
                <w:rFonts w:ascii="Times New Roman" w:eastAsia="宋体" w:hAnsi="Times New Roman" w:cs="Times New Roman"/>
                <w:szCs w:val="21"/>
              </w:rPr>
            </w:pPr>
            <w:r w:rsidRPr="00FD005B">
              <w:rPr>
                <w:rFonts w:ascii="Times New Roman" w:eastAsia="宋体" w:hAnsi="Times New Roman" w:cs="Times New Roman"/>
                <w:szCs w:val="21"/>
              </w:rPr>
              <w:t>--</w:t>
            </w:r>
          </w:p>
        </w:tc>
        <w:tc>
          <w:tcPr>
            <w:tcW w:w="467" w:type="pct"/>
            <w:vMerge/>
            <w:vAlign w:val="center"/>
          </w:tcPr>
          <w:p w14:paraId="0DCCEB61" w14:textId="77777777" w:rsidR="00FD005B" w:rsidRPr="00FD005B" w:rsidRDefault="00FD005B" w:rsidP="00FD005B">
            <w:pPr>
              <w:spacing w:line="240" w:lineRule="atLeast"/>
              <w:jc w:val="center"/>
              <w:rPr>
                <w:rFonts w:ascii="Times New Roman" w:eastAsia="宋体" w:hAnsi="Times New Roman" w:cs="Times New Roman"/>
                <w:szCs w:val="21"/>
              </w:rPr>
            </w:pPr>
          </w:p>
        </w:tc>
        <w:tc>
          <w:tcPr>
            <w:tcW w:w="1722" w:type="pct"/>
            <w:vMerge/>
            <w:vAlign w:val="center"/>
          </w:tcPr>
          <w:p w14:paraId="096E9B91" w14:textId="77777777" w:rsidR="00FD005B" w:rsidRPr="00FD005B" w:rsidRDefault="00FD005B" w:rsidP="00FD005B">
            <w:pPr>
              <w:spacing w:line="240" w:lineRule="atLeast"/>
              <w:jc w:val="center"/>
              <w:rPr>
                <w:rFonts w:ascii="Times New Roman" w:eastAsia="宋体" w:hAnsi="Times New Roman" w:cs="Times New Roman"/>
                <w:bCs/>
                <w:kern w:val="0"/>
                <w:szCs w:val="21"/>
              </w:rPr>
            </w:pPr>
          </w:p>
        </w:tc>
      </w:tr>
    </w:tbl>
    <w:p w14:paraId="4A9F16C7" w14:textId="77777777" w:rsidR="00FD005B" w:rsidRPr="00FD005B" w:rsidRDefault="00FD005B" w:rsidP="00FD005B">
      <w:pPr>
        <w:spacing w:line="500" w:lineRule="exact"/>
        <w:ind w:firstLineChars="200" w:firstLine="480"/>
        <w:rPr>
          <w:rFonts w:ascii="Times New Roman" w:eastAsia="宋体" w:hAnsi="Times New Roman" w:cs="Times New Roman"/>
          <w:sz w:val="24"/>
          <w:szCs w:val="24"/>
        </w:rPr>
      </w:pPr>
      <w:r w:rsidRPr="00FD005B">
        <w:rPr>
          <w:rFonts w:ascii="宋体" w:eastAsia="宋体" w:hAnsi="宋体" w:cs="宋体" w:hint="eastAsia"/>
          <w:kern w:val="0"/>
          <w:sz w:val="24"/>
          <w:szCs w:val="20"/>
        </w:rPr>
        <w:t>②</w:t>
      </w:r>
      <w:r w:rsidRPr="00FD005B">
        <w:rPr>
          <w:rFonts w:ascii="Times New Roman" w:eastAsia="宋体" w:hAnsi="Times New Roman" w:cs="Times New Roman"/>
          <w:kern w:val="0"/>
          <w:sz w:val="24"/>
          <w:szCs w:val="20"/>
        </w:rPr>
        <w:t>无组织废气排放标准</w:t>
      </w:r>
    </w:p>
    <w:p w14:paraId="54399DD8" w14:textId="28B91741" w:rsidR="00FD005B" w:rsidRPr="00FD005B" w:rsidRDefault="00FD005B" w:rsidP="00FD005B">
      <w:pPr>
        <w:spacing w:line="500" w:lineRule="exact"/>
        <w:ind w:firstLineChars="200" w:firstLine="480"/>
        <w:rPr>
          <w:rFonts w:ascii="Times New Roman" w:eastAsia="宋体" w:hAnsi="Times New Roman" w:cs="Times New Roman"/>
          <w:sz w:val="24"/>
          <w:szCs w:val="24"/>
        </w:rPr>
      </w:pPr>
      <w:r w:rsidRPr="00FD005B">
        <w:rPr>
          <w:rFonts w:ascii="Times New Roman" w:eastAsia="宋体" w:hAnsi="Times New Roman" w:cs="Times New Roman"/>
          <w:sz w:val="24"/>
          <w:szCs w:val="24"/>
        </w:rPr>
        <w:t>本项目无组织排放的氯化氢、臭气浓度</w:t>
      </w:r>
      <w:r w:rsidRPr="00FD005B">
        <w:rPr>
          <w:rFonts w:ascii="Times New Roman" w:eastAsia="宋体" w:hAnsi="Times New Roman" w:cs="Times New Roman" w:hint="eastAsia"/>
          <w:sz w:val="24"/>
          <w:szCs w:val="24"/>
        </w:rPr>
        <w:t>、甲醛</w:t>
      </w:r>
      <w:r w:rsidRPr="00FD005B">
        <w:rPr>
          <w:rFonts w:ascii="Times New Roman" w:eastAsia="宋体" w:hAnsi="Times New Roman" w:cs="Times New Roman"/>
          <w:sz w:val="24"/>
          <w:szCs w:val="24"/>
        </w:rPr>
        <w:t>废气执行《制药工业大气污染物排放标准》（</w:t>
      </w:r>
      <w:r w:rsidRPr="00FD005B">
        <w:rPr>
          <w:rFonts w:ascii="Times New Roman" w:eastAsia="宋体" w:hAnsi="Times New Roman" w:cs="Times New Roman"/>
          <w:sz w:val="24"/>
          <w:szCs w:val="24"/>
        </w:rPr>
        <w:t>DB32/4042-2021</w:t>
      </w:r>
      <w:r w:rsidRPr="00FD005B">
        <w:rPr>
          <w:rFonts w:ascii="Times New Roman" w:eastAsia="宋体" w:hAnsi="Times New Roman" w:cs="Times New Roman"/>
          <w:sz w:val="24"/>
          <w:szCs w:val="24"/>
        </w:rPr>
        <w:t>）表</w:t>
      </w:r>
      <w:r w:rsidRPr="00FD005B">
        <w:rPr>
          <w:rFonts w:ascii="Times New Roman" w:eastAsia="宋体" w:hAnsi="Times New Roman" w:cs="Times New Roman"/>
          <w:sz w:val="24"/>
          <w:szCs w:val="24"/>
        </w:rPr>
        <w:t>7</w:t>
      </w:r>
      <w:r w:rsidRPr="00FD005B">
        <w:rPr>
          <w:rFonts w:ascii="Times New Roman" w:eastAsia="宋体" w:hAnsi="Times New Roman" w:cs="Times New Roman"/>
          <w:sz w:val="24"/>
          <w:szCs w:val="24"/>
        </w:rPr>
        <w:t>标准限值；</w:t>
      </w:r>
      <w:r w:rsidRPr="00FD005B">
        <w:rPr>
          <w:rFonts w:ascii="Times New Roman" w:eastAsia="宋体" w:hAnsi="Times New Roman" w:cs="Times New Roman" w:hint="eastAsia"/>
          <w:sz w:val="24"/>
          <w:szCs w:val="24"/>
        </w:rPr>
        <w:t>丙酮</w:t>
      </w:r>
      <w:r w:rsidRPr="00FD005B">
        <w:rPr>
          <w:rFonts w:ascii="Times New Roman" w:eastAsia="宋体" w:hAnsi="Times New Roman" w:cs="Times New Roman"/>
          <w:sz w:val="24"/>
          <w:szCs w:val="24"/>
        </w:rPr>
        <w:t>排放标准执行《化学工业挥发性有机物排放标准》（</w:t>
      </w:r>
      <w:r w:rsidRPr="00FD005B">
        <w:rPr>
          <w:rFonts w:ascii="Times New Roman" w:eastAsia="宋体" w:hAnsi="Times New Roman" w:cs="Times New Roman"/>
          <w:sz w:val="24"/>
          <w:szCs w:val="24"/>
        </w:rPr>
        <w:t>DB32/3151-2016</w:t>
      </w:r>
      <w:r w:rsidRPr="00FD005B">
        <w:rPr>
          <w:rFonts w:ascii="Times New Roman" w:eastAsia="宋体" w:hAnsi="Times New Roman" w:cs="Times New Roman"/>
          <w:sz w:val="24"/>
          <w:szCs w:val="24"/>
        </w:rPr>
        <w:t>）表</w:t>
      </w:r>
      <w:r w:rsidRPr="00FD005B">
        <w:rPr>
          <w:rFonts w:ascii="Times New Roman" w:eastAsia="宋体" w:hAnsi="Times New Roman" w:cs="Times New Roman"/>
          <w:sz w:val="24"/>
          <w:szCs w:val="24"/>
        </w:rPr>
        <w:t>2</w:t>
      </w:r>
      <w:r w:rsidRPr="00FD005B">
        <w:rPr>
          <w:rFonts w:ascii="Times New Roman" w:eastAsia="宋体" w:hAnsi="Times New Roman" w:cs="Times New Roman"/>
          <w:sz w:val="24"/>
          <w:szCs w:val="24"/>
        </w:rPr>
        <w:t>标准限值。无组织大气污染物排放标准具体见表</w:t>
      </w:r>
      <w:r w:rsidR="00B15EE9">
        <w:rPr>
          <w:rFonts w:ascii="Times New Roman" w:eastAsia="宋体" w:hAnsi="Times New Roman" w:cs="Times New Roman"/>
          <w:sz w:val="24"/>
          <w:szCs w:val="24"/>
        </w:rPr>
        <w:t>3</w:t>
      </w:r>
      <w:r w:rsidRPr="00FD005B">
        <w:rPr>
          <w:rFonts w:ascii="Times New Roman" w:eastAsia="宋体" w:hAnsi="Times New Roman" w:cs="Times New Roman"/>
          <w:sz w:val="24"/>
          <w:szCs w:val="24"/>
        </w:rPr>
        <w:t>.2-10</w:t>
      </w:r>
      <w:r w:rsidRPr="00FD005B">
        <w:rPr>
          <w:rFonts w:ascii="Times New Roman" w:eastAsia="宋体" w:hAnsi="Times New Roman" w:cs="Times New Roman"/>
          <w:sz w:val="24"/>
          <w:szCs w:val="24"/>
        </w:rPr>
        <w:t>。</w:t>
      </w:r>
    </w:p>
    <w:p w14:paraId="4169413C" w14:textId="112B6A6F" w:rsidR="00FD005B" w:rsidRPr="00FD005B" w:rsidRDefault="00FD005B" w:rsidP="00FD005B">
      <w:pPr>
        <w:jc w:val="center"/>
        <w:rPr>
          <w:rFonts w:ascii="Times New Roman" w:eastAsia="宋体" w:hAnsi="Times New Roman" w:cs="Times New Roman"/>
          <w:b/>
          <w:bCs/>
          <w:sz w:val="24"/>
          <w:szCs w:val="24"/>
        </w:rPr>
      </w:pPr>
      <w:r w:rsidRPr="00FD005B">
        <w:rPr>
          <w:rFonts w:ascii="Times New Roman" w:eastAsia="宋体" w:hAnsi="Times New Roman" w:cs="Times New Roman"/>
          <w:b/>
          <w:bCs/>
          <w:sz w:val="24"/>
          <w:szCs w:val="24"/>
        </w:rPr>
        <w:t>表</w:t>
      </w:r>
      <w:r w:rsidR="00B15EE9">
        <w:rPr>
          <w:rFonts w:ascii="Times New Roman" w:eastAsia="宋体" w:hAnsi="Times New Roman" w:cs="Times New Roman"/>
          <w:b/>
          <w:bCs/>
          <w:sz w:val="24"/>
          <w:szCs w:val="24"/>
        </w:rPr>
        <w:t>3</w:t>
      </w:r>
      <w:r w:rsidRPr="00FD005B">
        <w:rPr>
          <w:rFonts w:ascii="Times New Roman" w:eastAsia="宋体" w:hAnsi="Times New Roman" w:cs="Times New Roman"/>
          <w:b/>
          <w:bCs/>
          <w:sz w:val="24"/>
          <w:szCs w:val="24"/>
        </w:rPr>
        <w:t xml:space="preserve">.2-10 </w:t>
      </w:r>
      <w:r w:rsidRPr="00FD005B">
        <w:rPr>
          <w:rFonts w:ascii="Times New Roman" w:eastAsia="宋体" w:hAnsi="Times New Roman" w:cs="Times New Roman"/>
          <w:b/>
          <w:bCs/>
          <w:sz w:val="24"/>
          <w:szCs w:val="24"/>
        </w:rPr>
        <w:t>无组织大气污染物排放标准</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75"/>
        <w:gridCol w:w="1533"/>
        <w:gridCol w:w="3003"/>
        <w:gridCol w:w="2985"/>
      </w:tblGrid>
      <w:tr w:rsidR="00FD005B" w:rsidRPr="00FD005B" w14:paraId="620F2C3C" w14:textId="77777777" w:rsidTr="00B15EE9">
        <w:tc>
          <w:tcPr>
            <w:tcW w:w="467" w:type="pct"/>
            <w:vAlign w:val="center"/>
          </w:tcPr>
          <w:p w14:paraId="7DF8657F" w14:textId="77777777" w:rsidR="00FD005B" w:rsidRPr="00FD005B" w:rsidRDefault="00FD005B" w:rsidP="00FD005B">
            <w:pPr>
              <w:jc w:val="center"/>
              <w:rPr>
                <w:rFonts w:ascii="Times New Roman" w:eastAsia="宋体" w:hAnsi="Times New Roman" w:cs="Times New Roman"/>
                <w:b/>
                <w:bCs/>
                <w:szCs w:val="21"/>
              </w:rPr>
            </w:pPr>
            <w:r w:rsidRPr="00FD005B">
              <w:rPr>
                <w:rFonts w:ascii="Times New Roman" w:eastAsia="宋体" w:hAnsi="Times New Roman" w:cs="Times New Roman"/>
                <w:b/>
                <w:bCs/>
                <w:szCs w:val="21"/>
              </w:rPr>
              <w:t>排放源</w:t>
            </w:r>
          </w:p>
        </w:tc>
        <w:tc>
          <w:tcPr>
            <w:tcW w:w="924" w:type="pct"/>
            <w:vAlign w:val="center"/>
          </w:tcPr>
          <w:p w14:paraId="3D5ABD03" w14:textId="77777777" w:rsidR="00FD005B" w:rsidRPr="00FD005B" w:rsidRDefault="00FD005B" w:rsidP="00FD005B">
            <w:pPr>
              <w:jc w:val="center"/>
              <w:rPr>
                <w:rFonts w:ascii="Times New Roman" w:eastAsia="宋体" w:hAnsi="Times New Roman" w:cs="Times New Roman"/>
                <w:b/>
                <w:bCs/>
                <w:szCs w:val="21"/>
              </w:rPr>
            </w:pPr>
            <w:r w:rsidRPr="00FD005B">
              <w:rPr>
                <w:rFonts w:ascii="Times New Roman" w:eastAsia="宋体" w:hAnsi="Times New Roman" w:cs="Times New Roman"/>
                <w:b/>
                <w:bCs/>
                <w:szCs w:val="21"/>
              </w:rPr>
              <w:t>污染物</w:t>
            </w:r>
          </w:p>
        </w:tc>
        <w:tc>
          <w:tcPr>
            <w:tcW w:w="1809" w:type="pct"/>
            <w:vAlign w:val="center"/>
          </w:tcPr>
          <w:p w14:paraId="5D11E9F0" w14:textId="77777777" w:rsidR="00FD005B" w:rsidRPr="00FD005B" w:rsidRDefault="00FD005B" w:rsidP="00FD005B">
            <w:pPr>
              <w:jc w:val="center"/>
              <w:rPr>
                <w:rFonts w:ascii="Times New Roman" w:eastAsia="宋体" w:hAnsi="Times New Roman" w:cs="Times New Roman"/>
                <w:b/>
                <w:bCs/>
                <w:szCs w:val="21"/>
              </w:rPr>
            </w:pPr>
            <w:r w:rsidRPr="00FD005B">
              <w:rPr>
                <w:rFonts w:ascii="Times New Roman" w:eastAsia="宋体" w:hAnsi="Times New Roman" w:cs="Times New Roman"/>
                <w:b/>
                <w:bCs/>
                <w:szCs w:val="21"/>
              </w:rPr>
              <w:t>无组织排放监控浓度限值（</w:t>
            </w:r>
            <w:r w:rsidRPr="00FD005B">
              <w:rPr>
                <w:rFonts w:ascii="Times New Roman" w:eastAsia="宋体" w:hAnsi="Times New Roman" w:cs="Times New Roman"/>
                <w:b/>
                <w:bCs/>
                <w:szCs w:val="21"/>
              </w:rPr>
              <w:t>mg/m</w:t>
            </w:r>
            <w:r w:rsidRPr="00FD005B">
              <w:rPr>
                <w:rFonts w:ascii="Times New Roman" w:eastAsia="宋体" w:hAnsi="Times New Roman" w:cs="Times New Roman"/>
                <w:b/>
                <w:bCs/>
                <w:szCs w:val="21"/>
                <w:vertAlign w:val="superscript"/>
              </w:rPr>
              <w:t>3</w:t>
            </w:r>
            <w:r w:rsidRPr="00FD005B">
              <w:rPr>
                <w:rFonts w:ascii="Times New Roman" w:eastAsia="宋体" w:hAnsi="Times New Roman" w:cs="Times New Roman"/>
                <w:b/>
                <w:bCs/>
                <w:szCs w:val="21"/>
              </w:rPr>
              <w:t>）</w:t>
            </w:r>
          </w:p>
        </w:tc>
        <w:tc>
          <w:tcPr>
            <w:tcW w:w="1798" w:type="pct"/>
            <w:vAlign w:val="center"/>
          </w:tcPr>
          <w:p w14:paraId="134891D4" w14:textId="77777777" w:rsidR="00FD005B" w:rsidRPr="00FD005B" w:rsidRDefault="00FD005B" w:rsidP="00FD005B">
            <w:pPr>
              <w:jc w:val="center"/>
              <w:rPr>
                <w:rFonts w:ascii="Times New Roman" w:eastAsia="宋体" w:hAnsi="Times New Roman" w:cs="Times New Roman"/>
                <w:b/>
                <w:bCs/>
                <w:szCs w:val="21"/>
              </w:rPr>
            </w:pPr>
            <w:r w:rsidRPr="00FD005B">
              <w:rPr>
                <w:rFonts w:ascii="Times New Roman" w:eastAsia="宋体" w:hAnsi="Times New Roman" w:cs="Times New Roman"/>
                <w:b/>
                <w:bCs/>
                <w:szCs w:val="21"/>
              </w:rPr>
              <w:t>标准来源</w:t>
            </w:r>
          </w:p>
        </w:tc>
      </w:tr>
      <w:tr w:rsidR="00FD005B" w:rsidRPr="00FD005B" w14:paraId="20C82220" w14:textId="77777777" w:rsidTr="00B15EE9">
        <w:tc>
          <w:tcPr>
            <w:tcW w:w="467" w:type="pct"/>
            <w:vMerge w:val="restart"/>
            <w:vAlign w:val="center"/>
          </w:tcPr>
          <w:p w14:paraId="7B20D8CD"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厂界</w:t>
            </w:r>
          </w:p>
        </w:tc>
        <w:tc>
          <w:tcPr>
            <w:tcW w:w="924" w:type="pct"/>
            <w:vAlign w:val="center"/>
          </w:tcPr>
          <w:p w14:paraId="362A3CF7"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氯化氢</w:t>
            </w:r>
          </w:p>
        </w:tc>
        <w:tc>
          <w:tcPr>
            <w:tcW w:w="1809" w:type="pct"/>
            <w:vAlign w:val="center"/>
          </w:tcPr>
          <w:p w14:paraId="0D719963"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0.2</w:t>
            </w:r>
          </w:p>
        </w:tc>
        <w:tc>
          <w:tcPr>
            <w:tcW w:w="1798" w:type="pct"/>
            <w:vMerge w:val="restart"/>
            <w:vAlign w:val="center"/>
          </w:tcPr>
          <w:p w14:paraId="5A1633A5"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《制药工业大气污染物排放标准》（</w:t>
            </w:r>
            <w:r w:rsidRPr="00FD005B">
              <w:rPr>
                <w:rFonts w:ascii="Times New Roman" w:eastAsia="宋体" w:hAnsi="Times New Roman" w:cs="Times New Roman"/>
                <w:szCs w:val="21"/>
              </w:rPr>
              <w:t>DB32/4042-2021</w:t>
            </w:r>
            <w:r w:rsidRPr="00FD005B">
              <w:rPr>
                <w:rFonts w:ascii="Times New Roman" w:eastAsia="宋体" w:hAnsi="Times New Roman" w:cs="Times New Roman"/>
                <w:szCs w:val="21"/>
              </w:rPr>
              <w:t>）表</w:t>
            </w:r>
            <w:r w:rsidRPr="00FD005B">
              <w:rPr>
                <w:rFonts w:ascii="Times New Roman" w:eastAsia="宋体" w:hAnsi="Times New Roman" w:cs="Times New Roman"/>
                <w:szCs w:val="21"/>
              </w:rPr>
              <w:t>7</w:t>
            </w:r>
          </w:p>
        </w:tc>
      </w:tr>
      <w:tr w:rsidR="00FD005B" w:rsidRPr="00FD005B" w14:paraId="5D5D3CFE" w14:textId="77777777" w:rsidTr="00B15EE9">
        <w:tc>
          <w:tcPr>
            <w:tcW w:w="467" w:type="pct"/>
            <w:vMerge/>
            <w:vAlign w:val="center"/>
          </w:tcPr>
          <w:p w14:paraId="38D1EFA8" w14:textId="77777777" w:rsidR="00FD005B" w:rsidRPr="00FD005B" w:rsidRDefault="00FD005B" w:rsidP="00FD005B">
            <w:pPr>
              <w:jc w:val="center"/>
              <w:rPr>
                <w:rFonts w:ascii="Times New Roman" w:eastAsia="宋体" w:hAnsi="Times New Roman" w:cs="Times New Roman"/>
                <w:szCs w:val="21"/>
              </w:rPr>
            </w:pPr>
          </w:p>
        </w:tc>
        <w:tc>
          <w:tcPr>
            <w:tcW w:w="924" w:type="pct"/>
            <w:vAlign w:val="center"/>
          </w:tcPr>
          <w:p w14:paraId="68E3C530"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臭气浓度</w:t>
            </w:r>
          </w:p>
        </w:tc>
        <w:tc>
          <w:tcPr>
            <w:tcW w:w="1809" w:type="pct"/>
            <w:vAlign w:val="center"/>
          </w:tcPr>
          <w:p w14:paraId="0510B562"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20</w:t>
            </w:r>
            <w:r w:rsidRPr="00FD005B">
              <w:rPr>
                <w:rFonts w:ascii="Times New Roman" w:eastAsia="宋体" w:hAnsi="Times New Roman" w:cs="Times New Roman"/>
                <w:szCs w:val="21"/>
              </w:rPr>
              <w:t>（无量纲）</w:t>
            </w:r>
          </w:p>
        </w:tc>
        <w:tc>
          <w:tcPr>
            <w:tcW w:w="1798" w:type="pct"/>
            <w:vMerge/>
            <w:vAlign w:val="center"/>
          </w:tcPr>
          <w:p w14:paraId="6D0B1623" w14:textId="77777777" w:rsidR="00FD005B" w:rsidRPr="00FD005B" w:rsidRDefault="00FD005B" w:rsidP="00FD005B">
            <w:pPr>
              <w:jc w:val="center"/>
              <w:rPr>
                <w:rFonts w:ascii="Times New Roman" w:eastAsia="宋体" w:hAnsi="Times New Roman" w:cs="Times New Roman"/>
                <w:szCs w:val="21"/>
              </w:rPr>
            </w:pPr>
          </w:p>
        </w:tc>
      </w:tr>
      <w:tr w:rsidR="00FD005B" w:rsidRPr="00FD005B" w14:paraId="208D1158" w14:textId="77777777" w:rsidTr="00B15EE9">
        <w:tc>
          <w:tcPr>
            <w:tcW w:w="467" w:type="pct"/>
            <w:vMerge/>
            <w:vAlign w:val="center"/>
          </w:tcPr>
          <w:p w14:paraId="5CF9B4EA" w14:textId="77777777" w:rsidR="00FD005B" w:rsidRPr="00FD005B" w:rsidRDefault="00FD005B" w:rsidP="00FD005B">
            <w:pPr>
              <w:jc w:val="center"/>
              <w:rPr>
                <w:rFonts w:ascii="Times New Roman" w:eastAsia="宋体" w:hAnsi="Times New Roman" w:cs="Times New Roman"/>
                <w:szCs w:val="21"/>
              </w:rPr>
            </w:pPr>
          </w:p>
        </w:tc>
        <w:tc>
          <w:tcPr>
            <w:tcW w:w="924" w:type="pct"/>
            <w:vAlign w:val="center"/>
          </w:tcPr>
          <w:p w14:paraId="729E4A46" w14:textId="77777777" w:rsidR="00FD005B" w:rsidRPr="00FD005B" w:rsidRDefault="00FD005B" w:rsidP="00FD005B">
            <w:pPr>
              <w:spacing w:line="240" w:lineRule="atLeast"/>
              <w:jc w:val="center"/>
              <w:rPr>
                <w:rFonts w:ascii="Times New Roman" w:eastAsia="宋体" w:hAnsi="Times New Roman" w:cs="Times New Roman"/>
                <w:kern w:val="0"/>
                <w:szCs w:val="21"/>
              </w:rPr>
            </w:pPr>
            <w:r w:rsidRPr="00FD005B">
              <w:rPr>
                <w:rFonts w:ascii="Times New Roman" w:eastAsia="宋体" w:hAnsi="Times New Roman" w:cs="Times New Roman" w:hint="eastAsia"/>
                <w:kern w:val="0"/>
                <w:szCs w:val="21"/>
              </w:rPr>
              <w:t>甲醛</w:t>
            </w:r>
          </w:p>
        </w:tc>
        <w:tc>
          <w:tcPr>
            <w:tcW w:w="1809" w:type="pct"/>
            <w:vAlign w:val="center"/>
          </w:tcPr>
          <w:p w14:paraId="3D945465"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hint="eastAsia"/>
                <w:szCs w:val="21"/>
              </w:rPr>
              <w:t>0.2</w:t>
            </w:r>
          </w:p>
        </w:tc>
        <w:tc>
          <w:tcPr>
            <w:tcW w:w="1798" w:type="pct"/>
            <w:vMerge/>
            <w:vAlign w:val="center"/>
          </w:tcPr>
          <w:p w14:paraId="7E766EFE" w14:textId="77777777" w:rsidR="00FD005B" w:rsidRPr="00FD005B" w:rsidRDefault="00FD005B" w:rsidP="00FD005B">
            <w:pPr>
              <w:jc w:val="center"/>
              <w:rPr>
                <w:rFonts w:ascii="Times New Roman" w:eastAsia="宋体" w:hAnsi="Times New Roman" w:cs="Times New Roman"/>
                <w:szCs w:val="21"/>
              </w:rPr>
            </w:pPr>
          </w:p>
        </w:tc>
      </w:tr>
      <w:tr w:rsidR="00FD005B" w:rsidRPr="00FD005B" w14:paraId="73847162" w14:textId="77777777" w:rsidTr="00B15EE9">
        <w:tc>
          <w:tcPr>
            <w:tcW w:w="467" w:type="pct"/>
            <w:vMerge/>
          </w:tcPr>
          <w:p w14:paraId="5EDF153D" w14:textId="77777777" w:rsidR="00FD005B" w:rsidRPr="00FD005B" w:rsidRDefault="00FD005B" w:rsidP="00FD005B">
            <w:pPr>
              <w:rPr>
                <w:rFonts w:ascii="Times New Roman" w:eastAsia="宋体" w:hAnsi="Times New Roman" w:cs="Times New Roman"/>
                <w:szCs w:val="21"/>
              </w:rPr>
            </w:pPr>
          </w:p>
        </w:tc>
        <w:tc>
          <w:tcPr>
            <w:tcW w:w="924" w:type="pct"/>
            <w:vAlign w:val="center"/>
          </w:tcPr>
          <w:p w14:paraId="2F3EAECF" w14:textId="77777777" w:rsidR="00FD005B" w:rsidRPr="00FD005B" w:rsidRDefault="00FD005B" w:rsidP="00FD005B">
            <w:pPr>
              <w:spacing w:line="240" w:lineRule="atLeast"/>
              <w:jc w:val="center"/>
              <w:rPr>
                <w:rFonts w:ascii="Times New Roman" w:eastAsia="宋体" w:hAnsi="Times New Roman" w:cs="Times New Roman"/>
                <w:kern w:val="0"/>
                <w:szCs w:val="21"/>
              </w:rPr>
            </w:pPr>
            <w:r w:rsidRPr="00FD005B">
              <w:rPr>
                <w:rFonts w:ascii="宋体" w:eastAsia="宋体" w:hAnsi="宋体" w:cs="宋体" w:hint="eastAsia"/>
                <w:kern w:val="0"/>
                <w:szCs w:val="21"/>
                <w:lang w:bidi="ar"/>
              </w:rPr>
              <w:t>丙酮</w:t>
            </w:r>
          </w:p>
        </w:tc>
        <w:tc>
          <w:tcPr>
            <w:tcW w:w="1809" w:type="pct"/>
            <w:vAlign w:val="center"/>
          </w:tcPr>
          <w:p w14:paraId="12C51963"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hint="eastAsia"/>
                <w:szCs w:val="21"/>
              </w:rPr>
              <w:t>0.8</w:t>
            </w:r>
          </w:p>
        </w:tc>
        <w:tc>
          <w:tcPr>
            <w:tcW w:w="1798" w:type="pct"/>
            <w:vMerge w:val="restart"/>
            <w:vAlign w:val="center"/>
          </w:tcPr>
          <w:p w14:paraId="2E6BAACE"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szCs w:val="21"/>
              </w:rPr>
              <w:t>《化学工业挥发性有机物排放标准》（</w:t>
            </w:r>
            <w:r w:rsidRPr="00FD005B">
              <w:rPr>
                <w:rFonts w:ascii="Times New Roman" w:eastAsia="宋体" w:hAnsi="Times New Roman" w:cs="Times New Roman"/>
                <w:szCs w:val="21"/>
              </w:rPr>
              <w:t>DB32/3151-2016</w:t>
            </w:r>
            <w:r w:rsidRPr="00FD005B">
              <w:rPr>
                <w:rFonts w:ascii="Times New Roman" w:eastAsia="宋体" w:hAnsi="Times New Roman" w:cs="Times New Roman"/>
                <w:szCs w:val="21"/>
              </w:rPr>
              <w:t>）表</w:t>
            </w:r>
            <w:r w:rsidRPr="00FD005B">
              <w:rPr>
                <w:rFonts w:ascii="Times New Roman" w:eastAsia="宋体" w:hAnsi="Times New Roman" w:cs="Times New Roman"/>
                <w:szCs w:val="21"/>
              </w:rPr>
              <w:t>2</w:t>
            </w:r>
          </w:p>
        </w:tc>
      </w:tr>
      <w:tr w:rsidR="00FD005B" w:rsidRPr="00FD005B" w14:paraId="5CBECB2C" w14:textId="77777777" w:rsidTr="00B15EE9">
        <w:tc>
          <w:tcPr>
            <w:tcW w:w="467" w:type="pct"/>
            <w:vMerge/>
          </w:tcPr>
          <w:p w14:paraId="3AFEA08E" w14:textId="77777777" w:rsidR="00FD005B" w:rsidRPr="00FD005B" w:rsidRDefault="00FD005B" w:rsidP="00FD005B">
            <w:pPr>
              <w:rPr>
                <w:rFonts w:ascii="Times New Roman" w:eastAsia="宋体" w:hAnsi="Times New Roman" w:cs="Times New Roman"/>
                <w:szCs w:val="21"/>
              </w:rPr>
            </w:pPr>
          </w:p>
        </w:tc>
        <w:tc>
          <w:tcPr>
            <w:tcW w:w="924" w:type="pct"/>
            <w:vAlign w:val="center"/>
          </w:tcPr>
          <w:p w14:paraId="55624D6A" w14:textId="77777777" w:rsidR="00FD005B" w:rsidRPr="00FD005B" w:rsidRDefault="00FD005B" w:rsidP="00FD005B">
            <w:pPr>
              <w:spacing w:line="240" w:lineRule="atLeast"/>
              <w:jc w:val="center"/>
              <w:rPr>
                <w:rFonts w:ascii="宋体" w:eastAsia="宋体" w:hAnsi="宋体" w:cs="宋体"/>
                <w:kern w:val="0"/>
                <w:szCs w:val="21"/>
                <w:lang w:bidi="ar"/>
              </w:rPr>
            </w:pPr>
            <w:r w:rsidRPr="00FD005B">
              <w:rPr>
                <w:rFonts w:ascii="宋体" w:eastAsia="宋体" w:hAnsi="宋体" w:cs="宋体" w:hint="eastAsia"/>
                <w:kern w:val="0"/>
                <w:szCs w:val="21"/>
                <w:lang w:bidi="ar"/>
              </w:rPr>
              <w:t>乙酸酯类</w:t>
            </w:r>
          </w:p>
        </w:tc>
        <w:tc>
          <w:tcPr>
            <w:tcW w:w="1809" w:type="pct"/>
            <w:vAlign w:val="center"/>
          </w:tcPr>
          <w:p w14:paraId="3740AF94"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hint="eastAsia"/>
                <w:szCs w:val="21"/>
              </w:rPr>
              <w:t>4.0</w:t>
            </w:r>
          </w:p>
        </w:tc>
        <w:tc>
          <w:tcPr>
            <w:tcW w:w="1798" w:type="pct"/>
            <w:vMerge/>
            <w:vAlign w:val="center"/>
          </w:tcPr>
          <w:p w14:paraId="479C92F6" w14:textId="77777777" w:rsidR="00FD005B" w:rsidRPr="00FD005B" w:rsidRDefault="00FD005B" w:rsidP="00FD005B">
            <w:pPr>
              <w:jc w:val="center"/>
              <w:rPr>
                <w:rFonts w:ascii="Times New Roman" w:eastAsia="宋体" w:hAnsi="Times New Roman" w:cs="Times New Roman"/>
                <w:szCs w:val="21"/>
              </w:rPr>
            </w:pPr>
          </w:p>
        </w:tc>
      </w:tr>
      <w:tr w:rsidR="00FD005B" w:rsidRPr="00FD005B" w14:paraId="34016180" w14:textId="77777777" w:rsidTr="00B15EE9">
        <w:tc>
          <w:tcPr>
            <w:tcW w:w="467" w:type="pct"/>
            <w:vMerge/>
          </w:tcPr>
          <w:p w14:paraId="1E852EBA" w14:textId="77777777" w:rsidR="00FD005B" w:rsidRPr="00FD005B" w:rsidRDefault="00FD005B" w:rsidP="00FD005B">
            <w:pPr>
              <w:rPr>
                <w:rFonts w:ascii="Times New Roman" w:eastAsia="宋体" w:hAnsi="Times New Roman" w:cs="Times New Roman"/>
                <w:szCs w:val="21"/>
              </w:rPr>
            </w:pPr>
          </w:p>
        </w:tc>
        <w:tc>
          <w:tcPr>
            <w:tcW w:w="924" w:type="pct"/>
            <w:vAlign w:val="center"/>
          </w:tcPr>
          <w:p w14:paraId="765E63F1" w14:textId="77777777" w:rsidR="00FD005B" w:rsidRPr="00FD005B" w:rsidRDefault="00FD005B" w:rsidP="00FD005B">
            <w:pPr>
              <w:spacing w:line="240" w:lineRule="atLeast"/>
              <w:jc w:val="center"/>
              <w:rPr>
                <w:rFonts w:ascii="宋体" w:eastAsia="宋体" w:hAnsi="宋体" w:cs="宋体"/>
                <w:kern w:val="0"/>
                <w:szCs w:val="21"/>
                <w:lang w:bidi="ar"/>
              </w:rPr>
            </w:pPr>
            <w:r w:rsidRPr="00FD005B">
              <w:rPr>
                <w:rFonts w:ascii="宋体" w:eastAsia="宋体" w:hAnsi="宋体" w:cs="宋体" w:hint="eastAsia"/>
                <w:kern w:val="0"/>
                <w:szCs w:val="21"/>
                <w:lang w:bidi="ar"/>
              </w:rPr>
              <w:t>非甲烷总烃</w:t>
            </w:r>
          </w:p>
        </w:tc>
        <w:tc>
          <w:tcPr>
            <w:tcW w:w="1809" w:type="pct"/>
            <w:vAlign w:val="center"/>
          </w:tcPr>
          <w:p w14:paraId="1E2D149B"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hint="eastAsia"/>
                <w:szCs w:val="21"/>
              </w:rPr>
              <w:t>4.0</w:t>
            </w:r>
          </w:p>
        </w:tc>
        <w:tc>
          <w:tcPr>
            <w:tcW w:w="1798" w:type="pct"/>
            <w:vMerge/>
            <w:vAlign w:val="center"/>
          </w:tcPr>
          <w:p w14:paraId="427C421E" w14:textId="77777777" w:rsidR="00FD005B" w:rsidRPr="00FD005B" w:rsidRDefault="00FD005B" w:rsidP="00FD005B">
            <w:pPr>
              <w:jc w:val="center"/>
              <w:rPr>
                <w:rFonts w:ascii="Times New Roman" w:eastAsia="宋体" w:hAnsi="Times New Roman" w:cs="Times New Roman"/>
                <w:szCs w:val="21"/>
              </w:rPr>
            </w:pPr>
          </w:p>
        </w:tc>
      </w:tr>
      <w:tr w:rsidR="00FD005B" w:rsidRPr="00FD005B" w14:paraId="6B82B67D" w14:textId="77777777" w:rsidTr="00B15EE9">
        <w:tc>
          <w:tcPr>
            <w:tcW w:w="467" w:type="pct"/>
            <w:vMerge/>
          </w:tcPr>
          <w:p w14:paraId="340634DB" w14:textId="77777777" w:rsidR="00FD005B" w:rsidRPr="00FD005B" w:rsidRDefault="00FD005B" w:rsidP="00FD005B">
            <w:pPr>
              <w:rPr>
                <w:rFonts w:ascii="Times New Roman" w:eastAsia="宋体" w:hAnsi="Times New Roman" w:cs="Times New Roman"/>
                <w:szCs w:val="21"/>
              </w:rPr>
            </w:pPr>
          </w:p>
        </w:tc>
        <w:tc>
          <w:tcPr>
            <w:tcW w:w="924" w:type="pct"/>
            <w:vAlign w:val="center"/>
          </w:tcPr>
          <w:p w14:paraId="6D2688BA" w14:textId="77777777" w:rsidR="00FD005B" w:rsidRPr="00FD005B" w:rsidRDefault="00FD005B" w:rsidP="00FD005B">
            <w:pPr>
              <w:spacing w:line="240" w:lineRule="atLeast"/>
              <w:jc w:val="center"/>
              <w:rPr>
                <w:rFonts w:ascii="宋体" w:eastAsia="宋体" w:hAnsi="宋体" w:cs="宋体"/>
                <w:kern w:val="0"/>
                <w:szCs w:val="21"/>
                <w:lang w:bidi="ar"/>
              </w:rPr>
            </w:pPr>
            <w:r w:rsidRPr="00FD005B">
              <w:rPr>
                <w:rFonts w:ascii="宋体" w:eastAsia="宋体" w:hAnsi="宋体" w:cs="宋体" w:hint="eastAsia"/>
                <w:kern w:val="0"/>
                <w:szCs w:val="21"/>
                <w:lang w:bidi="ar"/>
              </w:rPr>
              <w:t>氨</w:t>
            </w:r>
          </w:p>
        </w:tc>
        <w:tc>
          <w:tcPr>
            <w:tcW w:w="1809" w:type="pct"/>
            <w:vAlign w:val="center"/>
          </w:tcPr>
          <w:p w14:paraId="7A58393C"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hint="eastAsia"/>
                <w:szCs w:val="21"/>
              </w:rPr>
              <w:t>1</w:t>
            </w:r>
            <w:r w:rsidRPr="00FD005B">
              <w:rPr>
                <w:rFonts w:ascii="Times New Roman" w:eastAsia="宋体" w:hAnsi="Times New Roman" w:cs="Times New Roman"/>
                <w:szCs w:val="21"/>
              </w:rPr>
              <w:t>.5</w:t>
            </w:r>
          </w:p>
        </w:tc>
        <w:tc>
          <w:tcPr>
            <w:tcW w:w="1798" w:type="pct"/>
            <w:vAlign w:val="center"/>
          </w:tcPr>
          <w:p w14:paraId="2598A1C5" w14:textId="77777777" w:rsidR="00FD005B" w:rsidRPr="00FD005B" w:rsidRDefault="00FD005B" w:rsidP="00FD005B">
            <w:pPr>
              <w:jc w:val="center"/>
              <w:rPr>
                <w:rFonts w:ascii="Times New Roman" w:eastAsia="宋体" w:hAnsi="Times New Roman" w:cs="Times New Roman"/>
                <w:szCs w:val="21"/>
              </w:rPr>
            </w:pPr>
            <w:r w:rsidRPr="00FD005B">
              <w:rPr>
                <w:rFonts w:ascii="Times New Roman" w:eastAsia="宋体" w:hAnsi="Times New Roman" w:cs="Times New Roman"/>
                <w:kern w:val="0"/>
                <w:szCs w:val="21"/>
              </w:rPr>
              <w:t>《恶臭污染物排放标准》（</w:t>
            </w:r>
            <w:r w:rsidRPr="00FD005B">
              <w:rPr>
                <w:rFonts w:ascii="Times New Roman" w:eastAsia="宋体" w:hAnsi="Times New Roman" w:cs="Times New Roman"/>
                <w:kern w:val="0"/>
                <w:szCs w:val="21"/>
              </w:rPr>
              <w:t>GB 14554-93</w:t>
            </w:r>
            <w:r w:rsidRPr="00FD005B">
              <w:rPr>
                <w:rFonts w:ascii="Times New Roman" w:eastAsia="宋体" w:hAnsi="Times New Roman" w:cs="Times New Roman"/>
                <w:kern w:val="0"/>
                <w:szCs w:val="21"/>
              </w:rPr>
              <w:t>）</w:t>
            </w:r>
            <w:r w:rsidRPr="00FD005B">
              <w:rPr>
                <w:rFonts w:ascii="Times New Roman" w:eastAsia="宋体" w:hAnsi="Times New Roman" w:cs="Times New Roman" w:hint="eastAsia"/>
                <w:kern w:val="0"/>
                <w:szCs w:val="21"/>
              </w:rPr>
              <w:t>表</w:t>
            </w:r>
            <w:r w:rsidRPr="00FD005B">
              <w:rPr>
                <w:rFonts w:ascii="Times New Roman" w:eastAsia="宋体" w:hAnsi="Times New Roman" w:cs="Times New Roman" w:hint="eastAsia"/>
                <w:kern w:val="0"/>
                <w:szCs w:val="21"/>
              </w:rPr>
              <w:t>1</w:t>
            </w:r>
          </w:p>
        </w:tc>
      </w:tr>
    </w:tbl>
    <w:p w14:paraId="109FD4E5" w14:textId="77777777" w:rsidR="00FD005B" w:rsidRPr="00FD005B" w:rsidRDefault="00FD005B" w:rsidP="00FD005B">
      <w:pPr>
        <w:spacing w:line="500" w:lineRule="exact"/>
        <w:ind w:firstLineChars="200" w:firstLine="480"/>
        <w:rPr>
          <w:rFonts w:ascii="Times New Roman" w:eastAsia="宋体" w:hAnsi="Times New Roman" w:cs="Times New Roman"/>
          <w:sz w:val="24"/>
          <w:szCs w:val="24"/>
        </w:rPr>
      </w:pPr>
      <w:r w:rsidRPr="00FD005B">
        <w:rPr>
          <w:rFonts w:ascii="Times New Roman" w:eastAsia="宋体" w:hAnsi="Times New Roman" w:cs="Times New Roman"/>
          <w:sz w:val="24"/>
          <w:szCs w:val="24"/>
        </w:rPr>
        <w:t>厂区内非甲烷总烃排放执行《制药工业大气污染物排放标准》（</w:t>
      </w:r>
      <w:r w:rsidRPr="00FD005B">
        <w:rPr>
          <w:rFonts w:ascii="Times New Roman" w:eastAsia="宋体" w:hAnsi="Times New Roman" w:cs="Times New Roman"/>
          <w:sz w:val="24"/>
          <w:szCs w:val="24"/>
        </w:rPr>
        <w:t>DB32/4042-2021</w:t>
      </w:r>
      <w:r w:rsidRPr="00FD005B">
        <w:rPr>
          <w:rFonts w:ascii="Times New Roman" w:eastAsia="宋体" w:hAnsi="Times New Roman" w:cs="Times New Roman"/>
          <w:sz w:val="24"/>
          <w:szCs w:val="24"/>
        </w:rPr>
        <w:t>）表</w:t>
      </w:r>
      <w:r w:rsidRPr="00FD005B">
        <w:rPr>
          <w:rFonts w:ascii="Times New Roman" w:eastAsia="宋体" w:hAnsi="Times New Roman" w:cs="Times New Roman"/>
          <w:sz w:val="24"/>
          <w:szCs w:val="24"/>
        </w:rPr>
        <w:t>6</w:t>
      </w:r>
      <w:r w:rsidRPr="00FD005B">
        <w:rPr>
          <w:rFonts w:ascii="Times New Roman" w:eastAsia="宋体" w:hAnsi="Times New Roman" w:cs="Times New Roman"/>
          <w:sz w:val="24"/>
          <w:szCs w:val="24"/>
        </w:rPr>
        <w:t>标准限值。</w:t>
      </w:r>
    </w:p>
    <w:p w14:paraId="5EB715DA" w14:textId="77777777" w:rsidR="00FD005B" w:rsidRPr="00FD005B" w:rsidRDefault="00FD005B" w:rsidP="00FD005B">
      <w:pPr>
        <w:jc w:val="center"/>
        <w:rPr>
          <w:rFonts w:ascii="Times New Roman" w:eastAsia="宋体" w:hAnsi="Times New Roman" w:cs="Times New Roman"/>
          <w:b/>
          <w:sz w:val="24"/>
          <w:szCs w:val="24"/>
        </w:rPr>
      </w:pPr>
    </w:p>
    <w:p w14:paraId="30CE4308" w14:textId="6E1181E9" w:rsidR="00FD005B" w:rsidRPr="00FD005B" w:rsidRDefault="00FD005B" w:rsidP="00FD005B">
      <w:pPr>
        <w:jc w:val="center"/>
        <w:rPr>
          <w:rFonts w:ascii="Times New Roman" w:eastAsia="宋体" w:hAnsi="Times New Roman" w:cs="Times New Roman"/>
          <w:b/>
          <w:sz w:val="24"/>
          <w:szCs w:val="24"/>
        </w:rPr>
      </w:pPr>
      <w:r w:rsidRPr="00FD005B">
        <w:rPr>
          <w:rFonts w:ascii="Times New Roman" w:eastAsia="宋体" w:hAnsi="Times New Roman" w:cs="Times New Roman"/>
          <w:b/>
          <w:sz w:val="24"/>
          <w:szCs w:val="24"/>
        </w:rPr>
        <w:t>表</w:t>
      </w:r>
      <w:r w:rsidR="00B15EE9">
        <w:rPr>
          <w:rFonts w:ascii="Times New Roman" w:eastAsia="宋体" w:hAnsi="Times New Roman" w:cs="Times New Roman"/>
          <w:b/>
          <w:sz w:val="24"/>
          <w:szCs w:val="24"/>
        </w:rPr>
        <w:t>3</w:t>
      </w:r>
      <w:r w:rsidRPr="00FD005B">
        <w:rPr>
          <w:rFonts w:ascii="Times New Roman" w:eastAsia="宋体" w:hAnsi="Times New Roman" w:cs="Times New Roman"/>
          <w:b/>
          <w:sz w:val="24"/>
          <w:szCs w:val="24"/>
        </w:rPr>
        <w:t xml:space="preserve">.2-11 </w:t>
      </w:r>
      <w:r w:rsidRPr="00FD005B">
        <w:rPr>
          <w:rFonts w:ascii="Times New Roman" w:eastAsia="宋体" w:hAnsi="Times New Roman" w:cs="Times New Roman"/>
          <w:b/>
          <w:sz w:val="24"/>
          <w:szCs w:val="24"/>
        </w:rPr>
        <w:t>厂区内非甲烷总烃无组织排放限值</w:t>
      </w:r>
    </w:p>
    <w:tbl>
      <w:tblPr>
        <w:tblW w:w="499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26"/>
        <w:gridCol w:w="2192"/>
        <w:gridCol w:w="2437"/>
        <w:gridCol w:w="2038"/>
      </w:tblGrid>
      <w:tr w:rsidR="00FD005B" w:rsidRPr="00FD005B" w14:paraId="05D8EC22" w14:textId="77777777" w:rsidTr="00B15EE9">
        <w:tc>
          <w:tcPr>
            <w:tcW w:w="980" w:type="pct"/>
          </w:tcPr>
          <w:p w14:paraId="73EE66E4" w14:textId="77777777" w:rsidR="00FD005B" w:rsidRPr="00FD005B" w:rsidRDefault="00FD005B" w:rsidP="00FD005B">
            <w:pPr>
              <w:jc w:val="center"/>
              <w:outlineLvl w:val="4"/>
              <w:rPr>
                <w:rFonts w:ascii="Times New Roman" w:eastAsia="宋体" w:hAnsi="Times New Roman" w:cs="Times New Roman"/>
                <w:b/>
                <w:bCs/>
                <w:kern w:val="0"/>
                <w:szCs w:val="21"/>
              </w:rPr>
            </w:pPr>
            <w:r w:rsidRPr="00FD005B">
              <w:rPr>
                <w:rFonts w:ascii="Times New Roman" w:eastAsia="宋体" w:hAnsi="Times New Roman" w:cs="Times New Roman"/>
                <w:b/>
                <w:bCs/>
                <w:kern w:val="0"/>
                <w:szCs w:val="21"/>
              </w:rPr>
              <w:t>污染物项目</w:t>
            </w:r>
          </w:p>
        </w:tc>
        <w:tc>
          <w:tcPr>
            <w:tcW w:w="1321" w:type="pct"/>
          </w:tcPr>
          <w:p w14:paraId="1BEE22A1" w14:textId="77777777" w:rsidR="00FD005B" w:rsidRPr="00FD005B" w:rsidRDefault="00FD005B" w:rsidP="00FD005B">
            <w:pPr>
              <w:jc w:val="center"/>
              <w:outlineLvl w:val="4"/>
              <w:rPr>
                <w:rFonts w:ascii="Times New Roman" w:eastAsia="宋体" w:hAnsi="Times New Roman" w:cs="Times New Roman"/>
                <w:b/>
                <w:bCs/>
                <w:kern w:val="0"/>
                <w:szCs w:val="21"/>
              </w:rPr>
            </w:pPr>
            <w:r w:rsidRPr="00FD005B">
              <w:rPr>
                <w:rFonts w:ascii="Times New Roman" w:eastAsia="宋体" w:hAnsi="Times New Roman" w:cs="Times New Roman"/>
                <w:b/>
                <w:bCs/>
                <w:kern w:val="0"/>
                <w:szCs w:val="21"/>
              </w:rPr>
              <w:t>监控点限值（</w:t>
            </w:r>
            <w:r w:rsidRPr="00FD005B">
              <w:rPr>
                <w:rFonts w:ascii="Times New Roman" w:eastAsia="宋体" w:hAnsi="Times New Roman" w:cs="Times New Roman"/>
                <w:b/>
                <w:bCs/>
                <w:kern w:val="0"/>
                <w:szCs w:val="21"/>
              </w:rPr>
              <w:t>mg/m</w:t>
            </w:r>
            <w:r w:rsidRPr="00FD005B">
              <w:rPr>
                <w:rFonts w:ascii="Times New Roman" w:eastAsia="宋体" w:hAnsi="Times New Roman" w:cs="Times New Roman"/>
                <w:b/>
                <w:bCs/>
                <w:kern w:val="0"/>
                <w:szCs w:val="21"/>
                <w:vertAlign w:val="superscript"/>
              </w:rPr>
              <w:t>3</w:t>
            </w:r>
            <w:r w:rsidRPr="00FD005B">
              <w:rPr>
                <w:rFonts w:ascii="Times New Roman" w:eastAsia="宋体" w:hAnsi="Times New Roman" w:cs="Times New Roman"/>
                <w:b/>
                <w:bCs/>
                <w:kern w:val="0"/>
                <w:szCs w:val="21"/>
              </w:rPr>
              <w:t>）</w:t>
            </w:r>
          </w:p>
        </w:tc>
        <w:tc>
          <w:tcPr>
            <w:tcW w:w="1469" w:type="pct"/>
          </w:tcPr>
          <w:p w14:paraId="19B34040" w14:textId="77777777" w:rsidR="00FD005B" w:rsidRPr="00FD005B" w:rsidRDefault="00FD005B" w:rsidP="00FD005B">
            <w:pPr>
              <w:jc w:val="center"/>
              <w:outlineLvl w:val="4"/>
              <w:rPr>
                <w:rFonts w:ascii="Times New Roman" w:eastAsia="宋体" w:hAnsi="Times New Roman" w:cs="Times New Roman"/>
                <w:b/>
                <w:bCs/>
                <w:kern w:val="0"/>
                <w:szCs w:val="21"/>
              </w:rPr>
            </w:pPr>
            <w:r w:rsidRPr="00FD005B">
              <w:rPr>
                <w:rFonts w:ascii="Times New Roman" w:eastAsia="宋体" w:hAnsi="Times New Roman" w:cs="Times New Roman"/>
                <w:b/>
                <w:bCs/>
                <w:kern w:val="0"/>
                <w:szCs w:val="21"/>
              </w:rPr>
              <w:t>限值含义</w:t>
            </w:r>
          </w:p>
        </w:tc>
        <w:tc>
          <w:tcPr>
            <w:tcW w:w="1229" w:type="pct"/>
          </w:tcPr>
          <w:p w14:paraId="0CB48EDA" w14:textId="77777777" w:rsidR="00FD005B" w:rsidRPr="00FD005B" w:rsidRDefault="00FD005B" w:rsidP="00FD005B">
            <w:pPr>
              <w:jc w:val="center"/>
              <w:outlineLvl w:val="4"/>
              <w:rPr>
                <w:rFonts w:ascii="Times New Roman" w:eastAsia="宋体" w:hAnsi="Times New Roman" w:cs="Times New Roman"/>
                <w:b/>
                <w:bCs/>
                <w:kern w:val="0"/>
                <w:szCs w:val="21"/>
              </w:rPr>
            </w:pPr>
            <w:r w:rsidRPr="00FD005B">
              <w:rPr>
                <w:rFonts w:ascii="Times New Roman" w:eastAsia="宋体" w:hAnsi="Times New Roman" w:cs="Times New Roman"/>
                <w:b/>
                <w:bCs/>
                <w:kern w:val="0"/>
                <w:szCs w:val="21"/>
              </w:rPr>
              <w:t>无组织排放限值位置</w:t>
            </w:r>
          </w:p>
        </w:tc>
      </w:tr>
      <w:tr w:rsidR="00FD005B" w:rsidRPr="00FD005B" w14:paraId="448966CC" w14:textId="77777777" w:rsidTr="00B15EE9">
        <w:tc>
          <w:tcPr>
            <w:tcW w:w="980" w:type="pct"/>
            <w:vMerge w:val="restart"/>
            <w:vAlign w:val="center"/>
          </w:tcPr>
          <w:p w14:paraId="6DE78AE6" w14:textId="77777777" w:rsidR="00FD005B" w:rsidRPr="00FD005B" w:rsidRDefault="00FD005B" w:rsidP="00FD005B">
            <w:pPr>
              <w:jc w:val="center"/>
              <w:outlineLvl w:val="4"/>
              <w:rPr>
                <w:rFonts w:ascii="Times New Roman" w:eastAsia="宋体" w:hAnsi="Times New Roman" w:cs="Times New Roman"/>
                <w:kern w:val="0"/>
                <w:szCs w:val="21"/>
              </w:rPr>
            </w:pPr>
            <w:r w:rsidRPr="00FD005B">
              <w:rPr>
                <w:rFonts w:ascii="Times New Roman" w:eastAsia="宋体" w:hAnsi="Times New Roman" w:cs="Times New Roman"/>
                <w:kern w:val="0"/>
                <w:szCs w:val="21"/>
              </w:rPr>
              <w:t>非甲烷总烃</w:t>
            </w:r>
          </w:p>
        </w:tc>
        <w:tc>
          <w:tcPr>
            <w:tcW w:w="1321" w:type="pct"/>
            <w:vAlign w:val="center"/>
          </w:tcPr>
          <w:p w14:paraId="66C87C62" w14:textId="77777777" w:rsidR="00FD005B" w:rsidRPr="00FD005B" w:rsidRDefault="00FD005B" w:rsidP="00FD005B">
            <w:pPr>
              <w:jc w:val="center"/>
              <w:outlineLvl w:val="4"/>
              <w:rPr>
                <w:rFonts w:ascii="Times New Roman" w:eastAsia="宋体" w:hAnsi="Times New Roman" w:cs="Times New Roman"/>
                <w:kern w:val="0"/>
                <w:szCs w:val="21"/>
              </w:rPr>
            </w:pPr>
            <w:r w:rsidRPr="00FD005B">
              <w:rPr>
                <w:rFonts w:ascii="Times New Roman" w:eastAsia="宋体" w:hAnsi="Times New Roman" w:cs="Times New Roman"/>
                <w:kern w:val="0"/>
                <w:szCs w:val="21"/>
              </w:rPr>
              <w:t>6</w:t>
            </w:r>
          </w:p>
        </w:tc>
        <w:tc>
          <w:tcPr>
            <w:tcW w:w="1469" w:type="pct"/>
            <w:vAlign w:val="center"/>
          </w:tcPr>
          <w:p w14:paraId="3458ABEC" w14:textId="77777777" w:rsidR="00FD005B" w:rsidRPr="00FD005B" w:rsidRDefault="00FD005B" w:rsidP="00FD005B">
            <w:pPr>
              <w:jc w:val="center"/>
              <w:outlineLvl w:val="4"/>
              <w:rPr>
                <w:rFonts w:ascii="Times New Roman" w:eastAsia="宋体" w:hAnsi="Times New Roman" w:cs="Times New Roman"/>
                <w:kern w:val="0"/>
                <w:szCs w:val="21"/>
              </w:rPr>
            </w:pPr>
            <w:r w:rsidRPr="00FD005B">
              <w:rPr>
                <w:rFonts w:ascii="Times New Roman" w:eastAsia="宋体" w:hAnsi="Times New Roman" w:cs="Times New Roman"/>
                <w:kern w:val="0"/>
                <w:szCs w:val="21"/>
              </w:rPr>
              <w:t>监控点处</w:t>
            </w:r>
            <w:r w:rsidRPr="00FD005B">
              <w:rPr>
                <w:rFonts w:ascii="Times New Roman" w:eastAsia="宋体" w:hAnsi="Times New Roman" w:cs="Times New Roman"/>
                <w:kern w:val="0"/>
                <w:szCs w:val="21"/>
              </w:rPr>
              <w:t>1h</w:t>
            </w:r>
            <w:r w:rsidRPr="00FD005B">
              <w:rPr>
                <w:rFonts w:ascii="Times New Roman" w:eastAsia="宋体" w:hAnsi="Times New Roman" w:cs="Times New Roman"/>
                <w:kern w:val="0"/>
                <w:szCs w:val="21"/>
              </w:rPr>
              <w:t>平均浓度值</w:t>
            </w:r>
          </w:p>
        </w:tc>
        <w:tc>
          <w:tcPr>
            <w:tcW w:w="1229" w:type="pct"/>
            <w:vMerge w:val="restart"/>
            <w:vAlign w:val="center"/>
          </w:tcPr>
          <w:p w14:paraId="48C83AED" w14:textId="77777777" w:rsidR="00FD005B" w:rsidRPr="00FD005B" w:rsidRDefault="00FD005B" w:rsidP="00FD005B">
            <w:pPr>
              <w:jc w:val="center"/>
              <w:outlineLvl w:val="4"/>
              <w:rPr>
                <w:rFonts w:ascii="Times New Roman" w:eastAsia="宋体" w:hAnsi="Times New Roman" w:cs="Times New Roman"/>
                <w:kern w:val="0"/>
                <w:szCs w:val="21"/>
              </w:rPr>
            </w:pPr>
            <w:r w:rsidRPr="00FD005B">
              <w:rPr>
                <w:rFonts w:ascii="Times New Roman" w:eastAsia="宋体" w:hAnsi="Times New Roman" w:cs="Times New Roman"/>
                <w:kern w:val="0"/>
                <w:szCs w:val="21"/>
              </w:rPr>
              <w:t>在厂房外设置监控点</w:t>
            </w:r>
          </w:p>
        </w:tc>
      </w:tr>
      <w:tr w:rsidR="00FD005B" w:rsidRPr="00FD005B" w14:paraId="4330F3AE" w14:textId="77777777" w:rsidTr="00B15EE9">
        <w:tc>
          <w:tcPr>
            <w:tcW w:w="980" w:type="pct"/>
            <w:vMerge/>
            <w:vAlign w:val="center"/>
          </w:tcPr>
          <w:p w14:paraId="66396BA3" w14:textId="77777777" w:rsidR="00FD005B" w:rsidRPr="00FD005B" w:rsidRDefault="00FD005B" w:rsidP="00FD005B">
            <w:pPr>
              <w:ind w:firstLine="420"/>
              <w:outlineLvl w:val="4"/>
              <w:rPr>
                <w:rFonts w:ascii="Times New Roman" w:eastAsia="宋体" w:hAnsi="Times New Roman" w:cs="Times New Roman"/>
                <w:kern w:val="0"/>
                <w:szCs w:val="21"/>
              </w:rPr>
            </w:pPr>
          </w:p>
        </w:tc>
        <w:tc>
          <w:tcPr>
            <w:tcW w:w="1321" w:type="pct"/>
            <w:vAlign w:val="center"/>
          </w:tcPr>
          <w:p w14:paraId="43E329A7" w14:textId="77777777" w:rsidR="00FD005B" w:rsidRPr="00FD005B" w:rsidRDefault="00FD005B" w:rsidP="00FD005B">
            <w:pPr>
              <w:jc w:val="center"/>
              <w:outlineLvl w:val="4"/>
              <w:rPr>
                <w:rFonts w:ascii="Times New Roman" w:eastAsia="宋体" w:hAnsi="Times New Roman" w:cs="Times New Roman"/>
                <w:kern w:val="0"/>
                <w:szCs w:val="21"/>
              </w:rPr>
            </w:pPr>
            <w:r w:rsidRPr="00FD005B">
              <w:rPr>
                <w:rFonts w:ascii="Times New Roman" w:eastAsia="宋体" w:hAnsi="Times New Roman" w:cs="Times New Roman"/>
                <w:kern w:val="0"/>
                <w:szCs w:val="21"/>
              </w:rPr>
              <w:t>20</w:t>
            </w:r>
          </w:p>
        </w:tc>
        <w:tc>
          <w:tcPr>
            <w:tcW w:w="1469" w:type="pct"/>
            <w:vAlign w:val="center"/>
          </w:tcPr>
          <w:p w14:paraId="7CC1B28C" w14:textId="77777777" w:rsidR="00FD005B" w:rsidRPr="00FD005B" w:rsidRDefault="00FD005B" w:rsidP="00FD005B">
            <w:pPr>
              <w:jc w:val="center"/>
              <w:outlineLvl w:val="4"/>
              <w:rPr>
                <w:rFonts w:ascii="Times New Roman" w:eastAsia="宋体" w:hAnsi="Times New Roman" w:cs="Times New Roman"/>
                <w:kern w:val="0"/>
                <w:szCs w:val="21"/>
              </w:rPr>
            </w:pPr>
            <w:r w:rsidRPr="00FD005B">
              <w:rPr>
                <w:rFonts w:ascii="Times New Roman" w:eastAsia="宋体" w:hAnsi="Times New Roman" w:cs="Times New Roman"/>
                <w:kern w:val="0"/>
                <w:szCs w:val="21"/>
              </w:rPr>
              <w:t>监控点处任意一次浓度值</w:t>
            </w:r>
          </w:p>
        </w:tc>
        <w:tc>
          <w:tcPr>
            <w:tcW w:w="1229" w:type="pct"/>
            <w:vMerge/>
          </w:tcPr>
          <w:p w14:paraId="2DEB9E9F" w14:textId="77777777" w:rsidR="00FD005B" w:rsidRPr="00FD005B" w:rsidRDefault="00FD005B" w:rsidP="00FD005B">
            <w:pPr>
              <w:ind w:firstLine="420"/>
              <w:outlineLvl w:val="4"/>
              <w:rPr>
                <w:rFonts w:ascii="Times New Roman" w:eastAsia="宋体" w:hAnsi="Times New Roman" w:cs="Times New Roman"/>
                <w:kern w:val="0"/>
                <w:szCs w:val="21"/>
              </w:rPr>
            </w:pPr>
          </w:p>
        </w:tc>
      </w:tr>
    </w:tbl>
    <w:p w14:paraId="480143B6" w14:textId="77777777" w:rsidR="00FD005B" w:rsidRPr="007B1610" w:rsidRDefault="00FD005B" w:rsidP="007B1610">
      <w:pPr>
        <w:spacing w:line="460" w:lineRule="atLeast"/>
        <w:ind w:firstLineChars="200" w:firstLine="480"/>
        <w:outlineLvl w:val="4"/>
        <w:rPr>
          <w:rFonts w:ascii="Times New Roman" w:eastAsia="宋体" w:hAnsi="Times New Roman" w:cs="Times New Roman"/>
          <w:kern w:val="0"/>
          <w:sz w:val="24"/>
          <w:szCs w:val="20"/>
        </w:rPr>
      </w:pPr>
      <w:r w:rsidRPr="007B1610">
        <w:rPr>
          <w:rFonts w:ascii="Times New Roman" w:eastAsia="宋体" w:hAnsi="Times New Roman" w:cs="Times New Roman"/>
          <w:kern w:val="0"/>
          <w:sz w:val="24"/>
          <w:szCs w:val="20"/>
        </w:rPr>
        <w:t>（</w:t>
      </w:r>
      <w:r w:rsidRPr="007B1610">
        <w:rPr>
          <w:rFonts w:ascii="Times New Roman" w:eastAsia="宋体" w:hAnsi="Times New Roman" w:cs="Times New Roman"/>
          <w:kern w:val="0"/>
          <w:sz w:val="24"/>
          <w:szCs w:val="20"/>
        </w:rPr>
        <w:t>3</w:t>
      </w:r>
      <w:r w:rsidRPr="007B1610">
        <w:rPr>
          <w:rFonts w:ascii="Times New Roman" w:eastAsia="宋体" w:hAnsi="Times New Roman" w:cs="Times New Roman"/>
          <w:kern w:val="0"/>
          <w:sz w:val="24"/>
          <w:szCs w:val="20"/>
        </w:rPr>
        <w:t>）噪声排放标准</w:t>
      </w:r>
    </w:p>
    <w:p w14:paraId="738F6D5D" w14:textId="77777777" w:rsidR="00FD005B" w:rsidRPr="00FD005B" w:rsidRDefault="00FD005B" w:rsidP="00FD005B">
      <w:pPr>
        <w:spacing w:line="500" w:lineRule="exact"/>
        <w:ind w:firstLineChars="200" w:firstLine="480"/>
        <w:rPr>
          <w:rFonts w:ascii="Times New Roman" w:eastAsia="宋体" w:hAnsi="Times New Roman" w:cs="Times New Roman"/>
          <w:sz w:val="24"/>
          <w:szCs w:val="24"/>
        </w:rPr>
      </w:pPr>
      <w:r w:rsidRPr="00FD005B">
        <w:rPr>
          <w:rFonts w:ascii="Times New Roman" w:eastAsia="宋体" w:hAnsi="Times New Roman" w:cs="Times New Roman"/>
          <w:sz w:val="24"/>
          <w:szCs w:val="24"/>
        </w:rPr>
        <w:t>厂界执行《工业企业厂界环境噪声排放标准》（</w:t>
      </w:r>
      <w:r w:rsidRPr="00FD005B">
        <w:rPr>
          <w:rFonts w:ascii="Times New Roman" w:eastAsia="宋体" w:hAnsi="Times New Roman" w:cs="Times New Roman"/>
          <w:sz w:val="24"/>
          <w:szCs w:val="24"/>
        </w:rPr>
        <w:t>GB12348-2008</w:t>
      </w:r>
      <w:r w:rsidRPr="00FD005B">
        <w:rPr>
          <w:rFonts w:ascii="Times New Roman" w:eastAsia="宋体" w:hAnsi="Times New Roman" w:cs="Times New Roman"/>
          <w:sz w:val="24"/>
          <w:szCs w:val="24"/>
        </w:rPr>
        <w:t>）</w:t>
      </w:r>
      <w:r w:rsidRPr="00FD005B">
        <w:rPr>
          <w:rFonts w:ascii="Times New Roman" w:eastAsia="宋体" w:hAnsi="Times New Roman" w:cs="Times New Roman"/>
          <w:sz w:val="24"/>
          <w:szCs w:val="24"/>
        </w:rPr>
        <w:t>3</w:t>
      </w:r>
      <w:r w:rsidRPr="00FD005B">
        <w:rPr>
          <w:rFonts w:ascii="Times New Roman" w:eastAsia="宋体" w:hAnsi="Times New Roman" w:cs="Times New Roman"/>
          <w:sz w:val="24"/>
          <w:szCs w:val="24"/>
        </w:rPr>
        <w:t>类，即等</w:t>
      </w:r>
      <w:r w:rsidRPr="00FD005B">
        <w:rPr>
          <w:rFonts w:ascii="Times New Roman" w:eastAsia="宋体" w:hAnsi="Times New Roman" w:cs="Times New Roman"/>
          <w:sz w:val="24"/>
          <w:szCs w:val="24"/>
        </w:rPr>
        <w:lastRenderedPageBreak/>
        <w:t>效声级值昼间</w:t>
      </w:r>
      <w:r w:rsidRPr="00FD005B">
        <w:rPr>
          <w:rFonts w:ascii="Times New Roman" w:eastAsia="宋体" w:hAnsi="Times New Roman" w:cs="Times New Roman"/>
          <w:sz w:val="24"/>
          <w:szCs w:val="24"/>
        </w:rPr>
        <w:t>≤65dB</w:t>
      </w:r>
      <w:r w:rsidRPr="00FD005B">
        <w:rPr>
          <w:rFonts w:ascii="Times New Roman" w:eastAsia="宋体" w:hAnsi="Times New Roman" w:cs="Times New Roman"/>
          <w:sz w:val="24"/>
          <w:szCs w:val="24"/>
        </w:rPr>
        <w:t>（</w:t>
      </w:r>
      <w:r w:rsidRPr="00FD005B">
        <w:rPr>
          <w:rFonts w:ascii="Times New Roman" w:eastAsia="宋体" w:hAnsi="Times New Roman" w:cs="Times New Roman"/>
          <w:sz w:val="24"/>
          <w:szCs w:val="24"/>
        </w:rPr>
        <w:t>A</w:t>
      </w:r>
      <w:r w:rsidRPr="00FD005B">
        <w:rPr>
          <w:rFonts w:ascii="Times New Roman" w:eastAsia="宋体" w:hAnsi="Times New Roman" w:cs="Times New Roman"/>
          <w:sz w:val="24"/>
          <w:szCs w:val="24"/>
        </w:rPr>
        <w:t>），夜间</w:t>
      </w:r>
      <w:r w:rsidRPr="00FD005B">
        <w:rPr>
          <w:rFonts w:ascii="Times New Roman" w:eastAsia="宋体" w:hAnsi="Times New Roman" w:cs="Times New Roman"/>
          <w:sz w:val="24"/>
          <w:szCs w:val="24"/>
        </w:rPr>
        <w:t>≤55dB</w:t>
      </w:r>
      <w:r w:rsidRPr="00FD005B">
        <w:rPr>
          <w:rFonts w:ascii="Times New Roman" w:eastAsia="宋体" w:hAnsi="Times New Roman" w:cs="Times New Roman"/>
          <w:sz w:val="24"/>
          <w:szCs w:val="24"/>
        </w:rPr>
        <w:t>（</w:t>
      </w:r>
      <w:r w:rsidRPr="00FD005B">
        <w:rPr>
          <w:rFonts w:ascii="Times New Roman" w:eastAsia="宋体" w:hAnsi="Times New Roman" w:cs="Times New Roman"/>
          <w:sz w:val="24"/>
          <w:szCs w:val="24"/>
        </w:rPr>
        <w:t>A</w:t>
      </w:r>
      <w:r w:rsidRPr="00FD005B">
        <w:rPr>
          <w:rFonts w:ascii="Times New Roman" w:eastAsia="宋体" w:hAnsi="Times New Roman" w:cs="Times New Roman"/>
          <w:sz w:val="24"/>
          <w:szCs w:val="24"/>
        </w:rPr>
        <w:t>）。</w:t>
      </w:r>
    </w:p>
    <w:p w14:paraId="6063773A" w14:textId="77777777" w:rsidR="00FD005B" w:rsidRPr="00FD005B" w:rsidRDefault="00FD005B" w:rsidP="00FD005B">
      <w:pPr>
        <w:spacing w:line="500" w:lineRule="exact"/>
        <w:ind w:firstLineChars="200" w:firstLine="480"/>
        <w:rPr>
          <w:rFonts w:ascii="Times New Roman" w:eastAsia="宋体" w:hAnsi="Times New Roman" w:cs="Times New Roman"/>
          <w:sz w:val="24"/>
          <w:szCs w:val="24"/>
        </w:rPr>
      </w:pPr>
      <w:r w:rsidRPr="00FD005B">
        <w:rPr>
          <w:rFonts w:ascii="Times New Roman" w:eastAsia="宋体" w:hAnsi="Times New Roman" w:cs="Times New Roman"/>
          <w:sz w:val="24"/>
          <w:szCs w:val="24"/>
        </w:rPr>
        <w:t>建筑施工场界噪声执行《建筑施工场界环境噪声排放标准》（</w:t>
      </w:r>
      <w:r w:rsidRPr="00FD005B">
        <w:rPr>
          <w:rFonts w:ascii="Times New Roman" w:eastAsia="宋体" w:hAnsi="Times New Roman" w:cs="Times New Roman"/>
          <w:sz w:val="24"/>
          <w:szCs w:val="24"/>
        </w:rPr>
        <w:t>GB12523-2011</w:t>
      </w:r>
      <w:r w:rsidRPr="00FD005B">
        <w:rPr>
          <w:rFonts w:ascii="Times New Roman" w:eastAsia="宋体" w:hAnsi="Times New Roman" w:cs="Times New Roman"/>
          <w:sz w:val="24"/>
          <w:szCs w:val="24"/>
        </w:rPr>
        <w:t>）标准。</w:t>
      </w:r>
    </w:p>
    <w:p w14:paraId="62E1E261" w14:textId="2B4A6FD3" w:rsidR="00FD005B" w:rsidRPr="00FD005B" w:rsidRDefault="00FD005B" w:rsidP="00FD005B">
      <w:pPr>
        <w:spacing w:line="500" w:lineRule="exact"/>
        <w:jc w:val="center"/>
        <w:rPr>
          <w:rFonts w:ascii="Times New Roman" w:eastAsia="宋体" w:hAnsi="Times New Roman" w:cs="Times New Roman"/>
          <w:b/>
          <w:szCs w:val="24"/>
        </w:rPr>
      </w:pPr>
      <w:r w:rsidRPr="00FD005B">
        <w:rPr>
          <w:rFonts w:ascii="Times New Roman" w:eastAsia="宋体" w:hAnsi="Times New Roman" w:cs="Times New Roman"/>
          <w:b/>
          <w:sz w:val="24"/>
          <w:szCs w:val="20"/>
        </w:rPr>
        <w:t>表</w:t>
      </w:r>
      <w:r w:rsidR="00B15EE9">
        <w:rPr>
          <w:rFonts w:ascii="Times New Roman" w:eastAsia="宋体" w:hAnsi="Times New Roman" w:cs="Times New Roman"/>
          <w:b/>
          <w:sz w:val="24"/>
          <w:szCs w:val="20"/>
        </w:rPr>
        <w:t>3</w:t>
      </w:r>
      <w:r w:rsidRPr="00FD005B">
        <w:rPr>
          <w:rFonts w:ascii="Times New Roman" w:eastAsia="宋体" w:hAnsi="Times New Roman" w:cs="Times New Roman"/>
          <w:b/>
          <w:sz w:val="24"/>
          <w:szCs w:val="20"/>
        </w:rPr>
        <w:t xml:space="preserve">.2-12  </w:t>
      </w:r>
      <w:r w:rsidRPr="00FD005B">
        <w:rPr>
          <w:rFonts w:ascii="Times New Roman" w:eastAsia="宋体" w:hAnsi="Times New Roman" w:cs="Times New Roman"/>
          <w:b/>
          <w:sz w:val="24"/>
          <w:szCs w:val="20"/>
        </w:rPr>
        <w:t>建筑施工场界环境噪声排放</w:t>
      </w:r>
      <w:r w:rsidRPr="00FD005B">
        <w:rPr>
          <w:rFonts w:ascii="Times New Roman" w:eastAsia="宋体" w:hAnsi="Times New Roman" w:cs="Times New Roman"/>
          <w:b/>
          <w:sz w:val="24"/>
          <w:szCs w:val="24"/>
        </w:rPr>
        <w:t>限值</w:t>
      </w:r>
      <w:r w:rsidRPr="00FD005B">
        <w:rPr>
          <w:rFonts w:ascii="Times New Roman" w:eastAsia="宋体" w:hAnsi="Times New Roman" w:cs="Times New Roman"/>
          <w:b/>
          <w:sz w:val="24"/>
          <w:szCs w:val="24"/>
        </w:rPr>
        <w:t xml:space="preserve">  dB(A)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46"/>
        <w:gridCol w:w="4150"/>
      </w:tblGrid>
      <w:tr w:rsidR="00FD005B" w:rsidRPr="00FD005B" w14:paraId="17862E34" w14:textId="77777777" w:rsidTr="00B15EE9">
        <w:trPr>
          <w:jc w:val="center"/>
        </w:trPr>
        <w:tc>
          <w:tcPr>
            <w:tcW w:w="2412" w:type="pct"/>
            <w:vAlign w:val="center"/>
          </w:tcPr>
          <w:p w14:paraId="0EB69C2D" w14:textId="77777777" w:rsidR="00FD005B" w:rsidRPr="00FD005B" w:rsidRDefault="00FD005B" w:rsidP="00FD005B">
            <w:pPr>
              <w:spacing w:line="320" w:lineRule="exact"/>
              <w:jc w:val="center"/>
              <w:rPr>
                <w:rFonts w:ascii="Times New Roman" w:eastAsia="宋体" w:hAnsi="Times New Roman" w:cs="Times New Roman"/>
                <w:b/>
                <w:bCs/>
                <w:kern w:val="0"/>
                <w:szCs w:val="21"/>
              </w:rPr>
            </w:pPr>
            <w:r w:rsidRPr="00FD005B">
              <w:rPr>
                <w:rFonts w:ascii="Times New Roman" w:eastAsia="宋体" w:hAnsi="Times New Roman" w:cs="Times New Roman"/>
                <w:b/>
                <w:bCs/>
                <w:kern w:val="0"/>
                <w:szCs w:val="21"/>
              </w:rPr>
              <w:t>昼间</w:t>
            </w:r>
          </w:p>
        </w:tc>
        <w:tc>
          <w:tcPr>
            <w:tcW w:w="2413" w:type="pct"/>
            <w:vAlign w:val="center"/>
          </w:tcPr>
          <w:p w14:paraId="0E922445" w14:textId="77777777" w:rsidR="00FD005B" w:rsidRPr="00FD005B" w:rsidRDefault="00FD005B" w:rsidP="00FD005B">
            <w:pPr>
              <w:spacing w:line="320" w:lineRule="exact"/>
              <w:jc w:val="center"/>
              <w:rPr>
                <w:rFonts w:ascii="Times New Roman" w:eastAsia="宋体" w:hAnsi="Times New Roman" w:cs="Times New Roman"/>
                <w:b/>
                <w:bCs/>
                <w:kern w:val="0"/>
                <w:szCs w:val="21"/>
              </w:rPr>
            </w:pPr>
            <w:r w:rsidRPr="00FD005B">
              <w:rPr>
                <w:rFonts w:ascii="Times New Roman" w:eastAsia="宋体" w:hAnsi="Times New Roman" w:cs="Times New Roman"/>
                <w:b/>
                <w:bCs/>
                <w:kern w:val="0"/>
                <w:szCs w:val="21"/>
              </w:rPr>
              <w:t>夜间</w:t>
            </w:r>
          </w:p>
        </w:tc>
      </w:tr>
      <w:tr w:rsidR="00FD005B" w:rsidRPr="00FD005B" w14:paraId="7586E6B1" w14:textId="77777777" w:rsidTr="00B15EE9">
        <w:trPr>
          <w:jc w:val="center"/>
        </w:trPr>
        <w:tc>
          <w:tcPr>
            <w:tcW w:w="2412" w:type="pct"/>
            <w:vAlign w:val="center"/>
          </w:tcPr>
          <w:p w14:paraId="11A75124" w14:textId="77777777" w:rsidR="00FD005B" w:rsidRPr="00FD005B" w:rsidRDefault="00FD005B" w:rsidP="00FD005B">
            <w:pPr>
              <w:spacing w:line="320" w:lineRule="exact"/>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70</w:t>
            </w:r>
          </w:p>
        </w:tc>
        <w:tc>
          <w:tcPr>
            <w:tcW w:w="2413" w:type="pct"/>
            <w:vAlign w:val="center"/>
          </w:tcPr>
          <w:p w14:paraId="5AE09A28" w14:textId="77777777" w:rsidR="00FD005B" w:rsidRPr="00FD005B" w:rsidRDefault="00FD005B" w:rsidP="00FD005B">
            <w:pPr>
              <w:spacing w:line="320" w:lineRule="exact"/>
              <w:jc w:val="center"/>
              <w:rPr>
                <w:rFonts w:ascii="Times New Roman" w:eastAsia="宋体" w:hAnsi="Times New Roman" w:cs="Times New Roman"/>
                <w:kern w:val="0"/>
                <w:szCs w:val="21"/>
              </w:rPr>
            </w:pPr>
            <w:r w:rsidRPr="00FD005B">
              <w:rPr>
                <w:rFonts w:ascii="Times New Roman" w:eastAsia="宋体" w:hAnsi="Times New Roman" w:cs="Times New Roman"/>
                <w:kern w:val="0"/>
                <w:szCs w:val="21"/>
              </w:rPr>
              <w:t>55</w:t>
            </w:r>
          </w:p>
        </w:tc>
      </w:tr>
      <w:tr w:rsidR="00FD005B" w:rsidRPr="00FD005B" w14:paraId="4BEAEF22" w14:textId="77777777" w:rsidTr="00B15EE9">
        <w:trPr>
          <w:jc w:val="center"/>
        </w:trPr>
        <w:tc>
          <w:tcPr>
            <w:tcW w:w="4825" w:type="pct"/>
            <w:gridSpan w:val="2"/>
            <w:vAlign w:val="center"/>
          </w:tcPr>
          <w:p w14:paraId="534CFF4C" w14:textId="77777777" w:rsidR="00FD005B" w:rsidRPr="00FD005B" w:rsidRDefault="00FD005B" w:rsidP="00FD005B">
            <w:pPr>
              <w:spacing w:line="320" w:lineRule="exact"/>
              <w:jc w:val="center"/>
              <w:rPr>
                <w:rFonts w:ascii="Times New Roman" w:eastAsia="宋体" w:hAnsi="Times New Roman" w:cs="Times New Roman"/>
                <w:kern w:val="0"/>
                <w:szCs w:val="21"/>
              </w:rPr>
            </w:pPr>
            <w:r w:rsidRPr="00FD005B">
              <w:rPr>
                <w:rFonts w:ascii="Times New Roman" w:eastAsia="宋体" w:hAnsi="Times New Roman" w:cs="Times New Roman"/>
                <w:szCs w:val="21"/>
              </w:rPr>
              <w:t>夜间噪声最大声级超过限值的幅度不得高于</w:t>
            </w:r>
            <w:r w:rsidRPr="00FD005B">
              <w:rPr>
                <w:rFonts w:ascii="Times New Roman" w:eastAsia="宋体" w:hAnsi="Times New Roman" w:cs="Times New Roman"/>
                <w:szCs w:val="21"/>
              </w:rPr>
              <w:t>15dB</w:t>
            </w:r>
            <w:r w:rsidRPr="00FD005B">
              <w:rPr>
                <w:rFonts w:ascii="Times New Roman" w:eastAsia="宋体" w:hAnsi="Times New Roman" w:cs="Times New Roman"/>
                <w:szCs w:val="21"/>
              </w:rPr>
              <w:t>（</w:t>
            </w:r>
            <w:r w:rsidRPr="00FD005B">
              <w:rPr>
                <w:rFonts w:ascii="Times New Roman" w:eastAsia="宋体" w:hAnsi="Times New Roman" w:cs="Times New Roman"/>
                <w:szCs w:val="21"/>
              </w:rPr>
              <w:t>A</w:t>
            </w:r>
            <w:r w:rsidRPr="00FD005B">
              <w:rPr>
                <w:rFonts w:ascii="Times New Roman" w:eastAsia="宋体" w:hAnsi="Times New Roman" w:cs="Times New Roman"/>
                <w:szCs w:val="21"/>
              </w:rPr>
              <w:t>）</w:t>
            </w:r>
          </w:p>
        </w:tc>
      </w:tr>
    </w:tbl>
    <w:p w14:paraId="0EE4D41B" w14:textId="002AB7B7" w:rsidR="00FD005B" w:rsidRPr="007B1610" w:rsidRDefault="00FD005B" w:rsidP="007B1610">
      <w:pPr>
        <w:spacing w:line="460" w:lineRule="atLeast"/>
        <w:ind w:firstLineChars="200" w:firstLine="480"/>
        <w:outlineLvl w:val="4"/>
        <w:rPr>
          <w:rFonts w:ascii="Times New Roman" w:eastAsia="宋体" w:hAnsi="Times New Roman" w:cs="Times New Roman"/>
          <w:kern w:val="0"/>
          <w:sz w:val="24"/>
          <w:szCs w:val="20"/>
        </w:rPr>
      </w:pPr>
      <w:r w:rsidRPr="007B1610">
        <w:rPr>
          <w:rFonts w:ascii="Times New Roman" w:eastAsia="宋体" w:hAnsi="Times New Roman" w:cs="Times New Roman"/>
          <w:kern w:val="0"/>
          <w:sz w:val="24"/>
          <w:szCs w:val="20"/>
        </w:rPr>
        <w:t>（</w:t>
      </w:r>
      <w:r w:rsidR="00B15EE9" w:rsidRPr="007B1610">
        <w:rPr>
          <w:rFonts w:ascii="Times New Roman" w:eastAsia="宋体" w:hAnsi="Times New Roman" w:cs="Times New Roman" w:hint="eastAsia"/>
          <w:kern w:val="0"/>
          <w:sz w:val="24"/>
          <w:szCs w:val="20"/>
        </w:rPr>
        <w:t>4</w:t>
      </w:r>
      <w:r w:rsidRPr="007B1610">
        <w:rPr>
          <w:rFonts w:ascii="Times New Roman" w:eastAsia="宋体" w:hAnsi="Times New Roman" w:cs="Times New Roman"/>
          <w:kern w:val="0"/>
          <w:sz w:val="24"/>
          <w:szCs w:val="20"/>
        </w:rPr>
        <w:t>）固废贮存标准</w:t>
      </w:r>
    </w:p>
    <w:p w14:paraId="7BA9C0BC" w14:textId="77777777" w:rsidR="00FD005B" w:rsidRPr="00FD005B" w:rsidRDefault="00FD005B" w:rsidP="00FD005B">
      <w:pPr>
        <w:spacing w:line="500" w:lineRule="exact"/>
        <w:ind w:firstLineChars="200" w:firstLine="480"/>
        <w:rPr>
          <w:rFonts w:ascii="Times New Roman" w:eastAsia="宋体" w:hAnsi="Times New Roman" w:cs="Times New Roman"/>
          <w:sz w:val="24"/>
          <w:szCs w:val="24"/>
        </w:rPr>
      </w:pPr>
      <w:r w:rsidRPr="00FD005B">
        <w:rPr>
          <w:rFonts w:ascii="Times New Roman" w:eastAsia="宋体" w:hAnsi="Times New Roman" w:cs="Times New Roman"/>
          <w:sz w:val="24"/>
          <w:szCs w:val="24"/>
        </w:rPr>
        <w:t>危险废物在厂内贮存时，执行《危险废物贮存污染控制标准》（</w:t>
      </w:r>
      <w:r w:rsidRPr="00FD005B">
        <w:rPr>
          <w:rFonts w:ascii="Times New Roman" w:eastAsia="宋体" w:hAnsi="Times New Roman" w:cs="Times New Roman"/>
          <w:sz w:val="24"/>
          <w:szCs w:val="24"/>
        </w:rPr>
        <w:t>GB18597-2023</w:t>
      </w:r>
      <w:r w:rsidRPr="00FD005B">
        <w:rPr>
          <w:rFonts w:ascii="Times New Roman" w:eastAsia="宋体" w:hAnsi="Times New Roman" w:cs="Times New Roman"/>
          <w:sz w:val="24"/>
          <w:szCs w:val="24"/>
        </w:rPr>
        <w:t>）中相关规定。一般固废在厂内贮存时，执行《一般工业固体废物贮存和填埋污染控制标准》（</w:t>
      </w:r>
      <w:r w:rsidRPr="00FD005B">
        <w:rPr>
          <w:rFonts w:ascii="Times New Roman" w:eastAsia="宋体" w:hAnsi="Times New Roman" w:cs="Times New Roman"/>
          <w:sz w:val="24"/>
          <w:szCs w:val="24"/>
        </w:rPr>
        <w:t>GB18599-2020</w:t>
      </w:r>
      <w:r w:rsidRPr="00FD005B">
        <w:rPr>
          <w:rFonts w:ascii="Times New Roman" w:eastAsia="宋体" w:hAnsi="Times New Roman" w:cs="Times New Roman"/>
          <w:sz w:val="24"/>
          <w:szCs w:val="24"/>
        </w:rPr>
        <w:t>）中相关规定。</w:t>
      </w:r>
    </w:p>
    <w:p w14:paraId="455CC679" w14:textId="05664164" w:rsidR="008029F9" w:rsidRPr="00FD005B" w:rsidRDefault="008029F9" w:rsidP="00C83390">
      <w:pPr>
        <w:spacing w:line="360" w:lineRule="auto"/>
        <w:ind w:firstLineChars="200" w:firstLine="480"/>
        <w:rPr>
          <w:rFonts w:ascii="Times New Roman" w:eastAsia="宋体" w:hAnsi="Times New Roman" w:cs="Times New Roman"/>
          <w:color w:val="000000" w:themeColor="text1"/>
          <w:sz w:val="24"/>
          <w:szCs w:val="28"/>
        </w:rPr>
        <w:sectPr w:rsidR="008029F9" w:rsidRPr="00FD005B" w:rsidSect="009B4519">
          <w:footerReference w:type="default" r:id="rId30"/>
          <w:pgSz w:w="11906" w:h="16838"/>
          <w:pgMar w:top="1440" w:right="1800" w:bottom="1440" w:left="1800" w:header="851" w:footer="992" w:gutter="0"/>
          <w:cols w:space="425"/>
          <w:docGrid w:type="lines" w:linePitch="312"/>
        </w:sectPr>
      </w:pPr>
    </w:p>
    <w:p w14:paraId="5D93A1A2" w14:textId="54C3A63B" w:rsidR="00C5030F" w:rsidRPr="00724A62" w:rsidRDefault="00C5030F" w:rsidP="002C2098">
      <w:pPr>
        <w:spacing w:line="360" w:lineRule="auto"/>
        <w:outlineLvl w:val="1"/>
        <w:rPr>
          <w:rFonts w:ascii="Times New Roman" w:eastAsia="宋体" w:hAnsi="Times New Roman" w:cs="Times New Roman"/>
          <w:b/>
          <w:color w:val="000000" w:themeColor="text1"/>
          <w:sz w:val="24"/>
          <w:szCs w:val="24"/>
        </w:rPr>
      </w:pPr>
      <w:bookmarkStart w:id="48" w:name="_Toc119013317"/>
      <w:bookmarkStart w:id="49" w:name="_Toc175825832"/>
      <w:r w:rsidRPr="00724A62">
        <w:rPr>
          <w:rFonts w:ascii="Times New Roman" w:eastAsia="宋体" w:hAnsi="Times New Roman" w:cs="Times New Roman"/>
          <w:b/>
          <w:color w:val="000000" w:themeColor="text1"/>
          <w:sz w:val="24"/>
          <w:szCs w:val="24"/>
        </w:rPr>
        <w:lastRenderedPageBreak/>
        <w:t>3.</w:t>
      </w:r>
      <w:r w:rsidR="00B15EE9">
        <w:rPr>
          <w:rFonts w:ascii="Times New Roman" w:eastAsia="宋体" w:hAnsi="Times New Roman" w:cs="Times New Roman"/>
          <w:b/>
          <w:color w:val="000000" w:themeColor="text1"/>
          <w:sz w:val="24"/>
          <w:szCs w:val="24"/>
        </w:rPr>
        <w:t>4</w:t>
      </w:r>
      <w:r w:rsidRPr="00724A62">
        <w:rPr>
          <w:rFonts w:ascii="Times New Roman" w:eastAsia="宋体" w:hAnsi="Times New Roman" w:cs="Times New Roman"/>
          <w:b/>
          <w:color w:val="000000" w:themeColor="text1"/>
          <w:sz w:val="24"/>
          <w:szCs w:val="24"/>
        </w:rPr>
        <w:t>总量</w:t>
      </w:r>
      <w:r w:rsidR="008A0AE9" w:rsidRPr="00724A62">
        <w:rPr>
          <w:rFonts w:ascii="Times New Roman" w:eastAsia="宋体" w:hAnsi="Times New Roman" w:cs="Times New Roman"/>
          <w:b/>
          <w:color w:val="000000" w:themeColor="text1"/>
          <w:sz w:val="24"/>
          <w:szCs w:val="24"/>
        </w:rPr>
        <w:t>控制</w:t>
      </w:r>
      <w:r w:rsidRPr="00724A62">
        <w:rPr>
          <w:rFonts w:ascii="Times New Roman" w:eastAsia="宋体" w:hAnsi="Times New Roman" w:cs="Times New Roman"/>
          <w:b/>
          <w:color w:val="000000" w:themeColor="text1"/>
          <w:sz w:val="24"/>
          <w:szCs w:val="24"/>
        </w:rPr>
        <w:t>指标</w:t>
      </w:r>
      <w:bookmarkEnd w:id="48"/>
      <w:bookmarkEnd w:id="49"/>
    </w:p>
    <w:p w14:paraId="15C5B907" w14:textId="05D9B60B" w:rsidR="0025586B" w:rsidRPr="00724A62" w:rsidRDefault="001332FF" w:rsidP="001332FF">
      <w:pPr>
        <w:spacing w:line="360" w:lineRule="auto"/>
        <w:ind w:firstLineChars="200" w:firstLine="482"/>
        <w:jc w:val="center"/>
        <w:rPr>
          <w:rFonts w:ascii="Times New Roman" w:eastAsia="宋体" w:hAnsi="Times New Roman" w:cs="Times New Roman"/>
          <w:b/>
          <w:bCs/>
          <w:color w:val="000000" w:themeColor="text1"/>
          <w:sz w:val="24"/>
          <w:szCs w:val="28"/>
        </w:rPr>
      </w:pPr>
      <w:r w:rsidRPr="00724A62">
        <w:rPr>
          <w:rFonts w:ascii="Times New Roman" w:eastAsia="宋体" w:hAnsi="Times New Roman" w:cs="Times New Roman"/>
          <w:b/>
          <w:bCs/>
          <w:color w:val="000000" w:themeColor="text1"/>
          <w:sz w:val="24"/>
          <w:szCs w:val="28"/>
        </w:rPr>
        <w:t>表</w:t>
      </w:r>
      <w:r w:rsidR="00655785" w:rsidRPr="00724A62">
        <w:rPr>
          <w:rFonts w:ascii="Times New Roman" w:eastAsia="宋体" w:hAnsi="Times New Roman" w:cs="Times New Roman"/>
          <w:b/>
          <w:bCs/>
          <w:color w:val="000000" w:themeColor="text1"/>
          <w:sz w:val="24"/>
          <w:szCs w:val="28"/>
        </w:rPr>
        <w:t>3.</w:t>
      </w:r>
      <w:r w:rsidR="00B15EE9">
        <w:rPr>
          <w:rFonts w:ascii="Times New Roman" w:eastAsia="宋体" w:hAnsi="Times New Roman" w:cs="Times New Roman"/>
          <w:b/>
          <w:bCs/>
          <w:color w:val="000000" w:themeColor="text1"/>
          <w:sz w:val="24"/>
          <w:szCs w:val="28"/>
        </w:rPr>
        <w:t>4</w:t>
      </w:r>
      <w:r w:rsidR="00655785" w:rsidRPr="00724A62">
        <w:rPr>
          <w:rFonts w:ascii="Times New Roman" w:eastAsia="宋体" w:hAnsi="Times New Roman" w:cs="Times New Roman"/>
          <w:b/>
          <w:bCs/>
          <w:color w:val="000000" w:themeColor="text1"/>
          <w:sz w:val="24"/>
          <w:szCs w:val="28"/>
        </w:rPr>
        <w:t>-1</w:t>
      </w:r>
      <w:r w:rsidRPr="00724A62">
        <w:rPr>
          <w:rFonts w:ascii="Times New Roman" w:eastAsia="宋体" w:hAnsi="Times New Roman" w:cs="Times New Roman"/>
          <w:b/>
          <w:bCs/>
          <w:color w:val="000000" w:themeColor="text1"/>
          <w:sz w:val="24"/>
          <w:szCs w:val="28"/>
        </w:rPr>
        <w:t xml:space="preserve"> </w:t>
      </w:r>
      <w:r w:rsidR="003821AB" w:rsidRPr="00724A62">
        <w:rPr>
          <w:rFonts w:ascii="Times New Roman" w:eastAsia="宋体" w:hAnsi="Times New Roman" w:cs="Times New Roman" w:hint="eastAsia"/>
          <w:b/>
          <w:bCs/>
          <w:color w:val="000000" w:themeColor="text1"/>
          <w:sz w:val="24"/>
          <w:szCs w:val="28"/>
        </w:rPr>
        <w:t>本项目</w:t>
      </w:r>
      <w:r w:rsidRPr="00724A62">
        <w:rPr>
          <w:rFonts w:ascii="Times New Roman" w:eastAsia="宋体" w:hAnsi="Times New Roman" w:cs="Times New Roman"/>
          <w:b/>
          <w:bCs/>
          <w:color w:val="000000" w:themeColor="text1"/>
          <w:sz w:val="24"/>
          <w:szCs w:val="28"/>
        </w:rPr>
        <w:t>污染物</w:t>
      </w:r>
      <w:r w:rsidR="008A0AE9" w:rsidRPr="00724A62">
        <w:rPr>
          <w:rFonts w:ascii="Times New Roman" w:eastAsia="宋体" w:hAnsi="Times New Roman" w:cs="Times New Roman"/>
          <w:b/>
          <w:bCs/>
          <w:color w:val="000000" w:themeColor="text1"/>
          <w:sz w:val="24"/>
          <w:szCs w:val="28"/>
        </w:rPr>
        <w:t>控制指标</w:t>
      </w:r>
      <w:r w:rsidRPr="00724A62">
        <w:rPr>
          <w:rFonts w:ascii="Times New Roman" w:eastAsia="宋体" w:hAnsi="Times New Roman" w:cs="Times New Roman"/>
          <w:b/>
          <w:bCs/>
          <w:color w:val="000000" w:themeColor="text1"/>
          <w:sz w:val="24"/>
          <w:szCs w:val="28"/>
        </w:rPr>
        <w:t>（单位：</w:t>
      </w:r>
      <w:r w:rsidRPr="00724A62">
        <w:rPr>
          <w:rFonts w:ascii="Times New Roman" w:eastAsia="宋体" w:hAnsi="Times New Roman" w:cs="Times New Roman"/>
          <w:b/>
          <w:bCs/>
          <w:color w:val="000000" w:themeColor="text1"/>
          <w:sz w:val="24"/>
          <w:szCs w:val="28"/>
        </w:rPr>
        <w:t>t/a</w:t>
      </w:r>
      <w:r w:rsidRPr="00724A62">
        <w:rPr>
          <w:rFonts w:ascii="Times New Roman" w:eastAsia="宋体" w:hAnsi="Times New Roman" w:cs="Times New Roman"/>
          <w:b/>
          <w:bCs/>
          <w:color w:val="000000" w:themeColor="text1"/>
          <w:sz w:val="24"/>
          <w:szCs w:val="28"/>
        </w:rPr>
        <w:t>）</w:t>
      </w:r>
    </w:p>
    <w:tbl>
      <w:tblPr>
        <w:tblW w:w="49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64"/>
        <w:gridCol w:w="1432"/>
        <w:gridCol w:w="2044"/>
        <w:gridCol w:w="1105"/>
        <w:gridCol w:w="1659"/>
        <w:gridCol w:w="1305"/>
      </w:tblGrid>
      <w:tr w:rsidR="00FD005B" w:rsidRPr="00FD005B" w14:paraId="65F8DFE3" w14:textId="77777777" w:rsidTr="00B15EE9">
        <w:trPr>
          <w:trHeight w:val="525"/>
          <w:jc w:val="center"/>
        </w:trPr>
        <w:tc>
          <w:tcPr>
            <w:tcW w:w="812" w:type="pct"/>
            <w:vAlign w:val="center"/>
          </w:tcPr>
          <w:p w14:paraId="12574202" w14:textId="77777777" w:rsidR="00FD005B" w:rsidRPr="00FD005B" w:rsidRDefault="00FD005B" w:rsidP="00FD005B">
            <w:pPr>
              <w:widowControl/>
              <w:jc w:val="center"/>
              <w:textAlignment w:val="center"/>
              <w:rPr>
                <w:rFonts w:ascii="宋体" w:eastAsia="宋体" w:hAnsi="宋体" w:cs="宋体"/>
                <w:b/>
                <w:szCs w:val="21"/>
              </w:rPr>
            </w:pPr>
            <w:r w:rsidRPr="00FD005B">
              <w:rPr>
                <w:rFonts w:ascii="宋体" w:eastAsia="宋体" w:hAnsi="宋体" w:cs="宋体" w:hint="eastAsia"/>
                <w:b/>
                <w:kern w:val="0"/>
                <w:szCs w:val="21"/>
                <w:lang w:bidi="ar"/>
              </w:rPr>
              <w:t>类别</w:t>
            </w:r>
          </w:p>
        </w:tc>
        <w:tc>
          <w:tcPr>
            <w:tcW w:w="794" w:type="pct"/>
            <w:vAlign w:val="center"/>
          </w:tcPr>
          <w:p w14:paraId="388BF183" w14:textId="77777777" w:rsidR="00FD005B" w:rsidRPr="00FD005B" w:rsidRDefault="00FD005B" w:rsidP="00FD005B">
            <w:pPr>
              <w:widowControl/>
              <w:jc w:val="center"/>
              <w:textAlignment w:val="center"/>
              <w:rPr>
                <w:rFonts w:ascii="宋体" w:eastAsia="宋体" w:hAnsi="宋体" w:cs="宋体"/>
                <w:b/>
                <w:szCs w:val="21"/>
              </w:rPr>
            </w:pPr>
            <w:r w:rsidRPr="00FD005B">
              <w:rPr>
                <w:rFonts w:ascii="宋体" w:eastAsia="宋体" w:hAnsi="宋体" w:cs="宋体" w:hint="eastAsia"/>
                <w:b/>
                <w:kern w:val="0"/>
                <w:szCs w:val="21"/>
                <w:lang w:bidi="ar"/>
              </w:rPr>
              <w:t>污染物名称</w:t>
            </w:r>
          </w:p>
        </w:tc>
        <w:tc>
          <w:tcPr>
            <w:tcW w:w="1134" w:type="pct"/>
            <w:vAlign w:val="center"/>
          </w:tcPr>
          <w:p w14:paraId="6BBCFD90" w14:textId="77777777" w:rsidR="00FD005B" w:rsidRPr="00FD005B" w:rsidRDefault="00FD005B" w:rsidP="00FD005B">
            <w:pPr>
              <w:widowControl/>
              <w:jc w:val="center"/>
              <w:textAlignment w:val="center"/>
              <w:rPr>
                <w:rFonts w:ascii="宋体" w:eastAsia="宋体" w:hAnsi="宋体" w:cs="宋体"/>
                <w:b/>
                <w:szCs w:val="21"/>
              </w:rPr>
            </w:pPr>
            <w:r w:rsidRPr="00FD005B">
              <w:rPr>
                <w:rFonts w:ascii="宋体" w:eastAsia="宋体" w:hAnsi="宋体" w:cs="宋体" w:hint="eastAsia"/>
                <w:b/>
                <w:kern w:val="0"/>
                <w:szCs w:val="21"/>
                <w:lang w:bidi="ar"/>
              </w:rPr>
              <w:t>产生量</w:t>
            </w:r>
          </w:p>
        </w:tc>
        <w:tc>
          <w:tcPr>
            <w:tcW w:w="613" w:type="pct"/>
            <w:vAlign w:val="center"/>
          </w:tcPr>
          <w:p w14:paraId="4C586862" w14:textId="77777777" w:rsidR="00FD005B" w:rsidRPr="00FD005B" w:rsidRDefault="00FD005B" w:rsidP="00FD005B">
            <w:pPr>
              <w:widowControl/>
              <w:jc w:val="center"/>
              <w:textAlignment w:val="center"/>
              <w:rPr>
                <w:rFonts w:ascii="宋体" w:eastAsia="宋体" w:hAnsi="宋体" w:cs="宋体"/>
                <w:b/>
                <w:szCs w:val="21"/>
              </w:rPr>
            </w:pPr>
            <w:r w:rsidRPr="00FD005B">
              <w:rPr>
                <w:rFonts w:ascii="宋体" w:eastAsia="宋体" w:hAnsi="宋体" w:cs="宋体" w:hint="eastAsia"/>
                <w:b/>
                <w:kern w:val="0"/>
                <w:szCs w:val="21"/>
                <w:lang w:bidi="ar"/>
              </w:rPr>
              <w:t>削减量</w:t>
            </w:r>
          </w:p>
        </w:tc>
        <w:tc>
          <w:tcPr>
            <w:tcW w:w="921" w:type="pct"/>
            <w:vAlign w:val="center"/>
          </w:tcPr>
          <w:p w14:paraId="76A9672B" w14:textId="77777777" w:rsidR="00FD005B" w:rsidRPr="00FD005B" w:rsidRDefault="00FD005B" w:rsidP="00FD005B">
            <w:pPr>
              <w:widowControl/>
              <w:jc w:val="center"/>
              <w:textAlignment w:val="center"/>
              <w:rPr>
                <w:rFonts w:ascii="宋体" w:eastAsia="宋体" w:hAnsi="宋体" w:cs="宋体"/>
                <w:b/>
                <w:szCs w:val="21"/>
              </w:rPr>
            </w:pPr>
            <w:r w:rsidRPr="00FD005B">
              <w:rPr>
                <w:rFonts w:ascii="宋体" w:eastAsia="宋体" w:hAnsi="宋体" w:cs="宋体" w:hint="eastAsia"/>
                <w:b/>
                <w:kern w:val="0"/>
                <w:szCs w:val="21"/>
                <w:lang w:bidi="ar"/>
              </w:rPr>
              <w:t>排放量</w:t>
            </w:r>
            <w:r w:rsidRPr="00FD005B">
              <w:rPr>
                <w:rFonts w:ascii="Times New Roman" w:eastAsia="宋体" w:hAnsi="Times New Roman" w:cs="Times New Roman"/>
                <w:b/>
                <w:kern w:val="0"/>
                <w:szCs w:val="21"/>
                <w:lang w:bidi="ar"/>
              </w:rPr>
              <w:t>/</w:t>
            </w:r>
            <w:r w:rsidRPr="00FD005B">
              <w:rPr>
                <w:rFonts w:ascii="宋体" w:eastAsia="宋体" w:hAnsi="宋体" w:cs="宋体" w:hint="eastAsia"/>
                <w:b/>
                <w:kern w:val="0"/>
                <w:szCs w:val="21"/>
                <w:lang w:bidi="ar"/>
              </w:rPr>
              <w:t>接管量</w:t>
            </w:r>
          </w:p>
        </w:tc>
        <w:tc>
          <w:tcPr>
            <w:tcW w:w="724" w:type="pct"/>
            <w:vAlign w:val="center"/>
          </w:tcPr>
          <w:p w14:paraId="5BE7C837" w14:textId="77777777" w:rsidR="00FD005B" w:rsidRPr="00FD005B" w:rsidRDefault="00FD005B" w:rsidP="00FD005B">
            <w:pPr>
              <w:widowControl/>
              <w:jc w:val="center"/>
              <w:textAlignment w:val="center"/>
              <w:rPr>
                <w:rFonts w:ascii="宋体" w:eastAsia="宋体" w:hAnsi="宋体" w:cs="宋体"/>
                <w:b/>
                <w:szCs w:val="21"/>
              </w:rPr>
            </w:pPr>
            <w:r w:rsidRPr="00FD005B">
              <w:rPr>
                <w:rFonts w:ascii="宋体" w:eastAsia="宋体" w:hAnsi="宋体" w:cs="宋体" w:hint="eastAsia"/>
                <w:b/>
                <w:kern w:val="0"/>
                <w:szCs w:val="21"/>
                <w:lang w:bidi="ar"/>
              </w:rPr>
              <w:t>外排环境量</w:t>
            </w:r>
          </w:p>
        </w:tc>
      </w:tr>
      <w:tr w:rsidR="00FD005B" w:rsidRPr="00FD005B" w14:paraId="4AA6C8F7" w14:textId="77777777" w:rsidTr="00B15EE9">
        <w:trPr>
          <w:trHeight w:val="285"/>
          <w:jc w:val="center"/>
        </w:trPr>
        <w:tc>
          <w:tcPr>
            <w:tcW w:w="812" w:type="pct"/>
            <w:vMerge w:val="restart"/>
            <w:vAlign w:val="center"/>
          </w:tcPr>
          <w:p w14:paraId="21283BF6" w14:textId="77777777" w:rsidR="00FD005B" w:rsidRPr="00FD005B" w:rsidRDefault="00FD005B" w:rsidP="00FD005B">
            <w:pPr>
              <w:widowControl/>
              <w:jc w:val="center"/>
              <w:textAlignment w:val="center"/>
              <w:rPr>
                <w:rFonts w:ascii="宋体" w:eastAsia="宋体" w:hAnsi="宋体" w:cs="宋体"/>
                <w:szCs w:val="21"/>
              </w:rPr>
            </w:pPr>
            <w:r w:rsidRPr="00FD005B">
              <w:rPr>
                <w:rFonts w:ascii="宋体" w:eastAsia="宋体" w:hAnsi="宋体" w:cs="宋体" w:hint="eastAsia"/>
                <w:kern w:val="0"/>
                <w:szCs w:val="21"/>
                <w:lang w:bidi="ar"/>
              </w:rPr>
              <w:t>废水</w:t>
            </w:r>
          </w:p>
        </w:tc>
        <w:tc>
          <w:tcPr>
            <w:tcW w:w="794" w:type="pct"/>
            <w:vAlign w:val="center"/>
          </w:tcPr>
          <w:p w14:paraId="1F91217D" w14:textId="77777777" w:rsidR="00FD005B" w:rsidRPr="00FD005B" w:rsidRDefault="00FD005B" w:rsidP="00FD005B">
            <w:pPr>
              <w:widowControl/>
              <w:jc w:val="center"/>
              <w:textAlignment w:val="center"/>
              <w:rPr>
                <w:rFonts w:ascii="宋体" w:eastAsia="宋体" w:hAnsi="宋体" w:cs="宋体"/>
                <w:szCs w:val="21"/>
              </w:rPr>
            </w:pPr>
            <w:r w:rsidRPr="00FD005B">
              <w:rPr>
                <w:rFonts w:ascii="宋体" w:eastAsia="宋体" w:hAnsi="宋体" w:cs="宋体" w:hint="eastAsia"/>
                <w:kern w:val="0"/>
                <w:szCs w:val="21"/>
                <w:lang w:bidi="ar"/>
              </w:rPr>
              <w:t>废水量</w:t>
            </w:r>
            <w:r w:rsidRPr="00FD005B">
              <w:rPr>
                <w:rFonts w:ascii="Times New Roman" w:eastAsia="宋体" w:hAnsi="Times New Roman" w:cs="Times New Roman"/>
                <w:kern w:val="0"/>
                <w:szCs w:val="21"/>
                <w:lang w:bidi="ar"/>
              </w:rPr>
              <w:t>(m</w:t>
            </w:r>
            <w:r w:rsidRPr="00FD005B">
              <w:rPr>
                <w:rFonts w:ascii="Times New Roman" w:eastAsia="宋体" w:hAnsi="Times New Roman" w:cs="Times New Roman"/>
                <w:kern w:val="0"/>
                <w:szCs w:val="21"/>
                <w:vertAlign w:val="superscript"/>
                <w:lang w:bidi="ar"/>
              </w:rPr>
              <w:t>3</w:t>
            </w:r>
            <w:r w:rsidRPr="00FD005B">
              <w:rPr>
                <w:rFonts w:ascii="Times New Roman" w:eastAsia="宋体" w:hAnsi="Times New Roman" w:cs="Times New Roman"/>
                <w:kern w:val="0"/>
                <w:szCs w:val="21"/>
                <w:lang w:bidi="ar"/>
              </w:rPr>
              <w:t>/a)</w:t>
            </w:r>
          </w:p>
        </w:tc>
        <w:tc>
          <w:tcPr>
            <w:tcW w:w="1134" w:type="pct"/>
            <w:vAlign w:val="center"/>
          </w:tcPr>
          <w:p w14:paraId="1DBE7913"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17542.8</w:t>
            </w:r>
            <w:r w:rsidRPr="00FD005B">
              <w:rPr>
                <w:rFonts w:ascii="Times New Roman" w:eastAsia="宋体" w:hAnsi="Times New Roman" w:cs="Times New Roman" w:hint="eastAsia"/>
                <w:kern w:val="0"/>
                <w:szCs w:val="21"/>
                <w:lang w:bidi="ar"/>
              </w:rPr>
              <w:t>430</w:t>
            </w:r>
          </w:p>
        </w:tc>
        <w:tc>
          <w:tcPr>
            <w:tcW w:w="613" w:type="pct"/>
            <w:vAlign w:val="center"/>
          </w:tcPr>
          <w:p w14:paraId="2F379E60"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szCs w:val="21"/>
              </w:rPr>
              <w:t xml:space="preserve">0.000 </w:t>
            </w:r>
          </w:p>
        </w:tc>
        <w:tc>
          <w:tcPr>
            <w:tcW w:w="921" w:type="pct"/>
            <w:vAlign w:val="center"/>
          </w:tcPr>
          <w:p w14:paraId="03C3A5DD"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17542.843</w:t>
            </w:r>
            <w:r w:rsidRPr="00FD005B">
              <w:rPr>
                <w:rFonts w:ascii="Times New Roman" w:eastAsia="宋体" w:hAnsi="Times New Roman" w:cs="Times New Roman" w:hint="eastAsia"/>
                <w:kern w:val="0"/>
                <w:szCs w:val="21"/>
                <w:lang w:bidi="ar"/>
              </w:rPr>
              <w:t>0</w:t>
            </w:r>
          </w:p>
        </w:tc>
        <w:tc>
          <w:tcPr>
            <w:tcW w:w="724" w:type="pct"/>
            <w:vAlign w:val="center"/>
          </w:tcPr>
          <w:p w14:paraId="03BED2BA"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17542.843</w:t>
            </w:r>
            <w:r w:rsidRPr="00FD005B">
              <w:rPr>
                <w:rFonts w:ascii="Times New Roman" w:eastAsia="宋体" w:hAnsi="Times New Roman" w:cs="Times New Roman" w:hint="eastAsia"/>
                <w:kern w:val="0"/>
                <w:szCs w:val="21"/>
                <w:lang w:bidi="ar"/>
              </w:rPr>
              <w:t>0</w:t>
            </w:r>
          </w:p>
        </w:tc>
      </w:tr>
      <w:tr w:rsidR="00FD005B" w:rsidRPr="00FD005B" w14:paraId="5C0ED384" w14:textId="77777777" w:rsidTr="00B15EE9">
        <w:trPr>
          <w:trHeight w:val="285"/>
          <w:jc w:val="center"/>
        </w:trPr>
        <w:tc>
          <w:tcPr>
            <w:tcW w:w="812" w:type="pct"/>
            <w:vMerge/>
            <w:vAlign w:val="center"/>
          </w:tcPr>
          <w:p w14:paraId="7B7889B0" w14:textId="77777777" w:rsidR="00FD005B" w:rsidRPr="00FD005B" w:rsidRDefault="00FD005B" w:rsidP="00FD005B">
            <w:pPr>
              <w:jc w:val="center"/>
              <w:rPr>
                <w:rFonts w:ascii="宋体" w:eastAsia="宋体" w:hAnsi="宋体" w:cs="宋体"/>
                <w:szCs w:val="21"/>
              </w:rPr>
            </w:pPr>
          </w:p>
        </w:tc>
        <w:tc>
          <w:tcPr>
            <w:tcW w:w="794" w:type="pct"/>
            <w:vAlign w:val="center"/>
          </w:tcPr>
          <w:p w14:paraId="5A471C99"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COD</w:t>
            </w:r>
          </w:p>
        </w:tc>
        <w:tc>
          <w:tcPr>
            <w:tcW w:w="1134" w:type="pct"/>
            <w:vAlign w:val="center"/>
          </w:tcPr>
          <w:p w14:paraId="7520F691"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148.857</w:t>
            </w:r>
            <w:r w:rsidRPr="00FD005B">
              <w:rPr>
                <w:rFonts w:ascii="Times New Roman" w:eastAsia="宋体" w:hAnsi="Times New Roman" w:cs="Times New Roman" w:hint="eastAsia"/>
                <w:kern w:val="0"/>
                <w:szCs w:val="21"/>
                <w:lang w:bidi="ar"/>
              </w:rPr>
              <w:t>0</w:t>
            </w:r>
          </w:p>
        </w:tc>
        <w:tc>
          <w:tcPr>
            <w:tcW w:w="613" w:type="pct"/>
            <w:vAlign w:val="center"/>
          </w:tcPr>
          <w:p w14:paraId="0CA0027A"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142.8762</w:t>
            </w:r>
          </w:p>
        </w:tc>
        <w:tc>
          <w:tcPr>
            <w:tcW w:w="921" w:type="pct"/>
            <w:vAlign w:val="center"/>
          </w:tcPr>
          <w:p w14:paraId="718BC813"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5.9808</w:t>
            </w:r>
          </w:p>
        </w:tc>
        <w:tc>
          <w:tcPr>
            <w:tcW w:w="724" w:type="pct"/>
            <w:vAlign w:val="center"/>
          </w:tcPr>
          <w:p w14:paraId="1A87853A"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kern w:val="0"/>
                <w:szCs w:val="21"/>
                <w:lang w:bidi="ar"/>
              </w:rPr>
              <w:t>0.8771</w:t>
            </w:r>
          </w:p>
        </w:tc>
      </w:tr>
      <w:tr w:rsidR="00FD005B" w:rsidRPr="00FD005B" w14:paraId="59EFE12C" w14:textId="77777777" w:rsidTr="00B15EE9">
        <w:trPr>
          <w:trHeight w:val="285"/>
          <w:jc w:val="center"/>
        </w:trPr>
        <w:tc>
          <w:tcPr>
            <w:tcW w:w="812" w:type="pct"/>
            <w:vMerge/>
            <w:vAlign w:val="center"/>
          </w:tcPr>
          <w:p w14:paraId="3FD559CD" w14:textId="77777777" w:rsidR="00FD005B" w:rsidRPr="00FD005B" w:rsidRDefault="00FD005B" w:rsidP="00FD005B">
            <w:pPr>
              <w:jc w:val="center"/>
              <w:rPr>
                <w:rFonts w:ascii="宋体" w:eastAsia="宋体" w:hAnsi="宋体" w:cs="宋体"/>
                <w:szCs w:val="21"/>
              </w:rPr>
            </w:pPr>
          </w:p>
        </w:tc>
        <w:tc>
          <w:tcPr>
            <w:tcW w:w="794" w:type="pct"/>
            <w:vAlign w:val="center"/>
          </w:tcPr>
          <w:p w14:paraId="76E2E80F" w14:textId="77777777" w:rsidR="00FD005B" w:rsidRPr="00FD005B" w:rsidRDefault="00FD005B" w:rsidP="00FD005B">
            <w:pPr>
              <w:widowControl/>
              <w:jc w:val="center"/>
              <w:textAlignment w:val="center"/>
              <w:rPr>
                <w:rFonts w:ascii="宋体" w:eastAsia="宋体" w:hAnsi="宋体" w:cs="宋体"/>
                <w:szCs w:val="21"/>
              </w:rPr>
            </w:pPr>
            <w:r w:rsidRPr="00FD005B">
              <w:rPr>
                <w:rFonts w:ascii="Times New Roman" w:eastAsia="宋体" w:hAnsi="Times New Roman" w:cs="Times New Roman"/>
                <w:kern w:val="0"/>
                <w:szCs w:val="21"/>
                <w:lang w:bidi="ar"/>
              </w:rPr>
              <w:t>SS</w:t>
            </w:r>
          </w:p>
        </w:tc>
        <w:tc>
          <w:tcPr>
            <w:tcW w:w="1134" w:type="pct"/>
            <w:vAlign w:val="center"/>
          </w:tcPr>
          <w:p w14:paraId="79ED7870"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6.7020</w:t>
            </w:r>
          </w:p>
        </w:tc>
        <w:tc>
          <w:tcPr>
            <w:tcW w:w="613" w:type="pct"/>
            <w:vAlign w:val="center"/>
          </w:tcPr>
          <w:p w14:paraId="26325D98"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6.3669</w:t>
            </w:r>
          </w:p>
        </w:tc>
        <w:tc>
          <w:tcPr>
            <w:tcW w:w="921" w:type="pct"/>
            <w:vAlign w:val="center"/>
          </w:tcPr>
          <w:p w14:paraId="753D6243"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 xml:space="preserve">0.3351 </w:t>
            </w:r>
          </w:p>
        </w:tc>
        <w:tc>
          <w:tcPr>
            <w:tcW w:w="724" w:type="pct"/>
            <w:vAlign w:val="center"/>
          </w:tcPr>
          <w:p w14:paraId="4EEFA092"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0.335</w:t>
            </w:r>
            <w:r w:rsidRPr="00FD005B">
              <w:rPr>
                <w:rFonts w:ascii="Times New Roman" w:eastAsia="宋体" w:hAnsi="Times New Roman" w:cs="Times New Roman"/>
                <w:szCs w:val="21"/>
              </w:rPr>
              <w:t>1</w:t>
            </w:r>
          </w:p>
        </w:tc>
      </w:tr>
      <w:tr w:rsidR="00FD005B" w:rsidRPr="00FD005B" w14:paraId="59CD4E7A" w14:textId="77777777" w:rsidTr="00B15EE9">
        <w:trPr>
          <w:trHeight w:val="285"/>
          <w:jc w:val="center"/>
        </w:trPr>
        <w:tc>
          <w:tcPr>
            <w:tcW w:w="812" w:type="pct"/>
            <w:vMerge/>
            <w:vAlign w:val="center"/>
          </w:tcPr>
          <w:p w14:paraId="629E308C" w14:textId="77777777" w:rsidR="00FD005B" w:rsidRPr="00FD005B" w:rsidRDefault="00FD005B" w:rsidP="00FD005B">
            <w:pPr>
              <w:jc w:val="center"/>
              <w:rPr>
                <w:rFonts w:ascii="宋体" w:eastAsia="宋体" w:hAnsi="宋体" w:cs="宋体"/>
                <w:szCs w:val="21"/>
              </w:rPr>
            </w:pPr>
          </w:p>
        </w:tc>
        <w:tc>
          <w:tcPr>
            <w:tcW w:w="794" w:type="pct"/>
            <w:vAlign w:val="center"/>
          </w:tcPr>
          <w:p w14:paraId="69B94359" w14:textId="77777777" w:rsidR="00FD005B" w:rsidRPr="00FD005B" w:rsidRDefault="00FD005B" w:rsidP="00FD005B">
            <w:pPr>
              <w:widowControl/>
              <w:jc w:val="center"/>
              <w:textAlignment w:val="center"/>
              <w:rPr>
                <w:rFonts w:ascii="宋体" w:eastAsia="宋体" w:hAnsi="宋体" w:cs="宋体"/>
                <w:szCs w:val="21"/>
              </w:rPr>
            </w:pPr>
            <w:r w:rsidRPr="00FD005B">
              <w:rPr>
                <w:rFonts w:ascii="宋体" w:eastAsia="宋体" w:hAnsi="宋体" w:cs="宋体" w:hint="eastAsia"/>
                <w:kern w:val="0"/>
                <w:szCs w:val="21"/>
                <w:lang w:bidi="ar"/>
              </w:rPr>
              <w:t>氨氮</w:t>
            </w:r>
          </w:p>
        </w:tc>
        <w:tc>
          <w:tcPr>
            <w:tcW w:w="1134" w:type="pct"/>
            <w:vAlign w:val="center"/>
          </w:tcPr>
          <w:p w14:paraId="03599B08"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1.3070</w:t>
            </w:r>
          </w:p>
        </w:tc>
        <w:tc>
          <w:tcPr>
            <w:tcW w:w="613" w:type="pct"/>
            <w:vAlign w:val="center"/>
          </w:tcPr>
          <w:p w14:paraId="1F9D3263"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1.1896</w:t>
            </w:r>
          </w:p>
        </w:tc>
        <w:tc>
          <w:tcPr>
            <w:tcW w:w="921" w:type="pct"/>
            <w:vAlign w:val="center"/>
          </w:tcPr>
          <w:p w14:paraId="6CA2C772"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0.117</w:t>
            </w:r>
            <w:r w:rsidRPr="00FD005B">
              <w:rPr>
                <w:rFonts w:ascii="Times New Roman" w:eastAsia="宋体" w:hAnsi="Times New Roman" w:cs="Times New Roman"/>
                <w:szCs w:val="21"/>
              </w:rPr>
              <w:t>4</w:t>
            </w:r>
          </w:p>
        </w:tc>
        <w:tc>
          <w:tcPr>
            <w:tcW w:w="724" w:type="pct"/>
            <w:vAlign w:val="center"/>
          </w:tcPr>
          <w:p w14:paraId="3BCA4531"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0.0877</w:t>
            </w:r>
          </w:p>
        </w:tc>
      </w:tr>
      <w:tr w:rsidR="00FD005B" w:rsidRPr="00FD005B" w14:paraId="7903FAB5" w14:textId="77777777" w:rsidTr="00B15EE9">
        <w:trPr>
          <w:trHeight w:val="285"/>
          <w:jc w:val="center"/>
        </w:trPr>
        <w:tc>
          <w:tcPr>
            <w:tcW w:w="812" w:type="pct"/>
            <w:vMerge/>
            <w:vAlign w:val="center"/>
          </w:tcPr>
          <w:p w14:paraId="34488AD1" w14:textId="77777777" w:rsidR="00FD005B" w:rsidRPr="00FD005B" w:rsidRDefault="00FD005B" w:rsidP="00FD005B">
            <w:pPr>
              <w:jc w:val="center"/>
              <w:rPr>
                <w:rFonts w:ascii="宋体" w:eastAsia="宋体" w:hAnsi="宋体" w:cs="宋体"/>
                <w:szCs w:val="21"/>
              </w:rPr>
            </w:pPr>
          </w:p>
        </w:tc>
        <w:tc>
          <w:tcPr>
            <w:tcW w:w="794" w:type="pct"/>
            <w:vAlign w:val="center"/>
          </w:tcPr>
          <w:p w14:paraId="5E024E5D"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总氮</w:t>
            </w:r>
          </w:p>
        </w:tc>
        <w:tc>
          <w:tcPr>
            <w:tcW w:w="1134" w:type="pct"/>
            <w:vAlign w:val="center"/>
          </w:tcPr>
          <w:p w14:paraId="198528D8"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1.3080</w:t>
            </w:r>
          </w:p>
        </w:tc>
        <w:tc>
          <w:tcPr>
            <w:tcW w:w="613" w:type="pct"/>
            <w:vAlign w:val="center"/>
          </w:tcPr>
          <w:p w14:paraId="247C9EE4"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1.1329</w:t>
            </w:r>
          </w:p>
        </w:tc>
        <w:tc>
          <w:tcPr>
            <w:tcW w:w="921" w:type="pct"/>
            <w:vAlign w:val="center"/>
          </w:tcPr>
          <w:p w14:paraId="5BE8620D"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0.175</w:t>
            </w:r>
            <w:r w:rsidRPr="00FD005B">
              <w:rPr>
                <w:rFonts w:ascii="Times New Roman" w:eastAsia="宋体" w:hAnsi="Times New Roman" w:cs="Times New Roman"/>
                <w:szCs w:val="21"/>
              </w:rPr>
              <w:t>1</w:t>
            </w:r>
          </w:p>
        </w:tc>
        <w:tc>
          <w:tcPr>
            <w:tcW w:w="724" w:type="pct"/>
            <w:vAlign w:val="center"/>
          </w:tcPr>
          <w:p w14:paraId="7D0662A9"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0.2631</w:t>
            </w:r>
          </w:p>
        </w:tc>
      </w:tr>
      <w:tr w:rsidR="00FD005B" w:rsidRPr="00FD005B" w14:paraId="595BDAB7" w14:textId="77777777" w:rsidTr="00B15EE9">
        <w:trPr>
          <w:trHeight w:val="285"/>
          <w:jc w:val="center"/>
        </w:trPr>
        <w:tc>
          <w:tcPr>
            <w:tcW w:w="812" w:type="pct"/>
            <w:vMerge/>
            <w:vAlign w:val="center"/>
          </w:tcPr>
          <w:p w14:paraId="28B5E1C6" w14:textId="77777777" w:rsidR="00FD005B" w:rsidRPr="00FD005B" w:rsidRDefault="00FD005B" w:rsidP="00FD005B">
            <w:pPr>
              <w:jc w:val="center"/>
              <w:rPr>
                <w:rFonts w:ascii="宋体" w:eastAsia="宋体" w:hAnsi="宋体" w:cs="宋体"/>
                <w:szCs w:val="21"/>
              </w:rPr>
            </w:pPr>
          </w:p>
        </w:tc>
        <w:tc>
          <w:tcPr>
            <w:tcW w:w="794" w:type="pct"/>
            <w:vAlign w:val="center"/>
          </w:tcPr>
          <w:p w14:paraId="64A331AF" w14:textId="77777777" w:rsidR="00FD005B" w:rsidRPr="00FD005B" w:rsidRDefault="00FD005B" w:rsidP="00FD005B">
            <w:pPr>
              <w:widowControl/>
              <w:jc w:val="center"/>
              <w:textAlignment w:val="center"/>
              <w:rPr>
                <w:rFonts w:ascii="宋体" w:eastAsia="宋体" w:hAnsi="宋体" w:cs="宋体"/>
                <w:szCs w:val="21"/>
              </w:rPr>
            </w:pPr>
            <w:r w:rsidRPr="00FD005B">
              <w:rPr>
                <w:rFonts w:ascii="宋体" w:eastAsia="宋体" w:hAnsi="宋体" w:cs="宋体" w:hint="eastAsia"/>
                <w:kern w:val="0"/>
                <w:szCs w:val="21"/>
                <w:lang w:bidi="ar"/>
              </w:rPr>
              <w:t>总磷</w:t>
            </w:r>
          </w:p>
        </w:tc>
        <w:tc>
          <w:tcPr>
            <w:tcW w:w="1134" w:type="pct"/>
            <w:vAlign w:val="center"/>
          </w:tcPr>
          <w:p w14:paraId="63B5EEB9"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szCs w:val="21"/>
              </w:rPr>
              <w:t xml:space="preserve">0.0090 </w:t>
            </w:r>
          </w:p>
        </w:tc>
        <w:tc>
          <w:tcPr>
            <w:tcW w:w="613" w:type="pct"/>
            <w:vAlign w:val="center"/>
          </w:tcPr>
          <w:p w14:paraId="55941B7A"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-0.0233</w:t>
            </w:r>
          </w:p>
        </w:tc>
        <w:tc>
          <w:tcPr>
            <w:tcW w:w="921" w:type="pct"/>
            <w:vAlign w:val="center"/>
          </w:tcPr>
          <w:p w14:paraId="2DEF0338"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0.032</w:t>
            </w:r>
            <w:r w:rsidRPr="00FD005B">
              <w:rPr>
                <w:rFonts w:ascii="Times New Roman" w:eastAsia="宋体" w:hAnsi="Times New Roman" w:cs="Times New Roman"/>
                <w:szCs w:val="21"/>
              </w:rPr>
              <w:t>3</w:t>
            </w:r>
          </w:p>
        </w:tc>
        <w:tc>
          <w:tcPr>
            <w:tcW w:w="724" w:type="pct"/>
            <w:vAlign w:val="center"/>
          </w:tcPr>
          <w:p w14:paraId="455B4466"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szCs w:val="21"/>
              </w:rPr>
              <w:t>0.0</w:t>
            </w:r>
            <w:r w:rsidRPr="00FD005B">
              <w:rPr>
                <w:rFonts w:ascii="Times New Roman" w:eastAsia="宋体" w:hAnsi="Times New Roman" w:cs="Times New Roman" w:hint="eastAsia"/>
                <w:szCs w:val="21"/>
              </w:rPr>
              <w:t>088</w:t>
            </w:r>
            <w:r w:rsidRPr="00FD005B">
              <w:rPr>
                <w:rFonts w:ascii="Times New Roman" w:eastAsia="宋体" w:hAnsi="Times New Roman" w:cs="Times New Roman"/>
                <w:szCs w:val="21"/>
              </w:rPr>
              <w:t xml:space="preserve"> </w:t>
            </w:r>
          </w:p>
        </w:tc>
      </w:tr>
      <w:tr w:rsidR="00FD005B" w:rsidRPr="00FD005B" w14:paraId="1968EC46" w14:textId="77777777" w:rsidTr="00B15EE9">
        <w:trPr>
          <w:trHeight w:val="285"/>
          <w:jc w:val="center"/>
        </w:trPr>
        <w:tc>
          <w:tcPr>
            <w:tcW w:w="812" w:type="pct"/>
            <w:vMerge/>
            <w:vAlign w:val="center"/>
          </w:tcPr>
          <w:p w14:paraId="33E27A45" w14:textId="77777777" w:rsidR="00FD005B" w:rsidRPr="00FD005B" w:rsidRDefault="00FD005B" w:rsidP="00FD005B">
            <w:pPr>
              <w:jc w:val="center"/>
              <w:rPr>
                <w:rFonts w:ascii="宋体" w:eastAsia="宋体" w:hAnsi="宋体" w:cs="宋体"/>
                <w:szCs w:val="21"/>
              </w:rPr>
            </w:pPr>
          </w:p>
        </w:tc>
        <w:tc>
          <w:tcPr>
            <w:tcW w:w="794" w:type="pct"/>
            <w:vAlign w:val="center"/>
          </w:tcPr>
          <w:p w14:paraId="1279701A" w14:textId="77777777" w:rsidR="00FD005B" w:rsidRPr="00FD005B" w:rsidRDefault="00FD005B" w:rsidP="00FD005B">
            <w:pPr>
              <w:widowControl/>
              <w:jc w:val="center"/>
              <w:textAlignment w:val="center"/>
              <w:rPr>
                <w:rFonts w:ascii="宋体" w:eastAsia="宋体" w:hAnsi="宋体" w:cs="宋体"/>
                <w:szCs w:val="21"/>
              </w:rPr>
            </w:pPr>
            <w:r w:rsidRPr="00FD005B">
              <w:rPr>
                <w:rFonts w:ascii="宋体" w:eastAsia="宋体" w:hAnsi="宋体" w:cs="宋体" w:hint="eastAsia"/>
                <w:kern w:val="0"/>
                <w:szCs w:val="21"/>
                <w:lang w:bidi="ar"/>
              </w:rPr>
              <w:t>盐分</w:t>
            </w:r>
          </w:p>
        </w:tc>
        <w:tc>
          <w:tcPr>
            <w:tcW w:w="1134" w:type="pct"/>
            <w:vAlign w:val="center"/>
          </w:tcPr>
          <w:p w14:paraId="57CE506A"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291.049</w:t>
            </w:r>
            <w:r w:rsidRPr="00FD005B">
              <w:rPr>
                <w:rFonts w:ascii="Times New Roman" w:eastAsia="宋体" w:hAnsi="Times New Roman" w:cs="Times New Roman" w:hint="eastAsia"/>
                <w:kern w:val="0"/>
                <w:szCs w:val="21"/>
                <w:lang w:bidi="ar"/>
              </w:rPr>
              <w:t>0</w:t>
            </w:r>
          </w:p>
        </w:tc>
        <w:tc>
          <w:tcPr>
            <w:tcW w:w="613" w:type="pct"/>
            <w:vAlign w:val="center"/>
          </w:tcPr>
          <w:p w14:paraId="20EFCA7A"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245.825</w:t>
            </w:r>
            <w:r w:rsidRPr="00FD005B">
              <w:rPr>
                <w:rFonts w:ascii="Times New Roman" w:eastAsia="宋体" w:hAnsi="Times New Roman" w:cs="Times New Roman" w:hint="eastAsia"/>
                <w:kern w:val="0"/>
                <w:szCs w:val="21"/>
                <w:lang w:bidi="ar"/>
              </w:rPr>
              <w:t>0</w:t>
            </w:r>
          </w:p>
        </w:tc>
        <w:tc>
          <w:tcPr>
            <w:tcW w:w="921" w:type="pct"/>
            <w:vAlign w:val="center"/>
          </w:tcPr>
          <w:p w14:paraId="2A37673D"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45.224</w:t>
            </w:r>
            <w:r w:rsidRPr="00FD005B">
              <w:rPr>
                <w:rFonts w:ascii="Times New Roman" w:eastAsia="宋体" w:hAnsi="Times New Roman" w:cs="Times New Roman"/>
                <w:szCs w:val="21"/>
              </w:rPr>
              <w:t>0</w:t>
            </w:r>
          </w:p>
        </w:tc>
        <w:tc>
          <w:tcPr>
            <w:tcW w:w="724" w:type="pct"/>
            <w:vAlign w:val="center"/>
          </w:tcPr>
          <w:p w14:paraId="2A805C7D"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45.224</w:t>
            </w:r>
            <w:r w:rsidRPr="00FD005B">
              <w:rPr>
                <w:rFonts w:ascii="Times New Roman" w:eastAsia="宋体" w:hAnsi="Times New Roman" w:cs="Times New Roman"/>
                <w:szCs w:val="21"/>
              </w:rPr>
              <w:t xml:space="preserve">0 </w:t>
            </w:r>
          </w:p>
        </w:tc>
      </w:tr>
      <w:tr w:rsidR="00FD005B" w:rsidRPr="00FD005B" w14:paraId="1DCAE530" w14:textId="77777777" w:rsidTr="00B15EE9">
        <w:trPr>
          <w:trHeight w:val="285"/>
          <w:jc w:val="center"/>
        </w:trPr>
        <w:tc>
          <w:tcPr>
            <w:tcW w:w="812" w:type="pct"/>
            <w:vMerge/>
            <w:vAlign w:val="center"/>
          </w:tcPr>
          <w:p w14:paraId="693CEA22" w14:textId="77777777" w:rsidR="00FD005B" w:rsidRPr="00FD005B" w:rsidRDefault="00FD005B" w:rsidP="00FD005B">
            <w:pPr>
              <w:jc w:val="center"/>
              <w:rPr>
                <w:rFonts w:ascii="宋体" w:eastAsia="宋体" w:hAnsi="宋体" w:cs="宋体"/>
                <w:szCs w:val="21"/>
              </w:rPr>
            </w:pPr>
          </w:p>
        </w:tc>
        <w:tc>
          <w:tcPr>
            <w:tcW w:w="794" w:type="pct"/>
            <w:vAlign w:val="center"/>
          </w:tcPr>
          <w:p w14:paraId="60EEF6BD" w14:textId="77777777" w:rsidR="00FD005B" w:rsidRPr="00FD005B" w:rsidRDefault="00FD005B" w:rsidP="00FD005B">
            <w:pPr>
              <w:widowControl/>
              <w:jc w:val="center"/>
              <w:textAlignment w:val="center"/>
              <w:rPr>
                <w:rFonts w:ascii="宋体" w:eastAsia="宋体" w:hAnsi="宋体" w:cs="宋体"/>
                <w:kern w:val="0"/>
                <w:szCs w:val="21"/>
                <w:lang w:bidi="ar"/>
              </w:rPr>
            </w:pPr>
            <w:r w:rsidRPr="00FD005B">
              <w:rPr>
                <w:rFonts w:ascii="宋体" w:eastAsia="宋体" w:hAnsi="宋体" w:cs="宋体" w:hint="eastAsia"/>
                <w:kern w:val="0"/>
                <w:szCs w:val="21"/>
                <w:lang w:bidi="ar"/>
              </w:rPr>
              <w:t>甲醛</w:t>
            </w:r>
          </w:p>
        </w:tc>
        <w:tc>
          <w:tcPr>
            <w:tcW w:w="1134" w:type="pct"/>
            <w:vAlign w:val="center"/>
          </w:tcPr>
          <w:p w14:paraId="4A7C8913"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0.540</w:t>
            </w:r>
            <w:r w:rsidRPr="00FD005B">
              <w:rPr>
                <w:rFonts w:ascii="Times New Roman" w:eastAsia="宋体" w:hAnsi="Times New Roman" w:cs="Times New Roman" w:hint="eastAsia"/>
                <w:kern w:val="0"/>
                <w:szCs w:val="21"/>
                <w:lang w:bidi="ar"/>
              </w:rPr>
              <w:t>0</w:t>
            </w:r>
          </w:p>
        </w:tc>
        <w:tc>
          <w:tcPr>
            <w:tcW w:w="613" w:type="pct"/>
            <w:vAlign w:val="center"/>
          </w:tcPr>
          <w:p w14:paraId="26A384A2"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0.53</w:t>
            </w:r>
            <w:r w:rsidRPr="00FD005B">
              <w:rPr>
                <w:rFonts w:ascii="Times New Roman" w:eastAsia="宋体" w:hAnsi="Times New Roman" w:cs="Times New Roman" w:hint="eastAsia"/>
                <w:kern w:val="0"/>
                <w:szCs w:val="21"/>
                <w:lang w:bidi="ar"/>
              </w:rPr>
              <w:t>78</w:t>
            </w:r>
          </w:p>
        </w:tc>
        <w:tc>
          <w:tcPr>
            <w:tcW w:w="921" w:type="pct"/>
            <w:vAlign w:val="center"/>
          </w:tcPr>
          <w:p w14:paraId="6A23EF73"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0</w:t>
            </w:r>
            <w:r w:rsidRPr="00FD005B">
              <w:rPr>
                <w:rFonts w:ascii="Times New Roman" w:eastAsia="宋体" w:hAnsi="Times New Roman" w:cs="Times New Roman"/>
                <w:szCs w:val="21"/>
              </w:rPr>
              <w:t>.002</w:t>
            </w:r>
            <w:r w:rsidRPr="00FD005B">
              <w:rPr>
                <w:rFonts w:ascii="Times New Roman" w:eastAsia="宋体" w:hAnsi="Times New Roman" w:cs="Times New Roman" w:hint="eastAsia"/>
                <w:szCs w:val="21"/>
              </w:rPr>
              <w:t>2</w:t>
            </w:r>
          </w:p>
        </w:tc>
        <w:tc>
          <w:tcPr>
            <w:tcW w:w="724" w:type="pct"/>
            <w:vAlign w:val="center"/>
          </w:tcPr>
          <w:p w14:paraId="7FA5FC3E"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0</w:t>
            </w:r>
            <w:r w:rsidRPr="00FD005B">
              <w:rPr>
                <w:rFonts w:ascii="Times New Roman" w:eastAsia="宋体" w:hAnsi="Times New Roman" w:cs="Times New Roman"/>
                <w:szCs w:val="21"/>
              </w:rPr>
              <w:t>.002</w:t>
            </w:r>
            <w:r w:rsidRPr="00FD005B">
              <w:rPr>
                <w:rFonts w:ascii="Times New Roman" w:eastAsia="宋体" w:hAnsi="Times New Roman" w:cs="Times New Roman" w:hint="eastAsia"/>
                <w:szCs w:val="21"/>
              </w:rPr>
              <w:t>2</w:t>
            </w:r>
          </w:p>
        </w:tc>
      </w:tr>
      <w:tr w:rsidR="00FD005B" w:rsidRPr="00FD005B" w14:paraId="24F4DF07" w14:textId="77777777" w:rsidTr="00B15EE9">
        <w:trPr>
          <w:trHeight w:val="285"/>
          <w:jc w:val="center"/>
        </w:trPr>
        <w:tc>
          <w:tcPr>
            <w:tcW w:w="812" w:type="pct"/>
            <w:vMerge/>
            <w:vAlign w:val="center"/>
          </w:tcPr>
          <w:p w14:paraId="0BC73649" w14:textId="77777777" w:rsidR="00FD005B" w:rsidRPr="00FD005B" w:rsidRDefault="00FD005B" w:rsidP="00FD005B">
            <w:pPr>
              <w:jc w:val="center"/>
              <w:rPr>
                <w:rFonts w:ascii="宋体" w:eastAsia="宋体" w:hAnsi="宋体" w:cs="宋体"/>
                <w:szCs w:val="21"/>
              </w:rPr>
            </w:pPr>
          </w:p>
        </w:tc>
        <w:tc>
          <w:tcPr>
            <w:tcW w:w="794" w:type="pct"/>
            <w:vAlign w:val="center"/>
          </w:tcPr>
          <w:p w14:paraId="747A4BCF" w14:textId="77777777" w:rsidR="00FD005B" w:rsidRPr="00FD005B" w:rsidRDefault="00FD005B" w:rsidP="00FD005B">
            <w:pPr>
              <w:widowControl/>
              <w:jc w:val="center"/>
              <w:textAlignment w:val="center"/>
              <w:rPr>
                <w:rFonts w:ascii="宋体" w:eastAsia="宋体" w:hAnsi="宋体" w:cs="宋体"/>
                <w:kern w:val="0"/>
                <w:szCs w:val="21"/>
                <w:lang w:bidi="ar"/>
              </w:rPr>
            </w:pPr>
            <w:r w:rsidRPr="00FD005B">
              <w:rPr>
                <w:rFonts w:ascii="Times New Roman" w:eastAsia="宋体" w:hAnsi="Times New Roman" w:cs="Times New Roman"/>
                <w:kern w:val="0"/>
                <w:szCs w:val="21"/>
                <w:lang w:bidi="ar"/>
              </w:rPr>
              <w:t>乙酸乙酯</w:t>
            </w:r>
          </w:p>
        </w:tc>
        <w:tc>
          <w:tcPr>
            <w:tcW w:w="2106" w:type="dxa"/>
            <w:vAlign w:val="center"/>
          </w:tcPr>
          <w:p w14:paraId="12BB345F"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kern w:val="0"/>
                <w:szCs w:val="21"/>
                <w:lang w:bidi="ar"/>
              </w:rPr>
              <w:t>50.713</w:t>
            </w:r>
            <w:r w:rsidRPr="00FD005B">
              <w:rPr>
                <w:rFonts w:ascii="Times New Roman" w:eastAsia="宋体" w:hAnsi="Times New Roman" w:cs="Times New Roman" w:hint="eastAsia"/>
                <w:kern w:val="0"/>
                <w:szCs w:val="21"/>
                <w:lang w:bidi="ar"/>
              </w:rPr>
              <w:t>0</w:t>
            </w:r>
          </w:p>
        </w:tc>
        <w:tc>
          <w:tcPr>
            <w:tcW w:w="1138" w:type="dxa"/>
            <w:vAlign w:val="center"/>
          </w:tcPr>
          <w:p w14:paraId="32D4D0D7"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kern w:val="0"/>
                <w:szCs w:val="21"/>
                <w:lang w:bidi="ar"/>
              </w:rPr>
              <w:t>47.6118</w:t>
            </w:r>
          </w:p>
        </w:tc>
        <w:tc>
          <w:tcPr>
            <w:tcW w:w="1710" w:type="dxa"/>
            <w:vAlign w:val="center"/>
          </w:tcPr>
          <w:p w14:paraId="295CA804"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 xml:space="preserve">3.1012 </w:t>
            </w:r>
          </w:p>
        </w:tc>
        <w:tc>
          <w:tcPr>
            <w:tcW w:w="1344" w:type="dxa"/>
            <w:vAlign w:val="center"/>
          </w:tcPr>
          <w:p w14:paraId="62A6681C"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 xml:space="preserve">3.1012 </w:t>
            </w:r>
          </w:p>
        </w:tc>
      </w:tr>
      <w:tr w:rsidR="00FD005B" w:rsidRPr="00FD005B" w14:paraId="05F2CA5A" w14:textId="77777777" w:rsidTr="00B15EE9">
        <w:trPr>
          <w:trHeight w:val="285"/>
          <w:jc w:val="center"/>
        </w:trPr>
        <w:tc>
          <w:tcPr>
            <w:tcW w:w="812" w:type="pct"/>
            <w:vMerge/>
            <w:vAlign w:val="center"/>
          </w:tcPr>
          <w:p w14:paraId="611CD5C0" w14:textId="77777777" w:rsidR="00FD005B" w:rsidRPr="00FD005B" w:rsidRDefault="00FD005B" w:rsidP="00FD005B">
            <w:pPr>
              <w:jc w:val="center"/>
              <w:rPr>
                <w:rFonts w:ascii="宋体" w:eastAsia="宋体" w:hAnsi="宋体" w:cs="宋体"/>
                <w:szCs w:val="21"/>
              </w:rPr>
            </w:pPr>
          </w:p>
        </w:tc>
        <w:tc>
          <w:tcPr>
            <w:tcW w:w="794" w:type="pct"/>
            <w:vAlign w:val="center"/>
          </w:tcPr>
          <w:p w14:paraId="2A410829" w14:textId="77777777" w:rsidR="00FD005B" w:rsidRPr="00FD005B" w:rsidRDefault="00FD005B" w:rsidP="00FD005B">
            <w:pPr>
              <w:widowControl/>
              <w:jc w:val="center"/>
              <w:textAlignment w:val="center"/>
              <w:rPr>
                <w:rFonts w:ascii="宋体" w:eastAsia="宋体" w:hAnsi="宋体" w:cs="宋体"/>
                <w:kern w:val="0"/>
                <w:szCs w:val="21"/>
                <w:lang w:bidi="ar"/>
              </w:rPr>
            </w:pPr>
            <w:r w:rsidRPr="00FD005B">
              <w:rPr>
                <w:rFonts w:ascii="Times New Roman" w:eastAsia="宋体" w:hAnsi="Times New Roman" w:cs="Times New Roman"/>
                <w:kern w:val="0"/>
                <w:szCs w:val="21"/>
                <w:lang w:bidi="ar"/>
              </w:rPr>
              <w:t>四氢呋喃</w:t>
            </w:r>
          </w:p>
        </w:tc>
        <w:tc>
          <w:tcPr>
            <w:tcW w:w="2106" w:type="dxa"/>
            <w:vAlign w:val="center"/>
          </w:tcPr>
          <w:p w14:paraId="1BE2C578"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kern w:val="0"/>
                <w:szCs w:val="21"/>
                <w:lang w:bidi="ar"/>
              </w:rPr>
              <w:t>2.925</w:t>
            </w:r>
            <w:r w:rsidRPr="00FD005B">
              <w:rPr>
                <w:rFonts w:ascii="Times New Roman" w:eastAsia="宋体" w:hAnsi="Times New Roman" w:cs="Times New Roman" w:hint="eastAsia"/>
                <w:kern w:val="0"/>
                <w:szCs w:val="21"/>
                <w:lang w:bidi="ar"/>
              </w:rPr>
              <w:t>0</w:t>
            </w:r>
          </w:p>
        </w:tc>
        <w:tc>
          <w:tcPr>
            <w:tcW w:w="1138" w:type="dxa"/>
            <w:vAlign w:val="center"/>
          </w:tcPr>
          <w:p w14:paraId="65BE4563"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kern w:val="0"/>
                <w:szCs w:val="21"/>
                <w:lang w:bidi="ar"/>
              </w:rPr>
              <w:t>2.6013</w:t>
            </w:r>
          </w:p>
        </w:tc>
        <w:tc>
          <w:tcPr>
            <w:tcW w:w="1710" w:type="dxa"/>
            <w:vAlign w:val="center"/>
          </w:tcPr>
          <w:p w14:paraId="4F78DB07"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 xml:space="preserve">0.3237 </w:t>
            </w:r>
          </w:p>
        </w:tc>
        <w:tc>
          <w:tcPr>
            <w:tcW w:w="1344" w:type="dxa"/>
            <w:vAlign w:val="center"/>
          </w:tcPr>
          <w:p w14:paraId="6A77833E"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 xml:space="preserve">0.3237 </w:t>
            </w:r>
          </w:p>
        </w:tc>
      </w:tr>
      <w:tr w:rsidR="00FD005B" w:rsidRPr="00FD005B" w14:paraId="64B0C18B" w14:textId="77777777" w:rsidTr="00B15EE9">
        <w:trPr>
          <w:trHeight w:val="285"/>
          <w:jc w:val="center"/>
        </w:trPr>
        <w:tc>
          <w:tcPr>
            <w:tcW w:w="812" w:type="pct"/>
            <w:vMerge/>
            <w:vAlign w:val="center"/>
          </w:tcPr>
          <w:p w14:paraId="4E499697" w14:textId="77777777" w:rsidR="00FD005B" w:rsidRPr="00FD005B" w:rsidRDefault="00FD005B" w:rsidP="00FD005B">
            <w:pPr>
              <w:jc w:val="center"/>
              <w:rPr>
                <w:rFonts w:ascii="宋体" w:eastAsia="宋体" w:hAnsi="宋体" w:cs="宋体"/>
                <w:szCs w:val="21"/>
              </w:rPr>
            </w:pPr>
          </w:p>
        </w:tc>
        <w:tc>
          <w:tcPr>
            <w:tcW w:w="794" w:type="pct"/>
            <w:vAlign w:val="center"/>
          </w:tcPr>
          <w:p w14:paraId="78230C06"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kern w:val="0"/>
                <w:szCs w:val="21"/>
                <w:lang w:bidi="ar"/>
              </w:rPr>
              <w:t>乙醇</w:t>
            </w:r>
          </w:p>
        </w:tc>
        <w:tc>
          <w:tcPr>
            <w:tcW w:w="1134" w:type="pct"/>
            <w:vAlign w:val="center"/>
          </w:tcPr>
          <w:p w14:paraId="739134F8"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kern w:val="0"/>
                <w:szCs w:val="21"/>
                <w:lang w:bidi="ar"/>
              </w:rPr>
              <w:t>8.190</w:t>
            </w:r>
            <w:r w:rsidRPr="00FD005B">
              <w:rPr>
                <w:rFonts w:ascii="Times New Roman" w:eastAsia="宋体" w:hAnsi="Times New Roman" w:cs="Times New Roman" w:hint="eastAsia"/>
                <w:kern w:val="0"/>
                <w:szCs w:val="21"/>
                <w:lang w:bidi="ar"/>
              </w:rPr>
              <w:t>0</w:t>
            </w:r>
          </w:p>
        </w:tc>
        <w:tc>
          <w:tcPr>
            <w:tcW w:w="1138" w:type="dxa"/>
            <w:vAlign w:val="center"/>
          </w:tcPr>
          <w:p w14:paraId="24A9F26D"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kern w:val="0"/>
                <w:szCs w:val="21"/>
                <w:lang w:bidi="ar"/>
              </w:rPr>
              <w:t>7.5878</w:t>
            </w:r>
          </w:p>
        </w:tc>
        <w:tc>
          <w:tcPr>
            <w:tcW w:w="1710" w:type="dxa"/>
            <w:vAlign w:val="center"/>
          </w:tcPr>
          <w:p w14:paraId="26C5FB78"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 xml:space="preserve">0.6022 </w:t>
            </w:r>
          </w:p>
        </w:tc>
        <w:tc>
          <w:tcPr>
            <w:tcW w:w="1344" w:type="dxa"/>
            <w:vAlign w:val="center"/>
          </w:tcPr>
          <w:p w14:paraId="144CE318"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 xml:space="preserve">0.6022 </w:t>
            </w:r>
          </w:p>
        </w:tc>
      </w:tr>
      <w:tr w:rsidR="00FD005B" w:rsidRPr="00FD005B" w14:paraId="56F49991" w14:textId="77777777" w:rsidTr="00B15EE9">
        <w:trPr>
          <w:trHeight w:val="285"/>
          <w:jc w:val="center"/>
        </w:trPr>
        <w:tc>
          <w:tcPr>
            <w:tcW w:w="812" w:type="pct"/>
            <w:vMerge/>
            <w:vAlign w:val="center"/>
          </w:tcPr>
          <w:p w14:paraId="6BFDE9AE" w14:textId="77777777" w:rsidR="00FD005B" w:rsidRPr="00FD005B" w:rsidRDefault="00FD005B" w:rsidP="00FD005B">
            <w:pPr>
              <w:jc w:val="center"/>
              <w:rPr>
                <w:rFonts w:ascii="宋体" w:eastAsia="宋体" w:hAnsi="宋体" w:cs="宋体"/>
                <w:szCs w:val="21"/>
              </w:rPr>
            </w:pPr>
          </w:p>
        </w:tc>
        <w:tc>
          <w:tcPr>
            <w:tcW w:w="794" w:type="pct"/>
            <w:vAlign w:val="center"/>
          </w:tcPr>
          <w:p w14:paraId="06FA9F8A"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szCs w:val="21"/>
              </w:rPr>
              <w:t>丙酮</w:t>
            </w:r>
          </w:p>
        </w:tc>
        <w:tc>
          <w:tcPr>
            <w:tcW w:w="1134" w:type="pct"/>
            <w:vAlign w:val="center"/>
          </w:tcPr>
          <w:p w14:paraId="57C73731"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kern w:val="0"/>
                <w:szCs w:val="21"/>
                <w:lang w:bidi="ar"/>
              </w:rPr>
              <w:t>0.383</w:t>
            </w:r>
            <w:r w:rsidRPr="00FD005B">
              <w:rPr>
                <w:rFonts w:ascii="Times New Roman" w:eastAsia="宋体" w:hAnsi="Times New Roman" w:cs="Times New Roman" w:hint="eastAsia"/>
                <w:kern w:val="0"/>
                <w:szCs w:val="21"/>
                <w:lang w:bidi="ar"/>
              </w:rPr>
              <w:t>0</w:t>
            </w:r>
          </w:p>
        </w:tc>
        <w:tc>
          <w:tcPr>
            <w:tcW w:w="1138" w:type="dxa"/>
            <w:vAlign w:val="center"/>
          </w:tcPr>
          <w:p w14:paraId="109D2646"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kern w:val="0"/>
                <w:szCs w:val="21"/>
                <w:lang w:bidi="ar"/>
              </w:rPr>
              <w:t>0.3814</w:t>
            </w:r>
          </w:p>
        </w:tc>
        <w:tc>
          <w:tcPr>
            <w:tcW w:w="921" w:type="pct"/>
            <w:vAlign w:val="center"/>
          </w:tcPr>
          <w:p w14:paraId="77D20C3D"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 xml:space="preserve">0.0016 </w:t>
            </w:r>
          </w:p>
        </w:tc>
        <w:tc>
          <w:tcPr>
            <w:tcW w:w="1344" w:type="dxa"/>
            <w:vAlign w:val="center"/>
          </w:tcPr>
          <w:p w14:paraId="502C84EF"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 xml:space="preserve">0.0016 </w:t>
            </w:r>
          </w:p>
        </w:tc>
      </w:tr>
      <w:tr w:rsidR="00FD005B" w:rsidRPr="00FD005B" w14:paraId="5580D811" w14:textId="77777777" w:rsidTr="00B15EE9">
        <w:trPr>
          <w:trHeight w:val="285"/>
          <w:jc w:val="center"/>
        </w:trPr>
        <w:tc>
          <w:tcPr>
            <w:tcW w:w="812" w:type="pct"/>
            <w:vMerge/>
            <w:vAlign w:val="center"/>
          </w:tcPr>
          <w:p w14:paraId="00B43A3A" w14:textId="77777777" w:rsidR="00FD005B" w:rsidRPr="00FD005B" w:rsidRDefault="00FD005B" w:rsidP="00FD005B">
            <w:pPr>
              <w:jc w:val="center"/>
              <w:rPr>
                <w:rFonts w:ascii="宋体" w:eastAsia="宋体" w:hAnsi="宋体" w:cs="宋体"/>
                <w:szCs w:val="21"/>
              </w:rPr>
            </w:pPr>
          </w:p>
        </w:tc>
        <w:tc>
          <w:tcPr>
            <w:tcW w:w="794" w:type="pct"/>
            <w:vAlign w:val="center"/>
          </w:tcPr>
          <w:p w14:paraId="1D2A81CA"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异丁醇</w:t>
            </w:r>
          </w:p>
        </w:tc>
        <w:tc>
          <w:tcPr>
            <w:tcW w:w="1134" w:type="pct"/>
            <w:vAlign w:val="center"/>
          </w:tcPr>
          <w:p w14:paraId="02C1D723"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kern w:val="0"/>
                <w:szCs w:val="21"/>
                <w:lang w:bidi="ar"/>
              </w:rPr>
              <w:t>2.171</w:t>
            </w:r>
            <w:r w:rsidRPr="00FD005B">
              <w:rPr>
                <w:rFonts w:ascii="Times New Roman" w:eastAsia="宋体" w:hAnsi="Times New Roman" w:cs="Times New Roman" w:hint="eastAsia"/>
                <w:kern w:val="0"/>
                <w:szCs w:val="21"/>
                <w:lang w:bidi="ar"/>
              </w:rPr>
              <w:t>0</w:t>
            </w:r>
          </w:p>
        </w:tc>
        <w:tc>
          <w:tcPr>
            <w:tcW w:w="1138" w:type="dxa"/>
            <w:vAlign w:val="center"/>
          </w:tcPr>
          <w:p w14:paraId="616713E5"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kern w:val="0"/>
                <w:szCs w:val="21"/>
                <w:lang w:bidi="ar"/>
              </w:rPr>
              <w:t>2.1703</w:t>
            </w:r>
          </w:p>
        </w:tc>
        <w:tc>
          <w:tcPr>
            <w:tcW w:w="921" w:type="pct"/>
            <w:vAlign w:val="center"/>
          </w:tcPr>
          <w:p w14:paraId="4A7326E6"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0.0007</w:t>
            </w:r>
          </w:p>
        </w:tc>
        <w:tc>
          <w:tcPr>
            <w:tcW w:w="1344" w:type="dxa"/>
            <w:vAlign w:val="center"/>
          </w:tcPr>
          <w:p w14:paraId="3EA83187"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0.0007</w:t>
            </w:r>
          </w:p>
        </w:tc>
      </w:tr>
      <w:tr w:rsidR="00FD005B" w:rsidRPr="00FD005B" w14:paraId="5D31F604" w14:textId="77777777" w:rsidTr="00B15EE9">
        <w:trPr>
          <w:trHeight w:val="285"/>
          <w:jc w:val="center"/>
        </w:trPr>
        <w:tc>
          <w:tcPr>
            <w:tcW w:w="812" w:type="pct"/>
            <w:vMerge w:val="restart"/>
            <w:vAlign w:val="center"/>
          </w:tcPr>
          <w:p w14:paraId="4AEDDDB7" w14:textId="77777777" w:rsidR="00FD005B" w:rsidRPr="00FD005B" w:rsidRDefault="00FD005B" w:rsidP="00FD005B">
            <w:pPr>
              <w:widowControl/>
              <w:jc w:val="center"/>
              <w:textAlignment w:val="center"/>
              <w:rPr>
                <w:rFonts w:ascii="宋体" w:eastAsia="宋体" w:hAnsi="宋体" w:cs="宋体"/>
                <w:szCs w:val="21"/>
              </w:rPr>
            </w:pPr>
            <w:r w:rsidRPr="00FD005B">
              <w:rPr>
                <w:rFonts w:ascii="宋体" w:eastAsia="宋体" w:hAnsi="宋体" w:cs="宋体" w:hint="eastAsia"/>
                <w:kern w:val="0"/>
                <w:szCs w:val="21"/>
                <w:lang w:bidi="ar"/>
              </w:rPr>
              <w:t>有组织废气</w:t>
            </w:r>
          </w:p>
        </w:tc>
        <w:tc>
          <w:tcPr>
            <w:tcW w:w="794" w:type="pct"/>
            <w:vAlign w:val="center"/>
          </w:tcPr>
          <w:p w14:paraId="225F91A5" w14:textId="77777777" w:rsidR="00FD005B" w:rsidRPr="00FD005B" w:rsidRDefault="00FD005B" w:rsidP="00FD005B">
            <w:pPr>
              <w:widowControl/>
              <w:jc w:val="center"/>
              <w:textAlignment w:val="center"/>
              <w:rPr>
                <w:rFonts w:ascii="宋体" w:eastAsia="宋体" w:hAnsi="宋体" w:cs="宋体"/>
                <w:szCs w:val="21"/>
              </w:rPr>
            </w:pPr>
            <w:r w:rsidRPr="00FD005B">
              <w:rPr>
                <w:rFonts w:ascii="宋体" w:eastAsia="宋体" w:hAnsi="宋体" w:cs="宋体" w:hint="eastAsia"/>
                <w:kern w:val="0"/>
                <w:szCs w:val="21"/>
                <w:lang w:bidi="ar"/>
              </w:rPr>
              <w:t>颗粒物</w:t>
            </w:r>
          </w:p>
        </w:tc>
        <w:tc>
          <w:tcPr>
            <w:tcW w:w="1134" w:type="pct"/>
            <w:vAlign w:val="center"/>
          </w:tcPr>
          <w:p w14:paraId="47632A74"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 xml:space="preserve">0.1840 </w:t>
            </w:r>
          </w:p>
        </w:tc>
        <w:tc>
          <w:tcPr>
            <w:tcW w:w="613" w:type="pct"/>
            <w:vAlign w:val="center"/>
          </w:tcPr>
          <w:p w14:paraId="426070DE"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0</w:t>
            </w:r>
          </w:p>
        </w:tc>
        <w:tc>
          <w:tcPr>
            <w:tcW w:w="921" w:type="pct"/>
            <w:vAlign w:val="center"/>
          </w:tcPr>
          <w:p w14:paraId="08D6CE7E"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kern w:val="0"/>
                <w:szCs w:val="21"/>
                <w:lang w:bidi="ar"/>
              </w:rPr>
              <w:t>0.184</w:t>
            </w:r>
            <w:r w:rsidRPr="00FD005B">
              <w:rPr>
                <w:rFonts w:ascii="Times New Roman" w:eastAsia="宋体" w:hAnsi="Times New Roman" w:cs="Times New Roman" w:hint="eastAsia"/>
                <w:kern w:val="0"/>
                <w:szCs w:val="21"/>
                <w:lang w:bidi="ar"/>
              </w:rPr>
              <w:t>0</w:t>
            </w:r>
          </w:p>
        </w:tc>
        <w:tc>
          <w:tcPr>
            <w:tcW w:w="724" w:type="pct"/>
            <w:vAlign w:val="center"/>
          </w:tcPr>
          <w:p w14:paraId="33BC6315"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kern w:val="0"/>
                <w:szCs w:val="21"/>
                <w:lang w:bidi="ar"/>
              </w:rPr>
              <w:t>0.184</w:t>
            </w:r>
            <w:r w:rsidRPr="00FD005B">
              <w:rPr>
                <w:rFonts w:ascii="Times New Roman" w:eastAsia="宋体" w:hAnsi="Times New Roman" w:cs="Times New Roman" w:hint="eastAsia"/>
                <w:kern w:val="0"/>
                <w:szCs w:val="21"/>
                <w:lang w:bidi="ar"/>
              </w:rPr>
              <w:t>0</w:t>
            </w:r>
          </w:p>
        </w:tc>
      </w:tr>
      <w:tr w:rsidR="00FD005B" w:rsidRPr="00FD005B" w14:paraId="1BBA5FB7" w14:textId="77777777" w:rsidTr="00B15EE9">
        <w:trPr>
          <w:trHeight w:val="315"/>
          <w:jc w:val="center"/>
        </w:trPr>
        <w:tc>
          <w:tcPr>
            <w:tcW w:w="812" w:type="pct"/>
            <w:vMerge/>
            <w:vAlign w:val="center"/>
          </w:tcPr>
          <w:p w14:paraId="60B7EC0A" w14:textId="77777777" w:rsidR="00FD005B" w:rsidRPr="00FD005B" w:rsidRDefault="00FD005B" w:rsidP="00FD005B">
            <w:pPr>
              <w:jc w:val="center"/>
              <w:rPr>
                <w:rFonts w:ascii="宋体" w:eastAsia="宋体" w:hAnsi="宋体" w:cs="宋体"/>
                <w:szCs w:val="21"/>
              </w:rPr>
            </w:pPr>
          </w:p>
        </w:tc>
        <w:tc>
          <w:tcPr>
            <w:tcW w:w="794" w:type="pct"/>
            <w:vAlign w:val="center"/>
          </w:tcPr>
          <w:p w14:paraId="0AE72DC1"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SO</w:t>
            </w:r>
            <w:r w:rsidRPr="00FD005B">
              <w:rPr>
                <w:rFonts w:ascii="Times New Roman" w:eastAsia="宋体" w:hAnsi="Times New Roman" w:cs="Times New Roman"/>
                <w:kern w:val="0"/>
                <w:szCs w:val="21"/>
                <w:vertAlign w:val="subscript"/>
                <w:lang w:bidi="ar"/>
              </w:rPr>
              <w:t>2</w:t>
            </w:r>
          </w:p>
        </w:tc>
        <w:tc>
          <w:tcPr>
            <w:tcW w:w="1134" w:type="pct"/>
            <w:vAlign w:val="center"/>
          </w:tcPr>
          <w:p w14:paraId="61D2EABA"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 xml:space="preserve">0.7670 </w:t>
            </w:r>
          </w:p>
        </w:tc>
        <w:tc>
          <w:tcPr>
            <w:tcW w:w="613" w:type="pct"/>
            <w:vAlign w:val="center"/>
          </w:tcPr>
          <w:p w14:paraId="7383C273"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0</w:t>
            </w:r>
          </w:p>
        </w:tc>
        <w:tc>
          <w:tcPr>
            <w:tcW w:w="921" w:type="pct"/>
            <w:vAlign w:val="center"/>
          </w:tcPr>
          <w:p w14:paraId="20C7B0A9"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0.767</w:t>
            </w:r>
            <w:r w:rsidRPr="00FD005B">
              <w:rPr>
                <w:rFonts w:ascii="Times New Roman" w:eastAsia="宋体" w:hAnsi="Times New Roman" w:cs="Times New Roman" w:hint="eastAsia"/>
                <w:kern w:val="0"/>
                <w:szCs w:val="21"/>
                <w:lang w:bidi="ar"/>
              </w:rPr>
              <w:t>0</w:t>
            </w:r>
          </w:p>
        </w:tc>
        <w:tc>
          <w:tcPr>
            <w:tcW w:w="724" w:type="pct"/>
            <w:vAlign w:val="center"/>
          </w:tcPr>
          <w:p w14:paraId="27D1190A"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0.767</w:t>
            </w:r>
            <w:r w:rsidRPr="00FD005B">
              <w:rPr>
                <w:rFonts w:ascii="Times New Roman" w:eastAsia="宋体" w:hAnsi="Times New Roman" w:cs="Times New Roman" w:hint="eastAsia"/>
                <w:kern w:val="0"/>
                <w:szCs w:val="21"/>
                <w:lang w:bidi="ar"/>
              </w:rPr>
              <w:t>0</w:t>
            </w:r>
          </w:p>
        </w:tc>
      </w:tr>
      <w:tr w:rsidR="00FD005B" w:rsidRPr="00FD005B" w14:paraId="02C2827C" w14:textId="77777777" w:rsidTr="00B15EE9">
        <w:trPr>
          <w:trHeight w:val="285"/>
          <w:jc w:val="center"/>
        </w:trPr>
        <w:tc>
          <w:tcPr>
            <w:tcW w:w="812" w:type="pct"/>
            <w:vMerge/>
            <w:vAlign w:val="center"/>
          </w:tcPr>
          <w:p w14:paraId="57F6A31B" w14:textId="77777777" w:rsidR="00FD005B" w:rsidRPr="00FD005B" w:rsidRDefault="00FD005B" w:rsidP="00FD005B">
            <w:pPr>
              <w:jc w:val="center"/>
              <w:rPr>
                <w:rFonts w:ascii="宋体" w:eastAsia="宋体" w:hAnsi="宋体" w:cs="宋体"/>
                <w:szCs w:val="21"/>
              </w:rPr>
            </w:pPr>
          </w:p>
        </w:tc>
        <w:tc>
          <w:tcPr>
            <w:tcW w:w="794" w:type="pct"/>
            <w:vAlign w:val="center"/>
          </w:tcPr>
          <w:p w14:paraId="2BDC226B"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NOx</w:t>
            </w:r>
          </w:p>
        </w:tc>
        <w:tc>
          <w:tcPr>
            <w:tcW w:w="1134" w:type="pct"/>
            <w:vAlign w:val="center"/>
          </w:tcPr>
          <w:p w14:paraId="37213405"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 xml:space="preserve">1.3390 </w:t>
            </w:r>
          </w:p>
        </w:tc>
        <w:tc>
          <w:tcPr>
            <w:tcW w:w="613" w:type="pct"/>
            <w:vAlign w:val="center"/>
          </w:tcPr>
          <w:p w14:paraId="0FD572CB"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0</w:t>
            </w:r>
          </w:p>
        </w:tc>
        <w:tc>
          <w:tcPr>
            <w:tcW w:w="921" w:type="pct"/>
            <w:vAlign w:val="center"/>
          </w:tcPr>
          <w:p w14:paraId="0AA19A75"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1.339</w:t>
            </w:r>
            <w:r w:rsidRPr="00FD005B">
              <w:rPr>
                <w:rFonts w:ascii="Times New Roman" w:eastAsia="宋体" w:hAnsi="Times New Roman" w:cs="Times New Roman" w:hint="eastAsia"/>
                <w:kern w:val="0"/>
                <w:szCs w:val="21"/>
                <w:lang w:bidi="ar"/>
              </w:rPr>
              <w:t>0</w:t>
            </w:r>
          </w:p>
        </w:tc>
        <w:tc>
          <w:tcPr>
            <w:tcW w:w="724" w:type="pct"/>
            <w:vAlign w:val="center"/>
          </w:tcPr>
          <w:p w14:paraId="74AF43A2"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1.339</w:t>
            </w:r>
            <w:r w:rsidRPr="00FD005B">
              <w:rPr>
                <w:rFonts w:ascii="Times New Roman" w:eastAsia="宋体" w:hAnsi="Times New Roman" w:cs="Times New Roman" w:hint="eastAsia"/>
                <w:kern w:val="0"/>
                <w:szCs w:val="21"/>
                <w:lang w:bidi="ar"/>
              </w:rPr>
              <w:t>0</w:t>
            </w:r>
          </w:p>
        </w:tc>
      </w:tr>
      <w:tr w:rsidR="00FD005B" w:rsidRPr="00FD005B" w14:paraId="75BCC0CE" w14:textId="77777777" w:rsidTr="00B15EE9">
        <w:trPr>
          <w:trHeight w:val="285"/>
          <w:jc w:val="center"/>
        </w:trPr>
        <w:tc>
          <w:tcPr>
            <w:tcW w:w="812" w:type="pct"/>
            <w:vMerge/>
            <w:vAlign w:val="center"/>
          </w:tcPr>
          <w:p w14:paraId="7B14806C" w14:textId="77777777" w:rsidR="00FD005B" w:rsidRPr="00FD005B" w:rsidRDefault="00FD005B" w:rsidP="00FD005B">
            <w:pPr>
              <w:jc w:val="center"/>
              <w:rPr>
                <w:rFonts w:ascii="宋体" w:eastAsia="宋体" w:hAnsi="宋体" w:cs="宋体"/>
                <w:szCs w:val="21"/>
              </w:rPr>
            </w:pPr>
          </w:p>
        </w:tc>
        <w:tc>
          <w:tcPr>
            <w:tcW w:w="794" w:type="pct"/>
            <w:vAlign w:val="center"/>
          </w:tcPr>
          <w:p w14:paraId="5C8FA3F9" w14:textId="77777777" w:rsidR="00FD005B" w:rsidRPr="00FD005B" w:rsidRDefault="00FD005B" w:rsidP="00FD005B">
            <w:pPr>
              <w:widowControl/>
              <w:jc w:val="center"/>
              <w:textAlignment w:val="center"/>
              <w:rPr>
                <w:rFonts w:ascii="宋体" w:eastAsia="宋体" w:hAnsi="宋体" w:cs="宋体"/>
                <w:szCs w:val="21"/>
              </w:rPr>
            </w:pPr>
            <w:r w:rsidRPr="00FD005B">
              <w:rPr>
                <w:rFonts w:ascii="宋体" w:eastAsia="宋体" w:hAnsi="宋体" w:cs="宋体" w:hint="eastAsia"/>
                <w:kern w:val="0"/>
                <w:szCs w:val="21"/>
                <w:lang w:bidi="ar"/>
              </w:rPr>
              <w:t>乙酸乙酯</w:t>
            </w:r>
          </w:p>
        </w:tc>
        <w:tc>
          <w:tcPr>
            <w:tcW w:w="1134" w:type="pct"/>
            <w:vAlign w:val="center"/>
          </w:tcPr>
          <w:p w14:paraId="0D92783A"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 xml:space="preserve">12.8650 </w:t>
            </w:r>
          </w:p>
        </w:tc>
        <w:tc>
          <w:tcPr>
            <w:tcW w:w="613" w:type="pct"/>
            <w:vAlign w:val="center"/>
          </w:tcPr>
          <w:p w14:paraId="471B0AB5"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 xml:space="preserve">12.7877 </w:t>
            </w:r>
          </w:p>
        </w:tc>
        <w:tc>
          <w:tcPr>
            <w:tcW w:w="921" w:type="pct"/>
            <w:vAlign w:val="center"/>
          </w:tcPr>
          <w:p w14:paraId="7376A016"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 xml:space="preserve">0.0773 </w:t>
            </w:r>
          </w:p>
        </w:tc>
        <w:tc>
          <w:tcPr>
            <w:tcW w:w="724" w:type="pct"/>
            <w:vAlign w:val="center"/>
          </w:tcPr>
          <w:p w14:paraId="28E86022"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0.0773</w:t>
            </w:r>
          </w:p>
        </w:tc>
      </w:tr>
      <w:tr w:rsidR="00FD005B" w:rsidRPr="00FD005B" w14:paraId="43625A14" w14:textId="77777777" w:rsidTr="00B15EE9">
        <w:trPr>
          <w:trHeight w:val="285"/>
          <w:jc w:val="center"/>
        </w:trPr>
        <w:tc>
          <w:tcPr>
            <w:tcW w:w="812" w:type="pct"/>
            <w:vMerge/>
            <w:vAlign w:val="center"/>
          </w:tcPr>
          <w:p w14:paraId="653D9179" w14:textId="77777777" w:rsidR="00FD005B" w:rsidRPr="00FD005B" w:rsidRDefault="00FD005B" w:rsidP="00FD005B">
            <w:pPr>
              <w:jc w:val="center"/>
              <w:rPr>
                <w:rFonts w:ascii="宋体" w:eastAsia="宋体" w:hAnsi="宋体" w:cs="宋体"/>
                <w:szCs w:val="21"/>
              </w:rPr>
            </w:pPr>
          </w:p>
        </w:tc>
        <w:tc>
          <w:tcPr>
            <w:tcW w:w="794" w:type="pct"/>
            <w:vAlign w:val="center"/>
          </w:tcPr>
          <w:p w14:paraId="0602CBDE" w14:textId="77777777" w:rsidR="00FD005B" w:rsidRPr="00FD005B" w:rsidRDefault="00FD005B" w:rsidP="00FD005B">
            <w:pPr>
              <w:widowControl/>
              <w:jc w:val="center"/>
              <w:textAlignment w:val="center"/>
              <w:rPr>
                <w:rFonts w:ascii="宋体" w:eastAsia="宋体" w:hAnsi="宋体" w:cs="宋体"/>
                <w:kern w:val="0"/>
                <w:szCs w:val="21"/>
                <w:lang w:bidi="ar"/>
              </w:rPr>
            </w:pPr>
            <w:r w:rsidRPr="00FD005B">
              <w:rPr>
                <w:rFonts w:ascii="宋体" w:eastAsia="宋体" w:hAnsi="宋体" w:cs="宋体" w:hint="eastAsia"/>
                <w:kern w:val="0"/>
                <w:szCs w:val="21"/>
                <w:lang w:bidi="ar"/>
              </w:rPr>
              <w:t>氨</w:t>
            </w:r>
          </w:p>
        </w:tc>
        <w:tc>
          <w:tcPr>
            <w:tcW w:w="1134" w:type="pct"/>
            <w:vAlign w:val="center"/>
          </w:tcPr>
          <w:p w14:paraId="3453AF42"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0.00</w:t>
            </w:r>
            <w:r w:rsidRPr="00FD005B">
              <w:rPr>
                <w:rFonts w:ascii="Times New Roman" w:eastAsia="宋体" w:hAnsi="Times New Roman" w:cs="Times New Roman" w:hint="eastAsia"/>
                <w:kern w:val="0"/>
                <w:szCs w:val="21"/>
                <w:lang w:bidi="ar"/>
              </w:rPr>
              <w:t>30</w:t>
            </w:r>
            <w:r w:rsidRPr="00FD005B">
              <w:rPr>
                <w:rFonts w:ascii="Times New Roman" w:eastAsia="宋体" w:hAnsi="Times New Roman" w:cs="Times New Roman"/>
                <w:kern w:val="0"/>
                <w:szCs w:val="21"/>
                <w:lang w:bidi="ar"/>
              </w:rPr>
              <w:t xml:space="preserve"> </w:t>
            </w:r>
          </w:p>
        </w:tc>
        <w:tc>
          <w:tcPr>
            <w:tcW w:w="613" w:type="pct"/>
            <w:vAlign w:val="center"/>
          </w:tcPr>
          <w:p w14:paraId="097745E1"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0.002</w:t>
            </w:r>
            <w:r w:rsidRPr="00FD005B">
              <w:rPr>
                <w:rFonts w:ascii="Times New Roman" w:eastAsia="宋体" w:hAnsi="Times New Roman" w:cs="Times New Roman" w:hint="eastAsia"/>
                <w:kern w:val="0"/>
                <w:szCs w:val="21"/>
                <w:lang w:bidi="ar"/>
              </w:rPr>
              <w:t>98</w:t>
            </w:r>
          </w:p>
        </w:tc>
        <w:tc>
          <w:tcPr>
            <w:tcW w:w="921" w:type="pct"/>
            <w:vAlign w:val="center"/>
          </w:tcPr>
          <w:p w14:paraId="3FC0867B"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0.00002</w:t>
            </w:r>
          </w:p>
        </w:tc>
        <w:tc>
          <w:tcPr>
            <w:tcW w:w="724" w:type="pct"/>
            <w:vAlign w:val="center"/>
          </w:tcPr>
          <w:p w14:paraId="57F3E9EF"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0.00002</w:t>
            </w:r>
          </w:p>
        </w:tc>
      </w:tr>
      <w:tr w:rsidR="00FD005B" w:rsidRPr="00FD005B" w14:paraId="0B6560DE" w14:textId="77777777" w:rsidTr="00B15EE9">
        <w:trPr>
          <w:trHeight w:val="285"/>
          <w:jc w:val="center"/>
        </w:trPr>
        <w:tc>
          <w:tcPr>
            <w:tcW w:w="812" w:type="pct"/>
            <w:vMerge/>
            <w:vAlign w:val="center"/>
          </w:tcPr>
          <w:p w14:paraId="2F268C74" w14:textId="77777777" w:rsidR="00FD005B" w:rsidRPr="00FD005B" w:rsidRDefault="00FD005B" w:rsidP="00FD005B">
            <w:pPr>
              <w:jc w:val="center"/>
              <w:rPr>
                <w:rFonts w:ascii="宋体" w:eastAsia="宋体" w:hAnsi="宋体" w:cs="宋体"/>
                <w:szCs w:val="21"/>
              </w:rPr>
            </w:pPr>
          </w:p>
        </w:tc>
        <w:tc>
          <w:tcPr>
            <w:tcW w:w="794" w:type="pct"/>
            <w:vAlign w:val="center"/>
          </w:tcPr>
          <w:p w14:paraId="74E71A26" w14:textId="77777777" w:rsidR="00FD005B" w:rsidRPr="00FD005B" w:rsidRDefault="00FD005B" w:rsidP="00FD005B">
            <w:pPr>
              <w:widowControl/>
              <w:jc w:val="center"/>
              <w:textAlignment w:val="center"/>
              <w:rPr>
                <w:rFonts w:ascii="宋体" w:eastAsia="宋体" w:hAnsi="宋体" w:cs="宋体"/>
                <w:szCs w:val="21"/>
              </w:rPr>
            </w:pPr>
            <w:r w:rsidRPr="00FD005B">
              <w:rPr>
                <w:rFonts w:ascii="宋体" w:eastAsia="宋体" w:hAnsi="宋体" w:cs="宋体" w:hint="eastAsia"/>
                <w:kern w:val="0"/>
                <w:szCs w:val="21"/>
                <w:lang w:bidi="ar"/>
              </w:rPr>
              <w:t>异丁醇</w:t>
            </w:r>
          </w:p>
        </w:tc>
        <w:tc>
          <w:tcPr>
            <w:tcW w:w="1134" w:type="pct"/>
            <w:vAlign w:val="center"/>
          </w:tcPr>
          <w:p w14:paraId="60E3261A"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 xml:space="preserve">0.0100 </w:t>
            </w:r>
          </w:p>
        </w:tc>
        <w:tc>
          <w:tcPr>
            <w:tcW w:w="613" w:type="pct"/>
            <w:vAlign w:val="center"/>
          </w:tcPr>
          <w:p w14:paraId="0539AEDB"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0.0095</w:t>
            </w:r>
          </w:p>
        </w:tc>
        <w:tc>
          <w:tcPr>
            <w:tcW w:w="921" w:type="pct"/>
            <w:vAlign w:val="center"/>
          </w:tcPr>
          <w:p w14:paraId="10F5C142"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0.0005</w:t>
            </w:r>
          </w:p>
        </w:tc>
        <w:tc>
          <w:tcPr>
            <w:tcW w:w="724" w:type="pct"/>
            <w:vAlign w:val="center"/>
          </w:tcPr>
          <w:p w14:paraId="3F03AF35"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0.0005</w:t>
            </w:r>
          </w:p>
        </w:tc>
      </w:tr>
      <w:tr w:rsidR="00FD005B" w:rsidRPr="00FD005B" w14:paraId="4E8E4B87" w14:textId="77777777" w:rsidTr="00B15EE9">
        <w:trPr>
          <w:trHeight w:val="285"/>
          <w:jc w:val="center"/>
        </w:trPr>
        <w:tc>
          <w:tcPr>
            <w:tcW w:w="812" w:type="pct"/>
            <w:vMerge/>
            <w:vAlign w:val="center"/>
          </w:tcPr>
          <w:p w14:paraId="4B41EB9B" w14:textId="77777777" w:rsidR="00FD005B" w:rsidRPr="00FD005B" w:rsidRDefault="00FD005B" w:rsidP="00FD005B">
            <w:pPr>
              <w:jc w:val="center"/>
              <w:rPr>
                <w:rFonts w:ascii="宋体" w:eastAsia="宋体" w:hAnsi="宋体" w:cs="宋体"/>
                <w:szCs w:val="21"/>
              </w:rPr>
            </w:pPr>
          </w:p>
        </w:tc>
        <w:tc>
          <w:tcPr>
            <w:tcW w:w="794" w:type="pct"/>
            <w:vAlign w:val="center"/>
          </w:tcPr>
          <w:p w14:paraId="3AF873AC"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氯化氢</w:t>
            </w:r>
          </w:p>
        </w:tc>
        <w:tc>
          <w:tcPr>
            <w:tcW w:w="1134" w:type="pct"/>
            <w:vAlign w:val="center"/>
          </w:tcPr>
          <w:p w14:paraId="687A6992"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 xml:space="preserve">0.1020 </w:t>
            </w:r>
          </w:p>
        </w:tc>
        <w:tc>
          <w:tcPr>
            <w:tcW w:w="613" w:type="pct"/>
            <w:vAlign w:val="center"/>
          </w:tcPr>
          <w:p w14:paraId="3B30E8F2"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0.0970</w:t>
            </w:r>
          </w:p>
        </w:tc>
        <w:tc>
          <w:tcPr>
            <w:tcW w:w="921" w:type="pct"/>
            <w:vAlign w:val="center"/>
          </w:tcPr>
          <w:p w14:paraId="5E655CC3"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0.0050</w:t>
            </w:r>
          </w:p>
        </w:tc>
        <w:tc>
          <w:tcPr>
            <w:tcW w:w="724" w:type="pct"/>
            <w:vAlign w:val="center"/>
          </w:tcPr>
          <w:p w14:paraId="71A47E4D"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0.0050</w:t>
            </w:r>
          </w:p>
        </w:tc>
      </w:tr>
      <w:tr w:rsidR="00FD005B" w:rsidRPr="00FD005B" w14:paraId="4F238305" w14:textId="77777777" w:rsidTr="00B15EE9">
        <w:trPr>
          <w:trHeight w:val="285"/>
          <w:jc w:val="center"/>
        </w:trPr>
        <w:tc>
          <w:tcPr>
            <w:tcW w:w="812" w:type="pct"/>
            <w:vMerge/>
            <w:vAlign w:val="center"/>
          </w:tcPr>
          <w:p w14:paraId="43F4681D" w14:textId="77777777" w:rsidR="00FD005B" w:rsidRPr="00FD005B" w:rsidRDefault="00FD005B" w:rsidP="00FD005B">
            <w:pPr>
              <w:jc w:val="center"/>
              <w:rPr>
                <w:rFonts w:ascii="宋体" w:eastAsia="宋体" w:hAnsi="宋体" w:cs="宋体"/>
                <w:szCs w:val="21"/>
              </w:rPr>
            </w:pPr>
          </w:p>
        </w:tc>
        <w:tc>
          <w:tcPr>
            <w:tcW w:w="794" w:type="pct"/>
            <w:vAlign w:val="center"/>
          </w:tcPr>
          <w:p w14:paraId="124AF3DC" w14:textId="77777777" w:rsidR="00FD005B" w:rsidRPr="00FD005B" w:rsidRDefault="00FD005B" w:rsidP="00FD005B">
            <w:pPr>
              <w:widowControl/>
              <w:jc w:val="center"/>
              <w:textAlignment w:val="center"/>
              <w:rPr>
                <w:rFonts w:ascii="宋体" w:eastAsia="宋体" w:hAnsi="宋体" w:cs="宋体"/>
                <w:szCs w:val="21"/>
              </w:rPr>
            </w:pPr>
            <w:r w:rsidRPr="00FD005B">
              <w:rPr>
                <w:rFonts w:ascii="宋体" w:eastAsia="宋体" w:hAnsi="宋体" w:cs="宋体" w:hint="eastAsia"/>
                <w:kern w:val="0"/>
                <w:szCs w:val="21"/>
                <w:lang w:bidi="ar"/>
              </w:rPr>
              <w:t>四氢呋喃</w:t>
            </w:r>
          </w:p>
        </w:tc>
        <w:tc>
          <w:tcPr>
            <w:tcW w:w="1134" w:type="pct"/>
            <w:vAlign w:val="center"/>
          </w:tcPr>
          <w:p w14:paraId="6079F1CC"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 xml:space="preserve">1.7020 </w:t>
            </w:r>
          </w:p>
        </w:tc>
        <w:tc>
          <w:tcPr>
            <w:tcW w:w="613" w:type="pct"/>
            <w:vAlign w:val="center"/>
          </w:tcPr>
          <w:p w14:paraId="413E05C3"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1.6935</w:t>
            </w:r>
          </w:p>
        </w:tc>
        <w:tc>
          <w:tcPr>
            <w:tcW w:w="921" w:type="pct"/>
            <w:vAlign w:val="center"/>
          </w:tcPr>
          <w:p w14:paraId="036FDDD7"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0.0085</w:t>
            </w:r>
          </w:p>
        </w:tc>
        <w:tc>
          <w:tcPr>
            <w:tcW w:w="724" w:type="pct"/>
            <w:vAlign w:val="center"/>
          </w:tcPr>
          <w:p w14:paraId="759E25F8"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0.0085</w:t>
            </w:r>
          </w:p>
        </w:tc>
      </w:tr>
      <w:tr w:rsidR="00FD005B" w:rsidRPr="00FD005B" w14:paraId="220643B6" w14:textId="77777777" w:rsidTr="00B15EE9">
        <w:trPr>
          <w:trHeight w:val="285"/>
          <w:jc w:val="center"/>
        </w:trPr>
        <w:tc>
          <w:tcPr>
            <w:tcW w:w="812" w:type="pct"/>
            <w:vMerge/>
            <w:vAlign w:val="center"/>
          </w:tcPr>
          <w:p w14:paraId="20662E43" w14:textId="77777777" w:rsidR="00FD005B" w:rsidRPr="00FD005B" w:rsidRDefault="00FD005B" w:rsidP="00FD005B">
            <w:pPr>
              <w:jc w:val="center"/>
              <w:rPr>
                <w:rFonts w:ascii="宋体" w:eastAsia="宋体" w:hAnsi="宋体" w:cs="宋体"/>
                <w:szCs w:val="21"/>
              </w:rPr>
            </w:pPr>
          </w:p>
        </w:tc>
        <w:tc>
          <w:tcPr>
            <w:tcW w:w="794" w:type="pct"/>
            <w:vAlign w:val="center"/>
          </w:tcPr>
          <w:p w14:paraId="0B0972D8" w14:textId="77777777" w:rsidR="00FD005B" w:rsidRPr="00FD005B" w:rsidRDefault="00FD005B" w:rsidP="00FD005B">
            <w:pPr>
              <w:widowControl/>
              <w:jc w:val="center"/>
              <w:textAlignment w:val="center"/>
              <w:rPr>
                <w:rFonts w:ascii="宋体" w:eastAsia="宋体" w:hAnsi="宋体" w:cs="宋体"/>
                <w:szCs w:val="21"/>
              </w:rPr>
            </w:pPr>
            <w:r w:rsidRPr="00FD005B">
              <w:rPr>
                <w:rFonts w:ascii="宋体" w:eastAsia="宋体" w:hAnsi="宋体" w:cs="宋体" w:hint="eastAsia"/>
                <w:kern w:val="0"/>
                <w:szCs w:val="21"/>
                <w:lang w:bidi="ar"/>
              </w:rPr>
              <w:t>正庚烷</w:t>
            </w:r>
          </w:p>
        </w:tc>
        <w:tc>
          <w:tcPr>
            <w:tcW w:w="1134" w:type="pct"/>
            <w:vAlign w:val="center"/>
          </w:tcPr>
          <w:p w14:paraId="04878C48"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 xml:space="preserve">2.0200 </w:t>
            </w:r>
          </w:p>
        </w:tc>
        <w:tc>
          <w:tcPr>
            <w:tcW w:w="613" w:type="pct"/>
            <w:vAlign w:val="center"/>
          </w:tcPr>
          <w:p w14:paraId="5F1D6864"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2.0099</w:t>
            </w:r>
          </w:p>
        </w:tc>
        <w:tc>
          <w:tcPr>
            <w:tcW w:w="921" w:type="pct"/>
            <w:vAlign w:val="center"/>
          </w:tcPr>
          <w:p w14:paraId="063AB40D"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0.0101</w:t>
            </w:r>
          </w:p>
        </w:tc>
        <w:tc>
          <w:tcPr>
            <w:tcW w:w="724" w:type="pct"/>
            <w:vAlign w:val="center"/>
          </w:tcPr>
          <w:p w14:paraId="151A0388"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0.0101</w:t>
            </w:r>
          </w:p>
        </w:tc>
      </w:tr>
      <w:tr w:rsidR="00FD005B" w:rsidRPr="00FD005B" w14:paraId="6C75527D" w14:textId="77777777" w:rsidTr="00B15EE9">
        <w:trPr>
          <w:trHeight w:val="285"/>
          <w:jc w:val="center"/>
        </w:trPr>
        <w:tc>
          <w:tcPr>
            <w:tcW w:w="812" w:type="pct"/>
            <w:vMerge/>
            <w:vAlign w:val="center"/>
          </w:tcPr>
          <w:p w14:paraId="656065A5" w14:textId="77777777" w:rsidR="00FD005B" w:rsidRPr="00FD005B" w:rsidRDefault="00FD005B" w:rsidP="00FD005B">
            <w:pPr>
              <w:jc w:val="center"/>
              <w:rPr>
                <w:rFonts w:ascii="宋体" w:eastAsia="宋体" w:hAnsi="宋体" w:cs="宋体"/>
                <w:szCs w:val="21"/>
              </w:rPr>
            </w:pPr>
          </w:p>
        </w:tc>
        <w:tc>
          <w:tcPr>
            <w:tcW w:w="794" w:type="pct"/>
            <w:vAlign w:val="center"/>
          </w:tcPr>
          <w:p w14:paraId="3E28648D" w14:textId="77777777" w:rsidR="00FD005B" w:rsidRPr="00FD005B" w:rsidRDefault="00FD005B" w:rsidP="00FD005B">
            <w:pPr>
              <w:widowControl/>
              <w:jc w:val="center"/>
              <w:textAlignment w:val="center"/>
              <w:rPr>
                <w:rFonts w:ascii="宋体" w:eastAsia="宋体" w:hAnsi="宋体" w:cs="宋体"/>
                <w:szCs w:val="21"/>
              </w:rPr>
            </w:pPr>
            <w:r w:rsidRPr="00FD005B">
              <w:rPr>
                <w:rFonts w:ascii="宋体" w:eastAsia="宋体" w:hAnsi="宋体" w:cs="宋体" w:hint="eastAsia"/>
                <w:kern w:val="0"/>
                <w:szCs w:val="21"/>
                <w:lang w:bidi="ar"/>
              </w:rPr>
              <w:t>甲醛</w:t>
            </w:r>
          </w:p>
        </w:tc>
        <w:tc>
          <w:tcPr>
            <w:tcW w:w="1134" w:type="pct"/>
            <w:vAlign w:val="center"/>
          </w:tcPr>
          <w:p w14:paraId="2EA6477F"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 xml:space="preserve">0.0400 </w:t>
            </w:r>
          </w:p>
        </w:tc>
        <w:tc>
          <w:tcPr>
            <w:tcW w:w="613" w:type="pct"/>
            <w:vAlign w:val="center"/>
          </w:tcPr>
          <w:p w14:paraId="3C11978C"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 xml:space="preserve">0.0398 </w:t>
            </w:r>
          </w:p>
        </w:tc>
        <w:tc>
          <w:tcPr>
            <w:tcW w:w="921" w:type="pct"/>
            <w:vAlign w:val="center"/>
          </w:tcPr>
          <w:p w14:paraId="09EFA97C"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 xml:space="preserve">0.0002 </w:t>
            </w:r>
          </w:p>
        </w:tc>
        <w:tc>
          <w:tcPr>
            <w:tcW w:w="724" w:type="pct"/>
            <w:vAlign w:val="center"/>
          </w:tcPr>
          <w:p w14:paraId="4A45A26F"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 xml:space="preserve">0.0002 </w:t>
            </w:r>
          </w:p>
        </w:tc>
      </w:tr>
      <w:tr w:rsidR="00FD005B" w:rsidRPr="00FD005B" w14:paraId="352E35E5" w14:textId="77777777" w:rsidTr="00B15EE9">
        <w:trPr>
          <w:trHeight w:val="285"/>
          <w:jc w:val="center"/>
        </w:trPr>
        <w:tc>
          <w:tcPr>
            <w:tcW w:w="812" w:type="pct"/>
            <w:vMerge/>
            <w:vAlign w:val="center"/>
          </w:tcPr>
          <w:p w14:paraId="6BEA8144" w14:textId="77777777" w:rsidR="00FD005B" w:rsidRPr="00FD005B" w:rsidRDefault="00FD005B" w:rsidP="00FD005B">
            <w:pPr>
              <w:jc w:val="center"/>
              <w:rPr>
                <w:rFonts w:ascii="宋体" w:eastAsia="宋体" w:hAnsi="宋体" w:cs="宋体"/>
                <w:szCs w:val="21"/>
              </w:rPr>
            </w:pPr>
          </w:p>
        </w:tc>
        <w:tc>
          <w:tcPr>
            <w:tcW w:w="794" w:type="pct"/>
            <w:vAlign w:val="center"/>
          </w:tcPr>
          <w:p w14:paraId="1E6DF149" w14:textId="77777777" w:rsidR="00FD005B" w:rsidRPr="00FD005B" w:rsidRDefault="00FD005B" w:rsidP="00FD005B">
            <w:pPr>
              <w:widowControl/>
              <w:jc w:val="center"/>
              <w:textAlignment w:val="center"/>
              <w:rPr>
                <w:rFonts w:ascii="宋体" w:eastAsia="宋体" w:hAnsi="宋体" w:cs="宋体"/>
                <w:szCs w:val="21"/>
              </w:rPr>
            </w:pPr>
            <w:r w:rsidRPr="00FD005B">
              <w:rPr>
                <w:rFonts w:ascii="宋体" w:eastAsia="宋体" w:hAnsi="宋体" w:cs="宋体" w:hint="eastAsia"/>
                <w:kern w:val="0"/>
                <w:szCs w:val="21"/>
                <w:lang w:bidi="ar"/>
              </w:rPr>
              <w:t>乙醇</w:t>
            </w:r>
          </w:p>
        </w:tc>
        <w:tc>
          <w:tcPr>
            <w:tcW w:w="1134" w:type="pct"/>
            <w:vAlign w:val="center"/>
          </w:tcPr>
          <w:p w14:paraId="7ACE406D"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 xml:space="preserve">3.1900 </w:t>
            </w:r>
          </w:p>
        </w:tc>
        <w:tc>
          <w:tcPr>
            <w:tcW w:w="613" w:type="pct"/>
            <w:vAlign w:val="center"/>
          </w:tcPr>
          <w:p w14:paraId="558A9DAB"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 xml:space="preserve">3.1741 </w:t>
            </w:r>
          </w:p>
        </w:tc>
        <w:tc>
          <w:tcPr>
            <w:tcW w:w="921" w:type="pct"/>
            <w:vAlign w:val="center"/>
          </w:tcPr>
          <w:p w14:paraId="41CF7D91"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 xml:space="preserve">0.0160 </w:t>
            </w:r>
          </w:p>
        </w:tc>
        <w:tc>
          <w:tcPr>
            <w:tcW w:w="724" w:type="pct"/>
            <w:vAlign w:val="center"/>
          </w:tcPr>
          <w:p w14:paraId="5010F25A"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 xml:space="preserve">0.0160 </w:t>
            </w:r>
          </w:p>
        </w:tc>
      </w:tr>
      <w:tr w:rsidR="00FD005B" w:rsidRPr="00FD005B" w14:paraId="0F73D491" w14:textId="77777777" w:rsidTr="00B15EE9">
        <w:trPr>
          <w:trHeight w:val="285"/>
          <w:jc w:val="center"/>
        </w:trPr>
        <w:tc>
          <w:tcPr>
            <w:tcW w:w="812" w:type="pct"/>
            <w:vMerge/>
            <w:vAlign w:val="center"/>
          </w:tcPr>
          <w:p w14:paraId="48D66BCE" w14:textId="77777777" w:rsidR="00FD005B" w:rsidRPr="00FD005B" w:rsidRDefault="00FD005B" w:rsidP="00FD005B">
            <w:pPr>
              <w:jc w:val="center"/>
              <w:rPr>
                <w:rFonts w:ascii="宋体" w:eastAsia="宋体" w:hAnsi="宋体" w:cs="宋体"/>
                <w:szCs w:val="21"/>
              </w:rPr>
            </w:pPr>
          </w:p>
        </w:tc>
        <w:tc>
          <w:tcPr>
            <w:tcW w:w="794" w:type="pct"/>
            <w:vAlign w:val="center"/>
          </w:tcPr>
          <w:p w14:paraId="64F2A0F7"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丙酮</w:t>
            </w:r>
          </w:p>
        </w:tc>
        <w:tc>
          <w:tcPr>
            <w:tcW w:w="1134" w:type="pct"/>
            <w:vAlign w:val="center"/>
          </w:tcPr>
          <w:p w14:paraId="4B16097C"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kern w:val="0"/>
                <w:szCs w:val="21"/>
                <w:lang w:bidi="ar"/>
              </w:rPr>
              <w:t xml:space="preserve">0.4590 </w:t>
            </w:r>
          </w:p>
        </w:tc>
        <w:tc>
          <w:tcPr>
            <w:tcW w:w="613" w:type="pct"/>
            <w:vAlign w:val="center"/>
          </w:tcPr>
          <w:p w14:paraId="2776A726"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kern w:val="0"/>
                <w:szCs w:val="21"/>
                <w:lang w:bidi="ar"/>
              </w:rPr>
              <w:t>0.4363</w:t>
            </w:r>
          </w:p>
        </w:tc>
        <w:tc>
          <w:tcPr>
            <w:tcW w:w="921" w:type="pct"/>
            <w:vAlign w:val="center"/>
          </w:tcPr>
          <w:p w14:paraId="0DF73320"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kern w:val="0"/>
                <w:szCs w:val="21"/>
                <w:lang w:bidi="ar"/>
              </w:rPr>
              <w:t>0.0227</w:t>
            </w:r>
          </w:p>
        </w:tc>
        <w:tc>
          <w:tcPr>
            <w:tcW w:w="724" w:type="pct"/>
            <w:vAlign w:val="center"/>
          </w:tcPr>
          <w:p w14:paraId="5F710FB1"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kern w:val="0"/>
                <w:szCs w:val="21"/>
                <w:lang w:bidi="ar"/>
              </w:rPr>
              <w:t>0.0227</w:t>
            </w:r>
          </w:p>
        </w:tc>
      </w:tr>
      <w:tr w:rsidR="00FD005B" w:rsidRPr="00FD005B" w14:paraId="44C270E6" w14:textId="77777777" w:rsidTr="00B15EE9">
        <w:trPr>
          <w:trHeight w:val="285"/>
          <w:jc w:val="center"/>
        </w:trPr>
        <w:tc>
          <w:tcPr>
            <w:tcW w:w="812" w:type="pct"/>
            <w:vMerge/>
            <w:vAlign w:val="center"/>
          </w:tcPr>
          <w:p w14:paraId="69AE7B4A" w14:textId="77777777" w:rsidR="00FD005B" w:rsidRPr="00FD005B" w:rsidRDefault="00FD005B" w:rsidP="00FD005B">
            <w:pPr>
              <w:jc w:val="center"/>
              <w:rPr>
                <w:rFonts w:ascii="宋体" w:eastAsia="宋体" w:hAnsi="宋体" w:cs="宋体"/>
                <w:szCs w:val="21"/>
              </w:rPr>
            </w:pPr>
          </w:p>
        </w:tc>
        <w:tc>
          <w:tcPr>
            <w:tcW w:w="794" w:type="pct"/>
            <w:vAlign w:val="center"/>
          </w:tcPr>
          <w:p w14:paraId="65BCC40F" w14:textId="77777777" w:rsidR="00FD005B" w:rsidRPr="00FD005B" w:rsidRDefault="00FD005B" w:rsidP="00FD005B">
            <w:pPr>
              <w:widowControl/>
              <w:jc w:val="center"/>
              <w:textAlignment w:val="center"/>
              <w:rPr>
                <w:rFonts w:ascii="宋体" w:eastAsia="宋体" w:hAnsi="宋体" w:cs="宋体"/>
                <w:szCs w:val="21"/>
              </w:rPr>
            </w:pPr>
            <w:r w:rsidRPr="00FD005B">
              <w:rPr>
                <w:rFonts w:ascii="宋体" w:eastAsia="宋体" w:hAnsi="宋体" w:cs="宋体" w:hint="eastAsia"/>
                <w:kern w:val="0"/>
                <w:szCs w:val="21"/>
                <w:lang w:bidi="ar"/>
              </w:rPr>
              <w:t>三乙胺</w:t>
            </w:r>
          </w:p>
        </w:tc>
        <w:tc>
          <w:tcPr>
            <w:tcW w:w="1134" w:type="pct"/>
            <w:vAlign w:val="center"/>
          </w:tcPr>
          <w:p w14:paraId="15BA6F29"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 xml:space="preserve">0.0800 </w:t>
            </w:r>
          </w:p>
        </w:tc>
        <w:tc>
          <w:tcPr>
            <w:tcW w:w="613" w:type="pct"/>
            <w:vAlign w:val="center"/>
          </w:tcPr>
          <w:p w14:paraId="2C47271A"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 xml:space="preserve">0.0760 </w:t>
            </w:r>
          </w:p>
        </w:tc>
        <w:tc>
          <w:tcPr>
            <w:tcW w:w="921" w:type="pct"/>
            <w:vAlign w:val="center"/>
          </w:tcPr>
          <w:p w14:paraId="40B3D48E"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 xml:space="preserve">0.0040 </w:t>
            </w:r>
          </w:p>
        </w:tc>
        <w:tc>
          <w:tcPr>
            <w:tcW w:w="724" w:type="pct"/>
            <w:vAlign w:val="center"/>
          </w:tcPr>
          <w:p w14:paraId="4DEE29B2"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0.0040</w:t>
            </w:r>
          </w:p>
        </w:tc>
      </w:tr>
      <w:tr w:rsidR="00FD005B" w:rsidRPr="00FD005B" w14:paraId="099947D3" w14:textId="77777777" w:rsidTr="00B15EE9">
        <w:trPr>
          <w:trHeight w:val="285"/>
          <w:jc w:val="center"/>
        </w:trPr>
        <w:tc>
          <w:tcPr>
            <w:tcW w:w="812" w:type="pct"/>
            <w:vMerge/>
            <w:vAlign w:val="center"/>
          </w:tcPr>
          <w:p w14:paraId="7271FC39" w14:textId="77777777" w:rsidR="00FD005B" w:rsidRPr="00FD005B" w:rsidRDefault="00FD005B" w:rsidP="00FD005B">
            <w:pPr>
              <w:jc w:val="center"/>
              <w:rPr>
                <w:rFonts w:ascii="宋体" w:eastAsia="宋体" w:hAnsi="宋体" w:cs="宋体"/>
                <w:szCs w:val="21"/>
              </w:rPr>
            </w:pPr>
          </w:p>
        </w:tc>
        <w:tc>
          <w:tcPr>
            <w:tcW w:w="794" w:type="pct"/>
            <w:vAlign w:val="center"/>
          </w:tcPr>
          <w:p w14:paraId="19E5FA4A" w14:textId="77777777" w:rsidR="00FD005B" w:rsidRPr="00FD005B" w:rsidRDefault="00FD005B" w:rsidP="00FD005B">
            <w:pPr>
              <w:widowControl/>
              <w:jc w:val="center"/>
              <w:textAlignment w:val="center"/>
              <w:rPr>
                <w:rFonts w:ascii="宋体" w:eastAsia="宋体" w:hAnsi="宋体" w:cs="宋体"/>
                <w:szCs w:val="21"/>
              </w:rPr>
            </w:pPr>
            <w:r w:rsidRPr="00FD005B">
              <w:rPr>
                <w:rFonts w:ascii="宋体" w:eastAsia="宋体" w:hAnsi="宋体" w:cs="宋体" w:hint="eastAsia"/>
                <w:kern w:val="0"/>
                <w:szCs w:val="21"/>
                <w:lang w:bidi="ar"/>
              </w:rPr>
              <w:t>非甲烷总烃</w:t>
            </w:r>
          </w:p>
        </w:tc>
        <w:tc>
          <w:tcPr>
            <w:tcW w:w="1134" w:type="pct"/>
            <w:vAlign w:val="center"/>
          </w:tcPr>
          <w:p w14:paraId="26BFABCC"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2.0</w:t>
            </w:r>
            <w:r w:rsidRPr="00FD005B">
              <w:rPr>
                <w:rFonts w:ascii="Times New Roman" w:eastAsia="宋体" w:hAnsi="Times New Roman" w:cs="Times New Roman" w:hint="eastAsia"/>
                <w:kern w:val="0"/>
                <w:szCs w:val="21"/>
                <w:lang w:bidi="ar"/>
              </w:rPr>
              <w:t>200</w:t>
            </w:r>
          </w:p>
        </w:tc>
        <w:tc>
          <w:tcPr>
            <w:tcW w:w="613" w:type="pct"/>
            <w:vAlign w:val="center"/>
          </w:tcPr>
          <w:p w14:paraId="222E6C74"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2.0</w:t>
            </w:r>
            <w:r w:rsidRPr="00FD005B">
              <w:rPr>
                <w:rFonts w:ascii="Times New Roman" w:eastAsia="宋体" w:hAnsi="Times New Roman" w:cs="Times New Roman" w:hint="eastAsia"/>
                <w:kern w:val="0"/>
                <w:szCs w:val="21"/>
                <w:lang w:bidi="ar"/>
              </w:rPr>
              <w:t>099</w:t>
            </w:r>
          </w:p>
        </w:tc>
        <w:tc>
          <w:tcPr>
            <w:tcW w:w="921" w:type="pct"/>
            <w:vAlign w:val="center"/>
          </w:tcPr>
          <w:p w14:paraId="6A037295"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0.0</w:t>
            </w:r>
            <w:r w:rsidRPr="00FD005B">
              <w:rPr>
                <w:rFonts w:ascii="Times New Roman" w:eastAsia="宋体" w:hAnsi="Times New Roman" w:cs="Times New Roman" w:hint="eastAsia"/>
                <w:kern w:val="0"/>
                <w:szCs w:val="21"/>
                <w:lang w:bidi="ar"/>
              </w:rPr>
              <w:t>101</w:t>
            </w:r>
          </w:p>
        </w:tc>
        <w:tc>
          <w:tcPr>
            <w:tcW w:w="724" w:type="pct"/>
            <w:vAlign w:val="center"/>
          </w:tcPr>
          <w:p w14:paraId="214FB32B"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0.0</w:t>
            </w:r>
            <w:r w:rsidRPr="00FD005B">
              <w:rPr>
                <w:rFonts w:ascii="Times New Roman" w:eastAsia="宋体" w:hAnsi="Times New Roman" w:cs="Times New Roman" w:hint="eastAsia"/>
                <w:kern w:val="0"/>
                <w:szCs w:val="21"/>
                <w:lang w:bidi="ar"/>
              </w:rPr>
              <w:t>101</w:t>
            </w:r>
          </w:p>
        </w:tc>
      </w:tr>
      <w:tr w:rsidR="00FD005B" w:rsidRPr="00FD005B" w14:paraId="608AD9E5" w14:textId="77777777" w:rsidTr="00B15EE9">
        <w:trPr>
          <w:trHeight w:val="300"/>
          <w:jc w:val="center"/>
        </w:trPr>
        <w:tc>
          <w:tcPr>
            <w:tcW w:w="812" w:type="pct"/>
            <w:vMerge/>
            <w:vAlign w:val="center"/>
          </w:tcPr>
          <w:p w14:paraId="58651CE7" w14:textId="77777777" w:rsidR="00FD005B" w:rsidRPr="00FD005B" w:rsidRDefault="00FD005B" w:rsidP="00FD005B">
            <w:pPr>
              <w:jc w:val="center"/>
              <w:rPr>
                <w:rFonts w:ascii="宋体" w:eastAsia="宋体" w:hAnsi="宋体" w:cs="宋体"/>
                <w:szCs w:val="21"/>
              </w:rPr>
            </w:pPr>
          </w:p>
        </w:tc>
        <w:tc>
          <w:tcPr>
            <w:tcW w:w="794" w:type="pct"/>
            <w:vAlign w:val="center"/>
          </w:tcPr>
          <w:p w14:paraId="3A12AD0C"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TVOC</w:t>
            </w:r>
          </w:p>
        </w:tc>
        <w:tc>
          <w:tcPr>
            <w:tcW w:w="1134" w:type="pct"/>
            <w:vAlign w:val="center"/>
          </w:tcPr>
          <w:p w14:paraId="79858B1C"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 xml:space="preserve">11.8639 </w:t>
            </w:r>
          </w:p>
        </w:tc>
        <w:tc>
          <w:tcPr>
            <w:tcW w:w="613" w:type="pct"/>
            <w:vAlign w:val="center"/>
          </w:tcPr>
          <w:p w14:paraId="1336A4A4"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11.78</w:t>
            </w:r>
            <w:r w:rsidRPr="00FD005B">
              <w:rPr>
                <w:rFonts w:ascii="Times New Roman" w:eastAsia="宋体" w:hAnsi="Times New Roman" w:cs="Times New Roman" w:hint="eastAsia"/>
                <w:kern w:val="0"/>
                <w:szCs w:val="21"/>
                <w:lang w:bidi="ar"/>
              </w:rPr>
              <w:t>19</w:t>
            </w:r>
          </w:p>
        </w:tc>
        <w:tc>
          <w:tcPr>
            <w:tcW w:w="921" w:type="pct"/>
            <w:vAlign w:val="center"/>
          </w:tcPr>
          <w:p w14:paraId="3256D79C"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kern w:val="0"/>
                <w:szCs w:val="21"/>
                <w:lang w:bidi="ar"/>
              </w:rPr>
              <w:t>0.0</w:t>
            </w:r>
            <w:r w:rsidRPr="00FD005B">
              <w:rPr>
                <w:rFonts w:ascii="Times New Roman" w:eastAsia="宋体" w:hAnsi="Times New Roman" w:cs="Times New Roman" w:hint="eastAsia"/>
                <w:kern w:val="0"/>
                <w:szCs w:val="21"/>
                <w:lang w:bidi="ar"/>
              </w:rPr>
              <w:t>820</w:t>
            </w:r>
          </w:p>
        </w:tc>
        <w:tc>
          <w:tcPr>
            <w:tcW w:w="724" w:type="pct"/>
            <w:vAlign w:val="center"/>
          </w:tcPr>
          <w:p w14:paraId="489A3FB5"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kern w:val="0"/>
                <w:szCs w:val="21"/>
                <w:lang w:bidi="ar"/>
              </w:rPr>
              <w:t>0.0</w:t>
            </w:r>
            <w:r w:rsidRPr="00FD005B">
              <w:rPr>
                <w:rFonts w:ascii="Times New Roman" w:eastAsia="宋体" w:hAnsi="Times New Roman" w:cs="Times New Roman" w:hint="eastAsia"/>
                <w:kern w:val="0"/>
                <w:szCs w:val="21"/>
                <w:lang w:bidi="ar"/>
              </w:rPr>
              <w:t>820</w:t>
            </w:r>
          </w:p>
        </w:tc>
      </w:tr>
      <w:tr w:rsidR="00FD005B" w:rsidRPr="00FD005B" w14:paraId="3532E825" w14:textId="77777777" w:rsidTr="00B15EE9">
        <w:trPr>
          <w:trHeight w:val="285"/>
          <w:jc w:val="center"/>
        </w:trPr>
        <w:tc>
          <w:tcPr>
            <w:tcW w:w="812" w:type="pct"/>
            <w:vMerge w:val="restart"/>
            <w:vAlign w:val="center"/>
          </w:tcPr>
          <w:p w14:paraId="49D6098C" w14:textId="77777777" w:rsidR="00FD005B" w:rsidRPr="00FD005B" w:rsidRDefault="00FD005B" w:rsidP="00FD005B">
            <w:pPr>
              <w:widowControl/>
              <w:jc w:val="center"/>
              <w:textAlignment w:val="center"/>
              <w:rPr>
                <w:rFonts w:ascii="宋体" w:eastAsia="宋体" w:hAnsi="宋体" w:cs="宋体"/>
                <w:szCs w:val="21"/>
              </w:rPr>
            </w:pPr>
            <w:r w:rsidRPr="00FD005B">
              <w:rPr>
                <w:rFonts w:ascii="宋体" w:eastAsia="宋体" w:hAnsi="宋体" w:cs="宋体" w:hint="eastAsia"/>
                <w:kern w:val="0"/>
                <w:szCs w:val="21"/>
                <w:lang w:bidi="ar"/>
              </w:rPr>
              <w:t>无组织废气</w:t>
            </w:r>
          </w:p>
        </w:tc>
        <w:tc>
          <w:tcPr>
            <w:tcW w:w="794" w:type="pct"/>
            <w:vAlign w:val="center"/>
          </w:tcPr>
          <w:p w14:paraId="33391428"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kern w:val="0"/>
                <w:szCs w:val="21"/>
                <w:lang w:bidi="ar"/>
              </w:rPr>
              <w:t>甲醛</w:t>
            </w:r>
          </w:p>
        </w:tc>
        <w:tc>
          <w:tcPr>
            <w:tcW w:w="1134" w:type="pct"/>
            <w:vAlign w:val="center"/>
          </w:tcPr>
          <w:p w14:paraId="2FC70345"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szCs w:val="21"/>
              </w:rPr>
              <w:t>0.0879</w:t>
            </w:r>
          </w:p>
        </w:tc>
        <w:tc>
          <w:tcPr>
            <w:tcW w:w="613" w:type="pct"/>
            <w:vAlign w:val="center"/>
          </w:tcPr>
          <w:p w14:paraId="00D54583" w14:textId="77777777" w:rsidR="00FD005B" w:rsidRPr="00FD005B" w:rsidRDefault="00FD005B" w:rsidP="00FD005B">
            <w:pPr>
              <w:widowControl/>
              <w:jc w:val="center"/>
              <w:textAlignment w:val="center"/>
              <w:rPr>
                <w:rFonts w:ascii="Times New Roman" w:eastAsia="宋体" w:hAnsi="Times New Roman" w:cs="Times New Roman"/>
                <w:szCs w:val="21"/>
              </w:rPr>
            </w:pPr>
            <w:r w:rsidRPr="00FD005B">
              <w:rPr>
                <w:rFonts w:ascii="Times New Roman" w:eastAsia="宋体" w:hAnsi="Times New Roman" w:cs="Times New Roman" w:hint="eastAsia"/>
                <w:kern w:val="0"/>
                <w:szCs w:val="21"/>
                <w:lang w:bidi="ar"/>
              </w:rPr>
              <w:t>/</w:t>
            </w:r>
          </w:p>
        </w:tc>
        <w:tc>
          <w:tcPr>
            <w:tcW w:w="921" w:type="pct"/>
            <w:vAlign w:val="center"/>
          </w:tcPr>
          <w:p w14:paraId="10D86518"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0.0879</w:t>
            </w:r>
          </w:p>
        </w:tc>
        <w:tc>
          <w:tcPr>
            <w:tcW w:w="724" w:type="pct"/>
            <w:vAlign w:val="center"/>
          </w:tcPr>
          <w:p w14:paraId="58AB0D87"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0.0879</w:t>
            </w:r>
          </w:p>
        </w:tc>
      </w:tr>
      <w:tr w:rsidR="00FD005B" w:rsidRPr="00FD005B" w14:paraId="55B087C9" w14:textId="77777777" w:rsidTr="00B15EE9">
        <w:trPr>
          <w:trHeight w:val="285"/>
          <w:jc w:val="center"/>
        </w:trPr>
        <w:tc>
          <w:tcPr>
            <w:tcW w:w="812" w:type="pct"/>
            <w:vMerge/>
            <w:vAlign w:val="center"/>
          </w:tcPr>
          <w:p w14:paraId="7D00AB67" w14:textId="77777777" w:rsidR="00FD005B" w:rsidRPr="00FD005B" w:rsidRDefault="00FD005B" w:rsidP="00FD005B">
            <w:pPr>
              <w:widowControl/>
              <w:jc w:val="center"/>
              <w:textAlignment w:val="center"/>
              <w:rPr>
                <w:rFonts w:ascii="宋体" w:eastAsia="宋体" w:hAnsi="宋体" w:cs="宋体"/>
                <w:kern w:val="0"/>
                <w:szCs w:val="21"/>
                <w:lang w:bidi="ar"/>
              </w:rPr>
            </w:pPr>
          </w:p>
        </w:tc>
        <w:tc>
          <w:tcPr>
            <w:tcW w:w="794" w:type="pct"/>
            <w:vAlign w:val="center"/>
          </w:tcPr>
          <w:p w14:paraId="1DBC9810"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丙酮</w:t>
            </w:r>
          </w:p>
        </w:tc>
        <w:tc>
          <w:tcPr>
            <w:tcW w:w="1134" w:type="pct"/>
            <w:vAlign w:val="center"/>
          </w:tcPr>
          <w:p w14:paraId="67226B36"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0.0072</w:t>
            </w:r>
          </w:p>
        </w:tc>
        <w:tc>
          <w:tcPr>
            <w:tcW w:w="613" w:type="pct"/>
            <w:vAlign w:val="center"/>
          </w:tcPr>
          <w:p w14:paraId="2E77E8CF"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w:t>
            </w:r>
          </w:p>
        </w:tc>
        <w:tc>
          <w:tcPr>
            <w:tcW w:w="921" w:type="pct"/>
            <w:vAlign w:val="center"/>
          </w:tcPr>
          <w:p w14:paraId="492B2025"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0.0072</w:t>
            </w:r>
          </w:p>
        </w:tc>
        <w:tc>
          <w:tcPr>
            <w:tcW w:w="724" w:type="pct"/>
            <w:vAlign w:val="center"/>
          </w:tcPr>
          <w:p w14:paraId="167D0835"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0.0072</w:t>
            </w:r>
          </w:p>
        </w:tc>
      </w:tr>
      <w:tr w:rsidR="00FD005B" w:rsidRPr="00FD005B" w14:paraId="59EFB030" w14:textId="77777777" w:rsidTr="00B15EE9">
        <w:trPr>
          <w:trHeight w:val="285"/>
          <w:jc w:val="center"/>
        </w:trPr>
        <w:tc>
          <w:tcPr>
            <w:tcW w:w="812" w:type="pct"/>
            <w:vMerge/>
            <w:vAlign w:val="center"/>
          </w:tcPr>
          <w:p w14:paraId="7055FC23" w14:textId="77777777" w:rsidR="00FD005B" w:rsidRPr="00FD005B" w:rsidRDefault="00FD005B" w:rsidP="00FD005B">
            <w:pPr>
              <w:widowControl/>
              <w:jc w:val="center"/>
              <w:textAlignment w:val="center"/>
              <w:rPr>
                <w:rFonts w:ascii="宋体" w:eastAsia="宋体" w:hAnsi="宋体" w:cs="宋体"/>
                <w:kern w:val="0"/>
                <w:szCs w:val="21"/>
                <w:lang w:bidi="ar"/>
              </w:rPr>
            </w:pPr>
          </w:p>
        </w:tc>
        <w:tc>
          <w:tcPr>
            <w:tcW w:w="794" w:type="pct"/>
            <w:vAlign w:val="center"/>
          </w:tcPr>
          <w:p w14:paraId="2DB6CDEA"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氯化氢</w:t>
            </w:r>
          </w:p>
        </w:tc>
        <w:tc>
          <w:tcPr>
            <w:tcW w:w="1134" w:type="pct"/>
            <w:vAlign w:val="center"/>
          </w:tcPr>
          <w:p w14:paraId="590665F2"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0.5322</w:t>
            </w:r>
          </w:p>
        </w:tc>
        <w:tc>
          <w:tcPr>
            <w:tcW w:w="613" w:type="pct"/>
            <w:vAlign w:val="center"/>
          </w:tcPr>
          <w:p w14:paraId="6581C9E1"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w:t>
            </w:r>
          </w:p>
        </w:tc>
        <w:tc>
          <w:tcPr>
            <w:tcW w:w="921" w:type="pct"/>
            <w:vAlign w:val="center"/>
          </w:tcPr>
          <w:p w14:paraId="3F2ABC31"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0.5322</w:t>
            </w:r>
          </w:p>
        </w:tc>
        <w:tc>
          <w:tcPr>
            <w:tcW w:w="724" w:type="pct"/>
            <w:vAlign w:val="center"/>
          </w:tcPr>
          <w:p w14:paraId="65827C84"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0.5322</w:t>
            </w:r>
          </w:p>
        </w:tc>
      </w:tr>
      <w:tr w:rsidR="00FD005B" w:rsidRPr="00FD005B" w14:paraId="7BB67156" w14:textId="77777777" w:rsidTr="00B15EE9">
        <w:trPr>
          <w:trHeight w:val="285"/>
          <w:jc w:val="center"/>
        </w:trPr>
        <w:tc>
          <w:tcPr>
            <w:tcW w:w="812" w:type="pct"/>
            <w:vMerge/>
            <w:vAlign w:val="center"/>
          </w:tcPr>
          <w:p w14:paraId="5B471247" w14:textId="77777777" w:rsidR="00FD005B" w:rsidRPr="00FD005B" w:rsidRDefault="00FD005B" w:rsidP="00FD005B">
            <w:pPr>
              <w:widowControl/>
              <w:jc w:val="center"/>
              <w:textAlignment w:val="center"/>
              <w:rPr>
                <w:rFonts w:ascii="宋体" w:eastAsia="宋体" w:hAnsi="宋体" w:cs="宋体"/>
                <w:kern w:val="0"/>
                <w:szCs w:val="21"/>
                <w:lang w:bidi="ar"/>
              </w:rPr>
            </w:pPr>
          </w:p>
        </w:tc>
        <w:tc>
          <w:tcPr>
            <w:tcW w:w="794" w:type="pct"/>
            <w:vAlign w:val="center"/>
          </w:tcPr>
          <w:p w14:paraId="50951CC3"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氨</w:t>
            </w:r>
          </w:p>
        </w:tc>
        <w:tc>
          <w:tcPr>
            <w:tcW w:w="1134" w:type="pct"/>
            <w:vAlign w:val="center"/>
          </w:tcPr>
          <w:p w14:paraId="037D3F0F"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0.0251</w:t>
            </w:r>
          </w:p>
        </w:tc>
        <w:tc>
          <w:tcPr>
            <w:tcW w:w="613" w:type="pct"/>
            <w:vAlign w:val="center"/>
          </w:tcPr>
          <w:p w14:paraId="76E8CA3C"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w:t>
            </w:r>
          </w:p>
        </w:tc>
        <w:tc>
          <w:tcPr>
            <w:tcW w:w="921" w:type="pct"/>
            <w:vAlign w:val="center"/>
          </w:tcPr>
          <w:p w14:paraId="5BA34AF1"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0.0251</w:t>
            </w:r>
          </w:p>
        </w:tc>
        <w:tc>
          <w:tcPr>
            <w:tcW w:w="724" w:type="pct"/>
            <w:vAlign w:val="center"/>
          </w:tcPr>
          <w:p w14:paraId="227EF62A"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0.0251</w:t>
            </w:r>
          </w:p>
        </w:tc>
      </w:tr>
      <w:tr w:rsidR="00FD005B" w:rsidRPr="00FD005B" w14:paraId="2E3349E3" w14:textId="77777777" w:rsidTr="00B15EE9">
        <w:trPr>
          <w:trHeight w:val="285"/>
          <w:jc w:val="center"/>
        </w:trPr>
        <w:tc>
          <w:tcPr>
            <w:tcW w:w="812" w:type="pct"/>
            <w:vMerge/>
            <w:vAlign w:val="center"/>
          </w:tcPr>
          <w:p w14:paraId="2126E668" w14:textId="77777777" w:rsidR="00FD005B" w:rsidRPr="00FD005B" w:rsidRDefault="00FD005B" w:rsidP="00FD005B">
            <w:pPr>
              <w:widowControl/>
              <w:jc w:val="center"/>
              <w:textAlignment w:val="center"/>
              <w:rPr>
                <w:rFonts w:ascii="宋体" w:eastAsia="宋体" w:hAnsi="宋体" w:cs="宋体"/>
                <w:kern w:val="0"/>
                <w:szCs w:val="21"/>
                <w:lang w:bidi="ar"/>
              </w:rPr>
            </w:pPr>
          </w:p>
        </w:tc>
        <w:tc>
          <w:tcPr>
            <w:tcW w:w="794" w:type="pct"/>
            <w:vAlign w:val="center"/>
          </w:tcPr>
          <w:p w14:paraId="6C61E87D"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非甲烷总烃</w:t>
            </w:r>
          </w:p>
        </w:tc>
        <w:tc>
          <w:tcPr>
            <w:tcW w:w="1134" w:type="pct"/>
            <w:vAlign w:val="center"/>
          </w:tcPr>
          <w:p w14:paraId="0320F2E8"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0.0552</w:t>
            </w:r>
          </w:p>
        </w:tc>
        <w:tc>
          <w:tcPr>
            <w:tcW w:w="613" w:type="pct"/>
            <w:vAlign w:val="center"/>
          </w:tcPr>
          <w:p w14:paraId="22136C8C"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w:t>
            </w:r>
          </w:p>
        </w:tc>
        <w:tc>
          <w:tcPr>
            <w:tcW w:w="921" w:type="pct"/>
            <w:vAlign w:val="center"/>
          </w:tcPr>
          <w:p w14:paraId="5E380E87"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0.0552</w:t>
            </w:r>
          </w:p>
        </w:tc>
        <w:tc>
          <w:tcPr>
            <w:tcW w:w="724" w:type="pct"/>
            <w:vAlign w:val="center"/>
          </w:tcPr>
          <w:p w14:paraId="27922F74"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0.0552</w:t>
            </w:r>
          </w:p>
        </w:tc>
      </w:tr>
      <w:tr w:rsidR="00FD005B" w:rsidRPr="00FD005B" w14:paraId="2B407A4C" w14:textId="77777777" w:rsidTr="00B15EE9">
        <w:trPr>
          <w:trHeight w:val="285"/>
          <w:jc w:val="center"/>
        </w:trPr>
        <w:tc>
          <w:tcPr>
            <w:tcW w:w="812" w:type="pct"/>
            <w:vMerge/>
            <w:vAlign w:val="center"/>
          </w:tcPr>
          <w:p w14:paraId="00A64DA7" w14:textId="77777777" w:rsidR="00FD005B" w:rsidRPr="00FD005B" w:rsidRDefault="00FD005B" w:rsidP="00FD005B">
            <w:pPr>
              <w:widowControl/>
              <w:jc w:val="center"/>
              <w:textAlignment w:val="center"/>
              <w:rPr>
                <w:rFonts w:ascii="宋体" w:eastAsia="宋体" w:hAnsi="宋体" w:cs="宋体"/>
                <w:kern w:val="0"/>
                <w:szCs w:val="21"/>
                <w:lang w:bidi="ar"/>
              </w:rPr>
            </w:pPr>
          </w:p>
        </w:tc>
        <w:tc>
          <w:tcPr>
            <w:tcW w:w="794" w:type="pct"/>
            <w:vAlign w:val="center"/>
          </w:tcPr>
          <w:p w14:paraId="06FDBE63"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kern w:val="0"/>
                <w:szCs w:val="21"/>
                <w:lang w:bidi="ar"/>
              </w:rPr>
              <w:t>TVOC</w:t>
            </w:r>
          </w:p>
        </w:tc>
        <w:tc>
          <w:tcPr>
            <w:tcW w:w="1134" w:type="pct"/>
            <w:vAlign w:val="center"/>
          </w:tcPr>
          <w:p w14:paraId="4F7D90B7"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0.0789</w:t>
            </w:r>
          </w:p>
        </w:tc>
        <w:tc>
          <w:tcPr>
            <w:tcW w:w="613" w:type="pct"/>
            <w:vAlign w:val="center"/>
          </w:tcPr>
          <w:p w14:paraId="1F259D07"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kern w:val="0"/>
                <w:szCs w:val="21"/>
                <w:lang w:bidi="ar"/>
              </w:rPr>
              <w:t>/</w:t>
            </w:r>
          </w:p>
        </w:tc>
        <w:tc>
          <w:tcPr>
            <w:tcW w:w="921" w:type="pct"/>
            <w:vAlign w:val="center"/>
          </w:tcPr>
          <w:p w14:paraId="0105DDEE"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0.0789</w:t>
            </w:r>
          </w:p>
        </w:tc>
        <w:tc>
          <w:tcPr>
            <w:tcW w:w="724" w:type="pct"/>
            <w:vAlign w:val="center"/>
          </w:tcPr>
          <w:p w14:paraId="591F9268" w14:textId="77777777" w:rsidR="00FD005B" w:rsidRPr="00FD005B" w:rsidRDefault="00FD005B" w:rsidP="00FD005B">
            <w:pPr>
              <w:widowControl/>
              <w:jc w:val="center"/>
              <w:textAlignment w:val="center"/>
              <w:rPr>
                <w:rFonts w:ascii="Times New Roman" w:eastAsia="宋体" w:hAnsi="Times New Roman" w:cs="Times New Roman"/>
                <w:kern w:val="0"/>
                <w:szCs w:val="21"/>
                <w:lang w:bidi="ar"/>
              </w:rPr>
            </w:pPr>
            <w:r w:rsidRPr="00FD005B">
              <w:rPr>
                <w:rFonts w:ascii="Times New Roman" w:eastAsia="宋体" w:hAnsi="Times New Roman" w:cs="Times New Roman" w:hint="eastAsia"/>
                <w:kern w:val="0"/>
                <w:szCs w:val="21"/>
                <w:lang w:bidi="ar"/>
              </w:rPr>
              <w:t>0.0789</w:t>
            </w:r>
          </w:p>
        </w:tc>
      </w:tr>
    </w:tbl>
    <w:p w14:paraId="3C779AA9" w14:textId="77777777" w:rsidR="009A2BAF" w:rsidRPr="00724A62" w:rsidRDefault="009A2BAF" w:rsidP="009C391D">
      <w:pPr>
        <w:spacing w:line="360" w:lineRule="auto"/>
        <w:ind w:firstLineChars="200" w:firstLine="480"/>
        <w:jc w:val="left"/>
        <w:rPr>
          <w:rFonts w:ascii="Times New Roman" w:eastAsia="宋体" w:hAnsi="Times New Roman" w:cs="Times New Roman"/>
          <w:color w:val="000000" w:themeColor="text1"/>
          <w:sz w:val="24"/>
          <w:szCs w:val="28"/>
        </w:rPr>
      </w:pPr>
    </w:p>
    <w:p w14:paraId="067573CA" w14:textId="79C95966" w:rsidR="009A2BAF" w:rsidRPr="00724A62" w:rsidRDefault="009A2BAF" w:rsidP="009C391D">
      <w:pPr>
        <w:spacing w:line="360" w:lineRule="auto"/>
        <w:ind w:firstLineChars="200" w:firstLine="480"/>
        <w:jc w:val="left"/>
        <w:rPr>
          <w:rFonts w:ascii="Times New Roman" w:eastAsia="宋体" w:hAnsi="Times New Roman" w:cs="Times New Roman"/>
          <w:color w:val="000000" w:themeColor="text1"/>
          <w:sz w:val="24"/>
          <w:szCs w:val="28"/>
        </w:rPr>
        <w:sectPr w:rsidR="009A2BAF" w:rsidRPr="00724A62" w:rsidSect="003C7006">
          <w:pgSz w:w="11906" w:h="16838"/>
          <w:pgMar w:top="1800" w:right="1440" w:bottom="1800" w:left="1440" w:header="851" w:footer="992" w:gutter="0"/>
          <w:cols w:space="425"/>
          <w:docGrid w:type="lines" w:linePitch="312"/>
        </w:sectPr>
      </w:pPr>
    </w:p>
    <w:p w14:paraId="26B41B92" w14:textId="3864DAF2" w:rsidR="001D22B6" w:rsidRPr="00724A62" w:rsidRDefault="004A270B" w:rsidP="004A270B">
      <w:pPr>
        <w:pStyle w:val="1"/>
        <w:spacing w:before="0" w:after="0" w:line="360" w:lineRule="auto"/>
        <w:rPr>
          <w:rFonts w:ascii="Times New Roman" w:eastAsia="宋体" w:hAnsi="Times New Roman" w:cs="Times New Roman"/>
          <w:color w:val="000000" w:themeColor="text1"/>
          <w:sz w:val="28"/>
          <w:szCs w:val="28"/>
        </w:rPr>
      </w:pPr>
      <w:bookmarkStart w:id="50" w:name="_Toc119013318"/>
      <w:bookmarkStart w:id="51" w:name="_Toc175825833"/>
      <w:r w:rsidRPr="00724A62">
        <w:rPr>
          <w:rFonts w:ascii="Times New Roman" w:eastAsia="宋体" w:hAnsi="Times New Roman" w:cs="Times New Roman"/>
          <w:color w:val="000000" w:themeColor="text1"/>
          <w:sz w:val="28"/>
          <w:szCs w:val="28"/>
        </w:rPr>
        <w:lastRenderedPageBreak/>
        <w:t>4.</w:t>
      </w:r>
      <w:r w:rsidR="00464568" w:rsidRPr="00724A62">
        <w:rPr>
          <w:rFonts w:ascii="Times New Roman" w:eastAsia="宋体" w:hAnsi="Times New Roman" w:cs="Times New Roman"/>
          <w:color w:val="000000" w:themeColor="text1"/>
          <w:sz w:val="28"/>
          <w:szCs w:val="28"/>
        </w:rPr>
        <w:t>环境影响分析说明</w:t>
      </w:r>
      <w:bookmarkEnd w:id="50"/>
      <w:bookmarkEnd w:id="51"/>
    </w:p>
    <w:p w14:paraId="6B132480" w14:textId="5BD73DD9" w:rsidR="00257210" w:rsidRPr="00724A62" w:rsidRDefault="00257210" w:rsidP="00D5339A">
      <w:pPr>
        <w:spacing w:line="360" w:lineRule="auto"/>
        <w:ind w:firstLineChars="200" w:firstLine="480"/>
        <w:rPr>
          <w:rFonts w:ascii="Times New Roman" w:eastAsia="宋体" w:hAnsi="Times New Roman" w:cs="Times New Roman"/>
          <w:bCs/>
          <w:color w:val="000000" w:themeColor="text1"/>
          <w:sz w:val="24"/>
          <w:szCs w:val="24"/>
        </w:rPr>
      </w:pPr>
      <w:r w:rsidRPr="00724A62">
        <w:rPr>
          <w:rFonts w:ascii="Times New Roman" w:eastAsia="宋体" w:hAnsi="Times New Roman" w:cs="Times New Roman"/>
          <w:bCs/>
          <w:color w:val="000000" w:themeColor="text1"/>
          <w:sz w:val="24"/>
          <w:szCs w:val="24"/>
        </w:rPr>
        <w:t>结合上述变动情况，本项目变动对</w:t>
      </w:r>
      <w:proofErr w:type="gramStart"/>
      <w:r w:rsidRPr="00724A62">
        <w:rPr>
          <w:rFonts w:ascii="Times New Roman" w:eastAsia="宋体" w:hAnsi="Times New Roman" w:cs="Times New Roman"/>
          <w:bCs/>
          <w:color w:val="000000" w:themeColor="text1"/>
          <w:sz w:val="24"/>
          <w:szCs w:val="24"/>
        </w:rPr>
        <w:t>各环境</w:t>
      </w:r>
      <w:proofErr w:type="gramEnd"/>
      <w:r w:rsidRPr="00724A62">
        <w:rPr>
          <w:rFonts w:ascii="Times New Roman" w:eastAsia="宋体" w:hAnsi="Times New Roman" w:cs="Times New Roman"/>
          <w:bCs/>
          <w:color w:val="000000" w:themeColor="text1"/>
          <w:sz w:val="24"/>
          <w:szCs w:val="24"/>
        </w:rPr>
        <w:t>造成的影响分析如下：</w:t>
      </w:r>
    </w:p>
    <w:p w14:paraId="314E2BA0" w14:textId="76CDE67E" w:rsidR="002F2010" w:rsidRPr="00724A62" w:rsidRDefault="00DA6589" w:rsidP="006C70F9">
      <w:pPr>
        <w:spacing w:line="360" w:lineRule="auto"/>
        <w:outlineLvl w:val="1"/>
        <w:rPr>
          <w:rFonts w:ascii="Times New Roman" w:eastAsia="宋体" w:hAnsi="Times New Roman" w:cs="Times New Roman"/>
          <w:b/>
          <w:color w:val="000000" w:themeColor="text1"/>
          <w:sz w:val="24"/>
          <w:szCs w:val="24"/>
        </w:rPr>
      </w:pPr>
      <w:bookmarkStart w:id="52" w:name="_Toc119013319"/>
      <w:bookmarkStart w:id="53" w:name="_Toc175825834"/>
      <w:r w:rsidRPr="00724A62">
        <w:rPr>
          <w:rFonts w:ascii="Times New Roman" w:eastAsia="宋体" w:hAnsi="Times New Roman" w:cs="Times New Roman"/>
          <w:b/>
          <w:color w:val="000000" w:themeColor="text1"/>
          <w:sz w:val="24"/>
          <w:szCs w:val="24"/>
        </w:rPr>
        <w:t>4</w:t>
      </w:r>
      <w:r w:rsidR="002F2010" w:rsidRPr="00724A62">
        <w:rPr>
          <w:rFonts w:ascii="Times New Roman" w:eastAsia="宋体" w:hAnsi="Times New Roman" w:cs="Times New Roman"/>
          <w:b/>
          <w:color w:val="000000" w:themeColor="text1"/>
          <w:sz w:val="24"/>
          <w:szCs w:val="24"/>
        </w:rPr>
        <w:t>.1</w:t>
      </w:r>
      <w:r w:rsidR="00257210" w:rsidRPr="00724A62">
        <w:rPr>
          <w:rFonts w:ascii="Times New Roman" w:eastAsia="宋体" w:hAnsi="Times New Roman" w:cs="Times New Roman"/>
          <w:b/>
          <w:color w:val="000000" w:themeColor="text1"/>
          <w:sz w:val="24"/>
          <w:szCs w:val="24"/>
        </w:rPr>
        <w:t>大气环境影响分析</w:t>
      </w:r>
      <w:bookmarkEnd w:id="52"/>
      <w:bookmarkEnd w:id="53"/>
    </w:p>
    <w:p w14:paraId="717A3E17" w14:textId="77777777" w:rsidR="00FD005B" w:rsidRDefault="00C5350C" w:rsidP="00FD005B">
      <w:pPr>
        <w:spacing w:line="360" w:lineRule="auto"/>
        <w:ind w:firstLineChars="200" w:firstLine="480"/>
        <w:rPr>
          <w:rFonts w:ascii="Times New Roman" w:eastAsia="宋体" w:hAnsi="Times New Roman" w:cs="Times New Roman"/>
          <w:bCs/>
          <w:color w:val="000000" w:themeColor="text1"/>
          <w:sz w:val="24"/>
          <w:szCs w:val="24"/>
        </w:rPr>
      </w:pPr>
      <w:r w:rsidRPr="00724A62">
        <w:rPr>
          <w:rFonts w:ascii="Times New Roman" w:eastAsia="宋体" w:hAnsi="Times New Roman" w:cs="Times New Roman"/>
          <w:bCs/>
          <w:color w:val="000000" w:themeColor="text1"/>
          <w:sz w:val="24"/>
          <w:szCs w:val="24"/>
        </w:rPr>
        <w:t>原环评中</w:t>
      </w:r>
      <w:r w:rsidR="00E5363B" w:rsidRPr="00724A62">
        <w:rPr>
          <w:rFonts w:ascii="Times New Roman" w:eastAsia="宋体" w:hAnsi="Times New Roman" w:cs="Times New Roman"/>
          <w:bCs/>
          <w:color w:val="000000" w:themeColor="text1"/>
          <w:sz w:val="24"/>
          <w:szCs w:val="24"/>
        </w:rPr>
        <w:t>大气环境影响分析结论：</w:t>
      </w:r>
    </w:p>
    <w:p w14:paraId="0908825C" w14:textId="79ACE3CD" w:rsidR="00FD005B" w:rsidRPr="00FD005B" w:rsidRDefault="00FD005B" w:rsidP="00FD005B">
      <w:pPr>
        <w:spacing w:line="360" w:lineRule="auto"/>
        <w:ind w:firstLineChars="200" w:firstLine="480"/>
        <w:rPr>
          <w:rFonts w:ascii="Times New Roman" w:eastAsia="宋体" w:hAnsi="Times New Roman" w:cs="Times New Roman"/>
          <w:bCs/>
          <w:color w:val="000000" w:themeColor="text1"/>
          <w:sz w:val="24"/>
          <w:szCs w:val="24"/>
        </w:rPr>
      </w:pPr>
      <w:r w:rsidRPr="00FD005B">
        <w:rPr>
          <w:rFonts w:ascii="Times New Roman" w:eastAsia="宋体" w:hAnsi="Times New Roman" w:cs="Times New Roman"/>
          <w:bCs/>
          <w:color w:val="000000" w:themeColor="text1"/>
          <w:sz w:val="24"/>
          <w:szCs w:val="24"/>
        </w:rPr>
        <w:t>1</w:t>
      </w:r>
      <w:r w:rsidRPr="00FD005B">
        <w:rPr>
          <w:rFonts w:ascii="Times New Roman" w:eastAsia="宋体" w:hAnsi="Times New Roman" w:cs="Times New Roman"/>
          <w:bCs/>
          <w:color w:val="000000" w:themeColor="text1"/>
          <w:sz w:val="24"/>
          <w:szCs w:val="24"/>
        </w:rPr>
        <w:t>、本项目新增污染源正常排放下污染物短期浓度贡献值最大浓度占标率＜</w:t>
      </w:r>
      <w:r w:rsidRPr="00FD005B">
        <w:rPr>
          <w:rFonts w:ascii="Times New Roman" w:eastAsia="宋体" w:hAnsi="Times New Roman" w:cs="Times New Roman"/>
          <w:bCs/>
          <w:color w:val="000000" w:themeColor="text1"/>
          <w:sz w:val="24"/>
          <w:szCs w:val="24"/>
        </w:rPr>
        <w:t>100%</w:t>
      </w:r>
      <w:r w:rsidRPr="00FD005B">
        <w:rPr>
          <w:rFonts w:ascii="Times New Roman" w:eastAsia="宋体" w:hAnsi="Times New Roman" w:cs="Times New Roman"/>
          <w:bCs/>
          <w:color w:val="000000" w:themeColor="text1"/>
          <w:sz w:val="24"/>
          <w:szCs w:val="24"/>
        </w:rPr>
        <w:t>；</w:t>
      </w:r>
    </w:p>
    <w:p w14:paraId="267DC61C" w14:textId="77777777" w:rsidR="00FD005B" w:rsidRPr="00FD005B" w:rsidRDefault="00FD005B" w:rsidP="00FD005B">
      <w:pPr>
        <w:spacing w:line="360" w:lineRule="auto"/>
        <w:ind w:firstLineChars="200" w:firstLine="480"/>
        <w:rPr>
          <w:rFonts w:ascii="Times New Roman" w:eastAsia="宋体" w:hAnsi="Times New Roman" w:cs="Times New Roman"/>
          <w:bCs/>
          <w:color w:val="000000" w:themeColor="text1"/>
          <w:sz w:val="24"/>
          <w:szCs w:val="24"/>
        </w:rPr>
      </w:pPr>
      <w:r w:rsidRPr="00FD005B">
        <w:rPr>
          <w:rFonts w:ascii="Times New Roman" w:eastAsia="宋体" w:hAnsi="Times New Roman" w:cs="Times New Roman"/>
          <w:bCs/>
          <w:color w:val="000000" w:themeColor="text1"/>
          <w:sz w:val="24"/>
          <w:szCs w:val="24"/>
        </w:rPr>
        <w:t>2</w:t>
      </w:r>
      <w:r w:rsidRPr="00FD005B">
        <w:rPr>
          <w:rFonts w:ascii="Times New Roman" w:eastAsia="宋体" w:hAnsi="Times New Roman" w:cs="Times New Roman"/>
          <w:bCs/>
          <w:color w:val="000000" w:themeColor="text1"/>
          <w:sz w:val="24"/>
          <w:szCs w:val="24"/>
        </w:rPr>
        <w:t>、本项目新增污染源正常排放下污染物年均浓度贡献值最大浓度占标率＜</w:t>
      </w:r>
      <w:r w:rsidRPr="00FD005B">
        <w:rPr>
          <w:rFonts w:ascii="Times New Roman" w:eastAsia="宋体" w:hAnsi="Times New Roman" w:cs="Times New Roman"/>
          <w:bCs/>
          <w:color w:val="000000" w:themeColor="text1"/>
          <w:sz w:val="24"/>
          <w:szCs w:val="24"/>
        </w:rPr>
        <w:t>30%</w:t>
      </w:r>
      <w:r w:rsidRPr="00FD005B">
        <w:rPr>
          <w:rFonts w:ascii="Times New Roman" w:eastAsia="宋体" w:hAnsi="Times New Roman" w:cs="Times New Roman"/>
          <w:bCs/>
          <w:color w:val="000000" w:themeColor="text1"/>
          <w:sz w:val="24"/>
          <w:szCs w:val="24"/>
        </w:rPr>
        <w:t>；</w:t>
      </w:r>
    </w:p>
    <w:p w14:paraId="4225ECF9" w14:textId="77777777" w:rsidR="00FD005B" w:rsidRPr="00FD005B" w:rsidRDefault="00FD005B" w:rsidP="00FD005B">
      <w:pPr>
        <w:spacing w:line="360" w:lineRule="auto"/>
        <w:ind w:firstLineChars="200" w:firstLine="480"/>
        <w:rPr>
          <w:rFonts w:ascii="Times New Roman" w:eastAsia="宋体" w:hAnsi="Times New Roman" w:cs="Times New Roman"/>
          <w:bCs/>
          <w:color w:val="000000" w:themeColor="text1"/>
          <w:sz w:val="24"/>
          <w:szCs w:val="24"/>
        </w:rPr>
      </w:pPr>
      <w:r w:rsidRPr="00FD005B">
        <w:rPr>
          <w:rFonts w:ascii="Times New Roman" w:eastAsia="宋体" w:hAnsi="Times New Roman" w:cs="Times New Roman"/>
          <w:bCs/>
          <w:color w:val="000000" w:themeColor="text1"/>
          <w:sz w:val="24"/>
          <w:szCs w:val="24"/>
        </w:rPr>
        <w:t>3</w:t>
      </w:r>
      <w:r w:rsidRPr="00FD005B">
        <w:rPr>
          <w:rFonts w:ascii="Times New Roman" w:eastAsia="宋体" w:hAnsi="Times New Roman" w:cs="Times New Roman"/>
          <w:bCs/>
          <w:color w:val="000000" w:themeColor="text1"/>
          <w:sz w:val="24"/>
          <w:szCs w:val="24"/>
        </w:rPr>
        <w:t>、环境保护目标及区域最大落地</w:t>
      </w:r>
      <w:proofErr w:type="gramStart"/>
      <w:r w:rsidRPr="00FD005B">
        <w:rPr>
          <w:rFonts w:ascii="Times New Roman" w:eastAsia="宋体" w:hAnsi="Times New Roman" w:cs="Times New Roman"/>
          <w:bCs/>
          <w:color w:val="000000" w:themeColor="text1"/>
          <w:sz w:val="24"/>
          <w:szCs w:val="24"/>
        </w:rPr>
        <w:t>浓度处本项目</w:t>
      </w:r>
      <w:proofErr w:type="gramEnd"/>
      <w:r w:rsidRPr="00FD005B">
        <w:rPr>
          <w:rFonts w:ascii="Times New Roman" w:eastAsia="宋体" w:hAnsi="Times New Roman" w:cs="Times New Roman"/>
          <w:bCs/>
          <w:color w:val="000000" w:themeColor="text1"/>
          <w:sz w:val="24"/>
          <w:szCs w:val="24"/>
        </w:rPr>
        <w:t>涉及的污染物二氧化硫、氮氧化物、四氢呋喃（</w:t>
      </w:r>
      <w:r w:rsidRPr="00FD005B">
        <w:rPr>
          <w:rFonts w:ascii="Times New Roman" w:eastAsia="宋体" w:hAnsi="Times New Roman" w:cs="Times New Roman"/>
          <w:bCs/>
          <w:color w:val="000000" w:themeColor="text1"/>
          <w:sz w:val="24"/>
          <w:szCs w:val="24"/>
        </w:rPr>
        <w:t>THF</w:t>
      </w:r>
      <w:r w:rsidRPr="00FD005B">
        <w:rPr>
          <w:rFonts w:ascii="Times New Roman" w:eastAsia="宋体" w:hAnsi="Times New Roman" w:cs="Times New Roman"/>
          <w:bCs/>
          <w:color w:val="000000" w:themeColor="text1"/>
          <w:sz w:val="24"/>
          <w:szCs w:val="24"/>
        </w:rPr>
        <w:t>）、</w:t>
      </w:r>
      <w:r w:rsidRPr="00FD005B">
        <w:rPr>
          <w:rFonts w:ascii="Times New Roman" w:eastAsia="宋体" w:hAnsi="Times New Roman" w:cs="Times New Roman"/>
          <w:bCs/>
          <w:color w:val="000000" w:themeColor="text1"/>
          <w:sz w:val="24"/>
          <w:szCs w:val="24"/>
        </w:rPr>
        <w:t>PM10</w:t>
      </w:r>
      <w:r w:rsidRPr="00FD005B">
        <w:rPr>
          <w:rFonts w:ascii="Times New Roman" w:eastAsia="宋体" w:hAnsi="Times New Roman" w:cs="Times New Roman"/>
          <w:bCs/>
          <w:color w:val="000000" w:themeColor="text1"/>
          <w:sz w:val="24"/>
          <w:szCs w:val="24"/>
        </w:rPr>
        <w:t>、</w:t>
      </w:r>
      <w:r w:rsidRPr="00FD005B">
        <w:rPr>
          <w:rFonts w:ascii="Times New Roman" w:eastAsia="宋体" w:hAnsi="Times New Roman" w:cs="Times New Roman"/>
          <w:bCs/>
          <w:color w:val="000000" w:themeColor="text1"/>
          <w:sz w:val="24"/>
          <w:szCs w:val="24"/>
        </w:rPr>
        <w:t>PM2.5</w:t>
      </w:r>
      <w:r w:rsidRPr="00FD005B">
        <w:rPr>
          <w:rFonts w:ascii="Times New Roman" w:eastAsia="宋体" w:hAnsi="Times New Roman" w:cs="Times New Roman"/>
          <w:bCs/>
          <w:color w:val="000000" w:themeColor="text1"/>
          <w:sz w:val="24"/>
          <w:szCs w:val="24"/>
        </w:rPr>
        <w:t>、氨、丙酮、甲醛、三乙胺、乙酸乙酯、</w:t>
      </w:r>
      <w:r w:rsidRPr="00FD005B">
        <w:rPr>
          <w:rFonts w:ascii="Times New Roman" w:eastAsia="宋体" w:hAnsi="Times New Roman" w:cs="Times New Roman"/>
          <w:bCs/>
          <w:color w:val="000000" w:themeColor="text1"/>
          <w:sz w:val="24"/>
          <w:szCs w:val="24"/>
        </w:rPr>
        <w:t>TVOC</w:t>
      </w:r>
      <w:r w:rsidRPr="00FD005B">
        <w:rPr>
          <w:rFonts w:ascii="Times New Roman" w:eastAsia="宋体" w:hAnsi="Times New Roman" w:cs="Times New Roman"/>
          <w:bCs/>
          <w:color w:val="000000" w:themeColor="text1"/>
          <w:sz w:val="24"/>
          <w:szCs w:val="24"/>
        </w:rPr>
        <w:t>、非甲烷总烃正常排放下长期浓度或短期浓度</w:t>
      </w:r>
      <w:proofErr w:type="gramStart"/>
      <w:r w:rsidRPr="00FD005B">
        <w:rPr>
          <w:rFonts w:ascii="Times New Roman" w:eastAsia="宋体" w:hAnsi="Times New Roman" w:cs="Times New Roman"/>
          <w:bCs/>
          <w:color w:val="000000" w:themeColor="text1"/>
          <w:sz w:val="24"/>
          <w:szCs w:val="24"/>
        </w:rPr>
        <w:t>叠加值</w:t>
      </w:r>
      <w:proofErr w:type="gramEnd"/>
      <w:r w:rsidRPr="00FD005B">
        <w:rPr>
          <w:rFonts w:ascii="Times New Roman" w:eastAsia="宋体" w:hAnsi="Times New Roman" w:cs="Times New Roman"/>
          <w:bCs/>
          <w:color w:val="000000" w:themeColor="text1"/>
          <w:sz w:val="24"/>
          <w:szCs w:val="24"/>
        </w:rPr>
        <w:t>最大浓度占标率＜</w:t>
      </w:r>
      <w:r w:rsidRPr="00FD005B">
        <w:rPr>
          <w:rFonts w:ascii="Times New Roman" w:eastAsia="宋体" w:hAnsi="Times New Roman" w:cs="Times New Roman"/>
          <w:bCs/>
          <w:color w:val="000000" w:themeColor="text1"/>
          <w:sz w:val="24"/>
          <w:szCs w:val="24"/>
        </w:rPr>
        <w:t>100%</w:t>
      </w:r>
      <w:r w:rsidRPr="00FD005B">
        <w:rPr>
          <w:rFonts w:ascii="Times New Roman" w:eastAsia="宋体" w:hAnsi="Times New Roman" w:cs="Times New Roman"/>
          <w:bCs/>
          <w:color w:val="000000" w:themeColor="text1"/>
          <w:sz w:val="24"/>
          <w:szCs w:val="24"/>
        </w:rPr>
        <w:t>；</w:t>
      </w:r>
    </w:p>
    <w:p w14:paraId="4400ED44" w14:textId="77777777" w:rsidR="00FD005B" w:rsidRPr="00FD005B" w:rsidRDefault="00FD005B" w:rsidP="00FD005B">
      <w:pPr>
        <w:spacing w:line="360" w:lineRule="auto"/>
        <w:ind w:firstLineChars="200" w:firstLine="480"/>
        <w:rPr>
          <w:rFonts w:ascii="Times New Roman" w:eastAsia="宋体" w:hAnsi="Times New Roman" w:cs="Times New Roman"/>
          <w:bCs/>
          <w:color w:val="000000" w:themeColor="text1"/>
          <w:sz w:val="24"/>
          <w:szCs w:val="24"/>
        </w:rPr>
      </w:pPr>
      <w:r w:rsidRPr="00FD005B">
        <w:rPr>
          <w:rFonts w:ascii="Times New Roman" w:eastAsia="宋体" w:hAnsi="Times New Roman" w:cs="Times New Roman"/>
          <w:bCs/>
          <w:color w:val="000000" w:themeColor="text1"/>
          <w:sz w:val="24"/>
          <w:szCs w:val="24"/>
        </w:rPr>
        <w:t>4</w:t>
      </w:r>
      <w:r w:rsidRPr="00FD005B">
        <w:rPr>
          <w:rFonts w:ascii="Times New Roman" w:eastAsia="宋体" w:hAnsi="Times New Roman" w:cs="Times New Roman"/>
          <w:bCs/>
          <w:color w:val="000000" w:themeColor="text1"/>
          <w:sz w:val="24"/>
          <w:szCs w:val="24"/>
        </w:rPr>
        <w:t>、项目厂界恶臭影响不明显；</w:t>
      </w:r>
    </w:p>
    <w:p w14:paraId="729B1740" w14:textId="77777777" w:rsidR="00FD005B" w:rsidRPr="00FD005B" w:rsidRDefault="00FD005B" w:rsidP="00FD005B">
      <w:pPr>
        <w:spacing w:line="360" w:lineRule="auto"/>
        <w:ind w:firstLineChars="200" w:firstLine="480"/>
        <w:rPr>
          <w:rFonts w:ascii="Times New Roman" w:eastAsia="宋体" w:hAnsi="Times New Roman" w:cs="Times New Roman"/>
          <w:bCs/>
          <w:color w:val="000000" w:themeColor="text1"/>
          <w:sz w:val="24"/>
          <w:szCs w:val="24"/>
        </w:rPr>
      </w:pPr>
      <w:r w:rsidRPr="00FD005B">
        <w:rPr>
          <w:rFonts w:ascii="Times New Roman" w:eastAsia="宋体" w:hAnsi="Times New Roman" w:cs="Times New Roman"/>
          <w:bCs/>
          <w:color w:val="000000" w:themeColor="text1"/>
          <w:sz w:val="24"/>
          <w:szCs w:val="24"/>
        </w:rPr>
        <w:t>5</w:t>
      </w:r>
      <w:r w:rsidRPr="00FD005B">
        <w:rPr>
          <w:rFonts w:ascii="Times New Roman" w:eastAsia="宋体" w:hAnsi="Times New Roman" w:cs="Times New Roman"/>
          <w:bCs/>
          <w:color w:val="000000" w:themeColor="text1"/>
          <w:sz w:val="24"/>
          <w:szCs w:val="24"/>
        </w:rPr>
        <w:t>、项目排气筒高度设置合理；</w:t>
      </w:r>
    </w:p>
    <w:p w14:paraId="46976FBB" w14:textId="42D7F261" w:rsidR="00E4039C" w:rsidRPr="00724A62" w:rsidRDefault="00FD005B" w:rsidP="00FD005B">
      <w:pPr>
        <w:spacing w:line="360" w:lineRule="auto"/>
        <w:ind w:firstLineChars="200" w:firstLine="480"/>
        <w:rPr>
          <w:rFonts w:ascii="Times New Roman" w:eastAsia="宋体" w:hAnsi="Times New Roman" w:cs="Times New Roman"/>
          <w:bCs/>
          <w:color w:val="000000" w:themeColor="text1"/>
          <w:sz w:val="24"/>
          <w:szCs w:val="24"/>
        </w:rPr>
      </w:pPr>
      <w:r w:rsidRPr="00FD005B">
        <w:rPr>
          <w:rFonts w:ascii="Times New Roman" w:eastAsia="宋体" w:hAnsi="Times New Roman" w:cs="Times New Roman"/>
          <w:bCs/>
          <w:color w:val="000000" w:themeColor="text1"/>
          <w:sz w:val="24"/>
          <w:szCs w:val="24"/>
        </w:rPr>
        <w:t>6</w:t>
      </w:r>
      <w:r w:rsidRPr="00FD005B">
        <w:rPr>
          <w:rFonts w:ascii="Times New Roman" w:eastAsia="宋体" w:hAnsi="Times New Roman" w:cs="Times New Roman"/>
          <w:bCs/>
          <w:color w:val="000000" w:themeColor="text1"/>
          <w:sz w:val="24"/>
          <w:szCs w:val="24"/>
        </w:rPr>
        <w:t>、项目无需设置大气防护距离，卫生防护距离以车间为边界</w:t>
      </w:r>
      <w:r w:rsidRPr="00FD005B">
        <w:rPr>
          <w:rFonts w:ascii="Times New Roman" w:eastAsia="宋体" w:hAnsi="Times New Roman" w:cs="Times New Roman"/>
          <w:bCs/>
          <w:color w:val="000000" w:themeColor="text1"/>
          <w:sz w:val="24"/>
          <w:szCs w:val="24"/>
        </w:rPr>
        <w:t>800</w:t>
      </w:r>
      <w:r w:rsidRPr="00FD005B">
        <w:rPr>
          <w:rFonts w:ascii="Times New Roman" w:eastAsia="宋体" w:hAnsi="Times New Roman" w:cs="Times New Roman"/>
          <w:bCs/>
          <w:color w:val="000000" w:themeColor="text1"/>
          <w:sz w:val="24"/>
          <w:szCs w:val="24"/>
        </w:rPr>
        <w:t>米。结合精华制药公司现有项目情况，公司总的卫生防护距离为以厂界设置的</w:t>
      </w:r>
      <w:r w:rsidRPr="00FD005B">
        <w:rPr>
          <w:rFonts w:ascii="Times New Roman" w:eastAsia="宋体" w:hAnsi="Times New Roman" w:cs="Times New Roman"/>
          <w:bCs/>
          <w:color w:val="000000" w:themeColor="text1"/>
          <w:sz w:val="24"/>
          <w:szCs w:val="24"/>
        </w:rPr>
        <w:t>800m</w:t>
      </w:r>
      <w:r w:rsidRPr="00FD005B">
        <w:rPr>
          <w:rFonts w:ascii="Times New Roman" w:eastAsia="宋体" w:hAnsi="Times New Roman" w:cs="Times New Roman"/>
          <w:bCs/>
          <w:color w:val="000000" w:themeColor="text1"/>
          <w:sz w:val="24"/>
          <w:szCs w:val="24"/>
        </w:rPr>
        <w:t>范围。</w:t>
      </w:r>
    </w:p>
    <w:p w14:paraId="6FC6CE32" w14:textId="18C5A57A" w:rsidR="00382880" w:rsidRPr="00724A62" w:rsidRDefault="005D0581" w:rsidP="00382880">
      <w:pPr>
        <w:spacing w:line="360" w:lineRule="auto"/>
        <w:ind w:firstLineChars="200" w:firstLine="480"/>
        <w:rPr>
          <w:rFonts w:ascii="Times New Roman" w:eastAsia="宋体" w:hAnsi="Times New Roman" w:cs="Times New Roman"/>
          <w:bCs/>
          <w:color w:val="000000" w:themeColor="text1"/>
          <w:sz w:val="24"/>
          <w:szCs w:val="24"/>
        </w:rPr>
      </w:pPr>
      <w:r w:rsidRPr="00724A62">
        <w:rPr>
          <w:rFonts w:ascii="Times New Roman" w:eastAsia="宋体" w:hAnsi="Times New Roman" w:cs="Times New Roman" w:hint="eastAsia"/>
          <w:bCs/>
          <w:color w:val="000000" w:themeColor="text1"/>
          <w:sz w:val="24"/>
          <w:szCs w:val="24"/>
        </w:rPr>
        <w:t>验收</w:t>
      </w:r>
      <w:r w:rsidR="00FD005B">
        <w:rPr>
          <w:rFonts w:ascii="Times New Roman" w:eastAsia="宋体" w:hAnsi="Times New Roman" w:cs="Times New Roman" w:hint="eastAsia"/>
          <w:bCs/>
          <w:color w:val="000000" w:themeColor="text1"/>
          <w:sz w:val="24"/>
          <w:szCs w:val="24"/>
        </w:rPr>
        <w:t>前</w:t>
      </w:r>
      <w:r w:rsidR="00743ADF" w:rsidRPr="00724A62">
        <w:rPr>
          <w:rFonts w:ascii="Times New Roman" w:eastAsia="宋体" w:hAnsi="Times New Roman" w:cs="Times New Roman"/>
          <w:bCs/>
          <w:color w:val="000000" w:themeColor="text1"/>
          <w:sz w:val="24"/>
          <w:szCs w:val="24"/>
        </w:rPr>
        <w:t>现项目生产工艺、</w:t>
      </w:r>
      <w:r w:rsidR="00F85A2F" w:rsidRPr="00724A62">
        <w:rPr>
          <w:rFonts w:ascii="Times New Roman" w:eastAsia="宋体" w:hAnsi="Times New Roman" w:cs="Times New Roman" w:hint="eastAsia"/>
          <w:bCs/>
          <w:color w:val="000000" w:themeColor="text1"/>
          <w:sz w:val="24"/>
          <w:szCs w:val="24"/>
        </w:rPr>
        <w:t>环保设施未变化，</w:t>
      </w:r>
      <w:r w:rsidR="00743ADF" w:rsidRPr="00724A62">
        <w:rPr>
          <w:rFonts w:ascii="Times New Roman" w:eastAsia="宋体" w:hAnsi="Times New Roman" w:cs="Times New Roman"/>
          <w:bCs/>
          <w:color w:val="000000" w:themeColor="text1"/>
          <w:sz w:val="24"/>
          <w:szCs w:val="24"/>
        </w:rPr>
        <w:t>原辅料</w:t>
      </w:r>
      <w:r w:rsidR="00FD005B">
        <w:rPr>
          <w:rFonts w:ascii="Times New Roman" w:eastAsia="宋体" w:hAnsi="Times New Roman" w:cs="Times New Roman" w:hint="eastAsia"/>
          <w:bCs/>
          <w:color w:val="000000" w:themeColor="text1"/>
          <w:sz w:val="24"/>
          <w:szCs w:val="24"/>
        </w:rPr>
        <w:t>未变化</w:t>
      </w:r>
      <w:r w:rsidR="00F85A2F" w:rsidRPr="00724A62">
        <w:rPr>
          <w:rFonts w:ascii="Times New Roman" w:eastAsia="宋体" w:hAnsi="Times New Roman" w:cs="Times New Roman" w:hint="eastAsia"/>
          <w:bCs/>
          <w:color w:val="000000" w:themeColor="text1"/>
          <w:sz w:val="24"/>
          <w:szCs w:val="24"/>
        </w:rPr>
        <w:t>，</w:t>
      </w:r>
      <w:r w:rsidR="007653B9" w:rsidRPr="00724A62">
        <w:rPr>
          <w:rFonts w:ascii="Times New Roman" w:eastAsia="宋体" w:hAnsi="Times New Roman" w:cs="Times New Roman" w:hint="eastAsia"/>
          <w:bCs/>
          <w:color w:val="000000" w:themeColor="text1"/>
          <w:sz w:val="24"/>
          <w:szCs w:val="24"/>
        </w:rPr>
        <w:t>废气污染物源强不变</w:t>
      </w:r>
      <w:r w:rsidR="003C7006" w:rsidRPr="00724A62">
        <w:rPr>
          <w:rFonts w:ascii="Times New Roman" w:eastAsia="宋体" w:hAnsi="Times New Roman" w:cs="Times New Roman"/>
          <w:bCs/>
          <w:color w:val="000000" w:themeColor="text1"/>
          <w:sz w:val="24"/>
          <w:szCs w:val="24"/>
        </w:rPr>
        <w:t>。</w:t>
      </w:r>
      <w:r w:rsidR="00DA6589" w:rsidRPr="00724A62">
        <w:rPr>
          <w:rFonts w:ascii="Times New Roman" w:eastAsia="宋体" w:hAnsi="Times New Roman" w:cs="Times New Roman"/>
          <w:bCs/>
          <w:color w:val="000000" w:themeColor="text1"/>
          <w:sz w:val="24"/>
          <w:szCs w:val="24"/>
        </w:rPr>
        <w:t>因此，大气环境影响</w:t>
      </w:r>
      <w:r w:rsidR="00F82C51" w:rsidRPr="00724A62">
        <w:rPr>
          <w:rFonts w:ascii="Times New Roman" w:eastAsia="宋体" w:hAnsi="Times New Roman" w:cs="Times New Roman"/>
          <w:bCs/>
          <w:color w:val="000000" w:themeColor="text1"/>
          <w:sz w:val="24"/>
          <w:szCs w:val="24"/>
        </w:rPr>
        <w:t>结论与原环评一致</w:t>
      </w:r>
      <w:r w:rsidR="00DA6589" w:rsidRPr="00724A62">
        <w:rPr>
          <w:rFonts w:ascii="Times New Roman" w:eastAsia="宋体" w:hAnsi="Times New Roman" w:cs="Times New Roman"/>
          <w:bCs/>
          <w:color w:val="000000" w:themeColor="text1"/>
          <w:sz w:val="24"/>
          <w:szCs w:val="24"/>
        </w:rPr>
        <w:t>。</w:t>
      </w:r>
    </w:p>
    <w:p w14:paraId="260B310F" w14:textId="0EA080AD" w:rsidR="00257210" w:rsidRPr="00724A62" w:rsidRDefault="00257210" w:rsidP="006C70F9">
      <w:pPr>
        <w:spacing w:line="360" w:lineRule="auto"/>
        <w:outlineLvl w:val="1"/>
        <w:rPr>
          <w:rFonts w:ascii="Times New Roman" w:eastAsia="宋体" w:hAnsi="Times New Roman" w:cs="Times New Roman"/>
          <w:b/>
          <w:color w:val="000000" w:themeColor="text1"/>
          <w:sz w:val="24"/>
          <w:szCs w:val="24"/>
        </w:rPr>
      </w:pPr>
      <w:bookmarkStart w:id="54" w:name="_Toc119013320"/>
      <w:bookmarkStart w:id="55" w:name="_Toc175825835"/>
      <w:r w:rsidRPr="00724A62">
        <w:rPr>
          <w:rFonts w:ascii="Times New Roman" w:eastAsia="宋体" w:hAnsi="Times New Roman" w:cs="Times New Roman"/>
          <w:b/>
          <w:color w:val="000000" w:themeColor="text1"/>
          <w:sz w:val="24"/>
          <w:szCs w:val="24"/>
        </w:rPr>
        <w:t>4.2</w:t>
      </w:r>
      <w:r w:rsidRPr="00724A62">
        <w:rPr>
          <w:rFonts w:ascii="Times New Roman" w:eastAsia="宋体" w:hAnsi="Times New Roman" w:cs="Times New Roman"/>
          <w:b/>
          <w:color w:val="000000" w:themeColor="text1"/>
          <w:sz w:val="24"/>
          <w:szCs w:val="24"/>
        </w:rPr>
        <w:t>水环境影响分析</w:t>
      </w:r>
      <w:bookmarkEnd w:id="54"/>
      <w:bookmarkEnd w:id="55"/>
    </w:p>
    <w:p w14:paraId="4CF3B30C" w14:textId="77777777" w:rsidR="00FD005B" w:rsidRDefault="00B9424D" w:rsidP="00FD005B">
      <w:pPr>
        <w:spacing w:line="360" w:lineRule="auto"/>
        <w:ind w:firstLineChars="200" w:firstLine="480"/>
        <w:rPr>
          <w:rFonts w:ascii="Times New Roman" w:eastAsia="宋体" w:hAnsi="Times New Roman" w:cs="Times New Roman"/>
          <w:bCs/>
          <w:color w:val="000000" w:themeColor="text1"/>
          <w:sz w:val="24"/>
          <w:szCs w:val="24"/>
        </w:rPr>
      </w:pPr>
      <w:r w:rsidRPr="00724A62">
        <w:rPr>
          <w:rFonts w:ascii="Times New Roman" w:eastAsia="宋体" w:hAnsi="Times New Roman" w:cs="Times New Roman"/>
          <w:bCs/>
          <w:color w:val="000000" w:themeColor="text1"/>
          <w:sz w:val="24"/>
          <w:szCs w:val="24"/>
        </w:rPr>
        <w:t>原环评中地表水环境影响分析结论：</w:t>
      </w:r>
      <w:r w:rsidR="00FD005B" w:rsidRPr="00FD005B">
        <w:rPr>
          <w:rFonts w:ascii="Times New Roman" w:eastAsia="宋体" w:hAnsi="Times New Roman" w:cs="Times New Roman" w:hint="eastAsia"/>
          <w:bCs/>
          <w:color w:val="000000" w:themeColor="text1"/>
          <w:sz w:val="24"/>
          <w:szCs w:val="24"/>
        </w:rPr>
        <w:t>拟建项目建成后，产生废水，经厂内污水处理设施处理后，满足园区污水处理厂的接管要求，经园区污水处理厂处理达标排入黄海后，根据</w:t>
      </w:r>
      <w:proofErr w:type="gramStart"/>
      <w:r w:rsidR="00FD005B" w:rsidRPr="00FD005B">
        <w:rPr>
          <w:rFonts w:ascii="Times New Roman" w:eastAsia="宋体" w:hAnsi="Times New Roman" w:cs="Times New Roman" w:hint="eastAsia"/>
          <w:bCs/>
          <w:color w:val="000000" w:themeColor="text1"/>
          <w:sz w:val="24"/>
          <w:szCs w:val="24"/>
        </w:rPr>
        <w:t>污水处理厂水环境影响</w:t>
      </w:r>
      <w:proofErr w:type="gramEnd"/>
      <w:r w:rsidR="00FD005B" w:rsidRPr="00FD005B">
        <w:rPr>
          <w:rFonts w:ascii="Times New Roman" w:eastAsia="宋体" w:hAnsi="Times New Roman" w:cs="Times New Roman" w:hint="eastAsia"/>
          <w:bCs/>
          <w:color w:val="000000" w:themeColor="text1"/>
          <w:sz w:val="24"/>
          <w:szCs w:val="24"/>
        </w:rPr>
        <w:t>预测结论，水质可维持在Ⅲ类标准之内，其影响程度尚可接受，因此拟建项目建成后不会对水环境保护目标造成新的影响。</w:t>
      </w:r>
    </w:p>
    <w:p w14:paraId="014C5D38" w14:textId="72663EF0" w:rsidR="00E5603A" w:rsidRPr="00724A62" w:rsidRDefault="007D46A7" w:rsidP="00FD005B">
      <w:pPr>
        <w:spacing w:line="360" w:lineRule="auto"/>
        <w:ind w:firstLineChars="200" w:firstLine="480"/>
        <w:rPr>
          <w:rFonts w:ascii="Times New Roman" w:eastAsia="宋体" w:hAnsi="Times New Roman" w:cs="Times New Roman"/>
          <w:bCs/>
          <w:color w:val="000000" w:themeColor="text1"/>
          <w:sz w:val="24"/>
          <w:szCs w:val="24"/>
        </w:rPr>
      </w:pPr>
      <w:r w:rsidRPr="00724A62">
        <w:rPr>
          <w:rFonts w:ascii="Times New Roman" w:eastAsia="宋体" w:hAnsi="Times New Roman" w:cs="Times New Roman" w:hint="eastAsia"/>
          <w:bCs/>
          <w:color w:val="000000" w:themeColor="text1"/>
          <w:sz w:val="24"/>
          <w:szCs w:val="24"/>
        </w:rPr>
        <w:t>变动后</w:t>
      </w:r>
      <w:r w:rsidR="003C7006" w:rsidRPr="00724A62">
        <w:rPr>
          <w:rFonts w:ascii="Times New Roman" w:eastAsia="宋体" w:hAnsi="Times New Roman" w:cs="Times New Roman"/>
          <w:bCs/>
          <w:color w:val="000000" w:themeColor="text1"/>
          <w:sz w:val="24"/>
          <w:szCs w:val="24"/>
        </w:rPr>
        <w:t>废水</w:t>
      </w:r>
      <w:r w:rsidR="00F85A2F" w:rsidRPr="00724A62">
        <w:rPr>
          <w:rFonts w:ascii="Times New Roman" w:eastAsia="宋体" w:hAnsi="Times New Roman" w:cs="Times New Roman" w:hint="eastAsia"/>
          <w:bCs/>
          <w:color w:val="000000" w:themeColor="text1"/>
          <w:sz w:val="24"/>
          <w:szCs w:val="24"/>
        </w:rPr>
        <w:t>产生量</w:t>
      </w:r>
      <w:r w:rsidR="00FD005B">
        <w:rPr>
          <w:rFonts w:ascii="Times New Roman" w:eastAsia="宋体" w:hAnsi="Times New Roman" w:cs="Times New Roman" w:hint="eastAsia"/>
          <w:bCs/>
          <w:color w:val="000000" w:themeColor="text1"/>
          <w:sz w:val="24"/>
          <w:szCs w:val="24"/>
        </w:rPr>
        <w:t>不变，</w:t>
      </w:r>
      <w:r w:rsidRPr="00724A62">
        <w:rPr>
          <w:rFonts w:ascii="Times New Roman" w:eastAsia="宋体" w:hAnsi="Times New Roman" w:cs="Times New Roman" w:hint="eastAsia"/>
          <w:bCs/>
          <w:color w:val="000000" w:themeColor="text1"/>
          <w:sz w:val="24"/>
          <w:szCs w:val="24"/>
        </w:rPr>
        <w:t>废水处理方式不变</w:t>
      </w:r>
      <w:r w:rsidR="003C7006" w:rsidRPr="00724A62">
        <w:rPr>
          <w:rFonts w:ascii="Times New Roman" w:eastAsia="宋体" w:hAnsi="Times New Roman" w:cs="Times New Roman"/>
          <w:bCs/>
          <w:color w:val="000000" w:themeColor="text1"/>
          <w:sz w:val="24"/>
          <w:szCs w:val="24"/>
        </w:rPr>
        <w:t>，现有废水经处理后可做到达标排放，因此，</w:t>
      </w:r>
      <w:r w:rsidR="00E5603A" w:rsidRPr="00724A62">
        <w:rPr>
          <w:rFonts w:ascii="Times New Roman" w:eastAsia="宋体" w:hAnsi="Times New Roman" w:cs="Times New Roman"/>
          <w:bCs/>
          <w:color w:val="000000" w:themeColor="text1"/>
          <w:sz w:val="24"/>
          <w:szCs w:val="24"/>
        </w:rPr>
        <w:t>原环评中废水环境影响分析结论不变。</w:t>
      </w:r>
    </w:p>
    <w:p w14:paraId="19587AB0" w14:textId="55002BBE" w:rsidR="007D3F0F" w:rsidRPr="00724A62" w:rsidRDefault="007D3F0F" w:rsidP="006C70F9">
      <w:pPr>
        <w:spacing w:line="360" w:lineRule="auto"/>
        <w:outlineLvl w:val="1"/>
        <w:rPr>
          <w:rFonts w:ascii="Times New Roman" w:eastAsia="宋体" w:hAnsi="Times New Roman" w:cs="Times New Roman"/>
          <w:b/>
          <w:color w:val="000000" w:themeColor="text1"/>
          <w:sz w:val="24"/>
          <w:szCs w:val="24"/>
        </w:rPr>
      </w:pPr>
      <w:bookmarkStart w:id="56" w:name="_Toc119013321"/>
      <w:bookmarkStart w:id="57" w:name="_Toc175825836"/>
      <w:r w:rsidRPr="00724A62">
        <w:rPr>
          <w:rFonts w:ascii="Times New Roman" w:eastAsia="宋体" w:hAnsi="Times New Roman" w:cs="Times New Roman"/>
          <w:b/>
          <w:color w:val="000000" w:themeColor="text1"/>
          <w:sz w:val="24"/>
          <w:szCs w:val="24"/>
        </w:rPr>
        <w:t>4.3</w:t>
      </w:r>
      <w:r w:rsidRPr="00724A62">
        <w:rPr>
          <w:rFonts w:ascii="Times New Roman" w:eastAsia="宋体" w:hAnsi="Times New Roman" w:cs="Times New Roman"/>
          <w:b/>
          <w:color w:val="000000" w:themeColor="text1"/>
          <w:sz w:val="24"/>
          <w:szCs w:val="24"/>
        </w:rPr>
        <w:t>声环境影响分析</w:t>
      </w:r>
      <w:bookmarkEnd w:id="56"/>
      <w:bookmarkEnd w:id="57"/>
    </w:p>
    <w:p w14:paraId="0B2EB167" w14:textId="2062BD74" w:rsidR="007D3F0F" w:rsidRPr="00724A62" w:rsidRDefault="008A65F4" w:rsidP="00F5003D">
      <w:pPr>
        <w:spacing w:line="360" w:lineRule="auto"/>
        <w:ind w:firstLineChars="200" w:firstLine="480"/>
        <w:rPr>
          <w:rFonts w:ascii="Times New Roman" w:eastAsia="宋体" w:hAnsi="Times New Roman" w:cs="Times New Roman"/>
          <w:bCs/>
          <w:color w:val="000000" w:themeColor="text1"/>
          <w:sz w:val="24"/>
          <w:szCs w:val="24"/>
        </w:rPr>
      </w:pPr>
      <w:r w:rsidRPr="00724A62">
        <w:rPr>
          <w:rFonts w:ascii="Times New Roman" w:eastAsia="宋体" w:hAnsi="Times New Roman" w:cs="Times New Roman"/>
          <w:bCs/>
          <w:color w:val="000000" w:themeColor="text1"/>
          <w:sz w:val="24"/>
          <w:szCs w:val="24"/>
        </w:rPr>
        <w:t>原环评中声环境影响分析结论：</w:t>
      </w:r>
      <w:r w:rsidR="00FD005B" w:rsidRPr="00FD005B">
        <w:rPr>
          <w:rFonts w:ascii="Times New Roman" w:eastAsia="宋体" w:hAnsi="Times New Roman" w:cs="Times New Roman" w:hint="eastAsia"/>
          <w:bCs/>
          <w:color w:val="000000" w:themeColor="text1"/>
          <w:sz w:val="24"/>
          <w:szCs w:val="24"/>
        </w:rPr>
        <w:t>在采取各项降噪措施之后，项目建成运营时厂界各个预测点昼间、夜间的噪声贡献值在</w:t>
      </w:r>
      <w:r w:rsidR="00FD005B" w:rsidRPr="00FD005B">
        <w:rPr>
          <w:rFonts w:ascii="Times New Roman" w:eastAsia="宋体" w:hAnsi="Times New Roman" w:cs="Times New Roman"/>
          <w:bCs/>
          <w:color w:val="000000" w:themeColor="text1"/>
          <w:sz w:val="24"/>
          <w:szCs w:val="24"/>
        </w:rPr>
        <w:t>27.14-46.75dB</w:t>
      </w:r>
      <w:r w:rsidR="00FD005B" w:rsidRPr="00FD005B">
        <w:rPr>
          <w:rFonts w:ascii="Times New Roman" w:eastAsia="宋体" w:hAnsi="Times New Roman" w:cs="Times New Roman"/>
          <w:bCs/>
          <w:color w:val="000000" w:themeColor="text1"/>
          <w:sz w:val="24"/>
          <w:szCs w:val="24"/>
        </w:rPr>
        <w:t>（</w:t>
      </w:r>
      <w:r w:rsidR="00FD005B" w:rsidRPr="00FD005B">
        <w:rPr>
          <w:rFonts w:ascii="Times New Roman" w:eastAsia="宋体" w:hAnsi="Times New Roman" w:cs="Times New Roman"/>
          <w:bCs/>
          <w:color w:val="000000" w:themeColor="text1"/>
          <w:sz w:val="24"/>
          <w:szCs w:val="24"/>
        </w:rPr>
        <w:t>A</w:t>
      </w:r>
      <w:r w:rsidR="00FD005B" w:rsidRPr="00FD005B">
        <w:rPr>
          <w:rFonts w:ascii="Times New Roman" w:eastAsia="宋体" w:hAnsi="Times New Roman" w:cs="Times New Roman"/>
          <w:bCs/>
          <w:color w:val="000000" w:themeColor="text1"/>
          <w:sz w:val="24"/>
          <w:szCs w:val="24"/>
        </w:rPr>
        <w:t>），叠加现状本底</w:t>
      </w:r>
      <w:r w:rsidR="00FD005B" w:rsidRPr="00FD005B">
        <w:rPr>
          <w:rFonts w:ascii="Times New Roman" w:eastAsia="宋体" w:hAnsi="Times New Roman" w:cs="Times New Roman"/>
          <w:bCs/>
          <w:color w:val="000000" w:themeColor="text1"/>
          <w:sz w:val="24"/>
          <w:szCs w:val="24"/>
        </w:rPr>
        <w:lastRenderedPageBreak/>
        <w:t>值后，各厂界预测点的昼、夜间噪声声级值均符合《工业企业厂界环境噪声排放标准》（</w:t>
      </w:r>
      <w:r w:rsidR="00FD005B" w:rsidRPr="00FD005B">
        <w:rPr>
          <w:rFonts w:ascii="Times New Roman" w:eastAsia="宋体" w:hAnsi="Times New Roman" w:cs="Times New Roman"/>
          <w:bCs/>
          <w:color w:val="000000" w:themeColor="text1"/>
          <w:sz w:val="24"/>
          <w:szCs w:val="24"/>
        </w:rPr>
        <w:t>GB12348-2008</w:t>
      </w:r>
      <w:r w:rsidR="00FD005B" w:rsidRPr="00FD005B">
        <w:rPr>
          <w:rFonts w:ascii="Times New Roman" w:eastAsia="宋体" w:hAnsi="Times New Roman" w:cs="Times New Roman"/>
          <w:bCs/>
          <w:color w:val="000000" w:themeColor="text1"/>
          <w:sz w:val="24"/>
          <w:szCs w:val="24"/>
        </w:rPr>
        <w:t>）要求。企业应切实做好各项噪声防治措施，确保厂界噪声不超标。</w:t>
      </w:r>
    </w:p>
    <w:p w14:paraId="708D3931" w14:textId="13CED96B" w:rsidR="002F2010" w:rsidRPr="00724A62" w:rsidRDefault="00CA50CF" w:rsidP="00F5003D">
      <w:pPr>
        <w:spacing w:line="360" w:lineRule="auto"/>
        <w:ind w:firstLineChars="200" w:firstLine="480"/>
        <w:rPr>
          <w:rFonts w:ascii="Times New Roman" w:eastAsia="宋体" w:hAnsi="Times New Roman" w:cs="Times New Roman"/>
          <w:bCs/>
          <w:color w:val="000000" w:themeColor="text1"/>
          <w:sz w:val="24"/>
          <w:szCs w:val="24"/>
        </w:rPr>
      </w:pPr>
      <w:r w:rsidRPr="00724A62">
        <w:rPr>
          <w:rFonts w:ascii="Times New Roman" w:eastAsia="宋体" w:hAnsi="Times New Roman" w:cs="Times New Roman"/>
          <w:bCs/>
          <w:color w:val="000000" w:themeColor="text1"/>
          <w:sz w:val="24"/>
          <w:szCs w:val="24"/>
        </w:rPr>
        <w:t>验收</w:t>
      </w:r>
      <w:r w:rsidR="00FD005B">
        <w:rPr>
          <w:rFonts w:ascii="Times New Roman" w:eastAsia="宋体" w:hAnsi="Times New Roman" w:cs="Times New Roman"/>
          <w:bCs/>
          <w:color w:val="000000" w:themeColor="text1"/>
          <w:sz w:val="24"/>
          <w:szCs w:val="24"/>
        </w:rPr>
        <w:t>前变动后</w:t>
      </w:r>
      <w:r w:rsidRPr="00724A62">
        <w:rPr>
          <w:rFonts w:ascii="Times New Roman" w:eastAsia="宋体" w:hAnsi="Times New Roman" w:cs="Times New Roman"/>
          <w:bCs/>
          <w:color w:val="000000" w:themeColor="text1"/>
          <w:sz w:val="24"/>
          <w:szCs w:val="24"/>
        </w:rPr>
        <w:t>实际建设</w:t>
      </w:r>
      <w:r w:rsidR="00D5339A" w:rsidRPr="00724A62">
        <w:rPr>
          <w:rFonts w:ascii="Times New Roman" w:eastAsia="宋体" w:hAnsi="Times New Roman" w:cs="Times New Roman"/>
          <w:bCs/>
          <w:color w:val="000000" w:themeColor="text1"/>
          <w:sz w:val="24"/>
          <w:szCs w:val="24"/>
        </w:rPr>
        <w:t>不</w:t>
      </w:r>
      <w:proofErr w:type="gramStart"/>
      <w:r w:rsidR="00D5339A" w:rsidRPr="00724A62">
        <w:rPr>
          <w:rFonts w:ascii="Times New Roman" w:eastAsia="宋体" w:hAnsi="Times New Roman" w:cs="Times New Roman"/>
          <w:bCs/>
          <w:color w:val="000000" w:themeColor="text1"/>
          <w:sz w:val="24"/>
          <w:szCs w:val="24"/>
        </w:rPr>
        <w:t>降低声</w:t>
      </w:r>
      <w:proofErr w:type="gramEnd"/>
      <w:r w:rsidR="00D5339A" w:rsidRPr="00724A62">
        <w:rPr>
          <w:rFonts w:ascii="Times New Roman" w:eastAsia="宋体" w:hAnsi="Times New Roman" w:cs="Times New Roman"/>
          <w:bCs/>
          <w:color w:val="000000" w:themeColor="text1"/>
          <w:sz w:val="24"/>
          <w:szCs w:val="24"/>
        </w:rPr>
        <w:t>环境功能级别，原环评中声环境影响分析结论不变。</w:t>
      </w:r>
    </w:p>
    <w:p w14:paraId="0D713F56" w14:textId="4DB9FF9D" w:rsidR="00D5339A" w:rsidRPr="00724A62" w:rsidRDefault="00D5339A" w:rsidP="006C70F9">
      <w:pPr>
        <w:spacing w:line="360" w:lineRule="auto"/>
        <w:outlineLvl w:val="1"/>
        <w:rPr>
          <w:rFonts w:ascii="Times New Roman" w:eastAsia="宋体" w:hAnsi="Times New Roman" w:cs="Times New Roman"/>
          <w:b/>
          <w:color w:val="000000" w:themeColor="text1"/>
          <w:sz w:val="24"/>
          <w:szCs w:val="24"/>
        </w:rPr>
      </w:pPr>
      <w:bookmarkStart w:id="58" w:name="_Toc119013322"/>
      <w:bookmarkStart w:id="59" w:name="_Toc175825837"/>
      <w:r w:rsidRPr="00724A62">
        <w:rPr>
          <w:rFonts w:ascii="Times New Roman" w:eastAsia="宋体" w:hAnsi="Times New Roman" w:cs="Times New Roman"/>
          <w:b/>
          <w:color w:val="000000" w:themeColor="text1"/>
          <w:sz w:val="24"/>
          <w:szCs w:val="24"/>
        </w:rPr>
        <w:t>4.4</w:t>
      </w:r>
      <w:r w:rsidRPr="00724A62">
        <w:rPr>
          <w:rFonts w:ascii="Times New Roman" w:eastAsia="宋体" w:hAnsi="Times New Roman" w:cs="Times New Roman"/>
          <w:b/>
          <w:color w:val="000000" w:themeColor="text1"/>
          <w:sz w:val="24"/>
          <w:szCs w:val="24"/>
        </w:rPr>
        <w:t>固体废物影响分析</w:t>
      </w:r>
      <w:bookmarkEnd w:id="58"/>
      <w:bookmarkEnd w:id="59"/>
    </w:p>
    <w:p w14:paraId="6E393040" w14:textId="2C01C3D7" w:rsidR="00DA39BC" w:rsidRPr="00724A62" w:rsidRDefault="008A65F4" w:rsidP="00DA39BC">
      <w:pPr>
        <w:spacing w:line="360" w:lineRule="auto"/>
        <w:ind w:firstLineChars="200" w:firstLine="480"/>
        <w:rPr>
          <w:rFonts w:ascii="Times New Roman" w:eastAsia="宋体" w:hAnsi="Times New Roman" w:cs="Times New Roman"/>
          <w:bCs/>
          <w:color w:val="000000" w:themeColor="text1"/>
          <w:sz w:val="24"/>
          <w:szCs w:val="24"/>
        </w:rPr>
      </w:pPr>
      <w:r w:rsidRPr="00724A62">
        <w:rPr>
          <w:rFonts w:ascii="Times New Roman" w:eastAsia="宋体" w:hAnsi="Times New Roman" w:cs="Times New Roman"/>
          <w:bCs/>
          <w:color w:val="000000" w:themeColor="text1"/>
          <w:sz w:val="24"/>
          <w:szCs w:val="24"/>
        </w:rPr>
        <w:t>原环评中固体废物影响分析结论：</w:t>
      </w:r>
      <w:r w:rsidR="00FD005B" w:rsidRPr="00FD005B">
        <w:rPr>
          <w:rFonts w:ascii="Times New Roman" w:eastAsia="宋体" w:hAnsi="Times New Roman" w:cs="Times New Roman" w:hint="eastAsia"/>
          <w:bCs/>
          <w:color w:val="000000" w:themeColor="text1"/>
          <w:sz w:val="24"/>
          <w:szCs w:val="24"/>
        </w:rPr>
        <w:t>本项目产生的危险废物经过合理的处理处置后不外排，对外环境</w:t>
      </w:r>
      <w:r w:rsidR="00B15EE9">
        <w:rPr>
          <w:rFonts w:ascii="Times New Roman" w:eastAsia="宋体" w:hAnsi="Times New Roman" w:cs="Times New Roman" w:hint="eastAsia"/>
          <w:bCs/>
          <w:color w:val="000000" w:themeColor="text1"/>
          <w:sz w:val="24"/>
          <w:szCs w:val="24"/>
        </w:rPr>
        <w:t>影响较小，不会对周围环境产生二次污染</w:t>
      </w:r>
      <w:r w:rsidR="00F85A2F" w:rsidRPr="00724A62">
        <w:rPr>
          <w:rFonts w:ascii="Times New Roman" w:eastAsia="宋体" w:hAnsi="Times New Roman" w:cs="Times New Roman" w:hint="eastAsia"/>
          <w:bCs/>
          <w:color w:val="000000" w:themeColor="text1"/>
          <w:sz w:val="24"/>
          <w:szCs w:val="24"/>
        </w:rPr>
        <w:t>。</w:t>
      </w:r>
    </w:p>
    <w:p w14:paraId="2417ECDA" w14:textId="7635EFC6" w:rsidR="00F5003D" w:rsidRPr="00724A62" w:rsidRDefault="00FD005B" w:rsidP="00F5003D">
      <w:pPr>
        <w:spacing w:line="360" w:lineRule="auto"/>
        <w:ind w:firstLineChars="200" w:firstLine="480"/>
        <w:rPr>
          <w:rFonts w:ascii="Times New Roman" w:eastAsia="宋体" w:hAnsi="Times New Roman" w:cs="Times New Roman"/>
          <w:bCs/>
          <w:color w:val="000000" w:themeColor="text1"/>
          <w:sz w:val="24"/>
          <w:szCs w:val="24"/>
        </w:rPr>
      </w:pPr>
      <w:r>
        <w:rPr>
          <w:rFonts w:ascii="Times New Roman" w:eastAsia="宋体" w:hAnsi="Times New Roman" w:cs="Times New Roman" w:hint="eastAsia"/>
          <w:bCs/>
          <w:color w:val="000000" w:themeColor="text1"/>
          <w:sz w:val="24"/>
          <w:szCs w:val="24"/>
        </w:rPr>
        <w:t>变动</w:t>
      </w:r>
      <w:r w:rsidR="005D0581" w:rsidRPr="00724A62">
        <w:rPr>
          <w:rFonts w:ascii="Times New Roman" w:eastAsia="宋体" w:hAnsi="Times New Roman" w:cs="Times New Roman" w:hint="eastAsia"/>
          <w:bCs/>
          <w:color w:val="000000" w:themeColor="text1"/>
          <w:sz w:val="24"/>
          <w:szCs w:val="24"/>
        </w:rPr>
        <w:t>后</w:t>
      </w:r>
      <w:r w:rsidRPr="00FD005B">
        <w:rPr>
          <w:rFonts w:ascii="Times New Roman" w:eastAsia="宋体" w:hAnsi="Times New Roman" w:cs="Times New Roman" w:hint="eastAsia"/>
          <w:bCs/>
          <w:color w:val="000000" w:themeColor="text1"/>
          <w:sz w:val="24"/>
          <w:szCs w:val="24"/>
        </w:rPr>
        <w:t>本项目产生的危险废物经过合理的</w:t>
      </w:r>
      <w:r>
        <w:rPr>
          <w:rFonts w:ascii="Times New Roman" w:eastAsia="宋体" w:hAnsi="Times New Roman" w:cs="Times New Roman" w:hint="eastAsia"/>
          <w:bCs/>
          <w:color w:val="000000" w:themeColor="text1"/>
          <w:sz w:val="24"/>
          <w:szCs w:val="24"/>
        </w:rPr>
        <w:t>处理处置后不外排，对外环境影响较小，不会对周围环境产生二次污染</w:t>
      </w:r>
      <w:r w:rsidR="002E61C7" w:rsidRPr="00724A62">
        <w:rPr>
          <w:rFonts w:ascii="Times New Roman" w:eastAsia="宋体" w:hAnsi="Times New Roman" w:cs="Times New Roman"/>
          <w:bCs/>
          <w:color w:val="000000" w:themeColor="text1"/>
          <w:sz w:val="24"/>
          <w:szCs w:val="24"/>
        </w:rPr>
        <w:t>。</w:t>
      </w:r>
      <w:r w:rsidR="00916102" w:rsidRPr="00724A62">
        <w:rPr>
          <w:rFonts w:ascii="Times New Roman" w:eastAsia="宋体" w:hAnsi="Times New Roman" w:cs="Times New Roman"/>
          <w:bCs/>
          <w:color w:val="000000" w:themeColor="text1"/>
          <w:sz w:val="24"/>
          <w:szCs w:val="24"/>
        </w:rPr>
        <w:t>因此固废</w:t>
      </w:r>
      <w:r w:rsidR="00C5350C" w:rsidRPr="00724A62">
        <w:rPr>
          <w:rFonts w:ascii="Times New Roman" w:eastAsia="宋体" w:hAnsi="Times New Roman" w:cs="Times New Roman"/>
          <w:bCs/>
          <w:color w:val="000000" w:themeColor="text1"/>
          <w:sz w:val="24"/>
          <w:szCs w:val="24"/>
        </w:rPr>
        <w:t>环境影响</w:t>
      </w:r>
      <w:r w:rsidR="009D5792" w:rsidRPr="00724A62">
        <w:rPr>
          <w:rFonts w:ascii="Times New Roman" w:eastAsia="宋体" w:hAnsi="Times New Roman" w:cs="Times New Roman"/>
          <w:bCs/>
          <w:color w:val="000000" w:themeColor="text1"/>
          <w:sz w:val="24"/>
          <w:szCs w:val="24"/>
        </w:rPr>
        <w:t>结论</w:t>
      </w:r>
      <w:r w:rsidR="00C5350C" w:rsidRPr="00724A62">
        <w:rPr>
          <w:rFonts w:ascii="Times New Roman" w:eastAsia="宋体" w:hAnsi="Times New Roman" w:cs="Times New Roman"/>
          <w:bCs/>
          <w:color w:val="000000" w:themeColor="text1"/>
          <w:sz w:val="24"/>
          <w:szCs w:val="24"/>
        </w:rPr>
        <w:t>与原环评一致。</w:t>
      </w:r>
    </w:p>
    <w:p w14:paraId="67151F27" w14:textId="6E1FB09B" w:rsidR="00464568" w:rsidRPr="00724A62" w:rsidRDefault="004A270B" w:rsidP="004A270B">
      <w:pPr>
        <w:pStyle w:val="1"/>
        <w:spacing w:before="0" w:after="0" w:line="360" w:lineRule="auto"/>
        <w:rPr>
          <w:rFonts w:ascii="Times New Roman" w:eastAsia="宋体" w:hAnsi="Times New Roman" w:cs="Times New Roman"/>
          <w:color w:val="000000" w:themeColor="text1"/>
          <w:sz w:val="28"/>
          <w:szCs w:val="28"/>
        </w:rPr>
      </w:pPr>
      <w:bookmarkStart w:id="60" w:name="_Toc119013323"/>
      <w:bookmarkStart w:id="61" w:name="_Toc175825838"/>
      <w:r w:rsidRPr="00724A62">
        <w:rPr>
          <w:rFonts w:ascii="Times New Roman" w:eastAsia="宋体" w:hAnsi="Times New Roman" w:cs="Times New Roman"/>
          <w:color w:val="000000" w:themeColor="text1"/>
          <w:sz w:val="28"/>
          <w:szCs w:val="28"/>
        </w:rPr>
        <w:t>5.</w:t>
      </w:r>
      <w:r w:rsidRPr="00724A62">
        <w:rPr>
          <w:rFonts w:ascii="Times New Roman" w:eastAsia="宋体" w:hAnsi="Times New Roman" w:cs="Times New Roman"/>
          <w:color w:val="000000" w:themeColor="text1"/>
          <w:sz w:val="28"/>
          <w:szCs w:val="28"/>
        </w:rPr>
        <w:t>分析</w:t>
      </w:r>
      <w:r w:rsidR="00464568" w:rsidRPr="00724A62">
        <w:rPr>
          <w:rFonts w:ascii="Times New Roman" w:eastAsia="宋体" w:hAnsi="Times New Roman" w:cs="Times New Roman"/>
          <w:color w:val="000000" w:themeColor="text1"/>
          <w:sz w:val="28"/>
          <w:szCs w:val="28"/>
        </w:rPr>
        <w:t>结论</w:t>
      </w:r>
      <w:bookmarkEnd w:id="60"/>
      <w:bookmarkEnd w:id="61"/>
    </w:p>
    <w:p w14:paraId="42E57111" w14:textId="47D3E15B" w:rsidR="001C22A3" w:rsidRPr="00724A62" w:rsidRDefault="001C22A3" w:rsidP="001C22A3">
      <w:pPr>
        <w:adjustRightInd w:val="0"/>
        <w:snapToGrid w:val="0"/>
        <w:spacing w:line="500" w:lineRule="exact"/>
        <w:ind w:firstLineChars="200" w:firstLine="480"/>
        <w:rPr>
          <w:rFonts w:ascii="Times New Roman" w:eastAsia="宋体" w:hAnsi="Times New Roman" w:cs="Times New Roman"/>
          <w:color w:val="000000" w:themeColor="text1"/>
          <w:sz w:val="24"/>
          <w:szCs w:val="24"/>
        </w:rPr>
      </w:pPr>
      <w:r w:rsidRPr="00724A62">
        <w:rPr>
          <w:rFonts w:ascii="Times New Roman" w:eastAsia="宋体" w:hAnsi="Times New Roman" w:cs="Times New Roman"/>
          <w:color w:val="000000" w:themeColor="text1"/>
          <w:sz w:val="24"/>
          <w:szCs w:val="24"/>
        </w:rPr>
        <w:t>综上，根据生态环境部办公厅关于印发《污染影响类建设项目重大变动清单（试行）》的通知（</w:t>
      </w:r>
      <w:proofErr w:type="gramStart"/>
      <w:r w:rsidRPr="00724A62">
        <w:rPr>
          <w:rFonts w:ascii="Times New Roman" w:eastAsia="宋体" w:hAnsi="Times New Roman" w:cs="Times New Roman"/>
          <w:color w:val="000000" w:themeColor="text1"/>
          <w:sz w:val="24"/>
          <w:szCs w:val="24"/>
        </w:rPr>
        <w:t>环办环评函</w:t>
      </w:r>
      <w:proofErr w:type="gramEnd"/>
      <w:r w:rsidRPr="00724A62">
        <w:rPr>
          <w:rFonts w:ascii="Times New Roman" w:eastAsia="宋体" w:hAnsi="Times New Roman" w:cs="Times New Roman"/>
          <w:color w:val="000000" w:themeColor="text1"/>
          <w:sz w:val="24"/>
          <w:szCs w:val="24"/>
        </w:rPr>
        <w:t>〔</w:t>
      </w:r>
      <w:r w:rsidRPr="00724A62">
        <w:rPr>
          <w:rFonts w:ascii="Times New Roman" w:eastAsia="宋体" w:hAnsi="Times New Roman" w:cs="Times New Roman"/>
          <w:color w:val="000000" w:themeColor="text1"/>
          <w:sz w:val="24"/>
          <w:szCs w:val="24"/>
        </w:rPr>
        <w:t>2020</w:t>
      </w:r>
      <w:r w:rsidRPr="00724A62">
        <w:rPr>
          <w:rFonts w:ascii="Times New Roman" w:eastAsia="宋体" w:hAnsi="Times New Roman" w:cs="Times New Roman"/>
          <w:color w:val="000000" w:themeColor="text1"/>
          <w:sz w:val="24"/>
          <w:szCs w:val="24"/>
        </w:rPr>
        <w:t>〕</w:t>
      </w:r>
      <w:r w:rsidRPr="00724A62">
        <w:rPr>
          <w:rFonts w:ascii="Times New Roman" w:eastAsia="宋体" w:hAnsi="Times New Roman" w:cs="Times New Roman"/>
          <w:color w:val="000000" w:themeColor="text1"/>
          <w:sz w:val="24"/>
          <w:szCs w:val="24"/>
        </w:rPr>
        <w:t>688</w:t>
      </w:r>
      <w:r w:rsidRPr="00724A62">
        <w:rPr>
          <w:rFonts w:ascii="Times New Roman" w:eastAsia="宋体" w:hAnsi="Times New Roman" w:cs="Times New Roman"/>
          <w:color w:val="000000" w:themeColor="text1"/>
          <w:sz w:val="24"/>
          <w:szCs w:val="24"/>
        </w:rPr>
        <w:t>号）</w:t>
      </w:r>
      <w:r w:rsidR="00692913">
        <w:rPr>
          <w:rFonts w:ascii="Times New Roman" w:eastAsia="宋体" w:hAnsi="Times New Roman" w:cs="Times New Roman"/>
          <w:color w:val="000000" w:themeColor="text1"/>
          <w:sz w:val="24"/>
          <w:szCs w:val="24"/>
        </w:rPr>
        <w:t>和</w:t>
      </w:r>
      <w:r w:rsidR="00692913" w:rsidRPr="00692913">
        <w:rPr>
          <w:rFonts w:ascii="Times New Roman" w:eastAsia="宋体" w:hAnsi="Times New Roman" w:cs="Times New Roman"/>
          <w:color w:val="000000" w:themeColor="text1"/>
          <w:sz w:val="24"/>
          <w:szCs w:val="24"/>
        </w:rPr>
        <w:t>《制药行业重大变动清单（试行）》</w:t>
      </w:r>
      <w:r w:rsidRPr="00724A62">
        <w:rPr>
          <w:rFonts w:ascii="Times New Roman" w:eastAsia="宋体" w:hAnsi="Times New Roman" w:cs="Times New Roman"/>
          <w:color w:val="000000" w:themeColor="text1"/>
          <w:sz w:val="24"/>
          <w:szCs w:val="24"/>
        </w:rPr>
        <w:t>进行分析</w:t>
      </w:r>
      <w:r w:rsidRPr="00692913">
        <w:rPr>
          <w:rFonts w:ascii="Times New Roman" w:eastAsia="宋体" w:hAnsi="Times New Roman" w:cs="Times New Roman"/>
          <w:color w:val="000000" w:themeColor="text1"/>
          <w:sz w:val="24"/>
          <w:szCs w:val="24"/>
        </w:rPr>
        <w:t>，本项目</w:t>
      </w:r>
      <w:r w:rsidRPr="00724A62">
        <w:rPr>
          <w:rFonts w:ascii="Times New Roman" w:eastAsia="宋体" w:hAnsi="Times New Roman" w:cs="Times New Roman"/>
          <w:bCs/>
          <w:color w:val="000000" w:themeColor="text1"/>
          <w:sz w:val="24"/>
          <w:szCs w:val="24"/>
        </w:rPr>
        <w:t>位于环境质量达标区，生产、处置或储存能力未发生变化，</w:t>
      </w:r>
      <w:r w:rsidRPr="00724A62">
        <w:rPr>
          <w:rFonts w:ascii="Times New Roman" w:eastAsia="宋体" w:hAnsi="Times New Roman" w:cs="Times New Roman" w:hint="eastAsia"/>
          <w:bCs/>
          <w:color w:val="000000" w:themeColor="text1"/>
          <w:sz w:val="24"/>
          <w:szCs w:val="24"/>
        </w:rPr>
        <w:t>本次变动</w:t>
      </w:r>
      <w:r w:rsidRPr="00724A62">
        <w:rPr>
          <w:rFonts w:ascii="Times New Roman" w:eastAsia="宋体" w:hAnsi="Times New Roman" w:cs="Times New Roman"/>
          <w:bCs/>
          <w:color w:val="000000" w:themeColor="text1"/>
          <w:sz w:val="24"/>
          <w:szCs w:val="24"/>
        </w:rPr>
        <w:t>的性质、规模、地点、生产工艺、环境保护措施五个方面也均无重大变动，经</w:t>
      </w:r>
      <w:proofErr w:type="gramStart"/>
      <w:r w:rsidRPr="00724A62">
        <w:rPr>
          <w:rFonts w:ascii="Times New Roman" w:eastAsia="宋体" w:hAnsi="Times New Roman" w:cs="Times New Roman"/>
          <w:bCs/>
          <w:color w:val="000000" w:themeColor="text1"/>
          <w:sz w:val="24"/>
          <w:szCs w:val="24"/>
        </w:rPr>
        <w:t>研判以上</w:t>
      </w:r>
      <w:proofErr w:type="gramEnd"/>
      <w:r w:rsidRPr="00724A62">
        <w:rPr>
          <w:rFonts w:ascii="Times New Roman" w:eastAsia="宋体" w:hAnsi="Times New Roman" w:cs="Times New Roman"/>
          <w:bCs/>
          <w:color w:val="000000" w:themeColor="text1"/>
          <w:sz w:val="24"/>
          <w:szCs w:val="24"/>
        </w:rPr>
        <w:t>变动属于</w:t>
      </w:r>
      <w:r w:rsidRPr="00724A62">
        <w:rPr>
          <w:rFonts w:ascii="Times New Roman" w:eastAsia="宋体" w:hAnsi="Times New Roman" w:cs="Times New Roman"/>
          <w:b/>
          <w:color w:val="000000" w:themeColor="text1"/>
          <w:sz w:val="24"/>
          <w:szCs w:val="24"/>
        </w:rPr>
        <w:t>一般变动。</w:t>
      </w:r>
      <w:r w:rsidRPr="00724A62">
        <w:rPr>
          <w:rFonts w:ascii="Times New Roman" w:eastAsia="宋体" w:hAnsi="Times New Roman" w:cs="Times New Roman"/>
          <w:color w:val="000000" w:themeColor="text1"/>
          <w:sz w:val="24"/>
          <w:szCs w:val="24"/>
        </w:rPr>
        <w:t>变动后，本项目所采用的污染防治措施技术经济可行，能保证各种污染物稳定达标排，对评价区域环境影响较小，不会降低区域环境质量。在落实各项环保措施要求，从环保</w:t>
      </w:r>
      <w:bookmarkStart w:id="62" w:name="_GoBack"/>
      <w:bookmarkEnd w:id="62"/>
      <w:r w:rsidRPr="00724A62">
        <w:rPr>
          <w:rFonts w:ascii="Times New Roman" w:eastAsia="宋体" w:hAnsi="Times New Roman" w:cs="Times New Roman"/>
          <w:color w:val="000000" w:themeColor="text1"/>
          <w:sz w:val="24"/>
          <w:szCs w:val="24"/>
        </w:rPr>
        <w:t>角度分析，项目的变动具有环境可行性，且具有一定的必要性。即项目发生一般变动后，未改变原环评结论。</w:t>
      </w:r>
    </w:p>
    <w:p w14:paraId="4BD3F558" w14:textId="7C8EE532" w:rsidR="008F1DC4" w:rsidRPr="00724A62" w:rsidRDefault="00FD005B" w:rsidP="00FD005B">
      <w:pPr>
        <w:adjustRightInd w:val="0"/>
        <w:snapToGrid w:val="0"/>
        <w:spacing w:line="500" w:lineRule="exact"/>
        <w:ind w:firstLineChars="200" w:firstLine="480"/>
        <w:rPr>
          <w:rFonts w:ascii="Times New Roman" w:eastAsia="宋体" w:hAnsi="Times New Roman" w:cs="Times New Roman"/>
          <w:b/>
          <w:color w:val="000000" w:themeColor="text1"/>
          <w:sz w:val="24"/>
          <w:szCs w:val="24"/>
        </w:rPr>
      </w:pPr>
      <w:r w:rsidRPr="00FD005B">
        <w:rPr>
          <w:rFonts w:ascii="Times New Roman" w:eastAsia="宋体" w:hAnsi="Times New Roman" w:cs="Times New Roman" w:hint="eastAsia"/>
          <w:color w:val="000000" w:themeColor="text1"/>
          <w:sz w:val="24"/>
          <w:szCs w:val="24"/>
        </w:rPr>
        <w:t>精华制药集团南通有限公司</w:t>
      </w:r>
      <w:r w:rsidR="00251945" w:rsidRPr="00724A62">
        <w:rPr>
          <w:rFonts w:ascii="Times New Roman" w:eastAsia="宋体" w:hAnsi="Times New Roman" w:cs="Times New Roman"/>
          <w:color w:val="000000" w:themeColor="text1"/>
          <w:sz w:val="24"/>
          <w:szCs w:val="24"/>
        </w:rPr>
        <w:t>将在项目实际运营过程中认真落实相关环保治理措施，加强对环保设施的维护管理，确保各类污染物长期、稳定达标排放。</w:t>
      </w:r>
    </w:p>
    <w:sectPr w:rsidR="008F1DC4" w:rsidRPr="00724A62" w:rsidSect="009B451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0905D1" w14:textId="77777777" w:rsidR="007F29EB" w:rsidRDefault="007F29EB" w:rsidP="009972EA">
      <w:r>
        <w:separator/>
      </w:r>
    </w:p>
  </w:endnote>
  <w:endnote w:type="continuationSeparator" w:id="0">
    <w:p w14:paraId="5739639D" w14:textId="77777777" w:rsidR="007F29EB" w:rsidRDefault="007F29EB" w:rsidP="009972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panose1 w:val="02010600030101010101"/>
    <w:charset w:val="86"/>
    <w:family w:val="auto"/>
    <w:pitch w:val="variable"/>
    <w:sig w:usb0="A00002BF" w:usb1="38CF7CFA" w:usb2="00000016" w:usb3="00000000" w:csb0="0004000F" w:csb1="00000000"/>
  </w:font>
  <w:font w:name="仿宋_GB2312">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ˎ̥">
    <w:altName w:val="Times New Roman"/>
    <w:charset w:val="00"/>
    <w:family w:val="roman"/>
    <w:pitch w:val="default"/>
    <w:sig w:usb0="00000000" w:usb1="00000000" w:usb2="00000000" w:usb3="00000000" w:csb0="00040001" w:csb1="00000000"/>
  </w:font>
  <w:font w:name="仿宋体">
    <w:altName w:val="宋体"/>
    <w:charset w:val="86"/>
    <w:family w:val="roman"/>
    <w:pitch w:val="default"/>
    <w:sig w:usb0="00000001" w:usb1="080E0000" w:usb2="00000010" w:usb3="00000000" w:csb0="00040000" w:csb1="00000000"/>
  </w:font>
  <w:font w:name="Arial Black">
    <w:panose1 w:val="020B0A04020102020204"/>
    <w:charset w:val="00"/>
    <w:family w:val="swiss"/>
    <w:pitch w:val="variable"/>
    <w:sig w:usb0="A00002AF" w:usb1="400078FB" w:usb2="00000000" w:usb3="00000000" w:csb0="0000009F" w:csb1="00000000"/>
  </w:font>
  <w:font w:name="方正楷体_GBK">
    <w:altName w:val="Arial Unicode MS"/>
    <w:charset w:val="86"/>
    <w:family w:val="script"/>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楷体_GB2312">
    <w:altName w:val="楷体"/>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ms Rmn">
    <w:panose1 w:val="02020603040505020304"/>
    <w:charset w:val="00"/>
    <w:family w:val="roman"/>
    <w:notTrueType/>
    <w:pitch w:val="variable"/>
    <w:sig w:usb0="00000003" w:usb1="00000000" w:usb2="00000000" w:usb3="00000000" w:csb0="00000001" w:csb1="00000000"/>
  </w:font>
  <w:font w:name="幼圆">
    <w:panose1 w:val="02010509060101010101"/>
    <w:charset w:val="86"/>
    <w:family w:val="modern"/>
    <w:pitch w:val="fixed"/>
    <w:sig w:usb0="00000001" w:usb1="080E0000" w:usb2="00000010" w:usb3="00000000" w:csb0="00040000" w:csb1="00000000"/>
  </w:font>
  <w:font w:name="昆仑楷体">
    <w:altName w:val="黑体"/>
    <w:charset w:val="86"/>
    <w:family w:val="modern"/>
    <w:pitch w:val="default"/>
    <w:sig w:usb0="00000001" w:usb1="080E0000" w:usb2="00000010" w:usb3="00000000" w:csb0="00040000" w:csb1="00000000"/>
  </w:font>
  <w:font w:name="Arial Narrow">
    <w:panose1 w:val="020B0606020202030204"/>
    <w:charset w:val="00"/>
    <w:family w:val="swiss"/>
    <w:pitch w:val="variable"/>
    <w:sig w:usb0="00000287" w:usb1="00000800" w:usb2="00000000" w:usb3="00000000" w:csb0="0000009F" w:csb1="00000000"/>
  </w:font>
  <w:font w:name="汉鼎简书宋">
    <w:altName w:val="宋体"/>
    <w:charset w:val="86"/>
    <w:family w:val="modern"/>
    <w:pitch w:val="default"/>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Garamond">
    <w:panose1 w:val="02020404030301010803"/>
    <w:charset w:val="00"/>
    <w:family w:val="roman"/>
    <w:pitch w:val="variable"/>
    <w:sig w:usb0="00000287" w:usb1="00000000" w:usb2="00000000" w:usb3="00000000" w:csb0="0000009F" w:csb1="00000000"/>
  </w:font>
  <w:font w:name="Mangal">
    <w:panose1 w:val="00000400000000000000"/>
    <w:charset w:val="01"/>
    <w:family w:val="roman"/>
    <w:notTrueType/>
    <w:pitch w:val="variable"/>
    <w:sig w:usb0="00002000" w:usb1="00000000" w:usb2="00000000" w:usb3="00000000" w:csb0="00000000" w:csb1="00000000"/>
  </w:font>
  <w:font w:name="MingLiU">
    <w:altName w:val="細明體"/>
    <w:panose1 w:val="02010609000101010101"/>
    <w:charset w:val="88"/>
    <w:family w:val="modern"/>
    <w:notTrueType/>
    <w:pitch w:val="fixed"/>
    <w:sig w:usb0="00000001" w:usb1="08080000" w:usb2="00000010" w:usb3="00000000" w:csb0="00100000" w:csb1="00000000"/>
  </w:font>
  <w:font w:name="Courier">
    <w:panose1 w:val="02060409020205020404"/>
    <w:charset w:val="00"/>
    <w:family w:val="modern"/>
    <w:pitch w:val="fixed"/>
    <w:sig w:usb0="00000007" w:usb1="00000000" w:usb2="00000000" w:usb3="00000000" w:csb0="00000093" w:csb1="00000000"/>
  </w:font>
  <w:font w:name="PMingLiU">
    <w:altName w:val="新細明體"/>
    <w:panose1 w:val="02010601000101010101"/>
    <w:charset w:val="88"/>
    <w:family w:val="auto"/>
    <w:notTrueType/>
    <w:pitch w:val="variable"/>
    <w:sig w:usb0="00000001" w:usb1="08080000" w:usb2="00000010" w:usb3="00000000" w:csb0="00100000" w:csb1="00000000"/>
  </w:font>
  <w:font w:name="Arial Rounded MT Bold">
    <w:panose1 w:val="020F0704030504030204"/>
    <w:charset w:val="00"/>
    <w:family w:val="swiss"/>
    <w:pitch w:val="variable"/>
    <w:sig w:usb0="00000003" w:usb1="00000000" w:usb2="00000000" w:usb3="00000000" w:csb0="00000001" w:csb1="00000000"/>
  </w:font>
  <w:font w:name="汉鼎简特宋">
    <w:altName w:val="宋体"/>
    <w:charset w:val="86"/>
    <w:family w:val="modern"/>
    <w:pitch w:val="default"/>
    <w:sig w:usb0="00000001" w:usb1="080E0000" w:usb2="00000010" w:usb3="00000000" w:csb0="00040000" w:csb1="00000000"/>
  </w:font>
  <w:font w:name="文鼎大标宋简">
    <w:altName w:val="微软雅黑"/>
    <w:charset w:val="86"/>
    <w:family w:val="auto"/>
    <w:pitch w:val="default"/>
    <w:sig w:usb0="00000000" w:usb1="080E0000" w:usb2="00000010" w:usb3="00000000" w:csb0="00040000" w:csb1="00000000"/>
  </w:font>
  <w:font w:name="”“Times New Roman”“">
    <w:altName w:val="宋体"/>
    <w:charset w:val="86"/>
    <w:family w:val="roman"/>
    <w:pitch w:val="default"/>
    <w:sig w:usb0="00000000" w:usb1="00000000" w:usb2="00000010" w:usb3="00000000" w:csb0="00040000" w:csb1="00000000"/>
  </w:font>
  <w:font w:name="华文行楷">
    <w:panose1 w:val="02010800040101010101"/>
    <w:charset w:val="86"/>
    <w:family w:val="auto"/>
    <w:pitch w:val="variable"/>
    <w:sig w:usb0="00000001" w:usb1="080F0000" w:usb2="00000010" w:usb3="00000000" w:csb0="00040000" w:csb1="00000000"/>
  </w:font>
  <w:font w:name="Batang">
    <w:altName w:val="바탕"/>
    <w:panose1 w:val="02030600000101010101"/>
    <w:charset w:val="81"/>
    <w:family w:val="auto"/>
    <w:notTrueType/>
    <w:pitch w:val="fixed"/>
    <w:sig w:usb0="00000001" w:usb1="09060000" w:usb2="00000010" w:usb3="00000000" w:csb0="00080000" w:csb1="00000000"/>
  </w:font>
  <w:font w:name="Symusic">
    <w:panose1 w:val="00000400000000000000"/>
    <w:charset w:val="00"/>
    <w:family w:val="auto"/>
    <w:pitch w:val="variable"/>
    <w:sig w:usb0="20002A87" w:usb1="00000000" w:usb2="00000000"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新宋体">
    <w:panose1 w:val="02010609030101010101"/>
    <w:charset w:val="86"/>
    <w:family w:val="modern"/>
    <w:pitch w:val="fixed"/>
    <w:sig w:usb0="00000283" w:usb1="288F0000" w:usb2="00000016" w:usb3="00000000" w:csb0="00040001" w:csb1="00000000"/>
  </w:font>
  <w:font w:name="华文楷体">
    <w:panose1 w:val="02010600040101010101"/>
    <w:charset w:val="86"/>
    <w:family w:val="auto"/>
    <w:pitch w:val="variable"/>
    <w:sig w:usb0="00000287" w:usb1="080F0000" w:usb2="00000010" w:usb3="00000000" w:csb0="0004009F" w:csb1="00000000"/>
  </w:font>
  <w:font w:name="??">
    <w:altName w:val="Times New Roman"/>
    <w:charset w:val="00"/>
    <w:family w:val="auto"/>
    <w:pitch w:val="default"/>
    <w:sig w:usb0="00000000" w:usb1="00000000" w:usb2="00000000" w:usb3="00000000" w:csb0="00000001" w:csb1="00000000"/>
  </w:font>
  <w:font w:name="五">
    <w:altName w:val="黑体"/>
    <w:charset w:val="86"/>
    <w:family w:val="auto"/>
    <w:pitch w:val="default"/>
    <w:sig w:usb0="00000000" w:usb1="00000000" w:usb2="00000010" w:usb3="00000000" w:csb0="00040000" w:csb1="00000000"/>
  </w:font>
  <w:font w:name="文鼎CS大宋">
    <w:altName w:val="宋体"/>
    <w:charset w:val="86"/>
    <w:family w:val="modern"/>
    <w:pitch w:val="default"/>
    <w:sig w:usb0="00000001" w:usb1="080E0000" w:usb2="00000010" w:usb3="00000000" w:csb0="00040000" w:csb1="00000000"/>
  </w:font>
  <w:font w:name="大标宋">
    <w:altName w:val="宋体"/>
    <w:charset w:val="86"/>
    <w:family w:val="modern"/>
    <w:pitch w:val="default"/>
    <w:sig w:usb0="00000001" w:usb1="080E0000" w:usb2="00000010" w:usb3="00000000" w:csb0="00040000" w:csb1="00000000"/>
  </w:font>
  <w:font w:name="文鼎CS行楷">
    <w:altName w:val="宋体"/>
    <w:charset w:val="86"/>
    <w:family w:val="modern"/>
    <w:pitch w:val="default"/>
    <w:sig w:usb0="00000000" w:usb1="00000000" w:usb2="00000010" w:usb3="00000000" w:csb0="00040000" w:csb1="00000000"/>
  </w:font>
  <w:font w:name="汉鼎简大宋">
    <w:altName w:val="宋体"/>
    <w:charset w:val="7A"/>
    <w:family w:val="modern"/>
    <w:pitch w:val="default"/>
    <w:sig w:usb0="00000000" w:usb1="00000000" w:usb2="00000010" w:usb3="00000000" w:csb0="00040000" w:csb1="00000000"/>
  </w:font>
  <w:font w:name="楷体">
    <w:panose1 w:val="02010609060101010101"/>
    <w:charset w:val="86"/>
    <w:family w:val="modern"/>
    <w:pitch w:val="fixed"/>
    <w:sig w:usb0="800002BF" w:usb1="38CF7CFA" w:usb2="00000016" w:usb3="00000000" w:csb0="00040001" w:csb1="00000000"/>
  </w:font>
  <w:font w:name="Բ">
    <w:altName w:val="Times New Roman"/>
    <w:charset w:val="00"/>
    <w:family w:val="auto"/>
    <w:pitch w:val="default"/>
    <w:sig w:usb0="00000000" w:usb1="00000000" w:usb2="00000000" w:usb3="00000000" w:csb0="00040001" w:csb1="00000000"/>
  </w:font>
  <w:font w:name="华文宋体">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6ABA25" w14:textId="336A7607" w:rsidR="00BD44FF" w:rsidRDefault="00BD44FF">
    <w:pPr>
      <w:jc w:val="center"/>
    </w:pPr>
  </w:p>
  <w:p w14:paraId="0EB9E941" w14:textId="77777777" w:rsidR="00BD44FF" w:rsidRDefault="00BD44FF"/>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98939733"/>
      <w:docPartObj>
        <w:docPartGallery w:val="Page Numbers (Bottom of Page)"/>
        <w:docPartUnique/>
      </w:docPartObj>
    </w:sdtPr>
    <w:sdtEndPr/>
    <w:sdtContent>
      <w:p w14:paraId="11B6C3F5" w14:textId="749B9346" w:rsidR="00BD44FF" w:rsidRDefault="00BD44FF" w:rsidP="00E55CA2">
        <w:pPr>
          <w:jc w:val="center"/>
        </w:pPr>
        <w:r>
          <w:fldChar w:fldCharType="begin"/>
        </w:r>
        <w:r>
          <w:instrText>PAGE   \* MERGEFORMAT</w:instrText>
        </w:r>
        <w:r>
          <w:fldChar w:fldCharType="separate"/>
        </w:r>
        <w:r w:rsidR="00552018" w:rsidRPr="00552018">
          <w:rPr>
            <w:noProof/>
            <w:lang w:val="zh-CN"/>
          </w:rPr>
          <w:t>66</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06300053"/>
      <w:docPartObj>
        <w:docPartGallery w:val="Page Numbers (Bottom of Page)"/>
        <w:docPartUnique/>
      </w:docPartObj>
    </w:sdtPr>
    <w:sdtEndPr/>
    <w:sdtContent>
      <w:p w14:paraId="42B17C13" w14:textId="77777777" w:rsidR="00BD44FF" w:rsidRDefault="00BD44FF">
        <w:pPr>
          <w:jc w:val="center"/>
        </w:pPr>
        <w:r>
          <w:fldChar w:fldCharType="begin"/>
        </w:r>
        <w:r>
          <w:instrText>PAGE   \* MERGEFORMAT</w:instrText>
        </w:r>
        <w:r>
          <w:fldChar w:fldCharType="separate"/>
        </w:r>
        <w:r w:rsidR="00552018" w:rsidRPr="00552018">
          <w:rPr>
            <w:noProof/>
            <w:lang w:val="zh-CN"/>
          </w:rPr>
          <w:t>89</w:t>
        </w:r>
        <w:r>
          <w:fldChar w:fldCharType="end"/>
        </w:r>
      </w:p>
    </w:sdtContent>
  </w:sdt>
  <w:p w14:paraId="2DF1CBEE" w14:textId="77777777" w:rsidR="00BD44FF" w:rsidRDefault="00BD44F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2A3256" w14:textId="77777777" w:rsidR="007F29EB" w:rsidRDefault="007F29EB" w:rsidP="009972EA">
      <w:r>
        <w:separator/>
      </w:r>
    </w:p>
  </w:footnote>
  <w:footnote w:type="continuationSeparator" w:id="0">
    <w:p w14:paraId="6354B8DC" w14:textId="77777777" w:rsidR="007F29EB" w:rsidRDefault="007F29EB" w:rsidP="009972E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A6D2573D"/>
    <w:multiLevelType w:val="singleLevel"/>
    <w:tmpl w:val="A6D2573D"/>
    <w:lvl w:ilvl="0">
      <w:start w:val="2"/>
      <w:numFmt w:val="decimal"/>
      <w:pStyle w:val="abc"/>
      <w:suff w:val="nothing"/>
      <w:lvlText w:val="%1、"/>
      <w:lvlJc w:val="left"/>
    </w:lvl>
  </w:abstractNum>
  <w:abstractNum w:abstractNumId="1">
    <w:nsid w:val="AA167771"/>
    <w:multiLevelType w:val="singleLevel"/>
    <w:tmpl w:val="AA167771"/>
    <w:lvl w:ilvl="0">
      <w:start w:val="1"/>
      <w:numFmt w:val="decimal"/>
      <w:suff w:val="nothing"/>
      <w:lvlText w:val="%1、"/>
      <w:lvlJc w:val="left"/>
      <w:pPr>
        <w:ind w:left="270" w:firstLine="0"/>
      </w:pPr>
    </w:lvl>
  </w:abstractNum>
  <w:abstractNum w:abstractNumId="2">
    <w:nsid w:val="EFE74C8B"/>
    <w:multiLevelType w:val="singleLevel"/>
    <w:tmpl w:val="EFE74C8B"/>
    <w:lvl w:ilvl="0">
      <w:start w:val="1"/>
      <w:numFmt w:val="decimal"/>
      <w:suff w:val="nothing"/>
      <w:lvlText w:val="%1、"/>
      <w:lvlJc w:val="left"/>
    </w:lvl>
  </w:abstractNum>
  <w:abstractNum w:abstractNumId="3">
    <w:nsid w:val="00000001"/>
    <w:multiLevelType w:val="singleLevel"/>
    <w:tmpl w:val="00000001"/>
    <w:lvl w:ilvl="0">
      <w:start w:val="1"/>
      <w:numFmt w:val="japaneseCounting"/>
      <w:lvlText w:val="%1、"/>
      <w:lvlJc w:val="left"/>
      <w:pPr>
        <w:tabs>
          <w:tab w:val="left" w:pos="1048"/>
        </w:tabs>
        <w:ind w:left="1048" w:hanging="480"/>
      </w:pPr>
      <w:rPr>
        <w:rFonts w:hint="eastAsia"/>
      </w:rPr>
    </w:lvl>
  </w:abstractNum>
  <w:abstractNum w:abstractNumId="4">
    <w:nsid w:val="0000040A"/>
    <w:multiLevelType w:val="multilevel"/>
    <w:tmpl w:val="0000088D"/>
    <w:lvl w:ilvl="0">
      <w:start w:val="7"/>
      <w:numFmt w:val="decimal"/>
      <w:lvlText w:val="%1"/>
      <w:lvlJc w:val="left"/>
      <w:pPr>
        <w:ind w:left="594" w:hanging="370"/>
      </w:pPr>
      <w:rPr>
        <w:rFonts w:cs="Times New Roman"/>
      </w:rPr>
    </w:lvl>
    <w:lvl w:ilvl="1">
      <w:start w:val="1"/>
      <w:numFmt w:val="decimal"/>
      <w:lvlText w:val="%1.%2"/>
      <w:lvlJc w:val="left"/>
      <w:pPr>
        <w:ind w:left="594" w:hanging="370"/>
      </w:pPr>
      <w:rPr>
        <w:rFonts w:ascii="Calibri" w:hAnsi="Calibri" w:cs="Calibri"/>
        <w:b/>
        <w:bCs/>
        <w:w w:val="100"/>
        <w:sz w:val="24"/>
        <w:szCs w:val="24"/>
      </w:rPr>
    </w:lvl>
    <w:lvl w:ilvl="2">
      <w:start w:val="1"/>
      <w:numFmt w:val="decimal"/>
      <w:lvlText w:val="%1.%2.%3"/>
      <w:lvlJc w:val="left"/>
      <w:pPr>
        <w:ind w:left="1018" w:hanging="555"/>
      </w:pPr>
      <w:rPr>
        <w:rFonts w:ascii="Calibri" w:hAnsi="Calibri" w:cs="Calibri"/>
        <w:b/>
        <w:bCs/>
        <w:w w:val="100"/>
        <w:sz w:val="24"/>
        <w:szCs w:val="24"/>
      </w:rPr>
    </w:lvl>
    <w:lvl w:ilvl="3">
      <w:start w:val="1"/>
      <w:numFmt w:val="lowerLetter"/>
      <w:lvlText w:val="%4"/>
      <w:lvlJc w:val="left"/>
      <w:pPr>
        <w:ind w:left="704" w:hanging="236"/>
      </w:pPr>
      <w:rPr>
        <w:rFonts w:ascii="Calibri" w:hAnsi="Calibri" w:cs="Calibri"/>
        <w:b w:val="0"/>
        <w:bCs w:val="0"/>
        <w:w w:val="100"/>
        <w:sz w:val="24"/>
        <w:szCs w:val="24"/>
      </w:rPr>
    </w:lvl>
    <w:lvl w:ilvl="4">
      <w:numFmt w:val="bullet"/>
      <w:lvlText w:val="•"/>
      <w:lvlJc w:val="left"/>
      <w:pPr>
        <w:ind w:left="3096" w:hanging="236"/>
      </w:pPr>
    </w:lvl>
    <w:lvl w:ilvl="5">
      <w:numFmt w:val="bullet"/>
      <w:lvlText w:val="•"/>
      <w:lvlJc w:val="left"/>
      <w:pPr>
        <w:ind w:left="4134" w:hanging="236"/>
      </w:pPr>
    </w:lvl>
    <w:lvl w:ilvl="6">
      <w:numFmt w:val="bullet"/>
      <w:lvlText w:val="•"/>
      <w:lvlJc w:val="left"/>
      <w:pPr>
        <w:ind w:left="5173" w:hanging="236"/>
      </w:pPr>
    </w:lvl>
    <w:lvl w:ilvl="7">
      <w:numFmt w:val="bullet"/>
      <w:lvlText w:val="•"/>
      <w:lvlJc w:val="left"/>
      <w:pPr>
        <w:ind w:left="6211" w:hanging="236"/>
      </w:pPr>
    </w:lvl>
    <w:lvl w:ilvl="8">
      <w:numFmt w:val="bullet"/>
      <w:lvlText w:val="•"/>
      <w:lvlJc w:val="left"/>
      <w:pPr>
        <w:ind w:left="7249" w:hanging="236"/>
      </w:pPr>
    </w:lvl>
  </w:abstractNum>
  <w:abstractNum w:abstractNumId="5">
    <w:nsid w:val="01E300FF"/>
    <w:multiLevelType w:val="hybridMultilevel"/>
    <w:tmpl w:val="7CB00A9C"/>
    <w:lvl w:ilvl="0" w:tplc="AD320DDE">
      <w:start w:val="1"/>
      <w:numFmt w:val="decimal"/>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6">
    <w:nsid w:val="036B5507"/>
    <w:multiLevelType w:val="multilevel"/>
    <w:tmpl w:val="5B14743A"/>
    <w:lvl w:ilvl="0">
      <w:start w:val="4"/>
      <w:numFmt w:val="decimal"/>
      <w:lvlText w:val="%1"/>
      <w:lvlJc w:val="left"/>
      <w:pPr>
        <w:ind w:left="1229" w:hanging="632"/>
      </w:pPr>
      <w:rPr>
        <w:rFonts w:hint="default"/>
        <w:lang w:val="zh-CN" w:eastAsia="zh-CN" w:bidi="zh-CN"/>
      </w:rPr>
    </w:lvl>
    <w:lvl w:ilvl="1">
      <w:start w:val="7"/>
      <w:numFmt w:val="decimal"/>
      <w:lvlText w:val="%1.%2"/>
      <w:lvlJc w:val="left"/>
      <w:pPr>
        <w:ind w:left="1229" w:hanging="632"/>
      </w:pPr>
      <w:rPr>
        <w:rFonts w:hint="default"/>
        <w:lang w:val="zh-CN" w:eastAsia="zh-CN" w:bidi="zh-CN"/>
      </w:rPr>
    </w:lvl>
    <w:lvl w:ilvl="2">
      <w:start w:val="2"/>
      <w:numFmt w:val="decimal"/>
      <w:lvlText w:val="%1.%2.%3"/>
      <w:lvlJc w:val="left"/>
      <w:pPr>
        <w:ind w:left="1229" w:hanging="632"/>
      </w:pPr>
      <w:rPr>
        <w:rFonts w:ascii="Times New Roman" w:eastAsia="Times New Roman" w:hAnsi="Times New Roman" w:cs="Times New Roman" w:hint="default"/>
        <w:b/>
        <w:bCs/>
        <w:spacing w:val="-1"/>
        <w:w w:val="100"/>
        <w:sz w:val="28"/>
        <w:szCs w:val="28"/>
        <w:lang w:val="zh-CN" w:eastAsia="zh-CN" w:bidi="zh-CN"/>
      </w:rPr>
    </w:lvl>
    <w:lvl w:ilvl="3">
      <w:numFmt w:val="bullet"/>
      <w:lvlText w:val="•"/>
      <w:lvlJc w:val="left"/>
      <w:pPr>
        <w:ind w:left="3711" w:hanging="632"/>
      </w:pPr>
      <w:rPr>
        <w:rFonts w:hint="default"/>
        <w:lang w:val="zh-CN" w:eastAsia="zh-CN" w:bidi="zh-CN"/>
      </w:rPr>
    </w:lvl>
    <w:lvl w:ilvl="4">
      <w:numFmt w:val="bullet"/>
      <w:lvlText w:val="•"/>
      <w:lvlJc w:val="left"/>
      <w:pPr>
        <w:ind w:left="4542" w:hanging="632"/>
      </w:pPr>
      <w:rPr>
        <w:rFonts w:hint="default"/>
        <w:lang w:val="zh-CN" w:eastAsia="zh-CN" w:bidi="zh-CN"/>
      </w:rPr>
    </w:lvl>
    <w:lvl w:ilvl="5">
      <w:numFmt w:val="bullet"/>
      <w:lvlText w:val="•"/>
      <w:lvlJc w:val="left"/>
      <w:pPr>
        <w:ind w:left="5373" w:hanging="632"/>
      </w:pPr>
      <w:rPr>
        <w:rFonts w:hint="default"/>
        <w:lang w:val="zh-CN" w:eastAsia="zh-CN" w:bidi="zh-CN"/>
      </w:rPr>
    </w:lvl>
    <w:lvl w:ilvl="6">
      <w:numFmt w:val="bullet"/>
      <w:lvlText w:val="•"/>
      <w:lvlJc w:val="left"/>
      <w:pPr>
        <w:ind w:left="6203" w:hanging="632"/>
      </w:pPr>
      <w:rPr>
        <w:rFonts w:hint="default"/>
        <w:lang w:val="zh-CN" w:eastAsia="zh-CN" w:bidi="zh-CN"/>
      </w:rPr>
    </w:lvl>
    <w:lvl w:ilvl="7">
      <w:numFmt w:val="bullet"/>
      <w:lvlText w:val="•"/>
      <w:lvlJc w:val="left"/>
      <w:pPr>
        <w:ind w:left="7034" w:hanging="632"/>
      </w:pPr>
      <w:rPr>
        <w:rFonts w:hint="default"/>
        <w:lang w:val="zh-CN" w:eastAsia="zh-CN" w:bidi="zh-CN"/>
      </w:rPr>
    </w:lvl>
    <w:lvl w:ilvl="8">
      <w:numFmt w:val="bullet"/>
      <w:lvlText w:val="•"/>
      <w:lvlJc w:val="left"/>
      <w:pPr>
        <w:ind w:left="7865" w:hanging="632"/>
      </w:pPr>
      <w:rPr>
        <w:rFonts w:hint="default"/>
        <w:lang w:val="zh-CN" w:eastAsia="zh-CN" w:bidi="zh-CN"/>
      </w:rPr>
    </w:lvl>
  </w:abstractNum>
  <w:abstractNum w:abstractNumId="7">
    <w:nsid w:val="03C84930"/>
    <w:multiLevelType w:val="multilevel"/>
    <w:tmpl w:val="03C84930"/>
    <w:lvl w:ilvl="0">
      <w:start w:val="1"/>
      <w:numFmt w:val="lowerLetter"/>
      <w:suff w:val="nothing"/>
      <w:lvlText w:val="%1）"/>
      <w:lvlJc w:val="left"/>
      <w:rPr>
        <w:rFonts w:cs="Times New Roman" w:hint="eastAsia"/>
      </w:rPr>
    </w:lvl>
    <w:lvl w:ilvl="1">
      <w:numFmt w:val="decimal"/>
      <w:lvlText w:val=""/>
      <w:lvlJc w:val="left"/>
      <w:pPr>
        <w:tabs>
          <w:tab w:val="num" w:pos="360"/>
        </w:tabs>
      </w:pPr>
      <w:rPr>
        <w:rFonts w:cs="Times New Roman" w:hint="eastAsia"/>
      </w:rPr>
    </w:lvl>
    <w:lvl w:ilvl="2">
      <w:numFmt w:val="decimal"/>
      <w:lvlText w:val=""/>
      <w:lvlJc w:val="left"/>
      <w:pPr>
        <w:tabs>
          <w:tab w:val="num" w:pos="360"/>
        </w:tabs>
      </w:pPr>
      <w:rPr>
        <w:rFonts w:cs="Times New Roman" w:hint="eastAsia"/>
      </w:rPr>
    </w:lvl>
    <w:lvl w:ilvl="3">
      <w:numFmt w:val="decimal"/>
      <w:lvlText w:val=""/>
      <w:lvlJc w:val="left"/>
      <w:pPr>
        <w:tabs>
          <w:tab w:val="num" w:pos="360"/>
        </w:tabs>
      </w:pPr>
      <w:rPr>
        <w:rFonts w:cs="Times New Roman" w:hint="eastAsia"/>
      </w:rPr>
    </w:lvl>
    <w:lvl w:ilvl="4">
      <w:numFmt w:val="decimal"/>
      <w:lvlText w:val=""/>
      <w:lvlJc w:val="left"/>
      <w:pPr>
        <w:tabs>
          <w:tab w:val="num" w:pos="360"/>
        </w:tabs>
      </w:pPr>
      <w:rPr>
        <w:rFonts w:cs="Times New Roman" w:hint="eastAsia"/>
      </w:rPr>
    </w:lvl>
    <w:lvl w:ilvl="5">
      <w:numFmt w:val="decimal"/>
      <w:lvlText w:val=""/>
      <w:lvlJc w:val="left"/>
      <w:pPr>
        <w:tabs>
          <w:tab w:val="num" w:pos="360"/>
        </w:tabs>
      </w:pPr>
      <w:rPr>
        <w:rFonts w:cs="Times New Roman" w:hint="eastAsia"/>
      </w:rPr>
    </w:lvl>
    <w:lvl w:ilvl="6">
      <w:numFmt w:val="decimal"/>
      <w:lvlText w:val=""/>
      <w:lvlJc w:val="left"/>
      <w:pPr>
        <w:tabs>
          <w:tab w:val="num" w:pos="360"/>
        </w:tabs>
      </w:pPr>
      <w:rPr>
        <w:rFonts w:cs="Times New Roman" w:hint="eastAsia"/>
      </w:rPr>
    </w:lvl>
    <w:lvl w:ilvl="7">
      <w:numFmt w:val="decimal"/>
      <w:lvlText w:val=""/>
      <w:lvlJc w:val="left"/>
      <w:pPr>
        <w:tabs>
          <w:tab w:val="num" w:pos="360"/>
        </w:tabs>
      </w:pPr>
      <w:rPr>
        <w:rFonts w:cs="Times New Roman" w:hint="eastAsia"/>
      </w:rPr>
    </w:lvl>
    <w:lvl w:ilvl="8">
      <w:numFmt w:val="decimal"/>
      <w:lvlText w:val=""/>
      <w:lvlJc w:val="left"/>
      <w:pPr>
        <w:tabs>
          <w:tab w:val="num" w:pos="360"/>
        </w:tabs>
      </w:pPr>
      <w:rPr>
        <w:rFonts w:cs="Times New Roman" w:hint="eastAsia"/>
      </w:rPr>
    </w:lvl>
  </w:abstractNum>
  <w:abstractNum w:abstractNumId="8">
    <w:nsid w:val="040A15CD"/>
    <w:multiLevelType w:val="multilevel"/>
    <w:tmpl w:val="040A15CD"/>
    <w:lvl w:ilvl="0">
      <w:start w:val="1"/>
      <w:numFmt w:val="none"/>
      <w:suff w:val="nothing"/>
      <w:lvlText w:val="　"/>
      <w:lvlJc w:val="left"/>
      <w:pPr>
        <w:ind w:left="0" w:firstLine="0"/>
      </w:pPr>
      <w:rPr>
        <w:rFonts w:ascii="黑体" w:eastAsia="黑体" w:hAnsi="Times New Roman" w:hint="eastAsia"/>
        <w:b w:val="0"/>
        <w:i w:val="0"/>
        <w:sz w:val="21"/>
      </w:rPr>
    </w:lvl>
    <w:lvl w:ilvl="1">
      <w:start w:val="1"/>
      <w:numFmt w:val="decimal"/>
      <w:isLgl/>
      <w:suff w:val="nothing"/>
      <w:lvlText w:val="%2　"/>
      <w:lvlJc w:val="left"/>
      <w:pPr>
        <w:ind w:left="0" w:firstLine="0"/>
      </w:pPr>
      <w:rPr>
        <w:rFonts w:ascii="黑体" w:eastAsia="黑体" w:hAnsi="Times New Roman" w:hint="eastAsia"/>
        <w:b w:val="0"/>
        <w:i w:val="0"/>
        <w:snapToGrid/>
        <w:spacing w:val="0"/>
        <w:w w:val="100"/>
        <w:kern w:val="21"/>
        <w:sz w:val="21"/>
      </w:rPr>
    </w:lvl>
    <w:lvl w:ilvl="2">
      <w:start w:val="1"/>
      <w:numFmt w:val="decimal"/>
      <w:suff w:val="nothing"/>
      <w:lvlText w:val="%1%2.%3　"/>
      <w:lvlJc w:val="left"/>
      <w:pPr>
        <w:ind w:left="0" w:firstLine="0"/>
      </w:pPr>
      <w:rPr>
        <w:rFonts w:ascii="黑体" w:eastAsia="黑体" w:hAnsi="Times New Roman" w:hint="eastAsia"/>
        <w:b w:val="0"/>
        <w:i w:val="0"/>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9">
    <w:nsid w:val="092448A7"/>
    <w:multiLevelType w:val="hybridMultilevel"/>
    <w:tmpl w:val="D9288BCA"/>
    <w:lvl w:ilvl="0" w:tplc="04090013">
      <w:start w:val="1"/>
      <w:numFmt w:val="chineseCountingThousand"/>
      <w:lvlText w:val="%1、"/>
      <w:lvlJc w:val="left"/>
      <w:pPr>
        <w:ind w:left="562" w:hanging="420"/>
      </w:pPr>
    </w:lvl>
    <w:lvl w:ilvl="1" w:tplc="04090019" w:tentative="1">
      <w:start w:val="1"/>
      <w:numFmt w:val="lowerLetter"/>
      <w:lvlText w:val="%2)"/>
      <w:lvlJc w:val="left"/>
      <w:pPr>
        <w:ind w:left="982" w:hanging="420"/>
      </w:pPr>
    </w:lvl>
    <w:lvl w:ilvl="2" w:tplc="0409001B" w:tentative="1">
      <w:start w:val="1"/>
      <w:numFmt w:val="lowerRoman"/>
      <w:lvlText w:val="%3."/>
      <w:lvlJc w:val="right"/>
      <w:pPr>
        <w:ind w:left="1402" w:hanging="420"/>
      </w:pPr>
    </w:lvl>
    <w:lvl w:ilvl="3" w:tplc="0409000F" w:tentative="1">
      <w:start w:val="1"/>
      <w:numFmt w:val="decimal"/>
      <w:lvlText w:val="%4."/>
      <w:lvlJc w:val="left"/>
      <w:pPr>
        <w:ind w:left="1822" w:hanging="420"/>
      </w:pPr>
    </w:lvl>
    <w:lvl w:ilvl="4" w:tplc="04090019" w:tentative="1">
      <w:start w:val="1"/>
      <w:numFmt w:val="lowerLetter"/>
      <w:lvlText w:val="%5)"/>
      <w:lvlJc w:val="left"/>
      <w:pPr>
        <w:ind w:left="2242" w:hanging="420"/>
      </w:pPr>
    </w:lvl>
    <w:lvl w:ilvl="5" w:tplc="0409001B" w:tentative="1">
      <w:start w:val="1"/>
      <w:numFmt w:val="lowerRoman"/>
      <w:lvlText w:val="%6."/>
      <w:lvlJc w:val="right"/>
      <w:pPr>
        <w:ind w:left="2662" w:hanging="420"/>
      </w:pPr>
    </w:lvl>
    <w:lvl w:ilvl="6" w:tplc="0409000F" w:tentative="1">
      <w:start w:val="1"/>
      <w:numFmt w:val="decimal"/>
      <w:lvlText w:val="%7."/>
      <w:lvlJc w:val="left"/>
      <w:pPr>
        <w:ind w:left="3082" w:hanging="420"/>
      </w:pPr>
    </w:lvl>
    <w:lvl w:ilvl="7" w:tplc="04090019" w:tentative="1">
      <w:start w:val="1"/>
      <w:numFmt w:val="lowerLetter"/>
      <w:lvlText w:val="%8)"/>
      <w:lvlJc w:val="left"/>
      <w:pPr>
        <w:ind w:left="3502" w:hanging="420"/>
      </w:pPr>
    </w:lvl>
    <w:lvl w:ilvl="8" w:tplc="0409001B" w:tentative="1">
      <w:start w:val="1"/>
      <w:numFmt w:val="lowerRoman"/>
      <w:lvlText w:val="%9."/>
      <w:lvlJc w:val="right"/>
      <w:pPr>
        <w:ind w:left="3922" w:hanging="420"/>
      </w:pPr>
    </w:lvl>
  </w:abstractNum>
  <w:abstractNum w:abstractNumId="10">
    <w:nsid w:val="0C9F5DFE"/>
    <w:multiLevelType w:val="singleLevel"/>
    <w:tmpl w:val="0C9F5DFE"/>
    <w:lvl w:ilvl="0">
      <w:start w:val="9"/>
      <w:numFmt w:val="chineseCounting"/>
      <w:suff w:val="nothing"/>
      <w:lvlText w:val="（%1）"/>
      <w:lvlJc w:val="left"/>
      <w:rPr>
        <w:rFonts w:hint="eastAsia"/>
      </w:rPr>
    </w:lvl>
  </w:abstractNum>
  <w:abstractNum w:abstractNumId="11">
    <w:nsid w:val="0CD73834"/>
    <w:multiLevelType w:val="multilevel"/>
    <w:tmpl w:val="0CD73834"/>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15A76436"/>
    <w:multiLevelType w:val="multilevel"/>
    <w:tmpl w:val="15A76436"/>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1A92D809"/>
    <w:multiLevelType w:val="singleLevel"/>
    <w:tmpl w:val="1A92D809"/>
    <w:lvl w:ilvl="0">
      <w:start w:val="3"/>
      <w:numFmt w:val="chineseCounting"/>
      <w:lvlText w:val="(%1)"/>
      <w:lvlJc w:val="left"/>
      <w:pPr>
        <w:tabs>
          <w:tab w:val="num" w:pos="312"/>
        </w:tabs>
      </w:pPr>
      <w:rPr>
        <w:rFonts w:hint="eastAsia"/>
      </w:rPr>
    </w:lvl>
  </w:abstractNum>
  <w:abstractNum w:abstractNumId="14">
    <w:nsid w:val="225E33F6"/>
    <w:multiLevelType w:val="multilevel"/>
    <w:tmpl w:val="225E33F6"/>
    <w:lvl w:ilvl="0">
      <w:start w:val="1"/>
      <w:numFmt w:val="decimal"/>
      <w:suff w:val="nothing"/>
      <w:lvlText w:val="（%1）"/>
      <w:lvlJc w:val="left"/>
      <w:pPr>
        <w:ind w:left="1134" w:hanging="294"/>
      </w:pPr>
      <w:rPr>
        <w:rFonts w:hint="default"/>
        <w:sz w:val="24"/>
        <w:szCs w:val="24"/>
      </w:rPr>
    </w:lvl>
    <w:lvl w:ilvl="1">
      <w:start w:val="1"/>
      <w:numFmt w:val="lowerLetter"/>
      <w:lvlText w:val="%2)"/>
      <w:lvlJc w:val="left"/>
      <w:pPr>
        <w:ind w:left="1680" w:hanging="420"/>
      </w:pPr>
      <w:rPr>
        <w:rFonts w:hint="eastAsia"/>
      </w:rPr>
    </w:lvl>
    <w:lvl w:ilvl="2">
      <w:start w:val="1"/>
      <w:numFmt w:val="lowerRoman"/>
      <w:lvlText w:val="%3."/>
      <w:lvlJc w:val="right"/>
      <w:pPr>
        <w:ind w:left="2100" w:hanging="420"/>
      </w:pPr>
      <w:rPr>
        <w:rFonts w:hint="eastAsia"/>
      </w:rPr>
    </w:lvl>
    <w:lvl w:ilvl="3">
      <w:start w:val="1"/>
      <w:numFmt w:val="decimal"/>
      <w:lvlText w:val="%4."/>
      <w:lvlJc w:val="left"/>
      <w:pPr>
        <w:ind w:left="2520" w:hanging="420"/>
      </w:pPr>
      <w:rPr>
        <w:rFonts w:hint="eastAsia"/>
      </w:rPr>
    </w:lvl>
    <w:lvl w:ilvl="4">
      <w:start w:val="1"/>
      <w:numFmt w:val="lowerLetter"/>
      <w:lvlText w:val="%5)"/>
      <w:lvlJc w:val="left"/>
      <w:pPr>
        <w:ind w:left="2940" w:hanging="420"/>
      </w:pPr>
      <w:rPr>
        <w:rFonts w:hint="eastAsia"/>
      </w:rPr>
    </w:lvl>
    <w:lvl w:ilvl="5">
      <w:start w:val="1"/>
      <w:numFmt w:val="lowerRoman"/>
      <w:lvlText w:val="%6."/>
      <w:lvlJc w:val="right"/>
      <w:pPr>
        <w:ind w:left="3360" w:hanging="420"/>
      </w:pPr>
      <w:rPr>
        <w:rFonts w:hint="eastAsia"/>
      </w:rPr>
    </w:lvl>
    <w:lvl w:ilvl="6">
      <w:start w:val="1"/>
      <w:numFmt w:val="decimal"/>
      <w:lvlText w:val="%7."/>
      <w:lvlJc w:val="left"/>
      <w:pPr>
        <w:ind w:left="3780" w:hanging="420"/>
      </w:pPr>
      <w:rPr>
        <w:rFonts w:hint="eastAsia"/>
      </w:rPr>
    </w:lvl>
    <w:lvl w:ilvl="7">
      <w:start w:val="1"/>
      <w:numFmt w:val="lowerLetter"/>
      <w:lvlText w:val="%8)"/>
      <w:lvlJc w:val="left"/>
      <w:pPr>
        <w:ind w:left="4200" w:hanging="420"/>
      </w:pPr>
      <w:rPr>
        <w:rFonts w:hint="eastAsia"/>
      </w:rPr>
    </w:lvl>
    <w:lvl w:ilvl="8">
      <w:start w:val="1"/>
      <w:numFmt w:val="lowerRoman"/>
      <w:lvlText w:val="%9."/>
      <w:lvlJc w:val="right"/>
      <w:pPr>
        <w:ind w:left="4620" w:hanging="420"/>
      </w:pPr>
      <w:rPr>
        <w:rFonts w:hint="eastAsia"/>
      </w:rPr>
    </w:lvl>
  </w:abstractNum>
  <w:abstractNum w:abstractNumId="15">
    <w:nsid w:val="24F7526B"/>
    <w:multiLevelType w:val="hybridMultilevel"/>
    <w:tmpl w:val="381AA95A"/>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nsid w:val="25FF4E1E"/>
    <w:multiLevelType w:val="hybridMultilevel"/>
    <w:tmpl w:val="45BCBB18"/>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nsid w:val="287E3517"/>
    <w:multiLevelType w:val="hybridMultilevel"/>
    <w:tmpl w:val="904C2CD8"/>
    <w:lvl w:ilvl="0" w:tplc="3BE66DC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nsid w:val="29531CF5"/>
    <w:multiLevelType w:val="hybridMultilevel"/>
    <w:tmpl w:val="3FC24766"/>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nsid w:val="2FA7577F"/>
    <w:multiLevelType w:val="multilevel"/>
    <w:tmpl w:val="2FA7577F"/>
    <w:lvl w:ilvl="0">
      <w:start w:val="1"/>
      <w:numFmt w:val="bullet"/>
      <w:lvlText w:val=""/>
      <w:lvlJc w:val="left"/>
      <w:pPr>
        <w:ind w:left="846" w:hanging="420"/>
      </w:pPr>
      <w:rPr>
        <w:rFonts w:ascii="Wingdings" w:hAnsi="Wingdings" w:hint="default"/>
      </w:rPr>
    </w:lvl>
    <w:lvl w:ilvl="1">
      <w:start w:val="1"/>
      <w:numFmt w:val="bullet"/>
      <w:lvlText w:val=""/>
      <w:lvlJc w:val="left"/>
      <w:pPr>
        <w:ind w:left="1266" w:hanging="420"/>
      </w:pPr>
      <w:rPr>
        <w:rFonts w:ascii="Wingdings" w:hAnsi="Wingdings" w:hint="default"/>
      </w:rPr>
    </w:lvl>
    <w:lvl w:ilvl="2">
      <w:start w:val="1"/>
      <w:numFmt w:val="bullet"/>
      <w:lvlText w:val=""/>
      <w:lvlJc w:val="left"/>
      <w:pPr>
        <w:ind w:left="1686" w:hanging="420"/>
      </w:pPr>
      <w:rPr>
        <w:rFonts w:ascii="Wingdings" w:hAnsi="Wingdings" w:hint="default"/>
      </w:rPr>
    </w:lvl>
    <w:lvl w:ilvl="3">
      <w:start w:val="1"/>
      <w:numFmt w:val="bullet"/>
      <w:lvlText w:val=""/>
      <w:lvlJc w:val="left"/>
      <w:pPr>
        <w:ind w:left="2106" w:hanging="420"/>
      </w:pPr>
      <w:rPr>
        <w:rFonts w:ascii="Wingdings" w:hAnsi="Wingdings" w:hint="default"/>
      </w:rPr>
    </w:lvl>
    <w:lvl w:ilvl="4">
      <w:start w:val="1"/>
      <w:numFmt w:val="bullet"/>
      <w:lvlText w:val=""/>
      <w:lvlJc w:val="left"/>
      <w:pPr>
        <w:ind w:left="2526" w:hanging="420"/>
      </w:pPr>
      <w:rPr>
        <w:rFonts w:ascii="Wingdings" w:hAnsi="Wingdings" w:hint="default"/>
      </w:rPr>
    </w:lvl>
    <w:lvl w:ilvl="5">
      <w:start w:val="1"/>
      <w:numFmt w:val="bullet"/>
      <w:lvlText w:val=""/>
      <w:lvlJc w:val="left"/>
      <w:pPr>
        <w:ind w:left="2946" w:hanging="420"/>
      </w:pPr>
      <w:rPr>
        <w:rFonts w:ascii="Wingdings" w:hAnsi="Wingdings" w:hint="default"/>
      </w:rPr>
    </w:lvl>
    <w:lvl w:ilvl="6">
      <w:start w:val="1"/>
      <w:numFmt w:val="bullet"/>
      <w:lvlText w:val=""/>
      <w:lvlJc w:val="left"/>
      <w:pPr>
        <w:ind w:left="3366" w:hanging="420"/>
      </w:pPr>
      <w:rPr>
        <w:rFonts w:ascii="Wingdings" w:hAnsi="Wingdings" w:hint="default"/>
      </w:rPr>
    </w:lvl>
    <w:lvl w:ilvl="7">
      <w:start w:val="1"/>
      <w:numFmt w:val="bullet"/>
      <w:lvlText w:val=""/>
      <w:lvlJc w:val="left"/>
      <w:pPr>
        <w:ind w:left="3786" w:hanging="420"/>
      </w:pPr>
      <w:rPr>
        <w:rFonts w:ascii="Wingdings" w:hAnsi="Wingdings" w:hint="default"/>
      </w:rPr>
    </w:lvl>
    <w:lvl w:ilvl="8">
      <w:start w:val="1"/>
      <w:numFmt w:val="bullet"/>
      <w:lvlText w:val=""/>
      <w:lvlJc w:val="left"/>
      <w:pPr>
        <w:ind w:left="4206" w:hanging="420"/>
      </w:pPr>
      <w:rPr>
        <w:rFonts w:ascii="Wingdings" w:hAnsi="Wingdings" w:hint="default"/>
      </w:rPr>
    </w:lvl>
  </w:abstractNum>
  <w:abstractNum w:abstractNumId="20">
    <w:nsid w:val="30A0394C"/>
    <w:multiLevelType w:val="multilevel"/>
    <w:tmpl w:val="30A0394C"/>
    <w:lvl w:ilvl="0">
      <w:start w:val="1"/>
      <w:numFmt w:val="decimal"/>
      <w:lvlText w:val="附件%1."/>
      <w:lvlJc w:val="left"/>
      <w:pPr>
        <w:ind w:left="900" w:hanging="420"/>
      </w:pPr>
      <w:rPr>
        <w:rFonts w:hint="eastAsia"/>
      </w:rPr>
    </w:lvl>
    <w:lvl w:ilvl="1">
      <w:start w:val="1"/>
      <w:numFmt w:val="decimal"/>
      <w:lvlText w:val="附件%2."/>
      <w:lvlJc w:val="left"/>
      <w:pPr>
        <w:ind w:left="2122" w:hanging="4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1">
    <w:nsid w:val="310966EA"/>
    <w:multiLevelType w:val="hybridMultilevel"/>
    <w:tmpl w:val="5622C3D0"/>
    <w:lvl w:ilvl="0" w:tplc="E874311C">
      <w:start w:val="1"/>
      <w:numFmt w:val="japaneseCounting"/>
      <w:pStyle w:val="052005"/>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nsid w:val="32471B06"/>
    <w:multiLevelType w:val="singleLevel"/>
    <w:tmpl w:val="32471B06"/>
    <w:lvl w:ilvl="0">
      <w:start w:val="1"/>
      <w:numFmt w:val="chineseCounting"/>
      <w:suff w:val="nothing"/>
      <w:lvlText w:val="（%1）"/>
      <w:lvlJc w:val="left"/>
      <w:rPr>
        <w:rFonts w:hint="eastAsia"/>
      </w:rPr>
    </w:lvl>
  </w:abstractNum>
  <w:abstractNum w:abstractNumId="23">
    <w:nsid w:val="32A0539A"/>
    <w:multiLevelType w:val="multilevel"/>
    <w:tmpl w:val="32A0539A"/>
    <w:lvl w:ilvl="0">
      <w:start w:val="1"/>
      <w:numFmt w:val="decimal"/>
      <w:lvlText w:val="%1."/>
      <w:lvlJc w:val="left"/>
      <w:pPr>
        <w:ind w:left="900" w:hanging="420"/>
      </w:p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24">
    <w:nsid w:val="38972860"/>
    <w:multiLevelType w:val="hybridMultilevel"/>
    <w:tmpl w:val="4FE0C976"/>
    <w:lvl w:ilvl="0" w:tplc="00EE2184">
      <w:start w:val="1"/>
      <w:numFmt w:val="decimal"/>
      <w:pStyle w:val="1120"/>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nsid w:val="3BE039FC"/>
    <w:multiLevelType w:val="multilevel"/>
    <w:tmpl w:val="3BE039FC"/>
    <w:lvl w:ilvl="0">
      <w:start w:val="1"/>
      <w:numFmt w:val="decimalEnclosedCircle"/>
      <w:lvlText w:val="%1"/>
      <w:lvlJc w:val="left"/>
      <w:pPr>
        <w:ind w:left="900" w:hanging="42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26">
    <w:nsid w:val="48DCA2E5"/>
    <w:multiLevelType w:val="singleLevel"/>
    <w:tmpl w:val="48DCA2E5"/>
    <w:lvl w:ilvl="0">
      <w:start w:val="1"/>
      <w:numFmt w:val="decimal"/>
      <w:suff w:val="nothing"/>
      <w:lvlText w:val="%1、"/>
      <w:lvlJc w:val="left"/>
    </w:lvl>
  </w:abstractNum>
  <w:abstractNum w:abstractNumId="27">
    <w:nsid w:val="4D4A5B7D"/>
    <w:multiLevelType w:val="singleLevel"/>
    <w:tmpl w:val="4D4A5B7D"/>
    <w:lvl w:ilvl="0">
      <w:start w:val="6"/>
      <w:numFmt w:val="decimal"/>
      <w:lvlText w:val="%1."/>
      <w:lvlJc w:val="left"/>
      <w:pPr>
        <w:tabs>
          <w:tab w:val="num" w:pos="312"/>
        </w:tabs>
      </w:pPr>
    </w:lvl>
  </w:abstractNum>
  <w:abstractNum w:abstractNumId="28">
    <w:nsid w:val="50CA20F8"/>
    <w:multiLevelType w:val="multilevel"/>
    <w:tmpl w:val="50CA20F8"/>
    <w:lvl w:ilvl="0">
      <w:start w:val="1"/>
      <w:numFmt w:val="decimal"/>
      <w:suff w:val="nothing"/>
      <w:lvlText w:val="（%1）"/>
      <w:lvlJc w:val="left"/>
      <w:pPr>
        <w:ind w:left="845" w:hanging="420"/>
      </w:pPr>
      <w:rPr>
        <w:rFonts w:hint="eastAsia"/>
        <w:lang w:val="en-US"/>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29">
    <w:nsid w:val="5C6CF64E"/>
    <w:multiLevelType w:val="singleLevel"/>
    <w:tmpl w:val="5C6CF64E"/>
    <w:lvl w:ilvl="0">
      <w:start w:val="1"/>
      <w:numFmt w:val="decimal"/>
      <w:suff w:val="nothing"/>
      <w:lvlText w:val="%1、"/>
      <w:lvlJc w:val="left"/>
    </w:lvl>
  </w:abstractNum>
  <w:abstractNum w:abstractNumId="30">
    <w:nsid w:val="60416FB4"/>
    <w:multiLevelType w:val="multilevel"/>
    <w:tmpl w:val="60416FB4"/>
    <w:lvl w:ilvl="0">
      <w:start w:val="1"/>
      <w:numFmt w:val="decimal"/>
      <w:suff w:val="nothing"/>
      <w:lvlText w:val="（%1）"/>
      <w:lvlJc w:val="left"/>
      <w:pPr>
        <w:ind w:left="1260" w:hanging="420"/>
      </w:pPr>
      <w:rPr>
        <w:rFonts w:hint="eastAsia"/>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31">
    <w:nsid w:val="615D7A34"/>
    <w:multiLevelType w:val="multilevel"/>
    <w:tmpl w:val="615D7A34"/>
    <w:lvl w:ilvl="0">
      <w:start w:val="1"/>
      <w:numFmt w:val="decimalEnclosedCircle"/>
      <w:lvlText w:val="%1"/>
      <w:lvlJc w:val="left"/>
      <w:pPr>
        <w:ind w:left="840" w:hanging="36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32">
    <w:nsid w:val="628A14E2"/>
    <w:multiLevelType w:val="multilevel"/>
    <w:tmpl w:val="628A14E2"/>
    <w:lvl w:ilvl="0">
      <w:start w:val="1"/>
      <w:numFmt w:val="decimal"/>
      <w:lvlText w:val="表%1"/>
      <w:lvlJc w:val="left"/>
      <w:pPr>
        <w:ind w:left="432" w:hanging="432"/>
      </w:pPr>
      <w:rPr>
        <w:rFonts w:hint="eastAsia"/>
      </w:r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33">
    <w:nsid w:val="63BF5206"/>
    <w:multiLevelType w:val="multilevel"/>
    <w:tmpl w:val="EE8AC3FC"/>
    <w:lvl w:ilvl="0">
      <w:start w:val="2"/>
      <w:numFmt w:val="decimal"/>
      <w:lvlText w:val="%1"/>
      <w:lvlJc w:val="left"/>
      <w:pPr>
        <w:ind w:left="571" w:hanging="332"/>
      </w:pPr>
      <w:rPr>
        <w:rFonts w:ascii="Times New Roman" w:eastAsia="Times New Roman" w:hAnsi="Times New Roman" w:cs="Times New Roman" w:hint="default"/>
        <w:b/>
        <w:bCs/>
        <w:w w:val="99"/>
        <w:sz w:val="44"/>
        <w:szCs w:val="44"/>
        <w:lang w:val="zh-CN" w:eastAsia="zh-CN" w:bidi="zh-CN"/>
      </w:rPr>
    </w:lvl>
    <w:lvl w:ilvl="1">
      <w:start w:val="1"/>
      <w:numFmt w:val="decimal"/>
      <w:lvlText w:val="%1.%2"/>
      <w:lvlJc w:val="left"/>
      <w:pPr>
        <w:ind w:left="720" w:hanging="480"/>
      </w:pPr>
      <w:rPr>
        <w:rFonts w:ascii="Times New Roman" w:eastAsia="Times New Roman" w:hAnsi="Times New Roman" w:cs="Times New Roman" w:hint="default"/>
        <w:b/>
        <w:bCs/>
        <w:w w:val="99"/>
        <w:sz w:val="32"/>
        <w:szCs w:val="32"/>
        <w:lang w:val="zh-CN" w:eastAsia="zh-CN" w:bidi="zh-CN"/>
      </w:rPr>
    </w:lvl>
    <w:lvl w:ilvl="2">
      <w:numFmt w:val="bullet"/>
      <w:lvlText w:val="•"/>
      <w:lvlJc w:val="left"/>
      <w:pPr>
        <w:ind w:left="1625" w:hanging="480"/>
      </w:pPr>
      <w:rPr>
        <w:rFonts w:hint="default"/>
        <w:lang w:val="zh-CN" w:eastAsia="zh-CN" w:bidi="zh-CN"/>
      </w:rPr>
    </w:lvl>
    <w:lvl w:ilvl="3">
      <w:numFmt w:val="bullet"/>
      <w:lvlText w:val="•"/>
      <w:lvlJc w:val="left"/>
      <w:pPr>
        <w:ind w:left="2530" w:hanging="480"/>
      </w:pPr>
      <w:rPr>
        <w:rFonts w:hint="default"/>
        <w:lang w:val="zh-CN" w:eastAsia="zh-CN" w:bidi="zh-CN"/>
      </w:rPr>
    </w:lvl>
    <w:lvl w:ilvl="4">
      <w:numFmt w:val="bullet"/>
      <w:lvlText w:val="•"/>
      <w:lvlJc w:val="left"/>
      <w:pPr>
        <w:ind w:left="3435" w:hanging="480"/>
      </w:pPr>
      <w:rPr>
        <w:rFonts w:hint="default"/>
        <w:lang w:val="zh-CN" w:eastAsia="zh-CN" w:bidi="zh-CN"/>
      </w:rPr>
    </w:lvl>
    <w:lvl w:ilvl="5">
      <w:numFmt w:val="bullet"/>
      <w:lvlText w:val="•"/>
      <w:lvlJc w:val="left"/>
      <w:pPr>
        <w:ind w:left="4340" w:hanging="480"/>
      </w:pPr>
      <w:rPr>
        <w:rFonts w:hint="default"/>
        <w:lang w:val="zh-CN" w:eastAsia="zh-CN" w:bidi="zh-CN"/>
      </w:rPr>
    </w:lvl>
    <w:lvl w:ilvl="6">
      <w:numFmt w:val="bullet"/>
      <w:lvlText w:val="•"/>
      <w:lvlJc w:val="left"/>
      <w:pPr>
        <w:ind w:left="5245" w:hanging="480"/>
      </w:pPr>
      <w:rPr>
        <w:rFonts w:hint="default"/>
        <w:lang w:val="zh-CN" w:eastAsia="zh-CN" w:bidi="zh-CN"/>
      </w:rPr>
    </w:lvl>
    <w:lvl w:ilvl="7">
      <w:numFmt w:val="bullet"/>
      <w:lvlText w:val="•"/>
      <w:lvlJc w:val="left"/>
      <w:pPr>
        <w:ind w:left="6150" w:hanging="480"/>
      </w:pPr>
      <w:rPr>
        <w:rFonts w:hint="default"/>
        <w:lang w:val="zh-CN" w:eastAsia="zh-CN" w:bidi="zh-CN"/>
      </w:rPr>
    </w:lvl>
    <w:lvl w:ilvl="8">
      <w:numFmt w:val="bullet"/>
      <w:lvlText w:val="•"/>
      <w:lvlJc w:val="left"/>
      <w:pPr>
        <w:ind w:left="7056" w:hanging="480"/>
      </w:pPr>
      <w:rPr>
        <w:rFonts w:hint="default"/>
        <w:lang w:val="zh-CN" w:eastAsia="zh-CN" w:bidi="zh-CN"/>
      </w:rPr>
    </w:lvl>
  </w:abstractNum>
  <w:abstractNum w:abstractNumId="34">
    <w:nsid w:val="64084C94"/>
    <w:multiLevelType w:val="multilevel"/>
    <w:tmpl w:val="64084C94"/>
    <w:lvl w:ilvl="0">
      <w:numFmt w:val="none"/>
      <w:pStyle w:val="1051"/>
      <w:lvlText w:val=""/>
      <w:lvlJc w:val="left"/>
      <w:pPr>
        <w:tabs>
          <w:tab w:val="left" w:pos="360"/>
        </w:tabs>
      </w:pPr>
    </w:lvl>
    <w:lvl w:ilvl="1">
      <w:start w:val="1"/>
      <w:numFmt w:val="decimal"/>
      <w:lvlText w:val="%1.%2"/>
      <w:lvlJc w:val="left"/>
      <w:pPr>
        <w:tabs>
          <w:tab w:val="left" w:pos="737"/>
        </w:tabs>
        <w:ind w:left="737" w:hanging="737"/>
      </w:pPr>
      <w:rPr>
        <w:rFonts w:ascii="Arial" w:hAnsi="Arial" w:hint="default"/>
      </w:rPr>
    </w:lvl>
    <w:lvl w:ilvl="2">
      <w:start w:val="1"/>
      <w:numFmt w:val="decimal"/>
      <w:pStyle w:val="111ptarial"/>
      <w:lvlText w:val="%1.%2.%3"/>
      <w:lvlJc w:val="left"/>
      <w:pPr>
        <w:tabs>
          <w:tab w:val="left" w:pos="1701"/>
        </w:tabs>
        <w:ind w:left="1701" w:hanging="1701"/>
      </w:pPr>
      <w:rPr>
        <w:rFonts w:hint="eastAsia"/>
      </w:rPr>
    </w:lvl>
    <w:lvl w:ilvl="3">
      <w:start w:val="1"/>
      <w:numFmt w:val="decimal"/>
      <w:pStyle w:val="111ptarial"/>
      <w:lvlText w:val="%1.%2.%3.%4"/>
      <w:lvlJc w:val="left"/>
      <w:pPr>
        <w:tabs>
          <w:tab w:val="left" w:pos="2268"/>
        </w:tabs>
        <w:ind w:left="2268" w:hanging="1531"/>
      </w:pPr>
      <w:rPr>
        <w:rFonts w:hint="eastAsia"/>
      </w:rPr>
    </w:lvl>
    <w:lvl w:ilvl="4">
      <w:start w:val="1"/>
      <w:numFmt w:val="decimal"/>
      <w:lvlText w:val="%5)"/>
      <w:lvlJc w:val="left"/>
      <w:pPr>
        <w:tabs>
          <w:tab w:val="left" w:pos="360"/>
        </w:tabs>
        <w:ind w:left="360" w:hanging="360"/>
      </w:pPr>
    </w:lvl>
    <w:lvl w:ilvl="5">
      <w:start w:val="1"/>
      <w:numFmt w:val="decimal"/>
      <w:lvlText w:val="%1.%2.%3.%4.%5.%6."/>
      <w:lvlJc w:val="left"/>
      <w:pPr>
        <w:tabs>
          <w:tab w:val="left" w:pos="1953"/>
        </w:tabs>
        <w:ind w:left="2860" w:hanging="340"/>
      </w:pPr>
      <w:rPr>
        <w:rFonts w:hint="eastAsia"/>
      </w:rPr>
    </w:lvl>
    <w:lvl w:ilvl="6">
      <w:start w:val="1"/>
      <w:numFmt w:val="decimal"/>
      <w:lvlText w:val="%1.%2.%3.%4.%5.%6.%7."/>
      <w:lvlJc w:val="left"/>
      <w:pPr>
        <w:tabs>
          <w:tab w:val="left" w:pos="1276"/>
        </w:tabs>
        <w:ind w:left="1276" w:hanging="1276"/>
      </w:pPr>
      <w:rPr>
        <w:rFonts w:hint="eastAsia"/>
      </w:rPr>
    </w:lvl>
    <w:lvl w:ilvl="7">
      <w:start w:val="1"/>
      <w:numFmt w:val="decimal"/>
      <w:lvlText w:val="%1.%2.%3.%4.%5.%6.%7.%8."/>
      <w:lvlJc w:val="left"/>
      <w:pPr>
        <w:tabs>
          <w:tab w:val="left" w:pos="1418"/>
        </w:tabs>
        <w:ind w:left="1418" w:hanging="1418"/>
      </w:pPr>
      <w:rPr>
        <w:rFonts w:hint="eastAsia"/>
      </w:rPr>
    </w:lvl>
    <w:lvl w:ilvl="8">
      <w:start w:val="1"/>
      <w:numFmt w:val="decimal"/>
      <w:lvlText w:val="%1.%2.%3.%4.%5.%6.%7.%8.%9."/>
      <w:lvlJc w:val="left"/>
      <w:pPr>
        <w:tabs>
          <w:tab w:val="left" w:pos="1559"/>
        </w:tabs>
        <w:ind w:left="1559" w:hanging="1559"/>
      </w:pPr>
      <w:rPr>
        <w:rFonts w:hint="eastAsia"/>
      </w:rPr>
    </w:lvl>
  </w:abstractNum>
  <w:abstractNum w:abstractNumId="35">
    <w:nsid w:val="65FF4479"/>
    <w:multiLevelType w:val="multilevel"/>
    <w:tmpl w:val="43928F36"/>
    <w:lvl w:ilvl="0">
      <w:start w:val="9"/>
      <w:numFmt w:val="decimal"/>
      <w:lvlText w:val="%1"/>
      <w:lvlJc w:val="left"/>
      <w:pPr>
        <w:ind w:left="724" w:hanging="585"/>
      </w:pPr>
      <w:rPr>
        <w:rFonts w:hint="default"/>
      </w:rPr>
    </w:lvl>
    <w:lvl w:ilvl="1">
      <w:start w:val="1"/>
      <w:numFmt w:val="decimal"/>
      <w:lvlText w:val="%1.%2"/>
      <w:lvlJc w:val="left"/>
      <w:pPr>
        <w:ind w:left="724" w:hanging="585"/>
      </w:pPr>
      <w:rPr>
        <w:rFonts w:hint="default"/>
      </w:rPr>
    </w:lvl>
    <w:lvl w:ilvl="2">
      <w:start w:val="2"/>
      <w:numFmt w:val="decimal"/>
      <w:lvlText w:val="%1.%2.%3"/>
      <w:lvlJc w:val="left"/>
      <w:pPr>
        <w:ind w:left="724" w:hanging="585"/>
      </w:pPr>
      <w:rPr>
        <w:rFonts w:ascii="Times New Roman" w:eastAsia="Times New Roman" w:hAnsi="Times New Roman" w:cs="Times New Roman" w:hint="default"/>
        <w:b/>
        <w:bCs/>
        <w:spacing w:val="-10"/>
        <w:w w:val="99"/>
        <w:sz w:val="28"/>
        <w:szCs w:val="28"/>
      </w:rPr>
    </w:lvl>
    <w:lvl w:ilvl="3">
      <w:start w:val="1"/>
      <w:numFmt w:val="decimal"/>
      <w:lvlText w:val="(%4)"/>
      <w:lvlJc w:val="left"/>
      <w:pPr>
        <w:ind w:left="140" w:hanging="469"/>
      </w:pPr>
      <w:rPr>
        <w:rFonts w:ascii="Times New Roman" w:eastAsia="Times New Roman" w:hAnsi="Times New Roman" w:cs="Times New Roman" w:hint="default"/>
        <w:spacing w:val="-9"/>
        <w:w w:val="99"/>
        <w:sz w:val="28"/>
        <w:szCs w:val="28"/>
      </w:rPr>
    </w:lvl>
    <w:lvl w:ilvl="4">
      <w:numFmt w:val="bullet"/>
      <w:lvlText w:val="•"/>
      <w:lvlJc w:val="left"/>
      <w:pPr>
        <w:ind w:left="3668" w:hanging="469"/>
      </w:pPr>
      <w:rPr>
        <w:rFonts w:hint="default"/>
      </w:rPr>
    </w:lvl>
    <w:lvl w:ilvl="5">
      <w:numFmt w:val="bullet"/>
      <w:lvlText w:val="•"/>
      <w:lvlJc w:val="left"/>
      <w:pPr>
        <w:ind w:left="4650" w:hanging="469"/>
      </w:pPr>
      <w:rPr>
        <w:rFonts w:hint="default"/>
      </w:rPr>
    </w:lvl>
    <w:lvl w:ilvl="6">
      <w:numFmt w:val="bullet"/>
      <w:lvlText w:val="•"/>
      <w:lvlJc w:val="left"/>
      <w:pPr>
        <w:ind w:left="5633" w:hanging="469"/>
      </w:pPr>
      <w:rPr>
        <w:rFonts w:hint="default"/>
      </w:rPr>
    </w:lvl>
    <w:lvl w:ilvl="7">
      <w:numFmt w:val="bullet"/>
      <w:lvlText w:val="•"/>
      <w:lvlJc w:val="left"/>
      <w:pPr>
        <w:ind w:left="6616" w:hanging="469"/>
      </w:pPr>
      <w:rPr>
        <w:rFonts w:hint="default"/>
      </w:rPr>
    </w:lvl>
    <w:lvl w:ilvl="8">
      <w:numFmt w:val="bullet"/>
      <w:lvlText w:val="•"/>
      <w:lvlJc w:val="left"/>
      <w:pPr>
        <w:ind w:left="7598" w:hanging="469"/>
      </w:pPr>
      <w:rPr>
        <w:rFonts w:hint="default"/>
      </w:rPr>
    </w:lvl>
  </w:abstractNum>
  <w:abstractNum w:abstractNumId="36">
    <w:nsid w:val="673A61A8"/>
    <w:multiLevelType w:val="hybridMultilevel"/>
    <w:tmpl w:val="5B263482"/>
    <w:lvl w:ilvl="0" w:tplc="0409000F">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7">
    <w:nsid w:val="6B5156E3"/>
    <w:multiLevelType w:val="hybridMultilevel"/>
    <w:tmpl w:val="C6D68C72"/>
    <w:lvl w:ilvl="0" w:tplc="37621FD0">
      <w:start w:val="1"/>
      <w:numFmt w:val="decimal"/>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8">
    <w:nsid w:val="70931517"/>
    <w:multiLevelType w:val="singleLevel"/>
    <w:tmpl w:val="70931517"/>
    <w:lvl w:ilvl="0">
      <w:start w:val="1"/>
      <w:numFmt w:val="decimal"/>
      <w:suff w:val="nothing"/>
      <w:lvlText w:val="%1、"/>
      <w:lvlJc w:val="left"/>
    </w:lvl>
  </w:abstractNum>
  <w:abstractNum w:abstractNumId="39">
    <w:nsid w:val="77500E84"/>
    <w:multiLevelType w:val="multilevel"/>
    <w:tmpl w:val="77500E84"/>
    <w:lvl w:ilvl="0">
      <w:start w:val="1"/>
      <w:numFmt w:val="decimal"/>
      <w:suff w:val="nothing"/>
      <w:lvlText w:val="（%1）"/>
      <w:lvlJc w:val="left"/>
      <w:pPr>
        <w:ind w:left="1260" w:hanging="420"/>
      </w:pPr>
      <w:rPr>
        <w:rFonts w:hint="eastAsia"/>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40">
    <w:nsid w:val="7ACD6E49"/>
    <w:multiLevelType w:val="multilevel"/>
    <w:tmpl w:val="7ACD6E49"/>
    <w:lvl w:ilvl="0">
      <w:start w:val="6"/>
      <w:numFmt w:val="decimal"/>
      <w:lvlText w:val="%1"/>
      <w:lvlJc w:val="left"/>
      <w:pPr>
        <w:tabs>
          <w:tab w:val="num" w:pos="434"/>
        </w:tabs>
        <w:ind w:left="434" w:hanging="432"/>
      </w:pPr>
      <w:rPr>
        <w:rFonts w:hint="eastAsia"/>
      </w:rPr>
    </w:lvl>
    <w:lvl w:ilvl="1">
      <w:start w:val="1"/>
      <w:numFmt w:val="decimal"/>
      <w:lvlText w:val="%1.%2"/>
      <w:lvlJc w:val="left"/>
      <w:pPr>
        <w:tabs>
          <w:tab w:val="num" w:pos="578"/>
        </w:tabs>
        <w:ind w:left="578" w:hanging="576"/>
      </w:pPr>
      <w:rPr>
        <w:rFonts w:eastAsia="黑体" w:hint="eastAsia"/>
      </w:rPr>
    </w:lvl>
    <w:lvl w:ilvl="2">
      <w:start w:val="1"/>
      <w:numFmt w:val="decimal"/>
      <w:lvlText w:val="%1.%2.%3"/>
      <w:lvlJc w:val="left"/>
      <w:pPr>
        <w:tabs>
          <w:tab w:val="num" w:pos="533"/>
        </w:tabs>
        <w:ind w:left="0" w:firstLine="0"/>
      </w:pPr>
      <w:rPr>
        <w:rFonts w:hint="eastAsia"/>
      </w:rPr>
    </w:lvl>
    <w:lvl w:ilvl="3">
      <w:start w:val="1"/>
      <w:numFmt w:val="decimal"/>
      <w:lvlText w:val="%1.%2.%3.%4"/>
      <w:lvlJc w:val="left"/>
      <w:pPr>
        <w:tabs>
          <w:tab w:val="num" w:pos="1082"/>
        </w:tabs>
        <w:ind w:left="866" w:hanging="864"/>
      </w:pPr>
      <w:rPr>
        <w:rFonts w:hint="eastAsia"/>
        <w:b/>
        <w:i w:val="0"/>
      </w:rPr>
    </w:lvl>
    <w:lvl w:ilvl="4">
      <w:start w:val="1"/>
      <w:numFmt w:val="decimal"/>
      <w:lvlText w:val="%1.%2.%3.%4.%5"/>
      <w:lvlJc w:val="left"/>
      <w:pPr>
        <w:tabs>
          <w:tab w:val="num" w:pos="1010"/>
        </w:tabs>
        <w:ind w:left="1010" w:hanging="1008"/>
      </w:pPr>
      <w:rPr>
        <w:rFonts w:hint="eastAsia"/>
      </w:rPr>
    </w:lvl>
    <w:lvl w:ilvl="5">
      <w:start w:val="1"/>
      <w:numFmt w:val="decimal"/>
      <w:lvlText w:val="%1.%2.%3.%4.%5.%6"/>
      <w:lvlJc w:val="left"/>
      <w:pPr>
        <w:tabs>
          <w:tab w:val="num" w:pos="1154"/>
        </w:tabs>
        <w:ind w:left="1154" w:hanging="1152"/>
      </w:pPr>
      <w:rPr>
        <w:rFonts w:hint="eastAsia"/>
      </w:rPr>
    </w:lvl>
    <w:lvl w:ilvl="6">
      <w:start w:val="1"/>
      <w:numFmt w:val="decimal"/>
      <w:lvlText w:val="%1.%2.%3.%4.%5.%6.%7"/>
      <w:lvlJc w:val="left"/>
      <w:pPr>
        <w:tabs>
          <w:tab w:val="num" w:pos="1298"/>
        </w:tabs>
        <w:ind w:left="1298" w:hanging="1296"/>
      </w:pPr>
      <w:rPr>
        <w:rFonts w:hint="eastAsia"/>
      </w:rPr>
    </w:lvl>
    <w:lvl w:ilvl="7">
      <w:start w:val="1"/>
      <w:numFmt w:val="decimal"/>
      <w:lvlText w:val="%1.%2.%3.%4.%5.%6.%7.%8"/>
      <w:lvlJc w:val="left"/>
      <w:pPr>
        <w:tabs>
          <w:tab w:val="num" w:pos="1442"/>
        </w:tabs>
        <w:ind w:left="1442" w:hanging="1440"/>
      </w:pPr>
      <w:rPr>
        <w:rFonts w:hint="eastAsia"/>
      </w:rPr>
    </w:lvl>
    <w:lvl w:ilvl="8">
      <w:start w:val="1"/>
      <w:numFmt w:val="decimal"/>
      <w:lvlText w:val="%1.%2.%3.%4.%5.%6.%7.%8.%9"/>
      <w:lvlJc w:val="left"/>
      <w:pPr>
        <w:tabs>
          <w:tab w:val="num" w:pos="1586"/>
        </w:tabs>
        <w:ind w:left="1586" w:hanging="1584"/>
      </w:pPr>
      <w:rPr>
        <w:rFonts w:hint="eastAsia"/>
      </w:rPr>
    </w:lvl>
  </w:abstractNum>
  <w:abstractNum w:abstractNumId="41">
    <w:nsid w:val="7DCD6E9B"/>
    <w:multiLevelType w:val="multilevel"/>
    <w:tmpl w:val="7DCD6E9B"/>
    <w:lvl w:ilvl="0">
      <w:start w:val="1"/>
      <w:numFmt w:val="decimalEnclosedCircle"/>
      <w:lvlText w:val="%1"/>
      <w:lvlJc w:val="left"/>
      <w:pPr>
        <w:ind w:left="842" w:hanging="360"/>
      </w:pPr>
      <w:rPr>
        <w:rFonts w:ascii="Times New Roman" w:hAnsi="Times New Roman" w:cs="宋体" w:hint="default"/>
      </w:rPr>
    </w:lvl>
    <w:lvl w:ilvl="1">
      <w:start w:val="1"/>
      <w:numFmt w:val="lowerLetter"/>
      <w:lvlText w:val="%2)"/>
      <w:lvlJc w:val="left"/>
      <w:pPr>
        <w:ind w:left="1322" w:hanging="420"/>
      </w:pPr>
      <w:rPr>
        <w:rFonts w:ascii="Times New Roman" w:hAnsi="Times New Roman" w:cs="Times New Roman" w:hint="default"/>
      </w:rPr>
    </w:lvl>
    <w:lvl w:ilvl="2">
      <w:start w:val="1"/>
      <w:numFmt w:val="lowerRoman"/>
      <w:lvlText w:val="%3."/>
      <w:lvlJc w:val="right"/>
      <w:pPr>
        <w:ind w:left="1742" w:hanging="420"/>
      </w:pPr>
      <w:rPr>
        <w:rFonts w:ascii="Times New Roman" w:hAnsi="Times New Roman" w:cs="Times New Roman" w:hint="default"/>
      </w:rPr>
    </w:lvl>
    <w:lvl w:ilvl="3">
      <w:start w:val="1"/>
      <w:numFmt w:val="decimal"/>
      <w:lvlText w:val="%4."/>
      <w:lvlJc w:val="left"/>
      <w:pPr>
        <w:ind w:left="2162" w:hanging="420"/>
      </w:pPr>
      <w:rPr>
        <w:rFonts w:ascii="Times New Roman" w:hAnsi="Times New Roman" w:cs="Times New Roman" w:hint="default"/>
      </w:rPr>
    </w:lvl>
    <w:lvl w:ilvl="4">
      <w:start w:val="1"/>
      <w:numFmt w:val="lowerLetter"/>
      <w:lvlText w:val="%5)"/>
      <w:lvlJc w:val="left"/>
      <w:pPr>
        <w:ind w:left="2582" w:hanging="420"/>
      </w:pPr>
      <w:rPr>
        <w:rFonts w:ascii="Times New Roman" w:hAnsi="Times New Roman" w:cs="Times New Roman" w:hint="default"/>
      </w:rPr>
    </w:lvl>
    <w:lvl w:ilvl="5">
      <w:start w:val="1"/>
      <w:numFmt w:val="lowerRoman"/>
      <w:lvlText w:val="%6."/>
      <w:lvlJc w:val="right"/>
      <w:pPr>
        <w:ind w:left="3002" w:hanging="420"/>
      </w:pPr>
      <w:rPr>
        <w:rFonts w:ascii="Times New Roman" w:hAnsi="Times New Roman" w:cs="Times New Roman" w:hint="default"/>
      </w:rPr>
    </w:lvl>
    <w:lvl w:ilvl="6">
      <w:start w:val="1"/>
      <w:numFmt w:val="decimal"/>
      <w:lvlText w:val="%7."/>
      <w:lvlJc w:val="left"/>
      <w:pPr>
        <w:ind w:left="3422" w:hanging="420"/>
      </w:pPr>
      <w:rPr>
        <w:rFonts w:ascii="Times New Roman" w:hAnsi="Times New Roman" w:cs="Times New Roman" w:hint="default"/>
      </w:rPr>
    </w:lvl>
    <w:lvl w:ilvl="7">
      <w:start w:val="1"/>
      <w:numFmt w:val="lowerLetter"/>
      <w:lvlText w:val="%8)"/>
      <w:lvlJc w:val="left"/>
      <w:pPr>
        <w:ind w:left="3842" w:hanging="420"/>
      </w:pPr>
      <w:rPr>
        <w:rFonts w:ascii="Times New Roman" w:hAnsi="Times New Roman" w:cs="Times New Roman" w:hint="default"/>
      </w:rPr>
    </w:lvl>
    <w:lvl w:ilvl="8">
      <w:start w:val="1"/>
      <w:numFmt w:val="lowerRoman"/>
      <w:lvlText w:val="%9."/>
      <w:lvlJc w:val="right"/>
      <w:pPr>
        <w:ind w:left="4262" w:hanging="420"/>
      </w:pPr>
      <w:rPr>
        <w:rFonts w:ascii="Times New Roman" w:hAnsi="Times New Roman" w:cs="Times New Roman" w:hint="default"/>
      </w:rPr>
    </w:lvl>
  </w:abstractNum>
  <w:num w:numId="1">
    <w:abstractNumId w:val="21"/>
  </w:num>
  <w:num w:numId="2">
    <w:abstractNumId w:val="24"/>
  </w:num>
  <w:num w:numId="3">
    <w:abstractNumId w:val="32"/>
  </w:num>
  <w:num w:numId="4">
    <w:abstractNumId w:val="34"/>
  </w:num>
  <w:num w:numId="5">
    <w:abstractNumId w:val="0"/>
  </w:num>
  <w:num w:numId="6">
    <w:abstractNumId w:val="31"/>
  </w:num>
  <w:num w:numId="7">
    <w:abstractNumId w:val="19"/>
  </w:num>
  <w:num w:numId="8">
    <w:abstractNumId w:val="3"/>
  </w:num>
  <w:num w:numId="9">
    <w:abstractNumId w:val="20"/>
  </w:num>
  <w:num w:numId="10">
    <w:abstractNumId w:val="5"/>
  </w:num>
  <w:num w:numId="11">
    <w:abstractNumId w:val="4"/>
  </w:num>
  <w:num w:numId="12">
    <w:abstractNumId w:val="36"/>
  </w:num>
  <w:num w:numId="13">
    <w:abstractNumId w:val="15"/>
  </w:num>
  <w:num w:numId="14">
    <w:abstractNumId w:val="18"/>
  </w:num>
  <w:num w:numId="15">
    <w:abstractNumId w:val="37"/>
  </w:num>
  <w:num w:numId="16">
    <w:abstractNumId w:val="16"/>
  </w:num>
  <w:num w:numId="17">
    <w:abstractNumId w:val="9"/>
  </w:num>
  <w:num w:numId="18">
    <w:abstractNumId w:val="35"/>
  </w:num>
  <w:num w:numId="19">
    <w:abstractNumId w:val="33"/>
  </w:num>
  <w:num w:numId="20">
    <w:abstractNumId w:val="6"/>
  </w:num>
  <w:num w:numId="21">
    <w:abstractNumId w:val="17"/>
  </w:num>
  <w:num w:numId="22">
    <w:abstractNumId w:val="8"/>
  </w:num>
  <w:num w:numId="23">
    <w:abstractNumId w:val="2"/>
  </w:num>
  <w:num w:numId="24">
    <w:abstractNumId w:val="1"/>
  </w:num>
  <w:num w:numId="25">
    <w:abstractNumId w:val="26"/>
  </w:num>
  <w:num w:numId="26">
    <w:abstractNumId w:val="29"/>
  </w:num>
  <w:num w:numId="27">
    <w:abstractNumId w:val="38"/>
  </w:num>
  <w:num w:numId="28">
    <w:abstractNumId w:val="28"/>
  </w:num>
  <w:num w:numId="29">
    <w:abstractNumId w:val="25"/>
  </w:num>
  <w:num w:numId="30">
    <w:abstractNumId w:val="40"/>
  </w:num>
  <w:num w:numId="31">
    <w:abstractNumId w:val="7"/>
  </w:num>
  <w:num w:numId="32">
    <w:abstractNumId w:val="23"/>
  </w:num>
  <w:num w:numId="33">
    <w:abstractNumId w:val="27"/>
  </w:num>
  <w:num w:numId="34">
    <w:abstractNumId w:val="14"/>
  </w:num>
  <w:num w:numId="35">
    <w:abstractNumId w:val="30"/>
  </w:num>
  <w:num w:numId="36">
    <w:abstractNumId w:val="39"/>
  </w:num>
  <w:num w:numId="3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3"/>
  </w:num>
  <w:num w:numId="39">
    <w:abstractNumId w:val="10"/>
  </w:num>
  <w:num w:numId="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isplayBackgroundShape/>
  <w:bordersDoNotSurroundHeader/>
  <w:bordersDoNotSurroundFooter/>
  <w:hideSpellingErrors/>
  <w:proofState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o:colormru v:ext="edit" colors="#cce8c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3FE0"/>
    <w:rsid w:val="0000020D"/>
    <w:rsid w:val="00010998"/>
    <w:rsid w:val="00017C10"/>
    <w:rsid w:val="00022588"/>
    <w:rsid w:val="00022FDE"/>
    <w:rsid w:val="00023B51"/>
    <w:rsid w:val="00027A44"/>
    <w:rsid w:val="00031F6B"/>
    <w:rsid w:val="000351A5"/>
    <w:rsid w:val="00036524"/>
    <w:rsid w:val="00044AF5"/>
    <w:rsid w:val="000506F2"/>
    <w:rsid w:val="0005244F"/>
    <w:rsid w:val="00054F36"/>
    <w:rsid w:val="000554B2"/>
    <w:rsid w:val="00055ED7"/>
    <w:rsid w:val="00057CEB"/>
    <w:rsid w:val="00062804"/>
    <w:rsid w:val="00062A01"/>
    <w:rsid w:val="00064E34"/>
    <w:rsid w:val="000650A2"/>
    <w:rsid w:val="00067FDC"/>
    <w:rsid w:val="00076DAF"/>
    <w:rsid w:val="000775E7"/>
    <w:rsid w:val="00077E6E"/>
    <w:rsid w:val="00077EB4"/>
    <w:rsid w:val="00083ACA"/>
    <w:rsid w:val="00083E27"/>
    <w:rsid w:val="00090523"/>
    <w:rsid w:val="00095C2D"/>
    <w:rsid w:val="00095D73"/>
    <w:rsid w:val="00096795"/>
    <w:rsid w:val="000A07AB"/>
    <w:rsid w:val="000A0B2A"/>
    <w:rsid w:val="000A3AFA"/>
    <w:rsid w:val="000A4747"/>
    <w:rsid w:val="000B2157"/>
    <w:rsid w:val="000B65C1"/>
    <w:rsid w:val="000C0737"/>
    <w:rsid w:val="000C12C2"/>
    <w:rsid w:val="000C4C80"/>
    <w:rsid w:val="000C6C50"/>
    <w:rsid w:val="000D0620"/>
    <w:rsid w:val="000D1B9D"/>
    <w:rsid w:val="000D65AC"/>
    <w:rsid w:val="000E0B89"/>
    <w:rsid w:val="000F0E5E"/>
    <w:rsid w:val="000F4D21"/>
    <w:rsid w:val="00100E9D"/>
    <w:rsid w:val="0010156C"/>
    <w:rsid w:val="00107ABF"/>
    <w:rsid w:val="0011302A"/>
    <w:rsid w:val="0011356B"/>
    <w:rsid w:val="00117FF2"/>
    <w:rsid w:val="00121FF9"/>
    <w:rsid w:val="00126148"/>
    <w:rsid w:val="00132377"/>
    <w:rsid w:val="001332FF"/>
    <w:rsid w:val="001355F7"/>
    <w:rsid w:val="00141B52"/>
    <w:rsid w:val="0014317E"/>
    <w:rsid w:val="00143F2C"/>
    <w:rsid w:val="001442C1"/>
    <w:rsid w:val="00145DE6"/>
    <w:rsid w:val="0014606F"/>
    <w:rsid w:val="00150DFC"/>
    <w:rsid w:val="001603D5"/>
    <w:rsid w:val="00162780"/>
    <w:rsid w:val="00162B78"/>
    <w:rsid w:val="00164351"/>
    <w:rsid w:val="00166A7F"/>
    <w:rsid w:val="001674D0"/>
    <w:rsid w:val="0016761A"/>
    <w:rsid w:val="00170782"/>
    <w:rsid w:val="001709E1"/>
    <w:rsid w:val="00170BE4"/>
    <w:rsid w:val="001730AD"/>
    <w:rsid w:val="00173333"/>
    <w:rsid w:val="00173728"/>
    <w:rsid w:val="00173ADC"/>
    <w:rsid w:val="001749F3"/>
    <w:rsid w:val="0017638C"/>
    <w:rsid w:val="00182598"/>
    <w:rsid w:val="00183F5B"/>
    <w:rsid w:val="00192A3E"/>
    <w:rsid w:val="001946C8"/>
    <w:rsid w:val="001946DB"/>
    <w:rsid w:val="00196F87"/>
    <w:rsid w:val="001A040F"/>
    <w:rsid w:val="001A179E"/>
    <w:rsid w:val="001A26E0"/>
    <w:rsid w:val="001A5603"/>
    <w:rsid w:val="001A62B5"/>
    <w:rsid w:val="001A6409"/>
    <w:rsid w:val="001B19D3"/>
    <w:rsid w:val="001B3054"/>
    <w:rsid w:val="001C0B6F"/>
    <w:rsid w:val="001C22A3"/>
    <w:rsid w:val="001C297F"/>
    <w:rsid w:val="001C2F87"/>
    <w:rsid w:val="001C3827"/>
    <w:rsid w:val="001C4706"/>
    <w:rsid w:val="001C6B1C"/>
    <w:rsid w:val="001C6B56"/>
    <w:rsid w:val="001D18B9"/>
    <w:rsid w:val="001D18CA"/>
    <w:rsid w:val="001D22B6"/>
    <w:rsid w:val="001D2CA6"/>
    <w:rsid w:val="001D6E7B"/>
    <w:rsid w:val="001E37F1"/>
    <w:rsid w:val="001E3BDF"/>
    <w:rsid w:val="001E4D02"/>
    <w:rsid w:val="001E5E91"/>
    <w:rsid w:val="001F0034"/>
    <w:rsid w:val="001F0059"/>
    <w:rsid w:val="001F247F"/>
    <w:rsid w:val="001F45C6"/>
    <w:rsid w:val="001F66C1"/>
    <w:rsid w:val="00200B61"/>
    <w:rsid w:val="0021195D"/>
    <w:rsid w:val="00211F14"/>
    <w:rsid w:val="002148C2"/>
    <w:rsid w:val="00215CD3"/>
    <w:rsid w:val="00217652"/>
    <w:rsid w:val="00217912"/>
    <w:rsid w:val="00220D06"/>
    <w:rsid w:val="002233C9"/>
    <w:rsid w:val="002248BD"/>
    <w:rsid w:val="00225C31"/>
    <w:rsid w:val="00233DD7"/>
    <w:rsid w:val="002362B7"/>
    <w:rsid w:val="00236F66"/>
    <w:rsid w:val="002450C6"/>
    <w:rsid w:val="00245C81"/>
    <w:rsid w:val="00246C76"/>
    <w:rsid w:val="00247FB9"/>
    <w:rsid w:val="002504D2"/>
    <w:rsid w:val="00251945"/>
    <w:rsid w:val="00251C94"/>
    <w:rsid w:val="0025356A"/>
    <w:rsid w:val="002536A0"/>
    <w:rsid w:val="00253EA8"/>
    <w:rsid w:val="00254498"/>
    <w:rsid w:val="0025586B"/>
    <w:rsid w:val="00257210"/>
    <w:rsid w:val="00257281"/>
    <w:rsid w:val="00261738"/>
    <w:rsid w:val="00261766"/>
    <w:rsid w:val="00262788"/>
    <w:rsid w:val="002655C7"/>
    <w:rsid w:val="00266097"/>
    <w:rsid w:val="0026657C"/>
    <w:rsid w:val="002704BB"/>
    <w:rsid w:val="002706F5"/>
    <w:rsid w:val="002750E7"/>
    <w:rsid w:val="002810E4"/>
    <w:rsid w:val="00281524"/>
    <w:rsid w:val="002863B5"/>
    <w:rsid w:val="00293AE3"/>
    <w:rsid w:val="00293B58"/>
    <w:rsid w:val="0029527F"/>
    <w:rsid w:val="00295A9F"/>
    <w:rsid w:val="00296631"/>
    <w:rsid w:val="002A0A0F"/>
    <w:rsid w:val="002A1409"/>
    <w:rsid w:val="002A275F"/>
    <w:rsid w:val="002A4304"/>
    <w:rsid w:val="002A5E30"/>
    <w:rsid w:val="002A77BC"/>
    <w:rsid w:val="002B165C"/>
    <w:rsid w:val="002B1A90"/>
    <w:rsid w:val="002B206B"/>
    <w:rsid w:val="002B3D9C"/>
    <w:rsid w:val="002B56E5"/>
    <w:rsid w:val="002B6B82"/>
    <w:rsid w:val="002B6C9D"/>
    <w:rsid w:val="002C0317"/>
    <w:rsid w:val="002C1866"/>
    <w:rsid w:val="002C2098"/>
    <w:rsid w:val="002C2AA4"/>
    <w:rsid w:val="002C3325"/>
    <w:rsid w:val="002C3AC7"/>
    <w:rsid w:val="002D2C7C"/>
    <w:rsid w:val="002D3B06"/>
    <w:rsid w:val="002D461E"/>
    <w:rsid w:val="002D6A9E"/>
    <w:rsid w:val="002E5BBE"/>
    <w:rsid w:val="002E61C7"/>
    <w:rsid w:val="002E7A29"/>
    <w:rsid w:val="002E7CFA"/>
    <w:rsid w:val="002E7FE0"/>
    <w:rsid w:val="002F17B6"/>
    <w:rsid w:val="002F2010"/>
    <w:rsid w:val="002F3113"/>
    <w:rsid w:val="002F322A"/>
    <w:rsid w:val="002F7E67"/>
    <w:rsid w:val="00305171"/>
    <w:rsid w:val="0030536D"/>
    <w:rsid w:val="0030632C"/>
    <w:rsid w:val="00312304"/>
    <w:rsid w:val="00314155"/>
    <w:rsid w:val="00316352"/>
    <w:rsid w:val="00316369"/>
    <w:rsid w:val="003250DE"/>
    <w:rsid w:val="00325154"/>
    <w:rsid w:val="00330679"/>
    <w:rsid w:val="00331F78"/>
    <w:rsid w:val="0033294F"/>
    <w:rsid w:val="00333975"/>
    <w:rsid w:val="00344063"/>
    <w:rsid w:val="00351322"/>
    <w:rsid w:val="003530B4"/>
    <w:rsid w:val="003534DD"/>
    <w:rsid w:val="003570E9"/>
    <w:rsid w:val="00361316"/>
    <w:rsid w:val="003639AD"/>
    <w:rsid w:val="00372131"/>
    <w:rsid w:val="00372775"/>
    <w:rsid w:val="00376052"/>
    <w:rsid w:val="003763CB"/>
    <w:rsid w:val="003774F5"/>
    <w:rsid w:val="003821AB"/>
    <w:rsid w:val="00382880"/>
    <w:rsid w:val="003844E4"/>
    <w:rsid w:val="00384691"/>
    <w:rsid w:val="00384A18"/>
    <w:rsid w:val="00391D72"/>
    <w:rsid w:val="003940BD"/>
    <w:rsid w:val="003A32DA"/>
    <w:rsid w:val="003A3748"/>
    <w:rsid w:val="003A3CC6"/>
    <w:rsid w:val="003A6626"/>
    <w:rsid w:val="003A6CF5"/>
    <w:rsid w:val="003A7992"/>
    <w:rsid w:val="003B38DF"/>
    <w:rsid w:val="003B3A5D"/>
    <w:rsid w:val="003B71BC"/>
    <w:rsid w:val="003C04F1"/>
    <w:rsid w:val="003C1F6D"/>
    <w:rsid w:val="003C32F9"/>
    <w:rsid w:val="003C556D"/>
    <w:rsid w:val="003C5621"/>
    <w:rsid w:val="003C7006"/>
    <w:rsid w:val="003C77A7"/>
    <w:rsid w:val="003D4657"/>
    <w:rsid w:val="003D76AD"/>
    <w:rsid w:val="003E2033"/>
    <w:rsid w:val="003E2589"/>
    <w:rsid w:val="003E2599"/>
    <w:rsid w:val="003E2897"/>
    <w:rsid w:val="003E4D4E"/>
    <w:rsid w:val="003E5F7B"/>
    <w:rsid w:val="003E65F2"/>
    <w:rsid w:val="003E7BEA"/>
    <w:rsid w:val="003F0BA6"/>
    <w:rsid w:val="003F0E08"/>
    <w:rsid w:val="003F6DE4"/>
    <w:rsid w:val="0040172A"/>
    <w:rsid w:val="00401CC3"/>
    <w:rsid w:val="004059D7"/>
    <w:rsid w:val="004108AC"/>
    <w:rsid w:val="0041130E"/>
    <w:rsid w:val="00412E91"/>
    <w:rsid w:val="00412FFF"/>
    <w:rsid w:val="004135E8"/>
    <w:rsid w:val="00414D0A"/>
    <w:rsid w:val="00415537"/>
    <w:rsid w:val="004159BE"/>
    <w:rsid w:val="00416D0E"/>
    <w:rsid w:val="00422497"/>
    <w:rsid w:val="00423BDB"/>
    <w:rsid w:val="004254F2"/>
    <w:rsid w:val="00425C44"/>
    <w:rsid w:val="00430A5F"/>
    <w:rsid w:val="00437F5F"/>
    <w:rsid w:val="00444281"/>
    <w:rsid w:val="00444650"/>
    <w:rsid w:val="0044622D"/>
    <w:rsid w:val="004511E6"/>
    <w:rsid w:val="00453F02"/>
    <w:rsid w:val="00455CE4"/>
    <w:rsid w:val="00461D9D"/>
    <w:rsid w:val="00464568"/>
    <w:rsid w:val="00464AF2"/>
    <w:rsid w:val="00466D79"/>
    <w:rsid w:val="00466E99"/>
    <w:rsid w:val="00471A4C"/>
    <w:rsid w:val="00477F3F"/>
    <w:rsid w:val="004812E5"/>
    <w:rsid w:val="00484699"/>
    <w:rsid w:val="004867DC"/>
    <w:rsid w:val="00486A7D"/>
    <w:rsid w:val="004902F6"/>
    <w:rsid w:val="00492C8B"/>
    <w:rsid w:val="00492D9C"/>
    <w:rsid w:val="00495E21"/>
    <w:rsid w:val="004A16B2"/>
    <w:rsid w:val="004A270B"/>
    <w:rsid w:val="004A2A1C"/>
    <w:rsid w:val="004A4614"/>
    <w:rsid w:val="004A51CA"/>
    <w:rsid w:val="004A56B0"/>
    <w:rsid w:val="004B0017"/>
    <w:rsid w:val="004B32F3"/>
    <w:rsid w:val="004B368E"/>
    <w:rsid w:val="004B4910"/>
    <w:rsid w:val="004B4FA5"/>
    <w:rsid w:val="004C1541"/>
    <w:rsid w:val="004C23AC"/>
    <w:rsid w:val="004C35BA"/>
    <w:rsid w:val="004C3A61"/>
    <w:rsid w:val="004C4941"/>
    <w:rsid w:val="004C61F6"/>
    <w:rsid w:val="004D71A3"/>
    <w:rsid w:val="004E0F3C"/>
    <w:rsid w:val="004E246A"/>
    <w:rsid w:val="004E3E6E"/>
    <w:rsid w:val="004E6ABB"/>
    <w:rsid w:val="004E6E34"/>
    <w:rsid w:val="004F09BB"/>
    <w:rsid w:val="004F28DE"/>
    <w:rsid w:val="004F62F4"/>
    <w:rsid w:val="004F6961"/>
    <w:rsid w:val="004F6982"/>
    <w:rsid w:val="004F71A2"/>
    <w:rsid w:val="00506C48"/>
    <w:rsid w:val="00507912"/>
    <w:rsid w:val="00510656"/>
    <w:rsid w:val="00510B37"/>
    <w:rsid w:val="00511D74"/>
    <w:rsid w:val="005140C2"/>
    <w:rsid w:val="00514172"/>
    <w:rsid w:val="005203D8"/>
    <w:rsid w:val="005211B1"/>
    <w:rsid w:val="00521F78"/>
    <w:rsid w:val="005241B7"/>
    <w:rsid w:val="005248CB"/>
    <w:rsid w:val="00524D02"/>
    <w:rsid w:val="005275DB"/>
    <w:rsid w:val="00527AC4"/>
    <w:rsid w:val="00532F7F"/>
    <w:rsid w:val="00534015"/>
    <w:rsid w:val="005343C5"/>
    <w:rsid w:val="005365F7"/>
    <w:rsid w:val="00540852"/>
    <w:rsid w:val="0054183E"/>
    <w:rsid w:val="00543DE0"/>
    <w:rsid w:val="005456E4"/>
    <w:rsid w:val="00552018"/>
    <w:rsid w:val="00552366"/>
    <w:rsid w:val="00552469"/>
    <w:rsid w:val="00554349"/>
    <w:rsid w:val="00554537"/>
    <w:rsid w:val="005563CA"/>
    <w:rsid w:val="005579DC"/>
    <w:rsid w:val="0056050A"/>
    <w:rsid w:val="00560C20"/>
    <w:rsid w:val="005612BD"/>
    <w:rsid w:val="00563024"/>
    <w:rsid w:val="005636D1"/>
    <w:rsid w:val="00566950"/>
    <w:rsid w:val="005701D8"/>
    <w:rsid w:val="00570D8B"/>
    <w:rsid w:val="00571768"/>
    <w:rsid w:val="00574DE7"/>
    <w:rsid w:val="00575736"/>
    <w:rsid w:val="00582266"/>
    <w:rsid w:val="005839C8"/>
    <w:rsid w:val="00583FAC"/>
    <w:rsid w:val="005844F5"/>
    <w:rsid w:val="00587BA5"/>
    <w:rsid w:val="005917AF"/>
    <w:rsid w:val="00591BAE"/>
    <w:rsid w:val="00594BD1"/>
    <w:rsid w:val="00596804"/>
    <w:rsid w:val="005978E8"/>
    <w:rsid w:val="005A1CA4"/>
    <w:rsid w:val="005A3312"/>
    <w:rsid w:val="005A4165"/>
    <w:rsid w:val="005A5533"/>
    <w:rsid w:val="005A63D2"/>
    <w:rsid w:val="005B313B"/>
    <w:rsid w:val="005B5B60"/>
    <w:rsid w:val="005B6190"/>
    <w:rsid w:val="005B680A"/>
    <w:rsid w:val="005B6D3D"/>
    <w:rsid w:val="005B7BF6"/>
    <w:rsid w:val="005C3AD4"/>
    <w:rsid w:val="005C608F"/>
    <w:rsid w:val="005C7745"/>
    <w:rsid w:val="005D0581"/>
    <w:rsid w:val="005D3B6A"/>
    <w:rsid w:val="005D793C"/>
    <w:rsid w:val="005E0327"/>
    <w:rsid w:val="005E403E"/>
    <w:rsid w:val="005E613C"/>
    <w:rsid w:val="005F08D6"/>
    <w:rsid w:val="005F249A"/>
    <w:rsid w:val="005F4B94"/>
    <w:rsid w:val="005F7CA0"/>
    <w:rsid w:val="006004C1"/>
    <w:rsid w:val="00603B33"/>
    <w:rsid w:val="00603B4D"/>
    <w:rsid w:val="0060494B"/>
    <w:rsid w:val="00606844"/>
    <w:rsid w:val="00607303"/>
    <w:rsid w:val="00607D87"/>
    <w:rsid w:val="006110ED"/>
    <w:rsid w:val="0061264F"/>
    <w:rsid w:val="00612D49"/>
    <w:rsid w:val="006166A3"/>
    <w:rsid w:val="00620660"/>
    <w:rsid w:val="00623BAF"/>
    <w:rsid w:val="00624DAC"/>
    <w:rsid w:val="00625227"/>
    <w:rsid w:val="00625627"/>
    <w:rsid w:val="00625831"/>
    <w:rsid w:val="00625CCC"/>
    <w:rsid w:val="00627C06"/>
    <w:rsid w:val="006335B9"/>
    <w:rsid w:val="00637B8D"/>
    <w:rsid w:val="00645D7F"/>
    <w:rsid w:val="00646626"/>
    <w:rsid w:val="00647328"/>
    <w:rsid w:val="006475BD"/>
    <w:rsid w:val="006477F4"/>
    <w:rsid w:val="00651AA0"/>
    <w:rsid w:val="00654AB0"/>
    <w:rsid w:val="00655785"/>
    <w:rsid w:val="006603DC"/>
    <w:rsid w:val="00661D5E"/>
    <w:rsid w:val="0066291B"/>
    <w:rsid w:val="00662B27"/>
    <w:rsid w:val="00664146"/>
    <w:rsid w:val="006669BE"/>
    <w:rsid w:val="00670062"/>
    <w:rsid w:val="00671D00"/>
    <w:rsid w:val="00671EFF"/>
    <w:rsid w:val="00672307"/>
    <w:rsid w:val="006732E8"/>
    <w:rsid w:val="00674C9A"/>
    <w:rsid w:val="0068169E"/>
    <w:rsid w:val="00682C7D"/>
    <w:rsid w:val="006905AD"/>
    <w:rsid w:val="00691DE9"/>
    <w:rsid w:val="00692913"/>
    <w:rsid w:val="00692D12"/>
    <w:rsid w:val="00693D73"/>
    <w:rsid w:val="00697A47"/>
    <w:rsid w:val="006A0C17"/>
    <w:rsid w:val="006A1E95"/>
    <w:rsid w:val="006B1357"/>
    <w:rsid w:val="006B692C"/>
    <w:rsid w:val="006B6CFA"/>
    <w:rsid w:val="006B7722"/>
    <w:rsid w:val="006C4BC2"/>
    <w:rsid w:val="006C70F9"/>
    <w:rsid w:val="006C7CA4"/>
    <w:rsid w:val="006D14AA"/>
    <w:rsid w:val="006D2C04"/>
    <w:rsid w:val="006D535B"/>
    <w:rsid w:val="006D68E2"/>
    <w:rsid w:val="006E179F"/>
    <w:rsid w:val="006E23CD"/>
    <w:rsid w:val="006E4FB8"/>
    <w:rsid w:val="006F0642"/>
    <w:rsid w:val="006F1257"/>
    <w:rsid w:val="00701CF9"/>
    <w:rsid w:val="00702E67"/>
    <w:rsid w:val="00704178"/>
    <w:rsid w:val="00714477"/>
    <w:rsid w:val="00714BAB"/>
    <w:rsid w:val="007214F5"/>
    <w:rsid w:val="00724A62"/>
    <w:rsid w:val="00726113"/>
    <w:rsid w:val="00731AA8"/>
    <w:rsid w:val="00735F04"/>
    <w:rsid w:val="00740E03"/>
    <w:rsid w:val="0074234B"/>
    <w:rsid w:val="00743ADF"/>
    <w:rsid w:val="007474F5"/>
    <w:rsid w:val="0074762A"/>
    <w:rsid w:val="007608A5"/>
    <w:rsid w:val="007610C4"/>
    <w:rsid w:val="00761E81"/>
    <w:rsid w:val="007647CA"/>
    <w:rsid w:val="007653B9"/>
    <w:rsid w:val="00766195"/>
    <w:rsid w:val="00766FAE"/>
    <w:rsid w:val="007706CD"/>
    <w:rsid w:val="007712B7"/>
    <w:rsid w:val="00772139"/>
    <w:rsid w:val="007728B8"/>
    <w:rsid w:val="00775781"/>
    <w:rsid w:val="007774AD"/>
    <w:rsid w:val="00780EC3"/>
    <w:rsid w:val="00782A1F"/>
    <w:rsid w:val="00784761"/>
    <w:rsid w:val="00784E9B"/>
    <w:rsid w:val="0079035B"/>
    <w:rsid w:val="007903A1"/>
    <w:rsid w:val="0079265A"/>
    <w:rsid w:val="00792F5D"/>
    <w:rsid w:val="007930B4"/>
    <w:rsid w:val="00793C31"/>
    <w:rsid w:val="00794616"/>
    <w:rsid w:val="00797FF3"/>
    <w:rsid w:val="007A033F"/>
    <w:rsid w:val="007A07DE"/>
    <w:rsid w:val="007A4B2D"/>
    <w:rsid w:val="007A5D89"/>
    <w:rsid w:val="007B155E"/>
    <w:rsid w:val="007B1610"/>
    <w:rsid w:val="007B1890"/>
    <w:rsid w:val="007B420B"/>
    <w:rsid w:val="007B58DF"/>
    <w:rsid w:val="007C015B"/>
    <w:rsid w:val="007C056F"/>
    <w:rsid w:val="007C4597"/>
    <w:rsid w:val="007C4A1E"/>
    <w:rsid w:val="007C4D69"/>
    <w:rsid w:val="007C5752"/>
    <w:rsid w:val="007D14F3"/>
    <w:rsid w:val="007D1E5B"/>
    <w:rsid w:val="007D3F0F"/>
    <w:rsid w:val="007D46A7"/>
    <w:rsid w:val="007D525B"/>
    <w:rsid w:val="007D7ABE"/>
    <w:rsid w:val="007E0023"/>
    <w:rsid w:val="007E3227"/>
    <w:rsid w:val="007F0065"/>
    <w:rsid w:val="007F1DA0"/>
    <w:rsid w:val="007F26E2"/>
    <w:rsid w:val="007F29EB"/>
    <w:rsid w:val="007F5E42"/>
    <w:rsid w:val="008029F9"/>
    <w:rsid w:val="00802EB2"/>
    <w:rsid w:val="00804C72"/>
    <w:rsid w:val="00805BCE"/>
    <w:rsid w:val="00807BFA"/>
    <w:rsid w:val="0081098A"/>
    <w:rsid w:val="008126D2"/>
    <w:rsid w:val="008138D8"/>
    <w:rsid w:val="00814F02"/>
    <w:rsid w:val="00815904"/>
    <w:rsid w:val="008169CE"/>
    <w:rsid w:val="008174C7"/>
    <w:rsid w:val="008208CA"/>
    <w:rsid w:val="00820C0F"/>
    <w:rsid w:val="00820F2A"/>
    <w:rsid w:val="00822A7D"/>
    <w:rsid w:val="00826B32"/>
    <w:rsid w:val="008278AD"/>
    <w:rsid w:val="00827F8F"/>
    <w:rsid w:val="00831FDA"/>
    <w:rsid w:val="008334B1"/>
    <w:rsid w:val="008338D7"/>
    <w:rsid w:val="00835BAB"/>
    <w:rsid w:val="00835D46"/>
    <w:rsid w:val="0084384D"/>
    <w:rsid w:val="0084710E"/>
    <w:rsid w:val="008520D8"/>
    <w:rsid w:val="008539E5"/>
    <w:rsid w:val="00854482"/>
    <w:rsid w:val="00854F29"/>
    <w:rsid w:val="0085598E"/>
    <w:rsid w:val="00856B55"/>
    <w:rsid w:val="0086033E"/>
    <w:rsid w:val="00864BA3"/>
    <w:rsid w:val="00865254"/>
    <w:rsid w:val="00871058"/>
    <w:rsid w:val="00872C2B"/>
    <w:rsid w:val="00874947"/>
    <w:rsid w:val="008819FB"/>
    <w:rsid w:val="00885D0C"/>
    <w:rsid w:val="008873AC"/>
    <w:rsid w:val="00890234"/>
    <w:rsid w:val="008902A3"/>
    <w:rsid w:val="00890C94"/>
    <w:rsid w:val="00892F3A"/>
    <w:rsid w:val="0089343A"/>
    <w:rsid w:val="00896219"/>
    <w:rsid w:val="00896934"/>
    <w:rsid w:val="008A04BF"/>
    <w:rsid w:val="008A0AE9"/>
    <w:rsid w:val="008A12B7"/>
    <w:rsid w:val="008A1C6E"/>
    <w:rsid w:val="008A48A8"/>
    <w:rsid w:val="008A65F4"/>
    <w:rsid w:val="008A7FC5"/>
    <w:rsid w:val="008B0B71"/>
    <w:rsid w:val="008B0EA7"/>
    <w:rsid w:val="008B1C38"/>
    <w:rsid w:val="008B2B95"/>
    <w:rsid w:val="008C04E8"/>
    <w:rsid w:val="008C4E47"/>
    <w:rsid w:val="008C4FDA"/>
    <w:rsid w:val="008C6BAF"/>
    <w:rsid w:val="008C72A8"/>
    <w:rsid w:val="008D2D07"/>
    <w:rsid w:val="008D38E7"/>
    <w:rsid w:val="008D5551"/>
    <w:rsid w:val="008E1E76"/>
    <w:rsid w:val="008F1DC4"/>
    <w:rsid w:val="008F2039"/>
    <w:rsid w:val="008F23D8"/>
    <w:rsid w:val="008F30D9"/>
    <w:rsid w:val="008F3B7F"/>
    <w:rsid w:val="008F4A14"/>
    <w:rsid w:val="008F6933"/>
    <w:rsid w:val="00902C67"/>
    <w:rsid w:val="009034D4"/>
    <w:rsid w:val="00904BEC"/>
    <w:rsid w:val="00904C00"/>
    <w:rsid w:val="00906271"/>
    <w:rsid w:val="00910574"/>
    <w:rsid w:val="00914687"/>
    <w:rsid w:val="00916102"/>
    <w:rsid w:val="0091736B"/>
    <w:rsid w:val="00921AFD"/>
    <w:rsid w:val="00923233"/>
    <w:rsid w:val="00923F57"/>
    <w:rsid w:val="00926D54"/>
    <w:rsid w:val="009309B7"/>
    <w:rsid w:val="009320D7"/>
    <w:rsid w:val="009350F4"/>
    <w:rsid w:val="00936613"/>
    <w:rsid w:val="0093761B"/>
    <w:rsid w:val="0094093F"/>
    <w:rsid w:val="00945AAC"/>
    <w:rsid w:val="00951904"/>
    <w:rsid w:val="00952777"/>
    <w:rsid w:val="00952D6A"/>
    <w:rsid w:val="00952F05"/>
    <w:rsid w:val="009535BD"/>
    <w:rsid w:val="0095424C"/>
    <w:rsid w:val="00962205"/>
    <w:rsid w:val="009637FE"/>
    <w:rsid w:val="0096413C"/>
    <w:rsid w:val="009646F7"/>
    <w:rsid w:val="00966B3A"/>
    <w:rsid w:val="00967B03"/>
    <w:rsid w:val="00971EB6"/>
    <w:rsid w:val="00974BC8"/>
    <w:rsid w:val="0098331A"/>
    <w:rsid w:val="00983D05"/>
    <w:rsid w:val="0099303E"/>
    <w:rsid w:val="00993E35"/>
    <w:rsid w:val="009953D2"/>
    <w:rsid w:val="009958B9"/>
    <w:rsid w:val="00995A94"/>
    <w:rsid w:val="009972EA"/>
    <w:rsid w:val="009978CA"/>
    <w:rsid w:val="009A2BAF"/>
    <w:rsid w:val="009A2C2D"/>
    <w:rsid w:val="009A2D28"/>
    <w:rsid w:val="009A3CED"/>
    <w:rsid w:val="009A3E79"/>
    <w:rsid w:val="009A4685"/>
    <w:rsid w:val="009A53FC"/>
    <w:rsid w:val="009A6D6D"/>
    <w:rsid w:val="009B1DC0"/>
    <w:rsid w:val="009B23F2"/>
    <w:rsid w:val="009B32D1"/>
    <w:rsid w:val="009B4519"/>
    <w:rsid w:val="009B47B8"/>
    <w:rsid w:val="009B69BA"/>
    <w:rsid w:val="009B6A31"/>
    <w:rsid w:val="009B7083"/>
    <w:rsid w:val="009B7129"/>
    <w:rsid w:val="009C391D"/>
    <w:rsid w:val="009D1493"/>
    <w:rsid w:val="009D5792"/>
    <w:rsid w:val="009D5E5A"/>
    <w:rsid w:val="009E37EC"/>
    <w:rsid w:val="009E40B6"/>
    <w:rsid w:val="009F220C"/>
    <w:rsid w:val="009F403C"/>
    <w:rsid w:val="009F704F"/>
    <w:rsid w:val="00A00389"/>
    <w:rsid w:val="00A0330F"/>
    <w:rsid w:val="00A0774C"/>
    <w:rsid w:val="00A119F5"/>
    <w:rsid w:val="00A11B1C"/>
    <w:rsid w:val="00A11D42"/>
    <w:rsid w:val="00A12BC8"/>
    <w:rsid w:val="00A13EC2"/>
    <w:rsid w:val="00A14F25"/>
    <w:rsid w:val="00A159D1"/>
    <w:rsid w:val="00A16658"/>
    <w:rsid w:val="00A21A73"/>
    <w:rsid w:val="00A21AC7"/>
    <w:rsid w:val="00A2283F"/>
    <w:rsid w:val="00A2502C"/>
    <w:rsid w:val="00A27C8E"/>
    <w:rsid w:val="00A300E4"/>
    <w:rsid w:val="00A31703"/>
    <w:rsid w:val="00A32CD4"/>
    <w:rsid w:val="00A32FD4"/>
    <w:rsid w:val="00A33683"/>
    <w:rsid w:val="00A33E4C"/>
    <w:rsid w:val="00A347C2"/>
    <w:rsid w:val="00A34A91"/>
    <w:rsid w:val="00A3743B"/>
    <w:rsid w:val="00A41E51"/>
    <w:rsid w:val="00A4358A"/>
    <w:rsid w:val="00A46002"/>
    <w:rsid w:val="00A50F6E"/>
    <w:rsid w:val="00A5331C"/>
    <w:rsid w:val="00A560F9"/>
    <w:rsid w:val="00A6128A"/>
    <w:rsid w:val="00A63B1C"/>
    <w:rsid w:val="00A63FFA"/>
    <w:rsid w:val="00A653F1"/>
    <w:rsid w:val="00A677BC"/>
    <w:rsid w:val="00A7311B"/>
    <w:rsid w:val="00A75CB2"/>
    <w:rsid w:val="00A821A8"/>
    <w:rsid w:val="00A839D0"/>
    <w:rsid w:val="00A864AC"/>
    <w:rsid w:val="00A94F5C"/>
    <w:rsid w:val="00AA1955"/>
    <w:rsid w:val="00AA24B6"/>
    <w:rsid w:val="00AA4A48"/>
    <w:rsid w:val="00AA6254"/>
    <w:rsid w:val="00AA6ED7"/>
    <w:rsid w:val="00AB0CC5"/>
    <w:rsid w:val="00AB1069"/>
    <w:rsid w:val="00AB17E0"/>
    <w:rsid w:val="00AB250B"/>
    <w:rsid w:val="00AB326E"/>
    <w:rsid w:val="00AC17BC"/>
    <w:rsid w:val="00AC3B1E"/>
    <w:rsid w:val="00AC51CA"/>
    <w:rsid w:val="00AC5AAF"/>
    <w:rsid w:val="00AC6C2C"/>
    <w:rsid w:val="00AD1991"/>
    <w:rsid w:val="00AD1DF4"/>
    <w:rsid w:val="00AD240D"/>
    <w:rsid w:val="00AD289C"/>
    <w:rsid w:val="00AD42D5"/>
    <w:rsid w:val="00AD5420"/>
    <w:rsid w:val="00AD7121"/>
    <w:rsid w:val="00AD7D2F"/>
    <w:rsid w:val="00AD7E3B"/>
    <w:rsid w:val="00AE287B"/>
    <w:rsid w:val="00AE4A43"/>
    <w:rsid w:val="00AF033A"/>
    <w:rsid w:val="00AF1D1F"/>
    <w:rsid w:val="00AF4630"/>
    <w:rsid w:val="00B01DAF"/>
    <w:rsid w:val="00B043EC"/>
    <w:rsid w:val="00B10053"/>
    <w:rsid w:val="00B106D0"/>
    <w:rsid w:val="00B121F2"/>
    <w:rsid w:val="00B131D1"/>
    <w:rsid w:val="00B15EE9"/>
    <w:rsid w:val="00B21B59"/>
    <w:rsid w:val="00B30132"/>
    <w:rsid w:val="00B30643"/>
    <w:rsid w:val="00B30FE6"/>
    <w:rsid w:val="00B31773"/>
    <w:rsid w:val="00B330EB"/>
    <w:rsid w:val="00B332CD"/>
    <w:rsid w:val="00B37039"/>
    <w:rsid w:val="00B430A2"/>
    <w:rsid w:val="00B44511"/>
    <w:rsid w:val="00B458C2"/>
    <w:rsid w:val="00B45C4C"/>
    <w:rsid w:val="00B46A37"/>
    <w:rsid w:val="00B515C1"/>
    <w:rsid w:val="00B5375B"/>
    <w:rsid w:val="00B5759E"/>
    <w:rsid w:val="00B57BC9"/>
    <w:rsid w:val="00B626B9"/>
    <w:rsid w:val="00B626DE"/>
    <w:rsid w:val="00B657B3"/>
    <w:rsid w:val="00B70BC8"/>
    <w:rsid w:val="00B73C7B"/>
    <w:rsid w:val="00B7443E"/>
    <w:rsid w:val="00B775FA"/>
    <w:rsid w:val="00B779FB"/>
    <w:rsid w:val="00B809B9"/>
    <w:rsid w:val="00B81C4F"/>
    <w:rsid w:val="00B83209"/>
    <w:rsid w:val="00B83A0D"/>
    <w:rsid w:val="00B86AC5"/>
    <w:rsid w:val="00B91ED9"/>
    <w:rsid w:val="00B9424D"/>
    <w:rsid w:val="00B963B2"/>
    <w:rsid w:val="00BA268E"/>
    <w:rsid w:val="00BA2D92"/>
    <w:rsid w:val="00BA481D"/>
    <w:rsid w:val="00BA74A0"/>
    <w:rsid w:val="00BA7D18"/>
    <w:rsid w:val="00BB2F4F"/>
    <w:rsid w:val="00BB54E1"/>
    <w:rsid w:val="00BB6BD5"/>
    <w:rsid w:val="00BB70CF"/>
    <w:rsid w:val="00BC0709"/>
    <w:rsid w:val="00BC367D"/>
    <w:rsid w:val="00BC3A35"/>
    <w:rsid w:val="00BC5AE9"/>
    <w:rsid w:val="00BC5E01"/>
    <w:rsid w:val="00BD0EB8"/>
    <w:rsid w:val="00BD3977"/>
    <w:rsid w:val="00BD3AB9"/>
    <w:rsid w:val="00BD3E55"/>
    <w:rsid w:val="00BD44FF"/>
    <w:rsid w:val="00BD561B"/>
    <w:rsid w:val="00BE1A20"/>
    <w:rsid w:val="00BE5E49"/>
    <w:rsid w:val="00BE7270"/>
    <w:rsid w:val="00BF003C"/>
    <w:rsid w:val="00BF22FD"/>
    <w:rsid w:val="00BF58B9"/>
    <w:rsid w:val="00BF5CFA"/>
    <w:rsid w:val="00BF7144"/>
    <w:rsid w:val="00C02797"/>
    <w:rsid w:val="00C034DB"/>
    <w:rsid w:val="00C037EA"/>
    <w:rsid w:val="00C04135"/>
    <w:rsid w:val="00C04BC9"/>
    <w:rsid w:val="00C0565E"/>
    <w:rsid w:val="00C06F42"/>
    <w:rsid w:val="00C11384"/>
    <w:rsid w:val="00C13171"/>
    <w:rsid w:val="00C139D8"/>
    <w:rsid w:val="00C142D4"/>
    <w:rsid w:val="00C159E1"/>
    <w:rsid w:val="00C16FAF"/>
    <w:rsid w:val="00C214AF"/>
    <w:rsid w:val="00C216BB"/>
    <w:rsid w:val="00C25A41"/>
    <w:rsid w:val="00C36BF2"/>
    <w:rsid w:val="00C41715"/>
    <w:rsid w:val="00C4246A"/>
    <w:rsid w:val="00C47E6F"/>
    <w:rsid w:val="00C5030F"/>
    <w:rsid w:val="00C503C1"/>
    <w:rsid w:val="00C516C6"/>
    <w:rsid w:val="00C52585"/>
    <w:rsid w:val="00C5350C"/>
    <w:rsid w:val="00C53A37"/>
    <w:rsid w:val="00C606FC"/>
    <w:rsid w:val="00C60981"/>
    <w:rsid w:val="00C619DA"/>
    <w:rsid w:val="00C620BC"/>
    <w:rsid w:val="00C662AB"/>
    <w:rsid w:val="00C67751"/>
    <w:rsid w:val="00C77E56"/>
    <w:rsid w:val="00C816F2"/>
    <w:rsid w:val="00C81BBC"/>
    <w:rsid w:val="00C83390"/>
    <w:rsid w:val="00C92ACE"/>
    <w:rsid w:val="00C951B8"/>
    <w:rsid w:val="00C95A5F"/>
    <w:rsid w:val="00CA3E19"/>
    <w:rsid w:val="00CA50CF"/>
    <w:rsid w:val="00CA5395"/>
    <w:rsid w:val="00CA6E4F"/>
    <w:rsid w:val="00CB2012"/>
    <w:rsid w:val="00CB647E"/>
    <w:rsid w:val="00CB6B05"/>
    <w:rsid w:val="00CB7EDA"/>
    <w:rsid w:val="00CC0A0F"/>
    <w:rsid w:val="00CC22C4"/>
    <w:rsid w:val="00CC30B6"/>
    <w:rsid w:val="00CC6285"/>
    <w:rsid w:val="00CC6DAD"/>
    <w:rsid w:val="00CC7E3B"/>
    <w:rsid w:val="00CD2192"/>
    <w:rsid w:val="00CD2EE6"/>
    <w:rsid w:val="00CD377C"/>
    <w:rsid w:val="00CD3803"/>
    <w:rsid w:val="00CD6FE8"/>
    <w:rsid w:val="00CE439E"/>
    <w:rsid w:val="00CE5EC2"/>
    <w:rsid w:val="00CE71D0"/>
    <w:rsid w:val="00CF4976"/>
    <w:rsid w:val="00CF5BC1"/>
    <w:rsid w:val="00CF7206"/>
    <w:rsid w:val="00D00A46"/>
    <w:rsid w:val="00D02F73"/>
    <w:rsid w:val="00D03D51"/>
    <w:rsid w:val="00D11325"/>
    <w:rsid w:val="00D15768"/>
    <w:rsid w:val="00D1597A"/>
    <w:rsid w:val="00D20246"/>
    <w:rsid w:val="00D20B14"/>
    <w:rsid w:val="00D21098"/>
    <w:rsid w:val="00D30BC0"/>
    <w:rsid w:val="00D32A02"/>
    <w:rsid w:val="00D358C0"/>
    <w:rsid w:val="00D37458"/>
    <w:rsid w:val="00D403EC"/>
    <w:rsid w:val="00D41C82"/>
    <w:rsid w:val="00D432A2"/>
    <w:rsid w:val="00D44343"/>
    <w:rsid w:val="00D463FD"/>
    <w:rsid w:val="00D5112B"/>
    <w:rsid w:val="00D51513"/>
    <w:rsid w:val="00D5339A"/>
    <w:rsid w:val="00D610AB"/>
    <w:rsid w:val="00D6587F"/>
    <w:rsid w:val="00D665BB"/>
    <w:rsid w:val="00D67560"/>
    <w:rsid w:val="00D7045C"/>
    <w:rsid w:val="00D70C87"/>
    <w:rsid w:val="00D71509"/>
    <w:rsid w:val="00D759CC"/>
    <w:rsid w:val="00D76F97"/>
    <w:rsid w:val="00D84344"/>
    <w:rsid w:val="00D87633"/>
    <w:rsid w:val="00D93962"/>
    <w:rsid w:val="00D93CEC"/>
    <w:rsid w:val="00D9520E"/>
    <w:rsid w:val="00DA09A4"/>
    <w:rsid w:val="00DA200E"/>
    <w:rsid w:val="00DA39BC"/>
    <w:rsid w:val="00DA3A23"/>
    <w:rsid w:val="00DA4F2F"/>
    <w:rsid w:val="00DA5412"/>
    <w:rsid w:val="00DA6589"/>
    <w:rsid w:val="00DB0C10"/>
    <w:rsid w:val="00DB133F"/>
    <w:rsid w:val="00DB1394"/>
    <w:rsid w:val="00DB30BA"/>
    <w:rsid w:val="00DB46B1"/>
    <w:rsid w:val="00DB6D27"/>
    <w:rsid w:val="00DC13C6"/>
    <w:rsid w:val="00DC2952"/>
    <w:rsid w:val="00DC66A8"/>
    <w:rsid w:val="00DD042D"/>
    <w:rsid w:val="00DD1896"/>
    <w:rsid w:val="00DD2364"/>
    <w:rsid w:val="00DD23E9"/>
    <w:rsid w:val="00DD4A1C"/>
    <w:rsid w:val="00DE09A8"/>
    <w:rsid w:val="00DE1399"/>
    <w:rsid w:val="00DE4179"/>
    <w:rsid w:val="00DE5898"/>
    <w:rsid w:val="00DE74DF"/>
    <w:rsid w:val="00DE7595"/>
    <w:rsid w:val="00DF1E7C"/>
    <w:rsid w:val="00DF2713"/>
    <w:rsid w:val="00DF2C63"/>
    <w:rsid w:val="00DF2DEF"/>
    <w:rsid w:val="00DF3218"/>
    <w:rsid w:val="00DF5F7E"/>
    <w:rsid w:val="00E04A32"/>
    <w:rsid w:val="00E04DBE"/>
    <w:rsid w:val="00E10E75"/>
    <w:rsid w:val="00E12159"/>
    <w:rsid w:val="00E124C0"/>
    <w:rsid w:val="00E1265F"/>
    <w:rsid w:val="00E139EF"/>
    <w:rsid w:val="00E13AAF"/>
    <w:rsid w:val="00E14251"/>
    <w:rsid w:val="00E16B9D"/>
    <w:rsid w:val="00E24333"/>
    <w:rsid w:val="00E3134B"/>
    <w:rsid w:val="00E35091"/>
    <w:rsid w:val="00E36C91"/>
    <w:rsid w:val="00E36E30"/>
    <w:rsid w:val="00E37F7D"/>
    <w:rsid w:val="00E4039C"/>
    <w:rsid w:val="00E40C8D"/>
    <w:rsid w:val="00E451D2"/>
    <w:rsid w:val="00E46057"/>
    <w:rsid w:val="00E46BEA"/>
    <w:rsid w:val="00E52657"/>
    <w:rsid w:val="00E5363B"/>
    <w:rsid w:val="00E542C3"/>
    <w:rsid w:val="00E55796"/>
    <w:rsid w:val="00E55CA2"/>
    <w:rsid w:val="00E5603A"/>
    <w:rsid w:val="00E566CE"/>
    <w:rsid w:val="00E63613"/>
    <w:rsid w:val="00E63F3A"/>
    <w:rsid w:val="00E6413D"/>
    <w:rsid w:val="00E73DFB"/>
    <w:rsid w:val="00E74D66"/>
    <w:rsid w:val="00E77719"/>
    <w:rsid w:val="00E8101A"/>
    <w:rsid w:val="00E8179F"/>
    <w:rsid w:val="00E81AD4"/>
    <w:rsid w:val="00E820D8"/>
    <w:rsid w:val="00E82AA8"/>
    <w:rsid w:val="00E83BFD"/>
    <w:rsid w:val="00E83DE1"/>
    <w:rsid w:val="00E85390"/>
    <w:rsid w:val="00E87009"/>
    <w:rsid w:val="00E90BBB"/>
    <w:rsid w:val="00E90F51"/>
    <w:rsid w:val="00E971AF"/>
    <w:rsid w:val="00EA2AC8"/>
    <w:rsid w:val="00EB6D2D"/>
    <w:rsid w:val="00EB6F25"/>
    <w:rsid w:val="00EB775F"/>
    <w:rsid w:val="00EC3691"/>
    <w:rsid w:val="00EC50E5"/>
    <w:rsid w:val="00EC52E1"/>
    <w:rsid w:val="00ED11ED"/>
    <w:rsid w:val="00ED1826"/>
    <w:rsid w:val="00ED457F"/>
    <w:rsid w:val="00ED4D92"/>
    <w:rsid w:val="00ED6493"/>
    <w:rsid w:val="00ED6632"/>
    <w:rsid w:val="00ED71FA"/>
    <w:rsid w:val="00ED7C03"/>
    <w:rsid w:val="00EE0669"/>
    <w:rsid w:val="00EE070B"/>
    <w:rsid w:val="00EE20C1"/>
    <w:rsid w:val="00EE23F1"/>
    <w:rsid w:val="00EE26DE"/>
    <w:rsid w:val="00EE3727"/>
    <w:rsid w:val="00EE715B"/>
    <w:rsid w:val="00EE76D2"/>
    <w:rsid w:val="00EF151D"/>
    <w:rsid w:val="00F00057"/>
    <w:rsid w:val="00F0233B"/>
    <w:rsid w:val="00F03D8A"/>
    <w:rsid w:val="00F04C54"/>
    <w:rsid w:val="00F0717E"/>
    <w:rsid w:val="00F0794E"/>
    <w:rsid w:val="00F15081"/>
    <w:rsid w:val="00F21DBD"/>
    <w:rsid w:val="00F21FE0"/>
    <w:rsid w:val="00F2228C"/>
    <w:rsid w:val="00F23B76"/>
    <w:rsid w:val="00F278C2"/>
    <w:rsid w:val="00F27F22"/>
    <w:rsid w:val="00F308F8"/>
    <w:rsid w:val="00F336F2"/>
    <w:rsid w:val="00F33FE0"/>
    <w:rsid w:val="00F35F95"/>
    <w:rsid w:val="00F374DE"/>
    <w:rsid w:val="00F37B54"/>
    <w:rsid w:val="00F43072"/>
    <w:rsid w:val="00F46720"/>
    <w:rsid w:val="00F47D65"/>
    <w:rsid w:val="00F5003D"/>
    <w:rsid w:val="00F500F7"/>
    <w:rsid w:val="00F51058"/>
    <w:rsid w:val="00F512BB"/>
    <w:rsid w:val="00F54435"/>
    <w:rsid w:val="00F56626"/>
    <w:rsid w:val="00F6370F"/>
    <w:rsid w:val="00F63CCF"/>
    <w:rsid w:val="00F672B7"/>
    <w:rsid w:val="00F70167"/>
    <w:rsid w:val="00F71F79"/>
    <w:rsid w:val="00F7264D"/>
    <w:rsid w:val="00F74A35"/>
    <w:rsid w:val="00F74DEA"/>
    <w:rsid w:val="00F77837"/>
    <w:rsid w:val="00F80179"/>
    <w:rsid w:val="00F818A6"/>
    <w:rsid w:val="00F81E0E"/>
    <w:rsid w:val="00F8220E"/>
    <w:rsid w:val="00F82C51"/>
    <w:rsid w:val="00F8532F"/>
    <w:rsid w:val="00F85A2F"/>
    <w:rsid w:val="00F946CF"/>
    <w:rsid w:val="00F95CBC"/>
    <w:rsid w:val="00FA12EB"/>
    <w:rsid w:val="00FA1C81"/>
    <w:rsid w:val="00FA34A3"/>
    <w:rsid w:val="00FA3732"/>
    <w:rsid w:val="00FA7DFE"/>
    <w:rsid w:val="00FB1CE2"/>
    <w:rsid w:val="00FB32E0"/>
    <w:rsid w:val="00FB4E16"/>
    <w:rsid w:val="00FB7F84"/>
    <w:rsid w:val="00FC0261"/>
    <w:rsid w:val="00FC24AA"/>
    <w:rsid w:val="00FC35F8"/>
    <w:rsid w:val="00FC590C"/>
    <w:rsid w:val="00FD005B"/>
    <w:rsid w:val="00FD18D6"/>
    <w:rsid w:val="00FD5805"/>
    <w:rsid w:val="00FD5B93"/>
    <w:rsid w:val="00FE052D"/>
    <w:rsid w:val="00FE10A1"/>
    <w:rsid w:val="00FE2E21"/>
    <w:rsid w:val="00FF03DB"/>
    <w:rsid w:val="00FF204A"/>
    <w:rsid w:val="00FF52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cce8cf"/>
    </o:shapedefaults>
    <o:shapelayout v:ext="edit">
      <o:idmap v:ext="edit" data="1"/>
    </o:shapelayout>
  </w:shapeDefaults>
  <w:decimalSymbol w:val="."/>
  <w:listSeparator w:val=","/>
  <w14:docId w14:val="3C88030C"/>
  <w15:chartTrackingRefBased/>
  <w15:docId w15:val="{41621D0F-BF10-4ABC-83F0-8ACB09948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qFormat="1"/>
    <w:lsdException w:name="index 2" w:semiHidden="1" w:unhideWhenUsed="1" w:qFormat="1"/>
    <w:lsdException w:name="index 3" w:semiHidden="1" w:unhideWhenUsed="1" w:qFormat="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nhideWhenUsed="1" w:qFormat="1"/>
    <w:lsdException w:name="index 9" w:semiHidden="1" w:unhideWhenUsed="1" w:qFormat="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qFormat="1"/>
    <w:lsdException w:name="footnote text" w:semiHidden="1" w:unhideWhenUsed="1" w:qFormat="1"/>
    <w:lsdException w:name="annotation text" w:semiHidden="1" w:uiPriority="99" w:unhideWhenUsed="1" w:qFormat="1"/>
    <w:lsdException w:name="header" w:semiHidden="1" w:uiPriority="99" w:unhideWhenUsed="1" w:qFormat="1"/>
    <w:lsdException w:name="footer" w:semiHidden="1" w:uiPriority="99" w:unhideWhenUsed="1" w:qFormat="1"/>
    <w:lsdException w:name="index heading" w:semiHidden="1" w:unhideWhenUsed="1" w:qFormat="1"/>
    <w:lsdException w:name="caption" w:semiHidden="1" w:unhideWhenUsed="1" w:qFormat="1"/>
    <w:lsdException w:name="table of figures" w:semiHidden="1" w:unhideWhenUsed="1" w:qFormat="1"/>
    <w:lsdException w:name="envelope address" w:semiHidden="1" w:unhideWhenUsed="1" w:qFormat="1"/>
    <w:lsdException w:name="envelope return" w:semiHidden="1" w:unhideWhenUsed="1" w:qFormat="1"/>
    <w:lsdException w:name="footnote reference" w:semiHidden="1" w:unhideWhenUsed="1" w:qFormat="1"/>
    <w:lsdException w:name="annotation reference" w:semiHidden="1" w:uiPriority="99" w:unhideWhenUsed="1" w:qFormat="1"/>
    <w:lsdException w:name="line number" w:semiHidden="1" w:unhideWhenUsed="1" w:qFormat="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qFormat="1"/>
    <w:lsdException w:name="macro" w:semiHidden="1" w:uiPriority="99" w:unhideWhenUsed="1"/>
    <w:lsdException w:name="toa heading" w:semiHidden="1" w:unhideWhenUsed="1" w:qFormat="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qFormat="1"/>
    <w:lsdException w:name="List 4" w:semiHidden="1" w:unhideWhenUsed="1" w:qFormat="1"/>
    <w:lsdException w:name="List 5" w:semiHidden="1" w:unhideWhenUsed="1" w:qFormat="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qFormat="1"/>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qFormat="1"/>
    <w:lsdException w:name="Subtitle" w:qFormat="1"/>
    <w:lsdException w:name="Salutation" w:semiHidden="1" w:unhideWhenUsed="1" w:qFormat="1"/>
    <w:lsdException w:name="Date" w:semiHidden="1" w:unhideWhenUsed="1" w:qFormat="1"/>
    <w:lsdException w:name="Body Text First Indent" w:semiHidden="1" w:unhideWhenUsed="1" w:qFormat="1"/>
    <w:lsdException w:name="Body Text First Indent 2" w:semiHidden="1" w:unhideWhenUsed="1" w:qFormat="1"/>
    <w:lsdException w:name="Note Heading" w:semiHidden="1" w:unhideWhenUsed="1" w:qFormat="1"/>
    <w:lsdException w:name="Body Text 2" w:semiHidden="1" w:unhideWhenUsed="1" w:qFormat="1"/>
    <w:lsdException w:name="Body Text 3" w:semiHidden="1" w:unhideWhenUsed="1" w:qFormat="1"/>
    <w:lsdException w:name="Body Text Indent 2" w:semiHidden="1" w:uiPriority="99" w:unhideWhenUsed="1" w:qFormat="1"/>
    <w:lsdException w:name="Body Text Indent 3" w:semiHidden="1" w:unhideWhenUsed="1" w:qFormat="1"/>
    <w:lsdException w:name="Block Text" w:semiHidden="1" w:unhideWhenUsed="1" w:qFormat="1"/>
    <w:lsdException w:name="Hyperlink" w:semiHidden="1" w:uiPriority="99" w:unhideWhenUsed="1" w:qFormat="1"/>
    <w:lsdException w:name="FollowedHyperlink" w:semiHidden="1" w:uiPriority="99" w:unhideWhenUsed="1" w:qFormat="1"/>
    <w:lsdException w:name="Strong" w:uiPriority="22" w:qFormat="1"/>
    <w:lsdException w:name="Emphasis" w:qFormat="1"/>
    <w:lsdException w:name="Document Map" w:semiHidden="1" w:uiPriority="99" w:unhideWhenUsed="1" w:qFormat="1"/>
    <w:lsdException w:name="Plain Text" w:semiHidden="1" w:unhideWhenUsed="1" w:qFormat="1"/>
    <w:lsdException w:name="E-mail Signature" w:semiHidden="1" w:unhideWhenUsed="1" w:qFormat="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qFormat="1"/>
    <w:lsdException w:name="HTML Address" w:semiHidden="1" w:unhideWhenUsed="1" w:qFormat="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qFormat="1"/>
    <w:lsdException w:name="HTML Sample" w:semiHidden="1" w:unhideWhenUsed="1" w:qFormat="1"/>
    <w:lsdException w:name="HTML Typewriter" w:semiHidden="1" w:unhideWhenUsed="1" w:qFormat="1"/>
    <w:lsdException w:name="HTML Variable" w:semiHidden="1" w:unhideWhenUsed="1" w:qFormat="1"/>
    <w:lsdException w:name="Normal Table" w:semiHidden="1" w:uiPriority="99" w:unhideWhenUsed="1"/>
    <w:lsdException w:name="annotation subject"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qFormat="1"/>
    <w:lsdException w:name="Table Simple 2" w:semiHidden="1" w:unhideWhenUsed="1" w:qFormat="1"/>
    <w:lsdException w:name="Table Simple 3" w:semiHidden="1" w:unhideWhenUsed="1" w:qFormat="1"/>
    <w:lsdException w:name="Table Classic 1" w:semiHidden="1" w:unhideWhenUsed="1" w:qFormat="1"/>
    <w:lsdException w:name="Table Classic 2" w:semiHidden="1" w:unhideWhenUsed="1" w:qFormat="1"/>
    <w:lsdException w:name="Table Classic 3" w:semiHidden="1" w:unhideWhenUsed="1" w:qFormat="1"/>
    <w:lsdException w:name="Table Classic 4" w:semiHidden="1" w:unhideWhenUsed="1" w:qFormat="1"/>
    <w:lsdException w:name="Table Colorful 1" w:semiHidden="1" w:unhideWhenUsed="1" w:qFormat="1"/>
    <w:lsdException w:name="Table Colorful 2" w:semiHidden="1" w:unhideWhenUsed="1" w:qFormat="1"/>
    <w:lsdException w:name="Table Colorful 3" w:semiHidden="1" w:unhideWhenUsed="1" w:qFormat="1"/>
    <w:lsdException w:name="Table Columns 1" w:semiHidden="1" w:unhideWhenUsed="1" w:qFormat="1"/>
    <w:lsdException w:name="Table Columns 2" w:semiHidden="1" w:unhideWhenUsed="1" w:qFormat="1"/>
    <w:lsdException w:name="Table Columns 3" w:semiHidden="1" w:unhideWhenUsed="1" w:qFormat="1"/>
    <w:lsdException w:name="Table Columns 4" w:semiHidden="1" w:unhideWhenUsed="1" w:qFormat="1"/>
    <w:lsdException w:name="Table Columns 5" w:semiHidden="1" w:unhideWhenUsed="1" w:qFormat="1"/>
    <w:lsdException w:name="Table Grid 1" w:semiHidden="1" w:unhideWhenUsed="1" w:qFormat="1"/>
    <w:lsdException w:name="Table Grid 2" w:semiHidden="1" w:unhideWhenUsed="1" w:qFormat="1"/>
    <w:lsdException w:name="Table Grid 3" w:semiHidden="1" w:unhideWhenUsed="1" w:qFormat="1"/>
    <w:lsdException w:name="Table Grid 4" w:semiHidden="1" w:unhideWhenUsed="1" w:qFormat="1"/>
    <w:lsdException w:name="Table Grid 5" w:semiHidden="1" w:unhideWhenUsed="1" w:qFormat="1"/>
    <w:lsdException w:name="Table Grid 6" w:semiHidden="1" w:unhideWhenUsed="1" w:qFormat="1"/>
    <w:lsdException w:name="Table Grid 7" w:semiHidden="1" w:unhideWhenUsed="1" w:qFormat="1"/>
    <w:lsdException w:name="Table Grid 8" w:semiHidden="1" w:unhideWhenUsed="1" w:qFormat="1"/>
    <w:lsdException w:name="Table List 1" w:semiHidden="1" w:unhideWhenUsed="1" w:qFormat="1"/>
    <w:lsdException w:name="Table List 2" w:semiHidden="1" w:unhideWhenUsed="1" w:qFormat="1"/>
    <w:lsdException w:name="Table List 3" w:semiHidden="1" w:unhideWhenUsed="1" w:qFormat="1"/>
    <w:lsdException w:name="Table List 4" w:semiHidden="1" w:unhideWhenUsed="1" w:qFormat="1"/>
    <w:lsdException w:name="Table List 5" w:semiHidden="1" w:unhideWhenUsed="1" w:qFormat="1"/>
    <w:lsdException w:name="Table List 6" w:semiHidden="1" w:unhideWhenUsed="1" w:qFormat="1"/>
    <w:lsdException w:name="Table List 7" w:semiHidden="1" w:unhideWhenUsed="1" w:qFormat="1"/>
    <w:lsdException w:name="Table List 8" w:semiHidden="1" w:unhideWhenUsed="1" w:qFormat="1"/>
    <w:lsdException w:name="Table 3D effects 1" w:semiHidden="1" w:unhideWhenUsed="1" w:qFormat="1"/>
    <w:lsdException w:name="Table 3D effects 2" w:semiHidden="1" w:unhideWhenUsed="1" w:qFormat="1"/>
    <w:lsdException w:name="Table 3D effects 3" w:semiHidden="1" w:unhideWhenUsed="1" w:qFormat="1"/>
    <w:lsdException w:name="Table Contemporary" w:semiHidden="1" w:unhideWhenUsed="1" w:qFormat="1"/>
    <w:lsdException w:name="Table Elegant" w:semiHidden="1" w:unhideWhenUsed="1" w:qFormat="1"/>
    <w:lsdException w:name="Table Professional" w:semiHidden="1" w:unhideWhenUsed="1" w:qFormat="1"/>
    <w:lsdException w:name="Table Subtle 1" w:semiHidden="1" w:unhideWhenUsed="1" w:qFormat="1"/>
    <w:lsdException w:name="Table Subtle 2" w:semiHidden="1" w:unhideWhenUsed="1" w:qFormat="1"/>
    <w:lsdException w:name="Table Web 1" w:semiHidden="1" w:unhideWhenUsed="1" w:qFormat="1"/>
    <w:lsdException w:name="Table Web 2" w:semiHidden="1" w:unhideWhenUsed="1" w:qFormat="1"/>
    <w:lsdException w:name="Table Web 3" w:semiHidden="1" w:unhideWhenUsed="1" w:qFormat="1"/>
    <w:lsdException w:name="Balloon Text" w:semiHidden="1" w:unhideWhenUsed="1" w:qFormat="1"/>
    <w:lsdException w:name="Table Grid" w:qFormat="1"/>
    <w:lsdException w:name="Table Theme" w:semiHidden="1" w:unhideWhenUsed="1" w:qFormat="1"/>
    <w:lsdException w:name="Placeholder Text" w:semiHidden="1" w:qFormat="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next w:val="a"/>
    <w:link w:val="1Char"/>
    <w:qFormat/>
    <w:rsid w:val="00F33FE0"/>
    <w:pPr>
      <w:keepNext/>
      <w:keepLines/>
      <w:spacing w:before="340" w:after="330" w:line="578" w:lineRule="auto"/>
      <w:outlineLvl w:val="0"/>
    </w:pPr>
    <w:rPr>
      <w:b/>
      <w:bCs/>
      <w:kern w:val="44"/>
      <w:sz w:val="44"/>
      <w:szCs w:val="44"/>
    </w:rPr>
  </w:style>
  <w:style w:type="paragraph" w:styleId="2">
    <w:name w:val="heading 2"/>
    <w:basedOn w:val="a"/>
    <w:next w:val="a0"/>
    <w:link w:val="2Char"/>
    <w:uiPriority w:val="99"/>
    <w:qFormat/>
    <w:rsid w:val="001D22B6"/>
    <w:pPr>
      <w:keepNext/>
      <w:keepLines/>
      <w:numPr>
        <w:ilvl w:val="1"/>
        <w:numId w:val="3"/>
      </w:numPr>
      <w:spacing w:line="360" w:lineRule="auto"/>
      <w:outlineLvl w:val="1"/>
    </w:pPr>
    <w:rPr>
      <w:rFonts w:ascii="仿宋_GB2312" w:hAnsi="Arial"/>
      <w:sz w:val="30"/>
    </w:rPr>
  </w:style>
  <w:style w:type="paragraph" w:styleId="3">
    <w:name w:val="heading 3"/>
    <w:basedOn w:val="a"/>
    <w:next w:val="a"/>
    <w:link w:val="3Char"/>
    <w:uiPriority w:val="9"/>
    <w:qFormat/>
    <w:rsid w:val="001D22B6"/>
    <w:pPr>
      <w:keepNext/>
      <w:keepLines/>
      <w:numPr>
        <w:ilvl w:val="2"/>
        <w:numId w:val="3"/>
      </w:numPr>
      <w:spacing w:line="360" w:lineRule="auto"/>
      <w:outlineLvl w:val="2"/>
    </w:pPr>
    <w:rPr>
      <w:bCs/>
      <w:sz w:val="28"/>
      <w:szCs w:val="32"/>
    </w:rPr>
  </w:style>
  <w:style w:type="paragraph" w:styleId="4">
    <w:name w:val="heading 4"/>
    <w:basedOn w:val="a"/>
    <w:next w:val="a"/>
    <w:link w:val="4Char"/>
    <w:uiPriority w:val="9"/>
    <w:qFormat/>
    <w:rsid w:val="001D22B6"/>
    <w:pPr>
      <w:keepNext/>
      <w:keepLines/>
      <w:numPr>
        <w:ilvl w:val="3"/>
        <w:numId w:val="3"/>
      </w:numPr>
      <w:spacing w:line="360" w:lineRule="auto"/>
      <w:outlineLvl w:val="3"/>
    </w:pPr>
    <w:rPr>
      <w:rFonts w:ascii="Arial" w:hAnsi="Arial"/>
      <w:b/>
      <w:bCs/>
      <w:szCs w:val="28"/>
    </w:rPr>
  </w:style>
  <w:style w:type="paragraph" w:styleId="5">
    <w:name w:val="heading 5"/>
    <w:basedOn w:val="a"/>
    <w:next w:val="a"/>
    <w:link w:val="5Char"/>
    <w:qFormat/>
    <w:rsid w:val="001D22B6"/>
    <w:pPr>
      <w:keepNext/>
      <w:keepLines/>
      <w:numPr>
        <w:ilvl w:val="4"/>
        <w:numId w:val="3"/>
      </w:numPr>
      <w:spacing w:before="280" w:after="290" w:line="376" w:lineRule="auto"/>
      <w:outlineLvl w:val="4"/>
    </w:pPr>
    <w:rPr>
      <w:b/>
      <w:bCs/>
      <w:sz w:val="28"/>
      <w:szCs w:val="28"/>
    </w:rPr>
  </w:style>
  <w:style w:type="paragraph" w:styleId="6">
    <w:name w:val="heading 6"/>
    <w:basedOn w:val="a"/>
    <w:next w:val="a"/>
    <w:link w:val="6Char"/>
    <w:qFormat/>
    <w:rsid w:val="001D22B6"/>
    <w:pPr>
      <w:keepNext/>
      <w:keepLines/>
      <w:numPr>
        <w:ilvl w:val="5"/>
        <w:numId w:val="3"/>
      </w:numPr>
      <w:spacing w:before="240" w:after="64" w:line="320" w:lineRule="auto"/>
      <w:outlineLvl w:val="5"/>
    </w:pPr>
    <w:rPr>
      <w:rFonts w:ascii="Arial" w:eastAsia="黑体" w:hAnsi="Arial"/>
      <w:b/>
      <w:bCs/>
    </w:rPr>
  </w:style>
  <w:style w:type="paragraph" w:styleId="7">
    <w:name w:val="heading 7"/>
    <w:basedOn w:val="a"/>
    <w:next w:val="a"/>
    <w:link w:val="7Char"/>
    <w:qFormat/>
    <w:rsid w:val="001D22B6"/>
    <w:pPr>
      <w:keepNext/>
      <w:keepLines/>
      <w:numPr>
        <w:ilvl w:val="6"/>
        <w:numId w:val="3"/>
      </w:numPr>
      <w:spacing w:before="240" w:after="64" w:line="320" w:lineRule="auto"/>
      <w:outlineLvl w:val="6"/>
    </w:pPr>
    <w:rPr>
      <w:b/>
      <w:bCs/>
    </w:rPr>
  </w:style>
  <w:style w:type="paragraph" w:styleId="8">
    <w:name w:val="heading 8"/>
    <w:basedOn w:val="a"/>
    <w:next w:val="a"/>
    <w:link w:val="8Char"/>
    <w:qFormat/>
    <w:rsid w:val="001D22B6"/>
    <w:pPr>
      <w:keepNext/>
      <w:keepLines/>
      <w:numPr>
        <w:ilvl w:val="7"/>
        <w:numId w:val="3"/>
      </w:numPr>
      <w:spacing w:before="240" w:after="64" w:line="320" w:lineRule="auto"/>
      <w:outlineLvl w:val="7"/>
    </w:pPr>
    <w:rPr>
      <w:rFonts w:ascii="Arial" w:eastAsia="黑体" w:hAnsi="Arial"/>
    </w:rPr>
  </w:style>
  <w:style w:type="paragraph" w:styleId="9">
    <w:name w:val="heading 9"/>
    <w:basedOn w:val="a"/>
    <w:next w:val="a"/>
    <w:link w:val="9Char"/>
    <w:uiPriority w:val="9"/>
    <w:qFormat/>
    <w:rsid w:val="001D22B6"/>
    <w:pPr>
      <w:keepNext/>
      <w:keepLines/>
      <w:numPr>
        <w:ilvl w:val="8"/>
        <w:numId w:val="3"/>
      </w:numPr>
      <w:spacing w:before="240" w:after="64" w:line="320" w:lineRule="auto"/>
      <w:outlineLvl w:val="8"/>
    </w:pPr>
    <w:rPr>
      <w:rFonts w:ascii="Arial" w:eastAsia="黑体" w:hAnsi="Arial"/>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basedOn w:val="a1"/>
    <w:link w:val="1"/>
    <w:uiPriority w:val="9"/>
    <w:qFormat/>
    <w:rsid w:val="00F33FE0"/>
    <w:rPr>
      <w:b/>
      <w:bCs/>
      <w:kern w:val="44"/>
      <w:sz w:val="44"/>
      <w:szCs w:val="44"/>
    </w:rPr>
  </w:style>
  <w:style w:type="paragraph" w:styleId="a0">
    <w:name w:val="Normal Indent"/>
    <w:aliases w:val="正文（首行缩进两字）,表格标题,文本条款,正文（首行缩进两字） Char Char Char Char Char Char Char,正文缩进1,表正文,正文非缩进,特点,正文（首行缩进两字） Char Char Char Char Char Char,s4,正文（首行缩进两字） Char,标题4,正文不缩进,标题4 Char,标题4 Char Char Char,段1,正文文字 21,特点标题,正文缩进 Char Char,在编文字,bt,正文非缩进 Char,四号,正,缩进,ALT"/>
    <w:basedOn w:val="a"/>
    <w:link w:val="Char1"/>
    <w:qFormat/>
    <w:rsid w:val="001D22B6"/>
    <w:pPr>
      <w:ind w:firstLineChars="200" w:firstLine="420"/>
    </w:pPr>
  </w:style>
  <w:style w:type="character" w:customStyle="1" w:styleId="Char1">
    <w:name w:val="正文缩进 Char1"/>
    <w:aliases w:val="正文（首行缩进两字） Char1,表格标题 Char,文本条款 Char,正文（首行缩进两字） Char Char Char Char Char Char Char Char,正文缩进1 Char,表正文 Char,正文非缩进 Char1,特点 Char,正文（首行缩进两字） Char Char Char Char Char Char Char1,s4 Char,正文（首行缩进两字） Char Char,标题4 Char1,正文不缩进 Char,标题4 Char Char"/>
    <w:link w:val="a0"/>
    <w:qFormat/>
    <w:rsid w:val="001D22B6"/>
  </w:style>
  <w:style w:type="character" w:customStyle="1" w:styleId="2Char">
    <w:name w:val="标题 2 Char"/>
    <w:basedOn w:val="a1"/>
    <w:link w:val="2"/>
    <w:uiPriority w:val="99"/>
    <w:qFormat/>
    <w:rsid w:val="001D22B6"/>
    <w:rPr>
      <w:rFonts w:ascii="仿宋_GB2312" w:hAnsi="Arial"/>
      <w:sz w:val="30"/>
    </w:rPr>
  </w:style>
  <w:style w:type="character" w:customStyle="1" w:styleId="3Char">
    <w:name w:val="标题 3 Char"/>
    <w:basedOn w:val="a1"/>
    <w:link w:val="3"/>
    <w:uiPriority w:val="99"/>
    <w:qFormat/>
    <w:rsid w:val="001D22B6"/>
    <w:rPr>
      <w:bCs/>
      <w:sz w:val="28"/>
      <w:szCs w:val="32"/>
    </w:rPr>
  </w:style>
  <w:style w:type="character" w:customStyle="1" w:styleId="4Char">
    <w:name w:val="标题 4 Char"/>
    <w:basedOn w:val="a1"/>
    <w:link w:val="4"/>
    <w:uiPriority w:val="9"/>
    <w:qFormat/>
    <w:rsid w:val="001D22B6"/>
    <w:rPr>
      <w:rFonts w:ascii="Arial" w:hAnsi="Arial"/>
      <w:b/>
      <w:bCs/>
      <w:szCs w:val="28"/>
    </w:rPr>
  </w:style>
  <w:style w:type="character" w:customStyle="1" w:styleId="5Char">
    <w:name w:val="标题 5 Char"/>
    <w:basedOn w:val="a1"/>
    <w:link w:val="5"/>
    <w:qFormat/>
    <w:rsid w:val="001D22B6"/>
    <w:rPr>
      <w:b/>
      <w:bCs/>
      <w:sz w:val="28"/>
      <w:szCs w:val="28"/>
    </w:rPr>
  </w:style>
  <w:style w:type="character" w:customStyle="1" w:styleId="6Char">
    <w:name w:val="标题 6 Char"/>
    <w:basedOn w:val="a1"/>
    <w:link w:val="6"/>
    <w:qFormat/>
    <w:rsid w:val="001D22B6"/>
    <w:rPr>
      <w:rFonts w:ascii="Arial" w:eastAsia="黑体" w:hAnsi="Arial"/>
      <w:b/>
      <w:bCs/>
    </w:rPr>
  </w:style>
  <w:style w:type="character" w:customStyle="1" w:styleId="7Char">
    <w:name w:val="标题 7 Char"/>
    <w:basedOn w:val="a1"/>
    <w:link w:val="7"/>
    <w:qFormat/>
    <w:rsid w:val="001D22B6"/>
    <w:rPr>
      <w:b/>
      <w:bCs/>
    </w:rPr>
  </w:style>
  <w:style w:type="character" w:customStyle="1" w:styleId="8Char">
    <w:name w:val="标题 8 Char"/>
    <w:basedOn w:val="a1"/>
    <w:link w:val="8"/>
    <w:qFormat/>
    <w:rsid w:val="001D22B6"/>
    <w:rPr>
      <w:rFonts w:ascii="Arial" w:eastAsia="黑体" w:hAnsi="Arial"/>
    </w:rPr>
  </w:style>
  <w:style w:type="character" w:customStyle="1" w:styleId="9Char">
    <w:name w:val="标题 9 Char"/>
    <w:basedOn w:val="a1"/>
    <w:link w:val="9"/>
    <w:uiPriority w:val="9"/>
    <w:qFormat/>
    <w:rsid w:val="001D22B6"/>
    <w:rPr>
      <w:rFonts w:ascii="Arial" w:eastAsia="黑体" w:hAnsi="Arial"/>
      <w:szCs w:val="21"/>
    </w:rPr>
  </w:style>
  <w:style w:type="paragraph" w:styleId="a4">
    <w:name w:val="No Spacing"/>
    <w:qFormat/>
    <w:rsid w:val="00F33FE0"/>
    <w:pPr>
      <w:widowControl w:val="0"/>
      <w:jc w:val="both"/>
    </w:pPr>
  </w:style>
  <w:style w:type="paragraph" w:styleId="a5">
    <w:name w:val="header"/>
    <w:aliases w:val="页眉1,页眉2,页眉zxl,g"/>
    <w:basedOn w:val="a"/>
    <w:link w:val="Char"/>
    <w:uiPriority w:val="99"/>
    <w:unhideWhenUsed/>
    <w:qFormat/>
    <w:rsid w:val="009972EA"/>
    <w:pPr>
      <w:pBdr>
        <w:bottom w:val="single" w:sz="6" w:space="1" w:color="auto"/>
      </w:pBdr>
      <w:tabs>
        <w:tab w:val="center" w:pos="4153"/>
        <w:tab w:val="right" w:pos="8306"/>
      </w:tabs>
      <w:snapToGrid w:val="0"/>
      <w:jc w:val="center"/>
    </w:pPr>
    <w:rPr>
      <w:sz w:val="18"/>
      <w:szCs w:val="18"/>
    </w:rPr>
  </w:style>
  <w:style w:type="character" w:customStyle="1" w:styleId="Char">
    <w:name w:val="页眉 Char"/>
    <w:aliases w:val="页眉1 Char,页眉2 Char,页眉zxl Char,g Char"/>
    <w:basedOn w:val="a1"/>
    <w:link w:val="a5"/>
    <w:uiPriority w:val="99"/>
    <w:qFormat/>
    <w:rsid w:val="009972EA"/>
    <w:rPr>
      <w:sz w:val="18"/>
      <w:szCs w:val="18"/>
    </w:rPr>
  </w:style>
  <w:style w:type="paragraph" w:styleId="a6">
    <w:name w:val="footer"/>
    <w:basedOn w:val="a"/>
    <w:link w:val="Char0"/>
    <w:uiPriority w:val="99"/>
    <w:unhideWhenUsed/>
    <w:qFormat/>
    <w:rsid w:val="009972EA"/>
    <w:pPr>
      <w:tabs>
        <w:tab w:val="center" w:pos="4153"/>
        <w:tab w:val="right" w:pos="8306"/>
      </w:tabs>
      <w:snapToGrid w:val="0"/>
      <w:jc w:val="left"/>
    </w:pPr>
    <w:rPr>
      <w:sz w:val="18"/>
      <w:szCs w:val="18"/>
    </w:rPr>
  </w:style>
  <w:style w:type="character" w:customStyle="1" w:styleId="Char0">
    <w:name w:val="页脚 Char"/>
    <w:basedOn w:val="a1"/>
    <w:link w:val="a6"/>
    <w:uiPriority w:val="99"/>
    <w:qFormat/>
    <w:rsid w:val="009972EA"/>
    <w:rPr>
      <w:sz w:val="18"/>
      <w:szCs w:val="18"/>
    </w:rPr>
  </w:style>
  <w:style w:type="table" w:styleId="a7">
    <w:name w:val="Table Grid"/>
    <w:aliases w:val="网格型c,网格型刘,黄桥表,正文+宋体,网格型88,网格型-中对齐,灰度表格,灰度表格1,灰度表格2,灰度表格11,灰度表格3,灰度表格12,灰度表格4,灰度表格13,灰度表格21,灰度表格111,灰度表格31,灰度表格121,灰度表格5,灰度表格14,灰度表格22,灰度表格112,灰度表格32,灰度表格122,网格型表格,表格样式,三线表,Table 1,网格型（pxg）,表格类型,网格型!,专业网格,网格型模版,lily 表格,新桥表,网格型ZHJICIA,(环评报告表）"/>
    <w:basedOn w:val="a2"/>
    <w:qFormat/>
    <w:rsid w:val="0093761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link w:val="Char2"/>
    <w:uiPriority w:val="34"/>
    <w:qFormat/>
    <w:rsid w:val="0074762A"/>
    <w:pPr>
      <w:ind w:firstLineChars="200" w:firstLine="420"/>
    </w:pPr>
  </w:style>
  <w:style w:type="paragraph" w:styleId="a9">
    <w:name w:val="Plain Text"/>
    <w:aliases w:val="普通文字 Char,普通文字,普通文字 Char Char Char Char,表内文字,普通文字 Char Char Char Char Char Char Char Char,Char Char,Char Char Char Char Char,Plain Text Char Char Char,body text,Body Text x,纯文本 Char Char,纯文本 Char Char Char Char,纯文本 Char Char Char"/>
    <w:basedOn w:val="a"/>
    <w:link w:val="Char3"/>
    <w:qFormat/>
    <w:rsid w:val="0074762A"/>
    <w:rPr>
      <w:rFonts w:hAnsi="Courier New" w:cs="Courier New"/>
      <w:szCs w:val="21"/>
    </w:rPr>
  </w:style>
  <w:style w:type="character" w:customStyle="1" w:styleId="Char3">
    <w:name w:val="纯文本 Char"/>
    <w:aliases w:val="普通文字 Char Char,普通文字 Char1,普通文字 Char Char Char Char Char,表内文字 Char,普通文字 Char Char Char Char Char Char Char Char Char,Char Char Char1,Char Char Char Char Char Char1,Plain Text Char Char Char Char,body text Char,Body Text x Char"/>
    <w:basedOn w:val="a1"/>
    <w:link w:val="a9"/>
    <w:uiPriority w:val="99"/>
    <w:qFormat/>
    <w:rsid w:val="0074762A"/>
    <w:rPr>
      <w:rFonts w:hAnsi="Courier New" w:cs="Courier New"/>
      <w:szCs w:val="21"/>
    </w:rPr>
  </w:style>
  <w:style w:type="paragraph" w:customStyle="1" w:styleId="aa">
    <w:name w:val="小四表文左齐"/>
    <w:basedOn w:val="a"/>
    <w:qFormat/>
    <w:rsid w:val="0074762A"/>
    <w:rPr>
      <w:rFonts w:ascii="Times New Roman" w:eastAsia="宋体" w:hAnsi="Times New Roman" w:cs="Times New Roman"/>
      <w:szCs w:val="21"/>
    </w:rPr>
  </w:style>
  <w:style w:type="character" w:styleId="ab">
    <w:name w:val="Placeholder Text"/>
    <w:basedOn w:val="a1"/>
    <w:qFormat/>
    <w:rsid w:val="007214F5"/>
    <w:rPr>
      <w:color w:val="808080"/>
    </w:rPr>
  </w:style>
  <w:style w:type="paragraph" w:styleId="ac">
    <w:name w:val="List Number"/>
    <w:basedOn w:val="a"/>
    <w:qFormat/>
    <w:rsid w:val="001D22B6"/>
    <w:pPr>
      <w:tabs>
        <w:tab w:val="left" w:pos="360"/>
      </w:tabs>
      <w:ind w:left="360" w:hanging="360"/>
    </w:pPr>
    <w:rPr>
      <w:szCs w:val="21"/>
    </w:rPr>
  </w:style>
  <w:style w:type="paragraph" w:styleId="ad">
    <w:name w:val="caption"/>
    <w:basedOn w:val="a"/>
    <w:next w:val="a"/>
    <w:link w:val="Char4"/>
    <w:unhideWhenUsed/>
    <w:qFormat/>
    <w:rsid w:val="001D22B6"/>
    <w:rPr>
      <w:rFonts w:ascii="Calibri Light" w:eastAsia="黑体" w:hAnsi="Calibri Light"/>
      <w:sz w:val="20"/>
      <w:szCs w:val="20"/>
    </w:rPr>
  </w:style>
  <w:style w:type="character" w:customStyle="1" w:styleId="Char4">
    <w:name w:val="题注 Char"/>
    <w:link w:val="ad"/>
    <w:qFormat/>
    <w:rsid w:val="001D22B6"/>
    <w:rPr>
      <w:rFonts w:ascii="Calibri Light" w:eastAsia="黑体" w:hAnsi="Calibri Light"/>
      <w:sz w:val="20"/>
      <w:szCs w:val="20"/>
    </w:rPr>
  </w:style>
  <w:style w:type="paragraph" w:styleId="ae">
    <w:name w:val="Document Map"/>
    <w:basedOn w:val="a"/>
    <w:link w:val="Char5"/>
    <w:uiPriority w:val="99"/>
    <w:qFormat/>
    <w:rsid w:val="001D22B6"/>
    <w:pPr>
      <w:shd w:val="clear" w:color="auto" w:fill="000080"/>
    </w:pPr>
  </w:style>
  <w:style w:type="character" w:customStyle="1" w:styleId="Char5">
    <w:name w:val="文档结构图 Char"/>
    <w:basedOn w:val="a1"/>
    <w:link w:val="ae"/>
    <w:uiPriority w:val="99"/>
    <w:qFormat/>
    <w:rsid w:val="001D22B6"/>
    <w:rPr>
      <w:shd w:val="clear" w:color="auto" w:fill="000080"/>
    </w:rPr>
  </w:style>
  <w:style w:type="paragraph" w:styleId="af">
    <w:name w:val="annotation text"/>
    <w:basedOn w:val="a"/>
    <w:link w:val="Char6"/>
    <w:uiPriority w:val="99"/>
    <w:qFormat/>
    <w:rsid w:val="001D22B6"/>
  </w:style>
  <w:style w:type="character" w:customStyle="1" w:styleId="Char6">
    <w:name w:val="批注文字 Char"/>
    <w:basedOn w:val="a1"/>
    <w:link w:val="af"/>
    <w:uiPriority w:val="99"/>
    <w:qFormat/>
    <w:rsid w:val="001D22B6"/>
  </w:style>
  <w:style w:type="paragraph" w:styleId="30">
    <w:name w:val="Body Text 3"/>
    <w:basedOn w:val="a"/>
    <w:link w:val="3Char0"/>
    <w:qFormat/>
    <w:rsid w:val="001D22B6"/>
    <w:pPr>
      <w:jc w:val="center"/>
    </w:pPr>
    <w:rPr>
      <w:b/>
      <w:bCs/>
    </w:rPr>
  </w:style>
  <w:style w:type="character" w:customStyle="1" w:styleId="3Char0">
    <w:name w:val="正文文本 3 Char"/>
    <w:basedOn w:val="a1"/>
    <w:link w:val="30"/>
    <w:qFormat/>
    <w:rsid w:val="001D22B6"/>
    <w:rPr>
      <w:b/>
      <w:bCs/>
    </w:rPr>
  </w:style>
  <w:style w:type="paragraph" w:styleId="af0">
    <w:name w:val="Body Text"/>
    <w:basedOn w:val="a"/>
    <w:link w:val="Char7"/>
    <w:qFormat/>
    <w:rsid w:val="001D22B6"/>
  </w:style>
  <w:style w:type="character" w:customStyle="1" w:styleId="Char7">
    <w:name w:val="正文文本 Char"/>
    <w:basedOn w:val="a1"/>
    <w:link w:val="af0"/>
    <w:qFormat/>
    <w:rsid w:val="001D22B6"/>
  </w:style>
  <w:style w:type="paragraph" w:styleId="af1">
    <w:name w:val="Body Text Indent"/>
    <w:basedOn w:val="a"/>
    <w:link w:val="Char8"/>
    <w:qFormat/>
    <w:rsid w:val="001D22B6"/>
    <w:pPr>
      <w:spacing w:line="320" w:lineRule="exact"/>
      <w:ind w:left="19" w:firstLineChars="175" w:firstLine="420"/>
    </w:pPr>
  </w:style>
  <w:style w:type="character" w:customStyle="1" w:styleId="Char8">
    <w:name w:val="正文文本缩进 Char"/>
    <w:basedOn w:val="a1"/>
    <w:link w:val="af1"/>
    <w:qFormat/>
    <w:rsid w:val="001D22B6"/>
  </w:style>
  <w:style w:type="paragraph" w:styleId="20">
    <w:name w:val="List 2"/>
    <w:basedOn w:val="a"/>
    <w:qFormat/>
    <w:rsid w:val="001D22B6"/>
    <w:pPr>
      <w:adjustRightInd w:val="0"/>
      <w:ind w:left="840" w:hanging="420"/>
      <w:textAlignment w:val="baseline"/>
    </w:pPr>
    <w:rPr>
      <w:szCs w:val="20"/>
    </w:rPr>
  </w:style>
  <w:style w:type="paragraph" w:styleId="af2">
    <w:name w:val="Block Text"/>
    <w:basedOn w:val="a"/>
    <w:qFormat/>
    <w:rsid w:val="001D22B6"/>
    <w:pPr>
      <w:spacing w:line="300" w:lineRule="exact"/>
      <w:ind w:leftChars="-40" w:left="-96" w:right="-16" w:firstLineChars="200" w:firstLine="482"/>
    </w:pPr>
  </w:style>
  <w:style w:type="paragraph" w:styleId="31">
    <w:name w:val="toc 3"/>
    <w:basedOn w:val="a"/>
    <w:next w:val="a"/>
    <w:uiPriority w:val="39"/>
    <w:qFormat/>
    <w:rsid w:val="001D22B6"/>
    <w:pPr>
      <w:tabs>
        <w:tab w:val="left" w:pos="3220"/>
        <w:tab w:val="left" w:pos="3435"/>
      </w:tabs>
      <w:spacing w:line="360" w:lineRule="auto"/>
      <w:ind w:leftChars="400" w:left="840"/>
    </w:pPr>
  </w:style>
  <w:style w:type="paragraph" w:styleId="af3">
    <w:name w:val="Date"/>
    <w:basedOn w:val="a"/>
    <w:next w:val="a"/>
    <w:link w:val="Char9"/>
    <w:qFormat/>
    <w:rsid w:val="001D22B6"/>
    <w:pPr>
      <w:ind w:leftChars="2500" w:left="100"/>
    </w:pPr>
  </w:style>
  <w:style w:type="character" w:customStyle="1" w:styleId="Char9">
    <w:name w:val="日期 Char"/>
    <w:basedOn w:val="a1"/>
    <w:link w:val="af3"/>
    <w:qFormat/>
    <w:rsid w:val="001D22B6"/>
  </w:style>
  <w:style w:type="paragraph" w:styleId="21">
    <w:name w:val="Body Text Indent 2"/>
    <w:basedOn w:val="a"/>
    <w:link w:val="2Char0"/>
    <w:uiPriority w:val="99"/>
    <w:qFormat/>
    <w:rsid w:val="001D22B6"/>
    <w:pPr>
      <w:spacing w:line="360" w:lineRule="auto"/>
      <w:ind w:left="-88" w:firstLineChars="230" w:firstLine="552"/>
    </w:pPr>
    <w:rPr>
      <w:szCs w:val="20"/>
    </w:rPr>
  </w:style>
  <w:style w:type="character" w:customStyle="1" w:styleId="2Char0">
    <w:name w:val="正文文本缩进 2 Char"/>
    <w:basedOn w:val="a1"/>
    <w:link w:val="21"/>
    <w:qFormat/>
    <w:rsid w:val="001D22B6"/>
    <w:rPr>
      <w:szCs w:val="20"/>
    </w:rPr>
  </w:style>
  <w:style w:type="paragraph" w:styleId="af4">
    <w:name w:val="Balloon Text"/>
    <w:basedOn w:val="a"/>
    <w:link w:val="Chara"/>
    <w:qFormat/>
    <w:rsid w:val="001D22B6"/>
    <w:rPr>
      <w:sz w:val="18"/>
      <w:szCs w:val="18"/>
    </w:rPr>
  </w:style>
  <w:style w:type="character" w:customStyle="1" w:styleId="Chara">
    <w:name w:val="批注框文本 Char"/>
    <w:basedOn w:val="a1"/>
    <w:link w:val="af4"/>
    <w:uiPriority w:val="99"/>
    <w:qFormat/>
    <w:rsid w:val="001D22B6"/>
    <w:rPr>
      <w:sz w:val="18"/>
      <w:szCs w:val="18"/>
    </w:rPr>
  </w:style>
  <w:style w:type="paragraph" w:styleId="10">
    <w:name w:val="toc 1"/>
    <w:basedOn w:val="a"/>
    <w:next w:val="a"/>
    <w:link w:val="1Char0"/>
    <w:uiPriority w:val="39"/>
    <w:qFormat/>
    <w:rsid w:val="001D22B6"/>
    <w:pPr>
      <w:tabs>
        <w:tab w:val="right" w:leader="dot" w:pos="8778"/>
      </w:tabs>
      <w:spacing w:line="360" w:lineRule="auto"/>
    </w:pPr>
    <w:rPr>
      <w:b/>
    </w:rPr>
  </w:style>
  <w:style w:type="paragraph" w:styleId="af5">
    <w:name w:val="List"/>
    <w:basedOn w:val="a"/>
    <w:link w:val="Charb"/>
    <w:qFormat/>
    <w:rsid w:val="001D22B6"/>
    <w:pPr>
      <w:spacing w:line="360" w:lineRule="exact"/>
      <w:jc w:val="center"/>
    </w:pPr>
    <w:rPr>
      <w:rFonts w:ascii="仿宋_GB2312" w:eastAsia="仿宋_GB2312"/>
    </w:rPr>
  </w:style>
  <w:style w:type="character" w:customStyle="1" w:styleId="Charb">
    <w:name w:val="列表 Char"/>
    <w:link w:val="af5"/>
    <w:qFormat/>
    <w:rsid w:val="001D22B6"/>
    <w:rPr>
      <w:rFonts w:ascii="仿宋_GB2312" w:eastAsia="仿宋_GB2312"/>
    </w:rPr>
  </w:style>
  <w:style w:type="paragraph" w:styleId="32">
    <w:name w:val="Body Text Indent 3"/>
    <w:basedOn w:val="a"/>
    <w:link w:val="3Char1"/>
    <w:qFormat/>
    <w:rsid w:val="001D22B6"/>
    <w:pPr>
      <w:spacing w:line="400" w:lineRule="exact"/>
      <w:ind w:firstLineChars="200" w:firstLine="480"/>
    </w:pPr>
  </w:style>
  <w:style w:type="character" w:customStyle="1" w:styleId="3Char1">
    <w:name w:val="正文文本缩进 3 Char"/>
    <w:basedOn w:val="a1"/>
    <w:link w:val="32"/>
    <w:qFormat/>
    <w:rsid w:val="001D22B6"/>
  </w:style>
  <w:style w:type="paragraph" w:styleId="22">
    <w:name w:val="toc 2"/>
    <w:basedOn w:val="a"/>
    <w:next w:val="a"/>
    <w:uiPriority w:val="39"/>
    <w:qFormat/>
    <w:rsid w:val="001D22B6"/>
    <w:pPr>
      <w:tabs>
        <w:tab w:val="right" w:leader="dot" w:pos="8800"/>
      </w:tabs>
      <w:spacing w:line="360" w:lineRule="auto"/>
      <w:ind w:leftChars="200" w:left="420" w:right="360"/>
    </w:pPr>
    <w:rPr>
      <w:b/>
      <w:bCs/>
    </w:rPr>
  </w:style>
  <w:style w:type="paragraph" w:styleId="23">
    <w:name w:val="Body Text 2"/>
    <w:basedOn w:val="a"/>
    <w:link w:val="2Char1"/>
    <w:qFormat/>
    <w:rsid w:val="001D22B6"/>
    <w:pPr>
      <w:jc w:val="center"/>
    </w:pPr>
  </w:style>
  <w:style w:type="character" w:customStyle="1" w:styleId="2Char1">
    <w:name w:val="正文文本 2 Char"/>
    <w:basedOn w:val="a1"/>
    <w:link w:val="23"/>
    <w:qFormat/>
    <w:rsid w:val="001D22B6"/>
  </w:style>
  <w:style w:type="paragraph" w:styleId="HTML">
    <w:name w:val="HTML Preformatted"/>
    <w:basedOn w:val="a"/>
    <w:link w:val="HTMLChar"/>
    <w:qFormat/>
    <w:rsid w:val="001D2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黑体" w:eastAsia="黑体" w:hAnsi="Courier New"/>
      <w:sz w:val="20"/>
      <w:szCs w:val="20"/>
    </w:rPr>
  </w:style>
  <w:style w:type="character" w:customStyle="1" w:styleId="HTMLChar">
    <w:name w:val="HTML 预设格式 Char"/>
    <w:basedOn w:val="a1"/>
    <w:link w:val="HTML"/>
    <w:qFormat/>
    <w:rsid w:val="001D22B6"/>
    <w:rPr>
      <w:rFonts w:ascii="黑体" w:eastAsia="黑体" w:hAnsi="Courier New"/>
      <w:sz w:val="20"/>
      <w:szCs w:val="20"/>
    </w:rPr>
  </w:style>
  <w:style w:type="paragraph" w:styleId="af6">
    <w:name w:val="Normal (Web)"/>
    <w:basedOn w:val="a"/>
    <w:link w:val="Charc"/>
    <w:qFormat/>
    <w:rsid w:val="001D22B6"/>
    <w:pPr>
      <w:spacing w:before="100" w:beforeAutospacing="1" w:after="100" w:afterAutospacing="1"/>
    </w:pPr>
    <w:rPr>
      <w:rFonts w:ascii="Arial Unicode MS" w:eastAsia="Arial Unicode MS" w:hAnsi="Arial Unicode MS" w:cs="Arial Unicode MS"/>
    </w:rPr>
  </w:style>
  <w:style w:type="paragraph" w:styleId="11">
    <w:name w:val="index 1"/>
    <w:basedOn w:val="a"/>
    <w:next w:val="a"/>
    <w:qFormat/>
    <w:rsid w:val="001D22B6"/>
    <w:rPr>
      <w:sz w:val="28"/>
      <w:szCs w:val="20"/>
    </w:rPr>
  </w:style>
  <w:style w:type="paragraph" w:styleId="af7">
    <w:name w:val="annotation subject"/>
    <w:basedOn w:val="af"/>
    <w:next w:val="af"/>
    <w:link w:val="Chard"/>
    <w:uiPriority w:val="99"/>
    <w:qFormat/>
    <w:rsid w:val="001D22B6"/>
    <w:rPr>
      <w:b/>
      <w:bCs/>
    </w:rPr>
  </w:style>
  <w:style w:type="character" w:customStyle="1" w:styleId="Chard">
    <w:name w:val="批注主题 Char"/>
    <w:basedOn w:val="Char6"/>
    <w:link w:val="af7"/>
    <w:uiPriority w:val="99"/>
    <w:qFormat/>
    <w:rsid w:val="001D22B6"/>
    <w:rPr>
      <w:b/>
      <w:bCs/>
    </w:rPr>
  </w:style>
  <w:style w:type="paragraph" w:styleId="af8">
    <w:name w:val="Body Text First Indent"/>
    <w:basedOn w:val="af0"/>
    <w:link w:val="Chare"/>
    <w:qFormat/>
    <w:rsid w:val="001D22B6"/>
    <w:pPr>
      <w:spacing w:after="120"/>
      <w:ind w:firstLineChars="100" w:firstLine="420"/>
    </w:pPr>
    <w:rPr>
      <w:sz w:val="28"/>
      <w:szCs w:val="20"/>
    </w:rPr>
  </w:style>
  <w:style w:type="character" w:customStyle="1" w:styleId="Chare">
    <w:name w:val="正文首行缩进 Char"/>
    <w:basedOn w:val="Char7"/>
    <w:link w:val="af8"/>
    <w:qFormat/>
    <w:rsid w:val="001D22B6"/>
    <w:rPr>
      <w:sz w:val="28"/>
      <w:szCs w:val="20"/>
    </w:rPr>
  </w:style>
  <w:style w:type="character" w:styleId="af9">
    <w:name w:val="Strong"/>
    <w:uiPriority w:val="22"/>
    <w:qFormat/>
    <w:rsid w:val="001D22B6"/>
    <w:rPr>
      <w:b/>
      <w:bCs/>
    </w:rPr>
  </w:style>
  <w:style w:type="character" w:styleId="afa">
    <w:name w:val="page number"/>
    <w:basedOn w:val="a1"/>
    <w:qFormat/>
    <w:rsid w:val="001D22B6"/>
  </w:style>
  <w:style w:type="character" w:styleId="afb">
    <w:name w:val="FollowedHyperlink"/>
    <w:uiPriority w:val="99"/>
    <w:qFormat/>
    <w:rsid w:val="001D22B6"/>
    <w:rPr>
      <w:color w:val="800080"/>
      <w:u w:val="single"/>
    </w:rPr>
  </w:style>
  <w:style w:type="character" w:styleId="afc">
    <w:name w:val="Hyperlink"/>
    <w:uiPriority w:val="99"/>
    <w:qFormat/>
    <w:rsid w:val="001D22B6"/>
    <w:rPr>
      <w:color w:val="0000FF"/>
      <w:u w:val="single"/>
    </w:rPr>
  </w:style>
  <w:style w:type="character" w:styleId="afd">
    <w:name w:val="annotation reference"/>
    <w:uiPriority w:val="99"/>
    <w:qFormat/>
    <w:rsid w:val="001D22B6"/>
    <w:rPr>
      <w:sz w:val="21"/>
      <w:szCs w:val="21"/>
    </w:rPr>
  </w:style>
  <w:style w:type="character" w:customStyle="1" w:styleId="12">
    <w:name w:val="页脚 字符1"/>
    <w:uiPriority w:val="99"/>
    <w:rsid w:val="001D22B6"/>
    <w:rPr>
      <w:rFonts w:ascii="宋体" w:hAnsi="宋体" w:cs="宋体"/>
      <w:sz w:val="18"/>
    </w:rPr>
  </w:style>
  <w:style w:type="character" w:customStyle="1" w:styleId="CharChar1">
    <w:name w:val="Char Char1"/>
    <w:qFormat/>
    <w:rsid w:val="001D22B6"/>
    <w:rPr>
      <w:rFonts w:ascii="仿宋_GB2312" w:eastAsia="仿宋_GB2312"/>
      <w:kern w:val="2"/>
      <w:sz w:val="21"/>
      <w:lang w:val="en-US" w:eastAsia="zh-CN" w:bidi="ar-SA"/>
    </w:rPr>
  </w:style>
  <w:style w:type="character" w:customStyle="1" w:styleId="ppxh1">
    <w:name w:val="ppx_h1"/>
    <w:qFormat/>
    <w:rsid w:val="001D22B6"/>
    <w:rPr>
      <w:rFonts w:ascii="ˎ̥" w:hAnsi="ˎ̥" w:hint="default"/>
      <w:color w:val="000000"/>
      <w:sz w:val="22"/>
      <w:szCs w:val="22"/>
      <w:u w:val="none"/>
    </w:rPr>
  </w:style>
  <w:style w:type="character" w:customStyle="1" w:styleId="blue1">
    <w:name w:val="blue1"/>
    <w:qFormat/>
    <w:rsid w:val="001D22B6"/>
    <w:rPr>
      <w:color w:val="000066"/>
      <w:sz w:val="18"/>
      <w:szCs w:val="18"/>
      <w:u w:val="none"/>
    </w:rPr>
  </w:style>
  <w:style w:type="character" w:customStyle="1" w:styleId="pp11">
    <w:name w:val="pp11"/>
    <w:qFormat/>
    <w:rsid w:val="001D22B6"/>
    <w:rPr>
      <w:rFonts w:ascii="宋体" w:eastAsia="宋体" w:hAnsi="宋体" w:hint="eastAsia"/>
      <w:sz w:val="18"/>
      <w:szCs w:val="18"/>
    </w:rPr>
  </w:style>
  <w:style w:type="character" w:customStyle="1" w:styleId="2CharCharCharCharChar">
    <w:name w:val="标题 2 Char Char Char Char Char"/>
    <w:qFormat/>
    <w:rsid w:val="001D22B6"/>
    <w:rPr>
      <w:rFonts w:eastAsia="宋体"/>
      <w:bCs/>
      <w:kern w:val="2"/>
      <w:sz w:val="28"/>
      <w:szCs w:val="32"/>
      <w:lang w:val="en-US" w:eastAsia="zh-CN" w:bidi="ar-SA"/>
    </w:rPr>
  </w:style>
  <w:style w:type="character" w:customStyle="1" w:styleId="zhou11">
    <w:name w:val="zhou11"/>
    <w:qFormat/>
    <w:rsid w:val="001D22B6"/>
    <w:rPr>
      <w:color w:val="000000"/>
      <w:sz w:val="21"/>
      <w:szCs w:val="21"/>
    </w:rPr>
  </w:style>
  <w:style w:type="character" w:customStyle="1" w:styleId="s221">
    <w:name w:val="s221"/>
    <w:qFormat/>
    <w:rsid w:val="001D22B6"/>
    <w:rPr>
      <w:rFonts w:hint="default"/>
      <w:color w:val="000000"/>
      <w:sz w:val="18"/>
      <w:szCs w:val="18"/>
      <w:u w:val="none"/>
    </w:rPr>
  </w:style>
  <w:style w:type="character" w:customStyle="1" w:styleId="4CharChar">
    <w:name w:val="样式 标题 4 + 黑色 Char Char"/>
    <w:qFormat/>
    <w:rsid w:val="001D22B6"/>
    <w:rPr>
      <w:rFonts w:eastAsia="宋体"/>
      <w:bCs/>
      <w:color w:val="000000"/>
      <w:sz w:val="24"/>
      <w:lang w:val="en-US" w:eastAsia="zh-CN" w:bidi="ar-SA"/>
    </w:rPr>
  </w:style>
  <w:style w:type="character" w:customStyle="1" w:styleId="unnamed11">
    <w:name w:val="unnamed11"/>
    <w:qFormat/>
    <w:rsid w:val="001D22B6"/>
    <w:rPr>
      <w:rFonts w:ascii="宋体" w:eastAsia="宋体" w:hAnsi="宋体" w:hint="eastAsia"/>
      <w:color w:val="000000"/>
      <w:sz w:val="18"/>
      <w:szCs w:val="18"/>
    </w:rPr>
  </w:style>
  <w:style w:type="character" w:customStyle="1" w:styleId="mlh15">
    <w:name w:val="m lh15"/>
    <w:qFormat/>
    <w:rsid w:val="001D22B6"/>
    <w:rPr>
      <w:rFonts w:eastAsia="宋体"/>
      <w:kern w:val="2"/>
      <w:sz w:val="24"/>
      <w:szCs w:val="24"/>
      <w:lang w:val="en-US" w:eastAsia="zh-CN" w:bidi="ar-SA"/>
    </w:rPr>
  </w:style>
  <w:style w:type="character" w:customStyle="1" w:styleId="dxkf1">
    <w:name w:val="dxkf1"/>
    <w:qFormat/>
    <w:rsid w:val="001D22B6"/>
    <w:rPr>
      <w:rFonts w:ascii="ˎ̥" w:hAnsi="ˎ̥" w:hint="default"/>
      <w:color w:val="585858"/>
      <w:sz w:val="20"/>
      <w:szCs w:val="20"/>
    </w:rPr>
  </w:style>
  <w:style w:type="character" w:customStyle="1" w:styleId="13">
    <w:name w:val="标题1"/>
    <w:basedOn w:val="a1"/>
    <w:qFormat/>
    <w:rsid w:val="001D22B6"/>
  </w:style>
  <w:style w:type="character" w:customStyle="1" w:styleId="style201">
    <w:name w:val="style201"/>
    <w:qFormat/>
    <w:rsid w:val="001D22B6"/>
    <w:rPr>
      <w:color w:val="000000"/>
      <w:sz w:val="18"/>
      <w:szCs w:val="18"/>
    </w:rPr>
  </w:style>
  <w:style w:type="character" w:customStyle="1" w:styleId="33Char3CharCharCharCharCharCharCharCharC6CharChar">
    <w:name w:val="样式 标题 3标题 3 Char标题 3 Char Char Char Char Char Char Char Char C...6 Char Char"/>
    <w:link w:val="33Char3CharCharCharCharCharCharCharCharC6"/>
    <w:qFormat/>
    <w:rsid w:val="001D22B6"/>
    <w:rPr>
      <w:rFonts w:eastAsia="宋体"/>
      <w:color w:val="000000"/>
      <w:sz w:val="24"/>
      <w:szCs w:val="32"/>
    </w:rPr>
  </w:style>
  <w:style w:type="paragraph" w:customStyle="1" w:styleId="33Char3CharCharCharCharCharCharCharCharC6">
    <w:name w:val="样式 标题 3标题 3 Char标题 3 Char Char Char Char Char Char Char Char C...6"/>
    <w:basedOn w:val="3"/>
    <w:link w:val="33Char3CharCharCharCharCharCharCharCharC6CharChar"/>
    <w:qFormat/>
    <w:rsid w:val="001D22B6"/>
    <w:pPr>
      <w:numPr>
        <w:ilvl w:val="0"/>
        <w:numId w:val="0"/>
      </w:numPr>
      <w:tabs>
        <w:tab w:val="left" w:pos="720"/>
      </w:tabs>
      <w:ind w:left="720" w:hanging="720"/>
    </w:pPr>
    <w:rPr>
      <w:rFonts w:eastAsia="宋体"/>
      <w:bCs w:val="0"/>
      <w:color w:val="000000"/>
      <w:sz w:val="24"/>
    </w:rPr>
  </w:style>
  <w:style w:type="character" w:customStyle="1" w:styleId="size9">
    <w:name w:val="size9"/>
    <w:basedOn w:val="a1"/>
    <w:qFormat/>
    <w:rsid w:val="001D22B6"/>
  </w:style>
  <w:style w:type="character" w:customStyle="1" w:styleId="3GB2312Char">
    <w:name w:val="样式 标题 3 + 仿宋_GB2312 四号 粉红 Char"/>
    <w:qFormat/>
    <w:rsid w:val="001D22B6"/>
    <w:rPr>
      <w:rFonts w:ascii="仿宋_GB2312" w:eastAsia="仿宋_GB2312" w:hAnsi="仿宋_GB2312"/>
      <w:b/>
      <w:color w:val="FF00FF"/>
      <w:kern w:val="2"/>
      <w:sz w:val="28"/>
      <w:lang w:val="en-US" w:eastAsia="zh-CN" w:bidi="ar-SA"/>
    </w:rPr>
  </w:style>
  <w:style w:type="character" w:customStyle="1" w:styleId="w231">
    <w:name w:val="w231"/>
    <w:qFormat/>
    <w:rsid w:val="001D22B6"/>
    <w:rPr>
      <w:sz w:val="18"/>
      <w:szCs w:val="18"/>
      <w:u w:val="none"/>
    </w:rPr>
  </w:style>
  <w:style w:type="character" w:customStyle="1" w:styleId="unnamed1">
    <w:name w:val="unnamed1"/>
    <w:basedOn w:val="a1"/>
    <w:qFormat/>
    <w:rsid w:val="001D22B6"/>
  </w:style>
  <w:style w:type="character" w:customStyle="1" w:styleId="style11">
    <w:name w:val="style11"/>
    <w:basedOn w:val="a1"/>
    <w:qFormat/>
    <w:rsid w:val="001D22B6"/>
  </w:style>
  <w:style w:type="character" w:customStyle="1" w:styleId="tpccontent">
    <w:name w:val="tpc_content"/>
    <w:basedOn w:val="a1"/>
    <w:qFormat/>
    <w:rsid w:val="001D22B6"/>
  </w:style>
  <w:style w:type="character" w:customStyle="1" w:styleId="ft11">
    <w:name w:val="ft11"/>
    <w:basedOn w:val="a1"/>
    <w:qFormat/>
    <w:rsid w:val="001D22B6"/>
  </w:style>
  <w:style w:type="character" w:customStyle="1" w:styleId="table-xiayou">
    <w:name w:val="table-xiayou"/>
    <w:basedOn w:val="a1"/>
    <w:qFormat/>
    <w:rsid w:val="001D22B6"/>
  </w:style>
  <w:style w:type="character" w:customStyle="1" w:styleId="3Char2">
    <w:name w:val="样式 标题 3 + 宋体 非加粗 Char"/>
    <w:qFormat/>
    <w:rsid w:val="001D22B6"/>
    <w:rPr>
      <w:rFonts w:ascii="宋体" w:eastAsia="宋体" w:hAnsi="宋体"/>
      <w:b/>
      <w:bCs/>
      <w:kern w:val="2"/>
      <w:sz w:val="24"/>
      <w:szCs w:val="28"/>
      <w:lang w:val="en-US" w:eastAsia="zh-CN" w:bidi="ar-SA"/>
    </w:rPr>
  </w:style>
  <w:style w:type="character" w:customStyle="1" w:styleId="33CharChar1113h33rdlevelH3l3CTCharChar">
    <w:name w:val="样式 标题 3标题 3 Char Char条标题1.1.13h33rd levelH3l3CT + 黑色 Char Char"/>
    <w:qFormat/>
    <w:rsid w:val="001D22B6"/>
    <w:rPr>
      <w:rFonts w:eastAsia="宋体"/>
      <w:bCs/>
      <w:color w:val="000000"/>
      <w:kern w:val="2"/>
      <w:sz w:val="24"/>
      <w:szCs w:val="24"/>
      <w:lang w:val="en-US" w:eastAsia="zh-CN" w:bidi="ar-SA"/>
    </w:rPr>
  </w:style>
  <w:style w:type="character" w:customStyle="1" w:styleId="digest1">
    <w:name w:val="digest1"/>
    <w:qFormat/>
    <w:rsid w:val="001D22B6"/>
    <w:rPr>
      <w:color w:val="393939"/>
      <w:sz w:val="20"/>
      <w:szCs w:val="20"/>
    </w:rPr>
  </w:style>
  <w:style w:type="character" w:customStyle="1" w:styleId="BodyText21CharChar">
    <w:name w:val="Body Text 21 Char Char"/>
    <w:link w:val="BodyText21"/>
    <w:qFormat/>
    <w:rsid w:val="001D22B6"/>
    <w:rPr>
      <w:rFonts w:ascii="仿宋_GB2312" w:eastAsia="仿宋体"/>
      <w:sz w:val="24"/>
    </w:rPr>
  </w:style>
  <w:style w:type="paragraph" w:customStyle="1" w:styleId="BodyText21">
    <w:name w:val="Body Text 21"/>
    <w:basedOn w:val="a"/>
    <w:link w:val="BodyText21CharChar"/>
    <w:qFormat/>
    <w:rsid w:val="001D22B6"/>
    <w:pPr>
      <w:adjustRightInd w:val="0"/>
      <w:textAlignment w:val="baseline"/>
    </w:pPr>
    <w:rPr>
      <w:rFonts w:ascii="仿宋_GB2312" w:eastAsia="仿宋体"/>
      <w:sz w:val="24"/>
    </w:rPr>
  </w:style>
  <w:style w:type="character" w:customStyle="1" w:styleId="fontb1">
    <w:name w:val="fontb1"/>
    <w:qFormat/>
    <w:rsid w:val="001D22B6"/>
    <w:rPr>
      <w:rFonts w:ascii="Arial" w:hAnsi="Arial" w:cs="Arial" w:hint="default"/>
      <w:sz w:val="18"/>
      <w:szCs w:val="18"/>
    </w:rPr>
  </w:style>
  <w:style w:type="character" w:customStyle="1" w:styleId="BodyText21CharCharChar">
    <w:name w:val="Body Text 21 Char Char Char"/>
    <w:qFormat/>
    <w:rsid w:val="001D22B6"/>
    <w:rPr>
      <w:rFonts w:ascii="仿宋_GB2312" w:eastAsia="仿宋体"/>
      <w:kern w:val="2"/>
      <w:sz w:val="24"/>
      <w:lang w:val="en-US" w:eastAsia="zh-CN" w:bidi="ar-SA"/>
    </w:rPr>
  </w:style>
  <w:style w:type="character" w:customStyle="1" w:styleId="font101">
    <w:name w:val="font101"/>
    <w:qFormat/>
    <w:rsid w:val="001D22B6"/>
    <w:rPr>
      <w:color w:val="333333"/>
      <w:sz w:val="21"/>
      <w:szCs w:val="21"/>
    </w:rPr>
  </w:style>
  <w:style w:type="character" w:customStyle="1" w:styleId="14">
    <w:name w:val="正文1"/>
    <w:qFormat/>
    <w:rsid w:val="001D22B6"/>
    <w:rPr>
      <w:rFonts w:ascii="宋体" w:eastAsia="宋体" w:hAnsi="宋体" w:hint="eastAsia"/>
      <w:sz w:val="22"/>
      <w:szCs w:val="22"/>
    </w:rPr>
  </w:style>
  <w:style w:type="character" w:customStyle="1" w:styleId="22CharCharChar11H2Underrubrik1prop21CharChar">
    <w:name w:val="样式 标题 2标题 2 Char Char Char节节标题 1.1H2（一）Underrubrik1prop2...1 Char Char"/>
    <w:link w:val="22CharCharChar11H2Underrubrik1prop21"/>
    <w:qFormat/>
    <w:rsid w:val="001D22B6"/>
    <w:rPr>
      <w:rFonts w:ascii="宋体" w:eastAsia="宋体" w:hAnsi="宋体"/>
      <w:sz w:val="28"/>
      <w:szCs w:val="32"/>
    </w:rPr>
  </w:style>
  <w:style w:type="paragraph" w:customStyle="1" w:styleId="22CharCharChar11H2Underrubrik1prop21">
    <w:name w:val="样式 标题 2标题 2 Char Char Char节节标题 1.1H2（一）Underrubrik1prop2...1"/>
    <w:basedOn w:val="2"/>
    <w:link w:val="22CharCharChar11H2Underrubrik1prop21CharChar"/>
    <w:qFormat/>
    <w:rsid w:val="001D22B6"/>
    <w:pPr>
      <w:numPr>
        <w:ilvl w:val="0"/>
        <w:numId w:val="0"/>
      </w:numPr>
      <w:ind w:left="578" w:hanging="578"/>
    </w:pPr>
    <w:rPr>
      <w:rFonts w:ascii="宋体" w:eastAsia="宋体" w:hAnsi="宋体"/>
      <w:sz w:val="28"/>
      <w:szCs w:val="32"/>
    </w:rPr>
  </w:style>
  <w:style w:type="character" w:customStyle="1" w:styleId="33Char3CharCharCharCharCharCharCharCharC5CharChar">
    <w:name w:val="样式 标题 3标题 3 Char标题 3 Char Char Char Char Char Char Char Char C...5 Char Char"/>
    <w:link w:val="33Char3CharCharCharCharCharCharCharCharC5"/>
    <w:qFormat/>
    <w:rsid w:val="001D22B6"/>
    <w:rPr>
      <w:rFonts w:eastAsia="宋体"/>
      <w:sz w:val="24"/>
      <w:szCs w:val="32"/>
    </w:rPr>
  </w:style>
  <w:style w:type="paragraph" w:customStyle="1" w:styleId="33Char3CharCharCharCharCharCharCharCharC5">
    <w:name w:val="样式 标题 3标题 3 Char标题 3 Char Char Char Char Char Char Char Char C...5"/>
    <w:basedOn w:val="3"/>
    <w:link w:val="33Char3CharCharCharCharCharCharCharCharC5CharChar"/>
    <w:qFormat/>
    <w:rsid w:val="001D22B6"/>
    <w:pPr>
      <w:numPr>
        <w:ilvl w:val="0"/>
        <w:numId w:val="0"/>
      </w:numPr>
      <w:tabs>
        <w:tab w:val="left" w:pos="720"/>
      </w:tabs>
      <w:ind w:left="720" w:hanging="720"/>
    </w:pPr>
    <w:rPr>
      <w:rFonts w:eastAsia="宋体"/>
      <w:bCs w:val="0"/>
      <w:sz w:val="24"/>
    </w:rPr>
  </w:style>
  <w:style w:type="character" w:customStyle="1" w:styleId="text1">
    <w:name w:val="text1"/>
    <w:qFormat/>
    <w:rsid w:val="001D22B6"/>
    <w:rPr>
      <w:sz w:val="21"/>
      <w:szCs w:val="21"/>
    </w:rPr>
  </w:style>
  <w:style w:type="character" w:customStyle="1" w:styleId="z41">
    <w:name w:val="z41"/>
    <w:qFormat/>
    <w:rsid w:val="001D22B6"/>
    <w:rPr>
      <w:color w:val="000000"/>
      <w:sz w:val="18"/>
      <w:szCs w:val="18"/>
    </w:rPr>
  </w:style>
  <w:style w:type="character" w:customStyle="1" w:styleId="style41">
    <w:name w:val="style41"/>
    <w:qFormat/>
    <w:rsid w:val="001D22B6"/>
    <w:rPr>
      <w:b/>
      <w:bCs/>
      <w:sz w:val="21"/>
      <w:szCs w:val="21"/>
    </w:rPr>
  </w:style>
  <w:style w:type="character" w:customStyle="1" w:styleId="lh131">
    <w:name w:val="lh131"/>
    <w:basedOn w:val="a1"/>
    <w:qFormat/>
    <w:rsid w:val="001D22B6"/>
  </w:style>
  <w:style w:type="character" w:customStyle="1" w:styleId="CharCharChar">
    <w:name w:val="Char Char Char"/>
    <w:qFormat/>
    <w:rsid w:val="001D22B6"/>
    <w:rPr>
      <w:rFonts w:eastAsia="宋体"/>
      <w:kern w:val="2"/>
      <w:sz w:val="24"/>
      <w:szCs w:val="24"/>
      <w:lang w:val="en-US" w:eastAsia="zh-CN" w:bidi="ar-SA"/>
    </w:rPr>
  </w:style>
  <w:style w:type="paragraph" w:customStyle="1" w:styleId="33CharChar1113h33rdlevelH3l3CT">
    <w:name w:val="样式 标题 3标题 3 Char Char条标题1.1.13h33rd levelH3l3CT + 黑色"/>
    <w:basedOn w:val="3"/>
    <w:link w:val="33CharChar1113h33rdlevelH3l3CTChar"/>
    <w:qFormat/>
    <w:rsid w:val="001D22B6"/>
    <w:pPr>
      <w:numPr>
        <w:ilvl w:val="0"/>
        <w:numId w:val="0"/>
      </w:numPr>
      <w:tabs>
        <w:tab w:val="left" w:pos="870"/>
        <w:tab w:val="left" w:pos="1335"/>
        <w:tab w:val="left" w:pos="1456"/>
      </w:tabs>
      <w:snapToGrid w:val="0"/>
      <w:ind w:left="717" w:hanging="567"/>
    </w:pPr>
    <w:rPr>
      <w:rFonts w:ascii="Times New Roman" w:hAnsi="Times New Roman"/>
      <w:color w:val="000000"/>
      <w:szCs w:val="20"/>
    </w:rPr>
  </w:style>
  <w:style w:type="paragraph" w:customStyle="1" w:styleId="xl43">
    <w:name w:val="xl43"/>
    <w:basedOn w:val="a"/>
    <w:qFormat/>
    <w:rsid w:val="001D22B6"/>
    <w:pPr>
      <w:pBdr>
        <w:bottom w:val="single" w:sz="4" w:space="0" w:color="auto"/>
        <w:right w:val="single" w:sz="4" w:space="0" w:color="auto"/>
      </w:pBdr>
      <w:spacing w:before="100" w:beforeAutospacing="1" w:after="100" w:afterAutospacing="1"/>
      <w:jc w:val="center"/>
    </w:pPr>
    <w:rPr>
      <w:rFonts w:eastAsia="Arial Unicode MS"/>
      <w:szCs w:val="21"/>
    </w:rPr>
  </w:style>
  <w:style w:type="paragraph" w:customStyle="1" w:styleId="xl42">
    <w:name w:val="xl42"/>
    <w:basedOn w:val="a"/>
    <w:qFormat/>
    <w:rsid w:val="001D22B6"/>
    <w:pPr>
      <w:pBdr>
        <w:left w:val="single" w:sz="4" w:space="0" w:color="auto"/>
        <w:bottom w:val="single" w:sz="4" w:space="0" w:color="auto"/>
        <w:right w:val="single" w:sz="4" w:space="0" w:color="auto"/>
      </w:pBdr>
      <w:spacing w:before="100" w:beforeAutospacing="1" w:after="100" w:afterAutospacing="1"/>
      <w:jc w:val="center"/>
    </w:pPr>
    <w:rPr>
      <w:color w:val="000000"/>
      <w:szCs w:val="21"/>
    </w:rPr>
  </w:style>
  <w:style w:type="paragraph" w:customStyle="1" w:styleId="425">
    <w:name w:val="样式 标题 4 + 黑色 行距: 固定值 25 磅"/>
    <w:basedOn w:val="4"/>
    <w:qFormat/>
    <w:rsid w:val="001D22B6"/>
    <w:pPr>
      <w:numPr>
        <w:ilvl w:val="0"/>
        <w:numId w:val="0"/>
      </w:numPr>
      <w:adjustRightInd w:val="0"/>
      <w:snapToGrid w:val="0"/>
      <w:spacing w:line="500" w:lineRule="exact"/>
      <w:ind w:left="709" w:hanging="709"/>
      <w:textAlignment w:val="baseline"/>
    </w:pPr>
    <w:rPr>
      <w:rFonts w:ascii="Times New Roman" w:hAnsi="Times New Roman"/>
      <w:color w:val="000000"/>
      <w:szCs w:val="20"/>
    </w:rPr>
  </w:style>
  <w:style w:type="paragraph" w:customStyle="1" w:styleId="220">
    <w:name w:val="样式 样式 左侧:  2 字符 + 首行缩进:  2 字符"/>
    <w:basedOn w:val="a"/>
    <w:qFormat/>
    <w:rsid w:val="001D22B6"/>
    <w:pPr>
      <w:spacing w:line="360" w:lineRule="auto"/>
      <w:ind w:firstLineChars="200" w:firstLine="560"/>
    </w:pPr>
    <w:rPr>
      <w:sz w:val="28"/>
      <w:szCs w:val="28"/>
    </w:rPr>
  </w:style>
  <w:style w:type="paragraph" w:customStyle="1" w:styleId="24">
    <w:name w:val="样式2"/>
    <w:basedOn w:val="a"/>
    <w:link w:val="2CharChar"/>
    <w:qFormat/>
    <w:rsid w:val="001D22B6"/>
    <w:pPr>
      <w:tabs>
        <w:tab w:val="left" w:pos="425"/>
      </w:tabs>
      <w:spacing w:before="50" w:after="50" w:line="440" w:lineRule="exact"/>
    </w:pPr>
    <w:rPr>
      <w:rFonts w:eastAsia="黑体"/>
    </w:rPr>
  </w:style>
  <w:style w:type="paragraph" w:customStyle="1" w:styleId="11H1SectionHeadHeader1h11stlevell1Heading02">
    <w:name w:val="样式 标题 1章标题 1H1Section HeadHeader1h11st levell1Heading 0...2"/>
    <w:basedOn w:val="1"/>
    <w:qFormat/>
    <w:rsid w:val="001D22B6"/>
    <w:pPr>
      <w:keepLines w:val="0"/>
      <w:tabs>
        <w:tab w:val="left" w:pos="425"/>
      </w:tabs>
      <w:spacing w:before="0" w:after="0" w:line="500" w:lineRule="exact"/>
      <w:ind w:left="425" w:hanging="425"/>
    </w:pPr>
    <w:rPr>
      <w:b w:val="0"/>
      <w:bCs w:val="0"/>
      <w:color w:val="000000"/>
      <w:kern w:val="2"/>
      <w:sz w:val="28"/>
      <w:szCs w:val="22"/>
    </w:rPr>
  </w:style>
  <w:style w:type="paragraph" w:customStyle="1" w:styleId="33Char3CharCharCharCharCharCharCharCharC3">
    <w:name w:val="样式 标题 3标题 3 Char标题 3 Char Char Char Char Char Char Char Char C...3"/>
    <w:basedOn w:val="3"/>
    <w:qFormat/>
    <w:rsid w:val="001D22B6"/>
    <w:pPr>
      <w:tabs>
        <w:tab w:val="left" w:pos="1260"/>
      </w:tabs>
      <w:ind w:left="1260" w:hanging="420"/>
    </w:pPr>
    <w:rPr>
      <w:b/>
      <w:color w:val="000000"/>
      <w:sz w:val="24"/>
      <w:szCs w:val="20"/>
    </w:rPr>
  </w:style>
  <w:style w:type="paragraph" w:customStyle="1" w:styleId="33Char3CharCharCharCharCharCharCharCharC4">
    <w:name w:val="样式 标题 3标题 3 Char标题 3 Char Char Char Char Char Char Char Char C...4"/>
    <w:basedOn w:val="3"/>
    <w:qFormat/>
    <w:rsid w:val="001D22B6"/>
    <w:pPr>
      <w:numPr>
        <w:ilvl w:val="0"/>
        <w:numId w:val="0"/>
      </w:numPr>
      <w:tabs>
        <w:tab w:val="left" w:pos="720"/>
      </w:tabs>
      <w:ind w:left="720" w:hanging="720"/>
    </w:pPr>
    <w:rPr>
      <w:bCs w:val="0"/>
      <w:sz w:val="24"/>
    </w:rPr>
  </w:style>
  <w:style w:type="paragraph" w:customStyle="1" w:styleId="40">
    <w:name w:val="样式4"/>
    <w:basedOn w:val="a"/>
    <w:next w:val="a"/>
    <w:link w:val="4Char0"/>
    <w:qFormat/>
    <w:rsid w:val="001D22B6"/>
    <w:pPr>
      <w:spacing w:line="360" w:lineRule="auto"/>
      <w:outlineLvl w:val="3"/>
    </w:pPr>
    <w:rPr>
      <w:b/>
    </w:rPr>
  </w:style>
  <w:style w:type="paragraph" w:customStyle="1" w:styleId="41">
    <w:name w:val="样式 样式 标题 4 + 加粗 + 黑色"/>
    <w:basedOn w:val="a"/>
    <w:qFormat/>
    <w:rsid w:val="001D22B6"/>
    <w:pPr>
      <w:keepNext/>
      <w:keepLines/>
      <w:spacing w:line="360" w:lineRule="auto"/>
      <w:ind w:left="709" w:hanging="709"/>
      <w:outlineLvl w:val="3"/>
    </w:pPr>
    <w:rPr>
      <w:color w:val="000000"/>
      <w:szCs w:val="28"/>
    </w:rPr>
  </w:style>
  <w:style w:type="paragraph" w:customStyle="1" w:styleId="100">
    <w:name w:val="小四宋居中1.0"/>
    <w:basedOn w:val="a"/>
    <w:next w:val="a"/>
    <w:qFormat/>
    <w:rsid w:val="001D22B6"/>
    <w:pPr>
      <w:spacing w:line="400" w:lineRule="exact"/>
      <w:jc w:val="center"/>
    </w:pPr>
  </w:style>
  <w:style w:type="paragraph" w:customStyle="1" w:styleId="afe">
    <w:name w:val="章标题"/>
    <w:next w:val="a"/>
    <w:qFormat/>
    <w:rsid w:val="001D22B6"/>
    <w:pPr>
      <w:spacing w:before="50" w:after="50"/>
      <w:jc w:val="both"/>
      <w:outlineLvl w:val="1"/>
    </w:pPr>
    <w:rPr>
      <w:rFonts w:ascii="黑体" w:eastAsia="黑体" w:hAnsi="Times New Roman" w:cs="Times New Roman"/>
      <w:kern w:val="0"/>
      <w:szCs w:val="20"/>
    </w:rPr>
  </w:style>
  <w:style w:type="paragraph" w:customStyle="1" w:styleId="4152">
    <w:name w:val="样式 标题 4 + 黑色 左侧:  1.52 厘米"/>
    <w:basedOn w:val="4"/>
    <w:qFormat/>
    <w:rsid w:val="001D22B6"/>
    <w:pPr>
      <w:numPr>
        <w:ilvl w:val="0"/>
        <w:numId w:val="0"/>
      </w:numPr>
      <w:tabs>
        <w:tab w:val="left" w:pos="4660"/>
      </w:tabs>
      <w:ind w:left="2848" w:hanging="708"/>
    </w:pPr>
    <w:rPr>
      <w:rFonts w:ascii="Times New Roman" w:hAnsi="Times New Roman"/>
      <w:b w:val="0"/>
      <w:bCs w:val="0"/>
      <w:color w:val="000000"/>
      <w:szCs w:val="20"/>
    </w:rPr>
  </w:style>
  <w:style w:type="paragraph" w:customStyle="1" w:styleId="Char10">
    <w:name w:val="Char1"/>
    <w:basedOn w:val="a"/>
    <w:qFormat/>
    <w:rsid w:val="001D22B6"/>
    <w:rPr>
      <w:szCs w:val="21"/>
    </w:rPr>
  </w:style>
  <w:style w:type="paragraph" w:customStyle="1" w:styleId="33CharChar1113h33rdlevelH3l3CT3Cha2">
    <w:name w:val="样式 标题 3标题 3 Char Char条标题1.1.13h33rd levelH3l3CT标题 3 Cha...2"/>
    <w:basedOn w:val="3"/>
    <w:qFormat/>
    <w:rsid w:val="001D22B6"/>
    <w:pPr>
      <w:numPr>
        <w:ilvl w:val="0"/>
        <w:numId w:val="0"/>
      </w:numPr>
      <w:tabs>
        <w:tab w:val="left" w:pos="870"/>
        <w:tab w:val="left" w:pos="1335"/>
        <w:tab w:val="left" w:pos="1456"/>
      </w:tabs>
      <w:snapToGrid w:val="0"/>
      <w:ind w:left="717" w:hanging="567"/>
    </w:pPr>
    <w:rPr>
      <w:rFonts w:ascii="Times New Roman" w:hAnsi="Times New Roman"/>
      <w:bCs w:val="0"/>
      <w:szCs w:val="20"/>
    </w:rPr>
  </w:style>
  <w:style w:type="paragraph" w:customStyle="1" w:styleId="aff">
    <w:name w:val="一级条标题"/>
    <w:basedOn w:val="afe"/>
    <w:next w:val="a"/>
    <w:qFormat/>
    <w:rsid w:val="001D22B6"/>
    <w:pPr>
      <w:tabs>
        <w:tab w:val="left" w:pos="360"/>
      </w:tabs>
      <w:spacing w:before="0" w:after="0"/>
      <w:ind w:left="360" w:hangingChars="200" w:hanging="360"/>
      <w:outlineLvl w:val="2"/>
    </w:pPr>
  </w:style>
  <w:style w:type="paragraph" w:customStyle="1" w:styleId="xl30">
    <w:name w:val="xl30"/>
    <w:basedOn w:val="a"/>
    <w:qFormat/>
    <w:rsid w:val="001D22B6"/>
    <w:pPr>
      <w:pBdr>
        <w:bottom w:val="single" w:sz="4" w:space="0" w:color="auto"/>
        <w:right w:val="single" w:sz="4" w:space="0" w:color="auto"/>
      </w:pBdr>
      <w:spacing w:before="100" w:beforeAutospacing="1" w:after="100" w:afterAutospacing="1"/>
      <w:jc w:val="center"/>
    </w:pPr>
    <w:rPr>
      <w:rFonts w:eastAsia="Arial Unicode MS"/>
      <w:color w:val="000000"/>
    </w:rPr>
  </w:style>
  <w:style w:type="paragraph" w:customStyle="1" w:styleId="aff0">
    <w:name w:val="二级条标题"/>
    <w:basedOn w:val="aff"/>
    <w:next w:val="a"/>
    <w:qFormat/>
    <w:rsid w:val="001D22B6"/>
    <w:pPr>
      <w:outlineLvl w:val="3"/>
    </w:pPr>
  </w:style>
  <w:style w:type="paragraph" w:customStyle="1" w:styleId="55CharCharH5111110">
    <w:name w:val="样式 标题 5标题 5 Char CharH5标题1.1.1.1.1 + (西文) 宋体 左侧:  0 厘米 悬挂缩进..."/>
    <w:basedOn w:val="5"/>
    <w:qFormat/>
    <w:rsid w:val="001D22B6"/>
    <w:pPr>
      <w:numPr>
        <w:ilvl w:val="0"/>
        <w:numId w:val="0"/>
      </w:numPr>
      <w:tabs>
        <w:tab w:val="left" w:pos="2284"/>
      </w:tabs>
      <w:autoSpaceDE w:val="0"/>
      <w:autoSpaceDN w:val="0"/>
      <w:adjustRightInd w:val="0"/>
      <w:spacing w:before="0" w:after="0" w:line="360" w:lineRule="auto"/>
      <w:ind w:left="1008" w:hanging="1008"/>
    </w:pPr>
    <w:rPr>
      <w:b w:val="0"/>
      <w:color w:val="000000"/>
      <w:sz w:val="24"/>
      <w:szCs w:val="20"/>
    </w:rPr>
  </w:style>
  <w:style w:type="paragraph" w:customStyle="1" w:styleId="33Char3CharCharCharCharCharCharCharCharC1">
    <w:name w:val="样式 标题 3标题 3 Char标题 3 Char Char Char Char Char Char Char Char C...1"/>
    <w:basedOn w:val="3"/>
    <w:qFormat/>
    <w:rsid w:val="001D22B6"/>
    <w:pPr>
      <w:tabs>
        <w:tab w:val="left" w:pos="576"/>
      </w:tabs>
      <w:ind w:left="576" w:hanging="360"/>
    </w:pPr>
    <w:rPr>
      <w:b/>
      <w:sz w:val="24"/>
      <w:szCs w:val="20"/>
    </w:rPr>
  </w:style>
  <w:style w:type="paragraph" w:customStyle="1" w:styleId="22Char11H2Underrubrik1prop2Heading2">
    <w:name w:val="样式 标题 2标题 2 Char节节标题 1.1H2（一）Underrubrik1prop2Heading 2 ..."/>
    <w:basedOn w:val="2"/>
    <w:qFormat/>
    <w:rsid w:val="001D22B6"/>
    <w:pPr>
      <w:numPr>
        <w:ilvl w:val="0"/>
        <w:numId w:val="0"/>
      </w:numPr>
      <w:tabs>
        <w:tab w:val="left" w:pos="576"/>
      </w:tabs>
      <w:ind w:left="567" w:hanging="567"/>
    </w:pPr>
    <w:rPr>
      <w:rFonts w:ascii="Times New Roman" w:hAnsi="Times New Roman"/>
      <w:b/>
      <w:sz w:val="28"/>
      <w:szCs w:val="30"/>
    </w:rPr>
  </w:style>
  <w:style w:type="paragraph" w:customStyle="1" w:styleId="33CharChar1113h33rdlevelH3l3CT0">
    <w:name w:val="样式 标题 3标题 3 Char Char条标题1.1.13h33rd levelH3l3CT + 左 行距:..."/>
    <w:basedOn w:val="3"/>
    <w:qFormat/>
    <w:rsid w:val="001D22B6"/>
    <w:pPr>
      <w:numPr>
        <w:ilvl w:val="0"/>
        <w:numId w:val="0"/>
      </w:numPr>
      <w:tabs>
        <w:tab w:val="left" w:pos="870"/>
        <w:tab w:val="left" w:pos="1335"/>
        <w:tab w:val="left" w:pos="1456"/>
      </w:tabs>
      <w:snapToGrid w:val="0"/>
      <w:spacing w:line="500" w:lineRule="exact"/>
      <w:ind w:left="717" w:hanging="567"/>
    </w:pPr>
    <w:rPr>
      <w:rFonts w:ascii="Times New Roman" w:hAnsi="Times New Roman"/>
      <w:b/>
      <w:sz w:val="24"/>
      <w:szCs w:val="20"/>
    </w:rPr>
  </w:style>
  <w:style w:type="paragraph" w:customStyle="1" w:styleId="11H1SectionHeadHeader1h11stlevell1Heading03">
    <w:name w:val="样式 标题 1章标题 1H1Section HeadHeader1h11st levell1Heading 0...3"/>
    <w:basedOn w:val="1"/>
    <w:qFormat/>
    <w:rsid w:val="001D22B6"/>
    <w:pPr>
      <w:keepLines w:val="0"/>
      <w:spacing w:before="0" w:after="0" w:line="360" w:lineRule="auto"/>
      <w:ind w:left="425" w:hanging="425"/>
    </w:pPr>
    <w:rPr>
      <w:b w:val="0"/>
      <w:color w:val="000000"/>
      <w:kern w:val="2"/>
      <w:sz w:val="32"/>
      <w:szCs w:val="22"/>
    </w:rPr>
  </w:style>
  <w:style w:type="paragraph" w:customStyle="1" w:styleId="42">
    <w:name w:val="样式 标题 4 + 黑色"/>
    <w:basedOn w:val="4"/>
    <w:link w:val="4Char1"/>
    <w:qFormat/>
    <w:rsid w:val="001D22B6"/>
    <w:pPr>
      <w:numPr>
        <w:ilvl w:val="0"/>
        <w:numId w:val="0"/>
      </w:numPr>
      <w:adjustRightInd w:val="0"/>
      <w:snapToGrid w:val="0"/>
      <w:ind w:left="709" w:hanging="709"/>
      <w:textAlignment w:val="baseline"/>
    </w:pPr>
    <w:rPr>
      <w:rFonts w:ascii="Times New Roman" w:hAnsi="Times New Roman"/>
      <w:color w:val="000000"/>
      <w:szCs w:val="20"/>
    </w:rPr>
  </w:style>
  <w:style w:type="paragraph" w:customStyle="1" w:styleId="55CharCharH511111">
    <w:name w:val="样式 标题 5标题 5 Char CharH5标题1.1.1.1.1 + 粉红"/>
    <w:basedOn w:val="5"/>
    <w:qFormat/>
    <w:rsid w:val="001D22B6"/>
    <w:pPr>
      <w:autoSpaceDE w:val="0"/>
      <w:autoSpaceDN w:val="0"/>
      <w:adjustRightInd w:val="0"/>
      <w:spacing w:before="0" w:after="0" w:line="360" w:lineRule="auto"/>
    </w:pPr>
    <w:rPr>
      <w:b w:val="0"/>
      <w:color w:val="000000"/>
      <w:sz w:val="24"/>
      <w:szCs w:val="20"/>
    </w:rPr>
  </w:style>
  <w:style w:type="paragraph" w:customStyle="1" w:styleId="11H1SectionHeadHeader1h11stlevell1Heading01">
    <w:name w:val="样式 标题 1章标题 1H1Section HeadHeader1h11st levell1Heading 0...1"/>
    <w:basedOn w:val="1"/>
    <w:qFormat/>
    <w:rsid w:val="001D22B6"/>
    <w:pPr>
      <w:keepLines w:val="0"/>
      <w:tabs>
        <w:tab w:val="left" w:pos="425"/>
      </w:tabs>
      <w:spacing w:before="0" w:after="0" w:line="500" w:lineRule="exact"/>
      <w:ind w:left="425" w:hanging="425"/>
    </w:pPr>
    <w:rPr>
      <w:b w:val="0"/>
      <w:bCs w:val="0"/>
      <w:color w:val="000000"/>
      <w:kern w:val="2"/>
      <w:sz w:val="28"/>
      <w:szCs w:val="22"/>
    </w:rPr>
  </w:style>
  <w:style w:type="paragraph" w:customStyle="1" w:styleId="font6">
    <w:name w:val="font6"/>
    <w:basedOn w:val="a"/>
    <w:qFormat/>
    <w:rsid w:val="001D22B6"/>
    <w:pPr>
      <w:spacing w:before="100" w:beforeAutospacing="1" w:after="100" w:afterAutospacing="1"/>
    </w:pPr>
    <w:rPr>
      <w:rFonts w:eastAsia="Arial Unicode MS"/>
    </w:rPr>
  </w:style>
  <w:style w:type="paragraph" w:customStyle="1" w:styleId="tt1">
    <w:name w:val="tt1"/>
    <w:basedOn w:val="a"/>
    <w:qFormat/>
    <w:rsid w:val="001D22B6"/>
    <w:pPr>
      <w:spacing w:before="100" w:beforeAutospacing="1" w:after="100" w:afterAutospacing="1"/>
    </w:pPr>
  </w:style>
  <w:style w:type="paragraph" w:customStyle="1" w:styleId="aff1">
    <w:name w:val="四级条标题"/>
    <w:basedOn w:val="aff2"/>
    <w:next w:val="a"/>
    <w:qFormat/>
    <w:rsid w:val="001D22B6"/>
    <w:pPr>
      <w:outlineLvl w:val="5"/>
    </w:pPr>
  </w:style>
  <w:style w:type="paragraph" w:customStyle="1" w:styleId="aff2">
    <w:name w:val="三级条标题"/>
    <w:basedOn w:val="aff0"/>
    <w:next w:val="a"/>
    <w:qFormat/>
    <w:rsid w:val="001D22B6"/>
    <w:pPr>
      <w:tabs>
        <w:tab w:val="clear" w:pos="360"/>
      </w:tabs>
      <w:outlineLvl w:val="4"/>
    </w:pPr>
  </w:style>
  <w:style w:type="paragraph" w:customStyle="1" w:styleId="33Char3CharCharCharCharCharCharCharCharC">
    <w:name w:val="样式 标题 3标题 3 Char标题 3 Char Char Char Char Char Char Char Char C..."/>
    <w:basedOn w:val="3"/>
    <w:qFormat/>
    <w:rsid w:val="001D22B6"/>
    <w:pPr>
      <w:tabs>
        <w:tab w:val="left" w:pos="840"/>
      </w:tabs>
      <w:ind w:left="840" w:hanging="360"/>
    </w:pPr>
    <w:rPr>
      <w:b/>
      <w:bCs w:val="0"/>
      <w:sz w:val="24"/>
      <w:szCs w:val="20"/>
    </w:rPr>
  </w:style>
  <w:style w:type="paragraph" w:customStyle="1" w:styleId="15">
    <w:name w:val="样式 标题 1 + 加粗"/>
    <w:basedOn w:val="1"/>
    <w:qFormat/>
    <w:rsid w:val="001D22B6"/>
    <w:pPr>
      <w:keepLines w:val="0"/>
      <w:tabs>
        <w:tab w:val="left" w:pos="425"/>
      </w:tabs>
      <w:spacing w:before="0" w:after="0" w:line="360" w:lineRule="auto"/>
      <w:ind w:left="425" w:hanging="425"/>
    </w:pPr>
    <w:rPr>
      <w:b w:val="0"/>
      <w:kern w:val="2"/>
      <w:sz w:val="28"/>
      <w:szCs w:val="30"/>
    </w:rPr>
  </w:style>
  <w:style w:type="paragraph" w:customStyle="1" w:styleId="33CharChar1113h33rdlevelH3l3CT3Cha1">
    <w:name w:val="样式 标题 3标题 3 Char Char条标题1.1.13h33rd levelH3l3CT标题 3 Cha...1"/>
    <w:basedOn w:val="3"/>
    <w:qFormat/>
    <w:rsid w:val="001D22B6"/>
    <w:pPr>
      <w:numPr>
        <w:ilvl w:val="0"/>
        <w:numId w:val="0"/>
      </w:numPr>
      <w:tabs>
        <w:tab w:val="left" w:pos="870"/>
        <w:tab w:val="left" w:pos="1335"/>
        <w:tab w:val="left" w:pos="1456"/>
      </w:tabs>
      <w:snapToGrid w:val="0"/>
      <w:ind w:left="717" w:hanging="567"/>
    </w:pPr>
    <w:rPr>
      <w:rFonts w:ascii="Times New Roman" w:hAnsi="Times New Roman"/>
      <w:bCs w:val="0"/>
      <w:color w:val="000000"/>
      <w:szCs w:val="20"/>
    </w:rPr>
  </w:style>
  <w:style w:type="paragraph" w:customStyle="1" w:styleId="ParaCharCharCharCharCharCharCharCharCharCharCharCharChar">
    <w:name w:val="默认段落字体 Para Char Char Char Char Char Char Char Char Char Char Char Char Char"/>
    <w:basedOn w:val="a"/>
    <w:qFormat/>
    <w:rsid w:val="001D22B6"/>
  </w:style>
  <w:style w:type="paragraph" w:customStyle="1" w:styleId="ParaCharCharCharCharCharCharCharCharCharChar">
    <w:name w:val="默认段落字体 Para Char Char Char Char Char Char Char Char Char Char"/>
    <w:basedOn w:val="a"/>
    <w:qFormat/>
    <w:rsid w:val="001D22B6"/>
  </w:style>
  <w:style w:type="paragraph" w:customStyle="1" w:styleId="11H1SectionHeadHeader1h11stlevell1Heading0">
    <w:name w:val="样式 标题 1章标题 1H1Section HeadHeader1h11st levell1Heading 0..."/>
    <w:basedOn w:val="1"/>
    <w:qFormat/>
    <w:rsid w:val="001D22B6"/>
    <w:pPr>
      <w:keepLines w:val="0"/>
      <w:tabs>
        <w:tab w:val="left" w:pos="425"/>
      </w:tabs>
      <w:spacing w:before="0" w:after="0" w:line="500" w:lineRule="exact"/>
      <w:ind w:left="425" w:hanging="425"/>
    </w:pPr>
    <w:rPr>
      <w:b w:val="0"/>
      <w:bCs w:val="0"/>
      <w:color w:val="000000"/>
      <w:kern w:val="2"/>
      <w:sz w:val="28"/>
      <w:szCs w:val="22"/>
    </w:rPr>
  </w:style>
  <w:style w:type="paragraph" w:customStyle="1" w:styleId="aff3">
    <w:name w:val="五级条标题"/>
    <w:basedOn w:val="aff1"/>
    <w:next w:val="a"/>
    <w:qFormat/>
    <w:rsid w:val="001D22B6"/>
    <w:pPr>
      <w:outlineLvl w:val="6"/>
    </w:pPr>
  </w:style>
  <w:style w:type="paragraph" w:customStyle="1" w:styleId="33CharChar1113h33rdlevelH3l3CT3Cha">
    <w:name w:val="样式 标题 3标题 3 Char Char条标题1.1.13h33rd levelH3l3CT标题 3 Cha..."/>
    <w:basedOn w:val="3"/>
    <w:qFormat/>
    <w:rsid w:val="001D22B6"/>
    <w:pPr>
      <w:numPr>
        <w:ilvl w:val="0"/>
        <w:numId w:val="0"/>
      </w:numPr>
      <w:tabs>
        <w:tab w:val="left" w:pos="870"/>
        <w:tab w:val="left" w:pos="1335"/>
        <w:tab w:val="left" w:pos="1456"/>
      </w:tabs>
      <w:snapToGrid w:val="0"/>
      <w:spacing w:before="120" w:after="120"/>
      <w:ind w:left="717" w:hanging="567"/>
    </w:pPr>
    <w:rPr>
      <w:rFonts w:ascii="Times New Roman" w:hAnsi="Times New Roman"/>
      <w:szCs w:val="20"/>
    </w:rPr>
  </w:style>
  <w:style w:type="paragraph" w:customStyle="1" w:styleId="CharChar1CharCharCharCharCharCharCharCharCharCharCharCharCharCharCharCharCharCharCharChar1Char">
    <w:name w:val="Char Char1 Char Char Char Char Char Char Char Char Char Char Char Char Char Char Char Char Char Char Char Char1 Char"/>
    <w:basedOn w:val="a"/>
    <w:qFormat/>
    <w:rsid w:val="001D22B6"/>
    <w:pPr>
      <w:spacing w:line="360" w:lineRule="auto"/>
      <w:ind w:firstLineChars="200" w:firstLine="200"/>
    </w:pPr>
  </w:style>
  <w:style w:type="paragraph" w:customStyle="1" w:styleId="aff4">
    <w:name w:val="表头"/>
    <w:basedOn w:val="a"/>
    <w:link w:val="CharChar"/>
    <w:qFormat/>
    <w:rsid w:val="001D22B6"/>
    <w:pPr>
      <w:adjustRightInd w:val="0"/>
      <w:spacing w:line="320" w:lineRule="atLeast"/>
      <w:jc w:val="center"/>
      <w:textAlignment w:val="baseline"/>
    </w:pPr>
    <w:rPr>
      <w:rFonts w:eastAsia="黑体"/>
      <w:spacing w:val="-10"/>
      <w:szCs w:val="20"/>
    </w:rPr>
  </w:style>
  <w:style w:type="paragraph" w:customStyle="1" w:styleId="xl24">
    <w:name w:val="xl24"/>
    <w:basedOn w:val="a"/>
    <w:qFormat/>
    <w:rsid w:val="001D22B6"/>
    <w:pPr>
      <w:pBdr>
        <w:bottom w:val="single" w:sz="4" w:space="0" w:color="auto"/>
        <w:right w:val="single" w:sz="4" w:space="0" w:color="auto"/>
      </w:pBdr>
      <w:spacing w:before="100" w:beforeAutospacing="1" w:after="100" w:afterAutospacing="1"/>
      <w:jc w:val="center"/>
    </w:pPr>
    <w:rPr>
      <w:rFonts w:eastAsia="Arial Unicode MS"/>
    </w:rPr>
  </w:style>
  <w:style w:type="paragraph" w:customStyle="1" w:styleId="xl29">
    <w:name w:val="xl29"/>
    <w:basedOn w:val="a"/>
    <w:qFormat/>
    <w:rsid w:val="001D22B6"/>
    <w:pPr>
      <w:pBdr>
        <w:bottom w:val="single" w:sz="4" w:space="0" w:color="auto"/>
        <w:right w:val="single" w:sz="4" w:space="0" w:color="auto"/>
      </w:pBdr>
      <w:spacing w:before="100" w:beforeAutospacing="1" w:after="100" w:afterAutospacing="1"/>
      <w:jc w:val="center"/>
    </w:pPr>
    <w:rPr>
      <w:rFonts w:ascii="Arial Unicode MS" w:eastAsia="Arial Unicode MS" w:hAnsi="Arial Unicode MS"/>
      <w:color w:val="000000"/>
    </w:rPr>
  </w:style>
  <w:style w:type="paragraph" w:customStyle="1" w:styleId="55CharCharH511111010">
    <w:name w:val="样式 标题 5标题 5 Char CharH5标题1.1.1.1.1 + 黑色 左侧:  0 厘米 悬挂缩进: 10...."/>
    <w:basedOn w:val="5"/>
    <w:qFormat/>
    <w:rsid w:val="001D22B6"/>
    <w:pPr>
      <w:numPr>
        <w:ilvl w:val="0"/>
        <w:numId w:val="0"/>
      </w:numPr>
      <w:tabs>
        <w:tab w:val="left" w:pos="2284"/>
      </w:tabs>
      <w:autoSpaceDE w:val="0"/>
      <w:autoSpaceDN w:val="0"/>
      <w:adjustRightInd w:val="0"/>
      <w:spacing w:before="0" w:after="0" w:line="360" w:lineRule="auto"/>
      <w:ind w:left="1008" w:hanging="1008"/>
    </w:pPr>
    <w:rPr>
      <w:b w:val="0"/>
      <w:color w:val="000000"/>
      <w:sz w:val="24"/>
      <w:szCs w:val="20"/>
    </w:rPr>
  </w:style>
  <w:style w:type="paragraph" w:customStyle="1" w:styleId="22Char2CharCharChar11H2Underrubr1">
    <w:name w:val="样式 标题 2标题 2 Char标题 2 Char Char Char节节标题 1.1H2（一）Underrubr...1"/>
    <w:basedOn w:val="2"/>
    <w:qFormat/>
    <w:rsid w:val="001D22B6"/>
    <w:pPr>
      <w:tabs>
        <w:tab w:val="left" w:pos="741"/>
      </w:tabs>
      <w:ind w:left="741"/>
    </w:pPr>
    <w:rPr>
      <w:rFonts w:ascii="Times New Roman" w:hAnsi="Times New Roman"/>
      <w:color w:val="000000"/>
      <w:szCs w:val="28"/>
    </w:rPr>
  </w:style>
  <w:style w:type="paragraph" w:customStyle="1" w:styleId="415">
    <w:name w:val="样式 标题 4 + 黑色 行距: 1.5 倍行距"/>
    <w:basedOn w:val="4"/>
    <w:qFormat/>
    <w:rsid w:val="001D22B6"/>
    <w:pPr>
      <w:numPr>
        <w:ilvl w:val="0"/>
        <w:numId w:val="0"/>
      </w:numPr>
      <w:adjustRightInd w:val="0"/>
      <w:snapToGrid w:val="0"/>
      <w:ind w:left="709" w:hanging="709"/>
      <w:textAlignment w:val="baseline"/>
    </w:pPr>
    <w:rPr>
      <w:rFonts w:ascii="Times New Roman" w:hAnsi="Times New Roman"/>
      <w:color w:val="000000"/>
      <w:szCs w:val="20"/>
    </w:rPr>
  </w:style>
  <w:style w:type="paragraph" w:customStyle="1" w:styleId="aff5">
    <w:name w:val="前言、引言标题"/>
    <w:next w:val="a"/>
    <w:qFormat/>
    <w:rsid w:val="001D22B6"/>
    <w:pPr>
      <w:shd w:val="clear" w:color="FFFFFF" w:fill="FFFFFF"/>
      <w:tabs>
        <w:tab w:val="left" w:pos="903"/>
      </w:tabs>
      <w:spacing w:before="640" w:after="560"/>
      <w:ind w:left="903" w:hanging="315"/>
      <w:jc w:val="center"/>
      <w:outlineLvl w:val="0"/>
    </w:pPr>
    <w:rPr>
      <w:rFonts w:ascii="黑体" w:eastAsia="黑体" w:hAnsi="Times New Roman" w:cs="Times New Roman"/>
      <w:kern w:val="0"/>
      <w:sz w:val="32"/>
      <w:szCs w:val="20"/>
    </w:rPr>
  </w:style>
  <w:style w:type="paragraph" w:customStyle="1" w:styleId="xl31">
    <w:name w:val="xl31"/>
    <w:basedOn w:val="a"/>
    <w:qFormat/>
    <w:rsid w:val="001D22B6"/>
    <w:pPr>
      <w:spacing w:before="100" w:beforeAutospacing="1" w:after="100" w:afterAutospacing="1"/>
      <w:jc w:val="center"/>
    </w:pPr>
    <w:rPr>
      <w:rFonts w:eastAsia="Arial Unicode MS"/>
    </w:rPr>
  </w:style>
  <w:style w:type="paragraph" w:customStyle="1" w:styleId="22Char2CharCharChar11H2Underrubr2">
    <w:name w:val="样式 标题 2标题 2 Char标题 2 Char Char Char节节标题 1.1H2（一）Underrubr...2"/>
    <w:basedOn w:val="2"/>
    <w:qFormat/>
    <w:rsid w:val="001D22B6"/>
    <w:pPr>
      <w:tabs>
        <w:tab w:val="left" w:pos="741"/>
      </w:tabs>
      <w:ind w:left="741"/>
    </w:pPr>
    <w:rPr>
      <w:rFonts w:ascii="宋体" w:hAnsi="宋体"/>
      <w:bCs/>
      <w:color w:val="000000"/>
      <w:szCs w:val="28"/>
    </w:rPr>
  </w:style>
  <w:style w:type="paragraph" w:customStyle="1" w:styleId="aff6">
    <w:name w:val="封面标准文稿编辑信息"/>
    <w:qFormat/>
    <w:rsid w:val="001D22B6"/>
    <w:pPr>
      <w:spacing w:before="180" w:line="180" w:lineRule="exact"/>
      <w:jc w:val="center"/>
    </w:pPr>
    <w:rPr>
      <w:rFonts w:ascii="宋体" w:eastAsia="宋体" w:hAnsi="Times New Roman" w:cs="Times New Roman"/>
      <w:kern w:val="0"/>
      <w:szCs w:val="20"/>
    </w:rPr>
  </w:style>
  <w:style w:type="paragraph" w:customStyle="1" w:styleId="aff7">
    <w:name w:val="四级无标题条"/>
    <w:basedOn w:val="a"/>
    <w:qFormat/>
    <w:rsid w:val="001D22B6"/>
  </w:style>
  <w:style w:type="paragraph" w:customStyle="1" w:styleId="ParaCharCharCharChar">
    <w:name w:val="默认段落字体 Para Char Char Char Char"/>
    <w:basedOn w:val="a"/>
    <w:qFormat/>
    <w:rsid w:val="001D22B6"/>
  </w:style>
  <w:style w:type="paragraph" w:customStyle="1" w:styleId="33Char3CharCharCharCharCharCharCharCharC2">
    <w:name w:val="样式 标题 3标题 3 Char标题 3 Char Char Char Char Char Char Char Char C...2"/>
    <w:basedOn w:val="3"/>
    <w:qFormat/>
    <w:rsid w:val="001D22B6"/>
    <w:pPr>
      <w:tabs>
        <w:tab w:val="left" w:pos="1260"/>
      </w:tabs>
      <w:ind w:left="1260" w:hanging="420"/>
    </w:pPr>
    <w:rPr>
      <w:b/>
      <w:bCs w:val="0"/>
      <w:szCs w:val="20"/>
    </w:rPr>
  </w:style>
  <w:style w:type="paragraph" w:customStyle="1" w:styleId="CharCharCharChar">
    <w:name w:val="Char Char Char Char"/>
    <w:basedOn w:val="a"/>
    <w:qFormat/>
    <w:rsid w:val="001D22B6"/>
  </w:style>
  <w:style w:type="paragraph" w:customStyle="1" w:styleId="22CharCharChar11H2Underrubrik1prop2">
    <w:name w:val="样式 标题 2标题 2 Char Char Char节节标题 1.1H2（一）Underrubrik1prop2..."/>
    <w:basedOn w:val="2"/>
    <w:qFormat/>
    <w:rsid w:val="001D22B6"/>
    <w:rPr>
      <w:rFonts w:ascii="Times New Roman" w:hAnsi="Times New Roman"/>
      <w:color w:val="000000"/>
      <w:sz w:val="28"/>
    </w:rPr>
  </w:style>
  <w:style w:type="paragraph" w:customStyle="1" w:styleId="aff8">
    <w:name w:val="图框"/>
    <w:basedOn w:val="a"/>
    <w:qFormat/>
    <w:rsid w:val="001D22B6"/>
    <w:pPr>
      <w:adjustRightInd w:val="0"/>
      <w:snapToGrid w:val="0"/>
      <w:spacing w:line="240" w:lineRule="atLeast"/>
      <w:jc w:val="center"/>
    </w:pPr>
    <w:rPr>
      <w:bCs/>
    </w:rPr>
  </w:style>
  <w:style w:type="paragraph" w:customStyle="1" w:styleId="aff9">
    <w:name w:val="一级无标题条"/>
    <w:basedOn w:val="a"/>
    <w:qFormat/>
    <w:rsid w:val="001D22B6"/>
  </w:style>
  <w:style w:type="paragraph" w:customStyle="1" w:styleId="affa">
    <w:name w:val="五级无标题条"/>
    <w:basedOn w:val="a"/>
    <w:qFormat/>
    <w:rsid w:val="001D22B6"/>
  </w:style>
  <w:style w:type="paragraph" w:customStyle="1" w:styleId="Char20">
    <w:name w:val="Char2"/>
    <w:basedOn w:val="a"/>
    <w:qFormat/>
    <w:rsid w:val="001D22B6"/>
  </w:style>
  <w:style w:type="paragraph" w:customStyle="1" w:styleId="affb">
    <w:name w:val="表格"/>
    <w:link w:val="Charf"/>
    <w:qFormat/>
    <w:rsid w:val="001D22B6"/>
    <w:pPr>
      <w:snapToGrid w:val="0"/>
      <w:spacing w:before="120" w:after="120"/>
      <w:jc w:val="center"/>
    </w:pPr>
    <w:rPr>
      <w:rFonts w:ascii="Times New Roman" w:eastAsia="宋体" w:hAnsi="Times New Roman" w:cs="Times New Roman"/>
      <w:kern w:val="0"/>
      <w:szCs w:val="20"/>
    </w:rPr>
  </w:style>
  <w:style w:type="paragraph" w:customStyle="1" w:styleId="22Char2CharCharChar11H2Underrubr3">
    <w:name w:val="样式 标题 2标题 2 Char标题 2 Char Char Char节节标题 1.1H2（一）Underrubr...3"/>
    <w:basedOn w:val="2"/>
    <w:qFormat/>
    <w:rsid w:val="001D22B6"/>
    <w:pPr>
      <w:tabs>
        <w:tab w:val="left" w:pos="741"/>
      </w:tabs>
      <w:ind w:left="741"/>
    </w:pPr>
    <w:rPr>
      <w:rFonts w:ascii="Times New Roman" w:hAnsi="Times New Roman"/>
      <w:bCs/>
      <w:color w:val="000000"/>
      <w:szCs w:val="28"/>
    </w:rPr>
  </w:style>
  <w:style w:type="paragraph" w:customStyle="1" w:styleId="43">
    <w:name w:val="样式 样式 样式 标题 4 + 加粗 + 黑色 + 宋体"/>
    <w:basedOn w:val="41"/>
    <w:qFormat/>
    <w:rsid w:val="001D22B6"/>
    <w:pPr>
      <w:tabs>
        <w:tab w:val="left" w:pos="3796"/>
      </w:tabs>
      <w:ind w:left="1984" w:hanging="708"/>
    </w:pPr>
  </w:style>
  <w:style w:type="paragraph" w:customStyle="1" w:styleId="33CharChar1113h33rdlevelH3l3CT1">
    <w:name w:val="样式 标题 3标题 3 Char Char条标题1.1.13h33rd levelH3l3CT + 黑色 行距..."/>
    <w:basedOn w:val="3"/>
    <w:qFormat/>
    <w:rsid w:val="001D22B6"/>
    <w:pPr>
      <w:numPr>
        <w:ilvl w:val="0"/>
        <w:numId w:val="0"/>
      </w:numPr>
      <w:tabs>
        <w:tab w:val="left" w:pos="870"/>
        <w:tab w:val="left" w:pos="1335"/>
        <w:tab w:val="left" w:pos="1456"/>
      </w:tabs>
      <w:snapToGrid w:val="0"/>
      <w:spacing w:line="500" w:lineRule="exact"/>
      <w:ind w:left="717" w:hanging="567"/>
    </w:pPr>
    <w:rPr>
      <w:rFonts w:ascii="Times New Roman" w:hAnsi="Times New Roman"/>
      <w:b/>
      <w:color w:val="000000"/>
      <w:sz w:val="24"/>
      <w:szCs w:val="20"/>
    </w:rPr>
  </w:style>
  <w:style w:type="paragraph" w:customStyle="1" w:styleId="1111H1SectionHeadHeader1h11stlevell1Hea">
    <w:name w:val="样式 标题 11.标题 1章标题 1H1Section HeadHeader1h11st levell1Hea..."/>
    <w:basedOn w:val="1"/>
    <w:qFormat/>
    <w:rsid w:val="001D22B6"/>
    <w:pPr>
      <w:tabs>
        <w:tab w:val="left" w:pos="425"/>
      </w:tabs>
      <w:spacing w:before="0" w:after="0" w:line="360" w:lineRule="auto"/>
      <w:ind w:left="425" w:hanging="425"/>
    </w:pPr>
    <w:rPr>
      <w:b w:val="0"/>
      <w:bCs w:val="0"/>
      <w:sz w:val="30"/>
      <w:szCs w:val="22"/>
    </w:rPr>
  </w:style>
  <w:style w:type="paragraph" w:customStyle="1" w:styleId="affc">
    <w:name w:val="三级无标题条"/>
    <w:basedOn w:val="a"/>
    <w:qFormat/>
    <w:rsid w:val="001D22B6"/>
    <w:pPr>
      <w:ind w:left="435"/>
    </w:pPr>
  </w:style>
  <w:style w:type="paragraph" w:customStyle="1" w:styleId="22Char2CharCharChar11H2Underrubr">
    <w:name w:val="样式 标题 2标题 2 Char标题 2 Char Char Char节节标题 1.1H2（一）Underrubr..."/>
    <w:basedOn w:val="2"/>
    <w:qFormat/>
    <w:rsid w:val="001D22B6"/>
    <w:pPr>
      <w:tabs>
        <w:tab w:val="left" w:pos="576"/>
      </w:tabs>
    </w:pPr>
    <w:rPr>
      <w:rFonts w:ascii="Times New Roman" w:hAnsi="Times New Roman"/>
      <w:bCs/>
    </w:rPr>
  </w:style>
  <w:style w:type="paragraph" w:customStyle="1" w:styleId="CharCharCharCharCharChar">
    <w:name w:val="Char Char Char Char Char Char"/>
    <w:basedOn w:val="a"/>
    <w:link w:val="CharCharCharCharCharCharCharCharChar"/>
    <w:qFormat/>
    <w:rsid w:val="001D22B6"/>
  </w:style>
  <w:style w:type="paragraph" w:customStyle="1" w:styleId="xl28">
    <w:name w:val="xl28"/>
    <w:basedOn w:val="a"/>
    <w:qFormat/>
    <w:rsid w:val="001D22B6"/>
    <w:pPr>
      <w:pBdr>
        <w:bottom w:val="single" w:sz="4" w:space="0" w:color="auto"/>
        <w:right w:val="single" w:sz="4" w:space="0" w:color="auto"/>
      </w:pBdr>
      <w:spacing w:before="100" w:beforeAutospacing="1" w:after="100" w:afterAutospacing="1"/>
      <w:jc w:val="center"/>
    </w:pPr>
    <w:rPr>
      <w:rFonts w:eastAsia="Arial Unicode MS"/>
      <w:color w:val="000000"/>
      <w:szCs w:val="21"/>
    </w:rPr>
  </w:style>
  <w:style w:type="paragraph" w:customStyle="1" w:styleId="affd">
    <w:name w:val="首行缩进"/>
    <w:basedOn w:val="a"/>
    <w:link w:val="CharChar0"/>
    <w:qFormat/>
    <w:rsid w:val="001D22B6"/>
    <w:pPr>
      <w:spacing w:line="360" w:lineRule="auto"/>
      <w:ind w:firstLineChars="200" w:firstLine="480"/>
    </w:pPr>
  </w:style>
  <w:style w:type="paragraph" w:customStyle="1" w:styleId="xl27">
    <w:name w:val="xl27"/>
    <w:basedOn w:val="a"/>
    <w:qFormat/>
    <w:rsid w:val="001D22B6"/>
    <w:pPr>
      <w:pBdr>
        <w:bottom w:val="single" w:sz="12" w:space="0" w:color="auto"/>
      </w:pBdr>
      <w:spacing w:before="100" w:after="100"/>
      <w:jc w:val="center"/>
    </w:pPr>
    <w:rPr>
      <w:szCs w:val="20"/>
    </w:rPr>
  </w:style>
  <w:style w:type="paragraph" w:customStyle="1" w:styleId="Char30">
    <w:name w:val="Char3"/>
    <w:basedOn w:val="a"/>
    <w:qFormat/>
    <w:rsid w:val="001D22B6"/>
  </w:style>
  <w:style w:type="paragraph" w:customStyle="1" w:styleId="22CharCharChar11H2Underrubrik1prop23">
    <w:name w:val="样式 标题 2标题 2 Char Char Char节节标题 1.1H2（一）Underrubrik1prop2...3"/>
    <w:basedOn w:val="a"/>
    <w:qFormat/>
    <w:rsid w:val="001D22B6"/>
    <w:rPr>
      <w:sz w:val="28"/>
      <w:szCs w:val="20"/>
    </w:rPr>
  </w:style>
  <w:style w:type="paragraph" w:customStyle="1" w:styleId="44Char">
    <w:name w:val="样式 标题 4标题 4 Char + 宋体 黑色"/>
    <w:basedOn w:val="4"/>
    <w:qFormat/>
    <w:rsid w:val="001D22B6"/>
    <w:pPr>
      <w:numPr>
        <w:ilvl w:val="0"/>
        <w:numId w:val="0"/>
      </w:numPr>
      <w:adjustRightInd w:val="0"/>
      <w:snapToGrid w:val="0"/>
      <w:ind w:left="709" w:hanging="709"/>
      <w:textAlignment w:val="baseline"/>
    </w:pPr>
    <w:rPr>
      <w:rFonts w:ascii="宋体" w:hAnsi="宋体"/>
      <w:b w:val="0"/>
      <w:bCs w:val="0"/>
      <w:color w:val="000000"/>
      <w:szCs w:val="20"/>
    </w:rPr>
  </w:style>
  <w:style w:type="paragraph" w:customStyle="1" w:styleId="110">
    <w:name w:val="标题11"/>
    <w:basedOn w:val="a"/>
    <w:next w:val="a"/>
    <w:qFormat/>
    <w:rsid w:val="001D22B6"/>
    <w:pPr>
      <w:tabs>
        <w:tab w:val="left" w:pos="425"/>
      </w:tabs>
      <w:ind w:left="425" w:hanging="425"/>
    </w:pPr>
    <w:rPr>
      <w:sz w:val="32"/>
      <w:szCs w:val="20"/>
    </w:rPr>
  </w:style>
  <w:style w:type="paragraph" w:customStyle="1" w:styleId="font7">
    <w:name w:val="font7"/>
    <w:basedOn w:val="a"/>
    <w:qFormat/>
    <w:rsid w:val="001D22B6"/>
    <w:pPr>
      <w:spacing w:before="100" w:beforeAutospacing="1" w:after="100" w:afterAutospacing="1"/>
    </w:pPr>
    <w:rPr>
      <w:rFonts w:eastAsia="Arial Unicode MS"/>
    </w:rPr>
  </w:style>
  <w:style w:type="paragraph" w:customStyle="1" w:styleId="affe">
    <w:name w:val="段"/>
    <w:qFormat/>
    <w:rsid w:val="001D22B6"/>
    <w:pPr>
      <w:autoSpaceDE w:val="0"/>
      <w:autoSpaceDN w:val="0"/>
      <w:ind w:firstLineChars="200" w:firstLine="200"/>
      <w:jc w:val="both"/>
    </w:pPr>
    <w:rPr>
      <w:rFonts w:ascii="宋体" w:eastAsia="宋体" w:hAnsi="Times New Roman" w:cs="Times New Roman"/>
      <w:kern w:val="0"/>
      <w:szCs w:val="20"/>
    </w:rPr>
  </w:style>
  <w:style w:type="paragraph" w:customStyle="1" w:styleId="fonts01-jianjv">
    <w:name w:val="fonts01-jianjv"/>
    <w:basedOn w:val="a"/>
    <w:qFormat/>
    <w:rsid w:val="001D22B6"/>
    <w:pPr>
      <w:spacing w:before="100" w:beforeAutospacing="1" w:after="100" w:afterAutospacing="1" w:line="240" w:lineRule="atLeast"/>
    </w:pPr>
    <w:rPr>
      <w:rFonts w:ascii="ˎ̥" w:hAnsi="ˎ̥"/>
      <w:sz w:val="18"/>
      <w:szCs w:val="18"/>
    </w:rPr>
  </w:style>
  <w:style w:type="paragraph" w:customStyle="1" w:styleId="afff">
    <w:name w:val="封面正文"/>
    <w:qFormat/>
    <w:rsid w:val="001D22B6"/>
    <w:pPr>
      <w:jc w:val="both"/>
    </w:pPr>
    <w:rPr>
      <w:rFonts w:ascii="Times New Roman" w:eastAsia="宋体" w:hAnsi="Times New Roman" w:cs="Times New Roman"/>
      <w:kern w:val="0"/>
      <w:sz w:val="20"/>
      <w:szCs w:val="20"/>
    </w:rPr>
  </w:style>
  <w:style w:type="paragraph" w:customStyle="1" w:styleId="4150">
    <w:name w:val="样式 标题 4 + 宋体 非加粗 行距: 1.5 倍行距"/>
    <w:basedOn w:val="4"/>
    <w:qFormat/>
    <w:rsid w:val="001D22B6"/>
    <w:pPr>
      <w:numPr>
        <w:ilvl w:val="0"/>
        <w:numId w:val="0"/>
      </w:numPr>
      <w:tabs>
        <w:tab w:val="left" w:pos="1120"/>
        <w:tab w:val="left" w:pos="2484"/>
      </w:tabs>
      <w:adjustRightInd w:val="0"/>
      <w:snapToGrid w:val="0"/>
      <w:ind w:left="2484" w:hanging="1674"/>
      <w:textAlignment w:val="baseline"/>
    </w:pPr>
    <w:rPr>
      <w:rFonts w:ascii="宋体" w:hAnsi="宋体"/>
      <w:b w:val="0"/>
      <w:bCs w:val="0"/>
      <w:szCs w:val="20"/>
    </w:rPr>
  </w:style>
  <w:style w:type="paragraph" w:customStyle="1" w:styleId="16">
    <w:name w:val="样式1"/>
    <w:basedOn w:val="a"/>
    <w:link w:val="17"/>
    <w:qFormat/>
    <w:rsid w:val="001D22B6"/>
    <w:rPr>
      <w:szCs w:val="20"/>
    </w:rPr>
  </w:style>
  <w:style w:type="character" w:customStyle="1" w:styleId="17">
    <w:name w:val="样式1 字符"/>
    <w:basedOn w:val="a1"/>
    <w:link w:val="16"/>
    <w:rsid w:val="001D22B6"/>
    <w:rPr>
      <w:szCs w:val="20"/>
    </w:rPr>
  </w:style>
  <w:style w:type="paragraph" w:customStyle="1" w:styleId="afff0">
    <w:name w:val="表格文字"/>
    <w:basedOn w:val="a"/>
    <w:link w:val="Char11"/>
    <w:qFormat/>
    <w:rsid w:val="001D22B6"/>
    <w:pPr>
      <w:jc w:val="center"/>
    </w:pPr>
    <w:rPr>
      <w:rFonts w:ascii="仿宋_GB2312" w:eastAsia="仿宋_GB2312" w:hAnsi="Arial Black"/>
      <w:kern w:val="44"/>
      <w:szCs w:val="20"/>
    </w:rPr>
  </w:style>
  <w:style w:type="paragraph" w:customStyle="1" w:styleId="33">
    <w:name w:val="样式3"/>
    <w:basedOn w:val="3"/>
    <w:link w:val="3Char3"/>
    <w:qFormat/>
    <w:rsid w:val="001D22B6"/>
    <w:pPr>
      <w:numPr>
        <w:ilvl w:val="0"/>
        <w:numId w:val="0"/>
      </w:numPr>
      <w:tabs>
        <w:tab w:val="left" w:pos="1622"/>
      </w:tabs>
      <w:ind w:left="1622" w:hanging="1082"/>
    </w:pPr>
    <w:rPr>
      <w:rFonts w:ascii="Times New Roman" w:hAnsi="Times New Roman"/>
      <w:b/>
    </w:rPr>
  </w:style>
  <w:style w:type="paragraph" w:customStyle="1" w:styleId="2TimesNewRoman">
    <w:name w:val="样式 标题 2 + Times New Roman"/>
    <w:basedOn w:val="2"/>
    <w:qFormat/>
    <w:rsid w:val="001D22B6"/>
    <w:pPr>
      <w:spacing w:before="120" w:after="120" w:line="300" w:lineRule="auto"/>
    </w:pPr>
    <w:rPr>
      <w:rFonts w:ascii="Times New Roman" w:eastAsia="仿宋_GB2312" w:hAnsi="Times New Roman"/>
      <w:bCs/>
      <w:sz w:val="32"/>
      <w:szCs w:val="32"/>
    </w:rPr>
  </w:style>
  <w:style w:type="paragraph" w:customStyle="1" w:styleId="afff1">
    <w:name w:val="二级无标题条"/>
    <w:basedOn w:val="a"/>
    <w:qFormat/>
    <w:rsid w:val="001D22B6"/>
  </w:style>
  <w:style w:type="paragraph" w:customStyle="1" w:styleId="xl25">
    <w:name w:val="xl25"/>
    <w:basedOn w:val="a"/>
    <w:qFormat/>
    <w:rsid w:val="001D22B6"/>
    <w:pPr>
      <w:pBdr>
        <w:bottom w:val="single" w:sz="4" w:space="0" w:color="auto"/>
        <w:right w:val="single" w:sz="4" w:space="0" w:color="auto"/>
      </w:pBdr>
      <w:spacing w:before="100" w:beforeAutospacing="1" w:after="100" w:afterAutospacing="1"/>
      <w:jc w:val="center"/>
    </w:pPr>
    <w:rPr>
      <w:rFonts w:eastAsia="Arial Unicode MS"/>
      <w:szCs w:val="21"/>
    </w:rPr>
  </w:style>
  <w:style w:type="paragraph" w:customStyle="1" w:styleId="31113h33rdlevelH3l3CT">
    <w:name w:val="样式 标题 3条标题1.1.13h33rd levelH3l3CT + 加粗"/>
    <w:basedOn w:val="3"/>
    <w:qFormat/>
    <w:rsid w:val="001D22B6"/>
    <w:pPr>
      <w:numPr>
        <w:ilvl w:val="0"/>
        <w:numId w:val="0"/>
      </w:numPr>
      <w:tabs>
        <w:tab w:val="left" w:pos="720"/>
      </w:tabs>
      <w:ind w:left="567" w:hanging="567"/>
    </w:pPr>
    <w:rPr>
      <w:rFonts w:ascii="Times New Roman" w:hAnsi="Times New Roman"/>
      <w:b/>
      <w:sz w:val="24"/>
    </w:rPr>
  </w:style>
  <w:style w:type="paragraph" w:customStyle="1" w:styleId="GB2312093">
    <w:name w:val="样式 正文文字 + 楷体_GB2312 四号 首行缩进:  0.93 厘米"/>
    <w:basedOn w:val="af0"/>
    <w:qFormat/>
    <w:rsid w:val="001D22B6"/>
    <w:pPr>
      <w:spacing w:line="360" w:lineRule="auto"/>
      <w:ind w:firstLineChars="200" w:firstLine="480"/>
    </w:pPr>
  </w:style>
  <w:style w:type="paragraph" w:customStyle="1" w:styleId="xl26">
    <w:name w:val="xl26"/>
    <w:basedOn w:val="a"/>
    <w:qFormat/>
    <w:rsid w:val="001D22B6"/>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Cs w:val="21"/>
    </w:rPr>
  </w:style>
  <w:style w:type="paragraph" w:customStyle="1" w:styleId="44">
    <w:name w:val="样式 标题 4 + 加粗"/>
    <w:basedOn w:val="4"/>
    <w:qFormat/>
    <w:rsid w:val="001D22B6"/>
    <w:pPr>
      <w:numPr>
        <w:ilvl w:val="0"/>
        <w:numId w:val="0"/>
      </w:numPr>
      <w:tabs>
        <w:tab w:val="left" w:pos="864"/>
      </w:tabs>
      <w:ind w:left="864" w:hanging="864"/>
    </w:pPr>
    <w:rPr>
      <w:rFonts w:ascii="Times New Roman" w:hAnsi="Times New Roman"/>
      <w:b w:val="0"/>
    </w:rPr>
  </w:style>
  <w:style w:type="paragraph" w:customStyle="1" w:styleId="1000">
    <w:name w:val="样式 标题 1 + 左侧:  0 厘米 首行缩进:  0 厘米"/>
    <w:basedOn w:val="1"/>
    <w:qFormat/>
    <w:rsid w:val="001D22B6"/>
    <w:pPr>
      <w:keepLines w:val="0"/>
      <w:tabs>
        <w:tab w:val="left" w:pos="425"/>
      </w:tabs>
      <w:spacing w:before="0" w:after="0" w:line="360" w:lineRule="auto"/>
    </w:pPr>
    <w:rPr>
      <w:b w:val="0"/>
      <w:bCs w:val="0"/>
      <w:kern w:val="2"/>
      <w:sz w:val="32"/>
      <w:szCs w:val="22"/>
    </w:rPr>
  </w:style>
  <w:style w:type="paragraph" w:customStyle="1" w:styleId="40864">
    <w:name w:val="样式 标题 4 + 宋体 加粗 左侧:  0 厘米 悬挂缩进: 8.64 字符"/>
    <w:basedOn w:val="4"/>
    <w:qFormat/>
    <w:rsid w:val="001D22B6"/>
    <w:pPr>
      <w:numPr>
        <w:ilvl w:val="0"/>
        <w:numId w:val="0"/>
      </w:numPr>
      <w:tabs>
        <w:tab w:val="left" w:pos="2484"/>
      </w:tabs>
      <w:ind w:left="864" w:hanging="864"/>
    </w:pPr>
    <w:rPr>
      <w:rFonts w:ascii="宋体" w:hAnsi="宋体"/>
      <w:b w:val="0"/>
      <w:szCs w:val="20"/>
    </w:rPr>
  </w:style>
  <w:style w:type="paragraph" w:customStyle="1" w:styleId="font5">
    <w:name w:val="font5"/>
    <w:basedOn w:val="a"/>
    <w:qFormat/>
    <w:rsid w:val="001D22B6"/>
    <w:pPr>
      <w:spacing w:before="100" w:beforeAutospacing="1" w:after="100" w:afterAutospacing="1"/>
    </w:pPr>
    <w:rPr>
      <w:rFonts w:hint="eastAsia"/>
      <w:sz w:val="18"/>
      <w:szCs w:val="18"/>
    </w:rPr>
  </w:style>
  <w:style w:type="paragraph" w:customStyle="1" w:styleId="Charf0">
    <w:name w:val="Char"/>
    <w:basedOn w:val="a"/>
    <w:qFormat/>
    <w:rsid w:val="001D22B6"/>
  </w:style>
  <w:style w:type="paragraph" w:customStyle="1" w:styleId="afff2">
    <w:name w:val="图表文字"/>
    <w:basedOn w:val="a"/>
    <w:link w:val="Charf1"/>
    <w:qFormat/>
    <w:rsid w:val="001D22B6"/>
    <w:pPr>
      <w:spacing w:line="300" w:lineRule="exact"/>
      <w:jc w:val="center"/>
    </w:pPr>
    <w:rPr>
      <w:bCs/>
      <w:szCs w:val="20"/>
    </w:rPr>
  </w:style>
  <w:style w:type="paragraph" w:customStyle="1" w:styleId="18">
    <w:name w:val="列出段落1"/>
    <w:basedOn w:val="a"/>
    <w:qFormat/>
    <w:rsid w:val="001D22B6"/>
    <w:pPr>
      <w:ind w:firstLineChars="200" w:firstLine="420"/>
    </w:pPr>
    <w:rPr>
      <w:szCs w:val="20"/>
    </w:rPr>
  </w:style>
  <w:style w:type="paragraph" w:customStyle="1" w:styleId="25">
    <w:name w:val="标题2"/>
    <w:basedOn w:val="a"/>
    <w:next w:val="a"/>
    <w:qFormat/>
    <w:rsid w:val="001D22B6"/>
    <w:pPr>
      <w:autoSpaceDE w:val="0"/>
      <w:autoSpaceDN w:val="0"/>
      <w:snapToGrid w:val="0"/>
      <w:spacing w:line="590" w:lineRule="atLeast"/>
      <w:jc w:val="center"/>
    </w:pPr>
    <w:rPr>
      <w:rFonts w:eastAsia="方正楷体_GBK"/>
      <w:snapToGrid w:val="0"/>
      <w:sz w:val="32"/>
      <w:szCs w:val="20"/>
    </w:rPr>
  </w:style>
  <w:style w:type="paragraph" w:customStyle="1" w:styleId="111">
    <w:name w:val="列出段落11"/>
    <w:basedOn w:val="a"/>
    <w:qFormat/>
    <w:rsid w:val="001D22B6"/>
    <w:pPr>
      <w:ind w:firstLineChars="200" w:firstLine="420"/>
    </w:pPr>
    <w:rPr>
      <w:rFonts w:ascii="Calibri" w:hAnsi="Calibri" w:cs="黑体"/>
    </w:rPr>
  </w:style>
  <w:style w:type="character" w:customStyle="1" w:styleId="150">
    <w:name w:val="15"/>
    <w:basedOn w:val="a1"/>
    <w:rsid w:val="001D22B6"/>
    <w:rPr>
      <w:rFonts w:ascii="Calibri" w:hAnsi="Calibri" w:hint="default"/>
      <w:sz w:val="21"/>
      <w:szCs w:val="21"/>
    </w:rPr>
  </w:style>
  <w:style w:type="paragraph" w:customStyle="1" w:styleId="Char40">
    <w:name w:val="Char4"/>
    <w:basedOn w:val="a"/>
    <w:qFormat/>
    <w:rsid w:val="001D22B6"/>
    <w:pPr>
      <w:snapToGrid w:val="0"/>
      <w:spacing w:line="360" w:lineRule="auto"/>
      <w:ind w:firstLineChars="200" w:firstLine="529"/>
    </w:pPr>
    <w:rPr>
      <w:rFonts w:cs="Times New Roman"/>
      <w:b/>
    </w:rPr>
  </w:style>
  <w:style w:type="paragraph" w:customStyle="1" w:styleId="311ptarial">
    <w:name w:val="標題3 (11pt+arial)"/>
    <w:basedOn w:val="a"/>
    <w:rsid w:val="001D22B6"/>
    <w:pPr>
      <w:keepNext/>
      <w:tabs>
        <w:tab w:val="left" w:pos="1701"/>
      </w:tabs>
      <w:ind w:left="1701" w:hanging="1701"/>
      <w:outlineLvl w:val="1"/>
    </w:pPr>
    <w:rPr>
      <w:rFonts w:ascii="Arial" w:eastAsia="Arial" w:hAnsi="Arial" w:cs="Times New Roman"/>
      <w:bCs/>
      <w:kern w:val="52"/>
      <w:sz w:val="22"/>
      <w:szCs w:val="48"/>
      <w:lang w:eastAsia="zh-TW"/>
    </w:rPr>
  </w:style>
  <w:style w:type="paragraph" w:customStyle="1" w:styleId="111ptarial">
    <w:name w:val="內文1 (11pt+arial)"/>
    <w:basedOn w:val="a"/>
    <w:rsid w:val="001D22B6"/>
    <w:pPr>
      <w:numPr>
        <w:ilvl w:val="3"/>
        <w:numId w:val="4"/>
      </w:numPr>
    </w:pPr>
    <w:rPr>
      <w:rFonts w:ascii="Arial" w:eastAsia="Arial" w:hAnsi="Arial" w:cs="Times New Roman"/>
      <w:sz w:val="22"/>
      <w:lang w:eastAsia="zh-TW"/>
    </w:rPr>
  </w:style>
  <w:style w:type="paragraph" w:customStyle="1" w:styleId="26">
    <w:name w:val="小标题2"/>
    <w:basedOn w:val="a"/>
    <w:qFormat/>
    <w:rsid w:val="001D22B6"/>
    <w:pPr>
      <w:tabs>
        <w:tab w:val="left" w:pos="5400"/>
      </w:tabs>
      <w:overflowPunct w:val="0"/>
      <w:adjustRightInd w:val="0"/>
      <w:snapToGrid w:val="0"/>
      <w:ind w:firstLineChars="200" w:firstLine="482"/>
      <w:jc w:val="center"/>
    </w:pPr>
    <w:rPr>
      <w:rFonts w:ascii="Times New Roman" w:eastAsia="仿宋_GB2312" w:hAnsi="Times New Roman" w:cs="Times New Roman"/>
      <w:b/>
    </w:rPr>
  </w:style>
  <w:style w:type="character" w:customStyle="1" w:styleId="Charf2">
    <w:name w:val="正  文 Char"/>
    <w:link w:val="afff3"/>
    <w:rsid w:val="001D22B6"/>
    <w:rPr>
      <w:rFonts w:ascii="宋体" w:hAnsi="宋体"/>
      <w:color w:val="000000"/>
      <w:sz w:val="24"/>
    </w:rPr>
  </w:style>
  <w:style w:type="paragraph" w:customStyle="1" w:styleId="afff3">
    <w:name w:val="正  文"/>
    <w:basedOn w:val="a"/>
    <w:link w:val="Charf2"/>
    <w:qFormat/>
    <w:rsid w:val="001D22B6"/>
    <w:pPr>
      <w:spacing w:line="360" w:lineRule="auto"/>
      <w:ind w:firstLineChars="200" w:firstLine="200"/>
    </w:pPr>
    <w:rPr>
      <w:rFonts w:ascii="宋体" w:hAnsi="宋体"/>
      <w:color w:val="000000"/>
      <w:sz w:val="24"/>
    </w:rPr>
  </w:style>
  <w:style w:type="character" w:customStyle="1" w:styleId="Charf3">
    <w:name w:val="正文(首行缩进) Char"/>
    <w:link w:val="afff4"/>
    <w:qFormat/>
    <w:rsid w:val="001D22B6"/>
    <w:rPr>
      <w:snapToGrid w:val="0"/>
      <w:sz w:val="24"/>
      <w:szCs w:val="24"/>
    </w:rPr>
  </w:style>
  <w:style w:type="paragraph" w:customStyle="1" w:styleId="afff4">
    <w:name w:val="正文(首行缩进)"/>
    <w:basedOn w:val="a"/>
    <w:link w:val="Charf3"/>
    <w:qFormat/>
    <w:rsid w:val="001D22B6"/>
    <w:pPr>
      <w:adjustRightInd w:val="0"/>
      <w:snapToGrid w:val="0"/>
      <w:spacing w:line="360" w:lineRule="auto"/>
      <w:ind w:firstLineChars="200" w:firstLine="200"/>
    </w:pPr>
    <w:rPr>
      <w:snapToGrid w:val="0"/>
      <w:sz w:val="24"/>
      <w:szCs w:val="24"/>
    </w:rPr>
  </w:style>
  <w:style w:type="paragraph" w:customStyle="1" w:styleId="afff5">
    <w:name w:val="表格内容"/>
    <w:basedOn w:val="a"/>
    <w:link w:val="Charf4"/>
    <w:qFormat/>
    <w:rsid w:val="001D22B6"/>
    <w:pPr>
      <w:overflowPunct w:val="0"/>
      <w:adjustRightInd w:val="0"/>
      <w:snapToGrid w:val="0"/>
      <w:textAlignment w:val="baseline"/>
    </w:pPr>
    <w:rPr>
      <w:rFonts w:ascii="Times New Roman" w:hAnsi="Times New Roman" w:cs="Times New Roman"/>
      <w:szCs w:val="20"/>
      <w:lang w:val="zh-CN"/>
    </w:rPr>
  </w:style>
  <w:style w:type="character" w:customStyle="1" w:styleId="Charf4">
    <w:name w:val="表格内容 Char"/>
    <w:link w:val="afff5"/>
    <w:qFormat/>
    <w:rsid w:val="001D22B6"/>
    <w:rPr>
      <w:rFonts w:ascii="Times New Roman" w:hAnsi="Times New Roman" w:cs="Times New Roman"/>
      <w:szCs w:val="20"/>
      <w:lang w:val="zh-CN"/>
    </w:rPr>
  </w:style>
  <w:style w:type="paragraph" w:customStyle="1" w:styleId="CharCharCharChar1">
    <w:name w:val="Char Char Char Char1"/>
    <w:basedOn w:val="a"/>
    <w:qFormat/>
    <w:rsid w:val="001D22B6"/>
    <w:rPr>
      <w:rFonts w:ascii="Times New Roman" w:hAnsi="Times New Roman" w:cs="Times New Roman"/>
    </w:rPr>
  </w:style>
  <w:style w:type="paragraph" w:customStyle="1" w:styleId="TableParagraph">
    <w:name w:val="Table Paragraph"/>
    <w:basedOn w:val="a"/>
    <w:uiPriority w:val="1"/>
    <w:qFormat/>
    <w:rsid w:val="001D22B6"/>
    <w:pPr>
      <w:autoSpaceDE w:val="0"/>
      <w:autoSpaceDN w:val="0"/>
      <w:adjustRightInd w:val="0"/>
    </w:pPr>
    <w:rPr>
      <w:rFonts w:hAnsi="Times New Roman"/>
    </w:rPr>
  </w:style>
  <w:style w:type="paragraph" w:customStyle="1" w:styleId="CharCharCharChar2">
    <w:name w:val="Char Char Char Char2"/>
    <w:basedOn w:val="a"/>
    <w:qFormat/>
    <w:rsid w:val="001D22B6"/>
    <w:rPr>
      <w:rFonts w:ascii="Times New Roman" w:hAnsi="Times New Roman" w:cs="Times New Roman"/>
    </w:rPr>
  </w:style>
  <w:style w:type="character" w:customStyle="1" w:styleId="1Char1">
    <w:name w:val="1 表头 Char"/>
    <w:link w:val="19"/>
    <w:rsid w:val="001D22B6"/>
    <w:rPr>
      <w:b/>
      <w:color w:val="000000"/>
      <w:szCs w:val="21"/>
    </w:rPr>
  </w:style>
  <w:style w:type="paragraph" w:customStyle="1" w:styleId="19">
    <w:name w:val="1 表头"/>
    <w:basedOn w:val="a"/>
    <w:link w:val="1Char1"/>
    <w:qFormat/>
    <w:rsid w:val="001D22B6"/>
    <w:pPr>
      <w:adjustRightInd w:val="0"/>
      <w:snapToGrid w:val="0"/>
      <w:jc w:val="center"/>
    </w:pPr>
    <w:rPr>
      <w:b/>
      <w:color w:val="000000"/>
      <w:szCs w:val="21"/>
    </w:rPr>
  </w:style>
  <w:style w:type="character" w:customStyle="1" w:styleId="1Char2">
    <w:name w:val="1表格文字 Char"/>
    <w:link w:val="1a"/>
    <w:rsid w:val="001D22B6"/>
    <w:rPr>
      <w:szCs w:val="21"/>
    </w:rPr>
  </w:style>
  <w:style w:type="paragraph" w:customStyle="1" w:styleId="1a">
    <w:name w:val="1表格文字"/>
    <w:basedOn w:val="a"/>
    <w:link w:val="1Char2"/>
    <w:qFormat/>
    <w:rsid w:val="001D22B6"/>
    <w:pPr>
      <w:adjustRightInd w:val="0"/>
      <w:snapToGrid w:val="0"/>
      <w:jc w:val="center"/>
    </w:pPr>
    <w:rPr>
      <w:szCs w:val="21"/>
    </w:rPr>
  </w:style>
  <w:style w:type="character" w:customStyle="1" w:styleId="1Char3">
    <w:name w:val="1表头文字 Char"/>
    <w:link w:val="1b"/>
    <w:rsid w:val="001D22B6"/>
    <w:rPr>
      <w:b/>
      <w:bCs/>
      <w:szCs w:val="21"/>
    </w:rPr>
  </w:style>
  <w:style w:type="paragraph" w:customStyle="1" w:styleId="1b">
    <w:name w:val="1表头文字"/>
    <w:basedOn w:val="a"/>
    <w:link w:val="1Char3"/>
    <w:qFormat/>
    <w:rsid w:val="001D22B6"/>
    <w:pPr>
      <w:adjustRightInd w:val="0"/>
      <w:snapToGrid w:val="0"/>
      <w:jc w:val="center"/>
    </w:pPr>
    <w:rPr>
      <w:b/>
      <w:bCs/>
      <w:szCs w:val="21"/>
    </w:rPr>
  </w:style>
  <w:style w:type="paragraph" w:customStyle="1" w:styleId="afff6">
    <w:name w:val="报告正文"/>
    <w:basedOn w:val="a"/>
    <w:link w:val="Char21"/>
    <w:qFormat/>
    <w:rsid w:val="001D22B6"/>
    <w:pPr>
      <w:snapToGrid w:val="0"/>
      <w:spacing w:line="360" w:lineRule="auto"/>
      <w:ind w:firstLine="425"/>
    </w:pPr>
    <w:rPr>
      <w:rFonts w:ascii="Times New Roman" w:eastAsia="仿宋_GB2312" w:hAnsi="Times New Roman"/>
      <w:szCs w:val="20"/>
    </w:rPr>
  </w:style>
  <w:style w:type="paragraph" w:customStyle="1" w:styleId="afff7">
    <w:name w:val="新表"/>
    <w:basedOn w:val="a"/>
    <w:qFormat/>
    <w:rsid w:val="001D22B6"/>
    <w:pPr>
      <w:spacing w:line="360" w:lineRule="exact"/>
    </w:pPr>
    <w:rPr>
      <w:rFonts w:ascii="Times New Roman" w:eastAsia="仿宋_GB2312" w:hAnsi="Times New Roman" w:cs="Times New Roman"/>
    </w:rPr>
  </w:style>
  <w:style w:type="character" w:customStyle="1" w:styleId="1c">
    <w:name w:val="题注 字符1"/>
    <w:rsid w:val="001D22B6"/>
    <w:rPr>
      <w:rFonts w:ascii="Cambria" w:eastAsia="黑体" w:hAnsi="Cambria"/>
      <w:kern w:val="2"/>
    </w:rPr>
  </w:style>
  <w:style w:type="paragraph" w:customStyle="1" w:styleId="Default">
    <w:name w:val="Default"/>
    <w:qFormat/>
    <w:rsid w:val="001D22B6"/>
    <w:pPr>
      <w:widowControl w:val="0"/>
      <w:autoSpaceDE w:val="0"/>
      <w:autoSpaceDN w:val="0"/>
      <w:adjustRightInd w:val="0"/>
    </w:pPr>
    <w:rPr>
      <w:rFonts w:ascii="Times New Roman" w:eastAsia="宋体" w:hAnsi="Times New Roman" w:cs="Times New Roman"/>
      <w:kern w:val="0"/>
      <w:sz w:val="20"/>
      <w:szCs w:val="20"/>
    </w:rPr>
  </w:style>
  <w:style w:type="paragraph" w:customStyle="1" w:styleId="CharCharCharCharCharCharChar4">
    <w:name w:val="样式 样式 正文缩进正文（首行缩进两字） Char Char Char Char Char Char Char表格标题标题4文...."/>
    <w:basedOn w:val="a"/>
    <w:qFormat/>
    <w:rsid w:val="001D22B6"/>
    <w:pPr>
      <w:overflowPunct w:val="0"/>
      <w:adjustRightInd w:val="0"/>
      <w:snapToGrid w:val="0"/>
      <w:spacing w:line="500" w:lineRule="exact"/>
      <w:ind w:firstLineChars="200" w:firstLine="200"/>
      <w:textAlignment w:val="baseline"/>
    </w:pPr>
    <w:rPr>
      <w:rFonts w:ascii="Times New Roman" w:eastAsia="仿宋_GB2312" w:hAnsi="Times New Roman"/>
      <w:sz w:val="28"/>
      <w:szCs w:val="20"/>
    </w:rPr>
  </w:style>
  <w:style w:type="character" w:customStyle="1" w:styleId="Charf5">
    <w:name w:val="正文缩进 Char"/>
    <w:qFormat/>
    <w:rsid w:val="001D22B6"/>
    <w:rPr>
      <w:rFonts w:ascii="Times New Roman" w:eastAsia="宋体" w:hAnsi="Times New Roman" w:cs="Times New Roman"/>
      <w:szCs w:val="20"/>
    </w:rPr>
  </w:style>
  <w:style w:type="paragraph" w:customStyle="1" w:styleId="afff8">
    <w:name w:val="*正文"/>
    <w:qFormat/>
    <w:rsid w:val="001D22B6"/>
    <w:pPr>
      <w:spacing w:line="360" w:lineRule="auto"/>
      <w:ind w:firstLineChars="200" w:firstLine="200"/>
      <w:jc w:val="both"/>
      <w:textAlignment w:val="baseline"/>
    </w:pPr>
    <w:rPr>
      <w:rFonts w:ascii="Times New Roman" w:eastAsia="宋体" w:hAnsi="Times New Roman" w:cs="Times New Roman"/>
      <w:color w:val="000000"/>
      <w:kern w:val="0"/>
      <w:sz w:val="24"/>
      <w:szCs w:val="20"/>
    </w:rPr>
  </w:style>
  <w:style w:type="character" w:customStyle="1" w:styleId="font31">
    <w:name w:val="font31"/>
    <w:basedOn w:val="a1"/>
    <w:qFormat/>
    <w:rsid w:val="001D22B6"/>
    <w:rPr>
      <w:rFonts w:ascii="Arial" w:hAnsi="Arial" w:cs="Arial" w:hint="default"/>
      <w:b w:val="0"/>
      <w:bCs w:val="0"/>
      <w:i w:val="0"/>
      <w:iCs w:val="0"/>
      <w:strike w:val="0"/>
      <w:dstrike w:val="0"/>
      <w:color w:val="000000"/>
      <w:sz w:val="20"/>
      <w:szCs w:val="20"/>
      <w:u w:val="none"/>
      <w:effect w:val="none"/>
    </w:rPr>
  </w:style>
  <w:style w:type="character" w:customStyle="1" w:styleId="font21">
    <w:name w:val="font21"/>
    <w:basedOn w:val="a1"/>
    <w:qFormat/>
    <w:rsid w:val="001D22B6"/>
    <w:rPr>
      <w:rFonts w:ascii="宋体" w:eastAsia="宋体" w:hAnsi="宋体" w:hint="eastAsia"/>
      <w:b w:val="0"/>
      <w:bCs w:val="0"/>
      <w:i w:val="0"/>
      <w:iCs w:val="0"/>
      <w:strike w:val="0"/>
      <w:dstrike w:val="0"/>
      <w:color w:val="000000"/>
      <w:sz w:val="20"/>
      <w:szCs w:val="20"/>
      <w:u w:val="none"/>
      <w:effect w:val="none"/>
    </w:rPr>
  </w:style>
  <w:style w:type="character" w:customStyle="1" w:styleId="font11">
    <w:name w:val="font11"/>
    <w:basedOn w:val="a1"/>
    <w:rsid w:val="001D22B6"/>
    <w:rPr>
      <w:rFonts w:ascii="宋体" w:eastAsia="宋体" w:hAnsi="宋体" w:hint="eastAsia"/>
      <w:b w:val="0"/>
      <w:bCs w:val="0"/>
      <w:i w:val="0"/>
      <w:iCs w:val="0"/>
      <w:strike w:val="0"/>
      <w:dstrike w:val="0"/>
      <w:color w:val="000000"/>
      <w:sz w:val="20"/>
      <w:szCs w:val="20"/>
      <w:u w:val="none"/>
      <w:effect w:val="none"/>
    </w:rPr>
  </w:style>
  <w:style w:type="paragraph" w:customStyle="1" w:styleId="1d">
    <w:name w:val="1正文"/>
    <w:basedOn w:val="a"/>
    <w:link w:val="1CharChar"/>
    <w:qFormat/>
    <w:rsid w:val="001D22B6"/>
    <w:pPr>
      <w:spacing w:line="360" w:lineRule="auto"/>
      <w:ind w:firstLineChars="200" w:firstLine="200"/>
    </w:pPr>
    <w:rPr>
      <w:rFonts w:ascii="Times New Roman" w:hAnsi="Times New Roman" w:cs="Times New Roman"/>
    </w:rPr>
  </w:style>
  <w:style w:type="character" w:customStyle="1" w:styleId="1e">
    <w:name w:val="1表名图名 字符"/>
    <w:link w:val="1f"/>
    <w:rsid w:val="001D22B6"/>
    <w:rPr>
      <w:b/>
      <w:bCs/>
      <w:szCs w:val="21"/>
    </w:rPr>
  </w:style>
  <w:style w:type="paragraph" w:customStyle="1" w:styleId="1f">
    <w:name w:val="1表名图名"/>
    <w:basedOn w:val="a"/>
    <w:link w:val="1e"/>
    <w:qFormat/>
    <w:rsid w:val="001D22B6"/>
    <w:pPr>
      <w:adjustRightInd w:val="0"/>
      <w:snapToGrid w:val="0"/>
      <w:spacing w:beforeLines="50" w:before="50"/>
      <w:jc w:val="center"/>
    </w:pPr>
    <w:rPr>
      <w:b/>
      <w:bCs/>
      <w:szCs w:val="21"/>
    </w:rPr>
  </w:style>
  <w:style w:type="table" w:customStyle="1" w:styleId="1f0">
    <w:name w:val="1简明表格"/>
    <w:basedOn w:val="a2"/>
    <w:uiPriority w:val="99"/>
    <w:qFormat/>
    <w:rsid w:val="001D22B6"/>
    <w:pPr>
      <w:jc w:val="center"/>
    </w:pPr>
    <w:rPr>
      <w:rFonts w:ascii="Times New Roman" w:eastAsia="宋体" w:hAnsi="Times New Roman" w:cs="Calibri"/>
      <w:kern w:val="0"/>
      <w:szCs w:val="20"/>
    </w:rPr>
    <w:tblPr>
      <w:tblInd w:w="0" w:type="dxa"/>
      <w:tblBorders>
        <w:top w:val="single" w:sz="12" w:space="0" w:color="auto"/>
        <w:bottom w:val="single" w:sz="12" w:space="0" w:color="auto"/>
        <w:insideH w:val="single" w:sz="4" w:space="0" w:color="auto"/>
        <w:insideV w:val="single" w:sz="4" w:space="0" w:color="auto"/>
      </w:tblBorders>
      <w:tblCellMar>
        <w:top w:w="0" w:type="dxa"/>
        <w:left w:w="108" w:type="dxa"/>
        <w:bottom w:w="0" w:type="dxa"/>
        <w:right w:w="108" w:type="dxa"/>
      </w:tblCellMar>
    </w:tblPr>
    <w:tcPr>
      <w:vAlign w:val="center"/>
    </w:tcPr>
  </w:style>
  <w:style w:type="table" w:customStyle="1" w:styleId="50">
    <w:name w:val="样式5"/>
    <w:basedOn w:val="a2"/>
    <w:uiPriority w:val="99"/>
    <w:qFormat/>
    <w:rsid w:val="001D22B6"/>
    <w:rPr>
      <w:rFonts w:ascii="Times New Roman" w:eastAsia="宋体" w:hAnsi="Times New Roman" w:cs="Times New Roman"/>
      <w:kern w:val="0"/>
      <w:szCs w:val="20"/>
    </w:rPr>
    <w:tblPr>
      <w:tblInd w:w="0" w:type="dxa"/>
      <w:tblBorders>
        <w:top w:val="single" w:sz="12" w:space="0" w:color="auto"/>
        <w:bottom w:val="single" w:sz="12"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9">
    <w:name w:val="表号"/>
    <w:basedOn w:val="a"/>
    <w:link w:val="Charf6"/>
    <w:qFormat/>
    <w:rsid w:val="001D22B6"/>
    <w:rPr>
      <w:rFonts w:ascii="Times New Roman" w:hAnsi="Times New Roman" w:cs="Times New Roman"/>
      <w:szCs w:val="20"/>
    </w:rPr>
  </w:style>
  <w:style w:type="table" w:customStyle="1" w:styleId="TableNormal">
    <w:name w:val="Table Normal"/>
    <w:uiPriority w:val="2"/>
    <w:semiHidden/>
    <w:unhideWhenUsed/>
    <w:qFormat/>
    <w:rsid w:val="0066291B"/>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msonormal0">
    <w:name w:val="msonormal"/>
    <w:basedOn w:val="a"/>
    <w:rsid w:val="009A2C2D"/>
    <w:pPr>
      <w:widowControl/>
      <w:spacing w:before="100" w:beforeAutospacing="1" w:after="100" w:afterAutospacing="1"/>
      <w:jc w:val="left"/>
    </w:pPr>
    <w:rPr>
      <w:rFonts w:ascii="宋体" w:eastAsia="宋体" w:hAnsi="宋体" w:cs="宋体"/>
      <w:kern w:val="0"/>
      <w:sz w:val="24"/>
      <w:szCs w:val="24"/>
    </w:rPr>
  </w:style>
  <w:style w:type="paragraph" w:customStyle="1" w:styleId="font8">
    <w:name w:val="font8"/>
    <w:basedOn w:val="a"/>
    <w:qFormat/>
    <w:rsid w:val="009A2C2D"/>
    <w:pPr>
      <w:widowControl/>
      <w:spacing w:before="100" w:beforeAutospacing="1" w:after="100" w:afterAutospacing="1"/>
      <w:jc w:val="left"/>
    </w:pPr>
    <w:rPr>
      <w:rFonts w:ascii="Times New Roman" w:eastAsia="宋体" w:hAnsi="Times New Roman" w:cs="Times New Roman"/>
      <w:color w:val="000000"/>
      <w:kern w:val="0"/>
      <w:szCs w:val="21"/>
    </w:rPr>
  </w:style>
  <w:style w:type="paragraph" w:customStyle="1" w:styleId="font9">
    <w:name w:val="font9"/>
    <w:basedOn w:val="a"/>
    <w:qFormat/>
    <w:rsid w:val="009A2C2D"/>
    <w:pPr>
      <w:widowControl/>
      <w:spacing w:before="100" w:beforeAutospacing="1" w:after="100" w:afterAutospacing="1"/>
      <w:jc w:val="left"/>
    </w:pPr>
    <w:rPr>
      <w:rFonts w:ascii="宋体" w:eastAsia="宋体" w:hAnsi="宋体" w:cs="宋体"/>
      <w:color w:val="000000"/>
      <w:kern w:val="0"/>
      <w:sz w:val="18"/>
      <w:szCs w:val="18"/>
    </w:rPr>
  </w:style>
  <w:style w:type="paragraph" w:customStyle="1" w:styleId="font10">
    <w:name w:val="font10"/>
    <w:basedOn w:val="a"/>
    <w:qFormat/>
    <w:rsid w:val="009A2C2D"/>
    <w:pPr>
      <w:widowControl/>
      <w:spacing w:before="100" w:beforeAutospacing="1" w:after="100" w:afterAutospacing="1"/>
      <w:jc w:val="left"/>
    </w:pPr>
    <w:rPr>
      <w:rFonts w:ascii="宋体" w:eastAsia="宋体" w:hAnsi="宋体" w:cs="宋体"/>
      <w:color w:val="FF0000"/>
      <w:kern w:val="0"/>
      <w:szCs w:val="21"/>
    </w:rPr>
  </w:style>
  <w:style w:type="paragraph" w:customStyle="1" w:styleId="xl65">
    <w:name w:val="xl65"/>
    <w:basedOn w:val="a"/>
    <w:qFormat/>
    <w:rsid w:val="009A2C2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Cs w:val="21"/>
    </w:rPr>
  </w:style>
  <w:style w:type="paragraph" w:customStyle="1" w:styleId="xl66">
    <w:name w:val="xl66"/>
    <w:basedOn w:val="a"/>
    <w:qFormat/>
    <w:rsid w:val="009A2C2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Cs w:val="21"/>
    </w:rPr>
  </w:style>
  <w:style w:type="paragraph" w:customStyle="1" w:styleId="xl67">
    <w:name w:val="xl67"/>
    <w:basedOn w:val="a"/>
    <w:qFormat/>
    <w:rsid w:val="009A2C2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color w:val="FF0000"/>
      <w:kern w:val="0"/>
      <w:szCs w:val="21"/>
    </w:rPr>
  </w:style>
  <w:style w:type="paragraph" w:customStyle="1" w:styleId="xl68">
    <w:name w:val="xl68"/>
    <w:basedOn w:val="a"/>
    <w:qFormat/>
    <w:rsid w:val="009A2C2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00"/>
      <w:kern w:val="0"/>
      <w:szCs w:val="21"/>
    </w:rPr>
  </w:style>
  <w:style w:type="paragraph" w:customStyle="1" w:styleId="xl69">
    <w:name w:val="xl69"/>
    <w:basedOn w:val="a"/>
    <w:qFormat/>
    <w:rsid w:val="009A2C2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00"/>
      <w:kern w:val="0"/>
      <w:szCs w:val="21"/>
    </w:rPr>
  </w:style>
  <w:style w:type="paragraph" w:customStyle="1" w:styleId="xl70">
    <w:name w:val="xl70"/>
    <w:basedOn w:val="a"/>
    <w:qFormat/>
    <w:rsid w:val="009A2C2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color w:val="000000"/>
      <w:kern w:val="0"/>
      <w:szCs w:val="21"/>
    </w:rPr>
  </w:style>
  <w:style w:type="paragraph" w:customStyle="1" w:styleId="xl71">
    <w:name w:val="xl71"/>
    <w:basedOn w:val="a"/>
    <w:qFormat/>
    <w:rsid w:val="009A2C2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color w:val="000000"/>
      <w:kern w:val="0"/>
      <w:szCs w:val="21"/>
    </w:rPr>
  </w:style>
  <w:style w:type="paragraph" w:customStyle="1" w:styleId="xl72">
    <w:name w:val="xl72"/>
    <w:basedOn w:val="a"/>
    <w:qFormat/>
    <w:rsid w:val="009A2C2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FF0000"/>
      <w:kern w:val="0"/>
      <w:szCs w:val="21"/>
    </w:rPr>
  </w:style>
  <w:style w:type="paragraph" w:customStyle="1" w:styleId="xl73">
    <w:name w:val="xl73"/>
    <w:basedOn w:val="a"/>
    <w:qFormat/>
    <w:rsid w:val="009A2C2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FF0000"/>
      <w:kern w:val="0"/>
      <w:szCs w:val="21"/>
    </w:rPr>
  </w:style>
  <w:style w:type="paragraph" w:customStyle="1" w:styleId="xl74">
    <w:name w:val="xl74"/>
    <w:basedOn w:val="a"/>
    <w:qFormat/>
    <w:rsid w:val="009A2C2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color w:val="FF0000"/>
      <w:kern w:val="0"/>
      <w:szCs w:val="21"/>
    </w:rPr>
  </w:style>
  <w:style w:type="paragraph" w:customStyle="1" w:styleId="xl75">
    <w:name w:val="xl75"/>
    <w:basedOn w:val="a"/>
    <w:qFormat/>
    <w:rsid w:val="009A2C2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等线" w:eastAsia="等线" w:hAnsi="等线" w:cs="宋体"/>
      <w:color w:val="000000"/>
      <w:kern w:val="0"/>
      <w:szCs w:val="21"/>
    </w:rPr>
  </w:style>
  <w:style w:type="paragraph" w:customStyle="1" w:styleId="xl76">
    <w:name w:val="xl76"/>
    <w:basedOn w:val="a"/>
    <w:qFormat/>
    <w:rsid w:val="009A2C2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FF0000"/>
      <w:kern w:val="0"/>
      <w:sz w:val="20"/>
      <w:szCs w:val="20"/>
    </w:rPr>
  </w:style>
  <w:style w:type="paragraph" w:customStyle="1" w:styleId="xl77">
    <w:name w:val="xl77"/>
    <w:basedOn w:val="a"/>
    <w:qFormat/>
    <w:rsid w:val="009A2C2D"/>
    <w:pPr>
      <w:widowControl/>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color w:val="000000"/>
      <w:kern w:val="0"/>
      <w:szCs w:val="21"/>
    </w:rPr>
  </w:style>
  <w:style w:type="paragraph" w:customStyle="1" w:styleId="xl78">
    <w:name w:val="xl78"/>
    <w:basedOn w:val="a"/>
    <w:qFormat/>
    <w:rsid w:val="009A2C2D"/>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00"/>
      <w:kern w:val="0"/>
      <w:szCs w:val="21"/>
    </w:rPr>
  </w:style>
  <w:style w:type="paragraph" w:customStyle="1" w:styleId="xl79">
    <w:name w:val="xl79"/>
    <w:basedOn w:val="a"/>
    <w:qFormat/>
    <w:rsid w:val="009A2C2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80">
    <w:name w:val="xl80"/>
    <w:basedOn w:val="a"/>
    <w:qFormat/>
    <w:rsid w:val="009A2C2D"/>
    <w:pPr>
      <w:widowControl/>
      <w:pBdr>
        <w:top w:val="single" w:sz="4" w:space="0" w:color="auto"/>
        <w:left w:val="single" w:sz="4" w:space="0" w:color="auto"/>
        <w:bottom w:val="single" w:sz="4" w:space="0" w:color="auto"/>
      </w:pBdr>
      <w:spacing w:before="100" w:beforeAutospacing="1" w:after="100" w:afterAutospacing="1"/>
      <w:jc w:val="center"/>
    </w:pPr>
    <w:rPr>
      <w:rFonts w:ascii="宋体" w:eastAsia="宋体" w:hAnsi="宋体" w:cs="宋体"/>
      <w:b/>
      <w:bCs/>
      <w:kern w:val="0"/>
      <w:szCs w:val="21"/>
    </w:rPr>
  </w:style>
  <w:style w:type="paragraph" w:customStyle="1" w:styleId="xl81">
    <w:name w:val="xl81"/>
    <w:basedOn w:val="a"/>
    <w:qFormat/>
    <w:rsid w:val="009A2C2D"/>
    <w:pPr>
      <w:widowControl/>
      <w:pBdr>
        <w:top w:val="single" w:sz="4" w:space="0" w:color="auto"/>
        <w:bottom w:val="single" w:sz="4" w:space="0" w:color="auto"/>
      </w:pBdr>
      <w:spacing w:before="100" w:beforeAutospacing="1" w:after="100" w:afterAutospacing="1"/>
      <w:jc w:val="center"/>
    </w:pPr>
    <w:rPr>
      <w:rFonts w:ascii="宋体" w:eastAsia="宋体" w:hAnsi="宋体" w:cs="宋体"/>
      <w:b/>
      <w:bCs/>
      <w:kern w:val="0"/>
      <w:szCs w:val="21"/>
    </w:rPr>
  </w:style>
  <w:style w:type="paragraph" w:customStyle="1" w:styleId="xl82">
    <w:name w:val="xl82"/>
    <w:basedOn w:val="a"/>
    <w:qFormat/>
    <w:rsid w:val="009A2C2D"/>
    <w:pPr>
      <w:widowControl/>
      <w:pBdr>
        <w:top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Cs w:val="21"/>
    </w:rPr>
  </w:style>
  <w:style w:type="paragraph" w:customStyle="1" w:styleId="xl83">
    <w:name w:val="xl83"/>
    <w:basedOn w:val="a"/>
    <w:qFormat/>
    <w:rsid w:val="009A2C2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table" w:customStyle="1" w:styleId="1f1">
    <w:name w:val="网格型1"/>
    <w:basedOn w:val="a2"/>
    <w:next w:val="a7"/>
    <w:uiPriority w:val="59"/>
    <w:qFormat/>
    <w:rsid w:val="00333975"/>
    <w:pPr>
      <w:adjustRightInd w:val="0"/>
      <w:snapToGrid w:val="0"/>
      <w:jc w:val="center"/>
    </w:pPr>
    <w:rPr>
      <w:rFonts w:ascii="Times New Roman" w:eastAsia="宋体" w:hAnsi="Times New Roman" w:cs="Times New Roman"/>
      <w:kern w:val="0"/>
      <w:szCs w:val="20"/>
    </w:rPr>
    <w:tblPr>
      <w:jc w:val="center"/>
      <w:tblInd w:w="0" w:type="dxa"/>
      <w:tblBorders>
        <w:top w:val="single" w:sz="12" w:space="0" w:color="auto"/>
        <w:bottom w:val="single" w:sz="12" w:space="0" w:color="auto"/>
        <w:insideH w:val="single" w:sz="4" w:space="0" w:color="auto"/>
        <w:insideV w:val="single" w:sz="4" w:space="0" w:color="auto"/>
      </w:tblBorders>
      <w:tblCellMar>
        <w:top w:w="0" w:type="dxa"/>
        <w:left w:w="108" w:type="dxa"/>
        <w:bottom w:w="0" w:type="dxa"/>
        <w:right w:w="108" w:type="dxa"/>
      </w:tblCellMar>
    </w:tblPr>
    <w:trPr>
      <w:jc w:val="center"/>
    </w:trPr>
    <w:tcPr>
      <w:vAlign w:val="center"/>
    </w:tcPr>
    <w:tblStylePr w:type="firstRow">
      <w:rPr>
        <w:rFonts w:ascii="Times New Roman" w:eastAsia="Calibri Light" w:hAnsi="Times New Roman"/>
        <w:b/>
        <w:sz w:val="21"/>
      </w:rPr>
      <w:tblPr/>
      <w:tcPr>
        <w:tcBorders>
          <w:top w:val="single" w:sz="4" w:space="0" w:color="auto"/>
          <w:left w:val="nil"/>
          <w:bottom w:val="single" w:sz="4" w:space="0" w:color="auto"/>
          <w:right w:val="nil"/>
          <w:insideH w:val="nil"/>
          <w:insideV w:val="nil"/>
          <w:tl2br w:val="nil"/>
          <w:tr2bl w:val="nil"/>
        </w:tcBorders>
      </w:tcPr>
    </w:tblStylePr>
  </w:style>
  <w:style w:type="table" w:customStyle="1" w:styleId="27">
    <w:name w:val="网格型2"/>
    <w:basedOn w:val="a2"/>
    <w:next w:val="a7"/>
    <w:uiPriority w:val="59"/>
    <w:qFormat/>
    <w:rsid w:val="009C391D"/>
    <w:pPr>
      <w:adjustRightInd w:val="0"/>
      <w:snapToGrid w:val="0"/>
      <w:jc w:val="center"/>
    </w:pPr>
    <w:rPr>
      <w:rFonts w:ascii="Times New Roman" w:eastAsia="宋体" w:hAnsi="Times New Roman" w:cs="Times New Roman"/>
      <w:kern w:val="0"/>
      <w:szCs w:val="20"/>
    </w:rPr>
    <w:tblPr>
      <w:jc w:val="center"/>
      <w:tblInd w:w="0" w:type="dxa"/>
      <w:tblBorders>
        <w:top w:val="single" w:sz="12" w:space="0" w:color="auto"/>
        <w:bottom w:val="single" w:sz="12" w:space="0" w:color="auto"/>
        <w:insideH w:val="single" w:sz="4" w:space="0" w:color="auto"/>
        <w:insideV w:val="single" w:sz="4" w:space="0" w:color="auto"/>
      </w:tblBorders>
      <w:tblCellMar>
        <w:top w:w="0" w:type="dxa"/>
        <w:left w:w="108" w:type="dxa"/>
        <w:bottom w:w="0" w:type="dxa"/>
        <w:right w:w="108" w:type="dxa"/>
      </w:tblCellMar>
    </w:tblPr>
    <w:trPr>
      <w:jc w:val="center"/>
    </w:trPr>
    <w:tcPr>
      <w:vAlign w:val="center"/>
    </w:tcPr>
    <w:tblStylePr w:type="firstRow">
      <w:rPr>
        <w:rFonts w:ascii="Times New Roman" w:eastAsia="Calibri Light" w:hAnsi="Times New Roman"/>
        <w:b/>
        <w:sz w:val="21"/>
      </w:rPr>
      <w:tblPr/>
      <w:tcPr>
        <w:tcBorders>
          <w:top w:val="single" w:sz="4" w:space="0" w:color="auto"/>
          <w:left w:val="nil"/>
          <w:bottom w:val="single" w:sz="4" w:space="0" w:color="auto"/>
          <w:right w:val="nil"/>
          <w:insideH w:val="nil"/>
          <w:insideV w:val="nil"/>
          <w:tl2br w:val="nil"/>
          <w:tr2bl w:val="nil"/>
        </w:tcBorders>
      </w:tcPr>
    </w:tblStylePr>
  </w:style>
  <w:style w:type="table" w:customStyle="1" w:styleId="34">
    <w:name w:val="网格型3"/>
    <w:basedOn w:val="a2"/>
    <w:next w:val="a7"/>
    <w:uiPriority w:val="59"/>
    <w:qFormat/>
    <w:rsid w:val="001332FF"/>
    <w:pPr>
      <w:adjustRightInd w:val="0"/>
      <w:snapToGrid w:val="0"/>
      <w:jc w:val="center"/>
    </w:pPr>
    <w:rPr>
      <w:rFonts w:ascii="Times New Roman" w:eastAsia="宋体" w:hAnsi="Times New Roman" w:cs="Times New Roman"/>
      <w:kern w:val="0"/>
      <w:szCs w:val="20"/>
    </w:rPr>
    <w:tblPr>
      <w:jc w:val="center"/>
      <w:tblInd w:w="0" w:type="dxa"/>
      <w:tblBorders>
        <w:top w:val="single" w:sz="12" w:space="0" w:color="auto"/>
        <w:bottom w:val="single" w:sz="12" w:space="0" w:color="auto"/>
        <w:insideH w:val="single" w:sz="4" w:space="0" w:color="auto"/>
        <w:insideV w:val="single" w:sz="4" w:space="0" w:color="auto"/>
      </w:tblBorders>
      <w:tblCellMar>
        <w:top w:w="0" w:type="dxa"/>
        <w:left w:w="108" w:type="dxa"/>
        <w:bottom w:w="0" w:type="dxa"/>
        <w:right w:w="108" w:type="dxa"/>
      </w:tblCellMar>
    </w:tblPr>
    <w:trPr>
      <w:jc w:val="center"/>
    </w:trPr>
    <w:tcPr>
      <w:vAlign w:val="center"/>
    </w:tcPr>
    <w:tblStylePr w:type="firstRow">
      <w:rPr>
        <w:rFonts w:ascii="Times New Roman" w:eastAsia="Calibri Light" w:hAnsi="Times New Roman"/>
        <w:b/>
        <w:sz w:val="21"/>
      </w:rPr>
      <w:tblPr/>
      <w:tcPr>
        <w:tcBorders>
          <w:top w:val="single" w:sz="4" w:space="0" w:color="auto"/>
          <w:left w:val="nil"/>
          <w:bottom w:val="single" w:sz="4" w:space="0" w:color="auto"/>
          <w:right w:val="nil"/>
          <w:insideH w:val="nil"/>
          <w:insideV w:val="nil"/>
          <w:tl2br w:val="nil"/>
          <w:tr2bl w:val="nil"/>
        </w:tcBorders>
      </w:tcPr>
    </w:tblStylePr>
  </w:style>
  <w:style w:type="table" w:customStyle="1" w:styleId="TableNormal1">
    <w:name w:val="Table Normal1"/>
    <w:uiPriority w:val="2"/>
    <w:semiHidden/>
    <w:unhideWhenUsed/>
    <w:qFormat/>
    <w:rsid w:val="003940BD"/>
    <w:pPr>
      <w:widowControl w:val="0"/>
      <w:autoSpaceDE w:val="0"/>
      <w:autoSpaceDN w:val="0"/>
    </w:pPr>
    <w:rPr>
      <w:kern w:val="0"/>
      <w:sz w:val="22"/>
      <w:lang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665BB"/>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afffa">
    <w:name w:val="！正文"/>
    <w:basedOn w:val="a"/>
    <w:qFormat/>
    <w:rsid w:val="007B58DF"/>
    <w:pPr>
      <w:widowControl/>
      <w:spacing w:line="460" w:lineRule="exact"/>
      <w:ind w:firstLineChars="200" w:firstLine="200"/>
      <w:jc w:val="left"/>
    </w:pPr>
    <w:rPr>
      <w:rFonts w:ascii="Times New Roman" w:eastAsia="宋体" w:hAnsi="Times New Roman" w:cs="宋体"/>
      <w:kern w:val="0"/>
      <w:sz w:val="24"/>
      <w:szCs w:val="24"/>
    </w:rPr>
  </w:style>
  <w:style w:type="table" w:customStyle="1" w:styleId="TableNormal3">
    <w:name w:val="Table Normal3"/>
    <w:uiPriority w:val="2"/>
    <w:semiHidden/>
    <w:unhideWhenUsed/>
    <w:qFormat/>
    <w:rsid w:val="00162780"/>
    <w:pPr>
      <w:widowControl w:val="0"/>
      <w:autoSpaceDE w:val="0"/>
      <w:autoSpaceDN w:val="0"/>
    </w:pPr>
    <w:rPr>
      <w:kern w:val="0"/>
      <w:sz w:val="22"/>
      <w:lang w:eastAsia="en-US"/>
    </w:rPr>
    <w:tblPr>
      <w:tblInd w:w="0" w:type="dxa"/>
      <w:tblCellMar>
        <w:top w:w="0" w:type="dxa"/>
        <w:left w:w="0" w:type="dxa"/>
        <w:bottom w:w="0" w:type="dxa"/>
        <w:right w:w="0" w:type="dxa"/>
      </w:tblCellMar>
    </w:tblPr>
  </w:style>
  <w:style w:type="table" w:customStyle="1" w:styleId="1f2">
    <w:name w:val="(环评报告表）1"/>
    <w:basedOn w:val="a2"/>
    <w:next w:val="a7"/>
    <w:qFormat/>
    <w:rsid w:val="00D358C0"/>
    <w:pPr>
      <w:adjustRightInd w:val="0"/>
      <w:snapToGrid w:val="0"/>
      <w:jc w:val="center"/>
    </w:pPr>
    <w:rPr>
      <w:rFonts w:ascii="Times New Roman" w:eastAsia="宋体" w:hAnsi="Times New Roman" w:cs="Times New Roman"/>
      <w:kern w:val="0"/>
      <w:szCs w:val="20"/>
    </w:rPr>
    <w:tblPr>
      <w:jc w:val="center"/>
      <w:tblInd w:w="0" w:type="dxa"/>
      <w:tblBorders>
        <w:top w:val="single" w:sz="12" w:space="0" w:color="auto"/>
        <w:bottom w:val="single" w:sz="12" w:space="0" w:color="auto"/>
        <w:insideH w:val="single" w:sz="4" w:space="0" w:color="auto"/>
        <w:insideV w:val="single" w:sz="4" w:space="0" w:color="auto"/>
      </w:tblBorders>
      <w:tblCellMar>
        <w:top w:w="0" w:type="dxa"/>
        <w:left w:w="108" w:type="dxa"/>
        <w:bottom w:w="0" w:type="dxa"/>
        <w:right w:w="108" w:type="dxa"/>
      </w:tblCellMar>
    </w:tblPr>
    <w:trPr>
      <w:jc w:val="center"/>
    </w:trPr>
    <w:tcPr>
      <w:vAlign w:val="center"/>
    </w:tcPr>
    <w:tblStylePr w:type="firstRow">
      <w:rPr>
        <w:rFonts w:ascii="Times New Roman" w:eastAsia="Arial" w:hAnsi="Times New Roman"/>
        <w:b/>
        <w:sz w:val="21"/>
      </w:rPr>
      <w:tblPr/>
      <w:tcPr>
        <w:tcBorders>
          <w:top w:val="single" w:sz="4" w:space="0" w:color="auto"/>
          <w:left w:val="single" w:sz="4" w:space="0" w:color="auto"/>
          <w:bottom w:val="nil"/>
          <w:right w:val="nil"/>
          <w:insideH w:val="nil"/>
          <w:insideV w:val="nil"/>
          <w:tl2br w:val="nil"/>
          <w:tr2bl w:val="nil"/>
        </w:tcBorders>
      </w:tcPr>
    </w:tblStylePr>
  </w:style>
  <w:style w:type="paragraph" w:customStyle="1" w:styleId="reader-word-layer">
    <w:name w:val="reader-word-layer"/>
    <w:basedOn w:val="a"/>
    <w:uiPriority w:val="99"/>
    <w:qFormat/>
    <w:rsid w:val="005A4165"/>
    <w:pPr>
      <w:widowControl/>
      <w:spacing w:before="100" w:beforeAutospacing="1" w:after="100" w:afterAutospacing="1"/>
      <w:jc w:val="left"/>
    </w:pPr>
    <w:rPr>
      <w:rFonts w:ascii="宋体" w:eastAsia="宋体" w:hAnsi="宋体" w:cs="宋体"/>
      <w:kern w:val="0"/>
      <w:sz w:val="24"/>
      <w:szCs w:val="24"/>
    </w:rPr>
  </w:style>
  <w:style w:type="paragraph" w:styleId="TOC">
    <w:name w:val="TOC Heading"/>
    <w:basedOn w:val="1"/>
    <w:next w:val="a"/>
    <w:uiPriority w:val="39"/>
    <w:unhideWhenUsed/>
    <w:qFormat/>
    <w:rsid w:val="0044428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rPr>
  </w:style>
  <w:style w:type="paragraph" w:customStyle="1" w:styleId="font12">
    <w:name w:val="font12"/>
    <w:basedOn w:val="a"/>
    <w:qFormat/>
    <w:rsid w:val="003B38DF"/>
    <w:pPr>
      <w:widowControl/>
      <w:spacing w:before="100" w:beforeAutospacing="1" w:after="100" w:afterAutospacing="1"/>
      <w:jc w:val="left"/>
    </w:pPr>
    <w:rPr>
      <w:rFonts w:ascii="宋体" w:eastAsia="宋体" w:hAnsi="宋体" w:cs="宋体"/>
      <w:color w:val="000000"/>
      <w:kern w:val="0"/>
      <w:sz w:val="16"/>
      <w:szCs w:val="16"/>
    </w:rPr>
  </w:style>
  <w:style w:type="paragraph" w:customStyle="1" w:styleId="xl64">
    <w:name w:val="xl64"/>
    <w:basedOn w:val="a"/>
    <w:qFormat/>
    <w:rsid w:val="003B38DF"/>
    <w:pPr>
      <w:widowControl/>
      <w:spacing w:before="100" w:beforeAutospacing="1" w:after="100" w:afterAutospacing="1"/>
      <w:jc w:val="center"/>
      <w:textAlignment w:val="center"/>
    </w:pPr>
    <w:rPr>
      <w:rFonts w:ascii="宋体" w:eastAsia="宋体" w:hAnsi="宋体" w:cs="宋体"/>
      <w:kern w:val="0"/>
      <w:sz w:val="16"/>
      <w:szCs w:val="16"/>
    </w:rPr>
  </w:style>
  <w:style w:type="paragraph" w:customStyle="1" w:styleId="xl84">
    <w:name w:val="xl84"/>
    <w:basedOn w:val="a"/>
    <w:qFormat/>
    <w:rsid w:val="003B38D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color w:val="000000"/>
      <w:kern w:val="0"/>
      <w:szCs w:val="21"/>
    </w:rPr>
  </w:style>
  <w:style w:type="table" w:customStyle="1" w:styleId="112">
    <w:name w:val="1简明表格1"/>
    <w:basedOn w:val="a2"/>
    <w:uiPriority w:val="99"/>
    <w:rsid w:val="002D3B06"/>
    <w:pPr>
      <w:jc w:val="center"/>
    </w:pPr>
    <w:rPr>
      <w:rFonts w:ascii="Times New Roman" w:eastAsia="宋体" w:hAnsi="Times New Roman" w:cs="Calibri"/>
      <w:kern w:val="0"/>
      <w:szCs w:val="20"/>
    </w:rPr>
    <w:tblPr>
      <w:tblInd w:w="0" w:type="dxa"/>
      <w:tblBorders>
        <w:top w:val="single" w:sz="12" w:space="0" w:color="auto"/>
        <w:bottom w:val="single" w:sz="12" w:space="0" w:color="auto"/>
        <w:insideH w:val="single" w:sz="4" w:space="0" w:color="auto"/>
        <w:insideV w:val="single" w:sz="4" w:space="0" w:color="auto"/>
      </w:tblBorders>
      <w:tblCellMar>
        <w:top w:w="0" w:type="dxa"/>
        <w:left w:w="108" w:type="dxa"/>
        <w:bottom w:w="0" w:type="dxa"/>
        <w:right w:w="108" w:type="dxa"/>
      </w:tblCellMar>
    </w:tblPr>
    <w:tcPr>
      <w:vAlign w:val="center"/>
    </w:tcPr>
  </w:style>
  <w:style w:type="table" w:customStyle="1" w:styleId="120">
    <w:name w:val="1简明表格2"/>
    <w:basedOn w:val="a2"/>
    <w:uiPriority w:val="99"/>
    <w:rsid w:val="001C4706"/>
    <w:pPr>
      <w:jc w:val="center"/>
    </w:pPr>
    <w:rPr>
      <w:rFonts w:ascii="Times New Roman" w:eastAsia="宋体" w:hAnsi="Times New Roman" w:cs="Calibri"/>
      <w:kern w:val="0"/>
      <w:szCs w:val="20"/>
    </w:rPr>
    <w:tblPr>
      <w:tblInd w:w="0" w:type="dxa"/>
      <w:tblBorders>
        <w:top w:val="single" w:sz="12" w:space="0" w:color="auto"/>
        <w:bottom w:val="single" w:sz="12" w:space="0" w:color="auto"/>
        <w:insideH w:val="single" w:sz="4" w:space="0" w:color="auto"/>
        <w:insideV w:val="single" w:sz="4" w:space="0" w:color="auto"/>
      </w:tblBorders>
      <w:tblCellMar>
        <w:top w:w="0" w:type="dxa"/>
        <w:left w:w="108" w:type="dxa"/>
        <w:bottom w:w="0" w:type="dxa"/>
        <w:right w:w="108" w:type="dxa"/>
      </w:tblCellMar>
    </w:tblPr>
    <w:tcPr>
      <w:vAlign w:val="center"/>
    </w:tcPr>
  </w:style>
  <w:style w:type="table" w:customStyle="1" w:styleId="28">
    <w:name w:val="(环评报告表）2"/>
    <w:basedOn w:val="a2"/>
    <w:next w:val="a7"/>
    <w:qFormat/>
    <w:rsid w:val="002706F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f6">
    <w:name w:val="表号 Char"/>
    <w:link w:val="afff9"/>
    <w:qFormat/>
    <w:rsid w:val="003F0BA6"/>
    <w:rPr>
      <w:rFonts w:ascii="Times New Roman" w:hAnsi="Times New Roman" w:cs="Times New Roman"/>
      <w:szCs w:val="20"/>
    </w:rPr>
  </w:style>
  <w:style w:type="paragraph" w:customStyle="1" w:styleId="afffb">
    <w:name w:val="新正文"/>
    <w:basedOn w:val="a"/>
    <w:link w:val="Charf7"/>
    <w:qFormat/>
    <w:rsid w:val="003F0BA6"/>
    <w:pPr>
      <w:spacing w:line="460" w:lineRule="exact"/>
      <w:ind w:firstLine="454"/>
    </w:pPr>
    <w:rPr>
      <w:rFonts w:ascii="宋体" w:eastAsia="宋体" w:hAnsi="Times New Roman" w:cs="Times New Roman"/>
      <w:bCs/>
      <w:kern w:val="0"/>
      <w:sz w:val="24"/>
      <w:szCs w:val="20"/>
    </w:rPr>
  </w:style>
  <w:style w:type="character" w:customStyle="1" w:styleId="Charf7">
    <w:name w:val="新正文 Char"/>
    <w:link w:val="afffb"/>
    <w:qFormat/>
    <w:rsid w:val="003F0BA6"/>
    <w:rPr>
      <w:rFonts w:ascii="宋体" w:eastAsia="宋体" w:hAnsi="Times New Roman" w:cs="Times New Roman"/>
      <w:bCs/>
      <w:kern w:val="0"/>
      <w:sz w:val="24"/>
      <w:szCs w:val="20"/>
    </w:rPr>
  </w:style>
  <w:style w:type="numbering" w:customStyle="1" w:styleId="1f3">
    <w:name w:val="无列表1"/>
    <w:next w:val="a3"/>
    <w:uiPriority w:val="99"/>
    <w:semiHidden/>
    <w:unhideWhenUsed/>
    <w:rsid w:val="00FD005B"/>
  </w:style>
  <w:style w:type="character" w:customStyle="1" w:styleId="2Char10">
    <w:name w:val="标题 2 Char1"/>
    <w:qFormat/>
    <w:rsid w:val="00FD005B"/>
    <w:rPr>
      <w:rFonts w:ascii="黑体" w:eastAsia="黑体" w:hAnsi="Arial"/>
      <w:b/>
      <w:bCs/>
      <w:sz w:val="28"/>
      <w:szCs w:val="32"/>
    </w:rPr>
  </w:style>
  <w:style w:type="character" w:customStyle="1" w:styleId="3Char10">
    <w:name w:val="标题 3 Char1"/>
    <w:uiPriority w:val="9"/>
    <w:qFormat/>
    <w:rsid w:val="00FD005B"/>
    <w:rPr>
      <w:rFonts w:ascii="黑体" w:eastAsia="黑体"/>
      <w:b/>
      <w:sz w:val="28"/>
      <w:szCs w:val="28"/>
    </w:rPr>
  </w:style>
  <w:style w:type="character" w:customStyle="1" w:styleId="5Char1">
    <w:name w:val="标题 5 Char1"/>
    <w:qFormat/>
    <w:rsid w:val="00FD005B"/>
    <w:rPr>
      <w:rFonts w:ascii="黑体" w:eastAsia="黑体"/>
      <w:bCs/>
      <w:sz w:val="24"/>
      <w:szCs w:val="28"/>
    </w:rPr>
  </w:style>
  <w:style w:type="paragraph" w:styleId="35">
    <w:name w:val="List 3"/>
    <w:basedOn w:val="a"/>
    <w:qFormat/>
    <w:rsid w:val="00FD005B"/>
    <w:pPr>
      <w:ind w:left="1260" w:hanging="420"/>
      <w:jc w:val="left"/>
    </w:pPr>
    <w:rPr>
      <w:rFonts w:ascii="Times New Roman" w:eastAsia="宋体" w:hAnsi="Times New Roman" w:cs="Times New Roman"/>
      <w:sz w:val="23"/>
      <w:szCs w:val="20"/>
    </w:rPr>
  </w:style>
  <w:style w:type="paragraph" w:styleId="70">
    <w:name w:val="toc 7"/>
    <w:basedOn w:val="a"/>
    <w:next w:val="a"/>
    <w:uiPriority w:val="39"/>
    <w:qFormat/>
    <w:rsid w:val="00FD005B"/>
    <w:pPr>
      <w:ind w:leftChars="1200" w:left="2520"/>
    </w:pPr>
    <w:rPr>
      <w:rFonts w:ascii="Calibri" w:eastAsia="宋体" w:hAnsi="Calibri" w:cs="Times New Roman"/>
    </w:rPr>
  </w:style>
  <w:style w:type="paragraph" w:styleId="29">
    <w:name w:val="List Number 2"/>
    <w:basedOn w:val="a"/>
    <w:qFormat/>
    <w:rsid w:val="00FD005B"/>
    <w:pPr>
      <w:tabs>
        <w:tab w:val="left" w:pos="780"/>
      </w:tabs>
      <w:spacing w:before="60"/>
      <w:ind w:left="780" w:hanging="360"/>
    </w:pPr>
    <w:rPr>
      <w:rFonts w:ascii="Arial" w:eastAsia="宋体" w:hAnsi="Arial" w:cs="Times New Roman"/>
      <w:kern w:val="0"/>
      <w:sz w:val="24"/>
      <w:szCs w:val="20"/>
    </w:rPr>
  </w:style>
  <w:style w:type="paragraph" w:styleId="afffc">
    <w:name w:val="table of authorities"/>
    <w:basedOn w:val="a"/>
    <w:next w:val="a"/>
    <w:qFormat/>
    <w:rsid w:val="00FD005B"/>
    <w:pPr>
      <w:ind w:leftChars="200" w:left="420"/>
    </w:pPr>
    <w:rPr>
      <w:rFonts w:ascii="Times New Roman" w:eastAsia="宋体" w:hAnsi="Times New Roman" w:cs="Times New Roman"/>
      <w:szCs w:val="24"/>
    </w:rPr>
  </w:style>
  <w:style w:type="paragraph" w:styleId="afffd">
    <w:name w:val="Note Heading"/>
    <w:basedOn w:val="a"/>
    <w:next w:val="a"/>
    <w:link w:val="Charf8"/>
    <w:qFormat/>
    <w:rsid w:val="00FD005B"/>
    <w:pPr>
      <w:jc w:val="center"/>
    </w:pPr>
    <w:rPr>
      <w:rFonts w:ascii="Times New Roman" w:eastAsia="宋体" w:hAnsi="Times New Roman" w:cs="Times New Roman"/>
      <w:kern w:val="0"/>
      <w:sz w:val="20"/>
      <w:szCs w:val="20"/>
    </w:rPr>
  </w:style>
  <w:style w:type="character" w:customStyle="1" w:styleId="Charf8">
    <w:name w:val="注释标题 Char"/>
    <w:basedOn w:val="a1"/>
    <w:link w:val="afffd"/>
    <w:qFormat/>
    <w:rsid w:val="00FD005B"/>
    <w:rPr>
      <w:rFonts w:ascii="Times New Roman" w:eastAsia="宋体" w:hAnsi="Times New Roman" w:cs="Times New Roman"/>
      <w:kern w:val="0"/>
      <w:sz w:val="20"/>
      <w:szCs w:val="20"/>
    </w:rPr>
  </w:style>
  <w:style w:type="paragraph" w:styleId="45">
    <w:name w:val="List Bullet 4"/>
    <w:basedOn w:val="a"/>
    <w:qFormat/>
    <w:rsid w:val="00FD005B"/>
    <w:pPr>
      <w:tabs>
        <w:tab w:val="left" w:pos="1620"/>
      </w:tabs>
      <w:spacing w:before="60"/>
      <w:ind w:leftChars="600" w:left="1620" w:hangingChars="200" w:hanging="360"/>
    </w:pPr>
    <w:rPr>
      <w:rFonts w:ascii="Arial" w:eastAsia="宋体" w:hAnsi="Arial" w:cs="Times New Roman"/>
      <w:kern w:val="0"/>
      <w:sz w:val="24"/>
      <w:szCs w:val="20"/>
    </w:rPr>
  </w:style>
  <w:style w:type="paragraph" w:styleId="80">
    <w:name w:val="index 8"/>
    <w:basedOn w:val="a"/>
    <w:next w:val="a"/>
    <w:qFormat/>
    <w:rsid w:val="00FD005B"/>
    <w:pPr>
      <w:adjustRightInd w:val="0"/>
      <w:spacing w:line="312" w:lineRule="atLeast"/>
      <w:ind w:left="2940"/>
      <w:textAlignment w:val="baseline"/>
    </w:pPr>
    <w:rPr>
      <w:rFonts w:ascii="仿宋_GB2312" w:eastAsia="宋体" w:hAnsi="Courier New" w:cs="Times New Roman"/>
      <w:kern w:val="0"/>
      <w:szCs w:val="20"/>
    </w:rPr>
  </w:style>
  <w:style w:type="paragraph" w:styleId="afffe">
    <w:name w:val="E-mail Signature"/>
    <w:basedOn w:val="a"/>
    <w:link w:val="Charf9"/>
    <w:qFormat/>
    <w:rsid w:val="00FD005B"/>
    <w:pPr>
      <w:spacing w:before="60"/>
      <w:ind w:firstLine="482"/>
    </w:pPr>
    <w:rPr>
      <w:rFonts w:ascii="Arial" w:eastAsia="仿宋_GB2312" w:hAnsi="Arial" w:cs="Times New Roman"/>
      <w:kern w:val="0"/>
      <w:sz w:val="24"/>
      <w:szCs w:val="20"/>
    </w:rPr>
  </w:style>
  <w:style w:type="character" w:customStyle="1" w:styleId="Charf9">
    <w:name w:val="电子邮件签名 Char"/>
    <w:basedOn w:val="a1"/>
    <w:link w:val="afffe"/>
    <w:qFormat/>
    <w:rsid w:val="00FD005B"/>
    <w:rPr>
      <w:rFonts w:ascii="Arial" w:eastAsia="仿宋_GB2312" w:hAnsi="Arial" w:cs="Times New Roman"/>
      <w:kern w:val="0"/>
      <w:sz w:val="24"/>
      <w:szCs w:val="20"/>
    </w:rPr>
  </w:style>
  <w:style w:type="paragraph" w:styleId="51">
    <w:name w:val="index 5"/>
    <w:basedOn w:val="a"/>
    <w:next w:val="a"/>
    <w:qFormat/>
    <w:rsid w:val="00FD005B"/>
    <w:pPr>
      <w:adjustRightInd w:val="0"/>
      <w:spacing w:line="312" w:lineRule="atLeast"/>
      <w:ind w:left="1680"/>
      <w:textAlignment w:val="baseline"/>
    </w:pPr>
    <w:rPr>
      <w:rFonts w:ascii="仿宋_GB2312" w:eastAsia="宋体" w:hAnsi="Courier New" w:cs="Times New Roman"/>
      <w:kern w:val="0"/>
      <w:szCs w:val="20"/>
    </w:rPr>
  </w:style>
  <w:style w:type="paragraph" w:styleId="affff">
    <w:name w:val="List Bullet"/>
    <w:basedOn w:val="a"/>
    <w:link w:val="Char12"/>
    <w:qFormat/>
    <w:rsid w:val="00FD005B"/>
    <w:pPr>
      <w:tabs>
        <w:tab w:val="left" w:pos="1123"/>
      </w:tabs>
      <w:ind w:left="360" w:hangingChars="200" w:hanging="360"/>
    </w:pPr>
    <w:rPr>
      <w:rFonts w:ascii="Times New Roman" w:eastAsia="宋体" w:hAnsi="Times New Roman" w:cs="Times New Roman"/>
      <w:szCs w:val="24"/>
    </w:rPr>
  </w:style>
  <w:style w:type="character" w:customStyle="1" w:styleId="Char12">
    <w:name w:val="列表项目符号 Char1"/>
    <w:link w:val="affff"/>
    <w:qFormat/>
    <w:rsid w:val="00FD005B"/>
    <w:rPr>
      <w:rFonts w:ascii="Times New Roman" w:eastAsia="宋体" w:hAnsi="Times New Roman" w:cs="Times New Roman"/>
      <w:szCs w:val="24"/>
    </w:rPr>
  </w:style>
  <w:style w:type="paragraph" w:styleId="affff0">
    <w:name w:val="envelope address"/>
    <w:basedOn w:val="a"/>
    <w:qFormat/>
    <w:rsid w:val="00FD005B"/>
    <w:pPr>
      <w:framePr w:w="7920" w:h="1980" w:hRule="exact" w:hSpace="180" w:wrap="auto" w:hAnchor="page" w:xAlign="center" w:yAlign="bottom"/>
      <w:snapToGrid w:val="0"/>
      <w:spacing w:before="60"/>
      <w:ind w:left="2880" w:firstLine="482"/>
    </w:pPr>
    <w:rPr>
      <w:rFonts w:ascii="Arial" w:eastAsia="宋体" w:hAnsi="Arial" w:cs="Arial"/>
      <w:kern w:val="0"/>
      <w:sz w:val="24"/>
      <w:szCs w:val="20"/>
    </w:rPr>
  </w:style>
  <w:style w:type="paragraph" w:styleId="affff1">
    <w:name w:val="toa heading"/>
    <w:basedOn w:val="a"/>
    <w:next w:val="a"/>
    <w:qFormat/>
    <w:rsid w:val="00FD005B"/>
    <w:pPr>
      <w:spacing w:before="120"/>
    </w:pPr>
    <w:rPr>
      <w:rFonts w:ascii="Arial" w:eastAsia="宋体" w:hAnsi="Arial" w:cs="Arial"/>
      <w:sz w:val="24"/>
      <w:szCs w:val="24"/>
    </w:rPr>
  </w:style>
  <w:style w:type="paragraph" w:styleId="60">
    <w:name w:val="index 6"/>
    <w:basedOn w:val="a"/>
    <w:next w:val="a"/>
    <w:qFormat/>
    <w:rsid w:val="00FD005B"/>
    <w:pPr>
      <w:adjustRightInd w:val="0"/>
      <w:spacing w:line="312" w:lineRule="atLeast"/>
      <w:ind w:leftChars="1000" w:left="1000"/>
      <w:textAlignment w:val="baseline"/>
    </w:pPr>
    <w:rPr>
      <w:rFonts w:ascii="仿宋_GB2312" w:eastAsia="宋体" w:hAnsi="Courier New" w:cs="Times New Roman"/>
      <w:kern w:val="0"/>
      <w:szCs w:val="20"/>
    </w:rPr>
  </w:style>
  <w:style w:type="paragraph" w:styleId="affff2">
    <w:name w:val="Salutation"/>
    <w:basedOn w:val="a"/>
    <w:next w:val="a"/>
    <w:link w:val="Charfa"/>
    <w:qFormat/>
    <w:rsid w:val="00FD005B"/>
    <w:pPr>
      <w:spacing w:before="60"/>
      <w:ind w:firstLine="482"/>
    </w:pPr>
    <w:rPr>
      <w:rFonts w:ascii="Arial" w:eastAsia="宋体" w:hAnsi="Arial" w:cs="Times New Roman"/>
      <w:kern w:val="0"/>
      <w:sz w:val="24"/>
      <w:szCs w:val="20"/>
    </w:rPr>
  </w:style>
  <w:style w:type="character" w:customStyle="1" w:styleId="Charfa">
    <w:name w:val="称呼 Char"/>
    <w:basedOn w:val="a1"/>
    <w:link w:val="affff2"/>
    <w:qFormat/>
    <w:rsid w:val="00FD005B"/>
    <w:rPr>
      <w:rFonts w:ascii="Arial" w:eastAsia="宋体" w:hAnsi="Arial" w:cs="Times New Roman"/>
      <w:kern w:val="0"/>
      <w:sz w:val="24"/>
      <w:szCs w:val="20"/>
    </w:rPr>
  </w:style>
  <w:style w:type="paragraph" w:styleId="affff3">
    <w:name w:val="Closing"/>
    <w:basedOn w:val="a"/>
    <w:link w:val="Charfb"/>
    <w:qFormat/>
    <w:rsid w:val="00FD005B"/>
    <w:pPr>
      <w:widowControl/>
      <w:spacing w:before="100" w:beforeAutospacing="1" w:after="100" w:afterAutospacing="1"/>
      <w:jc w:val="left"/>
    </w:pPr>
    <w:rPr>
      <w:rFonts w:ascii="Calibri" w:eastAsia="宋体" w:hAnsi="Calibri" w:cs="Times New Roman"/>
      <w:spacing w:val="8"/>
      <w:kern w:val="0"/>
      <w:sz w:val="24"/>
      <w:szCs w:val="20"/>
    </w:rPr>
  </w:style>
  <w:style w:type="character" w:customStyle="1" w:styleId="Charfb">
    <w:name w:val="结束语 Char"/>
    <w:basedOn w:val="a1"/>
    <w:link w:val="affff3"/>
    <w:qFormat/>
    <w:rsid w:val="00FD005B"/>
    <w:rPr>
      <w:rFonts w:ascii="Calibri" w:eastAsia="宋体" w:hAnsi="Calibri" w:cs="Times New Roman"/>
      <w:spacing w:val="8"/>
      <w:kern w:val="0"/>
      <w:sz w:val="24"/>
      <w:szCs w:val="20"/>
    </w:rPr>
  </w:style>
  <w:style w:type="paragraph" w:styleId="36">
    <w:name w:val="List Bullet 3"/>
    <w:basedOn w:val="a"/>
    <w:qFormat/>
    <w:rsid w:val="00FD005B"/>
    <w:pPr>
      <w:tabs>
        <w:tab w:val="left" w:pos="1200"/>
      </w:tabs>
      <w:ind w:leftChars="400" w:left="1200" w:hangingChars="200" w:hanging="360"/>
    </w:pPr>
    <w:rPr>
      <w:rFonts w:ascii="Times New Roman" w:eastAsia="宋体" w:hAnsi="Times New Roman" w:cs="Times New Roman"/>
      <w:szCs w:val="24"/>
    </w:rPr>
  </w:style>
  <w:style w:type="character" w:customStyle="1" w:styleId="Char13">
    <w:name w:val="正文文本 Char1"/>
    <w:qFormat/>
    <w:rsid w:val="00FD005B"/>
    <w:rPr>
      <w:sz w:val="24"/>
    </w:rPr>
  </w:style>
  <w:style w:type="paragraph" w:styleId="37">
    <w:name w:val="List Number 3"/>
    <w:basedOn w:val="a"/>
    <w:qFormat/>
    <w:rsid w:val="00FD005B"/>
    <w:pPr>
      <w:tabs>
        <w:tab w:val="left" w:pos="1200"/>
      </w:tabs>
      <w:spacing w:before="60"/>
      <w:ind w:left="1200" w:hanging="360"/>
    </w:pPr>
    <w:rPr>
      <w:rFonts w:ascii="Arial" w:eastAsia="宋体" w:hAnsi="Arial" w:cs="Times New Roman"/>
      <w:kern w:val="0"/>
      <w:sz w:val="24"/>
      <w:szCs w:val="20"/>
    </w:rPr>
  </w:style>
  <w:style w:type="paragraph" w:styleId="affff4">
    <w:name w:val="List Continue"/>
    <w:basedOn w:val="a"/>
    <w:qFormat/>
    <w:rsid w:val="00FD005B"/>
    <w:pPr>
      <w:spacing w:before="60" w:after="120"/>
      <w:ind w:left="420" w:firstLine="482"/>
    </w:pPr>
    <w:rPr>
      <w:rFonts w:ascii="Arial" w:eastAsia="宋体" w:hAnsi="Arial" w:cs="Times New Roman"/>
      <w:kern w:val="0"/>
      <w:sz w:val="24"/>
      <w:szCs w:val="20"/>
    </w:rPr>
  </w:style>
  <w:style w:type="paragraph" w:styleId="2a">
    <w:name w:val="List Bullet 2"/>
    <w:basedOn w:val="a"/>
    <w:qFormat/>
    <w:rsid w:val="00FD005B"/>
    <w:pPr>
      <w:tabs>
        <w:tab w:val="left" w:pos="780"/>
      </w:tabs>
      <w:spacing w:before="50" w:line="500" w:lineRule="exact"/>
      <w:ind w:left="780"/>
    </w:pPr>
    <w:rPr>
      <w:rFonts w:ascii="Times New Roman" w:eastAsia="宋体" w:hAnsi="Times New Roman" w:cs="Times New Roman"/>
      <w:spacing w:val="6"/>
      <w:sz w:val="28"/>
      <w:szCs w:val="28"/>
    </w:rPr>
  </w:style>
  <w:style w:type="paragraph" w:styleId="HTML0">
    <w:name w:val="HTML Address"/>
    <w:basedOn w:val="a"/>
    <w:link w:val="HTMLChar0"/>
    <w:qFormat/>
    <w:rsid w:val="00FD005B"/>
    <w:pPr>
      <w:spacing w:before="60"/>
      <w:ind w:firstLine="482"/>
    </w:pPr>
    <w:rPr>
      <w:rFonts w:ascii="Arial" w:eastAsia="宋体" w:hAnsi="Arial" w:cs="Times New Roman"/>
      <w:i/>
      <w:iCs/>
      <w:kern w:val="0"/>
      <w:sz w:val="24"/>
      <w:szCs w:val="20"/>
    </w:rPr>
  </w:style>
  <w:style w:type="character" w:customStyle="1" w:styleId="HTMLChar0">
    <w:name w:val="HTML 地址 Char"/>
    <w:basedOn w:val="a1"/>
    <w:link w:val="HTML0"/>
    <w:qFormat/>
    <w:rsid w:val="00FD005B"/>
    <w:rPr>
      <w:rFonts w:ascii="Arial" w:eastAsia="宋体" w:hAnsi="Arial" w:cs="Times New Roman"/>
      <w:i/>
      <w:iCs/>
      <w:kern w:val="0"/>
      <w:sz w:val="24"/>
      <w:szCs w:val="20"/>
    </w:rPr>
  </w:style>
  <w:style w:type="paragraph" w:styleId="46">
    <w:name w:val="index 4"/>
    <w:basedOn w:val="a"/>
    <w:next w:val="a"/>
    <w:qFormat/>
    <w:rsid w:val="00FD005B"/>
    <w:pPr>
      <w:adjustRightInd w:val="0"/>
      <w:spacing w:line="312" w:lineRule="atLeast"/>
      <w:ind w:left="1260"/>
      <w:textAlignment w:val="baseline"/>
    </w:pPr>
    <w:rPr>
      <w:rFonts w:ascii="仿宋_GB2312" w:eastAsia="宋体" w:hAnsi="Courier New" w:cs="Times New Roman"/>
      <w:kern w:val="0"/>
      <w:szCs w:val="20"/>
    </w:rPr>
  </w:style>
  <w:style w:type="paragraph" w:styleId="52">
    <w:name w:val="toc 5"/>
    <w:basedOn w:val="a"/>
    <w:next w:val="a"/>
    <w:uiPriority w:val="39"/>
    <w:qFormat/>
    <w:rsid w:val="00FD005B"/>
    <w:pPr>
      <w:ind w:leftChars="800" w:left="1680"/>
    </w:pPr>
    <w:rPr>
      <w:rFonts w:ascii="Calibri" w:eastAsia="宋体" w:hAnsi="Calibri" w:cs="Times New Roman"/>
    </w:rPr>
  </w:style>
  <w:style w:type="paragraph" w:styleId="53">
    <w:name w:val="List Bullet 5"/>
    <w:basedOn w:val="a"/>
    <w:qFormat/>
    <w:rsid w:val="00FD005B"/>
    <w:pPr>
      <w:tabs>
        <w:tab w:val="left" w:pos="2040"/>
      </w:tabs>
      <w:spacing w:before="60"/>
      <w:ind w:left="2040" w:hanging="360"/>
    </w:pPr>
    <w:rPr>
      <w:rFonts w:ascii="Arial" w:eastAsia="宋体" w:hAnsi="Arial" w:cs="Times New Roman"/>
      <w:kern w:val="0"/>
      <w:sz w:val="24"/>
      <w:szCs w:val="20"/>
    </w:rPr>
  </w:style>
  <w:style w:type="paragraph" w:styleId="47">
    <w:name w:val="List Number 4"/>
    <w:basedOn w:val="a"/>
    <w:qFormat/>
    <w:rsid w:val="00FD005B"/>
    <w:pPr>
      <w:tabs>
        <w:tab w:val="left" w:pos="1620"/>
      </w:tabs>
      <w:spacing w:before="60"/>
      <w:ind w:left="1620" w:hanging="360"/>
    </w:pPr>
    <w:rPr>
      <w:rFonts w:ascii="Arial" w:eastAsia="宋体" w:hAnsi="Arial" w:cs="Times New Roman"/>
      <w:kern w:val="0"/>
      <w:sz w:val="24"/>
      <w:szCs w:val="20"/>
    </w:rPr>
  </w:style>
  <w:style w:type="paragraph" w:styleId="81">
    <w:name w:val="toc 8"/>
    <w:basedOn w:val="a"/>
    <w:next w:val="a"/>
    <w:uiPriority w:val="39"/>
    <w:qFormat/>
    <w:rsid w:val="00FD005B"/>
    <w:pPr>
      <w:ind w:leftChars="1400" w:left="2940"/>
    </w:pPr>
    <w:rPr>
      <w:rFonts w:ascii="Calibri" w:eastAsia="宋体" w:hAnsi="Calibri" w:cs="Times New Roman"/>
    </w:rPr>
  </w:style>
  <w:style w:type="paragraph" w:styleId="38">
    <w:name w:val="index 3"/>
    <w:basedOn w:val="a"/>
    <w:next w:val="a"/>
    <w:qFormat/>
    <w:rsid w:val="00FD005B"/>
    <w:pPr>
      <w:adjustRightInd w:val="0"/>
      <w:spacing w:line="312" w:lineRule="atLeast"/>
      <w:ind w:left="840"/>
      <w:textAlignment w:val="baseline"/>
    </w:pPr>
    <w:rPr>
      <w:rFonts w:ascii="仿宋_GB2312" w:eastAsia="宋体" w:hAnsi="Courier New" w:cs="Times New Roman"/>
      <w:kern w:val="0"/>
      <w:szCs w:val="20"/>
    </w:rPr>
  </w:style>
  <w:style w:type="character" w:customStyle="1" w:styleId="2Char11">
    <w:name w:val="正文文本缩进 2 Char1"/>
    <w:qFormat/>
    <w:rsid w:val="00FD005B"/>
    <w:rPr>
      <w:rFonts w:eastAsia="仿宋_GB2312"/>
      <w:sz w:val="28"/>
      <w:szCs w:val="24"/>
    </w:rPr>
  </w:style>
  <w:style w:type="paragraph" w:styleId="affff5">
    <w:name w:val="endnote text"/>
    <w:basedOn w:val="a"/>
    <w:link w:val="Charfc"/>
    <w:qFormat/>
    <w:rsid w:val="00FD005B"/>
    <w:pPr>
      <w:widowControl/>
      <w:snapToGrid w:val="0"/>
      <w:jc w:val="left"/>
    </w:pPr>
    <w:rPr>
      <w:rFonts w:ascii="宋体" w:eastAsia="宋体" w:hAnsi="宋体" w:cs="Times New Roman"/>
      <w:kern w:val="0"/>
      <w:sz w:val="24"/>
      <w:szCs w:val="24"/>
    </w:rPr>
  </w:style>
  <w:style w:type="character" w:customStyle="1" w:styleId="Charfc">
    <w:name w:val="尾注文本 Char"/>
    <w:basedOn w:val="a1"/>
    <w:link w:val="affff5"/>
    <w:qFormat/>
    <w:rsid w:val="00FD005B"/>
    <w:rPr>
      <w:rFonts w:ascii="宋体" w:eastAsia="宋体" w:hAnsi="宋体" w:cs="Times New Roman"/>
      <w:kern w:val="0"/>
      <w:sz w:val="24"/>
      <w:szCs w:val="24"/>
    </w:rPr>
  </w:style>
  <w:style w:type="paragraph" w:styleId="54">
    <w:name w:val="List Continue 5"/>
    <w:basedOn w:val="a"/>
    <w:qFormat/>
    <w:rsid w:val="00FD005B"/>
    <w:pPr>
      <w:overflowPunct w:val="0"/>
      <w:snapToGrid w:val="0"/>
      <w:spacing w:after="120" w:line="480" w:lineRule="exact"/>
      <w:ind w:leftChars="1000" w:left="2100" w:firstLineChars="200" w:firstLine="200"/>
      <w:jc w:val="left"/>
    </w:pPr>
    <w:rPr>
      <w:rFonts w:ascii="宋体" w:eastAsia="宋体" w:hAnsi="Times New Roman" w:cs="Times New Roman"/>
      <w:sz w:val="28"/>
      <w:szCs w:val="20"/>
    </w:rPr>
  </w:style>
  <w:style w:type="paragraph" w:styleId="affff6">
    <w:name w:val="envelope return"/>
    <w:basedOn w:val="a"/>
    <w:qFormat/>
    <w:rsid w:val="00FD005B"/>
    <w:pPr>
      <w:snapToGrid w:val="0"/>
      <w:spacing w:before="60"/>
      <w:ind w:firstLine="482"/>
    </w:pPr>
    <w:rPr>
      <w:rFonts w:ascii="Arial" w:eastAsia="宋体" w:hAnsi="Arial" w:cs="Arial"/>
      <w:kern w:val="0"/>
      <w:sz w:val="24"/>
      <w:szCs w:val="20"/>
    </w:rPr>
  </w:style>
  <w:style w:type="paragraph" w:styleId="affff7">
    <w:name w:val="Signature"/>
    <w:basedOn w:val="a"/>
    <w:link w:val="Charfd"/>
    <w:qFormat/>
    <w:rsid w:val="00FD005B"/>
    <w:pPr>
      <w:adjustRightInd w:val="0"/>
      <w:snapToGrid w:val="0"/>
      <w:spacing w:line="300" w:lineRule="auto"/>
      <w:ind w:leftChars="2100" w:left="100"/>
    </w:pPr>
    <w:rPr>
      <w:rFonts w:ascii="仿宋_GB2312" w:eastAsia="仿宋_GB2312" w:hAnsi="Times New Roman" w:cs="Times New Roman"/>
      <w:sz w:val="28"/>
      <w:szCs w:val="24"/>
    </w:rPr>
  </w:style>
  <w:style w:type="character" w:customStyle="1" w:styleId="Charfd">
    <w:name w:val="签名 Char"/>
    <w:basedOn w:val="a1"/>
    <w:link w:val="affff7"/>
    <w:qFormat/>
    <w:rsid w:val="00FD005B"/>
    <w:rPr>
      <w:rFonts w:ascii="仿宋_GB2312" w:eastAsia="仿宋_GB2312" w:hAnsi="Times New Roman" w:cs="Times New Roman"/>
      <w:sz w:val="28"/>
      <w:szCs w:val="24"/>
    </w:rPr>
  </w:style>
  <w:style w:type="character" w:customStyle="1" w:styleId="1Char0">
    <w:name w:val="目录 1 Char"/>
    <w:link w:val="10"/>
    <w:uiPriority w:val="39"/>
    <w:qFormat/>
    <w:rsid w:val="00FD005B"/>
    <w:rPr>
      <w:b/>
    </w:rPr>
  </w:style>
  <w:style w:type="paragraph" w:styleId="48">
    <w:name w:val="List Continue 4"/>
    <w:basedOn w:val="a"/>
    <w:qFormat/>
    <w:rsid w:val="00FD005B"/>
    <w:pPr>
      <w:spacing w:before="60" w:after="120"/>
      <w:ind w:left="1680" w:firstLine="482"/>
    </w:pPr>
    <w:rPr>
      <w:rFonts w:ascii="Arial" w:eastAsia="宋体" w:hAnsi="Arial" w:cs="Times New Roman"/>
      <w:kern w:val="0"/>
      <w:sz w:val="24"/>
      <w:szCs w:val="20"/>
    </w:rPr>
  </w:style>
  <w:style w:type="paragraph" w:styleId="49">
    <w:name w:val="toc 4"/>
    <w:basedOn w:val="a"/>
    <w:next w:val="a"/>
    <w:uiPriority w:val="39"/>
    <w:qFormat/>
    <w:rsid w:val="00FD005B"/>
    <w:pPr>
      <w:ind w:left="630"/>
      <w:jc w:val="left"/>
    </w:pPr>
    <w:rPr>
      <w:rFonts w:ascii="Times New Roman" w:eastAsia="宋体" w:hAnsi="Times New Roman" w:cs="Times New Roman"/>
      <w:szCs w:val="21"/>
    </w:rPr>
  </w:style>
  <w:style w:type="paragraph" w:styleId="affff8">
    <w:name w:val="index heading"/>
    <w:basedOn w:val="a"/>
    <w:next w:val="11"/>
    <w:qFormat/>
    <w:rsid w:val="00FD005B"/>
    <w:rPr>
      <w:rFonts w:ascii="宋体" w:eastAsia="宋体" w:hAnsi="宋体" w:cs="Times New Roman"/>
      <w:sz w:val="28"/>
      <w:szCs w:val="20"/>
    </w:rPr>
  </w:style>
  <w:style w:type="paragraph" w:styleId="affff9">
    <w:name w:val="Subtitle"/>
    <w:basedOn w:val="a"/>
    <w:link w:val="Charfe"/>
    <w:qFormat/>
    <w:rsid w:val="00FD005B"/>
    <w:pPr>
      <w:spacing w:before="60"/>
      <w:jc w:val="center"/>
      <w:outlineLvl w:val="1"/>
    </w:pPr>
    <w:rPr>
      <w:rFonts w:ascii="黑体" w:eastAsia="黑体" w:hAnsi="宋体" w:cs="Times New Roman"/>
      <w:kern w:val="28"/>
      <w:sz w:val="24"/>
      <w:szCs w:val="24"/>
    </w:rPr>
  </w:style>
  <w:style w:type="character" w:customStyle="1" w:styleId="Charfe">
    <w:name w:val="副标题 Char"/>
    <w:basedOn w:val="a1"/>
    <w:link w:val="affff9"/>
    <w:qFormat/>
    <w:rsid w:val="00FD005B"/>
    <w:rPr>
      <w:rFonts w:ascii="黑体" w:eastAsia="黑体" w:hAnsi="宋体" w:cs="Times New Roman"/>
      <w:kern w:val="28"/>
      <w:sz w:val="24"/>
      <w:szCs w:val="24"/>
    </w:rPr>
  </w:style>
  <w:style w:type="paragraph" w:styleId="55">
    <w:name w:val="List Number 5"/>
    <w:basedOn w:val="a"/>
    <w:qFormat/>
    <w:rsid w:val="00FD005B"/>
    <w:pPr>
      <w:tabs>
        <w:tab w:val="left" w:pos="420"/>
      </w:tabs>
      <w:spacing w:before="60"/>
      <w:ind w:left="420" w:hanging="420"/>
    </w:pPr>
    <w:rPr>
      <w:rFonts w:ascii="Arial" w:eastAsia="宋体" w:hAnsi="Arial" w:cs="Times New Roman"/>
      <w:kern w:val="0"/>
      <w:sz w:val="24"/>
      <w:szCs w:val="20"/>
    </w:rPr>
  </w:style>
  <w:style w:type="paragraph" w:styleId="affffa">
    <w:name w:val="footnote text"/>
    <w:basedOn w:val="a"/>
    <w:link w:val="Charff"/>
    <w:qFormat/>
    <w:rsid w:val="00FD005B"/>
    <w:pPr>
      <w:snapToGrid w:val="0"/>
      <w:jc w:val="left"/>
    </w:pPr>
    <w:rPr>
      <w:rFonts w:ascii="Calibri" w:eastAsia="宋体" w:hAnsi="Calibri" w:cs="Times New Roman"/>
      <w:kern w:val="0"/>
      <w:sz w:val="18"/>
      <w:szCs w:val="18"/>
    </w:rPr>
  </w:style>
  <w:style w:type="character" w:customStyle="1" w:styleId="Charff">
    <w:name w:val="脚注文本 Char"/>
    <w:basedOn w:val="a1"/>
    <w:link w:val="affffa"/>
    <w:qFormat/>
    <w:rsid w:val="00FD005B"/>
    <w:rPr>
      <w:rFonts w:ascii="Calibri" w:eastAsia="宋体" w:hAnsi="Calibri" w:cs="Times New Roman"/>
      <w:kern w:val="0"/>
      <w:sz w:val="18"/>
      <w:szCs w:val="18"/>
    </w:rPr>
  </w:style>
  <w:style w:type="paragraph" w:styleId="61">
    <w:name w:val="toc 6"/>
    <w:basedOn w:val="a"/>
    <w:next w:val="a"/>
    <w:uiPriority w:val="39"/>
    <w:qFormat/>
    <w:rsid w:val="00FD005B"/>
    <w:pPr>
      <w:ind w:leftChars="1000" w:left="2100"/>
    </w:pPr>
    <w:rPr>
      <w:rFonts w:ascii="Calibri" w:eastAsia="宋体" w:hAnsi="Calibri" w:cs="Times New Roman"/>
    </w:rPr>
  </w:style>
  <w:style w:type="paragraph" w:styleId="56">
    <w:name w:val="List 5"/>
    <w:basedOn w:val="a"/>
    <w:qFormat/>
    <w:rsid w:val="00FD005B"/>
    <w:pPr>
      <w:overflowPunct w:val="0"/>
      <w:snapToGrid w:val="0"/>
      <w:spacing w:line="480" w:lineRule="exact"/>
      <w:ind w:leftChars="800" w:left="100" w:hangingChars="200" w:hanging="200"/>
      <w:jc w:val="left"/>
    </w:pPr>
    <w:rPr>
      <w:rFonts w:ascii="宋体" w:eastAsia="宋体" w:hAnsi="Times New Roman" w:cs="Times New Roman"/>
      <w:sz w:val="28"/>
      <w:szCs w:val="20"/>
    </w:rPr>
  </w:style>
  <w:style w:type="character" w:customStyle="1" w:styleId="3Char11">
    <w:name w:val="正文文本缩进 3 Char1"/>
    <w:qFormat/>
    <w:rsid w:val="00FD005B"/>
    <w:rPr>
      <w:szCs w:val="24"/>
    </w:rPr>
  </w:style>
  <w:style w:type="paragraph" w:styleId="71">
    <w:name w:val="index 7"/>
    <w:basedOn w:val="a"/>
    <w:next w:val="a"/>
    <w:qFormat/>
    <w:rsid w:val="00FD005B"/>
    <w:pPr>
      <w:adjustRightInd w:val="0"/>
      <w:spacing w:line="312" w:lineRule="atLeast"/>
      <w:ind w:left="2520"/>
      <w:textAlignment w:val="baseline"/>
    </w:pPr>
    <w:rPr>
      <w:rFonts w:ascii="仿宋_GB2312" w:eastAsia="宋体" w:hAnsi="Courier New" w:cs="Times New Roman"/>
      <w:kern w:val="0"/>
      <w:szCs w:val="20"/>
    </w:rPr>
  </w:style>
  <w:style w:type="paragraph" w:styleId="90">
    <w:name w:val="index 9"/>
    <w:basedOn w:val="a"/>
    <w:next w:val="a"/>
    <w:qFormat/>
    <w:rsid w:val="00FD005B"/>
    <w:pPr>
      <w:adjustRightInd w:val="0"/>
      <w:spacing w:line="312" w:lineRule="atLeast"/>
      <w:ind w:left="3360"/>
      <w:textAlignment w:val="baseline"/>
    </w:pPr>
    <w:rPr>
      <w:rFonts w:ascii="仿宋_GB2312" w:eastAsia="宋体" w:hAnsi="Courier New" w:cs="Times New Roman"/>
      <w:kern w:val="0"/>
      <w:szCs w:val="20"/>
    </w:rPr>
  </w:style>
  <w:style w:type="paragraph" w:styleId="affffb">
    <w:name w:val="table of figures"/>
    <w:basedOn w:val="a"/>
    <w:next w:val="a"/>
    <w:qFormat/>
    <w:rsid w:val="00FD005B"/>
    <w:pPr>
      <w:ind w:leftChars="200" w:left="200" w:hangingChars="200" w:hanging="200"/>
    </w:pPr>
    <w:rPr>
      <w:rFonts w:ascii="Calibri" w:eastAsia="宋体" w:hAnsi="Calibri" w:cs="Times New Roman"/>
    </w:rPr>
  </w:style>
  <w:style w:type="paragraph" w:styleId="91">
    <w:name w:val="toc 9"/>
    <w:basedOn w:val="a"/>
    <w:next w:val="a"/>
    <w:uiPriority w:val="39"/>
    <w:qFormat/>
    <w:rsid w:val="00FD005B"/>
    <w:pPr>
      <w:ind w:leftChars="1600" w:left="3360"/>
    </w:pPr>
    <w:rPr>
      <w:rFonts w:ascii="Calibri" w:eastAsia="宋体" w:hAnsi="Calibri" w:cs="Times New Roman"/>
    </w:rPr>
  </w:style>
  <w:style w:type="paragraph" w:styleId="4a">
    <w:name w:val="List 4"/>
    <w:basedOn w:val="a"/>
    <w:qFormat/>
    <w:rsid w:val="00FD005B"/>
    <w:pPr>
      <w:ind w:left="1680" w:hanging="420"/>
      <w:jc w:val="left"/>
    </w:pPr>
    <w:rPr>
      <w:rFonts w:ascii="Times New Roman" w:eastAsia="宋体" w:hAnsi="Times New Roman" w:cs="Times New Roman"/>
      <w:szCs w:val="20"/>
    </w:rPr>
  </w:style>
  <w:style w:type="paragraph" w:styleId="2b">
    <w:name w:val="List Continue 2"/>
    <w:basedOn w:val="a"/>
    <w:qFormat/>
    <w:rsid w:val="00FD005B"/>
    <w:pPr>
      <w:overflowPunct w:val="0"/>
      <w:snapToGrid w:val="0"/>
      <w:spacing w:after="120" w:line="480" w:lineRule="exact"/>
      <w:ind w:leftChars="400" w:left="840" w:firstLineChars="200" w:firstLine="200"/>
      <w:jc w:val="left"/>
    </w:pPr>
    <w:rPr>
      <w:rFonts w:ascii="宋体" w:eastAsia="宋体" w:hAnsi="Times New Roman" w:cs="Times New Roman"/>
      <w:sz w:val="28"/>
      <w:szCs w:val="20"/>
    </w:rPr>
  </w:style>
  <w:style w:type="paragraph" w:styleId="affffc">
    <w:name w:val="Message Header"/>
    <w:basedOn w:val="a"/>
    <w:link w:val="Charff0"/>
    <w:qFormat/>
    <w:rsid w:val="00FD005B"/>
    <w:pPr>
      <w:keepLines/>
      <w:widowControl/>
      <w:pBdr>
        <w:bottom w:val="single" w:sz="6" w:space="2" w:color="auto"/>
        <w:between w:val="single" w:sz="6" w:space="2" w:color="auto"/>
      </w:pBdr>
      <w:tabs>
        <w:tab w:val="left" w:pos="360"/>
        <w:tab w:val="left" w:pos="4320"/>
        <w:tab w:val="left" w:pos="4680"/>
      </w:tabs>
      <w:overflowPunct w:val="0"/>
      <w:autoSpaceDE w:val="0"/>
      <w:autoSpaceDN w:val="0"/>
      <w:adjustRightInd w:val="0"/>
      <w:spacing w:before="120" w:line="140" w:lineRule="atLeast"/>
      <w:ind w:left="360" w:hanging="360"/>
      <w:textAlignment w:val="baseline"/>
    </w:pPr>
    <w:rPr>
      <w:rFonts w:ascii="Times New Roman" w:eastAsia="宋体" w:hAnsi="Times New Roman" w:cs="Times New Roman"/>
      <w:kern w:val="0"/>
      <w:sz w:val="24"/>
      <w:szCs w:val="20"/>
    </w:rPr>
  </w:style>
  <w:style w:type="character" w:customStyle="1" w:styleId="Charff0">
    <w:name w:val="信息标题 Char"/>
    <w:basedOn w:val="a1"/>
    <w:link w:val="affffc"/>
    <w:qFormat/>
    <w:rsid w:val="00FD005B"/>
    <w:rPr>
      <w:rFonts w:ascii="Times New Roman" w:eastAsia="宋体" w:hAnsi="Times New Roman" w:cs="Times New Roman"/>
      <w:kern w:val="0"/>
      <w:sz w:val="24"/>
      <w:szCs w:val="20"/>
    </w:rPr>
  </w:style>
  <w:style w:type="character" w:customStyle="1" w:styleId="Charc">
    <w:name w:val="普通(网站) Char"/>
    <w:link w:val="af6"/>
    <w:qFormat/>
    <w:locked/>
    <w:rsid w:val="00FD005B"/>
    <w:rPr>
      <w:rFonts w:ascii="Arial Unicode MS" w:eastAsia="Arial Unicode MS" w:hAnsi="Arial Unicode MS" w:cs="Arial Unicode MS"/>
    </w:rPr>
  </w:style>
  <w:style w:type="paragraph" w:styleId="39">
    <w:name w:val="List Continue 3"/>
    <w:basedOn w:val="a"/>
    <w:qFormat/>
    <w:rsid w:val="00FD005B"/>
    <w:pPr>
      <w:spacing w:after="120"/>
      <w:ind w:left="1260"/>
      <w:jc w:val="left"/>
    </w:pPr>
    <w:rPr>
      <w:rFonts w:ascii="Times New Roman" w:eastAsia="宋体" w:hAnsi="Times New Roman" w:cs="Times New Roman"/>
      <w:szCs w:val="20"/>
    </w:rPr>
  </w:style>
  <w:style w:type="paragraph" w:styleId="2c">
    <w:name w:val="index 2"/>
    <w:basedOn w:val="a"/>
    <w:next w:val="a"/>
    <w:qFormat/>
    <w:rsid w:val="00FD005B"/>
    <w:pPr>
      <w:adjustRightInd w:val="0"/>
      <w:spacing w:line="312" w:lineRule="atLeast"/>
      <w:ind w:leftChars="200" w:left="200"/>
      <w:textAlignment w:val="baseline"/>
    </w:pPr>
    <w:rPr>
      <w:rFonts w:ascii="仿宋_GB2312" w:eastAsia="宋体" w:hAnsi="Courier New" w:cs="Times New Roman"/>
      <w:kern w:val="0"/>
      <w:szCs w:val="20"/>
    </w:rPr>
  </w:style>
  <w:style w:type="paragraph" w:styleId="affffd">
    <w:name w:val="Title"/>
    <w:basedOn w:val="a"/>
    <w:link w:val="Charff1"/>
    <w:qFormat/>
    <w:rsid w:val="00FD005B"/>
    <w:pPr>
      <w:spacing w:before="240" w:after="60"/>
      <w:jc w:val="center"/>
      <w:outlineLvl w:val="0"/>
    </w:pPr>
    <w:rPr>
      <w:rFonts w:ascii="Arial" w:eastAsia="宋体" w:hAnsi="Arial" w:cs="Times New Roman"/>
      <w:b/>
      <w:bCs/>
      <w:kern w:val="0"/>
      <w:sz w:val="32"/>
      <w:szCs w:val="32"/>
    </w:rPr>
  </w:style>
  <w:style w:type="character" w:customStyle="1" w:styleId="Charff1">
    <w:name w:val="标题 Char"/>
    <w:basedOn w:val="a1"/>
    <w:link w:val="affffd"/>
    <w:qFormat/>
    <w:rsid w:val="00FD005B"/>
    <w:rPr>
      <w:rFonts w:ascii="Arial" w:eastAsia="宋体" w:hAnsi="Arial" w:cs="Times New Roman"/>
      <w:b/>
      <w:bCs/>
      <w:kern w:val="0"/>
      <w:sz w:val="32"/>
      <w:szCs w:val="32"/>
    </w:rPr>
  </w:style>
  <w:style w:type="paragraph" w:styleId="2d">
    <w:name w:val="Body Text First Indent 2"/>
    <w:basedOn w:val="af1"/>
    <w:link w:val="2Char2"/>
    <w:qFormat/>
    <w:rsid w:val="00FD005B"/>
    <w:pPr>
      <w:tabs>
        <w:tab w:val="left" w:pos="420"/>
        <w:tab w:val="left" w:pos="870"/>
        <w:tab w:val="left" w:pos="3150"/>
      </w:tabs>
      <w:autoSpaceDE w:val="0"/>
      <w:autoSpaceDN w:val="0"/>
      <w:adjustRightInd w:val="0"/>
      <w:spacing w:beforeLines="25" w:line="336" w:lineRule="auto"/>
      <w:ind w:left="0" w:firstLineChars="0" w:firstLine="527"/>
      <w:textAlignment w:val="baseline"/>
    </w:pPr>
    <w:rPr>
      <w:rFonts w:ascii="宋体" w:eastAsia="宋体" w:hAnsi="Times New Roman" w:cs="Times New Roman"/>
      <w:kern w:val="0"/>
      <w:sz w:val="24"/>
      <w:szCs w:val="28"/>
    </w:rPr>
  </w:style>
  <w:style w:type="character" w:customStyle="1" w:styleId="2Char2">
    <w:name w:val="正文首行缩进 2 Char"/>
    <w:basedOn w:val="Char8"/>
    <w:link w:val="2d"/>
    <w:qFormat/>
    <w:rsid w:val="00FD005B"/>
    <w:rPr>
      <w:rFonts w:ascii="宋体" w:eastAsia="宋体" w:hAnsi="Times New Roman" w:cs="Times New Roman"/>
      <w:kern w:val="0"/>
      <w:sz w:val="24"/>
      <w:szCs w:val="28"/>
    </w:rPr>
  </w:style>
  <w:style w:type="table" w:customStyle="1" w:styleId="4b">
    <w:name w:val="网格型4"/>
    <w:basedOn w:val="a2"/>
    <w:next w:val="a7"/>
    <w:uiPriority w:val="59"/>
    <w:unhideWhenUsed/>
    <w:qFormat/>
    <w:rsid w:val="00FD005B"/>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fe">
    <w:name w:val="Table Theme"/>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f4">
    <w:name w:val="Table Colorful 1"/>
    <w:basedOn w:val="a2"/>
    <w:qFormat/>
    <w:rsid w:val="00FD005B"/>
    <w:pPr>
      <w:widowControl w:val="0"/>
      <w:jc w:val="both"/>
    </w:pPr>
    <w:rPr>
      <w:rFonts w:ascii="Times New Roman" w:eastAsia="宋体" w:hAnsi="Times New Roman" w:cs="Times New Roman"/>
      <w:color w:val="FFFFFF"/>
      <w:kern w:val="0"/>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2e">
    <w:name w:val="Table Colorful 2"/>
    <w:basedOn w:val="a2"/>
    <w:qFormat/>
    <w:rsid w:val="00FD005B"/>
    <w:pPr>
      <w:widowControl w:val="0"/>
      <w:jc w:val="both"/>
    </w:pPr>
    <w:rPr>
      <w:rFonts w:ascii="Times New Roman" w:eastAsia="宋体" w:hAnsi="Times New Roman" w:cs="Times New Roman"/>
      <w:kern w:val="0"/>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top w:val="nil"/>
          <w:left w:val="nil"/>
          <w:bottom w:val="single" w:sz="12" w:space="0" w:color="000000"/>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3a">
    <w:name w:val="Table Colorful 3"/>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top w:val="nil"/>
          <w:left w:val="nil"/>
          <w:bottom w:val="single" w:sz="6" w:space="0" w:color="000000"/>
          <w:right w:val="nil"/>
          <w:insideH w:val="nil"/>
          <w:insideV w:val="nil"/>
          <w:tl2br w:val="nil"/>
          <w:tr2bl w:val="nil"/>
        </w:tcBorders>
        <w:shd w:val="solid" w:color="008080" w:fill="FFFFFF"/>
      </w:tcPr>
    </w:tblStylePr>
    <w:tblStylePr w:type="firstCol">
      <w:tblPr/>
      <w:tcPr>
        <w:tcBorders>
          <w:top w:val="nil"/>
          <w:left w:val="single" w:sz="36" w:space="0" w:color="000000"/>
          <w:bottom w:val="nil"/>
          <w:right w:val="single" w:sz="6" w:space="0" w:color="000000"/>
          <w:insideH w:val="nil"/>
          <w:insideV w:val="nil"/>
          <w:tl2br w:val="nil"/>
          <w:tr2bl w:val="nil"/>
        </w:tcBorders>
        <w:shd w:val="solid" w:color="008080" w:fill="FFFFFF"/>
      </w:tcPr>
    </w:tblStylePr>
    <w:tblStylePr w:type="nwCell">
      <w:rPr>
        <w:b/>
        <w:bCs/>
        <w:color w:val="FFFFFF"/>
      </w:rPr>
      <w:tblPr/>
      <w:tcPr>
        <w:tcBorders>
          <w:top w:val="nil"/>
          <w:left w:val="nil"/>
          <w:bottom w:val="nil"/>
          <w:right w:val="nil"/>
          <w:insideH w:val="nil"/>
          <w:insideV w:val="nil"/>
          <w:tl2br w:val="nil"/>
          <w:tr2bl w:val="nil"/>
        </w:tcBorders>
        <w:shd w:val="solid" w:color="000000" w:fill="FFFFFF"/>
      </w:tcPr>
    </w:tblStylePr>
  </w:style>
  <w:style w:type="table" w:styleId="afffff">
    <w:name w:val="Table Elegant"/>
    <w:basedOn w:val="a2"/>
    <w:qFormat/>
    <w:rsid w:val="00FD005B"/>
    <w:pPr>
      <w:widowControl w:val="0"/>
      <w:jc w:val="both"/>
    </w:pPr>
    <w:rPr>
      <w:rFonts w:ascii="Times New Roman" w:eastAsia="宋体" w:hAnsi="Times New Roman" w:cs="Times New Roman"/>
      <w:kern w:val="0"/>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1f5">
    <w:name w:val="Table Classic 1"/>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2f">
    <w:name w:val="Table Classic 2"/>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top w:val="nil"/>
          <w:left w:val="nil"/>
          <w:bottom w:val="single" w:sz="6" w:space="0" w:color="000000"/>
          <w:right w:val="nil"/>
          <w:insideH w:val="nil"/>
          <w:insideV w:val="nil"/>
          <w:tl2br w:val="nil"/>
          <w:tr2bl w:val="nil"/>
        </w:tcBorders>
        <w:shd w:val="solid" w:color="800080" w:fill="FFFFFF"/>
      </w:tcPr>
    </w:tblStylePr>
    <w:tblStylePr w:type="lastRow">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shd w:val="solid" w:color="C0C0C0" w:fill="FFFFFF"/>
      </w:tcPr>
    </w:tblStyle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tblStylePr w:type="swCell">
      <w:rPr>
        <w:color w:val="000080"/>
      </w:rPr>
      <w:tblPr/>
      <w:tcPr>
        <w:tcBorders>
          <w:top w:val="nil"/>
          <w:left w:val="nil"/>
          <w:bottom w:val="nil"/>
          <w:right w:val="nil"/>
          <w:insideH w:val="nil"/>
          <w:insideV w:val="nil"/>
          <w:tl2br w:val="nil"/>
          <w:tr2bl w:val="nil"/>
        </w:tcBorders>
      </w:tcPr>
    </w:tblStylePr>
  </w:style>
  <w:style w:type="table" w:styleId="3b">
    <w:name w:val="Table Classic 3"/>
    <w:basedOn w:val="a2"/>
    <w:qFormat/>
    <w:rsid w:val="00FD005B"/>
    <w:pPr>
      <w:widowControl w:val="0"/>
      <w:jc w:val="both"/>
    </w:pPr>
    <w:rPr>
      <w:rFonts w:ascii="Times New Roman" w:eastAsia="宋体" w:hAnsi="Times New Roman" w:cs="Times New Roman"/>
      <w:color w:val="000080"/>
      <w:kern w:val="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top w:val="nil"/>
          <w:left w:val="nil"/>
          <w:bottom w:val="single" w:sz="6" w:space="0" w:color="000000"/>
          <w:right w:val="nil"/>
          <w:insideH w:val="nil"/>
          <w:insideV w:val="nil"/>
          <w:tl2br w:val="nil"/>
          <w:tr2bl w:val="nil"/>
        </w:tcBorders>
        <w:shd w:val="solid" w:color="000080" w:fill="FFFFFF"/>
      </w:tcPr>
    </w:tblStylePr>
    <w:tblStylePr w:type="lastRow">
      <w:rPr>
        <w:color w:val="000080"/>
      </w:rPr>
      <w:tblPr/>
      <w:tcPr>
        <w:tcBorders>
          <w:top w:val="single" w:sz="12" w:space="0" w:color="000000"/>
          <w:left w:val="nil"/>
          <w:bottom w:val="nil"/>
          <w:right w:val="nil"/>
          <w:insideH w:val="nil"/>
          <w:insideV w:val="nil"/>
          <w:tl2br w:val="nil"/>
          <w:tr2bl w:val="nil"/>
        </w:tcBorders>
        <w:shd w:val="solid" w:color="FFFFFF" w:fill="FFFFFF"/>
      </w:tcPr>
    </w:tblStylePr>
    <w:tblStylePr w:type="firstCol">
      <w:rPr>
        <w:b/>
        <w:bCs/>
        <w:color w:val="000000"/>
      </w:rPr>
      <w:tblPr/>
      <w:tcPr>
        <w:tcBorders>
          <w:top w:val="nil"/>
          <w:left w:val="nil"/>
          <w:bottom w:val="nil"/>
          <w:right w:val="nil"/>
          <w:insideH w:val="nil"/>
          <w:insideV w:val="nil"/>
          <w:tl2br w:val="nil"/>
          <w:tr2bl w:val="nil"/>
        </w:tcBorders>
      </w:tcPr>
    </w:tblStylePr>
  </w:style>
  <w:style w:type="table" w:styleId="4c">
    <w:name w:val="Table Classic 4"/>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top w:val="nil"/>
          <w:left w:val="nil"/>
          <w:bottom w:val="single" w:sz="6" w:space="0" w:color="000000"/>
          <w:right w:val="nil"/>
          <w:insideH w:val="nil"/>
          <w:insideV w:val="nil"/>
          <w:tl2br w:val="nil"/>
          <w:tr2bl w:val="nil"/>
        </w:tcBorders>
        <w:shd w:val="pct50" w:color="000080" w:fill="FFFFFF"/>
      </w:tcPr>
    </w:tblStylePr>
    <w:tblStylePr w:type="lastRow">
      <w:rPr>
        <w:color w:val="000080"/>
      </w:rPr>
      <w:tblPr/>
      <w:tcPr>
        <w:tcBorders>
          <w:top w:val="nil"/>
          <w:left w:val="nil"/>
          <w:bottom w:val="single" w:sz="6" w:space="0" w:color="000000"/>
          <w:right w:val="nil"/>
          <w:insideH w:val="nil"/>
          <w:insideV w:val="nil"/>
          <w:tl2br w:val="nil"/>
          <w:tr2bl w:val="nil"/>
        </w:tcBorders>
        <w:shd w:val="pct50" w:color="000000" w:fill="FFFFFF"/>
      </w:tcPr>
    </w:tblStylePr>
    <w:tblStylePr w:type="firstCol">
      <w:rPr>
        <w:b/>
        <w:bCs/>
      </w:rPr>
      <w:tblPr/>
      <w:tcPr>
        <w:tcBorders>
          <w:top w:val="nil"/>
          <w:left w:val="nil"/>
          <w:bottom w:val="nil"/>
          <w:right w:val="nil"/>
          <w:insideH w:val="nil"/>
          <w:insideV w:val="nil"/>
          <w:tl2br w:val="nil"/>
          <w:tr2bl w:val="nil"/>
        </w:tcBorders>
      </w:tcPr>
    </w:tblStylePr>
    <w:tblStylePr w:type="nwCell">
      <w:rPr>
        <w:b/>
        <w:bCs/>
      </w:rPr>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styleId="1f6">
    <w:name w:val="Table Simple 1"/>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top w:val="nil"/>
          <w:left w:val="nil"/>
          <w:bottom w:val="single" w:sz="6" w:space="0" w:color="008000"/>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table" w:styleId="2f0">
    <w:name w:val="Table Simple 2"/>
    <w:basedOn w:val="a2"/>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blStylePr w:type="firstRow">
      <w:rPr>
        <w:b/>
        <w:bCs/>
      </w:rPr>
      <w:tblPr/>
      <w:tcPr>
        <w:tcBorders>
          <w:top w:val="nil"/>
          <w:left w:val="nil"/>
          <w:bottom w:val="single" w:sz="12" w:space="0" w:color="000000"/>
          <w:right w:val="nil"/>
          <w:insideH w:val="nil"/>
          <w:insideV w:val="nil"/>
          <w:tl2br w:val="nil"/>
          <w:tr2bl w:val="nil"/>
        </w:tcBorders>
      </w:tcPr>
    </w:tblStylePr>
    <w:tblStylePr w:type="lastRow">
      <w:rPr>
        <w:b/>
        <w:bCs/>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lastCol">
      <w:rPr>
        <w:b/>
        <w:bCs/>
      </w:rPr>
      <w:tblPr/>
      <w:tcPr>
        <w:tcBorders>
          <w:top w:val="nil"/>
          <w:left w:val="single" w:sz="6" w:space="0" w:color="000000"/>
          <w:bottom w:val="nil"/>
          <w:right w:val="nil"/>
          <w:insideH w:val="nil"/>
          <w:insideV w:val="nil"/>
          <w:tl2br w:val="nil"/>
          <w:tr2bl w:val="nil"/>
        </w:tcBorders>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3c">
    <w:name w:val="Table Simple 3"/>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00" w:fill="FFFFFF"/>
      </w:tcPr>
    </w:tblStylePr>
  </w:style>
  <w:style w:type="table" w:styleId="1f7">
    <w:name w:val="Table Subtle 1"/>
    <w:basedOn w:val="a2"/>
    <w:qFormat/>
    <w:rsid w:val="00FD005B"/>
    <w:pPr>
      <w:widowControl w:val="0"/>
      <w:jc w:val="both"/>
    </w:pPr>
    <w:rPr>
      <w:rFonts w:ascii="Times New Roman" w:eastAsia="宋体" w:hAnsi="Times New Roman" w:cs="Times New Roman"/>
      <w:kern w:val="0"/>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shd w:val="pct25" w:color="800080" w:fill="FFFFFF"/>
      </w:tcPr>
    </w:tblStylePr>
    <w:tblStylePr w:type="firstCol">
      <w:tblPr/>
      <w:tcPr>
        <w:tcBorders>
          <w:top w:val="nil"/>
          <w:left w:val="nil"/>
          <w:bottom w:val="nil"/>
          <w:right w:val="single" w:sz="12" w:space="0" w:color="000000"/>
          <w:insideH w:val="nil"/>
          <w:insideV w:val="nil"/>
          <w:tl2br w:val="nil"/>
          <w:tr2bl w:val="nil"/>
        </w:tcBorders>
      </w:tcPr>
    </w:tblStylePr>
    <w:tblStylePr w:type="lastCol">
      <w:tblPr/>
      <w:tcPr>
        <w:tcBorders>
          <w:top w:val="nil"/>
          <w:left w:val="single" w:sz="12" w:space="0" w:color="000000"/>
          <w:bottom w:val="nil"/>
          <w:right w:val="nil"/>
          <w:insideH w:val="nil"/>
          <w:insideV w:val="nil"/>
          <w:tl2br w:val="nil"/>
          <w:tr2bl w:val="nil"/>
        </w:tcBorders>
      </w:tcPr>
    </w:tblStylePr>
    <w:tblStylePr w:type="band1Horz">
      <w:tblPr/>
      <w:tcPr>
        <w:tcBorders>
          <w:top w:val="nil"/>
          <w:left w:val="nil"/>
          <w:bottom w:val="single" w:sz="6" w:space="0" w:color="000000"/>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2f1">
    <w:name w:val="Table Subtle 2"/>
    <w:basedOn w:val="a2"/>
    <w:qFormat/>
    <w:rsid w:val="00FD005B"/>
    <w:pPr>
      <w:widowControl w:val="0"/>
      <w:jc w:val="both"/>
    </w:pPr>
    <w:rPr>
      <w:rFonts w:ascii="Times New Roman" w:eastAsia="宋体" w:hAnsi="Times New Roman" w:cs="Times New Roman"/>
      <w:kern w:val="0"/>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firstCol">
      <w:tblPr/>
      <w:tcPr>
        <w:tcBorders>
          <w:top w:val="nil"/>
          <w:left w:val="nil"/>
          <w:bottom w:val="nil"/>
          <w:right w:val="single" w:sz="12" w:space="0" w:color="000000"/>
          <w:insideH w:val="nil"/>
          <w:insideV w:val="nil"/>
          <w:tl2br w:val="nil"/>
          <w:tr2bl w:val="nil"/>
        </w:tcBorders>
        <w:shd w:val="pct25" w:color="008000" w:fill="FFFFFF"/>
      </w:tcPr>
    </w:tblStylePr>
    <w:tblStylePr w:type="lastCol">
      <w:tblPr/>
      <w:tcPr>
        <w:tcBorders>
          <w:top w:val="nil"/>
          <w:left w:val="single" w:sz="12" w:space="0" w:color="000000"/>
          <w:bottom w:val="nil"/>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f8">
    <w:name w:val="Table 3D effects 1"/>
    <w:basedOn w:val="a2"/>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top w:val="nil"/>
          <w:left w:val="nil"/>
          <w:bottom w:val="single" w:sz="6" w:space="0" w:color="808080"/>
          <w:right w:val="nil"/>
          <w:insideH w:val="nil"/>
          <w:insideV w:val="nil"/>
          <w:tl2br w:val="nil"/>
          <w:tr2bl w:val="nil"/>
        </w:tcBorders>
      </w:tcPr>
    </w:tblStylePr>
    <w:tblStylePr w:type="lastRow">
      <w:tblPr/>
      <w:tcPr>
        <w:tcBorders>
          <w:top w:val="single" w:sz="6" w:space="0" w:color="FFFFFF"/>
          <w:left w:val="nil"/>
          <w:bottom w:val="nil"/>
          <w:right w:val="nil"/>
          <w:insideH w:val="nil"/>
          <w:insideV w:val="nil"/>
          <w:tl2br w:val="nil"/>
          <w:tr2bl w:val="nil"/>
        </w:tcBorders>
      </w:tcPr>
    </w:tblStylePr>
    <w:tblStylePr w:type="firstCol">
      <w:rPr>
        <w:b/>
        <w:bCs/>
      </w:rPr>
      <w:tblPr/>
      <w:tcPr>
        <w:tcBorders>
          <w:top w:val="nil"/>
          <w:left w:val="nil"/>
          <w:bottom w:val="nil"/>
          <w:right w:val="single" w:sz="6" w:space="0" w:color="808080"/>
          <w:insideH w:val="nil"/>
          <w:insideV w:val="nil"/>
          <w:tl2br w:val="nil"/>
          <w:tr2bl w:val="nil"/>
        </w:tcBorders>
      </w:tcPr>
    </w:tblStylePr>
    <w:tblStylePr w:type="lastCol">
      <w:tblPr/>
      <w:tcPr>
        <w:tcBorders>
          <w:top w:val="nil"/>
          <w:left w:val="single" w:sz="6" w:space="0" w:color="FFFFFF"/>
          <w:bottom w:val="nil"/>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styleId="2f2">
    <w:name w:val="Table 3D effects 2"/>
    <w:basedOn w:val="a2"/>
    <w:qFormat/>
    <w:rsid w:val="00FD005B"/>
    <w:pPr>
      <w:widowControl w:val="0"/>
      <w:jc w:val="both"/>
    </w:pPr>
    <w:rPr>
      <w:rFonts w:ascii="Times New Roman" w:eastAsia="宋体" w:hAnsi="Times New Roman" w:cs="Times New Roman"/>
      <w:kern w:val="0"/>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3d">
    <w:name w:val="Table 3D effects 3"/>
    <w:basedOn w:val="a2"/>
    <w:qFormat/>
    <w:rsid w:val="00FD005B"/>
    <w:pPr>
      <w:widowControl w:val="0"/>
      <w:jc w:val="both"/>
    </w:pPr>
    <w:rPr>
      <w:rFonts w:ascii="Times New Roman" w:eastAsia="宋体" w:hAnsi="Times New Roman" w:cs="Times New Roman"/>
      <w:kern w:val="0"/>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f9">
    <w:name w:val="Table List 1"/>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top w:val="nil"/>
          <w:left w:val="nil"/>
          <w:bottom w:val="single" w:sz="6" w:space="0" w:color="000000"/>
          <w:right w:val="nil"/>
          <w:insideH w:val="nil"/>
          <w:insideV w:val="nil"/>
          <w:tl2br w:val="nil"/>
          <w:tr2bl w:val="nil"/>
        </w:tcBorders>
        <w:shd w:val="solid" w:color="C0C0C0" w:fill="FFFFFF"/>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2f3">
    <w:name w:val="Table List 2"/>
    <w:basedOn w:val="a2"/>
    <w:qFormat/>
    <w:rsid w:val="00FD005B"/>
    <w:pPr>
      <w:widowControl w:val="0"/>
      <w:jc w:val="both"/>
    </w:pPr>
    <w:rPr>
      <w:rFonts w:ascii="Times New Roman" w:eastAsia="宋体" w:hAnsi="Times New Roman" w:cs="Times New Roman"/>
      <w:kern w:val="0"/>
      <w:sz w:val="20"/>
      <w:szCs w:val="20"/>
    </w:rPr>
    <w:tblPr>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top w:val="nil"/>
          <w:left w:val="nil"/>
          <w:bottom w:val="single" w:sz="6" w:space="0" w:color="000000"/>
          <w:right w:val="nil"/>
          <w:insideH w:val="nil"/>
          <w:insideV w:val="nil"/>
          <w:tl2br w:val="nil"/>
          <w:tr2bl w:val="nil"/>
        </w:tcBorders>
        <w:shd w:val="pct75" w:color="008080" w:fill="008000"/>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FF0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3e">
    <w:name w:val="Table List 3"/>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styleId="4d">
    <w:name w:val="Table List 4"/>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single" w:sz="12" w:space="0" w:color="000000"/>
          <w:right w:val="nil"/>
          <w:insideH w:val="nil"/>
          <w:insideV w:val="nil"/>
          <w:tl2br w:val="nil"/>
          <w:tr2bl w:val="nil"/>
        </w:tcBorders>
        <w:shd w:val="solid" w:color="808080" w:fill="FFFFFF"/>
      </w:tcPr>
    </w:tblStylePr>
  </w:style>
  <w:style w:type="table" w:styleId="57">
    <w:name w:val="Table List 5"/>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op w:val="nil"/>
          <w:left w:val="nil"/>
          <w:bottom w:val="single" w:sz="12" w:space="0" w:color="000000"/>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style>
  <w:style w:type="table" w:styleId="62">
    <w:name w:val="Table List 6"/>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top w:val="nil"/>
          <w:left w:val="nil"/>
          <w:bottom w:val="single" w:sz="12" w:space="0" w:color="000000"/>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band1Horz">
      <w:tblPr/>
      <w:tcPr>
        <w:tcBorders>
          <w:top w:val="nil"/>
          <w:left w:val="nil"/>
          <w:bottom w:val="nil"/>
          <w:right w:val="nil"/>
          <w:insideH w:val="nil"/>
          <w:insideV w:val="nil"/>
          <w:tl2br w:val="nil"/>
          <w:tr2bl w:val="nil"/>
        </w:tcBorders>
        <w:shd w:val="pct25" w:color="000000" w:fill="FFFFFF"/>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72">
    <w:name w:val="Table List 7"/>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styleId="82">
    <w:name w:val="Table List 8"/>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top w:val="nil"/>
          <w:left w:val="nil"/>
          <w:bottom w:val="single" w:sz="6" w:space="0" w:color="000000"/>
          <w:right w:val="nil"/>
          <w:insideH w:val="nil"/>
          <w:insideV w:val="nil"/>
          <w:tl2br w:val="nil"/>
          <w:tr2bl w:val="nil"/>
        </w:tcBorders>
        <w:shd w:val="solid" w:color="FFFF00" w:fill="FFFFFF"/>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5" w:color="FFFF00" w:fill="FFFFFF"/>
      </w:tcPr>
    </w:tblStylePr>
    <w:tblStylePr w:type="band2Horz">
      <w:tblPr/>
      <w:tcPr>
        <w:tcBorders>
          <w:top w:val="nil"/>
          <w:left w:val="nil"/>
          <w:bottom w:val="nil"/>
          <w:right w:val="nil"/>
          <w:insideH w:val="nil"/>
          <w:insideV w:val="nil"/>
          <w:tl2br w:val="nil"/>
          <w:tr2bl w:val="nil"/>
        </w:tcBorders>
        <w:shd w:val="pct50" w:color="FF0000" w:fill="FFFFFF"/>
      </w:tcPr>
    </w:tblStylePr>
    <w:tblStylePr w:type="nwCell">
      <w:tblPr/>
      <w:tcPr>
        <w:tcBorders>
          <w:top w:val="nil"/>
          <w:left w:val="nil"/>
          <w:bottom w:val="nil"/>
          <w:right w:val="nil"/>
          <w:insideH w:val="nil"/>
          <w:insideV w:val="nil"/>
          <w:tl2br w:val="single" w:sz="6" w:space="0" w:color="auto"/>
          <w:tr2bl w:val="nil"/>
        </w:tcBorders>
      </w:tcPr>
    </w:tblStylePr>
  </w:style>
  <w:style w:type="table" w:styleId="afffff0">
    <w:name w:val="Table Contemporary"/>
    <w:basedOn w:val="a2"/>
    <w:qFormat/>
    <w:rsid w:val="00FD005B"/>
    <w:pPr>
      <w:widowControl w:val="0"/>
      <w:jc w:val="both"/>
    </w:pPr>
    <w:rPr>
      <w:rFonts w:ascii="Times New Roman" w:eastAsia="宋体" w:hAnsi="Times New Roman" w:cs="Times New Roman"/>
      <w:kern w:val="0"/>
      <w:sz w:val="20"/>
      <w:szCs w:val="20"/>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styleId="1fa">
    <w:name w:val="Table Columns 1"/>
    <w:basedOn w:val="a2"/>
    <w:qFormat/>
    <w:rsid w:val="00FD005B"/>
    <w:pPr>
      <w:widowControl w:val="0"/>
      <w:jc w:val="both"/>
    </w:pPr>
    <w:rPr>
      <w:rFonts w:ascii="Times New Roman" w:eastAsia="宋体" w:hAnsi="Times New Roman" w:cs="Times New Roman"/>
      <w:b/>
      <w:bCs/>
      <w:kern w:val="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top w:val="nil"/>
          <w:left w:val="nil"/>
          <w:bottom w:val="double" w:sz="6" w:space="0" w:color="000000"/>
          <w:right w:val="nil"/>
          <w:insideH w:val="nil"/>
          <w:insideV w:val="nil"/>
          <w:tl2br w:val="nil"/>
          <w:tr2bl w:val="nil"/>
        </w:tcBorders>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2f4">
    <w:name w:val="Table Columns 2"/>
    <w:basedOn w:val="a2"/>
    <w:qFormat/>
    <w:rsid w:val="00FD005B"/>
    <w:pPr>
      <w:widowControl w:val="0"/>
      <w:jc w:val="both"/>
    </w:pPr>
    <w:rPr>
      <w:rFonts w:ascii="Times New Roman" w:eastAsia="宋体" w:hAnsi="Times New Roman" w:cs="Times New Roman"/>
      <w:b/>
      <w:bCs/>
      <w:kern w:val="0"/>
      <w:sz w:val="20"/>
      <w:szCs w:val="20"/>
    </w:rPr>
    <w:tblPr>
      <w:tblStyleColBandSize w:val="1"/>
      <w:tblInd w:w="0" w:type="dxa"/>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color w:val="00000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3f">
    <w:name w:val="Table Columns 3"/>
    <w:basedOn w:val="a2"/>
    <w:qFormat/>
    <w:rsid w:val="00FD005B"/>
    <w:pPr>
      <w:widowControl w:val="0"/>
      <w:jc w:val="both"/>
    </w:pPr>
    <w:rPr>
      <w:rFonts w:ascii="Times New Roman" w:eastAsia="宋体" w:hAnsi="Times New Roman" w:cs="Times New Roman"/>
      <w:b/>
      <w:bCs/>
      <w:kern w:val="0"/>
      <w:sz w:val="20"/>
      <w:szCs w:val="20"/>
    </w:rPr>
    <w:tblPr>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single" w:sz="6" w:space="0" w:color="00008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op w:val="nil"/>
          <w:left w:val="nil"/>
          <w:bottom w:val="nil"/>
          <w:right w:val="nil"/>
          <w:insideH w:val="nil"/>
          <w:insideV w:val="nil"/>
          <w:tl2br w:val="nil"/>
          <w:tr2bl w:val="nil"/>
        </w:tcBorders>
      </w:tcPr>
    </w:tblStylePr>
  </w:style>
  <w:style w:type="table" w:styleId="4e">
    <w:name w:val="Table Columns 4"/>
    <w:basedOn w:val="a2"/>
    <w:qFormat/>
    <w:rsid w:val="00FD005B"/>
    <w:pPr>
      <w:widowControl w:val="0"/>
      <w:jc w:val="both"/>
    </w:pPr>
    <w:rPr>
      <w:rFonts w:ascii="Times New Roman" w:eastAsia="宋体" w:hAnsi="Times New Roman" w:cs="Times New Roman"/>
      <w:kern w:val="0"/>
      <w:sz w:val="20"/>
      <w:szCs w:val="20"/>
    </w:rPr>
    <w:tblPr>
      <w:tblStyleColBandSize w:val="1"/>
      <w:tblInd w:w="0" w:type="dxa"/>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8">
    <w:name w:val="Table Columns 5"/>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top w:val="nil"/>
          <w:left w:val="nil"/>
          <w:bottom w:val="single" w:sz="6" w:space="0" w:color="808080"/>
          <w:right w:val="nil"/>
          <w:insideH w:val="nil"/>
          <w:insideV w:val="nil"/>
          <w:tl2br w:val="nil"/>
          <w:tr2bl w:val="nil"/>
        </w:tcBorders>
      </w:tcPr>
    </w:tblStylePr>
    <w:tblStylePr w:type="lastRow">
      <w:rPr>
        <w:b/>
        <w:bCs/>
      </w:rPr>
      <w:tblPr/>
      <w:tcPr>
        <w:tcBorders>
          <w:top w:val="single" w:sz="6" w:space="0" w:color="80808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fb">
    <w:name w:val="Table Grid 1"/>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2f5">
    <w:name w:val="Table Grid 2"/>
    <w:basedOn w:val="a2"/>
    <w:qFormat/>
    <w:rsid w:val="00FD005B"/>
    <w:pPr>
      <w:widowControl w:val="0"/>
      <w:jc w:val="both"/>
    </w:pPr>
    <w:rPr>
      <w:rFonts w:ascii="Times New Roman" w:eastAsia="宋体" w:hAnsi="Times New Roman" w:cs="Times New Roman"/>
      <w:kern w:val="0"/>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style>
  <w:style w:type="table" w:styleId="3f0">
    <w:name w:val="Table Grid 3"/>
    <w:basedOn w:val="a2"/>
    <w:qFormat/>
    <w:rsid w:val="00FD005B"/>
    <w:pPr>
      <w:widowControl w:val="0"/>
      <w:spacing w:line="360" w:lineRule="auto"/>
      <w:jc w:val="both"/>
    </w:pPr>
    <w:rPr>
      <w:rFonts w:ascii="Times New Roman" w:eastAsia="宋体" w:hAnsi="Times New Roman" w:cs="Times New Roman"/>
      <w:kern w:val="0"/>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4f">
    <w:name w:val="Table Grid 4"/>
    <w:basedOn w:val="a2"/>
    <w:qFormat/>
    <w:rsid w:val="00FD005B"/>
    <w:pPr>
      <w:widowControl w:val="0"/>
      <w:jc w:val="both"/>
    </w:pPr>
    <w:rPr>
      <w:rFonts w:ascii="Times New Roman" w:eastAsia="宋体" w:hAnsi="Times New Roman" w:cs="Times New Roman"/>
      <w:kern w:val="0"/>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color w:val="auto"/>
      </w:rPr>
      <w:tblPr/>
      <w:tcPr>
        <w:tcBorders>
          <w:top w:val="single" w:sz="6" w:space="0" w:color="000000"/>
          <w:left w:val="nil"/>
          <w:bottom w:val="nil"/>
          <w:right w:val="nil"/>
          <w:insideH w:val="nil"/>
          <w:insideV w:val="nil"/>
          <w:tl2br w:val="nil"/>
          <w:tr2bl w:val="nil"/>
        </w:tcBorders>
        <w:shd w:val="pct30" w:color="FFFF00" w:fill="FFFFFF"/>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59">
    <w:name w:val="Table Grid 5"/>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63">
    <w:name w:val="Table Grid 6"/>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73">
    <w:name w:val="Table Grid 7"/>
    <w:basedOn w:val="a2"/>
    <w:qFormat/>
    <w:rsid w:val="00FD005B"/>
    <w:pPr>
      <w:widowControl w:val="0"/>
      <w:jc w:val="both"/>
    </w:pPr>
    <w:rPr>
      <w:rFonts w:ascii="Times New Roman" w:eastAsia="宋体" w:hAnsi="Times New Roman" w:cs="Times New Roman"/>
      <w:b/>
      <w:bCs/>
      <w:kern w:val="0"/>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83">
    <w:name w:val="Table Grid 8"/>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1fc">
    <w:name w:val="Table Web 1"/>
    <w:basedOn w:val="a2"/>
    <w:qFormat/>
    <w:rsid w:val="00FD005B"/>
    <w:pPr>
      <w:widowControl w:val="0"/>
      <w:jc w:val="both"/>
    </w:pPr>
    <w:rPr>
      <w:rFonts w:ascii="Times New Roman" w:eastAsia="宋体" w:hAnsi="Times New Roman" w:cs="Times New Roman"/>
      <w:kern w:val="0"/>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2f6">
    <w:name w:val="Table Web 2"/>
    <w:basedOn w:val="a2"/>
    <w:qFormat/>
    <w:rsid w:val="00FD005B"/>
    <w:pPr>
      <w:widowControl w:val="0"/>
      <w:jc w:val="both"/>
    </w:pPr>
    <w:rPr>
      <w:rFonts w:ascii="Times New Roman" w:eastAsia="宋体" w:hAnsi="Times New Roman" w:cs="Times New Roman"/>
      <w:kern w:val="0"/>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3f1">
    <w:name w:val="Table Web 3"/>
    <w:basedOn w:val="a2"/>
    <w:qFormat/>
    <w:rsid w:val="00FD005B"/>
    <w:pPr>
      <w:widowControl w:val="0"/>
      <w:jc w:val="both"/>
    </w:pPr>
    <w:rPr>
      <w:rFonts w:ascii="Times New Roman" w:eastAsia="宋体" w:hAnsi="Times New Roman" w:cs="Times New Roman"/>
      <w:kern w:val="0"/>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afffff1">
    <w:name w:val="Table Professional"/>
    <w:basedOn w:val="a2"/>
    <w:qFormat/>
    <w:rsid w:val="00FD005B"/>
    <w:pPr>
      <w:widowControl w:val="0"/>
      <w:adjustRightInd w:val="0"/>
      <w:spacing w:line="312" w:lineRule="atLeast"/>
      <w:jc w:val="both"/>
      <w:textAlignment w:val="baseline"/>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character" w:styleId="afffff2">
    <w:name w:val="endnote reference"/>
    <w:qFormat/>
    <w:rsid w:val="00FD005B"/>
    <w:rPr>
      <w:vertAlign w:val="superscript"/>
    </w:rPr>
  </w:style>
  <w:style w:type="character" w:styleId="afffff3">
    <w:name w:val="Emphasis"/>
    <w:qFormat/>
    <w:rsid w:val="00FD005B"/>
    <w:rPr>
      <w:color w:val="CC0033"/>
    </w:rPr>
  </w:style>
  <w:style w:type="character" w:styleId="afffff4">
    <w:name w:val="line number"/>
    <w:qFormat/>
    <w:rsid w:val="00FD005B"/>
  </w:style>
  <w:style w:type="character" w:styleId="HTML1">
    <w:name w:val="HTML Definition"/>
    <w:qFormat/>
    <w:rsid w:val="00FD005B"/>
    <w:rPr>
      <w:rFonts w:ascii="宋体" w:eastAsia="宋体" w:hAnsi="宋体" w:cs="Courier New"/>
      <w:i/>
      <w:iCs/>
      <w:kern w:val="2"/>
      <w:sz w:val="32"/>
      <w:szCs w:val="32"/>
      <w:lang w:val="en-US" w:eastAsia="zh-CN" w:bidi="ar-SA"/>
    </w:rPr>
  </w:style>
  <w:style w:type="character" w:styleId="HTML2">
    <w:name w:val="HTML Typewriter"/>
    <w:qFormat/>
    <w:rsid w:val="00FD005B"/>
    <w:rPr>
      <w:rFonts w:ascii="Arial Unicode MS" w:eastAsia="Courier New" w:hAnsi="Arial Unicode MS" w:cs="Courier New"/>
      <w:sz w:val="20"/>
      <w:szCs w:val="20"/>
    </w:rPr>
  </w:style>
  <w:style w:type="character" w:styleId="HTML3">
    <w:name w:val="HTML Acronym"/>
    <w:qFormat/>
    <w:rsid w:val="00FD005B"/>
    <w:rPr>
      <w:rFonts w:ascii="宋体" w:eastAsia="宋体" w:hAnsi="宋体" w:cs="Courier New"/>
      <w:kern w:val="2"/>
      <w:sz w:val="32"/>
      <w:szCs w:val="32"/>
      <w:lang w:val="en-US" w:eastAsia="zh-CN" w:bidi="ar-SA"/>
    </w:rPr>
  </w:style>
  <w:style w:type="character" w:styleId="HTML4">
    <w:name w:val="HTML Variable"/>
    <w:qFormat/>
    <w:rsid w:val="00FD005B"/>
    <w:rPr>
      <w:rFonts w:ascii="宋体" w:eastAsia="宋体" w:hAnsi="宋体" w:cs="Courier New"/>
      <w:i/>
      <w:iCs/>
      <w:kern w:val="2"/>
      <w:sz w:val="32"/>
      <w:szCs w:val="32"/>
      <w:lang w:val="en-US" w:eastAsia="zh-CN" w:bidi="ar-SA"/>
    </w:rPr>
  </w:style>
  <w:style w:type="character" w:styleId="HTML5">
    <w:name w:val="HTML Code"/>
    <w:qFormat/>
    <w:rsid w:val="00FD005B"/>
    <w:rPr>
      <w:rFonts w:ascii="Courier New" w:hAnsi="Courier New" w:cs="Courier New"/>
      <w:sz w:val="20"/>
      <w:szCs w:val="20"/>
    </w:rPr>
  </w:style>
  <w:style w:type="character" w:styleId="HTML6">
    <w:name w:val="HTML Cite"/>
    <w:qFormat/>
    <w:rsid w:val="00FD005B"/>
    <w:rPr>
      <w:rFonts w:ascii="黑体" w:eastAsia="华文中宋" w:hAnsi="Arial" w:cs="宋体"/>
      <w:i/>
      <w:iCs/>
      <w:kern w:val="2"/>
      <w:sz w:val="44"/>
      <w:szCs w:val="44"/>
      <w:lang w:val="en-US" w:eastAsia="zh-CN" w:bidi="ar-SA"/>
    </w:rPr>
  </w:style>
  <w:style w:type="character" w:styleId="afffff5">
    <w:name w:val="footnote reference"/>
    <w:qFormat/>
    <w:rsid w:val="00FD005B"/>
    <w:rPr>
      <w:rFonts w:eastAsia="宋体"/>
      <w:kern w:val="2"/>
      <w:sz w:val="24"/>
      <w:szCs w:val="24"/>
      <w:vertAlign w:val="superscript"/>
      <w:lang w:val="en-US" w:eastAsia="zh-CN" w:bidi="ar-SA"/>
    </w:rPr>
  </w:style>
  <w:style w:type="character" w:styleId="HTML7">
    <w:name w:val="HTML Keyboard"/>
    <w:qFormat/>
    <w:rsid w:val="00FD005B"/>
    <w:rPr>
      <w:rFonts w:ascii="Courier New" w:eastAsia="宋体" w:hAnsi="Courier New" w:cs="Courier New"/>
      <w:kern w:val="2"/>
      <w:sz w:val="20"/>
      <w:szCs w:val="20"/>
      <w:lang w:val="en-US" w:eastAsia="zh-CN" w:bidi="ar-SA"/>
    </w:rPr>
  </w:style>
  <w:style w:type="character" w:styleId="HTML8">
    <w:name w:val="HTML Sample"/>
    <w:qFormat/>
    <w:rsid w:val="00FD005B"/>
    <w:rPr>
      <w:rFonts w:ascii="Courier New" w:eastAsia="宋体" w:hAnsi="Courier New" w:cs="Courier New"/>
      <w:kern w:val="2"/>
      <w:sz w:val="32"/>
      <w:szCs w:val="32"/>
      <w:lang w:val="en-US" w:eastAsia="zh-CN" w:bidi="ar-SA"/>
    </w:rPr>
  </w:style>
  <w:style w:type="paragraph" w:customStyle="1" w:styleId="CharCharCharCharCharCharCharCharChar0">
    <w:name w:val="样式 纯文本纯文本 Char Char Char纯文本 Char Char纯文本 Char Char Char Char ..."/>
    <w:basedOn w:val="a9"/>
    <w:qFormat/>
    <w:rsid w:val="00FD005B"/>
    <w:pPr>
      <w:tabs>
        <w:tab w:val="left" w:pos="8085"/>
      </w:tabs>
      <w:spacing w:line="360" w:lineRule="auto"/>
      <w:ind w:firstLineChars="200" w:firstLine="200"/>
    </w:pPr>
    <w:rPr>
      <w:rFonts w:ascii="宋体" w:eastAsia="宋体" w:hAnsi="宋体" w:cs="宋体"/>
      <w:sz w:val="24"/>
    </w:rPr>
  </w:style>
  <w:style w:type="character" w:customStyle="1" w:styleId="3Char3">
    <w:name w:val="样式3 Char"/>
    <w:link w:val="33"/>
    <w:qFormat/>
    <w:rsid w:val="00FD005B"/>
    <w:rPr>
      <w:rFonts w:ascii="Times New Roman" w:hAnsi="Times New Roman"/>
      <w:b/>
      <w:bCs/>
      <w:sz w:val="28"/>
      <w:szCs w:val="32"/>
    </w:rPr>
  </w:style>
  <w:style w:type="paragraph" w:customStyle="1" w:styleId="01">
    <w:name w:val="正文01"/>
    <w:basedOn w:val="a"/>
    <w:link w:val="01Char1"/>
    <w:qFormat/>
    <w:rsid w:val="00FD005B"/>
    <w:pPr>
      <w:spacing w:before="40" w:line="420" w:lineRule="exact"/>
      <w:ind w:firstLineChars="200" w:firstLine="200"/>
    </w:pPr>
    <w:rPr>
      <w:rFonts w:ascii="Times New Roman" w:eastAsia="宋体" w:hAnsi="Times New Roman" w:cs="Times New Roman"/>
      <w:bCs/>
      <w:sz w:val="24"/>
      <w:szCs w:val="24"/>
    </w:rPr>
  </w:style>
  <w:style w:type="character" w:customStyle="1" w:styleId="01Char1">
    <w:name w:val="正文01 Char1"/>
    <w:link w:val="01"/>
    <w:qFormat/>
    <w:rsid w:val="00FD005B"/>
    <w:rPr>
      <w:rFonts w:ascii="Times New Roman" w:eastAsia="宋体" w:hAnsi="Times New Roman" w:cs="Times New Roman"/>
      <w:bCs/>
      <w:sz w:val="24"/>
      <w:szCs w:val="24"/>
    </w:rPr>
  </w:style>
  <w:style w:type="paragraph" w:customStyle="1" w:styleId="1fd">
    <w:name w:val="表格内容1"/>
    <w:basedOn w:val="a"/>
    <w:qFormat/>
    <w:rsid w:val="00FD005B"/>
    <w:pPr>
      <w:adjustRightInd w:val="0"/>
      <w:snapToGrid w:val="0"/>
      <w:spacing w:beforeLines="15" w:afterLines="15" w:line="240" w:lineRule="exact"/>
      <w:jc w:val="center"/>
    </w:pPr>
    <w:rPr>
      <w:rFonts w:ascii="宋体" w:eastAsia="宋体" w:hAnsi="宋体" w:cs="Times New Roman"/>
      <w:color w:val="000000"/>
      <w:kern w:val="0"/>
      <w:szCs w:val="21"/>
    </w:rPr>
  </w:style>
  <w:style w:type="paragraph" w:customStyle="1" w:styleId="afffff6">
    <w:name w:val="无框文本框"/>
    <w:basedOn w:val="a"/>
    <w:uiPriority w:val="99"/>
    <w:qFormat/>
    <w:rsid w:val="00FD005B"/>
    <w:pPr>
      <w:adjustRightInd w:val="0"/>
      <w:snapToGrid w:val="0"/>
      <w:jc w:val="center"/>
    </w:pPr>
    <w:rPr>
      <w:rFonts w:ascii="宋体" w:eastAsia="宋体" w:hAnsi="Times New Roman" w:cs="Times New Roman"/>
      <w:color w:val="000000"/>
      <w:kern w:val="0"/>
      <w:szCs w:val="24"/>
    </w:rPr>
  </w:style>
  <w:style w:type="character" w:customStyle="1" w:styleId="Charf">
    <w:name w:val="表格 Char"/>
    <w:link w:val="affb"/>
    <w:qFormat/>
    <w:rsid w:val="00FD005B"/>
    <w:rPr>
      <w:rFonts w:ascii="Times New Roman" w:eastAsia="宋体" w:hAnsi="Times New Roman" w:cs="Times New Roman"/>
      <w:kern w:val="0"/>
      <w:szCs w:val="20"/>
    </w:rPr>
  </w:style>
  <w:style w:type="paragraph" w:customStyle="1" w:styleId="afffff7">
    <w:name w:val="表题"/>
    <w:basedOn w:val="af5"/>
    <w:qFormat/>
    <w:rsid w:val="00FD005B"/>
    <w:pPr>
      <w:spacing w:beforeLines="50" w:line="460" w:lineRule="exact"/>
    </w:pPr>
    <w:rPr>
      <w:rFonts w:ascii="黑体" w:eastAsia="黑体" w:hAnsi="宋体" w:cs="Times New Roman"/>
      <w:color w:val="00B0F0"/>
      <w:sz w:val="24"/>
      <w:szCs w:val="24"/>
    </w:rPr>
  </w:style>
  <w:style w:type="character" w:customStyle="1" w:styleId="4Char0">
    <w:name w:val="样式4 Char"/>
    <w:link w:val="40"/>
    <w:qFormat/>
    <w:rsid w:val="00FD005B"/>
    <w:rPr>
      <w:b/>
    </w:rPr>
  </w:style>
  <w:style w:type="character" w:customStyle="1" w:styleId="Char2">
    <w:name w:val="列出段落 Char"/>
    <w:link w:val="a8"/>
    <w:qFormat/>
    <w:rsid w:val="00FD005B"/>
  </w:style>
  <w:style w:type="paragraph" w:customStyle="1" w:styleId="2f7">
    <w:name w:val="列出段落2"/>
    <w:basedOn w:val="a"/>
    <w:uiPriority w:val="34"/>
    <w:qFormat/>
    <w:rsid w:val="00FD005B"/>
    <w:pPr>
      <w:ind w:firstLineChars="200" w:firstLine="420"/>
    </w:pPr>
    <w:rPr>
      <w:rFonts w:ascii="Calibri" w:eastAsia="宋体" w:hAnsi="Calibri" w:cs="黑体"/>
    </w:rPr>
  </w:style>
  <w:style w:type="paragraph" w:customStyle="1" w:styleId="afffff8">
    <w:name w:val="图文框"/>
    <w:basedOn w:val="a"/>
    <w:link w:val="Charff2"/>
    <w:qFormat/>
    <w:rsid w:val="00FD005B"/>
    <w:pPr>
      <w:spacing w:line="320" w:lineRule="exact"/>
      <w:jc w:val="center"/>
    </w:pPr>
    <w:rPr>
      <w:rFonts w:ascii="宋体" w:eastAsia="宋体" w:hAnsi="宋体" w:cs="Times New Roman"/>
      <w:color w:val="000000"/>
      <w:szCs w:val="24"/>
    </w:rPr>
  </w:style>
  <w:style w:type="character" w:customStyle="1" w:styleId="Charff2">
    <w:name w:val="图文框 Char"/>
    <w:link w:val="afffff8"/>
    <w:qFormat/>
    <w:rsid w:val="00FD005B"/>
    <w:rPr>
      <w:rFonts w:ascii="宋体" w:eastAsia="宋体" w:hAnsi="宋体" w:cs="Times New Roman"/>
      <w:color w:val="000000"/>
      <w:szCs w:val="24"/>
    </w:rPr>
  </w:style>
  <w:style w:type="character" w:customStyle="1" w:styleId="afffff9">
    <w:name w:val="批注文字 字符"/>
    <w:uiPriority w:val="99"/>
    <w:qFormat/>
    <w:rsid w:val="00FD005B"/>
    <w:rPr>
      <w:rFonts w:ascii="Times New Roman" w:eastAsia="宋体" w:hAnsi="Times New Roman" w:cs="Times New Roman"/>
      <w:szCs w:val="24"/>
    </w:rPr>
  </w:style>
  <w:style w:type="character" w:customStyle="1" w:styleId="afffffa">
    <w:name w:val="正文文本 字符"/>
    <w:qFormat/>
    <w:rsid w:val="00FD005B"/>
    <w:rPr>
      <w:rFonts w:ascii="Times New Roman" w:eastAsia="宋体" w:hAnsi="Times New Roman" w:cs="Times New Roman"/>
      <w:kern w:val="0"/>
      <w:sz w:val="24"/>
      <w:szCs w:val="20"/>
    </w:rPr>
  </w:style>
  <w:style w:type="character" w:customStyle="1" w:styleId="afffffb">
    <w:name w:val="正文文本缩进 字符"/>
    <w:qFormat/>
    <w:rsid w:val="00FD005B"/>
    <w:rPr>
      <w:rFonts w:ascii="Times New Roman" w:eastAsia="宋体" w:hAnsi="宋体" w:cs="Times New Roman"/>
      <w:sz w:val="24"/>
      <w:szCs w:val="24"/>
    </w:rPr>
  </w:style>
  <w:style w:type="character" w:customStyle="1" w:styleId="apple-style-span">
    <w:name w:val="apple-style-span"/>
    <w:qFormat/>
    <w:rsid w:val="00FD005B"/>
    <w:rPr>
      <w:rFonts w:cs="Times New Roman"/>
    </w:rPr>
  </w:style>
  <w:style w:type="character" w:customStyle="1" w:styleId="Charff3">
    <w:name w:val="正文一 Char"/>
    <w:link w:val="afffffc"/>
    <w:qFormat/>
    <w:rsid w:val="00FD005B"/>
    <w:rPr>
      <w:rFonts w:cs="宋体"/>
      <w:sz w:val="24"/>
    </w:rPr>
  </w:style>
  <w:style w:type="paragraph" w:customStyle="1" w:styleId="afffffc">
    <w:name w:val="正文一"/>
    <w:basedOn w:val="a"/>
    <w:link w:val="Charff3"/>
    <w:qFormat/>
    <w:rsid w:val="00FD005B"/>
    <w:pPr>
      <w:spacing w:line="312" w:lineRule="auto"/>
      <w:ind w:firstLine="480"/>
    </w:pPr>
    <w:rPr>
      <w:rFonts w:cs="宋体"/>
      <w:sz w:val="24"/>
    </w:rPr>
  </w:style>
  <w:style w:type="character" w:customStyle="1" w:styleId="222Heading2HiddenHeading2CCBSheading2Char">
    <w:name w:val="样式 标题 2标题 2节第一章 标题 2Heading 2 HiddenHeading 2 CCBSheading 2... Char"/>
    <w:link w:val="222Heading2HiddenHeading2CCBSheading2"/>
    <w:qFormat/>
    <w:rsid w:val="00FD005B"/>
    <w:rPr>
      <w:rFonts w:ascii="宋体" w:eastAsia="楷体_GB2312" w:hAnsi="宋体"/>
      <w:b/>
      <w:bCs/>
      <w:sz w:val="28"/>
      <w:szCs w:val="28"/>
    </w:rPr>
  </w:style>
  <w:style w:type="paragraph" w:customStyle="1" w:styleId="222Heading2HiddenHeading2CCBSheading2">
    <w:name w:val="样式 标题 2标题 2节第一章 标题 2Heading 2 HiddenHeading 2 CCBSheading 2..."/>
    <w:basedOn w:val="2"/>
    <w:link w:val="222Heading2HiddenHeading2CCBSheading2Char"/>
    <w:qFormat/>
    <w:rsid w:val="00FD005B"/>
    <w:pPr>
      <w:numPr>
        <w:ilvl w:val="0"/>
        <w:numId w:val="0"/>
      </w:numPr>
      <w:adjustRightInd w:val="0"/>
      <w:jc w:val="center"/>
    </w:pPr>
    <w:rPr>
      <w:rFonts w:ascii="宋体" w:eastAsia="楷体_GB2312" w:hAnsi="宋体"/>
      <w:b/>
      <w:bCs/>
      <w:sz w:val="28"/>
      <w:szCs w:val="28"/>
    </w:rPr>
  </w:style>
  <w:style w:type="character" w:customStyle="1" w:styleId="style13">
    <w:name w:val="style13"/>
    <w:qFormat/>
    <w:rsid w:val="00FD005B"/>
  </w:style>
  <w:style w:type="paragraph" w:customStyle="1" w:styleId="afffffd">
    <w:name w:val="表标题"/>
    <w:basedOn w:val="a"/>
    <w:qFormat/>
    <w:rsid w:val="00FD005B"/>
    <w:pPr>
      <w:spacing w:line="500" w:lineRule="exact"/>
      <w:ind w:firstLineChars="200" w:firstLine="482"/>
      <w:jc w:val="center"/>
    </w:pPr>
    <w:rPr>
      <w:rFonts w:ascii="Times New Roman" w:eastAsia="宋体" w:hAnsi="Times New Roman" w:cs="Times New Roman"/>
      <w:kern w:val="0"/>
      <w:sz w:val="20"/>
      <w:szCs w:val="24"/>
    </w:rPr>
  </w:style>
  <w:style w:type="character" w:customStyle="1" w:styleId="Charff4">
    <w:name w:val="表格内文字 Char"/>
    <w:link w:val="afffffe"/>
    <w:qFormat/>
    <w:rsid w:val="00FD005B"/>
    <w:rPr>
      <w:rFonts w:eastAsia="仿宋_GB2312"/>
      <w:sz w:val="24"/>
      <w:szCs w:val="24"/>
    </w:rPr>
  </w:style>
  <w:style w:type="paragraph" w:customStyle="1" w:styleId="afffffe">
    <w:name w:val="表格内文字"/>
    <w:basedOn w:val="a"/>
    <w:link w:val="Charff4"/>
    <w:qFormat/>
    <w:rsid w:val="00FD005B"/>
    <w:pPr>
      <w:tabs>
        <w:tab w:val="left" w:pos="0"/>
      </w:tabs>
      <w:adjustRightInd w:val="0"/>
      <w:snapToGrid w:val="0"/>
      <w:jc w:val="center"/>
    </w:pPr>
    <w:rPr>
      <w:rFonts w:eastAsia="仿宋_GB2312"/>
      <w:sz w:val="24"/>
      <w:szCs w:val="24"/>
    </w:rPr>
  </w:style>
  <w:style w:type="character" w:customStyle="1" w:styleId="Char14">
    <w:name w:val="结束语 Char1"/>
    <w:uiPriority w:val="99"/>
    <w:qFormat/>
    <w:rsid w:val="00FD005B"/>
    <w:rPr>
      <w:rFonts w:ascii="Times New Roman" w:eastAsia="宋体" w:hAnsi="Times New Roman" w:cs="Times New Roman"/>
      <w:szCs w:val="24"/>
    </w:rPr>
  </w:style>
  <w:style w:type="character" w:customStyle="1" w:styleId="CharCharChar0">
    <w:name w:val="表中文字 Char Char Char"/>
    <w:link w:val="CharChar2"/>
    <w:qFormat/>
    <w:rsid w:val="00FD005B"/>
  </w:style>
  <w:style w:type="paragraph" w:customStyle="1" w:styleId="CharChar2">
    <w:name w:val="表中文字 Char Char"/>
    <w:basedOn w:val="a"/>
    <w:link w:val="CharCharChar0"/>
    <w:qFormat/>
    <w:rsid w:val="00FD005B"/>
    <w:pPr>
      <w:snapToGrid w:val="0"/>
      <w:jc w:val="center"/>
    </w:pPr>
  </w:style>
  <w:style w:type="character" w:customStyle="1" w:styleId="Char15">
    <w:name w:val="正文首行缩进 Char1"/>
    <w:qFormat/>
    <w:rsid w:val="00FD005B"/>
    <w:rPr>
      <w:rFonts w:ascii="Times New Roman" w:eastAsia="宋体" w:hAnsi="Times New Roman" w:cs="Times New Roman"/>
      <w:kern w:val="0"/>
      <w:sz w:val="24"/>
      <w:szCs w:val="24"/>
    </w:rPr>
  </w:style>
  <w:style w:type="character" w:customStyle="1" w:styleId="1Char4">
    <w:name w:val="表头1 Char"/>
    <w:link w:val="1fe"/>
    <w:qFormat/>
    <w:rsid w:val="00FD005B"/>
    <w:rPr>
      <w:rFonts w:eastAsia="黑体"/>
      <w:szCs w:val="28"/>
    </w:rPr>
  </w:style>
  <w:style w:type="paragraph" w:customStyle="1" w:styleId="1fe">
    <w:name w:val="表头1"/>
    <w:basedOn w:val="a"/>
    <w:next w:val="a"/>
    <w:link w:val="1Char4"/>
    <w:qFormat/>
    <w:rsid w:val="00FD005B"/>
    <w:pPr>
      <w:tabs>
        <w:tab w:val="left" w:pos="605"/>
      </w:tabs>
      <w:adjustRightInd w:val="0"/>
      <w:snapToGrid w:val="0"/>
      <w:jc w:val="center"/>
    </w:pPr>
    <w:rPr>
      <w:rFonts w:eastAsia="黑体"/>
      <w:szCs w:val="28"/>
    </w:rPr>
  </w:style>
  <w:style w:type="character" w:customStyle="1" w:styleId="Charff5">
    <w:name w:val="表、图名 Char"/>
    <w:link w:val="affffff"/>
    <w:qFormat/>
    <w:rsid w:val="00FD005B"/>
    <w:rPr>
      <w:rFonts w:ascii="黑体" w:eastAsia="黑体"/>
      <w:sz w:val="24"/>
      <w:szCs w:val="24"/>
    </w:rPr>
  </w:style>
  <w:style w:type="paragraph" w:customStyle="1" w:styleId="affffff">
    <w:name w:val="表、图名"/>
    <w:basedOn w:val="8"/>
    <w:link w:val="Charff5"/>
    <w:qFormat/>
    <w:rsid w:val="00FD005B"/>
    <w:pPr>
      <w:keepNext w:val="0"/>
      <w:keepLines w:val="0"/>
      <w:numPr>
        <w:ilvl w:val="0"/>
        <w:numId w:val="0"/>
      </w:numPr>
      <w:tabs>
        <w:tab w:val="left" w:pos="1440"/>
      </w:tabs>
      <w:adjustRightInd w:val="0"/>
      <w:snapToGrid w:val="0"/>
      <w:spacing w:before="120" w:after="0" w:line="460" w:lineRule="exact"/>
      <w:ind w:left="1440" w:hanging="1440"/>
      <w:jc w:val="center"/>
      <w:outlineLvl w:val="9"/>
    </w:pPr>
    <w:rPr>
      <w:rFonts w:ascii="黑体" w:hAnsiTheme="minorHAnsi"/>
      <w:sz w:val="24"/>
      <w:szCs w:val="24"/>
    </w:rPr>
  </w:style>
  <w:style w:type="character" w:customStyle="1" w:styleId="Charff6">
    <w:name w:val="表蕊居中 Char"/>
    <w:link w:val="affffff0"/>
    <w:qFormat/>
    <w:rsid w:val="00FD005B"/>
    <w:rPr>
      <w:rFonts w:eastAsia="仿宋_GB2312"/>
      <w:spacing w:val="-10"/>
    </w:rPr>
  </w:style>
  <w:style w:type="paragraph" w:customStyle="1" w:styleId="affffff0">
    <w:name w:val="表蕊居中"/>
    <w:basedOn w:val="a"/>
    <w:link w:val="Charff6"/>
    <w:qFormat/>
    <w:rsid w:val="00FD005B"/>
    <w:pPr>
      <w:widowControl/>
      <w:suppressAutoHyphens/>
      <w:adjustRightInd w:val="0"/>
      <w:spacing w:before="60" w:after="60" w:line="240" w:lineRule="exact"/>
      <w:jc w:val="center"/>
      <w:textAlignment w:val="center"/>
    </w:pPr>
    <w:rPr>
      <w:rFonts w:eastAsia="仿宋_GB2312"/>
      <w:spacing w:val="-10"/>
    </w:rPr>
  </w:style>
  <w:style w:type="character" w:customStyle="1" w:styleId="Charff7">
    <w:name w:val="报告书正文 Char"/>
    <w:link w:val="affffff1"/>
    <w:qFormat/>
    <w:rsid w:val="00FD005B"/>
    <w:rPr>
      <w:sz w:val="24"/>
    </w:rPr>
  </w:style>
  <w:style w:type="paragraph" w:customStyle="1" w:styleId="affffff1">
    <w:name w:val="报告书正文"/>
    <w:basedOn w:val="a"/>
    <w:link w:val="Charff7"/>
    <w:qFormat/>
    <w:rsid w:val="00FD005B"/>
    <w:pPr>
      <w:spacing w:line="360" w:lineRule="auto"/>
      <w:ind w:firstLineChars="200" w:firstLine="480"/>
    </w:pPr>
    <w:rPr>
      <w:sz w:val="24"/>
    </w:rPr>
  </w:style>
  <w:style w:type="character" w:customStyle="1" w:styleId="Char16">
    <w:name w:val="文档结构图 Char1"/>
    <w:uiPriority w:val="99"/>
    <w:qFormat/>
    <w:rsid w:val="00FD005B"/>
    <w:rPr>
      <w:rFonts w:ascii="宋体" w:eastAsia="宋体" w:hAnsi="Times New Roman" w:cs="Times New Roman"/>
      <w:sz w:val="18"/>
      <w:szCs w:val="18"/>
    </w:rPr>
  </w:style>
  <w:style w:type="character" w:customStyle="1" w:styleId="CharChar3">
    <w:name w:val="节标题 Char Char"/>
    <w:qFormat/>
    <w:rsid w:val="00FD005B"/>
    <w:rPr>
      <w:rFonts w:ascii="黑体" w:eastAsia="黑体" w:hAnsi="Arial"/>
      <w:b/>
      <w:bCs/>
      <w:kern w:val="2"/>
      <w:sz w:val="28"/>
      <w:szCs w:val="32"/>
      <w:lang w:val="en-US" w:eastAsia="zh-CN" w:bidi="ar-SA"/>
    </w:rPr>
  </w:style>
  <w:style w:type="paragraph" w:customStyle="1" w:styleId="s23qjfi555sl360slmult1no">
    <w:name w:val="s23qjfi555sl360slmult1no"/>
    <w:qFormat/>
    <w:rsid w:val="00FD005B"/>
    <w:pPr>
      <w:widowControl w:val="0"/>
      <w:autoSpaceDE w:val="0"/>
      <w:autoSpaceDN w:val="0"/>
      <w:adjustRightInd w:val="0"/>
    </w:pPr>
    <w:rPr>
      <w:rFonts w:ascii="Times New Roman" w:eastAsia="宋体" w:hAnsi="Times New Roman" w:cs="Times New Roman"/>
      <w:kern w:val="0"/>
      <w:sz w:val="20"/>
      <w:szCs w:val="20"/>
    </w:rPr>
  </w:style>
  <w:style w:type="paragraph" w:customStyle="1" w:styleId="affffff2">
    <w:name w:val="环评正文"/>
    <w:link w:val="Charff8"/>
    <w:qFormat/>
    <w:rsid w:val="00FD005B"/>
    <w:pPr>
      <w:spacing w:line="400" w:lineRule="exact"/>
      <w:ind w:firstLineChars="200" w:firstLine="200"/>
    </w:pPr>
    <w:rPr>
      <w:rFonts w:ascii="Times New Roman" w:eastAsia="宋体" w:hAnsi="Times New Roman" w:cs="Times New Roman"/>
      <w:bCs/>
      <w:sz w:val="24"/>
      <w:szCs w:val="24"/>
    </w:rPr>
  </w:style>
  <w:style w:type="character" w:customStyle="1" w:styleId="Charff8">
    <w:name w:val="环评正文 Char"/>
    <w:link w:val="affffff2"/>
    <w:qFormat/>
    <w:rsid w:val="00FD005B"/>
    <w:rPr>
      <w:rFonts w:ascii="Times New Roman" w:eastAsia="宋体" w:hAnsi="Times New Roman" w:cs="Times New Roman"/>
      <w:bCs/>
      <w:sz w:val="24"/>
      <w:szCs w:val="24"/>
    </w:rPr>
  </w:style>
  <w:style w:type="paragraph" w:customStyle="1" w:styleId="affffff3">
    <w:name w:val="表内式样"/>
    <w:qFormat/>
    <w:rsid w:val="00FD005B"/>
    <w:pPr>
      <w:widowControl w:val="0"/>
      <w:adjustRightInd w:val="0"/>
      <w:jc w:val="center"/>
      <w:textAlignment w:val="baseline"/>
    </w:pPr>
    <w:rPr>
      <w:rFonts w:ascii="宋体" w:eastAsia="宋体" w:hAnsi="宋体" w:cs="Times New Roman"/>
      <w:szCs w:val="20"/>
    </w:rPr>
  </w:style>
  <w:style w:type="paragraph" w:customStyle="1" w:styleId="affffff4">
    <w:name w:val="表题格式"/>
    <w:basedOn w:val="a"/>
    <w:qFormat/>
    <w:rsid w:val="00FD005B"/>
    <w:pPr>
      <w:spacing w:line="440" w:lineRule="exact"/>
      <w:ind w:firstLineChars="377" w:firstLine="377"/>
    </w:pPr>
    <w:rPr>
      <w:rFonts w:ascii="Times New Roman" w:eastAsia="黑体" w:hAnsi="Times New Roman" w:cs="Times New Roman"/>
      <w:kern w:val="0"/>
      <w:sz w:val="24"/>
      <w:szCs w:val="20"/>
    </w:rPr>
  </w:style>
  <w:style w:type="paragraph" w:customStyle="1" w:styleId="CharChar4">
    <w:name w:val="环评正文 Char Char"/>
    <w:qFormat/>
    <w:rsid w:val="00FD005B"/>
    <w:pPr>
      <w:spacing w:line="360" w:lineRule="exact"/>
      <w:ind w:firstLineChars="200" w:firstLine="200"/>
    </w:pPr>
    <w:rPr>
      <w:rFonts w:ascii="Times New Roman" w:eastAsia="宋体" w:hAnsi="Times New Roman" w:cs="Times New Roman"/>
      <w:snapToGrid w:val="0"/>
      <w:color w:val="000000"/>
      <w:kern w:val="21"/>
      <w:sz w:val="24"/>
      <w:szCs w:val="24"/>
    </w:rPr>
  </w:style>
  <w:style w:type="paragraph" w:customStyle="1" w:styleId="5a">
    <w:name w:val="表5号字"/>
    <w:qFormat/>
    <w:rsid w:val="00FD005B"/>
    <w:pPr>
      <w:keepNext/>
      <w:widowControl w:val="0"/>
      <w:adjustRightInd w:val="0"/>
      <w:spacing w:before="120" w:line="60" w:lineRule="atLeast"/>
      <w:jc w:val="center"/>
    </w:pPr>
    <w:rPr>
      <w:rFonts w:ascii="Times New Roman" w:eastAsia="宋体" w:hAnsi="Times New Roman" w:cs="Times New Roman"/>
      <w:kern w:val="0"/>
      <w:szCs w:val="20"/>
    </w:rPr>
  </w:style>
  <w:style w:type="paragraph" w:customStyle="1" w:styleId="1ff">
    <w:name w:val="1标题"/>
    <w:next w:val="a"/>
    <w:qFormat/>
    <w:rsid w:val="00FD005B"/>
    <w:pPr>
      <w:spacing w:line="360" w:lineRule="auto"/>
      <w:jc w:val="center"/>
      <w:outlineLvl w:val="0"/>
    </w:pPr>
    <w:rPr>
      <w:rFonts w:ascii="Times New Roman" w:eastAsia="黑体" w:hAnsi="Times New Roman" w:cs="Times New Roman"/>
      <w:b/>
      <w:sz w:val="32"/>
      <w:szCs w:val="32"/>
    </w:rPr>
  </w:style>
  <w:style w:type="paragraph" w:customStyle="1" w:styleId="affffff5">
    <w:name w:val="文本"/>
    <w:basedOn w:val="a"/>
    <w:link w:val="Charff9"/>
    <w:qFormat/>
    <w:rsid w:val="00FD005B"/>
    <w:pPr>
      <w:tabs>
        <w:tab w:val="left" w:pos="315"/>
        <w:tab w:val="left" w:pos="1140"/>
      </w:tabs>
      <w:spacing w:line="360" w:lineRule="auto"/>
      <w:ind w:firstLine="420"/>
      <w:jc w:val="left"/>
    </w:pPr>
    <w:rPr>
      <w:rFonts w:ascii="Times New Roman" w:eastAsia="楷体_GB2312" w:hAnsi="Times New Roman" w:cs="Times New Roman"/>
      <w:sz w:val="28"/>
      <w:szCs w:val="24"/>
    </w:rPr>
  </w:style>
  <w:style w:type="character" w:customStyle="1" w:styleId="Charff9">
    <w:name w:val="文本 Char"/>
    <w:link w:val="affffff5"/>
    <w:qFormat/>
    <w:rsid w:val="00FD005B"/>
    <w:rPr>
      <w:rFonts w:ascii="Times New Roman" w:eastAsia="楷体_GB2312" w:hAnsi="Times New Roman" w:cs="Times New Roman"/>
      <w:sz w:val="28"/>
      <w:szCs w:val="24"/>
    </w:rPr>
  </w:style>
  <w:style w:type="paragraph" w:customStyle="1" w:styleId="affffff6">
    <w:name w:val="正文表标题"/>
    <w:next w:val="a"/>
    <w:qFormat/>
    <w:rsid w:val="00FD005B"/>
    <w:pPr>
      <w:tabs>
        <w:tab w:val="left" w:pos="1140"/>
      </w:tabs>
      <w:ind w:firstLine="420"/>
      <w:jc w:val="center"/>
    </w:pPr>
    <w:rPr>
      <w:rFonts w:ascii="黑体" w:eastAsia="黑体" w:hAnsi="Times New Roman" w:cs="Times New Roman"/>
      <w:kern w:val="0"/>
      <w:szCs w:val="20"/>
    </w:rPr>
  </w:style>
  <w:style w:type="paragraph" w:customStyle="1" w:styleId="affffff7">
    <w:name w:val="表中"/>
    <w:qFormat/>
    <w:rsid w:val="00FD005B"/>
    <w:pPr>
      <w:adjustRightInd w:val="0"/>
      <w:snapToGrid w:val="0"/>
      <w:jc w:val="center"/>
    </w:pPr>
    <w:rPr>
      <w:rFonts w:ascii="Times New Roman" w:eastAsia="宋体" w:hAnsi="Times New Roman" w:cs="Times New Roman"/>
      <w:kern w:val="44"/>
      <w:sz w:val="18"/>
      <w:szCs w:val="20"/>
    </w:rPr>
  </w:style>
  <w:style w:type="paragraph" w:customStyle="1" w:styleId="p0">
    <w:name w:val="p0"/>
    <w:basedOn w:val="a"/>
    <w:qFormat/>
    <w:rsid w:val="00FD005B"/>
    <w:pPr>
      <w:widowControl/>
    </w:pPr>
    <w:rPr>
      <w:rFonts w:ascii="Times New Roman" w:eastAsia="宋体" w:hAnsi="Times New Roman" w:cs="Times New Roman"/>
      <w:kern w:val="0"/>
      <w:szCs w:val="20"/>
    </w:rPr>
  </w:style>
  <w:style w:type="paragraph" w:customStyle="1" w:styleId="WPSPlain">
    <w:name w:val="WPS Plain"/>
    <w:qFormat/>
    <w:rsid w:val="00FD005B"/>
    <w:rPr>
      <w:rFonts w:ascii="Times New Roman" w:eastAsia="宋体" w:hAnsi="Times New Roman" w:cs="Times New Roman"/>
      <w:kern w:val="0"/>
      <w:sz w:val="20"/>
      <w:szCs w:val="20"/>
    </w:rPr>
  </w:style>
  <w:style w:type="paragraph" w:customStyle="1" w:styleId="T">
    <w:name w:val="T表格"/>
    <w:qFormat/>
    <w:rsid w:val="00FD005B"/>
    <w:pPr>
      <w:spacing w:line="300" w:lineRule="exact"/>
      <w:jc w:val="center"/>
    </w:pPr>
    <w:rPr>
      <w:rFonts w:ascii="仿宋_GB2312" w:eastAsia="仿宋_GB2312" w:hAnsi="Times New Roman" w:cs="Times New Roman"/>
      <w:sz w:val="24"/>
      <w:szCs w:val="20"/>
    </w:rPr>
  </w:style>
  <w:style w:type="paragraph" w:customStyle="1" w:styleId="B">
    <w:name w:val="标题B"/>
    <w:basedOn w:val="a"/>
    <w:qFormat/>
    <w:rsid w:val="00FD005B"/>
    <w:pPr>
      <w:spacing w:beforeLines="50" w:afterLines="50" w:line="420" w:lineRule="exact"/>
    </w:pPr>
    <w:rPr>
      <w:rFonts w:ascii="Times New Roman" w:eastAsia="黑体" w:hAnsi="Times New Roman" w:cs="Times New Roman"/>
      <w:sz w:val="32"/>
      <w:szCs w:val="20"/>
    </w:rPr>
  </w:style>
  <w:style w:type="paragraph" w:customStyle="1" w:styleId="Text">
    <w:name w:val="Text"/>
    <w:qFormat/>
    <w:rsid w:val="00FD005B"/>
    <w:pPr>
      <w:spacing w:before="120"/>
      <w:ind w:left="851" w:right="567"/>
      <w:jc w:val="both"/>
    </w:pPr>
    <w:rPr>
      <w:rFonts w:ascii="Times New Roman" w:eastAsia="宋体" w:hAnsi="Times New Roman" w:cs="Times New Roman"/>
      <w:kern w:val="0"/>
      <w:sz w:val="20"/>
      <w:szCs w:val="20"/>
      <w:lang w:eastAsia="en-US"/>
    </w:rPr>
  </w:style>
  <w:style w:type="paragraph" w:customStyle="1" w:styleId="3f2">
    <w:name w:val="正文（3仿）"/>
    <w:qFormat/>
    <w:rsid w:val="00FD005B"/>
    <w:pPr>
      <w:spacing w:line="500" w:lineRule="exact"/>
      <w:ind w:firstLine="510"/>
      <w:jc w:val="both"/>
    </w:pPr>
    <w:rPr>
      <w:rFonts w:ascii="Times New Roman" w:eastAsia="仿宋_GB2312" w:hAnsi="Times New Roman" w:cs="Times New Roman"/>
      <w:kern w:val="0"/>
      <w:sz w:val="32"/>
      <w:szCs w:val="20"/>
    </w:rPr>
  </w:style>
  <w:style w:type="paragraph" w:customStyle="1" w:styleId="TOC1">
    <w:name w:val="TOC 标题1"/>
    <w:basedOn w:val="1"/>
    <w:next w:val="a"/>
    <w:qFormat/>
    <w:rsid w:val="00FD005B"/>
    <w:pPr>
      <w:widowControl/>
      <w:spacing w:before="0" w:after="0" w:line="276" w:lineRule="auto"/>
      <w:jc w:val="left"/>
      <w:outlineLvl w:val="9"/>
    </w:pPr>
    <w:rPr>
      <w:rFonts w:ascii="Cambria" w:eastAsia="宋体" w:hAnsi="Cambria" w:cs="Times New Roman"/>
      <w:color w:val="365F91"/>
      <w:kern w:val="0"/>
      <w:sz w:val="28"/>
      <w:szCs w:val="28"/>
    </w:rPr>
  </w:style>
  <w:style w:type="paragraph" w:customStyle="1" w:styleId="affffff8">
    <w:name w:val="表的正文"/>
    <w:basedOn w:val="a"/>
    <w:qFormat/>
    <w:rsid w:val="00FD005B"/>
    <w:pPr>
      <w:spacing w:line="400" w:lineRule="atLeast"/>
      <w:ind w:leftChars="100" w:left="100" w:rightChars="100" w:right="100" w:firstLine="482"/>
    </w:pPr>
    <w:rPr>
      <w:rFonts w:ascii="仿宋_GB2312" w:eastAsia="仿宋_GB2312" w:hAnsi="宋体" w:cs="Times New Roman" w:hint="eastAsia"/>
      <w:sz w:val="24"/>
      <w:szCs w:val="20"/>
    </w:rPr>
  </w:style>
  <w:style w:type="paragraph" w:customStyle="1" w:styleId="152">
    <w:name w:val="样式 样式 行距: 1.5 倍行距 + 小四 首行缩进:  2 字符"/>
    <w:basedOn w:val="a"/>
    <w:qFormat/>
    <w:rsid w:val="00FD005B"/>
    <w:pPr>
      <w:spacing w:line="360" w:lineRule="auto"/>
      <w:ind w:firstLineChars="200" w:firstLine="480"/>
    </w:pPr>
    <w:rPr>
      <w:rFonts w:ascii="宋体" w:eastAsia="宋体" w:hAnsi="宋体" w:cs="Times New Roman"/>
      <w:color w:val="FF0000"/>
      <w:kern w:val="0"/>
      <w:sz w:val="24"/>
      <w:szCs w:val="24"/>
    </w:rPr>
  </w:style>
  <w:style w:type="paragraph" w:customStyle="1" w:styleId="Char140">
    <w:name w:val="Char14"/>
    <w:basedOn w:val="a"/>
    <w:qFormat/>
    <w:rsid w:val="00FD005B"/>
    <w:pPr>
      <w:snapToGrid w:val="0"/>
      <w:spacing w:line="360" w:lineRule="auto"/>
      <w:ind w:firstLineChars="200" w:firstLine="200"/>
    </w:pPr>
    <w:rPr>
      <w:rFonts w:ascii="Times New Roman" w:eastAsia="仿宋_GB2312" w:hAnsi="Times New Roman" w:cs="Times New Roman"/>
      <w:sz w:val="24"/>
      <w:szCs w:val="24"/>
    </w:rPr>
  </w:style>
  <w:style w:type="paragraph" w:customStyle="1" w:styleId="CharCharCharCharCharCharCharCharCharCharChar1CharCharCharChar">
    <w:name w:val="Char Char Char Char Char Char Char Char Char Char Char1 Char Char Char Char"/>
    <w:basedOn w:val="a"/>
    <w:qFormat/>
    <w:rsid w:val="00FD005B"/>
    <w:rPr>
      <w:rFonts w:ascii="Times New Roman" w:eastAsia="宋体" w:hAnsi="Times New Roman" w:cs="Times New Roman"/>
      <w:sz w:val="24"/>
      <w:szCs w:val="24"/>
    </w:rPr>
  </w:style>
  <w:style w:type="paragraph" w:customStyle="1" w:styleId="6CharCharCharCharCharChar1Char">
    <w:name w:val="6 Char Char Char Char Char Char1 Char"/>
    <w:basedOn w:val="a"/>
    <w:qFormat/>
    <w:rsid w:val="00FD005B"/>
    <w:rPr>
      <w:rFonts w:ascii="Times New Roman" w:eastAsia="宋体" w:hAnsi="Times New Roman" w:cs="Times New Roman"/>
      <w:szCs w:val="20"/>
    </w:rPr>
  </w:style>
  <w:style w:type="character" w:customStyle="1" w:styleId="1Char10">
    <w:name w:val="标题 1 Char1"/>
    <w:qFormat/>
    <w:rsid w:val="00FD005B"/>
    <w:rPr>
      <w:rFonts w:ascii="Times New Roman" w:eastAsia="黑体" w:hAnsi="Times New Roman" w:cs="Times New Roman"/>
      <w:bCs/>
      <w:kern w:val="44"/>
      <w:sz w:val="32"/>
      <w:szCs w:val="44"/>
    </w:rPr>
  </w:style>
  <w:style w:type="character" w:customStyle="1" w:styleId="Char11">
    <w:name w:val="表格文字 Char1"/>
    <w:link w:val="afff0"/>
    <w:qFormat/>
    <w:rsid w:val="00FD005B"/>
    <w:rPr>
      <w:rFonts w:ascii="仿宋_GB2312" w:eastAsia="仿宋_GB2312" w:hAnsi="Arial Black"/>
      <w:kern w:val="44"/>
      <w:szCs w:val="20"/>
    </w:rPr>
  </w:style>
  <w:style w:type="paragraph" w:customStyle="1" w:styleId="affffff9">
    <w:name w:val="一级标题上"/>
    <w:basedOn w:val="a"/>
    <w:semiHidden/>
    <w:qFormat/>
    <w:rsid w:val="00FD005B"/>
    <w:pPr>
      <w:spacing w:beforeLines="50" w:afterLines="50"/>
    </w:pPr>
    <w:rPr>
      <w:rFonts w:ascii="Times New Roman" w:eastAsia="黑体" w:hAnsi="Times New Roman" w:cs="Times New Roman"/>
      <w:szCs w:val="24"/>
    </w:rPr>
  </w:style>
  <w:style w:type="character" w:customStyle="1" w:styleId="Char17">
    <w:name w:val="日期 Char1"/>
    <w:qFormat/>
    <w:rsid w:val="00FD005B"/>
    <w:rPr>
      <w:rFonts w:ascii="宋体" w:eastAsia="宋体" w:hAnsi="Times New Roman" w:cs="Times New Roman"/>
      <w:sz w:val="24"/>
      <w:szCs w:val="20"/>
    </w:rPr>
  </w:style>
  <w:style w:type="character" w:customStyle="1" w:styleId="4Char10">
    <w:name w:val="标题 4 Char1"/>
    <w:qFormat/>
    <w:rsid w:val="00FD005B"/>
    <w:rPr>
      <w:rFonts w:ascii="Cambria" w:eastAsia="宋体" w:hAnsi="Cambria" w:cs="Times New Roman"/>
      <w:b/>
      <w:bCs/>
      <w:sz w:val="28"/>
      <w:szCs w:val="28"/>
    </w:rPr>
  </w:style>
  <w:style w:type="paragraph" w:customStyle="1" w:styleId="05051">
    <w:name w:val="样式 样式 表格标题 + 段前: 0.5 行 + 段前: 0.5 行1"/>
    <w:basedOn w:val="a"/>
    <w:qFormat/>
    <w:rsid w:val="00FD005B"/>
    <w:pPr>
      <w:tabs>
        <w:tab w:val="left" w:pos="2630"/>
      </w:tabs>
      <w:autoSpaceDE w:val="0"/>
      <w:autoSpaceDN w:val="0"/>
      <w:adjustRightInd w:val="0"/>
      <w:snapToGrid w:val="0"/>
      <w:jc w:val="center"/>
    </w:pPr>
    <w:rPr>
      <w:rFonts w:ascii="Times New Roman" w:eastAsia="宋体" w:hAnsi="宋体" w:cs="Times New Roman"/>
      <w:b/>
      <w:sz w:val="24"/>
      <w:szCs w:val="24"/>
      <w:lang w:val="zh-CN"/>
    </w:rPr>
  </w:style>
  <w:style w:type="character" w:customStyle="1" w:styleId="Char22">
    <w:name w:val="日期 Char2"/>
    <w:qFormat/>
    <w:rsid w:val="00FD005B"/>
    <w:rPr>
      <w:rFonts w:ascii="宋体" w:eastAsia="宋体"/>
      <w:kern w:val="2"/>
      <w:sz w:val="24"/>
      <w:lang w:val="en-US" w:eastAsia="zh-CN" w:bidi="ar-SA"/>
    </w:rPr>
  </w:style>
  <w:style w:type="table" w:customStyle="1" w:styleId="Table11">
    <w:name w:val="Table 11"/>
    <w:basedOn w:val="a2"/>
    <w:qFormat/>
    <w:rsid w:val="00FD005B"/>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23">
    <w:name w:val="页眉 Char2"/>
    <w:qFormat/>
    <w:rsid w:val="00FD005B"/>
    <w:rPr>
      <w:rFonts w:eastAsia="宋体"/>
      <w:kern w:val="2"/>
      <w:sz w:val="18"/>
      <w:szCs w:val="18"/>
      <w:lang w:val="en-US" w:eastAsia="zh-CN" w:bidi="ar-SA"/>
    </w:rPr>
  </w:style>
  <w:style w:type="character" w:customStyle="1" w:styleId="value">
    <w:name w:val="value"/>
    <w:qFormat/>
    <w:rsid w:val="00FD005B"/>
  </w:style>
  <w:style w:type="character" w:customStyle="1" w:styleId="CharChar5">
    <w:name w:val="正本文字 Char Char"/>
    <w:link w:val="affffffa"/>
    <w:qFormat/>
    <w:rsid w:val="00FD005B"/>
    <w:rPr>
      <w:rFonts w:cs="宋体"/>
      <w:kern w:val="18"/>
      <w:sz w:val="24"/>
    </w:rPr>
  </w:style>
  <w:style w:type="paragraph" w:customStyle="1" w:styleId="affffffa">
    <w:name w:val="正本文字"/>
    <w:basedOn w:val="a"/>
    <w:link w:val="CharChar5"/>
    <w:qFormat/>
    <w:rsid w:val="00FD005B"/>
    <w:pPr>
      <w:adjustRightInd w:val="0"/>
      <w:snapToGrid w:val="0"/>
      <w:spacing w:line="360" w:lineRule="auto"/>
      <w:ind w:firstLineChars="200" w:firstLine="480"/>
      <w:jc w:val="left"/>
    </w:pPr>
    <w:rPr>
      <w:rFonts w:cs="宋体"/>
      <w:kern w:val="18"/>
      <w:sz w:val="24"/>
    </w:rPr>
  </w:style>
  <w:style w:type="character" w:customStyle="1" w:styleId="CharChar6">
    <w:name w:val="表格中文字 Char Char"/>
    <w:link w:val="affffffb"/>
    <w:qFormat/>
    <w:rsid w:val="00FD005B"/>
    <w:rPr>
      <w:kern w:val="18"/>
      <w:szCs w:val="21"/>
    </w:rPr>
  </w:style>
  <w:style w:type="paragraph" w:customStyle="1" w:styleId="affffffb">
    <w:name w:val="表格中文字"/>
    <w:basedOn w:val="a"/>
    <w:link w:val="CharChar6"/>
    <w:qFormat/>
    <w:rsid w:val="00FD005B"/>
    <w:pPr>
      <w:adjustRightInd w:val="0"/>
      <w:snapToGrid w:val="0"/>
      <w:jc w:val="center"/>
    </w:pPr>
    <w:rPr>
      <w:kern w:val="18"/>
      <w:szCs w:val="21"/>
    </w:rPr>
  </w:style>
  <w:style w:type="character" w:customStyle="1" w:styleId="CharChar">
    <w:name w:val="表头 Char Char"/>
    <w:link w:val="aff4"/>
    <w:qFormat/>
    <w:rsid w:val="00FD005B"/>
    <w:rPr>
      <w:rFonts w:eastAsia="黑体"/>
      <w:spacing w:val="-10"/>
      <w:szCs w:val="20"/>
    </w:rPr>
  </w:style>
  <w:style w:type="paragraph" w:customStyle="1" w:styleId="02">
    <w:name w:val="样式 列表 + 左侧:  0 厘米 悬挂缩进: 2 字符"/>
    <w:basedOn w:val="af5"/>
    <w:qFormat/>
    <w:rsid w:val="00FD005B"/>
    <w:pPr>
      <w:tabs>
        <w:tab w:val="center" w:pos="4153"/>
        <w:tab w:val="right" w:pos="8306"/>
      </w:tabs>
      <w:adjustRightInd w:val="0"/>
      <w:snapToGrid w:val="0"/>
      <w:spacing w:line="240" w:lineRule="auto"/>
    </w:pPr>
    <w:rPr>
      <w:rFonts w:ascii="Times New Roman" w:eastAsia="宋体" w:hAnsi="Times New Roman" w:cs="Times New Roman"/>
      <w:bCs/>
      <w:szCs w:val="21"/>
    </w:rPr>
  </w:style>
  <w:style w:type="paragraph" w:customStyle="1" w:styleId="001">
    <w:name w:val="环评0.01"/>
    <w:basedOn w:val="a"/>
    <w:next w:val="af0"/>
    <w:qFormat/>
    <w:rsid w:val="00FD005B"/>
    <w:pPr>
      <w:adjustRightInd w:val="0"/>
      <w:snapToGrid w:val="0"/>
      <w:spacing w:line="360" w:lineRule="auto"/>
    </w:pPr>
    <w:rPr>
      <w:rFonts w:ascii="Times New Roman" w:eastAsia="华文中宋" w:hAnsi="Times New Roman" w:cs="Times New Roman"/>
      <w:sz w:val="28"/>
      <w:szCs w:val="20"/>
    </w:rPr>
  </w:style>
  <w:style w:type="paragraph" w:customStyle="1" w:styleId="CharChar9">
    <w:name w:val="Char Char9"/>
    <w:basedOn w:val="a"/>
    <w:qFormat/>
    <w:rsid w:val="00FD005B"/>
    <w:rPr>
      <w:rFonts w:ascii="Times New Roman" w:eastAsia="宋体" w:hAnsi="Times New Roman" w:cs="Times New Roman"/>
      <w:sz w:val="24"/>
      <w:szCs w:val="20"/>
    </w:rPr>
  </w:style>
  <w:style w:type="character" w:customStyle="1" w:styleId="Char18">
    <w:name w:val="正文文本缩进 Char1"/>
    <w:link w:val="1ff0"/>
    <w:qFormat/>
    <w:rsid w:val="00FD005B"/>
  </w:style>
  <w:style w:type="paragraph" w:customStyle="1" w:styleId="1ff0">
    <w:name w:val="正文文本缩进1"/>
    <w:basedOn w:val="a"/>
    <w:link w:val="Char18"/>
    <w:qFormat/>
    <w:rsid w:val="00FD005B"/>
    <w:pPr>
      <w:spacing w:after="120"/>
      <w:ind w:leftChars="200" w:left="420"/>
    </w:pPr>
  </w:style>
  <w:style w:type="character" w:customStyle="1" w:styleId="CharChar7">
    <w:name w:val="（院）正文缩进 Char Char"/>
    <w:link w:val="affffffc"/>
    <w:qFormat/>
    <w:rsid w:val="00FD005B"/>
    <w:rPr>
      <w:rFonts w:ascii="宋体" w:hAnsi="宋体"/>
      <w:bCs/>
      <w:sz w:val="24"/>
      <w:szCs w:val="28"/>
    </w:rPr>
  </w:style>
  <w:style w:type="paragraph" w:customStyle="1" w:styleId="affffffc">
    <w:name w:val="（院）正文缩进"/>
    <w:basedOn w:val="a0"/>
    <w:link w:val="CharChar7"/>
    <w:qFormat/>
    <w:rsid w:val="00FD005B"/>
    <w:pPr>
      <w:tabs>
        <w:tab w:val="left" w:pos="4573"/>
      </w:tabs>
      <w:autoSpaceDE w:val="0"/>
      <w:autoSpaceDN w:val="0"/>
      <w:adjustRightInd w:val="0"/>
      <w:spacing w:line="500" w:lineRule="exact"/>
      <w:ind w:firstLine="472"/>
      <w:textAlignment w:val="top"/>
    </w:pPr>
    <w:rPr>
      <w:rFonts w:ascii="宋体" w:hAnsi="宋体"/>
      <w:bCs/>
      <w:sz w:val="24"/>
      <w:szCs w:val="28"/>
    </w:rPr>
  </w:style>
  <w:style w:type="character" w:customStyle="1" w:styleId="CharChar8">
    <w:name w:val="表 标题 Char Char"/>
    <w:link w:val="affffffd"/>
    <w:qFormat/>
    <w:rsid w:val="00FD005B"/>
    <w:rPr>
      <w:rFonts w:cs="宋体"/>
      <w:b/>
      <w:sz w:val="24"/>
    </w:rPr>
  </w:style>
  <w:style w:type="paragraph" w:customStyle="1" w:styleId="affffffd">
    <w:name w:val="表 标题"/>
    <w:basedOn w:val="affffb"/>
    <w:next w:val="a"/>
    <w:link w:val="CharChar8"/>
    <w:qFormat/>
    <w:rsid w:val="00FD005B"/>
    <w:pPr>
      <w:spacing w:beforeLines="50"/>
      <w:ind w:leftChars="0" w:left="0" w:firstLineChars="0" w:firstLine="0"/>
      <w:jc w:val="center"/>
    </w:pPr>
    <w:rPr>
      <w:rFonts w:asciiTheme="minorHAnsi" w:eastAsiaTheme="minorEastAsia" w:hAnsiTheme="minorHAnsi" w:cs="宋体"/>
      <w:b/>
      <w:sz w:val="24"/>
    </w:rPr>
  </w:style>
  <w:style w:type="character" w:customStyle="1" w:styleId="Char24">
    <w:name w:val="纯文本 Char2"/>
    <w:qFormat/>
    <w:rsid w:val="00FD005B"/>
    <w:rPr>
      <w:rFonts w:ascii="宋体" w:eastAsia="宋体" w:hAnsi="Courier New" w:cs="Courier New"/>
      <w:szCs w:val="21"/>
    </w:rPr>
  </w:style>
  <w:style w:type="character" w:customStyle="1" w:styleId="CharChara">
    <w:name w:val="汊河正文 Char Char"/>
    <w:link w:val="affffffe"/>
    <w:qFormat/>
    <w:rsid w:val="00FD005B"/>
    <w:rPr>
      <w:rFonts w:cs="宋体"/>
      <w:sz w:val="24"/>
    </w:rPr>
  </w:style>
  <w:style w:type="paragraph" w:customStyle="1" w:styleId="affffffe">
    <w:name w:val="汊河正文"/>
    <w:basedOn w:val="a"/>
    <w:link w:val="CharChara"/>
    <w:qFormat/>
    <w:rsid w:val="00FD005B"/>
    <w:pPr>
      <w:spacing w:line="480" w:lineRule="exact"/>
      <w:ind w:firstLineChars="200" w:firstLine="480"/>
    </w:pPr>
    <w:rPr>
      <w:rFonts w:cs="宋体"/>
      <w:sz w:val="24"/>
    </w:rPr>
  </w:style>
  <w:style w:type="character" w:customStyle="1" w:styleId="3CharChar">
    <w:name w:val="正文文本缩进 3 Char Char"/>
    <w:link w:val="320"/>
    <w:qFormat/>
    <w:rsid w:val="00FD005B"/>
    <w:rPr>
      <w:sz w:val="16"/>
      <w:szCs w:val="16"/>
    </w:rPr>
  </w:style>
  <w:style w:type="paragraph" w:customStyle="1" w:styleId="320">
    <w:name w:val="正文文本缩进 32"/>
    <w:basedOn w:val="a"/>
    <w:link w:val="3CharChar"/>
    <w:qFormat/>
    <w:rsid w:val="00FD005B"/>
    <w:pPr>
      <w:spacing w:after="120"/>
      <w:ind w:leftChars="200" w:left="420"/>
    </w:pPr>
    <w:rPr>
      <w:sz w:val="16"/>
      <w:szCs w:val="16"/>
    </w:rPr>
  </w:style>
  <w:style w:type="character" w:customStyle="1" w:styleId="2CharChar0">
    <w:name w:val="目录2 Char Char"/>
    <w:qFormat/>
    <w:rsid w:val="00FD005B"/>
    <w:rPr>
      <w:rFonts w:eastAsia="宋体"/>
      <w:b/>
      <w:bCs/>
      <w:caps/>
      <w:kern w:val="2"/>
      <w:sz w:val="21"/>
      <w:szCs w:val="21"/>
      <w:lang w:val="en-US" w:eastAsia="zh-CN" w:bidi="ar-SA"/>
    </w:rPr>
  </w:style>
  <w:style w:type="character" w:customStyle="1" w:styleId="1CharChar">
    <w:name w:val="1正文 Char Char"/>
    <w:link w:val="1d"/>
    <w:qFormat/>
    <w:rsid w:val="00FD005B"/>
    <w:rPr>
      <w:rFonts w:ascii="Times New Roman" w:hAnsi="Times New Roman" w:cs="Times New Roman"/>
    </w:rPr>
  </w:style>
  <w:style w:type="paragraph" w:customStyle="1" w:styleId="afffffff">
    <w:name w:val="金源"/>
    <w:basedOn w:val="a"/>
    <w:link w:val="CharCharb"/>
    <w:qFormat/>
    <w:rsid w:val="00FD005B"/>
    <w:pPr>
      <w:spacing w:line="480" w:lineRule="exact"/>
      <w:ind w:firstLineChars="200" w:firstLine="480"/>
      <w:jc w:val="left"/>
    </w:pPr>
    <w:rPr>
      <w:rFonts w:ascii="Times New Roman" w:eastAsia="宋体" w:hAnsi="Times New Roman" w:cs="Times New Roman"/>
      <w:kern w:val="0"/>
      <w:sz w:val="24"/>
      <w:szCs w:val="20"/>
    </w:rPr>
  </w:style>
  <w:style w:type="character" w:customStyle="1" w:styleId="CharCharb">
    <w:name w:val="金源 Char Char"/>
    <w:link w:val="afffffff"/>
    <w:qFormat/>
    <w:rsid w:val="00FD005B"/>
    <w:rPr>
      <w:rFonts w:ascii="Times New Roman" w:eastAsia="宋体" w:hAnsi="Times New Roman" w:cs="Times New Roman"/>
      <w:kern w:val="0"/>
      <w:sz w:val="24"/>
      <w:szCs w:val="20"/>
    </w:rPr>
  </w:style>
  <w:style w:type="character" w:customStyle="1" w:styleId="CharCharc">
    <w:name w:val="表格字体 Char Char"/>
    <w:link w:val="afffffff0"/>
    <w:qFormat/>
    <w:rsid w:val="00FD005B"/>
    <w:rPr>
      <w:rFonts w:ascii="宋体" w:hAnsi="宋体" w:cs="宋体"/>
      <w:szCs w:val="24"/>
    </w:rPr>
  </w:style>
  <w:style w:type="paragraph" w:customStyle="1" w:styleId="afffffff0">
    <w:name w:val="表格字体"/>
    <w:basedOn w:val="a"/>
    <w:link w:val="CharCharc"/>
    <w:qFormat/>
    <w:rsid w:val="00FD005B"/>
    <w:pPr>
      <w:widowControl/>
      <w:snapToGrid w:val="0"/>
      <w:spacing w:line="276" w:lineRule="auto"/>
      <w:jc w:val="left"/>
    </w:pPr>
    <w:rPr>
      <w:rFonts w:ascii="宋体" w:hAnsi="宋体" w:cs="宋体"/>
      <w:szCs w:val="24"/>
    </w:rPr>
  </w:style>
  <w:style w:type="character" w:customStyle="1" w:styleId="2CharChar1">
    <w:name w:val="正文文本缩进 2 Char Char"/>
    <w:link w:val="210"/>
    <w:qFormat/>
    <w:rsid w:val="00FD005B"/>
    <w:rPr>
      <w:szCs w:val="24"/>
    </w:rPr>
  </w:style>
  <w:style w:type="paragraph" w:customStyle="1" w:styleId="210">
    <w:name w:val="正文文本缩进 21"/>
    <w:basedOn w:val="a"/>
    <w:link w:val="2CharChar1"/>
    <w:qFormat/>
    <w:rsid w:val="00FD005B"/>
    <w:pPr>
      <w:spacing w:after="120" w:line="480" w:lineRule="auto"/>
      <w:ind w:leftChars="200" w:left="420"/>
    </w:pPr>
    <w:rPr>
      <w:szCs w:val="24"/>
    </w:rPr>
  </w:style>
  <w:style w:type="character" w:customStyle="1" w:styleId="1CharChar0">
    <w:name w:val="表头1 Char Char"/>
    <w:qFormat/>
    <w:rsid w:val="00FD005B"/>
    <w:rPr>
      <w:rFonts w:ascii="Times New Roman" w:eastAsia="黑体" w:hAnsi="Times New Roman"/>
      <w:szCs w:val="28"/>
      <w:lang w:val="en-US" w:eastAsia="zh-CN"/>
    </w:rPr>
  </w:style>
  <w:style w:type="character" w:customStyle="1" w:styleId="Char19">
    <w:name w:val="电子邮件签名 Char1"/>
    <w:uiPriority w:val="99"/>
    <w:qFormat/>
    <w:rsid w:val="00FD005B"/>
    <w:rPr>
      <w:rFonts w:ascii="Times New Roman" w:hAnsi="Times New Roman"/>
      <w:kern w:val="2"/>
      <w:sz w:val="21"/>
      <w:szCs w:val="24"/>
    </w:rPr>
  </w:style>
  <w:style w:type="character" w:customStyle="1" w:styleId="Footer-EvenChar">
    <w:name w:val="Footer-Even Char"/>
    <w:qFormat/>
    <w:rsid w:val="00FD005B"/>
    <w:rPr>
      <w:sz w:val="18"/>
      <w:szCs w:val="18"/>
    </w:rPr>
  </w:style>
  <w:style w:type="character" w:customStyle="1" w:styleId="zhnaCharChar">
    <w:name w:val="正文，zhna Char Char"/>
    <w:qFormat/>
    <w:rsid w:val="00FD005B"/>
    <w:rPr>
      <w:rFonts w:ascii="Calibri" w:eastAsia="宋体" w:hAnsi="Calibri" w:cs="Times New Roman"/>
    </w:rPr>
  </w:style>
  <w:style w:type="character" w:customStyle="1" w:styleId="Charffa">
    <w:name w:val="正文文字( 首段缩进两字） Char"/>
    <w:qFormat/>
    <w:rsid w:val="00FD005B"/>
    <w:rPr>
      <w:rFonts w:eastAsia="宋体"/>
      <w:kern w:val="2"/>
      <w:sz w:val="21"/>
      <w:szCs w:val="24"/>
      <w:lang w:val="en-US" w:eastAsia="zh-CN" w:bidi="ar-SA"/>
    </w:rPr>
  </w:style>
  <w:style w:type="character" w:customStyle="1" w:styleId="CharChard">
    <w:name w:val="图框文字 Char Char"/>
    <w:link w:val="afffffff1"/>
    <w:qFormat/>
    <w:rsid w:val="00FD005B"/>
    <w:rPr>
      <w:szCs w:val="24"/>
    </w:rPr>
  </w:style>
  <w:style w:type="paragraph" w:customStyle="1" w:styleId="afffffff1">
    <w:name w:val="图框文字"/>
    <w:basedOn w:val="a"/>
    <w:link w:val="CharChard"/>
    <w:qFormat/>
    <w:rsid w:val="00FD005B"/>
    <w:pPr>
      <w:jc w:val="center"/>
    </w:pPr>
    <w:rPr>
      <w:szCs w:val="24"/>
    </w:rPr>
  </w:style>
  <w:style w:type="character" w:customStyle="1" w:styleId="tcnt3">
    <w:name w:val="tcnt3"/>
    <w:qFormat/>
    <w:rsid w:val="00FD005B"/>
  </w:style>
  <w:style w:type="character" w:customStyle="1" w:styleId="CharChare">
    <w:name w:val="表格内文字 Char Char"/>
    <w:qFormat/>
    <w:rsid w:val="00FD005B"/>
    <w:rPr>
      <w:rFonts w:ascii="仿宋_GB2312" w:eastAsia="仿宋_GB2312"/>
      <w:spacing w:val="4"/>
      <w:kern w:val="18"/>
      <w:sz w:val="24"/>
      <w:szCs w:val="24"/>
    </w:rPr>
  </w:style>
  <w:style w:type="character" w:customStyle="1" w:styleId="Char1a">
    <w:name w:val="标题 Char1"/>
    <w:qFormat/>
    <w:rsid w:val="00FD005B"/>
    <w:rPr>
      <w:rFonts w:ascii="Cambria" w:eastAsia="宋体" w:hAnsi="Cambria" w:cs="Times New Roman"/>
      <w:b/>
      <w:bCs/>
      <w:sz w:val="32"/>
      <w:szCs w:val="32"/>
    </w:rPr>
  </w:style>
  <w:style w:type="character" w:customStyle="1" w:styleId="CharCharf">
    <w:name w:val="样式 题注 + 居中 Char Char"/>
    <w:link w:val="afffffff2"/>
    <w:qFormat/>
    <w:rsid w:val="00FD005B"/>
    <w:rPr>
      <w:rFonts w:ascii="Arial" w:eastAsia="黑体" w:hAnsi="Arial"/>
      <w:sz w:val="24"/>
    </w:rPr>
  </w:style>
  <w:style w:type="paragraph" w:customStyle="1" w:styleId="afffffff2">
    <w:name w:val="样式 题注 + 居中"/>
    <w:basedOn w:val="ad"/>
    <w:next w:val="a"/>
    <w:link w:val="CharCharf"/>
    <w:qFormat/>
    <w:rsid w:val="00FD005B"/>
    <w:pPr>
      <w:jc w:val="center"/>
    </w:pPr>
    <w:rPr>
      <w:rFonts w:ascii="Arial" w:hAnsi="Arial"/>
      <w:sz w:val="24"/>
      <w:szCs w:val="22"/>
    </w:rPr>
  </w:style>
  <w:style w:type="character" w:customStyle="1" w:styleId="apple-converted-space">
    <w:name w:val="apple-converted-space"/>
    <w:qFormat/>
    <w:rsid w:val="00FD005B"/>
  </w:style>
  <w:style w:type="character" w:customStyle="1" w:styleId="CharCharCharCharCharCharCharCharChar">
    <w:name w:val="Char Char Char Char Char Char Char Char Char"/>
    <w:link w:val="CharCharCharCharCharChar"/>
    <w:qFormat/>
    <w:rsid w:val="00FD005B"/>
  </w:style>
  <w:style w:type="character" w:customStyle="1" w:styleId="CharCharf0">
    <w:name w:val="批注文字 Char Char"/>
    <w:qFormat/>
    <w:rsid w:val="00FD005B"/>
    <w:rPr>
      <w:rFonts w:eastAsia="宋体"/>
      <w:kern w:val="2"/>
      <w:sz w:val="21"/>
      <w:szCs w:val="24"/>
      <w:lang w:val="en-US" w:eastAsia="zh-CN" w:bidi="ar-SA"/>
    </w:rPr>
  </w:style>
  <w:style w:type="character" w:customStyle="1" w:styleId="CharCharf1">
    <w:name w:val="正文(首行缩进) Char Char"/>
    <w:qFormat/>
    <w:rsid w:val="00FD005B"/>
    <w:rPr>
      <w:rFonts w:eastAsia="宋体"/>
      <w:snapToGrid w:val="0"/>
      <w:sz w:val="24"/>
      <w:szCs w:val="24"/>
    </w:rPr>
  </w:style>
  <w:style w:type="character" w:customStyle="1" w:styleId="Char1b">
    <w:name w:val="注释标题 Char1"/>
    <w:uiPriority w:val="99"/>
    <w:qFormat/>
    <w:rsid w:val="00FD005B"/>
    <w:rPr>
      <w:rFonts w:ascii="Times New Roman" w:hAnsi="Times New Roman"/>
      <w:kern w:val="2"/>
      <w:sz w:val="21"/>
      <w:szCs w:val="24"/>
    </w:rPr>
  </w:style>
  <w:style w:type="character" w:customStyle="1" w:styleId="Footer-EvenChar1">
    <w:name w:val="Footer-Even Char1"/>
    <w:qFormat/>
    <w:rsid w:val="00FD005B"/>
    <w:rPr>
      <w:rFonts w:ascii="宋体" w:eastAsia="宋体" w:hAnsi="宋体"/>
      <w:kern w:val="2"/>
      <w:sz w:val="18"/>
      <w:szCs w:val="18"/>
      <w:lang w:val="en-US" w:eastAsia="zh-CN" w:bidi="ar-SA"/>
    </w:rPr>
  </w:style>
  <w:style w:type="character" w:customStyle="1" w:styleId="zw1">
    <w:name w:val="zw1"/>
    <w:qFormat/>
    <w:rsid w:val="00FD005B"/>
    <w:rPr>
      <w:rFonts w:ascii="宋体" w:eastAsia="宋体" w:hAnsi="宋体" w:hint="eastAsia"/>
      <w:sz w:val="22"/>
      <w:szCs w:val="22"/>
    </w:rPr>
  </w:style>
  <w:style w:type="character" w:customStyle="1" w:styleId="CharCharf2">
    <w:name w:val="环正文 Char Char"/>
    <w:link w:val="afffffff3"/>
    <w:qFormat/>
    <w:rsid w:val="00FD005B"/>
    <w:rPr>
      <w:rFonts w:ascii="宋体" w:hAnsi="宋体"/>
      <w:color w:val="000000"/>
      <w:sz w:val="24"/>
    </w:rPr>
  </w:style>
  <w:style w:type="paragraph" w:customStyle="1" w:styleId="afffffff3">
    <w:name w:val="环正文"/>
    <w:basedOn w:val="a"/>
    <w:link w:val="CharCharf2"/>
    <w:qFormat/>
    <w:rsid w:val="00FD005B"/>
    <w:pPr>
      <w:suppressAutoHyphens/>
      <w:adjustRightInd w:val="0"/>
      <w:spacing w:line="360" w:lineRule="auto"/>
      <w:ind w:right="6" w:firstLineChars="200" w:firstLine="480"/>
      <w:textAlignment w:val="baseline"/>
    </w:pPr>
    <w:rPr>
      <w:rFonts w:ascii="宋体" w:hAnsi="宋体"/>
      <w:color w:val="000000"/>
      <w:sz w:val="24"/>
    </w:rPr>
  </w:style>
  <w:style w:type="character" w:customStyle="1" w:styleId="CharChar0">
    <w:name w:val="首行缩进 Char Char"/>
    <w:link w:val="affd"/>
    <w:qFormat/>
    <w:rsid w:val="00FD005B"/>
  </w:style>
  <w:style w:type="character" w:customStyle="1" w:styleId="Char1c">
    <w:name w:val="脚注文本 Char1"/>
    <w:uiPriority w:val="99"/>
    <w:qFormat/>
    <w:rsid w:val="00FD005B"/>
    <w:rPr>
      <w:rFonts w:ascii="Times New Roman" w:hAnsi="Times New Roman"/>
      <w:kern w:val="2"/>
      <w:sz w:val="18"/>
      <w:szCs w:val="18"/>
    </w:rPr>
  </w:style>
  <w:style w:type="character" w:customStyle="1" w:styleId="12CharChar">
    <w:name w:val="样式12 Char Char"/>
    <w:link w:val="121"/>
    <w:qFormat/>
    <w:rsid w:val="00FD005B"/>
    <w:rPr>
      <w:rFonts w:ascii="宋体" w:hAnsi="宋体"/>
      <w:sz w:val="24"/>
      <w:szCs w:val="24"/>
    </w:rPr>
  </w:style>
  <w:style w:type="paragraph" w:customStyle="1" w:styleId="121">
    <w:name w:val="样式12"/>
    <w:basedOn w:val="a"/>
    <w:link w:val="12CharChar"/>
    <w:qFormat/>
    <w:rsid w:val="00FD005B"/>
    <w:pPr>
      <w:spacing w:line="360" w:lineRule="auto"/>
      <w:ind w:firstLineChars="200" w:firstLine="200"/>
    </w:pPr>
    <w:rPr>
      <w:rFonts w:ascii="宋体" w:hAnsi="宋体"/>
      <w:sz w:val="24"/>
      <w:szCs w:val="24"/>
    </w:rPr>
  </w:style>
  <w:style w:type="character" w:customStyle="1" w:styleId="aaCharChar">
    <w:name w:val="aa正文 Char Char"/>
    <w:link w:val="aa0"/>
    <w:qFormat/>
    <w:rsid w:val="00FD005B"/>
    <w:rPr>
      <w:sz w:val="24"/>
      <w:szCs w:val="24"/>
    </w:rPr>
  </w:style>
  <w:style w:type="paragraph" w:customStyle="1" w:styleId="aa0">
    <w:name w:val="aa正文"/>
    <w:basedOn w:val="a"/>
    <w:link w:val="aaCharChar"/>
    <w:qFormat/>
    <w:rsid w:val="00FD005B"/>
    <w:pPr>
      <w:spacing w:line="360" w:lineRule="auto"/>
      <w:ind w:firstLineChars="200" w:firstLine="200"/>
    </w:pPr>
    <w:rPr>
      <w:sz w:val="24"/>
      <w:szCs w:val="24"/>
    </w:rPr>
  </w:style>
  <w:style w:type="character" w:customStyle="1" w:styleId="CharCharf3">
    <w:name w:val="表格标题标题 Char Char"/>
    <w:link w:val="afffffff4"/>
    <w:qFormat/>
    <w:rsid w:val="00FD005B"/>
    <w:rPr>
      <w:b/>
      <w:kern w:val="18"/>
      <w:sz w:val="24"/>
    </w:rPr>
  </w:style>
  <w:style w:type="paragraph" w:customStyle="1" w:styleId="afffffff4">
    <w:name w:val="表格标题标题"/>
    <w:basedOn w:val="affffffa"/>
    <w:link w:val="CharCharf3"/>
    <w:qFormat/>
    <w:rsid w:val="00FD005B"/>
    <w:pPr>
      <w:ind w:firstLineChars="0" w:firstLine="0"/>
      <w:jc w:val="center"/>
    </w:pPr>
    <w:rPr>
      <w:rFonts w:cstheme="minorBidi"/>
      <w:b/>
    </w:rPr>
  </w:style>
  <w:style w:type="character" w:customStyle="1" w:styleId="CharCharf4">
    <w:name w:val="表格文字 Char Char"/>
    <w:qFormat/>
    <w:rsid w:val="00FD005B"/>
    <w:rPr>
      <w:rFonts w:ascii="Times New Roman" w:eastAsia="宋体" w:hAnsi="Times New Roman" w:cs="Times New Roman"/>
      <w:sz w:val="24"/>
      <w:szCs w:val="24"/>
    </w:rPr>
  </w:style>
  <w:style w:type="character" w:customStyle="1" w:styleId="spelle">
    <w:name w:val="spelle"/>
    <w:qFormat/>
    <w:rsid w:val="00FD005B"/>
  </w:style>
  <w:style w:type="character" w:customStyle="1" w:styleId="2CharChar">
    <w:name w:val="样式2 Char Char"/>
    <w:link w:val="24"/>
    <w:qFormat/>
    <w:rsid w:val="00FD005B"/>
    <w:rPr>
      <w:rFonts w:eastAsia="黑体"/>
    </w:rPr>
  </w:style>
  <w:style w:type="character" w:customStyle="1" w:styleId="ourfont11">
    <w:name w:val="ourfont11"/>
    <w:qFormat/>
    <w:rsid w:val="00FD005B"/>
    <w:rPr>
      <w:sz w:val="20"/>
    </w:rPr>
  </w:style>
  <w:style w:type="character" w:customStyle="1" w:styleId="CharCharf5">
    <w:name w:val="表、图名 Char Char"/>
    <w:qFormat/>
    <w:rsid w:val="00FD005B"/>
    <w:rPr>
      <w:rFonts w:ascii="宋体" w:eastAsia="宋体" w:hAnsi="宋体"/>
      <w:sz w:val="24"/>
      <w:szCs w:val="24"/>
    </w:rPr>
  </w:style>
  <w:style w:type="paragraph" w:customStyle="1" w:styleId="Char100">
    <w:name w:val="Char10"/>
    <w:basedOn w:val="a"/>
    <w:qFormat/>
    <w:rsid w:val="00FD005B"/>
    <w:rPr>
      <w:rFonts w:ascii="宋体" w:eastAsia="宋体" w:hAnsi="Times New Roman" w:cs="Times New Roman"/>
      <w:sz w:val="24"/>
      <w:szCs w:val="24"/>
    </w:rPr>
  </w:style>
  <w:style w:type="paragraph" w:customStyle="1" w:styleId="1ff1">
    <w:name w:val="纯文本1"/>
    <w:basedOn w:val="a"/>
    <w:qFormat/>
    <w:rsid w:val="00FD005B"/>
    <w:rPr>
      <w:rFonts w:ascii="宋体" w:eastAsia="仿宋_GB2312" w:hAnsi="Courier New" w:cs="Times New Roman"/>
      <w:sz w:val="28"/>
      <w:szCs w:val="20"/>
    </w:rPr>
  </w:style>
  <w:style w:type="paragraph" w:customStyle="1" w:styleId="CharChar1Char">
    <w:name w:val="Char Char1 Char"/>
    <w:basedOn w:val="a"/>
    <w:qFormat/>
    <w:rsid w:val="00FD005B"/>
    <w:rPr>
      <w:rFonts w:ascii="Times New Roman" w:eastAsia="宋体" w:hAnsi="Times New Roman" w:cs="Times New Roman"/>
      <w:sz w:val="24"/>
      <w:szCs w:val="24"/>
    </w:rPr>
  </w:style>
  <w:style w:type="paragraph" w:customStyle="1" w:styleId="052005">
    <w:name w:val="样式 样式 加粗 黑色 段后: 0.5 行 行距: 最小值 20 磅 + 段后: 0.5 行"/>
    <w:basedOn w:val="a"/>
    <w:qFormat/>
    <w:rsid w:val="00FD005B"/>
    <w:pPr>
      <w:numPr>
        <w:numId w:val="1"/>
      </w:numPr>
      <w:tabs>
        <w:tab w:val="left" w:pos="1190"/>
      </w:tabs>
      <w:spacing w:beforeLines="50" w:afterLines="50" w:line="400" w:lineRule="atLeast"/>
    </w:pPr>
    <w:rPr>
      <w:rFonts w:ascii="Times New Roman" w:eastAsia="宋体" w:hAnsi="Times New Roman" w:cs="Times New Roman"/>
      <w:b/>
      <w:color w:val="000000"/>
      <w:kern w:val="0"/>
      <w:sz w:val="24"/>
      <w:szCs w:val="20"/>
    </w:rPr>
  </w:style>
  <w:style w:type="paragraph" w:customStyle="1" w:styleId="B0">
    <w:name w:val="B表格字体"/>
    <w:basedOn w:val="a"/>
    <w:qFormat/>
    <w:rsid w:val="00FD005B"/>
    <w:pPr>
      <w:jc w:val="center"/>
    </w:pPr>
    <w:rPr>
      <w:rFonts w:ascii="Times New Roman" w:eastAsia="Times New Roman" w:hAnsi="Times New Roman" w:cs="Times New Roman"/>
      <w:szCs w:val="21"/>
    </w:rPr>
  </w:style>
  <w:style w:type="paragraph" w:customStyle="1" w:styleId="1120">
    <w:name w:val="样式 标题 1 + 小四 黑色 段后: 1 行 行距: 最小值 20 磅"/>
    <w:basedOn w:val="1"/>
    <w:qFormat/>
    <w:rsid w:val="00FD005B"/>
    <w:pPr>
      <w:keepNext w:val="0"/>
      <w:keepLines w:val="0"/>
      <w:numPr>
        <w:numId w:val="2"/>
      </w:numPr>
      <w:tabs>
        <w:tab w:val="left" w:pos="3170"/>
      </w:tabs>
      <w:adjustRightInd w:val="0"/>
      <w:snapToGrid w:val="0"/>
      <w:spacing w:before="0" w:afterLines="100" w:after="0" w:line="400" w:lineRule="atLeast"/>
      <w:jc w:val="center"/>
    </w:pPr>
    <w:rPr>
      <w:rFonts w:ascii="Times New Roman" w:eastAsia="黑体" w:hAnsi="Times New Roman" w:cs="Times New Roman"/>
      <w:b w:val="0"/>
      <w:bCs w:val="0"/>
      <w:color w:val="000000"/>
      <w:sz w:val="24"/>
      <w:szCs w:val="20"/>
    </w:rPr>
  </w:style>
  <w:style w:type="paragraph" w:customStyle="1" w:styleId="CharChar1Char1">
    <w:name w:val="Char Char1 Char1"/>
    <w:basedOn w:val="a"/>
    <w:qFormat/>
    <w:rsid w:val="00FD005B"/>
    <w:rPr>
      <w:rFonts w:ascii="Times New Roman" w:eastAsia="宋体" w:hAnsi="Times New Roman" w:cs="Times New Roman"/>
      <w:sz w:val="24"/>
      <w:szCs w:val="24"/>
    </w:rPr>
  </w:style>
  <w:style w:type="paragraph" w:customStyle="1" w:styleId="3f3">
    <w:name w:val="3"/>
    <w:basedOn w:val="a"/>
    <w:qFormat/>
    <w:rsid w:val="00FD005B"/>
    <w:rPr>
      <w:rFonts w:ascii="Times New Roman" w:eastAsia="宋体" w:hAnsi="Times New Roman" w:cs="Times New Roman"/>
      <w:sz w:val="24"/>
      <w:szCs w:val="24"/>
    </w:rPr>
  </w:style>
  <w:style w:type="paragraph" w:customStyle="1" w:styleId="Char90">
    <w:name w:val="Char9"/>
    <w:basedOn w:val="a"/>
    <w:qFormat/>
    <w:rsid w:val="00FD005B"/>
    <w:rPr>
      <w:rFonts w:ascii="宋体" w:eastAsia="宋体" w:hAnsi="Times New Roman" w:cs="Times New Roman"/>
      <w:sz w:val="24"/>
      <w:szCs w:val="24"/>
    </w:rPr>
  </w:style>
  <w:style w:type="paragraph" w:customStyle="1" w:styleId="Char1CharCharCharCharCharChar">
    <w:name w:val="Char1 Char Char Char Char Char Char"/>
    <w:basedOn w:val="a"/>
    <w:qFormat/>
    <w:rsid w:val="00FD005B"/>
    <w:rPr>
      <w:rFonts w:ascii="Times New Roman" w:eastAsia="宋体" w:hAnsi="Times New Roman" w:cs="Times New Roman"/>
      <w:sz w:val="24"/>
      <w:szCs w:val="24"/>
    </w:rPr>
  </w:style>
  <w:style w:type="paragraph" w:customStyle="1" w:styleId="afffffff5">
    <w:name w:val="表体"/>
    <w:basedOn w:val="a"/>
    <w:qFormat/>
    <w:rsid w:val="00FD005B"/>
    <w:pPr>
      <w:spacing w:before="40" w:after="40"/>
      <w:jc w:val="center"/>
    </w:pPr>
    <w:rPr>
      <w:rFonts w:ascii="Times New Roman" w:eastAsia="宋体" w:hAnsi="Times New Roman" w:cs="Times New Roman"/>
      <w:szCs w:val="20"/>
    </w:rPr>
  </w:style>
  <w:style w:type="paragraph" w:customStyle="1" w:styleId="afffffff6">
    <w:name w:val="五号表格"/>
    <w:basedOn w:val="a"/>
    <w:qFormat/>
    <w:rsid w:val="00FD005B"/>
    <w:pPr>
      <w:jc w:val="center"/>
    </w:pPr>
    <w:rPr>
      <w:rFonts w:ascii="Times New Roman" w:eastAsia="宋体" w:hAnsi="Times New Roman" w:cs="Times New Roman"/>
      <w:kern w:val="0"/>
      <w:szCs w:val="20"/>
    </w:rPr>
  </w:style>
  <w:style w:type="paragraph" w:customStyle="1" w:styleId="afffffff7">
    <w:name w:val="正文编号"/>
    <w:basedOn w:val="a"/>
    <w:qFormat/>
    <w:rsid w:val="00FD005B"/>
    <w:pPr>
      <w:tabs>
        <w:tab w:val="left" w:pos="1080"/>
      </w:tabs>
      <w:spacing w:line="360" w:lineRule="auto"/>
      <w:ind w:left="1080" w:hanging="1080"/>
      <w:jc w:val="left"/>
    </w:pPr>
    <w:rPr>
      <w:rFonts w:ascii="Calibri" w:eastAsia="宋体" w:hAnsi="Calibri" w:cs="Times New Roman"/>
      <w:sz w:val="24"/>
      <w:szCs w:val="20"/>
    </w:rPr>
  </w:style>
  <w:style w:type="paragraph" w:customStyle="1" w:styleId="Char60">
    <w:name w:val="Char6"/>
    <w:basedOn w:val="a"/>
    <w:qFormat/>
    <w:rsid w:val="00FD005B"/>
    <w:rPr>
      <w:rFonts w:ascii="宋体" w:eastAsia="宋体" w:hAnsi="Times New Roman" w:cs="Times New Roman"/>
      <w:sz w:val="24"/>
      <w:szCs w:val="24"/>
    </w:rPr>
  </w:style>
  <w:style w:type="paragraph" w:customStyle="1" w:styleId="Char80">
    <w:name w:val="Char8"/>
    <w:basedOn w:val="a"/>
    <w:qFormat/>
    <w:rsid w:val="00FD005B"/>
    <w:rPr>
      <w:rFonts w:ascii="宋体" w:eastAsia="宋体" w:hAnsi="Times New Roman" w:cs="Times New Roman"/>
      <w:sz w:val="24"/>
      <w:szCs w:val="24"/>
    </w:rPr>
  </w:style>
  <w:style w:type="paragraph" w:customStyle="1" w:styleId="afffffff8">
    <w:name w:val="图文字"/>
    <w:basedOn w:val="a"/>
    <w:next w:val="a"/>
    <w:qFormat/>
    <w:rsid w:val="00FD005B"/>
    <w:pPr>
      <w:snapToGrid w:val="0"/>
    </w:pPr>
    <w:rPr>
      <w:rFonts w:ascii="Arial" w:eastAsia="楷体_GB2312" w:hAnsi="Arial" w:cs="Times New Roman"/>
      <w:sz w:val="24"/>
      <w:szCs w:val="20"/>
    </w:rPr>
  </w:style>
  <w:style w:type="paragraph" w:customStyle="1" w:styleId="Char130">
    <w:name w:val="Char13"/>
    <w:basedOn w:val="a"/>
    <w:qFormat/>
    <w:rsid w:val="00FD005B"/>
    <w:rPr>
      <w:rFonts w:ascii="宋体" w:eastAsia="宋体" w:hAnsi="Times New Roman" w:cs="Times New Roman"/>
      <w:sz w:val="24"/>
      <w:szCs w:val="24"/>
    </w:rPr>
  </w:style>
  <w:style w:type="paragraph" w:customStyle="1" w:styleId="afffffff9">
    <w:name w:val="正文楷体"/>
    <w:basedOn w:val="a"/>
    <w:qFormat/>
    <w:rsid w:val="00FD005B"/>
    <w:rPr>
      <w:rFonts w:ascii="Times New Roman" w:eastAsia="楷体_GB2312" w:hAnsi="Times New Roman" w:cs="Times New Roman"/>
      <w:szCs w:val="24"/>
    </w:rPr>
  </w:style>
  <w:style w:type="paragraph" w:customStyle="1" w:styleId="afffffffa">
    <w:name w:val="文件名称"/>
    <w:basedOn w:val="a"/>
    <w:next w:val="a"/>
    <w:qFormat/>
    <w:rsid w:val="00FD005B"/>
    <w:pPr>
      <w:spacing w:beforeLines="100"/>
      <w:jc w:val="center"/>
    </w:pPr>
    <w:rPr>
      <w:rFonts w:ascii="黑体" w:eastAsia="黑体" w:hAnsi="Times New Roman" w:cs="Times New Roman"/>
      <w:sz w:val="84"/>
      <w:szCs w:val="84"/>
    </w:rPr>
  </w:style>
  <w:style w:type="paragraph" w:customStyle="1" w:styleId="Char2CharCharCharCharCharChar">
    <w:name w:val="Char2 Char Char Char Char Char Char"/>
    <w:basedOn w:val="a"/>
    <w:qFormat/>
    <w:rsid w:val="00FD005B"/>
    <w:rPr>
      <w:rFonts w:ascii="Times New Roman" w:eastAsia="宋体" w:hAnsi="Times New Roman" w:cs="Times New Roman"/>
      <w:szCs w:val="24"/>
    </w:rPr>
  </w:style>
  <w:style w:type="paragraph" w:customStyle="1" w:styleId="CharChar1Char3">
    <w:name w:val="Char Char1 Char3"/>
    <w:basedOn w:val="a"/>
    <w:qFormat/>
    <w:rsid w:val="00FD005B"/>
    <w:rPr>
      <w:rFonts w:ascii="Times New Roman" w:eastAsia="宋体" w:hAnsi="Times New Roman" w:cs="Times New Roman"/>
      <w:sz w:val="24"/>
      <w:szCs w:val="24"/>
    </w:rPr>
  </w:style>
  <w:style w:type="paragraph" w:customStyle="1" w:styleId="3111h3H3level3PIM3Level3HeadHeading3-ol">
    <w:name w:val="样式 样式 标题 3条标题1.1.1h3H3level_3PIM 3Level 3 HeadHeading 3 - ol... +"/>
    <w:basedOn w:val="a"/>
    <w:qFormat/>
    <w:rsid w:val="00FD005B"/>
    <w:pPr>
      <w:keepLines/>
      <w:adjustRightInd w:val="0"/>
      <w:snapToGrid w:val="0"/>
      <w:spacing w:line="360" w:lineRule="auto"/>
      <w:ind w:left="720" w:hanging="720"/>
      <w:jc w:val="left"/>
      <w:outlineLvl w:val="2"/>
    </w:pPr>
    <w:rPr>
      <w:rFonts w:ascii="Times New Roman" w:eastAsia="宋体" w:hAnsi="Times New Roman" w:cs="Times New Roman"/>
      <w:b/>
      <w:color w:val="FF0000"/>
      <w:kern w:val="0"/>
      <w:sz w:val="24"/>
      <w:szCs w:val="24"/>
    </w:rPr>
  </w:style>
  <w:style w:type="paragraph" w:customStyle="1" w:styleId="afffffffb">
    <w:name w:val="报告表格"/>
    <w:basedOn w:val="a"/>
    <w:qFormat/>
    <w:rsid w:val="00FD005B"/>
    <w:pPr>
      <w:autoSpaceDE w:val="0"/>
      <w:autoSpaceDN w:val="0"/>
      <w:adjustRightInd w:val="0"/>
      <w:spacing w:before="40" w:after="40"/>
      <w:jc w:val="center"/>
      <w:textAlignment w:val="baseline"/>
    </w:pPr>
    <w:rPr>
      <w:rFonts w:ascii="Times New Roman" w:eastAsia="宋体" w:hAnsi="Times New Roman" w:cs="Times New Roman"/>
      <w:kern w:val="0"/>
      <w:szCs w:val="20"/>
    </w:rPr>
  </w:style>
  <w:style w:type="paragraph" w:customStyle="1" w:styleId="1ff2">
    <w:name w:val="列表1"/>
    <w:basedOn w:val="a"/>
    <w:qFormat/>
    <w:rsid w:val="00FD005B"/>
    <w:pPr>
      <w:spacing w:before="60"/>
      <w:ind w:left="420" w:hanging="420"/>
    </w:pPr>
    <w:rPr>
      <w:rFonts w:ascii="Arial" w:eastAsia="仿宋_GB2312" w:hAnsi="Arial" w:cs="Times New Roman"/>
      <w:kern w:val="0"/>
      <w:sz w:val="24"/>
      <w:szCs w:val="20"/>
    </w:rPr>
  </w:style>
  <w:style w:type="paragraph" w:customStyle="1" w:styleId="Char1CharCharCharCharCharChar1">
    <w:name w:val="Char1 Char Char Char Char Char Char1"/>
    <w:basedOn w:val="a"/>
    <w:qFormat/>
    <w:rsid w:val="00FD005B"/>
    <w:rPr>
      <w:rFonts w:ascii="Times New Roman" w:eastAsia="宋体" w:hAnsi="Times New Roman" w:cs="Times New Roman"/>
      <w:sz w:val="24"/>
      <w:szCs w:val="24"/>
    </w:rPr>
  </w:style>
  <w:style w:type="paragraph" w:customStyle="1" w:styleId="CharChar1Char4">
    <w:name w:val="Char Char1 Char4"/>
    <w:basedOn w:val="a"/>
    <w:qFormat/>
    <w:rsid w:val="00FD005B"/>
    <w:rPr>
      <w:rFonts w:ascii="Times New Roman" w:eastAsia="宋体" w:hAnsi="Times New Roman" w:cs="Times New Roman"/>
      <w:sz w:val="24"/>
      <w:szCs w:val="24"/>
    </w:rPr>
  </w:style>
  <w:style w:type="paragraph" w:customStyle="1" w:styleId="Char120">
    <w:name w:val="Char12"/>
    <w:basedOn w:val="a"/>
    <w:qFormat/>
    <w:rsid w:val="00FD005B"/>
    <w:rPr>
      <w:rFonts w:ascii="宋体" w:eastAsia="宋体" w:hAnsi="Times New Roman" w:cs="Times New Roman"/>
      <w:sz w:val="24"/>
      <w:szCs w:val="24"/>
    </w:rPr>
  </w:style>
  <w:style w:type="paragraph" w:customStyle="1" w:styleId="CharChar11CharChar">
    <w:name w:val="Char Char11 Char Char"/>
    <w:basedOn w:val="a"/>
    <w:qFormat/>
    <w:rsid w:val="00FD005B"/>
    <w:rPr>
      <w:rFonts w:ascii="Times New Roman" w:eastAsia="宋体" w:hAnsi="Times New Roman" w:cs="Times New Roman"/>
      <w:sz w:val="24"/>
      <w:szCs w:val="24"/>
    </w:rPr>
  </w:style>
  <w:style w:type="paragraph" w:customStyle="1" w:styleId="afffffffc">
    <w:name w:val="公式"/>
    <w:qFormat/>
    <w:rsid w:val="00FD005B"/>
    <w:pPr>
      <w:jc w:val="center"/>
    </w:pPr>
    <w:rPr>
      <w:rFonts w:ascii="Times New Roman" w:eastAsia="宋体" w:hAnsi="Times New Roman" w:cs="Times New Roman"/>
      <w:kern w:val="0"/>
      <w:sz w:val="28"/>
      <w:szCs w:val="20"/>
    </w:rPr>
  </w:style>
  <w:style w:type="paragraph" w:customStyle="1" w:styleId="Char110">
    <w:name w:val="Char11"/>
    <w:basedOn w:val="a"/>
    <w:qFormat/>
    <w:rsid w:val="00FD005B"/>
    <w:rPr>
      <w:rFonts w:ascii="宋体" w:eastAsia="宋体" w:hAnsi="Times New Roman" w:cs="Times New Roman"/>
      <w:sz w:val="24"/>
      <w:szCs w:val="24"/>
    </w:rPr>
  </w:style>
  <w:style w:type="paragraph" w:customStyle="1" w:styleId="Char210">
    <w:name w:val="Char21"/>
    <w:basedOn w:val="a"/>
    <w:qFormat/>
    <w:rsid w:val="00FD005B"/>
    <w:rPr>
      <w:rFonts w:ascii="Times New Roman" w:eastAsia="宋体" w:hAnsi="Times New Roman" w:cs="Times New Roman"/>
      <w:sz w:val="24"/>
      <w:szCs w:val="24"/>
    </w:rPr>
  </w:style>
  <w:style w:type="paragraph" w:customStyle="1" w:styleId="h">
    <w:name w:val="h"/>
    <w:basedOn w:val="a"/>
    <w:qFormat/>
    <w:rsid w:val="00FD005B"/>
    <w:pPr>
      <w:spacing w:before="60"/>
      <w:ind w:firstLine="482"/>
    </w:pPr>
    <w:rPr>
      <w:rFonts w:ascii="Arial" w:eastAsia="仿宋_GB2312" w:hAnsi="Arial" w:cs="Times New Roman"/>
      <w:kern w:val="0"/>
      <w:sz w:val="24"/>
      <w:szCs w:val="20"/>
    </w:rPr>
  </w:style>
  <w:style w:type="paragraph" w:customStyle="1" w:styleId="afffffffd">
    <w:name w:val="新正文样式"/>
    <w:basedOn w:val="a"/>
    <w:qFormat/>
    <w:rsid w:val="00FD005B"/>
    <w:pPr>
      <w:tabs>
        <w:tab w:val="left" w:pos="567"/>
      </w:tabs>
      <w:spacing w:line="360" w:lineRule="auto"/>
      <w:ind w:firstLine="567"/>
    </w:pPr>
    <w:rPr>
      <w:rFonts w:ascii="Times New Roman" w:eastAsia="宋体" w:hAnsi="Times New Roman" w:cs="Times New Roman"/>
      <w:spacing w:val="20"/>
      <w:sz w:val="24"/>
      <w:szCs w:val="20"/>
    </w:rPr>
  </w:style>
  <w:style w:type="paragraph" w:customStyle="1" w:styleId="2f8">
    <w:name w:val="正文2"/>
    <w:basedOn w:val="a"/>
    <w:link w:val="NormalChar"/>
    <w:qFormat/>
    <w:rsid w:val="00FD005B"/>
    <w:pPr>
      <w:adjustRightInd w:val="0"/>
      <w:snapToGrid w:val="0"/>
      <w:spacing w:line="440" w:lineRule="atLeast"/>
      <w:ind w:firstLine="567"/>
    </w:pPr>
    <w:rPr>
      <w:rFonts w:ascii="Times New Roman" w:eastAsia="宋体" w:hAnsi="Times New Roman" w:cs="Times New Roman"/>
      <w:sz w:val="24"/>
      <w:szCs w:val="20"/>
    </w:rPr>
  </w:style>
  <w:style w:type="character" w:customStyle="1" w:styleId="NormalChar">
    <w:name w:val="Normal Char"/>
    <w:link w:val="2f8"/>
    <w:qFormat/>
    <w:rsid w:val="00FD005B"/>
    <w:rPr>
      <w:rFonts w:ascii="Times New Roman" w:eastAsia="宋体" w:hAnsi="Times New Roman" w:cs="Times New Roman"/>
      <w:sz w:val="24"/>
      <w:szCs w:val="20"/>
    </w:rPr>
  </w:style>
  <w:style w:type="paragraph" w:customStyle="1" w:styleId="Char230">
    <w:name w:val="Char23"/>
    <w:basedOn w:val="a"/>
    <w:qFormat/>
    <w:rsid w:val="00FD005B"/>
    <w:rPr>
      <w:rFonts w:ascii="Times New Roman" w:eastAsia="宋体" w:hAnsi="Times New Roman" w:cs="Times New Roman"/>
      <w:sz w:val="24"/>
      <w:szCs w:val="24"/>
    </w:rPr>
  </w:style>
  <w:style w:type="paragraph" w:customStyle="1" w:styleId="Char50">
    <w:name w:val="Char5"/>
    <w:basedOn w:val="a"/>
    <w:qFormat/>
    <w:rsid w:val="00FD005B"/>
    <w:rPr>
      <w:rFonts w:ascii="宋体" w:eastAsia="宋体" w:hAnsi="Times New Roman" w:cs="Times New Roman"/>
      <w:sz w:val="24"/>
      <w:szCs w:val="24"/>
    </w:rPr>
  </w:style>
  <w:style w:type="paragraph" w:customStyle="1" w:styleId="Char2CharCharCharCharCharChar1">
    <w:name w:val="Char2 Char Char Char Char Char Char1"/>
    <w:basedOn w:val="a"/>
    <w:qFormat/>
    <w:rsid w:val="00FD005B"/>
    <w:rPr>
      <w:rFonts w:ascii="Times New Roman" w:eastAsia="宋体" w:hAnsi="Times New Roman" w:cs="Times New Roman"/>
      <w:szCs w:val="24"/>
    </w:rPr>
  </w:style>
  <w:style w:type="character" w:customStyle="1" w:styleId="1Char5">
    <w:name w:val="样式1 Char"/>
    <w:qFormat/>
    <w:rsid w:val="00FD005B"/>
    <w:rPr>
      <w:rFonts w:ascii="宋体" w:hAnsi="宋体"/>
      <w:sz w:val="21"/>
    </w:rPr>
  </w:style>
  <w:style w:type="paragraph" w:customStyle="1" w:styleId="2f9">
    <w:name w:val="表格2"/>
    <w:basedOn w:val="a"/>
    <w:qFormat/>
    <w:rsid w:val="00FD005B"/>
    <w:pPr>
      <w:spacing w:line="360" w:lineRule="auto"/>
    </w:pPr>
    <w:rPr>
      <w:rFonts w:ascii="Calibri" w:eastAsia="宋体" w:hAnsi="Calibri" w:cs="Times New Roman"/>
      <w:sz w:val="24"/>
      <w:szCs w:val="21"/>
    </w:rPr>
  </w:style>
  <w:style w:type="paragraph" w:customStyle="1" w:styleId="2TimesNewRoman050">
    <w:name w:val="样式 样式 标题 2节 + (西文) Times New Roman (中文) 宋体 四号 段前: 0.5 行 段后: 0......"/>
    <w:basedOn w:val="a"/>
    <w:qFormat/>
    <w:rsid w:val="00FD005B"/>
    <w:pPr>
      <w:keepNext/>
      <w:keepLines/>
      <w:tabs>
        <w:tab w:val="left" w:pos="693"/>
      </w:tabs>
      <w:adjustRightInd w:val="0"/>
      <w:snapToGrid w:val="0"/>
      <w:spacing w:beforeLines="90" w:afterLines="90" w:line="300" w:lineRule="auto"/>
      <w:ind w:left="576" w:hanging="576"/>
      <w:outlineLvl w:val="1"/>
    </w:pPr>
    <w:rPr>
      <w:rFonts w:ascii="Times New Roman" w:eastAsia="宋体" w:hAnsi="宋体" w:cs="Times New Roman"/>
      <w:b/>
      <w:bCs/>
      <w:sz w:val="24"/>
      <w:szCs w:val="24"/>
    </w:rPr>
  </w:style>
  <w:style w:type="paragraph" w:customStyle="1" w:styleId="Char70">
    <w:name w:val="Char7"/>
    <w:basedOn w:val="a"/>
    <w:qFormat/>
    <w:rsid w:val="00FD005B"/>
    <w:rPr>
      <w:rFonts w:ascii="宋体" w:eastAsia="宋体" w:hAnsi="Times New Roman" w:cs="Times New Roman"/>
      <w:sz w:val="24"/>
      <w:szCs w:val="24"/>
    </w:rPr>
  </w:style>
  <w:style w:type="paragraph" w:customStyle="1" w:styleId="Char220">
    <w:name w:val="Char22"/>
    <w:basedOn w:val="a"/>
    <w:qFormat/>
    <w:rsid w:val="00FD005B"/>
    <w:rPr>
      <w:rFonts w:ascii="Times New Roman" w:eastAsia="宋体" w:hAnsi="Times New Roman" w:cs="Times New Roman"/>
      <w:sz w:val="24"/>
      <w:szCs w:val="24"/>
    </w:rPr>
  </w:style>
  <w:style w:type="paragraph" w:customStyle="1" w:styleId="CharChar1Char5">
    <w:name w:val="Char Char1 Char5"/>
    <w:basedOn w:val="a"/>
    <w:qFormat/>
    <w:rsid w:val="00FD005B"/>
    <w:rPr>
      <w:rFonts w:ascii="Times New Roman" w:eastAsia="宋体" w:hAnsi="Times New Roman" w:cs="Times New Roman"/>
      <w:sz w:val="24"/>
      <w:szCs w:val="24"/>
    </w:rPr>
  </w:style>
  <w:style w:type="paragraph" w:customStyle="1" w:styleId="Charffb">
    <w:name w:val="表格居中 Char"/>
    <w:basedOn w:val="a"/>
    <w:qFormat/>
    <w:rsid w:val="00FD005B"/>
    <w:pPr>
      <w:jc w:val="center"/>
    </w:pPr>
    <w:rPr>
      <w:rFonts w:ascii="宋体" w:eastAsia="宋体" w:hAnsi="宋体" w:cs="Times New Roman"/>
      <w:w w:val="90"/>
      <w:kern w:val="0"/>
      <w:sz w:val="24"/>
      <w:szCs w:val="24"/>
    </w:rPr>
  </w:style>
  <w:style w:type="paragraph" w:customStyle="1" w:styleId="CharChar1Char2">
    <w:name w:val="Char Char1 Char2"/>
    <w:basedOn w:val="a"/>
    <w:qFormat/>
    <w:rsid w:val="00FD005B"/>
    <w:rPr>
      <w:rFonts w:ascii="Times New Roman" w:eastAsia="宋体" w:hAnsi="Times New Roman" w:cs="Times New Roman"/>
      <w:sz w:val="24"/>
      <w:szCs w:val="24"/>
    </w:rPr>
  </w:style>
  <w:style w:type="paragraph" w:customStyle="1" w:styleId="afffffffe">
    <w:name w:val="正文 + 宋体"/>
    <w:basedOn w:val="a"/>
    <w:qFormat/>
    <w:rsid w:val="00FD005B"/>
    <w:pPr>
      <w:spacing w:line="600" w:lineRule="exact"/>
    </w:pPr>
    <w:rPr>
      <w:rFonts w:ascii="宋体" w:eastAsia="宋体" w:hAnsi="宋体" w:cs="Times New Roman"/>
      <w:bCs/>
      <w:sz w:val="24"/>
      <w:szCs w:val="24"/>
    </w:rPr>
  </w:style>
  <w:style w:type="paragraph" w:customStyle="1" w:styleId="CharChar1CharCharCharCharCharCharCharCharCharCharCharCharCharCharCharCharCharChar">
    <w:name w:val="Char Char1 Char Char Char Char Char Char Char Char Char Char Char Char Char Char Char Char Char Char"/>
    <w:basedOn w:val="a"/>
    <w:qFormat/>
    <w:rsid w:val="00FD005B"/>
    <w:pPr>
      <w:spacing w:line="360" w:lineRule="auto"/>
      <w:ind w:firstLineChars="200" w:firstLine="200"/>
    </w:pPr>
    <w:rPr>
      <w:rFonts w:ascii="宋体" w:eastAsia="宋体" w:hAnsi="宋体" w:cs="宋体"/>
      <w:sz w:val="24"/>
      <w:szCs w:val="24"/>
    </w:rPr>
  </w:style>
  <w:style w:type="paragraph" w:customStyle="1" w:styleId="affffffff">
    <w:name w:val="公示内容"/>
    <w:basedOn w:val="a"/>
    <w:qFormat/>
    <w:rsid w:val="00FD005B"/>
    <w:pPr>
      <w:spacing w:line="276" w:lineRule="auto"/>
      <w:ind w:firstLineChars="200" w:firstLine="200"/>
    </w:pPr>
    <w:rPr>
      <w:rFonts w:ascii="Times New Roman" w:eastAsia="宋体" w:hAnsi="Times New Roman" w:cs="Times New Roman"/>
      <w:bCs/>
      <w:kern w:val="0"/>
    </w:rPr>
  </w:style>
  <w:style w:type="character" w:customStyle="1" w:styleId="Charf1">
    <w:name w:val="图表文字 Char"/>
    <w:link w:val="afff2"/>
    <w:qFormat/>
    <w:rsid w:val="00FD005B"/>
    <w:rPr>
      <w:bCs/>
      <w:szCs w:val="20"/>
    </w:rPr>
  </w:style>
  <w:style w:type="paragraph" w:customStyle="1" w:styleId="p16">
    <w:name w:val="p16"/>
    <w:basedOn w:val="a"/>
    <w:qFormat/>
    <w:rsid w:val="00FD005B"/>
    <w:pPr>
      <w:widowControl/>
      <w:spacing w:after="120"/>
      <w:ind w:left="420"/>
    </w:pPr>
    <w:rPr>
      <w:rFonts w:ascii="Times New Roman" w:eastAsia="宋体" w:hAnsi="Times New Roman" w:cs="Times New Roman"/>
      <w:kern w:val="0"/>
      <w:szCs w:val="21"/>
    </w:rPr>
  </w:style>
  <w:style w:type="paragraph" w:customStyle="1" w:styleId="1ff3">
    <w:name w:val="普通(网站)1"/>
    <w:basedOn w:val="a"/>
    <w:qFormat/>
    <w:rsid w:val="00FD005B"/>
    <w:pPr>
      <w:widowControl/>
      <w:spacing w:before="100" w:beforeAutospacing="1" w:after="100" w:afterAutospacing="1"/>
      <w:jc w:val="left"/>
    </w:pPr>
    <w:rPr>
      <w:rFonts w:ascii="宋体" w:eastAsia="宋体" w:hAnsi="宋体" w:cs="Times New Roman"/>
      <w:kern w:val="0"/>
      <w:sz w:val="24"/>
      <w:szCs w:val="20"/>
    </w:rPr>
  </w:style>
  <w:style w:type="paragraph" w:customStyle="1" w:styleId="l-2">
    <w:name w:val="l-2"/>
    <w:basedOn w:val="a"/>
    <w:qFormat/>
    <w:rsid w:val="00FD005B"/>
    <w:pPr>
      <w:widowControl/>
      <w:spacing w:before="100" w:beforeAutospacing="1" w:after="100" w:afterAutospacing="1"/>
      <w:jc w:val="left"/>
    </w:pPr>
    <w:rPr>
      <w:rFonts w:ascii="宋体" w:eastAsia="宋体" w:hAnsi="宋体" w:cs="宋体"/>
      <w:b/>
      <w:bCs/>
      <w:color w:val="000000"/>
      <w:kern w:val="0"/>
      <w:sz w:val="20"/>
      <w:szCs w:val="20"/>
    </w:rPr>
  </w:style>
  <w:style w:type="paragraph" w:customStyle="1" w:styleId="affffffff0">
    <w:name w:val="表格文字（对中）"/>
    <w:basedOn w:val="a0"/>
    <w:qFormat/>
    <w:rsid w:val="00FD005B"/>
    <w:pPr>
      <w:spacing w:line="360" w:lineRule="exact"/>
      <w:ind w:firstLineChars="0" w:firstLine="0"/>
      <w:jc w:val="center"/>
    </w:pPr>
    <w:rPr>
      <w:rFonts w:ascii="Times New Roman" w:eastAsia="宋体" w:hAnsi="Times New Roman" w:cs="Times New Roman"/>
      <w:color w:val="000000"/>
      <w:kern w:val="0"/>
      <w:sz w:val="20"/>
      <w:szCs w:val="21"/>
    </w:rPr>
  </w:style>
  <w:style w:type="paragraph" w:customStyle="1" w:styleId="affffffff1">
    <w:name w:val="a"/>
    <w:basedOn w:val="a"/>
    <w:qFormat/>
    <w:rsid w:val="00FD005B"/>
    <w:pPr>
      <w:widowControl/>
      <w:spacing w:before="100" w:beforeAutospacing="1" w:after="100" w:afterAutospacing="1"/>
      <w:jc w:val="left"/>
    </w:pPr>
    <w:rPr>
      <w:rFonts w:ascii="宋体" w:eastAsia="宋体" w:hAnsi="宋体" w:cs="宋体"/>
      <w:kern w:val="0"/>
      <w:sz w:val="24"/>
      <w:szCs w:val="24"/>
    </w:rPr>
  </w:style>
  <w:style w:type="paragraph" w:customStyle="1" w:styleId="affffffff2">
    <w:name w:val="表文字"/>
    <w:basedOn w:val="a"/>
    <w:qFormat/>
    <w:rsid w:val="00FD005B"/>
    <w:pPr>
      <w:widowControl/>
      <w:jc w:val="center"/>
    </w:pPr>
    <w:rPr>
      <w:rFonts w:ascii="Times New Roman" w:eastAsia="宋体" w:hAnsi="Times New Roman" w:cs="Times New Roman"/>
      <w:kern w:val="0"/>
      <w:szCs w:val="21"/>
    </w:rPr>
  </w:style>
  <w:style w:type="paragraph" w:customStyle="1" w:styleId="p15">
    <w:name w:val="p15"/>
    <w:basedOn w:val="a"/>
    <w:qFormat/>
    <w:rsid w:val="00FD005B"/>
    <w:pPr>
      <w:widowControl/>
    </w:pPr>
    <w:rPr>
      <w:rFonts w:ascii="Times New Roman" w:eastAsia="宋体" w:hAnsi="Times New Roman" w:cs="Times New Roman"/>
      <w:kern w:val="0"/>
      <w:szCs w:val="21"/>
    </w:rPr>
  </w:style>
  <w:style w:type="paragraph" w:customStyle="1" w:styleId="2fa">
    <w:name w:val="普通(网站)2"/>
    <w:basedOn w:val="a"/>
    <w:qFormat/>
    <w:rsid w:val="00FD005B"/>
    <w:pPr>
      <w:widowControl/>
      <w:spacing w:before="100" w:beforeAutospacing="1" w:after="100" w:afterAutospacing="1"/>
      <w:jc w:val="left"/>
    </w:pPr>
    <w:rPr>
      <w:rFonts w:ascii="宋体" w:eastAsia="宋体" w:hAnsi="宋体" w:cs="Times New Roman"/>
      <w:kern w:val="0"/>
      <w:sz w:val="24"/>
      <w:szCs w:val="20"/>
    </w:rPr>
  </w:style>
  <w:style w:type="paragraph" w:customStyle="1" w:styleId="affffffff3">
    <w:name w:val="表"/>
    <w:basedOn w:val="a"/>
    <w:link w:val="CharCharf6"/>
    <w:qFormat/>
    <w:rsid w:val="00FD005B"/>
    <w:pPr>
      <w:jc w:val="center"/>
      <w:outlineLvl w:val="3"/>
    </w:pPr>
    <w:rPr>
      <w:rFonts w:ascii="Times New Roman" w:eastAsia="仿宋_GB2312" w:hAnsi="Times New Roman" w:cs="Times New Roman"/>
      <w:kern w:val="0"/>
      <w:szCs w:val="21"/>
    </w:rPr>
  </w:style>
  <w:style w:type="character" w:customStyle="1" w:styleId="CharCharf6">
    <w:name w:val="表 Char Char"/>
    <w:link w:val="affffffff3"/>
    <w:qFormat/>
    <w:rsid w:val="00FD005B"/>
    <w:rPr>
      <w:rFonts w:ascii="Times New Roman" w:eastAsia="仿宋_GB2312" w:hAnsi="Times New Roman" w:cs="Times New Roman"/>
      <w:kern w:val="0"/>
      <w:szCs w:val="21"/>
    </w:rPr>
  </w:style>
  <w:style w:type="paragraph" w:customStyle="1" w:styleId="ab0">
    <w:name w:val="标题ab"/>
    <w:basedOn w:val="a"/>
    <w:next w:val="affffd"/>
    <w:qFormat/>
    <w:rsid w:val="00FD005B"/>
    <w:pPr>
      <w:spacing w:line="1500" w:lineRule="exact"/>
      <w:jc w:val="center"/>
    </w:pPr>
    <w:rPr>
      <w:rFonts w:ascii="宋体" w:eastAsia="宋体" w:hAnsi="宋体" w:cs="Times New Roman"/>
      <w:b/>
      <w:color w:val="000000"/>
      <w:sz w:val="44"/>
      <w:szCs w:val="24"/>
    </w:rPr>
  </w:style>
  <w:style w:type="paragraph" w:customStyle="1" w:styleId="affffffff4">
    <w:name w:val="报告书表格"/>
    <w:basedOn w:val="a"/>
    <w:link w:val="Charffc"/>
    <w:qFormat/>
    <w:rsid w:val="00FD005B"/>
    <w:pPr>
      <w:adjustRightInd w:val="0"/>
      <w:spacing w:before="60" w:after="60" w:line="240" w:lineRule="atLeast"/>
      <w:jc w:val="center"/>
      <w:textAlignment w:val="baseline"/>
    </w:pPr>
    <w:rPr>
      <w:rFonts w:ascii="Times New Roman" w:eastAsia="宋体" w:hAnsi="Times New Roman" w:cs="Times New Roman"/>
      <w:kern w:val="0"/>
      <w:szCs w:val="20"/>
    </w:rPr>
  </w:style>
  <w:style w:type="character" w:customStyle="1" w:styleId="Charffc">
    <w:name w:val="报告书表格 Char"/>
    <w:link w:val="affffffff4"/>
    <w:qFormat/>
    <w:rsid w:val="00FD005B"/>
    <w:rPr>
      <w:rFonts w:ascii="Times New Roman" w:eastAsia="宋体" w:hAnsi="Times New Roman" w:cs="Times New Roman"/>
      <w:kern w:val="0"/>
      <w:szCs w:val="20"/>
    </w:rPr>
  </w:style>
  <w:style w:type="paragraph" w:customStyle="1" w:styleId="3f4">
    <w:name w:val="正文缩进3"/>
    <w:basedOn w:val="a"/>
    <w:qFormat/>
    <w:rsid w:val="00FD005B"/>
    <w:pPr>
      <w:snapToGrid w:val="0"/>
      <w:spacing w:line="300" w:lineRule="auto"/>
      <w:ind w:firstLineChars="200" w:firstLine="200"/>
    </w:pPr>
    <w:rPr>
      <w:rFonts w:ascii="仿宋_GB2312" w:eastAsia="仿宋_GB2312" w:hAnsi="Times New Roman" w:cs="Times New Roman" w:hint="eastAsia"/>
      <w:sz w:val="24"/>
      <w:szCs w:val="20"/>
    </w:rPr>
  </w:style>
  <w:style w:type="paragraph" w:customStyle="1" w:styleId="affffffff5">
    <w:name w:val="表文"/>
    <w:basedOn w:val="a"/>
    <w:qFormat/>
    <w:rsid w:val="00FD005B"/>
    <w:pPr>
      <w:adjustRightInd w:val="0"/>
      <w:snapToGrid w:val="0"/>
      <w:jc w:val="center"/>
    </w:pPr>
    <w:rPr>
      <w:rFonts w:ascii="Calibri" w:eastAsia="宋体" w:hAnsi="Calibri" w:cs="Times New Roman"/>
      <w:color w:val="000000"/>
      <w:szCs w:val="21"/>
    </w:rPr>
  </w:style>
  <w:style w:type="paragraph" w:customStyle="1" w:styleId="affffffff6">
    <w:name w:val="标准"/>
    <w:basedOn w:val="a"/>
    <w:qFormat/>
    <w:rsid w:val="00FD005B"/>
    <w:pPr>
      <w:adjustRightInd w:val="0"/>
      <w:spacing w:line="312" w:lineRule="atLeast"/>
      <w:textAlignment w:val="baseline"/>
    </w:pPr>
    <w:rPr>
      <w:rFonts w:ascii="Times New Roman" w:eastAsia="宋体" w:hAnsi="Times New Roman" w:cs="Times New Roman"/>
      <w:kern w:val="0"/>
      <w:szCs w:val="20"/>
    </w:rPr>
  </w:style>
  <w:style w:type="paragraph" w:customStyle="1" w:styleId="CharCharf7">
    <w:name w:val="表格正文 Char Char"/>
    <w:basedOn w:val="a"/>
    <w:qFormat/>
    <w:rsid w:val="00FD005B"/>
    <w:pPr>
      <w:adjustRightInd w:val="0"/>
      <w:jc w:val="center"/>
      <w:textAlignment w:val="baseline"/>
    </w:pPr>
    <w:rPr>
      <w:rFonts w:ascii="宋体" w:eastAsia="宋体" w:hAnsi="Times New Roman" w:cs="Times New Roman"/>
      <w:kern w:val="18"/>
      <w:szCs w:val="21"/>
    </w:rPr>
  </w:style>
  <w:style w:type="paragraph" w:customStyle="1" w:styleId="ParaChar">
    <w:name w:val="默认段落字体 Para Char"/>
    <w:basedOn w:val="a"/>
    <w:qFormat/>
    <w:rsid w:val="00FD005B"/>
    <w:pPr>
      <w:spacing w:line="360" w:lineRule="auto"/>
      <w:ind w:firstLineChars="200" w:firstLine="200"/>
    </w:pPr>
    <w:rPr>
      <w:rFonts w:ascii="宋体" w:eastAsia="宋体" w:hAnsi="宋体" w:cs="宋体"/>
      <w:sz w:val="24"/>
      <w:szCs w:val="24"/>
    </w:rPr>
  </w:style>
  <w:style w:type="character" w:customStyle="1" w:styleId="2Char3">
    <w:name w:val="样式2 Char"/>
    <w:qFormat/>
    <w:rsid w:val="00FD005B"/>
    <w:rPr>
      <w:rFonts w:ascii="Arial" w:eastAsia="黑体" w:hAnsi="Arial"/>
      <w:b/>
      <w:snapToGrid w:val="0"/>
      <w:sz w:val="32"/>
      <w:lang w:val="en-US" w:eastAsia="zh-CN" w:bidi="ar-SA"/>
    </w:rPr>
  </w:style>
  <w:style w:type="character" w:customStyle="1" w:styleId="CharCharCharCharCharCharCharChar">
    <w:name w:val="Char Char Char Char Char Char Char Char"/>
    <w:qFormat/>
    <w:rsid w:val="00FD005B"/>
    <w:rPr>
      <w:sz w:val="24"/>
      <w:szCs w:val="24"/>
    </w:rPr>
  </w:style>
  <w:style w:type="paragraph" w:customStyle="1" w:styleId="4f0">
    <w:name w:val="4"/>
    <w:basedOn w:val="a"/>
    <w:next w:val="a"/>
    <w:qFormat/>
    <w:rsid w:val="00FD005B"/>
    <w:pPr>
      <w:spacing w:line="360" w:lineRule="auto"/>
      <w:ind w:firstLineChars="200" w:firstLine="200"/>
    </w:pPr>
    <w:rPr>
      <w:rFonts w:ascii="Times New Roman" w:eastAsia="宋体" w:hAnsi="Times New Roman" w:cs="Times New Roman"/>
      <w:szCs w:val="24"/>
    </w:rPr>
  </w:style>
  <w:style w:type="character" w:customStyle="1" w:styleId="CharCharf8">
    <w:name w:val="正文 文字 Char Char"/>
    <w:link w:val="affffffff7"/>
    <w:qFormat/>
    <w:locked/>
    <w:rsid w:val="00FD005B"/>
    <w:rPr>
      <w:rFonts w:ascii="仿宋_GB2312" w:eastAsia="仿宋_GB2312"/>
      <w:sz w:val="28"/>
      <w:szCs w:val="24"/>
    </w:rPr>
  </w:style>
  <w:style w:type="paragraph" w:customStyle="1" w:styleId="affffffff7">
    <w:name w:val="正文 文字"/>
    <w:basedOn w:val="a"/>
    <w:link w:val="CharCharf8"/>
    <w:qFormat/>
    <w:rsid w:val="00FD005B"/>
    <w:pPr>
      <w:spacing w:line="500" w:lineRule="exact"/>
      <w:ind w:firstLineChars="200" w:firstLine="200"/>
      <w:jc w:val="left"/>
    </w:pPr>
    <w:rPr>
      <w:rFonts w:ascii="仿宋_GB2312" w:eastAsia="仿宋_GB2312"/>
      <w:sz w:val="28"/>
      <w:szCs w:val="24"/>
    </w:rPr>
  </w:style>
  <w:style w:type="character" w:customStyle="1" w:styleId="CharCharf9">
    <w:name w:val="表格 标题 Char Char"/>
    <w:link w:val="affffffff8"/>
    <w:qFormat/>
    <w:locked/>
    <w:rsid w:val="00FD005B"/>
    <w:rPr>
      <w:rFonts w:ascii="仿宋_GB2312" w:eastAsia="仿宋_GB2312"/>
      <w:b/>
      <w:sz w:val="24"/>
      <w:szCs w:val="24"/>
    </w:rPr>
  </w:style>
  <w:style w:type="paragraph" w:customStyle="1" w:styleId="affffffff8">
    <w:name w:val="表格 标题"/>
    <w:basedOn w:val="a"/>
    <w:link w:val="CharCharf9"/>
    <w:qFormat/>
    <w:rsid w:val="00FD005B"/>
    <w:pPr>
      <w:spacing w:beforeLines="20" w:afterLines="20"/>
      <w:jc w:val="center"/>
    </w:pPr>
    <w:rPr>
      <w:rFonts w:ascii="仿宋_GB2312" w:eastAsia="仿宋_GB2312"/>
      <w:b/>
      <w:sz w:val="24"/>
      <w:szCs w:val="24"/>
    </w:rPr>
  </w:style>
  <w:style w:type="paragraph" w:customStyle="1" w:styleId="xl100">
    <w:name w:val="xl100"/>
    <w:basedOn w:val="a"/>
    <w:qFormat/>
    <w:rsid w:val="00FD005B"/>
    <w:pPr>
      <w:widowControl/>
      <w:spacing w:before="100" w:beforeAutospacing="1" w:after="100" w:afterAutospacing="1"/>
      <w:jc w:val="left"/>
    </w:pPr>
    <w:rPr>
      <w:rFonts w:ascii="Arial Unicode MS" w:eastAsia="宋体" w:hAnsi="Arial Unicode MS" w:cs="Times New Roman"/>
      <w:kern w:val="0"/>
      <w:sz w:val="12"/>
      <w:szCs w:val="12"/>
    </w:rPr>
  </w:style>
  <w:style w:type="character" w:customStyle="1" w:styleId="fheading1">
    <w:name w:val="f_heading1"/>
    <w:qFormat/>
    <w:rsid w:val="00FD005B"/>
  </w:style>
  <w:style w:type="paragraph" w:customStyle="1" w:styleId="140">
    <w:name w:val="样式14"/>
    <w:basedOn w:val="afff2"/>
    <w:link w:val="14Char"/>
    <w:qFormat/>
    <w:rsid w:val="00FD005B"/>
    <w:pPr>
      <w:adjustRightInd w:val="0"/>
      <w:spacing w:line="240" w:lineRule="auto"/>
      <w:textAlignment w:val="baseline"/>
    </w:pPr>
    <w:rPr>
      <w:rFonts w:ascii="仿宋_GB2312" w:eastAsia="仿宋_GB2312" w:hAnsi="宋体" w:cs="Times New Roman"/>
      <w:sz w:val="24"/>
    </w:rPr>
  </w:style>
  <w:style w:type="character" w:customStyle="1" w:styleId="14Char">
    <w:name w:val="样式14 Char"/>
    <w:link w:val="140"/>
    <w:qFormat/>
    <w:rsid w:val="00FD005B"/>
    <w:rPr>
      <w:rFonts w:ascii="仿宋_GB2312" w:eastAsia="仿宋_GB2312" w:hAnsi="宋体" w:cs="Times New Roman"/>
      <w:bCs/>
      <w:sz w:val="24"/>
      <w:szCs w:val="20"/>
    </w:rPr>
  </w:style>
  <w:style w:type="paragraph" w:customStyle="1" w:styleId="affffffff9">
    <w:name w:val="表格（大）"/>
    <w:basedOn w:val="a"/>
    <w:qFormat/>
    <w:rsid w:val="00FD005B"/>
    <w:pPr>
      <w:spacing w:line="360" w:lineRule="exact"/>
      <w:jc w:val="center"/>
    </w:pPr>
    <w:rPr>
      <w:rFonts w:ascii="Times New Roman" w:eastAsia="楷体_GB2312" w:hAnsi="Times New Roman" w:cs="Times New Roman"/>
      <w:spacing w:val="-6"/>
      <w:kern w:val="0"/>
      <w:szCs w:val="20"/>
    </w:rPr>
  </w:style>
  <w:style w:type="paragraph" w:customStyle="1" w:styleId="CharChar91">
    <w:name w:val="Char Char91"/>
    <w:basedOn w:val="a"/>
    <w:qFormat/>
    <w:rsid w:val="00FD005B"/>
    <w:rPr>
      <w:rFonts w:ascii="Times New Roman" w:eastAsia="宋体" w:hAnsi="Times New Roman" w:cs="Times New Roman"/>
      <w:sz w:val="24"/>
      <w:szCs w:val="24"/>
    </w:rPr>
  </w:style>
  <w:style w:type="paragraph" w:customStyle="1" w:styleId="CharCharCharCharCharCharCharCharCharCharChar1CharCharCharCharCharCharCharCharCharCharCharCharCharCharCharChar">
    <w:name w:val="Char Char Char Char Char Char Char Char Char Char Char1 Char Char Char Char Char Char Char Char Char Char Char Char Char Char Char Char"/>
    <w:basedOn w:val="a"/>
    <w:qFormat/>
    <w:rsid w:val="00FD005B"/>
    <w:rPr>
      <w:rFonts w:ascii="Times New Roman" w:eastAsia="宋体" w:hAnsi="Times New Roman" w:cs="Times New Roman"/>
      <w:sz w:val="24"/>
      <w:szCs w:val="24"/>
    </w:rPr>
  </w:style>
  <w:style w:type="paragraph" w:customStyle="1" w:styleId="4f1">
    <w:name w:val="宋4"/>
    <w:basedOn w:val="a"/>
    <w:link w:val="4Char2"/>
    <w:qFormat/>
    <w:rsid w:val="00FD005B"/>
    <w:pPr>
      <w:spacing w:line="360" w:lineRule="auto"/>
      <w:ind w:firstLineChars="200" w:firstLine="200"/>
    </w:pPr>
    <w:rPr>
      <w:rFonts w:ascii="Times New Roman" w:eastAsia="宋体" w:hAnsi="Times New Roman" w:cs="Times New Roman"/>
      <w:sz w:val="28"/>
      <w:szCs w:val="48"/>
    </w:rPr>
  </w:style>
  <w:style w:type="character" w:customStyle="1" w:styleId="4Char2">
    <w:name w:val="宋4 Char"/>
    <w:link w:val="4f1"/>
    <w:qFormat/>
    <w:rsid w:val="00FD005B"/>
    <w:rPr>
      <w:rFonts w:ascii="Times New Roman" w:eastAsia="宋体" w:hAnsi="Times New Roman" w:cs="Times New Roman"/>
      <w:sz w:val="28"/>
      <w:szCs w:val="48"/>
    </w:rPr>
  </w:style>
  <w:style w:type="paragraph" w:customStyle="1" w:styleId="NormalNewNewNewNewNewNew">
    <w:name w:val="Normal New New New New New New"/>
    <w:qFormat/>
    <w:rsid w:val="00FD005B"/>
    <w:pPr>
      <w:widowControl w:val="0"/>
      <w:jc w:val="both"/>
    </w:pPr>
    <w:rPr>
      <w:rFonts w:ascii="Times New Roman" w:eastAsia="宋体" w:hAnsi="Times New Roman" w:cs="Times New Roman" w:hint="eastAsia"/>
      <w:szCs w:val="20"/>
    </w:rPr>
  </w:style>
  <w:style w:type="paragraph" w:customStyle="1" w:styleId="affffffffa">
    <w:name w:val="表格正文"/>
    <w:basedOn w:val="a"/>
    <w:link w:val="Charffd"/>
    <w:qFormat/>
    <w:rsid w:val="00FD005B"/>
    <w:pPr>
      <w:spacing w:line="340" w:lineRule="exact"/>
      <w:jc w:val="center"/>
    </w:pPr>
    <w:rPr>
      <w:rFonts w:ascii="Calibri" w:eastAsia="宋体" w:hAnsi="Calibri" w:cs="Times New Roman"/>
      <w:bCs/>
      <w:szCs w:val="20"/>
    </w:rPr>
  </w:style>
  <w:style w:type="character" w:customStyle="1" w:styleId="Charffd">
    <w:name w:val="表格正文 Char"/>
    <w:link w:val="affffffffa"/>
    <w:qFormat/>
    <w:rsid w:val="00FD005B"/>
    <w:rPr>
      <w:rFonts w:ascii="Calibri" w:eastAsia="宋体" w:hAnsi="Calibri" w:cs="Times New Roman"/>
      <w:bCs/>
      <w:szCs w:val="20"/>
    </w:rPr>
  </w:style>
  <w:style w:type="paragraph" w:customStyle="1" w:styleId="Char77">
    <w:name w:val="Char77"/>
    <w:basedOn w:val="a"/>
    <w:qFormat/>
    <w:rsid w:val="00FD005B"/>
    <w:pPr>
      <w:spacing w:line="400" w:lineRule="exact"/>
      <w:ind w:firstLineChars="200" w:firstLine="200"/>
    </w:pPr>
    <w:rPr>
      <w:rFonts w:ascii="Times New Roman" w:eastAsia="宋体" w:hAnsi="Times New Roman" w:cs="Times New Roman"/>
      <w:sz w:val="28"/>
      <w:szCs w:val="28"/>
    </w:rPr>
  </w:style>
  <w:style w:type="paragraph" w:customStyle="1" w:styleId="xl117">
    <w:name w:val="xl117"/>
    <w:basedOn w:val="a"/>
    <w:qFormat/>
    <w:rsid w:val="00FD005B"/>
    <w:pPr>
      <w:widowControl/>
      <w:pBdr>
        <w:left w:val="single" w:sz="8" w:space="0" w:color="auto"/>
      </w:pBdr>
      <w:spacing w:before="100" w:beforeAutospacing="1" w:after="100" w:afterAutospacing="1"/>
      <w:jc w:val="left"/>
    </w:pPr>
    <w:rPr>
      <w:rFonts w:ascii="Arial Unicode MS" w:eastAsia="宋体" w:hAnsi="Arial Unicode MS" w:cs="Times New Roman"/>
      <w:kern w:val="0"/>
      <w:szCs w:val="24"/>
    </w:rPr>
  </w:style>
  <w:style w:type="paragraph" w:customStyle="1" w:styleId="1ff4">
    <w:name w:val="修订1"/>
    <w:qFormat/>
    <w:rsid w:val="00FD005B"/>
    <w:rPr>
      <w:rFonts w:ascii="Calibri" w:eastAsia="宋体" w:hAnsi="Calibri" w:cs="Times New Roman"/>
    </w:rPr>
  </w:style>
  <w:style w:type="paragraph" w:customStyle="1" w:styleId="CharCharChar1CharCharCharCharCharCharCharCharCharCharCharCharChar">
    <w:name w:val="Char Char Char1 Char Char Char Char Char Char Char Char Char Char Char Char Char"/>
    <w:basedOn w:val="a"/>
    <w:qFormat/>
    <w:rsid w:val="00FD005B"/>
    <w:rPr>
      <w:rFonts w:ascii="Times New Roman" w:eastAsia="宋体" w:hAnsi="Times New Roman" w:cs="Times New Roman"/>
      <w:szCs w:val="21"/>
    </w:rPr>
  </w:style>
  <w:style w:type="paragraph" w:customStyle="1" w:styleId="IDCA-Head2ndLine">
    <w:name w:val="IDC A-Head (2nd Line)"/>
    <w:basedOn w:val="a"/>
    <w:next w:val="a"/>
    <w:qFormat/>
    <w:rsid w:val="00FD005B"/>
    <w:pPr>
      <w:widowControl/>
      <w:jc w:val="center"/>
    </w:pPr>
    <w:rPr>
      <w:rFonts w:ascii="Times New Roman" w:eastAsia="宋体" w:hAnsi="Times New Roman" w:cs="Times New Roman"/>
      <w:caps/>
      <w:kern w:val="0"/>
      <w:sz w:val="24"/>
      <w:szCs w:val="20"/>
    </w:rPr>
  </w:style>
  <w:style w:type="paragraph" w:customStyle="1" w:styleId="Style567">
    <w:name w:val="_Style 567"/>
    <w:basedOn w:val="a"/>
    <w:qFormat/>
    <w:rsid w:val="00FD005B"/>
    <w:pPr>
      <w:widowControl/>
      <w:tabs>
        <w:tab w:val="left" w:pos="432"/>
      </w:tabs>
      <w:ind w:left="432" w:hanging="432"/>
      <w:jc w:val="left"/>
    </w:pPr>
    <w:rPr>
      <w:rFonts w:ascii="Times New Roman" w:eastAsia="宋体" w:hAnsi="Times New Roman" w:cs="Times New Roman"/>
      <w:szCs w:val="24"/>
    </w:rPr>
  </w:style>
  <w:style w:type="character" w:customStyle="1" w:styleId="2Char30">
    <w:name w:val="正文文本缩进 2 Char3"/>
    <w:qFormat/>
    <w:rsid w:val="00FD005B"/>
  </w:style>
  <w:style w:type="paragraph" w:customStyle="1" w:styleId="CharCharCharCharCharChar1CharCharCharChar">
    <w:name w:val="Char Char Char Char Char Char1 Char Char Char Char"/>
    <w:basedOn w:val="a"/>
    <w:qFormat/>
    <w:rsid w:val="00FD005B"/>
    <w:rPr>
      <w:rFonts w:ascii="Times New Roman" w:eastAsia="宋体" w:hAnsi="Times New Roman" w:cs="Times New Roman"/>
      <w:sz w:val="24"/>
      <w:szCs w:val="24"/>
    </w:rPr>
  </w:style>
  <w:style w:type="character" w:customStyle="1" w:styleId="Charffe">
    <w:name w:val="表头 Char"/>
    <w:qFormat/>
    <w:rsid w:val="00FD005B"/>
    <w:rPr>
      <w:rFonts w:ascii="宋体" w:eastAsia="黑体" w:hAnsi="宋体"/>
      <w:color w:val="000000"/>
      <w:kern w:val="2"/>
      <w:sz w:val="24"/>
      <w:szCs w:val="28"/>
      <w:lang w:val="zh-CN"/>
    </w:rPr>
  </w:style>
  <w:style w:type="paragraph" w:customStyle="1" w:styleId="Char31">
    <w:name w:val="Char31"/>
    <w:basedOn w:val="a"/>
    <w:qFormat/>
    <w:rsid w:val="00FD005B"/>
    <w:pPr>
      <w:spacing w:line="240" w:lineRule="exact"/>
      <w:ind w:firstLineChars="200" w:firstLine="200"/>
    </w:pPr>
    <w:rPr>
      <w:rFonts w:ascii="Times New Roman" w:eastAsia="宋体" w:hAnsi="Times New Roman" w:cs="Times New Roman"/>
      <w:sz w:val="28"/>
      <w:szCs w:val="28"/>
    </w:rPr>
  </w:style>
  <w:style w:type="paragraph" w:customStyle="1" w:styleId="141">
    <w:name w:val="14"/>
    <w:basedOn w:val="a"/>
    <w:next w:val="a9"/>
    <w:qFormat/>
    <w:rsid w:val="00FD005B"/>
    <w:rPr>
      <w:rFonts w:ascii="宋体" w:eastAsia="宋体" w:hAnsi="Courier New" w:cs="Times New Roman"/>
      <w:szCs w:val="20"/>
    </w:rPr>
  </w:style>
  <w:style w:type="paragraph" w:customStyle="1" w:styleId="font0">
    <w:name w:val="font0"/>
    <w:basedOn w:val="a"/>
    <w:qFormat/>
    <w:rsid w:val="00FD005B"/>
    <w:pPr>
      <w:widowControl/>
      <w:spacing w:before="100" w:beforeAutospacing="1" w:after="100" w:afterAutospacing="1"/>
      <w:jc w:val="left"/>
    </w:pPr>
    <w:rPr>
      <w:rFonts w:ascii="宋体" w:eastAsia="宋体" w:hAnsi="宋体" w:cs="Times New Roman" w:hint="eastAsia"/>
      <w:kern w:val="0"/>
      <w:sz w:val="24"/>
      <w:szCs w:val="24"/>
    </w:rPr>
  </w:style>
  <w:style w:type="paragraph" w:customStyle="1" w:styleId="affffffffb">
    <w:name w:val="图表"/>
    <w:basedOn w:val="a"/>
    <w:link w:val="Charfff"/>
    <w:qFormat/>
    <w:rsid w:val="00FD005B"/>
    <w:pPr>
      <w:spacing w:beforeLines="50"/>
      <w:jc w:val="center"/>
    </w:pPr>
    <w:rPr>
      <w:rFonts w:ascii="Times New Roman" w:eastAsia="宋体" w:hAnsi="Times New Roman" w:cs="Times New Roman"/>
      <w:szCs w:val="24"/>
    </w:rPr>
  </w:style>
  <w:style w:type="character" w:customStyle="1" w:styleId="Charfff">
    <w:name w:val="图表 Char"/>
    <w:link w:val="affffffffb"/>
    <w:qFormat/>
    <w:rsid w:val="00FD005B"/>
    <w:rPr>
      <w:rFonts w:ascii="Times New Roman" w:eastAsia="宋体" w:hAnsi="Times New Roman" w:cs="Times New Roman"/>
      <w:szCs w:val="24"/>
    </w:rPr>
  </w:style>
  <w:style w:type="character" w:customStyle="1" w:styleId="CharChar18">
    <w:name w:val="Char Char18"/>
    <w:qFormat/>
    <w:rsid w:val="00FD005B"/>
    <w:rPr>
      <w:rFonts w:eastAsia="宋体"/>
      <w:kern w:val="2"/>
      <w:sz w:val="24"/>
      <w:szCs w:val="24"/>
      <w:lang w:val="en-US" w:eastAsia="zh-CN" w:bidi="ar-SA"/>
    </w:rPr>
  </w:style>
  <w:style w:type="character" w:customStyle="1" w:styleId="3Char4">
    <w:name w:val="标题3 Char"/>
    <w:qFormat/>
    <w:rsid w:val="00FD005B"/>
    <w:rPr>
      <w:rFonts w:ascii="黑体" w:eastAsia="黑体"/>
      <w:b/>
      <w:kern w:val="2"/>
      <w:sz w:val="28"/>
      <w:szCs w:val="28"/>
      <w:lang w:val="en-US" w:eastAsia="zh-CN" w:bidi="ar-SA"/>
    </w:rPr>
  </w:style>
  <w:style w:type="character" w:customStyle="1" w:styleId="5CharCharChar">
    <w:name w:val="标题 5 Char Char Char"/>
    <w:qFormat/>
    <w:rsid w:val="00FD005B"/>
    <w:rPr>
      <w:rFonts w:ascii="黑体" w:eastAsia="黑体"/>
      <w:bCs/>
      <w:kern w:val="2"/>
      <w:sz w:val="24"/>
      <w:szCs w:val="28"/>
      <w:lang w:val="en-US" w:eastAsia="zh-CN" w:bidi="ar-SA"/>
    </w:rPr>
  </w:style>
  <w:style w:type="character" w:customStyle="1" w:styleId="Charfff0">
    <w:name w:val="第五层条 Char"/>
    <w:qFormat/>
    <w:rsid w:val="00FD005B"/>
    <w:rPr>
      <w:rFonts w:ascii="宋体" w:eastAsia="宋体" w:hAnsi="Arial"/>
      <w:b/>
      <w:bCs/>
      <w:kern w:val="2"/>
      <w:sz w:val="24"/>
      <w:szCs w:val="24"/>
      <w:lang w:val="en-US" w:eastAsia="zh-CN" w:bidi="ar-SA"/>
    </w:rPr>
  </w:style>
  <w:style w:type="character" w:customStyle="1" w:styleId="1Char6">
    <w:name w:val="项标题(1) Char"/>
    <w:qFormat/>
    <w:rsid w:val="00FD005B"/>
    <w:rPr>
      <w:rFonts w:eastAsia="宋体"/>
      <w:b/>
      <w:bCs/>
      <w:kern w:val="2"/>
      <w:sz w:val="24"/>
      <w:szCs w:val="24"/>
      <w:lang w:val="en-US" w:eastAsia="zh-CN" w:bidi="ar-SA"/>
    </w:rPr>
  </w:style>
  <w:style w:type="character" w:customStyle="1" w:styleId="H8Char">
    <w:name w:val="H8 Char"/>
    <w:qFormat/>
    <w:rsid w:val="00FD005B"/>
    <w:rPr>
      <w:rFonts w:ascii="Arial" w:eastAsia="黑体" w:hAnsi="Arial"/>
      <w:kern w:val="2"/>
      <w:sz w:val="24"/>
      <w:szCs w:val="24"/>
      <w:lang w:val="en-US" w:eastAsia="zh-CN" w:bidi="ar-SA"/>
    </w:rPr>
  </w:style>
  <w:style w:type="character" w:customStyle="1" w:styleId="H9Char">
    <w:name w:val="H9 Char"/>
    <w:qFormat/>
    <w:rsid w:val="00FD005B"/>
    <w:rPr>
      <w:rFonts w:ascii="Arial" w:eastAsia="黑体" w:hAnsi="Arial"/>
      <w:kern w:val="2"/>
      <w:sz w:val="21"/>
      <w:szCs w:val="21"/>
      <w:lang w:val="en-US" w:eastAsia="zh-CN" w:bidi="ar-SA"/>
    </w:rPr>
  </w:style>
  <w:style w:type="character" w:customStyle="1" w:styleId="f241">
    <w:name w:val="f241"/>
    <w:qFormat/>
    <w:rsid w:val="00FD005B"/>
    <w:rPr>
      <w:rFonts w:eastAsia="宋体"/>
      <w:kern w:val="2"/>
      <w:sz w:val="29"/>
      <w:szCs w:val="29"/>
      <w:lang w:val="en-US" w:eastAsia="zh-CN" w:bidi="ar-SA"/>
    </w:rPr>
  </w:style>
  <w:style w:type="character" w:customStyle="1" w:styleId="Char25">
    <w:name w:val="环表头 Char2"/>
    <w:link w:val="affffffffc"/>
    <w:qFormat/>
    <w:rsid w:val="00FD005B"/>
    <w:rPr>
      <w:b/>
      <w:sz w:val="24"/>
      <w:szCs w:val="24"/>
    </w:rPr>
  </w:style>
  <w:style w:type="paragraph" w:customStyle="1" w:styleId="affffffffc">
    <w:name w:val="环表头"/>
    <w:basedOn w:val="a"/>
    <w:next w:val="a"/>
    <w:link w:val="Char25"/>
    <w:qFormat/>
    <w:rsid w:val="00FD005B"/>
    <w:pPr>
      <w:widowControl/>
      <w:suppressAutoHyphens/>
      <w:adjustRightInd w:val="0"/>
      <w:spacing w:before="99" w:after="49" w:line="312" w:lineRule="atLeast"/>
      <w:ind w:right="28"/>
      <w:jc w:val="center"/>
      <w:textAlignment w:val="baseline"/>
    </w:pPr>
    <w:rPr>
      <w:b/>
      <w:sz w:val="24"/>
      <w:szCs w:val="24"/>
    </w:rPr>
  </w:style>
  <w:style w:type="character" w:customStyle="1" w:styleId="Char41">
    <w:name w:val="环正文 Char4"/>
    <w:qFormat/>
    <w:rsid w:val="00FD005B"/>
    <w:rPr>
      <w:rFonts w:eastAsia="宋体"/>
      <w:b/>
      <w:kern w:val="2"/>
      <w:sz w:val="24"/>
      <w:szCs w:val="24"/>
      <w:lang w:val="en-US" w:eastAsia="zh-CN" w:bidi="ar-SA"/>
    </w:rPr>
  </w:style>
  <w:style w:type="character" w:customStyle="1" w:styleId="CharCharChar1">
    <w:name w:val="燕山正文 Char Char Char"/>
    <w:qFormat/>
    <w:rsid w:val="00FD005B"/>
    <w:rPr>
      <w:rFonts w:eastAsia="宋体"/>
      <w:snapToGrid/>
      <w:color w:val="000000"/>
      <w:kern w:val="2"/>
      <w:sz w:val="24"/>
      <w:szCs w:val="24"/>
      <w:lang w:val="en-US" w:eastAsia="zh-CN" w:bidi="ar-SA"/>
    </w:rPr>
  </w:style>
  <w:style w:type="character" w:customStyle="1" w:styleId="javascript1">
    <w:name w:val="javascript1"/>
    <w:qFormat/>
    <w:rsid w:val="00FD005B"/>
    <w:rPr>
      <w:rFonts w:ascii="Tahoma" w:eastAsia="宋体" w:hAnsi="Tahoma" w:cs="Tahoma" w:hint="default"/>
      <w:kern w:val="2"/>
      <w:sz w:val="14"/>
      <w:szCs w:val="14"/>
      <w:lang w:val="en-US" w:eastAsia="zh-CN" w:bidi="ar-SA"/>
    </w:rPr>
  </w:style>
  <w:style w:type="character" w:customStyle="1" w:styleId="f14b1">
    <w:name w:val="f14b1"/>
    <w:qFormat/>
    <w:rsid w:val="00FD005B"/>
    <w:rPr>
      <w:rFonts w:eastAsia="宋体"/>
      <w:b/>
      <w:bCs/>
      <w:kern w:val="2"/>
      <w:sz w:val="21"/>
      <w:szCs w:val="21"/>
      <w:lang w:val="en-US" w:eastAsia="zh-CN" w:bidi="ar-SA"/>
    </w:rPr>
  </w:style>
  <w:style w:type="character" w:customStyle="1" w:styleId="s4ArialChar">
    <w:name w:val="样式 正文缩进正文（首行缩进两字）s4 + Arial Char"/>
    <w:qFormat/>
    <w:rsid w:val="00FD005B"/>
    <w:rPr>
      <w:rFonts w:eastAsia="宋体"/>
      <w:kern w:val="2"/>
      <w:sz w:val="24"/>
      <w:szCs w:val="24"/>
      <w:lang w:val="en-US" w:eastAsia="zh-CN" w:bidi="ar-SA"/>
    </w:rPr>
  </w:style>
  <w:style w:type="character" w:customStyle="1" w:styleId="linet1">
    <w:name w:val="linet1"/>
    <w:qFormat/>
    <w:rsid w:val="00FD005B"/>
    <w:rPr>
      <w:rFonts w:ascii="ˎ̥" w:eastAsia="宋体" w:hAnsi="ˎ̥" w:hint="default"/>
      <w:kern w:val="2"/>
      <w:sz w:val="20"/>
      <w:szCs w:val="20"/>
      <w:lang w:val="en-US" w:eastAsia="zh-CN" w:bidi="ar-SA"/>
    </w:rPr>
  </w:style>
  <w:style w:type="character" w:customStyle="1" w:styleId="111CharChar">
    <w:name w:val="条标题1.1.1 Char Char"/>
    <w:qFormat/>
    <w:rsid w:val="00FD005B"/>
    <w:rPr>
      <w:rFonts w:eastAsia="宋体"/>
      <w:kern w:val="2"/>
      <w:sz w:val="24"/>
      <w:szCs w:val="24"/>
      <w:lang w:val="en-US" w:eastAsia="zh-CN" w:bidi="ar-SA"/>
    </w:rPr>
  </w:style>
  <w:style w:type="character" w:customStyle="1" w:styleId="Char1d">
    <w:name w:val="表中文字 Char1"/>
    <w:qFormat/>
    <w:rsid w:val="00FD005B"/>
    <w:rPr>
      <w:rFonts w:eastAsia="宋体"/>
      <w:snapToGrid/>
      <w:kern w:val="2"/>
      <w:sz w:val="18"/>
      <w:szCs w:val="21"/>
      <w:lang w:val="en-US" w:eastAsia="zh-TW" w:bidi="ar-SA"/>
    </w:rPr>
  </w:style>
  <w:style w:type="character" w:customStyle="1" w:styleId="px121">
    <w:name w:val="px121"/>
    <w:qFormat/>
    <w:rsid w:val="00FD005B"/>
    <w:rPr>
      <w:rFonts w:eastAsia="宋体"/>
      <w:kern w:val="2"/>
      <w:sz w:val="24"/>
      <w:szCs w:val="24"/>
      <w:lang w:val="en-US" w:eastAsia="zh-CN" w:bidi="ar-SA"/>
    </w:rPr>
  </w:style>
  <w:style w:type="character" w:customStyle="1" w:styleId="Char1e">
    <w:name w:val="表蕊 Char1"/>
    <w:link w:val="affffffffd"/>
    <w:qFormat/>
    <w:rsid w:val="00FD005B"/>
    <w:rPr>
      <w:rFonts w:eastAsia="楷体_GB2312"/>
      <w:spacing w:val="-10"/>
      <w:szCs w:val="24"/>
    </w:rPr>
  </w:style>
  <w:style w:type="paragraph" w:customStyle="1" w:styleId="affffffffd">
    <w:name w:val="表蕊"/>
    <w:basedOn w:val="a"/>
    <w:link w:val="Char1e"/>
    <w:qFormat/>
    <w:rsid w:val="00FD005B"/>
    <w:pPr>
      <w:adjustRightInd w:val="0"/>
      <w:spacing w:line="320" w:lineRule="atLeast"/>
      <w:jc w:val="left"/>
      <w:textAlignment w:val="baseline"/>
    </w:pPr>
    <w:rPr>
      <w:rFonts w:eastAsia="楷体_GB2312"/>
      <w:spacing w:val="-10"/>
      <w:szCs w:val="24"/>
    </w:rPr>
  </w:style>
  <w:style w:type="character" w:customStyle="1" w:styleId="31Char">
    <w:name w:val="标题 31 Char"/>
    <w:qFormat/>
    <w:rsid w:val="00FD005B"/>
    <w:rPr>
      <w:rFonts w:eastAsia="宋体"/>
      <w:b/>
      <w:bCs/>
      <w:kern w:val="2"/>
      <w:sz w:val="28"/>
      <w:szCs w:val="32"/>
      <w:lang w:val="en-US" w:eastAsia="zh-CN" w:bidi="ar-SA"/>
    </w:rPr>
  </w:style>
  <w:style w:type="character" w:customStyle="1" w:styleId="word21">
    <w:name w:val="word21"/>
    <w:qFormat/>
    <w:rsid w:val="00FD005B"/>
    <w:rPr>
      <w:rFonts w:eastAsia="宋体"/>
      <w:b/>
      <w:bCs/>
      <w:color w:val="0040A6"/>
      <w:spacing w:val="315"/>
      <w:kern w:val="2"/>
      <w:sz w:val="20"/>
      <w:szCs w:val="20"/>
      <w:lang w:val="en-US" w:eastAsia="zh-CN" w:bidi="ar-SA"/>
    </w:rPr>
  </w:style>
  <w:style w:type="character" w:customStyle="1" w:styleId="Ch">
    <w:name w:val="图标题 Ch"/>
    <w:qFormat/>
    <w:rsid w:val="00FD005B"/>
    <w:rPr>
      <w:rFonts w:eastAsia="宋体"/>
      <w:kern w:val="2"/>
      <w:sz w:val="21"/>
      <w:szCs w:val="24"/>
      <w:lang w:val="en-US" w:eastAsia="zh-CN" w:bidi="ar-SA"/>
    </w:rPr>
  </w:style>
  <w:style w:type="character" w:customStyle="1" w:styleId="1b1XWH1H11H12CharChar">
    <w:name w:val="样式 标题 1式样b标题 1XWH1H11H12 + 黑色 字距调整五号 Char Char"/>
    <w:qFormat/>
    <w:rsid w:val="00FD005B"/>
    <w:rPr>
      <w:rFonts w:eastAsia="黑体"/>
      <w:b/>
      <w:bCs/>
      <w:snapToGrid/>
      <w:color w:val="000000"/>
      <w:kern w:val="21"/>
      <w:sz w:val="44"/>
      <w:szCs w:val="44"/>
      <w:lang w:val="en-US" w:eastAsia="zh-CN" w:bidi="ar-SA"/>
    </w:rPr>
  </w:style>
  <w:style w:type="character" w:customStyle="1" w:styleId="3CharCharChar">
    <w:name w:val="标题 3 Char Char Char"/>
    <w:qFormat/>
    <w:rsid w:val="00FD005B"/>
    <w:rPr>
      <w:rFonts w:ascii="宋体" w:eastAsia="宋体"/>
      <w:b/>
      <w:bCs/>
      <w:kern w:val="2"/>
      <w:sz w:val="28"/>
      <w:szCs w:val="24"/>
      <w:lang w:val="en-US" w:eastAsia="zh-CN" w:bidi="ar-SA"/>
    </w:rPr>
  </w:style>
  <w:style w:type="character" w:customStyle="1" w:styleId="text2">
    <w:name w:val="text2"/>
    <w:qFormat/>
    <w:rsid w:val="00FD005B"/>
    <w:rPr>
      <w:rFonts w:eastAsia="宋体"/>
      <w:kern w:val="2"/>
      <w:sz w:val="24"/>
      <w:szCs w:val="24"/>
      <w:lang w:val="en-US" w:eastAsia="zh-CN" w:bidi="ar-SA"/>
    </w:rPr>
  </w:style>
  <w:style w:type="character" w:customStyle="1" w:styleId="CharChar10">
    <w:name w:val="环评正文 Char Char1"/>
    <w:qFormat/>
    <w:rsid w:val="00FD005B"/>
    <w:rPr>
      <w:rFonts w:eastAsia="宋体"/>
      <w:bCs/>
      <w:kern w:val="2"/>
      <w:sz w:val="24"/>
      <w:szCs w:val="24"/>
      <w:lang w:val="en-US" w:eastAsia="zh-CN" w:bidi="ar-SA"/>
    </w:rPr>
  </w:style>
  <w:style w:type="character" w:customStyle="1" w:styleId="24Char">
    <w:name w:val="样式 小四 行距: 固定值 24 磅 Char"/>
    <w:qFormat/>
    <w:rsid w:val="00FD005B"/>
    <w:rPr>
      <w:rFonts w:ascii="仿宋_GB2312" w:eastAsia="仿宋_GB2312" w:cs="宋体"/>
      <w:b/>
      <w:bCs/>
      <w:kern w:val="2"/>
      <w:sz w:val="24"/>
      <w:szCs w:val="24"/>
      <w:lang w:val="en-US" w:eastAsia="zh-CN" w:bidi="ar-SA"/>
    </w:rPr>
  </w:style>
  <w:style w:type="character" w:customStyle="1" w:styleId="f121">
    <w:name w:val="f121"/>
    <w:qFormat/>
    <w:rsid w:val="00FD005B"/>
    <w:rPr>
      <w:rFonts w:eastAsia="宋体"/>
      <w:kern w:val="2"/>
      <w:sz w:val="24"/>
      <w:szCs w:val="24"/>
      <w:lang w:val="en-US" w:eastAsia="zh-CN" w:bidi="ar-SA"/>
    </w:rPr>
  </w:style>
  <w:style w:type="character" w:customStyle="1" w:styleId="Charfff1">
    <w:name w:val="表格的文字 Char"/>
    <w:link w:val="affffffffe"/>
    <w:qFormat/>
    <w:rsid w:val="00FD005B"/>
    <w:rPr>
      <w:rFonts w:ascii="仿宋_GB2312" w:eastAsia="仿宋_GB2312"/>
      <w:bCs/>
      <w:szCs w:val="24"/>
    </w:rPr>
  </w:style>
  <w:style w:type="paragraph" w:customStyle="1" w:styleId="affffffffe">
    <w:name w:val="表格的文字"/>
    <w:basedOn w:val="a"/>
    <w:link w:val="Charfff1"/>
    <w:qFormat/>
    <w:rsid w:val="00FD005B"/>
    <w:pPr>
      <w:spacing w:line="300" w:lineRule="exact"/>
      <w:jc w:val="center"/>
    </w:pPr>
    <w:rPr>
      <w:rFonts w:ascii="仿宋_GB2312" w:eastAsia="仿宋_GB2312"/>
      <w:bCs/>
      <w:szCs w:val="24"/>
    </w:rPr>
  </w:style>
  <w:style w:type="character" w:customStyle="1" w:styleId="CharCharCharCharChar">
    <w:name w:val="燕山正文 Char Char Char Char Char"/>
    <w:qFormat/>
    <w:rsid w:val="00FD005B"/>
    <w:rPr>
      <w:rFonts w:ascii="宋体" w:eastAsia="宋体"/>
      <w:snapToGrid/>
      <w:kern w:val="2"/>
      <w:sz w:val="24"/>
      <w:szCs w:val="24"/>
      <w:lang w:val="en-US" w:eastAsia="zh-CN" w:bidi="ar-SA"/>
    </w:rPr>
  </w:style>
  <w:style w:type="character" w:customStyle="1" w:styleId="title141">
    <w:name w:val="title141"/>
    <w:qFormat/>
    <w:rsid w:val="00FD005B"/>
    <w:rPr>
      <w:rFonts w:eastAsia="宋体"/>
      <w:kern w:val="2"/>
      <w:sz w:val="18"/>
      <w:szCs w:val="18"/>
      <w:u w:val="none"/>
      <w:lang w:val="en-US" w:eastAsia="zh-CN" w:bidi="ar-SA"/>
    </w:rPr>
  </w:style>
  <w:style w:type="character" w:customStyle="1" w:styleId="CharCharC0">
    <w:name w:val="正文不缩进 Char Char C"/>
    <w:qFormat/>
    <w:rsid w:val="00FD005B"/>
    <w:rPr>
      <w:rFonts w:eastAsia="宋体"/>
      <w:kern w:val="2"/>
      <w:sz w:val="21"/>
      <w:szCs w:val="24"/>
      <w:lang w:val="en-US" w:eastAsia="zh-CN" w:bidi="ar-SA"/>
    </w:rPr>
  </w:style>
  <w:style w:type="character" w:customStyle="1" w:styleId="fontzoom">
    <w:name w:val="fontzoom"/>
    <w:qFormat/>
    <w:rsid w:val="00FD005B"/>
    <w:rPr>
      <w:rFonts w:eastAsia="宋体"/>
      <w:kern w:val="2"/>
      <w:sz w:val="24"/>
      <w:szCs w:val="24"/>
      <w:lang w:val="en-US" w:eastAsia="zh-CN" w:bidi="ar-SA"/>
    </w:rPr>
  </w:style>
  <w:style w:type="character" w:customStyle="1" w:styleId="CharCharfa">
    <w:name w:val="陈正文 Char Char"/>
    <w:qFormat/>
    <w:rsid w:val="00FD005B"/>
    <w:rPr>
      <w:rFonts w:eastAsia="宋体" w:hAnsi="宋体"/>
      <w:kern w:val="2"/>
      <w:sz w:val="28"/>
      <w:szCs w:val="28"/>
      <w:lang w:val="en-US" w:eastAsia="zh-CN" w:bidi="ar-SA"/>
    </w:rPr>
  </w:style>
  <w:style w:type="character" w:customStyle="1" w:styleId="Char1f">
    <w:name w:val="环评正文 Char1"/>
    <w:qFormat/>
    <w:rsid w:val="00FD005B"/>
    <w:rPr>
      <w:rFonts w:eastAsia="宋体"/>
      <w:color w:val="000000"/>
      <w:kern w:val="21"/>
      <w:sz w:val="24"/>
      <w:szCs w:val="24"/>
      <w:lang w:val="en-US" w:eastAsia="zh-CN" w:bidi="ar-SA"/>
    </w:rPr>
  </w:style>
  <w:style w:type="character" w:customStyle="1" w:styleId="4CharCharCharChar">
    <w:name w:val="标题4 Char Char Char Char"/>
    <w:qFormat/>
    <w:rsid w:val="00FD005B"/>
    <w:rPr>
      <w:rFonts w:eastAsia="宋体"/>
      <w:kern w:val="2"/>
      <w:sz w:val="21"/>
      <w:szCs w:val="24"/>
      <w:lang w:val="en-US" w:eastAsia="zh-CN" w:bidi="ar-SA"/>
    </w:rPr>
  </w:style>
  <w:style w:type="character" w:customStyle="1" w:styleId="Charfff2">
    <w:name w:val="表名 Char"/>
    <w:qFormat/>
    <w:rsid w:val="00FD005B"/>
    <w:rPr>
      <w:rFonts w:ascii="Arial" w:eastAsia="宋体" w:hAnsi="Arial"/>
      <w:b/>
      <w:kern w:val="2"/>
      <w:sz w:val="24"/>
      <w:szCs w:val="18"/>
      <w:lang w:val="en-US" w:eastAsia="zh-CN" w:bidi="ar-SA"/>
    </w:rPr>
  </w:style>
  <w:style w:type="character" w:customStyle="1" w:styleId="Charfff3">
    <w:name w:val="图表名称 Char"/>
    <w:qFormat/>
    <w:rsid w:val="00FD005B"/>
    <w:rPr>
      <w:rFonts w:ascii="宋体" w:eastAsia="宋体" w:hAnsi="宋体"/>
      <w:b/>
      <w:bCs/>
      <w:snapToGrid/>
      <w:kern w:val="2"/>
      <w:sz w:val="24"/>
      <w:szCs w:val="24"/>
      <w:lang w:val="en-US" w:eastAsia="zh-CN" w:bidi="ar-SA"/>
    </w:rPr>
  </w:style>
  <w:style w:type="character" w:customStyle="1" w:styleId="f141">
    <w:name w:val="f141"/>
    <w:qFormat/>
    <w:rsid w:val="00FD005B"/>
    <w:rPr>
      <w:rFonts w:eastAsia="宋体"/>
      <w:kern w:val="2"/>
      <w:sz w:val="22"/>
      <w:szCs w:val="22"/>
      <w:lang w:val="en-US" w:eastAsia="zh-CN" w:bidi="ar-SA"/>
    </w:rPr>
  </w:style>
  <w:style w:type="character" w:customStyle="1" w:styleId="4Char3">
    <w:name w:val="正文缩进4 Char"/>
    <w:link w:val="4f2"/>
    <w:qFormat/>
    <w:rsid w:val="00FD005B"/>
    <w:rPr>
      <w:rFonts w:ascii="仿宋_GB2312" w:eastAsia="仿宋_GB2312" w:hAnsi="宋体"/>
      <w:color w:val="000000"/>
      <w:sz w:val="28"/>
      <w:szCs w:val="28"/>
    </w:rPr>
  </w:style>
  <w:style w:type="paragraph" w:customStyle="1" w:styleId="4f2">
    <w:name w:val="正文缩进4"/>
    <w:basedOn w:val="a"/>
    <w:link w:val="4Char3"/>
    <w:qFormat/>
    <w:rsid w:val="00FD005B"/>
    <w:pPr>
      <w:spacing w:line="500" w:lineRule="exact"/>
      <w:ind w:firstLineChars="200" w:firstLine="560"/>
    </w:pPr>
    <w:rPr>
      <w:rFonts w:ascii="仿宋_GB2312" w:eastAsia="仿宋_GB2312" w:hAnsi="宋体"/>
      <w:color w:val="000000"/>
      <w:sz w:val="28"/>
      <w:szCs w:val="28"/>
    </w:rPr>
  </w:style>
  <w:style w:type="character" w:customStyle="1" w:styleId="CharCharfb">
    <w:name w:val="节 Char Char"/>
    <w:qFormat/>
    <w:rsid w:val="00FD005B"/>
    <w:rPr>
      <w:rFonts w:ascii="黑体" w:eastAsia="黑体" w:hAnsi="Arial"/>
      <w:b/>
      <w:bCs/>
      <w:kern w:val="2"/>
      <w:sz w:val="28"/>
      <w:szCs w:val="32"/>
      <w:lang w:val="en-US" w:eastAsia="zh-CN" w:bidi="ar-SA"/>
    </w:rPr>
  </w:style>
  <w:style w:type="character" w:customStyle="1" w:styleId="3CharCharCharCharCharChar1">
    <w:name w:val="标题 3 Char Char Char Char Char Char1"/>
    <w:qFormat/>
    <w:rsid w:val="00FD005B"/>
    <w:rPr>
      <w:rFonts w:eastAsia="宋体"/>
      <w:b/>
      <w:bCs/>
      <w:kern w:val="2"/>
      <w:sz w:val="32"/>
      <w:szCs w:val="32"/>
      <w:lang w:val="en-US" w:eastAsia="zh-CN" w:bidi="ar-SA"/>
    </w:rPr>
  </w:style>
  <w:style w:type="character" w:customStyle="1" w:styleId="4H4H41026Char">
    <w:name w:val="样式 标题 4四H4H41 + 段前: 0 磅 行距: 固定值 26 磅 Char"/>
    <w:qFormat/>
    <w:rsid w:val="00FD005B"/>
    <w:rPr>
      <w:rFonts w:ascii="Arial" w:eastAsia="宋体" w:hAnsi="Arial" w:cs="宋体"/>
      <w:b/>
      <w:bCs/>
      <w:snapToGrid/>
      <w:kern w:val="2"/>
      <w:sz w:val="24"/>
      <w:szCs w:val="28"/>
      <w:lang w:val="en-US" w:eastAsia="zh-CN" w:bidi="ar-SA"/>
    </w:rPr>
  </w:style>
  <w:style w:type="character" w:customStyle="1" w:styleId="Charfff4">
    <w:name w:val="和桥报告正文 Char"/>
    <w:link w:val="afffffffff"/>
    <w:qFormat/>
    <w:rsid w:val="00FD005B"/>
    <w:rPr>
      <w:rFonts w:cs="宋体"/>
      <w:kern w:val="24"/>
      <w:sz w:val="24"/>
      <w:szCs w:val="21"/>
    </w:rPr>
  </w:style>
  <w:style w:type="paragraph" w:customStyle="1" w:styleId="afffffffff">
    <w:name w:val="和桥报告正文"/>
    <w:basedOn w:val="a"/>
    <w:link w:val="Charfff4"/>
    <w:qFormat/>
    <w:rsid w:val="00FD005B"/>
    <w:pPr>
      <w:adjustRightInd w:val="0"/>
      <w:snapToGrid w:val="0"/>
      <w:spacing w:line="360" w:lineRule="auto"/>
      <w:ind w:firstLine="482"/>
      <w:textAlignment w:val="baseline"/>
    </w:pPr>
    <w:rPr>
      <w:rFonts w:cs="宋体"/>
      <w:kern w:val="24"/>
      <w:sz w:val="24"/>
      <w:szCs w:val="21"/>
    </w:rPr>
  </w:style>
  <w:style w:type="character" w:customStyle="1" w:styleId="part">
    <w:name w:val="part"/>
    <w:qFormat/>
    <w:rsid w:val="00FD005B"/>
    <w:rPr>
      <w:rFonts w:eastAsia="宋体"/>
      <w:kern w:val="2"/>
      <w:sz w:val="24"/>
      <w:szCs w:val="24"/>
      <w:lang w:val="en-US" w:eastAsia="zh-CN" w:bidi="ar-SA"/>
    </w:rPr>
  </w:style>
  <w:style w:type="character" w:customStyle="1" w:styleId="CharCharChar1CharCharChar">
    <w:name w:val="正文（首行缩进两字） Char Char Char1 Char Char Char"/>
    <w:qFormat/>
    <w:rsid w:val="00FD005B"/>
    <w:rPr>
      <w:rFonts w:eastAsia="宋体"/>
      <w:kern w:val="2"/>
      <w:sz w:val="21"/>
      <w:szCs w:val="24"/>
      <w:lang w:val="en-US" w:eastAsia="zh-CN" w:bidi="ar-SA"/>
    </w:rPr>
  </w:style>
  <w:style w:type="character" w:customStyle="1" w:styleId="XYF1Char">
    <w:name w:val="样式 XYF1 + 宋体 Char"/>
    <w:link w:val="XYF1"/>
    <w:qFormat/>
    <w:rsid w:val="00FD005B"/>
    <w:rPr>
      <w:rFonts w:ascii="宋体" w:hAnsi="宋体" w:cs="宋体"/>
      <w:sz w:val="28"/>
      <w:szCs w:val="24"/>
    </w:rPr>
  </w:style>
  <w:style w:type="paragraph" w:customStyle="1" w:styleId="XYF1">
    <w:name w:val="样式 XYF1 + 宋体"/>
    <w:basedOn w:val="a"/>
    <w:link w:val="XYF1Char"/>
    <w:qFormat/>
    <w:rsid w:val="00FD005B"/>
    <w:pPr>
      <w:tabs>
        <w:tab w:val="left" w:pos="1080"/>
      </w:tabs>
      <w:spacing w:line="480" w:lineRule="exact"/>
      <w:ind w:firstLineChars="200" w:firstLine="200"/>
    </w:pPr>
    <w:rPr>
      <w:rFonts w:ascii="宋体" w:hAnsi="宋体" w:cs="宋体"/>
      <w:sz w:val="28"/>
      <w:szCs w:val="24"/>
    </w:rPr>
  </w:style>
  <w:style w:type="character" w:customStyle="1" w:styleId="CharCharChar2">
    <w:name w:val="环评正文 Char Char Char"/>
    <w:qFormat/>
    <w:rsid w:val="00FD005B"/>
    <w:rPr>
      <w:rFonts w:eastAsia="宋体"/>
      <w:snapToGrid/>
      <w:color w:val="000000"/>
      <w:kern w:val="21"/>
      <w:sz w:val="24"/>
      <w:szCs w:val="24"/>
      <w:lang w:val="en-US" w:eastAsia="zh-CN" w:bidi="ar-SA"/>
    </w:rPr>
  </w:style>
  <w:style w:type="character" w:customStyle="1" w:styleId="productallmaintext">
    <w:name w:val="product_all_main_text"/>
    <w:qFormat/>
    <w:rsid w:val="00FD005B"/>
    <w:rPr>
      <w:rFonts w:eastAsia="宋体"/>
      <w:kern w:val="2"/>
      <w:sz w:val="24"/>
      <w:szCs w:val="24"/>
      <w:lang w:val="en-US" w:eastAsia="zh-CN" w:bidi="ar-SA"/>
    </w:rPr>
  </w:style>
  <w:style w:type="character" w:customStyle="1" w:styleId="s4CharChar">
    <w:name w:val="s4 Char Char"/>
    <w:qFormat/>
    <w:rsid w:val="00FD005B"/>
    <w:rPr>
      <w:rFonts w:eastAsia="宋体"/>
      <w:snapToGrid/>
      <w:kern w:val="2"/>
      <w:sz w:val="24"/>
      <w:szCs w:val="24"/>
      <w:lang w:val="en-US" w:eastAsia="zh-CN" w:bidi="ar-SA"/>
    </w:rPr>
  </w:style>
  <w:style w:type="character" w:customStyle="1" w:styleId="txtbody1">
    <w:name w:val="txtbody1"/>
    <w:qFormat/>
    <w:rsid w:val="00FD005B"/>
    <w:rPr>
      <w:rFonts w:ascii="Verdana" w:eastAsia="宋体" w:hAnsi="Verdana" w:hint="default"/>
      <w:color w:val="333333"/>
      <w:kern w:val="2"/>
      <w:sz w:val="18"/>
      <w:szCs w:val="18"/>
      <w:u w:val="none"/>
      <w:lang w:val="en-US" w:eastAsia="zh-CN" w:bidi="ar-SA"/>
    </w:rPr>
  </w:style>
  <w:style w:type="character" w:customStyle="1" w:styleId="Charfff5">
    <w:name w:val="燕山正文 Char"/>
    <w:qFormat/>
    <w:rsid w:val="00FD005B"/>
    <w:rPr>
      <w:rFonts w:ascii="宋体" w:eastAsia="宋体" w:hAnsi="宋体"/>
      <w:color w:val="000000"/>
      <w:kern w:val="2"/>
      <w:sz w:val="24"/>
      <w:szCs w:val="28"/>
      <w:lang w:val="en-US" w:eastAsia="zh-CN" w:bidi="ar-SA"/>
    </w:rPr>
  </w:style>
  <w:style w:type="character" w:customStyle="1" w:styleId="3f5">
    <w:name w:val="正文（首行缩进两字）3"/>
    <w:qFormat/>
    <w:rsid w:val="00FD005B"/>
    <w:rPr>
      <w:rFonts w:eastAsia="宋体"/>
      <w:kern w:val="2"/>
      <w:sz w:val="21"/>
      <w:szCs w:val="24"/>
      <w:lang w:val="en-US" w:eastAsia="zh-CN" w:bidi="ar-SA"/>
    </w:rPr>
  </w:style>
  <w:style w:type="character" w:customStyle="1" w:styleId="Charfff6">
    <w:name w:val="报告正文 Char"/>
    <w:qFormat/>
    <w:rsid w:val="00FD005B"/>
    <w:rPr>
      <w:rFonts w:ascii="宋体" w:eastAsia="宋体"/>
      <w:snapToGrid/>
      <w:kern w:val="2"/>
      <w:sz w:val="28"/>
      <w:szCs w:val="24"/>
      <w:lang w:val="en-US" w:eastAsia="zh-CN" w:bidi="ar-SA"/>
    </w:rPr>
  </w:style>
  <w:style w:type="character" w:customStyle="1" w:styleId="px141">
    <w:name w:val="px141"/>
    <w:qFormat/>
    <w:rsid w:val="00FD005B"/>
    <w:rPr>
      <w:rFonts w:eastAsia="宋体"/>
      <w:kern w:val="2"/>
      <w:sz w:val="21"/>
      <w:szCs w:val="21"/>
      <w:lang w:val="en-US" w:eastAsia="zh-CN" w:bidi="ar-SA"/>
    </w:rPr>
  </w:style>
  <w:style w:type="character" w:customStyle="1" w:styleId="1Char7">
    <w:name w:val="表格1 Char"/>
    <w:link w:val="1ff5"/>
    <w:qFormat/>
    <w:rsid w:val="00FD005B"/>
    <w:rPr>
      <w:rFonts w:ascii="宋体"/>
      <w:sz w:val="28"/>
      <w:szCs w:val="24"/>
    </w:rPr>
  </w:style>
  <w:style w:type="paragraph" w:customStyle="1" w:styleId="1ff5">
    <w:name w:val="表格1"/>
    <w:basedOn w:val="a"/>
    <w:link w:val="1Char7"/>
    <w:qFormat/>
    <w:rsid w:val="00FD005B"/>
    <w:pPr>
      <w:adjustRightInd w:val="0"/>
      <w:spacing w:line="360" w:lineRule="auto"/>
      <w:jc w:val="center"/>
      <w:textAlignment w:val="baseline"/>
    </w:pPr>
    <w:rPr>
      <w:rFonts w:ascii="宋体"/>
      <w:sz w:val="28"/>
      <w:szCs w:val="24"/>
    </w:rPr>
  </w:style>
  <w:style w:type="character" w:customStyle="1" w:styleId="10115Char">
    <w:name w:val="样式 小四 首行缩进:  1.01 厘米 行距: 1.5 倍行距 Char"/>
    <w:qFormat/>
    <w:rsid w:val="00FD005B"/>
    <w:rPr>
      <w:rFonts w:eastAsia="宋体" w:cs="宋体"/>
      <w:kern w:val="2"/>
      <w:sz w:val="24"/>
      <w:szCs w:val="24"/>
      <w:lang w:val="en-US" w:eastAsia="zh-CN" w:bidi="ar-SA"/>
    </w:rPr>
  </w:style>
  <w:style w:type="character" w:customStyle="1" w:styleId="2TimesNewRomanChar">
    <w:name w:val="样式 标题 2 + (西文) Times New Roman (中文) 宋体 Char"/>
    <w:link w:val="2TimesNewRoman0"/>
    <w:qFormat/>
    <w:rsid w:val="00FD005B"/>
    <w:rPr>
      <w:rFonts w:hAnsi="宋体"/>
      <w:sz w:val="28"/>
      <w:szCs w:val="28"/>
    </w:rPr>
  </w:style>
  <w:style w:type="paragraph" w:customStyle="1" w:styleId="2TimesNewRoman0">
    <w:name w:val="样式 标题 2 + (西文) Times New Roman (中文) 宋体"/>
    <w:basedOn w:val="2"/>
    <w:link w:val="2TimesNewRomanChar"/>
    <w:qFormat/>
    <w:rsid w:val="00FD005B"/>
    <w:pPr>
      <w:numPr>
        <w:ilvl w:val="0"/>
        <w:numId w:val="0"/>
      </w:numPr>
      <w:tabs>
        <w:tab w:val="left" w:pos="927"/>
      </w:tabs>
      <w:spacing w:line="500" w:lineRule="atLeast"/>
    </w:pPr>
    <w:rPr>
      <w:rFonts w:asciiTheme="minorHAnsi" w:hAnsi="宋体"/>
      <w:sz w:val="28"/>
      <w:szCs w:val="28"/>
    </w:rPr>
  </w:style>
  <w:style w:type="paragraph" w:customStyle="1" w:styleId="113">
    <w:name w:val="11"/>
    <w:basedOn w:val="a"/>
    <w:next w:val="a0"/>
    <w:qFormat/>
    <w:rsid w:val="00FD005B"/>
    <w:pPr>
      <w:ind w:firstLineChars="200" w:firstLine="420"/>
    </w:pPr>
    <w:rPr>
      <w:rFonts w:ascii="Times New Roman" w:eastAsia="宋体" w:hAnsi="Times New Roman" w:cs="Times New Roman"/>
      <w:szCs w:val="24"/>
    </w:rPr>
  </w:style>
  <w:style w:type="paragraph" w:customStyle="1" w:styleId="3f6">
    <w:name w:val="陈标题3"/>
    <w:basedOn w:val="a"/>
    <w:next w:val="a"/>
    <w:qFormat/>
    <w:rsid w:val="00FD005B"/>
    <w:pPr>
      <w:keepNext/>
      <w:keepLines/>
      <w:spacing w:line="288" w:lineRule="auto"/>
      <w:outlineLvl w:val="2"/>
    </w:pPr>
    <w:rPr>
      <w:rFonts w:ascii="Times New Roman" w:eastAsia="楷体_GB2312" w:hAnsi="Times New Roman" w:cs="Times New Roman"/>
      <w:b/>
      <w:sz w:val="30"/>
      <w:szCs w:val="30"/>
    </w:rPr>
  </w:style>
  <w:style w:type="paragraph" w:customStyle="1" w:styleId="afffffffff0">
    <w:name w:val="文本框"/>
    <w:basedOn w:val="a"/>
    <w:next w:val="a"/>
    <w:qFormat/>
    <w:rsid w:val="00FD005B"/>
    <w:pPr>
      <w:widowControl/>
      <w:spacing w:line="320" w:lineRule="exact"/>
      <w:ind w:firstLineChars="200" w:firstLine="200"/>
      <w:jc w:val="center"/>
    </w:pPr>
    <w:rPr>
      <w:rFonts w:ascii="仿宋_GB2312" w:eastAsia="仿宋_GB2312" w:hAnsi="Times New Roman" w:cs="Times New Roman"/>
      <w:kern w:val="0"/>
      <w:sz w:val="24"/>
      <w:szCs w:val="20"/>
    </w:rPr>
  </w:style>
  <w:style w:type="paragraph" w:customStyle="1" w:styleId="3313Char1CharCharChar31CharCharChar1">
    <w:name w:val="样式 样式 样式 标题 3标题 31标题 3 Char1 Char Char Char标题 31 Char Char Char标...1"/>
    <w:basedOn w:val="3313Char1CharCharChar31CharCharChar"/>
    <w:qFormat/>
    <w:rsid w:val="00FD005B"/>
    <w:pPr>
      <w:ind w:firstLineChars="0" w:firstLine="0"/>
    </w:pPr>
  </w:style>
  <w:style w:type="paragraph" w:customStyle="1" w:styleId="3313Char1CharCharChar31CharCharChar">
    <w:name w:val="样式 样式 标题 3标题 31标题 3 Char1 Char Char Char标题 31 Char Char Char标题 ...."/>
    <w:basedOn w:val="a"/>
    <w:qFormat/>
    <w:rsid w:val="00FD005B"/>
    <w:pPr>
      <w:keepNext/>
      <w:keepLines/>
      <w:spacing w:beforeLines="50" w:afterLines="50" w:line="520" w:lineRule="exact"/>
      <w:ind w:firstLineChars="200" w:firstLine="200"/>
      <w:outlineLvl w:val="2"/>
    </w:pPr>
    <w:rPr>
      <w:rFonts w:ascii="Times New Roman" w:eastAsia="宋体" w:hAnsi="Times New Roman" w:cs="Times New Roman"/>
      <w:b/>
      <w:bCs/>
      <w:kern w:val="0"/>
      <w:sz w:val="24"/>
      <w:szCs w:val="20"/>
    </w:rPr>
  </w:style>
  <w:style w:type="paragraph" w:customStyle="1" w:styleId="3111H3BOD0Heading3-oldLevel3Head">
    <w:name w:val="样式 标题 3小标题小节标题条标题1.1.1H3BOD 0Heading 3 - oldLevel 3 Head..."/>
    <w:basedOn w:val="3"/>
    <w:qFormat/>
    <w:rsid w:val="00FD005B"/>
    <w:pPr>
      <w:numPr>
        <w:ilvl w:val="0"/>
        <w:numId w:val="0"/>
      </w:numPr>
      <w:tabs>
        <w:tab w:val="left" w:pos="360"/>
      </w:tabs>
      <w:adjustRightInd w:val="0"/>
      <w:snapToGrid w:val="0"/>
      <w:spacing w:beforeLines="50" w:afterLines="50" w:line="300" w:lineRule="auto"/>
    </w:pPr>
    <w:rPr>
      <w:rFonts w:ascii="仿宋_GB2312" w:eastAsia="宋体" w:hAnsi="Times New Roman" w:cs="Times New Roman"/>
      <w:bCs w:val="0"/>
      <w:szCs w:val="20"/>
    </w:rPr>
  </w:style>
  <w:style w:type="paragraph" w:customStyle="1" w:styleId="CharCharfc">
    <w:name w:val="批注框文本 Char Char"/>
    <w:basedOn w:val="a"/>
    <w:qFormat/>
    <w:rsid w:val="00FD005B"/>
    <w:rPr>
      <w:rFonts w:ascii="Times New Roman" w:eastAsia="宋体" w:hAnsi="Times New Roman" w:cs="Times New Roman"/>
      <w:sz w:val="18"/>
      <w:szCs w:val="20"/>
    </w:rPr>
  </w:style>
  <w:style w:type="paragraph" w:customStyle="1" w:styleId="afffffffff1">
    <w:name w:val="燕山正文"/>
    <w:basedOn w:val="a"/>
    <w:qFormat/>
    <w:rsid w:val="00FD005B"/>
    <w:pPr>
      <w:tabs>
        <w:tab w:val="left" w:pos="4680"/>
      </w:tabs>
      <w:adjustRightInd w:val="0"/>
      <w:snapToGrid w:val="0"/>
      <w:spacing w:line="360" w:lineRule="auto"/>
      <w:ind w:firstLineChars="200" w:firstLine="560"/>
      <w:jc w:val="left"/>
    </w:pPr>
    <w:rPr>
      <w:rFonts w:ascii="宋体" w:eastAsia="宋体" w:hAnsi="宋体" w:cs="Times New Roman"/>
      <w:color w:val="000000"/>
      <w:sz w:val="24"/>
      <w:szCs w:val="28"/>
    </w:rPr>
  </w:style>
  <w:style w:type="paragraph" w:customStyle="1" w:styleId="4815815">
    <w:name w:val="样式 标题 4 + 段前: 8.15 磅 段后: 8.15 磅"/>
    <w:basedOn w:val="4"/>
    <w:qFormat/>
    <w:rsid w:val="00FD005B"/>
    <w:pPr>
      <w:numPr>
        <w:ilvl w:val="0"/>
        <w:numId w:val="0"/>
      </w:numPr>
      <w:tabs>
        <w:tab w:val="left" w:pos="1582"/>
      </w:tabs>
      <w:adjustRightInd w:val="0"/>
      <w:snapToGrid w:val="0"/>
      <w:spacing w:before="120" w:after="120" w:line="240" w:lineRule="auto"/>
    </w:pPr>
    <w:rPr>
      <w:rFonts w:ascii="Times New Roman" w:eastAsia="黑体" w:hAnsi="Times New Roman" w:cs="Times New Roman"/>
      <w:sz w:val="28"/>
      <w:szCs w:val="20"/>
    </w:rPr>
  </w:style>
  <w:style w:type="paragraph" w:customStyle="1" w:styleId="afffffffff2">
    <w:name w:val="正文内容"/>
    <w:basedOn w:val="a"/>
    <w:link w:val="Charfff7"/>
    <w:qFormat/>
    <w:rsid w:val="00FD005B"/>
    <w:pPr>
      <w:adjustRightInd w:val="0"/>
      <w:snapToGrid w:val="0"/>
      <w:spacing w:line="360" w:lineRule="auto"/>
      <w:ind w:firstLineChars="200" w:firstLine="496"/>
    </w:pPr>
    <w:rPr>
      <w:rFonts w:ascii="宋体" w:eastAsia="宋体" w:hAnsi="宋体" w:cs="Times New Roman"/>
      <w:spacing w:val="4"/>
      <w:kern w:val="0"/>
      <w:sz w:val="24"/>
      <w:szCs w:val="20"/>
    </w:rPr>
  </w:style>
  <w:style w:type="character" w:customStyle="1" w:styleId="Charfff7">
    <w:name w:val="正文内容 Char"/>
    <w:link w:val="afffffffff2"/>
    <w:qFormat/>
    <w:rsid w:val="00FD005B"/>
    <w:rPr>
      <w:rFonts w:ascii="宋体" w:eastAsia="宋体" w:hAnsi="宋体" w:cs="Times New Roman"/>
      <w:spacing w:val="4"/>
      <w:kern w:val="0"/>
      <w:sz w:val="24"/>
      <w:szCs w:val="20"/>
    </w:rPr>
  </w:style>
  <w:style w:type="paragraph" w:customStyle="1" w:styleId="22Char1CharChar21H2H212XWChar2XWCha1">
    <w:name w:val="样式 标题 2标题 2 Char1 Char Char标题 21H2H21标题 2XW Char标题 2XW Cha...1"/>
    <w:basedOn w:val="2"/>
    <w:qFormat/>
    <w:rsid w:val="00FD005B"/>
    <w:pPr>
      <w:numPr>
        <w:ilvl w:val="0"/>
        <w:numId w:val="0"/>
      </w:numPr>
    </w:pPr>
    <w:rPr>
      <w:rFonts w:ascii="Arial" w:eastAsia="宋体" w:cs="Times New Roman"/>
      <w:b/>
      <w:bCs/>
      <w:kern w:val="0"/>
      <w:sz w:val="28"/>
      <w:szCs w:val="20"/>
    </w:rPr>
  </w:style>
  <w:style w:type="paragraph" w:customStyle="1" w:styleId="afffffffff3">
    <w:name w:val="图名"/>
    <w:basedOn w:val="a"/>
    <w:next w:val="a0"/>
    <w:qFormat/>
    <w:rsid w:val="00FD005B"/>
    <w:pPr>
      <w:jc w:val="center"/>
    </w:pPr>
    <w:rPr>
      <w:rFonts w:ascii="Times New Roman" w:eastAsia="黑体" w:hAnsi="Times New Roman" w:cs="Times New Roman"/>
      <w:sz w:val="24"/>
      <w:szCs w:val="20"/>
    </w:rPr>
  </w:style>
  <w:style w:type="paragraph" w:customStyle="1" w:styleId="GB23122523">
    <w:name w:val="样式 样式 (中文) 楷体_GB2312 四号 左 行距: 固定值 25 磅 + 行距: 固定值 23 磅"/>
    <w:basedOn w:val="a"/>
    <w:qFormat/>
    <w:rsid w:val="00FD005B"/>
    <w:pPr>
      <w:spacing w:line="460" w:lineRule="exact"/>
      <w:ind w:firstLineChars="200" w:firstLine="200"/>
      <w:jc w:val="left"/>
    </w:pPr>
    <w:rPr>
      <w:rFonts w:ascii="Times New Roman" w:eastAsia="楷体_GB2312" w:hAnsi="Times New Roman" w:cs="宋体"/>
      <w:spacing w:val="12"/>
      <w:kern w:val="0"/>
      <w:sz w:val="28"/>
      <w:szCs w:val="20"/>
    </w:rPr>
  </w:style>
  <w:style w:type="paragraph" w:customStyle="1" w:styleId="CharChar1CharCharCharChar">
    <w:name w:val="Char Char1 Char Char Char Char"/>
    <w:basedOn w:val="a"/>
    <w:qFormat/>
    <w:rsid w:val="00FD005B"/>
    <w:rPr>
      <w:rFonts w:ascii="Times New Roman" w:eastAsia="宋体" w:hAnsi="Times New Roman" w:cs="Times New Roman"/>
      <w:sz w:val="24"/>
      <w:szCs w:val="24"/>
    </w:rPr>
  </w:style>
  <w:style w:type="paragraph" w:customStyle="1" w:styleId="22Char1CharChar21H2H212XWChar2XWCha">
    <w:name w:val="样式 标题 2标题 2 Char1 Char Char标题 21H2H21标题 2XW Char标题 2XW Cha..."/>
    <w:basedOn w:val="2"/>
    <w:qFormat/>
    <w:rsid w:val="00FD005B"/>
    <w:pPr>
      <w:numPr>
        <w:ilvl w:val="0"/>
        <w:numId w:val="0"/>
      </w:numPr>
      <w:spacing w:line="520" w:lineRule="exact"/>
    </w:pPr>
    <w:rPr>
      <w:rFonts w:ascii="Arial" w:eastAsia="宋体" w:cs="Times New Roman"/>
      <w:b/>
      <w:bCs/>
      <w:kern w:val="0"/>
      <w:sz w:val="28"/>
      <w:szCs w:val="20"/>
    </w:rPr>
  </w:style>
  <w:style w:type="paragraph" w:customStyle="1" w:styleId="1b11h11stlevelSectionHeadl1-">
    <w:name w:val="样式 标题 1b1章标题 1h11st levelSection Headl1-*+ + 黑体 三号 居中 ..."/>
    <w:basedOn w:val="1"/>
    <w:qFormat/>
    <w:rsid w:val="00FD005B"/>
    <w:pPr>
      <w:tabs>
        <w:tab w:val="left" w:pos="2040"/>
      </w:tabs>
      <w:adjustRightInd w:val="0"/>
      <w:spacing w:before="0" w:after="0" w:line="600" w:lineRule="auto"/>
      <w:ind w:leftChars="800" w:left="2040" w:hangingChars="200" w:hanging="360"/>
      <w:jc w:val="center"/>
      <w:textAlignment w:val="baseline"/>
    </w:pPr>
    <w:rPr>
      <w:rFonts w:ascii="Times New Roman" w:eastAsia="黑体" w:hAnsi="Times New Roman" w:cs="Times New Roman"/>
      <w:b w:val="0"/>
      <w:sz w:val="32"/>
      <w:szCs w:val="20"/>
    </w:rPr>
  </w:style>
  <w:style w:type="paragraph" w:customStyle="1" w:styleId="3f7">
    <w:name w:val="条3"/>
    <w:basedOn w:val="a"/>
    <w:next w:val="a"/>
    <w:qFormat/>
    <w:rsid w:val="00FD005B"/>
    <w:pPr>
      <w:tabs>
        <w:tab w:val="left" w:pos="1440"/>
      </w:tabs>
      <w:outlineLvl w:val="1"/>
    </w:pPr>
    <w:rPr>
      <w:rFonts w:ascii="黑体" w:eastAsia="黑体" w:hAnsi="Times New Roman" w:cs="Times New Roman" w:hint="eastAsia"/>
      <w:kern w:val="21"/>
      <w:szCs w:val="20"/>
    </w:rPr>
  </w:style>
  <w:style w:type="paragraph" w:customStyle="1" w:styleId="151">
    <w:name w:val="样式 行距: 1.5 倍行距"/>
    <w:basedOn w:val="a"/>
    <w:qFormat/>
    <w:rsid w:val="00FD005B"/>
    <w:pPr>
      <w:spacing w:line="360" w:lineRule="auto"/>
      <w:ind w:firstLineChars="200" w:firstLine="480"/>
    </w:pPr>
    <w:rPr>
      <w:rFonts w:ascii="宋体" w:eastAsia="宋体" w:hAnsi="宋体" w:cs="Times New Roman"/>
      <w:color w:val="FF0000"/>
      <w:kern w:val="0"/>
      <w:sz w:val="24"/>
      <w:szCs w:val="24"/>
    </w:rPr>
  </w:style>
  <w:style w:type="paragraph" w:customStyle="1" w:styleId="xl33">
    <w:name w:val="xl33"/>
    <w:basedOn w:val="a"/>
    <w:qFormat/>
    <w:rsid w:val="00FD005B"/>
    <w:pPr>
      <w:widowControl/>
      <w:pBdr>
        <w:bottom w:val="single" w:sz="4" w:space="0" w:color="auto"/>
      </w:pBdr>
      <w:spacing w:before="100" w:beforeAutospacing="1" w:after="100" w:afterAutospacing="1"/>
      <w:jc w:val="center"/>
    </w:pPr>
    <w:rPr>
      <w:rFonts w:ascii="Arial Unicode MS" w:eastAsia="Arial Unicode MS" w:hAnsi="Arial Unicode MS" w:cs="Courier New"/>
      <w:kern w:val="0"/>
      <w:sz w:val="24"/>
      <w:szCs w:val="24"/>
    </w:rPr>
  </w:style>
  <w:style w:type="paragraph" w:customStyle="1" w:styleId="3f8">
    <w:name w:val="报告标3"/>
    <w:basedOn w:val="a"/>
    <w:qFormat/>
    <w:rsid w:val="00FD005B"/>
    <w:pPr>
      <w:adjustRightInd w:val="0"/>
      <w:snapToGrid w:val="0"/>
      <w:spacing w:line="300" w:lineRule="auto"/>
      <w:ind w:firstLineChars="200" w:firstLine="200"/>
    </w:pPr>
    <w:rPr>
      <w:rFonts w:ascii="宋体" w:eastAsia="宋体" w:hAnsi="Times New Roman" w:cs="Times New Roman"/>
      <w:kern w:val="0"/>
      <w:sz w:val="28"/>
      <w:szCs w:val="20"/>
    </w:rPr>
  </w:style>
  <w:style w:type="paragraph" w:customStyle="1" w:styleId="2fb">
    <w:name w:val="样式 环评正文 + 首行缩进:  2 字符"/>
    <w:basedOn w:val="affffff2"/>
    <w:qFormat/>
    <w:rsid w:val="00FD005B"/>
    <w:pPr>
      <w:spacing w:line="440" w:lineRule="exact"/>
      <w:jc w:val="both"/>
    </w:pPr>
    <w:rPr>
      <w:bCs w:val="0"/>
      <w:color w:val="000000"/>
      <w:kern w:val="21"/>
    </w:rPr>
  </w:style>
  <w:style w:type="paragraph" w:customStyle="1" w:styleId="p18">
    <w:name w:val="p18"/>
    <w:basedOn w:val="a"/>
    <w:qFormat/>
    <w:rsid w:val="00FD005B"/>
    <w:pPr>
      <w:widowControl/>
      <w:spacing w:line="360" w:lineRule="atLeast"/>
    </w:pPr>
    <w:rPr>
      <w:rFonts w:ascii="Times New Roman" w:eastAsia="宋体" w:hAnsi="Times New Roman" w:cs="Times New Roman"/>
      <w:kern w:val="0"/>
      <w:sz w:val="24"/>
      <w:szCs w:val="20"/>
    </w:rPr>
  </w:style>
  <w:style w:type="paragraph" w:customStyle="1" w:styleId="afffffffff4">
    <w:name w:val="条题"/>
    <w:basedOn w:val="a"/>
    <w:qFormat/>
    <w:rsid w:val="00FD005B"/>
    <w:pPr>
      <w:tabs>
        <w:tab w:val="left" w:pos="1278"/>
      </w:tabs>
      <w:spacing w:line="420" w:lineRule="exact"/>
      <w:ind w:firstLineChars="200" w:firstLine="560"/>
    </w:pPr>
    <w:rPr>
      <w:rFonts w:ascii="Times New Roman" w:eastAsia="宋体" w:hAnsi="Times New Roman" w:cs="Times New Roman"/>
      <w:sz w:val="24"/>
      <w:szCs w:val="24"/>
    </w:rPr>
  </w:style>
  <w:style w:type="paragraph" w:customStyle="1" w:styleId="afffffffff5">
    <w:name w:val="章"/>
    <w:basedOn w:val="a"/>
    <w:qFormat/>
    <w:rsid w:val="00FD005B"/>
    <w:pPr>
      <w:spacing w:line="360" w:lineRule="auto"/>
    </w:pPr>
    <w:rPr>
      <w:rFonts w:ascii="Times New Roman" w:eastAsia="宋体" w:hAnsi="Times New Roman" w:cs="Times New Roman"/>
      <w:szCs w:val="20"/>
    </w:rPr>
  </w:style>
  <w:style w:type="paragraph" w:customStyle="1" w:styleId="afffffffff6">
    <w:name w:val="样式一"/>
    <w:basedOn w:val="a"/>
    <w:qFormat/>
    <w:rsid w:val="00FD005B"/>
    <w:pPr>
      <w:tabs>
        <w:tab w:val="left" w:pos="720"/>
      </w:tabs>
      <w:spacing w:beforeLines="50" w:afterLines="50" w:line="300" w:lineRule="auto"/>
      <w:ind w:left="720" w:hanging="720"/>
    </w:pPr>
    <w:rPr>
      <w:rFonts w:ascii="Times New Roman" w:eastAsia="黑体" w:hAnsi="Times New Roman" w:cs="Times New Roman"/>
      <w:sz w:val="28"/>
      <w:szCs w:val="24"/>
    </w:rPr>
  </w:style>
  <w:style w:type="paragraph" w:customStyle="1" w:styleId="101">
    <w:name w:val="10"/>
    <w:basedOn w:val="a"/>
    <w:next w:val="a"/>
    <w:qFormat/>
    <w:rsid w:val="00FD005B"/>
    <w:rPr>
      <w:rFonts w:ascii="宋体" w:eastAsia="宋体" w:hAnsi="Courier New" w:cs="Times New Roman"/>
      <w:szCs w:val="20"/>
    </w:rPr>
  </w:style>
  <w:style w:type="paragraph" w:customStyle="1" w:styleId="afffffffff7">
    <w:name w:val="表格文本"/>
    <w:basedOn w:val="a"/>
    <w:next w:val="a"/>
    <w:qFormat/>
    <w:rsid w:val="00FD005B"/>
    <w:pPr>
      <w:spacing w:line="240" w:lineRule="exact"/>
    </w:pPr>
    <w:rPr>
      <w:rFonts w:ascii="Times New Roman" w:eastAsia="宋体" w:hAnsi="Times New Roman" w:cs="Times New Roman"/>
      <w:szCs w:val="20"/>
    </w:rPr>
  </w:style>
  <w:style w:type="paragraph" w:customStyle="1" w:styleId="LNG-3">
    <w:name w:val="LNG-标题3"/>
    <w:basedOn w:val="a"/>
    <w:qFormat/>
    <w:rsid w:val="00FD005B"/>
    <w:pPr>
      <w:tabs>
        <w:tab w:val="left" w:pos="1260"/>
      </w:tabs>
      <w:spacing w:line="360" w:lineRule="auto"/>
      <w:ind w:left="1260" w:hanging="420"/>
      <w:outlineLvl w:val="2"/>
    </w:pPr>
    <w:rPr>
      <w:rFonts w:ascii="Times New Roman" w:eastAsia="宋体" w:hAnsi="Times New Roman" w:cs="Times New Roman"/>
      <w:b/>
      <w:sz w:val="24"/>
      <w:szCs w:val="24"/>
    </w:rPr>
  </w:style>
  <w:style w:type="paragraph" w:customStyle="1" w:styleId="afffffffff8">
    <w:name w:val="表格中"/>
    <w:basedOn w:val="a"/>
    <w:qFormat/>
    <w:rsid w:val="00FD005B"/>
    <w:pPr>
      <w:spacing w:line="280" w:lineRule="exact"/>
      <w:jc w:val="center"/>
    </w:pPr>
    <w:rPr>
      <w:rFonts w:ascii="宋体" w:eastAsia="宋体" w:hAnsi="Times New Roman" w:cs="Times New Roman"/>
      <w:sz w:val="18"/>
      <w:szCs w:val="20"/>
    </w:rPr>
  </w:style>
  <w:style w:type="paragraph" w:customStyle="1" w:styleId="xl40">
    <w:name w:val="xl40"/>
    <w:basedOn w:val="a"/>
    <w:qFormat/>
    <w:rsid w:val="00FD005B"/>
    <w:pPr>
      <w:widowControl/>
      <w:spacing w:before="100" w:beforeAutospacing="1" w:after="100" w:afterAutospacing="1"/>
      <w:jc w:val="center"/>
    </w:pPr>
    <w:rPr>
      <w:rFonts w:ascii="宋体" w:eastAsia="宋体" w:hAnsi="宋体" w:cs="Times New Roman"/>
      <w:kern w:val="0"/>
      <w:szCs w:val="21"/>
    </w:rPr>
  </w:style>
  <w:style w:type="paragraph" w:customStyle="1" w:styleId="afffffffff9">
    <w:name w:val="中文"/>
    <w:basedOn w:val="2"/>
    <w:qFormat/>
    <w:rsid w:val="00FD005B"/>
    <w:pPr>
      <w:numPr>
        <w:ilvl w:val="0"/>
        <w:numId w:val="0"/>
      </w:numPr>
      <w:spacing w:line="460" w:lineRule="exact"/>
    </w:pPr>
    <w:rPr>
      <w:rFonts w:ascii="黑体" w:eastAsia="黑体" w:cs="Times New Roman"/>
      <w:b/>
      <w:bCs/>
      <w:kern w:val="0"/>
      <w:sz w:val="28"/>
      <w:szCs w:val="28"/>
    </w:rPr>
  </w:style>
  <w:style w:type="paragraph" w:customStyle="1" w:styleId="head">
    <w:name w:val="head"/>
    <w:basedOn w:val="a"/>
    <w:next w:val="a"/>
    <w:qFormat/>
    <w:rsid w:val="00FD005B"/>
    <w:pPr>
      <w:keepNext/>
      <w:keepLines/>
      <w:adjustRightInd w:val="0"/>
      <w:snapToGrid w:val="0"/>
      <w:spacing w:before="260" w:after="260" w:line="312" w:lineRule="auto"/>
      <w:jc w:val="left"/>
      <w:outlineLvl w:val="2"/>
    </w:pPr>
    <w:rPr>
      <w:rFonts w:ascii="仿宋_GB2312" w:eastAsia="仿宋_GB2312" w:hAnsi="Times New Roman" w:cs="Times New Roman"/>
      <w:sz w:val="28"/>
      <w:szCs w:val="20"/>
    </w:rPr>
  </w:style>
  <w:style w:type="paragraph" w:customStyle="1" w:styleId="h0">
    <w:name w:val="h正文"/>
    <w:basedOn w:val="afff9"/>
    <w:qFormat/>
    <w:rsid w:val="00FD005B"/>
    <w:pPr>
      <w:spacing w:line="320" w:lineRule="exact"/>
    </w:pPr>
    <w:rPr>
      <w:rFonts w:eastAsia="宋体"/>
    </w:rPr>
  </w:style>
  <w:style w:type="paragraph" w:customStyle="1" w:styleId="122">
    <w:name w:val="12"/>
    <w:basedOn w:val="a"/>
    <w:next w:val="a0"/>
    <w:qFormat/>
    <w:rsid w:val="00FD005B"/>
    <w:pPr>
      <w:ind w:firstLine="420"/>
    </w:pPr>
    <w:rPr>
      <w:rFonts w:ascii="仿宋_GB2312" w:eastAsia="仿宋_GB2312" w:hAnsi="Times New Roman" w:cs="Times New Roman"/>
      <w:kern w:val="0"/>
      <w:sz w:val="28"/>
      <w:szCs w:val="20"/>
    </w:rPr>
  </w:style>
  <w:style w:type="paragraph" w:customStyle="1" w:styleId="xl63">
    <w:name w:val="xl63"/>
    <w:basedOn w:val="a"/>
    <w:qFormat/>
    <w:rsid w:val="00FD005B"/>
    <w:pPr>
      <w:widowControl/>
      <w:spacing w:before="100" w:after="100" w:line="360" w:lineRule="exact"/>
      <w:ind w:firstLineChars="200" w:firstLine="200"/>
      <w:jc w:val="center"/>
      <w:textAlignment w:val="center"/>
    </w:pPr>
    <w:rPr>
      <w:rFonts w:ascii="黑体" w:eastAsia="黑体" w:hAnsi="宋体" w:cs="Times New Roman" w:hint="eastAsia"/>
      <w:kern w:val="0"/>
      <w:sz w:val="24"/>
      <w:szCs w:val="20"/>
    </w:rPr>
  </w:style>
  <w:style w:type="paragraph" w:customStyle="1" w:styleId="afffffffffa">
    <w:name w:val="样式 正文（首行缩进两字） + 宋体"/>
    <w:basedOn w:val="a0"/>
    <w:qFormat/>
    <w:rsid w:val="00FD005B"/>
    <w:pPr>
      <w:adjustRightInd w:val="0"/>
      <w:ind w:firstLineChars="0" w:firstLine="0"/>
    </w:pPr>
    <w:rPr>
      <w:rFonts w:ascii="Times New Roman" w:eastAsia="宋体" w:hAnsi="Times New Roman" w:cs="Times New Roman"/>
      <w:kern w:val="0"/>
      <w:sz w:val="28"/>
      <w:szCs w:val="24"/>
    </w:rPr>
  </w:style>
  <w:style w:type="paragraph" w:customStyle="1" w:styleId="CharCharCharCharCharCharCharCharCharCharCharCharCharCharCharCharCharCharCharCharCharCharCharCharCharCharCharCharCharChar2CharCharCharCharCharCharChar">
    <w:name w:val="Char Char Char Char Char Char Char Char Char Char Char Char Char Char Char Char Char Char Char Char Char Char Char Char Char Char Char Char Char Char2 Char Char Char Char Char Char Char"/>
    <w:basedOn w:val="a"/>
    <w:qFormat/>
    <w:rsid w:val="00FD005B"/>
    <w:rPr>
      <w:rFonts w:ascii="Times New Roman" w:eastAsia="宋体" w:hAnsi="Times New Roman" w:cs="Times New Roman"/>
      <w:sz w:val="24"/>
      <w:szCs w:val="24"/>
    </w:rPr>
  </w:style>
  <w:style w:type="paragraph" w:customStyle="1" w:styleId="xl37">
    <w:name w:val="xl37"/>
    <w:basedOn w:val="a"/>
    <w:qFormat/>
    <w:rsid w:val="00FD005B"/>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24"/>
      <w:szCs w:val="24"/>
    </w:rPr>
  </w:style>
  <w:style w:type="paragraph" w:customStyle="1" w:styleId="3f9">
    <w:name w:val="环标3"/>
    <w:basedOn w:val="3"/>
    <w:link w:val="3Char5"/>
    <w:qFormat/>
    <w:rsid w:val="00FD005B"/>
    <w:pPr>
      <w:keepNext w:val="0"/>
      <w:keepLines w:val="0"/>
      <w:numPr>
        <w:ilvl w:val="0"/>
        <w:numId w:val="0"/>
      </w:numPr>
      <w:adjustRightInd w:val="0"/>
      <w:spacing w:line="312" w:lineRule="atLeast"/>
      <w:ind w:firstLineChars="225" w:firstLine="540"/>
      <w:textAlignment w:val="baseline"/>
    </w:pPr>
    <w:rPr>
      <w:rFonts w:ascii="宋体" w:eastAsia="宋体" w:hAnsi="Courier New" w:cs="Times New Roman"/>
      <w:bCs w:val="0"/>
      <w:sz w:val="24"/>
      <w:szCs w:val="20"/>
    </w:rPr>
  </w:style>
  <w:style w:type="character" w:customStyle="1" w:styleId="3Char5">
    <w:name w:val="环标3 Char"/>
    <w:link w:val="3f9"/>
    <w:qFormat/>
    <w:rsid w:val="00FD005B"/>
    <w:rPr>
      <w:rFonts w:ascii="宋体" w:eastAsia="宋体" w:hAnsi="Courier New" w:cs="Times New Roman"/>
      <w:sz w:val="24"/>
      <w:szCs w:val="20"/>
    </w:rPr>
  </w:style>
  <w:style w:type="paragraph" w:customStyle="1" w:styleId="afffffffffb">
    <w:name w:val="项目编号"/>
    <w:basedOn w:val="a"/>
    <w:next w:val="a"/>
    <w:qFormat/>
    <w:rsid w:val="00FD005B"/>
    <w:pPr>
      <w:spacing w:before="120" w:after="120" w:line="360" w:lineRule="auto"/>
    </w:pPr>
    <w:rPr>
      <w:rFonts w:ascii="Times New Roman" w:eastAsia="宋体" w:hAnsi="Times New Roman" w:cs="Times New Roman"/>
      <w:sz w:val="24"/>
      <w:szCs w:val="20"/>
    </w:rPr>
  </w:style>
  <w:style w:type="paragraph" w:customStyle="1" w:styleId="xl23">
    <w:name w:val="xl23"/>
    <w:basedOn w:val="a"/>
    <w:qFormat/>
    <w:rsid w:val="00FD005B"/>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Times New Roman"/>
      <w:kern w:val="0"/>
      <w:sz w:val="24"/>
      <w:szCs w:val="20"/>
    </w:rPr>
  </w:style>
  <w:style w:type="paragraph" w:customStyle="1" w:styleId="afffffffffc">
    <w:name w:val="我的样式（正文）"/>
    <w:basedOn w:val="a"/>
    <w:qFormat/>
    <w:rsid w:val="00FD005B"/>
    <w:pPr>
      <w:spacing w:line="440" w:lineRule="exact"/>
    </w:pPr>
    <w:rPr>
      <w:rFonts w:ascii="宋体" w:eastAsia="宋体" w:hAnsi="Times New Roman" w:cs="Times New Roman"/>
      <w:sz w:val="28"/>
      <w:szCs w:val="20"/>
    </w:rPr>
  </w:style>
  <w:style w:type="paragraph" w:customStyle="1" w:styleId="afffffffffd">
    <w:name w:val="条文"/>
    <w:basedOn w:val="5"/>
    <w:next w:val="a"/>
    <w:qFormat/>
    <w:rsid w:val="00FD005B"/>
    <w:pPr>
      <w:keepNext w:val="0"/>
      <w:keepLines w:val="0"/>
      <w:numPr>
        <w:ilvl w:val="0"/>
        <w:numId w:val="0"/>
      </w:numPr>
      <w:tabs>
        <w:tab w:val="left" w:pos="1320"/>
      </w:tabs>
      <w:spacing w:before="0" w:after="0" w:line="377" w:lineRule="auto"/>
      <w:ind w:left="1320" w:hanging="420"/>
      <w:jc w:val="left"/>
    </w:pPr>
    <w:rPr>
      <w:rFonts w:ascii="Times New Roman" w:eastAsia="宋体" w:hAnsi="Times New Roman" w:cs="Times New Roman"/>
      <w:b w:val="0"/>
      <w:bCs w:val="0"/>
      <w:kern w:val="0"/>
      <w:sz w:val="24"/>
      <w:szCs w:val="20"/>
    </w:rPr>
  </w:style>
  <w:style w:type="paragraph" w:customStyle="1" w:styleId="3313Char1CharCharChar31CharCharChar0">
    <w:name w:val="样式 样式 样式 标题 3标题 31标题 3 Char1 Char Char Char标题 31 Char Char Char标..."/>
    <w:basedOn w:val="3313Char1CharCharChar31CharCharChar"/>
    <w:qFormat/>
    <w:rsid w:val="00FD005B"/>
    <w:pPr>
      <w:ind w:firstLineChars="0" w:firstLine="0"/>
    </w:pPr>
  </w:style>
  <w:style w:type="paragraph" w:customStyle="1" w:styleId="afffffffffe">
    <w:name w:val="图注"/>
    <w:basedOn w:val="a"/>
    <w:next w:val="a"/>
    <w:qFormat/>
    <w:rsid w:val="00FD005B"/>
    <w:pPr>
      <w:adjustRightInd w:val="0"/>
      <w:snapToGrid w:val="0"/>
      <w:spacing w:before="60" w:line="240" w:lineRule="atLeast"/>
    </w:pPr>
    <w:rPr>
      <w:rFonts w:ascii="Times New Roman" w:eastAsia="宋体" w:hAnsi="Times New Roman" w:cs="Times New Roman"/>
      <w:color w:val="000000"/>
      <w:szCs w:val="20"/>
    </w:rPr>
  </w:style>
  <w:style w:type="paragraph" w:customStyle="1" w:styleId="affffffffff">
    <w:name w:val="真无奈"/>
    <w:basedOn w:val="2"/>
    <w:qFormat/>
    <w:rsid w:val="00FD005B"/>
    <w:pPr>
      <w:numPr>
        <w:ilvl w:val="0"/>
        <w:numId w:val="0"/>
      </w:numPr>
      <w:spacing w:line="460" w:lineRule="exact"/>
    </w:pPr>
    <w:rPr>
      <w:rFonts w:ascii="黑体" w:eastAsia="黑体" w:cs="Times New Roman"/>
      <w:b/>
      <w:bCs/>
      <w:kern w:val="0"/>
      <w:szCs w:val="30"/>
    </w:rPr>
  </w:style>
  <w:style w:type="paragraph" w:customStyle="1" w:styleId="5b">
    <w:name w:val="条5"/>
    <w:basedOn w:val="a"/>
    <w:next w:val="a"/>
    <w:qFormat/>
    <w:rsid w:val="00FD005B"/>
    <w:pPr>
      <w:tabs>
        <w:tab w:val="left" w:pos="1134"/>
      </w:tabs>
      <w:ind w:left="1134" w:hanging="1134"/>
      <w:outlineLvl w:val="1"/>
    </w:pPr>
    <w:rPr>
      <w:rFonts w:ascii="黑体" w:eastAsia="黑体" w:hAnsi="Times New Roman" w:cs="Times New Roman" w:hint="eastAsia"/>
      <w:kern w:val="21"/>
      <w:szCs w:val="20"/>
    </w:rPr>
  </w:style>
  <w:style w:type="paragraph" w:customStyle="1" w:styleId="affffffffff0">
    <w:name w:val="表名"/>
    <w:basedOn w:val="a"/>
    <w:qFormat/>
    <w:rsid w:val="00FD005B"/>
    <w:pPr>
      <w:keepNext/>
      <w:spacing w:line="360" w:lineRule="auto"/>
      <w:ind w:firstLineChars="200" w:firstLine="200"/>
      <w:jc w:val="center"/>
      <w:outlineLvl w:val="3"/>
    </w:pPr>
    <w:rPr>
      <w:rFonts w:ascii="Arial" w:eastAsia="宋体" w:hAnsi="Arial" w:cs="Times New Roman"/>
      <w:b/>
      <w:kern w:val="0"/>
      <w:sz w:val="24"/>
      <w:szCs w:val="18"/>
    </w:rPr>
  </w:style>
  <w:style w:type="paragraph" w:customStyle="1" w:styleId="211b2112b21Char112Char21111b2">
    <w:name w:val="样式 标题 2节标题 1.1b21.1标题2b21 Char1.1标题2 Char标题 21节标题 1.11b2..."/>
    <w:basedOn w:val="2"/>
    <w:qFormat/>
    <w:rsid w:val="00FD005B"/>
    <w:pPr>
      <w:keepNext w:val="0"/>
      <w:keepLines w:val="0"/>
      <w:widowControl/>
      <w:numPr>
        <w:ilvl w:val="0"/>
        <w:numId w:val="0"/>
      </w:numPr>
      <w:tabs>
        <w:tab w:val="left" w:pos="0"/>
        <w:tab w:val="left" w:pos="2040"/>
      </w:tabs>
      <w:adjustRightInd w:val="0"/>
      <w:spacing w:line="480" w:lineRule="auto"/>
      <w:ind w:leftChars="800" w:left="2040" w:hangingChars="200" w:hanging="360"/>
      <w:jc w:val="left"/>
      <w:textAlignment w:val="baseline"/>
    </w:pPr>
    <w:rPr>
      <w:rFonts w:ascii="黑体" w:eastAsia="黑体" w:hAnsi="Times New Roman" w:cs="Times New Roman"/>
      <w:bCs/>
      <w:kern w:val="0"/>
      <w:sz w:val="28"/>
      <w:szCs w:val="28"/>
    </w:rPr>
  </w:style>
  <w:style w:type="paragraph" w:customStyle="1" w:styleId="2fc">
    <w:name w:val="封面标准号2"/>
    <w:basedOn w:val="a"/>
    <w:qFormat/>
    <w:rsid w:val="00FD005B"/>
    <w:pPr>
      <w:kinsoku w:val="0"/>
      <w:overflowPunct w:val="0"/>
      <w:autoSpaceDE w:val="0"/>
      <w:autoSpaceDN w:val="0"/>
      <w:adjustRightInd w:val="0"/>
      <w:spacing w:before="357" w:line="280" w:lineRule="exact"/>
      <w:jc w:val="right"/>
      <w:textAlignment w:val="center"/>
    </w:pPr>
    <w:rPr>
      <w:rFonts w:ascii="Times New Roman" w:eastAsia="宋体" w:hAnsi="Times New Roman" w:cs="Times New Roman"/>
      <w:kern w:val="0"/>
      <w:sz w:val="28"/>
      <w:szCs w:val="20"/>
    </w:rPr>
  </w:style>
  <w:style w:type="paragraph" w:customStyle="1" w:styleId="4H4H412">
    <w:name w:val="样式 标题 4四H4H41 + 首行缩进:  2 字符"/>
    <w:basedOn w:val="4"/>
    <w:qFormat/>
    <w:rsid w:val="00FD005B"/>
    <w:pPr>
      <w:numPr>
        <w:ilvl w:val="0"/>
        <w:numId w:val="0"/>
      </w:numPr>
      <w:tabs>
        <w:tab w:val="left" w:pos="1582"/>
      </w:tabs>
      <w:spacing w:beforeLines="50" w:before="120" w:afterLines="50" w:after="120"/>
    </w:pPr>
    <w:rPr>
      <w:rFonts w:eastAsia="宋体" w:cs="Times New Roman"/>
      <w:kern w:val="0"/>
      <w:sz w:val="24"/>
      <w:szCs w:val="20"/>
    </w:rPr>
  </w:style>
  <w:style w:type="paragraph" w:customStyle="1" w:styleId="-">
    <w:name w:val="正文-使用"/>
    <w:basedOn w:val="a"/>
    <w:qFormat/>
    <w:rsid w:val="00FD005B"/>
    <w:pPr>
      <w:spacing w:line="360" w:lineRule="auto"/>
      <w:ind w:firstLine="482"/>
    </w:pPr>
    <w:rPr>
      <w:rFonts w:ascii="Times New Roman" w:eastAsia="宋体" w:hAnsi="Times New Roman" w:cs="Times New Roman"/>
      <w:sz w:val="24"/>
      <w:szCs w:val="20"/>
    </w:rPr>
  </w:style>
  <w:style w:type="paragraph" w:customStyle="1" w:styleId="TimesNewRomanChar">
    <w:name w:val="样式 题注 + (西文) Times New Roman (中文) 宋体 小四 加粗 黑色 Char"/>
    <w:basedOn w:val="ad"/>
    <w:qFormat/>
    <w:rsid w:val="00FD005B"/>
    <w:pPr>
      <w:tabs>
        <w:tab w:val="left" w:pos="1280"/>
      </w:tabs>
      <w:adjustRightInd w:val="0"/>
      <w:spacing w:beforeLines="100" w:line="360" w:lineRule="auto"/>
      <w:jc w:val="center"/>
      <w:textAlignment w:val="baseline"/>
    </w:pPr>
    <w:rPr>
      <w:rFonts w:ascii="Times New Roman" w:eastAsia="宋体" w:hAnsi="Times New Roman" w:cs="Arial"/>
      <w:b/>
      <w:bCs/>
      <w:color w:val="000000"/>
      <w:kern w:val="0"/>
      <w:sz w:val="24"/>
      <w:szCs w:val="24"/>
    </w:rPr>
  </w:style>
  <w:style w:type="paragraph" w:customStyle="1" w:styleId="p17">
    <w:name w:val="p17"/>
    <w:basedOn w:val="a"/>
    <w:qFormat/>
    <w:rsid w:val="00FD005B"/>
    <w:pPr>
      <w:widowControl/>
      <w:pBdr>
        <w:left w:val="single" w:sz="4" w:space="0" w:color="000000"/>
        <w:bottom w:val="single" w:sz="4" w:space="0" w:color="000000"/>
        <w:right w:val="single" w:sz="4" w:space="0" w:color="000000"/>
      </w:pBdr>
      <w:spacing w:before="100" w:after="100"/>
      <w:jc w:val="center"/>
    </w:pPr>
    <w:rPr>
      <w:rFonts w:ascii="仿宋_GB2312" w:eastAsia="仿宋_GB2312" w:hAnsi="宋体" w:cs="Times New Roman"/>
      <w:color w:val="FF0000"/>
      <w:kern w:val="0"/>
      <w:sz w:val="24"/>
      <w:szCs w:val="20"/>
    </w:rPr>
  </w:style>
  <w:style w:type="paragraph" w:customStyle="1" w:styleId="3fa">
    <w:name w:val="样式 标题 3 + 四号"/>
    <w:basedOn w:val="3"/>
    <w:qFormat/>
    <w:rsid w:val="00FD005B"/>
    <w:pPr>
      <w:keepNext w:val="0"/>
      <w:keepLines w:val="0"/>
      <w:numPr>
        <w:ilvl w:val="0"/>
        <w:numId w:val="0"/>
      </w:numPr>
      <w:tabs>
        <w:tab w:val="left" w:pos="5970"/>
        <w:tab w:val="left" w:pos="6120"/>
      </w:tabs>
      <w:outlineLvl w:val="9"/>
    </w:pPr>
    <w:rPr>
      <w:rFonts w:ascii="Times New Roman" w:eastAsia="宋体" w:hAnsi="Times New Roman" w:cs="Times New Roman"/>
      <w:bCs w:val="0"/>
      <w:sz w:val="21"/>
      <w:szCs w:val="24"/>
    </w:rPr>
  </w:style>
  <w:style w:type="paragraph" w:customStyle="1" w:styleId="92">
    <w:name w:val="9"/>
    <w:basedOn w:val="a"/>
    <w:next w:val="a9"/>
    <w:qFormat/>
    <w:rsid w:val="00FD005B"/>
    <w:rPr>
      <w:rFonts w:ascii="宋体" w:eastAsia="宋体" w:hAnsi="Courier New" w:cs="Times New Roman"/>
      <w:szCs w:val="20"/>
    </w:rPr>
  </w:style>
  <w:style w:type="paragraph" w:customStyle="1" w:styleId="CharChar20">
    <w:name w:val="样式 环评正文 Char Char + 首行缩进:  2 字符"/>
    <w:basedOn w:val="CharChar4"/>
    <w:qFormat/>
    <w:rsid w:val="00FD005B"/>
    <w:pPr>
      <w:spacing w:line="440" w:lineRule="exact"/>
      <w:jc w:val="both"/>
    </w:pPr>
    <w:rPr>
      <w:szCs w:val="20"/>
    </w:rPr>
  </w:style>
  <w:style w:type="paragraph" w:customStyle="1" w:styleId="1ff6">
    <w:name w:val="表格样式1"/>
    <w:basedOn w:val="a"/>
    <w:next w:val="a"/>
    <w:qFormat/>
    <w:rsid w:val="00FD005B"/>
    <w:pPr>
      <w:adjustRightInd w:val="0"/>
      <w:spacing w:line="40" w:lineRule="atLeast"/>
      <w:jc w:val="center"/>
      <w:textAlignment w:val="baseline"/>
    </w:pPr>
    <w:rPr>
      <w:rFonts w:ascii="Times New Roman" w:eastAsia="宋体" w:hAnsi="Times New Roman" w:cs="Times New Roman"/>
      <w:kern w:val="0"/>
      <w:sz w:val="24"/>
      <w:szCs w:val="20"/>
    </w:rPr>
  </w:style>
  <w:style w:type="paragraph" w:customStyle="1" w:styleId="TimesNewRoman3">
    <w:name w:val="样式 题注 + (西文) Times New Roman (中文) 宋体 小四 加粗 黑色 居中 段前: 3 磅 ..."/>
    <w:basedOn w:val="ad"/>
    <w:qFormat/>
    <w:rsid w:val="00FD005B"/>
    <w:pPr>
      <w:tabs>
        <w:tab w:val="left" w:pos="1280"/>
      </w:tabs>
      <w:adjustRightInd w:val="0"/>
      <w:spacing w:afterLines="100" w:line="360" w:lineRule="auto"/>
      <w:jc w:val="center"/>
      <w:textAlignment w:val="baseline"/>
    </w:pPr>
    <w:rPr>
      <w:rFonts w:ascii="Times New Roman" w:eastAsia="宋体" w:hAnsi="Times New Roman" w:cs="Times New Roman"/>
      <w:b/>
      <w:bCs/>
      <w:color w:val="000000"/>
      <w:kern w:val="0"/>
      <w:sz w:val="24"/>
    </w:rPr>
  </w:style>
  <w:style w:type="paragraph" w:customStyle="1" w:styleId="affffffffff1">
    <w:name w:val="小表格"/>
    <w:basedOn w:val="a"/>
    <w:qFormat/>
    <w:rsid w:val="00FD005B"/>
    <w:pPr>
      <w:autoSpaceDE w:val="0"/>
      <w:autoSpaceDN w:val="0"/>
      <w:adjustRightInd w:val="0"/>
      <w:snapToGrid w:val="0"/>
      <w:jc w:val="center"/>
    </w:pPr>
    <w:rPr>
      <w:rFonts w:ascii="仿宋_GB2312" w:eastAsia="宋体" w:hAnsi="Times New Roman" w:cs="Times New Roman"/>
      <w:kern w:val="0"/>
      <w:szCs w:val="20"/>
    </w:rPr>
  </w:style>
  <w:style w:type="paragraph" w:customStyle="1" w:styleId="xl22">
    <w:name w:val="xl22"/>
    <w:basedOn w:val="a"/>
    <w:qFormat/>
    <w:rsid w:val="00FD005B"/>
    <w:pPr>
      <w:widowControl/>
      <w:pBdr>
        <w:bottom w:val="single" w:sz="4" w:space="0" w:color="auto"/>
        <w:right w:val="single" w:sz="4" w:space="0" w:color="auto"/>
      </w:pBdr>
      <w:spacing w:before="100" w:after="100"/>
      <w:jc w:val="center"/>
    </w:pPr>
    <w:rPr>
      <w:rFonts w:ascii="宋体" w:eastAsia="宋体" w:hAnsi="宋体" w:cs="Times New Roman"/>
      <w:kern w:val="0"/>
      <w:szCs w:val="20"/>
    </w:rPr>
  </w:style>
  <w:style w:type="paragraph" w:customStyle="1" w:styleId="4f3">
    <w:name w:val="陈标题4"/>
    <w:basedOn w:val="a"/>
    <w:next w:val="a"/>
    <w:qFormat/>
    <w:rsid w:val="00FD005B"/>
    <w:pPr>
      <w:keepNext/>
      <w:keepLines/>
      <w:spacing w:line="288" w:lineRule="auto"/>
      <w:outlineLvl w:val="3"/>
    </w:pPr>
    <w:rPr>
      <w:rFonts w:ascii="Times New Roman" w:eastAsia="仿宋_GB2312" w:hAnsi="Times New Roman" w:cs="Times New Roman"/>
      <w:b/>
      <w:sz w:val="28"/>
      <w:szCs w:val="28"/>
    </w:rPr>
  </w:style>
  <w:style w:type="paragraph" w:customStyle="1" w:styleId="085">
    <w:name w:val="样式 首行缩进:  0.85 厘米"/>
    <w:basedOn w:val="a"/>
    <w:qFormat/>
    <w:rsid w:val="00FD005B"/>
    <w:pPr>
      <w:adjustRightInd w:val="0"/>
      <w:snapToGrid w:val="0"/>
      <w:spacing w:line="360" w:lineRule="auto"/>
      <w:ind w:firstLine="482"/>
    </w:pPr>
    <w:rPr>
      <w:rFonts w:ascii="Times New Roman" w:eastAsia="宋体" w:hAnsi="Times New Roman" w:cs="Times New Roman"/>
      <w:sz w:val="24"/>
      <w:szCs w:val="20"/>
    </w:rPr>
  </w:style>
  <w:style w:type="paragraph" w:customStyle="1" w:styleId="222">
    <w:name w:val="样式 样式 首行缩进:  2 字符 + 首行缩进:  2 字符2"/>
    <w:basedOn w:val="a"/>
    <w:link w:val="222Char"/>
    <w:qFormat/>
    <w:rsid w:val="00FD005B"/>
    <w:pPr>
      <w:spacing w:line="440" w:lineRule="exact"/>
      <w:ind w:firstLineChars="200" w:firstLine="584"/>
    </w:pPr>
    <w:rPr>
      <w:rFonts w:ascii="Times New Roman" w:eastAsia="楷体_GB2312" w:hAnsi="Times New Roman" w:cs="Times New Roman"/>
      <w:spacing w:val="6"/>
      <w:sz w:val="28"/>
      <w:szCs w:val="20"/>
    </w:rPr>
  </w:style>
  <w:style w:type="character" w:customStyle="1" w:styleId="222Char">
    <w:name w:val="样式 样式 首行缩进:  2 字符 + 首行缩进:  2 字符2 Char"/>
    <w:link w:val="222"/>
    <w:qFormat/>
    <w:locked/>
    <w:rsid w:val="00FD005B"/>
    <w:rPr>
      <w:rFonts w:ascii="Times New Roman" w:eastAsia="楷体_GB2312" w:hAnsi="Times New Roman" w:cs="Times New Roman"/>
      <w:spacing w:val="6"/>
      <w:sz w:val="28"/>
      <w:szCs w:val="20"/>
    </w:rPr>
  </w:style>
  <w:style w:type="paragraph" w:customStyle="1" w:styleId="1ff7">
    <w:name w:val="表字1"/>
    <w:basedOn w:val="a"/>
    <w:qFormat/>
    <w:rsid w:val="00FD005B"/>
    <w:pPr>
      <w:adjustRightInd w:val="0"/>
      <w:spacing w:line="360" w:lineRule="auto"/>
      <w:jc w:val="center"/>
      <w:textAlignment w:val="baseline"/>
    </w:pPr>
    <w:rPr>
      <w:rFonts w:ascii="宋体" w:eastAsia="宋体" w:hAnsi="Times New Roman" w:cs="Times New Roman"/>
      <w:kern w:val="0"/>
      <w:szCs w:val="20"/>
    </w:rPr>
  </w:style>
  <w:style w:type="paragraph" w:customStyle="1" w:styleId="xl34">
    <w:name w:val="xl34"/>
    <w:basedOn w:val="a"/>
    <w:qFormat/>
    <w:rsid w:val="00FD005B"/>
    <w:pPr>
      <w:widowControl/>
      <w:spacing w:before="100" w:beforeAutospacing="1" w:after="100" w:afterAutospacing="1"/>
    </w:pPr>
    <w:rPr>
      <w:rFonts w:ascii="仿宋_GB2312" w:eastAsia="仿宋_GB2312" w:hAnsi="Arial Unicode MS" w:cs="Times New Roman"/>
      <w:kern w:val="0"/>
      <w:szCs w:val="21"/>
    </w:rPr>
  </w:style>
  <w:style w:type="paragraph" w:customStyle="1" w:styleId="CharCharCharCharCharCharChar">
    <w:name w:val="Char Char Char Char Char Char Char"/>
    <w:basedOn w:val="a"/>
    <w:qFormat/>
    <w:rsid w:val="00FD005B"/>
    <w:rPr>
      <w:rFonts w:ascii="Times New Roman" w:eastAsia="宋体" w:hAnsi="Times New Roman" w:cs="Times New Roman"/>
      <w:sz w:val="24"/>
      <w:szCs w:val="24"/>
    </w:rPr>
  </w:style>
  <w:style w:type="paragraph" w:customStyle="1" w:styleId="64">
    <w:name w:val="样式6"/>
    <w:basedOn w:val="2"/>
    <w:qFormat/>
    <w:rsid w:val="00FD005B"/>
    <w:pPr>
      <w:numPr>
        <w:ilvl w:val="0"/>
        <w:numId w:val="0"/>
      </w:numPr>
      <w:tabs>
        <w:tab w:val="left" w:pos="720"/>
      </w:tabs>
      <w:adjustRightInd w:val="0"/>
      <w:snapToGrid w:val="0"/>
      <w:spacing w:beforeLines="100" w:line="500" w:lineRule="exact"/>
      <w:ind w:leftChars="100" w:left="725" w:rightChars="100" w:right="100"/>
      <w:jc w:val="left"/>
    </w:pPr>
    <w:rPr>
      <w:rFonts w:ascii="黑体" w:eastAsia="黑体" w:hAnsi="Times New Roman" w:cs="Times New Roman"/>
      <w:bCs/>
      <w:kern w:val="0"/>
      <w:szCs w:val="32"/>
    </w:rPr>
  </w:style>
  <w:style w:type="paragraph" w:customStyle="1" w:styleId="affffffffff2">
    <w:name w:val="样式a"/>
    <w:basedOn w:val="a"/>
    <w:qFormat/>
    <w:rsid w:val="00FD005B"/>
    <w:pPr>
      <w:adjustRightInd w:val="0"/>
      <w:snapToGrid w:val="0"/>
      <w:spacing w:line="480" w:lineRule="exact"/>
      <w:ind w:firstLineChars="200" w:firstLine="200"/>
      <w:textAlignment w:val="baseline"/>
    </w:pPr>
    <w:rPr>
      <w:rFonts w:ascii="Times New Roman" w:eastAsia="仿宋_GB2312" w:hAnsi="Times New Roman" w:cs="Times New Roman"/>
      <w:kern w:val="0"/>
      <w:sz w:val="28"/>
      <w:szCs w:val="20"/>
    </w:rPr>
  </w:style>
  <w:style w:type="paragraph" w:customStyle="1" w:styleId="1ff8">
    <w:name w:val="陈标题1"/>
    <w:basedOn w:val="a"/>
    <w:next w:val="a"/>
    <w:qFormat/>
    <w:rsid w:val="00FD005B"/>
    <w:pPr>
      <w:keepNext/>
      <w:keepLines/>
      <w:spacing w:line="288" w:lineRule="auto"/>
      <w:outlineLvl w:val="0"/>
    </w:pPr>
    <w:rPr>
      <w:rFonts w:ascii="Times New Roman" w:eastAsia="黑体" w:hAnsi="Times New Roman" w:cs="Times New Roman"/>
      <w:b/>
      <w:sz w:val="36"/>
      <w:szCs w:val="36"/>
    </w:rPr>
  </w:style>
  <w:style w:type="paragraph" w:customStyle="1" w:styleId="250">
    <w:name w:val="样式 宋体 小四 行距: 固定值 25 磅"/>
    <w:basedOn w:val="a"/>
    <w:qFormat/>
    <w:rsid w:val="00FD005B"/>
    <w:pPr>
      <w:spacing w:line="500" w:lineRule="exact"/>
      <w:ind w:firstLineChars="200" w:firstLine="480"/>
    </w:pPr>
    <w:rPr>
      <w:rFonts w:ascii="宋体" w:eastAsia="宋体" w:hAnsi="宋体" w:cs="Times New Roman"/>
      <w:color w:val="000000"/>
      <w:sz w:val="24"/>
      <w:szCs w:val="20"/>
    </w:rPr>
  </w:style>
  <w:style w:type="paragraph" w:customStyle="1" w:styleId="0850">
    <w:name w:val="样式 加粗 首行缩进:  0.85 厘米"/>
    <w:basedOn w:val="a"/>
    <w:qFormat/>
    <w:rsid w:val="00FD005B"/>
    <w:pPr>
      <w:spacing w:line="360" w:lineRule="auto"/>
      <w:ind w:firstLine="482"/>
    </w:pPr>
    <w:rPr>
      <w:rFonts w:ascii="Times New Roman" w:eastAsia="宋体" w:hAnsi="Times New Roman" w:cs="Times New Roman"/>
      <w:b/>
      <w:bCs/>
      <w:sz w:val="24"/>
      <w:szCs w:val="20"/>
    </w:rPr>
  </w:style>
  <w:style w:type="paragraph" w:customStyle="1" w:styleId="affffffffff3">
    <w:name w:val="表格名称"/>
    <w:basedOn w:val="a"/>
    <w:qFormat/>
    <w:rsid w:val="00FD005B"/>
    <w:pPr>
      <w:keepLines/>
      <w:tabs>
        <w:tab w:val="left" w:pos="432"/>
      </w:tabs>
      <w:spacing w:beforeLines="20" w:afterLines="20" w:line="440" w:lineRule="exact"/>
      <w:ind w:left="432" w:hanging="432"/>
    </w:pPr>
    <w:rPr>
      <w:rFonts w:ascii="Times New Roman" w:eastAsia="黑体" w:hAnsi="Times New Roman" w:cs="Times New Roman"/>
      <w:sz w:val="24"/>
      <w:szCs w:val="20"/>
    </w:rPr>
  </w:style>
  <w:style w:type="paragraph" w:customStyle="1" w:styleId="affffffffff4">
    <w:name w:val="简单回函地址"/>
    <w:basedOn w:val="a"/>
    <w:qFormat/>
    <w:rsid w:val="00FD005B"/>
    <w:rPr>
      <w:rFonts w:ascii="Times New Roman" w:eastAsia="仿宋_GB2312" w:hAnsi="Times New Roman" w:cs="Times New Roman"/>
      <w:sz w:val="28"/>
      <w:szCs w:val="24"/>
    </w:rPr>
  </w:style>
  <w:style w:type="paragraph" w:customStyle="1" w:styleId="CharCharCharChar3">
    <w:name w:val="Char Char Char Char3"/>
    <w:basedOn w:val="a"/>
    <w:qFormat/>
    <w:rsid w:val="00FD005B"/>
    <w:rPr>
      <w:rFonts w:ascii="Times New Roman" w:eastAsia="宋体" w:hAnsi="Times New Roman" w:cs="Times New Roman"/>
      <w:szCs w:val="24"/>
    </w:rPr>
  </w:style>
  <w:style w:type="character" w:customStyle="1" w:styleId="Char21">
    <w:name w:val="报告正文 Char2"/>
    <w:link w:val="afff6"/>
    <w:qFormat/>
    <w:rsid w:val="00FD005B"/>
    <w:rPr>
      <w:rFonts w:ascii="Times New Roman" w:eastAsia="仿宋_GB2312" w:hAnsi="Times New Roman"/>
      <w:szCs w:val="20"/>
    </w:rPr>
  </w:style>
  <w:style w:type="paragraph" w:customStyle="1" w:styleId="xl41">
    <w:name w:val="xl41"/>
    <w:basedOn w:val="a"/>
    <w:qFormat/>
    <w:rsid w:val="00FD005B"/>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Times New Roman"/>
      <w:kern w:val="0"/>
      <w:sz w:val="24"/>
      <w:szCs w:val="24"/>
    </w:rPr>
  </w:style>
  <w:style w:type="paragraph" w:customStyle="1" w:styleId="affffffffff5">
    <w:name w:val="表前文字"/>
    <w:basedOn w:val="a"/>
    <w:qFormat/>
    <w:rsid w:val="00FD005B"/>
    <w:pPr>
      <w:jc w:val="center"/>
    </w:pPr>
    <w:rPr>
      <w:rFonts w:ascii="宋体" w:eastAsia="宋体" w:hAnsi="宋体" w:cs="Times New Roman"/>
      <w:sz w:val="24"/>
      <w:szCs w:val="21"/>
    </w:rPr>
  </w:style>
  <w:style w:type="paragraph" w:customStyle="1" w:styleId="410">
    <w:name w:val="样式 标题 4 + 四号 段前: 1 行"/>
    <w:basedOn w:val="4"/>
    <w:qFormat/>
    <w:rsid w:val="00FD005B"/>
    <w:pPr>
      <w:widowControl/>
      <w:numPr>
        <w:ilvl w:val="0"/>
        <w:numId w:val="0"/>
      </w:numPr>
      <w:tabs>
        <w:tab w:val="left" w:pos="2160"/>
      </w:tabs>
      <w:spacing w:before="312" w:line="420" w:lineRule="exact"/>
      <w:ind w:left="560"/>
    </w:pPr>
    <w:rPr>
      <w:rFonts w:eastAsia="黑体" w:cs="Times New Roman"/>
      <w:b w:val="0"/>
      <w:bCs w:val="0"/>
      <w:kern w:val="0"/>
      <w:sz w:val="28"/>
      <w:szCs w:val="20"/>
    </w:rPr>
  </w:style>
  <w:style w:type="paragraph" w:customStyle="1" w:styleId="heading">
    <w:name w:val="heading"/>
    <w:basedOn w:val="a"/>
    <w:next w:val="a"/>
    <w:qFormat/>
    <w:rsid w:val="00FD005B"/>
    <w:pPr>
      <w:keepNext/>
      <w:keepLines/>
      <w:spacing w:beforeLines="50" w:afterLines="50"/>
    </w:pPr>
    <w:rPr>
      <w:rFonts w:ascii="黑体" w:eastAsia="黑体" w:hAnsi="Arial" w:cs="Times New Roman"/>
      <w:b/>
      <w:bCs/>
      <w:sz w:val="28"/>
      <w:szCs w:val="28"/>
    </w:rPr>
  </w:style>
  <w:style w:type="paragraph" w:customStyle="1" w:styleId="xl39">
    <w:name w:val="xl39"/>
    <w:basedOn w:val="a"/>
    <w:qFormat/>
    <w:rsid w:val="00FD005B"/>
    <w:pPr>
      <w:widowControl/>
      <w:pBdr>
        <w:bottom w:val="single" w:sz="4" w:space="0" w:color="auto"/>
      </w:pBdr>
      <w:spacing w:before="100" w:beforeAutospacing="1" w:after="100" w:afterAutospacing="1"/>
      <w:jc w:val="center"/>
    </w:pPr>
    <w:rPr>
      <w:rFonts w:ascii="宋体" w:eastAsia="宋体" w:hAnsi="宋体" w:cs="Times New Roman"/>
      <w:kern w:val="0"/>
      <w:sz w:val="24"/>
      <w:szCs w:val="20"/>
    </w:rPr>
  </w:style>
  <w:style w:type="paragraph" w:customStyle="1" w:styleId="affffffffff6">
    <w:name w:val="扎翁"/>
    <w:basedOn w:val="3"/>
    <w:qFormat/>
    <w:rsid w:val="00FD005B"/>
    <w:pPr>
      <w:numPr>
        <w:ilvl w:val="0"/>
        <w:numId w:val="0"/>
      </w:numPr>
      <w:adjustRightInd w:val="0"/>
      <w:spacing w:beforeLines="100" w:before="312" w:afterLines="100" w:after="312" w:line="460" w:lineRule="exact"/>
      <w:jc w:val="left"/>
      <w:textAlignment w:val="baseline"/>
    </w:pPr>
    <w:rPr>
      <w:rFonts w:ascii="黑体" w:eastAsia="黑体" w:hAnsi="Times New Roman" w:cs="Times New Roman"/>
      <w:bCs w:val="0"/>
      <w:szCs w:val="28"/>
    </w:rPr>
  </w:style>
  <w:style w:type="paragraph" w:customStyle="1" w:styleId="4f4">
    <w:name w:val="条4"/>
    <w:basedOn w:val="a"/>
    <w:next w:val="a"/>
    <w:qFormat/>
    <w:rsid w:val="00FD005B"/>
    <w:pPr>
      <w:tabs>
        <w:tab w:val="left" w:pos="992"/>
      </w:tabs>
      <w:ind w:left="992" w:hanging="992"/>
      <w:outlineLvl w:val="1"/>
    </w:pPr>
    <w:rPr>
      <w:rFonts w:ascii="黑体" w:eastAsia="黑体" w:hAnsi="Times New Roman" w:cs="Times New Roman" w:hint="eastAsia"/>
      <w:kern w:val="21"/>
      <w:szCs w:val="20"/>
    </w:rPr>
  </w:style>
  <w:style w:type="paragraph" w:customStyle="1" w:styleId="CharCharfd">
    <w:name w:val="燕山正文 Char Char"/>
    <w:basedOn w:val="a"/>
    <w:qFormat/>
    <w:rsid w:val="00FD005B"/>
    <w:pPr>
      <w:tabs>
        <w:tab w:val="left" w:pos="4680"/>
      </w:tabs>
      <w:adjustRightInd w:val="0"/>
      <w:snapToGrid w:val="0"/>
      <w:spacing w:line="360" w:lineRule="auto"/>
      <w:ind w:firstLineChars="200" w:firstLine="480"/>
    </w:pPr>
    <w:rPr>
      <w:rFonts w:ascii="Times New Roman" w:eastAsia="宋体" w:hAnsi="Times New Roman" w:cs="Times New Roman"/>
      <w:color w:val="000000"/>
      <w:sz w:val="24"/>
      <w:szCs w:val="24"/>
    </w:rPr>
  </w:style>
  <w:style w:type="paragraph" w:customStyle="1" w:styleId="170">
    <w:name w:val="17"/>
    <w:basedOn w:val="a"/>
    <w:next w:val="a0"/>
    <w:qFormat/>
    <w:rsid w:val="00FD005B"/>
    <w:pPr>
      <w:ind w:firstLine="420"/>
    </w:pPr>
    <w:rPr>
      <w:rFonts w:ascii="Times New Roman" w:eastAsia="宋体" w:hAnsi="Times New Roman" w:cs="Times New Roman"/>
      <w:szCs w:val="20"/>
    </w:rPr>
  </w:style>
  <w:style w:type="paragraph" w:customStyle="1" w:styleId="123">
    <w:name w:val="样式 表名 + 段后: 12 磅"/>
    <w:basedOn w:val="affffffffff0"/>
    <w:qFormat/>
    <w:rsid w:val="00FD005B"/>
    <w:pPr>
      <w:widowControl/>
      <w:spacing w:before="120" w:after="120" w:line="420" w:lineRule="exact"/>
      <w:outlineLvl w:val="4"/>
    </w:pPr>
    <w:rPr>
      <w:rFonts w:ascii="Times New Roman" w:hAnsi="Times New Roman"/>
      <w:bCs/>
      <w:szCs w:val="24"/>
    </w:rPr>
  </w:style>
  <w:style w:type="paragraph" w:customStyle="1" w:styleId="153">
    <w:name w:val="样式 小四 行距: 1.5 倍行距"/>
    <w:basedOn w:val="a"/>
    <w:qFormat/>
    <w:rsid w:val="00FD005B"/>
    <w:pPr>
      <w:spacing w:line="360" w:lineRule="auto"/>
      <w:ind w:firstLineChars="200" w:firstLine="200"/>
    </w:pPr>
    <w:rPr>
      <w:rFonts w:ascii="Times New Roman" w:eastAsia="宋体" w:hAnsi="Times New Roman" w:cs="宋体"/>
      <w:sz w:val="24"/>
      <w:szCs w:val="24"/>
    </w:rPr>
  </w:style>
  <w:style w:type="paragraph" w:customStyle="1" w:styleId="yiv439565733p0">
    <w:name w:val="yiv439565733p0"/>
    <w:basedOn w:val="a"/>
    <w:qFormat/>
    <w:rsid w:val="00FD005B"/>
    <w:pPr>
      <w:widowControl/>
      <w:spacing w:before="100" w:beforeAutospacing="1" w:after="100" w:afterAutospacing="1"/>
      <w:jc w:val="left"/>
    </w:pPr>
    <w:rPr>
      <w:rFonts w:ascii="宋体" w:eastAsia="宋体" w:hAnsi="宋体" w:cs="宋体"/>
      <w:kern w:val="0"/>
      <w:sz w:val="24"/>
      <w:szCs w:val="24"/>
    </w:rPr>
  </w:style>
  <w:style w:type="paragraph" w:customStyle="1" w:styleId="130">
    <w:name w:val="13"/>
    <w:basedOn w:val="a"/>
    <w:next w:val="21"/>
    <w:qFormat/>
    <w:rsid w:val="00FD005B"/>
    <w:pPr>
      <w:spacing w:line="520" w:lineRule="exact"/>
      <w:ind w:firstLine="567"/>
    </w:pPr>
    <w:rPr>
      <w:rFonts w:ascii="Times New Roman" w:eastAsia="仿宋_GB2312" w:hAnsi="Times New Roman" w:cs="Times New Roman"/>
      <w:sz w:val="28"/>
      <w:szCs w:val="24"/>
    </w:rPr>
  </w:style>
  <w:style w:type="paragraph" w:customStyle="1" w:styleId="08500">
    <w:name w:val="样式 左侧:  0.85 厘米 首行缩进:  0 字符"/>
    <w:basedOn w:val="a"/>
    <w:qFormat/>
    <w:rsid w:val="00FD005B"/>
    <w:pPr>
      <w:spacing w:line="720" w:lineRule="auto"/>
    </w:pPr>
    <w:rPr>
      <w:rFonts w:ascii="Times New Roman" w:eastAsia="宋体" w:hAnsi="Times New Roman" w:cs="Times New Roman"/>
      <w:kern w:val="0"/>
      <w:sz w:val="36"/>
      <w:szCs w:val="36"/>
    </w:rPr>
  </w:style>
  <w:style w:type="paragraph" w:customStyle="1" w:styleId="xl46">
    <w:name w:val="xl46"/>
    <w:basedOn w:val="a"/>
    <w:qFormat/>
    <w:rsid w:val="00FD005B"/>
    <w:pPr>
      <w:widowControl/>
      <w:pBdr>
        <w:left w:val="dotted" w:sz="4" w:space="0" w:color="auto"/>
        <w:bottom w:val="dotted" w:sz="4" w:space="0" w:color="auto"/>
        <w:right w:val="dotted" w:sz="4" w:space="0" w:color="auto"/>
      </w:pBdr>
      <w:spacing w:before="100" w:beforeAutospacing="1" w:after="100" w:afterAutospacing="1"/>
      <w:jc w:val="center"/>
    </w:pPr>
    <w:rPr>
      <w:rFonts w:ascii="仿宋_GB2312" w:eastAsia="仿宋_GB2312" w:hAnsi="Arial Unicode MS" w:cs="Arial Unicode MS" w:hint="eastAsia"/>
      <w:kern w:val="0"/>
      <w:szCs w:val="21"/>
    </w:rPr>
  </w:style>
  <w:style w:type="paragraph" w:customStyle="1" w:styleId="2fd">
    <w:name w:val="陈标题2"/>
    <w:basedOn w:val="a"/>
    <w:next w:val="a"/>
    <w:qFormat/>
    <w:rsid w:val="00FD005B"/>
    <w:pPr>
      <w:keepNext/>
      <w:keepLines/>
      <w:spacing w:beforeLines="100" w:afterLines="100" w:line="288" w:lineRule="auto"/>
      <w:outlineLvl w:val="1"/>
    </w:pPr>
    <w:rPr>
      <w:rFonts w:ascii="仿宋_GB2312" w:eastAsia="仿宋_GB2312" w:hAnsi="Times New Roman" w:cs="Times New Roman"/>
      <w:b/>
      <w:sz w:val="32"/>
      <w:szCs w:val="32"/>
    </w:rPr>
  </w:style>
  <w:style w:type="paragraph" w:customStyle="1" w:styleId="affffffffff7">
    <w:name w:val="表中文字"/>
    <w:basedOn w:val="a"/>
    <w:qFormat/>
    <w:rsid w:val="00FD005B"/>
    <w:pPr>
      <w:snapToGrid w:val="0"/>
      <w:spacing w:line="360" w:lineRule="auto"/>
      <w:jc w:val="center"/>
    </w:pPr>
    <w:rPr>
      <w:rFonts w:ascii="Times New Roman" w:eastAsia="宋体" w:hAnsi="Times New Roman" w:cs="Times New Roman"/>
      <w:kern w:val="0"/>
      <w:sz w:val="18"/>
      <w:szCs w:val="21"/>
      <w:lang w:eastAsia="zh-TW"/>
    </w:rPr>
  </w:style>
  <w:style w:type="paragraph" w:customStyle="1" w:styleId="65">
    <w:name w:val="6"/>
    <w:basedOn w:val="a"/>
    <w:next w:val="21"/>
    <w:qFormat/>
    <w:rsid w:val="00FD005B"/>
    <w:pPr>
      <w:spacing w:line="520" w:lineRule="exact"/>
      <w:ind w:firstLine="567"/>
    </w:pPr>
    <w:rPr>
      <w:rFonts w:ascii="Times New Roman" w:eastAsia="仿宋_GB2312" w:hAnsi="Times New Roman" w:cs="Times New Roman"/>
      <w:sz w:val="28"/>
      <w:szCs w:val="24"/>
    </w:rPr>
  </w:style>
  <w:style w:type="paragraph" w:customStyle="1" w:styleId="1b11h11stlevelSectionHeadl1-1">
    <w:name w:val="样式 标题 1b1章标题 1h11st levelSection Headl1-*+ + 黑体 三号 居中 ...1"/>
    <w:basedOn w:val="1"/>
    <w:qFormat/>
    <w:rsid w:val="00FD005B"/>
    <w:pPr>
      <w:tabs>
        <w:tab w:val="left" w:pos="2040"/>
      </w:tabs>
      <w:adjustRightInd w:val="0"/>
      <w:spacing w:before="0" w:after="0" w:line="600" w:lineRule="auto"/>
      <w:ind w:leftChars="800" w:left="2040" w:hangingChars="200" w:hanging="360"/>
      <w:jc w:val="center"/>
      <w:textAlignment w:val="baseline"/>
    </w:pPr>
    <w:rPr>
      <w:rFonts w:ascii="黑体" w:eastAsia="黑体" w:hAnsi="Times New Roman" w:cs="Times New Roman"/>
      <w:sz w:val="32"/>
      <w:szCs w:val="20"/>
    </w:rPr>
  </w:style>
  <w:style w:type="paragraph" w:customStyle="1" w:styleId="affffffffff8">
    <w:name w:val="+正文"/>
    <w:basedOn w:val="a"/>
    <w:link w:val="Charfff8"/>
    <w:qFormat/>
    <w:rsid w:val="00FD005B"/>
    <w:pPr>
      <w:spacing w:line="360" w:lineRule="auto"/>
      <w:ind w:firstLineChars="200" w:firstLine="200"/>
    </w:pPr>
    <w:rPr>
      <w:rFonts w:ascii="Times New Roman" w:eastAsia="宋体" w:hAnsi="Times New Roman" w:cs="Times New Roman"/>
      <w:sz w:val="28"/>
      <w:szCs w:val="28"/>
    </w:rPr>
  </w:style>
  <w:style w:type="character" w:customStyle="1" w:styleId="Charfff8">
    <w:name w:val="+正文 Char"/>
    <w:link w:val="affffffffff8"/>
    <w:qFormat/>
    <w:rsid w:val="00FD005B"/>
    <w:rPr>
      <w:rFonts w:ascii="Times New Roman" w:eastAsia="宋体" w:hAnsi="Times New Roman" w:cs="Times New Roman"/>
      <w:sz w:val="28"/>
      <w:szCs w:val="28"/>
    </w:rPr>
  </w:style>
  <w:style w:type="paragraph" w:customStyle="1" w:styleId="affffffffff9">
    <w:name w:val="陈表头文字"/>
    <w:basedOn w:val="a"/>
    <w:next w:val="a"/>
    <w:qFormat/>
    <w:rsid w:val="00FD005B"/>
    <w:pPr>
      <w:keepNext/>
      <w:spacing w:line="288" w:lineRule="auto"/>
      <w:jc w:val="center"/>
    </w:pPr>
    <w:rPr>
      <w:rFonts w:ascii="Times New Roman" w:eastAsia="宋体" w:hAnsi="Times New Roman" w:cs="Times New Roman"/>
      <w:sz w:val="24"/>
      <w:szCs w:val="24"/>
    </w:rPr>
  </w:style>
  <w:style w:type="paragraph" w:customStyle="1" w:styleId="p19">
    <w:name w:val="p19"/>
    <w:basedOn w:val="a"/>
    <w:qFormat/>
    <w:rsid w:val="00FD005B"/>
    <w:pPr>
      <w:widowControl/>
      <w:pBdr>
        <w:bottom w:val="single" w:sz="4" w:space="0" w:color="000000"/>
      </w:pBdr>
      <w:spacing w:before="100" w:after="100"/>
      <w:jc w:val="center"/>
    </w:pPr>
    <w:rPr>
      <w:rFonts w:ascii="宋体" w:eastAsia="宋体" w:hAnsi="宋体" w:cs="Times New Roman"/>
      <w:kern w:val="0"/>
      <w:sz w:val="24"/>
      <w:szCs w:val="20"/>
    </w:rPr>
  </w:style>
  <w:style w:type="paragraph" w:customStyle="1" w:styleId="160">
    <w:name w:val="16"/>
    <w:basedOn w:val="a"/>
    <w:next w:val="a9"/>
    <w:qFormat/>
    <w:rsid w:val="00FD005B"/>
    <w:rPr>
      <w:rFonts w:ascii="宋体" w:eastAsia="宋体" w:hAnsi="Courier New" w:cs="Times New Roman"/>
      <w:szCs w:val="20"/>
    </w:rPr>
  </w:style>
  <w:style w:type="paragraph" w:customStyle="1" w:styleId="affffffffffa">
    <w:name w:val="陈表格中内容"/>
    <w:basedOn w:val="a"/>
    <w:next w:val="a"/>
    <w:qFormat/>
    <w:rsid w:val="00FD005B"/>
    <w:pPr>
      <w:jc w:val="center"/>
    </w:pPr>
    <w:rPr>
      <w:rFonts w:ascii="Times New Roman" w:eastAsia="仿宋_GB2312" w:hAnsi="Times New Roman" w:cs="Times New Roman"/>
      <w:kern w:val="0"/>
      <w:sz w:val="18"/>
      <w:szCs w:val="18"/>
    </w:rPr>
  </w:style>
  <w:style w:type="paragraph" w:customStyle="1" w:styleId="affffffffffb">
    <w:name w:val="陈正文"/>
    <w:basedOn w:val="a"/>
    <w:next w:val="a"/>
    <w:qFormat/>
    <w:rsid w:val="00FD005B"/>
    <w:pPr>
      <w:spacing w:line="360" w:lineRule="auto"/>
      <w:ind w:firstLineChars="200" w:firstLine="560"/>
    </w:pPr>
    <w:rPr>
      <w:rFonts w:ascii="Times New Roman" w:eastAsia="宋体" w:hAnsi="宋体" w:cs="Times New Roman"/>
      <w:sz w:val="28"/>
      <w:szCs w:val="28"/>
    </w:rPr>
  </w:style>
  <w:style w:type="paragraph" w:customStyle="1" w:styleId="2fe">
    <w:name w:val="表格文字2"/>
    <w:basedOn w:val="a"/>
    <w:qFormat/>
    <w:rsid w:val="00FD005B"/>
    <w:pPr>
      <w:adjustRightInd w:val="0"/>
      <w:spacing w:before="60"/>
      <w:jc w:val="center"/>
      <w:textAlignment w:val="baseline"/>
    </w:pPr>
    <w:rPr>
      <w:rFonts w:ascii="宋体" w:eastAsia="宋体" w:hAnsi="Times New Roman" w:cs="Times New Roman"/>
      <w:kern w:val="0"/>
      <w:szCs w:val="20"/>
    </w:rPr>
  </w:style>
  <w:style w:type="paragraph" w:customStyle="1" w:styleId="affffffffffc">
    <w:name w:val="条款"/>
    <w:basedOn w:val="a"/>
    <w:qFormat/>
    <w:rsid w:val="00FD005B"/>
    <w:rPr>
      <w:rFonts w:ascii="Times New Roman" w:eastAsia="宋体" w:hAnsi="Times New Roman" w:cs="Times New Roman"/>
      <w:szCs w:val="20"/>
    </w:rPr>
  </w:style>
  <w:style w:type="paragraph" w:customStyle="1" w:styleId="PlainText1">
    <w:name w:val="Plain Text1"/>
    <w:basedOn w:val="a"/>
    <w:qFormat/>
    <w:rsid w:val="00FD005B"/>
    <w:pPr>
      <w:autoSpaceDE w:val="0"/>
      <w:autoSpaceDN w:val="0"/>
      <w:adjustRightInd w:val="0"/>
      <w:textAlignment w:val="baseline"/>
    </w:pPr>
    <w:rPr>
      <w:rFonts w:ascii="宋体" w:eastAsia="宋体" w:hAnsi="Tms Rmn" w:cs="Times New Roman"/>
      <w:kern w:val="0"/>
      <w:szCs w:val="20"/>
    </w:rPr>
  </w:style>
  <w:style w:type="paragraph" w:customStyle="1" w:styleId="74">
    <w:name w:val="7"/>
    <w:basedOn w:val="a"/>
    <w:next w:val="a0"/>
    <w:qFormat/>
    <w:rsid w:val="00FD005B"/>
    <w:pPr>
      <w:ind w:firstLineChars="200" w:firstLine="420"/>
    </w:pPr>
    <w:rPr>
      <w:rFonts w:ascii="Times New Roman" w:eastAsia="宋体" w:hAnsi="Times New Roman" w:cs="Times New Roman"/>
      <w:szCs w:val="24"/>
    </w:rPr>
  </w:style>
  <w:style w:type="paragraph" w:customStyle="1" w:styleId="TK">
    <w:name w:val="TK"/>
    <w:basedOn w:val="a"/>
    <w:qFormat/>
    <w:rsid w:val="00FD005B"/>
    <w:pPr>
      <w:adjustRightInd w:val="0"/>
      <w:spacing w:before="40" w:after="40" w:line="288" w:lineRule="auto"/>
      <w:ind w:firstLine="454"/>
      <w:jc w:val="center"/>
      <w:textAlignment w:val="baseline"/>
    </w:pPr>
    <w:rPr>
      <w:rFonts w:ascii="Times New Roman" w:eastAsia="宋体" w:hAnsi="Times New Roman" w:cs="Times New Roman"/>
      <w:spacing w:val="20"/>
      <w:kern w:val="0"/>
      <w:sz w:val="24"/>
      <w:szCs w:val="20"/>
    </w:rPr>
  </w:style>
  <w:style w:type="paragraph" w:customStyle="1" w:styleId="affffffffffd">
    <w:name w:val="小四表格"/>
    <w:basedOn w:val="a"/>
    <w:qFormat/>
    <w:rsid w:val="00FD005B"/>
    <w:pPr>
      <w:keepNext/>
      <w:autoSpaceDE w:val="0"/>
      <w:autoSpaceDN w:val="0"/>
      <w:adjustRightInd w:val="0"/>
      <w:spacing w:line="480" w:lineRule="atLeast"/>
      <w:jc w:val="center"/>
    </w:pPr>
    <w:rPr>
      <w:rFonts w:ascii="Times New Roman" w:eastAsia="宋体" w:hAnsi="Times New Roman" w:cs="Times New Roman"/>
      <w:color w:val="000000"/>
      <w:sz w:val="24"/>
      <w:szCs w:val="20"/>
    </w:rPr>
  </w:style>
  <w:style w:type="paragraph" w:customStyle="1" w:styleId="CharCharCharChar0">
    <w:name w:val="燕山正文 Char Char Char Char"/>
    <w:basedOn w:val="a"/>
    <w:qFormat/>
    <w:rsid w:val="00FD005B"/>
    <w:pPr>
      <w:adjustRightInd w:val="0"/>
      <w:snapToGrid w:val="0"/>
      <w:spacing w:line="360" w:lineRule="auto"/>
      <w:ind w:firstLine="454"/>
    </w:pPr>
    <w:rPr>
      <w:rFonts w:ascii="宋体" w:eastAsia="宋体" w:hAnsi="Times New Roman" w:cs="Times New Roman"/>
      <w:sz w:val="24"/>
      <w:szCs w:val="24"/>
    </w:rPr>
  </w:style>
  <w:style w:type="paragraph" w:customStyle="1" w:styleId="06">
    <w:name w:val="标题06"/>
    <w:basedOn w:val="a"/>
    <w:qFormat/>
    <w:rsid w:val="00FD005B"/>
    <w:pPr>
      <w:adjustRightInd w:val="0"/>
      <w:spacing w:before="2040" w:line="400" w:lineRule="atLeast"/>
      <w:textAlignment w:val="baseline"/>
    </w:pPr>
    <w:rPr>
      <w:rFonts w:ascii="Times New Roman" w:eastAsia="黑体" w:hAnsi="Times New Roman" w:cs="Times New Roman"/>
      <w:spacing w:val="10"/>
      <w:kern w:val="0"/>
      <w:sz w:val="28"/>
      <w:szCs w:val="20"/>
    </w:rPr>
  </w:style>
  <w:style w:type="paragraph" w:customStyle="1" w:styleId="2ff">
    <w:name w:val="条2"/>
    <w:basedOn w:val="a"/>
    <w:next w:val="a"/>
    <w:qFormat/>
    <w:rsid w:val="00FD005B"/>
    <w:pPr>
      <w:tabs>
        <w:tab w:val="left" w:pos="1080"/>
      </w:tabs>
      <w:outlineLvl w:val="1"/>
    </w:pPr>
    <w:rPr>
      <w:rFonts w:ascii="黑体" w:eastAsia="黑体" w:hAnsi="Times New Roman" w:cs="Times New Roman" w:hint="eastAsia"/>
      <w:kern w:val="21"/>
      <w:szCs w:val="20"/>
    </w:rPr>
  </w:style>
  <w:style w:type="paragraph" w:customStyle="1" w:styleId="s4Arial">
    <w:name w:val="样式 正文缩进正文（首行缩进两字）s4 + Arial"/>
    <w:basedOn w:val="a0"/>
    <w:qFormat/>
    <w:rsid w:val="00FD005B"/>
    <w:pPr>
      <w:spacing w:after="60" w:line="400" w:lineRule="exact"/>
      <w:ind w:firstLineChars="0" w:firstLine="0"/>
    </w:pPr>
    <w:rPr>
      <w:rFonts w:ascii="Times New Roman" w:eastAsia="宋体" w:hAnsi="Times New Roman" w:cs="Times New Roman"/>
      <w:kern w:val="0"/>
      <w:sz w:val="24"/>
      <w:szCs w:val="24"/>
    </w:rPr>
  </w:style>
  <w:style w:type="paragraph" w:customStyle="1" w:styleId="LNG105050505">
    <w:name w:val="样式 样式 LNG－标题1 + 段前: 0.5 行 段后: 0.5 行 + 段前: 0.5 行 段后: 0.5 行"/>
    <w:basedOn w:val="a"/>
    <w:qFormat/>
    <w:rsid w:val="00FD005B"/>
    <w:pPr>
      <w:tabs>
        <w:tab w:val="left" w:pos="1123"/>
      </w:tabs>
      <w:adjustRightInd w:val="0"/>
      <w:spacing w:beforeLines="50" w:afterLines="50" w:line="360" w:lineRule="auto"/>
      <w:ind w:firstLine="403"/>
      <w:jc w:val="center"/>
      <w:textAlignment w:val="center"/>
      <w:outlineLvl w:val="0"/>
    </w:pPr>
    <w:rPr>
      <w:rFonts w:ascii="Times New Roman" w:eastAsia="宋体" w:hAnsi="Times New Roman" w:cs="Times New Roman"/>
      <w:b/>
      <w:bCs/>
      <w:kern w:val="0"/>
      <w:sz w:val="32"/>
      <w:szCs w:val="20"/>
    </w:rPr>
  </w:style>
  <w:style w:type="paragraph" w:customStyle="1" w:styleId="xl45">
    <w:name w:val="xl45"/>
    <w:basedOn w:val="a"/>
    <w:qFormat/>
    <w:rsid w:val="00FD005B"/>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楷体_GB2312" w:eastAsia="楷体_GB2312" w:hAnsi="Arial Unicode MS" w:cs="Arial Unicode MS" w:hint="eastAsia"/>
      <w:b/>
      <w:bCs/>
      <w:kern w:val="0"/>
      <w:sz w:val="20"/>
      <w:szCs w:val="20"/>
    </w:rPr>
  </w:style>
  <w:style w:type="paragraph" w:customStyle="1" w:styleId="4H4H41026">
    <w:name w:val="样式 标题 4四H4H41 + 段前: 0 磅 行距: 固定值 26 磅"/>
    <w:basedOn w:val="4"/>
    <w:qFormat/>
    <w:rsid w:val="00FD005B"/>
    <w:pPr>
      <w:keepNext w:val="0"/>
      <w:keepLines w:val="0"/>
      <w:numPr>
        <w:ilvl w:val="0"/>
        <w:numId w:val="0"/>
      </w:numPr>
      <w:tabs>
        <w:tab w:val="left" w:pos="1582"/>
      </w:tabs>
      <w:spacing w:beforeLines="50" w:before="120" w:afterLines="50" w:after="120" w:line="560" w:lineRule="exact"/>
      <w:ind w:firstLineChars="200" w:firstLine="200"/>
      <w:jc w:val="left"/>
    </w:pPr>
    <w:rPr>
      <w:rFonts w:eastAsia="宋体" w:cs="Times New Roman"/>
      <w:kern w:val="0"/>
      <w:sz w:val="24"/>
    </w:rPr>
  </w:style>
  <w:style w:type="paragraph" w:customStyle="1" w:styleId="1ff9">
    <w:name w:val="条1"/>
    <w:basedOn w:val="a"/>
    <w:next w:val="a"/>
    <w:qFormat/>
    <w:rsid w:val="00FD005B"/>
    <w:pPr>
      <w:tabs>
        <w:tab w:val="left" w:pos="720"/>
      </w:tabs>
      <w:outlineLvl w:val="1"/>
    </w:pPr>
    <w:rPr>
      <w:rFonts w:ascii="黑体" w:eastAsia="黑体" w:hAnsi="Times New Roman" w:cs="Times New Roman" w:hint="eastAsia"/>
      <w:kern w:val="21"/>
      <w:szCs w:val="20"/>
    </w:rPr>
  </w:style>
  <w:style w:type="paragraph" w:customStyle="1" w:styleId="Charfff9">
    <w:name w:val="表中文字 Char"/>
    <w:basedOn w:val="a"/>
    <w:qFormat/>
    <w:rsid w:val="00FD005B"/>
    <w:pPr>
      <w:widowControl/>
      <w:jc w:val="center"/>
    </w:pPr>
    <w:rPr>
      <w:rFonts w:ascii="Times New Roman" w:eastAsia="宋体" w:hAnsi="Times New Roman" w:cs="Times New Roman"/>
      <w:kern w:val="0"/>
      <w:szCs w:val="20"/>
    </w:rPr>
  </w:style>
  <w:style w:type="paragraph" w:customStyle="1" w:styleId="4TimesNewRoman">
    <w:name w:val="样式 标题 4 + (西文) Times New Roman (中文) 宋体 小四"/>
    <w:basedOn w:val="4"/>
    <w:qFormat/>
    <w:rsid w:val="00FD005B"/>
    <w:pPr>
      <w:numPr>
        <w:ilvl w:val="0"/>
        <w:numId w:val="0"/>
      </w:numPr>
      <w:tabs>
        <w:tab w:val="left" w:pos="1247"/>
      </w:tabs>
      <w:snapToGrid w:val="0"/>
      <w:spacing w:beforeLines="25" w:before="120" w:afterLines="25" w:after="120"/>
      <w:ind w:left="964" w:hanging="964"/>
    </w:pPr>
    <w:rPr>
      <w:rFonts w:ascii="楷体_GB2312" w:eastAsia="楷体_GB2312" w:hAnsi="Times New Roman" w:cs="Times New Roman"/>
      <w:b w:val="0"/>
      <w:bCs w:val="0"/>
      <w:sz w:val="24"/>
      <w:szCs w:val="24"/>
    </w:rPr>
  </w:style>
  <w:style w:type="paragraph" w:customStyle="1" w:styleId="affffffffffe">
    <w:name w:val="目录标题"/>
    <w:basedOn w:val="a"/>
    <w:qFormat/>
    <w:rsid w:val="00FD005B"/>
    <w:pPr>
      <w:tabs>
        <w:tab w:val="right" w:leader="dot" w:pos="8296"/>
      </w:tabs>
      <w:spacing w:line="440" w:lineRule="exact"/>
      <w:ind w:firstLineChars="200" w:firstLine="482"/>
      <w:jc w:val="center"/>
    </w:pPr>
    <w:rPr>
      <w:rFonts w:ascii="宋体" w:eastAsia="宋体" w:hAnsi="宋体" w:cs="Times New Roman"/>
      <w:b/>
      <w:sz w:val="32"/>
      <w:szCs w:val="20"/>
    </w:rPr>
  </w:style>
  <w:style w:type="paragraph" w:customStyle="1" w:styleId="afffffffffff">
    <w:name w:val="图表名称"/>
    <w:basedOn w:val="af8"/>
    <w:qFormat/>
    <w:rsid w:val="00FD005B"/>
    <w:pPr>
      <w:keepNext/>
      <w:keepLines/>
      <w:adjustRightInd w:val="0"/>
      <w:snapToGrid w:val="0"/>
      <w:spacing w:after="60" w:line="360" w:lineRule="exact"/>
      <w:ind w:firstLineChars="0" w:firstLine="0"/>
      <w:jc w:val="center"/>
      <w:outlineLvl w:val="4"/>
    </w:pPr>
    <w:rPr>
      <w:rFonts w:ascii="宋体" w:eastAsia="宋体" w:hAnsi="宋体" w:cs="Times New Roman"/>
      <w:b/>
      <w:bCs/>
      <w:kern w:val="0"/>
      <w:sz w:val="20"/>
      <w:szCs w:val="24"/>
    </w:rPr>
  </w:style>
  <w:style w:type="paragraph" w:customStyle="1" w:styleId="10115">
    <w:name w:val="样式 小四 首行缩进:  1.01 厘米 行距: 1.5 倍行距"/>
    <w:basedOn w:val="a"/>
    <w:qFormat/>
    <w:rsid w:val="00FD005B"/>
    <w:pPr>
      <w:spacing w:line="360" w:lineRule="auto"/>
      <w:ind w:firstLineChars="200" w:firstLine="570"/>
    </w:pPr>
    <w:rPr>
      <w:rFonts w:ascii="Times New Roman" w:eastAsia="宋体" w:hAnsi="Times New Roman" w:cs="Times New Roman"/>
      <w:kern w:val="0"/>
      <w:sz w:val="24"/>
      <w:szCs w:val="20"/>
    </w:rPr>
  </w:style>
  <w:style w:type="paragraph" w:customStyle="1" w:styleId="3TimesNewRoman">
    <w:name w:val="样式 标题 3 + (西文) Times New Roman (中文) 宋体 小四 加粗"/>
    <w:basedOn w:val="3"/>
    <w:qFormat/>
    <w:rsid w:val="00FD005B"/>
    <w:pPr>
      <w:numPr>
        <w:ilvl w:val="0"/>
        <w:numId w:val="0"/>
      </w:numPr>
      <w:tabs>
        <w:tab w:val="left" w:pos="1021"/>
      </w:tabs>
      <w:adjustRightInd w:val="0"/>
      <w:snapToGrid w:val="0"/>
      <w:spacing w:beforeLines="50" w:afterLines="50"/>
      <w:ind w:left="1021" w:hanging="1021"/>
      <w:jc w:val="left"/>
    </w:pPr>
    <w:rPr>
      <w:rFonts w:ascii="楷体_GB2312" w:eastAsia="楷体_GB2312" w:hAnsi="Times New Roman" w:cs="Times New Roman"/>
      <w:b/>
      <w:sz w:val="24"/>
      <w:szCs w:val="24"/>
    </w:rPr>
  </w:style>
  <w:style w:type="paragraph" w:customStyle="1" w:styleId="1b1XWH1H11H12Char">
    <w:name w:val="样式 标题 1式样b标题 1XWH1H11H12 + 黑色 字距调整五号 Char"/>
    <w:basedOn w:val="1"/>
    <w:qFormat/>
    <w:rsid w:val="00FD005B"/>
    <w:pPr>
      <w:keepNext w:val="0"/>
      <w:keepLines w:val="0"/>
      <w:spacing w:before="0" w:afterLines="100" w:after="0" w:line="560" w:lineRule="exact"/>
      <w:jc w:val="center"/>
    </w:pPr>
    <w:rPr>
      <w:rFonts w:ascii="Times New Roman" w:eastAsia="黑体" w:hAnsi="Times New Roman" w:cs="Times New Roman"/>
      <w:color w:val="000000"/>
      <w:kern w:val="21"/>
    </w:rPr>
  </w:style>
  <w:style w:type="paragraph" w:customStyle="1" w:styleId="124">
    <w:name w:val="样式 样式1 + 首行缩进:  2 字符"/>
    <w:basedOn w:val="a"/>
    <w:qFormat/>
    <w:rsid w:val="00FD005B"/>
    <w:pPr>
      <w:spacing w:line="180" w:lineRule="atLeast"/>
      <w:ind w:left="431" w:hangingChars="154" w:hanging="431"/>
      <w:jc w:val="left"/>
    </w:pPr>
    <w:rPr>
      <w:rFonts w:ascii="宋体" w:eastAsia="宋体" w:hAnsi="宋体" w:cs="Times New Roman"/>
      <w:spacing w:val="-10"/>
      <w:sz w:val="28"/>
      <w:szCs w:val="28"/>
    </w:rPr>
  </w:style>
  <w:style w:type="paragraph" w:customStyle="1" w:styleId="1135">
    <w:name w:val="样式 标题 1 + (中文) 宋体 小三 行距: 多倍行距 1.35 字行"/>
    <w:basedOn w:val="1"/>
    <w:qFormat/>
    <w:rsid w:val="00FD005B"/>
    <w:pPr>
      <w:tabs>
        <w:tab w:val="left" w:pos="1200"/>
      </w:tabs>
      <w:snapToGrid w:val="0"/>
      <w:spacing w:beforeLines="150" w:before="0" w:afterLines="150" w:after="0" w:line="300" w:lineRule="auto"/>
      <w:ind w:left="1200" w:hanging="720"/>
    </w:pPr>
    <w:rPr>
      <w:rFonts w:ascii="幼圆" w:eastAsia="幼圆" w:hAnsi="Times New Roman" w:cs="Times New Roman"/>
      <w:color w:val="0000FF"/>
      <w:sz w:val="32"/>
      <w:szCs w:val="32"/>
    </w:rPr>
  </w:style>
  <w:style w:type="paragraph" w:customStyle="1" w:styleId="CharCharChar20">
    <w:name w:val="Char Char Char2"/>
    <w:basedOn w:val="a"/>
    <w:qFormat/>
    <w:rsid w:val="00FD005B"/>
    <w:rPr>
      <w:rFonts w:ascii="Times New Roman" w:eastAsia="宋体" w:hAnsi="Times New Roman" w:cs="Times New Roman"/>
      <w:sz w:val="24"/>
      <w:szCs w:val="24"/>
    </w:rPr>
  </w:style>
  <w:style w:type="paragraph" w:customStyle="1" w:styleId="d">
    <w:name w:val="d"/>
    <w:basedOn w:val="a"/>
    <w:qFormat/>
    <w:rsid w:val="00FD005B"/>
    <w:rPr>
      <w:rFonts w:ascii="Times New Roman" w:eastAsia="宋体" w:hAnsi="Times New Roman" w:cs="Times New Roman"/>
      <w:b/>
      <w:bCs/>
      <w:szCs w:val="24"/>
    </w:rPr>
  </w:style>
  <w:style w:type="paragraph" w:customStyle="1" w:styleId="3fb">
    <w:name w:val="正文3"/>
    <w:link w:val="3Char12"/>
    <w:qFormat/>
    <w:rsid w:val="00FD005B"/>
    <w:pPr>
      <w:widowControl w:val="0"/>
      <w:adjustRightInd w:val="0"/>
      <w:spacing w:line="312" w:lineRule="atLeast"/>
      <w:jc w:val="both"/>
    </w:pPr>
    <w:rPr>
      <w:rFonts w:ascii="Arial" w:eastAsia="楷体_GB2312" w:hAnsi="Times New Roman" w:cs="Times New Roman"/>
      <w:spacing w:val="-6"/>
      <w:kern w:val="0"/>
      <w:sz w:val="28"/>
      <w:szCs w:val="20"/>
    </w:rPr>
  </w:style>
  <w:style w:type="character" w:customStyle="1" w:styleId="3Char12">
    <w:name w:val="正文3 Char1"/>
    <w:link w:val="3fb"/>
    <w:qFormat/>
    <w:locked/>
    <w:rsid w:val="00FD005B"/>
    <w:rPr>
      <w:rFonts w:ascii="Arial" w:eastAsia="楷体_GB2312" w:hAnsi="Times New Roman" w:cs="Times New Roman"/>
      <w:spacing w:val="-6"/>
      <w:kern w:val="0"/>
      <w:sz w:val="28"/>
      <w:szCs w:val="20"/>
    </w:rPr>
  </w:style>
  <w:style w:type="paragraph" w:customStyle="1" w:styleId="131">
    <w:name w:val="样式13"/>
    <w:basedOn w:val="a"/>
    <w:qFormat/>
    <w:rsid w:val="00FD005B"/>
    <w:pPr>
      <w:spacing w:line="360" w:lineRule="exact"/>
      <w:jc w:val="center"/>
    </w:pPr>
    <w:rPr>
      <w:rFonts w:ascii="宋体" w:eastAsia="宋体" w:hAnsi="宋体" w:cs="Times New Roman"/>
      <w:sz w:val="24"/>
      <w:szCs w:val="24"/>
    </w:rPr>
  </w:style>
  <w:style w:type="paragraph" w:customStyle="1" w:styleId="xl38">
    <w:name w:val="xl38"/>
    <w:basedOn w:val="a"/>
    <w:qFormat/>
    <w:rsid w:val="00FD005B"/>
    <w:pPr>
      <w:widowControl/>
      <w:pBdr>
        <w:left w:val="single" w:sz="4" w:space="0" w:color="auto"/>
        <w:bottom w:val="single" w:sz="4" w:space="0" w:color="auto"/>
      </w:pBdr>
      <w:spacing w:before="100" w:beforeAutospacing="1" w:after="100" w:afterAutospacing="1"/>
      <w:jc w:val="center"/>
      <w:textAlignment w:val="top"/>
    </w:pPr>
    <w:rPr>
      <w:rFonts w:ascii="仿宋_GB2312" w:eastAsia="仿宋_GB2312" w:hAnsi="宋体" w:cs="Times New Roman" w:hint="eastAsia"/>
      <w:kern w:val="0"/>
      <w:sz w:val="24"/>
      <w:szCs w:val="20"/>
    </w:rPr>
  </w:style>
  <w:style w:type="paragraph" w:customStyle="1" w:styleId="75">
    <w:name w:val="样式7"/>
    <w:basedOn w:val="2"/>
    <w:qFormat/>
    <w:rsid w:val="00FD005B"/>
    <w:pPr>
      <w:numPr>
        <w:ilvl w:val="0"/>
        <w:numId w:val="0"/>
      </w:numPr>
      <w:tabs>
        <w:tab w:val="left" w:pos="720"/>
        <w:tab w:val="left" w:pos="1445"/>
      </w:tabs>
      <w:adjustRightInd w:val="0"/>
      <w:snapToGrid w:val="0"/>
      <w:spacing w:beforeLines="100" w:line="500" w:lineRule="exact"/>
      <w:ind w:leftChars="100" w:left="165" w:rightChars="100" w:right="100"/>
    </w:pPr>
    <w:rPr>
      <w:rFonts w:eastAsia="仿宋_GB2312" w:hAnsi="Times New Roman" w:cs="Times New Roman"/>
      <w:b/>
      <w:bCs/>
      <w:kern w:val="0"/>
      <w:szCs w:val="32"/>
    </w:rPr>
  </w:style>
  <w:style w:type="paragraph" w:customStyle="1" w:styleId="e">
    <w:name w:val="e"/>
    <w:basedOn w:val="a"/>
    <w:qFormat/>
    <w:rsid w:val="00FD005B"/>
    <w:rPr>
      <w:rFonts w:ascii="Times New Roman" w:eastAsia="宋体" w:hAnsi="Times New Roman" w:cs="Times New Roman"/>
      <w:szCs w:val="24"/>
    </w:rPr>
  </w:style>
  <w:style w:type="paragraph" w:customStyle="1" w:styleId="5c">
    <w:name w:val="5"/>
    <w:basedOn w:val="a"/>
    <w:next w:val="a0"/>
    <w:qFormat/>
    <w:rsid w:val="00FD005B"/>
    <w:pPr>
      <w:ind w:firstLineChars="200" w:firstLine="420"/>
    </w:pPr>
    <w:rPr>
      <w:rFonts w:ascii="Times New Roman" w:eastAsia="宋体" w:hAnsi="Times New Roman" w:cs="Times New Roman"/>
      <w:szCs w:val="24"/>
    </w:rPr>
  </w:style>
  <w:style w:type="paragraph" w:customStyle="1" w:styleId="afffffffffff0">
    <w:name w:val="文本框文字"/>
    <w:basedOn w:val="a"/>
    <w:next w:val="a"/>
    <w:qFormat/>
    <w:rsid w:val="00FD005B"/>
    <w:pPr>
      <w:keepNext/>
      <w:keepLines/>
      <w:spacing w:line="360" w:lineRule="exact"/>
      <w:jc w:val="center"/>
    </w:pPr>
    <w:rPr>
      <w:rFonts w:ascii="宋体" w:eastAsia="宋体" w:hAnsi="Courier New" w:cs="Times New Roman"/>
      <w:position w:val="6"/>
      <w:szCs w:val="20"/>
    </w:rPr>
  </w:style>
  <w:style w:type="character" w:customStyle="1" w:styleId="BodyText21Char">
    <w:name w:val="Body Text 21 Char"/>
    <w:qFormat/>
    <w:rsid w:val="00FD005B"/>
    <w:rPr>
      <w:rFonts w:eastAsia="仿宋体"/>
      <w:kern w:val="2"/>
      <w:sz w:val="24"/>
    </w:rPr>
  </w:style>
  <w:style w:type="paragraph" w:customStyle="1" w:styleId="afffffffffff1">
    <w:name w:val="样式 正文"/>
    <w:basedOn w:val="a"/>
    <w:qFormat/>
    <w:rsid w:val="00FD005B"/>
    <w:pPr>
      <w:spacing w:line="360" w:lineRule="auto"/>
      <w:ind w:firstLineChars="200" w:firstLine="200"/>
    </w:pPr>
    <w:rPr>
      <w:rFonts w:ascii="宋体" w:eastAsia="宋体" w:hAnsi="宋体" w:cs="Times New Roman"/>
      <w:color w:val="000000"/>
      <w:sz w:val="28"/>
      <w:szCs w:val="20"/>
    </w:rPr>
  </w:style>
  <w:style w:type="paragraph" w:customStyle="1" w:styleId="1ffa">
    <w:name w:val="1"/>
    <w:basedOn w:val="a"/>
    <w:next w:val="a0"/>
    <w:qFormat/>
    <w:rsid w:val="00FD005B"/>
    <w:pPr>
      <w:spacing w:line="520" w:lineRule="exact"/>
      <w:ind w:firstLineChars="200" w:firstLine="200"/>
    </w:pPr>
    <w:rPr>
      <w:rFonts w:ascii="宋体" w:eastAsia="宋体" w:hAnsi="宋体" w:cs="Times New Roman"/>
      <w:sz w:val="28"/>
      <w:szCs w:val="24"/>
    </w:rPr>
  </w:style>
  <w:style w:type="paragraph" w:customStyle="1" w:styleId="2ff0">
    <w:name w:val="目录2"/>
    <w:basedOn w:val="a"/>
    <w:next w:val="a"/>
    <w:qFormat/>
    <w:rsid w:val="00FD005B"/>
    <w:pPr>
      <w:widowControl/>
      <w:tabs>
        <w:tab w:val="left" w:leader="dot" w:pos="8503"/>
      </w:tabs>
      <w:spacing w:line="317" w:lineRule="atLeast"/>
      <w:ind w:left="419" w:firstLine="419"/>
      <w:textAlignment w:val="baseline"/>
    </w:pPr>
    <w:rPr>
      <w:rFonts w:ascii="Times New Roman" w:eastAsia="宋体" w:hAnsi="Times New Roman" w:cs="Times New Roman"/>
      <w:color w:val="000000"/>
      <w:kern w:val="0"/>
      <w:szCs w:val="20"/>
      <w:u w:color="000000"/>
    </w:rPr>
  </w:style>
  <w:style w:type="paragraph" w:customStyle="1" w:styleId="afffffffffff2">
    <w:name w:val="表头文字"/>
    <w:basedOn w:val="a"/>
    <w:qFormat/>
    <w:rsid w:val="00FD005B"/>
    <w:pPr>
      <w:adjustRightInd w:val="0"/>
      <w:spacing w:before="120" w:after="60" w:line="400" w:lineRule="exact"/>
      <w:ind w:firstLine="454"/>
      <w:jc w:val="center"/>
    </w:pPr>
    <w:rPr>
      <w:rFonts w:ascii="Times New Roman" w:eastAsia="宋体" w:hAnsi="Times New Roman" w:cs="Times New Roman"/>
      <w:b/>
      <w:sz w:val="28"/>
      <w:szCs w:val="20"/>
    </w:rPr>
  </w:style>
  <w:style w:type="paragraph" w:customStyle="1" w:styleId="0010">
    <w:name w:val="001"/>
    <w:basedOn w:val="a"/>
    <w:qFormat/>
    <w:rsid w:val="00FD005B"/>
    <w:pPr>
      <w:spacing w:beforeLines="50" w:afterLines="50" w:line="360" w:lineRule="auto"/>
      <w:jc w:val="center"/>
    </w:pPr>
    <w:rPr>
      <w:rFonts w:ascii="黑体" w:eastAsia="黑体" w:hAnsi="Times New Roman" w:cs="Times New Roman"/>
      <w:b/>
      <w:bCs/>
      <w:szCs w:val="20"/>
    </w:rPr>
  </w:style>
  <w:style w:type="paragraph" w:customStyle="1" w:styleId="84">
    <w:name w:val="8"/>
    <w:basedOn w:val="a"/>
    <w:next w:val="a9"/>
    <w:qFormat/>
    <w:rsid w:val="00FD005B"/>
    <w:pPr>
      <w:spacing w:before="120" w:line="440" w:lineRule="exact"/>
      <w:jc w:val="center"/>
    </w:pPr>
    <w:rPr>
      <w:rFonts w:ascii="仿宋_GB2312" w:eastAsia="仿宋_GB2312" w:hAnsi="Courier New" w:cs="Times New Roman"/>
      <w:b/>
      <w:bCs/>
      <w:sz w:val="24"/>
      <w:szCs w:val="20"/>
    </w:rPr>
  </w:style>
  <w:style w:type="paragraph" w:customStyle="1" w:styleId="2ff1">
    <w:name w:val="纯文本2"/>
    <w:basedOn w:val="a"/>
    <w:qFormat/>
    <w:rsid w:val="00FD005B"/>
    <w:pPr>
      <w:adjustRightInd w:val="0"/>
      <w:textAlignment w:val="baseline"/>
    </w:pPr>
    <w:rPr>
      <w:rFonts w:ascii="宋体" w:eastAsia="宋体" w:hAnsi="Courier New" w:cs="Times New Roman"/>
      <w:szCs w:val="20"/>
    </w:rPr>
  </w:style>
  <w:style w:type="paragraph" w:customStyle="1" w:styleId="0">
    <w:name w:val="0"/>
    <w:basedOn w:val="a"/>
    <w:qFormat/>
    <w:rsid w:val="00FD005B"/>
    <w:rPr>
      <w:rFonts w:ascii="Times New Roman" w:eastAsia="宋体" w:hAnsi="Times New Roman" w:cs="Times New Roman"/>
      <w:szCs w:val="24"/>
    </w:rPr>
  </w:style>
  <w:style w:type="paragraph" w:customStyle="1" w:styleId="5Char0">
    <w:name w:val="5 Char"/>
    <w:basedOn w:val="a"/>
    <w:qFormat/>
    <w:rsid w:val="00FD005B"/>
    <w:rPr>
      <w:rFonts w:ascii="Times New Roman" w:eastAsia="宋体" w:hAnsi="Times New Roman" w:cs="Times New Roman"/>
      <w:szCs w:val="20"/>
    </w:rPr>
  </w:style>
  <w:style w:type="character" w:customStyle="1" w:styleId="CharChar29">
    <w:name w:val="Char Char29"/>
    <w:qFormat/>
    <w:rsid w:val="00FD005B"/>
    <w:rPr>
      <w:rFonts w:eastAsia="宋体" w:cs="Calibri"/>
      <w:kern w:val="2"/>
      <w:sz w:val="28"/>
      <w:szCs w:val="21"/>
      <w:lang w:val="en-US" w:eastAsia="zh-CN" w:bidi="ar-SA"/>
    </w:rPr>
  </w:style>
  <w:style w:type="character" w:customStyle="1" w:styleId="Char1f0">
    <w:name w:val="纯文本 Char1"/>
    <w:qFormat/>
    <w:rsid w:val="00FD005B"/>
    <w:rPr>
      <w:rFonts w:ascii="Arial" w:eastAsia="宋体" w:hAnsi="Arial" w:cs="Times New Roman"/>
      <w:snapToGrid/>
      <w:kern w:val="0"/>
      <w:sz w:val="24"/>
      <w:szCs w:val="20"/>
    </w:rPr>
  </w:style>
  <w:style w:type="paragraph" w:customStyle="1" w:styleId="xl85">
    <w:name w:val="xl85"/>
    <w:basedOn w:val="a"/>
    <w:qFormat/>
    <w:rsid w:val="00FD005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xl86">
    <w:name w:val="xl86"/>
    <w:basedOn w:val="a"/>
    <w:qFormat/>
    <w:rsid w:val="00FD005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xl87">
    <w:name w:val="xl87"/>
    <w:basedOn w:val="a"/>
    <w:qFormat/>
    <w:rsid w:val="00FD00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88">
    <w:name w:val="xl88"/>
    <w:basedOn w:val="a"/>
    <w:qFormat/>
    <w:rsid w:val="00FD005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xl89">
    <w:name w:val="xl89"/>
    <w:basedOn w:val="a"/>
    <w:qFormat/>
    <w:rsid w:val="00FD005B"/>
    <w:pPr>
      <w:widowControl/>
      <w:spacing w:before="100" w:beforeAutospacing="1" w:after="100" w:afterAutospacing="1"/>
      <w:jc w:val="left"/>
    </w:pPr>
    <w:rPr>
      <w:rFonts w:ascii="宋体" w:eastAsia="宋体" w:hAnsi="宋体" w:cs="宋体"/>
      <w:kern w:val="0"/>
      <w:sz w:val="16"/>
      <w:szCs w:val="16"/>
    </w:rPr>
  </w:style>
  <w:style w:type="paragraph" w:customStyle="1" w:styleId="xl90">
    <w:name w:val="xl90"/>
    <w:basedOn w:val="a"/>
    <w:qFormat/>
    <w:rsid w:val="00FD005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xl91">
    <w:name w:val="xl91"/>
    <w:basedOn w:val="a"/>
    <w:qFormat/>
    <w:rsid w:val="00FD005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table" w:customStyle="1" w:styleId="Table12">
    <w:name w:val="Table 12"/>
    <w:basedOn w:val="a2"/>
    <w:qFormat/>
    <w:rsid w:val="00FD005B"/>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CharChar0">
    <w:name w:val="Char Char 字元 字元 字元 Char Char Char Char"/>
    <w:basedOn w:val="a"/>
    <w:qFormat/>
    <w:rsid w:val="00FD005B"/>
    <w:pPr>
      <w:adjustRightInd w:val="0"/>
      <w:spacing w:line="360" w:lineRule="auto"/>
    </w:pPr>
    <w:rPr>
      <w:rFonts w:ascii="Times New Roman" w:eastAsia="宋体" w:hAnsi="Times New Roman" w:cs="Times New Roman"/>
      <w:szCs w:val="24"/>
    </w:rPr>
  </w:style>
  <w:style w:type="character" w:customStyle="1" w:styleId="Char1f1">
    <w:name w:val="批注框文本 Char1"/>
    <w:uiPriority w:val="99"/>
    <w:qFormat/>
    <w:rsid w:val="00FD005B"/>
    <w:rPr>
      <w:rFonts w:eastAsia="宋体"/>
      <w:kern w:val="2"/>
      <w:sz w:val="18"/>
      <w:szCs w:val="18"/>
      <w:lang w:val="en-US" w:eastAsia="zh-CN" w:bidi="ar-SA"/>
    </w:rPr>
  </w:style>
  <w:style w:type="paragraph" w:customStyle="1" w:styleId="afffffffffff3">
    <w:name w:val="标准条文"/>
    <w:basedOn w:val="Default"/>
    <w:next w:val="Default"/>
    <w:qFormat/>
    <w:rsid w:val="00FD005B"/>
    <w:rPr>
      <w:rFonts w:ascii="宋体"/>
      <w:sz w:val="24"/>
      <w:szCs w:val="24"/>
    </w:rPr>
  </w:style>
  <w:style w:type="paragraph" w:customStyle="1" w:styleId="226">
    <w:name w:val="样式 样式2 + 行距: 固定值 26 磅"/>
    <w:basedOn w:val="24"/>
    <w:qFormat/>
    <w:rsid w:val="00FD005B"/>
    <w:pPr>
      <w:tabs>
        <w:tab w:val="clear" w:pos="425"/>
        <w:tab w:val="left" w:pos="3240"/>
      </w:tabs>
      <w:spacing w:before="0" w:after="0" w:line="360" w:lineRule="auto"/>
      <w:jc w:val="center"/>
    </w:pPr>
    <w:rPr>
      <w:rFonts w:ascii="Times New Roman" w:eastAsia="楷体_GB2312" w:hAnsi="Times New Roman" w:cs="宋体"/>
      <w:b/>
      <w:sz w:val="32"/>
      <w:szCs w:val="20"/>
    </w:rPr>
  </w:style>
  <w:style w:type="paragraph" w:customStyle="1" w:styleId="afffffffffff4">
    <w:name w:val="加粗 居中"/>
    <w:basedOn w:val="a"/>
    <w:next w:val="a"/>
    <w:qFormat/>
    <w:rsid w:val="00FD005B"/>
    <w:pPr>
      <w:jc w:val="center"/>
    </w:pPr>
    <w:rPr>
      <w:rFonts w:ascii="Times New Roman" w:eastAsia="宋体" w:hAnsi="Times New Roman" w:cs="宋体"/>
      <w:b/>
      <w:bCs/>
      <w:sz w:val="28"/>
      <w:szCs w:val="20"/>
    </w:rPr>
  </w:style>
  <w:style w:type="paragraph" w:customStyle="1" w:styleId="31112">
    <w:name w:val="样式 标题 3§1.1.1. + 首行缩进:  2 字符"/>
    <w:basedOn w:val="3"/>
    <w:qFormat/>
    <w:rsid w:val="00FD005B"/>
    <w:pPr>
      <w:numPr>
        <w:ilvl w:val="0"/>
        <w:numId w:val="0"/>
      </w:numPr>
      <w:ind w:firstLineChars="200" w:firstLine="562"/>
      <w:jc w:val="left"/>
    </w:pPr>
    <w:rPr>
      <w:rFonts w:ascii="黑体" w:eastAsia="黑体" w:hAnsi="Times New Roman" w:cs="宋体"/>
      <w:b/>
      <w:kern w:val="0"/>
      <w:szCs w:val="20"/>
    </w:rPr>
  </w:style>
  <w:style w:type="character" w:customStyle="1" w:styleId="CharChar50">
    <w:name w:val="Char Char5"/>
    <w:qFormat/>
    <w:rsid w:val="00FD005B"/>
    <w:rPr>
      <w:rFonts w:eastAsia="宋体"/>
      <w:kern w:val="2"/>
      <w:sz w:val="21"/>
      <w:szCs w:val="24"/>
      <w:lang w:val="en-US" w:eastAsia="zh-CN" w:bidi="ar-SA"/>
    </w:rPr>
  </w:style>
  <w:style w:type="paragraph" w:customStyle="1" w:styleId="1ffb">
    <w:name w:val="着录1"/>
    <w:basedOn w:val="a"/>
    <w:next w:val="a"/>
    <w:qFormat/>
    <w:rsid w:val="00FD005B"/>
    <w:pPr>
      <w:ind w:leftChars="400" w:left="1120"/>
      <w:jc w:val="left"/>
    </w:pPr>
    <w:rPr>
      <w:rFonts w:ascii="黑体" w:eastAsia="黑体" w:hAnsi="Courier New" w:cs="Times New Roman"/>
      <w:b/>
      <w:sz w:val="32"/>
      <w:szCs w:val="20"/>
    </w:rPr>
  </w:style>
  <w:style w:type="paragraph" w:customStyle="1" w:styleId="afffffffffff5">
    <w:name w:val="标号正文"/>
    <w:basedOn w:val="a"/>
    <w:next w:val="a"/>
    <w:qFormat/>
    <w:rsid w:val="00FD005B"/>
    <w:pPr>
      <w:tabs>
        <w:tab w:val="left" w:pos="1540"/>
      </w:tabs>
      <w:overflowPunct w:val="0"/>
      <w:snapToGrid w:val="0"/>
      <w:spacing w:line="480" w:lineRule="exact"/>
      <w:ind w:left="1540"/>
      <w:jc w:val="left"/>
    </w:pPr>
    <w:rPr>
      <w:rFonts w:ascii="宋体" w:eastAsia="宋体" w:hAnsi="Times New Roman" w:cs="Times New Roman"/>
      <w:sz w:val="28"/>
      <w:szCs w:val="20"/>
    </w:rPr>
  </w:style>
  <w:style w:type="character" w:customStyle="1" w:styleId="c1">
    <w:name w:val="c1"/>
    <w:qFormat/>
    <w:rsid w:val="00FD005B"/>
    <w:rPr>
      <w:rFonts w:cs="Times New Roman"/>
      <w:sz w:val="21"/>
      <w:szCs w:val="21"/>
    </w:rPr>
  </w:style>
  <w:style w:type="character" w:customStyle="1" w:styleId="style221">
    <w:name w:val="style221"/>
    <w:qFormat/>
    <w:rsid w:val="00FD005B"/>
    <w:rPr>
      <w:rFonts w:cs="Times New Roman"/>
      <w:color w:val="666666"/>
    </w:rPr>
  </w:style>
  <w:style w:type="character" w:customStyle="1" w:styleId="style211">
    <w:name w:val="style211"/>
    <w:qFormat/>
    <w:rsid w:val="00FD005B"/>
    <w:rPr>
      <w:rFonts w:cs="Times New Roman"/>
      <w:b/>
      <w:bCs/>
      <w:color w:val="FF6600"/>
    </w:rPr>
  </w:style>
  <w:style w:type="paragraph" w:customStyle="1" w:styleId="xl32">
    <w:name w:val="xl32"/>
    <w:basedOn w:val="a"/>
    <w:qFormat/>
    <w:rsid w:val="00FD005B"/>
    <w:pPr>
      <w:widowControl/>
      <w:spacing w:before="100" w:beforeAutospacing="1" w:after="100" w:afterAutospacing="1"/>
      <w:jc w:val="center"/>
      <w:textAlignment w:val="center"/>
    </w:pPr>
    <w:rPr>
      <w:rFonts w:ascii="宋体" w:eastAsia="宋体" w:hAnsi="宋体" w:cs="Times New Roman"/>
      <w:kern w:val="0"/>
      <w:sz w:val="32"/>
      <w:szCs w:val="32"/>
    </w:rPr>
  </w:style>
  <w:style w:type="paragraph" w:customStyle="1" w:styleId="xl35">
    <w:name w:val="xl35"/>
    <w:basedOn w:val="a"/>
    <w:qFormat/>
    <w:rsid w:val="00FD005B"/>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eastAsia="宋体" w:hAnsi="宋体" w:cs="Times New Roman"/>
      <w:kern w:val="0"/>
      <w:sz w:val="20"/>
      <w:szCs w:val="20"/>
    </w:rPr>
  </w:style>
  <w:style w:type="paragraph" w:customStyle="1" w:styleId="xl36">
    <w:name w:val="xl36"/>
    <w:basedOn w:val="a"/>
    <w:qFormat/>
    <w:rsid w:val="00FD005B"/>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宋体" w:eastAsia="宋体" w:hAnsi="宋体" w:cs="Times New Roman"/>
      <w:kern w:val="0"/>
      <w:sz w:val="20"/>
      <w:szCs w:val="20"/>
    </w:rPr>
  </w:style>
  <w:style w:type="paragraph" w:customStyle="1" w:styleId="2TimesNewRoman00">
    <w:name w:val="样式 标题 2 + (西文) Times New Roman (中文) 宋体 小四 段前: 0 磅 段后: 0 磅 行..."/>
    <w:basedOn w:val="2"/>
    <w:qFormat/>
    <w:rsid w:val="00FD005B"/>
    <w:pPr>
      <w:numPr>
        <w:ilvl w:val="0"/>
        <w:numId w:val="0"/>
      </w:numPr>
    </w:pPr>
    <w:rPr>
      <w:rFonts w:ascii="Times New Roman" w:eastAsia="宋体" w:hAnsi="Times New Roman" w:cs="宋体"/>
      <w:b/>
      <w:sz w:val="24"/>
      <w:szCs w:val="20"/>
    </w:rPr>
  </w:style>
  <w:style w:type="character" w:customStyle="1" w:styleId="style171">
    <w:name w:val="style171"/>
    <w:qFormat/>
    <w:rsid w:val="00FD005B"/>
    <w:rPr>
      <w:rFonts w:cs="Times New Roman"/>
      <w:b/>
      <w:bCs/>
      <w:color w:val="006D57"/>
      <w:sz w:val="21"/>
      <w:szCs w:val="21"/>
    </w:rPr>
  </w:style>
  <w:style w:type="character" w:customStyle="1" w:styleId="style2">
    <w:name w:val="style2"/>
    <w:qFormat/>
    <w:rsid w:val="00FD005B"/>
    <w:rPr>
      <w:rFonts w:cs="Times New Roman"/>
    </w:rPr>
  </w:style>
  <w:style w:type="character" w:customStyle="1" w:styleId="hang">
    <w:name w:val="hang"/>
    <w:qFormat/>
    <w:rsid w:val="00FD005B"/>
    <w:rPr>
      <w:rFonts w:cs="Times New Roman"/>
    </w:rPr>
  </w:style>
  <w:style w:type="character" w:customStyle="1" w:styleId="font-9">
    <w:name w:val="font-9"/>
    <w:qFormat/>
    <w:rsid w:val="00FD005B"/>
    <w:rPr>
      <w:rFonts w:cs="Times New Roman"/>
    </w:rPr>
  </w:style>
  <w:style w:type="character" w:customStyle="1" w:styleId="sc3">
    <w:name w:val="sc3"/>
    <w:qFormat/>
    <w:rsid w:val="00FD005B"/>
    <w:rPr>
      <w:rFonts w:cs="Times New Roman"/>
    </w:rPr>
  </w:style>
  <w:style w:type="paragraph" w:customStyle="1" w:styleId="311103111SectionPAMinorSectionh33Ch">
    <w:name w:val="样式 标题 3§1.1.1.条标题031.1.1SectionPA Minor Sectionh3标题 3 Ch..."/>
    <w:basedOn w:val="3"/>
    <w:qFormat/>
    <w:rsid w:val="00FD005B"/>
    <w:pPr>
      <w:numPr>
        <w:ilvl w:val="0"/>
        <w:numId w:val="0"/>
      </w:numPr>
      <w:ind w:firstLineChars="200" w:firstLine="200"/>
    </w:pPr>
    <w:rPr>
      <w:rFonts w:ascii="Times New Roman" w:eastAsia="黑体" w:hAnsi="宋体" w:cs="宋体"/>
      <w:b/>
      <w:szCs w:val="28"/>
    </w:rPr>
  </w:style>
  <w:style w:type="paragraph" w:customStyle="1" w:styleId="311103111SectionPAMinorSectionh33Ch1">
    <w:name w:val="样式 标题 3§1.1.1.条标题031.1.1SectionPA Minor Sectionh3标题 3 Ch...1"/>
    <w:basedOn w:val="3"/>
    <w:qFormat/>
    <w:rsid w:val="00FD005B"/>
    <w:pPr>
      <w:numPr>
        <w:ilvl w:val="0"/>
        <w:numId w:val="0"/>
      </w:numPr>
      <w:adjustRightInd w:val="0"/>
      <w:ind w:firstLineChars="200" w:firstLine="200"/>
    </w:pPr>
    <w:rPr>
      <w:rFonts w:ascii="Times New Roman" w:eastAsia="黑体" w:hAnsi="Times New Roman" w:cs="宋体"/>
      <w:b/>
      <w:kern w:val="0"/>
      <w:szCs w:val="28"/>
    </w:rPr>
  </w:style>
  <w:style w:type="paragraph" w:customStyle="1" w:styleId="311103111SectionPAMinorSectionh33Ch2">
    <w:name w:val="样式 标题 3§1.1.1.条标题031.1.1SectionPA Minor Sectionh3标题 3 Ch...2"/>
    <w:basedOn w:val="3"/>
    <w:qFormat/>
    <w:rsid w:val="00FD005B"/>
    <w:pPr>
      <w:numPr>
        <w:ilvl w:val="0"/>
        <w:numId w:val="0"/>
      </w:numPr>
      <w:adjustRightInd w:val="0"/>
      <w:ind w:firstLineChars="200" w:firstLine="200"/>
    </w:pPr>
    <w:rPr>
      <w:rFonts w:ascii="Times New Roman" w:eastAsia="黑体" w:hAnsi="Times New Roman" w:cs="宋体"/>
      <w:b/>
      <w:szCs w:val="28"/>
    </w:rPr>
  </w:style>
  <w:style w:type="paragraph" w:customStyle="1" w:styleId="4bulletblbbPIM4H4h4HeadingFoursect1234Ref">
    <w:name w:val="样式 标题 4款bulletblbbPIM 4H4h4Heading Foursect 1.2.3.4Ref..."/>
    <w:basedOn w:val="4"/>
    <w:qFormat/>
    <w:rsid w:val="00FD005B"/>
    <w:pPr>
      <w:numPr>
        <w:ilvl w:val="0"/>
        <w:numId w:val="0"/>
      </w:numPr>
    </w:pPr>
    <w:rPr>
      <w:rFonts w:eastAsia="黑体" w:cs="宋体"/>
      <w:sz w:val="28"/>
      <w:szCs w:val="20"/>
    </w:rPr>
  </w:style>
  <w:style w:type="character" w:customStyle="1" w:styleId="llb11">
    <w:name w:val="llb11"/>
    <w:qFormat/>
    <w:rsid w:val="00FD005B"/>
    <w:rPr>
      <w:color w:val="000000"/>
      <w:sz w:val="32"/>
      <w:szCs w:val="32"/>
      <w:u w:val="none"/>
    </w:rPr>
  </w:style>
  <w:style w:type="paragraph" w:customStyle="1" w:styleId="3111">
    <w:name w:val="样式 标题 3§1.1.1. + (符号) 黑体"/>
    <w:basedOn w:val="3"/>
    <w:qFormat/>
    <w:rsid w:val="00FD005B"/>
    <w:pPr>
      <w:numPr>
        <w:ilvl w:val="0"/>
        <w:numId w:val="0"/>
      </w:numPr>
      <w:ind w:firstLineChars="200" w:firstLine="200"/>
      <w:jc w:val="left"/>
    </w:pPr>
    <w:rPr>
      <w:rFonts w:ascii="黑体" w:eastAsia="黑体" w:hAnsi="Times New Roman" w:cs="Times New Roman"/>
      <w:b/>
      <w:kern w:val="0"/>
      <w:szCs w:val="28"/>
    </w:rPr>
  </w:style>
  <w:style w:type="paragraph" w:customStyle="1" w:styleId="20505">
    <w:name w:val="样式 标题 2 + 宋体 段前: 0.5 行 段后: 0.5 行"/>
    <w:basedOn w:val="Default"/>
    <w:next w:val="Default"/>
    <w:qFormat/>
    <w:rsid w:val="00FD005B"/>
    <w:rPr>
      <w:sz w:val="24"/>
      <w:szCs w:val="24"/>
    </w:rPr>
  </w:style>
  <w:style w:type="paragraph" w:customStyle="1" w:styleId="CharChar1CharCharCharCharCharCharCharCharCharChar">
    <w:name w:val="Char Char1 Char Char Char Char Char Char Char Char Char Char"/>
    <w:basedOn w:val="a"/>
    <w:qFormat/>
    <w:rsid w:val="00FD005B"/>
    <w:rPr>
      <w:rFonts w:ascii="Times New Roman" w:eastAsia="宋体" w:hAnsi="Times New Roman" w:cs="Times New Roman"/>
      <w:sz w:val="24"/>
      <w:szCs w:val="24"/>
    </w:rPr>
  </w:style>
  <w:style w:type="paragraph" w:customStyle="1" w:styleId="ParaCharCharChar1CharChar">
    <w:name w:val="默认段落字体 Para Char Char Char1 Char Char"/>
    <w:basedOn w:val="a"/>
    <w:qFormat/>
    <w:rsid w:val="00FD005B"/>
    <w:rPr>
      <w:rFonts w:ascii="Times New Roman" w:eastAsia="宋体" w:hAnsi="Times New Roman" w:cs="Times New Roman"/>
      <w:sz w:val="24"/>
      <w:szCs w:val="24"/>
    </w:rPr>
  </w:style>
  <w:style w:type="character" w:customStyle="1" w:styleId="zi11">
    <w:name w:val="zi11"/>
    <w:qFormat/>
    <w:rsid w:val="00FD005B"/>
  </w:style>
  <w:style w:type="character" w:customStyle="1" w:styleId="123YJCharChar">
    <w:name w:val="123YJ Char Char"/>
    <w:qFormat/>
    <w:rsid w:val="00FD005B"/>
    <w:rPr>
      <w:rFonts w:ascii="Times New Roman" w:eastAsia="宋体" w:hAnsi="Times New Roman" w:cs="Times New Roman"/>
      <w:sz w:val="18"/>
      <w:szCs w:val="18"/>
    </w:rPr>
  </w:style>
  <w:style w:type="character" w:customStyle="1" w:styleId="2CharChar2">
    <w:name w:val="标题 2 Char Char"/>
    <w:qFormat/>
    <w:rsid w:val="00FD005B"/>
    <w:rPr>
      <w:rFonts w:ascii="Arial" w:eastAsia="黑体" w:hAnsi="Arial"/>
      <w:b/>
      <w:bCs/>
      <w:kern w:val="2"/>
      <w:sz w:val="32"/>
      <w:szCs w:val="32"/>
      <w:lang w:val="en-US" w:eastAsia="zh-CN" w:bidi="ar-SA"/>
    </w:rPr>
  </w:style>
  <w:style w:type="paragraph" w:customStyle="1" w:styleId="afffffffffff6">
    <w:name w:val="怀"/>
    <w:qFormat/>
    <w:rsid w:val="00FD005B"/>
    <w:pPr>
      <w:spacing w:line="400" w:lineRule="exact"/>
    </w:pPr>
    <w:rPr>
      <w:rFonts w:ascii="宋体" w:eastAsia="宋体" w:hAnsi="宋体" w:cs="Times New Roman"/>
      <w:color w:val="000000"/>
      <w:kern w:val="0"/>
      <w:szCs w:val="20"/>
    </w:rPr>
  </w:style>
  <w:style w:type="paragraph" w:customStyle="1" w:styleId="reader-word-layerreader-word-s1-37">
    <w:name w:val="reader-word-layer reader-word-s1-37"/>
    <w:basedOn w:val="a"/>
    <w:qFormat/>
    <w:rsid w:val="00FD005B"/>
    <w:pPr>
      <w:widowControl/>
      <w:spacing w:before="100" w:beforeAutospacing="1" w:after="100" w:afterAutospacing="1"/>
      <w:jc w:val="left"/>
    </w:pPr>
    <w:rPr>
      <w:rFonts w:ascii="宋体" w:eastAsia="宋体" w:hAnsi="宋体" w:cs="宋体"/>
      <w:kern w:val="0"/>
      <w:sz w:val="24"/>
      <w:szCs w:val="24"/>
    </w:rPr>
  </w:style>
  <w:style w:type="paragraph" w:customStyle="1" w:styleId="reader-word-layerreader-word-s1-0">
    <w:name w:val="reader-word-layer reader-word-s1-0"/>
    <w:basedOn w:val="a"/>
    <w:qFormat/>
    <w:rsid w:val="00FD005B"/>
    <w:pPr>
      <w:widowControl/>
      <w:spacing w:before="100" w:beforeAutospacing="1" w:after="100" w:afterAutospacing="1"/>
      <w:jc w:val="left"/>
    </w:pPr>
    <w:rPr>
      <w:rFonts w:ascii="宋体" w:eastAsia="宋体" w:hAnsi="宋体" w:cs="宋体"/>
      <w:kern w:val="0"/>
      <w:sz w:val="24"/>
      <w:szCs w:val="24"/>
    </w:rPr>
  </w:style>
  <w:style w:type="paragraph" w:customStyle="1" w:styleId="reader-word-layerreader-word-s1-29">
    <w:name w:val="reader-word-layer reader-word-s1-29"/>
    <w:basedOn w:val="a"/>
    <w:qFormat/>
    <w:rsid w:val="00FD005B"/>
    <w:pPr>
      <w:widowControl/>
      <w:spacing w:before="100" w:beforeAutospacing="1" w:after="100" w:afterAutospacing="1"/>
      <w:jc w:val="left"/>
    </w:pPr>
    <w:rPr>
      <w:rFonts w:ascii="宋体" w:eastAsia="宋体" w:hAnsi="宋体" w:cs="宋体"/>
      <w:kern w:val="0"/>
      <w:sz w:val="24"/>
      <w:szCs w:val="24"/>
    </w:rPr>
  </w:style>
  <w:style w:type="paragraph" w:customStyle="1" w:styleId="reader-word-layerreader-word-s1-38">
    <w:name w:val="reader-word-layer reader-word-s1-38"/>
    <w:basedOn w:val="a"/>
    <w:qFormat/>
    <w:rsid w:val="00FD005B"/>
    <w:pPr>
      <w:widowControl/>
      <w:spacing w:before="100" w:beforeAutospacing="1" w:after="100" w:afterAutospacing="1"/>
      <w:jc w:val="left"/>
    </w:pPr>
    <w:rPr>
      <w:rFonts w:ascii="宋体" w:eastAsia="宋体" w:hAnsi="宋体" w:cs="宋体"/>
      <w:kern w:val="0"/>
      <w:sz w:val="24"/>
      <w:szCs w:val="24"/>
    </w:rPr>
  </w:style>
  <w:style w:type="paragraph" w:customStyle="1" w:styleId="reader-word-layerreader-word-s1-41">
    <w:name w:val="reader-word-layer reader-word-s1-41"/>
    <w:basedOn w:val="a"/>
    <w:qFormat/>
    <w:rsid w:val="00FD005B"/>
    <w:pPr>
      <w:widowControl/>
      <w:spacing w:before="100" w:beforeAutospacing="1" w:after="100" w:afterAutospacing="1"/>
      <w:jc w:val="left"/>
    </w:pPr>
    <w:rPr>
      <w:rFonts w:ascii="宋体" w:eastAsia="宋体" w:hAnsi="宋体" w:cs="宋体"/>
      <w:kern w:val="0"/>
      <w:sz w:val="24"/>
      <w:szCs w:val="24"/>
    </w:rPr>
  </w:style>
  <w:style w:type="paragraph" w:customStyle="1" w:styleId="reader-word-layerreader-word-s1-42">
    <w:name w:val="reader-word-layer reader-word-s1-42"/>
    <w:basedOn w:val="a"/>
    <w:qFormat/>
    <w:rsid w:val="00FD005B"/>
    <w:pPr>
      <w:widowControl/>
      <w:spacing w:before="100" w:beforeAutospacing="1" w:after="100" w:afterAutospacing="1"/>
      <w:jc w:val="left"/>
    </w:pPr>
    <w:rPr>
      <w:rFonts w:ascii="宋体" w:eastAsia="宋体" w:hAnsi="宋体" w:cs="宋体"/>
      <w:kern w:val="0"/>
      <w:sz w:val="24"/>
      <w:szCs w:val="24"/>
    </w:rPr>
  </w:style>
  <w:style w:type="paragraph" w:customStyle="1" w:styleId="reader-word-layerreader-word-s1-43">
    <w:name w:val="reader-word-layer reader-word-s1-43"/>
    <w:basedOn w:val="a"/>
    <w:qFormat/>
    <w:rsid w:val="00FD005B"/>
    <w:pPr>
      <w:widowControl/>
      <w:spacing w:before="100" w:beforeAutospacing="1" w:after="100" w:afterAutospacing="1"/>
      <w:jc w:val="left"/>
    </w:pPr>
    <w:rPr>
      <w:rFonts w:ascii="宋体" w:eastAsia="宋体" w:hAnsi="宋体" w:cs="宋体"/>
      <w:kern w:val="0"/>
      <w:sz w:val="24"/>
      <w:szCs w:val="24"/>
    </w:rPr>
  </w:style>
  <w:style w:type="paragraph" w:customStyle="1" w:styleId="reader-word-layerreader-word-s1-40">
    <w:name w:val="reader-word-layer reader-word-s1-40"/>
    <w:basedOn w:val="a"/>
    <w:qFormat/>
    <w:rsid w:val="00FD005B"/>
    <w:pPr>
      <w:widowControl/>
      <w:spacing w:before="100" w:beforeAutospacing="1" w:after="100" w:afterAutospacing="1"/>
      <w:jc w:val="left"/>
    </w:pPr>
    <w:rPr>
      <w:rFonts w:ascii="宋体" w:eastAsia="宋体" w:hAnsi="宋体" w:cs="宋体"/>
      <w:kern w:val="0"/>
      <w:sz w:val="24"/>
      <w:szCs w:val="24"/>
    </w:rPr>
  </w:style>
  <w:style w:type="paragraph" w:customStyle="1" w:styleId="reader-word-layerreader-word-s1-0reader-word-s1-35">
    <w:name w:val="reader-word-layer reader-word-s1-0 reader-word-s1-35"/>
    <w:basedOn w:val="a"/>
    <w:qFormat/>
    <w:rsid w:val="00FD005B"/>
    <w:pPr>
      <w:widowControl/>
      <w:spacing w:before="100" w:beforeAutospacing="1" w:after="100" w:afterAutospacing="1"/>
      <w:jc w:val="left"/>
    </w:pPr>
    <w:rPr>
      <w:rFonts w:ascii="宋体" w:eastAsia="宋体" w:hAnsi="宋体" w:cs="宋体"/>
      <w:kern w:val="0"/>
      <w:sz w:val="24"/>
      <w:szCs w:val="24"/>
    </w:rPr>
  </w:style>
  <w:style w:type="paragraph" w:customStyle="1" w:styleId="lineheader">
    <w:name w:val="lineheader"/>
    <w:basedOn w:val="a"/>
    <w:qFormat/>
    <w:rsid w:val="00FD005B"/>
    <w:pPr>
      <w:widowControl/>
      <w:spacing w:before="100" w:beforeAutospacing="1" w:after="100" w:afterAutospacing="1"/>
      <w:jc w:val="left"/>
    </w:pPr>
    <w:rPr>
      <w:rFonts w:ascii="宋体" w:eastAsia="宋体" w:hAnsi="宋体" w:cs="宋体"/>
      <w:kern w:val="0"/>
      <w:sz w:val="24"/>
      <w:szCs w:val="24"/>
    </w:rPr>
  </w:style>
  <w:style w:type="character" w:customStyle="1" w:styleId="font01">
    <w:name w:val="font01"/>
    <w:qFormat/>
    <w:rsid w:val="00FD005B"/>
    <w:rPr>
      <w:rFonts w:ascii="Calibri" w:hAnsi="Calibri" w:cs="Calibri"/>
      <w:color w:val="000000"/>
      <w:sz w:val="21"/>
      <w:szCs w:val="21"/>
      <w:u w:val="none"/>
    </w:rPr>
  </w:style>
  <w:style w:type="paragraph" w:customStyle="1" w:styleId="CharCharCharCharCharChar1">
    <w:name w:val="Char Char 字元 字元 字元 Char Char Char Char1"/>
    <w:basedOn w:val="a"/>
    <w:qFormat/>
    <w:rsid w:val="00FD005B"/>
    <w:pPr>
      <w:adjustRightInd w:val="0"/>
      <w:spacing w:line="360" w:lineRule="auto"/>
    </w:pPr>
    <w:rPr>
      <w:rFonts w:ascii="Times New Roman" w:eastAsia="宋体" w:hAnsi="Times New Roman" w:cs="Times New Roman"/>
      <w:szCs w:val="24"/>
    </w:rPr>
  </w:style>
  <w:style w:type="paragraph" w:customStyle="1" w:styleId="xl92">
    <w:name w:val="xl92"/>
    <w:basedOn w:val="a"/>
    <w:qFormat/>
    <w:rsid w:val="00FD00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93">
    <w:name w:val="xl93"/>
    <w:basedOn w:val="a"/>
    <w:qFormat/>
    <w:rsid w:val="00FD00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94">
    <w:name w:val="xl94"/>
    <w:basedOn w:val="a"/>
    <w:qFormat/>
    <w:rsid w:val="00FD005B"/>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eastAsia="宋体" w:hAnsi="宋体" w:cs="宋体"/>
      <w:kern w:val="0"/>
      <w:sz w:val="16"/>
      <w:szCs w:val="16"/>
    </w:rPr>
  </w:style>
  <w:style w:type="paragraph" w:customStyle="1" w:styleId="xl95">
    <w:name w:val="xl95"/>
    <w:basedOn w:val="a"/>
    <w:qFormat/>
    <w:rsid w:val="00FD005B"/>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eastAsia="宋体" w:hAnsi="宋体" w:cs="宋体"/>
      <w:color w:val="000000"/>
      <w:kern w:val="0"/>
      <w:sz w:val="16"/>
      <w:szCs w:val="16"/>
    </w:rPr>
  </w:style>
  <w:style w:type="paragraph" w:customStyle="1" w:styleId="xl96">
    <w:name w:val="xl96"/>
    <w:basedOn w:val="a"/>
    <w:qFormat/>
    <w:rsid w:val="00FD005B"/>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eastAsia="宋体" w:hAnsi="宋体" w:cs="宋体"/>
      <w:kern w:val="0"/>
      <w:sz w:val="16"/>
      <w:szCs w:val="16"/>
    </w:rPr>
  </w:style>
  <w:style w:type="paragraph" w:customStyle="1" w:styleId="xl97">
    <w:name w:val="xl97"/>
    <w:basedOn w:val="a"/>
    <w:qFormat/>
    <w:rsid w:val="00FD005B"/>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eastAsia="宋体" w:hAnsi="宋体" w:cs="宋体"/>
      <w:kern w:val="0"/>
      <w:sz w:val="16"/>
      <w:szCs w:val="16"/>
    </w:rPr>
  </w:style>
  <w:style w:type="paragraph" w:customStyle="1" w:styleId="xl98">
    <w:name w:val="xl98"/>
    <w:basedOn w:val="a"/>
    <w:qFormat/>
    <w:rsid w:val="00FD005B"/>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eastAsia="宋体" w:hAnsi="宋体" w:cs="宋体"/>
      <w:kern w:val="0"/>
      <w:sz w:val="16"/>
      <w:szCs w:val="16"/>
    </w:rPr>
  </w:style>
  <w:style w:type="paragraph" w:customStyle="1" w:styleId="xl99">
    <w:name w:val="xl99"/>
    <w:basedOn w:val="a"/>
    <w:qFormat/>
    <w:rsid w:val="00FD005B"/>
    <w:pPr>
      <w:widowControl/>
      <w:pBdr>
        <w:lef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101">
    <w:name w:val="xl101"/>
    <w:basedOn w:val="a"/>
    <w:qFormat/>
    <w:rsid w:val="00FD005B"/>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102">
    <w:name w:val="xl102"/>
    <w:basedOn w:val="a"/>
    <w:qFormat/>
    <w:rsid w:val="00FD005B"/>
    <w:pPr>
      <w:widowControl/>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103">
    <w:name w:val="xl103"/>
    <w:basedOn w:val="a"/>
    <w:qFormat/>
    <w:rsid w:val="00FD005B"/>
    <w:pPr>
      <w:widowControl/>
      <w:pBdr>
        <w:left w:val="single" w:sz="4" w:space="0" w:color="auto"/>
        <w:righ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104">
    <w:name w:val="xl104"/>
    <w:basedOn w:val="a"/>
    <w:qFormat/>
    <w:rsid w:val="00FD005B"/>
    <w:pPr>
      <w:widowControl/>
      <w:pBdr>
        <w:top w:val="single" w:sz="4" w:space="0" w:color="auto"/>
        <w:lef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105">
    <w:name w:val="xl105"/>
    <w:basedOn w:val="a"/>
    <w:qFormat/>
    <w:rsid w:val="00FD005B"/>
    <w:pPr>
      <w:widowControl/>
      <w:pBdr>
        <w:top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106">
    <w:name w:val="xl106"/>
    <w:basedOn w:val="a"/>
    <w:qFormat/>
    <w:rsid w:val="00FD005B"/>
    <w:pPr>
      <w:widowControl/>
      <w:pBdr>
        <w:top w:val="single" w:sz="4" w:space="0" w:color="auto"/>
        <w:righ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107">
    <w:name w:val="xl107"/>
    <w:basedOn w:val="a"/>
    <w:qFormat/>
    <w:rsid w:val="00FD005B"/>
    <w:pPr>
      <w:widowControl/>
      <w:spacing w:before="100" w:beforeAutospacing="1" w:after="100" w:afterAutospacing="1"/>
      <w:jc w:val="center"/>
    </w:pPr>
    <w:rPr>
      <w:rFonts w:ascii="宋体" w:eastAsia="宋体" w:hAnsi="宋体" w:cs="宋体"/>
      <w:kern w:val="0"/>
      <w:sz w:val="16"/>
      <w:szCs w:val="16"/>
    </w:rPr>
  </w:style>
  <w:style w:type="paragraph" w:customStyle="1" w:styleId="xl108">
    <w:name w:val="xl108"/>
    <w:basedOn w:val="a"/>
    <w:qFormat/>
    <w:rsid w:val="00FD005B"/>
    <w:pPr>
      <w:widowControl/>
      <w:pBdr>
        <w:righ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109">
    <w:name w:val="xl109"/>
    <w:basedOn w:val="a"/>
    <w:qFormat/>
    <w:rsid w:val="00FD005B"/>
    <w:pPr>
      <w:widowControl/>
      <w:pBdr>
        <w:left w:val="single" w:sz="4" w:space="0" w:color="auto"/>
        <w:bottom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110">
    <w:name w:val="xl110"/>
    <w:basedOn w:val="a"/>
    <w:qFormat/>
    <w:rsid w:val="00FD005B"/>
    <w:pPr>
      <w:widowControl/>
      <w:pBdr>
        <w:bottom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111">
    <w:name w:val="xl111"/>
    <w:basedOn w:val="a"/>
    <w:qFormat/>
    <w:rsid w:val="00FD005B"/>
    <w:pPr>
      <w:widowControl/>
      <w:pBdr>
        <w:bottom w:val="single" w:sz="4" w:space="0" w:color="auto"/>
        <w:righ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112">
    <w:name w:val="xl112"/>
    <w:basedOn w:val="a"/>
    <w:qFormat/>
    <w:rsid w:val="00FD005B"/>
    <w:pPr>
      <w:widowControl/>
      <w:pBdr>
        <w:left w:val="single" w:sz="4" w:space="0" w:color="auto"/>
        <w:righ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113">
    <w:name w:val="xl113"/>
    <w:basedOn w:val="a"/>
    <w:qFormat/>
    <w:rsid w:val="00FD005B"/>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114">
    <w:name w:val="xl114"/>
    <w:basedOn w:val="a"/>
    <w:qFormat/>
    <w:rsid w:val="00FD005B"/>
    <w:pPr>
      <w:widowControl/>
      <w:pBdr>
        <w:top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115">
    <w:name w:val="xl115"/>
    <w:basedOn w:val="a"/>
    <w:qFormat/>
    <w:rsid w:val="00FD005B"/>
    <w:pPr>
      <w:widowControl/>
      <w:spacing w:before="100" w:beforeAutospacing="1" w:after="100" w:afterAutospacing="1"/>
      <w:jc w:val="center"/>
    </w:pPr>
    <w:rPr>
      <w:rFonts w:ascii="宋体" w:eastAsia="宋体" w:hAnsi="宋体" w:cs="宋体"/>
      <w:kern w:val="0"/>
      <w:sz w:val="16"/>
      <w:szCs w:val="16"/>
    </w:rPr>
  </w:style>
  <w:style w:type="paragraph" w:customStyle="1" w:styleId="xl116">
    <w:name w:val="xl116"/>
    <w:basedOn w:val="a"/>
    <w:qFormat/>
    <w:rsid w:val="00FD005B"/>
    <w:pPr>
      <w:widowControl/>
      <w:pBdr>
        <w:bottom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118">
    <w:name w:val="xl118"/>
    <w:basedOn w:val="a"/>
    <w:qFormat/>
    <w:rsid w:val="00FD005B"/>
    <w:pPr>
      <w:widowControl/>
      <w:pBdr>
        <w:righ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119">
    <w:name w:val="xl119"/>
    <w:basedOn w:val="a"/>
    <w:qFormat/>
    <w:rsid w:val="00FD005B"/>
    <w:pPr>
      <w:widowControl/>
      <w:pBdr>
        <w:bottom w:val="single" w:sz="4" w:space="0" w:color="auto"/>
        <w:righ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120">
    <w:name w:val="xl120"/>
    <w:basedOn w:val="a"/>
    <w:qFormat/>
    <w:rsid w:val="00FD005B"/>
    <w:pPr>
      <w:widowControl/>
      <w:pBdr>
        <w:top w:val="single" w:sz="4" w:space="0" w:color="auto"/>
        <w:left w:val="single" w:sz="4" w:space="0" w:color="auto"/>
        <w:bottom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121">
    <w:name w:val="xl121"/>
    <w:basedOn w:val="a"/>
    <w:qFormat/>
    <w:rsid w:val="00FD005B"/>
    <w:pPr>
      <w:widowControl/>
      <w:pBdr>
        <w:top w:val="single" w:sz="4" w:space="0" w:color="auto"/>
        <w:bottom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122">
    <w:name w:val="xl122"/>
    <w:basedOn w:val="a"/>
    <w:qFormat/>
    <w:rsid w:val="00FD005B"/>
    <w:pPr>
      <w:widowControl/>
      <w:pBdr>
        <w:top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123">
    <w:name w:val="xl123"/>
    <w:basedOn w:val="a"/>
    <w:qFormat/>
    <w:rsid w:val="00FD005B"/>
    <w:pPr>
      <w:widowControl/>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color w:val="000000"/>
      <w:kern w:val="0"/>
      <w:sz w:val="16"/>
      <w:szCs w:val="16"/>
    </w:rPr>
  </w:style>
  <w:style w:type="paragraph" w:customStyle="1" w:styleId="xl124">
    <w:name w:val="xl124"/>
    <w:basedOn w:val="a"/>
    <w:qFormat/>
    <w:rsid w:val="00FD005B"/>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00"/>
      <w:kern w:val="0"/>
      <w:sz w:val="16"/>
      <w:szCs w:val="16"/>
    </w:rPr>
  </w:style>
  <w:style w:type="paragraph" w:customStyle="1" w:styleId="Char150">
    <w:name w:val="Char15"/>
    <w:basedOn w:val="a"/>
    <w:qFormat/>
    <w:rsid w:val="00FD005B"/>
    <w:pPr>
      <w:snapToGrid w:val="0"/>
      <w:spacing w:line="360" w:lineRule="auto"/>
      <w:ind w:firstLineChars="200" w:firstLine="200"/>
    </w:pPr>
    <w:rPr>
      <w:rFonts w:ascii="Times New Roman" w:eastAsia="仿宋_GB2312" w:hAnsi="Times New Roman" w:cs="Times New Roman"/>
      <w:sz w:val="24"/>
      <w:szCs w:val="24"/>
    </w:rPr>
  </w:style>
  <w:style w:type="paragraph" w:customStyle="1" w:styleId="PP">
    <w:name w:val="PP 行"/>
    <w:basedOn w:val="affff7"/>
    <w:qFormat/>
    <w:rsid w:val="00FD005B"/>
    <w:pPr>
      <w:adjustRightInd/>
      <w:snapToGrid/>
      <w:spacing w:line="240" w:lineRule="auto"/>
    </w:pPr>
    <w:rPr>
      <w:rFonts w:ascii="Times New Roman"/>
    </w:rPr>
  </w:style>
  <w:style w:type="paragraph" w:customStyle="1" w:styleId="102">
    <w:name w:val="正文 + 10 磅"/>
    <w:basedOn w:val="a"/>
    <w:qFormat/>
    <w:rsid w:val="00FD005B"/>
    <w:pPr>
      <w:adjustRightInd w:val="0"/>
      <w:snapToGrid w:val="0"/>
      <w:spacing w:line="300" w:lineRule="auto"/>
    </w:pPr>
    <w:rPr>
      <w:rFonts w:ascii="宋体" w:eastAsia="宋体" w:hAnsi="宋体" w:cs="Times New Roman"/>
      <w:color w:val="333399"/>
      <w:szCs w:val="21"/>
    </w:rPr>
  </w:style>
  <w:style w:type="paragraph" w:customStyle="1" w:styleId="heading1">
    <w:name w:val="heading1"/>
    <w:basedOn w:val="a"/>
    <w:next w:val="a"/>
    <w:qFormat/>
    <w:rsid w:val="00FD005B"/>
    <w:pPr>
      <w:keepNext/>
      <w:keepLines/>
      <w:tabs>
        <w:tab w:val="left" w:pos="1080"/>
      </w:tabs>
      <w:adjustRightInd w:val="0"/>
      <w:snapToGrid w:val="0"/>
      <w:spacing w:beforeLines="50" w:afterLines="50" w:line="300" w:lineRule="auto"/>
    </w:pPr>
    <w:rPr>
      <w:rFonts w:ascii="仿宋_GB2312" w:eastAsia="仿宋_GB2312" w:hAnsi="Times New Roman" w:cs="仿宋_GB2312"/>
      <w:sz w:val="28"/>
      <w:szCs w:val="28"/>
    </w:rPr>
  </w:style>
  <w:style w:type="character" w:customStyle="1" w:styleId="style31">
    <w:name w:val="style31"/>
    <w:qFormat/>
    <w:rsid w:val="00FD005B"/>
    <w:rPr>
      <w:color w:val="666666"/>
      <w:sz w:val="15"/>
      <w:szCs w:val="15"/>
      <w:u w:val="none"/>
    </w:rPr>
  </w:style>
  <w:style w:type="character" w:customStyle="1" w:styleId="gy">
    <w:name w:val="gy"/>
    <w:qFormat/>
    <w:rsid w:val="00FD005B"/>
  </w:style>
  <w:style w:type="character" w:customStyle="1" w:styleId="114">
    <w:name w:val="未命名11"/>
    <w:qFormat/>
    <w:rsid w:val="00FD005B"/>
    <w:rPr>
      <w:rFonts w:ascii="宋体" w:eastAsia="宋体" w:hAnsi="宋体" w:hint="eastAsia"/>
      <w:sz w:val="18"/>
    </w:rPr>
  </w:style>
  <w:style w:type="paragraph" w:customStyle="1" w:styleId="5d">
    <w:name w:val="正文5"/>
    <w:basedOn w:val="a"/>
    <w:link w:val="5Char2"/>
    <w:qFormat/>
    <w:rsid w:val="00FD005B"/>
    <w:rPr>
      <w:rFonts w:ascii="Times New Roman" w:eastAsia="宋体" w:hAnsi="Times New Roman" w:cs="Times New Roman"/>
      <w:szCs w:val="24"/>
    </w:rPr>
  </w:style>
  <w:style w:type="character" w:customStyle="1" w:styleId="5Char2">
    <w:name w:val="正文5 Char"/>
    <w:link w:val="5d"/>
    <w:qFormat/>
    <w:rsid w:val="00FD005B"/>
    <w:rPr>
      <w:rFonts w:ascii="Times New Roman" w:eastAsia="宋体" w:hAnsi="Times New Roman" w:cs="Times New Roman"/>
      <w:szCs w:val="24"/>
    </w:rPr>
  </w:style>
  <w:style w:type="paragraph" w:customStyle="1" w:styleId="afffffffffff7">
    <w:name w:val="样式 居中"/>
    <w:basedOn w:val="a"/>
    <w:link w:val="Charfffa"/>
    <w:qFormat/>
    <w:rsid w:val="00FD005B"/>
    <w:pPr>
      <w:spacing w:beforeLines="20" w:afterLines="20"/>
      <w:jc w:val="center"/>
    </w:pPr>
    <w:rPr>
      <w:rFonts w:ascii="Times New Roman" w:eastAsia="宋体" w:hAnsi="Times New Roman" w:cs="Times New Roman"/>
      <w:sz w:val="24"/>
      <w:szCs w:val="20"/>
    </w:rPr>
  </w:style>
  <w:style w:type="character" w:customStyle="1" w:styleId="Charfffa">
    <w:name w:val="样式 居中 Char"/>
    <w:link w:val="afffffffffff7"/>
    <w:qFormat/>
    <w:rsid w:val="00FD005B"/>
    <w:rPr>
      <w:rFonts w:ascii="Times New Roman" w:eastAsia="宋体" w:hAnsi="Times New Roman" w:cs="Times New Roman"/>
      <w:sz w:val="24"/>
      <w:szCs w:val="20"/>
    </w:rPr>
  </w:style>
  <w:style w:type="paragraph" w:customStyle="1" w:styleId="xl47">
    <w:name w:val="xl47"/>
    <w:basedOn w:val="a"/>
    <w:qFormat/>
    <w:rsid w:val="00FD005B"/>
    <w:pPr>
      <w:widowControl/>
      <w:pBdr>
        <w:top w:val="single" w:sz="4" w:space="0" w:color="auto"/>
        <w:left w:val="single" w:sz="4" w:space="0" w:color="auto"/>
        <w:right w:val="single" w:sz="4" w:space="0" w:color="auto"/>
      </w:pBdr>
      <w:spacing w:before="100" w:beforeAutospacing="1" w:after="100" w:afterAutospacing="1"/>
      <w:jc w:val="left"/>
      <w:textAlignment w:val="center"/>
    </w:pPr>
    <w:rPr>
      <w:rFonts w:ascii="宋体" w:eastAsia="宋体" w:hAnsi="宋体" w:cs="宋体"/>
      <w:kern w:val="0"/>
      <w:sz w:val="22"/>
    </w:rPr>
  </w:style>
  <w:style w:type="paragraph" w:customStyle="1" w:styleId="510">
    <w:name w:val="编号5.1"/>
    <w:basedOn w:val="2"/>
    <w:qFormat/>
    <w:rsid w:val="00FD005B"/>
    <w:pPr>
      <w:numPr>
        <w:ilvl w:val="0"/>
        <w:numId w:val="0"/>
      </w:numPr>
      <w:spacing w:line="240" w:lineRule="auto"/>
    </w:pPr>
    <w:rPr>
      <w:rFonts w:ascii="Arial" w:eastAsia="宋体" w:cs="Times New Roman"/>
      <w:kern w:val="44"/>
      <w:sz w:val="24"/>
      <w:szCs w:val="20"/>
    </w:rPr>
  </w:style>
  <w:style w:type="character" w:customStyle="1" w:styleId="3Char20">
    <w:name w:val="标题 3 Char2"/>
    <w:uiPriority w:val="9"/>
    <w:qFormat/>
    <w:rsid w:val="00FD005B"/>
    <w:rPr>
      <w:rFonts w:ascii="仿宋_GB2312" w:eastAsia="仿宋_GB2312"/>
      <w:bCs/>
      <w:kern w:val="2"/>
      <w:sz w:val="28"/>
      <w:szCs w:val="32"/>
    </w:rPr>
  </w:style>
  <w:style w:type="paragraph" w:customStyle="1" w:styleId="afffffffffff8">
    <w:name w:val="文字"/>
    <w:basedOn w:val="a"/>
    <w:link w:val="Charfffb"/>
    <w:qFormat/>
    <w:rsid w:val="00FD005B"/>
    <w:pPr>
      <w:spacing w:line="360" w:lineRule="auto"/>
      <w:ind w:firstLineChars="200" w:firstLine="200"/>
    </w:pPr>
    <w:rPr>
      <w:rFonts w:ascii="Times New Roman" w:eastAsia="宋体" w:hAnsi="Times New Roman" w:cs="Times New Roman"/>
      <w:sz w:val="24"/>
      <w:szCs w:val="24"/>
    </w:rPr>
  </w:style>
  <w:style w:type="character" w:customStyle="1" w:styleId="Charfffb">
    <w:name w:val="文字 Char"/>
    <w:link w:val="afffffffffff8"/>
    <w:qFormat/>
    <w:rsid w:val="00FD005B"/>
    <w:rPr>
      <w:rFonts w:ascii="Times New Roman" w:eastAsia="宋体" w:hAnsi="Times New Roman" w:cs="Times New Roman"/>
      <w:sz w:val="24"/>
      <w:szCs w:val="24"/>
    </w:rPr>
  </w:style>
  <w:style w:type="character" w:customStyle="1" w:styleId="headline-content2">
    <w:name w:val="headline-content2"/>
    <w:qFormat/>
    <w:rsid w:val="00FD005B"/>
  </w:style>
  <w:style w:type="character" w:customStyle="1" w:styleId="textediteditable-title">
    <w:name w:val="text_edit editable-title"/>
    <w:qFormat/>
    <w:rsid w:val="00FD005B"/>
  </w:style>
  <w:style w:type="character" w:customStyle="1" w:styleId="keyword">
    <w:name w:val="keyword"/>
    <w:qFormat/>
    <w:rsid w:val="00FD005B"/>
  </w:style>
  <w:style w:type="paragraph" w:customStyle="1" w:styleId="afffffffffff9">
    <w:name w:val="样式"/>
    <w:qFormat/>
    <w:rsid w:val="00FD005B"/>
    <w:pPr>
      <w:widowControl w:val="0"/>
      <w:autoSpaceDE w:val="0"/>
      <w:autoSpaceDN w:val="0"/>
      <w:adjustRightInd w:val="0"/>
    </w:pPr>
    <w:rPr>
      <w:rFonts w:ascii="宋体" w:eastAsia="宋体" w:hAnsi="宋体" w:cs="Times New Roman"/>
      <w:kern w:val="0"/>
      <w:sz w:val="20"/>
      <w:szCs w:val="24"/>
    </w:rPr>
  </w:style>
  <w:style w:type="paragraph" w:customStyle="1" w:styleId="115">
    <w:name w:val="正文11"/>
    <w:basedOn w:val="a"/>
    <w:link w:val="1Char11"/>
    <w:qFormat/>
    <w:rsid w:val="00FD005B"/>
    <w:pPr>
      <w:spacing w:line="560" w:lineRule="exact"/>
      <w:ind w:firstLineChars="200" w:firstLine="480"/>
    </w:pPr>
    <w:rPr>
      <w:rFonts w:ascii="Times New Roman" w:eastAsia="宋体" w:hAnsi="Times New Roman" w:cs="Times New Roman"/>
      <w:sz w:val="24"/>
      <w:szCs w:val="24"/>
      <w:lang w:val="zh-CN"/>
    </w:rPr>
  </w:style>
  <w:style w:type="character" w:customStyle="1" w:styleId="1Char11">
    <w:name w:val="正文1 Char1"/>
    <w:link w:val="115"/>
    <w:qFormat/>
    <w:rsid w:val="00FD005B"/>
    <w:rPr>
      <w:rFonts w:ascii="Times New Roman" w:eastAsia="宋体" w:hAnsi="Times New Roman" w:cs="Times New Roman"/>
      <w:sz w:val="24"/>
      <w:szCs w:val="24"/>
      <w:lang w:val="zh-CN"/>
    </w:rPr>
  </w:style>
  <w:style w:type="character" w:customStyle="1" w:styleId="CharChar80">
    <w:name w:val="Char Char8"/>
    <w:qFormat/>
    <w:rsid w:val="00FD005B"/>
    <w:rPr>
      <w:rFonts w:ascii="Arial" w:eastAsia="宋体" w:hAnsi="Arial"/>
      <w:snapToGrid w:val="0"/>
      <w:sz w:val="24"/>
      <w:lang w:val="en-US" w:eastAsia="zh-CN" w:bidi="ar-SA"/>
    </w:rPr>
  </w:style>
  <w:style w:type="character" w:customStyle="1" w:styleId="2ff2">
    <w:name w:val="正文（首行缩进两字）2"/>
    <w:qFormat/>
    <w:rsid w:val="00FD005B"/>
    <w:rPr>
      <w:rFonts w:eastAsia="宋体"/>
      <w:kern w:val="2"/>
      <w:sz w:val="21"/>
      <w:szCs w:val="24"/>
      <w:lang w:val="en-US" w:eastAsia="zh-CN" w:bidi="ar-SA"/>
    </w:rPr>
  </w:style>
  <w:style w:type="paragraph" w:customStyle="1" w:styleId="afffffffffffa">
    <w:name w:val="基准页眉样式"/>
    <w:basedOn w:val="af0"/>
    <w:qFormat/>
    <w:rsid w:val="00FD005B"/>
    <w:pPr>
      <w:tabs>
        <w:tab w:val="left" w:pos="8607"/>
      </w:tabs>
      <w:jc w:val="center"/>
    </w:pPr>
    <w:rPr>
      <w:rFonts w:ascii="仿宋_GB2312" w:eastAsia="仿宋_GB2312" w:hAnsi="Times New Roman" w:cs="Times New Roman"/>
      <w:spacing w:val="20"/>
      <w:sz w:val="24"/>
      <w:szCs w:val="20"/>
    </w:rPr>
  </w:style>
  <w:style w:type="paragraph" w:customStyle="1" w:styleId="afffffffffffb">
    <w:name w:val="正文小四"/>
    <w:basedOn w:val="a"/>
    <w:link w:val="Charfffc"/>
    <w:qFormat/>
    <w:rsid w:val="00FD005B"/>
    <w:rPr>
      <w:rFonts w:ascii="Times New Roman" w:eastAsia="宋体" w:hAnsi="Times New Roman" w:cs="Times New Roman"/>
      <w:sz w:val="24"/>
      <w:szCs w:val="24"/>
    </w:rPr>
  </w:style>
  <w:style w:type="character" w:customStyle="1" w:styleId="Charfffc">
    <w:name w:val="正文小四 Char"/>
    <w:link w:val="afffffffffffb"/>
    <w:qFormat/>
    <w:rsid w:val="00FD005B"/>
    <w:rPr>
      <w:rFonts w:ascii="Times New Roman" w:eastAsia="宋体" w:hAnsi="Times New Roman" w:cs="Times New Roman"/>
      <w:sz w:val="24"/>
      <w:szCs w:val="24"/>
    </w:rPr>
  </w:style>
  <w:style w:type="paragraph" w:customStyle="1" w:styleId="afffffffffffc">
    <w:name w:val="样式 正文 +"/>
    <w:basedOn w:val="a"/>
    <w:link w:val="Charfffd"/>
    <w:qFormat/>
    <w:rsid w:val="00FD005B"/>
    <w:rPr>
      <w:rFonts w:ascii="Times New Roman" w:eastAsia="宋体" w:hAnsi="Times New Roman" w:cs="Times New Roman"/>
      <w:sz w:val="28"/>
      <w:szCs w:val="28"/>
    </w:rPr>
  </w:style>
  <w:style w:type="character" w:customStyle="1" w:styleId="Charfffd">
    <w:name w:val="样式 正文 + Char"/>
    <w:link w:val="afffffffffffc"/>
    <w:qFormat/>
    <w:rsid w:val="00FD005B"/>
    <w:rPr>
      <w:rFonts w:ascii="Times New Roman" w:eastAsia="宋体" w:hAnsi="Times New Roman" w:cs="Times New Roman"/>
      <w:sz w:val="28"/>
      <w:szCs w:val="28"/>
    </w:rPr>
  </w:style>
  <w:style w:type="paragraph" w:customStyle="1" w:styleId="2ff3">
    <w:name w:val="样式 样式2 + (西文) 宋体 四号"/>
    <w:basedOn w:val="affffd"/>
    <w:next w:val="33"/>
    <w:link w:val="2Char4"/>
    <w:qFormat/>
    <w:rsid w:val="00FD005B"/>
    <w:pPr>
      <w:spacing w:before="0" w:after="0"/>
      <w:ind w:firstLineChars="200" w:firstLine="200"/>
      <w:jc w:val="left"/>
      <w:outlineLvl w:val="2"/>
    </w:pPr>
    <w:rPr>
      <w:rFonts w:ascii="宋体" w:hAnsi="宋体"/>
      <w:kern w:val="2"/>
      <w:sz w:val="28"/>
    </w:rPr>
  </w:style>
  <w:style w:type="character" w:customStyle="1" w:styleId="2Char4">
    <w:name w:val="样式 样式2 + (西文) 宋体 四号 Char"/>
    <w:link w:val="2ff3"/>
    <w:qFormat/>
    <w:rsid w:val="00FD005B"/>
    <w:rPr>
      <w:rFonts w:ascii="宋体" w:eastAsia="宋体" w:hAnsi="宋体" w:cs="Times New Roman"/>
      <w:b/>
      <w:bCs/>
      <w:sz w:val="28"/>
      <w:szCs w:val="32"/>
    </w:rPr>
  </w:style>
  <w:style w:type="paragraph" w:customStyle="1" w:styleId="5e">
    <w:name w:val="正文 5"/>
    <w:basedOn w:val="a"/>
    <w:link w:val="5Char3"/>
    <w:qFormat/>
    <w:rsid w:val="00FD005B"/>
    <w:pPr>
      <w:jc w:val="left"/>
    </w:pPr>
    <w:rPr>
      <w:rFonts w:ascii="宋体" w:eastAsia="宋体" w:hAnsi="宋体" w:cs="Times New Roman"/>
      <w:szCs w:val="20"/>
    </w:rPr>
  </w:style>
  <w:style w:type="character" w:customStyle="1" w:styleId="5Char3">
    <w:name w:val="正文 5 Char"/>
    <w:link w:val="5e"/>
    <w:qFormat/>
    <w:rsid w:val="00FD005B"/>
    <w:rPr>
      <w:rFonts w:ascii="宋体" w:eastAsia="宋体" w:hAnsi="宋体" w:cs="Times New Roman"/>
      <w:szCs w:val="20"/>
    </w:rPr>
  </w:style>
  <w:style w:type="paragraph" w:customStyle="1" w:styleId="310">
    <w:name w:val="标题31"/>
    <w:basedOn w:val="a"/>
    <w:qFormat/>
    <w:rsid w:val="00FD005B"/>
    <w:rPr>
      <w:rFonts w:ascii="宋体" w:eastAsia="宋体" w:hAnsi="宋体" w:cs="Times New Roman"/>
      <w:color w:val="000000"/>
      <w:sz w:val="24"/>
      <w:szCs w:val="20"/>
    </w:rPr>
  </w:style>
  <w:style w:type="character" w:customStyle="1" w:styleId="unnamed21">
    <w:name w:val="unnamed21"/>
    <w:qFormat/>
    <w:rsid w:val="00FD005B"/>
    <w:rPr>
      <w:color w:val="666666"/>
      <w:sz w:val="21"/>
      <w:szCs w:val="21"/>
    </w:rPr>
  </w:style>
  <w:style w:type="paragraph" w:customStyle="1" w:styleId="xl156">
    <w:name w:val="xl156"/>
    <w:basedOn w:val="a"/>
    <w:qFormat/>
    <w:rsid w:val="00FD005B"/>
    <w:pPr>
      <w:widowControl/>
      <w:pBdr>
        <w:left w:val="single" w:sz="4" w:space="0" w:color="auto"/>
        <w:right w:val="single" w:sz="4" w:space="0" w:color="auto"/>
      </w:pBdr>
      <w:spacing w:before="100" w:beforeAutospacing="1" w:after="100" w:afterAutospacing="1"/>
      <w:jc w:val="left"/>
    </w:pPr>
    <w:rPr>
      <w:rFonts w:ascii="Arial Unicode MS" w:eastAsia="宋体" w:hAnsi="Arial Unicode MS" w:cs="Times New Roman"/>
      <w:kern w:val="0"/>
      <w:sz w:val="20"/>
      <w:szCs w:val="20"/>
    </w:rPr>
  </w:style>
  <w:style w:type="paragraph" w:customStyle="1" w:styleId="xl161">
    <w:name w:val="xl161"/>
    <w:basedOn w:val="a"/>
    <w:qFormat/>
    <w:rsid w:val="00FD005B"/>
    <w:pPr>
      <w:widowControl/>
      <w:spacing w:before="100" w:beforeAutospacing="1" w:after="100" w:afterAutospacing="1"/>
      <w:jc w:val="center"/>
      <w:textAlignment w:val="center"/>
    </w:pPr>
    <w:rPr>
      <w:rFonts w:ascii="Arial Unicode MS" w:eastAsia="宋体" w:hAnsi="Arial Unicode MS" w:cs="Times New Roman"/>
      <w:kern w:val="0"/>
      <w:szCs w:val="24"/>
    </w:rPr>
  </w:style>
  <w:style w:type="paragraph" w:customStyle="1" w:styleId="xl162">
    <w:name w:val="xl162"/>
    <w:basedOn w:val="a"/>
    <w:qFormat/>
    <w:rsid w:val="00FD005B"/>
    <w:pPr>
      <w:widowControl/>
      <w:pBdr>
        <w:bottom w:val="single" w:sz="12" w:space="0" w:color="auto"/>
        <w:right w:val="single" w:sz="12" w:space="0" w:color="auto"/>
      </w:pBdr>
      <w:spacing w:before="100" w:beforeAutospacing="1" w:after="100" w:afterAutospacing="1"/>
      <w:jc w:val="center"/>
      <w:textAlignment w:val="center"/>
    </w:pPr>
    <w:rPr>
      <w:rFonts w:ascii="Arial Unicode MS" w:eastAsia="宋体" w:hAnsi="Arial Unicode MS" w:cs="Times New Roman"/>
      <w:kern w:val="0"/>
      <w:szCs w:val="24"/>
    </w:rPr>
  </w:style>
  <w:style w:type="character" w:customStyle="1" w:styleId="CharCharCharCharCharCharCharCharCharChar">
    <w:name w:val="Char Char Char Char Char Char Char Char Char Char"/>
    <w:qFormat/>
    <w:rsid w:val="00FD005B"/>
    <w:rPr>
      <w:rFonts w:eastAsia="宋体"/>
      <w:kern w:val="2"/>
      <w:sz w:val="21"/>
      <w:lang w:val="en-US" w:eastAsia="zh-CN" w:bidi="ar-SA"/>
    </w:rPr>
  </w:style>
  <w:style w:type="paragraph" w:customStyle="1" w:styleId="ParaCharCharChar1CharCharCharCharCharCharCharCharCharChar">
    <w:name w:val="默认段落字体 Para Char Char Char1 Char Char Char Char Char Char Char Char Char Char"/>
    <w:basedOn w:val="a"/>
    <w:qFormat/>
    <w:rsid w:val="00FD005B"/>
    <w:rPr>
      <w:rFonts w:ascii="Times New Roman" w:eastAsia="宋体" w:hAnsi="Times New Roman" w:cs="Times New Roman"/>
      <w:sz w:val="24"/>
      <w:szCs w:val="24"/>
    </w:rPr>
  </w:style>
  <w:style w:type="character" w:customStyle="1" w:styleId="CharCharfe">
    <w:name w:val="信息计划书 标题样式 Char Char"/>
    <w:qFormat/>
    <w:rsid w:val="00FD005B"/>
    <w:rPr>
      <w:rFonts w:ascii="仿宋_GB2312" w:eastAsia="仿宋_GB2312"/>
      <w:kern w:val="2"/>
      <w:sz w:val="24"/>
      <w:szCs w:val="24"/>
      <w:lang w:val="en-US" w:eastAsia="zh-CN" w:bidi="ar-SA"/>
    </w:rPr>
  </w:style>
  <w:style w:type="character" w:customStyle="1" w:styleId="Char1f2">
    <w:name w:val="批注主题 Char1"/>
    <w:uiPriority w:val="99"/>
    <w:qFormat/>
    <w:rsid w:val="00FD005B"/>
    <w:rPr>
      <w:rFonts w:ascii="仿宋_GB2312" w:eastAsia="仿宋_GB2312" w:hAnsi="Arial" w:cs="Arial"/>
      <w:b/>
      <w:bCs/>
      <w:kern w:val="2"/>
      <w:sz w:val="28"/>
      <w:szCs w:val="24"/>
      <w:lang w:val="en-US" w:eastAsia="zh-CN" w:bidi="ar-SA"/>
    </w:rPr>
  </w:style>
  <w:style w:type="paragraph" w:customStyle="1" w:styleId="afffffffffffd">
    <w:name w:val="框图"/>
    <w:basedOn w:val="a"/>
    <w:qFormat/>
    <w:rsid w:val="00FD005B"/>
    <w:pPr>
      <w:adjustRightInd w:val="0"/>
      <w:snapToGrid w:val="0"/>
      <w:spacing w:line="27" w:lineRule="atLeast"/>
      <w:ind w:leftChars="-38" w:left="33" w:rightChars="-38" w:right="-80" w:hangingChars="54" w:hanging="113"/>
      <w:jc w:val="center"/>
    </w:pPr>
    <w:rPr>
      <w:rFonts w:ascii="宋体" w:eastAsia="宋体" w:hAnsi="宋体" w:cs="Times New Roman"/>
      <w:szCs w:val="21"/>
    </w:rPr>
  </w:style>
  <w:style w:type="character" w:customStyle="1" w:styleId="d1">
    <w:name w:val="d1"/>
    <w:qFormat/>
    <w:rsid w:val="00FD005B"/>
    <w:rPr>
      <w:color w:val="333333"/>
      <w:spacing w:val="31680"/>
    </w:rPr>
  </w:style>
  <w:style w:type="character" w:customStyle="1" w:styleId="Charfffe">
    <w:name w:val="正文小四 标准 Char"/>
    <w:qFormat/>
    <w:rsid w:val="00FD005B"/>
    <w:rPr>
      <w:rFonts w:eastAsia="宋体" w:cs="宋体"/>
      <w:kern w:val="2"/>
      <w:sz w:val="24"/>
      <w:lang w:val="en-US" w:eastAsia="zh-CN" w:bidi="ar-SA"/>
    </w:rPr>
  </w:style>
  <w:style w:type="character" w:customStyle="1" w:styleId="item21">
    <w:name w:val="item21"/>
    <w:qFormat/>
    <w:rsid w:val="00FD005B"/>
    <w:rPr>
      <w:color w:val="000000"/>
      <w:sz w:val="18"/>
      <w:szCs w:val="18"/>
    </w:rPr>
  </w:style>
  <w:style w:type="character" w:customStyle="1" w:styleId="small14">
    <w:name w:val="small14"/>
    <w:qFormat/>
    <w:rsid w:val="00FD005B"/>
  </w:style>
  <w:style w:type="paragraph" w:customStyle="1" w:styleId="xl44">
    <w:name w:val="xl44"/>
    <w:basedOn w:val="a"/>
    <w:qFormat/>
    <w:rsid w:val="00FD005B"/>
    <w:pPr>
      <w:widowControl/>
      <w:pBdr>
        <w:top w:val="single" w:sz="4" w:space="0" w:color="auto"/>
        <w:left w:val="single" w:sz="4" w:space="0" w:color="auto"/>
        <w:bottom w:val="single" w:sz="4" w:space="0" w:color="auto"/>
        <w:right w:val="single" w:sz="4" w:space="0" w:color="auto"/>
      </w:pBdr>
      <w:shd w:val="clear" w:color="auto" w:fill="FF9900"/>
      <w:spacing w:before="100" w:beforeAutospacing="1" w:after="100" w:afterAutospacing="1"/>
      <w:jc w:val="center"/>
    </w:pPr>
    <w:rPr>
      <w:rFonts w:ascii="Times New Roman" w:eastAsia="Arial Unicode MS" w:hAnsi="Times New Roman" w:cs="Times New Roman"/>
      <w:kern w:val="0"/>
      <w:sz w:val="20"/>
      <w:szCs w:val="20"/>
    </w:rPr>
  </w:style>
  <w:style w:type="paragraph" w:customStyle="1" w:styleId="afffffffffffe">
    <w:name w:val="三级标题"/>
    <w:basedOn w:val="a"/>
    <w:qFormat/>
    <w:rsid w:val="00FD005B"/>
    <w:pPr>
      <w:keepNext/>
      <w:widowControl/>
      <w:spacing w:beforeLines="150" w:line="360" w:lineRule="auto"/>
      <w:outlineLvl w:val="2"/>
    </w:pPr>
    <w:rPr>
      <w:rFonts w:ascii="黑体" w:eastAsia="黑体" w:hAnsi="宋体" w:cs="Times New Roman"/>
      <w:b/>
      <w:bCs/>
      <w:spacing w:val="16"/>
      <w:sz w:val="30"/>
      <w:szCs w:val="30"/>
    </w:rPr>
  </w:style>
  <w:style w:type="paragraph" w:customStyle="1" w:styleId="1ffc">
    <w:name w:val="表中文字1"/>
    <w:basedOn w:val="a"/>
    <w:qFormat/>
    <w:rsid w:val="00FD005B"/>
    <w:pPr>
      <w:spacing w:beforeLines="50" w:afterLines="50"/>
    </w:pPr>
    <w:rPr>
      <w:rFonts w:ascii="Times New Roman" w:eastAsia="宋体" w:hAnsi="Times New Roman" w:cs="Times New Roman"/>
      <w:szCs w:val="24"/>
    </w:rPr>
  </w:style>
  <w:style w:type="paragraph" w:customStyle="1" w:styleId="affffffffffff">
    <w:name w:val="正文小四 标准"/>
    <w:basedOn w:val="a"/>
    <w:qFormat/>
    <w:rsid w:val="00FD005B"/>
    <w:pPr>
      <w:spacing w:beforeLines="50" w:afterLines="50" w:line="360" w:lineRule="auto"/>
      <w:ind w:firstLineChars="200" w:firstLine="480"/>
    </w:pPr>
    <w:rPr>
      <w:rFonts w:ascii="Times New Roman" w:eastAsia="宋体" w:hAnsi="Times New Roman" w:cs="Times New Roman"/>
      <w:sz w:val="24"/>
      <w:szCs w:val="20"/>
    </w:rPr>
  </w:style>
  <w:style w:type="paragraph" w:customStyle="1" w:styleId="affffffffffff0">
    <w:name w:val="课题申报正文"/>
    <w:basedOn w:val="a"/>
    <w:qFormat/>
    <w:rsid w:val="00FD005B"/>
    <w:pPr>
      <w:spacing w:line="400" w:lineRule="exact"/>
      <w:ind w:right="57" w:firstLineChars="200" w:firstLine="200"/>
    </w:pPr>
    <w:rPr>
      <w:rFonts w:ascii="Times New Roman" w:eastAsia="宋体" w:hAnsi="Times New Roman" w:cs="Times New Roman"/>
      <w:sz w:val="24"/>
      <w:szCs w:val="20"/>
    </w:rPr>
  </w:style>
  <w:style w:type="paragraph" w:customStyle="1" w:styleId="affffffffffff1">
    <w:name w:val="一级标题"/>
    <w:basedOn w:val="a"/>
    <w:link w:val="Charffff"/>
    <w:qFormat/>
    <w:rsid w:val="00FD005B"/>
    <w:pPr>
      <w:spacing w:line="320" w:lineRule="exact"/>
    </w:pPr>
    <w:rPr>
      <w:rFonts w:ascii="Times New Roman" w:eastAsia="宋体" w:hAnsi="Times New Roman" w:cs="Times New Roman"/>
      <w:sz w:val="24"/>
      <w:szCs w:val="24"/>
    </w:rPr>
  </w:style>
  <w:style w:type="character" w:customStyle="1" w:styleId="Charffff">
    <w:name w:val="一级标题 Char"/>
    <w:link w:val="affffffffffff1"/>
    <w:qFormat/>
    <w:locked/>
    <w:rsid w:val="00FD005B"/>
    <w:rPr>
      <w:rFonts w:ascii="Times New Roman" w:eastAsia="宋体" w:hAnsi="Times New Roman" w:cs="Times New Roman"/>
      <w:sz w:val="24"/>
      <w:szCs w:val="24"/>
    </w:rPr>
  </w:style>
  <w:style w:type="character" w:customStyle="1" w:styleId="CharChar40">
    <w:name w:val="Char Char4"/>
    <w:qFormat/>
    <w:rsid w:val="00FD005B"/>
    <w:rPr>
      <w:rFonts w:ascii="Arial" w:eastAsia="黑体" w:hAnsi="Arial"/>
      <w:kern w:val="2"/>
      <w:sz w:val="24"/>
      <w:szCs w:val="24"/>
      <w:lang w:val="en-US" w:eastAsia="zh-CN" w:bidi="ar-SA"/>
    </w:rPr>
  </w:style>
  <w:style w:type="paragraph" w:customStyle="1" w:styleId="2ff4">
    <w:name w:val="文字块2"/>
    <w:basedOn w:val="a"/>
    <w:qFormat/>
    <w:rsid w:val="00FD005B"/>
    <w:pPr>
      <w:adjustRightInd w:val="0"/>
      <w:snapToGrid w:val="0"/>
      <w:jc w:val="right"/>
      <w:textAlignment w:val="baseline"/>
    </w:pPr>
    <w:rPr>
      <w:rFonts w:ascii="Arial" w:eastAsia="宋体" w:hAnsi="Arial" w:cs="Times New Roman"/>
      <w:kern w:val="18"/>
      <w:sz w:val="18"/>
      <w:szCs w:val="20"/>
    </w:rPr>
  </w:style>
  <w:style w:type="paragraph" w:customStyle="1" w:styleId="3n">
    <w:name w:val="标题 3 n"/>
    <w:basedOn w:val="a"/>
    <w:qFormat/>
    <w:rsid w:val="00FD005B"/>
    <w:pPr>
      <w:snapToGrid w:val="0"/>
      <w:spacing w:line="360" w:lineRule="auto"/>
      <w:jc w:val="center"/>
    </w:pPr>
    <w:rPr>
      <w:rFonts w:ascii="黑体" w:eastAsia="黑体" w:hAnsi="Times New Roman" w:cs="Times New Roman"/>
      <w:color w:val="000000"/>
      <w:sz w:val="28"/>
      <w:szCs w:val="32"/>
    </w:rPr>
  </w:style>
  <w:style w:type="paragraph" w:customStyle="1" w:styleId="affffffffffff2">
    <w:name w:val="题目封页"/>
    <w:basedOn w:val="a"/>
    <w:next w:val="a"/>
    <w:qFormat/>
    <w:rsid w:val="00FD005B"/>
    <w:pPr>
      <w:keepNext/>
      <w:keepLines/>
      <w:snapToGrid w:val="0"/>
      <w:spacing w:before="1800" w:line="240" w:lineRule="atLeast"/>
      <w:ind w:firstLine="482"/>
    </w:pPr>
    <w:rPr>
      <w:rFonts w:ascii="Arial" w:eastAsia="宋体" w:hAnsi="Arial" w:cs="Times New Roman"/>
      <w:b/>
      <w:spacing w:val="-48"/>
      <w:kern w:val="28"/>
      <w:sz w:val="72"/>
      <w:szCs w:val="20"/>
    </w:rPr>
  </w:style>
  <w:style w:type="paragraph" w:customStyle="1" w:styleId="1CharChar1">
    <w:name w:val="目录 1 Char Char"/>
    <w:basedOn w:val="a"/>
    <w:next w:val="a"/>
    <w:qFormat/>
    <w:rsid w:val="00FD005B"/>
    <w:pPr>
      <w:widowControl/>
      <w:tabs>
        <w:tab w:val="left" w:leader="dot" w:pos="8010"/>
      </w:tabs>
      <w:snapToGrid w:val="0"/>
      <w:spacing w:line="300" w:lineRule="auto"/>
      <w:jc w:val="left"/>
      <w:textAlignment w:val="baseline"/>
    </w:pPr>
    <w:rPr>
      <w:rFonts w:ascii="黑体" w:eastAsia="黑体" w:hAnsi="Times New Roman" w:cs="Times New Roman"/>
      <w:color w:val="000000"/>
      <w:kern w:val="0"/>
      <w:sz w:val="28"/>
      <w:szCs w:val="44"/>
      <w:u w:color="000000"/>
    </w:rPr>
  </w:style>
  <w:style w:type="paragraph" w:customStyle="1" w:styleId="2CharChar3">
    <w:name w:val="目录 2 Char Char"/>
    <w:basedOn w:val="a"/>
    <w:next w:val="a"/>
    <w:qFormat/>
    <w:rsid w:val="00FD005B"/>
    <w:pPr>
      <w:widowControl/>
      <w:snapToGrid w:val="0"/>
      <w:spacing w:line="300" w:lineRule="auto"/>
      <w:ind w:left="210" w:firstLine="420"/>
      <w:jc w:val="left"/>
      <w:textAlignment w:val="baseline"/>
    </w:pPr>
    <w:rPr>
      <w:rFonts w:ascii="Times New Roman" w:eastAsia="宋体" w:hAnsi="Times New Roman" w:cs="Times New Roman"/>
      <w:color w:val="000000"/>
      <w:kern w:val="0"/>
      <w:szCs w:val="20"/>
      <w:u w:color="000000"/>
    </w:rPr>
  </w:style>
  <w:style w:type="paragraph" w:customStyle="1" w:styleId="Web1">
    <w:name w:val="普通 (Web)1"/>
    <w:basedOn w:val="a"/>
    <w:qFormat/>
    <w:rsid w:val="00FD005B"/>
    <w:pPr>
      <w:widowControl/>
      <w:spacing w:before="100" w:beforeAutospacing="1" w:after="100" w:afterAutospacing="1" w:line="400" w:lineRule="atLeast"/>
      <w:ind w:firstLine="480"/>
      <w:jc w:val="left"/>
    </w:pPr>
    <w:rPr>
      <w:rFonts w:ascii="Arial Unicode MS" w:eastAsia="Arial Unicode MS" w:hAnsi="Arial Unicode MS" w:cs="Times New Roman"/>
      <w:kern w:val="0"/>
      <w:sz w:val="24"/>
      <w:szCs w:val="24"/>
    </w:rPr>
  </w:style>
  <w:style w:type="character" w:customStyle="1" w:styleId="hg1">
    <w:name w:val="hg1"/>
    <w:qFormat/>
    <w:rsid w:val="00FD005B"/>
    <w:rPr>
      <w:rFonts w:eastAsia="宋体"/>
      <w:kern w:val="2"/>
      <w:sz w:val="21"/>
      <w:szCs w:val="24"/>
      <w:lang w:val="en-US" w:eastAsia="zh-CN" w:bidi="ar-SA"/>
    </w:rPr>
  </w:style>
  <w:style w:type="paragraph" w:customStyle="1" w:styleId="ParaCharCharChar1CharCharCharChar">
    <w:name w:val="默认段落字体 Para Char Char Char1 Char Char Char Char"/>
    <w:basedOn w:val="a"/>
    <w:qFormat/>
    <w:rsid w:val="00FD005B"/>
    <w:rPr>
      <w:rFonts w:ascii="Times New Roman" w:eastAsia="宋体" w:hAnsi="Times New Roman" w:cs="Times New Roman"/>
      <w:sz w:val="24"/>
      <w:szCs w:val="24"/>
    </w:rPr>
  </w:style>
  <w:style w:type="paragraph" w:customStyle="1" w:styleId="321">
    <w:name w:val="标题 32"/>
    <w:basedOn w:val="a"/>
    <w:next w:val="4f2"/>
    <w:qFormat/>
    <w:rsid w:val="00FD005B"/>
    <w:pPr>
      <w:keepNext/>
      <w:keepLines/>
      <w:adjustRightInd w:val="0"/>
      <w:snapToGrid w:val="0"/>
      <w:spacing w:line="360" w:lineRule="auto"/>
    </w:pPr>
    <w:rPr>
      <w:rFonts w:ascii="Times New Roman" w:eastAsia="黑体" w:hAnsi="宋体" w:cs="Times New Roman" w:hint="eastAsia"/>
      <w:sz w:val="28"/>
      <w:szCs w:val="20"/>
    </w:rPr>
  </w:style>
  <w:style w:type="paragraph" w:customStyle="1" w:styleId="411">
    <w:name w:val="标题 41"/>
    <w:basedOn w:val="a"/>
    <w:next w:val="4f2"/>
    <w:qFormat/>
    <w:rsid w:val="00FD005B"/>
    <w:pPr>
      <w:keepNext/>
      <w:keepLines/>
      <w:tabs>
        <w:tab w:val="left" w:pos="960"/>
      </w:tabs>
      <w:snapToGrid w:val="0"/>
      <w:spacing w:line="360" w:lineRule="auto"/>
    </w:pPr>
    <w:rPr>
      <w:rFonts w:ascii="Times New Roman" w:eastAsia="黑体" w:hAnsi="Arial" w:cs="Times New Roman" w:hint="eastAsia"/>
      <w:sz w:val="24"/>
      <w:szCs w:val="20"/>
    </w:rPr>
  </w:style>
  <w:style w:type="paragraph" w:customStyle="1" w:styleId="Date1">
    <w:name w:val="Date1"/>
    <w:basedOn w:val="a"/>
    <w:next w:val="a"/>
    <w:qFormat/>
    <w:rsid w:val="00FD005B"/>
    <w:pPr>
      <w:adjustRightInd w:val="0"/>
      <w:textAlignment w:val="baseline"/>
    </w:pPr>
    <w:rPr>
      <w:rFonts w:ascii="Times New Roman" w:eastAsia="宋体" w:hAnsi="Times New Roman" w:cs="Times New Roman" w:hint="eastAsia"/>
      <w:szCs w:val="20"/>
    </w:rPr>
  </w:style>
  <w:style w:type="paragraph" w:customStyle="1" w:styleId="1ffd">
    <w:name w:val="正文(1)"/>
    <w:basedOn w:val="a"/>
    <w:qFormat/>
    <w:rsid w:val="00FD005B"/>
    <w:pPr>
      <w:adjustRightInd w:val="0"/>
      <w:snapToGrid w:val="0"/>
      <w:jc w:val="center"/>
    </w:pPr>
    <w:rPr>
      <w:rFonts w:ascii="宋体" w:eastAsia="宋体" w:hAnsi="Times New Roman" w:cs="Times New Roman"/>
      <w:kern w:val="0"/>
      <w:szCs w:val="21"/>
    </w:rPr>
  </w:style>
  <w:style w:type="paragraph" w:customStyle="1" w:styleId="2ff5">
    <w:name w:val="样式 首行缩进:  2 字符"/>
    <w:basedOn w:val="a"/>
    <w:link w:val="2CharChar4"/>
    <w:qFormat/>
    <w:rsid w:val="00FD005B"/>
    <w:pPr>
      <w:adjustRightInd w:val="0"/>
      <w:snapToGrid w:val="0"/>
      <w:spacing w:after="80"/>
      <w:ind w:firstLineChars="200" w:firstLine="480"/>
    </w:pPr>
    <w:rPr>
      <w:rFonts w:ascii="Times New Roman" w:eastAsia="宋体" w:hAnsi="Times New Roman" w:cs="Times New Roman"/>
      <w:sz w:val="24"/>
      <w:szCs w:val="20"/>
    </w:rPr>
  </w:style>
  <w:style w:type="character" w:customStyle="1" w:styleId="2CharChar4">
    <w:name w:val="样式 首行缩进:  2 字符 Char Char"/>
    <w:link w:val="2ff5"/>
    <w:qFormat/>
    <w:rsid w:val="00FD005B"/>
    <w:rPr>
      <w:rFonts w:ascii="Times New Roman" w:eastAsia="宋体" w:hAnsi="Times New Roman" w:cs="Times New Roman"/>
      <w:sz w:val="24"/>
      <w:szCs w:val="20"/>
    </w:rPr>
  </w:style>
  <w:style w:type="paragraph" w:customStyle="1" w:styleId="30505">
    <w:name w:val="样式 标题 3 + 小四 段前: 0.5 行 段后: 0.5 行"/>
    <w:basedOn w:val="3"/>
    <w:qFormat/>
    <w:rsid w:val="00FD005B"/>
    <w:pPr>
      <w:keepNext w:val="0"/>
      <w:keepLines w:val="0"/>
      <w:numPr>
        <w:ilvl w:val="0"/>
        <w:numId w:val="0"/>
      </w:numPr>
      <w:tabs>
        <w:tab w:val="left" w:pos="720"/>
      </w:tabs>
      <w:autoSpaceDE w:val="0"/>
      <w:autoSpaceDN w:val="0"/>
      <w:adjustRightInd w:val="0"/>
      <w:snapToGrid w:val="0"/>
      <w:spacing w:beforeLines="10" w:line="240" w:lineRule="auto"/>
      <w:ind w:left="720" w:hanging="720"/>
      <w:textAlignment w:val="baseline"/>
    </w:pPr>
    <w:rPr>
      <w:rFonts w:ascii="Times New Roman" w:eastAsia="黑体" w:hAnsi="Times New Roman" w:cs="Times New Roman"/>
      <w:b/>
      <w:bCs w:val="0"/>
      <w:color w:val="000000"/>
      <w:kern w:val="28"/>
      <w:sz w:val="24"/>
      <w:szCs w:val="20"/>
    </w:rPr>
  </w:style>
  <w:style w:type="paragraph" w:customStyle="1" w:styleId="1110">
    <w:name w:val="样式111"/>
    <w:qFormat/>
    <w:rsid w:val="00FD005B"/>
    <w:pPr>
      <w:adjustRightInd w:val="0"/>
      <w:snapToGrid w:val="0"/>
      <w:jc w:val="both"/>
    </w:pPr>
    <w:rPr>
      <w:rFonts w:ascii="宋体" w:eastAsia="宋体" w:hAnsi="Times New Roman" w:cs="Times New Roman"/>
      <w:kern w:val="0"/>
      <w:szCs w:val="20"/>
    </w:rPr>
  </w:style>
  <w:style w:type="paragraph" w:customStyle="1" w:styleId="affffffffffff3">
    <w:name w:val="小字体表格"/>
    <w:basedOn w:val="a"/>
    <w:qFormat/>
    <w:rsid w:val="00FD005B"/>
    <w:pPr>
      <w:snapToGrid w:val="0"/>
      <w:ind w:firstLineChars="200" w:firstLine="200"/>
      <w:jc w:val="center"/>
    </w:pPr>
    <w:rPr>
      <w:rFonts w:ascii="Times New Roman" w:eastAsia="宋体" w:hAnsi="Times New Roman" w:cs="Times New Roman"/>
      <w:kern w:val="0"/>
      <w:sz w:val="18"/>
      <w:szCs w:val="24"/>
    </w:rPr>
  </w:style>
  <w:style w:type="paragraph" w:customStyle="1" w:styleId="affffffffffff4">
    <w:name w:val="质表正文"/>
    <w:basedOn w:val="a"/>
    <w:qFormat/>
    <w:rsid w:val="00FD005B"/>
    <w:pPr>
      <w:adjustRightInd w:val="0"/>
      <w:snapToGrid w:val="0"/>
      <w:spacing w:line="0" w:lineRule="atLeast"/>
      <w:ind w:firstLine="499"/>
      <w:jc w:val="center"/>
    </w:pPr>
    <w:rPr>
      <w:rFonts w:ascii="宋体" w:eastAsia="宋体" w:hAnsi="宋体" w:cs="Times New Roman"/>
      <w:spacing w:val="-20"/>
      <w:szCs w:val="24"/>
    </w:rPr>
  </w:style>
  <w:style w:type="paragraph" w:customStyle="1" w:styleId="Paratitre">
    <w:name w:val="Paratitre"/>
    <w:basedOn w:val="a"/>
    <w:qFormat/>
    <w:rsid w:val="00FD005B"/>
    <w:pPr>
      <w:widowControl/>
      <w:adjustRightInd w:val="0"/>
      <w:snapToGrid w:val="0"/>
      <w:spacing w:before="120" w:line="300" w:lineRule="auto"/>
      <w:ind w:left="851" w:firstLine="499"/>
    </w:pPr>
    <w:rPr>
      <w:rFonts w:ascii="Arial" w:eastAsia="宋体" w:hAnsi="Arial" w:cs="Arial"/>
      <w:kern w:val="0"/>
      <w:sz w:val="20"/>
      <w:szCs w:val="20"/>
      <w:lang w:eastAsia="fr-FR"/>
    </w:rPr>
  </w:style>
  <w:style w:type="paragraph" w:customStyle="1" w:styleId="affffffffffff5">
    <w:name w:val="表中字"/>
    <w:qFormat/>
    <w:rsid w:val="00FD005B"/>
    <w:pPr>
      <w:widowControl w:val="0"/>
      <w:jc w:val="center"/>
    </w:pPr>
    <w:rPr>
      <w:rFonts w:ascii="Times New Roman" w:eastAsia="宋体" w:hAnsi="Times New Roman" w:cs="Times New Roman"/>
      <w:sz w:val="28"/>
      <w:szCs w:val="20"/>
    </w:rPr>
  </w:style>
  <w:style w:type="paragraph" w:customStyle="1" w:styleId="affffffffffff6">
    <w:name w:val="表标"/>
    <w:basedOn w:val="a"/>
    <w:next w:val="affffffff3"/>
    <w:qFormat/>
    <w:rsid w:val="00FD005B"/>
    <w:pPr>
      <w:adjustRightInd w:val="0"/>
      <w:spacing w:line="300" w:lineRule="auto"/>
      <w:jc w:val="center"/>
    </w:pPr>
    <w:rPr>
      <w:rFonts w:ascii="Times New Roman" w:eastAsia="宋体" w:hAnsi="Times New Roman" w:cs="Times New Roman"/>
      <w:b/>
      <w:color w:val="000000"/>
      <w:kern w:val="0"/>
      <w:sz w:val="28"/>
      <w:szCs w:val="20"/>
    </w:rPr>
  </w:style>
  <w:style w:type="paragraph" w:customStyle="1" w:styleId="affffffffffff7">
    <w:name w:val="公式说明"/>
    <w:basedOn w:val="af8"/>
    <w:qFormat/>
    <w:rsid w:val="00FD005B"/>
    <w:pPr>
      <w:spacing w:beforeLines="50" w:afterLines="50" w:line="300" w:lineRule="auto"/>
      <w:ind w:left="1502" w:firstLineChars="0" w:hanging="425"/>
    </w:pPr>
    <w:rPr>
      <w:rFonts w:ascii="仿宋_GB2312" w:eastAsia="仿宋_GB2312" w:hAnsi="Times New Roman" w:cs="Times New Roman" w:hint="eastAsia"/>
      <w:b/>
    </w:rPr>
  </w:style>
  <w:style w:type="paragraph" w:customStyle="1" w:styleId="form">
    <w:name w:val="form"/>
    <w:basedOn w:val="a"/>
    <w:qFormat/>
    <w:rsid w:val="00FD005B"/>
    <w:pPr>
      <w:adjustRightInd w:val="0"/>
      <w:snapToGrid w:val="0"/>
      <w:jc w:val="center"/>
    </w:pPr>
    <w:rPr>
      <w:rFonts w:ascii="仿宋_GB2312" w:eastAsia="仿宋_GB2312" w:hAnsi="Times New Roman" w:cs="Times New Roman" w:hint="eastAsia"/>
      <w:bCs/>
      <w:szCs w:val="24"/>
    </w:rPr>
  </w:style>
  <w:style w:type="character" w:customStyle="1" w:styleId="paragragh1">
    <w:name w:val="paragragh1"/>
    <w:qFormat/>
    <w:rsid w:val="00FD005B"/>
    <w:rPr>
      <w:rFonts w:eastAsia="宋体"/>
      <w:color w:val="004040"/>
      <w:kern w:val="2"/>
      <w:sz w:val="21"/>
      <w:szCs w:val="21"/>
      <w:lang w:val="en-US" w:eastAsia="zh-CN" w:bidi="ar-SA"/>
    </w:rPr>
  </w:style>
  <w:style w:type="character" w:customStyle="1" w:styleId="newsnewsinfofont">
    <w:name w:val="news_newsinfo_font"/>
    <w:qFormat/>
    <w:rsid w:val="00FD005B"/>
    <w:rPr>
      <w:rFonts w:eastAsia="宋体"/>
      <w:kern w:val="2"/>
      <w:sz w:val="21"/>
      <w:szCs w:val="24"/>
      <w:lang w:val="en-US" w:eastAsia="zh-CN" w:bidi="ar-SA"/>
    </w:rPr>
  </w:style>
  <w:style w:type="character" w:customStyle="1" w:styleId="qqq1">
    <w:name w:val="qqq1"/>
    <w:qFormat/>
    <w:rsid w:val="00FD005B"/>
    <w:rPr>
      <w:rFonts w:eastAsia="宋体"/>
      <w:color w:val="527594"/>
      <w:kern w:val="2"/>
      <w:sz w:val="18"/>
      <w:szCs w:val="18"/>
      <w:lang w:val="en-US" w:eastAsia="zh-CN" w:bidi="ar-SA"/>
    </w:rPr>
  </w:style>
  <w:style w:type="paragraph" w:customStyle="1" w:styleId="affffffffffff8">
    <w:name w:val="标注"/>
    <w:basedOn w:val="a"/>
    <w:qFormat/>
    <w:rsid w:val="00FD005B"/>
    <w:pPr>
      <w:adjustRightInd w:val="0"/>
      <w:spacing w:before="60"/>
      <w:jc w:val="center"/>
      <w:textAlignment w:val="baseline"/>
    </w:pPr>
    <w:rPr>
      <w:rFonts w:ascii="宋体" w:eastAsia="宋体" w:hAnsi="宋体" w:cs="Times New Roman"/>
      <w:color w:val="339966"/>
      <w:kern w:val="0"/>
      <w:szCs w:val="20"/>
    </w:rPr>
  </w:style>
  <w:style w:type="paragraph" w:customStyle="1" w:styleId="affffffffffff9">
    <w:name w:val="注释"/>
    <w:basedOn w:val="a"/>
    <w:link w:val="Charffff0"/>
    <w:qFormat/>
    <w:rsid w:val="00FD005B"/>
    <w:pPr>
      <w:adjustRightInd w:val="0"/>
      <w:snapToGrid w:val="0"/>
      <w:ind w:left="664" w:hanging="454"/>
      <w:jc w:val="left"/>
    </w:pPr>
    <w:rPr>
      <w:rFonts w:ascii="Times New Roman" w:eastAsia="宋体" w:hAnsi="Times New Roman" w:cs="Times New Roman"/>
      <w:kern w:val="21"/>
      <w:sz w:val="18"/>
      <w:szCs w:val="20"/>
    </w:rPr>
  </w:style>
  <w:style w:type="character" w:customStyle="1" w:styleId="Charffff0">
    <w:name w:val="注释 Char"/>
    <w:link w:val="affffffffffff9"/>
    <w:qFormat/>
    <w:rsid w:val="00FD005B"/>
    <w:rPr>
      <w:rFonts w:ascii="Times New Roman" w:eastAsia="宋体" w:hAnsi="Times New Roman" w:cs="Times New Roman"/>
      <w:kern w:val="21"/>
      <w:sz w:val="18"/>
      <w:szCs w:val="20"/>
    </w:rPr>
  </w:style>
  <w:style w:type="paragraph" w:customStyle="1" w:styleId="affffffffffffa">
    <w:name w:val="表内字"/>
    <w:basedOn w:val="a9"/>
    <w:qFormat/>
    <w:rsid w:val="00FD005B"/>
    <w:pPr>
      <w:spacing w:line="300" w:lineRule="auto"/>
      <w:jc w:val="center"/>
    </w:pPr>
    <w:rPr>
      <w:rFonts w:ascii="Arial" w:eastAsia="宋体" w:hAnsi="Arial" w:cs="Times New Roman"/>
      <w:kern w:val="0"/>
      <w:szCs w:val="20"/>
    </w:rPr>
  </w:style>
  <w:style w:type="paragraph" w:customStyle="1" w:styleId="affffffffffffb">
    <w:name w:val="正文新"/>
    <w:basedOn w:val="a9"/>
    <w:qFormat/>
    <w:rsid w:val="00FD005B"/>
    <w:pPr>
      <w:spacing w:before="120" w:after="120" w:line="300" w:lineRule="auto"/>
      <w:ind w:firstLine="510"/>
    </w:pPr>
    <w:rPr>
      <w:rFonts w:ascii="宋体" w:eastAsia="宋体" w:hAnsi="Arial" w:cs="Times New Roman"/>
      <w:kern w:val="0"/>
      <w:sz w:val="24"/>
      <w:szCs w:val="20"/>
    </w:rPr>
  </w:style>
  <w:style w:type="paragraph" w:customStyle="1" w:styleId="221">
    <w:name w:val="样式 样式 目录 2 + 左侧:  2 字符 + 左侧:  1 字符"/>
    <w:basedOn w:val="a"/>
    <w:qFormat/>
    <w:rsid w:val="00FD005B"/>
    <w:pPr>
      <w:ind w:leftChars="100" w:left="100" w:rightChars="100" w:right="100"/>
    </w:pPr>
    <w:rPr>
      <w:rFonts w:ascii="Times New Roman" w:eastAsia="宋体" w:hAnsi="Times New Roman" w:cs="宋体"/>
      <w:color w:val="000000"/>
      <w:szCs w:val="20"/>
    </w:rPr>
  </w:style>
  <w:style w:type="paragraph" w:customStyle="1" w:styleId="affffffffffffc">
    <w:name w:val="中文报告书样式"/>
    <w:basedOn w:val="a"/>
    <w:qFormat/>
    <w:rsid w:val="00FD005B"/>
    <w:pPr>
      <w:adjustRightInd w:val="0"/>
      <w:snapToGrid w:val="0"/>
      <w:spacing w:line="480" w:lineRule="atLeast"/>
      <w:ind w:firstLineChars="200" w:firstLine="200"/>
      <w:textAlignment w:val="baseline"/>
    </w:pPr>
    <w:rPr>
      <w:rFonts w:ascii="Times New Roman" w:eastAsia="宋体" w:hAnsi="Times New Roman" w:cs="Times New Roman"/>
      <w:kern w:val="0"/>
      <w:sz w:val="24"/>
      <w:szCs w:val="20"/>
    </w:rPr>
  </w:style>
  <w:style w:type="paragraph" w:customStyle="1" w:styleId="affffffffffffd">
    <w:name w:val="表格标注"/>
    <w:basedOn w:val="a"/>
    <w:qFormat/>
    <w:rsid w:val="00FD005B"/>
    <w:pPr>
      <w:snapToGrid w:val="0"/>
      <w:spacing w:beforeLines="20" w:afterLines="15" w:line="240" w:lineRule="exact"/>
      <w:jc w:val="left"/>
    </w:pPr>
    <w:rPr>
      <w:rFonts w:ascii="Times New Roman" w:eastAsia="宋体" w:hAnsi="Times New Roman" w:cs="Times New Roman"/>
      <w:szCs w:val="24"/>
    </w:rPr>
  </w:style>
  <w:style w:type="paragraph" w:customStyle="1" w:styleId="affffffffffffe">
    <w:name w:val="样式 标题 + 小四"/>
    <w:basedOn w:val="affffd"/>
    <w:qFormat/>
    <w:rsid w:val="00FD005B"/>
    <w:pPr>
      <w:adjustRightInd w:val="0"/>
      <w:snapToGrid w:val="0"/>
      <w:spacing w:before="0" w:afterLines="20"/>
      <w:ind w:firstLineChars="200" w:firstLine="200"/>
    </w:pPr>
    <w:rPr>
      <w:rFonts w:ascii="Times New Roman" w:eastAsia="黑体" w:hAnsi="Times New Roman" w:cs="Arial"/>
      <w:b w:val="0"/>
      <w:kern w:val="36"/>
      <w:sz w:val="24"/>
      <w:szCs w:val="36"/>
    </w:rPr>
  </w:style>
  <w:style w:type="paragraph" w:customStyle="1" w:styleId="afffffffffffff">
    <w:name w:val="图片"/>
    <w:basedOn w:val="a"/>
    <w:next w:val="ad"/>
    <w:qFormat/>
    <w:rsid w:val="00FD005B"/>
    <w:pPr>
      <w:keepNext/>
      <w:snapToGrid w:val="0"/>
      <w:spacing w:before="120"/>
      <w:ind w:firstLine="482"/>
    </w:pPr>
    <w:rPr>
      <w:rFonts w:ascii="Times New Roman" w:eastAsia="宋体" w:hAnsi="Times New Roman" w:cs="Times New Roman"/>
      <w:kern w:val="0"/>
      <w:sz w:val="24"/>
      <w:szCs w:val="20"/>
    </w:rPr>
  </w:style>
  <w:style w:type="paragraph" w:customStyle="1" w:styleId="afffffffffffff0">
    <w:name w:val="缩格正文"/>
    <w:basedOn w:val="a"/>
    <w:qFormat/>
    <w:rsid w:val="00FD005B"/>
    <w:pPr>
      <w:snapToGrid w:val="0"/>
      <w:spacing w:before="120"/>
      <w:ind w:firstLine="600"/>
    </w:pPr>
    <w:rPr>
      <w:rFonts w:ascii="Times New Roman" w:eastAsia="昆仑楷体" w:hAnsi="Times New Roman" w:cs="Times New Roman"/>
      <w:kern w:val="0"/>
      <w:sz w:val="24"/>
      <w:szCs w:val="20"/>
    </w:rPr>
  </w:style>
  <w:style w:type="paragraph" w:customStyle="1" w:styleId="afffffffffffff1">
    <w:name w:val="图"/>
    <w:basedOn w:val="affffb"/>
    <w:qFormat/>
    <w:rsid w:val="00FD005B"/>
    <w:pPr>
      <w:snapToGrid w:val="0"/>
      <w:ind w:leftChars="0" w:left="1440" w:firstLineChars="0" w:hanging="360"/>
      <w:jc w:val="center"/>
    </w:pPr>
    <w:rPr>
      <w:rFonts w:ascii="昆仑楷体" w:hAnsi="Arial"/>
      <w:b/>
      <w:kern w:val="0"/>
      <w:sz w:val="28"/>
      <w:szCs w:val="20"/>
    </w:rPr>
  </w:style>
  <w:style w:type="paragraph" w:customStyle="1" w:styleId="afffffffffffff2">
    <w:name w:val="文档标签"/>
    <w:basedOn w:val="a"/>
    <w:next w:val="a"/>
    <w:qFormat/>
    <w:rsid w:val="00FD005B"/>
    <w:pPr>
      <w:keepNext/>
      <w:keepLines/>
      <w:snapToGrid w:val="0"/>
      <w:spacing w:before="160" w:line="220" w:lineRule="atLeast"/>
      <w:ind w:firstLine="482"/>
    </w:pPr>
    <w:rPr>
      <w:rFonts w:ascii="Times New Roman" w:eastAsia="宋体" w:hAnsi="Times New Roman" w:cs="Times New Roman"/>
      <w:spacing w:val="-30"/>
      <w:kern w:val="28"/>
      <w:sz w:val="60"/>
      <w:szCs w:val="20"/>
    </w:rPr>
  </w:style>
  <w:style w:type="paragraph" w:customStyle="1" w:styleId="afffffffffffff3">
    <w:name w:val="节标签"/>
    <w:basedOn w:val="a"/>
    <w:next w:val="a"/>
    <w:qFormat/>
    <w:rsid w:val="00FD005B"/>
    <w:pPr>
      <w:snapToGrid w:val="0"/>
      <w:spacing w:before="400" w:after="440"/>
      <w:ind w:firstLine="482"/>
    </w:pPr>
    <w:rPr>
      <w:rFonts w:ascii="Times New Roman" w:eastAsia="宋体" w:hAnsi="Times New Roman" w:cs="Times New Roman"/>
      <w:spacing w:val="-30"/>
      <w:kern w:val="0"/>
      <w:sz w:val="60"/>
      <w:szCs w:val="20"/>
    </w:rPr>
  </w:style>
  <w:style w:type="paragraph" w:customStyle="1" w:styleId="afffffffffffff4">
    <w:name w:val="偶页脚样式"/>
    <w:basedOn w:val="a6"/>
    <w:qFormat/>
    <w:rsid w:val="00FD005B"/>
    <w:pPr>
      <w:pBdr>
        <w:top w:val="single" w:sz="4" w:space="1" w:color="auto"/>
        <w:bottom w:val="single" w:sz="6" w:space="1" w:color="auto"/>
      </w:pBdr>
      <w:spacing w:before="600"/>
      <w:ind w:firstLine="482"/>
    </w:pPr>
    <w:rPr>
      <w:rFonts w:ascii="Times New Roman" w:eastAsia="宋体" w:hAnsi="Times New Roman" w:cs="Times New Roman"/>
      <w:b/>
      <w:szCs w:val="20"/>
    </w:rPr>
  </w:style>
  <w:style w:type="paragraph" w:customStyle="1" w:styleId="afffffffffffff5">
    <w:name w:val="偶页页眉样式"/>
    <w:basedOn w:val="a5"/>
    <w:qFormat/>
    <w:rsid w:val="00FD005B"/>
    <w:pPr>
      <w:spacing w:before="120"/>
      <w:ind w:firstLine="482"/>
    </w:pPr>
    <w:rPr>
      <w:rFonts w:ascii="Times New Roman" w:eastAsia="宋体" w:hAnsi="Times New Roman" w:cs="Times New Roman"/>
      <w:szCs w:val="20"/>
    </w:rPr>
  </w:style>
  <w:style w:type="paragraph" w:customStyle="1" w:styleId="afffffffffffff6">
    <w:name w:val="奇页脚样式"/>
    <w:basedOn w:val="a6"/>
    <w:qFormat/>
    <w:rsid w:val="00FD005B"/>
    <w:pPr>
      <w:pBdr>
        <w:top w:val="single" w:sz="4" w:space="1" w:color="auto"/>
        <w:bottom w:val="single" w:sz="6" w:space="1" w:color="auto"/>
      </w:pBdr>
      <w:spacing w:before="600"/>
      <w:ind w:firstLine="482"/>
    </w:pPr>
    <w:rPr>
      <w:rFonts w:ascii="Times New Roman" w:eastAsia="宋体" w:hAnsi="Times New Roman" w:cs="Times New Roman"/>
      <w:b/>
      <w:szCs w:val="20"/>
    </w:rPr>
  </w:style>
  <w:style w:type="paragraph" w:customStyle="1" w:styleId="afffffffffffff7">
    <w:name w:val="奇页页眉样式"/>
    <w:basedOn w:val="a5"/>
    <w:qFormat/>
    <w:rsid w:val="00FD005B"/>
    <w:pPr>
      <w:spacing w:before="120"/>
      <w:ind w:firstLine="482"/>
    </w:pPr>
    <w:rPr>
      <w:rFonts w:ascii="Times New Roman" w:eastAsia="宋体" w:hAnsi="Times New Roman" w:cs="Times New Roman"/>
      <w:szCs w:val="20"/>
    </w:rPr>
  </w:style>
  <w:style w:type="paragraph" w:customStyle="1" w:styleId="afffffffffffff8">
    <w:name w:val="首页脚样式"/>
    <w:basedOn w:val="a6"/>
    <w:qFormat/>
    <w:rsid w:val="00FD005B"/>
    <w:pPr>
      <w:pBdr>
        <w:top w:val="single" w:sz="4" w:space="1" w:color="auto"/>
        <w:bottom w:val="single" w:sz="6" w:space="1" w:color="auto"/>
      </w:pBdr>
      <w:spacing w:before="600"/>
      <w:ind w:firstLine="482"/>
    </w:pPr>
    <w:rPr>
      <w:rFonts w:ascii="Times New Roman" w:eastAsia="宋体" w:hAnsi="Times New Roman" w:cs="Times New Roman"/>
      <w:b/>
      <w:szCs w:val="20"/>
    </w:rPr>
  </w:style>
  <w:style w:type="paragraph" w:customStyle="1" w:styleId="afffffffffffff9">
    <w:name w:val="首页页眉样式"/>
    <w:basedOn w:val="a5"/>
    <w:qFormat/>
    <w:rsid w:val="00FD005B"/>
    <w:pPr>
      <w:spacing w:before="120"/>
      <w:ind w:firstLine="482"/>
    </w:pPr>
    <w:rPr>
      <w:rFonts w:ascii="Times New Roman" w:eastAsia="宋体" w:hAnsi="Times New Roman" w:cs="Times New Roman"/>
      <w:szCs w:val="20"/>
    </w:rPr>
  </w:style>
  <w:style w:type="paragraph" w:customStyle="1" w:styleId="afffffffffffffa">
    <w:name w:val="章节题目"/>
    <w:basedOn w:val="a"/>
    <w:next w:val="a"/>
    <w:qFormat/>
    <w:rsid w:val="00FD005B"/>
    <w:pPr>
      <w:keepNext/>
      <w:keepLines/>
      <w:snapToGrid w:val="0"/>
      <w:spacing w:before="720" w:after="400" w:line="540" w:lineRule="atLeast"/>
      <w:ind w:right="2160" w:firstLine="482"/>
    </w:pPr>
    <w:rPr>
      <w:rFonts w:ascii="Times New Roman" w:eastAsia="宋体" w:hAnsi="Times New Roman" w:cs="Times New Roman"/>
      <w:spacing w:val="-40"/>
      <w:kern w:val="28"/>
      <w:sz w:val="60"/>
      <w:szCs w:val="20"/>
    </w:rPr>
  </w:style>
  <w:style w:type="paragraph" w:customStyle="1" w:styleId="afffffffffffffb">
    <w:name w:val="章节号"/>
    <w:basedOn w:val="a"/>
    <w:next w:val="afffffffffffffa"/>
    <w:qFormat/>
    <w:rsid w:val="00FD005B"/>
    <w:pPr>
      <w:snapToGrid w:val="0"/>
      <w:spacing w:before="770" w:after="440"/>
      <w:ind w:firstLine="482"/>
    </w:pPr>
    <w:rPr>
      <w:rFonts w:ascii="Times New Roman" w:eastAsia="宋体" w:hAnsi="Times New Roman" w:cs="Times New Roman"/>
      <w:spacing w:val="-30"/>
      <w:kern w:val="0"/>
      <w:sz w:val="60"/>
      <w:szCs w:val="20"/>
    </w:rPr>
  </w:style>
  <w:style w:type="paragraph" w:customStyle="1" w:styleId="1ffe">
    <w:name w:val="项目符号1"/>
    <w:basedOn w:val="a"/>
    <w:qFormat/>
    <w:rsid w:val="00FD005B"/>
    <w:pPr>
      <w:adjustRightInd w:val="0"/>
      <w:spacing w:line="312" w:lineRule="auto"/>
      <w:ind w:firstLine="573"/>
      <w:textAlignment w:val="baseline"/>
    </w:pPr>
    <w:rPr>
      <w:rFonts w:ascii="Times New Roman" w:eastAsia="宋体" w:hAnsi="Times New Roman" w:cs="Times New Roman"/>
      <w:sz w:val="24"/>
      <w:szCs w:val="20"/>
    </w:rPr>
  </w:style>
  <w:style w:type="paragraph" w:customStyle="1" w:styleId="wtext">
    <w:name w:val="wtext"/>
    <w:basedOn w:val="a"/>
    <w:qFormat/>
    <w:rsid w:val="00FD005B"/>
    <w:pPr>
      <w:widowControl/>
      <w:spacing w:before="100" w:beforeAutospacing="1" w:after="100" w:afterAutospacing="1" w:line="288" w:lineRule="auto"/>
      <w:ind w:firstLineChars="200" w:firstLine="480"/>
      <w:jc w:val="left"/>
    </w:pPr>
    <w:rPr>
      <w:rFonts w:ascii="ˎ̥" w:eastAsia="宋体" w:hAnsi="ˎ̥" w:cs="Times New Roman"/>
      <w:color w:val="000000"/>
      <w:kern w:val="0"/>
      <w:sz w:val="22"/>
    </w:rPr>
  </w:style>
  <w:style w:type="paragraph" w:customStyle="1" w:styleId="1fff">
    <w:name w:val="表题1"/>
    <w:basedOn w:val="a"/>
    <w:qFormat/>
    <w:rsid w:val="00FD005B"/>
    <w:pPr>
      <w:adjustRightInd w:val="0"/>
      <w:snapToGrid w:val="0"/>
      <w:spacing w:beforeLines="10" w:afterLines="10" w:line="300" w:lineRule="auto"/>
      <w:jc w:val="center"/>
      <w:textAlignment w:val="baseline"/>
    </w:pPr>
    <w:rPr>
      <w:rFonts w:ascii="Times New Roman" w:eastAsia="宋体" w:hAnsi="Times New Roman" w:cs="Times New Roman"/>
      <w:kern w:val="0"/>
      <w:sz w:val="24"/>
      <w:szCs w:val="20"/>
    </w:rPr>
  </w:style>
  <w:style w:type="paragraph" w:customStyle="1" w:styleId="1051">
    <w:name w:val="样式 正文1 + 段前: 0.5 行1"/>
    <w:basedOn w:val="115"/>
    <w:semiHidden/>
    <w:qFormat/>
    <w:rsid w:val="00FD005B"/>
    <w:pPr>
      <w:numPr>
        <w:numId w:val="4"/>
      </w:numPr>
      <w:adjustRightInd w:val="0"/>
      <w:snapToGrid w:val="0"/>
      <w:spacing w:beforeLines="50" w:afterLines="50" w:line="240" w:lineRule="auto"/>
      <w:ind w:firstLine="200"/>
      <w:textAlignment w:val="baseline"/>
    </w:pPr>
    <w:rPr>
      <w:rFonts w:eastAsia="仿宋_GB2312" w:hAnsi="Arial" w:cs="宋体"/>
      <w:kern w:val="0"/>
      <w:lang w:val="en-US"/>
    </w:rPr>
  </w:style>
  <w:style w:type="paragraph" w:customStyle="1" w:styleId="standard">
    <w:name w:val="standard"/>
    <w:basedOn w:val="a"/>
    <w:qFormat/>
    <w:rsid w:val="00FD005B"/>
    <w:pPr>
      <w:widowControl/>
      <w:spacing w:before="100" w:beforeAutospacing="1" w:after="100" w:afterAutospacing="1"/>
      <w:jc w:val="left"/>
    </w:pPr>
    <w:rPr>
      <w:rFonts w:ascii="宋体" w:eastAsia="宋体" w:hAnsi="宋体" w:cs="宋体"/>
      <w:kern w:val="0"/>
      <w:sz w:val="24"/>
      <w:szCs w:val="24"/>
    </w:rPr>
  </w:style>
  <w:style w:type="character" w:customStyle="1" w:styleId="standard1">
    <w:name w:val="standard1"/>
    <w:qFormat/>
    <w:rsid w:val="00FD005B"/>
    <w:rPr>
      <w:rFonts w:eastAsia="宋体"/>
      <w:kern w:val="2"/>
      <w:sz w:val="21"/>
      <w:szCs w:val="24"/>
      <w:lang w:val="en-US" w:eastAsia="zh-CN" w:bidi="ar-SA"/>
    </w:rPr>
  </w:style>
  <w:style w:type="paragraph" w:customStyle="1" w:styleId="standardstyle1">
    <w:name w:val="standard style1"/>
    <w:basedOn w:val="a"/>
    <w:qFormat/>
    <w:rsid w:val="00FD005B"/>
    <w:pPr>
      <w:widowControl/>
      <w:spacing w:before="100" w:beforeAutospacing="1" w:after="100" w:afterAutospacing="1"/>
      <w:jc w:val="left"/>
    </w:pPr>
    <w:rPr>
      <w:rFonts w:ascii="宋体" w:eastAsia="宋体" w:hAnsi="宋体" w:cs="宋体"/>
      <w:kern w:val="0"/>
      <w:sz w:val="24"/>
      <w:szCs w:val="24"/>
    </w:rPr>
  </w:style>
  <w:style w:type="character" w:customStyle="1" w:styleId="postbody1">
    <w:name w:val="postbody1"/>
    <w:qFormat/>
    <w:rsid w:val="00FD005B"/>
    <w:rPr>
      <w:sz w:val="18"/>
      <w:szCs w:val="18"/>
    </w:rPr>
  </w:style>
  <w:style w:type="character" w:customStyle="1" w:styleId="head1">
    <w:name w:val="head1"/>
    <w:qFormat/>
    <w:rsid w:val="00FD005B"/>
    <w:rPr>
      <w:rFonts w:ascii="宋体" w:eastAsia="宋体" w:hAnsi="宋体" w:hint="eastAsia"/>
      <w:b/>
      <w:bCs/>
      <w:color w:val="0000FF"/>
      <w:sz w:val="21"/>
      <w:szCs w:val="21"/>
    </w:rPr>
  </w:style>
  <w:style w:type="paragraph" w:customStyle="1" w:styleId="zw">
    <w:name w:val="zw"/>
    <w:basedOn w:val="a"/>
    <w:qFormat/>
    <w:rsid w:val="00FD005B"/>
    <w:pPr>
      <w:spacing w:line="360" w:lineRule="auto"/>
      <w:ind w:firstLine="476"/>
    </w:pPr>
    <w:rPr>
      <w:rFonts w:ascii="楷体_GB2312" w:eastAsia="楷体_GB2312" w:hAnsi="Times New Roman" w:cs="Times New Roman"/>
      <w:sz w:val="24"/>
      <w:szCs w:val="24"/>
    </w:rPr>
  </w:style>
  <w:style w:type="character" w:customStyle="1" w:styleId="font9black">
    <w:name w:val="font9black"/>
    <w:qFormat/>
    <w:rsid w:val="00FD005B"/>
  </w:style>
  <w:style w:type="character" w:customStyle="1" w:styleId="keyword1">
    <w:name w:val="keyword1"/>
    <w:qFormat/>
    <w:rsid w:val="00FD005B"/>
    <w:rPr>
      <w:color w:val="FF0000"/>
    </w:rPr>
  </w:style>
  <w:style w:type="paragraph" w:customStyle="1" w:styleId="Char2CharCharCharCharCharCharCharCharCharCharCharCharCharCharCharCharCharCharCharCharCharCharCharCharCharCharCharCharCharCharCharCharCharCharChar">
    <w:name w:val="Char2 Char Char Char Char Char Char Char Char Char Char Char Char Char Char Char Char Char Char Char Char Char Char Char Char Char Char Char Char Char Char Char Char Char Char Char"/>
    <w:basedOn w:val="a"/>
    <w:qFormat/>
    <w:rsid w:val="00FD005B"/>
    <w:pPr>
      <w:tabs>
        <w:tab w:val="left" w:pos="360"/>
      </w:tabs>
      <w:snapToGrid w:val="0"/>
      <w:spacing w:line="360" w:lineRule="auto"/>
    </w:pPr>
    <w:rPr>
      <w:rFonts w:ascii="Times New Roman" w:eastAsia="仿宋_GB2312" w:hAnsi="Times New Roman" w:cs="宋体"/>
      <w:sz w:val="24"/>
      <w:szCs w:val="24"/>
    </w:rPr>
  </w:style>
  <w:style w:type="paragraph" w:customStyle="1" w:styleId="afffffffffffffc">
    <w:name w:val="正文大"/>
    <w:basedOn w:val="a"/>
    <w:qFormat/>
    <w:rsid w:val="00FD005B"/>
    <w:pPr>
      <w:adjustRightInd w:val="0"/>
      <w:spacing w:line="480" w:lineRule="exact"/>
      <w:ind w:firstLine="601"/>
      <w:textAlignment w:val="baseline"/>
    </w:pPr>
    <w:rPr>
      <w:rFonts w:ascii="Times New Roman" w:eastAsia="楷体_GB2312" w:hAnsi="Times New Roman" w:cs="Times New Roman"/>
      <w:spacing w:val="8"/>
      <w:kern w:val="0"/>
      <w:sz w:val="28"/>
      <w:szCs w:val="20"/>
    </w:rPr>
  </w:style>
  <w:style w:type="paragraph" w:customStyle="1" w:styleId="Charffff1">
    <w:name w:val="(文字) (文字) Char (文字) (文字)"/>
    <w:basedOn w:val="a"/>
    <w:qFormat/>
    <w:rsid w:val="00FD005B"/>
    <w:rPr>
      <w:rFonts w:ascii="Times New Roman" w:eastAsia="宋体" w:hAnsi="Times New Roman" w:cs="Times New Roman"/>
      <w:sz w:val="24"/>
      <w:szCs w:val="24"/>
    </w:rPr>
  </w:style>
  <w:style w:type="paragraph" w:customStyle="1" w:styleId="HTMLCharChar">
    <w:name w:val="HTML 预设格式 Char Char"/>
    <w:basedOn w:val="a"/>
    <w:qFormat/>
    <w:rsid w:val="00FD005B"/>
    <w:rPr>
      <w:rFonts w:ascii="Courier New" w:eastAsia="宋体" w:hAnsi="Courier New" w:cs="Times New Roman"/>
      <w:sz w:val="20"/>
      <w:szCs w:val="20"/>
    </w:rPr>
  </w:style>
  <w:style w:type="character" w:customStyle="1" w:styleId="font41">
    <w:name w:val="font41"/>
    <w:qFormat/>
    <w:rsid w:val="00FD005B"/>
    <w:rPr>
      <w:rFonts w:ascii="宋体" w:eastAsia="宋体" w:hAnsi="宋体" w:hint="eastAsia"/>
      <w:color w:val="000000"/>
      <w:sz w:val="22"/>
      <w:szCs w:val="22"/>
      <w:u w:val="none"/>
      <w:vertAlign w:val="superscript"/>
    </w:rPr>
  </w:style>
  <w:style w:type="paragraph" w:customStyle="1" w:styleId="afffffffffffffd">
    <w:name w:val="正文居中"/>
    <w:basedOn w:val="a"/>
    <w:next w:val="a"/>
    <w:qFormat/>
    <w:rsid w:val="00FD005B"/>
    <w:pPr>
      <w:spacing w:line="360" w:lineRule="auto"/>
      <w:jc w:val="center"/>
    </w:pPr>
    <w:rPr>
      <w:rFonts w:ascii="Times New Roman" w:eastAsia="宋体" w:hAnsi="Times New Roman" w:cs="Times New Roman"/>
      <w:sz w:val="24"/>
      <w:szCs w:val="20"/>
    </w:rPr>
  </w:style>
  <w:style w:type="paragraph" w:customStyle="1" w:styleId="223">
    <w:name w:val="样式2（缩进2）"/>
    <w:basedOn w:val="a"/>
    <w:qFormat/>
    <w:rsid w:val="00FD005B"/>
    <w:pPr>
      <w:spacing w:line="360" w:lineRule="auto"/>
      <w:ind w:firstLineChars="600" w:firstLine="600"/>
    </w:pPr>
    <w:rPr>
      <w:rFonts w:ascii="Times New Roman" w:eastAsia="宋体" w:hAnsi="Times New Roman" w:cs="Times New Roman"/>
      <w:sz w:val="24"/>
      <w:szCs w:val="20"/>
    </w:rPr>
  </w:style>
  <w:style w:type="paragraph" w:customStyle="1" w:styleId="116">
    <w:name w:val="样式1（缩进1）"/>
    <w:basedOn w:val="a"/>
    <w:qFormat/>
    <w:rsid w:val="00FD005B"/>
    <w:pPr>
      <w:spacing w:line="360" w:lineRule="auto"/>
      <w:ind w:firstLineChars="400" w:firstLine="400"/>
    </w:pPr>
    <w:rPr>
      <w:rFonts w:ascii="Times New Roman" w:eastAsia="宋体" w:hAnsi="Times New Roman" w:cs="Times New Roman"/>
      <w:sz w:val="24"/>
      <w:szCs w:val="20"/>
    </w:rPr>
  </w:style>
  <w:style w:type="paragraph" w:customStyle="1" w:styleId="reader-word-layerreader-word-s1-14">
    <w:name w:val="reader-word-layer reader-word-s1-14"/>
    <w:basedOn w:val="a"/>
    <w:qFormat/>
    <w:rsid w:val="00FD005B"/>
    <w:pPr>
      <w:widowControl/>
      <w:spacing w:before="100" w:beforeAutospacing="1" w:after="100" w:afterAutospacing="1"/>
      <w:jc w:val="left"/>
    </w:pPr>
    <w:rPr>
      <w:rFonts w:ascii="宋体" w:eastAsia="宋体" w:hAnsi="宋体" w:cs="宋体"/>
      <w:kern w:val="0"/>
      <w:sz w:val="24"/>
      <w:szCs w:val="24"/>
    </w:rPr>
  </w:style>
  <w:style w:type="paragraph" w:customStyle="1" w:styleId="reader-word-layerreader-word-s1-17">
    <w:name w:val="reader-word-layer reader-word-s1-17"/>
    <w:basedOn w:val="a"/>
    <w:qFormat/>
    <w:rsid w:val="00FD005B"/>
    <w:pPr>
      <w:widowControl/>
      <w:spacing w:before="100" w:beforeAutospacing="1" w:after="100" w:afterAutospacing="1"/>
      <w:jc w:val="left"/>
    </w:pPr>
    <w:rPr>
      <w:rFonts w:ascii="宋体" w:eastAsia="宋体" w:hAnsi="宋体" w:cs="宋体"/>
      <w:kern w:val="0"/>
      <w:sz w:val="24"/>
      <w:szCs w:val="24"/>
    </w:rPr>
  </w:style>
  <w:style w:type="paragraph" w:customStyle="1" w:styleId="30025">
    <w:name w:val="样式 标题 3 + 左侧:  0 毫米 首行缩进:  0 毫米 行距: 最小值 25 磅"/>
    <w:basedOn w:val="3"/>
    <w:qFormat/>
    <w:rsid w:val="00FD005B"/>
    <w:pPr>
      <w:keepLines w:val="0"/>
      <w:numPr>
        <w:ilvl w:val="0"/>
        <w:numId w:val="0"/>
      </w:numPr>
      <w:spacing w:line="500" w:lineRule="atLeast"/>
    </w:pPr>
    <w:rPr>
      <w:rFonts w:ascii="Times New Roman" w:eastAsia="宋体" w:hAnsi="Times New Roman" w:cs="宋体"/>
      <w:bCs w:val="0"/>
      <w:kern w:val="0"/>
      <w:szCs w:val="20"/>
    </w:rPr>
  </w:style>
  <w:style w:type="paragraph" w:customStyle="1" w:styleId="2ff6">
    <w:name w:val="样式 标题 2 + 宋体"/>
    <w:basedOn w:val="2"/>
    <w:qFormat/>
    <w:rsid w:val="00FD005B"/>
    <w:pPr>
      <w:numPr>
        <w:ilvl w:val="0"/>
        <w:numId w:val="0"/>
      </w:numPr>
      <w:spacing w:beforeLines="50" w:afterLines="50" w:line="500" w:lineRule="exact"/>
    </w:pPr>
    <w:rPr>
      <w:rFonts w:ascii="宋体" w:eastAsia="宋体" w:hAnsi="宋体" w:cs="Times New Roman"/>
      <w:b/>
      <w:bCs/>
      <w:sz w:val="28"/>
      <w:szCs w:val="32"/>
    </w:rPr>
  </w:style>
  <w:style w:type="character" w:customStyle="1" w:styleId="1CharCharCharCharCharCharCharCharCharCharCharCharChar">
    <w:name w:val="标题 1 Char Char Char Char Char Char Char Char Char Char Char Char Char"/>
    <w:qFormat/>
    <w:rsid w:val="00FD005B"/>
    <w:rPr>
      <w:rFonts w:eastAsia="宋体"/>
      <w:b/>
      <w:bCs/>
      <w:kern w:val="44"/>
      <w:sz w:val="44"/>
      <w:szCs w:val="44"/>
      <w:lang w:val="en-US" w:eastAsia="zh-CN" w:bidi="ar-SA"/>
    </w:rPr>
  </w:style>
  <w:style w:type="paragraph" w:customStyle="1" w:styleId="0505">
    <w:name w:val="样式 表头 + 段前: 0.5 行 段后: 0.5 行"/>
    <w:basedOn w:val="a"/>
    <w:qFormat/>
    <w:rsid w:val="00FD005B"/>
    <w:pPr>
      <w:autoSpaceDE w:val="0"/>
      <w:autoSpaceDN w:val="0"/>
      <w:adjustRightInd w:val="0"/>
      <w:spacing w:before="100" w:beforeAutospacing="1" w:after="100" w:afterAutospacing="1" w:line="480" w:lineRule="exact"/>
      <w:jc w:val="center"/>
    </w:pPr>
    <w:rPr>
      <w:rFonts w:ascii="Times New Roman" w:eastAsia="宋体" w:hAnsi="Times New Roman" w:cs="Times New Roman"/>
      <w:b/>
      <w:bCs/>
      <w:sz w:val="24"/>
      <w:szCs w:val="20"/>
      <w:lang w:val="zh-CN"/>
    </w:rPr>
  </w:style>
  <w:style w:type="paragraph" w:customStyle="1" w:styleId="afffffffffffffe">
    <w:name w:val="陈光的正文"/>
    <w:basedOn w:val="a"/>
    <w:qFormat/>
    <w:rsid w:val="00FD005B"/>
    <w:pPr>
      <w:adjustRightInd w:val="0"/>
      <w:snapToGrid w:val="0"/>
      <w:spacing w:beforeLines="10" w:afterLines="10" w:line="360" w:lineRule="auto"/>
      <w:ind w:firstLineChars="200" w:firstLine="560"/>
    </w:pPr>
    <w:rPr>
      <w:rFonts w:ascii="Times New Roman" w:eastAsia="宋体" w:hAnsi="Times New Roman" w:cs="Times New Roman"/>
      <w:sz w:val="28"/>
      <w:szCs w:val="20"/>
    </w:rPr>
  </w:style>
  <w:style w:type="paragraph" w:customStyle="1" w:styleId="StyleHeading1CenteredBefore12ptAfter18ptLine">
    <w:name w:val="Style Heading 1 + 小二 Centered Before:  12 pt After:  18 pt Line..."/>
    <w:basedOn w:val="1"/>
    <w:qFormat/>
    <w:rsid w:val="00FD005B"/>
    <w:pPr>
      <w:tabs>
        <w:tab w:val="left" w:pos="1350"/>
      </w:tabs>
      <w:spacing w:before="0" w:after="0" w:line="360" w:lineRule="auto"/>
      <w:ind w:left="1350" w:hanging="930"/>
    </w:pPr>
    <w:rPr>
      <w:rFonts w:ascii="黑体" w:eastAsia="黑体" w:hAnsi="Times New Roman" w:cs="宋体"/>
      <w:b w:val="0"/>
      <w:kern w:val="2"/>
      <w:sz w:val="32"/>
      <w:szCs w:val="32"/>
    </w:rPr>
  </w:style>
  <w:style w:type="paragraph" w:customStyle="1" w:styleId="StyleHeading2LatinTimesNewRomanAsianBefore">
    <w:name w:val="Style Heading 2 + (Latin) Times New Roman (Asian) 宋体 四号 Before: ..."/>
    <w:basedOn w:val="2"/>
    <w:qFormat/>
    <w:rsid w:val="00FD005B"/>
    <w:pPr>
      <w:numPr>
        <w:ilvl w:val="0"/>
        <w:numId w:val="0"/>
      </w:numPr>
      <w:tabs>
        <w:tab w:val="left" w:pos="360"/>
      </w:tabs>
      <w:spacing w:beforeLines="50" w:line="240" w:lineRule="auto"/>
      <w:ind w:left="360" w:hanging="420"/>
    </w:pPr>
    <w:rPr>
      <w:rFonts w:ascii="Arial Narrow" w:eastAsia="楷体_GB2312" w:hAnsi="Arial Narrow" w:cs="宋体"/>
      <w:b/>
      <w:bCs/>
      <w:szCs w:val="30"/>
    </w:rPr>
  </w:style>
  <w:style w:type="paragraph" w:customStyle="1" w:styleId="21313173">
    <w:name w:val="样式 标题 2 + 三号 加粗 两端对齐 段前: 13 磅 段后: 13 磅 行距: 多倍行距 1.73 字行"/>
    <w:basedOn w:val="2"/>
    <w:qFormat/>
    <w:rsid w:val="00FD005B"/>
    <w:pPr>
      <w:numPr>
        <w:ilvl w:val="0"/>
        <w:numId w:val="0"/>
      </w:numPr>
      <w:spacing w:line="416" w:lineRule="auto"/>
    </w:pPr>
    <w:rPr>
      <w:rFonts w:ascii="Arial" w:eastAsia="黑体" w:cs="宋体"/>
      <w:bCs/>
      <w:sz w:val="28"/>
      <w:szCs w:val="20"/>
    </w:rPr>
  </w:style>
  <w:style w:type="paragraph" w:customStyle="1" w:styleId="T3">
    <w:name w:val="样式 T3 + 黑色"/>
    <w:basedOn w:val="a"/>
    <w:qFormat/>
    <w:rsid w:val="00FD005B"/>
    <w:pPr>
      <w:keepNext/>
      <w:spacing w:line="360" w:lineRule="auto"/>
      <w:ind w:leftChars="50" w:left="105"/>
      <w:jc w:val="left"/>
      <w:outlineLvl w:val="2"/>
    </w:pPr>
    <w:rPr>
      <w:rFonts w:ascii="Times New Roman" w:eastAsia="宋体" w:hAnsi="Times New Roman" w:cs="Times New Roman"/>
      <w:b/>
      <w:bCs/>
      <w:color w:val="000000"/>
      <w:sz w:val="24"/>
      <w:szCs w:val="28"/>
    </w:rPr>
  </w:style>
  <w:style w:type="paragraph" w:customStyle="1" w:styleId="tu">
    <w:name w:val="tu"/>
    <w:basedOn w:val="affffb"/>
    <w:qFormat/>
    <w:rsid w:val="00FD005B"/>
    <w:pPr>
      <w:spacing w:line="360" w:lineRule="auto"/>
      <w:ind w:leftChars="0" w:left="0" w:firstLineChars="0" w:firstLine="0"/>
      <w:jc w:val="center"/>
    </w:pPr>
    <w:rPr>
      <w:rFonts w:ascii="Times New Roman" w:hAnsi="Times New Roman"/>
      <w:b/>
      <w:sz w:val="28"/>
      <w:szCs w:val="24"/>
    </w:rPr>
  </w:style>
  <w:style w:type="paragraph" w:customStyle="1" w:styleId="T21">
    <w:name w:val="样式 T2 + 黑色1"/>
    <w:basedOn w:val="a"/>
    <w:qFormat/>
    <w:rsid w:val="00FD005B"/>
    <w:pPr>
      <w:keepNext/>
      <w:spacing w:beforeLines="50" w:line="360" w:lineRule="auto"/>
      <w:jc w:val="left"/>
      <w:outlineLvl w:val="1"/>
    </w:pPr>
    <w:rPr>
      <w:rFonts w:ascii="Times New Roman" w:eastAsia="宋体" w:hAnsi="Times New Roman" w:cs="Times New Roman"/>
      <w:b/>
      <w:bCs/>
      <w:color w:val="000000"/>
      <w:sz w:val="28"/>
      <w:szCs w:val="30"/>
    </w:rPr>
  </w:style>
  <w:style w:type="character" w:customStyle="1" w:styleId="affffffffffffff">
    <w:name w:val="样式 小四"/>
    <w:qFormat/>
    <w:rsid w:val="00FD005B"/>
    <w:rPr>
      <w:sz w:val="24"/>
    </w:rPr>
  </w:style>
  <w:style w:type="character" w:customStyle="1" w:styleId="headline-1-index1">
    <w:name w:val="headline-1-index1"/>
    <w:qFormat/>
    <w:rsid w:val="00FD005B"/>
    <w:rPr>
      <w:color w:val="CCCCCC"/>
      <w:sz w:val="30"/>
      <w:szCs w:val="30"/>
    </w:rPr>
  </w:style>
  <w:style w:type="character" w:customStyle="1" w:styleId="headline-content5">
    <w:name w:val="headline-content5"/>
    <w:qFormat/>
    <w:rsid w:val="00FD005B"/>
  </w:style>
  <w:style w:type="character" w:customStyle="1" w:styleId="123YJCharChar1">
    <w:name w:val="123YJ Char Char1"/>
    <w:qFormat/>
    <w:rsid w:val="00FD005B"/>
    <w:rPr>
      <w:rFonts w:ascii="仿宋_GB2312" w:eastAsia="仿宋_GB2312"/>
      <w:kern w:val="2"/>
      <w:sz w:val="18"/>
      <w:szCs w:val="18"/>
      <w:lang w:val="en-US" w:eastAsia="zh-CN" w:bidi="ar-SA"/>
    </w:rPr>
  </w:style>
  <w:style w:type="character" w:customStyle="1" w:styleId="Char1f3">
    <w:name w:val="节标题 Char1"/>
    <w:qFormat/>
    <w:rsid w:val="00FD005B"/>
    <w:rPr>
      <w:rFonts w:ascii="仿宋_GB2312" w:eastAsia="仿宋_GB2312" w:hAnsi="Arial"/>
      <w:b/>
      <w:bCs/>
      <w:kern w:val="2"/>
      <w:sz w:val="30"/>
      <w:szCs w:val="32"/>
      <w:lang w:val="en-US" w:eastAsia="zh-CN" w:bidi="ar-SA"/>
    </w:rPr>
  </w:style>
  <w:style w:type="character" w:customStyle="1" w:styleId="123YJCharChar2">
    <w:name w:val="123YJ Char Char2"/>
    <w:qFormat/>
    <w:rsid w:val="00FD005B"/>
    <w:rPr>
      <w:rFonts w:ascii="仿宋_GB2312" w:eastAsia="仿宋_GB2312"/>
      <w:kern w:val="2"/>
      <w:sz w:val="18"/>
      <w:szCs w:val="18"/>
      <w:lang w:val="en-US" w:eastAsia="zh-CN" w:bidi="ar-SA"/>
    </w:rPr>
  </w:style>
  <w:style w:type="character" w:customStyle="1" w:styleId="CharChar11">
    <w:name w:val="信息计划书 标题样式 Char Char1"/>
    <w:qFormat/>
    <w:rsid w:val="00FD005B"/>
    <w:rPr>
      <w:rFonts w:ascii="仿宋_GB2312" w:eastAsia="仿宋_GB2312"/>
      <w:kern w:val="2"/>
      <w:sz w:val="24"/>
      <w:szCs w:val="24"/>
      <w:lang w:val="en-US" w:eastAsia="zh-CN" w:bidi="ar-SA"/>
    </w:rPr>
  </w:style>
  <w:style w:type="character" w:customStyle="1" w:styleId="4Char4">
    <w:name w:val="目录4 Char"/>
    <w:qFormat/>
    <w:rsid w:val="00FD005B"/>
    <w:rPr>
      <w:rFonts w:ascii="黑体" w:eastAsia="黑体" w:hAnsi="宋体"/>
      <w:kern w:val="2"/>
      <w:sz w:val="28"/>
      <w:szCs w:val="28"/>
      <w:lang w:val="en-US" w:eastAsia="zh-CN" w:bidi="ar-SA"/>
    </w:rPr>
  </w:style>
  <w:style w:type="character" w:customStyle="1" w:styleId="Char26">
    <w:name w:val="节标题 Char2"/>
    <w:qFormat/>
    <w:rsid w:val="00FD005B"/>
    <w:rPr>
      <w:rFonts w:ascii="仿宋_GB2312" w:eastAsia="仿宋_GB2312" w:hAnsi="Arial"/>
      <w:b/>
      <w:bCs/>
      <w:kern w:val="2"/>
      <w:sz w:val="30"/>
      <w:szCs w:val="32"/>
      <w:lang w:val="en-US" w:eastAsia="zh-CN" w:bidi="ar-SA"/>
    </w:rPr>
  </w:style>
  <w:style w:type="character" w:customStyle="1" w:styleId="Char32">
    <w:name w:val="小标题 Char3"/>
    <w:qFormat/>
    <w:rsid w:val="00FD005B"/>
    <w:rPr>
      <w:rFonts w:ascii="仿宋_GB2312" w:eastAsia="仿宋_GB2312"/>
      <w:bCs/>
      <w:kern w:val="2"/>
      <w:sz w:val="28"/>
      <w:szCs w:val="32"/>
      <w:lang w:val="en-US" w:eastAsia="zh-CN" w:bidi="ar-SA"/>
    </w:rPr>
  </w:style>
  <w:style w:type="paragraph" w:customStyle="1" w:styleId="reader-word-layerreader-word-s1-1">
    <w:name w:val="reader-word-layer reader-word-s1-1"/>
    <w:basedOn w:val="a"/>
    <w:qFormat/>
    <w:rsid w:val="00FD005B"/>
    <w:pPr>
      <w:widowControl/>
      <w:spacing w:before="100" w:beforeAutospacing="1" w:after="100" w:afterAutospacing="1"/>
      <w:jc w:val="left"/>
    </w:pPr>
    <w:rPr>
      <w:rFonts w:ascii="宋体" w:eastAsia="宋体" w:hAnsi="宋体" w:cs="宋体"/>
      <w:kern w:val="0"/>
      <w:sz w:val="24"/>
      <w:szCs w:val="24"/>
    </w:rPr>
  </w:style>
  <w:style w:type="paragraph" w:customStyle="1" w:styleId="reader-word-layerreader-word-s1-6">
    <w:name w:val="reader-word-layer reader-word-s1-6"/>
    <w:basedOn w:val="a"/>
    <w:qFormat/>
    <w:rsid w:val="00FD005B"/>
    <w:pPr>
      <w:widowControl/>
      <w:spacing w:before="100" w:beforeAutospacing="1" w:after="100" w:afterAutospacing="1"/>
      <w:jc w:val="left"/>
    </w:pPr>
    <w:rPr>
      <w:rFonts w:ascii="宋体" w:eastAsia="宋体" w:hAnsi="宋体" w:cs="宋体"/>
      <w:kern w:val="0"/>
      <w:sz w:val="24"/>
      <w:szCs w:val="24"/>
    </w:rPr>
  </w:style>
  <w:style w:type="paragraph" w:customStyle="1" w:styleId="reader-word-layerreader-word-s1-9">
    <w:name w:val="reader-word-layer reader-word-s1-9"/>
    <w:basedOn w:val="a"/>
    <w:qFormat/>
    <w:rsid w:val="00FD005B"/>
    <w:pPr>
      <w:widowControl/>
      <w:spacing w:before="100" w:beforeAutospacing="1" w:after="100" w:afterAutospacing="1"/>
      <w:jc w:val="left"/>
    </w:pPr>
    <w:rPr>
      <w:rFonts w:ascii="宋体" w:eastAsia="宋体" w:hAnsi="宋体" w:cs="宋体"/>
      <w:kern w:val="0"/>
      <w:sz w:val="24"/>
      <w:szCs w:val="24"/>
    </w:rPr>
  </w:style>
  <w:style w:type="paragraph" w:customStyle="1" w:styleId="reader-word-layerreader-word-s1-11">
    <w:name w:val="reader-word-layer reader-word-s1-11"/>
    <w:basedOn w:val="a"/>
    <w:qFormat/>
    <w:rsid w:val="00FD005B"/>
    <w:pPr>
      <w:widowControl/>
      <w:spacing w:before="100" w:beforeAutospacing="1" w:after="100" w:afterAutospacing="1"/>
      <w:jc w:val="left"/>
    </w:pPr>
    <w:rPr>
      <w:rFonts w:ascii="宋体" w:eastAsia="宋体" w:hAnsi="宋体" w:cs="宋体"/>
      <w:kern w:val="0"/>
      <w:sz w:val="24"/>
      <w:szCs w:val="24"/>
    </w:rPr>
  </w:style>
  <w:style w:type="paragraph" w:customStyle="1" w:styleId="reader-word-layerreader-word-s1-8">
    <w:name w:val="reader-word-layer reader-word-s1-8"/>
    <w:basedOn w:val="a"/>
    <w:qFormat/>
    <w:rsid w:val="00FD005B"/>
    <w:pPr>
      <w:widowControl/>
      <w:spacing w:before="100" w:beforeAutospacing="1" w:after="100" w:afterAutospacing="1"/>
      <w:jc w:val="left"/>
    </w:pPr>
    <w:rPr>
      <w:rFonts w:ascii="宋体" w:eastAsia="宋体" w:hAnsi="宋体" w:cs="宋体"/>
      <w:kern w:val="0"/>
      <w:sz w:val="24"/>
      <w:szCs w:val="24"/>
    </w:rPr>
  </w:style>
  <w:style w:type="paragraph" w:customStyle="1" w:styleId="reader-word-layerreader-word-s1-4reader-word-s1-10">
    <w:name w:val="reader-word-layer reader-word-s1-4 reader-word-s1-10"/>
    <w:basedOn w:val="a"/>
    <w:qFormat/>
    <w:rsid w:val="00FD005B"/>
    <w:pPr>
      <w:widowControl/>
      <w:spacing w:before="100" w:beforeAutospacing="1" w:after="100" w:afterAutospacing="1"/>
      <w:jc w:val="left"/>
    </w:pPr>
    <w:rPr>
      <w:rFonts w:ascii="宋体" w:eastAsia="宋体" w:hAnsi="宋体" w:cs="宋体"/>
      <w:kern w:val="0"/>
      <w:sz w:val="24"/>
      <w:szCs w:val="24"/>
    </w:rPr>
  </w:style>
  <w:style w:type="character" w:customStyle="1" w:styleId="CharChar110">
    <w:name w:val="Char Char11"/>
    <w:qFormat/>
    <w:rsid w:val="00FD005B"/>
    <w:rPr>
      <w:rFonts w:ascii="仿宋_GB2312" w:eastAsia="仿宋_GB2312"/>
      <w:b/>
      <w:kern w:val="2"/>
      <w:sz w:val="28"/>
      <w:szCs w:val="24"/>
      <w:lang w:val="en-US" w:eastAsia="zh-CN" w:bidi="ar-SA"/>
    </w:rPr>
  </w:style>
  <w:style w:type="character" w:customStyle="1" w:styleId="CharChar12">
    <w:name w:val="Char Char12"/>
    <w:qFormat/>
    <w:rsid w:val="00FD005B"/>
    <w:rPr>
      <w:rFonts w:ascii="宋体" w:eastAsia="宋体" w:hAnsi="宋体"/>
      <w:kern w:val="2"/>
      <w:sz w:val="24"/>
      <w:szCs w:val="28"/>
      <w:lang w:val="en-US" w:eastAsia="zh-CN" w:bidi="ar-SA"/>
    </w:rPr>
  </w:style>
  <w:style w:type="character" w:customStyle="1" w:styleId="CharChar30">
    <w:name w:val="Char Char3"/>
    <w:qFormat/>
    <w:rsid w:val="00FD005B"/>
    <w:rPr>
      <w:rFonts w:ascii="仿宋_GB2312" w:eastAsia="仿宋_GB2312"/>
      <w:b/>
      <w:bCs/>
      <w:kern w:val="44"/>
      <w:sz w:val="32"/>
      <w:szCs w:val="44"/>
      <w:lang w:val="en-US" w:eastAsia="zh-CN" w:bidi="ar-SA"/>
    </w:rPr>
  </w:style>
  <w:style w:type="character" w:customStyle="1" w:styleId="CharChar19">
    <w:name w:val="Char Char19"/>
    <w:qFormat/>
    <w:rsid w:val="00FD005B"/>
    <w:rPr>
      <w:rFonts w:ascii="Arial" w:eastAsia="黑体" w:hAnsi="Arial"/>
      <w:bCs/>
      <w:kern w:val="2"/>
      <w:sz w:val="24"/>
      <w:szCs w:val="32"/>
      <w:lang w:val="en-US" w:eastAsia="zh-CN" w:bidi="ar-SA"/>
    </w:rPr>
  </w:style>
  <w:style w:type="character" w:customStyle="1" w:styleId="2Char5">
    <w:name w:val="目录2 Char"/>
    <w:qFormat/>
    <w:rsid w:val="00FD005B"/>
    <w:rPr>
      <w:rFonts w:ascii="黑体" w:eastAsia="黑体" w:hAnsi="宋体"/>
      <w:kern w:val="2"/>
      <w:sz w:val="28"/>
      <w:szCs w:val="28"/>
      <w:lang w:val="en-US" w:eastAsia="zh-CN" w:bidi="ar-SA"/>
    </w:rPr>
  </w:style>
  <w:style w:type="character" w:customStyle="1" w:styleId="wz1">
    <w:name w:val="wz1"/>
    <w:qFormat/>
    <w:rsid w:val="00FD005B"/>
    <w:rPr>
      <w:rFonts w:ascii="ˎ̥" w:hAnsi="ˎ̥" w:hint="default"/>
      <w:color w:val="000000"/>
      <w:sz w:val="22"/>
      <w:szCs w:val="22"/>
    </w:rPr>
  </w:style>
  <w:style w:type="character" w:customStyle="1" w:styleId="CharCharCharCharChar1">
    <w:name w:val="Char Char Char Char Char1"/>
    <w:qFormat/>
    <w:rsid w:val="00FD005B"/>
    <w:rPr>
      <w:rFonts w:eastAsia="仿宋_GB2312"/>
      <w:kern w:val="2"/>
      <w:sz w:val="18"/>
      <w:lang w:val="en-US" w:eastAsia="zh-CN" w:bidi="ar-SA"/>
    </w:rPr>
  </w:style>
  <w:style w:type="character" w:customStyle="1" w:styleId="HTML10">
    <w:name w:val="HTML 代码1"/>
    <w:qFormat/>
    <w:rsid w:val="00FD005B"/>
    <w:rPr>
      <w:rFonts w:ascii="黑体" w:eastAsia="黑体" w:hAnsi="Courier New"/>
      <w:sz w:val="24"/>
    </w:rPr>
  </w:style>
  <w:style w:type="paragraph" w:customStyle="1" w:styleId="font13">
    <w:name w:val="font13"/>
    <w:basedOn w:val="a"/>
    <w:qFormat/>
    <w:rsid w:val="00FD005B"/>
    <w:pPr>
      <w:widowControl/>
      <w:spacing w:before="100" w:beforeAutospacing="1" w:after="100" w:afterAutospacing="1"/>
      <w:jc w:val="left"/>
    </w:pPr>
    <w:rPr>
      <w:rFonts w:ascii="宋体" w:eastAsia="宋体" w:hAnsi="宋体" w:cs="宋体"/>
      <w:color w:val="000000"/>
      <w:kern w:val="0"/>
      <w:sz w:val="22"/>
    </w:rPr>
  </w:style>
  <w:style w:type="character" w:customStyle="1" w:styleId="CharCharff">
    <w:name w:val="表格标题 Char Char"/>
    <w:qFormat/>
    <w:rsid w:val="00FD005B"/>
    <w:rPr>
      <w:rFonts w:ascii="Arial" w:eastAsia="黑体" w:hAnsi="Arial"/>
      <w:sz w:val="21"/>
      <w:lang w:val="en-US" w:eastAsia="zh-CN"/>
    </w:rPr>
  </w:style>
  <w:style w:type="character" w:customStyle="1" w:styleId="CharChar100">
    <w:name w:val="Char Char10"/>
    <w:qFormat/>
    <w:rsid w:val="00FD005B"/>
    <w:rPr>
      <w:rFonts w:ascii="Arial" w:eastAsia="宋体" w:hAnsi="Arial"/>
      <w:kern w:val="2"/>
      <w:sz w:val="18"/>
      <w:lang w:val="en-US" w:eastAsia="zh-CN" w:bidi="ar-SA"/>
    </w:rPr>
  </w:style>
  <w:style w:type="paragraph" w:customStyle="1" w:styleId="listparagraphcxspmiddle">
    <w:name w:val="listparagraphcxspmiddle"/>
    <w:basedOn w:val="a"/>
    <w:qFormat/>
    <w:rsid w:val="00FD005B"/>
    <w:pPr>
      <w:widowControl/>
      <w:spacing w:before="100" w:beforeAutospacing="1" w:after="100" w:afterAutospacing="1"/>
      <w:jc w:val="left"/>
    </w:pPr>
    <w:rPr>
      <w:rFonts w:ascii="宋体" w:eastAsia="宋体" w:hAnsi="宋体" w:cs="宋体"/>
      <w:kern w:val="0"/>
      <w:sz w:val="24"/>
      <w:szCs w:val="24"/>
    </w:rPr>
  </w:style>
  <w:style w:type="paragraph" w:customStyle="1" w:styleId="ordinary-outputtarget-output">
    <w:name w:val="ordinary-output target-output"/>
    <w:basedOn w:val="a"/>
    <w:qFormat/>
    <w:rsid w:val="00FD005B"/>
    <w:pPr>
      <w:widowControl/>
      <w:spacing w:before="100" w:beforeAutospacing="1" w:after="100" w:afterAutospacing="1"/>
      <w:jc w:val="left"/>
    </w:pPr>
    <w:rPr>
      <w:rFonts w:ascii="宋体" w:eastAsia="宋体" w:hAnsi="宋体" w:cs="宋体"/>
      <w:kern w:val="0"/>
      <w:sz w:val="24"/>
      <w:szCs w:val="24"/>
    </w:rPr>
  </w:style>
  <w:style w:type="character" w:customStyle="1" w:styleId="CharChar60">
    <w:name w:val="Char Char6"/>
    <w:qFormat/>
    <w:rsid w:val="00FD005B"/>
    <w:rPr>
      <w:rFonts w:eastAsia="宋体"/>
      <w:kern w:val="2"/>
      <w:sz w:val="21"/>
      <w:lang w:val="en-US" w:eastAsia="zh-CN" w:bidi="ar-SA"/>
    </w:rPr>
  </w:style>
  <w:style w:type="paragraph" w:customStyle="1" w:styleId="2ff7">
    <w:name w:val="项目符号2"/>
    <w:basedOn w:val="1ffe"/>
    <w:qFormat/>
    <w:rsid w:val="00FD005B"/>
    <w:pPr>
      <w:tabs>
        <w:tab w:val="left" w:pos="480"/>
      </w:tabs>
      <w:adjustRightInd/>
      <w:snapToGrid w:val="0"/>
      <w:spacing w:before="120" w:after="120"/>
      <w:ind w:left="850" w:firstLineChars="200" w:hanging="480"/>
      <w:textAlignment w:val="auto"/>
    </w:pPr>
    <w:rPr>
      <w:rFonts w:ascii="Arial" w:eastAsia="楷体_GB2312" w:hAnsi="Arial"/>
      <w:sz w:val="28"/>
    </w:rPr>
  </w:style>
  <w:style w:type="character" w:customStyle="1" w:styleId="HTMLChar1">
    <w:name w:val="HTML 预设格式 Char1"/>
    <w:qFormat/>
    <w:rsid w:val="00FD005B"/>
    <w:rPr>
      <w:rFonts w:ascii="Courier New" w:eastAsia="仿宋_GB2312" w:hAnsi="Courier New" w:cs="Courier New"/>
      <w:kern w:val="2"/>
    </w:rPr>
  </w:style>
  <w:style w:type="character" w:customStyle="1" w:styleId="style3">
    <w:name w:val="style3"/>
    <w:qFormat/>
    <w:rsid w:val="00FD005B"/>
  </w:style>
  <w:style w:type="character" w:customStyle="1" w:styleId="SAZ1Char">
    <w:name w:val="SAZ表格内容1 Char"/>
    <w:link w:val="SAZ1"/>
    <w:qFormat/>
    <w:locked/>
    <w:rsid w:val="00FD005B"/>
    <w:rPr>
      <w:szCs w:val="24"/>
    </w:rPr>
  </w:style>
  <w:style w:type="paragraph" w:customStyle="1" w:styleId="SAZ1">
    <w:name w:val="SAZ表格内容1"/>
    <w:next w:val="SA0"/>
    <w:link w:val="SAZ1Char"/>
    <w:qFormat/>
    <w:rsid w:val="00FD005B"/>
    <w:pPr>
      <w:widowControl w:val="0"/>
      <w:spacing w:line="360" w:lineRule="exact"/>
      <w:jc w:val="center"/>
    </w:pPr>
    <w:rPr>
      <w:szCs w:val="24"/>
    </w:rPr>
  </w:style>
  <w:style w:type="paragraph" w:customStyle="1" w:styleId="SA0">
    <w:name w:val="SA0正文文本"/>
    <w:link w:val="SA0Char"/>
    <w:qFormat/>
    <w:rsid w:val="00FD005B"/>
    <w:pPr>
      <w:spacing w:line="360" w:lineRule="auto"/>
      <w:ind w:firstLineChars="200" w:firstLine="200"/>
      <w:jc w:val="both"/>
    </w:pPr>
    <w:rPr>
      <w:rFonts w:ascii="Times New Roman" w:eastAsia="宋体" w:hAnsi="Times New Roman" w:cs="Times New Roman"/>
      <w:sz w:val="24"/>
      <w:szCs w:val="24"/>
    </w:rPr>
  </w:style>
  <w:style w:type="character" w:customStyle="1" w:styleId="SA0Char">
    <w:name w:val="SA0正文文本 Char"/>
    <w:link w:val="SA0"/>
    <w:qFormat/>
    <w:locked/>
    <w:rsid w:val="00FD005B"/>
    <w:rPr>
      <w:rFonts w:ascii="Times New Roman" w:eastAsia="宋体" w:hAnsi="Times New Roman" w:cs="Times New Roman"/>
      <w:sz w:val="24"/>
      <w:szCs w:val="24"/>
    </w:rPr>
  </w:style>
  <w:style w:type="paragraph" w:customStyle="1" w:styleId="CharCharCharCharCharCharChar1">
    <w:name w:val="Char Char Char Char Char Char Char1"/>
    <w:basedOn w:val="a"/>
    <w:qFormat/>
    <w:rsid w:val="00FD005B"/>
    <w:rPr>
      <w:rFonts w:ascii="Times New Roman" w:eastAsia="宋体" w:hAnsi="Times New Roman" w:cs="Times New Roman"/>
      <w:sz w:val="24"/>
      <w:szCs w:val="24"/>
    </w:rPr>
  </w:style>
  <w:style w:type="character" w:customStyle="1" w:styleId="bt21">
    <w:name w:val="bt21"/>
    <w:qFormat/>
    <w:rsid w:val="00FD005B"/>
    <w:rPr>
      <w:rFonts w:ascii="黑体" w:eastAsia="黑体" w:hint="eastAsia"/>
      <w:sz w:val="24"/>
      <w:szCs w:val="24"/>
    </w:rPr>
  </w:style>
  <w:style w:type="character" w:customStyle="1" w:styleId="Char1f4">
    <w:name w:val="批注文字 Char1"/>
    <w:qFormat/>
    <w:rsid w:val="00FD005B"/>
    <w:rPr>
      <w:rFonts w:ascii="Arial" w:eastAsia="仿宋_GB2312" w:hAnsi="Arial" w:cs="Times New Roman"/>
      <w:sz w:val="24"/>
      <w:szCs w:val="20"/>
    </w:rPr>
  </w:style>
  <w:style w:type="paragraph" w:customStyle="1" w:styleId="affffffffffffff0">
    <w:name w:val="低行距图表文字"/>
    <w:basedOn w:val="a"/>
    <w:qFormat/>
    <w:rsid w:val="00FD005B"/>
    <w:pPr>
      <w:spacing w:line="240" w:lineRule="exact"/>
      <w:jc w:val="center"/>
    </w:pPr>
    <w:rPr>
      <w:rFonts w:ascii="仿宋_GB2312" w:eastAsia="仿宋_GB2312" w:hAnsi="仿宋_GB2312" w:cs="Times New Roman"/>
      <w:kern w:val="0"/>
      <w:szCs w:val="20"/>
    </w:rPr>
  </w:style>
  <w:style w:type="paragraph" w:customStyle="1" w:styleId="affffffffffffff1">
    <w:name w:val="正文格式"/>
    <w:basedOn w:val="a"/>
    <w:link w:val="Charffff2"/>
    <w:qFormat/>
    <w:rsid w:val="00FD005B"/>
    <w:pPr>
      <w:widowControl/>
      <w:adjustRightInd w:val="0"/>
      <w:spacing w:line="440" w:lineRule="atLeast"/>
      <w:ind w:firstLine="510"/>
    </w:pPr>
    <w:rPr>
      <w:rFonts w:ascii="Times New Roman" w:eastAsia="宋体" w:hAnsi="Times New Roman" w:cs="Times New Roman"/>
      <w:kern w:val="0"/>
      <w:sz w:val="24"/>
      <w:szCs w:val="20"/>
    </w:rPr>
  </w:style>
  <w:style w:type="character" w:customStyle="1" w:styleId="Charffff2">
    <w:name w:val="正文格式 Char"/>
    <w:link w:val="affffffffffffff1"/>
    <w:qFormat/>
    <w:locked/>
    <w:rsid w:val="00FD005B"/>
    <w:rPr>
      <w:rFonts w:ascii="Times New Roman" w:eastAsia="宋体" w:hAnsi="Times New Roman" w:cs="Times New Roman"/>
      <w:kern w:val="0"/>
      <w:sz w:val="24"/>
      <w:szCs w:val="20"/>
    </w:rPr>
  </w:style>
  <w:style w:type="character" w:customStyle="1" w:styleId="CharChar15">
    <w:name w:val="Char Char15"/>
    <w:qFormat/>
    <w:rsid w:val="00FD005B"/>
    <w:rPr>
      <w:rFonts w:ascii="楷体_GB2312" w:eastAsia="楷体_GB2312"/>
      <w:kern w:val="2"/>
      <w:sz w:val="28"/>
      <w:lang w:val="en-US" w:eastAsia="zh-CN" w:bidi="ar-SA"/>
    </w:rPr>
  </w:style>
  <w:style w:type="character" w:customStyle="1" w:styleId="CharChar21">
    <w:name w:val="Char Char2"/>
    <w:qFormat/>
    <w:rsid w:val="00FD005B"/>
    <w:rPr>
      <w:rFonts w:ascii="宋体" w:eastAsia="宋体" w:hAnsi="宋体"/>
      <w:kern w:val="2"/>
      <w:sz w:val="18"/>
      <w:szCs w:val="18"/>
      <w:lang w:val="en-US" w:eastAsia="zh-CN" w:bidi="ar-SA"/>
    </w:rPr>
  </w:style>
  <w:style w:type="character" w:customStyle="1" w:styleId="Charffff3">
    <w:name w:val="表格文字 Char"/>
    <w:qFormat/>
    <w:rsid w:val="00FD005B"/>
    <w:rPr>
      <w:rFonts w:ascii="仿宋_GB2312" w:eastAsia="仿宋_GB2312" w:hAnsi="Arial Black"/>
      <w:kern w:val="44"/>
      <w:sz w:val="24"/>
      <w:lang w:val="en-US" w:eastAsia="zh-CN" w:bidi="ar-SA"/>
    </w:rPr>
  </w:style>
  <w:style w:type="character" w:customStyle="1" w:styleId="td">
    <w:name w:val="td"/>
    <w:qFormat/>
    <w:rsid w:val="00FD005B"/>
  </w:style>
  <w:style w:type="character" w:customStyle="1" w:styleId="CharChar14">
    <w:name w:val="Char Char14"/>
    <w:qFormat/>
    <w:rsid w:val="00FD005B"/>
    <w:rPr>
      <w:rFonts w:ascii="仿宋_GB2312" w:eastAsia="仿宋_GB2312"/>
      <w:kern w:val="2"/>
      <w:sz w:val="28"/>
      <w:szCs w:val="24"/>
      <w:lang w:val="en-US" w:eastAsia="zh-CN" w:bidi="ar-SA"/>
    </w:rPr>
  </w:style>
  <w:style w:type="character" w:customStyle="1" w:styleId="CharChar13">
    <w:name w:val="Char Char13"/>
    <w:qFormat/>
    <w:rsid w:val="00FD005B"/>
    <w:rPr>
      <w:rFonts w:eastAsia="仿宋_GB2312"/>
      <w:bCs/>
      <w:kern w:val="2"/>
      <w:sz w:val="28"/>
      <w:szCs w:val="32"/>
      <w:lang w:val="en-US" w:eastAsia="zh-CN" w:bidi="ar-SA"/>
    </w:rPr>
  </w:style>
  <w:style w:type="character" w:customStyle="1" w:styleId="22CharCharCharChar">
    <w:name w:val="样式 标题 2标题 2 Char Char Char + 左 Char"/>
    <w:link w:val="22CharCharChar"/>
    <w:qFormat/>
    <w:rsid w:val="00FD005B"/>
    <w:rPr>
      <w:rFonts w:ascii="Arial" w:eastAsia="黑体" w:hAnsi="Arial"/>
      <w:b/>
      <w:bCs/>
      <w:sz w:val="32"/>
      <w:szCs w:val="32"/>
    </w:rPr>
  </w:style>
  <w:style w:type="paragraph" w:customStyle="1" w:styleId="22CharCharChar">
    <w:name w:val="样式 标题 2标题 2 Char Char Char + 左"/>
    <w:basedOn w:val="2"/>
    <w:link w:val="22CharCharCharChar"/>
    <w:qFormat/>
    <w:rsid w:val="00FD005B"/>
    <w:pPr>
      <w:numPr>
        <w:ilvl w:val="0"/>
        <w:numId w:val="0"/>
      </w:numPr>
      <w:spacing w:line="413" w:lineRule="auto"/>
      <w:jc w:val="left"/>
    </w:pPr>
    <w:rPr>
      <w:rFonts w:ascii="Arial" w:eastAsia="黑体"/>
      <w:b/>
      <w:bCs/>
      <w:sz w:val="32"/>
      <w:szCs w:val="32"/>
    </w:rPr>
  </w:style>
  <w:style w:type="character" w:customStyle="1" w:styleId="Charffff4">
    <w:name w:val="段 Char"/>
    <w:qFormat/>
    <w:rsid w:val="00FD005B"/>
    <w:rPr>
      <w:rFonts w:ascii="宋体" w:eastAsia="Times New Roman"/>
      <w:lang w:val="en-US" w:eastAsia="zh-CN" w:bidi="ar-SA"/>
    </w:rPr>
  </w:style>
  <w:style w:type="paragraph" w:customStyle="1" w:styleId="CharCharChar1Char">
    <w:name w:val="Char Char Char1 Char"/>
    <w:basedOn w:val="a"/>
    <w:qFormat/>
    <w:rsid w:val="00FD005B"/>
    <w:pPr>
      <w:widowControl/>
      <w:spacing w:after="160" w:line="240" w:lineRule="exact"/>
      <w:jc w:val="left"/>
    </w:pPr>
    <w:rPr>
      <w:rFonts w:ascii="Arial" w:eastAsia="Times New Roman" w:hAnsi="Arial" w:cs="Verdana"/>
      <w:b/>
      <w:kern w:val="0"/>
      <w:sz w:val="24"/>
      <w:szCs w:val="24"/>
      <w:lang w:eastAsia="en-US"/>
    </w:rPr>
  </w:style>
  <w:style w:type="paragraph" w:customStyle="1" w:styleId="CharCharCharCharCharChar1Char">
    <w:name w:val="Char Char Char Char Char Char1 Char"/>
    <w:basedOn w:val="a"/>
    <w:qFormat/>
    <w:rsid w:val="00FD005B"/>
    <w:pPr>
      <w:widowControl/>
      <w:spacing w:after="160" w:line="240" w:lineRule="exact"/>
      <w:jc w:val="left"/>
    </w:pPr>
    <w:rPr>
      <w:rFonts w:ascii="Arial" w:eastAsia="Times New Roman" w:hAnsi="Arial" w:cs="Verdana"/>
      <w:b/>
      <w:kern w:val="0"/>
      <w:sz w:val="24"/>
      <w:szCs w:val="24"/>
      <w:u w:color="FF0000"/>
      <w:lang w:eastAsia="en-US"/>
    </w:rPr>
  </w:style>
  <w:style w:type="paragraph" w:customStyle="1" w:styleId="CM19">
    <w:name w:val="CM19"/>
    <w:basedOn w:val="Default"/>
    <w:next w:val="Default"/>
    <w:qFormat/>
    <w:rsid w:val="00FD005B"/>
    <w:pPr>
      <w:spacing w:after="295"/>
    </w:pPr>
    <w:rPr>
      <w:rFonts w:ascii="宋体"/>
      <w:sz w:val="24"/>
      <w:szCs w:val="24"/>
    </w:rPr>
  </w:style>
  <w:style w:type="paragraph" w:customStyle="1" w:styleId="affffffffffffff2">
    <w:name w:val="图号"/>
    <w:basedOn w:val="a"/>
    <w:qFormat/>
    <w:rsid w:val="00FD005B"/>
    <w:pPr>
      <w:spacing w:after="120" w:line="460" w:lineRule="exact"/>
      <w:jc w:val="center"/>
      <w:outlineLvl w:val="0"/>
    </w:pPr>
    <w:rPr>
      <w:rFonts w:ascii="Times New Roman" w:eastAsia="黑体" w:hAnsi="Times New Roman" w:cs="Times New Roman"/>
      <w:sz w:val="24"/>
      <w:szCs w:val="20"/>
    </w:rPr>
  </w:style>
  <w:style w:type="paragraph" w:customStyle="1" w:styleId="099">
    <w:name w:val="样式 首行缩进:  0.99 厘米"/>
    <w:basedOn w:val="a"/>
    <w:qFormat/>
    <w:rsid w:val="00FD005B"/>
    <w:pPr>
      <w:spacing w:line="400" w:lineRule="exact"/>
      <w:ind w:firstLineChars="200" w:firstLine="480"/>
    </w:pPr>
    <w:rPr>
      <w:rFonts w:ascii="Times New Roman" w:eastAsia="楷体_GB2312" w:hAnsi="Times New Roman" w:cs="宋体"/>
      <w:color w:val="000000"/>
      <w:sz w:val="24"/>
      <w:szCs w:val="28"/>
    </w:rPr>
  </w:style>
  <w:style w:type="paragraph" w:customStyle="1" w:styleId="33h33rdlevelH3l3CTHeading3-oldBoldHead">
    <w:name w:val="样式 标题 33h33rd levelH3l3CTHeading 3 - old二级节标题Bold Head..."/>
    <w:basedOn w:val="3"/>
    <w:qFormat/>
    <w:rsid w:val="00FD005B"/>
    <w:pPr>
      <w:numPr>
        <w:ilvl w:val="0"/>
        <w:numId w:val="0"/>
      </w:numPr>
      <w:tabs>
        <w:tab w:val="left" w:pos="720"/>
      </w:tabs>
      <w:spacing w:line="640" w:lineRule="exact"/>
      <w:ind w:left="720" w:hanging="720"/>
      <w:jc w:val="left"/>
    </w:pPr>
    <w:rPr>
      <w:rFonts w:ascii="仿宋_GB2312" w:eastAsia="宋体" w:hAnsi="Times New Roman" w:cs="宋体"/>
      <w:b/>
      <w:sz w:val="30"/>
      <w:szCs w:val="20"/>
    </w:rPr>
  </w:style>
  <w:style w:type="character" w:customStyle="1" w:styleId="CharCharff0">
    <w:name w:val="表格 Char Char"/>
    <w:qFormat/>
    <w:rsid w:val="00FD005B"/>
    <w:rPr>
      <w:rFonts w:ascii="Times New Roman" w:eastAsia="宋体" w:hAnsi="Times New Roman" w:cs="Times New Roman"/>
      <w:szCs w:val="24"/>
    </w:rPr>
  </w:style>
  <w:style w:type="character" w:customStyle="1" w:styleId="style1">
    <w:name w:val="style1"/>
    <w:qFormat/>
    <w:rsid w:val="00FD005B"/>
  </w:style>
  <w:style w:type="character" w:customStyle="1" w:styleId="2CharChar5">
    <w:name w:val="正文首行缩进2个字 Char Char"/>
    <w:link w:val="2ff8"/>
    <w:qFormat/>
    <w:rsid w:val="00FD005B"/>
    <w:rPr>
      <w:sz w:val="24"/>
      <w:szCs w:val="24"/>
    </w:rPr>
  </w:style>
  <w:style w:type="paragraph" w:customStyle="1" w:styleId="2ff8">
    <w:name w:val="正文首行缩进2个字"/>
    <w:basedOn w:val="a"/>
    <w:link w:val="2CharChar5"/>
    <w:qFormat/>
    <w:rsid w:val="00FD005B"/>
    <w:pPr>
      <w:widowControl/>
      <w:spacing w:line="360" w:lineRule="auto"/>
      <w:ind w:firstLineChars="200" w:firstLine="480"/>
      <w:jc w:val="left"/>
    </w:pPr>
    <w:rPr>
      <w:sz w:val="24"/>
      <w:szCs w:val="24"/>
    </w:rPr>
  </w:style>
  <w:style w:type="character" w:customStyle="1" w:styleId="ttag">
    <w:name w:val="t_tag"/>
    <w:qFormat/>
    <w:rsid w:val="00FD005B"/>
  </w:style>
  <w:style w:type="character" w:customStyle="1" w:styleId="j1">
    <w:name w:val="j1"/>
    <w:qFormat/>
    <w:rsid w:val="00FD005B"/>
  </w:style>
  <w:style w:type="character" w:customStyle="1" w:styleId="2CharChar6">
    <w:name w:val="2级（节）标题 Char Char"/>
    <w:link w:val="2ff9"/>
    <w:qFormat/>
    <w:rsid w:val="00FD005B"/>
    <w:rPr>
      <w:rFonts w:ascii="宋体" w:hAnsi="宋体"/>
      <w:b/>
      <w:sz w:val="28"/>
      <w:szCs w:val="28"/>
    </w:rPr>
  </w:style>
  <w:style w:type="paragraph" w:customStyle="1" w:styleId="2ff9">
    <w:name w:val="2级（节）标题"/>
    <w:basedOn w:val="a"/>
    <w:link w:val="2CharChar6"/>
    <w:qFormat/>
    <w:rsid w:val="00FD005B"/>
    <w:pPr>
      <w:widowControl/>
      <w:spacing w:beforeLines="50" w:line="360" w:lineRule="auto"/>
      <w:ind w:firstLineChars="50" w:firstLine="141"/>
      <w:jc w:val="left"/>
      <w:outlineLvl w:val="1"/>
    </w:pPr>
    <w:rPr>
      <w:rFonts w:ascii="宋体" w:hAnsi="宋体"/>
      <w:b/>
      <w:sz w:val="28"/>
      <w:szCs w:val="28"/>
    </w:rPr>
  </w:style>
  <w:style w:type="character" w:customStyle="1" w:styleId="3CharChar0">
    <w:name w:val="3级（次）标题 Char Char"/>
    <w:link w:val="3fc"/>
    <w:qFormat/>
    <w:rsid w:val="00FD005B"/>
    <w:rPr>
      <w:b/>
      <w:sz w:val="24"/>
      <w:szCs w:val="24"/>
    </w:rPr>
  </w:style>
  <w:style w:type="paragraph" w:customStyle="1" w:styleId="3fc">
    <w:name w:val="3级（次）标题"/>
    <w:basedOn w:val="a"/>
    <w:link w:val="3CharChar0"/>
    <w:qFormat/>
    <w:rsid w:val="00FD005B"/>
    <w:pPr>
      <w:widowControl/>
      <w:spacing w:line="360" w:lineRule="auto"/>
      <w:ind w:firstLineChars="100" w:firstLine="241"/>
      <w:jc w:val="left"/>
      <w:outlineLvl w:val="2"/>
    </w:pPr>
    <w:rPr>
      <w:b/>
      <w:sz w:val="24"/>
      <w:szCs w:val="24"/>
    </w:rPr>
  </w:style>
  <w:style w:type="character" w:customStyle="1" w:styleId="other">
    <w:name w:val="other"/>
    <w:qFormat/>
    <w:rsid w:val="00FD005B"/>
  </w:style>
  <w:style w:type="character" w:customStyle="1" w:styleId="01CharChar">
    <w:name w:val="正文_01 Char Char"/>
    <w:link w:val="010"/>
    <w:qFormat/>
    <w:rsid w:val="00FD005B"/>
    <w:rPr>
      <w:rFonts w:eastAsia="楷体_GB2312"/>
      <w:color w:val="000000"/>
      <w:sz w:val="28"/>
      <w:szCs w:val="28"/>
    </w:rPr>
  </w:style>
  <w:style w:type="paragraph" w:customStyle="1" w:styleId="010">
    <w:name w:val="正文_01"/>
    <w:link w:val="01CharChar"/>
    <w:qFormat/>
    <w:rsid w:val="00FD005B"/>
    <w:pPr>
      <w:widowControl w:val="0"/>
      <w:wordWrap w:val="0"/>
      <w:overflowPunct w:val="0"/>
      <w:topLinePunct/>
      <w:spacing w:beforeLines="50" w:line="360" w:lineRule="auto"/>
      <w:ind w:firstLineChars="195" w:firstLine="546"/>
    </w:pPr>
    <w:rPr>
      <w:rFonts w:eastAsia="楷体_GB2312"/>
      <w:color w:val="000000"/>
      <w:sz w:val="28"/>
      <w:szCs w:val="28"/>
    </w:rPr>
  </w:style>
  <w:style w:type="character" w:customStyle="1" w:styleId="4CharChar0">
    <w:name w:val="4级（小）标题 Char Char"/>
    <w:link w:val="4f5"/>
    <w:qFormat/>
    <w:rsid w:val="00FD005B"/>
    <w:rPr>
      <w:b/>
      <w:sz w:val="24"/>
      <w:szCs w:val="24"/>
    </w:rPr>
  </w:style>
  <w:style w:type="paragraph" w:customStyle="1" w:styleId="4f5">
    <w:name w:val="4级（小）标题"/>
    <w:basedOn w:val="a"/>
    <w:link w:val="4CharChar0"/>
    <w:qFormat/>
    <w:rsid w:val="00FD005B"/>
    <w:pPr>
      <w:widowControl/>
      <w:spacing w:before="60" w:line="360" w:lineRule="auto"/>
      <w:ind w:firstLineChars="150" w:firstLine="150"/>
      <w:jc w:val="left"/>
      <w:outlineLvl w:val="3"/>
    </w:pPr>
    <w:rPr>
      <w:b/>
      <w:sz w:val="24"/>
      <w:szCs w:val="24"/>
    </w:rPr>
  </w:style>
  <w:style w:type="character" w:customStyle="1" w:styleId="px14">
    <w:name w:val="px14"/>
    <w:qFormat/>
    <w:rsid w:val="00FD005B"/>
  </w:style>
  <w:style w:type="character" w:customStyle="1" w:styleId="fontgray1">
    <w:name w:val="font_gray_1"/>
    <w:qFormat/>
    <w:rsid w:val="00FD005B"/>
  </w:style>
  <w:style w:type="character" w:customStyle="1" w:styleId="fgjfghrr1">
    <w:name w:val="fgjfghrr1"/>
    <w:qFormat/>
    <w:rsid w:val="00FD005B"/>
  </w:style>
  <w:style w:type="character" w:customStyle="1" w:styleId="2CharCharCharChar">
    <w:name w:val="样式 报告正文 + 首行缩进:  2 字符 Char Char Char Char"/>
    <w:link w:val="2CharChar7"/>
    <w:qFormat/>
    <w:rsid w:val="00FD005B"/>
    <w:rPr>
      <w:rFonts w:eastAsia="楷体_GB2312"/>
      <w:bCs/>
      <w:sz w:val="30"/>
      <w:szCs w:val="24"/>
    </w:rPr>
  </w:style>
  <w:style w:type="paragraph" w:customStyle="1" w:styleId="2CharChar7">
    <w:name w:val="样式 报告正文 + 首行缩进:  2 字符 Char Char"/>
    <w:basedOn w:val="a"/>
    <w:link w:val="2CharCharCharChar"/>
    <w:qFormat/>
    <w:rsid w:val="00FD005B"/>
    <w:pPr>
      <w:widowControl/>
      <w:spacing w:line="312" w:lineRule="auto"/>
      <w:ind w:firstLineChars="200" w:firstLine="600"/>
      <w:jc w:val="left"/>
    </w:pPr>
    <w:rPr>
      <w:rFonts w:eastAsia="楷体_GB2312"/>
      <w:bCs/>
      <w:sz w:val="30"/>
      <w:szCs w:val="24"/>
    </w:rPr>
  </w:style>
  <w:style w:type="character" w:customStyle="1" w:styleId="font141">
    <w:name w:val="font141"/>
    <w:qFormat/>
    <w:rsid w:val="00FD005B"/>
    <w:rPr>
      <w:color w:val="000000"/>
      <w:sz w:val="21"/>
    </w:rPr>
  </w:style>
  <w:style w:type="paragraph" w:customStyle="1" w:styleId="content">
    <w:name w:val="content"/>
    <w:basedOn w:val="a"/>
    <w:qFormat/>
    <w:rsid w:val="00FD005B"/>
    <w:pPr>
      <w:widowControl/>
      <w:spacing w:before="100" w:beforeAutospacing="1" w:after="100" w:afterAutospacing="1"/>
      <w:jc w:val="left"/>
    </w:pPr>
    <w:rPr>
      <w:rFonts w:ascii="Arial Unicode MS" w:eastAsia="Arial Unicode MS" w:hAnsi="Arial Unicode MS" w:cs="宋体"/>
      <w:kern w:val="0"/>
      <w:sz w:val="24"/>
      <w:szCs w:val="21"/>
    </w:rPr>
  </w:style>
  <w:style w:type="paragraph" w:customStyle="1" w:styleId="CharCharChar1CharCharCharChar">
    <w:name w:val="Char Char Char1 Char Char Char Char"/>
    <w:basedOn w:val="a"/>
    <w:qFormat/>
    <w:rsid w:val="00FD005B"/>
    <w:pPr>
      <w:widowControl/>
      <w:jc w:val="left"/>
    </w:pPr>
    <w:rPr>
      <w:rFonts w:ascii="宋体" w:eastAsia="宋体" w:hAnsi="宋体" w:cs="宋体"/>
      <w:kern w:val="0"/>
      <w:sz w:val="24"/>
      <w:szCs w:val="24"/>
    </w:rPr>
  </w:style>
  <w:style w:type="paragraph" w:customStyle="1" w:styleId="1fff0">
    <w:name w:val="封面标准号1"/>
    <w:qFormat/>
    <w:rsid w:val="00FD005B"/>
    <w:pPr>
      <w:widowControl w:val="0"/>
      <w:kinsoku w:val="0"/>
      <w:overflowPunct w:val="0"/>
      <w:autoSpaceDE w:val="0"/>
      <w:autoSpaceDN w:val="0"/>
      <w:spacing w:before="308"/>
      <w:jc w:val="right"/>
      <w:textAlignment w:val="center"/>
    </w:pPr>
    <w:rPr>
      <w:rFonts w:ascii="Times New Roman" w:eastAsia="宋体" w:hAnsi="Times New Roman" w:cs="Times New Roman"/>
      <w:kern w:val="0"/>
      <w:sz w:val="28"/>
      <w:szCs w:val="20"/>
    </w:rPr>
  </w:style>
  <w:style w:type="paragraph" w:customStyle="1" w:styleId="Style69">
    <w:name w:val="_Style 69"/>
    <w:basedOn w:val="a"/>
    <w:qFormat/>
    <w:rsid w:val="00FD005B"/>
    <w:pPr>
      <w:widowControl/>
      <w:jc w:val="left"/>
    </w:pPr>
    <w:rPr>
      <w:rFonts w:ascii="宋体" w:eastAsia="宋体" w:hAnsi="宋体" w:cs="宋体"/>
      <w:kern w:val="0"/>
      <w:sz w:val="24"/>
      <w:szCs w:val="24"/>
    </w:rPr>
  </w:style>
  <w:style w:type="paragraph" w:customStyle="1" w:styleId="affffffffffffff3">
    <w:name w:val="罗列"/>
    <w:basedOn w:val="a"/>
    <w:qFormat/>
    <w:rsid w:val="00FD005B"/>
    <w:pPr>
      <w:tabs>
        <w:tab w:val="left" w:pos="964"/>
      </w:tabs>
      <w:snapToGrid w:val="0"/>
      <w:spacing w:line="300" w:lineRule="auto"/>
    </w:pPr>
    <w:rPr>
      <w:rFonts w:ascii="宋体" w:eastAsia="楷体_GB2312" w:hAnsi="Times New Roman" w:cs="Times New Roman"/>
      <w:spacing w:val="4"/>
      <w:sz w:val="28"/>
      <w:szCs w:val="20"/>
    </w:rPr>
  </w:style>
  <w:style w:type="paragraph" w:customStyle="1" w:styleId="C">
    <w:name w:val="标题C"/>
    <w:basedOn w:val="a"/>
    <w:qFormat/>
    <w:rsid w:val="00FD005B"/>
    <w:pPr>
      <w:spacing w:line="360" w:lineRule="auto"/>
      <w:outlineLvl w:val="2"/>
    </w:pPr>
    <w:rPr>
      <w:rFonts w:ascii="Times New Roman" w:eastAsia="宋体" w:hAnsi="Times New Roman" w:cs="宋体"/>
      <w:b/>
      <w:bCs/>
      <w:sz w:val="24"/>
      <w:szCs w:val="20"/>
    </w:rPr>
  </w:style>
  <w:style w:type="paragraph" w:customStyle="1" w:styleId="CharCharChar2CharCharCharCharCharCharChar">
    <w:name w:val="Char Char Char2 Char Char Char Char Char Char Char"/>
    <w:basedOn w:val="a"/>
    <w:qFormat/>
    <w:rsid w:val="00FD005B"/>
    <w:pPr>
      <w:widowControl/>
      <w:spacing w:beforeLines="20" w:line="440" w:lineRule="atLeast"/>
      <w:ind w:firstLineChars="200" w:firstLine="200"/>
      <w:jc w:val="left"/>
    </w:pPr>
    <w:rPr>
      <w:rFonts w:ascii="宋体" w:eastAsia="宋体" w:hAnsi="宋体" w:cs="宋体"/>
      <w:kern w:val="0"/>
      <w:sz w:val="24"/>
      <w:szCs w:val="24"/>
    </w:rPr>
  </w:style>
  <w:style w:type="paragraph" w:customStyle="1" w:styleId="3CharCharCharChar">
    <w:name w:val="3 Char Char Char Char"/>
    <w:basedOn w:val="a"/>
    <w:next w:val="a"/>
    <w:qFormat/>
    <w:rsid w:val="00FD005B"/>
    <w:pPr>
      <w:widowControl/>
      <w:spacing w:line="360" w:lineRule="auto"/>
      <w:ind w:firstLineChars="200" w:firstLine="200"/>
      <w:jc w:val="left"/>
    </w:pPr>
    <w:rPr>
      <w:rFonts w:ascii="宋体" w:eastAsia="汉鼎简书宋" w:hAnsi="宋体" w:cs="宋体"/>
      <w:kern w:val="0"/>
      <w:sz w:val="24"/>
      <w:szCs w:val="24"/>
    </w:rPr>
  </w:style>
  <w:style w:type="paragraph" w:customStyle="1" w:styleId="fgjfghrr">
    <w:name w:val="fgjfghrr"/>
    <w:basedOn w:val="a"/>
    <w:qFormat/>
    <w:rsid w:val="00FD005B"/>
    <w:pPr>
      <w:widowControl/>
      <w:spacing w:before="100" w:beforeAutospacing="1" w:after="100" w:afterAutospacing="1"/>
      <w:jc w:val="left"/>
    </w:pPr>
    <w:rPr>
      <w:rFonts w:ascii="宋体" w:eastAsia="宋体" w:hAnsi="宋体" w:cs="宋体"/>
      <w:kern w:val="0"/>
      <w:sz w:val="24"/>
      <w:szCs w:val="24"/>
    </w:rPr>
  </w:style>
  <w:style w:type="paragraph" w:customStyle="1" w:styleId="affffffffffffff4">
    <w:name w:val="表格下方正文"/>
    <w:basedOn w:val="a"/>
    <w:qFormat/>
    <w:rsid w:val="00FD005B"/>
    <w:pPr>
      <w:adjustRightInd w:val="0"/>
      <w:snapToGrid w:val="0"/>
      <w:spacing w:before="300" w:line="460" w:lineRule="exact"/>
      <w:ind w:firstLine="482"/>
    </w:pPr>
    <w:rPr>
      <w:rFonts w:ascii="Times New Roman" w:eastAsia="宋体" w:hAnsi="Times New Roman" w:cs="Times New Roman"/>
      <w:color w:val="000000"/>
      <w:kern w:val="0"/>
      <w:sz w:val="24"/>
      <w:szCs w:val="24"/>
    </w:rPr>
  </w:style>
  <w:style w:type="paragraph" w:customStyle="1" w:styleId="zxj">
    <w:name w:val="zxj表头"/>
    <w:basedOn w:val="a"/>
    <w:qFormat/>
    <w:rsid w:val="00FD005B"/>
    <w:pPr>
      <w:spacing w:beforeLines="50" w:afterLines="50"/>
      <w:jc w:val="center"/>
    </w:pPr>
    <w:rPr>
      <w:rFonts w:ascii="Times New Roman" w:eastAsia="楷体_GB2312" w:hAnsi="Times New Roman" w:cs="Times New Roman"/>
      <w:b/>
      <w:sz w:val="18"/>
      <w:szCs w:val="24"/>
    </w:rPr>
  </w:style>
  <w:style w:type="paragraph" w:customStyle="1" w:styleId="affffffffffffff5">
    <w:name w:val="封面标准名称"/>
    <w:qFormat/>
    <w:rsid w:val="00FD005B"/>
    <w:pPr>
      <w:widowControl w:val="0"/>
      <w:spacing w:line="680" w:lineRule="exact"/>
      <w:jc w:val="center"/>
      <w:textAlignment w:val="center"/>
    </w:pPr>
    <w:rPr>
      <w:rFonts w:ascii="黑体" w:eastAsia="黑体" w:hAnsi="Times New Roman" w:cs="Times New Roman"/>
      <w:kern w:val="0"/>
      <w:sz w:val="52"/>
      <w:szCs w:val="20"/>
    </w:rPr>
  </w:style>
  <w:style w:type="paragraph" w:customStyle="1" w:styleId="text22">
    <w:name w:val="样式 样式 text + 首行缩进:  2 字符 + 首行缩进:  2 字符"/>
    <w:basedOn w:val="a"/>
    <w:qFormat/>
    <w:rsid w:val="00FD005B"/>
    <w:pPr>
      <w:widowControl/>
      <w:spacing w:line="360" w:lineRule="auto"/>
      <w:ind w:firstLineChars="200" w:firstLine="200"/>
      <w:jc w:val="left"/>
    </w:pPr>
    <w:rPr>
      <w:rFonts w:ascii="宋体" w:eastAsia="宋体" w:hAnsi="宋体" w:cs="宋体"/>
      <w:kern w:val="0"/>
      <w:sz w:val="24"/>
      <w:szCs w:val="20"/>
    </w:rPr>
  </w:style>
  <w:style w:type="paragraph" w:customStyle="1" w:styleId="affffffffffffff6">
    <w:name w:val="二级标题"/>
    <w:basedOn w:val="a"/>
    <w:qFormat/>
    <w:rsid w:val="00FD005B"/>
    <w:pPr>
      <w:spacing w:before="60" w:line="460" w:lineRule="exact"/>
      <w:outlineLvl w:val="1"/>
    </w:pPr>
    <w:rPr>
      <w:rFonts w:ascii="Times New Roman" w:eastAsia="宋体" w:hAnsi="Times New Roman" w:cs="Times New Roman"/>
      <w:b/>
      <w:color w:val="000000"/>
      <w:kern w:val="0"/>
      <w:sz w:val="28"/>
      <w:szCs w:val="24"/>
    </w:rPr>
  </w:style>
  <w:style w:type="character" w:customStyle="1" w:styleId="CharCharff1">
    <w:name w:val="表蕊居中 Char Char"/>
    <w:qFormat/>
    <w:rsid w:val="00FD005B"/>
    <w:rPr>
      <w:spacing w:val="8"/>
      <w:szCs w:val="28"/>
    </w:rPr>
  </w:style>
  <w:style w:type="character" w:customStyle="1" w:styleId="CharChar101">
    <w:name w:val="Char Char101"/>
    <w:qFormat/>
    <w:rsid w:val="00FD005B"/>
    <w:rPr>
      <w:rFonts w:ascii="Arial" w:eastAsia="仿宋_GB2312" w:hAnsi="Arial"/>
      <w:sz w:val="18"/>
    </w:rPr>
  </w:style>
  <w:style w:type="character" w:customStyle="1" w:styleId="CharChar41">
    <w:name w:val="Char Char41"/>
    <w:qFormat/>
    <w:rsid w:val="00FD005B"/>
    <w:rPr>
      <w:rFonts w:ascii="Arial" w:eastAsia="仿宋_GB2312" w:hAnsi="Arial"/>
      <w:kern w:val="2"/>
      <w:sz w:val="28"/>
    </w:rPr>
  </w:style>
  <w:style w:type="character" w:customStyle="1" w:styleId="CharChar111">
    <w:name w:val="Char Char111"/>
    <w:qFormat/>
    <w:rsid w:val="00FD005B"/>
    <w:rPr>
      <w:rFonts w:ascii="Arial" w:eastAsia="仿宋_GB2312" w:hAnsi="Arial"/>
      <w:sz w:val="18"/>
    </w:rPr>
  </w:style>
  <w:style w:type="paragraph" w:customStyle="1" w:styleId="affffffffffffff7">
    <w:name w:val="单位栏"/>
    <w:basedOn w:val="a"/>
    <w:qFormat/>
    <w:rsid w:val="00FD005B"/>
    <w:pPr>
      <w:spacing w:line="360" w:lineRule="auto"/>
      <w:ind w:firstLine="1077"/>
    </w:pPr>
    <w:rPr>
      <w:rFonts w:ascii="Times New Roman" w:eastAsia="宋体" w:hAnsi="Times New Roman" w:cs="宋体"/>
      <w:sz w:val="28"/>
      <w:szCs w:val="20"/>
    </w:rPr>
  </w:style>
  <w:style w:type="paragraph" w:customStyle="1" w:styleId="affffffffffffff8">
    <w:name w:val="设计签字"/>
    <w:basedOn w:val="a"/>
    <w:qFormat/>
    <w:rsid w:val="00FD005B"/>
    <w:pPr>
      <w:jc w:val="center"/>
    </w:pPr>
    <w:rPr>
      <w:rFonts w:ascii="Times New Roman" w:eastAsia="宋体" w:hAnsi="Times New Roman" w:cs="Times New Roman"/>
      <w:sz w:val="28"/>
      <w:szCs w:val="24"/>
    </w:rPr>
  </w:style>
  <w:style w:type="paragraph" w:customStyle="1" w:styleId="affffffffffffff9">
    <w:name w:val="正文四号"/>
    <w:basedOn w:val="a"/>
    <w:link w:val="Charffff5"/>
    <w:qFormat/>
    <w:rsid w:val="00FD005B"/>
    <w:pPr>
      <w:spacing w:line="360" w:lineRule="auto"/>
      <w:ind w:firstLineChars="200" w:firstLine="200"/>
    </w:pPr>
    <w:rPr>
      <w:rFonts w:ascii="Times New Roman" w:eastAsia="宋体" w:hAnsi="Times New Roman" w:cs="Times New Roman"/>
      <w:sz w:val="28"/>
      <w:szCs w:val="24"/>
    </w:rPr>
  </w:style>
  <w:style w:type="character" w:customStyle="1" w:styleId="Charffff5">
    <w:name w:val="正文四号 Char"/>
    <w:link w:val="affffffffffffff9"/>
    <w:qFormat/>
    <w:rsid w:val="00FD005B"/>
    <w:rPr>
      <w:rFonts w:ascii="Times New Roman" w:eastAsia="宋体" w:hAnsi="Times New Roman" w:cs="Times New Roman"/>
      <w:sz w:val="28"/>
      <w:szCs w:val="24"/>
    </w:rPr>
  </w:style>
  <w:style w:type="paragraph" w:customStyle="1" w:styleId="affffffffffffffa">
    <w:name w:val="表格居中"/>
    <w:basedOn w:val="a"/>
    <w:qFormat/>
    <w:rsid w:val="00FD005B"/>
    <w:pPr>
      <w:jc w:val="center"/>
    </w:pPr>
    <w:rPr>
      <w:rFonts w:ascii="Times New Roman" w:eastAsia="宋体" w:hAnsi="Times New Roman" w:cs="Times New Roman"/>
      <w:szCs w:val="24"/>
    </w:rPr>
  </w:style>
  <w:style w:type="paragraph" w:customStyle="1" w:styleId="affffffffffffffb">
    <w:name w:val="加粗+居中"/>
    <w:basedOn w:val="a"/>
    <w:link w:val="Charffff6"/>
    <w:qFormat/>
    <w:rsid w:val="00FD005B"/>
    <w:pPr>
      <w:jc w:val="center"/>
    </w:pPr>
    <w:rPr>
      <w:rFonts w:ascii="Times New Roman" w:eastAsia="宋体" w:hAnsi="Times New Roman" w:cs="Times New Roman"/>
      <w:b/>
      <w:sz w:val="28"/>
      <w:szCs w:val="24"/>
    </w:rPr>
  </w:style>
  <w:style w:type="character" w:customStyle="1" w:styleId="Charffff6">
    <w:name w:val="加粗+居中 Char"/>
    <w:link w:val="affffffffffffffb"/>
    <w:qFormat/>
    <w:rsid w:val="00FD005B"/>
    <w:rPr>
      <w:rFonts w:ascii="Times New Roman" w:eastAsia="宋体" w:hAnsi="Times New Roman" w:cs="Times New Roman"/>
      <w:b/>
      <w:sz w:val="28"/>
      <w:szCs w:val="24"/>
    </w:rPr>
  </w:style>
  <w:style w:type="paragraph" w:customStyle="1" w:styleId="2H2Underrubrik1prop2Heading2HiddenHeading24">
    <w:name w:val="样式 标题 2节标题H2（一）Underrubrik1prop2Heading 2 HiddenHeading 2...4"/>
    <w:basedOn w:val="2"/>
    <w:qFormat/>
    <w:rsid w:val="00FD005B"/>
    <w:pPr>
      <w:keepLines w:val="0"/>
      <w:numPr>
        <w:ilvl w:val="0"/>
        <w:numId w:val="0"/>
      </w:numPr>
      <w:jc w:val="center"/>
    </w:pPr>
    <w:rPr>
      <w:rFonts w:ascii="宋体" w:eastAsia="宋体" w:hAnsi="宋体" w:cs="宋体"/>
      <w:b/>
      <w:color w:val="000000"/>
      <w:sz w:val="28"/>
      <w:szCs w:val="20"/>
    </w:rPr>
  </w:style>
  <w:style w:type="paragraph" w:customStyle="1" w:styleId="CharCharCharCharCharCharCharCharCharCharCharCharCharCharCharChar">
    <w:name w:val="Char Char Char Char Char Char Char Char Char Char Char Char Char Char Char Char"/>
    <w:basedOn w:val="a"/>
    <w:qFormat/>
    <w:rsid w:val="00FD005B"/>
    <w:pPr>
      <w:widowControl/>
      <w:spacing w:after="160" w:line="240" w:lineRule="exact"/>
      <w:jc w:val="left"/>
      <w:textAlignment w:val="baseline"/>
    </w:pPr>
    <w:rPr>
      <w:rFonts w:ascii="Verdana" w:eastAsia="宋体" w:hAnsi="Verdana" w:cs="Times New Roman"/>
      <w:color w:val="000000"/>
      <w:kern w:val="0"/>
      <w:sz w:val="20"/>
      <w:szCs w:val="20"/>
      <w:u w:color="000000"/>
      <w:lang w:eastAsia="en-US"/>
    </w:rPr>
  </w:style>
  <w:style w:type="character" w:customStyle="1" w:styleId="CharCharff2">
    <w:name w:val="表格居中 Char Char"/>
    <w:qFormat/>
    <w:rsid w:val="00FD005B"/>
    <w:rPr>
      <w:rFonts w:eastAsia="宋体"/>
      <w:kern w:val="2"/>
      <w:sz w:val="21"/>
      <w:szCs w:val="48"/>
      <w:lang w:val="en-US" w:eastAsia="zh-CN" w:bidi="ar-SA"/>
    </w:rPr>
  </w:style>
  <w:style w:type="paragraph" w:customStyle="1" w:styleId="4f6">
    <w:name w:val="宋体4"/>
    <w:basedOn w:val="a"/>
    <w:link w:val="4Char5"/>
    <w:qFormat/>
    <w:rsid w:val="00FD005B"/>
    <w:pPr>
      <w:spacing w:line="360" w:lineRule="auto"/>
      <w:ind w:firstLineChars="200" w:firstLine="200"/>
    </w:pPr>
    <w:rPr>
      <w:rFonts w:ascii="Times New Roman" w:eastAsia="宋体" w:hAnsi="Times New Roman" w:cs="Times New Roman"/>
      <w:sz w:val="28"/>
      <w:szCs w:val="24"/>
    </w:rPr>
  </w:style>
  <w:style w:type="character" w:customStyle="1" w:styleId="4Char5">
    <w:name w:val="宋体4 Char"/>
    <w:link w:val="4f6"/>
    <w:qFormat/>
    <w:rsid w:val="00FD005B"/>
    <w:rPr>
      <w:rFonts w:ascii="Times New Roman" w:eastAsia="宋体" w:hAnsi="Times New Roman" w:cs="Times New Roman"/>
      <w:sz w:val="28"/>
      <w:szCs w:val="24"/>
    </w:rPr>
  </w:style>
  <w:style w:type="paragraph" w:customStyle="1" w:styleId="1fff1">
    <w:name w:val="样式 标题 1 + 华文仿宋 二号"/>
    <w:basedOn w:val="1"/>
    <w:qFormat/>
    <w:rsid w:val="00FD005B"/>
    <w:pPr>
      <w:keepLines w:val="0"/>
      <w:spacing w:before="0" w:after="0" w:line="360" w:lineRule="auto"/>
      <w:jc w:val="left"/>
    </w:pPr>
    <w:rPr>
      <w:rFonts w:ascii="华文仿宋" w:eastAsia="华文仿宋" w:hAnsi="华文仿宋" w:cs="宋体"/>
      <w:bCs w:val="0"/>
      <w:color w:val="000000"/>
      <w:kern w:val="2"/>
      <w:sz w:val="32"/>
      <w:szCs w:val="32"/>
    </w:rPr>
  </w:style>
  <w:style w:type="character" w:customStyle="1" w:styleId="1fff2">
    <w:name w:val="书籍标题1"/>
    <w:qFormat/>
    <w:rsid w:val="00FD005B"/>
    <w:rPr>
      <w:b/>
      <w:bCs/>
      <w:smallCaps/>
      <w:spacing w:val="5"/>
    </w:rPr>
  </w:style>
  <w:style w:type="paragraph" w:customStyle="1" w:styleId="CharChar1CharCharCharCharCharCharCharCharCharCharCharCharCharCharCharCharCharCharCharChar1Char1">
    <w:name w:val="Char Char1 Char Char Char Char Char Char Char Char Char Char Char Char Char Char Char Char Char Char Char Char1 Char1"/>
    <w:basedOn w:val="a"/>
    <w:qFormat/>
    <w:rsid w:val="00FD005B"/>
    <w:pPr>
      <w:spacing w:line="360" w:lineRule="auto"/>
      <w:ind w:firstLineChars="200" w:firstLine="200"/>
    </w:pPr>
    <w:rPr>
      <w:rFonts w:ascii="宋体" w:eastAsia="宋体" w:hAnsi="宋体" w:cs="宋体"/>
      <w:sz w:val="24"/>
      <w:szCs w:val="24"/>
    </w:rPr>
  </w:style>
  <w:style w:type="character" w:customStyle="1" w:styleId="Char1f5">
    <w:name w:val="页脚 Char1"/>
    <w:uiPriority w:val="99"/>
    <w:qFormat/>
    <w:rsid w:val="00FD005B"/>
    <w:rPr>
      <w:rFonts w:ascii="Times New Roman" w:hAnsi="Times New Roman"/>
      <w:b/>
      <w:color w:val="auto"/>
      <w:sz w:val="18"/>
      <w:szCs w:val="18"/>
    </w:rPr>
  </w:style>
  <w:style w:type="character" w:customStyle="1" w:styleId="33Char3CharCharCharCharCharCharCharCharC6Char">
    <w:name w:val="样式 标题 3标题 3 Char标题 3 Char Char Char Char Char Char Char Char C...6 Char"/>
    <w:qFormat/>
    <w:rsid w:val="00FD005B"/>
    <w:rPr>
      <w:color w:val="000000"/>
      <w:sz w:val="24"/>
    </w:rPr>
  </w:style>
  <w:style w:type="character" w:customStyle="1" w:styleId="CharCharChar3">
    <w:name w:val="表格文字 Char Char Char"/>
    <w:qFormat/>
    <w:rsid w:val="00FD005B"/>
    <w:rPr>
      <w:snapToGrid w:val="0"/>
      <w:color w:val="000000"/>
      <w:sz w:val="24"/>
    </w:rPr>
  </w:style>
  <w:style w:type="character" w:customStyle="1" w:styleId="CharCharff3">
    <w:name w:val="新正文 Char Char"/>
    <w:qFormat/>
    <w:rsid w:val="00FD005B"/>
    <w:rPr>
      <w:rFonts w:ascii="仿宋_GB2312" w:eastAsia="仿宋_GB2312"/>
      <w:sz w:val="28"/>
    </w:rPr>
  </w:style>
  <w:style w:type="character" w:customStyle="1" w:styleId="CharCharCharChar4">
    <w:name w:val="表格文字 Char Char Char Char"/>
    <w:qFormat/>
    <w:rsid w:val="00FD005B"/>
    <w:rPr>
      <w:rFonts w:ascii="仿宋_GB2312" w:eastAsia="仿宋_GB2312" w:hAnsi="Arial Black"/>
      <w:kern w:val="44"/>
      <w:sz w:val="24"/>
    </w:rPr>
  </w:style>
  <w:style w:type="character" w:customStyle="1" w:styleId="33CharChar1113h33rdlevelH3l3CTChar">
    <w:name w:val="样式 标题 3标题 3 Char Char条标题1.1.13h33rd levelH3l3CT + 黑色 Char"/>
    <w:link w:val="33CharChar1113h33rdlevelH3l3CT"/>
    <w:qFormat/>
    <w:rsid w:val="00FD005B"/>
    <w:rPr>
      <w:rFonts w:ascii="Times New Roman" w:hAnsi="Times New Roman"/>
      <w:bCs/>
      <w:color w:val="000000"/>
      <w:sz w:val="28"/>
      <w:szCs w:val="20"/>
    </w:rPr>
  </w:style>
  <w:style w:type="character" w:customStyle="1" w:styleId="4Char1">
    <w:name w:val="样式 标题 4 + 黑色 Char"/>
    <w:link w:val="42"/>
    <w:qFormat/>
    <w:rsid w:val="00FD005B"/>
    <w:rPr>
      <w:rFonts w:ascii="Times New Roman" w:hAnsi="Times New Roman"/>
      <w:b/>
      <w:bCs/>
      <w:color w:val="000000"/>
      <w:szCs w:val="20"/>
    </w:rPr>
  </w:style>
  <w:style w:type="character" w:customStyle="1" w:styleId="22CharCharChar11H2Underrubrik1prop21Char">
    <w:name w:val="样式 标题 2标题 2 Char Char Char节节标题 1.1H2（一）Underrubrik1prop2...1 Char"/>
    <w:qFormat/>
    <w:rsid w:val="00FD005B"/>
    <w:rPr>
      <w:sz w:val="28"/>
    </w:rPr>
  </w:style>
  <w:style w:type="character" w:customStyle="1" w:styleId="33Char3CharCharCharCharCharCharCharCharC5Char">
    <w:name w:val="样式 标题 3标题 3 Char标题 3 Char Char Char Char Char Char Char Char C...5 Char"/>
    <w:qFormat/>
    <w:rsid w:val="00FD005B"/>
    <w:rPr>
      <w:sz w:val="24"/>
    </w:rPr>
  </w:style>
  <w:style w:type="character" w:customStyle="1" w:styleId="2Char12">
    <w:name w:val="正文首行缩进 2 Char1"/>
    <w:uiPriority w:val="99"/>
    <w:qFormat/>
    <w:rsid w:val="00FD005B"/>
    <w:rPr>
      <w:rFonts w:ascii="Times New Roman" w:eastAsia="宋体" w:hAnsi="Times New Roman"/>
      <w:b/>
      <w:color w:val="auto"/>
      <w:kern w:val="2"/>
      <w:sz w:val="24"/>
      <w:szCs w:val="28"/>
      <w:lang w:val="en-US" w:eastAsia="zh-CN" w:bidi="ar-SA"/>
    </w:rPr>
  </w:style>
  <w:style w:type="paragraph" w:customStyle="1" w:styleId="affffffffffffffc">
    <w:name w:val="主要负责人"/>
    <w:basedOn w:val="a"/>
    <w:next w:val="a"/>
    <w:qFormat/>
    <w:rsid w:val="00FD005B"/>
    <w:pPr>
      <w:spacing w:line="500" w:lineRule="atLeast"/>
      <w:jc w:val="center"/>
    </w:pPr>
    <w:rPr>
      <w:rFonts w:ascii="Times New Roman" w:eastAsia="宋体" w:hAnsi="Times New Roman" w:cs="Times New Roman"/>
      <w:bCs/>
      <w:sz w:val="36"/>
      <w:szCs w:val="20"/>
    </w:rPr>
  </w:style>
  <w:style w:type="paragraph" w:customStyle="1" w:styleId="2ffa">
    <w:name w:val="样式 首行缩进 + 四号 首行缩进:  2 字符"/>
    <w:basedOn w:val="a"/>
    <w:qFormat/>
    <w:rsid w:val="00FD005B"/>
    <w:pPr>
      <w:snapToGrid w:val="0"/>
      <w:jc w:val="center"/>
    </w:pPr>
    <w:rPr>
      <w:rFonts w:ascii="Times New Roman" w:eastAsia="仿宋_GB2312" w:hAnsi="Times New Roman" w:cs="Times New Roman"/>
      <w:bCs/>
      <w:szCs w:val="20"/>
      <w:lang w:val="en-GB"/>
    </w:rPr>
  </w:style>
  <w:style w:type="paragraph" w:customStyle="1" w:styleId="211">
    <w:name w:val="正文首行缩进 21"/>
    <w:basedOn w:val="a"/>
    <w:qFormat/>
    <w:rsid w:val="00FD005B"/>
    <w:pPr>
      <w:tabs>
        <w:tab w:val="left" w:pos="420"/>
        <w:tab w:val="left" w:pos="870"/>
        <w:tab w:val="left" w:pos="3150"/>
      </w:tabs>
      <w:autoSpaceDE w:val="0"/>
      <w:autoSpaceDN w:val="0"/>
      <w:adjustRightInd w:val="0"/>
      <w:spacing w:beforeLines="25" w:line="336" w:lineRule="auto"/>
      <w:ind w:firstLine="527"/>
      <w:textAlignment w:val="baseline"/>
    </w:pPr>
    <w:rPr>
      <w:rFonts w:ascii="宋体" w:eastAsia="宋体" w:hAnsi="Times New Roman" w:cs="Times New Roman"/>
      <w:bCs/>
      <w:sz w:val="24"/>
      <w:szCs w:val="20"/>
    </w:rPr>
  </w:style>
  <w:style w:type="paragraph" w:customStyle="1" w:styleId="affffffffffffffd">
    <w:name w:val="表内字体"/>
    <w:basedOn w:val="a"/>
    <w:qFormat/>
    <w:rsid w:val="00FD005B"/>
    <w:pPr>
      <w:jc w:val="center"/>
    </w:pPr>
    <w:rPr>
      <w:rFonts w:ascii="Times New Roman" w:eastAsia="宋体" w:hAnsi="宋体" w:cs="Times New Roman"/>
      <w:bCs/>
      <w:szCs w:val="20"/>
    </w:rPr>
  </w:style>
  <w:style w:type="character" w:customStyle="1" w:styleId="HTML11">
    <w:name w:val="HTML 代码11"/>
    <w:qFormat/>
    <w:rsid w:val="00FD005B"/>
    <w:rPr>
      <w:rFonts w:ascii="黑体" w:eastAsia="黑体" w:hAnsi="Courier New"/>
      <w:sz w:val="24"/>
    </w:rPr>
  </w:style>
  <w:style w:type="character" w:customStyle="1" w:styleId="Char1f6">
    <w:name w:val="副标题 Char1"/>
    <w:uiPriority w:val="11"/>
    <w:qFormat/>
    <w:rsid w:val="00FD005B"/>
    <w:rPr>
      <w:rFonts w:ascii="Cambria" w:hAnsi="Cambria" w:cs="Times New Roman"/>
      <w:b/>
      <w:bCs/>
      <w:kern w:val="28"/>
      <w:sz w:val="32"/>
      <w:szCs w:val="32"/>
    </w:rPr>
  </w:style>
  <w:style w:type="paragraph" w:customStyle="1" w:styleId="300">
    <w:name w:val="样式 标题 3 + 左侧:  0 厘米 首行缩进:  0 厘米"/>
    <w:basedOn w:val="3"/>
    <w:qFormat/>
    <w:rsid w:val="00FD005B"/>
    <w:pPr>
      <w:numPr>
        <w:ilvl w:val="0"/>
        <w:numId w:val="0"/>
      </w:numPr>
      <w:tabs>
        <w:tab w:val="left" w:pos="703"/>
        <w:tab w:val="left" w:pos="780"/>
      </w:tabs>
      <w:spacing w:line="240" w:lineRule="auto"/>
      <w:ind w:leftChars="200" w:left="200" w:hangingChars="200" w:hanging="200"/>
    </w:pPr>
    <w:rPr>
      <w:rFonts w:ascii="Times New Roman" w:eastAsia="宋体" w:hAnsi="Times New Roman" w:cs="宋体"/>
      <w:b/>
      <w:color w:val="000000"/>
      <w:szCs w:val="20"/>
    </w:rPr>
  </w:style>
  <w:style w:type="paragraph" w:customStyle="1" w:styleId="Char160">
    <w:name w:val="Char16"/>
    <w:basedOn w:val="a"/>
    <w:qFormat/>
    <w:rsid w:val="00FD005B"/>
    <w:pPr>
      <w:snapToGrid w:val="0"/>
      <w:spacing w:line="360" w:lineRule="auto"/>
      <w:ind w:firstLineChars="200" w:firstLine="200"/>
    </w:pPr>
    <w:rPr>
      <w:rFonts w:ascii="Times New Roman" w:eastAsia="仿宋_GB2312" w:hAnsi="Times New Roman" w:cs="Times New Roman"/>
      <w:sz w:val="24"/>
      <w:szCs w:val="24"/>
    </w:rPr>
  </w:style>
  <w:style w:type="paragraph" w:customStyle="1" w:styleId="CharChar1CharCharCharChar1">
    <w:name w:val="Char Char1 Char Char Char Char1"/>
    <w:basedOn w:val="a"/>
    <w:qFormat/>
    <w:rsid w:val="00FD005B"/>
    <w:rPr>
      <w:rFonts w:ascii="Times New Roman" w:eastAsia="宋体" w:hAnsi="Times New Roman" w:cs="Times New Roman"/>
      <w:sz w:val="24"/>
      <w:szCs w:val="24"/>
    </w:rPr>
  </w:style>
  <w:style w:type="paragraph" w:customStyle="1" w:styleId="Char320">
    <w:name w:val="Char32"/>
    <w:basedOn w:val="a"/>
    <w:qFormat/>
    <w:rsid w:val="00FD005B"/>
    <w:pPr>
      <w:spacing w:line="240" w:lineRule="exact"/>
      <w:ind w:firstLineChars="200" w:firstLine="200"/>
    </w:pPr>
    <w:rPr>
      <w:rFonts w:ascii="Times New Roman" w:eastAsia="宋体" w:hAnsi="Times New Roman" w:cs="Times New Roman"/>
      <w:sz w:val="28"/>
      <w:szCs w:val="28"/>
    </w:rPr>
  </w:style>
  <w:style w:type="paragraph" w:customStyle="1" w:styleId="Char240">
    <w:name w:val="Char24"/>
    <w:basedOn w:val="a"/>
    <w:qFormat/>
    <w:rsid w:val="00FD005B"/>
    <w:rPr>
      <w:rFonts w:ascii="Times New Roman" w:eastAsia="宋体" w:hAnsi="Times New Roman" w:cs="Times New Roman"/>
      <w:sz w:val="24"/>
      <w:szCs w:val="24"/>
    </w:rPr>
  </w:style>
  <w:style w:type="character" w:customStyle="1" w:styleId="5f">
    <w:name w:val="标题5"/>
    <w:qFormat/>
    <w:rsid w:val="00FD005B"/>
  </w:style>
  <w:style w:type="character" w:customStyle="1" w:styleId="CharChar81">
    <w:name w:val="Char Char81"/>
    <w:qFormat/>
    <w:rsid w:val="00FD005B"/>
    <w:rPr>
      <w:rFonts w:ascii="Arial" w:eastAsia="宋体" w:hAnsi="Arial"/>
      <w:snapToGrid w:val="0"/>
      <w:sz w:val="24"/>
      <w:lang w:val="en-US" w:eastAsia="zh-CN" w:bidi="ar-SA"/>
    </w:rPr>
  </w:style>
  <w:style w:type="paragraph" w:customStyle="1" w:styleId="CharCharCharCharCharCharChar2">
    <w:name w:val="Char Char Char Char Char Char Char2"/>
    <w:basedOn w:val="a"/>
    <w:qFormat/>
    <w:rsid w:val="00FD005B"/>
    <w:rPr>
      <w:rFonts w:ascii="Times New Roman" w:eastAsia="宋体" w:hAnsi="Times New Roman" w:cs="Times New Roman"/>
      <w:sz w:val="24"/>
      <w:szCs w:val="24"/>
    </w:rPr>
  </w:style>
  <w:style w:type="paragraph" w:customStyle="1" w:styleId="CharCharCharChar40">
    <w:name w:val="Char Char Char Char4"/>
    <w:basedOn w:val="a"/>
    <w:qFormat/>
    <w:rsid w:val="00FD005B"/>
    <w:rPr>
      <w:rFonts w:ascii="Times New Roman" w:eastAsia="宋体" w:hAnsi="Times New Roman" w:cs="Times New Roman"/>
      <w:szCs w:val="24"/>
    </w:rPr>
  </w:style>
  <w:style w:type="character" w:customStyle="1" w:styleId="CharChar42">
    <w:name w:val="Char Char42"/>
    <w:qFormat/>
    <w:rsid w:val="00FD005B"/>
    <w:rPr>
      <w:rFonts w:ascii="Arial" w:eastAsia="黑体" w:hAnsi="Arial"/>
      <w:kern w:val="2"/>
      <w:sz w:val="24"/>
      <w:szCs w:val="24"/>
      <w:lang w:val="en-US" w:eastAsia="zh-CN" w:bidi="ar-SA"/>
    </w:rPr>
  </w:style>
  <w:style w:type="paragraph" w:customStyle="1" w:styleId="Char2CharCharCharCharCharChar2">
    <w:name w:val="Char2 Char Char Char Char Char Char2"/>
    <w:basedOn w:val="a"/>
    <w:qFormat/>
    <w:rsid w:val="00FD005B"/>
    <w:rPr>
      <w:rFonts w:ascii="Times New Roman" w:eastAsia="宋体" w:hAnsi="Times New Roman" w:cs="Times New Roman"/>
      <w:sz w:val="24"/>
      <w:szCs w:val="24"/>
    </w:rPr>
  </w:style>
  <w:style w:type="paragraph" w:customStyle="1" w:styleId="330">
    <w:name w:val="标题 33"/>
    <w:basedOn w:val="a"/>
    <w:next w:val="5f0"/>
    <w:qFormat/>
    <w:rsid w:val="00FD005B"/>
    <w:pPr>
      <w:keepNext/>
      <w:keepLines/>
      <w:adjustRightInd w:val="0"/>
      <w:snapToGrid w:val="0"/>
      <w:spacing w:line="360" w:lineRule="auto"/>
    </w:pPr>
    <w:rPr>
      <w:rFonts w:ascii="Times New Roman" w:eastAsia="黑体" w:hAnsi="宋体" w:cs="Times New Roman" w:hint="eastAsia"/>
      <w:sz w:val="28"/>
      <w:szCs w:val="20"/>
    </w:rPr>
  </w:style>
  <w:style w:type="paragraph" w:customStyle="1" w:styleId="5f0">
    <w:name w:val="正文缩进5"/>
    <w:basedOn w:val="a"/>
    <w:qFormat/>
    <w:rsid w:val="00FD005B"/>
    <w:pPr>
      <w:ind w:firstLineChars="200" w:firstLine="420"/>
    </w:pPr>
    <w:rPr>
      <w:rFonts w:ascii="Times New Roman" w:eastAsia="宋体" w:hAnsi="Times New Roman" w:cs="Times New Roman" w:hint="eastAsia"/>
      <w:szCs w:val="20"/>
    </w:rPr>
  </w:style>
  <w:style w:type="paragraph" w:customStyle="1" w:styleId="420">
    <w:name w:val="标题 42"/>
    <w:basedOn w:val="a"/>
    <w:next w:val="5f0"/>
    <w:qFormat/>
    <w:rsid w:val="00FD005B"/>
    <w:pPr>
      <w:keepNext/>
      <w:keepLines/>
      <w:tabs>
        <w:tab w:val="left" w:pos="960"/>
      </w:tabs>
      <w:snapToGrid w:val="0"/>
      <w:spacing w:line="360" w:lineRule="auto"/>
    </w:pPr>
    <w:rPr>
      <w:rFonts w:ascii="Times New Roman" w:eastAsia="黑体" w:hAnsi="Arial" w:cs="Times New Roman" w:hint="eastAsia"/>
      <w:sz w:val="24"/>
      <w:szCs w:val="20"/>
    </w:rPr>
  </w:style>
  <w:style w:type="character" w:customStyle="1" w:styleId="4f7">
    <w:name w:val="正文4"/>
    <w:qFormat/>
    <w:rsid w:val="00FD005B"/>
    <w:rPr>
      <w:rFonts w:eastAsia="宋体"/>
      <w:kern w:val="2"/>
      <w:sz w:val="21"/>
      <w:szCs w:val="24"/>
      <w:lang w:val="en-US" w:eastAsia="zh-CN" w:bidi="ar-SA"/>
    </w:rPr>
  </w:style>
  <w:style w:type="paragraph" w:customStyle="1" w:styleId="Char2CharCharCharCharCharCharCharCharCharCharCharCharCharCharCharCharCharCharCharCharCharCharCharCharCharCharCharCharCharCharCharCharCharCharChar1">
    <w:name w:val="Char2 Char Char Char Char Char Char Char Char Char Char Char Char Char Char Char Char Char Char Char Char Char Char Char Char Char Char Char Char Char Char Char Char Char Char Char1"/>
    <w:basedOn w:val="a"/>
    <w:qFormat/>
    <w:rsid w:val="00FD005B"/>
    <w:pPr>
      <w:tabs>
        <w:tab w:val="left" w:pos="360"/>
      </w:tabs>
      <w:snapToGrid w:val="0"/>
      <w:spacing w:line="360" w:lineRule="auto"/>
    </w:pPr>
    <w:rPr>
      <w:rFonts w:ascii="Times New Roman" w:eastAsia="仿宋_GB2312" w:hAnsi="Times New Roman" w:cs="宋体"/>
      <w:sz w:val="24"/>
      <w:szCs w:val="24"/>
    </w:rPr>
  </w:style>
  <w:style w:type="paragraph" w:customStyle="1" w:styleId="Char1f7">
    <w:name w:val="(文字) (文字) Char (文字) (文字)1"/>
    <w:basedOn w:val="a"/>
    <w:qFormat/>
    <w:rsid w:val="00FD005B"/>
    <w:rPr>
      <w:rFonts w:ascii="Times New Roman" w:eastAsia="宋体" w:hAnsi="Times New Roman" w:cs="Times New Roman"/>
      <w:sz w:val="24"/>
      <w:szCs w:val="24"/>
    </w:rPr>
  </w:style>
  <w:style w:type="paragraph" w:customStyle="1" w:styleId="Char410">
    <w:name w:val="Char41"/>
    <w:basedOn w:val="a"/>
    <w:qFormat/>
    <w:rsid w:val="00FD005B"/>
    <w:rPr>
      <w:rFonts w:ascii="Times New Roman" w:eastAsia="宋体" w:hAnsi="Times New Roman" w:cs="Times New Roman"/>
      <w:sz w:val="24"/>
      <w:szCs w:val="24"/>
    </w:rPr>
  </w:style>
  <w:style w:type="paragraph" w:customStyle="1" w:styleId="Char61">
    <w:name w:val="Char61"/>
    <w:basedOn w:val="a"/>
    <w:qFormat/>
    <w:rsid w:val="00FD005B"/>
    <w:rPr>
      <w:rFonts w:ascii="Times New Roman" w:eastAsia="宋体" w:hAnsi="Times New Roman" w:cs="Times New Roman"/>
      <w:sz w:val="24"/>
      <w:szCs w:val="24"/>
    </w:rPr>
  </w:style>
  <w:style w:type="paragraph" w:customStyle="1" w:styleId="3fd">
    <w:name w:val="纯文本3"/>
    <w:basedOn w:val="a"/>
    <w:qFormat/>
    <w:rsid w:val="00FD005B"/>
    <w:pPr>
      <w:adjustRightInd w:val="0"/>
      <w:jc w:val="left"/>
      <w:textAlignment w:val="baseline"/>
    </w:pPr>
    <w:rPr>
      <w:rFonts w:ascii="宋体" w:eastAsia="宋体" w:hAnsi="Courier New" w:cs="Times New Roman"/>
      <w:szCs w:val="20"/>
    </w:rPr>
  </w:style>
  <w:style w:type="character" w:customStyle="1" w:styleId="CharChar112">
    <w:name w:val="Char Char112"/>
    <w:qFormat/>
    <w:rsid w:val="00FD005B"/>
    <w:rPr>
      <w:rFonts w:ascii="仿宋_GB2312" w:eastAsia="仿宋_GB2312"/>
      <w:b/>
      <w:kern w:val="2"/>
      <w:sz w:val="28"/>
      <w:szCs w:val="24"/>
      <w:lang w:val="en-US" w:eastAsia="zh-CN" w:bidi="ar-SA"/>
    </w:rPr>
  </w:style>
  <w:style w:type="character" w:customStyle="1" w:styleId="CharChar121">
    <w:name w:val="Char Char121"/>
    <w:qFormat/>
    <w:rsid w:val="00FD005B"/>
    <w:rPr>
      <w:rFonts w:ascii="宋体" w:eastAsia="宋体" w:hAnsi="宋体"/>
      <w:kern w:val="2"/>
      <w:sz w:val="24"/>
      <w:szCs w:val="28"/>
      <w:lang w:val="en-US" w:eastAsia="zh-CN" w:bidi="ar-SA"/>
    </w:rPr>
  </w:style>
  <w:style w:type="character" w:customStyle="1" w:styleId="CharChar31">
    <w:name w:val="Char Char31"/>
    <w:qFormat/>
    <w:rsid w:val="00FD005B"/>
    <w:rPr>
      <w:rFonts w:ascii="仿宋_GB2312" w:eastAsia="仿宋_GB2312"/>
      <w:b/>
      <w:bCs/>
      <w:kern w:val="44"/>
      <w:sz w:val="32"/>
      <w:szCs w:val="44"/>
      <w:lang w:val="en-US" w:eastAsia="zh-CN" w:bidi="ar-SA"/>
    </w:rPr>
  </w:style>
  <w:style w:type="character" w:customStyle="1" w:styleId="CharChar191">
    <w:name w:val="Char Char191"/>
    <w:qFormat/>
    <w:rsid w:val="00FD005B"/>
    <w:rPr>
      <w:rFonts w:ascii="Arial" w:eastAsia="黑体" w:hAnsi="Arial"/>
      <w:bCs/>
      <w:kern w:val="2"/>
      <w:sz w:val="24"/>
      <w:szCs w:val="32"/>
      <w:lang w:val="en-US" w:eastAsia="zh-CN" w:bidi="ar-SA"/>
    </w:rPr>
  </w:style>
  <w:style w:type="character" w:customStyle="1" w:styleId="HTML20">
    <w:name w:val="HTML 代码2"/>
    <w:qFormat/>
    <w:rsid w:val="00FD005B"/>
    <w:rPr>
      <w:rFonts w:ascii="黑体" w:eastAsia="黑体" w:hAnsi="Courier New"/>
      <w:sz w:val="24"/>
    </w:rPr>
  </w:style>
  <w:style w:type="character" w:customStyle="1" w:styleId="CharChar102">
    <w:name w:val="Char Char102"/>
    <w:qFormat/>
    <w:rsid w:val="00FD005B"/>
    <w:rPr>
      <w:rFonts w:ascii="Arial" w:eastAsia="宋体" w:hAnsi="Arial"/>
      <w:kern w:val="2"/>
      <w:sz w:val="18"/>
      <w:lang w:val="en-US" w:eastAsia="zh-CN" w:bidi="ar-SA"/>
    </w:rPr>
  </w:style>
  <w:style w:type="character" w:customStyle="1" w:styleId="CharChar92">
    <w:name w:val="Char Char92"/>
    <w:qFormat/>
    <w:rsid w:val="00FD005B"/>
    <w:rPr>
      <w:rFonts w:ascii="宋体" w:eastAsia="宋体" w:hAnsi="Arial"/>
      <w:kern w:val="2"/>
      <w:sz w:val="18"/>
      <w:szCs w:val="18"/>
      <w:lang w:val="en-US" w:eastAsia="zh-CN" w:bidi="ar-SA"/>
    </w:rPr>
  </w:style>
  <w:style w:type="character" w:customStyle="1" w:styleId="CharChar61">
    <w:name w:val="Char Char61"/>
    <w:qFormat/>
    <w:rsid w:val="00FD005B"/>
    <w:rPr>
      <w:rFonts w:eastAsia="宋体"/>
      <w:kern w:val="2"/>
      <w:sz w:val="21"/>
      <w:lang w:val="en-US" w:eastAsia="zh-CN" w:bidi="ar-SA"/>
    </w:rPr>
  </w:style>
  <w:style w:type="character" w:customStyle="1" w:styleId="CharChar51">
    <w:name w:val="Char Char51"/>
    <w:qFormat/>
    <w:rsid w:val="00FD005B"/>
    <w:rPr>
      <w:rFonts w:ascii="Arial" w:eastAsia="仿宋_GB2312" w:hAnsi="Arial"/>
      <w:kern w:val="2"/>
      <w:sz w:val="28"/>
      <w:lang w:val="en-US" w:eastAsia="zh-CN" w:bidi="ar-SA"/>
    </w:rPr>
  </w:style>
  <w:style w:type="character" w:customStyle="1" w:styleId="CharChar151">
    <w:name w:val="Char Char151"/>
    <w:qFormat/>
    <w:rsid w:val="00FD005B"/>
    <w:rPr>
      <w:rFonts w:ascii="楷体_GB2312" w:eastAsia="楷体_GB2312"/>
      <w:kern w:val="2"/>
      <w:sz w:val="28"/>
      <w:lang w:val="en-US" w:eastAsia="zh-CN" w:bidi="ar-SA"/>
    </w:rPr>
  </w:style>
  <w:style w:type="paragraph" w:customStyle="1" w:styleId="CharCharCharCharCharChar1CharCharCharChar1">
    <w:name w:val="Char Char Char Char Char Char1 Char Char Char Char1"/>
    <w:basedOn w:val="a"/>
    <w:qFormat/>
    <w:rsid w:val="00FD005B"/>
    <w:rPr>
      <w:rFonts w:ascii="Times New Roman" w:eastAsia="宋体" w:hAnsi="Times New Roman" w:cs="Times New Roman"/>
      <w:sz w:val="24"/>
      <w:szCs w:val="24"/>
    </w:rPr>
  </w:style>
  <w:style w:type="character" w:customStyle="1" w:styleId="CharChar141">
    <w:name w:val="Char Char141"/>
    <w:qFormat/>
    <w:rsid w:val="00FD005B"/>
    <w:rPr>
      <w:rFonts w:ascii="仿宋_GB2312" w:eastAsia="仿宋_GB2312"/>
      <w:kern w:val="2"/>
      <w:sz w:val="28"/>
      <w:szCs w:val="24"/>
      <w:lang w:val="en-US" w:eastAsia="zh-CN" w:bidi="ar-SA"/>
    </w:rPr>
  </w:style>
  <w:style w:type="character" w:customStyle="1" w:styleId="CharChar131">
    <w:name w:val="Char Char131"/>
    <w:qFormat/>
    <w:rsid w:val="00FD005B"/>
    <w:rPr>
      <w:rFonts w:eastAsia="仿宋_GB2312"/>
      <w:bCs/>
      <w:kern w:val="2"/>
      <w:sz w:val="28"/>
      <w:szCs w:val="32"/>
      <w:lang w:val="en-US" w:eastAsia="zh-CN" w:bidi="ar-SA"/>
    </w:rPr>
  </w:style>
  <w:style w:type="paragraph" w:customStyle="1" w:styleId="CharChar1CharCharCharCharCharCharCharCharCharCharCharCharCharCharCharCharCharCharCharChar1Char2">
    <w:name w:val="Char Char1 Char Char Char Char Char Char Char Char Char Char Char Char Char Char Char Char Char Char Char Char1 Char2"/>
    <w:basedOn w:val="a"/>
    <w:qFormat/>
    <w:rsid w:val="00FD005B"/>
    <w:pPr>
      <w:spacing w:line="360" w:lineRule="auto"/>
      <w:ind w:firstLineChars="200" w:firstLine="200"/>
    </w:pPr>
    <w:rPr>
      <w:rFonts w:ascii="宋体" w:eastAsia="宋体" w:hAnsi="宋体" w:cs="宋体"/>
      <w:sz w:val="24"/>
      <w:szCs w:val="24"/>
    </w:rPr>
  </w:style>
  <w:style w:type="character" w:customStyle="1" w:styleId="Char27">
    <w:name w:val="结束语 Char2"/>
    <w:qFormat/>
    <w:rsid w:val="00FD005B"/>
    <w:rPr>
      <w:rFonts w:ascii="仿宋_GB2312" w:eastAsia="仿宋_GB2312"/>
      <w:kern w:val="2"/>
      <w:sz w:val="28"/>
      <w:szCs w:val="24"/>
    </w:rPr>
  </w:style>
  <w:style w:type="table" w:customStyle="1" w:styleId="Table111">
    <w:name w:val="Table 111"/>
    <w:basedOn w:val="a2"/>
    <w:qFormat/>
    <w:rsid w:val="00FD005B"/>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11">
    <w:name w:val="正文31"/>
    <w:qFormat/>
    <w:rsid w:val="00FD005B"/>
    <w:pPr>
      <w:widowControl w:val="0"/>
      <w:adjustRightInd w:val="0"/>
      <w:spacing w:line="312" w:lineRule="atLeast"/>
      <w:jc w:val="both"/>
    </w:pPr>
    <w:rPr>
      <w:rFonts w:ascii="Arial" w:eastAsia="楷体_GB2312" w:hAnsi="Times New Roman" w:cs="Times New Roman"/>
      <w:spacing w:val="-6"/>
      <w:kern w:val="0"/>
      <w:sz w:val="28"/>
      <w:szCs w:val="20"/>
    </w:rPr>
  </w:style>
  <w:style w:type="character" w:customStyle="1" w:styleId="76">
    <w:name w:val="标题7"/>
    <w:qFormat/>
    <w:rsid w:val="00FD005B"/>
  </w:style>
  <w:style w:type="character" w:customStyle="1" w:styleId="66">
    <w:name w:val="正文6"/>
    <w:qFormat/>
    <w:rsid w:val="00FD005B"/>
    <w:rPr>
      <w:rFonts w:eastAsia="宋体"/>
      <w:kern w:val="2"/>
      <w:sz w:val="21"/>
      <w:szCs w:val="24"/>
      <w:lang w:val="en-US" w:eastAsia="zh-CN" w:bidi="ar-SA"/>
    </w:rPr>
  </w:style>
  <w:style w:type="paragraph" w:customStyle="1" w:styleId="Char250">
    <w:name w:val="Char25"/>
    <w:basedOn w:val="a"/>
    <w:qFormat/>
    <w:rsid w:val="00FD005B"/>
    <w:pPr>
      <w:snapToGrid w:val="0"/>
      <w:spacing w:line="360" w:lineRule="auto"/>
      <w:ind w:firstLineChars="200" w:firstLine="200"/>
    </w:pPr>
    <w:rPr>
      <w:rFonts w:ascii="Times New Roman" w:eastAsia="仿宋_GB2312" w:hAnsi="Times New Roman" w:cs="Times New Roman"/>
      <w:sz w:val="24"/>
      <w:szCs w:val="24"/>
    </w:rPr>
  </w:style>
  <w:style w:type="character" w:customStyle="1" w:styleId="11Char3">
    <w:name w:val="1.标题 1 Char3"/>
    <w:qFormat/>
    <w:rsid w:val="00FD005B"/>
    <w:rPr>
      <w:rFonts w:ascii="仿宋_GB2312" w:eastAsia="仿宋_GB2312" w:hAnsi="Times New Roman" w:cs="Times New Roman"/>
      <w:b/>
      <w:bCs/>
      <w:kern w:val="44"/>
      <w:sz w:val="32"/>
      <w:szCs w:val="44"/>
    </w:rPr>
  </w:style>
  <w:style w:type="paragraph" w:customStyle="1" w:styleId="Char1CharCharCharCharChar">
    <w:name w:val="Char1 Char Char Char Char Char 字元 字元"/>
    <w:basedOn w:val="a"/>
    <w:qFormat/>
    <w:rsid w:val="00FD005B"/>
    <w:rPr>
      <w:rFonts w:ascii="Times New Roman" w:eastAsia="宋体" w:hAnsi="Times New Roman" w:cs="Times New Roman"/>
      <w:szCs w:val="21"/>
    </w:rPr>
  </w:style>
  <w:style w:type="paragraph" w:customStyle="1" w:styleId="Char200">
    <w:name w:val="Char20"/>
    <w:basedOn w:val="a"/>
    <w:qFormat/>
    <w:rsid w:val="00FD005B"/>
    <w:pPr>
      <w:snapToGrid w:val="0"/>
      <w:spacing w:line="360" w:lineRule="auto"/>
      <w:ind w:firstLineChars="200" w:firstLine="200"/>
    </w:pPr>
    <w:rPr>
      <w:rFonts w:ascii="Times New Roman" w:eastAsia="仿宋_GB2312" w:hAnsi="Times New Roman" w:cs="Times New Roman"/>
      <w:sz w:val="24"/>
      <w:szCs w:val="24"/>
    </w:rPr>
  </w:style>
  <w:style w:type="character" w:customStyle="1" w:styleId="1Char40">
    <w:name w:val="页眉1 Char4"/>
    <w:uiPriority w:val="99"/>
    <w:qFormat/>
    <w:rsid w:val="00FD005B"/>
    <w:rPr>
      <w:sz w:val="18"/>
      <w:szCs w:val="18"/>
    </w:rPr>
  </w:style>
  <w:style w:type="paragraph" w:customStyle="1" w:styleId="Char180">
    <w:name w:val="Char18"/>
    <w:basedOn w:val="a"/>
    <w:qFormat/>
    <w:rsid w:val="00FD005B"/>
    <w:pPr>
      <w:snapToGrid w:val="0"/>
      <w:spacing w:line="360" w:lineRule="auto"/>
      <w:ind w:firstLineChars="200" w:firstLine="200"/>
    </w:pPr>
    <w:rPr>
      <w:rFonts w:ascii="Times New Roman" w:eastAsia="仿宋_GB2312" w:hAnsi="Times New Roman" w:cs="Times New Roman"/>
      <w:sz w:val="24"/>
      <w:szCs w:val="24"/>
    </w:rPr>
  </w:style>
  <w:style w:type="paragraph" w:customStyle="1" w:styleId="Char170">
    <w:name w:val="Char17"/>
    <w:basedOn w:val="a"/>
    <w:qFormat/>
    <w:rsid w:val="00FD005B"/>
    <w:pPr>
      <w:snapToGrid w:val="0"/>
      <w:spacing w:line="360" w:lineRule="auto"/>
      <w:ind w:firstLineChars="200" w:firstLine="200"/>
    </w:pPr>
    <w:rPr>
      <w:rFonts w:ascii="Times New Roman" w:eastAsia="仿宋_GB2312" w:hAnsi="Times New Roman" w:cs="Times New Roman"/>
      <w:sz w:val="24"/>
      <w:szCs w:val="24"/>
    </w:rPr>
  </w:style>
  <w:style w:type="paragraph" w:customStyle="1" w:styleId="Char190">
    <w:name w:val="Char19"/>
    <w:basedOn w:val="a"/>
    <w:qFormat/>
    <w:rsid w:val="00FD005B"/>
    <w:pPr>
      <w:snapToGrid w:val="0"/>
      <w:spacing w:line="360" w:lineRule="auto"/>
      <w:ind w:firstLineChars="200" w:firstLine="200"/>
    </w:pPr>
    <w:rPr>
      <w:rFonts w:ascii="Times New Roman" w:eastAsia="仿宋_GB2312" w:hAnsi="Times New Roman" w:cs="Times New Roman"/>
      <w:sz w:val="24"/>
      <w:szCs w:val="24"/>
    </w:rPr>
  </w:style>
  <w:style w:type="table" w:customStyle="1" w:styleId="1fff3">
    <w:name w:val="黄桥表1"/>
    <w:basedOn w:val="a2"/>
    <w:qFormat/>
    <w:rsid w:val="00FD005B"/>
    <w:pPr>
      <w:widowControl w:val="0"/>
      <w:adjustRightInd w:val="0"/>
      <w:snapToGrid w:val="0"/>
      <w:spacing w:line="300" w:lineRule="auto"/>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f4">
    <w:name w:val="专业型1"/>
    <w:basedOn w:val="a2"/>
    <w:qFormat/>
    <w:rsid w:val="00FD005B"/>
    <w:pPr>
      <w:widowControl w:val="0"/>
      <w:adjustRightInd w:val="0"/>
      <w:spacing w:line="312" w:lineRule="atLeast"/>
      <w:jc w:val="both"/>
      <w:textAlignment w:val="baseline"/>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117">
    <w:name w:val="网格型11"/>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fb">
    <w:name w:val="黄桥表2"/>
    <w:basedOn w:val="a2"/>
    <w:qFormat/>
    <w:rsid w:val="00FD005B"/>
    <w:pPr>
      <w:widowControl w:val="0"/>
      <w:adjustRightInd w:val="0"/>
      <w:snapToGrid w:val="0"/>
      <w:spacing w:line="300" w:lineRule="auto"/>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fc">
    <w:name w:val="专业型2"/>
    <w:basedOn w:val="a2"/>
    <w:qFormat/>
    <w:rsid w:val="00FD005B"/>
    <w:pPr>
      <w:widowControl w:val="0"/>
      <w:adjustRightInd w:val="0"/>
      <w:spacing w:line="312" w:lineRule="atLeast"/>
      <w:jc w:val="both"/>
      <w:textAlignment w:val="baseline"/>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125">
    <w:name w:val="网格型12"/>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5222Char">
    <w:name w:val="样式 样式 样式 样式 样式 宋体 小四 行距: 1.5 倍行距 + 首行缩进:  2 字符 + 蓝色 首行缩进:  2 字符 ...2 Char"/>
    <w:link w:val="15222"/>
    <w:qFormat/>
    <w:rsid w:val="00FD005B"/>
    <w:rPr>
      <w:rFonts w:ascii="宋体" w:hAnsi="宋体" w:cs="宋体"/>
      <w:color w:val="000000"/>
      <w:sz w:val="24"/>
      <w:szCs w:val="24"/>
    </w:rPr>
  </w:style>
  <w:style w:type="paragraph" w:customStyle="1" w:styleId="15222">
    <w:name w:val="样式 样式 样式 样式 样式 宋体 小四 行距: 1.5 倍行距 + 首行缩进:  2 字符 + 蓝色 首行缩进:  2 字符 ...2"/>
    <w:basedOn w:val="a"/>
    <w:link w:val="15222Char"/>
    <w:qFormat/>
    <w:rsid w:val="00FD005B"/>
    <w:pPr>
      <w:spacing w:line="360" w:lineRule="auto"/>
      <w:ind w:firstLineChars="200" w:firstLine="480"/>
    </w:pPr>
    <w:rPr>
      <w:rFonts w:ascii="宋体" w:hAnsi="宋体" w:cs="宋体"/>
      <w:color w:val="000000"/>
      <w:sz w:val="24"/>
      <w:szCs w:val="24"/>
    </w:rPr>
  </w:style>
  <w:style w:type="character" w:customStyle="1" w:styleId="Char1f8">
    <w:name w:val="文字缩进 Char1"/>
    <w:qFormat/>
    <w:rsid w:val="00FD005B"/>
    <w:rPr>
      <w:rFonts w:ascii="宋体" w:eastAsia="宋体" w:hAnsi="Tms Rmn" w:cs="Times New Roman"/>
      <w:kern w:val="0"/>
      <w:sz w:val="28"/>
      <w:szCs w:val="20"/>
    </w:rPr>
  </w:style>
  <w:style w:type="paragraph" w:customStyle="1" w:styleId="1527878">
    <w:name w:val="样式 样式 宋体 小四 行距: 1.5 倍行距 + 首行缩进:  2 字符 段前: 7.8 磅 段后: 7.8 磅"/>
    <w:basedOn w:val="a"/>
    <w:qFormat/>
    <w:rsid w:val="00FD005B"/>
    <w:pPr>
      <w:snapToGrid w:val="0"/>
      <w:spacing w:beforeLines="50" w:afterLines="50" w:line="360" w:lineRule="auto"/>
      <w:ind w:firstLineChars="200" w:firstLine="200"/>
      <w:jc w:val="left"/>
    </w:pPr>
    <w:rPr>
      <w:rFonts w:ascii="宋体" w:eastAsia="宋体" w:hAnsi="宋体" w:cs="Times New Roman"/>
      <w:sz w:val="24"/>
      <w:szCs w:val="20"/>
    </w:rPr>
  </w:style>
  <w:style w:type="character" w:customStyle="1" w:styleId="1CharCharChar">
    <w:name w:val="标题 1 Char Char Char"/>
    <w:qFormat/>
    <w:rsid w:val="00FD005B"/>
    <w:rPr>
      <w:rFonts w:ascii="仿宋_GB2312" w:eastAsia="仿宋_GB2312"/>
      <w:b/>
      <w:bCs/>
      <w:color w:val="000000"/>
      <w:kern w:val="44"/>
      <w:sz w:val="44"/>
      <w:szCs w:val="44"/>
      <w:lang w:val="en-US" w:eastAsia="zh-CN" w:bidi="ar-SA"/>
    </w:rPr>
  </w:style>
  <w:style w:type="paragraph" w:customStyle="1" w:styleId="21202">
    <w:name w:val="样式 样式 首行缩进:  2 字符1 + 首行缩进:  2 字符 段前: 0.2 行"/>
    <w:basedOn w:val="a"/>
    <w:qFormat/>
    <w:rsid w:val="00FD005B"/>
    <w:pPr>
      <w:spacing w:line="440" w:lineRule="exact"/>
      <w:ind w:firstLineChars="200" w:firstLine="200"/>
    </w:pPr>
    <w:rPr>
      <w:rFonts w:ascii="Times New Roman" w:eastAsia="宋体" w:hAnsi="Times New Roman" w:cs="Times New Roman"/>
      <w:sz w:val="24"/>
      <w:szCs w:val="20"/>
    </w:rPr>
  </w:style>
  <w:style w:type="paragraph" w:customStyle="1" w:styleId="1230">
    <w:name w:val="文本123"/>
    <w:basedOn w:val="a0"/>
    <w:qFormat/>
    <w:rsid w:val="00FD005B"/>
    <w:pPr>
      <w:tabs>
        <w:tab w:val="left" w:pos="780"/>
      </w:tabs>
      <w:snapToGrid w:val="0"/>
      <w:spacing w:beforeLines="20" w:line="480" w:lineRule="exact"/>
      <w:ind w:left="780" w:firstLineChars="0" w:hanging="360"/>
      <w:outlineLvl w:val="7"/>
    </w:pPr>
    <w:rPr>
      <w:rFonts w:ascii="Times New Roman" w:eastAsia="宋体" w:hAnsi="Times New Roman" w:cs="Times New Roman"/>
      <w:sz w:val="24"/>
      <w:szCs w:val="24"/>
    </w:rPr>
  </w:style>
  <w:style w:type="paragraph" w:customStyle="1" w:styleId="X">
    <w:name w:val="表X"/>
    <w:basedOn w:val="a9"/>
    <w:qFormat/>
    <w:rsid w:val="00FD005B"/>
    <w:pPr>
      <w:keepNext/>
      <w:tabs>
        <w:tab w:val="left" w:pos="1200"/>
      </w:tabs>
      <w:adjustRightInd w:val="0"/>
      <w:spacing w:before="240"/>
      <w:ind w:left="1200" w:hanging="360"/>
      <w:jc w:val="left"/>
      <w:outlineLvl w:val="8"/>
    </w:pPr>
    <w:rPr>
      <w:rFonts w:ascii="Courier New" w:eastAsia="宋体" w:cs="Times New Roman"/>
      <w:sz w:val="28"/>
      <w:szCs w:val="20"/>
    </w:rPr>
  </w:style>
  <w:style w:type="paragraph" w:customStyle="1" w:styleId="123-II">
    <w:name w:val="文本123-II"/>
    <w:basedOn w:val="4"/>
    <w:qFormat/>
    <w:rsid w:val="00FD005B"/>
    <w:pPr>
      <w:keepNext w:val="0"/>
      <w:keepLines w:val="0"/>
      <w:numPr>
        <w:ilvl w:val="0"/>
        <w:numId w:val="0"/>
      </w:numPr>
      <w:tabs>
        <w:tab w:val="left" w:pos="780"/>
      </w:tabs>
      <w:spacing w:beforeLines="50" w:before="120" w:line="240" w:lineRule="auto"/>
      <w:ind w:left="780" w:hanging="360"/>
    </w:pPr>
    <w:rPr>
      <w:rFonts w:ascii="Times New Roman" w:eastAsia="宋体" w:hAnsi="Times New Roman" w:cs="Times New Roman"/>
      <w:b w:val="0"/>
      <w:bCs w:val="0"/>
      <w:sz w:val="24"/>
      <w:szCs w:val="24"/>
    </w:rPr>
  </w:style>
  <w:style w:type="paragraph" w:customStyle="1" w:styleId="04">
    <w:name w:val="样式 样式 正文缩进正文（首行缩进两字）文本条款 + 段前: 0.4 行 + 非加粗"/>
    <w:basedOn w:val="040"/>
    <w:qFormat/>
    <w:rsid w:val="00FD005B"/>
    <w:pPr>
      <w:tabs>
        <w:tab w:val="left" w:pos="780"/>
      </w:tabs>
      <w:ind w:left="780" w:hanging="360"/>
    </w:pPr>
    <w:rPr>
      <w:rFonts w:eastAsia="宋体"/>
      <w:b w:val="0"/>
      <w:sz w:val="24"/>
      <w:szCs w:val="24"/>
    </w:rPr>
  </w:style>
  <w:style w:type="paragraph" w:customStyle="1" w:styleId="040">
    <w:name w:val="样式 正文缩进正文（首行缩进两字）文本条款 + 段前: 0.4 行"/>
    <w:basedOn w:val="a0"/>
    <w:qFormat/>
    <w:rsid w:val="00FD005B"/>
    <w:pPr>
      <w:spacing w:beforeLines="30" w:line="288" w:lineRule="auto"/>
      <w:ind w:firstLineChars="0" w:firstLine="0"/>
      <w:outlineLvl w:val="6"/>
    </w:pPr>
    <w:rPr>
      <w:rFonts w:ascii="Times New Roman" w:eastAsia="黑体" w:hAnsi="Times New Roman" w:cs="Times New Roman"/>
      <w:b/>
      <w:sz w:val="28"/>
      <w:szCs w:val="20"/>
    </w:rPr>
  </w:style>
  <w:style w:type="paragraph" w:customStyle="1" w:styleId="123021">
    <w:name w:val="样式 文本123 + 段前: 0.2 行1"/>
    <w:basedOn w:val="1230"/>
    <w:qFormat/>
    <w:rsid w:val="00FD005B"/>
    <w:pPr>
      <w:ind w:left="0" w:firstLine="510"/>
    </w:pPr>
    <w:rPr>
      <w:szCs w:val="20"/>
    </w:rPr>
  </w:style>
  <w:style w:type="paragraph" w:customStyle="1" w:styleId="051">
    <w:name w:val="样式 表标题 + 段前: 0.5 行1"/>
    <w:basedOn w:val="afffffd"/>
    <w:qFormat/>
    <w:rsid w:val="00FD005B"/>
    <w:pPr>
      <w:tabs>
        <w:tab w:val="left" w:pos="420"/>
      </w:tabs>
      <w:adjustRightInd w:val="0"/>
      <w:snapToGrid w:val="0"/>
      <w:spacing w:beforeLines="50" w:line="480" w:lineRule="exact"/>
      <w:ind w:firstLineChars="0" w:firstLine="0"/>
    </w:pPr>
    <w:rPr>
      <w:rFonts w:eastAsia="黑体"/>
      <w:kern w:val="2"/>
      <w:sz w:val="28"/>
      <w:szCs w:val="20"/>
    </w:rPr>
  </w:style>
  <w:style w:type="paragraph" w:customStyle="1" w:styleId="215">
    <w:name w:val="样式 宋体 首行缩进:  2 字符 行距: 1.5 倍行距"/>
    <w:basedOn w:val="a"/>
    <w:qFormat/>
    <w:rsid w:val="00FD005B"/>
    <w:pPr>
      <w:spacing w:line="360" w:lineRule="auto"/>
      <w:ind w:firstLineChars="200" w:firstLine="480"/>
    </w:pPr>
    <w:rPr>
      <w:rFonts w:ascii="Times New Roman" w:eastAsia="宋体" w:hAnsi="Times New Roman" w:cs="Times New Roman"/>
      <w:sz w:val="24"/>
      <w:szCs w:val="24"/>
    </w:rPr>
  </w:style>
  <w:style w:type="character" w:customStyle="1" w:styleId="font1">
    <w:name w:val="font1"/>
    <w:qFormat/>
    <w:rsid w:val="00FD005B"/>
    <w:rPr>
      <w:rFonts w:ascii="Verdana" w:hAnsi="Verdana" w:hint="default"/>
      <w:sz w:val="18"/>
      <w:szCs w:val="18"/>
    </w:rPr>
  </w:style>
  <w:style w:type="paragraph" w:customStyle="1" w:styleId="affffffffffffffe">
    <w:name w:val="大标题"/>
    <w:basedOn w:val="1"/>
    <w:qFormat/>
    <w:rsid w:val="00FD005B"/>
    <w:pPr>
      <w:tabs>
        <w:tab w:val="left" w:pos="360"/>
        <w:tab w:val="left" w:pos="432"/>
        <w:tab w:val="left" w:pos="8640"/>
      </w:tabs>
      <w:spacing w:before="0" w:afterLines="100" w:after="0" w:line="480" w:lineRule="auto"/>
      <w:ind w:left="432" w:firstLineChars="200" w:firstLine="200"/>
      <w:jc w:val="center"/>
    </w:pPr>
    <w:rPr>
      <w:rFonts w:ascii="Times New Roman" w:eastAsia="宋体" w:hAnsi="Times New Roman" w:cs="Times New Roman"/>
      <w:color w:val="000000"/>
    </w:rPr>
  </w:style>
  <w:style w:type="paragraph" w:customStyle="1" w:styleId="my1">
    <w:name w:val="my1"/>
    <w:basedOn w:val="10"/>
    <w:qFormat/>
    <w:rsid w:val="00FD005B"/>
    <w:pPr>
      <w:tabs>
        <w:tab w:val="clear" w:pos="8778"/>
        <w:tab w:val="left" w:pos="360"/>
      </w:tabs>
      <w:spacing w:before="120" w:after="120" w:line="300" w:lineRule="auto"/>
      <w:jc w:val="left"/>
    </w:pPr>
    <w:rPr>
      <w:rFonts w:ascii="Times New Roman" w:eastAsia="宋体" w:hAnsi="Times New Roman" w:cs="Times New Roman"/>
      <w:b w:val="0"/>
      <w:sz w:val="20"/>
      <w:szCs w:val="20"/>
    </w:rPr>
  </w:style>
  <w:style w:type="paragraph" w:customStyle="1" w:styleId="unnamed3">
    <w:name w:val="unnamed3"/>
    <w:basedOn w:val="a"/>
    <w:qFormat/>
    <w:rsid w:val="00FD005B"/>
    <w:pPr>
      <w:widowControl/>
      <w:spacing w:before="100" w:beforeAutospacing="1" w:after="100" w:afterAutospacing="1" w:line="408" w:lineRule="auto"/>
      <w:jc w:val="left"/>
    </w:pPr>
    <w:rPr>
      <w:rFonts w:ascii="Arial Unicode MS" w:eastAsia="Arial Unicode MS" w:hAnsi="Arial Unicode MS" w:cs="Times New Roman"/>
      <w:color w:val="000000"/>
      <w:kern w:val="0"/>
      <w:sz w:val="20"/>
      <w:szCs w:val="20"/>
    </w:rPr>
  </w:style>
  <w:style w:type="paragraph" w:customStyle="1" w:styleId="-1">
    <w:name w:val="正文-1"/>
    <w:basedOn w:val="a"/>
    <w:qFormat/>
    <w:rsid w:val="00FD005B"/>
    <w:pPr>
      <w:adjustRightInd w:val="0"/>
      <w:spacing w:line="440" w:lineRule="exact"/>
      <w:ind w:firstLineChars="200" w:firstLine="200"/>
    </w:pPr>
    <w:rPr>
      <w:rFonts w:ascii="Times New Roman" w:eastAsia="宋体" w:hAnsi="Times New Roman" w:cs="Times New Roman"/>
      <w:sz w:val="24"/>
      <w:szCs w:val="20"/>
    </w:rPr>
  </w:style>
  <w:style w:type="paragraph" w:customStyle="1" w:styleId="afffffffffffffff">
    <w:name w:val="正文王"/>
    <w:basedOn w:val="a9"/>
    <w:qFormat/>
    <w:rsid w:val="00FD005B"/>
    <w:pPr>
      <w:spacing w:line="440" w:lineRule="exact"/>
    </w:pPr>
    <w:rPr>
      <w:rFonts w:ascii="Arial" w:eastAsia="宋体" w:hAnsi="Arial" w:cs="Times New Roman"/>
      <w:kern w:val="0"/>
      <w:sz w:val="24"/>
      <w:szCs w:val="20"/>
    </w:rPr>
  </w:style>
  <w:style w:type="paragraph" w:customStyle="1" w:styleId="TableTitleChar1Char">
    <w:name w:val="Table Title Char1 Char"/>
    <w:basedOn w:val="a"/>
    <w:qFormat/>
    <w:rsid w:val="00FD005B"/>
    <w:pPr>
      <w:widowControl/>
      <w:snapToGrid w:val="0"/>
      <w:spacing w:beforeLines="50" w:afterLines="50" w:line="400" w:lineRule="exact"/>
      <w:jc w:val="center"/>
    </w:pPr>
    <w:rPr>
      <w:rFonts w:ascii="Times New Roman" w:eastAsia="宋体" w:hAnsi="Times New Roman" w:cs="Times New Roman"/>
      <w:sz w:val="24"/>
      <w:szCs w:val="24"/>
      <w:lang w:eastAsia="en-US"/>
    </w:rPr>
  </w:style>
  <w:style w:type="paragraph" w:customStyle="1" w:styleId="4f8">
    <w:name w:val="标题正4"/>
    <w:basedOn w:val="a"/>
    <w:qFormat/>
    <w:rsid w:val="00FD005B"/>
    <w:pPr>
      <w:spacing w:line="300" w:lineRule="exact"/>
      <w:jc w:val="center"/>
    </w:pPr>
    <w:rPr>
      <w:rFonts w:ascii="宋体" w:eastAsia="宋体" w:hAnsi="宋体" w:cs="Times New Roman"/>
      <w:color w:val="000000"/>
      <w:szCs w:val="24"/>
    </w:rPr>
  </w:style>
  <w:style w:type="character" w:customStyle="1" w:styleId="title6">
    <w:name w:val="title6"/>
    <w:qFormat/>
    <w:rsid w:val="00FD005B"/>
  </w:style>
  <w:style w:type="paragraph" w:customStyle="1" w:styleId="BT2">
    <w:name w:val="BT2"/>
    <w:basedOn w:val="2"/>
    <w:qFormat/>
    <w:rsid w:val="00FD005B"/>
    <w:pPr>
      <w:numPr>
        <w:ilvl w:val="0"/>
        <w:numId w:val="0"/>
      </w:numPr>
      <w:spacing w:line="416" w:lineRule="auto"/>
    </w:pPr>
    <w:rPr>
      <w:rFonts w:ascii="Times New Roman" w:eastAsia="黑体" w:hAnsi="Times New Roman" w:cs="Times New Roman"/>
      <w:b/>
      <w:bCs/>
      <w:sz w:val="32"/>
      <w:szCs w:val="32"/>
    </w:rPr>
  </w:style>
  <w:style w:type="paragraph" w:customStyle="1" w:styleId="BT3">
    <w:name w:val="BT3"/>
    <w:basedOn w:val="3"/>
    <w:qFormat/>
    <w:rsid w:val="00FD005B"/>
    <w:pPr>
      <w:numPr>
        <w:ilvl w:val="0"/>
        <w:numId w:val="0"/>
      </w:numPr>
      <w:tabs>
        <w:tab w:val="left" w:pos="1080"/>
        <w:tab w:val="left" w:pos="1276"/>
      </w:tabs>
      <w:spacing w:line="415" w:lineRule="auto"/>
      <w:ind w:left="1276" w:hanging="720"/>
    </w:pPr>
    <w:rPr>
      <w:rFonts w:ascii="Times New Roman" w:eastAsia="宋体" w:hAnsi="Times New Roman" w:cs="Times New Roman"/>
      <w:b/>
    </w:rPr>
  </w:style>
  <w:style w:type="paragraph" w:customStyle="1" w:styleId="ZWCharCharChar">
    <w:name w:val="ZW Char Char Char"/>
    <w:basedOn w:val="a"/>
    <w:qFormat/>
    <w:rsid w:val="00FD005B"/>
    <w:pPr>
      <w:spacing w:beforeLines="20"/>
      <w:ind w:firstLineChars="200" w:firstLine="200"/>
    </w:pPr>
    <w:rPr>
      <w:rFonts w:ascii="Times New Roman" w:eastAsia="宋体" w:hAnsi="Times New Roman" w:cs="Times New Roman"/>
      <w:sz w:val="24"/>
      <w:szCs w:val="24"/>
    </w:rPr>
  </w:style>
  <w:style w:type="paragraph" w:customStyle="1" w:styleId="T0">
    <w:name w:val="T正文"/>
    <w:basedOn w:val="a"/>
    <w:next w:val="a"/>
    <w:qFormat/>
    <w:rsid w:val="00FD005B"/>
    <w:pPr>
      <w:autoSpaceDE w:val="0"/>
      <w:autoSpaceDN w:val="0"/>
      <w:adjustRightInd w:val="0"/>
      <w:jc w:val="left"/>
    </w:pPr>
    <w:rPr>
      <w:rFonts w:ascii="宋体" w:eastAsia="宋体" w:hAnsi="Times New Roman" w:cs="Times New Roman"/>
      <w:kern w:val="0"/>
      <w:sz w:val="24"/>
      <w:szCs w:val="24"/>
    </w:rPr>
  </w:style>
  <w:style w:type="paragraph" w:customStyle="1" w:styleId="CharChar1CharCharCharCharCharCharCharCharCharCharCharCharChar">
    <w:name w:val="Char Char1 Char Char Char Char Char Char Char Char Char Char Char Char Char"/>
    <w:basedOn w:val="a"/>
    <w:qFormat/>
    <w:rsid w:val="00FD005B"/>
    <w:pPr>
      <w:spacing w:line="360" w:lineRule="auto"/>
      <w:ind w:firstLineChars="200" w:firstLine="200"/>
    </w:pPr>
    <w:rPr>
      <w:rFonts w:ascii="Times New Roman" w:eastAsia="宋体" w:hAnsi="Times New Roman" w:cs="Times New Roman"/>
      <w:szCs w:val="20"/>
    </w:rPr>
  </w:style>
  <w:style w:type="character" w:customStyle="1" w:styleId="Char1f9">
    <w:name w:val="首行缩进两字 Char1"/>
    <w:qFormat/>
    <w:rsid w:val="00FD005B"/>
    <w:rPr>
      <w:rFonts w:eastAsia="仿宋_GB2312"/>
      <w:kern w:val="2"/>
      <w:sz w:val="24"/>
      <w:szCs w:val="24"/>
      <w:lang w:val="en-US" w:eastAsia="zh-CN" w:bidi="ar-SA"/>
    </w:rPr>
  </w:style>
  <w:style w:type="paragraph" w:customStyle="1" w:styleId="00">
    <w:name w:val="标题0"/>
    <w:basedOn w:val="a"/>
    <w:next w:val="a"/>
    <w:qFormat/>
    <w:rsid w:val="00FD005B"/>
    <w:pPr>
      <w:spacing w:before="200" w:after="200" w:line="240" w:lineRule="atLeast"/>
      <w:jc w:val="center"/>
    </w:pPr>
    <w:rPr>
      <w:rFonts w:ascii="Times New Roman" w:eastAsia="黑体" w:hAnsi="Times New Roman" w:cs="Times New Roman"/>
      <w:bCs/>
      <w:sz w:val="36"/>
      <w:szCs w:val="20"/>
    </w:rPr>
  </w:style>
  <w:style w:type="paragraph" w:customStyle="1" w:styleId="11CharCharCharCharCharCharCharCharCharChar">
    <w:name w:val="11 Char Char Char Char Char Char Char Char Char Char"/>
    <w:basedOn w:val="a"/>
    <w:qFormat/>
    <w:rsid w:val="00FD005B"/>
    <w:pPr>
      <w:snapToGrid w:val="0"/>
      <w:spacing w:line="360" w:lineRule="auto"/>
      <w:ind w:firstLineChars="200" w:firstLine="200"/>
    </w:pPr>
    <w:rPr>
      <w:rFonts w:ascii="Times New Roman" w:eastAsia="仿宋_GB2312" w:hAnsi="Times New Roman" w:cs="Times New Roman"/>
      <w:sz w:val="24"/>
      <w:szCs w:val="24"/>
    </w:rPr>
  </w:style>
  <w:style w:type="paragraph" w:customStyle="1" w:styleId="afffffffffffffff0">
    <w:name w:val="图表名"/>
    <w:basedOn w:val="4"/>
    <w:qFormat/>
    <w:rsid w:val="00FD005B"/>
    <w:pPr>
      <w:numPr>
        <w:ilvl w:val="0"/>
        <w:numId w:val="0"/>
      </w:numPr>
      <w:jc w:val="center"/>
      <w:outlineLvl w:val="9"/>
    </w:pPr>
    <w:rPr>
      <w:rFonts w:eastAsia="楷体_GB2312" w:cs="Times New Roman"/>
    </w:rPr>
  </w:style>
  <w:style w:type="paragraph" w:customStyle="1" w:styleId="CharCharCharCharCharCharCharCharChar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Char Char Char Char Char Char Char Char Char"/>
    <w:basedOn w:val="a"/>
    <w:qFormat/>
    <w:rsid w:val="00FD005B"/>
    <w:rPr>
      <w:rFonts w:ascii="Times New Roman" w:eastAsia="宋体" w:hAnsi="Times New Roman" w:cs="Times New Roman"/>
      <w:sz w:val="24"/>
      <w:szCs w:val="24"/>
    </w:rPr>
  </w:style>
  <w:style w:type="character" w:customStyle="1" w:styleId="3zw1">
    <w:name w:val="3zw1"/>
    <w:qFormat/>
    <w:rsid w:val="00FD005B"/>
    <w:rPr>
      <w:color w:val="000000"/>
      <w:sz w:val="21"/>
      <w:szCs w:val="21"/>
    </w:rPr>
  </w:style>
  <w:style w:type="character" w:customStyle="1" w:styleId="main1">
    <w:name w:val="main1"/>
    <w:qFormat/>
    <w:rsid w:val="00FD005B"/>
    <w:rPr>
      <w:color w:val="333333"/>
      <w:sz w:val="24"/>
      <w:szCs w:val="24"/>
    </w:rPr>
  </w:style>
  <w:style w:type="paragraph" w:customStyle="1" w:styleId="CharCharChar1CharCharCharCharCharCharCharCharCharCharCharCharCharCharChar1CharCharCharCharCharCharCharCharCharCharCharCharCharCharCharCharCharCharCharCharCharCharCharCharCharChar">
    <w:name w:val="Char Char Char1 Char Char Char Char Char Char Char Char Char Char Char Char Char Char Char1 Char Char Char Char Char Char Char Char Char Char Char Char Char Char Char Char Char Char Char Char Char Char Char Char Char Char"/>
    <w:basedOn w:val="a"/>
    <w:qFormat/>
    <w:rsid w:val="00FD005B"/>
    <w:rPr>
      <w:rFonts w:ascii="Times New Roman" w:eastAsia="宋体" w:hAnsi="Times New Roman" w:cs="Times New Roman"/>
      <w:szCs w:val="21"/>
    </w:rPr>
  </w:style>
  <w:style w:type="paragraph" w:customStyle="1" w:styleId="CharCharChar1CharCharCharCharCharCharCharCharCharCharCharCharCharCharChar">
    <w:name w:val="Char Char Char1 Char Char Char Char Char Char Char Char Char Char Char Char Char Char Char"/>
    <w:basedOn w:val="a"/>
    <w:qFormat/>
    <w:rsid w:val="00FD005B"/>
    <w:pPr>
      <w:spacing w:line="240" w:lineRule="exact"/>
      <w:ind w:firstLineChars="200" w:firstLine="200"/>
    </w:pPr>
    <w:rPr>
      <w:rFonts w:ascii="Times New Roman" w:eastAsia="宋体" w:hAnsi="Times New Roman" w:cs="Times New Roman"/>
      <w:sz w:val="28"/>
      <w:szCs w:val="28"/>
    </w:rPr>
  </w:style>
  <w:style w:type="paragraph" w:customStyle="1" w:styleId="2ffd">
    <w:name w:val="环标2"/>
    <w:basedOn w:val="2"/>
    <w:link w:val="2Char13"/>
    <w:qFormat/>
    <w:rsid w:val="00FD005B"/>
    <w:pPr>
      <w:numPr>
        <w:ilvl w:val="0"/>
        <w:numId w:val="0"/>
      </w:numPr>
      <w:adjustRightInd w:val="0"/>
      <w:spacing w:line="312" w:lineRule="atLeast"/>
      <w:jc w:val="left"/>
      <w:textAlignment w:val="baseline"/>
    </w:pPr>
    <w:rPr>
      <w:rFonts w:ascii="黑体" w:eastAsia="黑体" w:cs="Times New Roman"/>
      <w:kern w:val="0"/>
      <w:sz w:val="28"/>
      <w:szCs w:val="20"/>
    </w:rPr>
  </w:style>
  <w:style w:type="character" w:customStyle="1" w:styleId="2Char13">
    <w:name w:val="环标2 Char1"/>
    <w:link w:val="2ffd"/>
    <w:qFormat/>
    <w:rsid w:val="00FD005B"/>
    <w:rPr>
      <w:rFonts w:ascii="黑体" w:eastAsia="黑体" w:hAnsi="Arial" w:cs="Times New Roman"/>
      <w:kern w:val="0"/>
      <w:sz w:val="28"/>
      <w:szCs w:val="20"/>
    </w:rPr>
  </w:style>
  <w:style w:type="paragraph" w:customStyle="1" w:styleId="CharCharChar1CharCharCharCharCharCharCharCharCharCharCharCharCharCharCharChar">
    <w:name w:val="Char Char Char1 Char Char Char Char Char Char Char Char Char Char Char Char Char Char Char Char"/>
    <w:basedOn w:val="a"/>
    <w:qFormat/>
    <w:rsid w:val="00FD005B"/>
    <w:pPr>
      <w:spacing w:line="240" w:lineRule="exact"/>
      <w:ind w:firstLineChars="200" w:firstLine="200"/>
    </w:pPr>
    <w:rPr>
      <w:rFonts w:ascii="Times New Roman" w:eastAsia="宋体" w:hAnsi="Times New Roman" w:cs="Times New Roman"/>
      <w:sz w:val="28"/>
      <w:szCs w:val="28"/>
    </w:rPr>
  </w:style>
  <w:style w:type="paragraph" w:customStyle="1" w:styleId="CharCharCharCharCharCharCharCharCharCharCharCharCharCharChar">
    <w:name w:val="Char Char Char Char Char Char Char Char Char Char Char Char Char Char Char"/>
    <w:basedOn w:val="a"/>
    <w:qFormat/>
    <w:rsid w:val="00FD005B"/>
    <w:pPr>
      <w:spacing w:line="240" w:lineRule="exact"/>
      <w:ind w:firstLineChars="200" w:firstLine="200"/>
    </w:pPr>
    <w:rPr>
      <w:rFonts w:ascii="Times New Roman" w:eastAsia="宋体" w:hAnsi="Times New Roman" w:cs="Times New Roman"/>
      <w:sz w:val="28"/>
      <w:szCs w:val="28"/>
    </w:rPr>
  </w:style>
  <w:style w:type="paragraph" w:customStyle="1" w:styleId="1fff5">
    <w:name w:val="环标1"/>
    <w:basedOn w:val="1"/>
    <w:link w:val="1Char12"/>
    <w:qFormat/>
    <w:rsid w:val="00FD005B"/>
    <w:pPr>
      <w:keepNext w:val="0"/>
      <w:keepLines w:val="0"/>
      <w:adjustRightInd w:val="0"/>
      <w:spacing w:before="0" w:after="0" w:line="312" w:lineRule="atLeast"/>
      <w:jc w:val="left"/>
      <w:textAlignment w:val="baseline"/>
    </w:pPr>
    <w:rPr>
      <w:rFonts w:ascii="Times New Roman" w:eastAsia="仿宋_GB2312" w:hAnsi="Times New Roman" w:cs="Times New Roman"/>
      <w:b w:val="0"/>
      <w:bCs w:val="0"/>
      <w:sz w:val="28"/>
      <w:szCs w:val="28"/>
    </w:rPr>
  </w:style>
  <w:style w:type="character" w:customStyle="1" w:styleId="1Char12">
    <w:name w:val="环标1 Char1"/>
    <w:link w:val="1fff5"/>
    <w:qFormat/>
    <w:rsid w:val="00FD005B"/>
    <w:rPr>
      <w:rFonts w:ascii="Times New Roman" w:eastAsia="仿宋_GB2312" w:hAnsi="Times New Roman" w:cs="Times New Roman"/>
      <w:kern w:val="44"/>
      <w:sz w:val="28"/>
      <w:szCs w:val="28"/>
    </w:rPr>
  </w:style>
  <w:style w:type="paragraph" w:customStyle="1" w:styleId="-1-">
    <w:name w:val="样式-1-"/>
    <w:basedOn w:val="a6"/>
    <w:qFormat/>
    <w:rsid w:val="00FD005B"/>
    <w:pPr>
      <w:framePr w:wrap="around" w:vAnchor="text" w:hAnchor="margin" w:xAlign="center" w:y="1"/>
    </w:pPr>
    <w:rPr>
      <w:rFonts w:ascii="仿宋_GB2312" w:eastAsia="宋体" w:hAnsi="Courier New" w:cs="Times New Roman"/>
      <w:sz w:val="24"/>
      <w:szCs w:val="20"/>
    </w:rPr>
  </w:style>
  <w:style w:type="paragraph" w:customStyle="1" w:styleId="afffffffffffffff1">
    <w:name w:val="环表"/>
    <w:basedOn w:val="afffffff3"/>
    <w:qFormat/>
    <w:rsid w:val="00FD005B"/>
    <w:pPr>
      <w:widowControl/>
      <w:spacing w:line="312" w:lineRule="atLeast"/>
      <w:ind w:right="29" w:firstLineChars="0" w:firstLine="0"/>
      <w:jc w:val="center"/>
    </w:pPr>
    <w:rPr>
      <w:rFonts w:ascii="仿宋_GB2312" w:eastAsia="仿宋_GB2312"/>
      <w:color w:val="auto"/>
      <w:spacing w:val="-20"/>
      <w:sz w:val="21"/>
      <w:szCs w:val="24"/>
    </w:rPr>
  </w:style>
  <w:style w:type="paragraph" w:customStyle="1" w:styleId="CharCharCharCharCharCharCharCharChar1CharCharCharChar">
    <w:name w:val="Char Char Char Char Char Char Char Char Char1 Char Char Char Char"/>
    <w:basedOn w:val="a"/>
    <w:qFormat/>
    <w:rsid w:val="00FD005B"/>
    <w:rPr>
      <w:rFonts w:ascii="Times New Roman" w:eastAsia="宋体" w:hAnsi="Times New Roman" w:cs="Times New Roman"/>
      <w:szCs w:val="21"/>
    </w:rPr>
  </w:style>
  <w:style w:type="paragraph" w:customStyle="1" w:styleId="CharCharChar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Char Char Char"/>
    <w:basedOn w:val="a"/>
    <w:qFormat/>
    <w:rsid w:val="00FD005B"/>
    <w:pPr>
      <w:spacing w:line="240" w:lineRule="exact"/>
      <w:ind w:firstLineChars="200" w:firstLine="200"/>
    </w:pPr>
    <w:rPr>
      <w:rFonts w:ascii="Times New Roman" w:eastAsia="宋体" w:hAnsi="Times New Roman" w:cs="Times New Roman"/>
      <w:sz w:val="28"/>
      <w:szCs w:val="28"/>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Char Char Char Char Char Char"/>
    <w:basedOn w:val="a"/>
    <w:qFormat/>
    <w:rsid w:val="00FD005B"/>
    <w:pPr>
      <w:spacing w:line="240" w:lineRule="exact"/>
      <w:ind w:firstLineChars="200" w:firstLine="200"/>
    </w:pPr>
    <w:rPr>
      <w:rFonts w:ascii="Times New Roman" w:eastAsia="宋体" w:hAnsi="Times New Roman" w:cs="Times New Roman"/>
      <w:sz w:val="28"/>
      <w:szCs w:val="28"/>
    </w:rPr>
  </w:style>
  <w:style w:type="paragraph" w:customStyle="1" w:styleId="CharCharCharCharCharCharCharCharCharCharCharChar1CharCharCharCharCharCharCharCharChar">
    <w:name w:val="Char Char Char Char Char Char Char Char Char Char Char Char1 Char Char Char Char Char Char Char Char Char"/>
    <w:basedOn w:val="a"/>
    <w:qFormat/>
    <w:rsid w:val="00FD005B"/>
    <w:pPr>
      <w:spacing w:line="240" w:lineRule="exact"/>
      <w:ind w:firstLineChars="200" w:firstLine="200"/>
    </w:pPr>
    <w:rPr>
      <w:rFonts w:ascii="Times New Roman" w:eastAsia="宋体" w:hAnsi="Times New Roman" w:cs="Times New Roman"/>
      <w:sz w:val="28"/>
      <w:szCs w:val="28"/>
    </w:rPr>
  </w:style>
  <w:style w:type="paragraph" w:customStyle="1" w:styleId="CharCharChar1CharCharCharCharCharCharCharCharCharCharCharCharCharCharChar1CharCharCharCharCharCharCharCharCharCharCharCharCharChar">
    <w:name w:val="Char Char Char1 Char Char Char Char Char Char Char Char Char Char Char Char Char Char Char1 Char Char Char Char Char Char Char Char Char Char Char Char Char Char"/>
    <w:basedOn w:val="a"/>
    <w:qFormat/>
    <w:rsid w:val="00FD005B"/>
    <w:rPr>
      <w:rFonts w:ascii="Times New Roman" w:eastAsia="宋体" w:hAnsi="Times New Roman" w:cs="Times New Roman"/>
      <w:szCs w:val="21"/>
    </w:rPr>
  </w:style>
  <w:style w:type="paragraph" w:customStyle="1" w:styleId="CharCharChar1CharCharCharCharCharCharCharCharCharCharCharCharCharCharChar1CharCharCharCharCharCharCharCharCharCharCharCharCharCharChar">
    <w:name w:val="Char Char Char1 Char Char Char Char Char Char Char Char Char Char Char Char Char Char Char1 Char Char Char Char Char Char Char Char Char Char Char Char Char Char Char"/>
    <w:basedOn w:val="a"/>
    <w:qFormat/>
    <w:rsid w:val="00FD005B"/>
    <w:rPr>
      <w:rFonts w:ascii="Times New Roman" w:eastAsia="宋体" w:hAnsi="Times New Roman" w:cs="Times New Roman"/>
      <w:szCs w:val="21"/>
    </w:rPr>
  </w:style>
  <w:style w:type="paragraph" w:customStyle="1" w:styleId="CharCharChar1CharCharCharCharCharCharCharCharCharCharCharCharCharCharChar1CharCharCharCharCharCharCharCharCharCharCharCharCharCharCharCharChar">
    <w:name w:val="Char Char Char1 Char Char Char Char Char Char Char Char Char Char Char Char Char Char Char1 Char Char Char Char Char Char Char Char Char Char Char Char Char Char Char Char Char"/>
    <w:basedOn w:val="a"/>
    <w:qFormat/>
    <w:rsid w:val="00FD005B"/>
    <w:rPr>
      <w:rFonts w:ascii="Times New Roman" w:eastAsia="宋体" w:hAnsi="Times New Roman" w:cs="Times New Roman"/>
      <w:szCs w:val="21"/>
    </w:rPr>
  </w:style>
  <w:style w:type="paragraph" w:customStyle="1" w:styleId="CharCharChar1CharCharCharCharCharCharCharCharCharCharCharCharCharCharChar1CharCharCharCharCharCharCharCharChar">
    <w:name w:val="Char Char Char1 Char Char Char Char Char Char Char Char Char Char Char Char Char Char Char1 Char Char Char Char Char Char Char Char Char"/>
    <w:basedOn w:val="a"/>
    <w:qFormat/>
    <w:rsid w:val="00FD005B"/>
    <w:rPr>
      <w:rFonts w:ascii="Times New Roman" w:eastAsia="宋体" w:hAnsi="Times New Roman" w:cs="Times New Roman"/>
      <w:szCs w:val="21"/>
    </w:rPr>
  </w:style>
  <w:style w:type="paragraph" w:customStyle="1" w:styleId="CharCharCharCharCharCharCharCharCharCharCharChar1CharCharCharCharCharCharCharCharCharCharCharChar">
    <w:name w:val="Char Char Char Char Char Char Char Char Char Char Char Char1 Char Char Char Char Char Char Char Char Char Char Char Char"/>
    <w:basedOn w:val="a"/>
    <w:qFormat/>
    <w:rsid w:val="00FD005B"/>
    <w:pPr>
      <w:spacing w:line="240" w:lineRule="exact"/>
      <w:ind w:firstLineChars="200" w:firstLine="200"/>
    </w:pPr>
    <w:rPr>
      <w:rFonts w:ascii="Times New Roman" w:eastAsia="宋体" w:hAnsi="Times New Roman" w:cs="Times New Roman"/>
      <w:sz w:val="28"/>
      <w:szCs w:val="28"/>
    </w:rPr>
  </w:style>
  <w:style w:type="paragraph" w:customStyle="1" w:styleId="CharCharChar1CharCharCharCharCharCharCharCharCharCharCharCharCharCharChar1CharCharCharCharCharCharCharCharCharCharCharCharCharCharCharCharCharCharCharCharCharCharChar">
    <w:name w:val="Char Char Char1 Char Char Char Char Char Char Char Char Char Char Char Char Char Char Char1 Char Char Char Char Char Char Char Char Char Char Char Char Char Char Char Char Char Char Char Char Char Char Char"/>
    <w:basedOn w:val="a"/>
    <w:qFormat/>
    <w:rsid w:val="00FD005B"/>
    <w:rPr>
      <w:rFonts w:ascii="Times New Roman" w:eastAsia="宋体" w:hAnsi="Times New Roman" w:cs="Times New Roman"/>
      <w:szCs w:val="21"/>
    </w:rPr>
  </w:style>
  <w:style w:type="paragraph" w:customStyle="1" w:styleId="CharCharChar1CharCharCharCharCharCharCharCharCharCharCharCharCharCharChar1CharCharCharCharCharCharCharCharCharCharCharCharCharCharCharCharCharCharCharChar">
    <w:name w:val="Char Char Char1 Char Char Char Char Char Char Char Char Char Char Char Char Char Char Char1 Char Char Char Char Char Char Char Char Char Char Char Char Char Char Char Char Char Char Char Char"/>
    <w:basedOn w:val="a"/>
    <w:qFormat/>
    <w:rsid w:val="00FD005B"/>
    <w:rPr>
      <w:rFonts w:ascii="Times New Roman" w:eastAsia="宋体" w:hAnsi="Times New Roman" w:cs="Times New Roman"/>
      <w:szCs w:val="21"/>
    </w:rPr>
  </w:style>
  <w:style w:type="paragraph" w:customStyle="1" w:styleId="Char4CharCharCharCharChar">
    <w:name w:val="Char4 Char Char Char Char Char"/>
    <w:basedOn w:val="a"/>
    <w:qFormat/>
    <w:rsid w:val="00FD005B"/>
    <w:pPr>
      <w:spacing w:line="240" w:lineRule="exact"/>
      <w:ind w:firstLineChars="200" w:firstLine="200"/>
    </w:pPr>
    <w:rPr>
      <w:rFonts w:ascii="Times New Roman" w:eastAsia="宋体" w:hAnsi="Times New Roman" w:cs="Times New Roman"/>
      <w:sz w:val="28"/>
      <w:szCs w:val="28"/>
    </w:rPr>
  </w:style>
  <w:style w:type="character" w:customStyle="1" w:styleId="title1">
    <w:name w:val="title1"/>
    <w:qFormat/>
    <w:rsid w:val="00FD005B"/>
    <w:rPr>
      <w:b/>
      <w:sz w:val="24"/>
    </w:rPr>
  </w:style>
  <w:style w:type="paragraph" w:customStyle="1" w:styleId="zheng">
    <w:name w:val="zheng"/>
    <w:basedOn w:val="a"/>
    <w:link w:val="zhengChar"/>
    <w:qFormat/>
    <w:rsid w:val="00FD005B"/>
    <w:pPr>
      <w:spacing w:line="440" w:lineRule="exact"/>
      <w:ind w:firstLineChars="200" w:firstLine="480"/>
    </w:pPr>
    <w:rPr>
      <w:rFonts w:ascii="Times New Roman" w:eastAsia="宋体" w:hAnsi="Times New Roman" w:cs="Times New Roman"/>
      <w:sz w:val="24"/>
      <w:szCs w:val="24"/>
    </w:rPr>
  </w:style>
  <w:style w:type="character" w:customStyle="1" w:styleId="zhengChar">
    <w:name w:val="zheng Char"/>
    <w:link w:val="zheng"/>
    <w:qFormat/>
    <w:rsid w:val="00FD005B"/>
    <w:rPr>
      <w:rFonts w:ascii="Times New Roman" w:eastAsia="宋体" w:hAnsi="Times New Roman" w:cs="Times New Roman"/>
      <w:sz w:val="24"/>
      <w:szCs w:val="24"/>
    </w:rPr>
  </w:style>
  <w:style w:type="paragraph" w:customStyle="1" w:styleId="2ffe">
    <w:name w:val="样式 揭大林正文 + 首行缩进:  2 字符"/>
    <w:basedOn w:val="a"/>
    <w:qFormat/>
    <w:rsid w:val="00FD005B"/>
    <w:pPr>
      <w:widowControl/>
      <w:spacing w:line="480" w:lineRule="exact"/>
      <w:ind w:firstLineChars="200" w:firstLine="480"/>
    </w:pPr>
    <w:rPr>
      <w:rFonts w:ascii="宋体" w:eastAsia="宋体" w:hAnsi="宋体" w:cs="宋体"/>
      <w:kern w:val="0"/>
      <w:sz w:val="24"/>
      <w:szCs w:val="20"/>
    </w:rPr>
  </w:style>
  <w:style w:type="character" w:customStyle="1" w:styleId="NormalIndentChar">
    <w:name w:val="Normal Indent Char"/>
    <w:qFormat/>
    <w:locked/>
    <w:rsid w:val="00FD005B"/>
    <w:rPr>
      <w:rFonts w:ascii="Times New Roman" w:eastAsia="仿宋_GB2312" w:hAnsi="Times New Roman"/>
      <w:sz w:val="24"/>
    </w:rPr>
  </w:style>
  <w:style w:type="paragraph" w:customStyle="1" w:styleId="-1Char">
    <w:name w:val="框图-1 Char"/>
    <w:basedOn w:val="a"/>
    <w:qFormat/>
    <w:rsid w:val="00FD005B"/>
    <w:pPr>
      <w:jc w:val="center"/>
    </w:pPr>
    <w:rPr>
      <w:rFonts w:ascii="Times New Roman" w:eastAsia="仿宋_GB2312" w:hAnsi="Times New Roman" w:cs="Times New Roman"/>
      <w:color w:val="000000"/>
      <w:kern w:val="0"/>
      <w:szCs w:val="21"/>
    </w:rPr>
  </w:style>
  <w:style w:type="paragraph" w:customStyle="1" w:styleId="8CharChar">
    <w:name w:val="目录 8 Char Char"/>
    <w:basedOn w:val="a"/>
    <w:next w:val="a"/>
    <w:qFormat/>
    <w:rsid w:val="00FD005B"/>
    <w:pPr>
      <w:spacing w:line="351" w:lineRule="atLeast"/>
      <w:ind w:left="1468" w:firstLine="419"/>
      <w:jc w:val="left"/>
    </w:pPr>
    <w:rPr>
      <w:rFonts w:ascii="Times New Roman" w:eastAsia="宋体" w:hAnsi="Times New Roman" w:cs="Times New Roman" w:hint="eastAsia"/>
      <w:szCs w:val="20"/>
    </w:rPr>
  </w:style>
  <w:style w:type="paragraph" w:customStyle="1" w:styleId="CharCharChar1CharCharCharCharCharCharChar">
    <w:name w:val="Char Char Char1 Char Char Char Char Char Char Char"/>
    <w:basedOn w:val="a"/>
    <w:qFormat/>
    <w:rsid w:val="00FD005B"/>
    <w:rPr>
      <w:rFonts w:ascii="Tahoma" w:eastAsia="宋体" w:hAnsi="Tahoma" w:cs="Times New Roman"/>
      <w:sz w:val="24"/>
      <w:szCs w:val="20"/>
    </w:rPr>
  </w:style>
  <w:style w:type="paragraph" w:customStyle="1" w:styleId="12302">
    <w:name w:val="样式 文本123 + 段前: 0.2 行"/>
    <w:basedOn w:val="1230"/>
    <w:qFormat/>
    <w:rsid w:val="00FD005B"/>
    <w:pPr>
      <w:tabs>
        <w:tab w:val="clear" w:pos="780"/>
      </w:tabs>
      <w:adjustRightInd w:val="0"/>
      <w:spacing w:before="62"/>
      <w:ind w:left="2009" w:hanging="420"/>
    </w:pPr>
  </w:style>
  <w:style w:type="character" w:customStyle="1" w:styleId="px12">
    <w:name w:val="px12"/>
    <w:qFormat/>
    <w:rsid w:val="00FD005B"/>
  </w:style>
  <w:style w:type="character" w:customStyle="1" w:styleId="tcss01">
    <w:name w:val="tcss01"/>
    <w:qFormat/>
    <w:rsid w:val="00FD005B"/>
  </w:style>
  <w:style w:type="paragraph" w:customStyle="1" w:styleId="11CharCharCharCharCharCharCharCharCharCharCharCharCharCharChar1Char">
    <w:name w:val="11 Char Char Char Char Char Char Char Char Char Char Char Char Char Char Char1 Char"/>
    <w:basedOn w:val="a"/>
    <w:qFormat/>
    <w:rsid w:val="00FD005B"/>
    <w:pPr>
      <w:snapToGrid w:val="0"/>
      <w:spacing w:line="360" w:lineRule="auto"/>
      <w:ind w:firstLineChars="200" w:firstLine="200"/>
    </w:pPr>
    <w:rPr>
      <w:rFonts w:ascii="Times New Roman" w:eastAsia="仿宋_GB2312" w:hAnsi="Times New Roman" w:cs="Times New Roman"/>
      <w:sz w:val="24"/>
      <w:szCs w:val="24"/>
    </w:rPr>
  </w:style>
  <w:style w:type="paragraph" w:customStyle="1" w:styleId="1fff6">
    <w:name w:val="文1"/>
    <w:basedOn w:val="a"/>
    <w:qFormat/>
    <w:rsid w:val="00FD005B"/>
    <w:pPr>
      <w:snapToGrid w:val="0"/>
      <w:spacing w:line="360" w:lineRule="auto"/>
      <w:ind w:firstLine="567"/>
    </w:pPr>
    <w:rPr>
      <w:rFonts w:ascii="Arial" w:eastAsia="幼圆" w:hAnsi="Arial" w:cs="Times New Roman"/>
      <w:sz w:val="24"/>
      <w:szCs w:val="20"/>
    </w:rPr>
  </w:style>
  <w:style w:type="character" w:customStyle="1" w:styleId="CharChar210">
    <w:name w:val="Char Char21"/>
    <w:qFormat/>
    <w:rsid w:val="00FD005B"/>
    <w:rPr>
      <w:rFonts w:eastAsia="宋体"/>
      <w:b/>
      <w:bCs/>
      <w:kern w:val="44"/>
      <w:sz w:val="44"/>
      <w:szCs w:val="44"/>
      <w:lang w:val="en-US" w:eastAsia="zh-CN" w:bidi="ar-SA"/>
    </w:rPr>
  </w:style>
  <w:style w:type="character" w:customStyle="1" w:styleId="FooterChar">
    <w:name w:val="Footer Char"/>
    <w:qFormat/>
    <w:locked/>
    <w:rsid w:val="00FD005B"/>
    <w:rPr>
      <w:rFonts w:ascii="宋体" w:eastAsia="宋体" w:hAnsi="宋体"/>
      <w:kern w:val="2"/>
      <w:sz w:val="18"/>
      <w:szCs w:val="18"/>
      <w:lang w:val="en-US" w:eastAsia="zh-CN" w:bidi="ar-SA"/>
    </w:rPr>
  </w:style>
  <w:style w:type="character" w:customStyle="1" w:styleId="Heading1Char">
    <w:name w:val="Heading 1 Char"/>
    <w:qFormat/>
    <w:locked/>
    <w:rsid w:val="00FD005B"/>
    <w:rPr>
      <w:rFonts w:ascii="宋体" w:eastAsia="宋体" w:hAnsi="宋体"/>
      <w:kern w:val="44"/>
      <w:sz w:val="30"/>
      <w:szCs w:val="24"/>
      <w:lang w:val="en-US" w:eastAsia="zh-CN" w:bidi="ar-SA"/>
    </w:rPr>
  </w:style>
  <w:style w:type="character" w:customStyle="1" w:styleId="Heading2Char">
    <w:name w:val="Heading 2 Char"/>
    <w:qFormat/>
    <w:locked/>
    <w:rsid w:val="00FD005B"/>
    <w:rPr>
      <w:rFonts w:ascii="宋体" w:eastAsia="宋体" w:hAnsi="Arial Black"/>
      <w:kern w:val="2"/>
      <w:sz w:val="24"/>
      <w:lang w:val="en-US" w:eastAsia="zh-CN" w:bidi="ar-SA"/>
    </w:rPr>
  </w:style>
  <w:style w:type="character" w:customStyle="1" w:styleId="Heading3Char">
    <w:name w:val="Heading 3 Char"/>
    <w:qFormat/>
    <w:locked/>
    <w:rsid w:val="00FD005B"/>
    <w:rPr>
      <w:rFonts w:ascii="宋体" w:eastAsia="宋体" w:hAnsi="Arial Black"/>
      <w:kern w:val="2"/>
      <w:sz w:val="24"/>
      <w:lang w:val="en-US" w:eastAsia="zh-CN" w:bidi="ar-SA"/>
    </w:rPr>
  </w:style>
  <w:style w:type="character" w:customStyle="1" w:styleId="Heading4Char">
    <w:name w:val="Heading 4 Char"/>
    <w:qFormat/>
    <w:locked/>
    <w:rsid w:val="00FD005B"/>
    <w:rPr>
      <w:rFonts w:ascii="宋体" w:eastAsia="宋体" w:hAnsi="Arial"/>
      <w:kern w:val="2"/>
      <w:sz w:val="24"/>
      <w:lang w:val="en-US" w:eastAsia="zh-CN" w:bidi="ar-SA"/>
    </w:rPr>
  </w:style>
  <w:style w:type="character" w:customStyle="1" w:styleId="font51">
    <w:name w:val="font51"/>
    <w:qFormat/>
    <w:rsid w:val="00FD005B"/>
    <w:rPr>
      <w:rFonts w:ascii="仿宋_GB2312" w:eastAsia="仿宋_GB2312" w:cs="Times New Roman"/>
      <w:color w:val="000000"/>
      <w:sz w:val="20"/>
      <w:szCs w:val="20"/>
      <w:u w:val="none"/>
      <w:vertAlign w:val="superscript"/>
    </w:rPr>
  </w:style>
  <w:style w:type="character" w:customStyle="1" w:styleId="font61">
    <w:name w:val="font61"/>
    <w:qFormat/>
    <w:rsid w:val="00FD005B"/>
    <w:rPr>
      <w:rFonts w:ascii="仿宋_GB2312" w:eastAsia="仿宋_GB2312" w:cs="Times New Roman"/>
      <w:color w:val="000000"/>
      <w:sz w:val="28"/>
      <w:szCs w:val="28"/>
      <w:u w:val="none"/>
    </w:rPr>
  </w:style>
  <w:style w:type="character" w:customStyle="1" w:styleId="Char28">
    <w:name w:val="表格标题 Char2"/>
    <w:qFormat/>
    <w:rsid w:val="00FD005B"/>
    <w:rPr>
      <w:rFonts w:ascii="宋体" w:eastAsia="宋体" w:hAnsi="宋体" w:cs="Times New Roman"/>
      <w:kern w:val="44"/>
      <w:sz w:val="24"/>
      <w:szCs w:val="24"/>
      <w:lang w:val="en-US" w:eastAsia="zh-CN" w:bidi="ar-SA"/>
    </w:rPr>
  </w:style>
  <w:style w:type="character" w:customStyle="1" w:styleId="sty011">
    <w:name w:val="sty011"/>
    <w:qFormat/>
    <w:rsid w:val="00FD005B"/>
    <w:rPr>
      <w:rFonts w:cs="Times New Roman"/>
    </w:rPr>
  </w:style>
  <w:style w:type="character" w:customStyle="1" w:styleId="zhengCharChar">
    <w:name w:val="zheng Char Char"/>
    <w:qFormat/>
    <w:locked/>
    <w:rsid w:val="00FD005B"/>
    <w:rPr>
      <w:rFonts w:eastAsia="宋体"/>
      <w:sz w:val="24"/>
      <w:szCs w:val="24"/>
      <w:lang w:bidi="ar-SA"/>
    </w:rPr>
  </w:style>
  <w:style w:type="character" w:customStyle="1" w:styleId="DocumentMapChar">
    <w:name w:val="Document Map Char"/>
    <w:qFormat/>
    <w:locked/>
    <w:rsid w:val="00FD005B"/>
    <w:rPr>
      <w:rFonts w:eastAsia="宋体"/>
      <w:kern w:val="2"/>
      <w:sz w:val="21"/>
      <w:szCs w:val="24"/>
      <w:lang w:val="en-US" w:eastAsia="zh-CN" w:bidi="ar-SA"/>
    </w:rPr>
  </w:style>
  <w:style w:type="character" w:customStyle="1" w:styleId="DateChar">
    <w:name w:val="Date Char"/>
    <w:qFormat/>
    <w:locked/>
    <w:rsid w:val="00FD005B"/>
    <w:rPr>
      <w:rFonts w:ascii="宋体" w:eastAsia="宋体" w:hAnsi="宋体"/>
      <w:kern w:val="2"/>
      <w:sz w:val="24"/>
      <w:szCs w:val="24"/>
      <w:lang w:val="en-US" w:eastAsia="zh-CN" w:bidi="ar-SA"/>
    </w:rPr>
  </w:style>
  <w:style w:type="character" w:customStyle="1" w:styleId="BalloonTextChar">
    <w:name w:val="Balloon Text Char"/>
    <w:qFormat/>
    <w:locked/>
    <w:rsid w:val="00FD005B"/>
    <w:rPr>
      <w:rFonts w:eastAsia="宋体"/>
      <w:kern w:val="2"/>
      <w:sz w:val="18"/>
      <w:szCs w:val="18"/>
      <w:lang w:val="en-US" w:eastAsia="zh-CN" w:bidi="ar-SA"/>
    </w:rPr>
  </w:style>
  <w:style w:type="character" w:customStyle="1" w:styleId="BodyTextChar">
    <w:name w:val="Body Text Char"/>
    <w:qFormat/>
    <w:locked/>
    <w:rsid w:val="00FD005B"/>
    <w:rPr>
      <w:rFonts w:ascii="宋体" w:eastAsia="宋体" w:hAnsi="宋体"/>
      <w:kern w:val="2"/>
      <w:sz w:val="24"/>
      <w:szCs w:val="24"/>
      <w:lang w:val="en-US" w:eastAsia="zh-CN" w:bidi="ar-SA"/>
    </w:rPr>
  </w:style>
  <w:style w:type="paragraph" w:customStyle="1" w:styleId="312">
    <w:name w:val="正文文本缩进 31"/>
    <w:basedOn w:val="a"/>
    <w:qFormat/>
    <w:rsid w:val="00FD005B"/>
    <w:pPr>
      <w:spacing w:line="360" w:lineRule="auto"/>
      <w:ind w:firstLine="480"/>
    </w:pPr>
    <w:rPr>
      <w:rFonts w:ascii="仿宋_GB2312" w:eastAsia="仿宋_GB2312" w:hAnsi="Times New Roman" w:cs="Times New Roman"/>
      <w:sz w:val="16"/>
      <w:szCs w:val="16"/>
    </w:rPr>
  </w:style>
  <w:style w:type="character" w:customStyle="1" w:styleId="HTML12">
    <w:name w:val="HTML 打字机1"/>
    <w:qFormat/>
    <w:rsid w:val="00FD005B"/>
    <w:rPr>
      <w:rFonts w:ascii="Arial Unicode MS" w:eastAsia="Courier New" w:hAnsi="Arial Unicode MS" w:cs="Courier New"/>
      <w:sz w:val="20"/>
      <w:szCs w:val="20"/>
    </w:rPr>
  </w:style>
  <w:style w:type="character" w:customStyle="1" w:styleId="CharCharff4">
    <w:name w:val="+正文 Char Char"/>
    <w:qFormat/>
    <w:rsid w:val="00FD005B"/>
    <w:rPr>
      <w:rFonts w:ascii="Times New Roman" w:eastAsia="宋体" w:hAnsi="Times New Roman" w:cs="Times New Roman"/>
      <w:sz w:val="28"/>
      <w:szCs w:val="28"/>
    </w:rPr>
  </w:style>
  <w:style w:type="paragraph" w:customStyle="1" w:styleId="118">
    <w:name w:val="索引 11"/>
    <w:basedOn w:val="a"/>
    <w:next w:val="a"/>
    <w:qFormat/>
    <w:rsid w:val="00FD005B"/>
    <w:rPr>
      <w:rFonts w:ascii="Times New Roman" w:eastAsia="仿宋_GB2312" w:hAnsi="Times New Roman" w:cs="Times New Roman"/>
      <w:szCs w:val="24"/>
    </w:rPr>
  </w:style>
  <w:style w:type="paragraph" w:customStyle="1" w:styleId="1fff7">
    <w:name w:val="正文首行缩进1"/>
    <w:basedOn w:val="af0"/>
    <w:qFormat/>
    <w:rsid w:val="00FD005B"/>
    <w:pPr>
      <w:adjustRightInd w:val="0"/>
      <w:spacing w:line="360" w:lineRule="auto"/>
      <w:ind w:firstLine="540"/>
    </w:pPr>
    <w:rPr>
      <w:rFonts w:ascii="宋体" w:eastAsia="宋体" w:hAnsi="Times New Roman" w:cs="Times New Roman"/>
      <w:kern w:val="28"/>
      <w:sz w:val="24"/>
      <w:szCs w:val="20"/>
    </w:rPr>
  </w:style>
  <w:style w:type="paragraph" w:customStyle="1" w:styleId="1fff8">
    <w:name w:val="文档结构图1"/>
    <w:basedOn w:val="a"/>
    <w:qFormat/>
    <w:rsid w:val="00FD005B"/>
    <w:pPr>
      <w:shd w:val="clear" w:color="auto" w:fill="000080"/>
    </w:pPr>
    <w:rPr>
      <w:rFonts w:ascii="宋体" w:eastAsia="宋体" w:hAnsi="Times New Roman" w:cs="Times New Roman"/>
      <w:sz w:val="18"/>
      <w:szCs w:val="18"/>
      <w:shd w:val="clear" w:color="auto" w:fill="000080"/>
    </w:rPr>
  </w:style>
  <w:style w:type="paragraph" w:customStyle="1" w:styleId="212">
    <w:name w:val="正文文本 21"/>
    <w:basedOn w:val="a"/>
    <w:qFormat/>
    <w:rsid w:val="00FD005B"/>
    <w:pPr>
      <w:spacing w:line="500" w:lineRule="exact"/>
    </w:pPr>
    <w:rPr>
      <w:rFonts w:ascii="宋体" w:eastAsia="宋体" w:hAnsi="宋体" w:cs="Times New Roman"/>
      <w:kern w:val="0"/>
      <w:sz w:val="28"/>
      <w:szCs w:val="24"/>
    </w:rPr>
  </w:style>
  <w:style w:type="paragraph" w:customStyle="1" w:styleId="313">
    <w:name w:val="正文文本 31"/>
    <w:basedOn w:val="a"/>
    <w:qFormat/>
    <w:rsid w:val="00FD005B"/>
    <w:pPr>
      <w:spacing w:line="400" w:lineRule="exact"/>
      <w:jc w:val="center"/>
    </w:pPr>
    <w:rPr>
      <w:rFonts w:ascii="宋体" w:eastAsia="楷体_GB2312" w:hAnsi="宋体" w:cs="Times New Roman"/>
      <w:kern w:val="0"/>
      <w:sz w:val="28"/>
      <w:szCs w:val="24"/>
    </w:rPr>
  </w:style>
  <w:style w:type="paragraph" w:customStyle="1" w:styleId="1fff9">
    <w:name w:val="日期1"/>
    <w:basedOn w:val="a"/>
    <w:next w:val="a"/>
    <w:qFormat/>
    <w:rsid w:val="00FD005B"/>
    <w:pPr>
      <w:ind w:leftChars="2500" w:left="100"/>
    </w:pPr>
    <w:rPr>
      <w:rFonts w:ascii="仿宋_GB2312" w:eastAsia="仿宋_GB2312" w:hAnsi="Times New Roman" w:cs="Times New Roman"/>
      <w:sz w:val="28"/>
      <w:szCs w:val="24"/>
    </w:rPr>
  </w:style>
  <w:style w:type="character" w:customStyle="1" w:styleId="4CharCharChar">
    <w:name w:val="标题 4 Char Char Char"/>
    <w:semiHidden/>
    <w:qFormat/>
    <w:locked/>
    <w:rsid w:val="00FD005B"/>
    <w:rPr>
      <w:rFonts w:ascii="宋体" w:eastAsia="宋体" w:hAnsi="Arial"/>
      <w:kern w:val="2"/>
      <w:sz w:val="24"/>
      <w:lang w:val="en-US" w:eastAsia="zh-CN" w:bidi="ar-SA"/>
    </w:rPr>
  </w:style>
  <w:style w:type="character" w:customStyle="1" w:styleId="CharCharff5">
    <w:name w:val="环评正文文字缩进（江东模板） Char Char"/>
    <w:qFormat/>
    <w:locked/>
    <w:rsid w:val="00FD005B"/>
    <w:rPr>
      <w:rFonts w:ascii="华文仿宋" w:eastAsia="华文仿宋" w:hAnsi="华文仿宋"/>
      <w:color w:val="000000"/>
      <w:kern w:val="2"/>
      <w:sz w:val="24"/>
      <w:szCs w:val="24"/>
      <w:lang w:val="en-US" w:eastAsia="zh-CN" w:bidi="ar-SA"/>
    </w:rPr>
  </w:style>
  <w:style w:type="character" w:customStyle="1" w:styleId="CharCharff6">
    <w:name w:val="页脚 Char Char"/>
    <w:qFormat/>
    <w:rsid w:val="00FD005B"/>
    <w:rPr>
      <w:rFonts w:eastAsia="宋体"/>
      <w:kern w:val="2"/>
      <w:sz w:val="18"/>
      <w:szCs w:val="18"/>
      <w:lang w:val="en-US" w:eastAsia="zh-CN" w:bidi="ar-SA"/>
    </w:rPr>
  </w:style>
  <w:style w:type="character" w:customStyle="1" w:styleId="1CharChar10">
    <w:name w:val="题注1 Char Char1"/>
    <w:qFormat/>
    <w:locked/>
    <w:rsid w:val="00FD005B"/>
    <w:rPr>
      <w:rFonts w:ascii="宋体" w:eastAsia="宋体" w:hAnsi="宋体"/>
      <w:kern w:val="2"/>
      <w:sz w:val="24"/>
      <w:szCs w:val="24"/>
      <w:lang w:val="en-US" w:eastAsia="zh-CN" w:bidi="ar-SA"/>
    </w:rPr>
  </w:style>
  <w:style w:type="character" w:customStyle="1" w:styleId="Char29">
    <w:name w:val="正文文字( 首段缩进两字） Char2"/>
    <w:qFormat/>
    <w:locked/>
    <w:rsid w:val="00FD005B"/>
    <w:rPr>
      <w:rFonts w:ascii="宋体" w:eastAsia="宋体" w:hAnsi="宋体"/>
      <w:kern w:val="2"/>
      <w:sz w:val="24"/>
      <w:szCs w:val="24"/>
      <w:lang w:val="en-US" w:eastAsia="zh-CN" w:bidi="ar-SA"/>
    </w:rPr>
  </w:style>
  <w:style w:type="character" w:customStyle="1" w:styleId="1CharChar2">
    <w:name w:val="题注1 Char Char2"/>
    <w:qFormat/>
    <w:locked/>
    <w:rsid w:val="00FD005B"/>
    <w:rPr>
      <w:rFonts w:ascii="宋体" w:eastAsia="宋体" w:hAnsi="宋体"/>
      <w:kern w:val="2"/>
      <w:sz w:val="24"/>
      <w:szCs w:val="24"/>
      <w:lang w:val="en-US" w:eastAsia="zh-CN" w:bidi="ar-SA"/>
    </w:rPr>
  </w:style>
  <w:style w:type="character" w:customStyle="1" w:styleId="Char2a">
    <w:name w:val="第五层条 Char2"/>
    <w:qFormat/>
    <w:rsid w:val="00FD005B"/>
    <w:rPr>
      <w:rFonts w:ascii="Arial" w:eastAsia="黑体" w:hAnsi="Arial"/>
      <w:b/>
      <w:bCs/>
      <w:szCs w:val="24"/>
      <w:lang w:val="en-US" w:eastAsia="zh-CN" w:bidi="ar-SA"/>
    </w:rPr>
  </w:style>
  <w:style w:type="character" w:customStyle="1" w:styleId="1Char20">
    <w:name w:val="项标题(1) Char2"/>
    <w:qFormat/>
    <w:rsid w:val="00FD005B"/>
    <w:rPr>
      <w:rFonts w:eastAsia="宋体"/>
      <w:b/>
      <w:bCs/>
      <w:szCs w:val="24"/>
      <w:lang w:val="en-US" w:eastAsia="zh-CN" w:bidi="ar-SA"/>
    </w:rPr>
  </w:style>
  <w:style w:type="paragraph" w:customStyle="1" w:styleId="abc">
    <w:name w:val="列表abc"/>
    <w:basedOn w:val="a"/>
    <w:qFormat/>
    <w:rsid w:val="00FD005B"/>
    <w:pPr>
      <w:numPr>
        <w:numId w:val="5"/>
      </w:numPr>
    </w:pPr>
    <w:rPr>
      <w:rFonts w:ascii="Garamond" w:eastAsia="宋体" w:hAnsi="Garamond" w:cs="Times New Roman"/>
      <w:sz w:val="24"/>
      <w:szCs w:val="24"/>
    </w:rPr>
  </w:style>
  <w:style w:type="paragraph" w:customStyle="1" w:styleId="CharCharCharCharCharCharCharChar1CharCharCharCharCharCharCharCharCharChar">
    <w:name w:val="Char Char Char Char Char Char Char Char1 Char Char Char Char Char Char Char Char Char Char"/>
    <w:basedOn w:val="a"/>
    <w:qFormat/>
    <w:rsid w:val="00FD005B"/>
    <w:rPr>
      <w:rFonts w:ascii="Times New Roman" w:eastAsia="宋体" w:hAnsi="Times New Roman" w:cs="Times New Roman"/>
      <w:sz w:val="24"/>
      <w:szCs w:val="24"/>
    </w:rPr>
  </w:style>
  <w:style w:type="character" w:customStyle="1" w:styleId="CharChar70">
    <w:name w:val="Char Char7"/>
    <w:qFormat/>
    <w:rsid w:val="00FD005B"/>
    <w:rPr>
      <w:rFonts w:eastAsia="宋体"/>
      <w:kern w:val="2"/>
      <w:sz w:val="21"/>
      <w:szCs w:val="24"/>
      <w:lang w:val="en-US" w:eastAsia="zh-CN" w:bidi="ar-SA"/>
    </w:rPr>
  </w:style>
  <w:style w:type="character" w:customStyle="1" w:styleId="Char2b">
    <w:name w:val="首行缩进两字 Char2"/>
    <w:qFormat/>
    <w:rsid w:val="00FD005B"/>
    <w:rPr>
      <w:rFonts w:eastAsia="仿宋_GB2312"/>
      <w:kern w:val="2"/>
      <w:sz w:val="24"/>
      <w:szCs w:val="24"/>
      <w:lang w:val="en-US" w:eastAsia="zh-CN" w:bidi="ar-SA"/>
    </w:rPr>
  </w:style>
  <w:style w:type="character" w:customStyle="1" w:styleId="2CharCharCharChar0">
    <w:name w:val="标题 2 Char Char Char Char"/>
    <w:qFormat/>
    <w:rsid w:val="00FD005B"/>
    <w:rPr>
      <w:rFonts w:ascii="Arial" w:eastAsia="黑体" w:hAnsi="Arial"/>
      <w:b/>
      <w:bCs/>
      <w:kern w:val="2"/>
      <w:sz w:val="32"/>
      <w:szCs w:val="32"/>
      <w:lang w:val="en-US" w:eastAsia="zh-CN" w:bidi="ar-SA"/>
    </w:rPr>
  </w:style>
  <w:style w:type="character" w:customStyle="1" w:styleId="3Char13">
    <w:name w:val="正文文本 3 Char1"/>
    <w:qFormat/>
    <w:rsid w:val="00FD005B"/>
    <w:rPr>
      <w:rFonts w:ascii="Times New Roman" w:eastAsia="宋体" w:hAnsi="Times New Roman" w:cs="Times New Roman"/>
      <w:sz w:val="16"/>
      <w:szCs w:val="16"/>
    </w:rPr>
  </w:style>
  <w:style w:type="paragraph" w:customStyle="1" w:styleId="CharCharCharChar1CharCharCharCharChar">
    <w:name w:val="Char Char Char Char1 Char Char Char Char Char"/>
    <w:basedOn w:val="a"/>
    <w:qFormat/>
    <w:rsid w:val="00FD005B"/>
    <w:rPr>
      <w:rFonts w:ascii="Times New Roman" w:eastAsia="宋体" w:hAnsi="Times New Roman" w:cs="Times New Roman"/>
      <w:sz w:val="28"/>
      <w:szCs w:val="28"/>
    </w:rPr>
  </w:style>
  <w:style w:type="paragraph" w:customStyle="1" w:styleId="CharChar5CharChar">
    <w:name w:val="Char Char5 Char Char"/>
    <w:basedOn w:val="a"/>
    <w:qFormat/>
    <w:rsid w:val="00FD005B"/>
    <w:pPr>
      <w:spacing w:line="360" w:lineRule="auto"/>
      <w:ind w:firstLineChars="200" w:firstLine="200"/>
    </w:pPr>
    <w:rPr>
      <w:rFonts w:ascii="宋体" w:eastAsia="宋体" w:hAnsi="宋体" w:cs="宋体"/>
      <w:sz w:val="24"/>
      <w:szCs w:val="24"/>
    </w:rPr>
  </w:style>
  <w:style w:type="character" w:customStyle="1" w:styleId="Charffff7">
    <w:name w:val="清洁生产正文 Char"/>
    <w:link w:val="afffffffffffffff2"/>
    <w:qFormat/>
    <w:rsid w:val="00FD005B"/>
    <w:rPr>
      <w:rFonts w:ascii="仿宋_GB2312" w:eastAsia="仿宋_GB2312" w:cs="Mangal"/>
      <w:color w:val="000000"/>
      <w:sz w:val="28"/>
      <w:lang w:bidi="zh-CN"/>
    </w:rPr>
  </w:style>
  <w:style w:type="paragraph" w:customStyle="1" w:styleId="afffffffffffffff2">
    <w:name w:val="清洁生产正文"/>
    <w:basedOn w:val="a"/>
    <w:link w:val="Charffff7"/>
    <w:qFormat/>
    <w:rsid w:val="00FD005B"/>
    <w:pPr>
      <w:tabs>
        <w:tab w:val="left" w:pos="3255"/>
      </w:tabs>
      <w:autoSpaceDE w:val="0"/>
      <w:autoSpaceDN w:val="0"/>
      <w:adjustRightInd w:val="0"/>
      <w:spacing w:beforeLines="25" w:afterLines="25" w:line="520" w:lineRule="exact"/>
      <w:ind w:firstLineChars="200" w:firstLine="200"/>
      <w:jc w:val="left"/>
    </w:pPr>
    <w:rPr>
      <w:rFonts w:ascii="仿宋_GB2312" w:eastAsia="仿宋_GB2312" w:cs="Mangal"/>
      <w:color w:val="000000"/>
      <w:sz w:val="28"/>
      <w:lang w:bidi="zh-CN"/>
    </w:rPr>
  </w:style>
  <w:style w:type="paragraph" w:customStyle="1" w:styleId="a30">
    <w:name w:val="a3"/>
    <w:basedOn w:val="a"/>
    <w:qFormat/>
    <w:rsid w:val="00FD005B"/>
    <w:pPr>
      <w:widowControl/>
      <w:spacing w:before="100" w:beforeAutospacing="1" w:after="100" w:afterAutospacing="1" w:line="425" w:lineRule="atLeast"/>
      <w:jc w:val="left"/>
      <w:textAlignment w:val="baseline"/>
    </w:pPr>
    <w:rPr>
      <w:rFonts w:ascii="宋体" w:eastAsia="宋体" w:hAnsi="宋体" w:cs="Times New Roman"/>
      <w:color w:val="000000"/>
      <w:kern w:val="0"/>
      <w:sz w:val="24"/>
      <w:szCs w:val="20"/>
      <w:u w:color="000000"/>
    </w:rPr>
  </w:style>
  <w:style w:type="character" w:customStyle="1" w:styleId="tpccontent1">
    <w:name w:val="tpc_content1"/>
    <w:qFormat/>
    <w:rsid w:val="00FD005B"/>
    <w:rPr>
      <w:rFonts w:hint="default"/>
      <w:sz w:val="18"/>
    </w:rPr>
  </w:style>
  <w:style w:type="paragraph" w:customStyle="1" w:styleId="Charffff8">
    <w:name w:val="正文新 Char"/>
    <w:basedOn w:val="a"/>
    <w:qFormat/>
    <w:rsid w:val="00FD005B"/>
    <w:pPr>
      <w:spacing w:line="360" w:lineRule="auto"/>
      <w:ind w:firstLineChars="200" w:firstLine="480"/>
    </w:pPr>
    <w:rPr>
      <w:rFonts w:ascii="Times New Roman" w:eastAsia="宋体" w:hAnsi="Times New Roman" w:cs="Times New Roman"/>
      <w:sz w:val="24"/>
      <w:szCs w:val="20"/>
    </w:rPr>
  </w:style>
  <w:style w:type="paragraph" w:customStyle="1" w:styleId="4f9">
    <w:name w:val="宏福4"/>
    <w:basedOn w:val="a"/>
    <w:qFormat/>
    <w:rsid w:val="00FD005B"/>
    <w:pPr>
      <w:adjustRightInd w:val="0"/>
      <w:spacing w:line="400" w:lineRule="atLeast"/>
      <w:ind w:firstLine="567"/>
      <w:jc w:val="left"/>
      <w:textAlignment w:val="baseline"/>
    </w:pPr>
    <w:rPr>
      <w:rFonts w:ascii="Times New Roman" w:eastAsia="宋体" w:hAnsi="Times New Roman" w:cs="Times New Roman"/>
      <w:sz w:val="28"/>
      <w:szCs w:val="28"/>
    </w:rPr>
  </w:style>
  <w:style w:type="paragraph" w:customStyle="1" w:styleId="85">
    <w:name w:val="样式8"/>
    <w:qFormat/>
    <w:rsid w:val="00FD005B"/>
    <w:pPr>
      <w:widowControl w:val="0"/>
      <w:pBdr>
        <w:top w:val="single" w:sz="4" w:space="1" w:color="auto"/>
      </w:pBdr>
      <w:tabs>
        <w:tab w:val="center" w:pos="4153"/>
        <w:tab w:val="right" w:pos="8306"/>
      </w:tabs>
      <w:snapToGrid w:val="0"/>
      <w:jc w:val="both"/>
    </w:pPr>
    <w:rPr>
      <w:rFonts w:ascii="楷体_GB2312" w:eastAsia="楷体_GB2312"/>
      <w:sz w:val="18"/>
    </w:rPr>
  </w:style>
  <w:style w:type="paragraph" w:customStyle="1" w:styleId="ST201">
    <w:name w:val="ST20_1"/>
    <w:basedOn w:val="a"/>
    <w:qFormat/>
    <w:rsid w:val="00FD005B"/>
    <w:pPr>
      <w:autoSpaceDE w:val="0"/>
      <w:autoSpaceDN w:val="0"/>
      <w:adjustRightInd w:val="0"/>
      <w:spacing w:line="312" w:lineRule="atLeast"/>
      <w:jc w:val="center"/>
      <w:textAlignment w:val="baseline"/>
    </w:pPr>
    <w:rPr>
      <w:rFonts w:ascii="宋体" w:eastAsia="宋体" w:hAnsi="Tms Rmn" w:cs="Times New Roman"/>
      <w:kern w:val="0"/>
      <w:sz w:val="24"/>
      <w:szCs w:val="20"/>
    </w:rPr>
  </w:style>
  <w:style w:type="paragraph" w:customStyle="1" w:styleId="afffffffffffffff3">
    <w:name w:val="表内容"/>
    <w:qFormat/>
    <w:rsid w:val="00FD005B"/>
    <w:pPr>
      <w:widowControl w:val="0"/>
      <w:spacing w:line="280" w:lineRule="exact"/>
      <w:jc w:val="center"/>
    </w:pPr>
    <w:rPr>
      <w:rFonts w:ascii="Times New Roman" w:eastAsia="宋体" w:hAnsi="Times New Roman" w:cs="Times New Roman"/>
      <w:szCs w:val="24"/>
    </w:rPr>
  </w:style>
  <w:style w:type="paragraph" w:customStyle="1" w:styleId="93">
    <w:name w:val="样式9"/>
    <w:basedOn w:val="a5"/>
    <w:qFormat/>
    <w:rsid w:val="00FD005B"/>
    <w:pPr>
      <w:widowControl/>
      <w:pBdr>
        <w:bottom w:val="thickThinLargeGap" w:sz="2" w:space="1" w:color="auto"/>
      </w:pBdr>
    </w:pPr>
    <w:rPr>
      <w:rFonts w:ascii="Times New Roman" w:eastAsia="楷体_GB2312" w:hAnsi="Times New Roman" w:cs="Times New Roman"/>
      <w:kern w:val="0"/>
    </w:rPr>
  </w:style>
  <w:style w:type="paragraph" w:customStyle="1" w:styleId="afffffffffffffff4">
    <w:name w:val="表居中（中文）"/>
    <w:basedOn w:val="a"/>
    <w:qFormat/>
    <w:rsid w:val="00FD005B"/>
    <w:pPr>
      <w:adjustRightInd w:val="0"/>
      <w:spacing w:line="380" w:lineRule="atLeast"/>
      <w:jc w:val="center"/>
      <w:textAlignment w:val="baseline"/>
    </w:pPr>
    <w:rPr>
      <w:rFonts w:ascii="Times New Roman" w:eastAsia="楷体_GB2312" w:hAnsi="Times New Roman" w:cs="Times New Roman"/>
      <w:kern w:val="0"/>
      <w:sz w:val="24"/>
      <w:szCs w:val="20"/>
    </w:rPr>
  </w:style>
  <w:style w:type="paragraph" w:customStyle="1" w:styleId="103">
    <w:name w:val="样式10"/>
    <w:basedOn w:val="93"/>
    <w:qFormat/>
    <w:rsid w:val="00FD005B"/>
    <w:pPr>
      <w:pBdr>
        <w:bottom w:val="thickThinLargeGap" w:sz="8" w:space="1" w:color="auto"/>
      </w:pBdr>
    </w:pPr>
  </w:style>
  <w:style w:type="paragraph" w:customStyle="1" w:styleId="5f1">
    <w:name w:val="5号表文"/>
    <w:qFormat/>
    <w:rsid w:val="00FD005B"/>
    <w:pPr>
      <w:widowControl w:val="0"/>
      <w:adjustRightInd w:val="0"/>
      <w:snapToGrid w:val="0"/>
      <w:spacing w:line="360" w:lineRule="auto"/>
      <w:jc w:val="both"/>
    </w:pPr>
    <w:rPr>
      <w:rFonts w:ascii="仿宋_GB2312" w:eastAsia="仿宋_GB2312" w:hAnsi="Times New Roman" w:cs="Times New Roman"/>
      <w:sz w:val="28"/>
      <w:szCs w:val="20"/>
    </w:rPr>
  </w:style>
  <w:style w:type="paragraph" w:customStyle="1" w:styleId="afffffffffffffff5">
    <w:name w:val="表名图名"/>
    <w:basedOn w:val="a"/>
    <w:qFormat/>
    <w:rsid w:val="00FD005B"/>
    <w:pPr>
      <w:spacing w:beforeLines="50" w:afterLines="20"/>
      <w:jc w:val="center"/>
    </w:pPr>
    <w:rPr>
      <w:rFonts w:ascii="Times New Roman" w:eastAsia="宋体" w:hAnsi="Times New Roman" w:cs="Times New Roman"/>
      <w:b/>
      <w:bCs/>
      <w:sz w:val="24"/>
      <w:szCs w:val="24"/>
    </w:rPr>
  </w:style>
  <w:style w:type="paragraph" w:customStyle="1" w:styleId="a20">
    <w:name w:val="a2"/>
    <w:basedOn w:val="a"/>
    <w:qFormat/>
    <w:rsid w:val="00FD005B"/>
    <w:pPr>
      <w:widowControl/>
      <w:spacing w:before="100" w:beforeAutospacing="1" w:after="100" w:afterAutospacing="1"/>
      <w:jc w:val="left"/>
    </w:pPr>
    <w:rPr>
      <w:rFonts w:ascii="宋体" w:eastAsia="仿宋_GB2312" w:hAnsi="宋体" w:cs="Times New Roman"/>
      <w:color w:val="000000"/>
      <w:kern w:val="0"/>
      <w:sz w:val="24"/>
      <w:szCs w:val="24"/>
    </w:rPr>
  </w:style>
  <w:style w:type="paragraph" w:customStyle="1" w:styleId="afffffffffffffff6">
    <w:name w:val="总题"/>
    <w:next w:val="affffd"/>
    <w:qFormat/>
    <w:rsid w:val="00FD005B"/>
    <w:pPr>
      <w:spacing w:before="100" w:beforeAutospacing="1" w:after="100" w:afterAutospacing="1" w:line="480" w:lineRule="auto"/>
      <w:jc w:val="center"/>
    </w:pPr>
    <w:rPr>
      <w:rFonts w:ascii="Times New Roman" w:eastAsia="黑体" w:hAnsi="Times New Roman" w:cs="Times New Roman"/>
      <w:b/>
      <w:spacing w:val="20"/>
      <w:kern w:val="0"/>
      <w:sz w:val="44"/>
      <w:szCs w:val="20"/>
    </w:rPr>
  </w:style>
  <w:style w:type="paragraph" w:customStyle="1" w:styleId="Char1CharCharChar">
    <w:name w:val="Char1 Char Char Char"/>
    <w:basedOn w:val="a"/>
    <w:qFormat/>
    <w:rsid w:val="00FD005B"/>
    <w:rPr>
      <w:rFonts w:ascii="Times New Roman" w:eastAsia="宋体" w:hAnsi="Times New Roman" w:cs="Times New Roman"/>
      <w:szCs w:val="24"/>
    </w:rPr>
  </w:style>
  <w:style w:type="paragraph" w:customStyle="1" w:styleId="CharCharCharCharCharCharCharCharChar1CharCharCharChar1">
    <w:name w:val="Char Char Char Char Char Char Char Char Char1 Char Char Char Char1"/>
    <w:basedOn w:val="a"/>
    <w:qFormat/>
    <w:rsid w:val="00FD005B"/>
    <w:pPr>
      <w:spacing w:line="400" w:lineRule="exact"/>
    </w:pPr>
    <w:rPr>
      <w:rFonts w:ascii="Times New Roman" w:eastAsia="宋体" w:hAnsi="Times New Roman" w:cs="Times New Roman"/>
      <w:szCs w:val="21"/>
    </w:rPr>
  </w:style>
  <w:style w:type="character" w:customStyle="1" w:styleId="question-title2">
    <w:name w:val="question-title2"/>
    <w:qFormat/>
    <w:rsid w:val="00FD005B"/>
  </w:style>
  <w:style w:type="paragraph" w:customStyle="1" w:styleId="afffffffffffffff7">
    <w:name w:val="报告书正文段落"/>
    <w:basedOn w:val="a"/>
    <w:qFormat/>
    <w:rsid w:val="00FD005B"/>
    <w:pPr>
      <w:spacing w:line="520" w:lineRule="exact"/>
      <w:ind w:firstLineChars="200" w:firstLine="480"/>
      <w:jc w:val="left"/>
    </w:pPr>
    <w:rPr>
      <w:rFonts w:ascii="Times New Roman" w:eastAsia="宋体" w:hAnsi="Times New Roman" w:cs="宋体"/>
      <w:kern w:val="0"/>
      <w:sz w:val="24"/>
      <w:szCs w:val="24"/>
      <w:lang w:val="zh-CN"/>
    </w:rPr>
  </w:style>
  <w:style w:type="paragraph" w:customStyle="1" w:styleId="CharCharCharCharCharCharCharCharChar1CharCharCharCharCharChar">
    <w:name w:val="Char Char Char Char Char Char Char Char Char1 Char Char Char Char Char Char"/>
    <w:basedOn w:val="a"/>
    <w:qFormat/>
    <w:rsid w:val="00FD005B"/>
    <w:rPr>
      <w:rFonts w:ascii="仿宋_GB2312" w:eastAsia="仿宋_GB2312" w:hAnsi="Times New Roman" w:cs="Times New Roman"/>
      <w:sz w:val="28"/>
      <w:szCs w:val="20"/>
    </w:rPr>
  </w:style>
  <w:style w:type="paragraph" w:customStyle="1" w:styleId="1113">
    <w:name w:val="1.1.1 标题3"/>
    <w:basedOn w:val="a"/>
    <w:qFormat/>
    <w:rsid w:val="00FD005B"/>
    <w:pPr>
      <w:widowControl/>
      <w:spacing w:after="160" w:line="240" w:lineRule="exact"/>
      <w:jc w:val="left"/>
    </w:pPr>
    <w:rPr>
      <w:rFonts w:ascii="仿宋体" w:eastAsia="仿宋体" w:hAnsi="Times New Roman" w:cs="Times New Roman"/>
      <w:kern w:val="0"/>
      <w:sz w:val="20"/>
      <w:szCs w:val="20"/>
    </w:rPr>
  </w:style>
  <w:style w:type="paragraph" w:customStyle="1" w:styleId="126">
    <w:name w:val="样式 正文1 + 首行缩进:  2 字符"/>
    <w:link w:val="12Char"/>
    <w:qFormat/>
    <w:rsid w:val="00FD005B"/>
    <w:pPr>
      <w:adjustRightInd w:val="0"/>
      <w:snapToGrid w:val="0"/>
      <w:spacing w:line="360" w:lineRule="auto"/>
      <w:ind w:firstLineChars="200" w:firstLine="200"/>
    </w:pPr>
    <w:rPr>
      <w:rFonts w:ascii="Times New Roman" w:eastAsia="宋体" w:hAnsi="Times New Roman" w:cs="宋体"/>
      <w:sz w:val="24"/>
      <w:szCs w:val="20"/>
    </w:rPr>
  </w:style>
  <w:style w:type="character" w:customStyle="1" w:styleId="12Char">
    <w:name w:val="样式 正文1 + 首行缩进:  2 字符 Char"/>
    <w:link w:val="126"/>
    <w:qFormat/>
    <w:rsid w:val="00FD005B"/>
    <w:rPr>
      <w:rFonts w:ascii="Times New Roman" w:eastAsia="宋体" w:hAnsi="Times New Roman" w:cs="宋体"/>
      <w:sz w:val="24"/>
      <w:szCs w:val="20"/>
    </w:rPr>
  </w:style>
  <w:style w:type="character" w:customStyle="1" w:styleId="1CharChar3">
    <w:name w:val="题注1 Char Char3"/>
    <w:qFormat/>
    <w:locked/>
    <w:rsid w:val="00FD005B"/>
    <w:rPr>
      <w:rFonts w:ascii="宋体" w:eastAsia="宋体" w:hAnsi="宋体"/>
      <w:kern w:val="2"/>
      <w:sz w:val="24"/>
      <w:szCs w:val="24"/>
      <w:lang w:val="en-US" w:eastAsia="zh-CN" w:bidi="ar-SA"/>
    </w:rPr>
  </w:style>
  <w:style w:type="character" w:customStyle="1" w:styleId="Char2c">
    <w:name w:val="正文文本 Char2"/>
    <w:semiHidden/>
    <w:qFormat/>
    <w:rsid w:val="00FD005B"/>
    <w:rPr>
      <w:rFonts w:ascii="Times New Roman" w:eastAsia="宋体" w:hAnsi="Times New Roman" w:cs="Times New Roman"/>
      <w:szCs w:val="24"/>
    </w:rPr>
  </w:style>
  <w:style w:type="character" w:customStyle="1" w:styleId="Char2d">
    <w:name w:val="文档结构图 Char2"/>
    <w:uiPriority w:val="99"/>
    <w:semiHidden/>
    <w:qFormat/>
    <w:rsid w:val="00FD005B"/>
    <w:rPr>
      <w:rFonts w:ascii="宋体" w:eastAsia="宋体" w:hAnsi="Times New Roman" w:cs="Times New Roman"/>
      <w:sz w:val="18"/>
      <w:szCs w:val="18"/>
    </w:rPr>
  </w:style>
  <w:style w:type="character" w:customStyle="1" w:styleId="3Char21">
    <w:name w:val="正文文本缩进 3 Char2"/>
    <w:uiPriority w:val="99"/>
    <w:semiHidden/>
    <w:qFormat/>
    <w:rsid w:val="00FD005B"/>
    <w:rPr>
      <w:rFonts w:ascii="Times New Roman" w:eastAsia="宋体" w:hAnsi="Times New Roman" w:cs="Times New Roman"/>
      <w:sz w:val="16"/>
      <w:szCs w:val="16"/>
    </w:rPr>
  </w:style>
  <w:style w:type="character" w:customStyle="1" w:styleId="2Char14">
    <w:name w:val="正文文本 2 Char1"/>
    <w:qFormat/>
    <w:rsid w:val="00FD005B"/>
    <w:rPr>
      <w:rFonts w:ascii="Times New Roman" w:eastAsia="宋体" w:hAnsi="Times New Roman" w:cs="Times New Roman"/>
      <w:szCs w:val="24"/>
    </w:rPr>
  </w:style>
  <w:style w:type="character" w:customStyle="1" w:styleId="Char1fa">
    <w:name w:val="环表头 Char1"/>
    <w:qFormat/>
    <w:rsid w:val="00FD005B"/>
    <w:rPr>
      <w:rFonts w:eastAsia="仿宋_GB2312"/>
      <w:b/>
      <w:color w:val="000000"/>
      <w:sz w:val="28"/>
      <w:szCs w:val="28"/>
      <w:lang w:bidi="ar-SA"/>
    </w:rPr>
  </w:style>
  <w:style w:type="paragraph" w:customStyle="1" w:styleId="CharCharCharCharCharChar2">
    <w:name w:val="Char Char 字元 字元 字元 Char Char Char Char2"/>
    <w:basedOn w:val="a"/>
    <w:qFormat/>
    <w:rsid w:val="00FD005B"/>
    <w:pPr>
      <w:adjustRightInd w:val="0"/>
      <w:spacing w:line="360" w:lineRule="auto"/>
    </w:pPr>
    <w:rPr>
      <w:rFonts w:ascii="Times New Roman" w:eastAsia="宋体" w:hAnsi="Times New Roman" w:cs="Times New Roman"/>
      <w:szCs w:val="24"/>
    </w:rPr>
  </w:style>
  <w:style w:type="paragraph" w:customStyle="1" w:styleId="1fffa">
    <w:name w:val="表图1"/>
    <w:basedOn w:val="a"/>
    <w:qFormat/>
    <w:rsid w:val="00FD005B"/>
    <w:pPr>
      <w:spacing w:line="360" w:lineRule="exact"/>
      <w:jc w:val="center"/>
    </w:pPr>
    <w:rPr>
      <w:rFonts w:ascii="仿宋_GB2312" w:eastAsia="仿宋_GB2312" w:hAnsi="Times New Roman" w:cs="Times New Roman"/>
      <w:szCs w:val="24"/>
    </w:rPr>
  </w:style>
  <w:style w:type="paragraph" w:customStyle="1" w:styleId="77">
    <w:name w:val="正文7"/>
    <w:qFormat/>
    <w:rsid w:val="00FD005B"/>
    <w:pPr>
      <w:widowControl w:val="0"/>
      <w:adjustRightInd w:val="0"/>
      <w:spacing w:line="312" w:lineRule="atLeast"/>
      <w:jc w:val="both"/>
    </w:pPr>
    <w:rPr>
      <w:rFonts w:ascii="Arial" w:eastAsia="楷体_GB2312" w:hAnsi="Times New Roman" w:cs="Times New Roman"/>
      <w:spacing w:val="-6"/>
      <w:kern w:val="0"/>
      <w:sz w:val="28"/>
      <w:szCs w:val="20"/>
    </w:rPr>
  </w:style>
  <w:style w:type="paragraph" w:customStyle="1" w:styleId="86">
    <w:name w:val="正文8"/>
    <w:qFormat/>
    <w:rsid w:val="00FD005B"/>
    <w:pPr>
      <w:widowControl w:val="0"/>
      <w:adjustRightInd w:val="0"/>
      <w:spacing w:line="312" w:lineRule="atLeast"/>
      <w:jc w:val="both"/>
    </w:pPr>
    <w:rPr>
      <w:rFonts w:ascii="Arial" w:eastAsia="楷体_GB2312" w:hAnsi="Times New Roman" w:cs="Times New Roman"/>
      <w:spacing w:val="-6"/>
      <w:kern w:val="0"/>
      <w:sz w:val="28"/>
      <w:szCs w:val="20"/>
    </w:rPr>
  </w:style>
  <w:style w:type="paragraph" w:customStyle="1" w:styleId="CharCharCharChar7">
    <w:name w:val="Char Char Char Char7"/>
    <w:basedOn w:val="a"/>
    <w:qFormat/>
    <w:rsid w:val="00FD005B"/>
    <w:rPr>
      <w:rFonts w:ascii="Times New Roman" w:eastAsia="宋体" w:hAnsi="Times New Roman" w:cs="Times New Roman"/>
      <w:szCs w:val="24"/>
    </w:rPr>
  </w:style>
  <w:style w:type="paragraph" w:customStyle="1" w:styleId="127">
    <w:name w:val="正文12"/>
    <w:basedOn w:val="a"/>
    <w:qFormat/>
    <w:rsid w:val="00FD005B"/>
    <w:pPr>
      <w:spacing w:line="360" w:lineRule="auto"/>
      <w:ind w:firstLine="480"/>
    </w:pPr>
    <w:rPr>
      <w:rFonts w:ascii="Times New Roman" w:eastAsia="宋体" w:hAnsi="Times New Roman" w:cs="Times New Roman"/>
      <w:sz w:val="24"/>
      <w:szCs w:val="20"/>
    </w:rPr>
  </w:style>
  <w:style w:type="paragraph" w:customStyle="1" w:styleId="CharCharChar6">
    <w:name w:val="Char Char Char6"/>
    <w:basedOn w:val="a"/>
    <w:qFormat/>
    <w:rsid w:val="00FD005B"/>
    <w:rPr>
      <w:rFonts w:ascii="Times New Roman" w:eastAsia="宋体" w:hAnsi="Times New Roman" w:cs="Times New Roman"/>
      <w:sz w:val="24"/>
      <w:szCs w:val="24"/>
    </w:rPr>
  </w:style>
  <w:style w:type="paragraph" w:customStyle="1" w:styleId="Char38">
    <w:name w:val="Char38"/>
    <w:basedOn w:val="a"/>
    <w:qFormat/>
    <w:rsid w:val="00FD005B"/>
    <w:pPr>
      <w:spacing w:line="240" w:lineRule="exact"/>
      <w:ind w:firstLineChars="200" w:firstLine="200"/>
    </w:pPr>
    <w:rPr>
      <w:rFonts w:ascii="Times New Roman" w:eastAsia="宋体" w:hAnsi="Times New Roman" w:cs="Times New Roman"/>
      <w:sz w:val="28"/>
      <w:szCs w:val="28"/>
    </w:rPr>
  </w:style>
  <w:style w:type="paragraph" w:customStyle="1" w:styleId="reader-word-layerreader-word-s14-10reader-word-s14-13">
    <w:name w:val="reader-word-layer reader-word-s14-10 reader-word-s14-13"/>
    <w:basedOn w:val="a"/>
    <w:qFormat/>
    <w:rsid w:val="00FD005B"/>
    <w:pPr>
      <w:widowControl/>
      <w:spacing w:before="100" w:beforeAutospacing="1" w:after="100" w:afterAutospacing="1"/>
      <w:jc w:val="left"/>
    </w:pPr>
    <w:rPr>
      <w:rFonts w:ascii="宋体" w:eastAsia="宋体" w:hAnsi="宋体" w:cs="宋体"/>
      <w:kern w:val="0"/>
      <w:sz w:val="24"/>
      <w:szCs w:val="24"/>
    </w:rPr>
  </w:style>
  <w:style w:type="paragraph" w:customStyle="1" w:styleId="reader-word-layerreader-word-s14-15">
    <w:name w:val="reader-word-layer reader-word-s14-15"/>
    <w:basedOn w:val="a"/>
    <w:qFormat/>
    <w:rsid w:val="00FD005B"/>
    <w:pPr>
      <w:widowControl/>
      <w:spacing w:before="100" w:beforeAutospacing="1" w:after="100" w:afterAutospacing="1"/>
      <w:jc w:val="left"/>
    </w:pPr>
    <w:rPr>
      <w:rFonts w:ascii="宋体" w:eastAsia="宋体" w:hAnsi="宋体" w:cs="宋体"/>
      <w:kern w:val="0"/>
      <w:sz w:val="24"/>
      <w:szCs w:val="24"/>
    </w:rPr>
  </w:style>
  <w:style w:type="paragraph" w:customStyle="1" w:styleId="reader-word-layerreader-word-s14-13">
    <w:name w:val="reader-word-layer reader-word-s14-13"/>
    <w:basedOn w:val="a"/>
    <w:qFormat/>
    <w:rsid w:val="00FD005B"/>
    <w:pPr>
      <w:widowControl/>
      <w:spacing w:before="100" w:beforeAutospacing="1" w:after="100" w:afterAutospacing="1"/>
      <w:jc w:val="left"/>
    </w:pPr>
    <w:rPr>
      <w:rFonts w:ascii="宋体" w:eastAsia="宋体" w:hAnsi="宋体" w:cs="宋体"/>
      <w:kern w:val="0"/>
      <w:sz w:val="24"/>
      <w:szCs w:val="24"/>
    </w:rPr>
  </w:style>
  <w:style w:type="paragraph" w:customStyle="1" w:styleId="reader-word-layerreader-word-s14-14">
    <w:name w:val="reader-word-layer reader-word-s14-14"/>
    <w:basedOn w:val="a"/>
    <w:qFormat/>
    <w:rsid w:val="00FD005B"/>
    <w:pPr>
      <w:widowControl/>
      <w:spacing w:before="100" w:beforeAutospacing="1" w:after="100" w:afterAutospacing="1"/>
      <w:jc w:val="left"/>
    </w:pPr>
    <w:rPr>
      <w:rFonts w:ascii="宋体" w:eastAsia="宋体" w:hAnsi="宋体" w:cs="宋体"/>
      <w:kern w:val="0"/>
      <w:sz w:val="24"/>
      <w:szCs w:val="24"/>
    </w:rPr>
  </w:style>
  <w:style w:type="paragraph" w:customStyle="1" w:styleId="reader-word-layerreader-word-s14-16">
    <w:name w:val="reader-word-layer reader-word-s14-16"/>
    <w:basedOn w:val="a"/>
    <w:qFormat/>
    <w:rsid w:val="00FD005B"/>
    <w:pPr>
      <w:widowControl/>
      <w:spacing w:before="100" w:beforeAutospacing="1" w:after="100" w:afterAutospacing="1"/>
      <w:jc w:val="left"/>
    </w:pPr>
    <w:rPr>
      <w:rFonts w:ascii="宋体" w:eastAsia="宋体" w:hAnsi="宋体" w:cs="宋体"/>
      <w:kern w:val="0"/>
      <w:sz w:val="24"/>
      <w:szCs w:val="24"/>
    </w:rPr>
  </w:style>
  <w:style w:type="paragraph" w:customStyle="1" w:styleId="reader-word-layerreader-word-s14-18">
    <w:name w:val="reader-word-layer reader-word-s14-18"/>
    <w:basedOn w:val="a"/>
    <w:qFormat/>
    <w:rsid w:val="00FD005B"/>
    <w:pPr>
      <w:widowControl/>
      <w:spacing w:before="100" w:beforeAutospacing="1" w:after="100" w:afterAutospacing="1"/>
      <w:jc w:val="left"/>
    </w:pPr>
    <w:rPr>
      <w:rFonts w:ascii="宋体" w:eastAsia="宋体" w:hAnsi="宋体" w:cs="宋体"/>
      <w:kern w:val="0"/>
      <w:sz w:val="24"/>
      <w:szCs w:val="24"/>
    </w:rPr>
  </w:style>
  <w:style w:type="paragraph" w:customStyle="1" w:styleId="reader-word-layerreader-word-s14-19">
    <w:name w:val="reader-word-layer reader-word-s14-19"/>
    <w:basedOn w:val="a"/>
    <w:qFormat/>
    <w:rsid w:val="00FD005B"/>
    <w:pPr>
      <w:widowControl/>
      <w:spacing w:before="100" w:beforeAutospacing="1" w:after="100" w:afterAutospacing="1"/>
      <w:jc w:val="left"/>
    </w:pPr>
    <w:rPr>
      <w:rFonts w:ascii="宋体" w:eastAsia="宋体" w:hAnsi="宋体" w:cs="宋体"/>
      <w:kern w:val="0"/>
      <w:sz w:val="24"/>
      <w:szCs w:val="24"/>
    </w:rPr>
  </w:style>
  <w:style w:type="paragraph" w:customStyle="1" w:styleId="reader-word-layerreader-word-s14-20">
    <w:name w:val="reader-word-layer reader-word-s14-20"/>
    <w:basedOn w:val="a"/>
    <w:qFormat/>
    <w:rsid w:val="00FD005B"/>
    <w:pPr>
      <w:widowControl/>
      <w:spacing w:before="100" w:beforeAutospacing="1" w:after="100" w:afterAutospacing="1"/>
      <w:jc w:val="left"/>
    </w:pPr>
    <w:rPr>
      <w:rFonts w:ascii="宋体" w:eastAsia="宋体" w:hAnsi="宋体" w:cs="宋体"/>
      <w:kern w:val="0"/>
      <w:sz w:val="24"/>
      <w:szCs w:val="24"/>
    </w:rPr>
  </w:style>
  <w:style w:type="paragraph" w:customStyle="1" w:styleId="reader-word-layerreader-word-s14-9">
    <w:name w:val="reader-word-layer reader-word-s14-9"/>
    <w:basedOn w:val="a"/>
    <w:qFormat/>
    <w:rsid w:val="00FD005B"/>
    <w:pPr>
      <w:widowControl/>
      <w:spacing w:before="100" w:beforeAutospacing="1" w:after="100" w:afterAutospacing="1"/>
      <w:jc w:val="left"/>
    </w:pPr>
    <w:rPr>
      <w:rFonts w:ascii="宋体" w:eastAsia="宋体" w:hAnsi="宋体" w:cs="宋体"/>
      <w:kern w:val="0"/>
      <w:sz w:val="24"/>
      <w:szCs w:val="24"/>
    </w:rPr>
  </w:style>
  <w:style w:type="paragraph" w:customStyle="1" w:styleId="reader-word-layerreader-word-s14-12">
    <w:name w:val="reader-word-layer reader-word-s14-12"/>
    <w:basedOn w:val="a"/>
    <w:qFormat/>
    <w:rsid w:val="00FD005B"/>
    <w:pPr>
      <w:widowControl/>
      <w:spacing w:before="100" w:beforeAutospacing="1" w:after="100" w:afterAutospacing="1"/>
      <w:jc w:val="left"/>
    </w:pPr>
    <w:rPr>
      <w:rFonts w:ascii="宋体" w:eastAsia="宋体" w:hAnsi="宋体" w:cs="宋体"/>
      <w:kern w:val="0"/>
      <w:sz w:val="24"/>
      <w:szCs w:val="24"/>
    </w:rPr>
  </w:style>
  <w:style w:type="paragraph" w:customStyle="1" w:styleId="reader-word-layerreader-word-s14-21">
    <w:name w:val="reader-word-layer reader-word-s14-21"/>
    <w:basedOn w:val="a"/>
    <w:qFormat/>
    <w:rsid w:val="00FD005B"/>
    <w:pPr>
      <w:widowControl/>
      <w:spacing w:before="100" w:beforeAutospacing="1" w:after="100" w:afterAutospacing="1"/>
      <w:jc w:val="left"/>
    </w:pPr>
    <w:rPr>
      <w:rFonts w:ascii="宋体" w:eastAsia="宋体" w:hAnsi="宋体" w:cs="宋体"/>
      <w:kern w:val="0"/>
      <w:sz w:val="24"/>
      <w:szCs w:val="24"/>
    </w:rPr>
  </w:style>
  <w:style w:type="character" w:customStyle="1" w:styleId="CharChar200">
    <w:name w:val="Char Char20"/>
    <w:qFormat/>
    <w:rsid w:val="00FD005B"/>
    <w:rPr>
      <w:b/>
      <w:kern w:val="2"/>
      <w:sz w:val="24"/>
      <w:szCs w:val="24"/>
    </w:rPr>
  </w:style>
  <w:style w:type="paragraph" w:customStyle="1" w:styleId="reader-word-layerreader-word-s1-7">
    <w:name w:val="reader-word-layer reader-word-s1-7"/>
    <w:basedOn w:val="a"/>
    <w:qFormat/>
    <w:rsid w:val="00FD005B"/>
    <w:pPr>
      <w:widowControl/>
      <w:spacing w:before="100" w:beforeAutospacing="1" w:after="100" w:afterAutospacing="1"/>
      <w:jc w:val="left"/>
    </w:pPr>
    <w:rPr>
      <w:rFonts w:ascii="宋体" w:eastAsia="宋体" w:hAnsi="宋体" w:cs="宋体"/>
      <w:kern w:val="0"/>
      <w:sz w:val="24"/>
      <w:szCs w:val="24"/>
    </w:rPr>
  </w:style>
  <w:style w:type="paragraph" w:customStyle="1" w:styleId="reader-word-layerreader-word-s1-2">
    <w:name w:val="reader-word-layer reader-word-s1-2"/>
    <w:basedOn w:val="a"/>
    <w:qFormat/>
    <w:rsid w:val="00FD005B"/>
    <w:pPr>
      <w:widowControl/>
      <w:spacing w:before="100" w:beforeAutospacing="1" w:after="100" w:afterAutospacing="1"/>
      <w:jc w:val="left"/>
    </w:pPr>
    <w:rPr>
      <w:rFonts w:ascii="宋体" w:eastAsia="宋体" w:hAnsi="宋体" w:cs="宋体"/>
      <w:kern w:val="0"/>
      <w:sz w:val="24"/>
      <w:szCs w:val="24"/>
    </w:rPr>
  </w:style>
  <w:style w:type="paragraph" w:customStyle="1" w:styleId="reader-word-layerreader-word-s1-5">
    <w:name w:val="reader-word-layer reader-word-s1-5"/>
    <w:basedOn w:val="a"/>
    <w:qFormat/>
    <w:rsid w:val="00FD005B"/>
    <w:pPr>
      <w:widowControl/>
      <w:spacing w:before="100" w:beforeAutospacing="1" w:after="100" w:afterAutospacing="1"/>
      <w:jc w:val="left"/>
    </w:pPr>
    <w:rPr>
      <w:rFonts w:ascii="宋体" w:eastAsia="宋体" w:hAnsi="宋体" w:cs="宋体"/>
      <w:kern w:val="0"/>
      <w:sz w:val="24"/>
      <w:szCs w:val="24"/>
    </w:rPr>
  </w:style>
  <w:style w:type="paragraph" w:customStyle="1" w:styleId="reader-word-layerreader-word-s1-3reader-word-s1-5">
    <w:name w:val="reader-word-layer reader-word-s1-3 reader-word-s1-5"/>
    <w:basedOn w:val="a"/>
    <w:qFormat/>
    <w:rsid w:val="00FD005B"/>
    <w:pPr>
      <w:widowControl/>
      <w:spacing w:before="100" w:beforeAutospacing="1" w:after="100" w:afterAutospacing="1"/>
      <w:jc w:val="left"/>
    </w:pPr>
    <w:rPr>
      <w:rFonts w:ascii="宋体" w:eastAsia="宋体" w:hAnsi="宋体" w:cs="宋体"/>
      <w:kern w:val="0"/>
      <w:sz w:val="24"/>
      <w:szCs w:val="24"/>
    </w:rPr>
  </w:style>
  <w:style w:type="paragraph" w:customStyle="1" w:styleId="reader-word-layerreader-word-s1-1reader-word-s1-11">
    <w:name w:val="reader-word-layer reader-word-s1-1 reader-word-s1-11"/>
    <w:basedOn w:val="a"/>
    <w:qFormat/>
    <w:rsid w:val="00FD005B"/>
    <w:pPr>
      <w:widowControl/>
      <w:spacing w:before="100" w:beforeAutospacing="1" w:after="100" w:afterAutospacing="1"/>
      <w:jc w:val="left"/>
    </w:pPr>
    <w:rPr>
      <w:rFonts w:ascii="宋体" w:eastAsia="宋体" w:hAnsi="宋体" w:cs="宋体"/>
      <w:kern w:val="0"/>
      <w:sz w:val="24"/>
      <w:szCs w:val="24"/>
    </w:rPr>
  </w:style>
  <w:style w:type="paragraph" w:customStyle="1" w:styleId="reader-word-layerreader-word-s1-12">
    <w:name w:val="reader-word-layer reader-word-s1-12"/>
    <w:basedOn w:val="a"/>
    <w:qFormat/>
    <w:rsid w:val="00FD005B"/>
    <w:pPr>
      <w:widowControl/>
      <w:spacing w:before="100" w:beforeAutospacing="1" w:after="100" w:afterAutospacing="1"/>
      <w:jc w:val="left"/>
    </w:pPr>
    <w:rPr>
      <w:rFonts w:ascii="宋体" w:eastAsia="宋体" w:hAnsi="宋体" w:cs="宋体"/>
      <w:kern w:val="0"/>
      <w:sz w:val="24"/>
      <w:szCs w:val="24"/>
    </w:rPr>
  </w:style>
  <w:style w:type="paragraph" w:customStyle="1" w:styleId="reader-word-layerreader-word-s1-5reader-word-s1-11">
    <w:name w:val="reader-word-layer reader-word-s1-5 reader-word-s1-11"/>
    <w:basedOn w:val="a"/>
    <w:qFormat/>
    <w:rsid w:val="00FD005B"/>
    <w:pPr>
      <w:widowControl/>
      <w:spacing w:before="100" w:beforeAutospacing="1" w:after="100" w:afterAutospacing="1"/>
      <w:jc w:val="left"/>
    </w:pPr>
    <w:rPr>
      <w:rFonts w:ascii="宋体" w:eastAsia="宋体" w:hAnsi="宋体" w:cs="宋体"/>
      <w:kern w:val="0"/>
      <w:sz w:val="24"/>
      <w:szCs w:val="24"/>
    </w:rPr>
  </w:style>
  <w:style w:type="paragraph" w:customStyle="1" w:styleId="reader-word-layerreader-word-s1-13">
    <w:name w:val="reader-word-layer reader-word-s1-13"/>
    <w:basedOn w:val="a"/>
    <w:qFormat/>
    <w:rsid w:val="00FD005B"/>
    <w:pPr>
      <w:widowControl/>
      <w:spacing w:before="100" w:beforeAutospacing="1" w:after="100" w:afterAutospacing="1"/>
      <w:jc w:val="left"/>
    </w:pPr>
    <w:rPr>
      <w:rFonts w:ascii="宋体" w:eastAsia="宋体" w:hAnsi="宋体" w:cs="宋体"/>
      <w:kern w:val="0"/>
      <w:sz w:val="24"/>
      <w:szCs w:val="24"/>
    </w:rPr>
  </w:style>
  <w:style w:type="paragraph" w:customStyle="1" w:styleId="reader-word-layerreader-word-s1-10reader-word-s1-14">
    <w:name w:val="reader-word-layer reader-word-s1-10 reader-word-s1-14"/>
    <w:basedOn w:val="a"/>
    <w:qFormat/>
    <w:rsid w:val="00FD005B"/>
    <w:pPr>
      <w:widowControl/>
      <w:spacing w:before="100" w:beforeAutospacing="1" w:after="100" w:afterAutospacing="1"/>
      <w:jc w:val="left"/>
    </w:pPr>
    <w:rPr>
      <w:rFonts w:ascii="宋体" w:eastAsia="宋体" w:hAnsi="宋体" w:cs="宋体"/>
      <w:kern w:val="0"/>
      <w:sz w:val="24"/>
      <w:szCs w:val="24"/>
    </w:rPr>
  </w:style>
  <w:style w:type="paragraph" w:customStyle="1" w:styleId="reader-word-layerreader-word-s1-15">
    <w:name w:val="reader-word-layer reader-word-s1-15"/>
    <w:basedOn w:val="a"/>
    <w:qFormat/>
    <w:rsid w:val="00FD005B"/>
    <w:pPr>
      <w:widowControl/>
      <w:spacing w:before="100" w:beforeAutospacing="1" w:after="100" w:afterAutospacing="1"/>
      <w:jc w:val="left"/>
    </w:pPr>
    <w:rPr>
      <w:rFonts w:ascii="宋体" w:eastAsia="宋体" w:hAnsi="宋体" w:cs="宋体"/>
      <w:kern w:val="0"/>
      <w:sz w:val="24"/>
      <w:szCs w:val="24"/>
    </w:rPr>
  </w:style>
  <w:style w:type="paragraph" w:customStyle="1" w:styleId="CharCharCharCharCharCharChar30">
    <w:name w:val="Char Char Char Char Char Char Char30"/>
    <w:basedOn w:val="a"/>
    <w:qFormat/>
    <w:rsid w:val="00FD005B"/>
    <w:rPr>
      <w:rFonts w:ascii="Times New Roman" w:eastAsia="宋体" w:hAnsi="Times New Roman" w:cs="Times New Roman"/>
      <w:szCs w:val="24"/>
    </w:rPr>
  </w:style>
  <w:style w:type="paragraph" w:customStyle="1" w:styleId="Bullet">
    <w:name w:val="Bullet"/>
    <w:qFormat/>
    <w:rsid w:val="00FD005B"/>
    <w:pPr>
      <w:widowControl w:val="0"/>
      <w:autoSpaceDE w:val="0"/>
      <w:autoSpaceDN w:val="0"/>
      <w:adjustRightInd w:val="0"/>
      <w:ind w:left="720"/>
    </w:pPr>
    <w:rPr>
      <w:rFonts w:ascii="MingLiU" w:eastAsia="MingLiU" w:hAnsi="Times New Roman" w:cs="Times New Roman"/>
      <w:color w:val="000000"/>
      <w:kern w:val="0"/>
      <w:sz w:val="24"/>
      <w:szCs w:val="20"/>
      <w:lang w:eastAsia="zh-TW"/>
    </w:rPr>
  </w:style>
  <w:style w:type="paragraph" w:customStyle="1" w:styleId="CharCharChar4">
    <w:name w:val="二级标题 Char Char Char"/>
    <w:basedOn w:val="a"/>
    <w:next w:val="a"/>
    <w:qFormat/>
    <w:rsid w:val="00FD005B"/>
    <w:pPr>
      <w:spacing w:line="529" w:lineRule="exact"/>
      <w:ind w:firstLineChars="200" w:firstLine="200"/>
    </w:pPr>
    <w:rPr>
      <w:rFonts w:ascii="宋体" w:eastAsia="宋体" w:hAnsi="宋体" w:cs="宋体"/>
      <w:sz w:val="24"/>
      <w:szCs w:val="24"/>
    </w:rPr>
  </w:style>
  <w:style w:type="paragraph" w:customStyle="1" w:styleId="1fffb">
    <w:name w:val="1正文段落"/>
    <w:basedOn w:val="a"/>
    <w:link w:val="1Char8"/>
    <w:qFormat/>
    <w:rsid w:val="00FD005B"/>
    <w:pPr>
      <w:spacing w:line="360" w:lineRule="auto"/>
      <w:ind w:firstLineChars="200" w:firstLine="480"/>
      <w:jc w:val="left"/>
    </w:pPr>
    <w:rPr>
      <w:rFonts w:ascii="Times New Roman" w:eastAsia="宋体" w:hAnsi="Times New Roman" w:cs="Times New Roman"/>
      <w:kern w:val="0"/>
      <w:sz w:val="24"/>
      <w:szCs w:val="24"/>
    </w:rPr>
  </w:style>
  <w:style w:type="character" w:customStyle="1" w:styleId="1Char8">
    <w:name w:val="1正文段落 Char"/>
    <w:link w:val="1fffb"/>
    <w:qFormat/>
    <w:rsid w:val="00FD005B"/>
    <w:rPr>
      <w:rFonts w:ascii="Times New Roman" w:eastAsia="宋体" w:hAnsi="Times New Roman" w:cs="Times New Roman"/>
      <w:kern w:val="0"/>
      <w:sz w:val="24"/>
      <w:szCs w:val="24"/>
    </w:rPr>
  </w:style>
  <w:style w:type="character" w:customStyle="1" w:styleId="grame">
    <w:name w:val="grame"/>
    <w:qFormat/>
    <w:rsid w:val="00FD005B"/>
  </w:style>
  <w:style w:type="paragraph" w:customStyle="1" w:styleId="CharCharCharCharCharCharCharCharCharCharCharCharChar">
    <w:name w:val="Char Char Char Char Char Char Char Char Char Char Char Char Char"/>
    <w:basedOn w:val="a"/>
    <w:qFormat/>
    <w:rsid w:val="00FD005B"/>
    <w:pPr>
      <w:tabs>
        <w:tab w:val="left" w:pos="432"/>
      </w:tabs>
      <w:ind w:left="432" w:hanging="432"/>
    </w:pPr>
    <w:rPr>
      <w:rFonts w:ascii="Tahoma" w:eastAsia="宋体" w:hAnsi="Tahoma" w:cs="Times New Roman"/>
      <w:sz w:val="24"/>
      <w:szCs w:val="20"/>
    </w:rPr>
  </w:style>
  <w:style w:type="character" w:customStyle="1" w:styleId="Char1CharChar">
    <w:name w:val="正文首行缩进 Char1 Char Char"/>
    <w:qFormat/>
    <w:rsid w:val="00FD005B"/>
    <w:rPr>
      <w:rFonts w:eastAsia="宋体"/>
      <w:kern w:val="2"/>
      <w:sz w:val="21"/>
      <w:szCs w:val="24"/>
      <w:lang w:val="en-US" w:eastAsia="zh-CN" w:bidi="ar-SA"/>
    </w:rPr>
  </w:style>
  <w:style w:type="paragraph" w:customStyle="1" w:styleId="zxz5">
    <w:name w:val="zxz5"/>
    <w:next w:val="a"/>
    <w:qFormat/>
    <w:rsid w:val="00FD005B"/>
    <w:pPr>
      <w:tabs>
        <w:tab w:val="left" w:pos="0"/>
      </w:tabs>
      <w:jc w:val="center"/>
    </w:pPr>
    <w:rPr>
      <w:rFonts w:ascii="宋体" w:eastAsia="Times New Roman" w:hAnsi="宋体" w:cs="宋体"/>
      <w:bCs/>
      <w:sz w:val="18"/>
      <w:szCs w:val="18"/>
    </w:rPr>
  </w:style>
  <w:style w:type="paragraph" w:customStyle="1" w:styleId="CharCharChar1CharCharCharCharCharCharCharCharCharCharCharCharCharCharChar1CharCharCharCharCharCharCharCharCharCharCharCharCharCharCharCharCharCharCharCharCharCharCharCharCharCharCharCharCharChar">
    <w:name w:val="Char Char Char1 Char Char Char Char Char Char Char Char Char Char Char Char Char Char Char1 Char Char Char Char Char Char Char Char Char Char Char Char Char Char Char Char Char Char Char Char Char Char Char Char Char Char Char Char Char Char"/>
    <w:basedOn w:val="a"/>
    <w:qFormat/>
    <w:rsid w:val="00FD005B"/>
    <w:pPr>
      <w:spacing w:line="240" w:lineRule="exact"/>
      <w:ind w:firstLineChars="200" w:firstLine="200"/>
    </w:pPr>
    <w:rPr>
      <w:rFonts w:ascii="Times New Roman" w:eastAsia="宋体" w:hAnsi="Times New Roman" w:cs="Times New Roman"/>
      <w:sz w:val="28"/>
      <w:szCs w:val="28"/>
    </w:rPr>
  </w:style>
  <w:style w:type="paragraph" w:customStyle="1" w:styleId="Char4CharCharChar">
    <w:name w:val="Char4 Char Char Char"/>
    <w:basedOn w:val="a"/>
    <w:qFormat/>
    <w:rsid w:val="00FD005B"/>
    <w:rPr>
      <w:rFonts w:ascii="Times New Roman" w:eastAsia="仿宋_GB2312" w:hAnsi="Times New Roman" w:cs="Times New Roman"/>
      <w:sz w:val="28"/>
      <w:szCs w:val="24"/>
    </w:rPr>
  </w:style>
  <w:style w:type="paragraph" w:customStyle="1" w:styleId="afffffffffffffff8">
    <w:name w:val="表图"/>
    <w:basedOn w:val="a"/>
    <w:next w:val="a"/>
    <w:qFormat/>
    <w:rsid w:val="00FD005B"/>
    <w:pPr>
      <w:jc w:val="center"/>
    </w:pPr>
    <w:rPr>
      <w:rFonts w:ascii="Times New Roman" w:eastAsia="宋体" w:hAnsi="Times New Roman" w:cs="Times New Roman"/>
    </w:rPr>
  </w:style>
  <w:style w:type="character" w:customStyle="1" w:styleId="Char33">
    <w:name w:val="环表头 Char3"/>
    <w:qFormat/>
    <w:rsid w:val="00FD005B"/>
    <w:rPr>
      <w:b/>
      <w:sz w:val="24"/>
    </w:rPr>
  </w:style>
  <w:style w:type="paragraph" w:customStyle="1" w:styleId="1fffc">
    <w:name w:val="公式样式1"/>
    <w:basedOn w:val="a"/>
    <w:qFormat/>
    <w:rsid w:val="00FD005B"/>
    <w:pPr>
      <w:adjustRightInd w:val="0"/>
      <w:snapToGrid w:val="0"/>
      <w:jc w:val="center"/>
    </w:pPr>
    <w:rPr>
      <w:rFonts w:ascii="仿宋_GB2312" w:eastAsia="宋体" w:hAnsi="Times New Roman" w:cs="Times New Roman"/>
      <w:szCs w:val="24"/>
    </w:rPr>
  </w:style>
  <w:style w:type="character" w:customStyle="1" w:styleId="3CharCharCharChar0">
    <w:name w:val="标题 3 Char Char Char Char"/>
    <w:qFormat/>
    <w:rsid w:val="00FD005B"/>
    <w:rPr>
      <w:rFonts w:eastAsia="宋体"/>
      <w:b/>
      <w:bCs/>
      <w:kern w:val="2"/>
      <w:sz w:val="32"/>
      <w:szCs w:val="32"/>
      <w:lang w:val="en-US" w:eastAsia="zh-CN" w:bidi="ar-SA"/>
    </w:rPr>
  </w:style>
  <w:style w:type="character" w:customStyle="1" w:styleId="11CharChar">
    <w:name w:val="节标题 1.1 Char Char"/>
    <w:qFormat/>
    <w:rsid w:val="00FD005B"/>
    <w:rPr>
      <w:rFonts w:ascii="仿宋_GB2312" w:eastAsia="仿宋_GB2312" w:hAnsi="Arial"/>
      <w:b/>
      <w:bCs/>
      <w:kern w:val="2"/>
      <w:sz w:val="32"/>
      <w:szCs w:val="32"/>
      <w:lang w:val="en-US" w:eastAsia="zh-CN" w:bidi="ar-SA"/>
    </w:rPr>
  </w:style>
  <w:style w:type="character" w:customStyle="1" w:styleId="work4">
    <w:name w:val="work4"/>
    <w:qFormat/>
    <w:rsid w:val="00FD005B"/>
    <w:rPr>
      <w:sz w:val="18"/>
      <w:szCs w:val="18"/>
      <w:u w:val="none"/>
    </w:rPr>
  </w:style>
  <w:style w:type="paragraph" w:customStyle="1" w:styleId="xl53">
    <w:name w:val="xl53"/>
    <w:basedOn w:val="a"/>
    <w:qFormat/>
    <w:rsid w:val="00FD005B"/>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Times New Roman"/>
      <w:kern w:val="0"/>
      <w:sz w:val="18"/>
      <w:szCs w:val="18"/>
    </w:rPr>
  </w:style>
  <w:style w:type="character" w:customStyle="1" w:styleId="ourfont31">
    <w:name w:val="ourfont31"/>
    <w:qFormat/>
    <w:rsid w:val="00FD005B"/>
    <w:rPr>
      <w:spacing w:val="20"/>
      <w:sz w:val="21"/>
      <w:szCs w:val="21"/>
    </w:rPr>
  </w:style>
  <w:style w:type="character" w:customStyle="1" w:styleId="ourfont3">
    <w:name w:val="ourfont3"/>
    <w:qFormat/>
    <w:rsid w:val="00FD005B"/>
  </w:style>
  <w:style w:type="paragraph" w:customStyle="1" w:styleId="Chapter">
    <w:name w:val="Chapter"/>
    <w:basedOn w:val="1"/>
    <w:qFormat/>
    <w:rsid w:val="00FD005B"/>
    <w:pPr>
      <w:tabs>
        <w:tab w:val="left" w:pos="926"/>
      </w:tabs>
      <w:spacing w:before="0" w:after="0"/>
      <w:ind w:left="-16"/>
      <w:jc w:val="center"/>
    </w:pPr>
    <w:rPr>
      <w:rFonts w:ascii="Times New Roman" w:eastAsia="宋体" w:hAnsi="Times New Roman" w:cs="Times New Roman"/>
      <w:sz w:val="36"/>
      <w:szCs w:val="36"/>
    </w:rPr>
  </w:style>
  <w:style w:type="paragraph" w:customStyle="1" w:styleId="book11">
    <w:name w:val="book1_1"/>
    <w:basedOn w:val="2"/>
    <w:qFormat/>
    <w:rsid w:val="00FD005B"/>
    <w:pPr>
      <w:keepNext w:val="0"/>
      <w:numPr>
        <w:ilvl w:val="0"/>
        <w:numId w:val="0"/>
      </w:numPr>
      <w:tabs>
        <w:tab w:val="left" w:pos="622"/>
        <w:tab w:val="left" w:pos="720"/>
      </w:tabs>
      <w:spacing w:beforeLines="50" w:before="260" w:afterLines="50" w:after="260" w:line="240" w:lineRule="auto"/>
    </w:pPr>
    <w:rPr>
      <w:rFonts w:ascii="Arial" w:eastAsia="黑体" w:cs="Times New Roman"/>
      <w:color w:val="0000FF"/>
      <w:sz w:val="24"/>
      <w:szCs w:val="32"/>
      <w:shd w:val="pct10" w:color="auto" w:fill="FFFFFF"/>
    </w:rPr>
  </w:style>
  <w:style w:type="paragraph" w:customStyle="1" w:styleId="1fffd">
    <w:name w:val="样式1）"/>
    <w:basedOn w:val="5"/>
    <w:qFormat/>
    <w:rsid w:val="00FD005B"/>
    <w:pPr>
      <w:numPr>
        <w:ilvl w:val="0"/>
        <w:numId w:val="0"/>
      </w:numPr>
      <w:tabs>
        <w:tab w:val="left" w:pos="1226"/>
      </w:tabs>
      <w:spacing w:beforeLines="50" w:before="0" w:afterLines="50" w:after="0" w:line="400" w:lineRule="exact"/>
      <w:ind w:leftChars="213" w:left="821" w:hangingChars="156" w:hanging="374"/>
    </w:pPr>
    <w:rPr>
      <w:rFonts w:ascii="Times New Roman" w:eastAsia="宋体" w:hAnsi="Times New Roman" w:cs="Times New Roman"/>
      <w:b w:val="0"/>
      <w:sz w:val="24"/>
    </w:rPr>
  </w:style>
  <w:style w:type="paragraph" w:customStyle="1" w:styleId="book111">
    <w:name w:val="book1_1_1"/>
    <w:basedOn w:val="3"/>
    <w:qFormat/>
    <w:rsid w:val="00FD005B"/>
    <w:pPr>
      <w:keepNext w:val="0"/>
      <w:numPr>
        <w:ilvl w:val="0"/>
        <w:numId w:val="0"/>
      </w:numPr>
      <w:tabs>
        <w:tab w:val="left" w:pos="1050"/>
        <w:tab w:val="left" w:pos="1770"/>
      </w:tabs>
      <w:spacing w:beforeLines="50" w:afterLines="50" w:line="400" w:lineRule="exact"/>
      <w:ind w:left="330"/>
    </w:pPr>
    <w:rPr>
      <w:rFonts w:ascii="Times New Roman" w:eastAsia="宋体" w:hAnsi="Times New Roman" w:cs="Times New Roman"/>
      <w:sz w:val="24"/>
    </w:rPr>
  </w:style>
  <w:style w:type="paragraph" w:customStyle="1" w:styleId="book1111">
    <w:name w:val="book1_1_1_1"/>
    <w:basedOn w:val="4"/>
    <w:qFormat/>
    <w:rsid w:val="00FD005B"/>
    <w:pPr>
      <w:keepNext w:val="0"/>
      <w:numPr>
        <w:ilvl w:val="0"/>
        <w:numId w:val="0"/>
      </w:numPr>
      <w:tabs>
        <w:tab w:val="left" w:pos="1487"/>
      </w:tabs>
      <w:spacing w:beforeLines="50" w:before="120" w:afterLines="50" w:after="120" w:line="400" w:lineRule="exact"/>
      <w:ind w:left="536"/>
    </w:pPr>
    <w:rPr>
      <w:rFonts w:ascii="宋体" w:eastAsia="宋体" w:hAnsi="宋体" w:cs="Arial"/>
      <w:b w:val="0"/>
      <w:sz w:val="24"/>
    </w:rPr>
  </w:style>
  <w:style w:type="character" w:customStyle="1" w:styleId="txt21">
    <w:name w:val="txt21"/>
    <w:qFormat/>
    <w:rsid w:val="00FD005B"/>
    <w:rPr>
      <w:color w:val="000066"/>
      <w:sz w:val="18"/>
      <w:szCs w:val="18"/>
    </w:rPr>
  </w:style>
  <w:style w:type="character" w:customStyle="1" w:styleId="txt11">
    <w:name w:val="txt11"/>
    <w:qFormat/>
    <w:rsid w:val="00FD005B"/>
    <w:rPr>
      <w:sz w:val="18"/>
      <w:szCs w:val="18"/>
    </w:rPr>
  </w:style>
  <w:style w:type="paragraph" w:customStyle="1" w:styleId="afffffffffffffff9">
    <w:name w:val="表序号"/>
    <w:basedOn w:val="5"/>
    <w:qFormat/>
    <w:rsid w:val="00FD005B"/>
    <w:pPr>
      <w:numPr>
        <w:ilvl w:val="0"/>
        <w:numId w:val="0"/>
      </w:numPr>
      <w:spacing w:before="0" w:after="0" w:line="360" w:lineRule="auto"/>
      <w:jc w:val="center"/>
    </w:pPr>
    <w:rPr>
      <w:rFonts w:ascii="宋体" w:eastAsia="宋体" w:hAnsi="Arial" w:cs="Times New Roman"/>
      <w:bCs w:val="0"/>
      <w:sz w:val="24"/>
      <w:szCs w:val="24"/>
    </w:rPr>
  </w:style>
  <w:style w:type="character" w:customStyle="1" w:styleId="Charffff9">
    <w:name w:val="环正文 Char"/>
    <w:qFormat/>
    <w:rsid w:val="00FD005B"/>
    <w:rPr>
      <w:rFonts w:ascii="宋体" w:eastAsia="宋体" w:hAnsi="宋体"/>
      <w:sz w:val="24"/>
      <w:lang w:val="en-US" w:eastAsia="zh-CN" w:bidi="ar-SA"/>
    </w:rPr>
  </w:style>
  <w:style w:type="paragraph" w:customStyle="1" w:styleId="2fff">
    <w:name w:val="正文 首行缩进:  2 字符"/>
    <w:basedOn w:val="a"/>
    <w:qFormat/>
    <w:rsid w:val="00FD005B"/>
    <w:pPr>
      <w:ind w:firstLine="579"/>
    </w:pPr>
    <w:rPr>
      <w:rFonts w:ascii="Times New Roman" w:eastAsia="宋体" w:hAnsi="Times New Roman" w:cs="Times New Roman"/>
      <w:szCs w:val="20"/>
    </w:rPr>
  </w:style>
  <w:style w:type="paragraph" w:customStyle="1" w:styleId="afffffffffffffffa">
    <w:name w:val="验方正文"/>
    <w:basedOn w:val="a"/>
    <w:qFormat/>
    <w:rsid w:val="00FD005B"/>
    <w:pPr>
      <w:adjustRightInd w:val="0"/>
      <w:spacing w:line="312" w:lineRule="atLeast"/>
      <w:ind w:firstLine="686"/>
      <w:textAlignment w:val="baseline"/>
    </w:pPr>
    <w:rPr>
      <w:rFonts w:ascii="仿宋_GB2312" w:eastAsia="宋体" w:hAnsi="Courier New" w:cs="Times New Roman"/>
      <w:kern w:val="0"/>
      <w:szCs w:val="20"/>
    </w:rPr>
  </w:style>
  <w:style w:type="character" w:customStyle="1" w:styleId="Char34">
    <w:name w:val="环正文 Char3"/>
    <w:qFormat/>
    <w:rsid w:val="00FD005B"/>
    <w:rPr>
      <w:rFonts w:ascii="宋体" w:eastAsia="宋体" w:hAnsi="宋体" w:cs="Courier New"/>
      <w:sz w:val="24"/>
      <w:lang w:val="en-US" w:eastAsia="zh-CN" w:bidi="ar-SA"/>
    </w:rPr>
  </w:style>
  <w:style w:type="paragraph" w:customStyle="1" w:styleId="1fffe">
    <w:name w:val="环评表样式1"/>
    <w:basedOn w:val="affffd"/>
    <w:qFormat/>
    <w:rsid w:val="00FD005B"/>
    <w:pPr>
      <w:adjustRightInd w:val="0"/>
      <w:spacing w:before="360" w:after="360" w:line="160" w:lineRule="atLeast"/>
      <w:textAlignment w:val="baseline"/>
    </w:pPr>
    <w:rPr>
      <w:rFonts w:ascii="黑体" w:eastAsia="黑体"/>
      <w:bCs w:val="0"/>
      <w:sz w:val="48"/>
      <w:szCs w:val="20"/>
    </w:rPr>
  </w:style>
  <w:style w:type="paragraph" w:customStyle="1" w:styleId="Instll">
    <w:name w:val="InstÀÀll"/>
    <w:qFormat/>
    <w:rsid w:val="00FD005B"/>
    <w:pPr>
      <w:tabs>
        <w:tab w:val="left" w:pos="-720"/>
      </w:tabs>
      <w:suppressAutoHyphens/>
      <w:jc w:val="both"/>
    </w:pPr>
    <w:rPr>
      <w:rFonts w:ascii="Courier" w:eastAsia="宋体" w:hAnsi="Courier" w:cs="Times New Roman"/>
      <w:spacing w:val="-3"/>
      <w:kern w:val="0"/>
      <w:sz w:val="24"/>
      <w:szCs w:val="20"/>
      <w:lang w:eastAsia="sv-SE"/>
    </w:rPr>
  </w:style>
  <w:style w:type="character" w:customStyle="1" w:styleId="newstxt">
    <w:name w:val="newstxt"/>
    <w:qFormat/>
    <w:rsid w:val="00FD005B"/>
  </w:style>
  <w:style w:type="paragraph" w:customStyle="1" w:styleId="2fff0">
    <w:name w:val="药标2"/>
    <w:basedOn w:val="2"/>
    <w:qFormat/>
    <w:rsid w:val="00FD005B"/>
    <w:pPr>
      <w:numPr>
        <w:ilvl w:val="0"/>
        <w:numId w:val="0"/>
      </w:numPr>
      <w:adjustRightInd w:val="0"/>
      <w:spacing w:line="312" w:lineRule="atLeast"/>
      <w:jc w:val="left"/>
      <w:textAlignment w:val="baseline"/>
    </w:pPr>
    <w:rPr>
      <w:rFonts w:ascii="黑体" w:eastAsia="黑体" w:cs="Times New Roman"/>
      <w:bCs/>
      <w:kern w:val="0"/>
      <w:sz w:val="32"/>
      <w:szCs w:val="20"/>
    </w:rPr>
  </w:style>
  <w:style w:type="paragraph" w:customStyle="1" w:styleId="2fff1">
    <w:name w:val="食疗标题2"/>
    <w:basedOn w:val="2"/>
    <w:qFormat/>
    <w:rsid w:val="00FD005B"/>
    <w:pPr>
      <w:numPr>
        <w:ilvl w:val="0"/>
        <w:numId w:val="0"/>
      </w:numPr>
      <w:overflowPunct w:val="0"/>
      <w:spacing w:line="312" w:lineRule="atLeast"/>
    </w:pPr>
    <w:rPr>
      <w:rFonts w:ascii="宋体" w:eastAsia="黑体" w:hAnsi="宋体" w:cs="Times New Roman"/>
      <w:color w:val="008000"/>
      <w:kern w:val="0"/>
      <w:szCs w:val="24"/>
    </w:rPr>
  </w:style>
  <w:style w:type="character" w:customStyle="1" w:styleId="unnamed31">
    <w:name w:val="unnamed31"/>
    <w:qFormat/>
    <w:rsid w:val="00FD005B"/>
    <w:rPr>
      <w:sz w:val="21"/>
      <w:szCs w:val="21"/>
    </w:rPr>
  </w:style>
  <w:style w:type="character" w:customStyle="1" w:styleId="Char1fb">
    <w:name w:val="环正文 Char1"/>
    <w:qFormat/>
    <w:rsid w:val="00FD005B"/>
    <w:rPr>
      <w:rFonts w:eastAsia="宋体"/>
      <w:color w:val="000000"/>
      <w:sz w:val="24"/>
      <w:szCs w:val="24"/>
      <w:lang w:val="en-US" w:eastAsia="zh-CN" w:bidi="ar-SA"/>
    </w:rPr>
  </w:style>
  <w:style w:type="paragraph" w:customStyle="1" w:styleId="afffffffffffffffb">
    <w:name w:val="参加人员"/>
    <w:basedOn w:val="a"/>
    <w:link w:val="Charffffa"/>
    <w:qFormat/>
    <w:rsid w:val="00FD005B"/>
    <w:pPr>
      <w:spacing w:line="360" w:lineRule="auto"/>
    </w:pPr>
    <w:rPr>
      <w:rFonts w:ascii="Times New Roman" w:eastAsia="宋体" w:hAnsi="Times New Roman" w:cs="Times New Roman"/>
      <w:sz w:val="24"/>
      <w:szCs w:val="24"/>
    </w:rPr>
  </w:style>
  <w:style w:type="character" w:customStyle="1" w:styleId="Charffffa">
    <w:name w:val="参加人员 Char"/>
    <w:link w:val="afffffffffffffffb"/>
    <w:qFormat/>
    <w:rsid w:val="00FD005B"/>
    <w:rPr>
      <w:rFonts w:ascii="Times New Roman" w:eastAsia="宋体" w:hAnsi="Times New Roman" w:cs="Times New Roman"/>
      <w:sz w:val="24"/>
      <w:szCs w:val="24"/>
    </w:rPr>
  </w:style>
  <w:style w:type="paragraph" w:customStyle="1" w:styleId="325">
    <w:name w:val="样式 标题 3 + 行距: 最小值 25 磅"/>
    <w:basedOn w:val="3"/>
    <w:qFormat/>
    <w:rsid w:val="00FD005B"/>
    <w:pPr>
      <w:keepLines w:val="0"/>
      <w:numPr>
        <w:ilvl w:val="0"/>
        <w:numId w:val="0"/>
      </w:numPr>
      <w:adjustRightInd w:val="0"/>
      <w:snapToGrid w:val="0"/>
      <w:spacing w:line="490" w:lineRule="atLeast"/>
      <w:ind w:left="360" w:hanging="425"/>
      <w:jc w:val="left"/>
    </w:pPr>
    <w:rPr>
      <w:rFonts w:ascii="Times New Roman" w:eastAsia="宋体" w:hAnsi="Times New Roman" w:cs="Times New Roman"/>
      <w:bCs w:val="0"/>
      <w:sz w:val="21"/>
      <w:szCs w:val="28"/>
    </w:rPr>
  </w:style>
  <w:style w:type="paragraph" w:customStyle="1" w:styleId="zg1">
    <w:name w:val="zg1"/>
    <w:basedOn w:val="af1"/>
    <w:qFormat/>
    <w:rsid w:val="00FD005B"/>
    <w:pPr>
      <w:spacing w:line="360" w:lineRule="auto"/>
      <w:ind w:left="0" w:firstLineChars="0" w:firstLine="560"/>
    </w:pPr>
    <w:rPr>
      <w:rFonts w:ascii="仿宋_GB2312" w:eastAsia="宋体" w:hAnsi="宋体" w:cs="Times New Roman"/>
      <w:szCs w:val="24"/>
    </w:rPr>
  </w:style>
  <w:style w:type="character" w:customStyle="1" w:styleId="Char2e">
    <w:name w:val="环正文 Char2"/>
    <w:qFormat/>
    <w:rsid w:val="00FD005B"/>
    <w:rPr>
      <w:rFonts w:ascii="宋体" w:eastAsia="宋体" w:hAnsi="宋体"/>
      <w:sz w:val="24"/>
      <w:lang w:val="en-US" w:eastAsia="zh-CN" w:bidi="ar-SA"/>
    </w:rPr>
  </w:style>
  <w:style w:type="character" w:customStyle="1" w:styleId="2Char6">
    <w:name w:val="环标2 Char"/>
    <w:qFormat/>
    <w:rsid w:val="00FD005B"/>
    <w:rPr>
      <w:rFonts w:ascii="Arial" w:eastAsia="黑体" w:hAnsi="Arial"/>
      <w:sz w:val="32"/>
    </w:rPr>
  </w:style>
  <w:style w:type="character" w:customStyle="1" w:styleId="Charffffb">
    <w:name w:val="环表头 Char"/>
    <w:qFormat/>
    <w:rsid w:val="00FD005B"/>
    <w:rPr>
      <w:rFonts w:ascii="宋体" w:eastAsia="宋体" w:hAnsi="宋体"/>
      <w:sz w:val="24"/>
      <w:lang w:val="en-US" w:eastAsia="zh-CN" w:bidi="ar-SA"/>
    </w:rPr>
  </w:style>
  <w:style w:type="paragraph" w:customStyle="1" w:styleId="Web17">
    <w:name w:val="普通 (Web)17"/>
    <w:basedOn w:val="a"/>
    <w:qFormat/>
    <w:rsid w:val="00FD005B"/>
    <w:pPr>
      <w:widowControl/>
      <w:spacing w:before="100" w:beforeAutospacing="1" w:after="100" w:afterAutospacing="1"/>
      <w:jc w:val="left"/>
    </w:pPr>
    <w:rPr>
      <w:rFonts w:ascii="Arial Unicode MS" w:eastAsia="Times New Roman" w:hAnsi="Arial Unicode MS" w:cs="Times New Roman"/>
      <w:kern w:val="0"/>
      <w:sz w:val="18"/>
      <w:szCs w:val="18"/>
    </w:rPr>
  </w:style>
  <w:style w:type="paragraph" w:customStyle="1" w:styleId="1ffff">
    <w:name w:val="內文1階"/>
    <w:basedOn w:val="a"/>
    <w:qFormat/>
    <w:rsid w:val="00FD005B"/>
    <w:pPr>
      <w:tabs>
        <w:tab w:val="left" w:pos="1080"/>
      </w:tabs>
      <w:ind w:left="1080" w:hanging="1080"/>
      <w:jc w:val="left"/>
    </w:pPr>
    <w:rPr>
      <w:rFonts w:ascii="Times New Roman" w:eastAsia="PMingLiU" w:hAnsi="Times New Roman" w:cs="Times New Roman"/>
      <w:sz w:val="24"/>
      <w:szCs w:val="20"/>
      <w:lang w:eastAsia="zh-TW"/>
    </w:rPr>
  </w:style>
  <w:style w:type="paragraph" w:customStyle="1" w:styleId="afffffffffffffffc">
    <w:name w:val="三级"/>
    <w:basedOn w:val="3"/>
    <w:next w:val="a"/>
    <w:qFormat/>
    <w:rsid w:val="00FD005B"/>
    <w:pPr>
      <w:numPr>
        <w:ilvl w:val="0"/>
        <w:numId w:val="0"/>
      </w:numPr>
      <w:tabs>
        <w:tab w:val="left" w:pos="0"/>
      </w:tabs>
      <w:spacing w:line="560" w:lineRule="exact"/>
    </w:pPr>
    <w:rPr>
      <w:rFonts w:ascii="Times New Roman" w:eastAsia="宋体" w:hAnsi="Times New Roman" w:cs="Times New Roman"/>
      <w:spacing w:val="12"/>
      <w:sz w:val="21"/>
    </w:rPr>
  </w:style>
  <w:style w:type="character" w:customStyle="1" w:styleId="scc">
    <w:name w:val="s c c"/>
    <w:qFormat/>
    <w:rsid w:val="00FD005B"/>
  </w:style>
  <w:style w:type="character" w:customStyle="1" w:styleId="1Char9">
    <w:name w:val="环标1 Char"/>
    <w:qFormat/>
    <w:rsid w:val="00FD005B"/>
  </w:style>
  <w:style w:type="paragraph" w:customStyle="1" w:styleId="afffffffffffffffd">
    <w:name w:val="表后文"/>
    <w:basedOn w:val="a"/>
    <w:qFormat/>
    <w:rsid w:val="00FD005B"/>
    <w:pPr>
      <w:adjustRightInd w:val="0"/>
      <w:spacing w:before="120" w:line="360" w:lineRule="auto"/>
      <w:ind w:firstLine="493"/>
      <w:textAlignment w:val="baseline"/>
    </w:pPr>
    <w:rPr>
      <w:rFonts w:ascii="宋体" w:eastAsia="宋体" w:hAnsi="宋体" w:cs="Times New Roman"/>
      <w:spacing w:val="-2"/>
      <w:kern w:val="0"/>
      <w:sz w:val="24"/>
      <w:szCs w:val="20"/>
    </w:rPr>
  </w:style>
  <w:style w:type="paragraph" w:customStyle="1" w:styleId="afffffffffffffffe">
    <w:name w:val="原料"/>
    <w:basedOn w:val="a"/>
    <w:qFormat/>
    <w:rsid w:val="00FD005B"/>
    <w:pPr>
      <w:adjustRightInd w:val="0"/>
      <w:spacing w:line="315" w:lineRule="atLeast"/>
      <w:jc w:val="left"/>
      <w:textAlignment w:val="baseline"/>
    </w:pPr>
    <w:rPr>
      <w:rFonts w:ascii="宋体" w:eastAsia="宋体" w:hAnsi="宋体" w:cs="Times New Roman"/>
      <w:spacing w:val="-2"/>
      <w:kern w:val="0"/>
      <w:szCs w:val="20"/>
    </w:rPr>
  </w:style>
  <w:style w:type="paragraph" w:customStyle="1" w:styleId="B1">
    <w:name w:val="标题 B"/>
    <w:basedOn w:val="2"/>
    <w:qFormat/>
    <w:rsid w:val="00FD005B"/>
    <w:pPr>
      <w:keepLines w:val="0"/>
      <w:numPr>
        <w:ilvl w:val="0"/>
        <w:numId w:val="0"/>
      </w:numPr>
      <w:adjustRightInd w:val="0"/>
      <w:spacing w:line="400" w:lineRule="exact"/>
      <w:jc w:val="center"/>
      <w:textAlignment w:val="baseline"/>
      <w:outlineLvl w:val="9"/>
    </w:pPr>
    <w:rPr>
      <w:rFonts w:ascii="Arial Rounded MT Bold" w:eastAsia="黑体" w:hAnsi="Arial Rounded MT Bold" w:cs="Times New Roman"/>
      <w:bCs/>
      <w:spacing w:val="8"/>
      <w:kern w:val="0"/>
      <w:sz w:val="32"/>
      <w:szCs w:val="20"/>
    </w:rPr>
  </w:style>
  <w:style w:type="paragraph" w:customStyle="1" w:styleId="affffffffffffffff">
    <w:name w:val="表后"/>
    <w:basedOn w:val="a"/>
    <w:next w:val="a"/>
    <w:qFormat/>
    <w:rsid w:val="00FD005B"/>
    <w:pPr>
      <w:adjustRightInd w:val="0"/>
      <w:spacing w:before="120" w:line="360" w:lineRule="auto"/>
      <w:ind w:firstLine="493"/>
      <w:textAlignment w:val="baseline"/>
    </w:pPr>
    <w:rPr>
      <w:rFonts w:ascii="宋体" w:eastAsia="宋体" w:hAnsi="宋体" w:cs="Times New Roman"/>
      <w:spacing w:val="-2"/>
      <w:kern w:val="0"/>
      <w:sz w:val="24"/>
      <w:szCs w:val="24"/>
    </w:rPr>
  </w:style>
  <w:style w:type="paragraph" w:customStyle="1" w:styleId="B2">
    <w:name w:val="正文B"/>
    <w:basedOn w:val="a"/>
    <w:qFormat/>
    <w:rsid w:val="00FD005B"/>
    <w:pPr>
      <w:adjustRightInd w:val="0"/>
      <w:spacing w:line="390" w:lineRule="atLeast"/>
      <w:ind w:firstLine="601"/>
    </w:pPr>
    <w:rPr>
      <w:rFonts w:ascii="宋体" w:eastAsia="楷体_GB2312" w:hAnsi="宋体" w:cs="Times New Roman"/>
      <w:spacing w:val="8"/>
      <w:kern w:val="0"/>
      <w:szCs w:val="20"/>
    </w:rPr>
  </w:style>
  <w:style w:type="paragraph" w:customStyle="1" w:styleId="0990">
    <w:name w:val="样式 正文文字 + 首行缩进:  0.99 厘米"/>
    <w:basedOn w:val="af0"/>
    <w:qFormat/>
    <w:rsid w:val="00FD005B"/>
    <w:pPr>
      <w:tabs>
        <w:tab w:val="left" w:pos="0"/>
      </w:tabs>
      <w:spacing w:line="600" w:lineRule="exact"/>
      <w:ind w:firstLine="560"/>
    </w:pPr>
    <w:rPr>
      <w:rFonts w:ascii="Times New Roman" w:eastAsia="宋体" w:hAnsi="Times New Roman" w:cs="Times New Roman"/>
      <w:spacing w:val="-2"/>
      <w:kern w:val="0"/>
      <w:sz w:val="28"/>
      <w:szCs w:val="28"/>
    </w:rPr>
  </w:style>
  <w:style w:type="character" w:customStyle="1" w:styleId="GB2312">
    <w:name w:val="样式 楷体_GB2312 四号"/>
    <w:qFormat/>
    <w:rsid w:val="00FD005B"/>
    <w:rPr>
      <w:rFonts w:ascii="Times New Roman" w:eastAsia="楷体_GB2312" w:hAnsi="Times New Roman"/>
      <w:sz w:val="28"/>
      <w:szCs w:val="28"/>
    </w:rPr>
  </w:style>
  <w:style w:type="paragraph" w:customStyle="1" w:styleId="32051">
    <w:name w:val="样式 标题 3 + 左侧:  2 字符 段前: 0.5 行1"/>
    <w:basedOn w:val="3"/>
    <w:qFormat/>
    <w:rsid w:val="00FD005B"/>
    <w:pPr>
      <w:keepNext w:val="0"/>
      <w:widowControl/>
      <w:numPr>
        <w:ilvl w:val="0"/>
        <w:numId w:val="0"/>
      </w:numPr>
      <w:spacing w:line="580" w:lineRule="exact"/>
      <w:jc w:val="left"/>
    </w:pPr>
    <w:rPr>
      <w:rFonts w:ascii="黑体" w:eastAsia="黑体" w:hAnsi="Times New Roman" w:cs="Times New Roman"/>
      <w:bCs w:val="0"/>
      <w:spacing w:val="-2"/>
      <w:sz w:val="21"/>
      <w:szCs w:val="20"/>
    </w:rPr>
  </w:style>
  <w:style w:type="paragraph" w:customStyle="1" w:styleId="2210">
    <w:name w:val="样式 标题 2 + 首行缩进:  2 字符1"/>
    <w:basedOn w:val="2"/>
    <w:qFormat/>
    <w:rsid w:val="00FD005B"/>
    <w:pPr>
      <w:keepLines w:val="0"/>
      <w:numPr>
        <w:ilvl w:val="0"/>
        <w:numId w:val="0"/>
      </w:numPr>
      <w:spacing w:beforeLines="100" w:line="440" w:lineRule="exact"/>
      <w:ind w:firstLineChars="200" w:firstLine="440"/>
      <w:jc w:val="left"/>
    </w:pPr>
    <w:rPr>
      <w:rFonts w:ascii="Times New Roman" w:eastAsia="汉鼎简特宋" w:hAnsi="Times New Roman" w:cs="Times New Roman"/>
      <w:bCs/>
      <w:spacing w:val="-2"/>
      <w:sz w:val="28"/>
      <w:szCs w:val="20"/>
    </w:rPr>
  </w:style>
  <w:style w:type="character" w:customStyle="1" w:styleId="f41">
    <w:name w:val="f41"/>
    <w:qFormat/>
    <w:rsid w:val="00FD005B"/>
    <w:rPr>
      <w:color w:val="333333"/>
      <w:sz w:val="21"/>
      <w:szCs w:val="21"/>
    </w:rPr>
  </w:style>
  <w:style w:type="paragraph" w:customStyle="1" w:styleId="224">
    <w:name w:val="样式 标题 2 + 首行缩进:  2 字符"/>
    <w:basedOn w:val="1"/>
    <w:qFormat/>
    <w:rsid w:val="00FD005B"/>
    <w:pPr>
      <w:keepNext w:val="0"/>
      <w:keepLines w:val="0"/>
      <w:spacing w:before="0" w:after="0" w:line="400" w:lineRule="exact"/>
      <w:jc w:val="center"/>
      <w:outlineLvl w:val="9"/>
    </w:pPr>
    <w:rPr>
      <w:rFonts w:ascii="Times New Roman" w:eastAsia="华文中宋" w:hAnsi="Times New Roman" w:cs="Times New Roman"/>
      <w:spacing w:val="-2"/>
      <w:kern w:val="2"/>
      <w:szCs w:val="24"/>
    </w:rPr>
  </w:style>
  <w:style w:type="character" w:customStyle="1" w:styleId="yqlink">
    <w:name w:val="yqlink"/>
    <w:qFormat/>
    <w:rsid w:val="00FD005B"/>
  </w:style>
  <w:style w:type="character" w:customStyle="1" w:styleId="bb1">
    <w:name w:val="bb1"/>
    <w:qFormat/>
    <w:rsid w:val="00FD005B"/>
    <w:rPr>
      <w:rFonts w:ascii="Times New Roman" w:hAnsi="Times New Roman" w:cs="Times New Roman" w:hint="default"/>
      <w:color w:val="000000"/>
      <w:sz w:val="24"/>
      <w:szCs w:val="24"/>
      <w:u w:val="none"/>
    </w:rPr>
  </w:style>
  <w:style w:type="paragraph" w:customStyle="1" w:styleId="unnamed2">
    <w:name w:val="unnamed2"/>
    <w:basedOn w:val="a"/>
    <w:qFormat/>
    <w:rsid w:val="00FD005B"/>
    <w:pPr>
      <w:widowControl/>
      <w:spacing w:before="100" w:beforeAutospacing="1" w:after="100" w:afterAutospacing="1"/>
      <w:jc w:val="left"/>
    </w:pPr>
    <w:rPr>
      <w:rFonts w:ascii="宋体" w:eastAsia="宋体" w:hAnsi="宋体" w:cs="宋体"/>
      <w:color w:val="000000"/>
      <w:kern w:val="0"/>
      <w:sz w:val="18"/>
      <w:szCs w:val="18"/>
    </w:rPr>
  </w:style>
  <w:style w:type="character" w:customStyle="1" w:styleId="v15">
    <w:name w:val="v15"/>
    <w:qFormat/>
    <w:rsid w:val="00FD005B"/>
  </w:style>
  <w:style w:type="paragraph" w:customStyle="1" w:styleId="affffffffffffffff0">
    <w:name w:val="表前文"/>
    <w:basedOn w:val="a"/>
    <w:qFormat/>
    <w:rsid w:val="00FD005B"/>
    <w:pPr>
      <w:adjustRightInd w:val="0"/>
      <w:spacing w:after="120" w:line="360" w:lineRule="auto"/>
      <w:ind w:firstLine="493"/>
      <w:textAlignment w:val="baseline"/>
    </w:pPr>
    <w:rPr>
      <w:rFonts w:ascii="Times New Roman" w:eastAsia="宋体" w:hAnsi="Times New Roman" w:cs="Times New Roman"/>
      <w:kern w:val="0"/>
      <w:sz w:val="24"/>
      <w:szCs w:val="24"/>
    </w:rPr>
  </w:style>
  <w:style w:type="character" w:customStyle="1" w:styleId="style61">
    <w:name w:val="style61"/>
    <w:qFormat/>
    <w:rsid w:val="00FD005B"/>
    <w:rPr>
      <w:rFonts w:ascii="Arial" w:hAnsi="Arial" w:cs="Arial" w:hint="default"/>
      <w:sz w:val="18"/>
      <w:szCs w:val="18"/>
    </w:rPr>
  </w:style>
  <w:style w:type="character" w:customStyle="1" w:styleId="style21">
    <w:name w:val="style21"/>
    <w:qFormat/>
    <w:rsid w:val="00FD005B"/>
    <w:rPr>
      <w:b/>
      <w:bCs/>
      <w:sz w:val="28"/>
      <w:szCs w:val="28"/>
    </w:rPr>
  </w:style>
  <w:style w:type="character" w:customStyle="1" w:styleId="style291">
    <w:name w:val="style291"/>
    <w:qFormat/>
    <w:rsid w:val="00FD005B"/>
    <w:rPr>
      <w:color w:val="335B64"/>
      <w:sz w:val="18"/>
      <w:szCs w:val="18"/>
    </w:rPr>
  </w:style>
  <w:style w:type="character" w:customStyle="1" w:styleId="style311">
    <w:name w:val="style311"/>
    <w:qFormat/>
    <w:rsid w:val="00FD005B"/>
    <w:rPr>
      <w:b/>
      <w:bCs/>
      <w:color w:val="000000"/>
      <w:sz w:val="18"/>
      <w:szCs w:val="18"/>
    </w:rPr>
  </w:style>
  <w:style w:type="character" w:customStyle="1" w:styleId="text0">
    <w:name w:val="text"/>
    <w:qFormat/>
    <w:rsid w:val="00FD005B"/>
  </w:style>
  <w:style w:type="character" w:customStyle="1" w:styleId="at2">
    <w:name w:val="at_2"/>
    <w:qFormat/>
    <w:rsid w:val="00FD005B"/>
  </w:style>
  <w:style w:type="character" w:customStyle="1" w:styleId="at1">
    <w:name w:val="at_1"/>
    <w:qFormat/>
    <w:rsid w:val="00FD005B"/>
  </w:style>
  <w:style w:type="paragraph" w:customStyle="1" w:styleId="a10">
    <w:name w:val="a1"/>
    <w:basedOn w:val="a"/>
    <w:qFormat/>
    <w:rsid w:val="00FD005B"/>
    <w:pPr>
      <w:widowControl/>
      <w:spacing w:before="100" w:beforeAutospacing="1" w:after="100" w:afterAutospacing="1"/>
      <w:jc w:val="left"/>
    </w:pPr>
    <w:rPr>
      <w:rFonts w:ascii="宋体" w:eastAsia="宋体" w:hAnsi="宋体" w:cs="Times New Roman"/>
      <w:color w:val="000000"/>
      <w:kern w:val="0"/>
      <w:sz w:val="24"/>
      <w:szCs w:val="24"/>
    </w:rPr>
  </w:style>
  <w:style w:type="character" w:customStyle="1" w:styleId="infotitle1">
    <w:name w:val="infotitle1"/>
    <w:qFormat/>
    <w:rsid w:val="00FD005B"/>
    <w:rPr>
      <w:b/>
      <w:bCs/>
      <w:color w:val="000000"/>
      <w:sz w:val="32"/>
      <w:szCs w:val="32"/>
    </w:rPr>
  </w:style>
  <w:style w:type="paragraph" w:customStyle="1" w:styleId="128">
    <w:name w:val="宋体 行距: 固定值 12 磅"/>
    <w:basedOn w:val="a5"/>
    <w:qFormat/>
    <w:rsid w:val="00FD005B"/>
    <w:pPr>
      <w:pBdr>
        <w:bottom w:val="none" w:sz="0" w:space="0" w:color="auto"/>
      </w:pBdr>
      <w:tabs>
        <w:tab w:val="clear" w:pos="4153"/>
        <w:tab w:val="clear" w:pos="8306"/>
      </w:tabs>
      <w:snapToGrid/>
      <w:spacing w:line="240" w:lineRule="exact"/>
    </w:pPr>
    <w:rPr>
      <w:rFonts w:ascii="宋体" w:eastAsia="宋体" w:hAnsi="宋体" w:cs="Times New Roman"/>
      <w:spacing w:val="-20"/>
    </w:rPr>
  </w:style>
  <w:style w:type="character" w:customStyle="1" w:styleId="grays">
    <w:name w:val="gray s"/>
    <w:qFormat/>
    <w:rsid w:val="00FD005B"/>
  </w:style>
  <w:style w:type="character" w:customStyle="1" w:styleId="at10">
    <w:name w:val="at_10"/>
    <w:qFormat/>
    <w:rsid w:val="00FD005B"/>
  </w:style>
  <w:style w:type="character" w:customStyle="1" w:styleId="at5">
    <w:name w:val="at_5"/>
    <w:qFormat/>
    <w:rsid w:val="00FD005B"/>
  </w:style>
  <w:style w:type="character" w:customStyle="1" w:styleId="td11">
    <w:name w:val="td11"/>
    <w:qFormat/>
    <w:rsid w:val="00FD005B"/>
    <w:rPr>
      <w:sz w:val="20"/>
      <w:szCs w:val="20"/>
    </w:rPr>
  </w:style>
  <w:style w:type="character" w:customStyle="1" w:styleId="style3style1style4">
    <w:name w:val="style3 style1 style4"/>
    <w:qFormat/>
    <w:rsid w:val="00FD005B"/>
  </w:style>
  <w:style w:type="character" w:customStyle="1" w:styleId="style441">
    <w:name w:val="style441"/>
    <w:qFormat/>
    <w:rsid w:val="00FD005B"/>
    <w:rPr>
      <w:sz w:val="18"/>
      <w:szCs w:val="18"/>
    </w:rPr>
  </w:style>
  <w:style w:type="paragraph" w:customStyle="1" w:styleId="aa1">
    <w:name w:val="aa"/>
    <w:basedOn w:val="a"/>
    <w:qFormat/>
    <w:rsid w:val="00FD005B"/>
    <w:pPr>
      <w:widowControl/>
      <w:spacing w:before="100" w:beforeAutospacing="1" w:after="100" w:afterAutospacing="1"/>
      <w:jc w:val="left"/>
    </w:pPr>
    <w:rPr>
      <w:rFonts w:ascii="Arial" w:eastAsia="宋体" w:hAnsi="Arial" w:cs="Arial"/>
      <w:kern w:val="0"/>
      <w:sz w:val="18"/>
      <w:szCs w:val="18"/>
    </w:rPr>
  </w:style>
  <w:style w:type="character" w:customStyle="1" w:styleId="style151">
    <w:name w:val="style151"/>
    <w:qFormat/>
    <w:rsid w:val="00FD005B"/>
    <w:rPr>
      <w:color w:val="000000"/>
    </w:rPr>
  </w:style>
  <w:style w:type="character" w:customStyle="1" w:styleId="style15style15">
    <w:name w:val="style15 style15"/>
    <w:qFormat/>
    <w:rsid w:val="00FD005B"/>
  </w:style>
  <w:style w:type="paragraph" w:customStyle="1" w:styleId="0011">
    <w:name w:val="表格001"/>
    <w:basedOn w:val="a"/>
    <w:qFormat/>
    <w:rsid w:val="00FD005B"/>
    <w:pPr>
      <w:jc w:val="center"/>
    </w:pPr>
    <w:rPr>
      <w:rFonts w:ascii="Times New Roman" w:eastAsia="宋体" w:hAnsi="Times New Roman" w:cs="Times New Roman"/>
      <w:szCs w:val="20"/>
    </w:rPr>
  </w:style>
  <w:style w:type="paragraph" w:customStyle="1" w:styleId="affffffffffffffff1">
    <w:name w:val="宋体"/>
    <w:basedOn w:val="a"/>
    <w:qFormat/>
    <w:rsid w:val="00FD005B"/>
    <w:rPr>
      <w:rFonts w:ascii="宋体" w:eastAsia="宋体" w:hAnsi="宋体" w:cs="Times New Roman"/>
      <w:szCs w:val="21"/>
    </w:rPr>
  </w:style>
  <w:style w:type="paragraph" w:customStyle="1" w:styleId="b3">
    <w:name w:val="b"/>
    <w:basedOn w:val="a"/>
    <w:qFormat/>
    <w:rsid w:val="00FD005B"/>
    <w:pPr>
      <w:widowControl/>
      <w:spacing w:before="100" w:beforeAutospacing="1" w:after="100" w:afterAutospacing="1"/>
      <w:jc w:val="left"/>
    </w:pPr>
    <w:rPr>
      <w:rFonts w:ascii="宋体" w:eastAsia="宋体" w:hAnsi="宋体" w:cs="Times New Roman"/>
      <w:b/>
      <w:bCs/>
      <w:kern w:val="0"/>
      <w:sz w:val="27"/>
      <w:szCs w:val="27"/>
    </w:rPr>
  </w:style>
  <w:style w:type="paragraph" w:customStyle="1" w:styleId="affffffffffffffff2">
    <w:name w:val="目次、标准名称标题"/>
    <w:basedOn w:val="aff5"/>
    <w:next w:val="affe"/>
    <w:qFormat/>
    <w:rsid w:val="00FD005B"/>
    <w:pPr>
      <w:tabs>
        <w:tab w:val="clear" w:pos="903"/>
      </w:tabs>
      <w:spacing w:line="460" w:lineRule="exact"/>
      <w:ind w:left="0" w:firstLine="0"/>
    </w:pPr>
  </w:style>
  <w:style w:type="paragraph" w:customStyle="1" w:styleId="Instll4">
    <w:name w:val="InstÀÀll4"/>
    <w:qFormat/>
    <w:rsid w:val="00FD005B"/>
    <w:pPr>
      <w:tabs>
        <w:tab w:val="left" w:pos="-720"/>
      </w:tabs>
      <w:suppressAutoHyphens/>
      <w:jc w:val="both"/>
    </w:pPr>
    <w:rPr>
      <w:rFonts w:ascii="Courier" w:eastAsia="宋体" w:hAnsi="Courier" w:cs="Times New Roman"/>
      <w:spacing w:val="-3"/>
      <w:kern w:val="0"/>
      <w:sz w:val="24"/>
      <w:szCs w:val="20"/>
      <w:lang w:eastAsia="sv-SE"/>
    </w:rPr>
  </w:style>
  <w:style w:type="paragraph" w:customStyle="1" w:styleId="119">
    <w:name w:val="正文文本缩进11"/>
    <w:basedOn w:val="a"/>
    <w:qFormat/>
    <w:rsid w:val="00FD005B"/>
    <w:pPr>
      <w:spacing w:after="120" w:line="360" w:lineRule="auto"/>
      <w:ind w:leftChars="200" w:left="420"/>
    </w:pPr>
    <w:rPr>
      <w:rFonts w:ascii="Times New Roman" w:eastAsia="宋体" w:hAnsi="Times New Roman" w:cs="Times New Roman"/>
      <w:sz w:val="24"/>
      <w:szCs w:val="24"/>
    </w:rPr>
  </w:style>
  <w:style w:type="character" w:customStyle="1" w:styleId="at8">
    <w:name w:val="at_8"/>
    <w:qFormat/>
    <w:rsid w:val="00FD005B"/>
  </w:style>
  <w:style w:type="paragraph" w:customStyle="1" w:styleId="affffffffffffffff3">
    <w:name w:val="项目名称"/>
    <w:basedOn w:val="a"/>
    <w:next w:val="a"/>
    <w:qFormat/>
    <w:rsid w:val="00FD005B"/>
    <w:pPr>
      <w:spacing w:line="800" w:lineRule="atLeast"/>
      <w:jc w:val="center"/>
      <w:outlineLvl w:val="0"/>
    </w:pPr>
    <w:rPr>
      <w:rFonts w:ascii="黑体" w:eastAsia="黑体" w:hAnsi="Times New Roman" w:cs="Times New Roman"/>
      <w:sz w:val="52"/>
      <w:szCs w:val="52"/>
    </w:rPr>
  </w:style>
  <w:style w:type="paragraph" w:customStyle="1" w:styleId="affffffffffffffff4">
    <w:name w:val="单位名称"/>
    <w:basedOn w:val="a"/>
    <w:next w:val="a"/>
    <w:qFormat/>
    <w:rsid w:val="00FD005B"/>
    <w:pPr>
      <w:spacing w:line="500" w:lineRule="atLeast"/>
      <w:jc w:val="center"/>
    </w:pPr>
    <w:rPr>
      <w:rFonts w:ascii="Times New Roman" w:eastAsia="宋体" w:hAnsi="Times New Roman" w:cs="Times New Roman"/>
      <w:sz w:val="44"/>
      <w:szCs w:val="44"/>
    </w:rPr>
  </w:style>
  <w:style w:type="character" w:customStyle="1" w:styleId="Char42">
    <w:name w:val="环表头 Char4"/>
    <w:qFormat/>
    <w:rsid w:val="00FD005B"/>
    <w:rPr>
      <w:rFonts w:ascii="宋体" w:eastAsia="宋体" w:hAnsi="宋体" w:cs="Courier New"/>
      <w:b/>
      <w:color w:val="000000"/>
      <w:sz w:val="24"/>
      <w:lang w:val="en-US" w:eastAsia="zh-CN" w:bidi="ar-SA"/>
    </w:rPr>
  </w:style>
  <w:style w:type="character" w:customStyle="1" w:styleId="Charffffc">
    <w:name w:val="列表项目符号 Char"/>
    <w:qFormat/>
    <w:rsid w:val="00FD005B"/>
    <w:rPr>
      <w:rFonts w:ascii="仿宋_GB2312" w:eastAsia="仿宋_GB2312" w:hAnsi="Courier New"/>
      <w:sz w:val="28"/>
      <w:lang w:val="en-US" w:eastAsia="zh-CN" w:bidi="ar-SA"/>
    </w:rPr>
  </w:style>
  <w:style w:type="character" w:customStyle="1" w:styleId="lh151">
    <w:name w:val="lh151"/>
    <w:qFormat/>
    <w:rsid w:val="00FD005B"/>
  </w:style>
  <w:style w:type="character" w:customStyle="1" w:styleId="unnamed111">
    <w:name w:val="unnamed111"/>
    <w:qFormat/>
    <w:rsid w:val="00FD005B"/>
    <w:rPr>
      <w:color w:val="003366"/>
      <w:sz w:val="24"/>
      <w:szCs w:val="24"/>
      <w:u w:val="none"/>
    </w:rPr>
  </w:style>
  <w:style w:type="paragraph" w:customStyle="1" w:styleId="affffffffffffffff5">
    <w:name w:val="表格内"/>
    <w:basedOn w:val="a"/>
    <w:qFormat/>
    <w:rsid w:val="00FD005B"/>
    <w:pPr>
      <w:adjustRightInd w:val="0"/>
      <w:spacing w:line="240" w:lineRule="atLeast"/>
      <w:jc w:val="center"/>
      <w:textAlignment w:val="baseline"/>
    </w:pPr>
    <w:rPr>
      <w:rFonts w:ascii="宋体" w:eastAsia="宋体" w:hAnsi="Times New Roman" w:cs="Times New Roman"/>
      <w:kern w:val="0"/>
      <w:szCs w:val="28"/>
    </w:rPr>
  </w:style>
  <w:style w:type="character" w:customStyle="1" w:styleId="1111CharChar">
    <w:name w:val="款标题1.1.1.1 Char Char"/>
    <w:qFormat/>
    <w:rsid w:val="00FD005B"/>
    <w:rPr>
      <w:rFonts w:ascii="Arial" w:eastAsia="黑体" w:hAnsi="Arial"/>
      <w:b/>
      <w:bCs/>
      <w:sz w:val="28"/>
      <w:szCs w:val="28"/>
      <w:lang w:val="en-US" w:eastAsia="zh-CN" w:bidi="ar-SA"/>
    </w:rPr>
  </w:style>
  <w:style w:type="character" w:customStyle="1" w:styleId="5CharCharCharChar">
    <w:name w:val="标题 5 Char Char Char Char"/>
    <w:qFormat/>
    <w:rsid w:val="00FD005B"/>
    <w:rPr>
      <w:rFonts w:eastAsia="宋体"/>
      <w:b/>
      <w:sz w:val="28"/>
      <w:lang w:val="en-US" w:eastAsia="zh-CN" w:bidi="ar-SA"/>
    </w:rPr>
  </w:style>
  <w:style w:type="character" w:customStyle="1" w:styleId="indetail1">
    <w:name w:val="indetail1"/>
    <w:qFormat/>
    <w:rsid w:val="00FD005B"/>
    <w:rPr>
      <w:sz w:val="18"/>
      <w:szCs w:val="18"/>
      <w:bdr w:val="single" w:sz="6" w:space="0" w:color="E2E2E2"/>
    </w:rPr>
  </w:style>
  <w:style w:type="character" w:customStyle="1" w:styleId="CharCharff7">
    <w:name w:val="特点标题 Char Char"/>
    <w:qFormat/>
    <w:rsid w:val="00FD005B"/>
    <w:rPr>
      <w:rFonts w:ascii="仿宋_GB2312" w:eastAsia="仿宋_GB2312" w:hAnsi="Courier New"/>
      <w:sz w:val="28"/>
      <w:lang w:val="en-US" w:eastAsia="zh-CN" w:bidi="ar-SA"/>
    </w:rPr>
  </w:style>
  <w:style w:type="character" w:customStyle="1" w:styleId="CharCharff8">
    <w:name w:val="框图正文 Char Char"/>
    <w:qFormat/>
    <w:rsid w:val="00FD005B"/>
    <w:rPr>
      <w:rFonts w:eastAsia="宋体"/>
      <w:kern w:val="2"/>
      <w:sz w:val="21"/>
      <w:szCs w:val="24"/>
      <w:lang w:val="en-US" w:eastAsia="zh-CN" w:bidi="ar-SA"/>
    </w:rPr>
  </w:style>
  <w:style w:type="character" w:customStyle="1" w:styleId="Char51">
    <w:name w:val="环正文 Char5"/>
    <w:qFormat/>
    <w:rsid w:val="00FD005B"/>
    <w:rPr>
      <w:rFonts w:ascii="宋体" w:eastAsia="宋体" w:hAnsi="宋体"/>
      <w:color w:val="000000"/>
      <w:kern w:val="2"/>
      <w:sz w:val="24"/>
      <w:szCs w:val="24"/>
      <w:lang w:val="en-US" w:eastAsia="zh-CN" w:bidi="ar-SA"/>
    </w:rPr>
  </w:style>
  <w:style w:type="character" w:customStyle="1" w:styleId="Char52">
    <w:name w:val="环表头 Char5"/>
    <w:qFormat/>
    <w:rsid w:val="00FD005B"/>
    <w:rPr>
      <w:rFonts w:eastAsia="黑体"/>
      <w:color w:val="000000"/>
      <w:sz w:val="24"/>
      <w:szCs w:val="24"/>
      <w:lang w:val="en-US" w:eastAsia="zh-CN" w:bidi="ar-SA"/>
    </w:rPr>
  </w:style>
  <w:style w:type="paragraph" w:customStyle="1" w:styleId="affffffffffffffff6">
    <w:name w:val="报告名"/>
    <w:basedOn w:val="a"/>
    <w:qFormat/>
    <w:rsid w:val="00FD005B"/>
    <w:pPr>
      <w:tabs>
        <w:tab w:val="left" w:pos="1727"/>
        <w:tab w:val="left" w:pos="1884"/>
      </w:tabs>
      <w:adjustRightInd w:val="0"/>
      <w:snapToGrid w:val="0"/>
      <w:spacing w:line="360" w:lineRule="auto"/>
      <w:ind w:left="26"/>
      <w:jc w:val="center"/>
      <w:outlineLvl w:val="0"/>
    </w:pPr>
    <w:rPr>
      <w:rFonts w:ascii="文鼎大标宋简" w:eastAsia="文鼎大标宋简" w:hAnsi="宋体" w:cs="Times New Roman"/>
      <w:sz w:val="56"/>
      <w:szCs w:val="20"/>
    </w:rPr>
  </w:style>
  <w:style w:type="paragraph" w:customStyle="1" w:styleId="affffffffffffffff7">
    <w:name w:val="图章"/>
    <w:basedOn w:val="a"/>
    <w:qFormat/>
    <w:rsid w:val="00FD005B"/>
    <w:pPr>
      <w:tabs>
        <w:tab w:val="left" w:pos="1727"/>
        <w:tab w:val="left" w:pos="1884"/>
      </w:tabs>
      <w:adjustRightInd w:val="0"/>
      <w:snapToGrid w:val="0"/>
      <w:ind w:left="26"/>
      <w:jc w:val="left"/>
      <w:outlineLvl w:val="0"/>
    </w:pPr>
    <w:rPr>
      <w:rFonts w:ascii="宋体" w:eastAsia="宋体" w:hAnsi="宋体" w:cs="Times New Roman"/>
      <w:kern w:val="0"/>
      <w:sz w:val="18"/>
      <w:szCs w:val="20"/>
    </w:rPr>
  </w:style>
  <w:style w:type="paragraph" w:customStyle="1" w:styleId="affffffffffffffff8">
    <w:name w:val="表格文字居左"/>
    <w:basedOn w:val="af8"/>
    <w:qFormat/>
    <w:rsid w:val="00FD005B"/>
    <w:pPr>
      <w:tabs>
        <w:tab w:val="left" w:pos="628"/>
        <w:tab w:val="left" w:pos="1727"/>
        <w:tab w:val="left" w:pos="1884"/>
      </w:tabs>
      <w:snapToGrid w:val="0"/>
      <w:spacing w:before="50" w:after="100" w:afterAutospacing="1"/>
      <w:ind w:left="26" w:firstLineChars="0" w:firstLine="0"/>
      <w:jc w:val="left"/>
      <w:outlineLvl w:val="0"/>
    </w:pPr>
    <w:rPr>
      <w:rFonts w:ascii="宋体" w:eastAsia="宋体" w:hAnsi="宋体" w:cs="Times New Roman"/>
      <w:kern w:val="0"/>
      <w:sz w:val="24"/>
      <w:szCs w:val="28"/>
    </w:rPr>
  </w:style>
  <w:style w:type="paragraph" w:customStyle="1" w:styleId="affffffffffffffff9">
    <w:name w:val="注解"/>
    <w:qFormat/>
    <w:rsid w:val="00FD005B"/>
    <w:pPr>
      <w:widowControl w:val="0"/>
      <w:autoSpaceDE w:val="0"/>
      <w:autoSpaceDN w:val="0"/>
      <w:adjustRightInd w:val="0"/>
      <w:jc w:val="center"/>
    </w:pPr>
    <w:rPr>
      <w:rFonts w:ascii="宋体" w:eastAsia="宋体" w:hAnsi="Arial Black" w:cs="Times New Roman"/>
      <w:szCs w:val="20"/>
    </w:rPr>
  </w:style>
  <w:style w:type="character" w:customStyle="1" w:styleId="affffffffffffffffa">
    <w:name w:val="篇号"/>
    <w:qFormat/>
    <w:rsid w:val="00FD005B"/>
    <w:rPr>
      <w:rFonts w:eastAsia="宋体"/>
    </w:rPr>
  </w:style>
  <w:style w:type="paragraph" w:customStyle="1" w:styleId="affffffffffffffffb">
    <w:name w:val="表左"/>
    <w:basedOn w:val="a"/>
    <w:qFormat/>
    <w:rsid w:val="00FD005B"/>
    <w:pPr>
      <w:keepNext/>
      <w:spacing w:line="200" w:lineRule="atLeast"/>
      <w:ind w:leftChars="30" w:left="84" w:rightChars="30" w:right="84"/>
      <w:jc w:val="center"/>
    </w:pPr>
    <w:rPr>
      <w:rFonts w:ascii="宋体" w:eastAsia="宋体" w:hAnsi="宋体" w:cs="Times New Roman"/>
      <w:color w:val="000000"/>
      <w:kern w:val="0"/>
      <w:sz w:val="24"/>
      <w:szCs w:val="20"/>
    </w:rPr>
  </w:style>
  <w:style w:type="paragraph" w:customStyle="1" w:styleId="affffffffffffffffc">
    <w:name w:val="表第一列"/>
    <w:basedOn w:val="af8"/>
    <w:qFormat/>
    <w:rsid w:val="00FD005B"/>
    <w:pPr>
      <w:keepLines/>
      <w:tabs>
        <w:tab w:val="left" w:pos="1727"/>
        <w:tab w:val="left" w:pos="1884"/>
        <w:tab w:val="left" w:pos="2940"/>
      </w:tabs>
      <w:adjustRightInd w:val="0"/>
      <w:snapToGrid w:val="0"/>
      <w:spacing w:after="0" w:line="0" w:lineRule="atLeast"/>
      <w:ind w:firstLineChars="0" w:firstLine="0"/>
      <w:jc w:val="center"/>
    </w:pPr>
    <w:rPr>
      <w:rFonts w:ascii="宋体" w:eastAsia="宋体" w:hAnsi="宋体" w:cs="Times New Roman"/>
      <w:color w:val="000000"/>
      <w:spacing w:val="-4"/>
      <w:kern w:val="0"/>
      <w:sz w:val="21"/>
    </w:rPr>
  </w:style>
  <w:style w:type="paragraph" w:customStyle="1" w:styleId="affffffffffffffffd">
    <w:name w:val="表里"/>
    <w:basedOn w:val="a"/>
    <w:qFormat/>
    <w:rsid w:val="00FD005B"/>
    <w:pPr>
      <w:jc w:val="center"/>
      <w:outlineLvl w:val="8"/>
    </w:pPr>
    <w:rPr>
      <w:rFonts w:ascii="Times New Roman" w:eastAsia="宋体" w:hAnsi="Times New Roman" w:cs="Times New Roman"/>
      <w:sz w:val="24"/>
      <w:szCs w:val="24"/>
    </w:rPr>
  </w:style>
  <w:style w:type="paragraph" w:customStyle="1" w:styleId="jcss">
    <w:name w:val="jcss"/>
    <w:basedOn w:val="a"/>
    <w:qFormat/>
    <w:rsid w:val="00FD005B"/>
    <w:pPr>
      <w:widowControl/>
      <w:spacing w:before="100" w:beforeAutospacing="1" w:after="100" w:afterAutospacing="1" w:line="375" w:lineRule="atLeast"/>
      <w:jc w:val="left"/>
    </w:pPr>
    <w:rPr>
      <w:rFonts w:ascii="宋体" w:eastAsia="宋体" w:hAnsi="宋体" w:cs="宋体"/>
      <w:color w:val="000000"/>
      <w:kern w:val="0"/>
      <w:sz w:val="18"/>
      <w:szCs w:val="18"/>
    </w:rPr>
  </w:style>
  <w:style w:type="character" w:customStyle="1" w:styleId="sss1">
    <w:name w:val="sss1"/>
    <w:qFormat/>
    <w:rsid w:val="00FD005B"/>
    <w:rPr>
      <w:rFonts w:ascii="宋体" w:eastAsia="宋体" w:hAnsi="宋体" w:hint="eastAsia"/>
      <w:color w:val="999999"/>
      <w:sz w:val="21"/>
      <w:szCs w:val="21"/>
      <w:u w:val="none"/>
    </w:rPr>
  </w:style>
  <w:style w:type="paragraph" w:customStyle="1" w:styleId="affffffffffffffffe">
    <w:name w:val="正文样式"/>
    <w:basedOn w:val="a"/>
    <w:link w:val="Char1fc"/>
    <w:qFormat/>
    <w:rsid w:val="00FD005B"/>
    <w:pPr>
      <w:adjustRightInd w:val="0"/>
      <w:snapToGrid w:val="0"/>
      <w:spacing w:beforeLines="50" w:afterLines="50" w:line="312" w:lineRule="auto"/>
      <w:ind w:firstLine="480"/>
    </w:pPr>
    <w:rPr>
      <w:rFonts w:ascii="Times New Roman" w:eastAsia="宋体" w:hAnsi="Times New Roman" w:cs="Times New Roman"/>
      <w:sz w:val="24"/>
      <w:szCs w:val="24"/>
    </w:rPr>
  </w:style>
  <w:style w:type="character" w:customStyle="1" w:styleId="Char1fc">
    <w:name w:val="正文样式 Char1"/>
    <w:link w:val="affffffffffffffffe"/>
    <w:qFormat/>
    <w:rsid w:val="00FD005B"/>
    <w:rPr>
      <w:rFonts w:ascii="Times New Roman" w:eastAsia="宋体" w:hAnsi="Times New Roman" w:cs="Times New Roman"/>
      <w:sz w:val="24"/>
      <w:szCs w:val="24"/>
    </w:rPr>
  </w:style>
  <w:style w:type="character" w:customStyle="1" w:styleId="Charffffd">
    <w:name w:val="正文样式 Char"/>
    <w:qFormat/>
    <w:rsid w:val="00FD005B"/>
    <w:rPr>
      <w:rFonts w:eastAsia="宋体" w:cs="宋体"/>
      <w:kern w:val="2"/>
      <w:sz w:val="24"/>
      <w:szCs w:val="24"/>
      <w:lang w:val="en-US" w:eastAsia="zh-CN" w:bidi="ar-SA"/>
    </w:rPr>
  </w:style>
  <w:style w:type="paragraph" w:customStyle="1" w:styleId="CharChar2CharCharCharCharCharChar">
    <w:name w:val="Char Char2 Char Char Char Char Char Char"/>
    <w:basedOn w:val="a"/>
    <w:qFormat/>
    <w:rsid w:val="00FD005B"/>
    <w:pPr>
      <w:spacing w:line="480" w:lineRule="exact"/>
    </w:pPr>
    <w:rPr>
      <w:rFonts w:ascii="Times New Roman" w:eastAsia="宋体" w:hAnsi="Times New Roman" w:cs="Times New Roman"/>
      <w:sz w:val="22"/>
      <w:szCs w:val="24"/>
    </w:rPr>
  </w:style>
  <w:style w:type="paragraph" w:customStyle="1" w:styleId="gb1">
    <w:name w:val="gb1"/>
    <w:basedOn w:val="a"/>
    <w:qFormat/>
    <w:rsid w:val="00FD005B"/>
    <w:pPr>
      <w:widowControl/>
      <w:tabs>
        <w:tab w:val="left" w:pos="227"/>
      </w:tabs>
      <w:overflowPunct w:val="0"/>
      <w:autoSpaceDE w:val="0"/>
      <w:autoSpaceDN w:val="0"/>
      <w:adjustRightInd w:val="0"/>
      <w:spacing w:before="120" w:after="120"/>
      <w:jc w:val="left"/>
      <w:textAlignment w:val="baseline"/>
    </w:pPr>
    <w:rPr>
      <w:rFonts w:ascii="Arial" w:eastAsia="仿宋体" w:hAnsi="Arial" w:cs="Arial"/>
      <w:kern w:val="0"/>
      <w:sz w:val="20"/>
      <w:szCs w:val="24"/>
    </w:rPr>
  </w:style>
  <w:style w:type="paragraph" w:customStyle="1" w:styleId="c0">
    <w:name w:val="c"/>
    <w:qFormat/>
    <w:rsid w:val="00FD005B"/>
    <w:pPr>
      <w:widowControl w:val="0"/>
      <w:autoSpaceDE w:val="0"/>
      <w:autoSpaceDN w:val="0"/>
      <w:adjustRightInd w:val="0"/>
      <w:jc w:val="both"/>
    </w:pPr>
    <w:rPr>
      <w:rFonts w:ascii="Arial" w:eastAsia="宋体" w:hAnsi="Arial" w:cs="Times New Roman"/>
      <w:kern w:val="0"/>
      <w:sz w:val="24"/>
      <w:szCs w:val="20"/>
    </w:rPr>
  </w:style>
  <w:style w:type="paragraph" w:customStyle="1" w:styleId="afffffffffffffffff">
    <w:name w:val="节标"/>
    <w:basedOn w:val="a"/>
    <w:qFormat/>
    <w:rsid w:val="00FD005B"/>
    <w:pPr>
      <w:widowControl/>
      <w:autoSpaceDE w:val="0"/>
      <w:autoSpaceDN w:val="0"/>
      <w:adjustRightInd w:val="0"/>
      <w:spacing w:line="480" w:lineRule="exact"/>
      <w:ind w:firstLine="567"/>
      <w:jc w:val="center"/>
      <w:textAlignment w:val="bottom"/>
    </w:pPr>
    <w:rPr>
      <w:rFonts w:ascii="Times New Roman" w:eastAsia="宋体" w:hAnsi="Times New Roman" w:cs="Times New Roman"/>
      <w:b/>
      <w:kern w:val="0"/>
      <w:sz w:val="30"/>
      <w:szCs w:val="28"/>
    </w:rPr>
  </w:style>
  <w:style w:type="paragraph" w:customStyle="1" w:styleId="ST205">
    <w:name w:val="ST20_5"/>
    <w:basedOn w:val="a"/>
    <w:qFormat/>
    <w:rsid w:val="00FD005B"/>
    <w:pPr>
      <w:keepLines/>
      <w:autoSpaceDE w:val="0"/>
      <w:autoSpaceDN w:val="0"/>
      <w:adjustRightInd w:val="0"/>
      <w:spacing w:after="160" w:line="360" w:lineRule="atLeast"/>
      <w:ind w:left="720" w:right="720"/>
      <w:jc w:val="left"/>
      <w:textAlignment w:val="baseline"/>
    </w:pPr>
    <w:rPr>
      <w:rFonts w:ascii="宋体" w:eastAsia="宋体" w:hAnsi="Tms Rmn" w:cs="Times New Roman"/>
      <w:i/>
      <w:kern w:val="0"/>
      <w:szCs w:val="20"/>
    </w:rPr>
  </w:style>
  <w:style w:type="paragraph" w:customStyle="1" w:styleId="ST2055">
    <w:name w:val="ST20_55"/>
    <w:basedOn w:val="a"/>
    <w:qFormat/>
    <w:rsid w:val="00FD005B"/>
    <w:pPr>
      <w:tabs>
        <w:tab w:val="left" w:pos="2160"/>
      </w:tabs>
      <w:autoSpaceDE w:val="0"/>
      <w:autoSpaceDN w:val="0"/>
      <w:adjustRightInd w:val="0"/>
      <w:spacing w:after="80" w:line="360" w:lineRule="atLeast"/>
      <w:ind w:left="2160" w:hanging="360"/>
      <w:jc w:val="left"/>
      <w:textAlignment w:val="baseline"/>
    </w:pPr>
    <w:rPr>
      <w:rFonts w:ascii="宋体" w:eastAsia="宋体" w:hAnsi="Tms Rmn" w:cs="Times New Roman"/>
      <w:kern w:val="0"/>
      <w:szCs w:val="20"/>
    </w:rPr>
  </w:style>
  <w:style w:type="paragraph" w:customStyle="1" w:styleId="66152">
    <w:name w:val="样式 宋体 小四 左 段前: 6 磅 段后: 6 磅 行距: 1.5 倍行距2"/>
    <w:basedOn w:val="a"/>
    <w:qFormat/>
    <w:rsid w:val="00FD005B"/>
    <w:pPr>
      <w:spacing w:line="300" w:lineRule="exact"/>
      <w:jc w:val="center"/>
    </w:pPr>
    <w:rPr>
      <w:rFonts w:ascii="Times New Roman" w:eastAsia="宋体" w:hAnsi="Times New Roman" w:cs="Times New Roman"/>
      <w:szCs w:val="21"/>
    </w:rPr>
  </w:style>
  <w:style w:type="paragraph" w:customStyle="1" w:styleId="afffffffffffffffff0">
    <w:name w:val="条(三级)"/>
    <w:basedOn w:val="a"/>
    <w:next w:val="a"/>
    <w:qFormat/>
    <w:rsid w:val="00FD005B"/>
    <w:pPr>
      <w:keepNext/>
      <w:keepLines/>
      <w:adjustRightInd w:val="0"/>
      <w:snapToGrid w:val="0"/>
      <w:spacing w:beforeLines="20" w:line="460" w:lineRule="exact"/>
      <w:jc w:val="center"/>
      <w:textAlignment w:val="baseline"/>
    </w:pPr>
    <w:rPr>
      <w:rFonts w:ascii="Times New Roman" w:eastAsia="宋体" w:hAnsi="宋体" w:cs="Times New Roman"/>
      <w:spacing w:val="3"/>
      <w:kern w:val="24"/>
      <w:sz w:val="24"/>
      <w:szCs w:val="20"/>
    </w:rPr>
  </w:style>
  <w:style w:type="paragraph" w:customStyle="1" w:styleId="3fe">
    <w:name w:val="样式 标题 3 + 黑体 四号"/>
    <w:basedOn w:val="3"/>
    <w:qFormat/>
    <w:rsid w:val="00FD005B"/>
    <w:pPr>
      <w:numPr>
        <w:ilvl w:val="0"/>
        <w:numId w:val="0"/>
      </w:numPr>
    </w:pPr>
    <w:rPr>
      <w:rFonts w:ascii="黑体" w:eastAsia="黑体" w:hAnsi="黑体" w:cs="Times New Roman"/>
      <w:b/>
      <w:sz w:val="21"/>
    </w:rPr>
  </w:style>
  <w:style w:type="paragraph" w:customStyle="1" w:styleId="afffffffffffffffff1">
    <w:name w:val="样式（大表格）"/>
    <w:basedOn w:val="affb"/>
    <w:qFormat/>
    <w:rsid w:val="00FD005B"/>
    <w:pPr>
      <w:widowControl w:val="0"/>
      <w:adjustRightInd w:val="0"/>
      <w:spacing w:before="0" w:after="0"/>
      <w:jc w:val="both"/>
    </w:pPr>
    <w:rPr>
      <w:bCs/>
      <w:color w:val="FF0000"/>
      <w:kern w:val="2"/>
      <w:sz w:val="24"/>
      <w:szCs w:val="24"/>
    </w:rPr>
  </w:style>
  <w:style w:type="paragraph" w:customStyle="1" w:styleId="08523">
    <w:name w:val="样式 首行缩进:  0.85 厘米 行距: 固定值 23 磅"/>
    <w:basedOn w:val="a"/>
    <w:qFormat/>
    <w:rsid w:val="00FD005B"/>
    <w:pPr>
      <w:spacing w:line="480" w:lineRule="exact"/>
      <w:ind w:firstLine="560"/>
    </w:pPr>
    <w:rPr>
      <w:rFonts w:ascii="Times New Roman" w:eastAsia="宋体" w:hAnsi="Times New Roman" w:cs="Times New Roman"/>
      <w:color w:val="000000"/>
      <w:szCs w:val="20"/>
    </w:rPr>
  </w:style>
  <w:style w:type="paragraph" w:customStyle="1" w:styleId="afffffffffffffffff2">
    <w:name w:val="流程图"/>
    <w:basedOn w:val="a"/>
    <w:qFormat/>
    <w:rsid w:val="00FD005B"/>
    <w:pPr>
      <w:tabs>
        <w:tab w:val="left" w:pos="0"/>
      </w:tabs>
      <w:autoSpaceDE w:val="0"/>
      <w:autoSpaceDN w:val="0"/>
      <w:adjustRightInd w:val="0"/>
      <w:spacing w:line="240" w:lineRule="atLeast"/>
      <w:jc w:val="center"/>
      <w:textAlignment w:val="bottom"/>
    </w:pPr>
    <w:rPr>
      <w:rFonts w:ascii="宋体" w:eastAsia="宋体" w:hAnsi="Times New Roman" w:cs="Times New Roman"/>
      <w:szCs w:val="20"/>
    </w:rPr>
  </w:style>
  <w:style w:type="paragraph" w:customStyle="1" w:styleId="wg">
    <w:name w:val="wg"/>
    <w:basedOn w:val="a"/>
    <w:qFormat/>
    <w:rsid w:val="00FD005B"/>
    <w:rPr>
      <w:rFonts w:ascii="Times New Roman" w:eastAsia="宋体" w:hAnsi="Times New Roman" w:cs="Times New Roman"/>
      <w:szCs w:val="20"/>
    </w:rPr>
  </w:style>
  <w:style w:type="paragraph" w:customStyle="1" w:styleId="BG1">
    <w:name w:val="BG1"/>
    <w:basedOn w:val="a"/>
    <w:qFormat/>
    <w:rsid w:val="00FD005B"/>
    <w:pPr>
      <w:spacing w:line="240" w:lineRule="exact"/>
      <w:jc w:val="center"/>
    </w:pPr>
    <w:rPr>
      <w:rFonts w:ascii="Times New Roman" w:eastAsia="宋体" w:hAnsi="Times New Roman" w:cs="Times New Roman"/>
      <w:color w:val="000000"/>
      <w:szCs w:val="24"/>
    </w:rPr>
  </w:style>
  <w:style w:type="character" w:customStyle="1" w:styleId="content1">
    <w:name w:val="content1"/>
    <w:qFormat/>
    <w:rsid w:val="00FD005B"/>
    <w:rPr>
      <w:sz w:val="20"/>
      <w:szCs w:val="20"/>
    </w:rPr>
  </w:style>
  <w:style w:type="paragraph" w:customStyle="1" w:styleId="afffffffffffffffff3">
    <w:name w:val="封面"/>
    <w:basedOn w:val="a"/>
    <w:qFormat/>
    <w:rsid w:val="00FD005B"/>
    <w:pPr>
      <w:adjustRightInd w:val="0"/>
      <w:spacing w:before="60" w:line="360" w:lineRule="auto"/>
      <w:ind w:firstLine="482"/>
      <w:jc w:val="center"/>
      <w:textAlignment w:val="baseline"/>
    </w:pPr>
    <w:rPr>
      <w:rFonts w:ascii="Arial" w:eastAsia="宋体" w:hAnsi="Arial" w:cs="Times New Roman"/>
      <w:b/>
      <w:kern w:val="0"/>
      <w:sz w:val="30"/>
      <w:szCs w:val="20"/>
    </w:rPr>
  </w:style>
  <w:style w:type="paragraph" w:customStyle="1" w:styleId="afffffffffffffffff4">
    <w:name w:val="项目段落"/>
    <w:basedOn w:val="a"/>
    <w:qFormat/>
    <w:rsid w:val="00FD005B"/>
    <w:pPr>
      <w:spacing w:before="60" w:line="360" w:lineRule="auto"/>
      <w:ind w:left="476" w:firstLine="482"/>
    </w:pPr>
    <w:rPr>
      <w:rFonts w:ascii="Arial" w:eastAsia="宋体" w:hAnsi="Arial" w:cs="Times New Roman"/>
      <w:kern w:val="0"/>
      <w:sz w:val="24"/>
      <w:szCs w:val="20"/>
    </w:rPr>
  </w:style>
  <w:style w:type="paragraph" w:customStyle="1" w:styleId="afffffffffffffffff5">
    <w:name w:val="源程序"/>
    <w:qFormat/>
    <w:rsid w:val="00FD005B"/>
    <w:pPr>
      <w:widowControl w:val="0"/>
      <w:kinsoku w:val="0"/>
      <w:wordWrap w:val="0"/>
      <w:overflowPunct w:val="0"/>
      <w:autoSpaceDE w:val="0"/>
      <w:autoSpaceDN w:val="0"/>
      <w:adjustRightInd w:val="0"/>
      <w:ind w:left="482"/>
    </w:pPr>
    <w:rPr>
      <w:rFonts w:ascii="Courier New" w:eastAsia="仿宋_GB2312" w:hAnsi="Courier New" w:cs="Times New Roman"/>
      <w:snapToGrid w:val="0"/>
      <w:kern w:val="0"/>
      <w:sz w:val="24"/>
      <w:szCs w:val="20"/>
    </w:rPr>
  </w:style>
  <w:style w:type="paragraph" w:customStyle="1" w:styleId="1ffff0">
    <w:name w:val="1表格"/>
    <w:basedOn w:val="a"/>
    <w:qFormat/>
    <w:rsid w:val="00FD005B"/>
    <w:pPr>
      <w:adjustRightInd w:val="0"/>
      <w:snapToGrid w:val="0"/>
      <w:jc w:val="center"/>
      <w:textAlignment w:val="baseline"/>
    </w:pPr>
    <w:rPr>
      <w:rFonts w:ascii="宋体" w:eastAsia="宋体" w:hAnsi="宋体" w:cs="宋体"/>
      <w:spacing w:val="4"/>
      <w:sz w:val="24"/>
      <w:szCs w:val="24"/>
    </w:rPr>
  </w:style>
  <w:style w:type="paragraph" w:customStyle="1" w:styleId="Style10">
    <w:name w:val="_Style 1"/>
    <w:basedOn w:val="a"/>
    <w:next w:val="a0"/>
    <w:uiPriority w:val="34"/>
    <w:qFormat/>
    <w:rsid w:val="00FD005B"/>
    <w:pPr>
      <w:adjustRightInd w:val="0"/>
      <w:spacing w:line="288" w:lineRule="auto"/>
      <w:ind w:firstLine="480"/>
      <w:textAlignment w:val="baseline"/>
    </w:pPr>
    <w:rPr>
      <w:rFonts w:ascii="宋体" w:eastAsia="宋体" w:hAnsi="宋体" w:cs="宋体"/>
      <w:sz w:val="24"/>
      <w:szCs w:val="24"/>
    </w:rPr>
  </w:style>
  <w:style w:type="character" w:customStyle="1" w:styleId="16p">
    <w:name w:val="16p"/>
    <w:qFormat/>
    <w:rsid w:val="00FD005B"/>
  </w:style>
  <w:style w:type="paragraph" w:customStyle="1" w:styleId="afffffffffffffffff6">
    <w:name w:val="图编号"/>
    <w:basedOn w:val="a"/>
    <w:qFormat/>
    <w:rsid w:val="00FD005B"/>
    <w:pPr>
      <w:tabs>
        <w:tab w:val="left" w:pos="763"/>
        <w:tab w:val="left" w:pos="1440"/>
      </w:tabs>
      <w:spacing w:before="300" w:after="300" w:line="360" w:lineRule="auto"/>
      <w:ind w:leftChars="400" w:left="400" w:hangingChars="200" w:hanging="200"/>
      <w:jc w:val="center"/>
    </w:pPr>
    <w:rPr>
      <w:rFonts w:ascii="Times New Roman" w:eastAsia="宋体" w:hAnsi="Times New Roman" w:cs="Times New Roman"/>
      <w:sz w:val="24"/>
      <w:szCs w:val="20"/>
    </w:rPr>
  </w:style>
  <w:style w:type="character" w:customStyle="1" w:styleId="style191">
    <w:name w:val="style191"/>
    <w:qFormat/>
    <w:rsid w:val="00FD005B"/>
    <w:rPr>
      <w:b/>
      <w:bCs/>
      <w:color w:val="FF0000"/>
    </w:rPr>
  </w:style>
  <w:style w:type="character" w:customStyle="1" w:styleId="td1">
    <w:name w:val="td1"/>
    <w:qFormat/>
    <w:rsid w:val="00FD005B"/>
    <w:rPr>
      <w:color w:val="000000"/>
      <w:sz w:val="21"/>
      <w:szCs w:val="21"/>
    </w:rPr>
  </w:style>
  <w:style w:type="character" w:customStyle="1" w:styleId="css-text3">
    <w:name w:val="css-text3"/>
    <w:qFormat/>
    <w:rsid w:val="00FD005B"/>
  </w:style>
  <w:style w:type="character" w:customStyle="1" w:styleId="slh15">
    <w:name w:val="s lh15"/>
    <w:qFormat/>
    <w:rsid w:val="00FD005B"/>
  </w:style>
  <w:style w:type="paragraph" w:customStyle="1" w:styleId="GB23120">
    <w:name w:val="样式 楷体_GB2312 居中"/>
    <w:basedOn w:val="a"/>
    <w:qFormat/>
    <w:rsid w:val="00FD005B"/>
    <w:pPr>
      <w:spacing w:line="360" w:lineRule="auto"/>
      <w:jc w:val="center"/>
    </w:pPr>
    <w:rPr>
      <w:rFonts w:ascii="楷体_GB2312" w:eastAsia="楷体_GB2312" w:hAnsi="Times New Roman" w:cs="Times New Roman"/>
      <w:szCs w:val="20"/>
      <w:lang w:bidi="ar-OM"/>
    </w:rPr>
  </w:style>
  <w:style w:type="paragraph" w:customStyle="1" w:styleId="afffffffffffffffff7">
    <w:name w:val="表格编号"/>
    <w:basedOn w:val="a"/>
    <w:next w:val="a"/>
    <w:link w:val="Charffffe"/>
    <w:qFormat/>
    <w:rsid w:val="00FD005B"/>
    <w:pPr>
      <w:spacing w:before="300" w:after="200"/>
      <w:ind w:left="964" w:hanging="425"/>
      <w:jc w:val="center"/>
    </w:pPr>
    <w:rPr>
      <w:rFonts w:ascii="Times New Roman" w:eastAsia="宋体" w:hAnsi="Times New Roman" w:cs="Times New Roman"/>
      <w:sz w:val="24"/>
      <w:szCs w:val="20"/>
    </w:rPr>
  </w:style>
  <w:style w:type="character" w:customStyle="1" w:styleId="Charffffe">
    <w:name w:val="表格编号 Char"/>
    <w:link w:val="afffffffffffffffff7"/>
    <w:qFormat/>
    <w:rsid w:val="00FD005B"/>
    <w:rPr>
      <w:rFonts w:ascii="Times New Roman" w:eastAsia="宋体" w:hAnsi="Times New Roman" w:cs="Times New Roman"/>
      <w:sz w:val="24"/>
      <w:szCs w:val="20"/>
    </w:rPr>
  </w:style>
  <w:style w:type="paragraph" w:customStyle="1" w:styleId="wj12">
    <w:name w:val="wj12"/>
    <w:basedOn w:val="a"/>
    <w:qFormat/>
    <w:rsid w:val="00FD005B"/>
    <w:pPr>
      <w:widowControl/>
      <w:spacing w:before="100" w:beforeAutospacing="1" w:after="100" w:afterAutospacing="1"/>
      <w:jc w:val="left"/>
    </w:pPr>
    <w:rPr>
      <w:rFonts w:ascii="宋体" w:eastAsia="宋体" w:hAnsi="宋体" w:cs="宋体"/>
      <w:kern w:val="0"/>
      <w:sz w:val="18"/>
      <w:szCs w:val="18"/>
    </w:rPr>
  </w:style>
  <w:style w:type="paragraph" w:customStyle="1" w:styleId="afffffffffffffffff8">
    <w:name w:val="小五表文"/>
    <w:qFormat/>
    <w:rsid w:val="00FD005B"/>
    <w:pPr>
      <w:jc w:val="center"/>
    </w:pPr>
    <w:rPr>
      <w:rFonts w:ascii="Times New Roman" w:eastAsia="仿宋_GB2312" w:hAnsi="Times New Roman" w:cs="Times New Roman"/>
      <w:kern w:val="0"/>
      <w:sz w:val="18"/>
      <w:szCs w:val="20"/>
    </w:rPr>
  </w:style>
  <w:style w:type="paragraph" w:customStyle="1" w:styleId="cdb">
    <w:name w:val="cdb"/>
    <w:basedOn w:val="a"/>
    <w:qFormat/>
    <w:rsid w:val="00FD005B"/>
    <w:pPr>
      <w:spacing w:before="120"/>
      <w:ind w:left="851" w:firstLine="482"/>
    </w:pPr>
    <w:rPr>
      <w:rFonts w:ascii="Times New Roman" w:eastAsia="宋体" w:hAnsi="Times New Roman" w:cs="Times New Roman"/>
      <w:szCs w:val="20"/>
    </w:rPr>
  </w:style>
  <w:style w:type="paragraph" w:customStyle="1" w:styleId="xl48">
    <w:name w:val="xl48"/>
    <w:basedOn w:val="a"/>
    <w:qFormat/>
    <w:rsid w:val="00FD005B"/>
    <w:pPr>
      <w:widowControl/>
      <w:pBdr>
        <w:left w:val="single" w:sz="12" w:space="0" w:color="auto"/>
        <w:bottom w:val="single" w:sz="12" w:space="0" w:color="auto"/>
      </w:pBdr>
      <w:spacing w:before="100" w:beforeAutospacing="1" w:after="100" w:afterAutospacing="1"/>
      <w:jc w:val="left"/>
    </w:pPr>
    <w:rPr>
      <w:rFonts w:ascii="Arial Unicode MS" w:eastAsia="宋体" w:hAnsi="Arial Unicode MS" w:cs="Times New Roman"/>
      <w:kern w:val="0"/>
      <w:sz w:val="16"/>
      <w:szCs w:val="16"/>
    </w:rPr>
  </w:style>
  <w:style w:type="paragraph" w:customStyle="1" w:styleId="xl49">
    <w:name w:val="xl49"/>
    <w:basedOn w:val="a"/>
    <w:qFormat/>
    <w:rsid w:val="00FD005B"/>
    <w:pPr>
      <w:widowControl/>
      <w:pBdr>
        <w:left w:val="single" w:sz="4" w:space="0" w:color="auto"/>
      </w:pBdr>
      <w:spacing w:before="100" w:beforeAutospacing="1" w:after="100" w:afterAutospacing="1"/>
      <w:jc w:val="center"/>
      <w:textAlignment w:val="center"/>
    </w:pPr>
    <w:rPr>
      <w:rFonts w:ascii="Arial Unicode MS" w:eastAsia="宋体" w:hAnsi="Arial Unicode MS" w:cs="Times New Roman"/>
      <w:kern w:val="0"/>
      <w:sz w:val="16"/>
      <w:szCs w:val="16"/>
    </w:rPr>
  </w:style>
  <w:style w:type="paragraph" w:customStyle="1" w:styleId="xl50">
    <w:name w:val="xl50"/>
    <w:basedOn w:val="a"/>
    <w:qFormat/>
    <w:rsid w:val="00FD005B"/>
    <w:pPr>
      <w:widowControl/>
      <w:pBdr>
        <w:right w:val="single" w:sz="4" w:space="0" w:color="auto"/>
      </w:pBdr>
      <w:spacing w:before="100" w:beforeAutospacing="1" w:after="100" w:afterAutospacing="1"/>
      <w:jc w:val="center"/>
      <w:textAlignment w:val="center"/>
    </w:pPr>
    <w:rPr>
      <w:rFonts w:ascii="Arial Unicode MS" w:eastAsia="宋体" w:hAnsi="Arial Unicode MS" w:cs="Times New Roman"/>
      <w:kern w:val="0"/>
      <w:sz w:val="16"/>
      <w:szCs w:val="16"/>
    </w:rPr>
  </w:style>
  <w:style w:type="paragraph" w:customStyle="1" w:styleId="xl51">
    <w:name w:val="xl51"/>
    <w:basedOn w:val="a"/>
    <w:qFormat/>
    <w:rsid w:val="00FD005B"/>
    <w:pPr>
      <w:widowControl/>
      <w:pBdr>
        <w:left w:val="single" w:sz="4" w:space="0" w:color="auto"/>
        <w:bottom w:val="single" w:sz="12" w:space="0" w:color="auto"/>
      </w:pBdr>
      <w:spacing w:before="100" w:beforeAutospacing="1" w:after="100" w:afterAutospacing="1"/>
      <w:jc w:val="center"/>
      <w:textAlignment w:val="center"/>
    </w:pPr>
    <w:rPr>
      <w:rFonts w:ascii="Arial Unicode MS" w:eastAsia="宋体" w:hAnsi="Arial Unicode MS" w:cs="Times New Roman"/>
      <w:kern w:val="0"/>
      <w:sz w:val="16"/>
      <w:szCs w:val="16"/>
    </w:rPr>
  </w:style>
  <w:style w:type="paragraph" w:customStyle="1" w:styleId="xl52">
    <w:name w:val="xl52"/>
    <w:basedOn w:val="a"/>
    <w:qFormat/>
    <w:rsid w:val="00FD005B"/>
    <w:pPr>
      <w:widowControl/>
      <w:pBdr>
        <w:top w:val="single" w:sz="12" w:space="0" w:color="auto"/>
        <w:left w:val="single" w:sz="12" w:space="0" w:color="auto"/>
        <w:right w:val="single" w:sz="4" w:space="0" w:color="auto"/>
      </w:pBdr>
      <w:spacing w:before="100" w:beforeAutospacing="1" w:after="100" w:afterAutospacing="1"/>
      <w:jc w:val="left"/>
    </w:pPr>
    <w:rPr>
      <w:rFonts w:ascii="Arial Unicode MS" w:eastAsia="宋体" w:hAnsi="Arial Unicode MS" w:cs="Times New Roman"/>
      <w:kern w:val="0"/>
      <w:sz w:val="16"/>
      <w:szCs w:val="16"/>
    </w:rPr>
  </w:style>
  <w:style w:type="paragraph" w:customStyle="1" w:styleId="xl54">
    <w:name w:val="xl54"/>
    <w:basedOn w:val="a"/>
    <w:qFormat/>
    <w:rsid w:val="00FD005B"/>
    <w:pPr>
      <w:widowControl/>
      <w:pBdr>
        <w:left w:val="single" w:sz="4" w:space="0" w:color="auto"/>
        <w:bottom w:val="single" w:sz="12" w:space="0" w:color="auto"/>
      </w:pBdr>
      <w:spacing w:before="100" w:beforeAutospacing="1" w:after="100" w:afterAutospacing="1"/>
      <w:jc w:val="left"/>
    </w:pPr>
    <w:rPr>
      <w:rFonts w:ascii="Arial Unicode MS" w:eastAsia="宋体" w:hAnsi="Arial Unicode MS" w:cs="Times New Roman"/>
      <w:kern w:val="0"/>
      <w:sz w:val="16"/>
      <w:szCs w:val="16"/>
    </w:rPr>
  </w:style>
  <w:style w:type="paragraph" w:customStyle="1" w:styleId="xl55">
    <w:name w:val="xl55"/>
    <w:basedOn w:val="a"/>
    <w:qFormat/>
    <w:rsid w:val="00FD005B"/>
    <w:pPr>
      <w:widowControl/>
      <w:pBdr>
        <w:bottom w:val="single" w:sz="12" w:space="0" w:color="auto"/>
      </w:pBdr>
      <w:spacing w:before="100" w:beforeAutospacing="1" w:after="100" w:afterAutospacing="1"/>
      <w:jc w:val="left"/>
    </w:pPr>
    <w:rPr>
      <w:rFonts w:ascii="Arial Unicode MS" w:eastAsia="宋体" w:hAnsi="Arial Unicode MS" w:cs="Times New Roman"/>
      <w:kern w:val="0"/>
      <w:sz w:val="12"/>
      <w:szCs w:val="12"/>
    </w:rPr>
  </w:style>
  <w:style w:type="paragraph" w:customStyle="1" w:styleId="xl56">
    <w:name w:val="xl56"/>
    <w:basedOn w:val="a"/>
    <w:qFormat/>
    <w:rsid w:val="00FD005B"/>
    <w:pPr>
      <w:widowControl/>
      <w:pBdr>
        <w:bottom w:val="single" w:sz="12" w:space="0" w:color="auto"/>
      </w:pBdr>
      <w:spacing w:before="100" w:beforeAutospacing="1" w:after="100" w:afterAutospacing="1"/>
      <w:jc w:val="left"/>
      <w:textAlignment w:val="center"/>
    </w:pPr>
    <w:rPr>
      <w:rFonts w:ascii="Arial Unicode MS" w:eastAsia="宋体" w:hAnsi="Arial Unicode MS" w:cs="Times New Roman"/>
      <w:kern w:val="0"/>
      <w:sz w:val="12"/>
      <w:szCs w:val="12"/>
    </w:rPr>
  </w:style>
  <w:style w:type="paragraph" w:customStyle="1" w:styleId="xl57">
    <w:name w:val="xl57"/>
    <w:basedOn w:val="a"/>
    <w:qFormat/>
    <w:rsid w:val="00FD005B"/>
    <w:pPr>
      <w:widowControl/>
      <w:spacing w:before="100" w:beforeAutospacing="1" w:after="100" w:afterAutospacing="1"/>
      <w:jc w:val="left"/>
    </w:pPr>
    <w:rPr>
      <w:rFonts w:ascii="Arial Unicode MS" w:eastAsia="宋体" w:hAnsi="Arial Unicode MS" w:cs="Times New Roman"/>
      <w:kern w:val="0"/>
      <w:sz w:val="12"/>
      <w:szCs w:val="12"/>
    </w:rPr>
  </w:style>
  <w:style w:type="paragraph" w:customStyle="1" w:styleId="xl58">
    <w:name w:val="xl58"/>
    <w:basedOn w:val="a"/>
    <w:qFormat/>
    <w:rsid w:val="00FD005B"/>
    <w:pPr>
      <w:widowControl/>
      <w:spacing w:before="100" w:beforeAutospacing="1" w:after="100" w:afterAutospacing="1"/>
      <w:jc w:val="left"/>
      <w:textAlignment w:val="center"/>
    </w:pPr>
    <w:rPr>
      <w:rFonts w:ascii="Arial Unicode MS" w:eastAsia="宋体" w:hAnsi="Arial Unicode MS" w:cs="Times New Roman"/>
      <w:kern w:val="0"/>
      <w:sz w:val="12"/>
      <w:szCs w:val="12"/>
    </w:rPr>
  </w:style>
  <w:style w:type="paragraph" w:customStyle="1" w:styleId="xl59">
    <w:name w:val="xl59"/>
    <w:basedOn w:val="a"/>
    <w:qFormat/>
    <w:rsid w:val="00FD005B"/>
    <w:pPr>
      <w:widowControl/>
      <w:pBdr>
        <w:bottom w:val="single" w:sz="12" w:space="0" w:color="auto"/>
      </w:pBdr>
      <w:spacing w:before="100" w:beforeAutospacing="1" w:after="100" w:afterAutospacing="1"/>
      <w:jc w:val="left"/>
      <w:textAlignment w:val="center"/>
    </w:pPr>
    <w:rPr>
      <w:rFonts w:ascii="Times New Roman" w:eastAsia="宋体" w:hAnsi="Times New Roman" w:cs="Times New Roman"/>
      <w:kern w:val="0"/>
      <w:sz w:val="12"/>
      <w:szCs w:val="12"/>
    </w:rPr>
  </w:style>
  <w:style w:type="paragraph" w:customStyle="1" w:styleId="xl60">
    <w:name w:val="xl60"/>
    <w:basedOn w:val="a"/>
    <w:qFormat/>
    <w:rsid w:val="00FD005B"/>
    <w:pPr>
      <w:widowControl/>
      <w:spacing w:before="100" w:beforeAutospacing="1" w:after="100" w:afterAutospacing="1"/>
      <w:jc w:val="center"/>
      <w:textAlignment w:val="center"/>
    </w:pPr>
    <w:rPr>
      <w:rFonts w:ascii="Arial Unicode MS" w:eastAsia="宋体" w:hAnsi="Arial Unicode MS" w:cs="Times New Roman"/>
      <w:kern w:val="0"/>
      <w:sz w:val="12"/>
      <w:szCs w:val="12"/>
    </w:rPr>
  </w:style>
  <w:style w:type="paragraph" w:customStyle="1" w:styleId="xl61">
    <w:name w:val="xl61"/>
    <w:basedOn w:val="a"/>
    <w:qFormat/>
    <w:rsid w:val="00FD005B"/>
    <w:pPr>
      <w:widowControl/>
      <w:spacing w:before="100" w:beforeAutospacing="1" w:after="100" w:afterAutospacing="1"/>
      <w:jc w:val="left"/>
    </w:pPr>
    <w:rPr>
      <w:rFonts w:ascii="Arial Unicode MS" w:eastAsia="宋体" w:hAnsi="Arial Unicode MS" w:cs="Times New Roman"/>
      <w:kern w:val="0"/>
      <w:sz w:val="12"/>
      <w:szCs w:val="12"/>
    </w:rPr>
  </w:style>
  <w:style w:type="paragraph" w:customStyle="1" w:styleId="xl62">
    <w:name w:val="xl62"/>
    <w:basedOn w:val="a"/>
    <w:qFormat/>
    <w:rsid w:val="00FD005B"/>
    <w:pPr>
      <w:widowControl/>
      <w:pBdr>
        <w:bottom w:val="single" w:sz="12" w:space="0" w:color="auto"/>
      </w:pBdr>
      <w:spacing w:before="100" w:beforeAutospacing="1" w:after="100" w:afterAutospacing="1"/>
      <w:jc w:val="center"/>
      <w:textAlignment w:val="center"/>
    </w:pPr>
    <w:rPr>
      <w:rFonts w:ascii="Times New Roman" w:eastAsia="宋体" w:hAnsi="Times New Roman" w:cs="Times New Roman"/>
      <w:kern w:val="0"/>
      <w:sz w:val="12"/>
      <w:szCs w:val="12"/>
    </w:rPr>
  </w:style>
  <w:style w:type="paragraph" w:customStyle="1" w:styleId="xl125">
    <w:name w:val="xl125"/>
    <w:basedOn w:val="a"/>
    <w:qFormat/>
    <w:rsid w:val="00FD005B"/>
    <w:pPr>
      <w:widowControl/>
      <w:spacing w:before="100" w:beforeAutospacing="1" w:after="100" w:afterAutospacing="1"/>
      <w:jc w:val="left"/>
      <w:textAlignment w:val="center"/>
    </w:pPr>
    <w:rPr>
      <w:rFonts w:ascii="Arial Unicode MS" w:eastAsia="宋体" w:hAnsi="Arial Unicode MS" w:cs="Times New Roman"/>
      <w:kern w:val="0"/>
      <w:sz w:val="16"/>
      <w:szCs w:val="16"/>
    </w:rPr>
  </w:style>
  <w:style w:type="paragraph" w:customStyle="1" w:styleId="xl126">
    <w:name w:val="xl126"/>
    <w:basedOn w:val="a"/>
    <w:qFormat/>
    <w:rsid w:val="00FD005B"/>
    <w:pPr>
      <w:widowControl/>
      <w:pBdr>
        <w:left w:val="single" w:sz="4" w:space="0" w:color="auto"/>
        <w:bottom w:val="single" w:sz="8" w:space="0" w:color="auto"/>
      </w:pBdr>
      <w:spacing w:before="100" w:beforeAutospacing="1" w:after="100" w:afterAutospacing="1"/>
      <w:jc w:val="left"/>
    </w:pPr>
    <w:rPr>
      <w:rFonts w:ascii="Arial Unicode MS" w:eastAsia="宋体" w:hAnsi="Arial Unicode MS" w:cs="Times New Roman"/>
      <w:kern w:val="0"/>
      <w:sz w:val="16"/>
      <w:szCs w:val="16"/>
    </w:rPr>
  </w:style>
  <w:style w:type="paragraph" w:customStyle="1" w:styleId="xl127">
    <w:name w:val="xl127"/>
    <w:basedOn w:val="a"/>
    <w:qFormat/>
    <w:rsid w:val="00FD005B"/>
    <w:pPr>
      <w:widowControl/>
      <w:pBdr>
        <w:top w:val="single" w:sz="8" w:space="0" w:color="auto"/>
        <w:bottom w:val="single" w:sz="8" w:space="0" w:color="auto"/>
      </w:pBdr>
      <w:spacing w:before="100" w:beforeAutospacing="1" w:after="100" w:afterAutospacing="1"/>
      <w:jc w:val="center"/>
      <w:textAlignment w:val="center"/>
    </w:pPr>
    <w:rPr>
      <w:rFonts w:ascii="Arial Unicode MS" w:eastAsia="宋体" w:hAnsi="Arial Unicode MS" w:cs="Times New Roman"/>
      <w:kern w:val="0"/>
      <w:sz w:val="16"/>
      <w:szCs w:val="16"/>
    </w:rPr>
  </w:style>
  <w:style w:type="paragraph" w:customStyle="1" w:styleId="xl128">
    <w:name w:val="xl128"/>
    <w:basedOn w:val="a"/>
    <w:qFormat/>
    <w:rsid w:val="00FD005B"/>
    <w:pPr>
      <w:widowControl/>
      <w:pBdr>
        <w:bottom w:val="single" w:sz="8" w:space="0" w:color="auto"/>
      </w:pBdr>
      <w:spacing w:before="100" w:beforeAutospacing="1" w:after="100" w:afterAutospacing="1"/>
      <w:jc w:val="center"/>
      <w:textAlignment w:val="center"/>
    </w:pPr>
    <w:rPr>
      <w:rFonts w:ascii="Arial Unicode MS" w:eastAsia="宋体" w:hAnsi="Arial Unicode MS" w:cs="Times New Roman"/>
      <w:kern w:val="0"/>
      <w:sz w:val="12"/>
      <w:szCs w:val="12"/>
    </w:rPr>
  </w:style>
  <w:style w:type="paragraph" w:customStyle="1" w:styleId="xl129">
    <w:name w:val="xl129"/>
    <w:basedOn w:val="a"/>
    <w:qFormat/>
    <w:rsid w:val="00FD005B"/>
    <w:pPr>
      <w:widowControl/>
      <w:pBdr>
        <w:right w:val="single" w:sz="8" w:space="0" w:color="auto"/>
      </w:pBdr>
      <w:spacing w:before="100" w:beforeAutospacing="1" w:after="100" w:afterAutospacing="1"/>
      <w:jc w:val="center"/>
      <w:textAlignment w:val="center"/>
    </w:pPr>
    <w:rPr>
      <w:rFonts w:ascii="Arial Unicode MS" w:eastAsia="宋体" w:hAnsi="Arial Unicode MS" w:cs="Times New Roman"/>
      <w:kern w:val="0"/>
      <w:sz w:val="16"/>
      <w:szCs w:val="16"/>
    </w:rPr>
  </w:style>
  <w:style w:type="paragraph" w:customStyle="1" w:styleId="xl130">
    <w:name w:val="xl130"/>
    <w:basedOn w:val="a"/>
    <w:qFormat/>
    <w:rsid w:val="00FD005B"/>
    <w:pPr>
      <w:widowControl/>
      <w:pBdr>
        <w:left w:val="single" w:sz="4" w:space="0" w:color="auto"/>
        <w:right w:val="single" w:sz="8" w:space="0" w:color="auto"/>
      </w:pBdr>
      <w:spacing w:before="100" w:beforeAutospacing="1" w:after="100" w:afterAutospacing="1"/>
      <w:jc w:val="center"/>
      <w:textAlignment w:val="center"/>
    </w:pPr>
    <w:rPr>
      <w:rFonts w:ascii="Arial Unicode MS" w:eastAsia="宋体" w:hAnsi="Arial Unicode MS" w:cs="Times New Roman"/>
      <w:kern w:val="0"/>
      <w:sz w:val="16"/>
      <w:szCs w:val="16"/>
    </w:rPr>
  </w:style>
  <w:style w:type="paragraph" w:customStyle="1" w:styleId="xl131">
    <w:name w:val="xl131"/>
    <w:basedOn w:val="a"/>
    <w:qFormat/>
    <w:rsid w:val="00FD005B"/>
    <w:pPr>
      <w:widowControl/>
      <w:pBdr>
        <w:left w:val="single" w:sz="4" w:space="0" w:color="auto"/>
        <w:right w:val="single" w:sz="8" w:space="0" w:color="auto"/>
      </w:pBdr>
      <w:spacing w:before="100" w:beforeAutospacing="1" w:after="100" w:afterAutospacing="1"/>
      <w:jc w:val="left"/>
    </w:pPr>
    <w:rPr>
      <w:rFonts w:ascii="Arial Unicode MS" w:eastAsia="宋体" w:hAnsi="Arial Unicode MS" w:cs="Times New Roman"/>
      <w:kern w:val="0"/>
      <w:szCs w:val="24"/>
    </w:rPr>
  </w:style>
  <w:style w:type="paragraph" w:customStyle="1" w:styleId="xl132">
    <w:name w:val="xl132"/>
    <w:basedOn w:val="a"/>
    <w:qFormat/>
    <w:rsid w:val="00FD005B"/>
    <w:pPr>
      <w:widowControl/>
      <w:pBdr>
        <w:top w:val="single" w:sz="12" w:space="0" w:color="auto"/>
        <w:left w:val="single" w:sz="4" w:space="0" w:color="auto"/>
      </w:pBdr>
      <w:spacing w:before="100" w:beforeAutospacing="1" w:after="100" w:afterAutospacing="1"/>
      <w:jc w:val="left"/>
    </w:pPr>
    <w:rPr>
      <w:rFonts w:ascii="Arial Unicode MS" w:eastAsia="宋体" w:hAnsi="Arial Unicode MS" w:cs="Times New Roman"/>
      <w:kern w:val="0"/>
      <w:sz w:val="16"/>
      <w:szCs w:val="16"/>
    </w:rPr>
  </w:style>
  <w:style w:type="paragraph" w:customStyle="1" w:styleId="xl133">
    <w:name w:val="xl133"/>
    <w:basedOn w:val="a"/>
    <w:qFormat/>
    <w:rsid w:val="00FD005B"/>
    <w:pPr>
      <w:widowControl/>
      <w:pBdr>
        <w:right w:val="single" w:sz="4" w:space="0" w:color="auto"/>
      </w:pBdr>
      <w:spacing w:before="100" w:beforeAutospacing="1" w:after="100" w:afterAutospacing="1"/>
      <w:jc w:val="center"/>
    </w:pPr>
    <w:rPr>
      <w:rFonts w:ascii="Arial Unicode MS" w:eastAsia="宋体" w:hAnsi="Arial Unicode MS" w:cs="Times New Roman"/>
      <w:kern w:val="0"/>
      <w:sz w:val="12"/>
      <w:szCs w:val="12"/>
    </w:rPr>
  </w:style>
  <w:style w:type="paragraph" w:customStyle="1" w:styleId="xl134">
    <w:name w:val="xl134"/>
    <w:basedOn w:val="a"/>
    <w:qFormat/>
    <w:rsid w:val="00FD005B"/>
    <w:pPr>
      <w:widowControl/>
      <w:spacing w:before="100" w:beforeAutospacing="1" w:after="100" w:afterAutospacing="1"/>
      <w:jc w:val="left"/>
    </w:pPr>
    <w:rPr>
      <w:rFonts w:ascii="Arial Unicode MS" w:eastAsia="宋体" w:hAnsi="Arial Unicode MS" w:cs="Times New Roman"/>
      <w:kern w:val="0"/>
      <w:sz w:val="20"/>
      <w:szCs w:val="20"/>
    </w:rPr>
  </w:style>
  <w:style w:type="paragraph" w:customStyle="1" w:styleId="xl135">
    <w:name w:val="xl135"/>
    <w:basedOn w:val="a"/>
    <w:qFormat/>
    <w:rsid w:val="00FD005B"/>
    <w:pPr>
      <w:widowControl/>
      <w:spacing w:before="100" w:beforeAutospacing="1" w:after="100" w:afterAutospacing="1"/>
      <w:jc w:val="center"/>
    </w:pPr>
    <w:rPr>
      <w:rFonts w:ascii="Arial Unicode MS" w:eastAsia="宋体" w:hAnsi="Arial Unicode MS" w:cs="Times New Roman"/>
      <w:kern w:val="0"/>
      <w:sz w:val="16"/>
      <w:szCs w:val="16"/>
    </w:rPr>
  </w:style>
  <w:style w:type="paragraph" w:customStyle="1" w:styleId="xl136">
    <w:name w:val="xl136"/>
    <w:basedOn w:val="a"/>
    <w:qFormat/>
    <w:rsid w:val="00FD005B"/>
    <w:pPr>
      <w:widowControl/>
      <w:spacing w:before="100" w:beforeAutospacing="1" w:after="100" w:afterAutospacing="1"/>
      <w:jc w:val="left"/>
    </w:pPr>
    <w:rPr>
      <w:rFonts w:ascii="Arial Unicode MS" w:eastAsia="宋体" w:hAnsi="Arial Unicode MS" w:cs="Times New Roman"/>
      <w:kern w:val="0"/>
      <w:sz w:val="12"/>
      <w:szCs w:val="12"/>
    </w:rPr>
  </w:style>
  <w:style w:type="paragraph" w:customStyle="1" w:styleId="xl137">
    <w:name w:val="xl137"/>
    <w:basedOn w:val="a"/>
    <w:qFormat/>
    <w:rsid w:val="00FD005B"/>
    <w:pPr>
      <w:widowControl/>
      <w:pBdr>
        <w:bottom w:val="single" w:sz="8" w:space="0" w:color="auto"/>
      </w:pBdr>
      <w:spacing w:before="100" w:beforeAutospacing="1" w:after="100" w:afterAutospacing="1"/>
      <w:jc w:val="left"/>
    </w:pPr>
    <w:rPr>
      <w:rFonts w:ascii="Arial Unicode MS" w:eastAsia="宋体" w:hAnsi="Arial Unicode MS" w:cs="Times New Roman"/>
      <w:kern w:val="0"/>
      <w:sz w:val="12"/>
      <w:szCs w:val="12"/>
    </w:rPr>
  </w:style>
  <w:style w:type="paragraph" w:customStyle="1" w:styleId="xl138">
    <w:name w:val="xl138"/>
    <w:basedOn w:val="a"/>
    <w:qFormat/>
    <w:rsid w:val="00FD005B"/>
    <w:pPr>
      <w:widowControl/>
      <w:pBdr>
        <w:left w:val="single" w:sz="4" w:space="0" w:color="auto"/>
        <w:bottom w:val="single" w:sz="8" w:space="0" w:color="auto"/>
      </w:pBdr>
      <w:spacing w:before="100" w:beforeAutospacing="1" w:after="100" w:afterAutospacing="1"/>
      <w:jc w:val="center"/>
      <w:textAlignment w:val="center"/>
    </w:pPr>
    <w:rPr>
      <w:rFonts w:ascii="Times New Roman" w:eastAsia="宋体" w:hAnsi="Times New Roman" w:cs="Times New Roman"/>
      <w:kern w:val="0"/>
      <w:sz w:val="12"/>
      <w:szCs w:val="12"/>
    </w:rPr>
  </w:style>
  <w:style w:type="paragraph" w:customStyle="1" w:styleId="xl139">
    <w:name w:val="xl139"/>
    <w:basedOn w:val="a"/>
    <w:qFormat/>
    <w:rsid w:val="00FD005B"/>
    <w:pPr>
      <w:widowControl/>
      <w:spacing w:before="100" w:beforeAutospacing="1" w:after="100" w:afterAutospacing="1"/>
      <w:jc w:val="center"/>
      <w:textAlignment w:val="center"/>
    </w:pPr>
    <w:rPr>
      <w:rFonts w:ascii="Arial Unicode MS" w:eastAsia="宋体" w:hAnsi="Arial Unicode MS" w:cs="Times New Roman"/>
      <w:kern w:val="0"/>
      <w:sz w:val="16"/>
      <w:szCs w:val="16"/>
    </w:rPr>
  </w:style>
  <w:style w:type="paragraph" w:customStyle="1" w:styleId="xl140">
    <w:name w:val="xl140"/>
    <w:basedOn w:val="a"/>
    <w:qFormat/>
    <w:rsid w:val="00FD005B"/>
    <w:pPr>
      <w:widowControl/>
      <w:spacing w:before="100" w:beforeAutospacing="1" w:after="100" w:afterAutospacing="1"/>
      <w:jc w:val="center"/>
      <w:textAlignment w:val="center"/>
    </w:pPr>
    <w:rPr>
      <w:rFonts w:ascii="Arial Unicode MS" w:eastAsia="宋体" w:hAnsi="Arial Unicode MS" w:cs="Times New Roman"/>
      <w:kern w:val="0"/>
      <w:sz w:val="16"/>
      <w:szCs w:val="16"/>
    </w:rPr>
  </w:style>
  <w:style w:type="paragraph" w:customStyle="1" w:styleId="xl141">
    <w:name w:val="xl141"/>
    <w:basedOn w:val="a"/>
    <w:qFormat/>
    <w:rsid w:val="00FD005B"/>
    <w:pPr>
      <w:widowControl/>
      <w:spacing w:before="100" w:beforeAutospacing="1" w:after="100" w:afterAutospacing="1"/>
      <w:jc w:val="left"/>
    </w:pPr>
    <w:rPr>
      <w:rFonts w:ascii="Arial Unicode MS" w:eastAsia="宋体" w:hAnsi="Arial Unicode MS" w:cs="Times New Roman"/>
      <w:kern w:val="0"/>
      <w:sz w:val="16"/>
      <w:szCs w:val="16"/>
    </w:rPr>
  </w:style>
  <w:style w:type="paragraph" w:customStyle="1" w:styleId="xl142">
    <w:name w:val="xl142"/>
    <w:basedOn w:val="a"/>
    <w:qFormat/>
    <w:rsid w:val="00FD005B"/>
    <w:pPr>
      <w:widowControl/>
      <w:pBdr>
        <w:left w:val="single" w:sz="4" w:space="0" w:color="auto"/>
        <w:bottom w:val="single" w:sz="8" w:space="0" w:color="auto"/>
      </w:pBdr>
      <w:spacing w:before="100" w:beforeAutospacing="1" w:after="100" w:afterAutospacing="1"/>
      <w:jc w:val="center"/>
      <w:textAlignment w:val="center"/>
    </w:pPr>
    <w:rPr>
      <w:rFonts w:ascii="Arial Unicode MS" w:eastAsia="宋体" w:hAnsi="Arial Unicode MS" w:cs="Times New Roman"/>
      <w:kern w:val="0"/>
      <w:sz w:val="16"/>
      <w:szCs w:val="16"/>
    </w:rPr>
  </w:style>
  <w:style w:type="paragraph" w:customStyle="1" w:styleId="xl143">
    <w:name w:val="xl143"/>
    <w:basedOn w:val="a"/>
    <w:qFormat/>
    <w:rsid w:val="00FD005B"/>
    <w:pPr>
      <w:widowControl/>
      <w:pBdr>
        <w:top w:val="single" w:sz="8" w:space="0" w:color="auto"/>
        <w:left w:val="single" w:sz="4" w:space="0" w:color="auto"/>
        <w:bottom w:val="single" w:sz="8" w:space="0" w:color="auto"/>
      </w:pBdr>
      <w:spacing w:before="100" w:beforeAutospacing="1" w:after="100" w:afterAutospacing="1"/>
      <w:jc w:val="center"/>
      <w:textAlignment w:val="center"/>
    </w:pPr>
    <w:rPr>
      <w:rFonts w:ascii="Arial Unicode MS" w:eastAsia="宋体" w:hAnsi="Arial Unicode MS" w:cs="Times New Roman"/>
      <w:kern w:val="0"/>
      <w:sz w:val="16"/>
      <w:szCs w:val="16"/>
    </w:rPr>
  </w:style>
  <w:style w:type="paragraph" w:customStyle="1" w:styleId="xl144">
    <w:name w:val="xl144"/>
    <w:basedOn w:val="a"/>
    <w:qFormat/>
    <w:rsid w:val="00FD005B"/>
    <w:pPr>
      <w:widowControl/>
      <w:pBdr>
        <w:left w:val="single" w:sz="4" w:space="0" w:color="auto"/>
        <w:bottom w:val="single" w:sz="8" w:space="0" w:color="auto"/>
      </w:pBdr>
      <w:spacing w:before="100" w:beforeAutospacing="1" w:after="100" w:afterAutospacing="1"/>
      <w:jc w:val="center"/>
      <w:textAlignment w:val="center"/>
    </w:pPr>
    <w:rPr>
      <w:rFonts w:ascii="Arial Unicode MS" w:eastAsia="宋体" w:hAnsi="Arial Unicode MS" w:cs="Times New Roman"/>
      <w:kern w:val="0"/>
      <w:sz w:val="16"/>
      <w:szCs w:val="16"/>
    </w:rPr>
  </w:style>
  <w:style w:type="paragraph" w:customStyle="1" w:styleId="xl145">
    <w:name w:val="xl145"/>
    <w:basedOn w:val="a"/>
    <w:qFormat/>
    <w:rsid w:val="00FD005B"/>
    <w:pPr>
      <w:widowControl/>
      <w:spacing w:before="100" w:beforeAutospacing="1" w:after="100" w:afterAutospacing="1"/>
      <w:jc w:val="left"/>
    </w:pPr>
    <w:rPr>
      <w:rFonts w:ascii="Arial Unicode MS" w:eastAsia="宋体" w:hAnsi="Arial Unicode MS" w:cs="Times New Roman"/>
      <w:kern w:val="0"/>
      <w:sz w:val="16"/>
      <w:szCs w:val="16"/>
    </w:rPr>
  </w:style>
  <w:style w:type="paragraph" w:customStyle="1" w:styleId="xl146">
    <w:name w:val="xl146"/>
    <w:basedOn w:val="a"/>
    <w:qFormat/>
    <w:rsid w:val="00FD005B"/>
    <w:pPr>
      <w:widowControl/>
      <w:spacing w:before="100" w:beforeAutospacing="1" w:after="100" w:afterAutospacing="1"/>
      <w:jc w:val="left"/>
    </w:pPr>
    <w:rPr>
      <w:rFonts w:ascii="Arial Unicode MS" w:eastAsia="宋体" w:hAnsi="Arial Unicode MS" w:cs="Times New Roman"/>
      <w:kern w:val="0"/>
      <w:sz w:val="16"/>
      <w:szCs w:val="16"/>
    </w:rPr>
  </w:style>
  <w:style w:type="paragraph" w:customStyle="1" w:styleId="xl147">
    <w:name w:val="xl147"/>
    <w:basedOn w:val="a"/>
    <w:qFormat/>
    <w:rsid w:val="00FD005B"/>
    <w:pPr>
      <w:widowControl/>
      <w:spacing w:before="100" w:beforeAutospacing="1" w:after="100" w:afterAutospacing="1"/>
      <w:jc w:val="center"/>
    </w:pPr>
    <w:rPr>
      <w:rFonts w:ascii="Arial Unicode MS" w:eastAsia="宋体" w:hAnsi="Arial Unicode MS" w:cs="Times New Roman"/>
      <w:kern w:val="0"/>
      <w:szCs w:val="24"/>
    </w:rPr>
  </w:style>
  <w:style w:type="paragraph" w:customStyle="1" w:styleId="xl148">
    <w:name w:val="xl148"/>
    <w:basedOn w:val="a"/>
    <w:qFormat/>
    <w:rsid w:val="00FD005B"/>
    <w:pPr>
      <w:widowControl/>
      <w:pBdr>
        <w:bottom w:val="single" w:sz="8" w:space="0" w:color="auto"/>
      </w:pBdr>
      <w:spacing w:before="100" w:beforeAutospacing="1" w:after="100" w:afterAutospacing="1"/>
      <w:jc w:val="left"/>
    </w:pPr>
    <w:rPr>
      <w:rFonts w:ascii="Arial Unicode MS" w:eastAsia="宋体" w:hAnsi="Arial Unicode MS" w:cs="Times New Roman"/>
      <w:kern w:val="0"/>
      <w:szCs w:val="24"/>
    </w:rPr>
  </w:style>
  <w:style w:type="paragraph" w:customStyle="1" w:styleId="xl149">
    <w:name w:val="xl149"/>
    <w:basedOn w:val="a"/>
    <w:qFormat/>
    <w:rsid w:val="00FD005B"/>
    <w:pPr>
      <w:widowControl/>
      <w:pBdr>
        <w:bottom w:val="single" w:sz="8" w:space="0" w:color="auto"/>
        <w:right w:val="single" w:sz="4" w:space="0" w:color="auto"/>
      </w:pBdr>
      <w:spacing w:before="100" w:beforeAutospacing="1" w:after="100" w:afterAutospacing="1"/>
      <w:jc w:val="left"/>
    </w:pPr>
    <w:rPr>
      <w:rFonts w:ascii="Arial Unicode MS" w:eastAsia="宋体" w:hAnsi="Arial Unicode MS" w:cs="Times New Roman"/>
      <w:kern w:val="0"/>
      <w:szCs w:val="24"/>
    </w:rPr>
  </w:style>
  <w:style w:type="paragraph" w:customStyle="1" w:styleId="xl150">
    <w:name w:val="xl150"/>
    <w:basedOn w:val="a"/>
    <w:qFormat/>
    <w:rsid w:val="00FD005B"/>
    <w:pPr>
      <w:widowControl/>
      <w:pBdr>
        <w:bottom w:val="single" w:sz="8" w:space="0" w:color="auto"/>
      </w:pBdr>
      <w:spacing w:before="100" w:beforeAutospacing="1" w:after="100" w:afterAutospacing="1"/>
      <w:jc w:val="left"/>
    </w:pPr>
    <w:rPr>
      <w:rFonts w:ascii="Arial Unicode MS" w:eastAsia="宋体" w:hAnsi="Arial Unicode MS" w:cs="Times New Roman"/>
      <w:kern w:val="0"/>
      <w:sz w:val="16"/>
      <w:szCs w:val="16"/>
    </w:rPr>
  </w:style>
  <w:style w:type="paragraph" w:customStyle="1" w:styleId="xl151">
    <w:name w:val="xl151"/>
    <w:basedOn w:val="a"/>
    <w:qFormat/>
    <w:rsid w:val="00FD005B"/>
    <w:pPr>
      <w:widowControl/>
      <w:spacing w:before="100" w:beforeAutospacing="1" w:after="100" w:afterAutospacing="1"/>
      <w:jc w:val="left"/>
    </w:pPr>
    <w:rPr>
      <w:rFonts w:ascii="Times New Roman" w:eastAsia="宋体" w:hAnsi="Times New Roman" w:cs="Times New Roman"/>
      <w:kern w:val="0"/>
      <w:sz w:val="16"/>
      <w:szCs w:val="16"/>
    </w:rPr>
  </w:style>
  <w:style w:type="paragraph" w:customStyle="1" w:styleId="xl152">
    <w:name w:val="xl152"/>
    <w:basedOn w:val="a"/>
    <w:qFormat/>
    <w:rsid w:val="00FD005B"/>
    <w:pPr>
      <w:widowControl/>
      <w:spacing w:before="100" w:beforeAutospacing="1" w:after="100" w:afterAutospacing="1"/>
      <w:jc w:val="left"/>
      <w:textAlignment w:val="center"/>
    </w:pPr>
    <w:rPr>
      <w:rFonts w:ascii="Arial Unicode MS" w:eastAsia="宋体" w:hAnsi="Arial Unicode MS" w:cs="Times New Roman"/>
      <w:kern w:val="0"/>
      <w:sz w:val="16"/>
      <w:szCs w:val="16"/>
    </w:rPr>
  </w:style>
  <w:style w:type="paragraph" w:customStyle="1" w:styleId="xl153">
    <w:name w:val="xl153"/>
    <w:basedOn w:val="a"/>
    <w:qFormat/>
    <w:rsid w:val="00FD005B"/>
    <w:pPr>
      <w:widowControl/>
      <w:spacing w:before="100" w:beforeAutospacing="1" w:after="100" w:afterAutospacing="1"/>
      <w:jc w:val="center"/>
      <w:textAlignment w:val="center"/>
    </w:pPr>
    <w:rPr>
      <w:rFonts w:ascii="Arial Unicode MS" w:eastAsia="宋体" w:hAnsi="Arial Unicode MS" w:cs="Times New Roman"/>
      <w:kern w:val="0"/>
      <w:sz w:val="16"/>
      <w:szCs w:val="16"/>
    </w:rPr>
  </w:style>
  <w:style w:type="paragraph" w:customStyle="1" w:styleId="xl154">
    <w:name w:val="xl154"/>
    <w:basedOn w:val="a"/>
    <w:qFormat/>
    <w:rsid w:val="00FD005B"/>
    <w:pPr>
      <w:widowControl/>
      <w:pBdr>
        <w:left w:val="single" w:sz="12" w:space="0" w:color="auto"/>
        <w:bottom w:val="single" w:sz="8" w:space="0" w:color="auto"/>
      </w:pBdr>
      <w:spacing w:before="100" w:beforeAutospacing="1" w:after="100" w:afterAutospacing="1"/>
      <w:jc w:val="center"/>
    </w:pPr>
    <w:rPr>
      <w:rFonts w:ascii="Arial Unicode MS" w:eastAsia="宋体" w:hAnsi="Arial Unicode MS" w:cs="Times New Roman"/>
      <w:kern w:val="0"/>
      <w:sz w:val="12"/>
      <w:szCs w:val="12"/>
    </w:rPr>
  </w:style>
  <w:style w:type="paragraph" w:customStyle="1" w:styleId="xl155">
    <w:name w:val="xl155"/>
    <w:basedOn w:val="a"/>
    <w:qFormat/>
    <w:rsid w:val="00FD005B"/>
    <w:pPr>
      <w:widowControl/>
      <w:pBdr>
        <w:top w:val="single" w:sz="4" w:space="0" w:color="auto"/>
        <w:left w:val="single" w:sz="4" w:space="0" w:color="auto"/>
        <w:right w:val="single" w:sz="4" w:space="0" w:color="auto"/>
      </w:pBdr>
      <w:spacing w:before="100" w:beforeAutospacing="1" w:after="100" w:afterAutospacing="1"/>
      <w:jc w:val="left"/>
    </w:pPr>
    <w:rPr>
      <w:rFonts w:ascii="Arial Unicode MS" w:eastAsia="宋体" w:hAnsi="Arial Unicode MS" w:cs="Times New Roman"/>
      <w:kern w:val="0"/>
      <w:sz w:val="20"/>
      <w:szCs w:val="20"/>
    </w:rPr>
  </w:style>
  <w:style w:type="paragraph" w:customStyle="1" w:styleId="xl157">
    <w:name w:val="xl157"/>
    <w:basedOn w:val="a"/>
    <w:qFormat/>
    <w:rsid w:val="00FD005B"/>
    <w:pPr>
      <w:widowControl/>
      <w:pBdr>
        <w:left w:val="single" w:sz="4" w:space="0" w:color="auto"/>
        <w:bottom w:val="single" w:sz="4" w:space="0" w:color="auto"/>
        <w:right w:val="single" w:sz="4" w:space="0" w:color="auto"/>
      </w:pBdr>
      <w:spacing w:before="100" w:beforeAutospacing="1" w:after="100" w:afterAutospacing="1"/>
      <w:jc w:val="left"/>
    </w:pPr>
    <w:rPr>
      <w:rFonts w:ascii="Arial Unicode MS" w:eastAsia="宋体" w:hAnsi="Arial Unicode MS" w:cs="Times New Roman"/>
      <w:kern w:val="0"/>
      <w:sz w:val="20"/>
      <w:szCs w:val="20"/>
    </w:rPr>
  </w:style>
  <w:style w:type="paragraph" w:customStyle="1" w:styleId="xl158">
    <w:name w:val="xl158"/>
    <w:basedOn w:val="a"/>
    <w:qFormat/>
    <w:rsid w:val="00FD005B"/>
    <w:pPr>
      <w:widowControl/>
      <w:pBdr>
        <w:bottom w:val="single" w:sz="8" w:space="0" w:color="auto"/>
        <w:right w:val="single" w:sz="4" w:space="0" w:color="auto"/>
      </w:pBdr>
      <w:spacing w:before="100" w:beforeAutospacing="1" w:after="100" w:afterAutospacing="1"/>
      <w:jc w:val="left"/>
    </w:pPr>
    <w:rPr>
      <w:rFonts w:ascii="Arial Unicode MS" w:eastAsia="宋体" w:hAnsi="Arial Unicode MS" w:cs="Times New Roman"/>
      <w:kern w:val="0"/>
      <w:sz w:val="16"/>
      <w:szCs w:val="16"/>
    </w:rPr>
  </w:style>
  <w:style w:type="paragraph" w:customStyle="1" w:styleId="xl159">
    <w:name w:val="xl159"/>
    <w:basedOn w:val="a"/>
    <w:qFormat/>
    <w:rsid w:val="00FD005B"/>
    <w:pPr>
      <w:widowControl/>
      <w:pBdr>
        <w:right w:val="single" w:sz="4" w:space="0" w:color="auto"/>
      </w:pBdr>
      <w:spacing w:before="100" w:beforeAutospacing="1" w:after="100" w:afterAutospacing="1"/>
      <w:jc w:val="left"/>
    </w:pPr>
    <w:rPr>
      <w:rFonts w:ascii="Arial Unicode MS" w:eastAsia="宋体" w:hAnsi="Arial Unicode MS" w:cs="Times New Roman"/>
      <w:kern w:val="0"/>
      <w:szCs w:val="24"/>
    </w:rPr>
  </w:style>
  <w:style w:type="paragraph" w:customStyle="1" w:styleId="xl160">
    <w:name w:val="xl160"/>
    <w:basedOn w:val="a"/>
    <w:qFormat/>
    <w:rsid w:val="00FD005B"/>
    <w:pPr>
      <w:widowControl/>
      <w:spacing w:before="100" w:beforeAutospacing="1" w:after="100" w:afterAutospacing="1"/>
      <w:jc w:val="center"/>
      <w:textAlignment w:val="center"/>
    </w:pPr>
    <w:rPr>
      <w:rFonts w:ascii="Arial Unicode MS" w:eastAsia="宋体" w:hAnsi="Arial Unicode MS" w:cs="Times New Roman"/>
      <w:kern w:val="0"/>
      <w:szCs w:val="24"/>
    </w:rPr>
  </w:style>
  <w:style w:type="paragraph" w:customStyle="1" w:styleId="xl163">
    <w:name w:val="xl163"/>
    <w:basedOn w:val="a"/>
    <w:qFormat/>
    <w:rsid w:val="00FD005B"/>
    <w:pPr>
      <w:widowControl/>
      <w:pBdr>
        <w:left w:val="single" w:sz="12" w:space="0" w:color="auto"/>
      </w:pBdr>
      <w:spacing w:before="100" w:beforeAutospacing="1" w:after="100" w:afterAutospacing="1"/>
      <w:jc w:val="center"/>
      <w:textAlignment w:val="center"/>
    </w:pPr>
    <w:rPr>
      <w:rFonts w:ascii="Arial Unicode MS" w:eastAsia="宋体" w:hAnsi="Arial Unicode MS" w:cs="Times New Roman"/>
      <w:kern w:val="0"/>
      <w:szCs w:val="24"/>
    </w:rPr>
  </w:style>
  <w:style w:type="paragraph" w:customStyle="1" w:styleId="xl164">
    <w:name w:val="xl164"/>
    <w:basedOn w:val="a"/>
    <w:qFormat/>
    <w:rsid w:val="00FD005B"/>
    <w:pPr>
      <w:widowControl/>
      <w:pBdr>
        <w:left w:val="single" w:sz="12" w:space="0" w:color="auto"/>
        <w:bottom w:val="single" w:sz="12" w:space="0" w:color="auto"/>
      </w:pBdr>
      <w:spacing w:before="100" w:beforeAutospacing="1" w:after="100" w:afterAutospacing="1"/>
      <w:jc w:val="center"/>
    </w:pPr>
    <w:rPr>
      <w:rFonts w:ascii="Arial Unicode MS" w:eastAsia="宋体" w:hAnsi="Arial Unicode MS" w:cs="Times New Roman"/>
      <w:kern w:val="0"/>
      <w:szCs w:val="24"/>
    </w:rPr>
  </w:style>
  <w:style w:type="paragraph" w:customStyle="1" w:styleId="xl165">
    <w:name w:val="xl165"/>
    <w:basedOn w:val="a"/>
    <w:qFormat/>
    <w:rsid w:val="00FD005B"/>
    <w:pPr>
      <w:widowControl/>
      <w:pBdr>
        <w:top w:val="single" w:sz="12" w:space="0" w:color="auto"/>
        <w:right w:val="single" w:sz="4" w:space="0" w:color="auto"/>
      </w:pBdr>
      <w:spacing w:before="100" w:beforeAutospacing="1" w:after="100" w:afterAutospacing="1"/>
      <w:jc w:val="center"/>
      <w:textAlignment w:val="center"/>
    </w:pPr>
    <w:rPr>
      <w:rFonts w:ascii="Arial Unicode MS" w:eastAsia="宋体" w:hAnsi="Arial Unicode MS" w:cs="Times New Roman"/>
      <w:kern w:val="0"/>
      <w:szCs w:val="24"/>
    </w:rPr>
  </w:style>
  <w:style w:type="paragraph" w:customStyle="1" w:styleId="xl166">
    <w:name w:val="xl166"/>
    <w:basedOn w:val="a"/>
    <w:qFormat/>
    <w:rsid w:val="00FD005B"/>
    <w:pPr>
      <w:widowControl/>
      <w:pBdr>
        <w:left w:val="single" w:sz="12" w:space="0" w:color="auto"/>
        <w:bottom w:val="single" w:sz="12" w:space="0" w:color="auto"/>
      </w:pBdr>
      <w:spacing w:before="100" w:beforeAutospacing="1" w:after="100" w:afterAutospacing="1"/>
      <w:jc w:val="center"/>
      <w:textAlignment w:val="center"/>
    </w:pPr>
    <w:rPr>
      <w:rFonts w:ascii="Arial Unicode MS" w:eastAsia="宋体" w:hAnsi="Arial Unicode MS" w:cs="Times New Roman"/>
      <w:kern w:val="0"/>
      <w:szCs w:val="24"/>
    </w:rPr>
  </w:style>
  <w:style w:type="paragraph" w:customStyle="1" w:styleId="xl167">
    <w:name w:val="xl167"/>
    <w:basedOn w:val="a"/>
    <w:qFormat/>
    <w:rsid w:val="00FD005B"/>
    <w:pPr>
      <w:widowControl/>
      <w:pBdr>
        <w:bottom w:val="single" w:sz="12" w:space="0" w:color="auto"/>
      </w:pBdr>
      <w:spacing w:before="100" w:beforeAutospacing="1" w:after="100" w:afterAutospacing="1"/>
      <w:jc w:val="center"/>
      <w:textAlignment w:val="center"/>
    </w:pPr>
    <w:rPr>
      <w:rFonts w:ascii="Arial Unicode MS" w:eastAsia="宋体" w:hAnsi="Arial Unicode MS" w:cs="Times New Roman"/>
      <w:kern w:val="0"/>
      <w:szCs w:val="24"/>
    </w:rPr>
  </w:style>
  <w:style w:type="paragraph" w:customStyle="1" w:styleId="xl168">
    <w:name w:val="xl168"/>
    <w:basedOn w:val="a"/>
    <w:qFormat/>
    <w:rsid w:val="00FD005B"/>
    <w:pPr>
      <w:widowControl/>
      <w:pBdr>
        <w:bottom w:val="single" w:sz="12" w:space="0" w:color="auto"/>
        <w:right w:val="single" w:sz="4" w:space="0" w:color="auto"/>
      </w:pBdr>
      <w:spacing w:before="100" w:beforeAutospacing="1" w:after="100" w:afterAutospacing="1"/>
      <w:jc w:val="center"/>
      <w:textAlignment w:val="center"/>
    </w:pPr>
    <w:rPr>
      <w:rFonts w:ascii="Arial Unicode MS" w:eastAsia="宋体" w:hAnsi="Arial Unicode MS" w:cs="Times New Roman"/>
      <w:kern w:val="0"/>
      <w:szCs w:val="24"/>
    </w:rPr>
  </w:style>
  <w:style w:type="paragraph" w:customStyle="1" w:styleId="xl169">
    <w:name w:val="xl169"/>
    <w:basedOn w:val="a"/>
    <w:qFormat/>
    <w:rsid w:val="00FD005B"/>
    <w:pPr>
      <w:widowControl/>
      <w:pBdr>
        <w:right w:val="single" w:sz="4" w:space="0" w:color="auto"/>
      </w:pBdr>
      <w:spacing w:before="100" w:beforeAutospacing="1" w:after="100" w:afterAutospacing="1"/>
      <w:jc w:val="center"/>
      <w:textAlignment w:val="center"/>
    </w:pPr>
    <w:rPr>
      <w:rFonts w:ascii="Arial Unicode MS" w:eastAsia="宋体" w:hAnsi="Arial Unicode MS" w:cs="Times New Roman"/>
      <w:kern w:val="0"/>
      <w:szCs w:val="24"/>
    </w:rPr>
  </w:style>
  <w:style w:type="paragraph" w:customStyle="1" w:styleId="xl170">
    <w:name w:val="xl170"/>
    <w:basedOn w:val="a"/>
    <w:qFormat/>
    <w:rsid w:val="00FD005B"/>
    <w:pPr>
      <w:widowControl/>
      <w:pBdr>
        <w:left w:val="single" w:sz="4" w:space="0" w:color="auto"/>
        <w:bottom w:val="single" w:sz="12" w:space="0" w:color="auto"/>
      </w:pBdr>
      <w:spacing w:before="100" w:beforeAutospacing="1" w:after="100" w:afterAutospacing="1"/>
      <w:jc w:val="center"/>
      <w:textAlignment w:val="center"/>
    </w:pPr>
    <w:rPr>
      <w:rFonts w:ascii="Arial Unicode MS" w:eastAsia="宋体" w:hAnsi="Arial Unicode MS" w:cs="Times New Roman"/>
      <w:kern w:val="0"/>
      <w:szCs w:val="24"/>
    </w:rPr>
  </w:style>
  <w:style w:type="paragraph" w:customStyle="1" w:styleId="xl171">
    <w:name w:val="xl171"/>
    <w:basedOn w:val="a"/>
    <w:qFormat/>
    <w:rsid w:val="00FD005B"/>
    <w:pPr>
      <w:widowControl/>
      <w:pBdr>
        <w:bottom w:val="single" w:sz="12" w:space="0" w:color="auto"/>
      </w:pBdr>
      <w:spacing w:before="100" w:beforeAutospacing="1" w:after="100" w:afterAutospacing="1"/>
      <w:jc w:val="center"/>
      <w:textAlignment w:val="center"/>
    </w:pPr>
    <w:rPr>
      <w:rFonts w:ascii="Arial Unicode MS" w:eastAsia="宋体" w:hAnsi="Arial Unicode MS" w:cs="Times New Roman"/>
      <w:kern w:val="0"/>
      <w:szCs w:val="24"/>
    </w:rPr>
  </w:style>
  <w:style w:type="paragraph" w:customStyle="1" w:styleId="xl172">
    <w:name w:val="xl172"/>
    <w:basedOn w:val="a"/>
    <w:qFormat/>
    <w:rsid w:val="00FD005B"/>
    <w:pPr>
      <w:widowControl/>
      <w:pBdr>
        <w:top w:val="single" w:sz="12" w:space="0" w:color="auto"/>
        <w:left w:val="single" w:sz="12" w:space="0" w:color="auto"/>
        <w:right w:val="single" w:sz="4" w:space="0" w:color="auto"/>
      </w:pBdr>
      <w:spacing w:before="100" w:beforeAutospacing="1" w:after="100" w:afterAutospacing="1"/>
      <w:jc w:val="center"/>
      <w:textAlignment w:val="center"/>
    </w:pPr>
    <w:rPr>
      <w:rFonts w:ascii="Arial Unicode MS" w:eastAsia="宋体" w:hAnsi="Arial Unicode MS" w:cs="Times New Roman"/>
      <w:kern w:val="0"/>
      <w:szCs w:val="24"/>
    </w:rPr>
  </w:style>
  <w:style w:type="paragraph" w:customStyle="1" w:styleId="xl173">
    <w:name w:val="xl173"/>
    <w:basedOn w:val="a"/>
    <w:qFormat/>
    <w:rsid w:val="00FD005B"/>
    <w:pPr>
      <w:widowControl/>
      <w:spacing w:before="100" w:beforeAutospacing="1" w:after="100" w:afterAutospacing="1"/>
      <w:jc w:val="center"/>
      <w:textAlignment w:val="center"/>
    </w:pPr>
    <w:rPr>
      <w:rFonts w:ascii="Arial Unicode MS" w:eastAsia="宋体" w:hAnsi="Arial Unicode MS" w:cs="Times New Roman"/>
      <w:kern w:val="0"/>
      <w:szCs w:val="24"/>
    </w:rPr>
  </w:style>
  <w:style w:type="paragraph" w:customStyle="1" w:styleId="xl174">
    <w:name w:val="xl174"/>
    <w:basedOn w:val="a"/>
    <w:qFormat/>
    <w:rsid w:val="00FD005B"/>
    <w:pPr>
      <w:widowControl/>
      <w:spacing w:before="100" w:beforeAutospacing="1" w:after="100" w:afterAutospacing="1"/>
      <w:jc w:val="center"/>
    </w:pPr>
    <w:rPr>
      <w:rFonts w:ascii="Arial Unicode MS" w:eastAsia="宋体" w:hAnsi="Arial Unicode MS" w:cs="Times New Roman"/>
      <w:kern w:val="0"/>
      <w:sz w:val="16"/>
      <w:szCs w:val="16"/>
    </w:rPr>
  </w:style>
  <w:style w:type="paragraph" w:customStyle="1" w:styleId="xl175">
    <w:name w:val="xl175"/>
    <w:basedOn w:val="a"/>
    <w:qFormat/>
    <w:rsid w:val="00FD005B"/>
    <w:pPr>
      <w:widowControl/>
      <w:pBdr>
        <w:left w:val="single" w:sz="12" w:space="0" w:color="auto"/>
        <w:right w:val="single" w:sz="4" w:space="0" w:color="auto"/>
      </w:pBdr>
      <w:spacing w:before="100" w:beforeAutospacing="1" w:after="100" w:afterAutospacing="1"/>
      <w:jc w:val="left"/>
    </w:pPr>
    <w:rPr>
      <w:rFonts w:ascii="Arial Unicode MS" w:eastAsia="宋体" w:hAnsi="Arial Unicode MS" w:cs="Times New Roman"/>
      <w:kern w:val="0"/>
      <w:szCs w:val="24"/>
    </w:rPr>
  </w:style>
  <w:style w:type="paragraph" w:customStyle="1" w:styleId="xl176">
    <w:name w:val="xl176"/>
    <w:basedOn w:val="a"/>
    <w:qFormat/>
    <w:rsid w:val="00FD005B"/>
    <w:pPr>
      <w:widowControl/>
      <w:pBdr>
        <w:top w:val="single" w:sz="12" w:space="0" w:color="auto"/>
        <w:left w:val="single" w:sz="12" w:space="0" w:color="auto"/>
      </w:pBdr>
      <w:spacing w:before="100" w:beforeAutospacing="1" w:after="100" w:afterAutospacing="1"/>
      <w:jc w:val="left"/>
    </w:pPr>
    <w:rPr>
      <w:rFonts w:ascii="Arial Unicode MS" w:eastAsia="宋体" w:hAnsi="Arial Unicode MS" w:cs="Times New Roman"/>
      <w:kern w:val="0"/>
      <w:szCs w:val="24"/>
    </w:rPr>
  </w:style>
  <w:style w:type="paragraph" w:customStyle="1" w:styleId="xl177">
    <w:name w:val="xl177"/>
    <w:basedOn w:val="a"/>
    <w:qFormat/>
    <w:rsid w:val="00FD005B"/>
    <w:pPr>
      <w:widowControl/>
      <w:pBdr>
        <w:left w:val="single" w:sz="4" w:space="0" w:color="auto"/>
      </w:pBdr>
      <w:spacing w:before="100" w:beforeAutospacing="1" w:after="100" w:afterAutospacing="1"/>
      <w:jc w:val="center"/>
    </w:pPr>
    <w:rPr>
      <w:rFonts w:ascii="Arial Unicode MS" w:eastAsia="宋体" w:hAnsi="Arial Unicode MS" w:cs="Times New Roman"/>
      <w:kern w:val="0"/>
      <w:sz w:val="12"/>
      <w:szCs w:val="12"/>
    </w:rPr>
  </w:style>
  <w:style w:type="paragraph" w:customStyle="1" w:styleId="xl178">
    <w:name w:val="xl178"/>
    <w:basedOn w:val="a"/>
    <w:qFormat/>
    <w:rsid w:val="00FD005B"/>
    <w:pPr>
      <w:widowControl/>
      <w:spacing w:before="100" w:beforeAutospacing="1" w:after="100" w:afterAutospacing="1"/>
      <w:jc w:val="center"/>
    </w:pPr>
    <w:rPr>
      <w:rFonts w:ascii="Arial Unicode MS" w:eastAsia="宋体" w:hAnsi="Arial Unicode MS" w:cs="Times New Roman"/>
      <w:kern w:val="0"/>
      <w:sz w:val="12"/>
      <w:szCs w:val="12"/>
    </w:rPr>
  </w:style>
  <w:style w:type="paragraph" w:customStyle="1" w:styleId="xl179">
    <w:name w:val="xl179"/>
    <w:basedOn w:val="a"/>
    <w:qFormat/>
    <w:rsid w:val="00FD005B"/>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Unicode MS" w:eastAsia="宋体" w:hAnsi="Arial Unicode MS" w:cs="Times New Roman"/>
      <w:kern w:val="0"/>
      <w:sz w:val="16"/>
      <w:szCs w:val="16"/>
    </w:rPr>
  </w:style>
  <w:style w:type="paragraph" w:customStyle="1" w:styleId="xl180">
    <w:name w:val="xl180"/>
    <w:basedOn w:val="a"/>
    <w:qFormat/>
    <w:rsid w:val="00FD005B"/>
    <w:pPr>
      <w:widowControl/>
      <w:pBdr>
        <w:left w:val="single" w:sz="4" w:space="0" w:color="auto"/>
        <w:right w:val="single" w:sz="4" w:space="0" w:color="auto"/>
      </w:pBdr>
      <w:spacing w:before="100" w:beforeAutospacing="1" w:after="100" w:afterAutospacing="1"/>
      <w:jc w:val="center"/>
      <w:textAlignment w:val="center"/>
    </w:pPr>
    <w:rPr>
      <w:rFonts w:ascii="Arial Unicode MS" w:eastAsia="宋体" w:hAnsi="Arial Unicode MS" w:cs="Times New Roman"/>
      <w:kern w:val="0"/>
      <w:sz w:val="16"/>
      <w:szCs w:val="16"/>
    </w:rPr>
  </w:style>
  <w:style w:type="paragraph" w:customStyle="1" w:styleId="xl181">
    <w:name w:val="xl181"/>
    <w:basedOn w:val="a"/>
    <w:qFormat/>
    <w:rsid w:val="00FD005B"/>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宋体" w:hAnsi="Arial Unicode MS" w:cs="Times New Roman"/>
      <w:kern w:val="0"/>
      <w:sz w:val="16"/>
      <w:szCs w:val="16"/>
    </w:rPr>
  </w:style>
  <w:style w:type="paragraph" w:customStyle="1" w:styleId="xl182">
    <w:name w:val="xl182"/>
    <w:basedOn w:val="a"/>
    <w:qFormat/>
    <w:rsid w:val="00FD005B"/>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kern w:val="0"/>
      <w:sz w:val="16"/>
      <w:szCs w:val="16"/>
    </w:rPr>
  </w:style>
  <w:style w:type="paragraph" w:customStyle="1" w:styleId="xl183">
    <w:name w:val="xl183"/>
    <w:basedOn w:val="a"/>
    <w:qFormat/>
    <w:rsid w:val="00FD005B"/>
    <w:pPr>
      <w:widowControl/>
      <w:pBdr>
        <w:left w:val="single" w:sz="4" w:space="0" w:color="auto"/>
        <w:right w:val="single" w:sz="4" w:space="0" w:color="auto"/>
      </w:pBdr>
      <w:spacing w:before="100" w:beforeAutospacing="1" w:after="100" w:afterAutospacing="1"/>
      <w:jc w:val="center"/>
      <w:textAlignment w:val="center"/>
    </w:pPr>
    <w:rPr>
      <w:rFonts w:ascii="Arial Unicode MS" w:eastAsia="宋体" w:hAnsi="Arial Unicode MS" w:cs="Times New Roman"/>
      <w:kern w:val="0"/>
      <w:sz w:val="16"/>
      <w:szCs w:val="16"/>
    </w:rPr>
  </w:style>
  <w:style w:type="paragraph" w:customStyle="1" w:styleId="xl184">
    <w:name w:val="xl184"/>
    <w:basedOn w:val="a"/>
    <w:qFormat/>
    <w:rsid w:val="00FD005B"/>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宋体" w:hAnsi="Arial Unicode MS" w:cs="Times New Roman"/>
      <w:kern w:val="0"/>
      <w:sz w:val="16"/>
      <w:szCs w:val="16"/>
    </w:rPr>
  </w:style>
  <w:style w:type="paragraph" w:customStyle="1" w:styleId="xl185">
    <w:name w:val="xl185"/>
    <w:basedOn w:val="a"/>
    <w:qFormat/>
    <w:rsid w:val="00FD005B"/>
    <w:pPr>
      <w:widowControl/>
      <w:pBdr>
        <w:bottom w:val="single" w:sz="12" w:space="0" w:color="auto"/>
        <w:right w:val="single" w:sz="4" w:space="0" w:color="auto"/>
      </w:pBdr>
      <w:spacing w:before="100" w:beforeAutospacing="1" w:after="100" w:afterAutospacing="1"/>
      <w:jc w:val="center"/>
      <w:textAlignment w:val="center"/>
    </w:pPr>
    <w:rPr>
      <w:rFonts w:ascii="Arial Unicode MS" w:eastAsia="宋体" w:hAnsi="Arial Unicode MS" w:cs="Times New Roman"/>
      <w:kern w:val="0"/>
      <w:sz w:val="12"/>
      <w:szCs w:val="12"/>
    </w:rPr>
  </w:style>
  <w:style w:type="paragraph" w:customStyle="1" w:styleId="xl186">
    <w:name w:val="xl186"/>
    <w:basedOn w:val="a"/>
    <w:qFormat/>
    <w:rsid w:val="00FD005B"/>
    <w:pPr>
      <w:widowControl/>
      <w:pBdr>
        <w:left w:val="single" w:sz="4" w:space="0" w:color="auto"/>
        <w:bottom w:val="single" w:sz="4" w:space="0" w:color="auto"/>
        <w:right w:val="single" w:sz="4" w:space="0" w:color="auto"/>
      </w:pBdr>
      <w:spacing w:before="100" w:beforeAutospacing="1" w:after="100" w:afterAutospacing="1"/>
      <w:jc w:val="left"/>
    </w:pPr>
    <w:rPr>
      <w:rFonts w:ascii="Arial Unicode MS" w:eastAsia="宋体" w:hAnsi="Arial Unicode MS" w:cs="Times New Roman"/>
      <w:kern w:val="0"/>
      <w:sz w:val="16"/>
      <w:szCs w:val="16"/>
    </w:rPr>
  </w:style>
  <w:style w:type="paragraph" w:customStyle="1" w:styleId="xl187">
    <w:name w:val="xl187"/>
    <w:basedOn w:val="a"/>
    <w:qFormat/>
    <w:rsid w:val="00FD005B"/>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kern w:val="0"/>
      <w:sz w:val="16"/>
      <w:szCs w:val="16"/>
    </w:rPr>
  </w:style>
  <w:style w:type="paragraph" w:customStyle="1" w:styleId="xl188">
    <w:name w:val="xl188"/>
    <w:basedOn w:val="a"/>
    <w:qFormat/>
    <w:rsid w:val="00FD005B"/>
    <w:pPr>
      <w:widowControl/>
      <w:spacing w:before="100" w:beforeAutospacing="1" w:after="100" w:afterAutospacing="1"/>
      <w:jc w:val="left"/>
      <w:textAlignment w:val="center"/>
    </w:pPr>
    <w:rPr>
      <w:rFonts w:ascii="Times New Roman" w:eastAsia="宋体" w:hAnsi="Times New Roman" w:cs="Times New Roman"/>
      <w:kern w:val="0"/>
      <w:sz w:val="12"/>
      <w:szCs w:val="12"/>
    </w:rPr>
  </w:style>
  <w:style w:type="paragraph" w:customStyle="1" w:styleId="xl189">
    <w:name w:val="xl189"/>
    <w:basedOn w:val="a"/>
    <w:qFormat/>
    <w:rsid w:val="00FD005B"/>
    <w:pPr>
      <w:widowControl/>
      <w:pBdr>
        <w:bottom w:val="single" w:sz="12" w:space="0" w:color="auto"/>
        <w:right w:val="single" w:sz="4" w:space="0" w:color="auto"/>
      </w:pBdr>
      <w:spacing w:before="100" w:beforeAutospacing="1" w:after="100" w:afterAutospacing="1"/>
      <w:jc w:val="center"/>
      <w:textAlignment w:val="center"/>
    </w:pPr>
    <w:rPr>
      <w:rFonts w:ascii="Arial Unicode MS" w:eastAsia="宋体" w:hAnsi="Arial Unicode MS" w:cs="Times New Roman"/>
      <w:kern w:val="0"/>
      <w:szCs w:val="24"/>
    </w:rPr>
  </w:style>
  <w:style w:type="paragraph" w:customStyle="1" w:styleId="xl190">
    <w:name w:val="xl190"/>
    <w:basedOn w:val="a"/>
    <w:qFormat/>
    <w:rsid w:val="00FD005B"/>
    <w:pPr>
      <w:widowControl/>
      <w:pBdr>
        <w:top w:val="single" w:sz="12" w:space="0" w:color="auto"/>
      </w:pBdr>
      <w:spacing w:before="100" w:beforeAutospacing="1" w:after="100" w:afterAutospacing="1"/>
      <w:jc w:val="left"/>
      <w:textAlignment w:val="center"/>
    </w:pPr>
    <w:rPr>
      <w:rFonts w:ascii="Arial Unicode MS" w:eastAsia="宋体" w:hAnsi="Arial Unicode MS" w:cs="Times New Roman"/>
      <w:kern w:val="0"/>
      <w:sz w:val="12"/>
      <w:szCs w:val="12"/>
    </w:rPr>
  </w:style>
  <w:style w:type="paragraph" w:customStyle="1" w:styleId="xl191">
    <w:name w:val="xl191"/>
    <w:basedOn w:val="a"/>
    <w:qFormat/>
    <w:rsid w:val="00FD005B"/>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宋体" w:hAnsi="Arial Unicode MS" w:cs="Times New Roman"/>
      <w:kern w:val="0"/>
      <w:sz w:val="16"/>
      <w:szCs w:val="16"/>
    </w:rPr>
  </w:style>
  <w:style w:type="paragraph" w:customStyle="1" w:styleId="xl192">
    <w:name w:val="xl192"/>
    <w:basedOn w:val="a"/>
    <w:qFormat/>
    <w:rsid w:val="00FD005B"/>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Unicode MS" w:eastAsia="宋体" w:hAnsi="Arial Unicode MS" w:cs="Times New Roman"/>
      <w:kern w:val="0"/>
      <w:sz w:val="16"/>
      <w:szCs w:val="16"/>
    </w:rPr>
  </w:style>
  <w:style w:type="paragraph" w:customStyle="1" w:styleId="xl193">
    <w:name w:val="xl193"/>
    <w:basedOn w:val="a"/>
    <w:qFormat/>
    <w:rsid w:val="00FD005B"/>
    <w:pPr>
      <w:widowControl/>
      <w:pBdr>
        <w:left w:val="single" w:sz="4" w:space="0" w:color="auto"/>
        <w:bottom w:val="single" w:sz="4" w:space="0" w:color="auto"/>
        <w:right w:val="single" w:sz="4" w:space="0" w:color="auto"/>
      </w:pBdr>
      <w:spacing w:before="100" w:beforeAutospacing="1" w:after="100" w:afterAutospacing="1"/>
      <w:jc w:val="left"/>
    </w:pPr>
    <w:rPr>
      <w:rFonts w:ascii="Arial Unicode MS" w:eastAsia="宋体" w:hAnsi="Arial Unicode MS" w:cs="Times New Roman"/>
      <w:kern w:val="0"/>
      <w:sz w:val="16"/>
      <w:szCs w:val="16"/>
    </w:rPr>
  </w:style>
  <w:style w:type="paragraph" w:customStyle="1" w:styleId="xl194">
    <w:name w:val="xl194"/>
    <w:basedOn w:val="a"/>
    <w:qFormat/>
    <w:rsid w:val="00FD005B"/>
    <w:pPr>
      <w:widowControl/>
      <w:spacing w:before="100" w:beforeAutospacing="1" w:after="100" w:afterAutospacing="1"/>
      <w:jc w:val="center"/>
    </w:pPr>
    <w:rPr>
      <w:rFonts w:ascii="Times New Roman" w:eastAsia="宋体" w:hAnsi="Times New Roman" w:cs="Times New Roman"/>
      <w:kern w:val="0"/>
      <w:sz w:val="16"/>
      <w:szCs w:val="16"/>
    </w:rPr>
  </w:style>
  <w:style w:type="paragraph" w:customStyle="1" w:styleId="xl195">
    <w:name w:val="xl195"/>
    <w:basedOn w:val="a"/>
    <w:qFormat/>
    <w:rsid w:val="00FD005B"/>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宋体" w:hAnsi="Arial Unicode MS" w:cs="Times New Roman"/>
      <w:kern w:val="0"/>
      <w:szCs w:val="24"/>
    </w:rPr>
  </w:style>
  <w:style w:type="paragraph" w:customStyle="1" w:styleId="xl196">
    <w:name w:val="xl196"/>
    <w:basedOn w:val="a"/>
    <w:qFormat/>
    <w:rsid w:val="00FD005B"/>
    <w:pPr>
      <w:widowControl/>
      <w:pBdr>
        <w:left w:val="single" w:sz="4" w:space="0" w:color="auto"/>
        <w:right w:val="single" w:sz="4" w:space="0" w:color="auto"/>
      </w:pBdr>
      <w:spacing w:before="100" w:beforeAutospacing="1" w:after="100" w:afterAutospacing="1"/>
      <w:jc w:val="center"/>
    </w:pPr>
    <w:rPr>
      <w:rFonts w:ascii="Arial Unicode MS" w:eastAsia="宋体" w:hAnsi="Arial Unicode MS" w:cs="Times New Roman"/>
      <w:kern w:val="0"/>
      <w:szCs w:val="24"/>
    </w:rPr>
  </w:style>
  <w:style w:type="paragraph" w:customStyle="1" w:styleId="xl197">
    <w:name w:val="xl197"/>
    <w:basedOn w:val="a"/>
    <w:qFormat/>
    <w:rsid w:val="00FD005B"/>
    <w:pPr>
      <w:widowControl/>
      <w:pBdr>
        <w:left w:val="single" w:sz="4" w:space="0" w:color="auto"/>
        <w:bottom w:val="single" w:sz="8" w:space="0" w:color="auto"/>
        <w:right w:val="single" w:sz="4" w:space="0" w:color="auto"/>
      </w:pBdr>
      <w:spacing w:before="100" w:beforeAutospacing="1" w:after="100" w:afterAutospacing="1"/>
      <w:jc w:val="center"/>
    </w:pPr>
    <w:rPr>
      <w:rFonts w:ascii="Arial Unicode MS" w:eastAsia="宋体" w:hAnsi="Arial Unicode MS" w:cs="Times New Roman"/>
      <w:kern w:val="0"/>
      <w:szCs w:val="24"/>
    </w:rPr>
  </w:style>
  <w:style w:type="paragraph" w:customStyle="1" w:styleId="xl198">
    <w:name w:val="xl198"/>
    <w:basedOn w:val="a"/>
    <w:qFormat/>
    <w:rsid w:val="00FD005B"/>
    <w:pPr>
      <w:widowControl/>
      <w:pBdr>
        <w:bottom w:val="single" w:sz="8" w:space="0" w:color="auto"/>
      </w:pBdr>
      <w:spacing w:before="100" w:beforeAutospacing="1" w:after="100" w:afterAutospacing="1"/>
      <w:jc w:val="center"/>
    </w:pPr>
    <w:rPr>
      <w:rFonts w:ascii="Arial Unicode MS" w:eastAsia="宋体" w:hAnsi="Arial Unicode MS" w:cs="Times New Roman"/>
      <w:kern w:val="0"/>
      <w:sz w:val="16"/>
      <w:szCs w:val="16"/>
    </w:rPr>
  </w:style>
  <w:style w:type="paragraph" w:customStyle="1" w:styleId="style12">
    <w:name w:val="style12"/>
    <w:basedOn w:val="a"/>
    <w:qFormat/>
    <w:rsid w:val="00FD005B"/>
    <w:pPr>
      <w:widowControl/>
      <w:spacing w:before="100" w:beforeAutospacing="1" w:after="100" w:afterAutospacing="1"/>
      <w:jc w:val="left"/>
    </w:pPr>
    <w:rPr>
      <w:rFonts w:ascii="Arial" w:eastAsia="宋体" w:hAnsi="Arial" w:cs="Arial"/>
      <w:color w:val="666666"/>
      <w:kern w:val="0"/>
      <w:sz w:val="18"/>
      <w:szCs w:val="18"/>
    </w:rPr>
  </w:style>
  <w:style w:type="character" w:customStyle="1" w:styleId="al11">
    <w:name w:val="al11"/>
    <w:qFormat/>
    <w:rsid w:val="00FD005B"/>
    <w:rPr>
      <w:color w:val="333333"/>
      <w:sz w:val="18"/>
      <w:szCs w:val="18"/>
    </w:rPr>
  </w:style>
  <w:style w:type="character" w:customStyle="1" w:styleId="td21">
    <w:name w:val="td21"/>
    <w:qFormat/>
    <w:rsid w:val="00FD005B"/>
    <w:rPr>
      <w:sz w:val="21"/>
      <w:szCs w:val="21"/>
      <w:u w:val="none"/>
    </w:rPr>
  </w:style>
  <w:style w:type="paragraph" w:customStyle="1" w:styleId="afffffffffffffffff9">
    <w:name w:val="高表内"/>
    <w:basedOn w:val="a9"/>
    <w:qFormat/>
    <w:rsid w:val="00FD005B"/>
    <w:pPr>
      <w:autoSpaceDE w:val="0"/>
      <w:adjustRightInd w:val="0"/>
      <w:snapToGrid w:val="0"/>
      <w:jc w:val="center"/>
      <w:textAlignment w:val="baseline"/>
    </w:pPr>
    <w:rPr>
      <w:rFonts w:ascii="Arial" w:eastAsia="楷体_GB2312" w:hAnsi="Arial" w:cs="Times New Roman"/>
      <w:sz w:val="24"/>
      <w:szCs w:val="24"/>
    </w:rPr>
  </w:style>
  <w:style w:type="character" w:customStyle="1" w:styleId="haogao1">
    <w:name w:val="haogao1"/>
    <w:qFormat/>
    <w:rsid w:val="00FD005B"/>
  </w:style>
  <w:style w:type="character" w:customStyle="1" w:styleId="a11">
    <w:name w:val="a11"/>
    <w:qFormat/>
    <w:rsid w:val="00FD005B"/>
  </w:style>
  <w:style w:type="paragraph" w:customStyle="1" w:styleId="afffffffffffffffffa">
    <w:name w:val="高表标"/>
    <w:basedOn w:val="a"/>
    <w:qFormat/>
    <w:rsid w:val="00FD005B"/>
    <w:pPr>
      <w:snapToGrid w:val="0"/>
      <w:spacing w:line="300" w:lineRule="auto"/>
      <w:jc w:val="right"/>
    </w:pPr>
    <w:rPr>
      <w:rFonts w:ascii="Arial" w:eastAsia="黑体" w:hAnsi="Arial" w:cs="Times New Roman"/>
      <w:bCs/>
      <w:sz w:val="24"/>
      <w:szCs w:val="24"/>
    </w:rPr>
  </w:style>
  <w:style w:type="paragraph" w:customStyle="1" w:styleId="afffffffffffffffffb">
    <w:name w:val="高段文"/>
    <w:basedOn w:val="a"/>
    <w:qFormat/>
    <w:rsid w:val="00FD005B"/>
    <w:pPr>
      <w:spacing w:line="300" w:lineRule="auto"/>
    </w:pPr>
    <w:rPr>
      <w:rFonts w:ascii="Arial" w:eastAsia="楷体_GB2312" w:hAnsi="Arial" w:cs="Times New Roman"/>
      <w:szCs w:val="28"/>
    </w:rPr>
  </w:style>
  <w:style w:type="character" w:customStyle="1" w:styleId="CharCharff9">
    <w:name w:val="高表单 Char Char"/>
    <w:qFormat/>
    <w:rsid w:val="00FD005B"/>
    <w:rPr>
      <w:rFonts w:ascii="Arial" w:eastAsia="宋体" w:hAnsi="Arial"/>
      <w:kern w:val="2"/>
      <w:sz w:val="21"/>
      <w:szCs w:val="21"/>
      <w:lang w:val="en-US" w:eastAsia="zh-CN" w:bidi="ar-SA"/>
    </w:rPr>
  </w:style>
  <w:style w:type="paragraph" w:customStyle="1" w:styleId="03">
    <w:name w:val="表格03"/>
    <w:basedOn w:val="a"/>
    <w:qFormat/>
    <w:rsid w:val="00FD005B"/>
    <w:pPr>
      <w:spacing w:line="400" w:lineRule="exact"/>
      <w:jc w:val="center"/>
    </w:pPr>
    <w:rPr>
      <w:rFonts w:ascii="Times New Roman" w:eastAsia="宋体" w:hAnsi="Times New Roman" w:cs="Times New Roman"/>
      <w:color w:val="000000"/>
      <w:sz w:val="24"/>
      <w:szCs w:val="21"/>
    </w:rPr>
  </w:style>
  <w:style w:type="paragraph" w:customStyle="1" w:styleId="afffffffffffffffffc">
    <w:name w:val="页眉左"/>
    <w:basedOn w:val="a5"/>
    <w:qFormat/>
    <w:rsid w:val="00FD005B"/>
    <w:pPr>
      <w:pBdr>
        <w:bottom w:val="none" w:sz="0" w:space="0" w:color="auto"/>
      </w:pBdr>
      <w:adjustRightInd w:val="0"/>
      <w:snapToGrid/>
      <w:spacing w:before="60" w:after="60" w:line="240" w:lineRule="atLeast"/>
      <w:jc w:val="left"/>
      <w:textAlignment w:val="baseline"/>
    </w:pPr>
    <w:rPr>
      <w:rFonts w:ascii="Times New Roman" w:eastAsia="宋体" w:hAnsi="Times New Roman" w:cs="Times New Roman"/>
      <w:kern w:val="0"/>
      <w:sz w:val="22"/>
      <w:szCs w:val="20"/>
      <w:lang w:val="en-GB"/>
    </w:rPr>
  </w:style>
  <w:style w:type="paragraph" w:customStyle="1" w:styleId="afffffffffffffffffd">
    <w:name w:val="页号"/>
    <w:basedOn w:val="a6"/>
    <w:qFormat/>
    <w:rsid w:val="00FD005B"/>
    <w:pPr>
      <w:tabs>
        <w:tab w:val="clear" w:pos="4153"/>
        <w:tab w:val="clear" w:pos="8306"/>
        <w:tab w:val="center" w:pos="4320"/>
        <w:tab w:val="right" w:pos="8640"/>
      </w:tabs>
      <w:adjustRightInd w:val="0"/>
      <w:snapToGrid/>
      <w:spacing w:line="360" w:lineRule="auto"/>
      <w:jc w:val="center"/>
      <w:textAlignment w:val="baseline"/>
    </w:pPr>
    <w:rPr>
      <w:rFonts w:ascii="宋体" w:eastAsia="宋体" w:hAnsi="Arial" w:cs="Times New Roman"/>
      <w:spacing w:val="3"/>
      <w:kern w:val="24"/>
      <w:sz w:val="24"/>
      <w:szCs w:val="20"/>
    </w:rPr>
  </w:style>
  <w:style w:type="paragraph" w:customStyle="1" w:styleId="afffffffffffffffffe">
    <w:name w:val="题注 + 居中!"/>
    <w:basedOn w:val="ad"/>
    <w:link w:val="Charfffff"/>
    <w:qFormat/>
    <w:rsid w:val="00FD005B"/>
    <w:pPr>
      <w:adjustRightInd w:val="0"/>
      <w:snapToGrid w:val="0"/>
      <w:spacing w:line="360" w:lineRule="auto"/>
      <w:ind w:firstLineChars="200" w:firstLine="480"/>
      <w:jc w:val="center"/>
    </w:pPr>
    <w:rPr>
      <w:rFonts w:ascii="黑体" w:hAnsi="Arial" w:cs="Times New Roman"/>
      <w:b/>
      <w:sz w:val="24"/>
      <w:szCs w:val="24"/>
    </w:rPr>
  </w:style>
  <w:style w:type="character" w:customStyle="1" w:styleId="Charfffff">
    <w:name w:val="题注 + 居中! Char"/>
    <w:link w:val="afffffffffffffffffe"/>
    <w:qFormat/>
    <w:rsid w:val="00FD005B"/>
    <w:rPr>
      <w:rFonts w:ascii="黑体" w:eastAsia="黑体" w:hAnsi="Arial" w:cs="Times New Roman"/>
      <w:b/>
      <w:sz w:val="24"/>
      <w:szCs w:val="24"/>
    </w:rPr>
  </w:style>
  <w:style w:type="paragraph" w:customStyle="1" w:styleId="affffffffffffffffff">
    <w:name w:val="表中居中文字!"/>
    <w:basedOn w:val="a"/>
    <w:qFormat/>
    <w:rsid w:val="00FD005B"/>
    <w:pPr>
      <w:adjustRightInd w:val="0"/>
      <w:snapToGrid w:val="0"/>
      <w:jc w:val="center"/>
    </w:pPr>
    <w:rPr>
      <w:rFonts w:ascii="宋体" w:eastAsia="宋体" w:hAnsi="宋体" w:cs="Arial"/>
      <w:kern w:val="0"/>
      <w:sz w:val="24"/>
      <w:szCs w:val="24"/>
    </w:rPr>
  </w:style>
  <w:style w:type="paragraph" w:customStyle="1" w:styleId="affffffffffffffffff0">
    <w:name w:val="题注 + 居中"/>
    <w:basedOn w:val="ad"/>
    <w:link w:val="Charfffff0"/>
    <w:qFormat/>
    <w:rsid w:val="00FD005B"/>
    <w:pPr>
      <w:keepNext/>
      <w:adjustRightInd w:val="0"/>
      <w:snapToGrid w:val="0"/>
      <w:jc w:val="center"/>
    </w:pPr>
    <w:rPr>
      <w:rFonts w:ascii="Arial" w:hAnsi="Arial" w:cs="Times New Roman"/>
      <w:b/>
      <w:sz w:val="24"/>
    </w:rPr>
  </w:style>
  <w:style w:type="character" w:customStyle="1" w:styleId="Charfffff0">
    <w:name w:val="题注 + 居中 Char"/>
    <w:link w:val="affffffffffffffffff0"/>
    <w:qFormat/>
    <w:rsid w:val="00FD005B"/>
    <w:rPr>
      <w:rFonts w:ascii="Arial" w:eastAsia="黑体" w:hAnsi="Arial" w:cs="Times New Roman"/>
      <w:b/>
      <w:sz w:val="24"/>
      <w:szCs w:val="20"/>
    </w:rPr>
  </w:style>
  <w:style w:type="paragraph" w:customStyle="1" w:styleId="affffffffffffffffff1">
    <w:name w:val="表格文字中"/>
    <w:basedOn w:val="a"/>
    <w:next w:val="af8"/>
    <w:qFormat/>
    <w:rsid w:val="00FD005B"/>
    <w:pPr>
      <w:keepNext/>
      <w:tabs>
        <w:tab w:val="left" w:pos="1727"/>
        <w:tab w:val="left" w:pos="1884"/>
      </w:tabs>
      <w:snapToGrid w:val="0"/>
      <w:jc w:val="center"/>
    </w:pPr>
    <w:rPr>
      <w:rFonts w:ascii="宋体" w:eastAsia="宋体" w:hAnsi="宋体" w:cs="Times New Roman"/>
      <w:kern w:val="0"/>
      <w:sz w:val="24"/>
      <w:szCs w:val="24"/>
    </w:rPr>
  </w:style>
  <w:style w:type="paragraph" w:customStyle="1" w:styleId="2TimesNewRoman1">
    <w:name w:val="正文首行缩进 2 + Times New Roman"/>
    <w:basedOn w:val="a"/>
    <w:link w:val="2TimesNewRomanChar0"/>
    <w:qFormat/>
    <w:rsid w:val="00FD005B"/>
    <w:pPr>
      <w:tabs>
        <w:tab w:val="left" w:pos="0"/>
        <w:tab w:val="left" w:pos="870"/>
        <w:tab w:val="left" w:pos="3150"/>
      </w:tabs>
      <w:autoSpaceDE w:val="0"/>
      <w:autoSpaceDN w:val="0"/>
      <w:spacing w:line="360" w:lineRule="auto"/>
      <w:ind w:firstLine="480"/>
    </w:pPr>
    <w:rPr>
      <w:rFonts w:ascii="宋体" w:eastAsia="宋体" w:hAnsi="宋体" w:cs="Times New Roman"/>
      <w:kern w:val="0"/>
      <w:sz w:val="24"/>
      <w:szCs w:val="24"/>
    </w:rPr>
  </w:style>
  <w:style w:type="character" w:customStyle="1" w:styleId="2TimesNewRomanChar0">
    <w:name w:val="正文首行缩进 2 + Times New Roman Char"/>
    <w:link w:val="2TimesNewRoman1"/>
    <w:qFormat/>
    <w:rsid w:val="00FD005B"/>
    <w:rPr>
      <w:rFonts w:ascii="宋体" w:eastAsia="宋体" w:hAnsi="宋体" w:cs="Times New Roman"/>
      <w:kern w:val="0"/>
      <w:sz w:val="24"/>
      <w:szCs w:val="24"/>
    </w:rPr>
  </w:style>
  <w:style w:type="character" w:customStyle="1" w:styleId="black1">
    <w:name w:val="black1"/>
    <w:qFormat/>
    <w:rsid w:val="00FD005B"/>
    <w:rPr>
      <w:color w:val="000000"/>
      <w:sz w:val="18"/>
      <w:szCs w:val="18"/>
      <w:u w:val="none"/>
    </w:rPr>
  </w:style>
  <w:style w:type="paragraph" w:customStyle="1" w:styleId="affffffffffffffffff2">
    <w:name w:val="表 头"/>
    <w:basedOn w:val="a"/>
    <w:qFormat/>
    <w:rsid w:val="00FD005B"/>
    <w:pPr>
      <w:adjustRightInd w:val="0"/>
      <w:spacing w:before="120" w:after="120" w:line="360" w:lineRule="atLeast"/>
      <w:jc w:val="center"/>
    </w:pPr>
    <w:rPr>
      <w:rFonts w:ascii="Times New Roman" w:eastAsia="黑体" w:hAnsi="Times New Roman" w:cs="Times New Roman"/>
      <w:spacing w:val="10"/>
      <w:kern w:val="0"/>
      <w:sz w:val="24"/>
      <w:szCs w:val="20"/>
    </w:rPr>
  </w:style>
  <w:style w:type="paragraph" w:customStyle="1" w:styleId="CharCharCharCharCharCharCharCharCharCharCharChar">
    <w:name w:val="Char Char Char Char Char Char Char Char Char Char Char Char"/>
    <w:basedOn w:val="a"/>
    <w:qFormat/>
    <w:rsid w:val="00FD005B"/>
    <w:rPr>
      <w:rFonts w:ascii="Times New Roman" w:eastAsia="宋体" w:hAnsi="Times New Roman" w:cs="Times New Roman"/>
      <w:szCs w:val="21"/>
    </w:rPr>
  </w:style>
  <w:style w:type="paragraph" w:customStyle="1" w:styleId="hhcwt3">
    <w:name w:val="hhcwt标题3"/>
    <w:basedOn w:val="a"/>
    <w:link w:val="hhcwt3Char"/>
    <w:qFormat/>
    <w:rsid w:val="00FD005B"/>
    <w:pPr>
      <w:keepNext/>
      <w:keepLines/>
      <w:spacing w:line="336" w:lineRule="auto"/>
      <w:outlineLvl w:val="2"/>
    </w:pPr>
    <w:rPr>
      <w:rFonts w:ascii="Times New Roman" w:eastAsia="楷体_GB2312" w:hAnsi="Times New Roman" w:cs="Times New Roman"/>
      <w:bCs/>
      <w:szCs w:val="20"/>
    </w:rPr>
  </w:style>
  <w:style w:type="character" w:customStyle="1" w:styleId="hhcwt3Char">
    <w:name w:val="hhcwt标题3 Char"/>
    <w:link w:val="hhcwt3"/>
    <w:qFormat/>
    <w:rsid w:val="00FD005B"/>
    <w:rPr>
      <w:rFonts w:ascii="Times New Roman" w:eastAsia="楷体_GB2312" w:hAnsi="Times New Roman" w:cs="Times New Roman"/>
      <w:bCs/>
      <w:szCs w:val="20"/>
    </w:rPr>
  </w:style>
  <w:style w:type="paragraph" w:customStyle="1" w:styleId="Char3CharCharCharCharCharChar">
    <w:name w:val="Char3 Char Char Char Char Char Char"/>
    <w:basedOn w:val="a"/>
    <w:qFormat/>
    <w:rsid w:val="00FD005B"/>
    <w:pPr>
      <w:spacing w:line="340" w:lineRule="exact"/>
      <w:ind w:firstLineChars="4" w:firstLine="10"/>
    </w:pPr>
    <w:rPr>
      <w:rFonts w:ascii="Times New Roman" w:eastAsia="宋体" w:hAnsi="Times New Roman" w:cs="Times New Roman"/>
      <w:szCs w:val="28"/>
    </w:rPr>
  </w:style>
  <w:style w:type="paragraph" w:customStyle="1" w:styleId="0936618">
    <w:name w:val="样式 宋体 首行缩进:  0.93 厘米 段前: 6 磅 段后: 6 磅 行距: 固定值 18 磅"/>
    <w:basedOn w:val="a"/>
    <w:qFormat/>
    <w:rsid w:val="00FD005B"/>
    <w:pPr>
      <w:snapToGrid w:val="0"/>
      <w:spacing w:before="160" w:after="160" w:line="320" w:lineRule="exact"/>
      <w:ind w:firstLine="482"/>
    </w:pPr>
    <w:rPr>
      <w:rFonts w:ascii="宋体" w:eastAsia="宋体" w:hAnsi="宋体" w:cs="宋体"/>
      <w:sz w:val="24"/>
      <w:szCs w:val="20"/>
    </w:rPr>
  </w:style>
  <w:style w:type="paragraph" w:customStyle="1" w:styleId="affffffffffffffffff3">
    <w:name w:val="图题"/>
    <w:basedOn w:val="a"/>
    <w:qFormat/>
    <w:rsid w:val="00FD005B"/>
    <w:pPr>
      <w:tabs>
        <w:tab w:val="left" w:pos="720"/>
      </w:tabs>
      <w:snapToGrid w:val="0"/>
      <w:spacing w:line="320" w:lineRule="exact"/>
      <w:jc w:val="center"/>
    </w:pPr>
    <w:rPr>
      <w:rFonts w:ascii="楷体_GB2312" w:eastAsia="楷体_GB2312" w:hAnsi="宋体" w:cs="Times New Roman"/>
      <w:b/>
      <w:bCs/>
      <w:sz w:val="24"/>
      <w:szCs w:val="24"/>
    </w:rPr>
  </w:style>
  <w:style w:type="paragraph" w:customStyle="1" w:styleId="0936616">
    <w:name w:val="样式 宋体 首行缩进:  0.93 厘米 段前: 6 磅 段后: 6 磅 行距: 固定值 16 磅"/>
    <w:basedOn w:val="a"/>
    <w:qFormat/>
    <w:rsid w:val="00FD005B"/>
    <w:pPr>
      <w:snapToGrid w:val="0"/>
      <w:spacing w:before="160" w:after="160" w:line="320" w:lineRule="exact"/>
      <w:ind w:firstLine="527"/>
    </w:pPr>
    <w:rPr>
      <w:rFonts w:ascii="宋体" w:eastAsia="宋体" w:hAnsi="宋体" w:cs="宋体"/>
      <w:sz w:val="24"/>
      <w:szCs w:val="20"/>
    </w:rPr>
  </w:style>
  <w:style w:type="paragraph" w:customStyle="1" w:styleId="affffffffffffffffff4">
    <w:name w:val="数据来源"/>
    <w:basedOn w:val="a"/>
    <w:qFormat/>
    <w:rsid w:val="00FD005B"/>
    <w:pPr>
      <w:snapToGrid w:val="0"/>
      <w:spacing w:line="280" w:lineRule="exact"/>
    </w:pPr>
    <w:rPr>
      <w:rFonts w:ascii="Times New Roman" w:eastAsia="楷体_GB2312" w:hAnsi="宋体" w:cs="宋体"/>
      <w:szCs w:val="20"/>
    </w:rPr>
  </w:style>
  <w:style w:type="paragraph" w:customStyle="1" w:styleId="affffffffffffffffff5">
    <w:name w:val="正文段落"/>
    <w:basedOn w:val="a"/>
    <w:qFormat/>
    <w:rsid w:val="00FD005B"/>
    <w:pPr>
      <w:autoSpaceDE w:val="0"/>
      <w:autoSpaceDN w:val="0"/>
      <w:adjustRightInd w:val="0"/>
      <w:spacing w:line="360" w:lineRule="auto"/>
      <w:ind w:firstLine="499"/>
      <w:textAlignment w:val="baseline"/>
    </w:pPr>
    <w:rPr>
      <w:rFonts w:ascii="宋体" w:eastAsia="宋体" w:hAnsi="Tms Rmn" w:cs="Times New Roman"/>
      <w:kern w:val="0"/>
      <w:szCs w:val="20"/>
    </w:rPr>
  </w:style>
  <w:style w:type="paragraph" w:customStyle="1" w:styleId="2fff2">
    <w:name w:val="样式 题注 + 首行缩进:  2 字符"/>
    <w:basedOn w:val="ad"/>
    <w:qFormat/>
    <w:rsid w:val="00FD005B"/>
    <w:pPr>
      <w:spacing w:line="520" w:lineRule="exact"/>
      <w:jc w:val="center"/>
    </w:pPr>
    <w:rPr>
      <w:rFonts w:ascii="Arial" w:hAnsi="Arial" w:cs="Times New Roman"/>
      <w:b/>
      <w:sz w:val="24"/>
    </w:rPr>
  </w:style>
  <w:style w:type="character" w:customStyle="1" w:styleId="text31">
    <w:name w:val="text31"/>
    <w:qFormat/>
    <w:rsid w:val="00FD005B"/>
    <w:rPr>
      <w:rFonts w:ascii="宋体" w:eastAsia="宋体" w:hAnsi="宋体" w:hint="eastAsia"/>
      <w:color w:val="673434"/>
      <w:kern w:val="2"/>
      <w:sz w:val="22"/>
      <w:szCs w:val="22"/>
      <w:u w:val="none"/>
      <w:lang w:val="en-US" w:eastAsia="zh-CN" w:bidi="ar-SA"/>
    </w:rPr>
  </w:style>
  <w:style w:type="character" w:customStyle="1" w:styleId="p141">
    <w:name w:val="p141"/>
    <w:qFormat/>
    <w:rsid w:val="00FD005B"/>
    <w:rPr>
      <w:rFonts w:eastAsia="宋体"/>
      <w:kern w:val="2"/>
      <w:sz w:val="23"/>
      <w:szCs w:val="23"/>
      <w:u w:val="none"/>
      <w:lang w:val="en-US" w:eastAsia="zh-CN" w:bidi="ar-SA"/>
    </w:rPr>
  </w:style>
  <w:style w:type="paragraph" w:customStyle="1" w:styleId="4chen">
    <w:name w:val="谏壁标题4(chen)"/>
    <w:basedOn w:val="a"/>
    <w:qFormat/>
    <w:rsid w:val="00FD005B"/>
    <w:pPr>
      <w:snapToGrid w:val="0"/>
      <w:spacing w:beforeLines="50" w:line="360" w:lineRule="auto"/>
      <w:outlineLvl w:val="3"/>
    </w:pPr>
    <w:rPr>
      <w:rFonts w:ascii="Times New Roman" w:eastAsia="楷体_GB2312" w:hAnsi="Times New Roman" w:cs="Times New Roman"/>
      <w:szCs w:val="24"/>
    </w:rPr>
  </w:style>
  <w:style w:type="paragraph" w:customStyle="1" w:styleId="chen">
    <w:name w:val="谏壁正文chen"/>
    <w:basedOn w:val="a"/>
    <w:link w:val="chenChar"/>
    <w:qFormat/>
    <w:rsid w:val="00FD005B"/>
    <w:pPr>
      <w:spacing w:line="360" w:lineRule="auto"/>
    </w:pPr>
    <w:rPr>
      <w:rFonts w:ascii="Times New Roman" w:eastAsia="宋体" w:hAnsi="Times New Roman" w:cs="Times New Roman"/>
      <w:sz w:val="24"/>
      <w:szCs w:val="24"/>
    </w:rPr>
  </w:style>
  <w:style w:type="character" w:customStyle="1" w:styleId="chenChar">
    <w:name w:val="谏壁正文chen Char"/>
    <w:link w:val="chen"/>
    <w:qFormat/>
    <w:rsid w:val="00FD005B"/>
    <w:rPr>
      <w:rFonts w:ascii="Times New Roman" w:eastAsia="宋体" w:hAnsi="Times New Roman" w:cs="Times New Roman"/>
      <w:sz w:val="24"/>
      <w:szCs w:val="24"/>
    </w:rPr>
  </w:style>
  <w:style w:type="paragraph" w:customStyle="1" w:styleId="hhcwtChar">
    <w:name w:val="hhcwt正文 Char"/>
    <w:basedOn w:val="a"/>
    <w:link w:val="hhcwtCharChar"/>
    <w:qFormat/>
    <w:rsid w:val="00FD005B"/>
    <w:pPr>
      <w:spacing w:line="360" w:lineRule="auto"/>
      <w:ind w:firstLine="480"/>
    </w:pPr>
    <w:rPr>
      <w:rFonts w:ascii="Times New Roman" w:eastAsia="宋体" w:hAnsi="Times New Roman" w:cs="Times New Roman"/>
      <w:sz w:val="24"/>
      <w:szCs w:val="20"/>
    </w:rPr>
  </w:style>
  <w:style w:type="character" w:customStyle="1" w:styleId="hhcwtCharChar">
    <w:name w:val="hhcwt正文 Char Char"/>
    <w:link w:val="hhcwtChar"/>
    <w:qFormat/>
    <w:rsid w:val="00FD005B"/>
    <w:rPr>
      <w:rFonts w:ascii="Times New Roman" w:eastAsia="宋体" w:hAnsi="Times New Roman" w:cs="Times New Roman"/>
      <w:sz w:val="24"/>
      <w:szCs w:val="20"/>
    </w:rPr>
  </w:style>
  <w:style w:type="paragraph" w:customStyle="1" w:styleId="chen0">
    <w:name w:val="谏壁表头（chen）"/>
    <w:basedOn w:val="a"/>
    <w:qFormat/>
    <w:rsid w:val="00FD005B"/>
    <w:pPr>
      <w:spacing w:line="360" w:lineRule="auto"/>
      <w:jc w:val="center"/>
    </w:pPr>
    <w:rPr>
      <w:rFonts w:ascii="Times New Roman" w:eastAsia="宋体" w:hAnsi="Times New Roman" w:cs="Times New Roman"/>
      <w:b/>
      <w:bCs/>
      <w:sz w:val="24"/>
      <w:szCs w:val="24"/>
    </w:rPr>
  </w:style>
  <w:style w:type="paragraph" w:customStyle="1" w:styleId="chen1">
    <w:name w:val="谏壁chen表格内文字"/>
    <w:basedOn w:val="a"/>
    <w:link w:val="chenChar0"/>
    <w:qFormat/>
    <w:rsid w:val="00FD005B"/>
    <w:pPr>
      <w:spacing w:line="0" w:lineRule="atLeast"/>
      <w:jc w:val="center"/>
    </w:pPr>
    <w:rPr>
      <w:rFonts w:ascii="Times New Roman" w:eastAsia="宋体" w:hAnsi="Times New Roman" w:cs="Times New Roman"/>
      <w:szCs w:val="21"/>
    </w:rPr>
  </w:style>
  <w:style w:type="character" w:customStyle="1" w:styleId="chenChar0">
    <w:name w:val="谏壁chen表格内文字 Char"/>
    <w:link w:val="chen1"/>
    <w:qFormat/>
    <w:locked/>
    <w:rsid w:val="00FD005B"/>
    <w:rPr>
      <w:rFonts w:ascii="Times New Roman" w:eastAsia="宋体" w:hAnsi="Times New Roman" w:cs="Times New Roman"/>
      <w:szCs w:val="21"/>
    </w:rPr>
  </w:style>
  <w:style w:type="paragraph" w:customStyle="1" w:styleId="chen2">
    <w:name w:val="chen 正文字体"/>
    <w:basedOn w:val="a"/>
    <w:link w:val="chenChar1"/>
    <w:qFormat/>
    <w:rsid w:val="00FD005B"/>
    <w:pPr>
      <w:spacing w:line="360" w:lineRule="auto"/>
    </w:pPr>
    <w:rPr>
      <w:rFonts w:ascii="Times New Roman" w:eastAsia="宋体" w:hAnsi="Times New Roman" w:cs="Times New Roman"/>
      <w:color w:val="000000"/>
      <w:sz w:val="24"/>
      <w:szCs w:val="20"/>
    </w:rPr>
  </w:style>
  <w:style w:type="character" w:customStyle="1" w:styleId="chenChar1">
    <w:name w:val="chen 正文字体 Char"/>
    <w:link w:val="chen2"/>
    <w:qFormat/>
    <w:rsid w:val="00FD005B"/>
    <w:rPr>
      <w:rFonts w:ascii="Times New Roman" w:eastAsia="宋体" w:hAnsi="Times New Roman" w:cs="Times New Roman"/>
      <w:color w:val="000000"/>
      <w:sz w:val="24"/>
      <w:szCs w:val="20"/>
    </w:rPr>
  </w:style>
  <w:style w:type="character" w:customStyle="1" w:styleId="142Char">
    <w:name w:val="样式 样式 宋体 小四 行距: 多倍行距 1.4 字行2 + 黑色 Char"/>
    <w:link w:val="142"/>
    <w:qFormat/>
    <w:rsid w:val="00FD005B"/>
    <w:rPr>
      <w:rFonts w:ascii="宋体" w:hAnsi="宋体" w:cs="宋体"/>
      <w:color w:val="000000"/>
      <w:sz w:val="24"/>
      <w:szCs w:val="24"/>
    </w:rPr>
  </w:style>
  <w:style w:type="paragraph" w:customStyle="1" w:styleId="142">
    <w:name w:val="样式 样式 宋体 小四 行距: 多倍行距 1.4 字行2 + 黑色"/>
    <w:basedOn w:val="a"/>
    <w:link w:val="142Char"/>
    <w:qFormat/>
    <w:rsid w:val="00FD005B"/>
    <w:pPr>
      <w:spacing w:line="336" w:lineRule="auto"/>
      <w:ind w:firstLine="480"/>
    </w:pPr>
    <w:rPr>
      <w:rFonts w:ascii="宋体" w:hAnsi="宋体" w:cs="宋体"/>
      <w:color w:val="000000"/>
      <w:sz w:val="24"/>
      <w:szCs w:val="24"/>
    </w:rPr>
  </w:style>
  <w:style w:type="paragraph" w:customStyle="1" w:styleId="142TimesNewRoman1">
    <w:name w:val="样式 样式 样式 宋体 小四 行距: 多倍行距 1.4 字行2 + 黑色 + Times New Roman1"/>
    <w:basedOn w:val="a"/>
    <w:link w:val="142TimesNewRoman1Char"/>
    <w:qFormat/>
    <w:rsid w:val="00FD005B"/>
    <w:pPr>
      <w:spacing w:line="360" w:lineRule="auto"/>
    </w:pPr>
    <w:rPr>
      <w:rFonts w:ascii="Times New Roman" w:eastAsia="宋体" w:hAnsi="Times New Roman" w:cs="Times New Roman"/>
      <w:color w:val="000000"/>
      <w:sz w:val="24"/>
      <w:szCs w:val="20"/>
    </w:rPr>
  </w:style>
  <w:style w:type="character" w:customStyle="1" w:styleId="142TimesNewRoman1Char">
    <w:name w:val="样式 样式 样式 宋体 小四 行距: 多倍行距 1.4 字行2 + 黑色 + Times New Roman1 Char"/>
    <w:link w:val="142TimesNewRoman1"/>
    <w:qFormat/>
    <w:rsid w:val="00FD005B"/>
    <w:rPr>
      <w:rFonts w:ascii="Times New Roman" w:eastAsia="宋体" w:hAnsi="Times New Roman" w:cs="Times New Roman"/>
      <w:color w:val="000000"/>
      <w:sz w:val="24"/>
      <w:szCs w:val="20"/>
    </w:rPr>
  </w:style>
  <w:style w:type="paragraph" w:customStyle="1" w:styleId="chen11">
    <w:name w:val="chen正文字体11"/>
    <w:basedOn w:val="a"/>
    <w:link w:val="chen11Char"/>
    <w:qFormat/>
    <w:rsid w:val="00FD005B"/>
    <w:pPr>
      <w:spacing w:line="360" w:lineRule="auto"/>
      <w:ind w:firstLine="480"/>
    </w:pPr>
    <w:rPr>
      <w:rFonts w:ascii="Times New Roman" w:eastAsia="宋体" w:hAnsi="Times New Roman" w:cs="Times New Roman"/>
      <w:color w:val="000000"/>
      <w:sz w:val="24"/>
      <w:szCs w:val="20"/>
    </w:rPr>
  </w:style>
  <w:style w:type="character" w:customStyle="1" w:styleId="chen11Char">
    <w:name w:val="chen正文字体11 Char"/>
    <w:link w:val="chen11"/>
    <w:qFormat/>
    <w:rsid w:val="00FD005B"/>
    <w:rPr>
      <w:rFonts w:ascii="Times New Roman" w:eastAsia="宋体" w:hAnsi="Times New Roman" w:cs="Times New Roman"/>
      <w:color w:val="000000"/>
      <w:sz w:val="24"/>
      <w:szCs w:val="20"/>
    </w:rPr>
  </w:style>
  <w:style w:type="paragraph" w:customStyle="1" w:styleId="1chen">
    <w:name w:val="谏壁标题1(chen）"/>
    <w:basedOn w:val="a"/>
    <w:qFormat/>
    <w:rsid w:val="00FD005B"/>
    <w:pPr>
      <w:keepNext/>
      <w:keepLines/>
      <w:pageBreakBefore/>
      <w:spacing w:after="300" w:line="360" w:lineRule="auto"/>
      <w:outlineLvl w:val="0"/>
    </w:pPr>
    <w:rPr>
      <w:rFonts w:ascii="Times New Roman" w:eastAsia="黑体" w:hAnsi="Times New Roman" w:cs="Times New Roman"/>
      <w:bCs/>
      <w:kern w:val="44"/>
      <w:sz w:val="36"/>
      <w:szCs w:val="44"/>
    </w:rPr>
  </w:style>
  <w:style w:type="paragraph" w:customStyle="1" w:styleId="2chen">
    <w:name w:val="谏壁标题2(chen）"/>
    <w:basedOn w:val="a"/>
    <w:qFormat/>
    <w:rsid w:val="00FD005B"/>
    <w:pPr>
      <w:keepNext/>
      <w:keepLines/>
      <w:spacing w:after="120" w:line="360" w:lineRule="auto"/>
      <w:outlineLvl w:val="1"/>
    </w:pPr>
    <w:rPr>
      <w:rFonts w:ascii="Times New Roman" w:eastAsia="黑体" w:hAnsi="Times New Roman" w:cs="Times New Roman"/>
      <w:sz w:val="32"/>
      <w:szCs w:val="32"/>
    </w:rPr>
  </w:style>
  <w:style w:type="paragraph" w:customStyle="1" w:styleId="3chen">
    <w:name w:val="谏壁标题3（chen）"/>
    <w:basedOn w:val="a"/>
    <w:qFormat/>
    <w:rsid w:val="00FD005B"/>
    <w:pPr>
      <w:keepNext/>
      <w:keepLines/>
      <w:spacing w:before="100" w:after="120" w:line="360" w:lineRule="auto"/>
      <w:outlineLvl w:val="2"/>
    </w:pPr>
    <w:rPr>
      <w:rFonts w:ascii="Times New Roman" w:eastAsia="黑体" w:hAnsi="Times New Roman" w:cs="Times New Roman"/>
      <w:sz w:val="30"/>
      <w:szCs w:val="32"/>
    </w:rPr>
  </w:style>
  <w:style w:type="paragraph" w:customStyle="1" w:styleId="affffffffffffffffff6">
    <w:name w:val="谏壁表头"/>
    <w:basedOn w:val="chen"/>
    <w:qFormat/>
    <w:rsid w:val="00FD005B"/>
    <w:pPr>
      <w:ind w:firstLine="482"/>
      <w:jc w:val="center"/>
    </w:pPr>
    <w:rPr>
      <w:b/>
    </w:rPr>
  </w:style>
  <w:style w:type="paragraph" w:customStyle="1" w:styleId="chen10">
    <w:name w:val="chen表头1"/>
    <w:basedOn w:val="a"/>
    <w:link w:val="chen1Char"/>
    <w:qFormat/>
    <w:rsid w:val="00FD005B"/>
    <w:pPr>
      <w:spacing w:after="120"/>
      <w:jc w:val="center"/>
    </w:pPr>
    <w:rPr>
      <w:rFonts w:ascii="Times New Roman" w:eastAsia="楷体_GB2312" w:hAnsi="Times New Roman" w:cs="Times New Roman"/>
      <w:b/>
      <w:kern w:val="0"/>
      <w:sz w:val="24"/>
      <w:szCs w:val="20"/>
    </w:rPr>
  </w:style>
  <w:style w:type="character" w:customStyle="1" w:styleId="chen1Char">
    <w:name w:val="chen表头1 Char"/>
    <w:link w:val="chen10"/>
    <w:qFormat/>
    <w:rsid w:val="00FD005B"/>
    <w:rPr>
      <w:rFonts w:ascii="Times New Roman" w:eastAsia="楷体_GB2312" w:hAnsi="Times New Roman" w:cs="Times New Roman"/>
      <w:b/>
      <w:kern w:val="0"/>
      <w:sz w:val="24"/>
      <w:szCs w:val="20"/>
    </w:rPr>
  </w:style>
  <w:style w:type="paragraph" w:customStyle="1" w:styleId="142TimesNewRoman2">
    <w:name w:val="样式 样式 样式 宋体 小四 行距: 多倍行距 1.4 字行2 + 黑色 + Times New Roman2"/>
    <w:basedOn w:val="142"/>
    <w:link w:val="142TimesNewRoman2Char"/>
    <w:qFormat/>
    <w:rsid w:val="00FD005B"/>
    <w:pPr>
      <w:spacing w:line="360" w:lineRule="auto"/>
      <w:ind w:firstLine="200"/>
    </w:pPr>
    <w:rPr>
      <w:rFonts w:ascii="Times New Roman" w:hAnsi="Times New Roman"/>
    </w:rPr>
  </w:style>
  <w:style w:type="character" w:customStyle="1" w:styleId="142TimesNewRoman2Char">
    <w:name w:val="样式 样式 样式 宋体 小四 行距: 多倍行距 1.4 字行2 + 黑色 + Times New Roman2 Char"/>
    <w:link w:val="142TimesNewRoman2"/>
    <w:qFormat/>
    <w:rsid w:val="00FD005B"/>
    <w:rPr>
      <w:rFonts w:ascii="Times New Roman" w:hAnsi="Times New Roman" w:cs="宋体"/>
      <w:color w:val="000000"/>
      <w:sz w:val="24"/>
      <w:szCs w:val="24"/>
    </w:rPr>
  </w:style>
  <w:style w:type="paragraph" w:customStyle="1" w:styleId="affffffffffffffffff7">
    <w:name w:val="样式正文"/>
    <w:basedOn w:val="a"/>
    <w:link w:val="Charfffff1"/>
    <w:qFormat/>
    <w:rsid w:val="00FD005B"/>
    <w:pPr>
      <w:spacing w:line="400" w:lineRule="exact"/>
    </w:pPr>
    <w:rPr>
      <w:rFonts w:ascii="Times New Roman" w:eastAsia="宋体" w:hAnsi="Times New Roman" w:cs="Times New Roman"/>
      <w:sz w:val="24"/>
      <w:szCs w:val="24"/>
    </w:rPr>
  </w:style>
  <w:style w:type="character" w:customStyle="1" w:styleId="Charfffff1">
    <w:name w:val="样式正文 Char"/>
    <w:link w:val="affffffffffffffffff7"/>
    <w:qFormat/>
    <w:rsid w:val="00FD005B"/>
    <w:rPr>
      <w:rFonts w:ascii="Times New Roman" w:eastAsia="宋体" w:hAnsi="Times New Roman" w:cs="Times New Roman"/>
      <w:sz w:val="24"/>
      <w:szCs w:val="24"/>
    </w:rPr>
  </w:style>
  <w:style w:type="paragraph" w:customStyle="1" w:styleId="hhcwt4">
    <w:name w:val="hhcwt标题4"/>
    <w:basedOn w:val="4"/>
    <w:link w:val="hhcwt4CharChar"/>
    <w:qFormat/>
    <w:rsid w:val="00FD005B"/>
    <w:pPr>
      <w:numPr>
        <w:ilvl w:val="0"/>
        <w:numId w:val="0"/>
      </w:numPr>
    </w:pPr>
    <w:rPr>
      <w:rFonts w:ascii="Times New Roman" w:eastAsia="宋体" w:hAnsi="Times New Roman" w:cs="Times New Roman"/>
      <w:b w:val="0"/>
      <w:sz w:val="24"/>
      <w:szCs w:val="20"/>
    </w:rPr>
  </w:style>
  <w:style w:type="character" w:customStyle="1" w:styleId="hhcwt4CharChar">
    <w:name w:val="hhcwt标题4 Char Char"/>
    <w:link w:val="hhcwt4"/>
    <w:qFormat/>
    <w:rsid w:val="00FD005B"/>
    <w:rPr>
      <w:rFonts w:ascii="Times New Roman" w:eastAsia="宋体" w:hAnsi="Times New Roman" w:cs="Times New Roman"/>
      <w:bCs/>
      <w:sz w:val="24"/>
      <w:szCs w:val="20"/>
    </w:rPr>
  </w:style>
  <w:style w:type="paragraph" w:customStyle="1" w:styleId="hhcwt">
    <w:name w:val="hhcwt表头"/>
    <w:basedOn w:val="a"/>
    <w:link w:val="hhcwtCharChar0"/>
    <w:qFormat/>
    <w:rsid w:val="00FD005B"/>
    <w:pPr>
      <w:spacing w:after="120"/>
      <w:jc w:val="center"/>
    </w:pPr>
    <w:rPr>
      <w:rFonts w:ascii="楷体_GB2312" w:eastAsia="楷体_GB2312" w:hAnsi="Times New Roman" w:cs="Times New Roman"/>
      <w:b/>
      <w:bCs/>
      <w:kern w:val="0"/>
      <w:sz w:val="24"/>
      <w:szCs w:val="20"/>
    </w:rPr>
  </w:style>
  <w:style w:type="character" w:customStyle="1" w:styleId="hhcwtCharChar0">
    <w:name w:val="hhcwt表头 Char Char"/>
    <w:link w:val="hhcwt"/>
    <w:qFormat/>
    <w:rsid w:val="00FD005B"/>
    <w:rPr>
      <w:rFonts w:ascii="楷体_GB2312" w:eastAsia="楷体_GB2312" w:hAnsi="Times New Roman" w:cs="Times New Roman"/>
      <w:b/>
      <w:bCs/>
      <w:kern w:val="0"/>
      <w:sz w:val="24"/>
      <w:szCs w:val="20"/>
    </w:rPr>
  </w:style>
  <w:style w:type="paragraph" w:customStyle="1" w:styleId="hhcwt1">
    <w:name w:val="hhcwt标题1"/>
    <w:basedOn w:val="a"/>
    <w:link w:val="hhcwt1CharChar"/>
    <w:qFormat/>
    <w:rsid w:val="00FD005B"/>
    <w:pPr>
      <w:keepNext/>
      <w:keepLines/>
      <w:autoSpaceDE w:val="0"/>
      <w:autoSpaceDN w:val="0"/>
      <w:adjustRightInd w:val="0"/>
      <w:spacing w:before="120" w:after="120" w:line="336" w:lineRule="auto"/>
      <w:outlineLvl w:val="0"/>
    </w:pPr>
    <w:rPr>
      <w:rFonts w:ascii="Times New Roman" w:eastAsia="黑体" w:hAnsi="Times New Roman" w:cs="Times New Roman"/>
      <w:kern w:val="44"/>
      <w:sz w:val="36"/>
      <w:szCs w:val="20"/>
      <w:lang w:val="zh-CN"/>
    </w:rPr>
  </w:style>
  <w:style w:type="character" w:customStyle="1" w:styleId="hhcwt1CharChar">
    <w:name w:val="hhcwt标题1 Char Char"/>
    <w:link w:val="hhcwt1"/>
    <w:qFormat/>
    <w:rsid w:val="00FD005B"/>
    <w:rPr>
      <w:rFonts w:ascii="Times New Roman" w:eastAsia="黑体" w:hAnsi="Times New Roman" w:cs="Times New Roman"/>
      <w:kern w:val="44"/>
      <w:sz w:val="36"/>
      <w:szCs w:val="20"/>
      <w:lang w:val="zh-CN"/>
    </w:rPr>
  </w:style>
  <w:style w:type="paragraph" w:customStyle="1" w:styleId="3000">
    <w:name w:val="样式 标题 3 + 五号 加粗 段前: 0 磅 段后: 0 磅 行距: 单倍行距"/>
    <w:basedOn w:val="3"/>
    <w:qFormat/>
    <w:rsid w:val="00FD005B"/>
    <w:pPr>
      <w:numPr>
        <w:ilvl w:val="0"/>
        <w:numId w:val="0"/>
      </w:numPr>
      <w:spacing w:line="240" w:lineRule="auto"/>
    </w:pPr>
    <w:rPr>
      <w:rFonts w:ascii="Times New Roman" w:eastAsia="宋体" w:hAnsi="Times New Roman" w:cs="宋体"/>
      <w:sz w:val="21"/>
      <w:szCs w:val="21"/>
    </w:rPr>
  </w:style>
  <w:style w:type="paragraph" w:customStyle="1" w:styleId="hhcwt2">
    <w:name w:val="hhcwt标题2"/>
    <w:basedOn w:val="a"/>
    <w:link w:val="hhcwt2Char"/>
    <w:qFormat/>
    <w:rsid w:val="00FD005B"/>
    <w:pPr>
      <w:keepNext/>
      <w:keepLines/>
      <w:spacing w:before="120" w:after="120" w:line="336" w:lineRule="auto"/>
      <w:outlineLvl w:val="1"/>
    </w:pPr>
    <w:rPr>
      <w:rFonts w:ascii="Times New Roman" w:eastAsia="黑体" w:hAnsi="Times New Roman" w:cs="Times New Roman"/>
      <w:sz w:val="32"/>
      <w:szCs w:val="20"/>
    </w:rPr>
  </w:style>
  <w:style w:type="character" w:customStyle="1" w:styleId="hhcwt2Char">
    <w:name w:val="hhcwt标题2 Char"/>
    <w:link w:val="hhcwt2"/>
    <w:qFormat/>
    <w:rsid w:val="00FD005B"/>
    <w:rPr>
      <w:rFonts w:ascii="Times New Roman" w:eastAsia="黑体" w:hAnsi="Times New Roman" w:cs="Times New Roman"/>
      <w:sz w:val="32"/>
      <w:szCs w:val="20"/>
    </w:rPr>
  </w:style>
  <w:style w:type="paragraph" w:customStyle="1" w:styleId="GB231220">
    <w:name w:val="样式 仿宋_GB2312 小四 居中 行距: 固定值 20 磅"/>
    <w:basedOn w:val="a"/>
    <w:qFormat/>
    <w:rsid w:val="00FD005B"/>
    <w:pPr>
      <w:spacing w:line="400" w:lineRule="exact"/>
      <w:jc w:val="center"/>
    </w:pPr>
    <w:rPr>
      <w:rFonts w:ascii="仿宋_GB2312" w:eastAsia="宋体" w:hAnsi="宋体" w:cs="宋体"/>
      <w:sz w:val="24"/>
      <w:szCs w:val="20"/>
    </w:rPr>
  </w:style>
  <w:style w:type="paragraph" w:customStyle="1" w:styleId="3ff">
    <w:name w:val="正文文本3"/>
    <w:basedOn w:val="a"/>
    <w:qFormat/>
    <w:rsid w:val="00FD005B"/>
    <w:pPr>
      <w:spacing w:after="120"/>
    </w:pPr>
    <w:rPr>
      <w:rFonts w:ascii="Times New Roman" w:eastAsia="宋体" w:hAnsi="Times New Roman" w:cs="Times New Roman" w:hint="eastAsia"/>
      <w:szCs w:val="20"/>
    </w:rPr>
  </w:style>
  <w:style w:type="paragraph" w:customStyle="1" w:styleId="Char260">
    <w:name w:val="Char26"/>
    <w:basedOn w:val="a"/>
    <w:qFormat/>
    <w:rsid w:val="00FD005B"/>
    <w:pPr>
      <w:spacing w:line="240" w:lineRule="exact"/>
    </w:pPr>
    <w:rPr>
      <w:rFonts w:ascii="Times New Roman" w:eastAsia="宋体" w:hAnsi="Times New Roman" w:cs="Times New Roman"/>
      <w:szCs w:val="28"/>
    </w:rPr>
  </w:style>
  <w:style w:type="paragraph" w:customStyle="1" w:styleId="ParaCharCharCharCharCharCharCharCharCharCharCharCharCharCharCharChar">
    <w:name w:val="默认段落字体 Para Char Char Char Char Char Char Char Char Char Char Char Char Char Char Char Char"/>
    <w:basedOn w:val="a"/>
    <w:qFormat/>
    <w:rsid w:val="00FD005B"/>
    <w:rPr>
      <w:rFonts w:ascii="Times New Roman" w:eastAsia="宋体" w:hAnsi="Times New Roman" w:cs="Times New Roman"/>
      <w:szCs w:val="24"/>
    </w:rPr>
  </w:style>
  <w:style w:type="paragraph" w:customStyle="1" w:styleId="Char3CharCharChar">
    <w:name w:val="Char3 Char Char Char"/>
    <w:basedOn w:val="a"/>
    <w:qFormat/>
    <w:rsid w:val="00FD005B"/>
    <w:pPr>
      <w:spacing w:line="340" w:lineRule="exact"/>
      <w:ind w:firstLineChars="4" w:firstLine="10"/>
    </w:pPr>
    <w:rPr>
      <w:rFonts w:ascii="Times New Roman" w:eastAsia="宋体" w:hAnsi="Times New Roman" w:cs="Times New Roman"/>
      <w:szCs w:val="28"/>
    </w:rPr>
  </w:style>
  <w:style w:type="paragraph" w:customStyle="1" w:styleId="Char3CharCharCharCharCharCharCharChar">
    <w:name w:val="Char3 Char Char Char Char Char Char Char Char"/>
    <w:basedOn w:val="a"/>
    <w:qFormat/>
    <w:rsid w:val="00FD005B"/>
    <w:pPr>
      <w:spacing w:line="340" w:lineRule="exact"/>
      <w:ind w:firstLineChars="4" w:firstLine="10"/>
    </w:pPr>
    <w:rPr>
      <w:rFonts w:ascii="Times New Roman" w:eastAsia="宋体" w:hAnsi="Times New Roman" w:cs="Times New Roman"/>
      <w:szCs w:val="28"/>
    </w:rPr>
  </w:style>
  <w:style w:type="paragraph" w:customStyle="1" w:styleId="Char3CharCharCharCharCharCharCharCharCharChar">
    <w:name w:val="Char3 Char Char Char Char Char Char Char Char Char Char"/>
    <w:basedOn w:val="a"/>
    <w:qFormat/>
    <w:rsid w:val="00FD005B"/>
    <w:pPr>
      <w:spacing w:line="340" w:lineRule="exact"/>
      <w:ind w:firstLineChars="4" w:firstLine="10"/>
    </w:pPr>
    <w:rPr>
      <w:rFonts w:ascii="Times New Roman" w:eastAsia="宋体" w:hAnsi="Times New Roman" w:cs="Times New Roman"/>
      <w:szCs w:val="28"/>
    </w:rPr>
  </w:style>
  <w:style w:type="paragraph" w:customStyle="1" w:styleId="00000000000000">
    <w:name w:val="00000000000000"/>
    <w:basedOn w:val="2"/>
    <w:qFormat/>
    <w:rsid w:val="00FD005B"/>
    <w:pPr>
      <w:keepNext w:val="0"/>
      <w:keepLines w:val="0"/>
      <w:numPr>
        <w:ilvl w:val="0"/>
        <w:numId w:val="0"/>
      </w:numPr>
      <w:tabs>
        <w:tab w:val="left" w:pos="2670"/>
      </w:tabs>
      <w:adjustRightInd w:val="0"/>
      <w:snapToGrid w:val="0"/>
      <w:spacing w:beforeLines="50" w:before="260" w:line="240" w:lineRule="auto"/>
      <w:ind w:firstLineChars="200" w:firstLine="480"/>
      <w:outlineLvl w:val="9"/>
    </w:pPr>
    <w:rPr>
      <w:rFonts w:ascii="宋体" w:eastAsia="宋体" w:hAnsi="宋体" w:cs="Times New Roman"/>
      <w:kern w:val="18"/>
      <w:sz w:val="24"/>
      <w:szCs w:val="21"/>
    </w:rPr>
  </w:style>
  <w:style w:type="paragraph" w:customStyle="1" w:styleId="AAAAAAAAAAAA">
    <w:name w:val="AAAAAAAAAAAA"/>
    <w:basedOn w:val="a"/>
    <w:qFormat/>
    <w:rsid w:val="00FD005B"/>
    <w:pPr>
      <w:jc w:val="center"/>
    </w:pPr>
    <w:rPr>
      <w:rFonts w:ascii="Times New Roman" w:eastAsia="宋体" w:hAnsi="宋体" w:cs="Times New Roman"/>
      <w:bCs/>
      <w:szCs w:val="21"/>
    </w:rPr>
  </w:style>
  <w:style w:type="paragraph" w:customStyle="1" w:styleId="BBBBBBBBBB">
    <w:name w:val="BBBBBBBBBB"/>
    <w:basedOn w:val="a"/>
    <w:qFormat/>
    <w:rsid w:val="00FD005B"/>
    <w:pPr>
      <w:spacing w:line="324" w:lineRule="auto"/>
      <w:jc w:val="center"/>
    </w:pPr>
    <w:rPr>
      <w:rFonts w:ascii="Times New Roman" w:eastAsia="宋体" w:hAnsi="宋体" w:cs="Times New Roman"/>
      <w:b/>
      <w:bCs/>
      <w:szCs w:val="21"/>
    </w:rPr>
  </w:style>
  <w:style w:type="character" w:customStyle="1" w:styleId="CharCharChar5">
    <w:name w:val="册除格式 Char Char Char"/>
    <w:qFormat/>
    <w:rsid w:val="00FD005B"/>
    <w:rPr>
      <w:rFonts w:ascii="黑体" w:eastAsia="宋体" w:hAnsi="Arial" w:cs="Arial"/>
      <w:snapToGrid w:val="0"/>
      <w:spacing w:val="4"/>
      <w:kern w:val="18"/>
      <w:sz w:val="24"/>
      <w:szCs w:val="28"/>
      <w:lang w:val="en-US" w:eastAsia="zh-CN" w:bidi="ar-SA"/>
    </w:rPr>
  </w:style>
  <w:style w:type="paragraph" w:customStyle="1" w:styleId="charfffff2">
    <w:name w:val="char"/>
    <w:basedOn w:val="a"/>
    <w:qFormat/>
    <w:rsid w:val="00FD005B"/>
    <w:pPr>
      <w:widowControl/>
      <w:spacing w:after="160" w:line="240" w:lineRule="exact"/>
      <w:jc w:val="left"/>
    </w:pPr>
    <w:rPr>
      <w:rFonts w:ascii="Verdana" w:eastAsia="宋体" w:hAnsi="Verdana" w:cs="”“Times New Roman”“"/>
      <w:kern w:val="0"/>
      <w:sz w:val="24"/>
      <w:szCs w:val="20"/>
      <w:lang w:eastAsia="en-US"/>
    </w:rPr>
  </w:style>
  <w:style w:type="paragraph" w:customStyle="1" w:styleId="CharCharCharCharCharCharCharCharChar1CharCharCharCharCharCharCharChar1CharCharChar">
    <w:name w:val="Char Char Char Char Char Char Char Char Char1 Char Char Char Char Char Char Char Char1 Char Char Char"/>
    <w:basedOn w:val="a"/>
    <w:qFormat/>
    <w:rsid w:val="00FD005B"/>
    <w:pPr>
      <w:snapToGrid w:val="0"/>
      <w:spacing w:line="360" w:lineRule="auto"/>
    </w:pPr>
    <w:rPr>
      <w:rFonts w:ascii="Times New Roman" w:eastAsia="宋体" w:hAnsi="Times New Roman" w:cs="Times New Roman"/>
      <w:sz w:val="24"/>
      <w:szCs w:val="24"/>
    </w:rPr>
  </w:style>
  <w:style w:type="paragraph" w:customStyle="1" w:styleId="b14-1-no">
    <w:name w:val="b14-1-no"/>
    <w:basedOn w:val="a"/>
    <w:qFormat/>
    <w:rsid w:val="00FD005B"/>
    <w:pPr>
      <w:widowControl/>
      <w:spacing w:before="100" w:beforeAutospacing="1" w:after="100" w:afterAutospacing="1" w:line="270" w:lineRule="atLeast"/>
      <w:jc w:val="left"/>
    </w:pPr>
    <w:rPr>
      <w:rFonts w:ascii="Times New Roman" w:eastAsia="Arial Unicode MS" w:hAnsi="Times New Roman" w:cs="Arial Unicode MS"/>
      <w:color w:val="2E2E2E"/>
      <w:kern w:val="0"/>
      <w:sz w:val="20"/>
      <w:szCs w:val="20"/>
    </w:rPr>
  </w:style>
  <w:style w:type="character" w:customStyle="1" w:styleId="b14-1-no1">
    <w:name w:val="b14-1-no1"/>
    <w:qFormat/>
    <w:rsid w:val="00FD005B"/>
    <w:rPr>
      <w:rFonts w:hint="default"/>
      <w:color w:val="2E2E2E"/>
      <w:sz w:val="20"/>
      <w:szCs w:val="20"/>
      <w:u w:val="none"/>
    </w:rPr>
  </w:style>
  <w:style w:type="character" w:customStyle="1" w:styleId="mb21">
    <w:name w:val="m_b21"/>
    <w:qFormat/>
    <w:rsid w:val="00FD005B"/>
    <w:rPr>
      <w:b/>
      <w:bCs/>
      <w:sz w:val="26"/>
      <w:szCs w:val="26"/>
    </w:rPr>
  </w:style>
  <w:style w:type="character" w:customStyle="1" w:styleId="mb11">
    <w:name w:val="m_b11"/>
    <w:qFormat/>
    <w:rsid w:val="00FD005B"/>
    <w:rPr>
      <w:b/>
      <w:bCs/>
      <w:sz w:val="24"/>
      <w:szCs w:val="24"/>
    </w:rPr>
  </w:style>
  <w:style w:type="character" w:customStyle="1" w:styleId="m11">
    <w:name w:val="m11"/>
    <w:qFormat/>
    <w:rsid w:val="00FD005B"/>
    <w:rPr>
      <w:sz w:val="24"/>
      <w:szCs w:val="24"/>
    </w:rPr>
  </w:style>
  <w:style w:type="character" w:customStyle="1" w:styleId="p14">
    <w:name w:val="p14"/>
    <w:qFormat/>
    <w:rsid w:val="00FD005B"/>
  </w:style>
  <w:style w:type="paragraph" w:customStyle="1" w:styleId="CharCharCharCharCharCharCharCharChar1">
    <w:name w:val="Char Char Char Char Char Char Char Char Char1"/>
    <w:basedOn w:val="a"/>
    <w:qFormat/>
    <w:rsid w:val="00FD005B"/>
    <w:rPr>
      <w:rFonts w:ascii="Times New Roman" w:eastAsia="宋体" w:hAnsi="Times New Roman" w:cs="Times New Roman"/>
      <w:szCs w:val="21"/>
    </w:rPr>
  </w:style>
  <w:style w:type="paragraph" w:customStyle="1" w:styleId="affffffffffffffffff8">
    <w:name w:val="项目编号文字"/>
    <w:basedOn w:val="a"/>
    <w:next w:val="a0"/>
    <w:qFormat/>
    <w:rsid w:val="00FD005B"/>
    <w:pPr>
      <w:spacing w:before="120" w:after="120" w:line="360" w:lineRule="auto"/>
      <w:ind w:left="1077"/>
    </w:pPr>
    <w:rPr>
      <w:rFonts w:ascii="Times New Roman" w:eastAsia="宋体" w:hAnsi="Times New Roman" w:cs="Times New Roman"/>
      <w:sz w:val="24"/>
      <w:szCs w:val="20"/>
    </w:rPr>
  </w:style>
  <w:style w:type="paragraph" w:customStyle="1" w:styleId="PlainText2">
    <w:name w:val="Plain Text2"/>
    <w:basedOn w:val="a"/>
    <w:qFormat/>
    <w:rsid w:val="00FD005B"/>
    <w:pPr>
      <w:autoSpaceDE w:val="0"/>
      <w:autoSpaceDN w:val="0"/>
      <w:adjustRightInd w:val="0"/>
      <w:textAlignment w:val="baseline"/>
    </w:pPr>
    <w:rPr>
      <w:rFonts w:ascii="宋体" w:eastAsia="宋体" w:hAnsi="Tms Rmn" w:cs="Times New Roman"/>
      <w:kern w:val="0"/>
      <w:szCs w:val="20"/>
    </w:rPr>
  </w:style>
  <w:style w:type="paragraph" w:customStyle="1" w:styleId="CharCharCharCharCharCharCharCharChar1CharCharCharCharCharCharCharChar">
    <w:name w:val="Char Char Char Char Char Char Char Char Char1 Char Char Char Char Char Char Char Char"/>
    <w:basedOn w:val="a"/>
    <w:qFormat/>
    <w:rsid w:val="00FD005B"/>
    <w:pPr>
      <w:snapToGrid w:val="0"/>
      <w:spacing w:line="360" w:lineRule="auto"/>
    </w:pPr>
    <w:rPr>
      <w:rFonts w:ascii="Times New Roman" w:eastAsia="宋体" w:hAnsi="Times New Roman" w:cs="Times New Roman"/>
      <w:sz w:val="24"/>
      <w:szCs w:val="24"/>
    </w:rPr>
  </w:style>
  <w:style w:type="paragraph" w:customStyle="1" w:styleId="CharCharCharCharCharCharCharCharCharCharCharCharChar1">
    <w:name w:val="Char Char Char Char Char Char Char Char Char Char Char Char Char1"/>
    <w:basedOn w:val="a"/>
    <w:qFormat/>
    <w:rsid w:val="00FD005B"/>
    <w:rPr>
      <w:rFonts w:ascii="Times New Roman" w:eastAsia="宋体" w:hAnsi="Times New Roman" w:cs="Times New Roman"/>
      <w:sz w:val="24"/>
      <w:szCs w:val="24"/>
    </w:rPr>
  </w:style>
  <w:style w:type="paragraph" w:customStyle="1" w:styleId="Char3CharCharCharCharCharCharCharCharChar">
    <w:name w:val="Char3 Char Char Char Char Char Char Char Char Char"/>
    <w:basedOn w:val="a"/>
    <w:qFormat/>
    <w:rsid w:val="00FD005B"/>
    <w:rPr>
      <w:rFonts w:ascii="Times New Roman" w:eastAsia="宋体" w:hAnsi="Times New Roman" w:cs="Times New Roman"/>
      <w:szCs w:val="21"/>
    </w:rPr>
  </w:style>
  <w:style w:type="paragraph" w:customStyle="1" w:styleId="Char2CharCharChar">
    <w:name w:val="Char2 Char Char Char"/>
    <w:basedOn w:val="a"/>
    <w:qFormat/>
    <w:rsid w:val="00FD005B"/>
    <w:pPr>
      <w:snapToGrid w:val="0"/>
      <w:spacing w:line="360" w:lineRule="auto"/>
    </w:pPr>
    <w:rPr>
      <w:rFonts w:ascii="Times New Roman" w:eastAsia="宋体" w:hAnsi="Times New Roman" w:cs="Times New Roman"/>
      <w:sz w:val="24"/>
      <w:szCs w:val="24"/>
    </w:rPr>
  </w:style>
  <w:style w:type="character" w:customStyle="1" w:styleId="213">
    <w:name w:val="标题 21"/>
    <w:qFormat/>
    <w:rsid w:val="00FD005B"/>
    <w:rPr>
      <w:rFonts w:ascii="黑体" w:eastAsia="黑体" w:hAnsi="Arial"/>
      <w:kern w:val="2"/>
      <w:sz w:val="36"/>
      <w:szCs w:val="32"/>
      <w:lang w:val="en-US" w:eastAsia="zh-CN" w:bidi="ar-SA"/>
    </w:rPr>
  </w:style>
  <w:style w:type="paragraph" w:customStyle="1" w:styleId="affffffffffffffffff9">
    <w:name w:val="条"/>
    <w:basedOn w:val="a"/>
    <w:qFormat/>
    <w:rsid w:val="00FD005B"/>
    <w:pPr>
      <w:spacing w:line="360" w:lineRule="auto"/>
    </w:pPr>
    <w:rPr>
      <w:rFonts w:ascii="Times New Roman" w:eastAsia="宋体" w:hAnsi="Times New Roman" w:cs="Times New Roman"/>
      <w:szCs w:val="20"/>
    </w:rPr>
  </w:style>
  <w:style w:type="paragraph" w:customStyle="1" w:styleId="affffffffffffffffffa">
    <w:name w:val="款"/>
    <w:basedOn w:val="a"/>
    <w:qFormat/>
    <w:rsid w:val="00FD005B"/>
    <w:pPr>
      <w:spacing w:line="360" w:lineRule="auto"/>
    </w:pPr>
    <w:rPr>
      <w:rFonts w:ascii="Times New Roman" w:eastAsia="宋体" w:hAnsi="Times New Roman" w:cs="Times New Roman"/>
      <w:szCs w:val="20"/>
    </w:rPr>
  </w:style>
  <w:style w:type="character" w:customStyle="1" w:styleId="zjgblk1">
    <w:name w:val="zjgblk1"/>
    <w:qFormat/>
    <w:rsid w:val="00FD005B"/>
    <w:rPr>
      <w:rFonts w:hint="default"/>
      <w:color w:val="000000"/>
      <w:sz w:val="18"/>
      <w:szCs w:val="18"/>
      <w:u w:val="none"/>
    </w:rPr>
  </w:style>
  <w:style w:type="paragraph" w:customStyle="1" w:styleId="CharCharCharCharCharCharCharCharChar1CharCharChar">
    <w:name w:val="Char Char Char Char Char Char Char Char Char1 Char Char Char"/>
    <w:basedOn w:val="a"/>
    <w:qFormat/>
    <w:rsid w:val="00FD005B"/>
    <w:rPr>
      <w:rFonts w:ascii="Times New Roman" w:eastAsia="宋体" w:hAnsi="Times New Roman" w:cs="Times New Roman"/>
      <w:szCs w:val="21"/>
    </w:rPr>
  </w:style>
  <w:style w:type="paragraph" w:customStyle="1" w:styleId="affffffffffffffffffb">
    <w:name w:val="字元 字元"/>
    <w:basedOn w:val="a"/>
    <w:qFormat/>
    <w:rsid w:val="00FD005B"/>
    <w:rPr>
      <w:rFonts w:ascii="Times New Roman" w:eastAsia="宋体" w:hAnsi="Times New Roman" w:cs="Times New Roman"/>
      <w:sz w:val="24"/>
      <w:szCs w:val="24"/>
    </w:rPr>
  </w:style>
  <w:style w:type="paragraph" w:customStyle="1" w:styleId="MTDisplayEquation">
    <w:name w:val="MTDisplayEquation"/>
    <w:basedOn w:val="a"/>
    <w:next w:val="a"/>
    <w:qFormat/>
    <w:rsid w:val="00FD005B"/>
    <w:pPr>
      <w:tabs>
        <w:tab w:val="center" w:pos="4680"/>
        <w:tab w:val="right" w:pos="9360"/>
      </w:tabs>
      <w:spacing w:before="100" w:after="100" w:line="500" w:lineRule="atLeast"/>
      <w:jc w:val="center"/>
    </w:pPr>
    <w:rPr>
      <w:rFonts w:ascii="Times New Roman" w:eastAsia="宋体" w:hAnsi="Times New Roman" w:cs="Times New Roman"/>
      <w:szCs w:val="24"/>
    </w:rPr>
  </w:style>
  <w:style w:type="character" w:customStyle="1" w:styleId="style19">
    <w:name w:val="style19"/>
    <w:qFormat/>
    <w:rsid w:val="00FD005B"/>
  </w:style>
  <w:style w:type="paragraph" w:customStyle="1" w:styleId="240">
    <w:name w:val="24"/>
    <w:basedOn w:val="a"/>
    <w:next w:val="32"/>
    <w:qFormat/>
    <w:rsid w:val="00FD005B"/>
    <w:pPr>
      <w:ind w:firstLine="560"/>
    </w:pPr>
    <w:rPr>
      <w:rFonts w:ascii="仿宋_GB2312" w:eastAsia="宋体" w:hAnsi="Times New Roman" w:cs="Times New Roman"/>
      <w:szCs w:val="20"/>
    </w:rPr>
  </w:style>
  <w:style w:type="paragraph" w:customStyle="1" w:styleId="22Heading2HiddenHeading2CCBSheading2H2h23">
    <w:name w:val="样式 标题 2第一章 标题 2Heading 2 HiddenHeading 2 CCBSheading 2H2h2...3"/>
    <w:basedOn w:val="2"/>
    <w:qFormat/>
    <w:rsid w:val="00FD005B"/>
    <w:pPr>
      <w:numPr>
        <w:ilvl w:val="0"/>
        <w:numId w:val="0"/>
      </w:numPr>
      <w:spacing w:line="240" w:lineRule="auto"/>
    </w:pPr>
    <w:rPr>
      <w:rFonts w:ascii="Times New Roman" w:eastAsia="仿宋_GB2312" w:hAnsi="Times New Roman" w:cs="宋体"/>
      <w:b/>
      <w:sz w:val="28"/>
      <w:szCs w:val="20"/>
    </w:rPr>
  </w:style>
  <w:style w:type="paragraph" w:customStyle="1" w:styleId="2GB23126625">
    <w:name w:val="样式 样式 样式 标题 2 + 仿宋_GB2312 四号 红色 段前: 6 磅 段后: 6 磅 行距: 固定值 25 磅 + 自..."/>
    <w:basedOn w:val="a"/>
    <w:qFormat/>
    <w:rsid w:val="00FD005B"/>
    <w:rPr>
      <w:rFonts w:ascii="Times New Roman" w:eastAsia="宋体" w:hAnsi="Times New Roman" w:cs="Times New Roman"/>
      <w:bCs/>
      <w:szCs w:val="28"/>
    </w:rPr>
  </w:style>
  <w:style w:type="paragraph" w:customStyle="1" w:styleId="hb1">
    <w:name w:val="hb1"/>
    <w:basedOn w:val="1"/>
    <w:qFormat/>
    <w:rsid w:val="00FD005B"/>
    <w:pPr>
      <w:pageBreakBefore/>
      <w:topLinePunct/>
      <w:adjustRightInd w:val="0"/>
      <w:spacing w:before="0" w:after="0" w:line="578" w:lineRule="atLeast"/>
      <w:jc w:val="center"/>
      <w:textAlignment w:val="baseline"/>
    </w:pPr>
    <w:rPr>
      <w:rFonts w:ascii="Times New Roman" w:eastAsia="宋体" w:hAnsi="Times New Roman" w:cs="黑体"/>
      <w:sz w:val="32"/>
      <w:szCs w:val="36"/>
    </w:rPr>
  </w:style>
  <w:style w:type="paragraph" w:customStyle="1" w:styleId="hb2">
    <w:name w:val="hb2"/>
    <w:basedOn w:val="2"/>
    <w:qFormat/>
    <w:rsid w:val="00FD005B"/>
    <w:pPr>
      <w:numPr>
        <w:ilvl w:val="0"/>
        <w:numId w:val="0"/>
      </w:numPr>
      <w:topLinePunct/>
      <w:adjustRightInd w:val="0"/>
      <w:spacing w:line="416" w:lineRule="atLeast"/>
      <w:jc w:val="left"/>
      <w:textAlignment w:val="baseline"/>
    </w:pPr>
    <w:rPr>
      <w:rFonts w:ascii="Times New Roman" w:eastAsia="宋体" w:hAnsi="Times New Roman" w:cs="Arial"/>
      <w:b/>
      <w:kern w:val="0"/>
      <w:sz w:val="28"/>
      <w:szCs w:val="28"/>
    </w:rPr>
  </w:style>
  <w:style w:type="paragraph" w:customStyle="1" w:styleId="305">
    <w:name w:val="样式 标题 3 + 段前: 0.5 行"/>
    <w:basedOn w:val="3"/>
    <w:qFormat/>
    <w:rsid w:val="00FD005B"/>
    <w:pPr>
      <w:keepNext w:val="0"/>
      <w:keepLines w:val="0"/>
      <w:numPr>
        <w:ilvl w:val="0"/>
        <w:numId w:val="0"/>
      </w:numPr>
      <w:tabs>
        <w:tab w:val="left" w:pos="1080"/>
      </w:tabs>
      <w:autoSpaceDE w:val="0"/>
      <w:autoSpaceDN w:val="0"/>
      <w:adjustRightInd w:val="0"/>
      <w:snapToGrid w:val="0"/>
      <w:spacing w:beforeLines="100" w:before="120"/>
      <w:ind w:left="227" w:hanging="227"/>
      <w:jc w:val="left"/>
      <w:textAlignment w:val="baseline"/>
    </w:pPr>
    <w:rPr>
      <w:rFonts w:ascii="Times New Roman" w:eastAsia="黑体" w:hAnsi="Times New Roman" w:cs="宋体"/>
      <w:bCs w:val="0"/>
      <w:kern w:val="0"/>
      <w:sz w:val="30"/>
      <w:szCs w:val="30"/>
    </w:rPr>
  </w:style>
  <w:style w:type="paragraph" w:customStyle="1" w:styleId="2150">
    <w:name w:val="样式 标题 2 + 行距: 1.5 倍行距"/>
    <w:basedOn w:val="2"/>
    <w:qFormat/>
    <w:rsid w:val="00FD005B"/>
    <w:pPr>
      <w:keepNext w:val="0"/>
      <w:keepLines w:val="0"/>
      <w:numPr>
        <w:ilvl w:val="0"/>
        <w:numId w:val="0"/>
      </w:numPr>
      <w:tabs>
        <w:tab w:val="left" w:pos="969"/>
      </w:tabs>
      <w:autoSpaceDE w:val="0"/>
      <w:autoSpaceDN w:val="0"/>
      <w:adjustRightInd w:val="0"/>
      <w:snapToGrid w:val="0"/>
      <w:spacing w:beforeLines="100"/>
      <w:ind w:left="969" w:hanging="737"/>
      <w:jc w:val="left"/>
      <w:textAlignment w:val="baseline"/>
    </w:pPr>
    <w:rPr>
      <w:rFonts w:ascii="Times New Roman" w:eastAsia="黑体" w:hAnsi="Times New Roman" w:cs="宋体"/>
      <w:bCs/>
      <w:kern w:val="44"/>
      <w:sz w:val="32"/>
      <w:szCs w:val="32"/>
    </w:rPr>
  </w:style>
  <w:style w:type="paragraph" w:customStyle="1" w:styleId="30515">
    <w:name w:val="样式 标题 3 + 段前: 0.5 行 行距: 1.5 倍行距"/>
    <w:basedOn w:val="3"/>
    <w:qFormat/>
    <w:rsid w:val="00FD005B"/>
    <w:pPr>
      <w:keepNext w:val="0"/>
      <w:keepLines w:val="0"/>
      <w:numPr>
        <w:ilvl w:val="0"/>
        <w:numId w:val="0"/>
      </w:numPr>
      <w:tabs>
        <w:tab w:val="left" w:pos="720"/>
        <w:tab w:val="left" w:pos="1085"/>
      </w:tabs>
      <w:autoSpaceDE w:val="0"/>
      <w:autoSpaceDN w:val="0"/>
      <w:adjustRightInd w:val="0"/>
      <w:snapToGrid w:val="0"/>
      <w:spacing w:beforeLines="100" w:before="120"/>
      <w:ind w:left="232" w:hanging="227"/>
      <w:jc w:val="left"/>
      <w:textAlignment w:val="baseline"/>
    </w:pPr>
    <w:rPr>
      <w:rFonts w:ascii="Times New Roman" w:eastAsia="黑体" w:hAnsi="Times New Roman" w:cs="宋体"/>
      <w:bCs w:val="0"/>
      <w:kern w:val="0"/>
      <w:sz w:val="30"/>
      <w:szCs w:val="30"/>
    </w:rPr>
  </w:style>
  <w:style w:type="paragraph" w:customStyle="1" w:styleId="205">
    <w:name w:val="样式 标题 2 + 段前: 0.5 行 行距: 单倍行距"/>
    <w:basedOn w:val="2"/>
    <w:qFormat/>
    <w:rsid w:val="00FD005B"/>
    <w:pPr>
      <w:keepNext w:val="0"/>
      <w:keepLines w:val="0"/>
      <w:numPr>
        <w:ilvl w:val="0"/>
        <w:numId w:val="0"/>
      </w:numPr>
      <w:tabs>
        <w:tab w:val="left" w:pos="969"/>
      </w:tabs>
      <w:autoSpaceDE w:val="0"/>
      <w:autoSpaceDN w:val="0"/>
      <w:adjustRightInd w:val="0"/>
      <w:snapToGrid w:val="0"/>
      <w:spacing w:beforeLines="100"/>
      <w:ind w:left="969" w:hanging="737"/>
      <w:jc w:val="left"/>
      <w:textAlignment w:val="baseline"/>
    </w:pPr>
    <w:rPr>
      <w:rFonts w:ascii="Times New Roman" w:eastAsia="黑体" w:hAnsi="Times New Roman" w:cs="宋体"/>
      <w:bCs/>
      <w:kern w:val="44"/>
      <w:sz w:val="32"/>
      <w:szCs w:val="32"/>
    </w:rPr>
  </w:style>
  <w:style w:type="paragraph" w:customStyle="1" w:styleId="20005">
    <w:name w:val="样式 标题 2 + 左侧:  0 厘米 首行缩进:  0 厘米 段前: 0.5 行"/>
    <w:basedOn w:val="2"/>
    <w:qFormat/>
    <w:rsid w:val="00FD005B"/>
    <w:pPr>
      <w:keepNext w:val="0"/>
      <w:keepLines w:val="0"/>
      <w:numPr>
        <w:ilvl w:val="0"/>
        <w:numId w:val="0"/>
      </w:numPr>
      <w:tabs>
        <w:tab w:val="left" w:pos="969"/>
      </w:tabs>
      <w:autoSpaceDE w:val="0"/>
      <w:autoSpaceDN w:val="0"/>
      <w:adjustRightInd w:val="0"/>
      <w:snapToGrid w:val="0"/>
      <w:spacing w:beforeLines="100"/>
      <w:jc w:val="left"/>
      <w:textAlignment w:val="baseline"/>
    </w:pPr>
    <w:rPr>
      <w:rFonts w:ascii="Times New Roman" w:eastAsia="黑体" w:hAnsi="Times New Roman" w:cs="宋体"/>
      <w:bCs/>
      <w:kern w:val="44"/>
      <w:sz w:val="32"/>
      <w:szCs w:val="32"/>
    </w:rPr>
  </w:style>
  <w:style w:type="paragraph" w:customStyle="1" w:styleId="1150">
    <w:name w:val="样式 标题 1 + 行距: 1.5 倍行距"/>
    <w:basedOn w:val="1"/>
    <w:qFormat/>
    <w:rsid w:val="00FD005B"/>
    <w:pPr>
      <w:pageBreakBefore/>
      <w:autoSpaceDE w:val="0"/>
      <w:autoSpaceDN w:val="0"/>
      <w:adjustRightInd w:val="0"/>
      <w:spacing w:beforeLines="100" w:before="0" w:after="0" w:line="360" w:lineRule="auto"/>
      <w:ind w:left="572" w:hanging="567"/>
      <w:jc w:val="center"/>
      <w:textAlignment w:val="baseline"/>
    </w:pPr>
    <w:rPr>
      <w:rFonts w:ascii="Times New Roman" w:eastAsia="黑体" w:hAnsi="Times New Roman" w:cs="宋体"/>
      <w:b w:val="0"/>
      <w:bCs w:val="0"/>
      <w:spacing w:val="10"/>
      <w:sz w:val="36"/>
      <w:szCs w:val="20"/>
    </w:rPr>
  </w:style>
  <w:style w:type="paragraph" w:customStyle="1" w:styleId="2051">
    <w:name w:val="样式 标题 2 + 段前: 0.5 行 行距: 单倍行距1"/>
    <w:basedOn w:val="2"/>
    <w:qFormat/>
    <w:rsid w:val="00FD005B"/>
    <w:pPr>
      <w:keepNext w:val="0"/>
      <w:keepLines w:val="0"/>
      <w:numPr>
        <w:ilvl w:val="0"/>
        <w:numId w:val="0"/>
      </w:numPr>
      <w:tabs>
        <w:tab w:val="left" w:pos="969"/>
      </w:tabs>
      <w:autoSpaceDE w:val="0"/>
      <w:autoSpaceDN w:val="0"/>
      <w:adjustRightInd w:val="0"/>
      <w:snapToGrid w:val="0"/>
      <w:spacing w:beforeLines="100" w:afterLines="50" w:after="260" w:line="240" w:lineRule="auto"/>
      <w:ind w:left="969" w:hanging="737"/>
      <w:jc w:val="left"/>
      <w:textAlignment w:val="baseline"/>
    </w:pPr>
    <w:rPr>
      <w:rFonts w:ascii="Times New Roman" w:eastAsia="黑体" w:hAnsi="Times New Roman" w:cs="宋体"/>
      <w:bCs/>
      <w:kern w:val="0"/>
      <w:sz w:val="32"/>
      <w:szCs w:val="20"/>
    </w:rPr>
  </w:style>
  <w:style w:type="paragraph" w:customStyle="1" w:styleId="4025">
    <w:name w:val="样式 标题4 + 段前: 0.25 行 行距: 单倍行距"/>
    <w:basedOn w:val="a0"/>
    <w:qFormat/>
    <w:rsid w:val="00FD005B"/>
    <w:pPr>
      <w:tabs>
        <w:tab w:val="left" w:pos="624"/>
        <w:tab w:val="left" w:pos="1157"/>
      </w:tabs>
      <w:autoSpaceDE w:val="0"/>
      <w:autoSpaceDN w:val="0"/>
      <w:adjustRightInd w:val="0"/>
      <w:snapToGrid w:val="0"/>
      <w:spacing w:beforeLines="50" w:line="360" w:lineRule="auto"/>
      <w:ind w:left="170" w:firstLineChars="0" w:hanging="694"/>
      <w:jc w:val="left"/>
      <w:textAlignment w:val="baseline"/>
      <w:outlineLvl w:val="3"/>
    </w:pPr>
    <w:rPr>
      <w:rFonts w:ascii="Times New Roman" w:eastAsia="黑体" w:hAnsi="Times New Roman" w:cs="宋体"/>
      <w:spacing w:val="10"/>
      <w:kern w:val="0"/>
      <w:szCs w:val="20"/>
    </w:rPr>
  </w:style>
  <w:style w:type="paragraph" w:customStyle="1" w:styleId="402505">
    <w:name w:val="样式 样式 标题4 + 段前: 0.25 行 行距: 单倍行距 + 段前: 0.5 行"/>
    <w:basedOn w:val="4025"/>
    <w:qFormat/>
    <w:rsid w:val="00FD005B"/>
    <w:pPr>
      <w:tabs>
        <w:tab w:val="left" w:pos="2315"/>
      </w:tabs>
      <w:spacing w:before="165"/>
      <w:ind w:left="1405"/>
    </w:pPr>
    <w:rPr>
      <w:spacing w:val="0"/>
      <w:szCs w:val="28"/>
    </w:rPr>
  </w:style>
  <w:style w:type="paragraph" w:customStyle="1" w:styleId="1825">
    <w:name w:val="样式 标题 1 + 段前: 8.25 磅"/>
    <w:basedOn w:val="1"/>
    <w:qFormat/>
    <w:rsid w:val="00FD005B"/>
    <w:pPr>
      <w:pageBreakBefore/>
      <w:autoSpaceDE w:val="0"/>
      <w:autoSpaceDN w:val="0"/>
      <w:adjustRightInd w:val="0"/>
      <w:spacing w:beforeLines="100" w:before="0" w:after="0" w:line="360" w:lineRule="auto"/>
      <w:ind w:left="572" w:hanging="567"/>
      <w:jc w:val="center"/>
      <w:textAlignment w:val="baseline"/>
    </w:pPr>
    <w:rPr>
      <w:rFonts w:ascii="Times New Roman" w:eastAsia="黑体" w:hAnsi="Times New Roman" w:cs="宋体"/>
      <w:b w:val="0"/>
      <w:bCs w:val="0"/>
      <w:spacing w:val="10"/>
      <w:sz w:val="36"/>
      <w:szCs w:val="20"/>
    </w:rPr>
  </w:style>
  <w:style w:type="paragraph" w:customStyle="1" w:styleId="314">
    <w:name w:val="样式 标题 3 + 段前: 1 行 行距: 单倍行距"/>
    <w:basedOn w:val="3"/>
    <w:qFormat/>
    <w:rsid w:val="00FD005B"/>
    <w:pPr>
      <w:keepNext w:val="0"/>
      <w:keepLines w:val="0"/>
      <w:numPr>
        <w:ilvl w:val="0"/>
        <w:numId w:val="0"/>
      </w:numPr>
      <w:tabs>
        <w:tab w:val="left" w:pos="720"/>
        <w:tab w:val="left" w:pos="1085"/>
      </w:tabs>
      <w:autoSpaceDE w:val="0"/>
      <w:autoSpaceDN w:val="0"/>
      <w:adjustRightInd w:val="0"/>
      <w:snapToGrid w:val="0"/>
      <w:spacing w:beforeLines="100" w:before="120"/>
      <w:ind w:left="232" w:hanging="227"/>
      <w:jc w:val="left"/>
      <w:textAlignment w:val="baseline"/>
    </w:pPr>
    <w:rPr>
      <w:rFonts w:ascii="Times New Roman" w:eastAsia="黑体" w:hAnsi="Times New Roman" w:cs="宋体"/>
      <w:bCs w:val="0"/>
      <w:kern w:val="0"/>
      <w:sz w:val="30"/>
      <w:szCs w:val="20"/>
    </w:rPr>
  </w:style>
  <w:style w:type="paragraph" w:customStyle="1" w:styleId="3110">
    <w:name w:val="样式 标题 3 + 段前: 1 行 行距: 单倍行距1"/>
    <w:basedOn w:val="3"/>
    <w:qFormat/>
    <w:rsid w:val="00FD005B"/>
    <w:pPr>
      <w:keepNext w:val="0"/>
      <w:keepLines w:val="0"/>
      <w:numPr>
        <w:ilvl w:val="0"/>
        <w:numId w:val="0"/>
      </w:numPr>
      <w:tabs>
        <w:tab w:val="left" w:pos="720"/>
        <w:tab w:val="left" w:pos="1085"/>
      </w:tabs>
      <w:autoSpaceDE w:val="0"/>
      <w:autoSpaceDN w:val="0"/>
      <w:adjustRightInd w:val="0"/>
      <w:snapToGrid w:val="0"/>
      <w:spacing w:beforeLines="100" w:before="120"/>
      <w:ind w:left="232" w:hanging="227"/>
      <w:jc w:val="left"/>
      <w:textAlignment w:val="baseline"/>
    </w:pPr>
    <w:rPr>
      <w:rFonts w:ascii="Times New Roman" w:eastAsia="黑体" w:hAnsi="Times New Roman" w:cs="宋体"/>
      <w:bCs w:val="0"/>
      <w:kern w:val="0"/>
      <w:sz w:val="30"/>
      <w:szCs w:val="20"/>
    </w:rPr>
  </w:style>
  <w:style w:type="paragraph" w:customStyle="1" w:styleId="3051">
    <w:name w:val="样式 样式 标题 3 + 段前: 0.5 行 + 段前: 1 行 行距: 单倍行距"/>
    <w:basedOn w:val="305"/>
    <w:qFormat/>
    <w:rsid w:val="00FD005B"/>
    <w:pPr>
      <w:spacing w:before="100"/>
    </w:pPr>
    <w:rPr>
      <w:szCs w:val="20"/>
    </w:rPr>
  </w:style>
  <w:style w:type="paragraph" w:customStyle="1" w:styleId="4025051">
    <w:name w:val="样式 样式 标题4 + 段前: 0.25 行 行距: 单倍行距 + 段前: 0.5 行1"/>
    <w:basedOn w:val="4025"/>
    <w:qFormat/>
    <w:rsid w:val="00FD005B"/>
    <w:pPr>
      <w:tabs>
        <w:tab w:val="left" w:pos="2315"/>
      </w:tabs>
      <w:ind w:left="1405"/>
    </w:pPr>
  </w:style>
  <w:style w:type="paragraph" w:customStyle="1" w:styleId="4-0505">
    <w:name w:val="样式 样式 标题4- + 段前: 0.5 行 + 段前: 0.5 行"/>
    <w:basedOn w:val="a"/>
    <w:qFormat/>
    <w:rsid w:val="00FD005B"/>
    <w:pPr>
      <w:tabs>
        <w:tab w:val="left" w:pos="1205"/>
      </w:tabs>
      <w:autoSpaceDE w:val="0"/>
      <w:autoSpaceDN w:val="0"/>
      <w:adjustRightInd w:val="0"/>
      <w:snapToGrid w:val="0"/>
      <w:spacing w:beforeLines="50" w:line="360" w:lineRule="auto"/>
      <w:jc w:val="left"/>
      <w:textAlignment w:val="baseline"/>
      <w:outlineLvl w:val="3"/>
    </w:pPr>
    <w:rPr>
      <w:rFonts w:ascii="Times New Roman" w:eastAsia="黑体" w:hAnsi="Times New Roman" w:cs="宋体"/>
      <w:spacing w:val="20"/>
      <w:kern w:val="0"/>
      <w:szCs w:val="20"/>
    </w:rPr>
  </w:style>
  <w:style w:type="paragraph" w:customStyle="1" w:styleId="30511">
    <w:name w:val="样式 样式 样式 标题 3 + 段前: 0.5 行 + 段前: 1 行 行距: 单倍行距 + 段前: 1 行"/>
    <w:basedOn w:val="3051"/>
    <w:qFormat/>
    <w:rsid w:val="00FD005B"/>
    <w:pPr>
      <w:tabs>
        <w:tab w:val="clear" w:pos="1080"/>
        <w:tab w:val="left" w:pos="795"/>
      </w:tabs>
      <w:spacing w:before="330"/>
    </w:pPr>
  </w:style>
  <w:style w:type="paragraph" w:customStyle="1" w:styleId="4-050505">
    <w:name w:val="样式 样式 样式 标题4- + 段前: 0.5 行 + 段前: 0.5 行 + 段前: 0.5 行"/>
    <w:basedOn w:val="4-0505"/>
    <w:qFormat/>
    <w:rsid w:val="00FD005B"/>
  </w:style>
  <w:style w:type="paragraph" w:customStyle="1" w:styleId="4-0505051">
    <w:name w:val="样式 样式 样式 标题4- + 段前: 0.5 行 + 段前: 0.5 行 + 段前: 0.5 行1"/>
    <w:basedOn w:val="4-0505"/>
    <w:qFormat/>
    <w:rsid w:val="00FD005B"/>
  </w:style>
  <w:style w:type="paragraph" w:customStyle="1" w:styleId="4151">
    <w:name w:val="样式 标题4 + 行距: 1.5 倍行距"/>
    <w:basedOn w:val="a0"/>
    <w:qFormat/>
    <w:rsid w:val="00FD005B"/>
    <w:pPr>
      <w:tabs>
        <w:tab w:val="left" w:pos="624"/>
      </w:tabs>
      <w:autoSpaceDE w:val="0"/>
      <w:autoSpaceDN w:val="0"/>
      <w:adjustRightInd w:val="0"/>
      <w:snapToGrid w:val="0"/>
      <w:spacing w:beforeLines="50" w:line="360" w:lineRule="auto"/>
      <w:ind w:left="694" w:firstLineChars="0" w:hanging="694"/>
      <w:jc w:val="left"/>
      <w:textAlignment w:val="baseline"/>
      <w:outlineLvl w:val="3"/>
    </w:pPr>
    <w:rPr>
      <w:rFonts w:ascii="Times New Roman" w:eastAsia="黑体" w:hAnsi="Times New Roman" w:cs="宋体"/>
      <w:spacing w:val="10"/>
      <w:kern w:val="0"/>
      <w:szCs w:val="20"/>
    </w:rPr>
  </w:style>
  <w:style w:type="paragraph" w:customStyle="1" w:styleId="3120">
    <w:name w:val="样式 标题 3 + 段前: 1 行2"/>
    <w:basedOn w:val="3"/>
    <w:qFormat/>
    <w:rsid w:val="00FD005B"/>
    <w:pPr>
      <w:keepNext w:val="0"/>
      <w:keepLines w:val="0"/>
      <w:numPr>
        <w:ilvl w:val="0"/>
        <w:numId w:val="0"/>
      </w:numPr>
      <w:tabs>
        <w:tab w:val="left" w:pos="720"/>
        <w:tab w:val="left" w:pos="1085"/>
      </w:tabs>
      <w:autoSpaceDE w:val="0"/>
      <w:autoSpaceDN w:val="0"/>
      <w:adjustRightInd w:val="0"/>
      <w:snapToGrid w:val="0"/>
      <w:spacing w:beforeLines="50" w:line="300" w:lineRule="auto"/>
      <w:ind w:left="232" w:hanging="227"/>
      <w:jc w:val="left"/>
      <w:textAlignment w:val="baseline"/>
    </w:pPr>
    <w:rPr>
      <w:rFonts w:ascii="Times New Roman" w:eastAsia="黑体" w:hAnsi="Times New Roman" w:cs="宋体"/>
      <w:bCs w:val="0"/>
      <w:spacing w:val="10"/>
      <w:kern w:val="0"/>
      <w:sz w:val="30"/>
      <w:szCs w:val="20"/>
    </w:rPr>
  </w:style>
  <w:style w:type="paragraph" w:customStyle="1" w:styleId="4050505">
    <w:name w:val="样式 样式 样式 标题4 + 段前: 0.5 行 + 段前: 0.5 行 + 段前: 0.5 行"/>
    <w:basedOn w:val="a"/>
    <w:qFormat/>
    <w:rsid w:val="00FD005B"/>
    <w:pPr>
      <w:tabs>
        <w:tab w:val="left" w:pos="1080"/>
        <w:tab w:val="left" w:pos="3450"/>
      </w:tabs>
      <w:autoSpaceDE w:val="0"/>
      <w:autoSpaceDN w:val="0"/>
      <w:adjustRightInd w:val="0"/>
      <w:snapToGrid w:val="0"/>
      <w:spacing w:beforeLines="50" w:line="360" w:lineRule="auto"/>
      <w:ind w:left="170" w:hanging="1405"/>
      <w:jc w:val="left"/>
      <w:textAlignment w:val="baseline"/>
      <w:outlineLvl w:val="3"/>
    </w:pPr>
    <w:rPr>
      <w:rFonts w:ascii="Times New Roman" w:eastAsia="黑体" w:hAnsi="Times New Roman" w:cs="宋体"/>
      <w:kern w:val="0"/>
      <w:szCs w:val="20"/>
    </w:rPr>
  </w:style>
  <w:style w:type="paragraph" w:customStyle="1" w:styleId="affffffffffffffffffc">
    <w:name w:val="表头样式"/>
    <w:basedOn w:val="a"/>
    <w:qFormat/>
    <w:rsid w:val="00FD005B"/>
    <w:pPr>
      <w:ind w:firstLine="560"/>
    </w:pPr>
    <w:rPr>
      <w:rFonts w:ascii="黑体" w:eastAsia="黑体" w:hAnsi="Times New Roman" w:cs="Times New Roman"/>
      <w:szCs w:val="24"/>
    </w:rPr>
  </w:style>
  <w:style w:type="character" w:customStyle="1" w:styleId="Char2f">
    <w:name w:val="表号 Char2"/>
    <w:qFormat/>
    <w:rsid w:val="00FD005B"/>
    <w:rPr>
      <w:kern w:val="2"/>
      <w:sz w:val="21"/>
    </w:rPr>
  </w:style>
  <w:style w:type="paragraph" w:customStyle="1" w:styleId="affffffffffffffffffd">
    <w:name w:val="表样式"/>
    <w:basedOn w:val="a"/>
    <w:qFormat/>
    <w:rsid w:val="00FD005B"/>
    <w:pPr>
      <w:jc w:val="center"/>
    </w:pPr>
    <w:rPr>
      <w:rFonts w:ascii="仿宋_GB2312" w:eastAsia="黑体" w:hAnsi="Times New Roman" w:cs="Times New Roman"/>
      <w:szCs w:val="24"/>
    </w:rPr>
  </w:style>
  <w:style w:type="paragraph" w:customStyle="1" w:styleId="a00">
    <w:name w:val="a0"/>
    <w:basedOn w:val="a"/>
    <w:qFormat/>
    <w:rsid w:val="00FD005B"/>
    <w:pPr>
      <w:widowControl/>
      <w:spacing w:before="100" w:beforeAutospacing="1" w:after="100" w:afterAutospacing="1"/>
      <w:jc w:val="left"/>
    </w:pPr>
    <w:rPr>
      <w:rFonts w:ascii="宋体" w:eastAsia="宋体" w:hAnsi="宋体" w:cs="Times New Roman"/>
      <w:color w:val="000000"/>
      <w:kern w:val="0"/>
      <w:sz w:val="24"/>
      <w:szCs w:val="24"/>
    </w:rPr>
  </w:style>
  <w:style w:type="paragraph" w:customStyle="1" w:styleId="HP3">
    <w:name w:val="HP3"/>
    <w:basedOn w:val="3"/>
    <w:link w:val="HP3Char"/>
    <w:qFormat/>
    <w:rsid w:val="00FD005B"/>
    <w:pPr>
      <w:numPr>
        <w:ilvl w:val="0"/>
        <w:numId w:val="0"/>
      </w:numPr>
      <w:spacing w:line="360" w:lineRule="exact"/>
      <w:jc w:val="left"/>
      <w:textAlignment w:val="baseline"/>
    </w:pPr>
    <w:rPr>
      <w:rFonts w:ascii="黑体" w:eastAsia="黑体" w:hAnsi="黑体" w:cs="Times New Roman"/>
      <w:bCs w:val="0"/>
      <w:sz w:val="21"/>
      <w:szCs w:val="28"/>
      <w:u w:color="000000"/>
    </w:rPr>
  </w:style>
  <w:style w:type="character" w:customStyle="1" w:styleId="HP3Char">
    <w:name w:val="HP3 Char"/>
    <w:link w:val="HP3"/>
    <w:qFormat/>
    <w:rsid w:val="00FD005B"/>
    <w:rPr>
      <w:rFonts w:ascii="黑体" w:eastAsia="黑体" w:hAnsi="黑体" w:cs="Times New Roman"/>
      <w:szCs w:val="28"/>
      <w:u w:color="000000"/>
    </w:rPr>
  </w:style>
  <w:style w:type="paragraph" w:customStyle="1" w:styleId="322">
    <w:name w:val="样式 目录 3 + 首行缩进:  2 字符"/>
    <w:basedOn w:val="31"/>
    <w:qFormat/>
    <w:rsid w:val="00FD005B"/>
    <w:pPr>
      <w:tabs>
        <w:tab w:val="clear" w:pos="3220"/>
        <w:tab w:val="clear" w:pos="3435"/>
        <w:tab w:val="left" w:pos="1920"/>
        <w:tab w:val="right" w:leader="dot" w:pos="9062"/>
      </w:tabs>
      <w:ind w:leftChars="0" w:left="0" w:firstLineChars="600" w:firstLine="600"/>
      <w:jc w:val="left"/>
    </w:pPr>
    <w:rPr>
      <w:rFonts w:ascii="Times New Roman" w:eastAsia="宋体" w:hAnsi="Times New Roman" w:cs="宋体"/>
      <w:spacing w:val="10"/>
      <w:kern w:val="0"/>
      <w:sz w:val="24"/>
      <w:szCs w:val="20"/>
    </w:rPr>
  </w:style>
  <w:style w:type="paragraph" w:customStyle="1" w:styleId="326">
    <w:name w:val="样式 样式 目录 3 + 首行缩进:  2 字符 + 首行缩进:  6 字符"/>
    <w:basedOn w:val="322"/>
    <w:qFormat/>
    <w:rsid w:val="00FD005B"/>
    <w:pPr>
      <w:tabs>
        <w:tab w:val="clear" w:pos="1920"/>
        <w:tab w:val="left" w:pos="2169"/>
      </w:tabs>
      <w:ind w:firstLine="1324"/>
    </w:pPr>
  </w:style>
  <w:style w:type="paragraph" w:customStyle="1" w:styleId="affffffffffffffffffe">
    <w:name w:val="表文字（小行距）"/>
    <w:basedOn w:val="affffffff2"/>
    <w:qFormat/>
    <w:rsid w:val="00FD005B"/>
    <w:pPr>
      <w:widowControl w:val="0"/>
      <w:adjustRightInd w:val="0"/>
      <w:spacing w:line="240" w:lineRule="exact"/>
      <w:jc w:val="both"/>
      <w:textAlignment w:val="baseline"/>
    </w:pPr>
    <w:rPr>
      <w:bCs/>
      <w:sz w:val="24"/>
    </w:rPr>
  </w:style>
  <w:style w:type="paragraph" w:customStyle="1" w:styleId="2151">
    <w:name w:val="样式 首行缩进:  2 字符 行距: 1.5 倍行距"/>
    <w:basedOn w:val="a"/>
    <w:qFormat/>
    <w:rsid w:val="00FD005B"/>
    <w:pPr>
      <w:spacing w:line="360" w:lineRule="auto"/>
      <w:ind w:firstLine="520"/>
      <w:jc w:val="left"/>
    </w:pPr>
    <w:rPr>
      <w:rFonts w:ascii="Times New Roman" w:eastAsia="宋体" w:hAnsi="Times New Roman" w:cs="宋体"/>
      <w:kern w:val="0"/>
      <w:sz w:val="24"/>
      <w:szCs w:val="24"/>
    </w:rPr>
  </w:style>
  <w:style w:type="paragraph" w:customStyle="1" w:styleId="CharCharffa">
    <w:name w:val="段落标题 Char Char"/>
    <w:basedOn w:val="ad"/>
    <w:qFormat/>
    <w:rsid w:val="00FD005B"/>
    <w:pPr>
      <w:spacing w:line="500" w:lineRule="exact"/>
      <w:ind w:firstLineChars="200" w:firstLine="480"/>
      <w:jc w:val="center"/>
    </w:pPr>
    <w:rPr>
      <w:rFonts w:ascii="宋体" w:eastAsia="宋体" w:hAnsi="宋体" w:cs="Times New Roman"/>
      <w:b/>
      <w:sz w:val="24"/>
      <w:szCs w:val="24"/>
    </w:rPr>
  </w:style>
  <w:style w:type="paragraph" w:customStyle="1" w:styleId="font14">
    <w:name w:val="font14"/>
    <w:basedOn w:val="a"/>
    <w:qFormat/>
    <w:rsid w:val="00FD005B"/>
    <w:pPr>
      <w:widowControl/>
      <w:spacing w:before="100" w:beforeAutospacing="1" w:after="100" w:afterAutospacing="1"/>
      <w:jc w:val="left"/>
    </w:pPr>
    <w:rPr>
      <w:rFonts w:ascii="宋体" w:eastAsia="宋体" w:hAnsi="宋体" w:cs="Arial Unicode MS" w:hint="eastAsia"/>
      <w:kern w:val="0"/>
      <w:sz w:val="16"/>
      <w:szCs w:val="16"/>
    </w:rPr>
  </w:style>
  <w:style w:type="paragraph" w:customStyle="1" w:styleId="dh">
    <w:name w:val="正文dh"/>
    <w:basedOn w:val="a"/>
    <w:qFormat/>
    <w:rsid w:val="00FD005B"/>
    <w:pPr>
      <w:spacing w:line="520" w:lineRule="exact"/>
      <w:ind w:firstLine="482"/>
    </w:pPr>
    <w:rPr>
      <w:rFonts w:ascii="宋体" w:eastAsia="宋体" w:hAnsi="Times New Roman" w:cs="Times New Roman"/>
      <w:sz w:val="24"/>
      <w:szCs w:val="20"/>
    </w:rPr>
  </w:style>
  <w:style w:type="paragraph" w:customStyle="1" w:styleId="104">
    <w:name w:val="正文样式10"/>
    <w:basedOn w:val="a"/>
    <w:link w:val="10Char"/>
    <w:qFormat/>
    <w:rsid w:val="00FD005B"/>
    <w:pPr>
      <w:spacing w:beforeLines="50" w:afterLines="50"/>
      <w:ind w:firstLine="480"/>
    </w:pPr>
    <w:rPr>
      <w:rFonts w:ascii="宋体" w:eastAsia="宋体" w:hAnsi="宋体" w:cs="Times New Roman"/>
      <w:bCs/>
      <w:kern w:val="0"/>
      <w:sz w:val="24"/>
      <w:szCs w:val="24"/>
      <w:lang w:val="zh-CN"/>
    </w:rPr>
  </w:style>
  <w:style w:type="character" w:customStyle="1" w:styleId="10Char">
    <w:name w:val="正文样式10 Char"/>
    <w:link w:val="104"/>
    <w:qFormat/>
    <w:rsid w:val="00FD005B"/>
    <w:rPr>
      <w:rFonts w:ascii="宋体" w:eastAsia="宋体" w:hAnsi="宋体" w:cs="Times New Roman"/>
      <w:bCs/>
      <w:kern w:val="0"/>
      <w:sz w:val="24"/>
      <w:szCs w:val="24"/>
      <w:lang w:val="zh-CN"/>
    </w:rPr>
  </w:style>
  <w:style w:type="paragraph" w:customStyle="1" w:styleId="200">
    <w:name w:val="样式 黑体 20 居中"/>
    <w:basedOn w:val="a"/>
    <w:qFormat/>
    <w:rsid w:val="00FD005B"/>
    <w:pPr>
      <w:spacing w:line="360" w:lineRule="auto"/>
      <w:jc w:val="center"/>
    </w:pPr>
    <w:rPr>
      <w:rFonts w:ascii="黑体" w:eastAsia="黑体" w:hAnsi="Times New Roman" w:cs="Times New Roman"/>
      <w:bCs/>
      <w:sz w:val="40"/>
      <w:szCs w:val="20"/>
    </w:rPr>
  </w:style>
  <w:style w:type="paragraph" w:customStyle="1" w:styleId="3ff0">
    <w:name w:val="标题样式3"/>
    <w:basedOn w:val="3"/>
    <w:qFormat/>
    <w:rsid w:val="00FD005B"/>
    <w:pPr>
      <w:numPr>
        <w:ilvl w:val="0"/>
        <w:numId w:val="0"/>
      </w:numPr>
    </w:pPr>
    <w:rPr>
      <w:rFonts w:ascii="黑体" w:eastAsia="黑体" w:hAnsi="Times New Roman" w:cs="Times New Roman"/>
      <w:b/>
      <w:sz w:val="24"/>
      <w:szCs w:val="24"/>
    </w:rPr>
  </w:style>
  <w:style w:type="paragraph" w:customStyle="1" w:styleId="3ff1">
    <w:name w:val="表格 3"/>
    <w:basedOn w:val="a"/>
    <w:qFormat/>
    <w:rsid w:val="00FD005B"/>
    <w:pPr>
      <w:autoSpaceDE w:val="0"/>
      <w:autoSpaceDN w:val="0"/>
      <w:adjustRightInd w:val="0"/>
      <w:jc w:val="center"/>
    </w:pPr>
    <w:rPr>
      <w:rFonts w:ascii="Times New Roman" w:eastAsia="宋体" w:hAnsi="Times New Roman" w:cs="Times New Roman"/>
      <w:kern w:val="0"/>
      <w:szCs w:val="20"/>
    </w:rPr>
  </w:style>
  <w:style w:type="paragraph" w:customStyle="1" w:styleId="94">
    <w:name w:val="标题9"/>
    <w:next w:val="a"/>
    <w:qFormat/>
    <w:rsid w:val="00FD005B"/>
    <w:pPr>
      <w:adjustRightInd w:val="0"/>
      <w:snapToGrid w:val="0"/>
      <w:spacing w:line="360" w:lineRule="auto"/>
      <w:jc w:val="center"/>
    </w:pPr>
    <w:rPr>
      <w:rFonts w:ascii="Times New Roman" w:eastAsia="黑体" w:hAnsi="Times New Roman" w:cs="Times New Roman"/>
      <w:kern w:val="0"/>
      <w:szCs w:val="20"/>
    </w:rPr>
  </w:style>
  <w:style w:type="paragraph" w:customStyle="1" w:styleId="3TimesNewRoman122">
    <w:name w:val="样式 标题 3 + (西文) Times New Roman (中文) 宋体 小四 左 段前: 12 磅 段后: 2 ..."/>
    <w:basedOn w:val="3"/>
    <w:qFormat/>
    <w:rsid w:val="00FD005B"/>
    <w:pPr>
      <w:keepNext w:val="0"/>
      <w:numPr>
        <w:ilvl w:val="0"/>
        <w:numId w:val="0"/>
      </w:numPr>
      <w:tabs>
        <w:tab w:val="left" w:pos="360"/>
        <w:tab w:val="left" w:pos="680"/>
      </w:tabs>
      <w:adjustRightInd w:val="0"/>
      <w:snapToGrid w:val="0"/>
      <w:ind w:left="680" w:hanging="680"/>
      <w:jc w:val="left"/>
      <w:textAlignment w:val="baseline"/>
    </w:pPr>
    <w:rPr>
      <w:rFonts w:ascii="宋体" w:eastAsia="宋体" w:hAnsi="宋体" w:cs="Times New Roman"/>
      <w:kern w:val="0"/>
      <w:sz w:val="24"/>
      <w:szCs w:val="24"/>
    </w:rPr>
  </w:style>
  <w:style w:type="paragraph" w:customStyle="1" w:styleId="1Arial2">
    <w:name w:val="样式 标题 1 + (西文) Arial (中文) 黑体 三号 段后: 2 磅"/>
    <w:basedOn w:val="a"/>
    <w:qFormat/>
    <w:rsid w:val="00FD005B"/>
    <w:pPr>
      <w:tabs>
        <w:tab w:val="left" w:pos="0"/>
      </w:tabs>
      <w:adjustRightInd w:val="0"/>
      <w:spacing w:line="312" w:lineRule="atLeast"/>
      <w:textAlignment w:val="baseline"/>
    </w:pPr>
    <w:rPr>
      <w:rFonts w:ascii="Times New Roman" w:eastAsia="宋体" w:hAnsi="Times New Roman" w:cs="Times New Roman"/>
      <w:kern w:val="0"/>
      <w:sz w:val="24"/>
      <w:szCs w:val="20"/>
    </w:rPr>
  </w:style>
  <w:style w:type="paragraph" w:customStyle="1" w:styleId="afffffffffffffffffff">
    <w:name w:val="??"/>
    <w:qFormat/>
    <w:rsid w:val="00FD005B"/>
    <w:pPr>
      <w:widowControl w:val="0"/>
      <w:overflowPunct w:val="0"/>
      <w:autoSpaceDE w:val="0"/>
      <w:autoSpaceDN w:val="0"/>
      <w:adjustRightInd w:val="0"/>
      <w:jc w:val="both"/>
      <w:textAlignment w:val="baseline"/>
    </w:pPr>
    <w:rPr>
      <w:rFonts w:ascii="Times New Roman" w:eastAsia="宋体" w:hAnsi="Times New Roman" w:cs="Times New Roman"/>
      <w:szCs w:val="20"/>
    </w:rPr>
  </w:style>
  <w:style w:type="paragraph" w:customStyle="1" w:styleId="qilu">
    <w:name w:val="qilu"/>
    <w:basedOn w:val="a"/>
    <w:qFormat/>
    <w:rsid w:val="00FD005B"/>
    <w:rPr>
      <w:rFonts w:ascii="宋体" w:eastAsia="宋体" w:hAnsi="宋体" w:cs="Times New Roman"/>
      <w:kern w:val="0"/>
      <w:sz w:val="24"/>
      <w:szCs w:val="24"/>
    </w:rPr>
  </w:style>
  <w:style w:type="paragraph" w:customStyle="1" w:styleId="kuangtu">
    <w:name w:val="kuangtu"/>
    <w:basedOn w:val="a"/>
    <w:qFormat/>
    <w:rsid w:val="00FD005B"/>
    <w:pPr>
      <w:spacing w:line="320" w:lineRule="exact"/>
      <w:jc w:val="center"/>
    </w:pPr>
    <w:rPr>
      <w:rFonts w:ascii="宋体" w:eastAsia="宋体" w:hAnsi="Times New Roman" w:cs="Times New Roman"/>
      <w:szCs w:val="24"/>
      <w:lang w:val="en-GB"/>
    </w:rPr>
  </w:style>
  <w:style w:type="paragraph" w:customStyle="1" w:styleId="CharCharCharCharCharCharCharCharCharCharCharCharCharCharChar1CharCharCharCharCharCharCharCharCharCharCharCharChar">
    <w:name w:val="Char Char Char Char Char Char Char Char Char Char Char Char Char Char Char1 Char Char Char Char Char Char Char Char Char Char Char Char Char"/>
    <w:basedOn w:val="a"/>
    <w:qFormat/>
    <w:rsid w:val="00FD005B"/>
    <w:pPr>
      <w:autoSpaceDE w:val="0"/>
      <w:autoSpaceDN w:val="0"/>
      <w:adjustRightInd w:val="0"/>
      <w:snapToGrid w:val="0"/>
      <w:spacing w:before="50" w:after="50" w:line="360" w:lineRule="auto"/>
      <w:ind w:firstLine="560"/>
    </w:pPr>
    <w:rPr>
      <w:rFonts w:ascii="Times New Roman" w:eastAsia="宋体" w:hAnsi="Times New Roman" w:cs="Times New Roman"/>
      <w:color w:val="000000"/>
      <w:sz w:val="24"/>
      <w:szCs w:val="24"/>
    </w:rPr>
  </w:style>
  <w:style w:type="paragraph" w:customStyle="1" w:styleId="afffffffffffffffffff0">
    <w:name w:val="框图内容"/>
    <w:basedOn w:val="a"/>
    <w:qFormat/>
    <w:rsid w:val="00FD005B"/>
    <w:pPr>
      <w:jc w:val="center"/>
    </w:pPr>
    <w:rPr>
      <w:rFonts w:ascii="宋体" w:eastAsia="宋体" w:hAnsi="Times New Roman" w:cs="Times New Roman"/>
      <w:szCs w:val="24"/>
      <w:lang w:val="en-GB"/>
    </w:rPr>
  </w:style>
  <w:style w:type="paragraph" w:customStyle="1" w:styleId="2fff3">
    <w:name w:val="样式 四号 首行缩进:  2 字符"/>
    <w:basedOn w:val="a"/>
    <w:qFormat/>
    <w:rsid w:val="00FD005B"/>
    <w:rPr>
      <w:rFonts w:ascii="Times New Roman" w:eastAsia="宋体" w:hAnsi="Times New Roman" w:cs="宋体"/>
      <w:szCs w:val="20"/>
    </w:rPr>
  </w:style>
  <w:style w:type="paragraph" w:customStyle="1" w:styleId="225">
    <w:name w:val="样式 样式 正文首行缩进 + 首行缩进:  2 字符 + 首行缩进:  2 字符"/>
    <w:basedOn w:val="a"/>
    <w:qFormat/>
    <w:rsid w:val="00FD005B"/>
    <w:pPr>
      <w:topLinePunct/>
      <w:adjustRightInd w:val="0"/>
      <w:snapToGrid w:val="0"/>
      <w:spacing w:line="360" w:lineRule="auto"/>
      <w:ind w:firstLine="480"/>
      <w:textAlignment w:val="baseline"/>
    </w:pPr>
    <w:rPr>
      <w:rFonts w:ascii="Times New Roman" w:eastAsia="Times New Roman" w:hAnsi="宋体" w:cs="Times New Roman"/>
      <w:kern w:val="0"/>
      <w:sz w:val="24"/>
      <w:szCs w:val="20"/>
    </w:rPr>
  </w:style>
  <w:style w:type="paragraph" w:customStyle="1" w:styleId="1ffff1">
    <w:name w:val="框图文字1"/>
    <w:basedOn w:val="a"/>
    <w:qFormat/>
    <w:rsid w:val="00FD005B"/>
    <w:pPr>
      <w:adjustRightInd w:val="0"/>
      <w:snapToGrid w:val="0"/>
      <w:jc w:val="center"/>
    </w:pPr>
    <w:rPr>
      <w:rFonts w:ascii="Times New Roman" w:eastAsia="宋体" w:hAnsi="Times New Roman" w:cs="Times New Roman"/>
      <w:szCs w:val="24"/>
    </w:rPr>
  </w:style>
  <w:style w:type="paragraph" w:customStyle="1" w:styleId="1ffff2">
    <w:name w:val="字元 字元1"/>
    <w:basedOn w:val="a"/>
    <w:qFormat/>
    <w:rsid w:val="00FD005B"/>
    <w:rPr>
      <w:rFonts w:ascii="Times New Roman" w:eastAsia="宋体" w:hAnsi="Times New Roman" w:cs="Times New Roman"/>
      <w:szCs w:val="21"/>
    </w:rPr>
  </w:style>
  <w:style w:type="character" w:customStyle="1" w:styleId="Char1fd">
    <w:name w:val="框图正文 Char1"/>
    <w:qFormat/>
    <w:rsid w:val="00FD005B"/>
    <w:rPr>
      <w:rFonts w:eastAsia="仿宋_GB2312"/>
      <w:kern w:val="2"/>
      <w:sz w:val="24"/>
      <w:szCs w:val="24"/>
      <w:lang w:val="en-US" w:eastAsia="zh-CN" w:bidi="ar-SA"/>
    </w:rPr>
  </w:style>
  <w:style w:type="character" w:customStyle="1" w:styleId="test">
    <w:name w:val="test"/>
    <w:qFormat/>
    <w:rsid w:val="00FD005B"/>
  </w:style>
  <w:style w:type="paragraph" w:customStyle="1" w:styleId="412">
    <w:name w:val="小4黑居中行1"/>
    <w:qFormat/>
    <w:rsid w:val="00FD005B"/>
    <w:pPr>
      <w:spacing w:line="360" w:lineRule="auto"/>
      <w:jc w:val="center"/>
    </w:pPr>
    <w:rPr>
      <w:rFonts w:ascii="Times New Roman" w:eastAsia="宋体" w:hAnsi="Times New Roman" w:cs="Times New Roman"/>
      <w:szCs w:val="20"/>
    </w:rPr>
  </w:style>
  <w:style w:type="character" w:customStyle="1" w:styleId="ee1">
    <w:name w:val="ee1"/>
    <w:qFormat/>
    <w:rsid w:val="00FD005B"/>
    <w:rPr>
      <w:sz w:val="21"/>
      <w:szCs w:val="21"/>
      <w:u w:val="none"/>
    </w:rPr>
  </w:style>
  <w:style w:type="paragraph" w:customStyle="1" w:styleId="tt3">
    <w:name w:val="tt3"/>
    <w:basedOn w:val="a"/>
    <w:qFormat/>
    <w:rsid w:val="00FD005B"/>
    <w:pPr>
      <w:widowControl/>
      <w:spacing w:before="100" w:beforeAutospacing="1" w:after="100" w:afterAutospacing="1"/>
      <w:jc w:val="left"/>
    </w:pPr>
    <w:rPr>
      <w:rFonts w:ascii="宋体" w:eastAsia="宋体" w:hAnsi="宋体" w:cs="Times New Roman"/>
      <w:kern w:val="0"/>
      <w:sz w:val="24"/>
      <w:szCs w:val="24"/>
    </w:rPr>
  </w:style>
  <w:style w:type="paragraph" w:customStyle="1" w:styleId="CharCharChar1CharCharChar1CharCharCharCharCharChar1CharCharChar1Char">
    <w:name w:val="Char Char Char1 Char Char Char1 Char Char Char Char Char Char1 Char Char Char1 Char"/>
    <w:basedOn w:val="a"/>
    <w:qFormat/>
    <w:rsid w:val="00FD005B"/>
    <w:rPr>
      <w:rFonts w:ascii="Times New Roman" w:eastAsia="宋体" w:hAnsi="Times New Roman" w:cs="Times New Roman"/>
      <w:szCs w:val="24"/>
    </w:rPr>
  </w:style>
  <w:style w:type="paragraph" w:customStyle="1" w:styleId="afffffffffffffffffff1">
    <w:name w:val="段落"/>
    <w:basedOn w:val="a"/>
    <w:qFormat/>
    <w:rsid w:val="00FD005B"/>
    <w:pPr>
      <w:spacing w:line="360" w:lineRule="auto"/>
    </w:pPr>
    <w:rPr>
      <w:rFonts w:ascii="Times New Roman" w:eastAsia="宋体" w:hAnsi="Times New Roman" w:cs="Times New Roman"/>
      <w:sz w:val="24"/>
      <w:szCs w:val="24"/>
    </w:rPr>
  </w:style>
  <w:style w:type="paragraph" w:customStyle="1" w:styleId="2fff4">
    <w:name w:val="框图格式2"/>
    <w:basedOn w:val="a"/>
    <w:qFormat/>
    <w:rsid w:val="00FD005B"/>
    <w:rPr>
      <w:rFonts w:ascii="Times New Roman" w:eastAsia="宋体" w:hAnsi="Times New Roman" w:cs="Times New Roman"/>
      <w:sz w:val="18"/>
      <w:szCs w:val="24"/>
    </w:rPr>
  </w:style>
  <w:style w:type="paragraph" w:customStyle="1" w:styleId="999">
    <w:name w:val="正文999"/>
    <w:basedOn w:val="a"/>
    <w:qFormat/>
    <w:rsid w:val="00FD005B"/>
    <w:pPr>
      <w:spacing w:line="360" w:lineRule="auto"/>
      <w:ind w:firstLine="480"/>
    </w:pPr>
    <w:rPr>
      <w:rFonts w:ascii="宋体" w:eastAsia="宋体" w:hAnsi="宋体" w:cs="Times New Roman"/>
      <w:sz w:val="24"/>
      <w:szCs w:val="24"/>
    </w:rPr>
  </w:style>
  <w:style w:type="table" w:customStyle="1" w:styleId="ljw">
    <w:name w:val="ljw"/>
    <w:basedOn w:val="affffe"/>
    <w:semiHidden/>
    <w:qFormat/>
    <w:rsid w:val="00FD005B"/>
    <w:pPr>
      <w:spacing w:line="440" w:lineRule="exact"/>
      <w:ind w:firstLineChars="200" w:firstLine="200"/>
    </w:pPr>
    <w:rPr>
      <w:sz w:val="18"/>
      <w:szCs w:val="18"/>
    </w:rPr>
    <w:tblPr>
      <w:tblInd w:w="0" w:type="dxa"/>
      <w:tblBorders>
        <w:top w:val="single" w:sz="6" w:space="0" w:color="auto"/>
        <w:bottom w:val="single" w:sz="6"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1ffff3">
    <w:name w:val="表名1"/>
    <w:basedOn w:val="affffffffff0"/>
    <w:qFormat/>
    <w:rsid w:val="00FD005B"/>
    <w:pPr>
      <w:overflowPunct w:val="0"/>
      <w:adjustRightInd w:val="0"/>
      <w:snapToGrid w:val="0"/>
      <w:spacing w:line="240" w:lineRule="auto"/>
      <w:ind w:firstLineChars="0" w:firstLine="0"/>
      <w:textAlignment w:val="baseline"/>
      <w:outlineLvl w:val="9"/>
    </w:pPr>
    <w:rPr>
      <w:rFonts w:ascii="Times New Roman" w:eastAsia="黑体" w:hAnsi="Times New Roman"/>
      <w:b w:val="0"/>
      <w:kern w:val="24"/>
      <w:sz w:val="21"/>
      <w:szCs w:val="21"/>
    </w:rPr>
  </w:style>
  <w:style w:type="paragraph" w:customStyle="1" w:styleId="afffffffffffffffffff2">
    <w:name w:val="正文(首行缩进)宋旭峰"/>
    <w:basedOn w:val="a0"/>
    <w:link w:val="CharCharffb"/>
    <w:qFormat/>
    <w:rsid w:val="00FD005B"/>
    <w:pPr>
      <w:spacing w:beforeLines="50" w:afterLines="50" w:line="360" w:lineRule="auto"/>
      <w:ind w:firstLineChars="0" w:firstLine="440"/>
      <w:contextualSpacing/>
    </w:pPr>
    <w:rPr>
      <w:rFonts w:ascii="Times New Roman" w:eastAsia="宋体" w:hAnsi="Times New Roman" w:cs="Times New Roman"/>
      <w:kern w:val="0"/>
      <w:sz w:val="24"/>
      <w:szCs w:val="24"/>
    </w:rPr>
  </w:style>
  <w:style w:type="character" w:customStyle="1" w:styleId="CharCharffb">
    <w:name w:val="正文(首行缩进)宋旭峰 Char Char"/>
    <w:link w:val="afffffffffffffffffff2"/>
    <w:qFormat/>
    <w:rsid w:val="00FD005B"/>
    <w:rPr>
      <w:rFonts w:ascii="Times New Roman" w:eastAsia="宋体" w:hAnsi="Times New Roman" w:cs="Times New Roman"/>
      <w:kern w:val="0"/>
      <w:sz w:val="24"/>
      <w:szCs w:val="24"/>
    </w:rPr>
  </w:style>
  <w:style w:type="paragraph" w:customStyle="1" w:styleId="3ff2">
    <w:name w:val="目录3"/>
    <w:basedOn w:val="a"/>
    <w:next w:val="a"/>
    <w:qFormat/>
    <w:rsid w:val="00FD005B"/>
    <w:pPr>
      <w:widowControl/>
      <w:tabs>
        <w:tab w:val="left" w:leader="dot" w:pos="8492"/>
      </w:tabs>
      <w:spacing w:line="748" w:lineRule="atLeast"/>
      <w:ind w:left="419" w:firstLine="419"/>
    </w:pPr>
    <w:rPr>
      <w:rFonts w:ascii="宋体" w:eastAsia="宋体" w:hAnsi="Times New Roman" w:cs="Times New Roman"/>
      <w:color w:val="000000"/>
      <w:kern w:val="0"/>
      <w:szCs w:val="20"/>
      <w:u w:color="000000"/>
    </w:rPr>
  </w:style>
  <w:style w:type="paragraph" w:customStyle="1" w:styleId="Charfffff3">
    <w:name w:val="文本匡小五号 Char"/>
    <w:qFormat/>
    <w:rsid w:val="00FD005B"/>
    <w:pPr>
      <w:snapToGrid w:val="0"/>
      <w:spacing w:line="100" w:lineRule="atLeast"/>
      <w:jc w:val="center"/>
    </w:pPr>
    <w:rPr>
      <w:rFonts w:ascii="Times New Roman" w:eastAsia="仿宋_GB2312" w:hAnsi="Times New Roman" w:cs="Times New Roman"/>
      <w:snapToGrid w:val="0"/>
      <w:kern w:val="0"/>
      <w:szCs w:val="21"/>
    </w:rPr>
  </w:style>
  <w:style w:type="paragraph" w:customStyle="1" w:styleId="CharCharffc">
    <w:name w:val="文本匡小五号 Char Char"/>
    <w:qFormat/>
    <w:rsid w:val="00FD005B"/>
    <w:pPr>
      <w:jc w:val="center"/>
    </w:pPr>
    <w:rPr>
      <w:rFonts w:ascii="Times New Roman" w:eastAsia="仿宋_GB2312" w:hAnsi="Times New Roman" w:cs="Times New Roman"/>
      <w:kern w:val="0"/>
      <w:sz w:val="18"/>
      <w:szCs w:val="24"/>
    </w:rPr>
  </w:style>
  <w:style w:type="character" w:customStyle="1" w:styleId="CharCharChar7">
    <w:name w:val="文本匡小五号 Char Char Char"/>
    <w:qFormat/>
    <w:rsid w:val="00FD005B"/>
    <w:rPr>
      <w:rFonts w:ascii="宋体" w:eastAsia="仿宋_GB2312" w:hAnsi="宋体" w:cs="Courier New"/>
      <w:kern w:val="2"/>
      <w:sz w:val="18"/>
      <w:szCs w:val="24"/>
      <w:lang w:val="en-US" w:eastAsia="zh-CN" w:bidi="ar-SA"/>
    </w:rPr>
  </w:style>
  <w:style w:type="paragraph" w:customStyle="1" w:styleId="5f2">
    <w:name w:val="文本框5号两端齐"/>
    <w:basedOn w:val="a"/>
    <w:qFormat/>
    <w:rsid w:val="00FD005B"/>
    <w:pPr>
      <w:widowControl/>
    </w:pPr>
    <w:rPr>
      <w:rFonts w:ascii="Times New Roman" w:eastAsia="宋体" w:hAnsi="Times New Roman" w:cs="Times New Roman"/>
      <w:szCs w:val="21"/>
    </w:rPr>
  </w:style>
  <w:style w:type="paragraph" w:customStyle="1" w:styleId="afffffffffffffffffff3">
    <w:name w:val="文本框五号"/>
    <w:qFormat/>
    <w:rsid w:val="00FD005B"/>
    <w:pPr>
      <w:adjustRightInd w:val="0"/>
      <w:spacing w:line="240" w:lineRule="atLeast"/>
      <w:jc w:val="center"/>
    </w:pPr>
    <w:rPr>
      <w:rFonts w:ascii="Times New Roman" w:eastAsia="仿宋_GB2312" w:hAnsi="Times New Roman" w:cs="Times New Roman"/>
      <w:snapToGrid w:val="0"/>
      <w:szCs w:val="21"/>
    </w:rPr>
  </w:style>
  <w:style w:type="paragraph" w:customStyle="1" w:styleId="Charfffff4">
    <w:name w:val="文本框五号 Char"/>
    <w:qFormat/>
    <w:rsid w:val="00FD005B"/>
    <w:pPr>
      <w:jc w:val="center"/>
    </w:pPr>
    <w:rPr>
      <w:rFonts w:ascii="Times New Roman" w:eastAsia="仿宋_GB2312" w:hAnsi="Times New Roman" w:cs="Times New Roman"/>
      <w:szCs w:val="21"/>
    </w:rPr>
  </w:style>
  <w:style w:type="character" w:customStyle="1" w:styleId="CharCharChar8">
    <w:name w:val="文本框五号 Char Char Char"/>
    <w:qFormat/>
    <w:rsid w:val="00FD005B"/>
    <w:rPr>
      <w:rFonts w:ascii="宋体" w:eastAsia="仿宋_GB2312" w:hAnsi="宋体" w:cs="Courier New"/>
      <w:kern w:val="2"/>
      <w:sz w:val="21"/>
      <w:szCs w:val="21"/>
      <w:lang w:val="en-US" w:eastAsia="zh-CN" w:bidi="ar-SA"/>
    </w:rPr>
  </w:style>
  <w:style w:type="character" w:customStyle="1" w:styleId="CharCharCharChar5">
    <w:name w:val="文本框五号 Char Char Char Char"/>
    <w:qFormat/>
    <w:rsid w:val="00FD005B"/>
    <w:rPr>
      <w:rFonts w:ascii="宋体" w:eastAsia="仿宋_GB2312" w:hAnsi="宋体" w:cs="Courier New"/>
      <w:kern w:val="2"/>
      <w:sz w:val="21"/>
      <w:szCs w:val="21"/>
      <w:lang w:val="en-US" w:eastAsia="zh-CN" w:bidi="ar-SA"/>
    </w:rPr>
  </w:style>
  <w:style w:type="paragraph" w:customStyle="1" w:styleId="154">
    <w:name w:val="文本框五号1.5倍行距"/>
    <w:basedOn w:val="Charfffff4"/>
    <w:qFormat/>
    <w:rsid w:val="00FD005B"/>
    <w:pPr>
      <w:spacing w:line="360" w:lineRule="auto"/>
    </w:pPr>
  </w:style>
  <w:style w:type="character" w:customStyle="1" w:styleId="15CharChar">
    <w:name w:val="文本框五号1.5倍行距 Char Char"/>
    <w:qFormat/>
    <w:rsid w:val="00FD005B"/>
    <w:rPr>
      <w:rFonts w:ascii="宋体" w:eastAsia="仿宋_GB2312" w:hAnsi="宋体" w:cs="Courier New"/>
      <w:kern w:val="2"/>
      <w:sz w:val="21"/>
      <w:szCs w:val="21"/>
      <w:lang w:val="en-US" w:eastAsia="zh-CN" w:bidi="ar-SA"/>
    </w:rPr>
  </w:style>
  <w:style w:type="character" w:customStyle="1" w:styleId="CharCharffd">
    <w:name w:val="文本框小四 Char Char"/>
    <w:qFormat/>
    <w:rsid w:val="00FD005B"/>
    <w:rPr>
      <w:rFonts w:ascii="宋体" w:eastAsia="仿宋_GB2312" w:hAnsi="宋体" w:cs="Courier New"/>
      <w:kern w:val="2"/>
      <w:sz w:val="24"/>
      <w:szCs w:val="24"/>
      <w:lang w:val="en-US" w:eastAsia="zh-CN" w:bidi="ar-SA"/>
    </w:rPr>
  </w:style>
  <w:style w:type="character" w:customStyle="1" w:styleId="GB23121">
    <w:name w:val="样式 (西文) 宋体 (中文) 仿宋_GB2312 黑色"/>
    <w:qFormat/>
    <w:rsid w:val="00FD005B"/>
    <w:rPr>
      <w:rFonts w:ascii="Times New Roman" w:eastAsia="仿宋_GB2312" w:hAnsi="Times New Roman" w:cs="Courier New"/>
      <w:color w:val="000000"/>
      <w:kern w:val="2"/>
      <w:sz w:val="32"/>
      <w:szCs w:val="32"/>
      <w:lang w:val="en-US" w:eastAsia="zh-CN" w:bidi="ar-SA"/>
    </w:rPr>
  </w:style>
  <w:style w:type="paragraph" w:customStyle="1" w:styleId="2050">
    <w:name w:val="样式 标题 2 + 段后: 0.5 行"/>
    <w:basedOn w:val="2"/>
    <w:qFormat/>
    <w:rsid w:val="00FD005B"/>
    <w:pPr>
      <w:keepNext w:val="0"/>
      <w:keepLines w:val="0"/>
      <w:numPr>
        <w:ilvl w:val="0"/>
        <w:numId w:val="0"/>
      </w:numPr>
      <w:tabs>
        <w:tab w:val="left" w:pos="630"/>
        <w:tab w:val="left" w:pos="840"/>
        <w:tab w:val="left" w:pos="1287"/>
        <w:tab w:val="left" w:pos="3920"/>
        <w:tab w:val="left" w:pos="5670"/>
      </w:tabs>
      <w:adjustRightInd w:val="0"/>
      <w:snapToGrid w:val="0"/>
      <w:spacing w:line="240" w:lineRule="auto"/>
      <w:ind w:firstLine="567"/>
    </w:pPr>
    <w:rPr>
      <w:rFonts w:ascii="Times New Roman" w:eastAsia="仿宋_GB2312" w:hAnsi="Times New Roman" w:cs="Times New Roman"/>
      <w:b/>
      <w:color w:val="000000"/>
      <w:szCs w:val="32"/>
    </w:rPr>
  </w:style>
  <w:style w:type="character" w:customStyle="1" w:styleId="GB23122">
    <w:name w:val="样式 仿宋_GB2312 小四 黑色"/>
    <w:qFormat/>
    <w:rsid w:val="00FD005B"/>
    <w:rPr>
      <w:rFonts w:ascii="Times New Roman" w:eastAsia="仿宋_GB2312" w:hAnsi="Times New Roman" w:cs="Courier New"/>
      <w:color w:val="000000"/>
      <w:kern w:val="2"/>
      <w:sz w:val="24"/>
      <w:szCs w:val="24"/>
      <w:lang w:val="en-US" w:eastAsia="zh-CN" w:bidi="ar-SA"/>
    </w:rPr>
  </w:style>
  <w:style w:type="paragraph" w:customStyle="1" w:styleId="GB231210">
    <w:name w:val="样式 仿宋_GB2312 小四1"/>
    <w:basedOn w:val="a"/>
    <w:qFormat/>
    <w:rsid w:val="00FD005B"/>
    <w:pPr>
      <w:adjustRightInd w:val="0"/>
      <w:spacing w:line="360" w:lineRule="auto"/>
      <w:ind w:firstLine="480"/>
      <w:textAlignment w:val="baseline"/>
    </w:pPr>
    <w:rPr>
      <w:rFonts w:ascii="Times New Roman" w:eastAsia="宋体" w:hAnsi="Times New Roman" w:cs="Times New Roman"/>
      <w:kern w:val="0"/>
      <w:sz w:val="24"/>
      <w:szCs w:val="24"/>
    </w:rPr>
  </w:style>
  <w:style w:type="character" w:customStyle="1" w:styleId="GB231221">
    <w:name w:val="样式 仿宋_GB2312 小四2"/>
    <w:qFormat/>
    <w:rsid w:val="00FD005B"/>
    <w:rPr>
      <w:rFonts w:ascii="Times New Roman" w:eastAsia="仿宋_GB2312" w:hAnsi="Times New Roman" w:cs="Courier New"/>
      <w:kern w:val="2"/>
      <w:sz w:val="24"/>
      <w:szCs w:val="24"/>
      <w:lang w:val="en-US" w:eastAsia="zh-CN" w:bidi="ar-SA"/>
    </w:rPr>
  </w:style>
  <w:style w:type="paragraph" w:customStyle="1" w:styleId="214">
    <w:name w:val="样式 图表 + 首行缩进:  2 字符1"/>
    <w:basedOn w:val="a"/>
    <w:qFormat/>
    <w:rsid w:val="00FD005B"/>
    <w:pPr>
      <w:adjustRightInd w:val="0"/>
      <w:snapToGrid w:val="0"/>
      <w:spacing w:beforeLines="20" w:afterLines="20"/>
      <w:ind w:leftChars="-50" w:left="-102" w:rightChars="-50" w:right="-105" w:hanging="3"/>
      <w:jc w:val="center"/>
    </w:pPr>
    <w:rPr>
      <w:rFonts w:ascii="Times New Roman" w:eastAsia="宋体" w:hAnsi="Times New Roman" w:cs="Times New Roman"/>
      <w:color w:val="000000"/>
      <w:szCs w:val="24"/>
    </w:rPr>
  </w:style>
  <w:style w:type="paragraph" w:customStyle="1" w:styleId="CharCharCharCharCharCharChar0">
    <w:name w:val="样式 正文缩进正文（首行缩进两字）正文（首行缩进两字） Char Char Char Char Char Char Char..."/>
    <w:basedOn w:val="a0"/>
    <w:qFormat/>
    <w:rsid w:val="00FD005B"/>
    <w:pPr>
      <w:tabs>
        <w:tab w:val="left" w:pos="3360"/>
      </w:tabs>
      <w:adjustRightInd w:val="0"/>
      <w:snapToGrid w:val="0"/>
      <w:spacing w:line="360" w:lineRule="auto"/>
      <w:ind w:firstLineChars="0" w:firstLine="480"/>
      <w:textAlignment w:val="baseline"/>
    </w:pPr>
    <w:rPr>
      <w:rFonts w:ascii="楷体_GB2312" w:eastAsia="楷体_GB2312" w:hAnsi="Times New Roman" w:cs="Times New Roman"/>
      <w:kern w:val="0"/>
      <w:sz w:val="24"/>
      <w:szCs w:val="24"/>
    </w:rPr>
  </w:style>
  <w:style w:type="paragraph" w:customStyle="1" w:styleId="190">
    <w:name w:val="样式19"/>
    <w:basedOn w:val="2"/>
    <w:qFormat/>
    <w:rsid w:val="00FD005B"/>
    <w:pPr>
      <w:keepNext w:val="0"/>
      <w:keepLines w:val="0"/>
      <w:numPr>
        <w:ilvl w:val="0"/>
        <w:numId w:val="0"/>
      </w:numPr>
      <w:tabs>
        <w:tab w:val="left" w:pos="630"/>
        <w:tab w:val="left" w:pos="840"/>
        <w:tab w:val="left" w:pos="1287"/>
        <w:tab w:val="left" w:pos="3920"/>
        <w:tab w:val="left" w:pos="5670"/>
      </w:tabs>
      <w:snapToGrid w:val="0"/>
      <w:spacing w:line="520" w:lineRule="exact"/>
      <w:ind w:firstLine="567"/>
    </w:pPr>
    <w:rPr>
      <w:rFonts w:ascii="Times New Roman" w:eastAsia="华文行楷" w:hAnsi="Times New Roman" w:cs="Times New Roman"/>
      <w:b/>
      <w:bCs/>
      <w:color w:val="000000"/>
      <w:kern w:val="0"/>
      <w:szCs w:val="30"/>
    </w:rPr>
  </w:style>
  <w:style w:type="paragraph" w:customStyle="1" w:styleId="afffffffffffffffffff4">
    <w:name w:val="依据文字"/>
    <w:basedOn w:val="2d"/>
    <w:qFormat/>
    <w:rsid w:val="00FD005B"/>
    <w:pPr>
      <w:snapToGrid w:val="0"/>
      <w:spacing w:beforeLines="0"/>
    </w:pPr>
    <w:rPr>
      <w:kern w:val="2"/>
      <w:szCs w:val="20"/>
    </w:rPr>
  </w:style>
  <w:style w:type="paragraph" w:customStyle="1" w:styleId="afffffffffffffffffff5">
    <w:name w:val="右侧"/>
    <w:qFormat/>
    <w:rsid w:val="00FD005B"/>
    <w:pPr>
      <w:spacing w:line="280" w:lineRule="exact"/>
      <w:jc w:val="right"/>
    </w:pPr>
    <w:rPr>
      <w:rFonts w:ascii="Batang" w:eastAsia="宋体" w:hAnsi="Batang" w:cs="Times New Roman"/>
      <w:color w:val="000000"/>
      <w:kern w:val="0"/>
      <w:sz w:val="18"/>
      <w:szCs w:val="20"/>
    </w:rPr>
  </w:style>
  <w:style w:type="paragraph" w:customStyle="1" w:styleId="afffffffffffffffffff6">
    <w:name w:val="右五"/>
    <w:basedOn w:val="afffffffffffffffffff7"/>
    <w:next w:val="a"/>
    <w:qFormat/>
    <w:rsid w:val="00FD005B"/>
    <w:pPr>
      <w:jc w:val="right"/>
    </w:pPr>
  </w:style>
  <w:style w:type="paragraph" w:customStyle="1" w:styleId="afffffffffffffffffff7">
    <w:name w:val="左五"/>
    <w:basedOn w:val="a"/>
    <w:qFormat/>
    <w:rsid w:val="00FD005B"/>
    <w:pPr>
      <w:adjustRightInd w:val="0"/>
      <w:snapToGrid w:val="0"/>
      <w:spacing w:line="280" w:lineRule="exact"/>
      <w:jc w:val="left"/>
    </w:pPr>
    <w:rPr>
      <w:rFonts w:ascii="宋体" w:eastAsia="宋体" w:hAnsi="Symusic" w:cs="Times New Roman"/>
      <w:color w:val="000000"/>
      <w:sz w:val="18"/>
      <w:szCs w:val="24"/>
    </w:rPr>
  </w:style>
  <w:style w:type="paragraph" w:customStyle="1" w:styleId="afffffffffffffffffff8">
    <w:name w:val="湛江码头表"/>
    <w:basedOn w:val="a"/>
    <w:qFormat/>
    <w:rsid w:val="00FD005B"/>
    <w:pPr>
      <w:jc w:val="center"/>
    </w:pPr>
    <w:rPr>
      <w:rFonts w:ascii="Times New Roman" w:eastAsia="宋体" w:hAnsi="Times New Roman" w:cs="Times New Roman"/>
      <w:kern w:val="0"/>
      <w:szCs w:val="24"/>
      <w:lang w:eastAsia="zh-TW"/>
    </w:rPr>
  </w:style>
  <w:style w:type="paragraph" w:customStyle="1" w:styleId="227">
    <w:name w:val="正文22"/>
    <w:semiHidden/>
    <w:qFormat/>
    <w:rsid w:val="00FD005B"/>
    <w:pPr>
      <w:tabs>
        <w:tab w:val="right" w:pos="1474"/>
      </w:tabs>
      <w:spacing w:line="360" w:lineRule="auto"/>
    </w:pPr>
    <w:rPr>
      <w:rFonts w:ascii="Times New Roman" w:eastAsia="宋体" w:hAnsi="Times New Roman" w:cs="Times New Roman"/>
      <w:kern w:val="0"/>
      <w:sz w:val="24"/>
      <w:szCs w:val="20"/>
    </w:rPr>
  </w:style>
  <w:style w:type="paragraph" w:customStyle="1" w:styleId="afffffffffffffffffff9">
    <w:name w:val="正文单倍行距"/>
    <w:basedOn w:val="a"/>
    <w:qFormat/>
    <w:rsid w:val="00FD005B"/>
    <w:pPr>
      <w:tabs>
        <w:tab w:val="left" w:pos="8640"/>
      </w:tabs>
      <w:snapToGrid w:val="0"/>
    </w:pPr>
    <w:rPr>
      <w:rFonts w:ascii="Times New Roman" w:eastAsia="宋体" w:hAnsi="Times New Roman" w:cs="Times New Roman"/>
      <w:sz w:val="24"/>
      <w:szCs w:val="24"/>
    </w:rPr>
  </w:style>
  <w:style w:type="paragraph" w:customStyle="1" w:styleId="afffffffffffffffffffa">
    <w:name w:val="正文仿宋"/>
    <w:basedOn w:val="a"/>
    <w:qFormat/>
    <w:rsid w:val="00FD005B"/>
    <w:pPr>
      <w:adjustRightInd w:val="0"/>
      <w:snapToGrid w:val="0"/>
      <w:spacing w:line="360" w:lineRule="auto"/>
      <w:ind w:firstLine="567"/>
    </w:pPr>
    <w:rPr>
      <w:rFonts w:ascii="Times New Roman" w:eastAsia="宋体" w:hAnsi="Times New Roman" w:cs="Times New Roman"/>
      <w:kern w:val="0"/>
      <w:sz w:val="24"/>
      <w:szCs w:val="20"/>
    </w:rPr>
  </w:style>
  <w:style w:type="paragraph" w:customStyle="1" w:styleId="afffffffffffffffffffb">
    <w:name w:val="正文仿宋小四"/>
    <w:basedOn w:val="a"/>
    <w:qFormat/>
    <w:rsid w:val="00FD005B"/>
    <w:pPr>
      <w:adjustRightInd w:val="0"/>
      <w:snapToGrid w:val="0"/>
      <w:spacing w:line="360" w:lineRule="auto"/>
      <w:ind w:firstLine="480"/>
    </w:pPr>
    <w:rPr>
      <w:rFonts w:ascii="Times New Roman" w:eastAsia="宋体" w:hAnsi="Times New Roman" w:cs="Times New Roman"/>
      <w:sz w:val="24"/>
      <w:szCs w:val="24"/>
    </w:rPr>
  </w:style>
  <w:style w:type="paragraph" w:customStyle="1" w:styleId="afffffffffffffffffffc">
    <w:name w:val="正文图"/>
    <w:basedOn w:val="a"/>
    <w:qFormat/>
    <w:rsid w:val="00FD005B"/>
    <w:pPr>
      <w:adjustRightInd w:val="0"/>
      <w:snapToGrid w:val="0"/>
      <w:spacing w:before="40"/>
      <w:jc w:val="center"/>
      <w:textAlignment w:val="baseline"/>
    </w:pPr>
    <w:rPr>
      <w:rFonts w:ascii="宋体" w:eastAsia="宋体" w:hAnsi="Times New Roman" w:cs="Times New Roman"/>
      <w:kern w:val="0"/>
      <w:sz w:val="24"/>
      <w:szCs w:val="20"/>
    </w:rPr>
  </w:style>
  <w:style w:type="paragraph" w:customStyle="1" w:styleId="afffffffffffffffffffd">
    <w:name w:val="正文图竖五"/>
    <w:basedOn w:val="a"/>
    <w:qFormat/>
    <w:rsid w:val="00FD005B"/>
    <w:pPr>
      <w:jc w:val="center"/>
    </w:pPr>
    <w:rPr>
      <w:rFonts w:ascii="Times New Roman" w:eastAsia="宋体" w:hAnsi="Times New Roman" w:cs="Times New Roman"/>
      <w:color w:val="000000"/>
      <w:kern w:val="0"/>
      <w:szCs w:val="21"/>
    </w:rPr>
  </w:style>
  <w:style w:type="paragraph" w:customStyle="1" w:styleId="afffffffffffffffffffe">
    <w:name w:val="正文图五"/>
    <w:basedOn w:val="a"/>
    <w:qFormat/>
    <w:rsid w:val="00FD005B"/>
    <w:pPr>
      <w:adjustRightInd w:val="0"/>
      <w:snapToGrid w:val="0"/>
      <w:jc w:val="center"/>
    </w:pPr>
    <w:rPr>
      <w:rFonts w:ascii="Times New Roman" w:eastAsia="宋体" w:hAnsi="Times New Roman" w:cs="Times New Roman"/>
      <w:spacing w:val="6"/>
      <w:szCs w:val="20"/>
    </w:rPr>
  </w:style>
  <w:style w:type="paragraph" w:customStyle="1" w:styleId="affffffffffffffffffff">
    <w:name w:val="正文图小四"/>
    <w:basedOn w:val="a"/>
    <w:qFormat/>
    <w:rsid w:val="00FD005B"/>
    <w:pPr>
      <w:adjustRightInd w:val="0"/>
      <w:snapToGrid w:val="0"/>
      <w:jc w:val="center"/>
      <w:textAlignment w:val="baseline"/>
    </w:pPr>
    <w:rPr>
      <w:rFonts w:ascii="宋体" w:eastAsia="宋体" w:hAnsi="Times New Roman" w:cs="Times New Roman"/>
      <w:kern w:val="0"/>
      <w:sz w:val="24"/>
      <w:szCs w:val="24"/>
    </w:rPr>
  </w:style>
  <w:style w:type="paragraph" w:customStyle="1" w:styleId="affffffffffffffffffff0">
    <w:name w:val="注："/>
    <w:next w:val="a"/>
    <w:qFormat/>
    <w:rsid w:val="00FD005B"/>
    <w:pPr>
      <w:widowControl w:val="0"/>
      <w:tabs>
        <w:tab w:val="left" w:pos="895"/>
      </w:tabs>
      <w:autoSpaceDE w:val="0"/>
      <w:autoSpaceDN w:val="0"/>
      <w:ind w:left="895" w:hanging="420"/>
      <w:jc w:val="both"/>
    </w:pPr>
    <w:rPr>
      <w:rFonts w:ascii="宋体" w:eastAsia="宋体" w:hAnsi="Times New Roman" w:cs="Times New Roman"/>
      <w:kern w:val="0"/>
      <w:sz w:val="18"/>
      <w:szCs w:val="20"/>
    </w:rPr>
  </w:style>
  <w:style w:type="paragraph" w:customStyle="1" w:styleId="affffffffffffffffffff1">
    <w:name w:val="左侧"/>
    <w:qFormat/>
    <w:rsid w:val="00FD005B"/>
    <w:pPr>
      <w:spacing w:line="280" w:lineRule="exact"/>
      <w:jc w:val="center"/>
    </w:pPr>
    <w:rPr>
      <w:rFonts w:ascii="Batang" w:eastAsia="宋体" w:hAnsi="Batang" w:cs="Times New Roman"/>
      <w:color w:val="000000"/>
      <w:kern w:val="0"/>
      <w:szCs w:val="20"/>
    </w:rPr>
  </w:style>
  <w:style w:type="paragraph" w:customStyle="1" w:styleId="affffffffffffffffffff2">
    <w:name w:val="表、图名宋旭峰"/>
    <w:basedOn w:val="8"/>
    <w:qFormat/>
    <w:rsid w:val="00FD005B"/>
    <w:pPr>
      <w:keepNext w:val="0"/>
      <w:keepLines w:val="0"/>
      <w:numPr>
        <w:ilvl w:val="0"/>
        <w:numId w:val="0"/>
      </w:numPr>
      <w:spacing w:before="0" w:after="0" w:line="360" w:lineRule="auto"/>
      <w:jc w:val="center"/>
      <w:outlineLvl w:val="9"/>
    </w:pPr>
    <w:rPr>
      <w:rFonts w:ascii="黑体" w:hAnsi="宋体" w:cs="Times New Roman"/>
      <w:kern w:val="0"/>
      <w:szCs w:val="21"/>
    </w:rPr>
  </w:style>
  <w:style w:type="paragraph" w:customStyle="1" w:styleId="affffffffffffffffffff3">
    <w:name w:val="表体宋旭峰"/>
    <w:basedOn w:val="a9"/>
    <w:qFormat/>
    <w:rsid w:val="00FD005B"/>
    <w:pPr>
      <w:overflowPunct w:val="0"/>
      <w:spacing w:line="280" w:lineRule="atLeast"/>
      <w:jc w:val="center"/>
      <w:textAlignment w:val="baseline"/>
    </w:pPr>
    <w:rPr>
      <w:rFonts w:ascii="宋体" w:eastAsia="宋体"/>
      <w:kern w:val="24"/>
      <w:sz w:val="18"/>
      <w:szCs w:val="20"/>
    </w:rPr>
  </w:style>
  <w:style w:type="paragraph" w:customStyle="1" w:styleId="111H1h11headingHeader1stPageh1chapte">
    <w:name w:val="样式 标题 1标题 1宋旭峰标题1章节H1h11headingHeader 1st Pageh1 chapte..."/>
    <w:basedOn w:val="1"/>
    <w:qFormat/>
    <w:rsid w:val="00FD005B"/>
    <w:pPr>
      <w:adjustRightInd w:val="0"/>
      <w:snapToGrid w:val="0"/>
      <w:spacing w:before="0" w:after="0" w:line="360" w:lineRule="auto"/>
      <w:jc w:val="left"/>
    </w:pPr>
    <w:rPr>
      <w:rFonts w:ascii="Times New Roman" w:eastAsia="黑体" w:hAnsi="Times New Roman" w:cs="Times New Roman"/>
      <w:kern w:val="2"/>
      <w:sz w:val="32"/>
      <w:szCs w:val="30"/>
    </w:rPr>
  </w:style>
  <w:style w:type="character" w:customStyle="1" w:styleId="style81">
    <w:name w:val="style81"/>
    <w:qFormat/>
    <w:rsid w:val="00FD005B"/>
    <w:rPr>
      <w:rFonts w:ascii="宋体" w:eastAsia="黑体" w:hAnsi="宋体" w:cs="宋体"/>
      <w:kern w:val="2"/>
      <w:sz w:val="24"/>
      <w:szCs w:val="24"/>
      <w:lang w:val="en-US" w:eastAsia="zh-CN" w:bidi="ar-SA"/>
    </w:rPr>
  </w:style>
  <w:style w:type="paragraph" w:customStyle="1" w:styleId="puce">
    <w:name w:val="puce"/>
    <w:basedOn w:val="a"/>
    <w:qFormat/>
    <w:rsid w:val="00FD005B"/>
    <w:pPr>
      <w:widowControl/>
      <w:tabs>
        <w:tab w:val="left" w:pos="780"/>
        <w:tab w:val="left" w:pos="1200"/>
      </w:tabs>
      <w:adjustRightInd w:val="0"/>
      <w:snapToGrid w:val="0"/>
      <w:spacing w:line="360" w:lineRule="auto"/>
      <w:ind w:firstLine="480"/>
    </w:pPr>
    <w:rPr>
      <w:rFonts w:ascii="Arial" w:eastAsia="宋体" w:hAnsi="Arial" w:cs="Times New Roman"/>
      <w:color w:val="FF00FF"/>
      <w:kern w:val="0"/>
      <w:sz w:val="24"/>
      <w:szCs w:val="24"/>
    </w:rPr>
  </w:style>
  <w:style w:type="paragraph" w:customStyle="1" w:styleId="Content0">
    <w:name w:val="Content"/>
    <w:basedOn w:val="a"/>
    <w:qFormat/>
    <w:rsid w:val="00FD005B"/>
    <w:pPr>
      <w:widowControl/>
      <w:tabs>
        <w:tab w:val="left" w:pos="9480"/>
        <w:tab w:val="left" w:pos="9600"/>
      </w:tabs>
      <w:spacing w:before="120" w:after="120" w:line="240" w:lineRule="atLeast"/>
      <w:jc w:val="center"/>
    </w:pPr>
    <w:rPr>
      <w:rFonts w:ascii="Arial" w:eastAsia="宋体" w:hAnsi="Arial" w:cs="Times New Roman"/>
      <w:b/>
      <w:kern w:val="0"/>
      <w:szCs w:val="20"/>
      <w:lang w:val="fr-FR"/>
    </w:rPr>
  </w:style>
  <w:style w:type="paragraph" w:customStyle="1" w:styleId="couv">
    <w:name w:val="couv"/>
    <w:basedOn w:val="a"/>
    <w:qFormat/>
    <w:rsid w:val="00FD005B"/>
    <w:pPr>
      <w:widowControl/>
      <w:spacing w:before="120" w:after="120"/>
      <w:jc w:val="center"/>
    </w:pPr>
    <w:rPr>
      <w:rFonts w:ascii="Times New Roman" w:eastAsia="宋体" w:hAnsi="Times New Roman" w:cs="Times New Roman"/>
      <w:b/>
      <w:kern w:val="0"/>
      <w:sz w:val="40"/>
      <w:szCs w:val="20"/>
      <w:lang w:val="en-GB"/>
    </w:rPr>
  </w:style>
  <w:style w:type="paragraph" w:customStyle="1" w:styleId="MG">
    <w:name w:val="MG"/>
    <w:basedOn w:val="1"/>
    <w:qFormat/>
    <w:rsid w:val="00FD005B"/>
    <w:pPr>
      <w:keepLines w:val="0"/>
      <w:widowControl/>
      <w:tabs>
        <w:tab w:val="left" w:pos="2260"/>
        <w:tab w:val="left" w:pos="2820"/>
        <w:tab w:val="left" w:pos="3420"/>
      </w:tabs>
      <w:adjustRightInd w:val="0"/>
      <w:snapToGrid w:val="0"/>
      <w:spacing w:before="0" w:after="0" w:line="240" w:lineRule="auto"/>
      <w:ind w:left="851" w:right="-28" w:hanging="851"/>
    </w:pPr>
    <w:rPr>
      <w:rFonts w:ascii="Arial" w:eastAsia="宋体" w:hAnsi="Arial" w:cs="Times New Roman"/>
      <w:bCs w:val="0"/>
      <w:kern w:val="0"/>
      <w:sz w:val="22"/>
      <w:szCs w:val="32"/>
      <w:lang w:val="en-GB"/>
    </w:rPr>
  </w:style>
  <w:style w:type="paragraph" w:customStyle="1" w:styleId="M">
    <w:name w:val="M"/>
    <w:basedOn w:val="1"/>
    <w:qFormat/>
    <w:rsid w:val="00FD005B"/>
    <w:pPr>
      <w:keepLines w:val="0"/>
      <w:widowControl/>
      <w:tabs>
        <w:tab w:val="left" w:pos="2260"/>
        <w:tab w:val="left" w:pos="2820"/>
        <w:tab w:val="left" w:pos="3420"/>
      </w:tabs>
      <w:adjustRightInd w:val="0"/>
      <w:snapToGrid w:val="0"/>
      <w:spacing w:before="0" w:after="0" w:line="240" w:lineRule="auto"/>
      <w:ind w:left="851" w:right="-28" w:hanging="851"/>
    </w:pPr>
    <w:rPr>
      <w:rFonts w:ascii="Arial" w:eastAsia="宋体" w:hAnsi="Arial" w:cs="Times New Roman"/>
      <w:b w:val="0"/>
      <w:bCs w:val="0"/>
      <w:kern w:val="0"/>
      <w:sz w:val="22"/>
      <w:szCs w:val="32"/>
      <w:lang w:val="en-GB"/>
    </w:rPr>
  </w:style>
  <w:style w:type="paragraph" w:customStyle="1" w:styleId="GM">
    <w:name w:val="GM"/>
    <w:basedOn w:val="1"/>
    <w:qFormat/>
    <w:rsid w:val="00FD005B"/>
    <w:pPr>
      <w:keepLines w:val="0"/>
      <w:widowControl/>
      <w:tabs>
        <w:tab w:val="left" w:pos="2260"/>
        <w:tab w:val="left" w:pos="2820"/>
        <w:tab w:val="left" w:pos="3420"/>
      </w:tabs>
      <w:adjustRightInd w:val="0"/>
      <w:snapToGrid w:val="0"/>
      <w:spacing w:before="0" w:after="0" w:line="240" w:lineRule="auto"/>
      <w:ind w:left="851" w:right="-28" w:hanging="851"/>
    </w:pPr>
    <w:rPr>
      <w:rFonts w:ascii="Arial" w:eastAsia="宋体" w:hAnsi="Arial" w:cs="Times New Roman"/>
      <w:bCs w:val="0"/>
      <w:kern w:val="0"/>
      <w:sz w:val="22"/>
      <w:szCs w:val="32"/>
      <w:lang w:val="en-GB"/>
    </w:rPr>
  </w:style>
  <w:style w:type="paragraph" w:customStyle="1" w:styleId="Texte">
    <w:name w:val="Texte"/>
    <w:basedOn w:val="a"/>
    <w:qFormat/>
    <w:rsid w:val="00FD005B"/>
    <w:pPr>
      <w:widowControl/>
      <w:spacing w:before="120" w:after="120"/>
      <w:ind w:left="851"/>
    </w:pPr>
    <w:rPr>
      <w:rFonts w:ascii="Arial" w:eastAsia="宋体" w:hAnsi="Arial" w:cs="Times New Roman"/>
      <w:kern w:val="0"/>
      <w:sz w:val="22"/>
      <w:szCs w:val="20"/>
      <w:lang w:val="en-GB"/>
    </w:rPr>
  </w:style>
  <w:style w:type="paragraph" w:customStyle="1" w:styleId="ENUM">
    <w:name w:val="ENUM"/>
    <w:basedOn w:val="a"/>
    <w:qFormat/>
    <w:rsid w:val="00FD005B"/>
    <w:pPr>
      <w:widowControl/>
      <w:tabs>
        <w:tab w:val="left" w:pos="840"/>
        <w:tab w:val="left" w:pos="1418"/>
      </w:tabs>
      <w:spacing w:before="60" w:after="60"/>
      <w:ind w:left="1418" w:hanging="284"/>
    </w:pPr>
    <w:rPr>
      <w:rFonts w:ascii="Arial" w:eastAsia="宋体" w:hAnsi="Arial" w:cs="Times New Roman"/>
      <w:kern w:val="0"/>
      <w:sz w:val="22"/>
      <w:szCs w:val="20"/>
      <w:lang w:val="en-GB"/>
    </w:rPr>
  </w:style>
  <w:style w:type="paragraph" w:customStyle="1" w:styleId="2fff5">
    <w:name w:val="標準インデント　2"/>
    <w:basedOn w:val="a0"/>
    <w:qFormat/>
    <w:rsid w:val="00FD005B"/>
    <w:pPr>
      <w:overflowPunct w:val="0"/>
      <w:autoSpaceDE w:val="0"/>
      <w:autoSpaceDN w:val="0"/>
      <w:adjustRightInd w:val="0"/>
      <w:ind w:left="2900" w:firstLineChars="0" w:hanging="2038"/>
      <w:jc w:val="left"/>
      <w:textAlignment w:val="baseline"/>
    </w:pPr>
    <w:rPr>
      <w:rFonts w:ascii="Times New Roman" w:eastAsia="MS Mincho" w:hAnsi="Times New Roman" w:cs="Times New Roman"/>
      <w:kern w:val="0"/>
      <w:sz w:val="20"/>
      <w:szCs w:val="20"/>
      <w:lang w:eastAsia="ja-JP"/>
    </w:rPr>
  </w:style>
  <w:style w:type="paragraph" w:customStyle="1" w:styleId="affffffffffffffffffff4">
    <w:name w:val="——"/>
    <w:basedOn w:val="Texte"/>
    <w:qFormat/>
    <w:rsid w:val="00FD005B"/>
    <w:pPr>
      <w:ind w:left="0" w:firstLineChars="300" w:firstLine="660"/>
    </w:pPr>
  </w:style>
  <w:style w:type="paragraph" w:customStyle="1" w:styleId="-4">
    <w:name w:val="标-4"/>
    <w:basedOn w:val="a"/>
    <w:qFormat/>
    <w:rsid w:val="00FD005B"/>
    <w:pPr>
      <w:spacing w:before="120"/>
      <w:ind w:left="851" w:hanging="851"/>
    </w:pPr>
    <w:rPr>
      <w:rFonts w:ascii="Times New Roman" w:eastAsia="宋体" w:hAnsi="Times New Roman" w:cs="Times New Roman"/>
      <w:sz w:val="24"/>
      <w:szCs w:val="20"/>
    </w:rPr>
  </w:style>
  <w:style w:type="paragraph" w:customStyle="1" w:styleId="-10">
    <w:name w:val="文-1"/>
    <w:basedOn w:val="a"/>
    <w:qFormat/>
    <w:rsid w:val="00FD005B"/>
    <w:pPr>
      <w:spacing w:before="120"/>
      <w:ind w:left="851" w:firstLine="482"/>
    </w:pPr>
    <w:rPr>
      <w:rFonts w:ascii="Times New Roman" w:eastAsia="宋体" w:hAnsi="Times New Roman" w:cs="Times New Roman"/>
      <w:sz w:val="24"/>
      <w:szCs w:val="20"/>
    </w:rPr>
  </w:style>
  <w:style w:type="paragraph" w:customStyle="1" w:styleId="-5">
    <w:name w:val="文-5"/>
    <w:basedOn w:val="a"/>
    <w:qFormat/>
    <w:rsid w:val="00FD005B"/>
    <w:pPr>
      <w:tabs>
        <w:tab w:val="right" w:leader="dot" w:pos="8789"/>
      </w:tabs>
      <w:spacing w:before="120"/>
      <w:ind w:left="1276" w:firstLine="482"/>
    </w:pPr>
    <w:rPr>
      <w:rFonts w:ascii="Times New Roman" w:eastAsia="宋体" w:hAnsi="Times New Roman" w:cs="Times New Roman"/>
      <w:sz w:val="24"/>
      <w:szCs w:val="20"/>
    </w:rPr>
  </w:style>
  <w:style w:type="paragraph" w:customStyle="1" w:styleId="155">
    <w:name w:val="样式 小四 加粗 行距: 1.5 倍行距"/>
    <w:basedOn w:val="a"/>
    <w:qFormat/>
    <w:rsid w:val="00FD005B"/>
    <w:pPr>
      <w:spacing w:line="360" w:lineRule="auto"/>
    </w:pPr>
    <w:rPr>
      <w:rFonts w:ascii="Times New Roman" w:eastAsia="宋体" w:hAnsi="Times New Roman" w:cs="宋体"/>
      <w:b/>
      <w:bCs/>
      <w:sz w:val="24"/>
      <w:szCs w:val="20"/>
    </w:rPr>
  </w:style>
  <w:style w:type="paragraph" w:customStyle="1" w:styleId="820">
    <w:name w:val="样式 正文(首行缩进) + 8 磅 加粗 首行缩进:  2 字符"/>
    <w:basedOn w:val="a"/>
    <w:qFormat/>
    <w:rsid w:val="00FD005B"/>
    <w:pPr>
      <w:adjustRightInd w:val="0"/>
      <w:snapToGrid w:val="0"/>
    </w:pPr>
    <w:rPr>
      <w:rFonts w:ascii="Times New Roman" w:eastAsia="宋体" w:hAnsi="Times New Roman" w:cs="宋体"/>
      <w:b/>
      <w:bCs/>
      <w:kern w:val="0"/>
      <w:sz w:val="16"/>
      <w:szCs w:val="20"/>
    </w:rPr>
  </w:style>
  <w:style w:type="paragraph" w:customStyle="1" w:styleId="2211H2h22Header2ndPageABCh2mainhead">
    <w:name w:val="样式 标题 2标题21.1H2h2第一层条2Header 2nd PageA.B.C.h2 main head..."/>
    <w:basedOn w:val="2"/>
    <w:qFormat/>
    <w:rsid w:val="00FD005B"/>
    <w:pPr>
      <w:numPr>
        <w:ilvl w:val="0"/>
        <w:numId w:val="0"/>
      </w:numPr>
      <w:snapToGrid w:val="0"/>
    </w:pPr>
    <w:rPr>
      <w:rFonts w:ascii="Times New Roman" w:eastAsia="黑体" w:hAnsi="Times New Roman" w:cs="Times New Roman"/>
      <w:b/>
      <w:szCs w:val="30"/>
    </w:rPr>
  </w:style>
  <w:style w:type="paragraph" w:customStyle="1" w:styleId="821">
    <w:name w:val="样式 正文(首行缩进) + 8 磅 加粗 首行缩进:  2 字符1"/>
    <w:basedOn w:val="a"/>
    <w:qFormat/>
    <w:rsid w:val="00FD005B"/>
    <w:pPr>
      <w:adjustRightInd w:val="0"/>
      <w:snapToGrid w:val="0"/>
    </w:pPr>
    <w:rPr>
      <w:rFonts w:ascii="Times New Roman" w:eastAsia="宋体" w:hAnsi="Times New Roman" w:cs="宋体"/>
      <w:b/>
      <w:bCs/>
      <w:kern w:val="0"/>
      <w:sz w:val="16"/>
      <w:szCs w:val="20"/>
    </w:rPr>
  </w:style>
  <w:style w:type="paragraph" w:customStyle="1" w:styleId="1ffff4">
    <w:name w:val="正文样式1"/>
    <w:basedOn w:val="a"/>
    <w:qFormat/>
    <w:rsid w:val="00FD005B"/>
    <w:pPr>
      <w:adjustRightInd w:val="0"/>
      <w:spacing w:line="400" w:lineRule="atLeast"/>
      <w:ind w:firstLine="454"/>
      <w:textAlignment w:val="baseline"/>
    </w:pPr>
    <w:rPr>
      <w:rFonts w:ascii="Times New Roman" w:eastAsia="宋体" w:hAnsi="Times New Roman" w:cs="Times New Roman"/>
      <w:b/>
      <w:kern w:val="24"/>
      <w:sz w:val="24"/>
      <w:szCs w:val="20"/>
    </w:rPr>
  </w:style>
  <w:style w:type="paragraph" w:customStyle="1" w:styleId="2fff6">
    <w:name w:val="标题样式2"/>
    <w:basedOn w:val="a"/>
    <w:qFormat/>
    <w:rsid w:val="00FD005B"/>
    <w:pPr>
      <w:adjustRightInd w:val="0"/>
      <w:spacing w:line="480" w:lineRule="atLeast"/>
      <w:textAlignment w:val="baseline"/>
    </w:pPr>
    <w:rPr>
      <w:rFonts w:ascii="新宋体" w:eastAsia="宋体" w:hAnsi="新宋体" w:cs="Times New Roman"/>
      <w:kern w:val="0"/>
      <w:szCs w:val="20"/>
    </w:rPr>
  </w:style>
  <w:style w:type="character" w:customStyle="1" w:styleId="mainfirst1">
    <w:name w:val="mainfirst1"/>
    <w:qFormat/>
    <w:rsid w:val="00FD005B"/>
    <w:rPr>
      <w:rFonts w:ascii="宋体" w:eastAsia="黑体" w:hAnsi="宋体" w:cs="宋体"/>
      <w:b/>
      <w:bCs/>
      <w:color w:val="FF0000"/>
      <w:kern w:val="2"/>
      <w:sz w:val="36"/>
      <w:szCs w:val="36"/>
      <w:lang w:val="en-US" w:eastAsia="zh-CN" w:bidi="ar-SA"/>
    </w:rPr>
  </w:style>
  <w:style w:type="character" w:customStyle="1" w:styleId="11a">
    <w:name w:val="章标题 11"/>
    <w:qFormat/>
    <w:rsid w:val="00FD005B"/>
    <w:rPr>
      <w:rFonts w:ascii="黑体" w:eastAsia="黑体" w:hAnsi="宋体" w:cs="宋体"/>
      <w:kern w:val="2"/>
      <w:sz w:val="32"/>
      <w:szCs w:val="24"/>
      <w:lang w:val="en-US" w:eastAsia="zh-CN" w:bidi="ar-SA"/>
    </w:rPr>
  </w:style>
  <w:style w:type="character" w:customStyle="1" w:styleId="CharCharCharCharCharCCharCharCharCharCharCharChar">
    <w:name w:val="普通文字 Char Char Char Char Char C Char Char Char Char Char Char Char"/>
    <w:qFormat/>
    <w:rsid w:val="00FD005B"/>
    <w:rPr>
      <w:rFonts w:ascii="宋体" w:eastAsia="宋体" w:hAnsi="Courier New" w:cs="宋体"/>
      <w:kern w:val="2"/>
      <w:sz w:val="28"/>
      <w:szCs w:val="24"/>
      <w:lang w:val="en-US" w:eastAsia="zh-CN" w:bidi="ar-SA"/>
    </w:rPr>
  </w:style>
  <w:style w:type="character" w:customStyle="1" w:styleId="redfont">
    <w:name w:val="redfont"/>
    <w:qFormat/>
    <w:rsid w:val="00FD005B"/>
    <w:rPr>
      <w:rFonts w:ascii="宋体" w:eastAsia="黑体" w:hAnsi="宋体" w:cs="宋体"/>
      <w:kern w:val="2"/>
      <w:sz w:val="28"/>
      <w:szCs w:val="24"/>
      <w:lang w:val="en-US" w:eastAsia="zh-CN" w:bidi="ar-SA"/>
    </w:rPr>
  </w:style>
  <w:style w:type="paragraph" w:customStyle="1" w:styleId="affffffffffffffffffff5">
    <w:name w:val="正文样式一"/>
    <w:basedOn w:val="a"/>
    <w:qFormat/>
    <w:rsid w:val="00FD005B"/>
    <w:pPr>
      <w:adjustRightInd w:val="0"/>
      <w:spacing w:line="400" w:lineRule="atLeast"/>
      <w:ind w:firstLine="510"/>
      <w:textAlignment w:val="baseline"/>
    </w:pPr>
    <w:rPr>
      <w:rFonts w:ascii="Times New Roman" w:eastAsia="宋体" w:hAnsi="Times New Roman" w:cs="Times New Roman"/>
      <w:kern w:val="0"/>
      <w:sz w:val="24"/>
      <w:szCs w:val="20"/>
    </w:rPr>
  </w:style>
  <w:style w:type="paragraph" w:customStyle="1" w:styleId="affffffffffffffffffff6">
    <w:name w:val="样式 样式 表格 + (符号) 宋体 五号 居中 + 小五"/>
    <w:basedOn w:val="a"/>
    <w:qFormat/>
    <w:rsid w:val="00FD005B"/>
    <w:pPr>
      <w:kinsoku w:val="0"/>
      <w:overflowPunct w:val="0"/>
      <w:adjustRightInd w:val="0"/>
      <w:snapToGrid w:val="0"/>
      <w:jc w:val="center"/>
    </w:pPr>
    <w:rPr>
      <w:rFonts w:ascii="Times New Roman" w:eastAsia="宋体" w:hAnsi="Times New Roman" w:cs="Times New Roman"/>
      <w:kern w:val="0"/>
      <w:sz w:val="18"/>
      <w:szCs w:val="21"/>
    </w:rPr>
  </w:style>
  <w:style w:type="paragraph" w:customStyle="1" w:styleId="affffffffffffffffffff7">
    <w:name w:val="样式 表格 + 居中"/>
    <w:basedOn w:val="a"/>
    <w:qFormat/>
    <w:rsid w:val="00FD005B"/>
    <w:pPr>
      <w:kinsoku w:val="0"/>
      <w:overflowPunct w:val="0"/>
      <w:adjustRightInd w:val="0"/>
      <w:snapToGrid w:val="0"/>
      <w:jc w:val="center"/>
    </w:pPr>
    <w:rPr>
      <w:rFonts w:ascii="Times New Roman" w:eastAsia="宋体" w:hAnsi="Times New Roman" w:cs="Times New Roman"/>
      <w:color w:val="000000"/>
      <w:kern w:val="0"/>
      <w:sz w:val="24"/>
      <w:szCs w:val="24"/>
    </w:rPr>
  </w:style>
  <w:style w:type="paragraph" w:customStyle="1" w:styleId="affffffffffffffffffff8">
    <w:name w:val="注×："/>
    <w:qFormat/>
    <w:rsid w:val="00FD005B"/>
    <w:pPr>
      <w:widowControl w:val="0"/>
      <w:tabs>
        <w:tab w:val="left" w:pos="630"/>
        <w:tab w:val="left" w:pos="720"/>
      </w:tabs>
      <w:autoSpaceDE w:val="0"/>
      <w:autoSpaceDN w:val="0"/>
      <w:ind w:left="720" w:hanging="720"/>
      <w:jc w:val="both"/>
    </w:pPr>
    <w:rPr>
      <w:rFonts w:ascii="宋体" w:eastAsia="宋体" w:hAnsi="Times New Roman" w:cs="Times New Roman"/>
      <w:kern w:val="0"/>
      <w:sz w:val="18"/>
      <w:szCs w:val="20"/>
    </w:rPr>
  </w:style>
  <w:style w:type="paragraph" w:customStyle="1" w:styleId="Charfffff5">
    <w:name w:val="Char 正文"/>
    <w:basedOn w:val="1"/>
    <w:qFormat/>
    <w:rsid w:val="00FD005B"/>
    <w:pPr>
      <w:adjustRightInd w:val="0"/>
      <w:snapToGrid w:val="0"/>
      <w:spacing w:before="0" w:after="0" w:line="348" w:lineRule="auto"/>
    </w:pPr>
    <w:rPr>
      <w:rFonts w:ascii="Tahoma" w:eastAsia="宋体" w:hAnsi="Tahoma" w:cs="Times New Roman"/>
      <w:bCs w:val="0"/>
      <w:sz w:val="24"/>
      <w:szCs w:val="32"/>
    </w:rPr>
  </w:style>
  <w:style w:type="character" w:customStyle="1" w:styleId="affffffffffffffffffff9">
    <w:name w:val="样式 黑体 小四"/>
    <w:qFormat/>
    <w:rsid w:val="00FD005B"/>
    <w:rPr>
      <w:rFonts w:ascii="黑体" w:eastAsia="黑体" w:hAnsi="黑体"/>
      <w:sz w:val="24"/>
    </w:rPr>
  </w:style>
  <w:style w:type="character" w:customStyle="1" w:styleId="Char1fe">
    <w:name w:val="正文(首行缩进) Char1"/>
    <w:qFormat/>
    <w:rsid w:val="00FD005B"/>
    <w:rPr>
      <w:rFonts w:eastAsia="宋体"/>
      <w:snapToGrid w:val="0"/>
      <w:color w:val="000000"/>
      <w:sz w:val="24"/>
      <w:szCs w:val="24"/>
      <w:lang w:val="en-US" w:eastAsia="zh-CN" w:bidi="ar-SA"/>
    </w:rPr>
  </w:style>
  <w:style w:type="character" w:customStyle="1" w:styleId="Char2f0">
    <w:name w:val="正文(首行缩进) Char2"/>
    <w:qFormat/>
    <w:rsid w:val="00FD005B"/>
    <w:rPr>
      <w:rFonts w:eastAsia="黑体"/>
      <w:bCs/>
      <w:snapToGrid w:val="0"/>
      <w:color w:val="000000"/>
      <w:kern w:val="2"/>
      <w:sz w:val="24"/>
      <w:lang w:val="en-US" w:eastAsia="zh-CN" w:bidi="ar-SA"/>
    </w:rPr>
  </w:style>
  <w:style w:type="paragraph" w:customStyle="1" w:styleId="affffffffffffffffffffa">
    <w:name w:val="正文（缩进）"/>
    <w:basedOn w:val="a"/>
    <w:qFormat/>
    <w:rsid w:val="00FD005B"/>
    <w:pPr>
      <w:adjustRightInd w:val="0"/>
      <w:snapToGrid w:val="0"/>
      <w:spacing w:line="360" w:lineRule="auto"/>
    </w:pPr>
    <w:rPr>
      <w:rFonts w:ascii="Times New Roman" w:eastAsia="宋体" w:hAnsi="Times New Roman" w:cs="Times New Roman"/>
      <w:kern w:val="0"/>
      <w:sz w:val="24"/>
      <w:szCs w:val="24"/>
    </w:rPr>
  </w:style>
  <w:style w:type="paragraph" w:customStyle="1" w:styleId="251">
    <w:name w:val="样式 表格 + 左  25 字符1"/>
    <w:basedOn w:val="affb"/>
    <w:qFormat/>
    <w:rsid w:val="00FD005B"/>
    <w:pPr>
      <w:snapToGrid/>
      <w:spacing w:before="0" w:after="0"/>
    </w:pPr>
    <w:rPr>
      <w:rFonts w:hAnsi="宋体" w:cs="宋体"/>
      <w:sz w:val="18"/>
    </w:rPr>
  </w:style>
  <w:style w:type="paragraph" w:customStyle="1" w:styleId="1ffff5">
    <w:name w:val="1级标题"/>
    <w:basedOn w:val="1"/>
    <w:qFormat/>
    <w:rsid w:val="00FD005B"/>
    <w:pPr>
      <w:keepNext w:val="0"/>
      <w:keepLines w:val="0"/>
      <w:adjustRightInd w:val="0"/>
      <w:snapToGrid w:val="0"/>
      <w:spacing w:before="0" w:after="0" w:line="360" w:lineRule="auto"/>
    </w:pPr>
    <w:rPr>
      <w:rFonts w:ascii="黑体" w:eastAsia="黑体" w:hAnsi="Times New Roman" w:cs="Times New Roman"/>
      <w:b w:val="0"/>
      <w:sz w:val="32"/>
      <w:szCs w:val="30"/>
    </w:rPr>
  </w:style>
  <w:style w:type="paragraph" w:customStyle="1" w:styleId="2fff7">
    <w:name w:val="2级标题"/>
    <w:basedOn w:val="2"/>
    <w:qFormat/>
    <w:rsid w:val="00FD005B"/>
    <w:pPr>
      <w:keepNext w:val="0"/>
      <w:keepLines w:val="0"/>
      <w:numPr>
        <w:ilvl w:val="0"/>
        <w:numId w:val="0"/>
      </w:numPr>
      <w:tabs>
        <w:tab w:val="left" w:pos="3564"/>
      </w:tabs>
      <w:adjustRightInd w:val="0"/>
      <w:snapToGrid w:val="0"/>
    </w:pPr>
    <w:rPr>
      <w:rFonts w:ascii="黑体" w:eastAsia="黑体" w:cs="Times New Roman"/>
      <w:kern w:val="0"/>
      <w:szCs w:val="28"/>
    </w:rPr>
  </w:style>
  <w:style w:type="paragraph" w:customStyle="1" w:styleId="2CharCharCharCharCharCharCharCharCharChar">
    <w:name w:val="2 Char Char Char Char Char Char Char Char Char Char"/>
    <w:basedOn w:val="a"/>
    <w:qFormat/>
    <w:rsid w:val="00FD005B"/>
    <w:rPr>
      <w:rFonts w:ascii="Times New Roman" w:eastAsia="宋体" w:hAnsi="Times New Roman" w:cs="Times New Roman"/>
      <w:szCs w:val="24"/>
    </w:rPr>
  </w:style>
  <w:style w:type="paragraph" w:customStyle="1" w:styleId="2lxb2211H2h2Char41SeHea">
    <w:name w:val="样式 标题 2二级标题标题 lxb2标题21.1H2h2第一层条二级标题 Char单位名4.1SeHea..."/>
    <w:basedOn w:val="affffff1"/>
    <w:next w:val="affffff1"/>
    <w:qFormat/>
    <w:rsid w:val="00FD005B"/>
    <w:pPr>
      <w:ind w:firstLineChars="0" w:firstLine="0"/>
    </w:pPr>
    <w:rPr>
      <w:rFonts w:eastAsia="黑体" w:cs="宋体"/>
      <w:b/>
      <w:szCs w:val="24"/>
    </w:rPr>
  </w:style>
  <w:style w:type="paragraph" w:customStyle="1" w:styleId="11b">
    <w:name w:val="正文样式11"/>
    <w:basedOn w:val="a"/>
    <w:qFormat/>
    <w:rsid w:val="00FD005B"/>
    <w:pPr>
      <w:spacing w:line="360" w:lineRule="auto"/>
      <w:ind w:firstLine="480"/>
    </w:pPr>
    <w:rPr>
      <w:rFonts w:ascii="宋体" w:eastAsia="宋体" w:hAnsi="宋体" w:cs="Arial"/>
      <w:bCs/>
      <w:color w:val="000000"/>
      <w:sz w:val="24"/>
      <w:szCs w:val="24"/>
    </w:rPr>
  </w:style>
  <w:style w:type="character" w:customStyle="1" w:styleId="CharChar16">
    <w:name w:val="Char Char16"/>
    <w:qFormat/>
    <w:rsid w:val="00FD005B"/>
    <w:rPr>
      <w:rFonts w:ascii="Cambria" w:eastAsia="宋体" w:hAnsi="Cambria" w:cs="Times New Roman"/>
      <w:b/>
      <w:bCs/>
      <w:sz w:val="24"/>
      <w:szCs w:val="24"/>
    </w:rPr>
  </w:style>
  <w:style w:type="character" w:customStyle="1" w:styleId="Char1CharChar1">
    <w:name w:val="正文首行缩进 Char1 Char Char1"/>
    <w:qFormat/>
    <w:rsid w:val="00FD005B"/>
    <w:rPr>
      <w:rFonts w:eastAsia="宋体"/>
      <w:kern w:val="2"/>
      <w:sz w:val="21"/>
      <w:szCs w:val="24"/>
      <w:lang w:val="en-US" w:eastAsia="zh-CN" w:bidi="ar-SA"/>
    </w:rPr>
  </w:style>
  <w:style w:type="character" w:customStyle="1" w:styleId="3CharChar1">
    <w:name w:val="正文文字 3 Char Char1"/>
    <w:qFormat/>
    <w:rsid w:val="00FD005B"/>
    <w:rPr>
      <w:rFonts w:eastAsia="仿宋_GB2312"/>
      <w:kern w:val="2"/>
      <w:sz w:val="28"/>
      <w:szCs w:val="24"/>
      <w:lang w:val="en-US" w:eastAsia="zh-CN" w:bidi="ar-SA"/>
    </w:rPr>
  </w:style>
  <w:style w:type="character" w:customStyle="1" w:styleId="3CharChar2">
    <w:name w:val="正文文字 3 Char Char"/>
    <w:qFormat/>
    <w:rsid w:val="00FD005B"/>
    <w:rPr>
      <w:rFonts w:eastAsia="仿宋_GB2312"/>
      <w:kern w:val="2"/>
      <w:sz w:val="28"/>
      <w:szCs w:val="24"/>
      <w:lang w:val="en-US" w:eastAsia="zh-CN" w:bidi="ar-SA"/>
    </w:rPr>
  </w:style>
  <w:style w:type="character" w:customStyle="1" w:styleId="Char1CharChar2">
    <w:name w:val="正文首行缩进 Char1 Char Char2"/>
    <w:qFormat/>
    <w:rsid w:val="00FD005B"/>
    <w:rPr>
      <w:rFonts w:eastAsia="宋体"/>
      <w:kern w:val="2"/>
      <w:sz w:val="21"/>
      <w:szCs w:val="24"/>
      <w:lang w:val="en-US" w:eastAsia="zh-CN" w:bidi="ar-SA"/>
    </w:rPr>
  </w:style>
  <w:style w:type="character" w:customStyle="1" w:styleId="3CharChar20">
    <w:name w:val="正文文字 3 Char Char2"/>
    <w:qFormat/>
    <w:rsid w:val="00FD005B"/>
    <w:rPr>
      <w:rFonts w:eastAsia="仿宋_GB2312"/>
      <w:kern w:val="2"/>
      <w:sz w:val="28"/>
      <w:szCs w:val="24"/>
      <w:lang w:val="en-US" w:eastAsia="zh-CN" w:bidi="ar-SA"/>
    </w:rPr>
  </w:style>
  <w:style w:type="character" w:customStyle="1" w:styleId="Char1CharChar3">
    <w:name w:val="正文首行缩进 Char1 Char Char3"/>
    <w:qFormat/>
    <w:rsid w:val="00FD005B"/>
    <w:rPr>
      <w:rFonts w:eastAsia="宋体"/>
      <w:kern w:val="2"/>
      <w:sz w:val="21"/>
      <w:szCs w:val="24"/>
      <w:lang w:val="en-US" w:eastAsia="zh-CN" w:bidi="ar-SA"/>
    </w:rPr>
  </w:style>
  <w:style w:type="character" w:customStyle="1" w:styleId="3CharChar3">
    <w:name w:val="正文文字 3 Char Char3"/>
    <w:qFormat/>
    <w:rsid w:val="00FD005B"/>
    <w:rPr>
      <w:rFonts w:eastAsia="仿宋_GB2312"/>
      <w:kern w:val="2"/>
      <w:sz w:val="28"/>
      <w:szCs w:val="24"/>
      <w:lang w:val="en-US" w:eastAsia="zh-CN" w:bidi="ar-SA"/>
    </w:rPr>
  </w:style>
  <w:style w:type="character" w:customStyle="1" w:styleId="highlight1">
    <w:name w:val="highlight1"/>
    <w:qFormat/>
    <w:rsid w:val="00FD005B"/>
    <w:rPr>
      <w:sz w:val="21"/>
      <w:szCs w:val="21"/>
    </w:rPr>
  </w:style>
  <w:style w:type="character" w:customStyle="1" w:styleId="Char53">
    <w:name w:val="文字缩进 Char5"/>
    <w:qFormat/>
    <w:rsid w:val="00FD005B"/>
    <w:rPr>
      <w:rFonts w:ascii="宋体" w:eastAsia="宋体" w:hAnsi="Courier New"/>
      <w:kern w:val="2"/>
      <w:sz w:val="21"/>
      <w:lang w:val="en-US" w:eastAsia="zh-CN" w:bidi="ar-SA"/>
    </w:rPr>
  </w:style>
  <w:style w:type="character" w:customStyle="1" w:styleId="Char1CharChar4">
    <w:name w:val="正文首行缩进 Char1 Char Char4"/>
    <w:qFormat/>
    <w:rsid w:val="00FD005B"/>
    <w:rPr>
      <w:rFonts w:eastAsia="宋体"/>
      <w:kern w:val="2"/>
      <w:sz w:val="21"/>
      <w:szCs w:val="24"/>
      <w:lang w:val="en-US" w:eastAsia="zh-CN" w:bidi="ar-SA"/>
    </w:rPr>
  </w:style>
  <w:style w:type="character" w:customStyle="1" w:styleId="3CharChar4">
    <w:name w:val="正文文字 3 Char Char4"/>
    <w:qFormat/>
    <w:rsid w:val="00FD005B"/>
    <w:rPr>
      <w:rFonts w:eastAsia="仿宋_GB2312"/>
      <w:kern w:val="2"/>
      <w:sz w:val="28"/>
      <w:szCs w:val="24"/>
      <w:lang w:val="en-US" w:eastAsia="zh-CN" w:bidi="ar-SA"/>
    </w:rPr>
  </w:style>
  <w:style w:type="character" w:customStyle="1" w:styleId="Char1ff">
    <w:name w:val="表文字 Char1"/>
    <w:qFormat/>
    <w:rsid w:val="00FD005B"/>
    <w:rPr>
      <w:rFonts w:eastAsia="宋体"/>
      <w:sz w:val="21"/>
      <w:szCs w:val="21"/>
      <w:lang w:val="en-US" w:eastAsia="zh-CN" w:bidi="ar-SA"/>
    </w:rPr>
  </w:style>
  <w:style w:type="character" w:customStyle="1" w:styleId="f14">
    <w:name w:val="f14"/>
    <w:qFormat/>
    <w:rsid w:val="00FD005B"/>
  </w:style>
  <w:style w:type="paragraph" w:customStyle="1" w:styleId="affffffffffffffffffffb">
    <w:name w:val="表蕊左对齐"/>
    <w:basedOn w:val="affffff0"/>
    <w:link w:val="Charfffff6"/>
    <w:qFormat/>
    <w:rsid w:val="00FD005B"/>
    <w:pPr>
      <w:widowControl w:val="0"/>
      <w:suppressAutoHyphens w:val="0"/>
      <w:adjustRightInd/>
      <w:spacing w:before="0" w:after="0" w:line="300" w:lineRule="exact"/>
      <w:ind w:left="57"/>
      <w:jc w:val="left"/>
      <w:textAlignment w:val="auto"/>
    </w:pPr>
    <w:rPr>
      <w:rFonts w:eastAsia="宋体"/>
      <w:color w:val="000000"/>
      <w:spacing w:val="0"/>
      <w:szCs w:val="21"/>
    </w:rPr>
  </w:style>
  <w:style w:type="character" w:customStyle="1" w:styleId="Charfffff6">
    <w:name w:val="表蕊左对齐 Char"/>
    <w:link w:val="affffffffffffffffffffb"/>
    <w:qFormat/>
    <w:rsid w:val="00FD005B"/>
    <w:rPr>
      <w:rFonts w:eastAsia="宋体"/>
      <w:color w:val="000000"/>
      <w:szCs w:val="21"/>
    </w:rPr>
  </w:style>
  <w:style w:type="character" w:customStyle="1" w:styleId="css">
    <w:name w:val="css"/>
    <w:qFormat/>
    <w:rsid w:val="00FD005B"/>
  </w:style>
  <w:style w:type="paragraph" w:customStyle="1" w:styleId="affffffffffffffffffffc">
    <w:name w:val="红线"/>
    <w:basedOn w:val="1"/>
    <w:qFormat/>
    <w:rsid w:val="00FD005B"/>
    <w:pPr>
      <w:keepNext w:val="0"/>
      <w:keepLines w:val="0"/>
      <w:autoSpaceDE w:val="0"/>
      <w:autoSpaceDN w:val="0"/>
      <w:adjustRightInd w:val="0"/>
      <w:spacing w:before="0" w:after="0" w:line="227" w:lineRule="atLeast"/>
      <w:ind w:right="-142"/>
      <w:jc w:val="center"/>
      <w:outlineLvl w:val="9"/>
    </w:pPr>
    <w:rPr>
      <w:rFonts w:ascii="宋体" w:eastAsia="宋体" w:hAnsi="Times New Roman" w:cs="Times New Roman"/>
      <w:bCs w:val="0"/>
      <w:kern w:val="0"/>
      <w:sz w:val="10"/>
      <w:szCs w:val="32"/>
    </w:rPr>
  </w:style>
  <w:style w:type="paragraph" w:customStyle="1" w:styleId="CharCharCharCharCharCharCharCharChar1CharCharCharCharCharCharChar">
    <w:name w:val="Char Char Char Char Char Char Char Char Char1 Char Char Char Char Char Char Char"/>
    <w:basedOn w:val="a"/>
    <w:qFormat/>
    <w:rsid w:val="00FD005B"/>
    <w:rPr>
      <w:rFonts w:ascii="Times New Roman" w:eastAsia="宋体" w:hAnsi="Times New Roman" w:cs="Times New Roman"/>
      <w:szCs w:val="21"/>
    </w:rPr>
  </w:style>
  <w:style w:type="character" w:customStyle="1" w:styleId="Char62">
    <w:name w:val="环表头 Char6"/>
    <w:qFormat/>
    <w:rsid w:val="00FD005B"/>
    <w:rPr>
      <w:rFonts w:ascii="宋体" w:eastAsia="宋体" w:hAnsi="宋体" w:cs="Courier New"/>
      <w:b/>
      <w:color w:val="000000"/>
      <w:kern w:val="2"/>
      <w:sz w:val="24"/>
      <w:szCs w:val="21"/>
      <w:lang w:val="en-US" w:eastAsia="zh-CN" w:bidi="ar-SA"/>
    </w:rPr>
  </w:style>
  <w:style w:type="character" w:customStyle="1" w:styleId="aChar1">
    <w:name w:val="干标题(a) Char1"/>
    <w:qFormat/>
    <w:rsid w:val="00FD005B"/>
    <w:rPr>
      <w:rFonts w:ascii="Arial" w:eastAsia="黑体" w:hAnsi="Arial"/>
      <w:bCs/>
      <w:sz w:val="24"/>
      <w:lang w:val="en-US" w:eastAsia="zh-CN" w:bidi="ar-SA"/>
    </w:rPr>
  </w:style>
  <w:style w:type="character" w:customStyle="1" w:styleId="CharChar17">
    <w:name w:val="框图正文 Char Char1"/>
    <w:qFormat/>
    <w:locked/>
    <w:rsid w:val="00FD005B"/>
    <w:rPr>
      <w:rFonts w:eastAsia="宋体"/>
      <w:spacing w:val="-20"/>
      <w:kern w:val="2"/>
      <w:sz w:val="21"/>
      <w:szCs w:val="24"/>
      <w:lang w:val="en-US" w:eastAsia="zh-CN" w:bidi="ar-SA"/>
    </w:rPr>
  </w:style>
  <w:style w:type="paragraph" w:customStyle="1" w:styleId="affffffffffffffffffffd">
    <w:name w:val="表格文字居中"/>
    <w:basedOn w:val="af8"/>
    <w:qFormat/>
    <w:rsid w:val="00FD005B"/>
    <w:pPr>
      <w:tabs>
        <w:tab w:val="left" w:pos="628"/>
        <w:tab w:val="left" w:pos="1727"/>
        <w:tab w:val="left" w:pos="1884"/>
      </w:tabs>
      <w:adjustRightInd w:val="0"/>
      <w:snapToGrid w:val="0"/>
      <w:spacing w:before="100" w:beforeAutospacing="1" w:after="0"/>
      <w:ind w:left="26" w:firstLineChars="0" w:firstLine="0"/>
      <w:jc w:val="center"/>
      <w:outlineLvl w:val="0"/>
    </w:pPr>
    <w:rPr>
      <w:rFonts w:ascii="宋体" w:eastAsia="宋体" w:hAnsi="宋体" w:cs="Times New Roman"/>
      <w:kern w:val="0"/>
      <w:sz w:val="24"/>
      <w:szCs w:val="28"/>
    </w:rPr>
  </w:style>
  <w:style w:type="paragraph" w:customStyle="1" w:styleId="3250">
    <w:name w:val="样式 标题 3 + 黑色 行距: 最小值 25 磅"/>
    <w:basedOn w:val="3"/>
    <w:qFormat/>
    <w:rsid w:val="00FD005B"/>
    <w:pPr>
      <w:keepLines w:val="0"/>
      <w:numPr>
        <w:ilvl w:val="0"/>
        <w:numId w:val="0"/>
      </w:numPr>
      <w:spacing w:line="500" w:lineRule="atLeast"/>
      <w:jc w:val="left"/>
    </w:pPr>
    <w:rPr>
      <w:rFonts w:ascii="Times New Roman" w:eastAsia="宋体" w:hAnsi="Times New Roman" w:cs="Times New Roman"/>
      <w:bCs w:val="0"/>
      <w:color w:val="000000"/>
      <w:sz w:val="21"/>
      <w:szCs w:val="28"/>
    </w:rPr>
  </w:style>
  <w:style w:type="paragraph" w:customStyle="1" w:styleId="a90">
    <w:name w:val="a9"/>
    <w:basedOn w:val="a"/>
    <w:qFormat/>
    <w:rsid w:val="00FD005B"/>
    <w:pPr>
      <w:widowControl/>
      <w:spacing w:before="100" w:beforeAutospacing="1" w:after="100" w:afterAutospacing="1"/>
      <w:jc w:val="left"/>
    </w:pPr>
    <w:rPr>
      <w:rFonts w:ascii="宋体" w:eastAsia="宋体" w:hAnsi="宋体" w:cs="Times New Roman" w:hint="eastAsia"/>
      <w:kern w:val="0"/>
      <w:sz w:val="18"/>
      <w:szCs w:val="18"/>
    </w:rPr>
  </w:style>
  <w:style w:type="character" w:customStyle="1" w:styleId="gray">
    <w:name w:val="gray"/>
    <w:qFormat/>
    <w:rsid w:val="00FD005B"/>
  </w:style>
  <w:style w:type="paragraph" w:customStyle="1" w:styleId="msolistparagraph0">
    <w:name w:val="msolistparagraph"/>
    <w:basedOn w:val="a"/>
    <w:qFormat/>
    <w:rsid w:val="00FD005B"/>
    <w:pPr>
      <w:widowControl/>
      <w:spacing w:before="100" w:beforeAutospacing="1" w:after="100" w:afterAutospacing="1"/>
      <w:jc w:val="left"/>
    </w:pPr>
    <w:rPr>
      <w:rFonts w:ascii="宋体" w:eastAsia="宋体" w:hAnsi="宋体" w:cs="宋体"/>
      <w:kern w:val="0"/>
      <w:sz w:val="24"/>
      <w:szCs w:val="24"/>
    </w:rPr>
  </w:style>
  <w:style w:type="character" w:customStyle="1" w:styleId="affffffffffffffffffffe">
    <w:name w:val="链接"/>
    <w:qFormat/>
    <w:rsid w:val="00FD005B"/>
    <w:rPr>
      <w:rFonts w:ascii="Times New Roman" w:eastAsia="宋体"/>
      <w:color w:val="0000FF"/>
      <w:sz w:val="21"/>
      <w:u w:val="single" w:color="0000FF"/>
      <w:vertAlign w:val="baseline"/>
      <w:lang w:val="en-US" w:eastAsia="zh-CN"/>
    </w:rPr>
  </w:style>
  <w:style w:type="paragraph" w:customStyle="1" w:styleId="afffffffffffffffffffff">
    <w:name w:val="文章总标题"/>
    <w:basedOn w:val="a"/>
    <w:next w:val="afffffffffffffffffffff0"/>
    <w:qFormat/>
    <w:rsid w:val="00FD005B"/>
    <w:pPr>
      <w:widowControl/>
      <w:spacing w:before="566" w:after="544" w:line="566" w:lineRule="atLeast"/>
      <w:jc w:val="center"/>
      <w:textAlignment w:val="baseline"/>
    </w:pPr>
    <w:rPr>
      <w:rFonts w:ascii="Arial" w:eastAsia="黑体" w:hAnsi="Times New Roman" w:cs="Times New Roman"/>
      <w:color w:val="000000"/>
      <w:kern w:val="0"/>
      <w:sz w:val="54"/>
      <w:szCs w:val="20"/>
      <w:u w:color="000000"/>
    </w:rPr>
  </w:style>
  <w:style w:type="paragraph" w:customStyle="1" w:styleId="afffffffffffffffffffff0">
    <w:name w:val="文章附标题"/>
    <w:basedOn w:val="a"/>
    <w:next w:val="1"/>
    <w:qFormat/>
    <w:rsid w:val="00FD005B"/>
    <w:pPr>
      <w:widowControl/>
      <w:spacing w:before="187" w:after="175" w:line="374" w:lineRule="atLeast"/>
      <w:jc w:val="center"/>
      <w:textAlignment w:val="baseline"/>
    </w:pPr>
    <w:rPr>
      <w:rFonts w:ascii="Times New Roman" w:eastAsia="宋体" w:hAnsi="Times New Roman" w:cs="Times New Roman"/>
      <w:color w:val="000000"/>
      <w:kern w:val="0"/>
      <w:sz w:val="36"/>
      <w:szCs w:val="20"/>
      <w:u w:color="000000"/>
    </w:rPr>
  </w:style>
  <w:style w:type="paragraph" w:customStyle="1" w:styleId="afffffffffffffffffffff1">
    <w:name w:val="文件册号"/>
    <w:basedOn w:val="a"/>
    <w:next w:val="a"/>
    <w:qFormat/>
    <w:rsid w:val="00FD005B"/>
    <w:pPr>
      <w:spacing w:line="800" w:lineRule="atLeast"/>
      <w:jc w:val="center"/>
    </w:pPr>
    <w:rPr>
      <w:rFonts w:ascii="Times New Roman" w:eastAsia="宋体" w:hAnsi="Times New Roman" w:cs="Times New Roman"/>
      <w:sz w:val="52"/>
      <w:szCs w:val="52"/>
    </w:rPr>
  </w:style>
  <w:style w:type="paragraph" w:customStyle="1" w:styleId="3251">
    <w:name w:val="样式 标题 3 + 字距调整二号 行距: 最小值 25 磅"/>
    <w:basedOn w:val="3"/>
    <w:qFormat/>
    <w:rsid w:val="00FD005B"/>
    <w:pPr>
      <w:keepLines w:val="0"/>
      <w:numPr>
        <w:ilvl w:val="0"/>
        <w:numId w:val="0"/>
      </w:numPr>
      <w:tabs>
        <w:tab w:val="left" w:pos="0"/>
      </w:tabs>
      <w:spacing w:line="500" w:lineRule="atLeast"/>
      <w:ind w:left="360" w:hanging="425"/>
    </w:pPr>
    <w:rPr>
      <w:rFonts w:ascii="Times New Roman" w:eastAsia="宋体" w:hAnsi="Times New Roman" w:cs="宋体"/>
      <w:bCs w:val="0"/>
      <w:kern w:val="44"/>
      <w:sz w:val="21"/>
      <w:szCs w:val="20"/>
    </w:rPr>
  </w:style>
  <w:style w:type="paragraph" w:customStyle="1" w:styleId="3070925">
    <w:name w:val="样式 标题 3 + 左侧:  0 毫米 悬挂缩进: 7.09 字符 行距: 最小值 25 磅"/>
    <w:basedOn w:val="3"/>
    <w:qFormat/>
    <w:rsid w:val="00FD005B"/>
    <w:pPr>
      <w:keepLines w:val="0"/>
      <w:numPr>
        <w:ilvl w:val="0"/>
        <w:numId w:val="0"/>
      </w:numPr>
      <w:spacing w:line="500" w:lineRule="atLeast"/>
      <w:ind w:left="709" w:hanging="709"/>
    </w:pPr>
    <w:rPr>
      <w:rFonts w:ascii="Times New Roman" w:eastAsia="宋体" w:hAnsi="Times New Roman" w:cs="宋体"/>
      <w:bCs w:val="0"/>
      <w:kern w:val="0"/>
      <w:sz w:val="21"/>
      <w:szCs w:val="20"/>
    </w:rPr>
  </w:style>
  <w:style w:type="paragraph" w:customStyle="1" w:styleId="300251">
    <w:name w:val="样式 标题 3 + 左侧:  0 毫米 首行缩进:  0 毫米 行距: 最小值 25 磅1"/>
    <w:basedOn w:val="3"/>
    <w:qFormat/>
    <w:rsid w:val="00FD005B"/>
    <w:pPr>
      <w:keepLines w:val="0"/>
      <w:numPr>
        <w:ilvl w:val="0"/>
        <w:numId w:val="0"/>
      </w:numPr>
      <w:spacing w:line="500" w:lineRule="atLeast"/>
      <w:ind w:left="360" w:hanging="425"/>
    </w:pPr>
    <w:rPr>
      <w:rFonts w:ascii="Times New Roman" w:eastAsia="宋体" w:hAnsi="Times New Roman" w:cs="宋体"/>
      <w:bCs w:val="0"/>
      <w:sz w:val="21"/>
      <w:szCs w:val="20"/>
    </w:rPr>
  </w:style>
  <w:style w:type="paragraph" w:customStyle="1" w:styleId="300252">
    <w:name w:val="样式 标题 3 + 左侧:  0 毫米 首行缩进:  0 毫米 行距: 最小值 25 磅2"/>
    <w:basedOn w:val="3"/>
    <w:qFormat/>
    <w:rsid w:val="00FD005B"/>
    <w:pPr>
      <w:keepLines w:val="0"/>
      <w:numPr>
        <w:ilvl w:val="0"/>
        <w:numId w:val="0"/>
      </w:numPr>
      <w:spacing w:line="500" w:lineRule="atLeast"/>
      <w:ind w:left="360" w:hanging="425"/>
    </w:pPr>
    <w:rPr>
      <w:rFonts w:ascii="Times New Roman" w:eastAsia="宋体" w:hAnsi="Times New Roman" w:cs="宋体"/>
      <w:bCs w:val="0"/>
      <w:kern w:val="0"/>
      <w:sz w:val="21"/>
      <w:szCs w:val="20"/>
    </w:rPr>
  </w:style>
  <w:style w:type="paragraph" w:customStyle="1" w:styleId="252">
    <w:name w:val="样式 行距: 最小值 25 磅"/>
    <w:basedOn w:val="a"/>
    <w:qFormat/>
    <w:rsid w:val="00FD005B"/>
    <w:pPr>
      <w:tabs>
        <w:tab w:val="left" w:pos="425"/>
      </w:tabs>
      <w:spacing w:line="500" w:lineRule="atLeast"/>
      <w:ind w:left="425" w:hanging="425"/>
    </w:pPr>
    <w:rPr>
      <w:rFonts w:ascii="Times New Roman" w:eastAsia="宋体" w:hAnsi="Times New Roman" w:cs="宋体"/>
      <w:szCs w:val="20"/>
    </w:rPr>
  </w:style>
  <w:style w:type="paragraph" w:customStyle="1" w:styleId="4250">
    <w:name w:val="样式 标题 4 + 行距: 最小值 25 磅"/>
    <w:basedOn w:val="4"/>
    <w:qFormat/>
    <w:rsid w:val="00FD005B"/>
    <w:pPr>
      <w:keepNext w:val="0"/>
      <w:keepLines w:val="0"/>
      <w:numPr>
        <w:ilvl w:val="0"/>
        <w:numId w:val="0"/>
      </w:numPr>
      <w:tabs>
        <w:tab w:val="left" w:pos="864"/>
      </w:tabs>
      <w:adjustRightInd w:val="0"/>
      <w:spacing w:line="500" w:lineRule="atLeast"/>
    </w:pPr>
    <w:rPr>
      <w:rFonts w:ascii="Times New Roman" w:eastAsia="宋体" w:hAnsi="Times New Roman" w:cs="宋体"/>
      <w:b w:val="0"/>
      <w:bCs w:val="0"/>
      <w:kern w:val="0"/>
      <w:szCs w:val="20"/>
    </w:rPr>
  </w:style>
  <w:style w:type="paragraph" w:customStyle="1" w:styleId="afffffffffffffffffffff2">
    <w:name w:val="参加人员名单"/>
    <w:basedOn w:val="a"/>
    <w:next w:val="a"/>
    <w:qFormat/>
    <w:rsid w:val="00FD005B"/>
    <w:pPr>
      <w:spacing w:line="500" w:lineRule="atLeast"/>
      <w:jc w:val="center"/>
      <w:outlineLvl w:val="0"/>
    </w:pPr>
    <w:rPr>
      <w:rFonts w:ascii="Times New Roman" w:eastAsia="宋体" w:hAnsi="Times New Roman" w:cs="Times New Roman"/>
      <w:sz w:val="32"/>
      <w:szCs w:val="32"/>
    </w:rPr>
  </w:style>
  <w:style w:type="paragraph" w:customStyle="1" w:styleId="afffffffffffffffffffff3">
    <w:name w:val="文件编号"/>
    <w:basedOn w:val="a"/>
    <w:next w:val="a"/>
    <w:qFormat/>
    <w:rsid w:val="00FD005B"/>
    <w:pPr>
      <w:spacing w:line="500" w:lineRule="atLeast"/>
      <w:jc w:val="center"/>
    </w:pPr>
    <w:rPr>
      <w:rFonts w:ascii="黑体" w:eastAsia="黑体" w:hAnsi="Times New Roman" w:cs="Times New Roman"/>
      <w:sz w:val="44"/>
      <w:szCs w:val="44"/>
    </w:rPr>
  </w:style>
  <w:style w:type="character" w:customStyle="1" w:styleId="14fz1">
    <w:name w:val="14fz1"/>
    <w:qFormat/>
    <w:rsid w:val="00FD005B"/>
    <w:rPr>
      <w:rFonts w:hint="default"/>
      <w:color w:val="000000"/>
      <w:sz w:val="32"/>
      <w:szCs w:val="32"/>
    </w:rPr>
  </w:style>
  <w:style w:type="character" w:customStyle="1" w:styleId="s">
    <w:name w:val="s"/>
    <w:qFormat/>
    <w:rsid w:val="00FD005B"/>
  </w:style>
  <w:style w:type="paragraph" w:customStyle="1" w:styleId="CharCharCharCharCharCharCharCharChar1CharCharCharCharCharChar1Char">
    <w:name w:val="Char Char Char Char Char Char Char Char Char1 Char Char Char Char Char Char1 Char"/>
    <w:basedOn w:val="a"/>
    <w:qFormat/>
    <w:rsid w:val="00FD005B"/>
    <w:rPr>
      <w:rFonts w:ascii="Times New Roman" w:eastAsia="宋体" w:hAnsi="Times New Roman" w:cs="Times New Roman"/>
      <w:szCs w:val="21"/>
    </w:rPr>
  </w:style>
  <w:style w:type="paragraph" w:customStyle="1" w:styleId="CharChar1CharCharCharChar6">
    <w:name w:val="Char Char1 Char Char Char Char6"/>
    <w:basedOn w:val="a"/>
    <w:qFormat/>
    <w:rsid w:val="00FD005B"/>
    <w:rPr>
      <w:rFonts w:ascii="Times New Roman" w:eastAsia="宋体" w:hAnsi="Times New Roman" w:cs="Times New Roman"/>
      <w:sz w:val="24"/>
      <w:szCs w:val="24"/>
    </w:rPr>
  </w:style>
  <w:style w:type="paragraph" w:customStyle="1" w:styleId="2fff8">
    <w:name w:val="无间隔2"/>
    <w:link w:val="Charfffff7"/>
    <w:qFormat/>
    <w:rsid w:val="00FD005B"/>
    <w:rPr>
      <w:rFonts w:ascii="Calibri" w:eastAsia="宋体" w:hAnsi="Calibri" w:cs="Times New Roman"/>
      <w:kern w:val="0"/>
      <w:sz w:val="22"/>
    </w:rPr>
  </w:style>
  <w:style w:type="character" w:customStyle="1" w:styleId="Charfffff7">
    <w:name w:val="无间隔 Char"/>
    <w:link w:val="2fff8"/>
    <w:qFormat/>
    <w:rsid w:val="00FD005B"/>
    <w:rPr>
      <w:rFonts w:ascii="Calibri" w:eastAsia="宋体" w:hAnsi="Calibri" w:cs="Times New Roman"/>
      <w:kern w:val="0"/>
      <w:sz w:val="22"/>
    </w:rPr>
  </w:style>
  <w:style w:type="character" w:customStyle="1" w:styleId="mnpmenulabel1">
    <w:name w:val="mnpmenulabel1"/>
    <w:qFormat/>
    <w:rsid w:val="00FD005B"/>
    <w:rPr>
      <w:rFonts w:ascii="Verdana" w:hAnsi="Verdana" w:hint="default"/>
      <w:b/>
      <w:bCs/>
      <w:i/>
      <w:iCs/>
      <w:color w:val="000000"/>
      <w:sz w:val="18"/>
      <w:szCs w:val="18"/>
      <w:shd w:val="clear" w:color="auto" w:fill="F1F1F1"/>
    </w:rPr>
  </w:style>
  <w:style w:type="paragraph" w:customStyle="1" w:styleId="cg1">
    <w:name w:val="cg1"/>
    <w:basedOn w:val="a"/>
    <w:qFormat/>
    <w:rsid w:val="00FD005B"/>
    <w:pPr>
      <w:widowControl/>
      <w:spacing w:before="100" w:beforeAutospacing="1" w:after="100" w:afterAutospacing="1" w:line="330" w:lineRule="atLeast"/>
      <w:ind w:firstLine="360"/>
      <w:jc w:val="left"/>
    </w:pPr>
    <w:rPr>
      <w:rFonts w:ascii="ˎ̥" w:eastAsia="宋体" w:hAnsi="ˎ̥" w:cs="Times New Roman"/>
      <w:color w:val="000099"/>
      <w:kern w:val="0"/>
      <w:sz w:val="18"/>
      <w:szCs w:val="18"/>
    </w:rPr>
  </w:style>
  <w:style w:type="character" w:customStyle="1" w:styleId="z21">
    <w:name w:val="z21"/>
    <w:qFormat/>
    <w:rsid w:val="00FD005B"/>
    <w:rPr>
      <w:rFonts w:hint="default"/>
      <w:color w:val="000000"/>
      <w:sz w:val="18"/>
      <w:szCs w:val="18"/>
    </w:rPr>
  </w:style>
  <w:style w:type="character" w:customStyle="1" w:styleId="z31">
    <w:name w:val="z31"/>
    <w:qFormat/>
    <w:rsid w:val="00FD005B"/>
    <w:rPr>
      <w:rFonts w:hint="default"/>
      <w:color w:val="FF0000"/>
      <w:sz w:val="18"/>
      <w:szCs w:val="18"/>
    </w:rPr>
  </w:style>
  <w:style w:type="paragraph" w:customStyle="1" w:styleId="366173">
    <w:name w:val="样式 标题 3 + 段前: 6 磅 段后: 6 磅 行距: 多倍行距 1.73 字行"/>
    <w:basedOn w:val="3"/>
    <w:qFormat/>
    <w:rsid w:val="00FD005B"/>
    <w:pPr>
      <w:numPr>
        <w:ilvl w:val="0"/>
        <w:numId w:val="0"/>
      </w:numPr>
      <w:spacing w:line="415" w:lineRule="auto"/>
    </w:pPr>
    <w:rPr>
      <w:rFonts w:ascii="Times New Roman" w:eastAsia="宋体" w:hAnsi="Times New Roman" w:cs="宋体"/>
      <w:b/>
      <w:sz w:val="32"/>
      <w:szCs w:val="20"/>
    </w:rPr>
  </w:style>
  <w:style w:type="paragraph" w:customStyle="1" w:styleId="Instll1">
    <w:name w:val="InstÀÀll1"/>
    <w:qFormat/>
    <w:rsid w:val="00FD005B"/>
    <w:pPr>
      <w:tabs>
        <w:tab w:val="left" w:pos="-720"/>
      </w:tabs>
      <w:suppressAutoHyphens/>
      <w:jc w:val="both"/>
    </w:pPr>
    <w:rPr>
      <w:rFonts w:ascii="Courier" w:eastAsia="宋体" w:hAnsi="Courier" w:cs="Times New Roman"/>
      <w:spacing w:val="-3"/>
      <w:kern w:val="0"/>
      <w:sz w:val="24"/>
      <w:szCs w:val="20"/>
      <w:lang w:eastAsia="sv-SE"/>
    </w:rPr>
  </w:style>
  <w:style w:type="paragraph" w:customStyle="1" w:styleId="2fff9">
    <w:name w:val="正文文本缩进2"/>
    <w:basedOn w:val="a"/>
    <w:qFormat/>
    <w:rsid w:val="00FD005B"/>
    <w:pPr>
      <w:spacing w:after="120" w:line="360" w:lineRule="auto"/>
      <w:ind w:leftChars="200" w:left="420"/>
    </w:pPr>
    <w:rPr>
      <w:rFonts w:ascii="Times New Roman" w:eastAsia="宋体" w:hAnsi="Times New Roman" w:cs="Times New Roman"/>
      <w:sz w:val="24"/>
      <w:szCs w:val="24"/>
    </w:rPr>
  </w:style>
  <w:style w:type="paragraph" w:customStyle="1" w:styleId="CharCharCharCharCharCharCharCharChar1CharCharCharChar3">
    <w:name w:val="Char Char Char Char Char Char Char Char Char1 Char Char Char Char3"/>
    <w:basedOn w:val="a"/>
    <w:qFormat/>
    <w:rsid w:val="00FD005B"/>
    <w:rPr>
      <w:rFonts w:ascii="Times New Roman" w:eastAsia="黑体" w:hAnsi="Times New Roman" w:cs="Times New Roman"/>
      <w:b/>
      <w:szCs w:val="20"/>
    </w:rPr>
  </w:style>
  <w:style w:type="paragraph" w:customStyle="1" w:styleId="CharChar2CharCharCharCharCharChar3">
    <w:name w:val="Char Char2 Char Char Char Char Char Char3"/>
    <w:basedOn w:val="a"/>
    <w:qFormat/>
    <w:rsid w:val="00FD005B"/>
    <w:pPr>
      <w:spacing w:line="480" w:lineRule="exact"/>
    </w:pPr>
    <w:rPr>
      <w:rFonts w:ascii="Times New Roman" w:eastAsia="宋体" w:hAnsi="Times New Roman" w:cs="Times New Roman"/>
      <w:sz w:val="22"/>
      <w:szCs w:val="24"/>
    </w:rPr>
  </w:style>
  <w:style w:type="paragraph" w:customStyle="1" w:styleId="216">
    <w:name w:val="正文21"/>
    <w:basedOn w:val="a"/>
    <w:qFormat/>
    <w:rsid w:val="00FD005B"/>
    <w:pPr>
      <w:spacing w:line="220" w:lineRule="exact"/>
    </w:pPr>
    <w:rPr>
      <w:rFonts w:ascii="Times New Roman" w:eastAsia="宋体" w:hAnsi="宋体" w:cs="Times New Roman"/>
      <w:szCs w:val="24"/>
    </w:rPr>
  </w:style>
  <w:style w:type="character" w:customStyle="1" w:styleId="style5">
    <w:name w:val="style5"/>
    <w:qFormat/>
    <w:rsid w:val="00FD005B"/>
  </w:style>
  <w:style w:type="character" w:customStyle="1" w:styleId="CharChar117">
    <w:name w:val="Char Char117"/>
    <w:qFormat/>
    <w:rsid w:val="00FD005B"/>
    <w:rPr>
      <w:rFonts w:ascii="宋体" w:eastAsia="宋体"/>
      <w:kern w:val="2"/>
      <w:sz w:val="21"/>
      <w:lang w:val="en-US" w:eastAsia="zh-CN" w:bidi="ar-SA"/>
    </w:rPr>
  </w:style>
  <w:style w:type="character" w:customStyle="1" w:styleId="m0">
    <w:name w:val="m"/>
    <w:qFormat/>
    <w:rsid w:val="00FD005B"/>
  </w:style>
  <w:style w:type="paragraph" w:customStyle="1" w:styleId="Instll2">
    <w:name w:val="InstÀÀll2"/>
    <w:qFormat/>
    <w:rsid w:val="00FD005B"/>
    <w:pPr>
      <w:tabs>
        <w:tab w:val="left" w:pos="-720"/>
      </w:tabs>
      <w:suppressAutoHyphens/>
      <w:jc w:val="both"/>
    </w:pPr>
    <w:rPr>
      <w:rFonts w:ascii="Courier" w:eastAsia="宋体" w:hAnsi="Courier" w:cs="Times New Roman"/>
      <w:spacing w:val="-3"/>
      <w:kern w:val="0"/>
      <w:sz w:val="24"/>
      <w:szCs w:val="20"/>
      <w:lang w:eastAsia="sv-SE"/>
    </w:rPr>
  </w:style>
  <w:style w:type="paragraph" w:customStyle="1" w:styleId="228">
    <w:name w:val="正文文本 22"/>
    <w:basedOn w:val="a"/>
    <w:qFormat/>
    <w:rsid w:val="00FD005B"/>
    <w:pPr>
      <w:autoSpaceDE w:val="0"/>
      <w:autoSpaceDN w:val="0"/>
      <w:adjustRightInd w:val="0"/>
      <w:spacing w:line="360" w:lineRule="atLeast"/>
      <w:ind w:firstLine="425"/>
      <w:textAlignment w:val="baseline"/>
    </w:pPr>
    <w:rPr>
      <w:rFonts w:ascii="宋体" w:eastAsia="宋体" w:hAnsi="Tms Rmn" w:cs="Times New Roman"/>
      <w:kern w:val="0"/>
      <w:szCs w:val="20"/>
    </w:rPr>
  </w:style>
  <w:style w:type="paragraph" w:customStyle="1" w:styleId="3ff3">
    <w:name w:val="正文文本缩进3"/>
    <w:basedOn w:val="a"/>
    <w:qFormat/>
    <w:rsid w:val="00FD005B"/>
    <w:pPr>
      <w:spacing w:after="120" w:line="360" w:lineRule="auto"/>
      <w:ind w:leftChars="200" w:left="420"/>
    </w:pPr>
    <w:rPr>
      <w:rFonts w:ascii="Times New Roman" w:eastAsia="宋体" w:hAnsi="Times New Roman" w:cs="Times New Roman"/>
      <w:sz w:val="24"/>
      <w:szCs w:val="24"/>
    </w:rPr>
  </w:style>
  <w:style w:type="paragraph" w:customStyle="1" w:styleId="CharChar2CharCharCharCharCharChar1">
    <w:name w:val="Char Char2 Char Char Char Char Char Char1"/>
    <w:basedOn w:val="a"/>
    <w:qFormat/>
    <w:rsid w:val="00FD005B"/>
    <w:pPr>
      <w:spacing w:line="480" w:lineRule="exact"/>
    </w:pPr>
    <w:rPr>
      <w:rFonts w:ascii="Times New Roman" w:eastAsia="宋体" w:hAnsi="Times New Roman" w:cs="Times New Roman"/>
      <w:sz w:val="22"/>
      <w:szCs w:val="24"/>
    </w:rPr>
  </w:style>
  <w:style w:type="paragraph" w:customStyle="1" w:styleId="Instll3">
    <w:name w:val="InstÀÀll3"/>
    <w:qFormat/>
    <w:rsid w:val="00FD005B"/>
    <w:pPr>
      <w:tabs>
        <w:tab w:val="left" w:pos="-720"/>
      </w:tabs>
      <w:suppressAutoHyphens/>
      <w:jc w:val="both"/>
    </w:pPr>
    <w:rPr>
      <w:rFonts w:ascii="Courier" w:eastAsia="宋体" w:hAnsi="Courier" w:cs="Times New Roman"/>
      <w:spacing w:val="-3"/>
      <w:kern w:val="0"/>
      <w:sz w:val="24"/>
      <w:szCs w:val="20"/>
      <w:lang w:eastAsia="sv-SE"/>
    </w:rPr>
  </w:style>
  <w:style w:type="paragraph" w:customStyle="1" w:styleId="4fa">
    <w:name w:val="正文文本缩进4"/>
    <w:basedOn w:val="a"/>
    <w:qFormat/>
    <w:rsid w:val="00FD005B"/>
    <w:pPr>
      <w:spacing w:after="120" w:line="360" w:lineRule="auto"/>
      <w:ind w:leftChars="200" w:left="420"/>
    </w:pPr>
    <w:rPr>
      <w:rFonts w:ascii="Times New Roman" w:eastAsia="宋体" w:hAnsi="Times New Roman" w:cs="Times New Roman"/>
      <w:sz w:val="24"/>
      <w:szCs w:val="24"/>
    </w:rPr>
  </w:style>
  <w:style w:type="paragraph" w:customStyle="1" w:styleId="CharCharCharCharCharCharCharCharChar1CharCharCharChar2">
    <w:name w:val="Char Char Char Char Char Char Char Char Char1 Char Char Char Char2"/>
    <w:basedOn w:val="a"/>
    <w:qFormat/>
    <w:rsid w:val="00FD005B"/>
    <w:rPr>
      <w:rFonts w:ascii="Times New Roman" w:eastAsia="黑体" w:hAnsi="Times New Roman" w:cs="Times New Roman"/>
      <w:b/>
      <w:szCs w:val="20"/>
    </w:rPr>
  </w:style>
  <w:style w:type="paragraph" w:customStyle="1" w:styleId="230">
    <w:name w:val="正文文本 23"/>
    <w:basedOn w:val="a"/>
    <w:qFormat/>
    <w:rsid w:val="00FD005B"/>
    <w:pPr>
      <w:autoSpaceDE w:val="0"/>
      <w:autoSpaceDN w:val="0"/>
      <w:adjustRightInd w:val="0"/>
      <w:spacing w:line="360" w:lineRule="atLeast"/>
      <w:ind w:firstLine="425"/>
      <w:textAlignment w:val="baseline"/>
    </w:pPr>
    <w:rPr>
      <w:rFonts w:ascii="宋体" w:eastAsia="宋体" w:hAnsi="Tms Rmn" w:cs="Times New Roman"/>
      <w:kern w:val="0"/>
      <w:szCs w:val="20"/>
    </w:rPr>
  </w:style>
  <w:style w:type="character" w:customStyle="1" w:styleId="CharCharChar30">
    <w:name w:val="Char Char Char3"/>
    <w:qFormat/>
    <w:rsid w:val="00FD005B"/>
    <w:rPr>
      <w:rFonts w:ascii="宋体" w:eastAsia="宋体" w:hAnsi="Arial"/>
      <w:kern w:val="2"/>
      <w:sz w:val="28"/>
      <w:lang w:val="en-US" w:eastAsia="zh-CN" w:bidi="ar-SA"/>
    </w:rPr>
  </w:style>
  <w:style w:type="paragraph" w:customStyle="1" w:styleId="CharChar2CharCharCharCharCharChar2">
    <w:name w:val="Char Char2 Char Char Char Char Char Char2"/>
    <w:basedOn w:val="a"/>
    <w:qFormat/>
    <w:rsid w:val="00FD005B"/>
    <w:pPr>
      <w:spacing w:line="480" w:lineRule="exact"/>
    </w:pPr>
    <w:rPr>
      <w:rFonts w:ascii="Times New Roman" w:eastAsia="宋体" w:hAnsi="Times New Roman" w:cs="Times New Roman"/>
      <w:sz w:val="22"/>
      <w:szCs w:val="24"/>
    </w:rPr>
  </w:style>
  <w:style w:type="paragraph" w:customStyle="1" w:styleId="4fb">
    <w:name w:val="纯文本4"/>
    <w:basedOn w:val="a"/>
    <w:qFormat/>
    <w:rsid w:val="00FD005B"/>
    <w:pPr>
      <w:adjustRightInd w:val="0"/>
      <w:textAlignment w:val="baseline"/>
    </w:pPr>
    <w:rPr>
      <w:rFonts w:ascii="宋体" w:eastAsia="宋体" w:hAnsi="Courier New" w:cs="Times New Roman"/>
      <w:szCs w:val="20"/>
    </w:rPr>
  </w:style>
  <w:style w:type="paragraph" w:customStyle="1" w:styleId="afffffffffffffffffffff4">
    <w:name w:val="字元"/>
    <w:basedOn w:val="a"/>
    <w:qFormat/>
    <w:rsid w:val="00FD005B"/>
    <w:rPr>
      <w:rFonts w:ascii="Times New Roman" w:eastAsia="宋体" w:hAnsi="Times New Roman" w:cs="Times New Roman"/>
      <w:sz w:val="24"/>
      <w:szCs w:val="24"/>
    </w:rPr>
  </w:style>
  <w:style w:type="paragraph" w:customStyle="1" w:styleId="CharCharCharCharCharCharCharCharChar1CharCharCharCharCharChar1Char1">
    <w:name w:val="Char Char Char Char Char Char Char Char Char1 Char Char Char Char Char Char1 Char1"/>
    <w:basedOn w:val="a"/>
    <w:qFormat/>
    <w:rsid w:val="00FD005B"/>
    <w:rPr>
      <w:rFonts w:ascii="Times New Roman" w:eastAsia="宋体" w:hAnsi="Times New Roman" w:cs="Times New Roman"/>
      <w:szCs w:val="21"/>
    </w:rPr>
  </w:style>
  <w:style w:type="paragraph" w:customStyle="1" w:styleId="CharCharChar1CharCharCharChar1">
    <w:name w:val="Char Char Char1 Char Char Char Char1"/>
    <w:basedOn w:val="a"/>
    <w:qFormat/>
    <w:rsid w:val="00FD005B"/>
    <w:rPr>
      <w:rFonts w:ascii="Times New Roman" w:eastAsia="宋体" w:hAnsi="Times New Roman" w:cs="Times New Roman"/>
      <w:szCs w:val="24"/>
    </w:rPr>
  </w:style>
  <w:style w:type="character" w:customStyle="1" w:styleId="nyblack2">
    <w:name w:val="ny_black2"/>
    <w:qFormat/>
    <w:rsid w:val="00FD005B"/>
    <w:rPr>
      <w:color w:val="000000"/>
    </w:rPr>
  </w:style>
  <w:style w:type="character" w:customStyle="1" w:styleId="H5CharChar">
    <w:name w:val="H5 Char Char"/>
    <w:qFormat/>
    <w:rsid w:val="00FD005B"/>
    <w:rPr>
      <w:rFonts w:eastAsia="宋体"/>
      <w:b/>
      <w:bCs/>
      <w:sz w:val="28"/>
      <w:szCs w:val="28"/>
      <w:lang w:val="en-US" w:eastAsia="zh-CN" w:bidi="ar-SA"/>
    </w:rPr>
  </w:style>
  <w:style w:type="character" w:customStyle="1" w:styleId="CharChar24">
    <w:name w:val="Char Char24"/>
    <w:qFormat/>
    <w:rsid w:val="00FD005B"/>
    <w:rPr>
      <w:rFonts w:ascii="仿宋_GB2312" w:eastAsia="仿宋_GB2312" w:hAnsi="宋体"/>
      <w:kern w:val="2"/>
      <w:sz w:val="28"/>
      <w:szCs w:val="24"/>
      <w:lang w:val="en-US" w:eastAsia="zh-CN" w:bidi="ar-SA"/>
    </w:rPr>
  </w:style>
  <w:style w:type="character" w:customStyle="1" w:styleId="h31">
    <w:name w:val="h31"/>
    <w:qFormat/>
    <w:rsid w:val="00FD005B"/>
    <w:rPr>
      <w:sz w:val="21"/>
      <w:szCs w:val="21"/>
    </w:rPr>
  </w:style>
  <w:style w:type="paragraph" w:customStyle="1" w:styleId="CharCharChar1CharCharCharCharCharCharCharCharCharCharCharCharCharCharChar1CharCharCharCharCharCharCharCharCharCharCharCharCharCharCharCharCharCharCharCharCharCharCharCharCharCharCharCharCharChar1">
    <w:name w:val="Char Char Char1 Char Char Char Char Char Char Char Char Char Char Char Char Char Char Char1 Char Char Char Char Char Char Char Char Char Char Char Char Char Char Char Char Char Char Char Char Char Char Char Char Char Char Char Char Char Char1"/>
    <w:basedOn w:val="a"/>
    <w:qFormat/>
    <w:rsid w:val="00FD005B"/>
    <w:pPr>
      <w:spacing w:line="240" w:lineRule="exact"/>
      <w:ind w:firstLineChars="200" w:firstLine="200"/>
    </w:pPr>
    <w:rPr>
      <w:rFonts w:ascii="Times New Roman" w:eastAsia="宋体" w:hAnsi="Times New Roman" w:cs="Times New Roman"/>
      <w:sz w:val="28"/>
      <w:szCs w:val="28"/>
    </w:rPr>
  </w:style>
  <w:style w:type="paragraph" w:customStyle="1" w:styleId="Char4CharCharChar1">
    <w:name w:val="Char4 Char Char Char1"/>
    <w:basedOn w:val="a"/>
    <w:qFormat/>
    <w:rsid w:val="00FD005B"/>
    <w:rPr>
      <w:rFonts w:ascii="Times New Roman" w:eastAsia="仿宋_GB2312" w:hAnsi="Times New Roman" w:cs="Times New Roman"/>
      <w:sz w:val="28"/>
      <w:szCs w:val="24"/>
    </w:rPr>
  </w:style>
  <w:style w:type="paragraph" w:customStyle="1" w:styleId="CharChar1CharCharCharChar2">
    <w:name w:val="Char Char1 Char Char Char Char2"/>
    <w:basedOn w:val="a"/>
    <w:qFormat/>
    <w:rsid w:val="00FD005B"/>
    <w:rPr>
      <w:rFonts w:ascii="Times New Roman" w:eastAsia="宋体" w:hAnsi="Times New Roman" w:cs="Times New Roman"/>
      <w:sz w:val="24"/>
      <w:szCs w:val="24"/>
    </w:rPr>
  </w:style>
  <w:style w:type="paragraph" w:customStyle="1" w:styleId="chen20">
    <w:name w:val="样式 chen + 首行缩进:  2 字符"/>
    <w:basedOn w:val="a"/>
    <w:qFormat/>
    <w:rsid w:val="00FD005B"/>
    <w:pPr>
      <w:spacing w:line="500" w:lineRule="exact"/>
      <w:ind w:firstLineChars="200" w:firstLine="560"/>
    </w:pPr>
    <w:rPr>
      <w:rFonts w:ascii="Times New Roman" w:eastAsia="宋体" w:hAnsi="Times New Roman" w:cs="宋体"/>
      <w:color w:val="000000"/>
      <w:sz w:val="28"/>
      <w:szCs w:val="20"/>
    </w:rPr>
  </w:style>
  <w:style w:type="character" w:customStyle="1" w:styleId="CharCharffe">
    <w:name w:val="正文小五 Char Char"/>
    <w:link w:val="afffffffffffffffffffff5"/>
    <w:qFormat/>
    <w:rsid w:val="00FD005B"/>
    <w:rPr>
      <w:sz w:val="18"/>
      <w:szCs w:val="24"/>
    </w:rPr>
  </w:style>
  <w:style w:type="paragraph" w:customStyle="1" w:styleId="afffffffffffffffffffff5">
    <w:name w:val="正文小五"/>
    <w:basedOn w:val="a"/>
    <w:link w:val="CharCharffe"/>
    <w:qFormat/>
    <w:rsid w:val="00FD005B"/>
    <w:pPr>
      <w:spacing w:line="360" w:lineRule="auto"/>
    </w:pPr>
    <w:rPr>
      <w:sz w:val="18"/>
      <w:szCs w:val="24"/>
    </w:rPr>
  </w:style>
  <w:style w:type="character" w:customStyle="1" w:styleId="articlebody1">
    <w:name w:val="articlebody1"/>
    <w:qFormat/>
    <w:rsid w:val="00FD005B"/>
    <w:rPr>
      <w:sz w:val="21"/>
      <w:szCs w:val="21"/>
    </w:rPr>
  </w:style>
  <w:style w:type="paragraph" w:customStyle="1" w:styleId="2fffa">
    <w:name w:val="条文2"/>
    <w:basedOn w:val="1ffff6"/>
    <w:qFormat/>
    <w:rsid w:val="00FD005B"/>
    <w:pPr>
      <w:spacing w:line="360" w:lineRule="auto"/>
      <w:ind w:hanging="851"/>
    </w:pPr>
  </w:style>
  <w:style w:type="paragraph" w:customStyle="1" w:styleId="1ffff6">
    <w:name w:val="条文1"/>
    <w:basedOn w:val="a"/>
    <w:next w:val="a"/>
    <w:qFormat/>
    <w:rsid w:val="00FD005B"/>
    <w:pPr>
      <w:spacing w:line="500" w:lineRule="atLeast"/>
      <w:ind w:left="851" w:firstLine="578"/>
      <w:jc w:val="left"/>
    </w:pPr>
    <w:rPr>
      <w:rFonts w:ascii="Times New Roman" w:eastAsia="宋体" w:hAnsi="Times New Roman" w:cs="Times New Roman"/>
      <w:sz w:val="28"/>
      <w:szCs w:val="20"/>
    </w:rPr>
  </w:style>
  <w:style w:type="paragraph" w:customStyle="1" w:styleId="220505">
    <w:name w:val="样式 样式 两端对齐 首行缩进:  2 字符 + 首行缩进:  2 字符 段前: 0.5 行 段后: 0.5 行"/>
    <w:basedOn w:val="a"/>
    <w:qFormat/>
    <w:rsid w:val="00FD005B"/>
    <w:pPr>
      <w:spacing w:line="360" w:lineRule="auto"/>
      <w:jc w:val="center"/>
    </w:pPr>
    <w:rPr>
      <w:rFonts w:ascii="Times New Roman" w:eastAsia="黑体" w:hAnsi="Times New Roman" w:cs="Times New Roman"/>
      <w:sz w:val="28"/>
      <w:szCs w:val="28"/>
    </w:rPr>
  </w:style>
  <w:style w:type="paragraph" w:customStyle="1" w:styleId="CharCharCharCharCharCharCharCharCharCharChar">
    <w:name w:val="Char Char Char Char Char Char Char Char Char Char Char"/>
    <w:basedOn w:val="a"/>
    <w:qFormat/>
    <w:rsid w:val="00FD005B"/>
    <w:rPr>
      <w:rFonts w:ascii="Times New Roman" w:eastAsia="宋体" w:hAnsi="Times New Roman" w:cs="Times New Roman"/>
      <w:szCs w:val="24"/>
    </w:rPr>
  </w:style>
  <w:style w:type="paragraph" w:customStyle="1" w:styleId="afffffffffffffffffffff6">
    <w:name w:val="首缩"/>
    <w:basedOn w:val="a"/>
    <w:qFormat/>
    <w:rsid w:val="00FD005B"/>
    <w:pPr>
      <w:adjustRightInd w:val="0"/>
      <w:spacing w:line="312" w:lineRule="atLeast"/>
      <w:ind w:firstLine="454"/>
      <w:textAlignment w:val="baseline"/>
    </w:pPr>
    <w:rPr>
      <w:rFonts w:ascii="Times New Roman" w:eastAsia="宋体" w:hAnsi="Times New Roman" w:cs="Times New Roman"/>
      <w:kern w:val="0"/>
      <w:szCs w:val="20"/>
    </w:rPr>
  </w:style>
  <w:style w:type="paragraph" w:customStyle="1" w:styleId="Normal1">
    <w:name w:val="Normal1"/>
    <w:qFormat/>
    <w:rsid w:val="00FD005B"/>
    <w:pPr>
      <w:widowControl w:val="0"/>
      <w:adjustRightInd w:val="0"/>
      <w:spacing w:line="360" w:lineRule="atLeast"/>
      <w:textAlignment w:val="baseline"/>
    </w:pPr>
    <w:rPr>
      <w:rFonts w:ascii="宋体" w:eastAsia="宋体" w:hAnsi="Times New Roman" w:cs="Times New Roman"/>
      <w:kern w:val="0"/>
      <w:sz w:val="34"/>
      <w:szCs w:val="20"/>
    </w:rPr>
  </w:style>
  <w:style w:type="paragraph" w:customStyle="1" w:styleId="5f3">
    <w:name w:val="正文小5"/>
    <w:basedOn w:val="5d"/>
    <w:qFormat/>
    <w:rsid w:val="00FD005B"/>
    <w:pPr>
      <w:spacing w:line="260" w:lineRule="exact"/>
    </w:pPr>
    <w:rPr>
      <w:rFonts w:ascii="Calibri" w:hAnsi="Calibri"/>
      <w:sz w:val="18"/>
    </w:rPr>
  </w:style>
  <w:style w:type="paragraph" w:customStyle="1" w:styleId="Char4CharCharChar6">
    <w:name w:val="Char4 Char Char Char6"/>
    <w:basedOn w:val="a"/>
    <w:link w:val="Char4CharCharCharChar5"/>
    <w:qFormat/>
    <w:rsid w:val="00FD005B"/>
    <w:rPr>
      <w:rFonts w:ascii="Times New Roman" w:eastAsia="仿宋_GB2312" w:hAnsi="Times New Roman" w:cs="Times New Roman"/>
      <w:sz w:val="28"/>
      <w:szCs w:val="24"/>
    </w:rPr>
  </w:style>
  <w:style w:type="character" w:customStyle="1" w:styleId="Char4CharCharCharChar5">
    <w:name w:val="Char4 Char Char Char Char5"/>
    <w:link w:val="Char4CharCharChar6"/>
    <w:qFormat/>
    <w:rsid w:val="00FD005B"/>
    <w:rPr>
      <w:rFonts w:ascii="Times New Roman" w:eastAsia="仿宋_GB2312" w:hAnsi="Times New Roman" w:cs="Times New Roman"/>
      <w:sz w:val="28"/>
      <w:szCs w:val="24"/>
    </w:rPr>
  </w:style>
  <w:style w:type="paragraph" w:customStyle="1" w:styleId="Char37">
    <w:name w:val="Char37"/>
    <w:basedOn w:val="a"/>
    <w:qFormat/>
    <w:rsid w:val="00FD005B"/>
    <w:pPr>
      <w:spacing w:line="240" w:lineRule="exact"/>
      <w:ind w:firstLineChars="200" w:firstLine="200"/>
    </w:pPr>
    <w:rPr>
      <w:rFonts w:ascii="Times New Roman" w:eastAsia="宋体" w:hAnsi="Times New Roman" w:cs="Times New Roman"/>
      <w:sz w:val="28"/>
      <w:szCs w:val="28"/>
    </w:rPr>
  </w:style>
  <w:style w:type="paragraph" w:customStyle="1" w:styleId="CharCharCharCharCharCharChar29">
    <w:name w:val="Char Char Char Char Char Char Char29"/>
    <w:basedOn w:val="a"/>
    <w:qFormat/>
    <w:rsid w:val="00FD005B"/>
    <w:rPr>
      <w:rFonts w:ascii="Times New Roman" w:eastAsia="宋体" w:hAnsi="Times New Roman" w:cs="Times New Roman"/>
      <w:szCs w:val="24"/>
    </w:rPr>
  </w:style>
  <w:style w:type="character" w:customStyle="1" w:styleId="Char2f1">
    <w:name w:val="页脚 Char2"/>
    <w:qFormat/>
    <w:rsid w:val="00FD005B"/>
    <w:rPr>
      <w:rFonts w:ascii="宋体" w:hAnsi="宋体" w:cs="宋体"/>
      <w:sz w:val="18"/>
      <w:szCs w:val="18"/>
    </w:rPr>
  </w:style>
  <w:style w:type="paragraph" w:customStyle="1" w:styleId="afffffffffffffffffffff7">
    <w:name w:val="大纲封面"/>
    <w:basedOn w:val="a"/>
    <w:qFormat/>
    <w:rsid w:val="00FD005B"/>
    <w:pPr>
      <w:widowControl/>
      <w:spacing w:line="360" w:lineRule="auto"/>
      <w:jc w:val="center"/>
    </w:pPr>
    <w:rPr>
      <w:rFonts w:ascii="宋体" w:eastAsia="楷体_GB2312" w:hAnsi="宋体" w:cs="宋体"/>
      <w:b/>
      <w:spacing w:val="100"/>
      <w:kern w:val="0"/>
      <w:sz w:val="72"/>
      <w:szCs w:val="24"/>
    </w:rPr>
  </w:style>
  <w:style w:type="paragraph" w:customStyle="1" w:styleId="afffffffffffffffffffff8">
    <w:name w:val="封面单位"/>
    <w:basedOn w:val="a"/>
    <w:qFormat/>
    <w:rsid w:val="00FD005B"/>
    <w:pPr>
      <w:widowControl/>
      <w:tabs>
        <w:tab w:val="right" w:leader="middleDot" w:pos="8222"/>
      </w:tabs>
      <w:spacing w:line="360" w:lineRule="auto"/>
      <w:jc w:val="center"/>
    </w:pPr>
    <w:rPr>
      <w:rFonts w:ascii="楷体_GB2312" w:eastAsia="楷体_GB2312" w:hAnsi="宋体" w:cs="宋体"/>
      <w:b/>
      <w:kern w:val="0"/>
      <w:sz w:val="36"/>
      <w:szCs w:val="24"/>
    </w:rPr>
  </w:style>
  <w:style w:type="paragraph" w:customStyle="1" w:styleId="Charfffff8">
    <w:name w:val="我的样式（正文） Char"/>
    <w:basedOn w:val="a"/>
    <w:qFormat/>
    <w:rsid w:val="00FD005B"/>
    <w:pPr>
      <w:widowControl/>
      <w:spacing w:line="440" w:lineRule="exact"/>
      <w:jc w:val="left"/>
    </w:pPr>
    <w:rPr>
      <w:rFonts w:ascii="宋体" w:eastAsia="宋体" w:hAnsi="华文楷体" w:cs="宋体"/>
      <w:kern w:val="0"/>
      <w:sz w:val="28"/>
      <w:szCs w:val="24"/>
    </w:rPr>
  </w:style>
  <w:style w:type="character" w:customStyle="1" w:styleId="CharCharfff">
    <w:name w:val="我的样式（正文） Char Char"/>
    <w:qFormat/>
    <w:rsid w:val="00FD005B"/>
    <w:rPr>
      <w:rFonts w:ascii="宋体" w:eastAsia="宋体" w:hAnsi="华文楷体"/>
      <w:kern w:val="2"/>
      <w:sz w:val="24"/>
      <w:szCs w:val="24"/>
      <w:lang w:val="en-US" w:eastAsia="zh-CN"/>
    </w:rPr>
  </w:style>
  <w:style w:type="paragraph" w:customStyle="1" w:styleId="HTML9">
    <w:name w:val="HTML 预先格式化"/>
    <w:basedOn w:val="a"/>
    <w:qFormat/>
    <w:rsid w:val="00FD005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eastAsia="黑体" w:hAnsi="Courier New" w:cs="宋体"/>
      <w:kern w:val="0"/>
      <w:sz w:val="20"/>
      <w:szCs w:val="24"/>
    </w:rPr>
  </w:style>
  <w:style w:type="character" w:customStyle="1" w:styleId="font02">
    <w:name w:val="font02"/>
    <w:qFormat/>
    <w:rsid w:val="00FD005B"/>
  </w:style>
  <w:style w:type="paragraph" w:customStyle="1" w:styleId="CharCharChar1CharCharCharCharCharCharCharCharCharChar">
    <w:name w:val="Char Char Char1 Char Char Char Char Char Char Char Char Char Char"/>
    <w:basedOn w:val="a"/>
    <w:qFormat/>
    <w:rsid w:val="00FD005B"/>
    <w:pPr>
      <w:widowControl/>
      <w:jc w:val="left"/>
    </w:pPr>
    <w:rPr>
      <w:rFonts w:ascii="宋体" w:eastAsia="宋体" w:hAnsi="宋体" w:cs="宋体"/>
      <w:kern w:val="0"/>
      <w:sz w:val="24"/>
      <w:szCs w:val="21"/>
    </w:rPr>
  </w:style>
  <w:style w:type="character" w:customStyle="1" w:styleId="docpro">
    <w:name w:val="docpro"/>
    <w:qFormat/>
    <w:rsid w:val="00FD005B"/>
  </w:style>
  <w:style w:type="table" w:customStyle="1" w:styleId="1ffff7">
    <w:name w:val="表格主题1"/>
    <w:basedOn w:val="a2"/>
    <w:qFormat/>
    <w:rsid w:val="00FD005B"/>
    <w:pPr>
      <w:widowControl w:val="0"/>
      <w:spacing w:line="520" w:lineRule="exact"/>
      <w:ind w:firstLineChars="200" w:firstLine="20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H2Underrubrik1prop2Heading2HiddenHeading2CCB">
    <w:name w:val="样式 标题 2H2（一）Underrubrik1prop2Heading 2 HiddenHeading 2 CCB..."/>
    <w:basedOn w:val="2"/>
    <w:qFormat/>
    <w:rsid w:val="00FD005B"/>
    <w:pPr>
      <w:widowControl/>
      <w:numPr>
        <w:ilvl w:val="0"/>
        <w:numId w:val="0"/>
      </w:numPr>
      <w:spacing w:line="415" w:lineRule="auto"/>
      <w:jc w:val="left"/>
    </w:pPr>
    <w:rPr>
      <w:rFonts w:ascii="宋体" w:eastAsia="仿宋_GB2312" w:hAnsi="宋体" w:cs="宋体"/>
      <w:b/>
      <w:bCs/>
      <w:kern w:val="0"/>
      <w:szCs w:val="20"/>
    </w:rPr>
  </w:style>
  <w:style w:type="character" w:customStyle="1" w:styleId="Charfffff9">
    <w:name w:val="正文张阳 Char"/>
    <w:link w:val="afffffffffffffffffffff9"/>
    <w:qFormat/>
    <w:rsid w:val="00FD005B"/>
    <w:rPr>
      <w:rFonts w:ascii="宋体" w:hAnsi="宋体"/>
      <w:sz w:val="28"/>
      <w:szCs w:val="28"/>
    </w:rPr>
  </w:style>
  <w:style w:type="paragraph" w:customStyle="1" w:styleId="afffffffffffffffffffff9">
    <w:name w:val="正文张阳"/>
    <w:basedOn w:val="a"/>
    <w:link w:val="Charfffff9"/>
    <w:qFormat/>
    <w:rsid w:val="00FD005B"/>
    <w:pPr>
      <w:widowControl/>
      <w:spacing w:line="360" w:lineRule="auto"/>
      <w:ind w:firstLineChars="200" w:firstLine="560"/>
      <w:jc w:val="left"/>
    </w:pPr>
    <w:rPr>
      <w:rFonts w:ascii="宋体" w:hAnsi="宋体"/>
      <w:sz w:val="28"/>
      <w:szCs w:val="28"/>
    </w:rPr>
  </w:style>
  <w:style w:type="paragraph" w:customStyle="1" w:styleId="afffffffffffffffffffffa">
    <w:name w:val="金兰"/>
    <w:basedOn w:val="a"/>
    <w:link w:val="Charfffffa"/>
    <w:qFormat/>
    <w:rsid w:val="00FD005B"/>
    <w:pPr>
      <w:widowControl/>
      <w:topLinePunct/>
      <w:spacing w:line="480" w:lineRule="exact"/>
      <w:ind w:firstLineChars="200" w:firstLine="560"/>
      <w:jc w:val="left"/>
    </w:pPr>
    <w:rPr>
      <w:rFonts w:ascii="宋体" w:eastAsia="宋体" w:hAnsi="宋体" w:cs="Times New Roman"/>
      <w:kern w:val="0"/>
      <w:sz w:val="28"/>
      <w:szCs w:val="28"/>
    </w:rPr>
  </w:style>
  <w:style w:type="character" w:customStyle="1" w:styleId="Charfffffa">
    <w:name w:val="金兰 Char"/>
    <w:link w:val="afffffffffffffffffffffa"/>
    <w:qFormat/>
    <w:rsid w:val="00FD005B"/>
    <w:rPr>
      <w:rFonts w:ascii="宋体" w:eastAsia="宋体" w:hAnsi="宋体" w:cs="Times New Roman"/>
      <w:kern w:val="0"/>
      <w:sz w:val="28"/>
      <w:szCs w:val="28"/>
    </w:rPr>
  </w:style>
  <w:style w:type="character" w:customStyle="1" w:styleId="textindent">
    <w:name w:val="textindent"/>
    <w:qFormat/>
    <w:rsid w:val="00FD005B"/>
  </w:style>
  <w:style w:type="character" w:customStyle="1" w:styleId="Char4CharCharCharChar">
    <w:name w:val="Char4 Char Char Char Char"/>
    <w:qFormat/>
    <w:rsid w:val="00FD005B"/>
    <w:rPr>
      <w:rFonts w:eastAsia="仿宋_GB2312"/>
      <w:kern w:val="2"/>
      <w:sz w:val="28"/>
      <w:szCs w:val="24"/>
      <w:lang w:val="en-US" w:eastAsia="zh-CN" w:bidi="ar-SA"/>
    </w:rPr>
  </w:style>
  <w:style w:type="character" w:customStyle="1" w:styleId="Char4CharCharCharChar1">
    <w:name w:val="Char4 Char Char Char Char1"/>
    <w:qFormat/>
    <w:rsid w:val="00FD005B"/>
    <w:rPr>
      <w:rFonts w:eastAsia="仿宋_GB2312"/>
      <w:kern w:val="2"/>
      <w:sz w:val="28"/>
      <w:szCs w:val="24"/>
      <w:lang w:val="en-US" w:eastAsia="zh-CN" w:bidi="ar-SA"/>
    </w:rPr>
  </w:style>
  <w:style w:type="paragraph" w:customStyle="1" w:styleId="231">
    <w:name w:val="表格 23"/>
    <w:basedOn w:val="a"/>
    <w:qFormat/>
    <w:rsid w:val="00FD005B"/>
    <w:pPr>
      <w:widowControl/>
      <w:autoSpaceDE w:val="0"/>
      <w:autoSpaceDN w:val="0"/>
      <w:adjustRightInd w:val="0"/>
      <w:jc w:val="center"/>
      <w:textAlignment w:val="baseline"/>
    </w:pPr>
    <w:rPr>
      <w:rFonts w:ascii="宋体" w:eastAsia="仿宋体" w:hAnsi="宋体" w:cs="宋体"/>
      <w:kern w:val="0"/>
      <w:sz w:val="24"/>
      <w:szCs w:val="24"/>
    </w:rPr>
  </w:style>
  <w:style w:type="character" w:customStyle="1" w:styleId="hhcwtChar0">
    <w:name w:val="hhcwt表格内文字 Char"/>
    <w:link w:val="hhcwt0"/>
    <w:qFormat/>
    <w:rsid w:val="00FD005B"/>
    <w:rPr>
      <w:rFonts w:eastAsia="仿宋_GB2312"/>
      <w:szCs w:val="21"/>
    </w:rPr>
  </w:style>
  <w:style w:type="paragraph" w:customStyle="1" w:styleId="hhcwt0">
    <w:name w:val="hhcwt表格内文字"/>
    <w:basedOn w:val="a"/>
    <w:link w:val="hhcwtChar0"/>
    <w:qFormat/>
    <w:rsid w:val="00FD005B"/>
    <w:pPr>
      <w:widowControl/>
      <w:jc w:val="center"/>
    </w:pPr>
    <w:rPr>
      <w:rFonts w:eastAsia="仿宋_GB2312"/>
      <w:szCs w:val="21"/>
    </w:rPr>
  </w:style>
  <w:style w:type="character" w:customStyle="1" w:styleId="font13px21">
    <w:name w:val="font13px21"/>
    <w:qFormat/>
    <w:rsid w:val="00FD005B"/>
    <w:rPr>
      <w:b/>
      <w:bCs/>
      <w:color w:val="2480C2"/>
      <w:sz w:val="20"/>
      <w:szCs w:val="20"/>
    </w:rPr>
  </w:style>
  <w:style w:type="character" w:customStyle="1" w:styleId="text11">
    <w:name w:val="text11"/>
    <w:qFormat/>
    <w:rsid w:val="00FD005B"/>
    <w:rPr>
      <w:rFonts w:ascii="ˎ̥" w:hAnsi="ˎ̥" w:hint="default"/>
      <w:color w:val="000000"/>
      <w:sz w:val="22"/>
      <w:szCs w:val="22"/>
    </w:rPr>
  </w:style>
  <w:style w:type="character" w:customStyle="1" w:styleId="style331">
    <w:name w:val="style331"/>
    <w:qFormat/>
    <w:rsid w:val="00FD005B"/>
    <w:rPr>
      <w:sz w:val="18"/>
      <w:szCs w:val="18"/>
    </w:rPr>
  </w:style>
  <w:style w:type="character" w:customStyle="1" w:styleId="style321">
    <w:name w:val="style321"/>
    <w:qFormat/>
    <w:rsid w:val="00FD005B"/>
    <w:rPr>
      <w:sz w:val="18"/>
      <w:szCs w:val="18"/>
    </w:rPr>
  </w:style>
  <w:style w:type="character" w:customStyle="1" w:styleId="p9l1">
    <w:name w:val="p9l1"/>
    <w:qFormat/>
    <w:rsid w:val="00FD005B"/>
    <w:rPr>
      <w:sz w:val="18"/>
      <w:szCs w:val="18"/>
      <w:u w:val="none"/>
    </w:rPr>
  </w:style>
  <w:style w:type="paragraph" w:customStyle="1" w:styleId="1250">
    <w:name w:val="样式 宋体 小四 行距: 多倍行距 1.25 字行"/>
    <w:basedOn w:val="a"/>
    <w:qFormat/>
    <w:rsid w:val="00FD005B"/>
    <w:pPr>
      <w:widowControl/>
      <w:spacing w:line="360" w:lineRule="auto"/>
      <w:ind w:firstLineChars="200" w:firstLine="200"/>
      <w:jc w:val="left"/>
    </w:pPr>
    <w:rPr>
      <w:rFonts w:ascii="宋体" w:eastAsia="宋体" w:hAnsi="宋体" w:cs="宋体"/>
      <w:kern w:val="0"/>
      <w:sz w:val="24"/>
      <w:szCs w:val="24"/>
    </w:rPr>
  </w:style>
  <w:style w:type="character" w:customStyle="1" w:styleId="tdword">
    <w:name w:val="tdword"/>
    <w:qFormat/>
    <w:rsid w:val="00FD005B"/>
  </w:style>
  <w:style w:type="character" w:customStyle="1" w:styleId="bluetext">
    <w:name w:val="bluetext"/>
    <w:qFormat/>
    <w:rsid w:val="00FD005B"/>
  </w:style>
  <w:style w:type="paragraph" w:customStyle="1" w:styleId="CharCharCharCharCharChar3">
    <w:name w:val="Char Char Char Char Char Char3"/>
    <w:basedOn w:val="a"/>
    <w:qFormat/>
    <w:rsid w:val="00FD005B"/>
    <w:pPr>
      <w:widowControl/>
      <w:jc w:val="left"/>
    </w:pPr>
    <w:rPr>
      <w:rFonts w:ascii="宋体" w:eastAsia="宋体" w:hAnsi="宋体" w:cs="宋体"/>
      <w:kern w:val="0"/>
      <w:sz w:val="24"/>
      <w:szCs w:val="24"/>
    </w:rPr>
  </w:style>
  <w:style w:type="character" w:customStyle="1" w:styleId="3Char6">
    <w:name w:val="普通文字3 Char"/>
    <w:qFormat/>
    <w:rsid w:val="00FD005B"/>
    <w:rPr>
      <w:rFonts w:ascii="宋体" w:eastAsia="宋体" w:hAnsi="Courier New"/>
      <w:color w:val="000000"/>
      <w:kern w:val="2"/>
      <w:sz w:val="21"/>
      <w:lang w:val="en-US" w:eastAsia="zh-CN" w:bidi="ar-SA"/>
    </w:rPr>
  </w:style>
  <w:style w:type="character" w:customStyle="1" w:styleId="Charfffffb">
    <w:name w:val="亚行正文 Char"/>
    <w:link w:val="afffffffffffffffffffffb"/>
    <w:qFormat/>
    <w:locked/>
    <w:rsid w:val="00FD005B"/>
    <w:rPr>
      <w:rFonts w:ascii="宋体" w:hAnsi="宋体"/>
      <w:sz w:val="28"/>
      <w:szCs w:val="28"/>
    </w:rPr>
  </w:style>
  <w:style w:type="paragraph" w:customStyle="1" w:styleId="afffffffffffffffffffffb">
    <w:name w:val="亚行正文"/>
    <w:basedOn w:val="a"/>
    <w:link w:val="Charfffffb"/>
    <w:qFormat/>
    <w:rsid w:val="00FD005B"/>
    <w:pPr>
      <w:widowControl/>
      <w:spacing w:line="500" w:lineRule="exact"/>
      <w:ind w:firstLineChars="200" w:firstLine="560"/>
      <w:jc w:val="left"/>
    </w:pPr>
    <w:rPr>
      <w:rFonts w:ascii="宋体" w:hAnsi="宋体"/>
      <w:sz w:val="28"/>
      <w:szCs w:val="28"/>
    </w:rPr>
  </w:style>
  <w:style w:type="paragraph" w:customStyle="1" w:styleId="afffffffffffffffffffffc">
    <w:name w:val="表字"/>
    <w:basedOn w:val="a"/>
    <w:qFormat/>
    <w:rsid w:val="00FD005B"/>
    <w:pPr>
      <w:widowControl/>
      <w:jc w:val="center"/>
    </w:pPr>
    <w:rPr>
      <w:rFonts w:ascii="宋体" w:eastAsia="宋体" w:hAnsi="宋体" w:cs="宋体"/>
      <w:kern w:val="0"/>
      <w:sz w:val="24"/>
      <w:szCs w:val="24"/>
    </w:rPr>
  </w:style>
  <w:style w:type="paragraph" w:customStyle="1" w:styleId="041">
    <w:name w:val="标题04"/>
    <w:basedOn w:val="a"/>
    <w:qFormat/>
    <w:rsid w:val="00FD005B"/>
    <w:pPr>
      <w:widowControl/>
      <w:snapToGrid w:val="0"/>
      <w:spacing w:line="440" w:lineRule="atLeast"/>
      <w:jc w:val="left"/>
      <w:outlineLvl w:val="3"/>
    </w:pPr>
    <w:rPr>
      <w:rFonts w:ascii="宋体" w:eastAsia="宋体" w:hAnsi="宋体" w:cs="宋体"/>
      <w:b/>
      <w:kern w:val="0"/>
      <w:sz w:val="24"/>
      <w:szCs w:val="24"/>
    </w:rPr>
  </w:style>
  <w:style w:type="paragraph" w:customStyle="1" w:styleId="020">
    <w:name w:val="标题02"/>
    <w:basedOn w:val="a"/>
    <w:qFormat/>
    <w:rsid w:val="00FD005B"/>
    <w:pPr>
      <w:widowControl/>
      <w:snapToGrid w:val="0"/>
      <w:spacing w:line="440" w:lineRule="atLeast"/>
      <w:jc w:val="left"/>
      <w:outlineLvl w:val="1"/>
    </w:pPr>
    <w:rPr>
      <w:rFonts w:ascii="宋体" w:eastAsia="宋体" w:hAnsi="宋体" w:cs="宋体"/>
      <w:b/>
      <w:kern w:val="0"/>
      <w:sz w:val="24"/>
      <w:szCs w:val="24"/>
    </w:rPr>
  </w:style>
  <w:style w:type="paragraph" w:customStyle="1" w:styleId="030">
    <w:name w:val="标题03"/>
    <w:basedOn w:val="a"/>
    <w:qFormat/>
    <w:rsid w:val="00FD005B"/>
    <w:pPr>
      <w:widowControl/>
      <w:tabs>
        <w:tab w:val="left" w:pos="860"/>
        <w:tab w:val="left" w:pos="1075"/>
      </w:tabs>
      <w:snapToGrid w:val="0"/>
      <w:spacing w:line="440" w:lineRule="atLeast"/>
      <w:jc w:val="left"/>
      <w:outlineLvl w:val="2"/>
    </w:pPr>
    <w:rPr>
      <w:rFonts w:ascii="宋体" w:eastAsia="宋体" w:hAnsi="宋体" w:cs="宋体"/>
      <w:b/>
      <w:kern w:val="0"/>
      <w:sz w:val="24"/>
      <w:szCs w:val="24"/>
    </w:rPr>
  </w:style>
  <w:style w:type="character" w:customStyle="1" w:styleId="Char63">
    <w:name w:val="第一层条 Char6"/>
    <w:qFormat/>
    <w:rsid w:val="00FD005B"/>
    <w:rPr>
      <w:rFonts w:eastAsia="宋体"/>
      <w:b/>
      <w:kern w:val="2"/>
      <w:sz w:val="32"/>
      <w:szCs w:val="32"/>
      <w:lang w:val="en-US" w:eastAsia="zh-CN" w:bidi="ar-SA"/>
    </w:rPr>
  </w:style>
  <w:style w:type="paragraph" w:customStyle="1" w:styleId="2CharCharCharCharCharCharCharCharChar1CharCharChar1CharCharCharChar">
    <w:name w:val="2 Char Char Char Char Char Char Char Char Char1 Char Char Char1 Char Char Char Char"/>
    <w:basedOn w:val="ae"/>
    <w:qFormat/>
    <w:rsid w:val="00FD005B"/>
    <w:pPr>
      <w:widowControl/>
      <w:jc w:val="left"/>
    </w:pPr>
    <w:rPr>
      <w:rFonts w:ascii="Tahoma" w:eastAsia="宋体" w:hAnsi="Tahoma" w:cs="宋体"/>
      <w:kern w:val="0"/>
      <w:sz w:val="24"/>
      <w:szCs w:val="24"/>
    </w:rPr>
  </w:style>
  <w:style w:type="paragraph" w:customStyle="1" w:styleId="word-2">
    <w:name w:val="word-2"/>
    <w:basedOn w:val="a"/>
    <w:qFormat/>
    <w:rsid w:val="00FD005B"/>
    <w:pPr>
      <w:widowControl/>
      <w:spacing w:before="100" w:beforeAutospacing="1" w:after="100" w:afterAutospacing="1" w:line="270" w:lineRule="atLeast"/>
      <w:jc w:val="left"/>
    </w:pPr>
    <w:rPr>
      <w:rFonts w:ascii="宋体" w:eastAsia="宋体" w:hAnsi="宋体" w:cs="宋体"/>
      <w:color w:val="5A7CB4"/>
      <w:kern w:val="0"/>
      <w:sz w:val="18"/>
      <w:szCs w:val="18"/>
    </w:rPr>
  </w:style>
  <w:style w:type="paragraph" w:customStyle="1" w:styleId="afffffffffffffffffffffd">
    <w:name w:val="任务书正文"/>
    <w:basedOn w:val="a"/>
    <w:qFormat/>
    <w:rsid w:val="00FD005B"/>
    <w:pPr>
      <w:widowControl/>
      <w:spacing w:line="480" w:lineRule="exact"/>
      <w:ind w:firstLine="200"/>
      <w:jc w:val="left"/>
    </w:pPr>
    <w:rPr>
      <w:rFonts w:ascii="宋体" w:eastAsia="宋体" w:hAnsi="宋体" w:cs="宋体"/>
      <w:kern w:val="0"/>
      <w:sz w:val="24"/>
      <w:szCs w:val="24"/>
    </w:rPr>
  </w:style>
  <w:style w:type="paragraph" w:customStyle="1" w:styleId="CM9">
    <w:name w:val="CM9"/>
    <w:basedOn w:val="a"/>
    <w:next w:val="a"/>
    <w:qFormat/>
    <w:rsid w:val="00FD005B"/>
    <w:pPr>
      <w:widowControl/>
      <w:autoSpaceDE w:val="0"/>
      <w:autoSpaceDN w:val="0"/>
      <w:adjustRightInd w:val="0"/>
      <w:spacing w:line="468" w:lineRule="atLeast"/>
      <w:jc w:val="left"/>
    </w:pPr>
    <w:rPr>
      <w:rFonts w:ascii="宋体" w:eastAsia="宋体" w:hAnsi="宋体" w:cs="宋体"/>
      <w:kern w:val="0"/>
      <w:sz w:val="24"/>
      <w:szCs w:val="24"/>
    </w:rPr>
  </w:style>
  <w:style w:type="character" w:customStyle="1" w:styleId="3CharChar5">
    <w:name w:val="正文文字 3 Char Char5"/>
    <w:qFormat/>
    <w:rsid w:val="00FD005B"/>
    <w:rPr>
      <w:rFonts w:eastAsia="仿宋_GB2312"/>
      <w:kern w:val="2"/>
      <w:sz w:val="28"/>
      <w:szCs w:val="24"/>
      <w:lang w:val="en-US" w:eastAsia="zh-CN" w:bidi="ar-SA"/>
    </w:rPr>
  </w:style>
  <w:style w:type="paragraph" w:customStyle="1" w:styleId="CharCharCharCharCharCharCharCharChar1CharCharCharCharCharCharCharChar1CharCharChar2">
    <w:name w:val="Char Char Char Char Char Char Char Char Char1 Char Char Char Char Char Char Char Char1 Char Char Char2"/>
    <w:basedOn w:val="a"/>
    <w:qFormat/>
    <w:rsid w:val="00FD005B"/>
    <w:pPr>
      <w:widowControl/>
      <w:snapToGrid w:val="0"/>
      <w:spacing w:line="360" w:lineRule="auto"/>
      <w:ind w:firstLineChars="200" w:firstLine="200"/>
      <w:jc w:val="left"/>
    </w:pPr>
    <w:rPr>
      <w:rFonts w:ascii="宋体" w:eastAsia="仿宋_GB2312" w:hAnsi="宋体" w:cs="宋体"/>
      <w:kern w:val="0"/>
      <w:sz w:val="24"/>
      <w:szCs w:val="24"/>
    </w:rPr>
  </w:style>
  <w:style w:type="paragraph" w:customStyle="1" w:styleId="CharCharCharCharCharCharCharCharChar1CharCharCharChar4">
    <w:name w:val="Char Char Char Char Char Char Char Char Char1 Char Char Char Char4"/>
    <w:basedOn w:val="a"/>
    <w:qFormat/>
    <w:rsid w:val="00FD005B"/>
    <w:pPr>
      <w:widowControl/>
      <w:jc w:val="left"/>
    </w:pPr>
    <w:rPr>
      <w:rFonts w:ascii="宋体" w:eastAsia="宋体" w:hAnsi="宋体" w:cs="宋体"/>
      <w:kern w:val="0"/>
      <w:sz w:val="24"/>
      <w:szCs w:val="21"/>
    </w:rPr>
  </w:style>
  <w:style w:type="paragraph" w:customStyle="1" w:styleId="129">
    <w:name w:val="纯文本12"/>
    <w:basedOn w:val="a"/>
    <w:qFormat/>
    <w:rsid w:val="00FD005B"/>
    <w:pPr>
      <w:widowControl/>
      <w:adjustRightInd w:val="0"/>
      <w:jc w:val="left"/>
      <w:textAlignment w:val="baseline"/>
    </w:pPr>
    <w:rPr>
      <w:rFonts w:ascii="宋体" w:eastAsia="宋体" w:hAnsi="Courier New" w:cs="宋体"/>
      <w:kern w:val="0"/>
      <w:sz w:val="24"/>
      <w:szCs w:val="24"/>
    </w:rPr>
  </w:style>
  <w:style w:type="paragraph" w:customStyle="1" w:styleId="CharCharCharCharCharCharCharCharCharCharCharChar1">
    <w:name w:val="Char Char Char Char Char Char Char Char Char Char Char Char1"/>
    <w:basedOn w:val="a"/>
    <w:qFormat/>
    <w:rsid w:val="00FD005B"/>
    <w:pPr>
      <w:widowControl/>
      <w:jc w:val="left"/>
    </w:pPr>
    <w:rPr>
      <w:rFonts w:ascii="宋体" w:eastAsia="宋体" w:hAnsi="宋体" w:cs="宋体"/>
      <w:kern w:val="0"/>
      <w:sz w:val="24"/>
      <w:szCs w:val="21"/>
    </w:rPr>
  </w:style>
  <w:style w:type="paragraph" w:customStyle="1" w:styleId="Char3CharCharCharCharCharChar1">
    <w:name w:val="Char3 Char Char Char Char Char Char1"/>
    <w:basedOn w:val="a"/>
    <w:qFormat/>
    <w:rsid w:val="00FD005B"/>
    <w:pPr>
      <w:widowControl/>
      <w:spacing w:line="340" w:lineRule="exact"/>
      <w:ind w:firstLineChars="4" w:firstLine="10"/>
      <w:jc w:val="left"/>
    </w:pPr>
    <w:rPr>
      <w:rFonts w:ascii="宋体" w:eastAsia="宋体" w:hAnsi="宋体" w:cs="宋体"/>
      <w:kern w:val="0"/>
      <w:sz w:val="28"/>
      <w:szCs w:val="28"/>
    </w:rPr>
  </w:style>
  <w:style w:type="paragraph" w:customStyle="1" w:styleId="315">
    <w:name w:val="正文文本31"/>
    <w:basedOn w:val="a"/>
    <w:qFormat/>
    <w:rsid w:val="00FD005B"/>
    <w:pPr>
      <w:widowControl/>
      <w:spacing w:after="120"/>
      <w:jc w:val="left"/>
    </w:pPr>
    <w:rPr>
      <w:rFonts w:ascii="宋体" w:eastAsia="宋体" w:hAnsi="宋体" w:cs="宋体" w:hint="eastAsia"/>
      <w:kern w:val="0"/>
      <w:sz w:val="24"/>
      <w:szCs w:val="24"/>
    </w:rPr>
  </w:style>
  <w:style w:type="paragraph" w:customStyle="1" w:styleId="Char3CharCharChar1">
    <w:name w:val="Char3 Char Char Char1"/>
    <w:basedOn w:val="a"/>
    <w:qFormat/>
    <w:rsid w:val="00FD005B"/>
    <w:pPr>
      <w:widowControl/>
      <w:spacing w:line="340" w:lineRule="exact"/>
      <w:ind w:firstLineChars="4" w:firstLine="10"/>
      <w:jc w:val="left"/>
    </w:pPr>
    <w:rPr>
      <w:rFonts w:ascii="宋体" w:eastAsia="宋体" w:hAnsi="宋体" w:cs="宋体"/>
      <w:kern w:val="0"/>
      <w:sz w:val="28"/>
      <w:szCs w:val="28"/>
    </w:rPr>
  </w:style>
  <w:style w:type="paragraph" w:customStyle="1" w:styleId="Char3CharCharCharCharCharCharCharChar1">
    <w:name w:val="Char3 Char Char Char Char Char Char Char Char1"/>
    <w:basedOn w:val="a"/>
    <w:qFormat/>
    <w:rsid w:val="00FD005B"/>
    <w:pPr>
      <w:widowControl/>
      <w:spacing w:line="340" w:lineRule="exact"/>
      <w:ind w:firstLineChars="4" w:firstLine="10"/>
      <w:jc w:val="left"/>
    </w:pPr>
    <w:rPr>
      <w:rFonts w:ascii="宋体" w:eastAsia="宋体" w:hAnsi="宋体" w:cs="宋体"/>
      <w:kern w:val="0"/>
      <w:sz w:val="28"/>
      <w:szCs w:val="28"/>
    </w:rPr>
  </w:style>
  <w:style w:type="paragraph" w:customStyle="1" w:styleId="Char3CharCharCharCharCharCharCharCharCharChar1">
    <w:name w:val="Char3 Char Char Char Char Char Char Char Char Char Char1"/>
    <w:basedOn w:val="a"/>
    <w:qFormat/>
    <w:rsid w:val="00FD005B"/>
    <w:pPr>
      <w:widowControl/>
      <w:spacing w:line="340" w:lineRule="exact"/>
      <w:ind w:firstLineChars="4" w:firstLine="10"/>
      <w:jc w:val="left"/>
    </w:pPr>
    <w:rPr>
      <w:rFonts w:ascii="宋体" w:eastAsia="宋体" w:hAnsi="宋体" w:cs="宋体"/>
      <w:kern w:val="0"/>
      <w:sz w:val="28"/>
      <w:szCs w:val="28"/>
    </w:rPr>
  </w:style>
  <w:style w:type="paragraph" w:customStyle="1" w:styleId="CharCharChar1CharCharCharCharCharCharCharCharCharCharCharCharCharCharCharChar2">
    <w:name w:val="Char Char Char1 Char Char Char Char Char Char Char Char Char Char Char Char Char Char Char Char2"/>
    <w:basedOn w:val="a"/>
    <w:qFormat/>
    <w:rsid w:val="00FD005B"/>
    <w:pPr>
      <w:widowControl/>
      <w:jc w:val="left"/>
    </w:pPr>
    <w:rPr>
      <w:rFonts w:ascii="宋体" w:eastAsia="宋体" w:hAnsi="宋体" w:cs="宋体"/>
      <w:kern w:val="0"/>
      <w:sz w:val="24"/>
      <w:szCs w:val="21"/>
    </w:rPr>
  </w:style>
  <w:style w:type="paragraph" w:customStyle="1" w:styleId="CharCharChar1Char1">
    <w:name w:val="Char Char Char1 Char1"/>
    <w:basedOn w:val="a"/>
    <w:qFormat/>
    <w:rsid w:val="00FD005B"/>
    <w:pPr>
      <w:widowControl/>
      <w:snapToGrid w:val="0"/>
      <w:spacing w:line="360" w:lineRule="auto"/>
      <w:ind w:firstLineChars="200" w:firstLine="200"/>
      <w:jc w:val="left"/>
    </w:pPr>
    <w:rPr>
      <w:rFonts w:ascii="宋体" w:eastAsia="仿宋_GB2312" w:hAnsi="宋体" w:cs="宋体"/>
      <w:kern w:val="0"/>
      <w:sz w:val="24"/>
      <w:szCs w:val="24"/>
    </w:rPr>
  </w:style>
  <w:style w:type="paragraph" w:customStyle="1" w:styleId="CharCharCharCharCharCharCharCharChar2">
    <w:name w:val="Char Char Char Char Char Char Char Char Char2"/>
    <w:basedOn w:val="a"/>
    <w:qFormat/>
    <w:rsid w:val="00FD005B"/>
    <w:pPr>
      <w:widowControl/>
      <w:jc w:val="left"/>
    </w:pPr>
    <w:rPr>
      <w:rFonts w:ascii="宋体" w:eastAsia="宋体" w:hAnsi="宋体" w:cs="宋体"/>
      <w:kern w:val="0"/>
      <w:sz w:val="24"/>
      <w:szCs w:val="21"/>
    </w:rPr>
  </w:style>
  <w:style w:type="character" w:customStyle="1" w:styleId="L4CharChar">
    <w:name w:val="L4 Char Char"/>
    <w:qFormat/>
    <w:rsid w:val="00FD005B"/>
    <w:rPr>
      <w:rFonts w:eastAsia="仿宋_GB2312"/>
      <w:bCs/>
      <w:snapToGrid w:val="0"/>
      <w:sz w:val="28"/>
      <w:szCs w:val="28"/>
      <w:lang w:val="en-US" w:eastAsia="zh-CN" w:bidi="ar-SA"/>
    </w:rPr>
  </w:style>
  <w:style w:type="character" w:customStyle="1" w:styleId="infodetail">
    <w:name w:val="infodetail"/>
    <w:qFormat/>
    <w:rsid w:val="00FD005B"/>
  </w:style>
  <w:style w:type="paragraph" w:customStyle="1" w:styleId="GB231225">
    <w:name w:val="样式 (中文) 仿宋_GB2312 四号 行距: 固定值 25 磅"/>
    <w:basedOn w:val="a"/>
    <w:qFormat/>
    <w:rsid w:val="00FD005B"/>
    <w:pPr>
      <w:widowControl/>
      <w:spacing w:line="500" w:lineRule="exact"/>
      <w:ind w:firstLineChars="150" w:firstLine="420"/>
      <w:jc w:val="left"/>
    </w:pPr>
    <w:rPr>
      <w:rFonts w:ascii="宋体" w:eastAsia="仿宋_GB2312" w:hAnsi="宋体" w:cs="宋体"/>
      <w:kern w:val="0"/>
      <w:sz w:val="28"/>
      <w:szCs w:val="24"/>
    </w:rPr>
  </w:style>
  <w:style w:type="paragraph" w:customStyle="1" w:styleId="Char1CharCharChar1">
    <w:name w:val="Char1 Char Char Char1"/>
    <w:basedOn w:val="a"/>
    <w:next w:val="a"/>
    <w:qFormat/>
    <w:rsid w:val="00FD005B"/>
    <w:pPr>
      <w:widowControl/>
      <w:spacing w:line="360" w:lineRule="auto"/>
      <w:ind w:firstLineChars="200" w:firstLine="200"/>
      <w:jc w:val="left"/>
    </w:pPr>
    <w:rPr>
      <w:rFonts w:ascii="宋体" w:eastAsia="宋体" w:hAnsi="宋体" w:cs="宋体"/>
      <w:kern w:val="0"/>
      <w:sz w:val="24"/>
      <w:szCs w:val="24"/>
    </w:rPr>
  </w:style>
  <w:style w:type="paragraph" w:customStyle="1" w:styleId="CharCharChar1CharCharCharCharCharCharChar1">
    <w:name w:val="Char Char Char1 Char Char Char Char Char Char Char1"/>
    <w:basedOn w:val="a"/>
    <w:qFormat/>
    <w:rsid w:val="00FD005B"/>
    <w:pPr>
      <w:widowControl/>
      <w:jc w:val="left"/>
    </w:pPr>
    <w:rPr>
      <w:rFonts w:ascii="宋体" w:eastAsia="宋体" w:hAnsi="宋体" w:cs="宋体"/>
      <w:kern w:val="0"/>
      <w:sz w:val="24"/>
      <w:szCs w:val="21"/>
    </w:rPr>
  </w:style>
  <w:style w:type="paragraph" w:customStyle="1" w:styleId="CharCharChar1CharCharCharChar2">
    <w:name w:val="Char Char Char1 Char Char Char Char2"/>
    <w:basedOn w:val="a"/>
    <w:qFormat/>
    <w:rsid w:val="00FD005B"/>
    <w:pPr>
      <w:widowControl/>
      <w:jc w:val="left"/>
    </w:pPr>
    <w:rPr>
      <w:rFonts w:ascii="宋体" w:eastAsia="宋体" w:hAnsi="宋体" w:cs="宋体"/>
      <w:kern w:val="0"/>
      <w:sz w:val="24"/>
      <w:szCs w:val="21"/>
    </w:rPr>
  </w:style>
  <w:style w:type="paragraph" w:customStyle="1" w:styleId="CharCharCharCharCharCharCharCharCharCharCharCharCharCharChar1CharCharCharCharCharCharCharCharCharCharCharCharChar1">
    <w:name w:val="Char Char Char Char Char Char Char Char Char Char Char Char Char Char Char1 Char Char Char Char Char Char Char Char Char Char Char Char Char1"/>
    <w:basedOn w:val="a"/>
    <w:qFormat/>
    <w:rsid w:val="00FD005B"/>
    <w:pPr>
      <w:widowControl/>
      <w:autoSpaceDE w:val="0"/>
      <w:autoSpaceDN w:val="0"/>
      <w:adjustRightInd w:val="0"/>
      <w:snapToGrid w:val="0"/>
      <w:spacing w:before="50" w:after="50" w:line="360" w:lineRule="auto"/>
      <w:ind w:firstLineChars="200" w:firstLine="560"/>
      <w:jc w:val="left"/>
    </w:pPr>
    <w:rPr>
      <w:rFonts w:ascii="宋体" w:eastAsia="宋体" w:hAnsi="宋体" w:cs="宋体"/>
      <w:color w:val="000000"/>
      <w:kern w:val="0"/>
      <w:sz w:val="24"/>
      <w:szCs w:val="24"/>
    </w:rPr>
  </w:style>
  <w:style w:type="paragraph" w:customStyle="1" w:styleId="11c">
    <w:name w:val="日期11"/>
    <w:basedOn w:val="a"/>
    <w:next w:val="a"/>
    <w:semiHidden/>
    <w:qFormat/>
    <w:rsid w:val="00FD005B"/>
    <w:pPr>
      <w:widowControl/>
      <w:adjustRightInd w:val="0"/>
      <w:jc w:val="left"/>
      <w:textAlignment w:val="baseline"/>
    </w:pPr>
    <w:rPr>
      <w:rFonts w:ascii="宋体" w:eastAsia="宋体" w:hAnsi="宋体" w:cs="宋体"/>
      <w:spacing w:val="24"/>
      <w:kern w:val="24"/>
      <w:sz w:val="24"/>
      <w:szCs w:val="24"/>
    </w:rPr>
  </w:style>
  <w:style w:type="character" w:customStyle="1" w:styleId="CharChar122">
    <w:name w:val="Char Char122"/>
    <w:qFormat/>
    <w:rsid w:val="00FD005B"/>
    <w:rPr>
      <w:rFonts w:ascii="Arial" w:eastAsia="宋体" w:hAnsi="Arial" w:cs="Arial"/>
      <w:b/>
      <w:bCs/>
      <w:kern w:val="2"/>
      <w:sz w:val="32"/>
      <w:szCs w:val="32"/>
      <w:lang w:val="en-US" w:eastAsia="zh-CN" w:bidi="ar-SA"/>
    </w:rPr>
  </w:style>
  <w:style w:type="character" w:customStyle="1" w:styleId="CharChar71">
    <w:name w:val="Char Char71"/>
    <w:qFormat/>
    <w:locked/>
    <w:rsid w:val="00FD005B"/>
    <w:rPr>
      <w:rFonts w:ascii="仿宋_GB2312" w:eastAsia="仿宋_GB2312" w:hAnsi="Courier New"/>
      <w:sz w:val="28"/>
      <w:lang w:val="en-US" w:eastAsia="zh-CN" w:bidi="ar-SA"/>
    </w:rPr>
  </w:style>
  <w:style w:type="character" w:customStyle="1" w:styleId="CharChar22">
    <w:name w:val="Char Char22"/>
    <w:qFormat/>
    <w:rsid w:val="00FD005B"/>
    <w:rPr>
      <w:rFonts w:eastAsia="宋体"/>
      <w:spacing w:val="40"/>
      <w:kern w:val="2"/>
      <w:sz w:val="28"/>
      <w:szCs w:val="28"/>
      <w:lang w:val="en-US" w:eastAsia="zh-CN" w:bidi="ar-SA"/>
    </w:rPr>
  </w:style>
  <w:style w:type="paragraph" w:customStyle="1" w:styleId="CharCharCharCharCharCharCharCharChar1CharCharCharCharCharCharCharChar1CharCharChar1">
    <w:name w:val="Char Char Char Char Char Char Char Char Char1 Char Char Char Char Char Char Char Char1 Char Char Char1"/>
    <w:basedOn w:val="a"/>
    <w:qFormat/>
    <w:rsid w:val="00FD005B"/>
    <w:pPr>
      <w:widowControl/>
      <w:snapToGrid w:val="0"/>
      <w:spacing w:line="360" w:lineRule="auto"/>
      <w:ind w:firstLineChars="200" w:firstLine="200"/>
      <w:jc w:val="left"/>
    </w:pPr>
    <w:rPr>
      <w:rFonts w:ascii="宋体" w:eastAsia="仿宋_GB2312" w:hAnsi="宋体" w:cs="宋体"/>
      <w:kern w:val="0"/>
      <w:sz w:val="24"/>
      <w:szCs w:val="24"/>
    </w:rPr>
  </w:style>
  <w:style w:type="paragraph" w:customStyle="1" w:styleId="3ff4">
    <w:name w:val="宏福3"/>
    <w:basedOn w:val="3"/>
    <w:qFormat/>
    <w:rsid w:val="00FD005B"/>
    <w:pPr>
      <w:widowControl/>
      <w:numPr>
        <w:ilvl w:val="0"/>
        <w:numId w:val="0"/>
      </w:numPr>
      <w:spacing w:line="240" w:lineRule="auto"/>
      <w:jc w:val="left"/>
      <w:outlineLvl w:val="9"/>
    </w:pPr>
    <w:rPr>
      <w:rFonts w:ascii="宋体" w:eastAsia="仿宋_GB2312" w:hAnsi="宋体" w:cs="宋体"/>
      <w:b/>
      <w:kern w:val="0"/>
    </w:rPr>
  </w:style>
  <w:style w:type="paragraph" w:customStyle="1" w:styleId="-2">
    <w:name w:val="宏福正文-2"/>
    <w:basedOn w:val="af8"/>
    <w:qFormat/>
    <w:rsid w:val="00FD005B"/>
    <w:pPr>
      <w:widowControl/>
      <w:spacing w:before="240" w:after="0" w:line="400" w:lineRule="atLeast"/>
      <w:ind w:firstLineChars="0" w:firstLine="567"/>
    </w:pPr>
    <w:rPr>
      <w:rFonts w:ascii="Times New Roman" w:eastAsia="仿宋_GB2312" w:hAnsi="Times New Roman" w:cs="宋体"/>
      <w:kern w:val="0"/>
    </w:rPr>
  </w:style>
  <w:style w:type="paragraph" w:customStyle="1" w:styleId="11d">
    <w:name w:val="纯文本11"/>
    <w:basedOn w:val="a"/>
    <w:qFormat/>
    <w:rsid w:val="00FD005B"/>
    <w:pPr>
      <w:widowControl/>
      <w:adjustRightInd w:val="0"/>
      <w:jc w:val="left"/>
      <w:textAlignment w:val="baseline"/>
    </w:pPr>
    <w:rPr>
      <w:rFonts w:ascii="宋体" w:eastAsia="宋体" w:hAnsi="Courier New" w:cs="宋体"/>
      <w:kern w:val="0"/>
      <w:sz w:val="24"/>
      <w:szCs w:val="24"/>
    </w:rPr>
  </w:style>
  <w:style w:type="paragraph" w:customStyle="1" w:styleId="afffffffffffffffffffffe">
    <w:name w:val="文本框小字"/>
    <w:basedOn w:val="a"/>
    <w:qFormat/>
    <w:rsid w:val="00FD005B"/>
    <w:pPr>
      <w:widowControl/>
      <w:adjustRightInd w:val="0"/>
      <w:spacing w:line="240" w:lineRule="exact"/>
      <w:jc w:val="center"/>
      <w:textAlignment w:val="baseline"/>
    </w:pPr>
    <w:rPr>
      <w:rFonts w:ascii="宋体" w:eastAsia="宋体" w:hAnsi="宋体" w:cs="宋体"/>
      <w:kern w:val="0"/>
      <w:sz w:val="24"/>
      <w:szCs w:val="24"/>
    </w:rPr>
  </w:style>
  <w:style w:type="paragraph" w:customStyle="1" w:styleId="1ffff8">
    <w:name w:val="标题正1"/>
    <w:basedOn w:val="a"/>
    <w:qFormat/>
    <w:rsid w:val="00FD005B"/>
    <w:pPr>
      <w:widowControl/>
      <w:spacing w:line="400" w:lineRule="exact"/>
      <w:jc w:val="center"/>
      <w:outlineLvl w:val="0"/>
    </w:pPr>
    <w:rPr>
      <w:rFonts w:ascii="楷体_GB2312" w:eastAsia="楷体_GB2312" w:hAnsi="宋体" w:cs="宋体"/>
      <w:color w:val="000000"/>
      <w:spacing w:val="-20"/>
      <w:kern w:val="0"/>
      <w:sz w:val="24"/>
      <w:szCs w:val="24"/>
    </w:rPr>
  </w:style>
  <w:style w:type="character" w:customStyle="1" w:styleId="GB2312Char">
    <w:name w:val="正文 + 楷体_GB2312 Char"/>
    <w:qFormat/>
    <w:rsid w:val="00FD005B"/>
    <w:rPr>
      <w:rFonts w:ascii="宋体" w:eastAsia="仿宋_GB2312" w:hAnsi="宋体" w:cs="宋体"/>
      <w:b/>
      <w:bCs/>
      <w:sz w:val="30"/>
      <w:szCs w:val="30"/>
    </w:rPr>
  </w:style>
  <w:style w:type="character" w:customStyle="1" w:styleId="kuang1">
    <w:name w:val="kuang1"/>
    <w:qFormat/>
    <w:rsid w:val="00FD005B"/>
    <w:rPr>
      <w:spacing w:val="0"/>
      <w:sz w:val="18"/>
      <w:szCs w:val="18"/>
    </w:rPr>
  </w:style>
  <w:style w:type="paragraph" w:customStyle="1" w:styleId="affffffffffffffffffffff">
    <w:name w:val="行文"/>
    <w:basedOn w:val="a"/>
    <w:qFormat/>
    <w:rsid w:val="00FD005B"/>
    <w:pPr>
      <w:widowControl/>
      <w:tabs>
        <w:tab w:val="left" w:pos="5040"/>
      </w:tabs>
      <w:adjustRightInd w:val="0"/>
      <w:spacing w:line="500" w:lineRule="exact"/>
      <w:ind w:leftChars="-114" w:left="-239" w:firstLineChars="228" w:firstLine="479"/>
      <w:jc w:val="left"/>
      <w:textAlignment w:val="baseline"/>
    </w:pPr>
    <w:rPr>
      <w:rFonts w:ascii="宋体" w:eastAsia="仿宋_GB2312" w:hAnsi="宋体" w:cs="宋体"/>
      <w:kern w:val="0"/>
      <w:sz w:val="30"/>
      <w:szCs w:val="30"/>
    </w:rPr>
  </w:style>
  <w:style w:type="paragraph" w:customStyle="1" w:styleId="affffffffffffffffffffff0">
    <w:name w:val="图形"/>
    <w:basedOn w:val="a0"/>
    <w:qFormat/>
    <w:rsid w:val="00FD005B"/>
    <w:pPr>
      <w:widowControl/>
      <w:tabs>
        <w:tab w:val="left" w:pos="5040"/>
      </w:tabs>
      <w:adjustRightInd w:val="0"/>
      <w:ind w:leftChars="-114" w:left="-239" w:firstLineChars="228" w:firstLine="228"/>
      <w:jc w:val="left"/>
      <w:textAlignment w:val="baseline"/>
    </w:pPr>
    <w:rPr>
      <w:rFonts w:ascii="宋体" w:eastAsia="楷体_GB2312" w:hAnsi="宋体" w:cs="宋体"/>
      <w:kern w:val="0"/>
      <w:sz w:val="24"/>
      <w:szCs w:val="21"/>
    </w:rPr>
  </w:style>
  <w:style w:type="paragraph" w:customStyle="1" w:styleId="affffffffffffffffffffff1">
    <w:name w:val="正常文"/>
    <w:basedOn w:val="affffffffffffffffffffff"/>
    <w:qFormat/>
    <w:rsid w:val="00FD005B"/>
    <w:rPr>
      <w:rFonts w:eastAsia="宋体"/>
    </w:rPr>
  </w:style>
  <w:style w:type="paragraph" w:customStyle="1" w:styleId="text00">
    <w:name w:val="text0"/>
    <w:basedOn w:val="a"/>
    <w:qFormat/>
    <w:rsid w:val="00FD005B"/>
    <w:pPr>
      <w:widowControl/>
      <w:spacing w:before="100" w:beforeAutospacing="1" w:after="100" w:afterAutospacing="1" w:line="420" w:lineRule="atLeast"/>
      <w:jc w:val="left"/>
    </w:pPr>
    <w:rPr>
      <w:rFonts w:ascii="??" w:eastAsia="宋体" w:hAnsi="??" w:cs="宋体"/>
      <w:color w:val="333333"/>
      <w:kern w:val="0"/>
      <w:sz w:val="18"/>
      <w:szCs w:val="18"/>
    </w:rPr>
  </w:style>
  <w:style w:type="character" w:customStyle="1" w:styleId="text01">
    <w:name w:val="text01"/>
    <w:qFormat/>
    <w:rsid w:val="00FD005B"/>
    <w:rPr>
      <w:rFonts w:ascii="??" w:hAnsi="??" w:hint="default"/>
      <w:color w:val="333333"/>
      <w:spacing w:val="420"/>
      <w:sz w:val="18"/>
      <w:szCs w:val="18"/>
      <w:u w:val="none"/>
    </w:rPr>
  </w:style>
  <w:style w:type="paragraph" w:customStyle="1" w:styleId="2GB231278">
    <w:name w:val="样式 标题 2 + 楷体_GB2312 四号 段前: 7.8 磅"/>
    <w:basedOn w:val="2"/>
    <w:qFormat/>
    <w:rsid w:val="00FD005B"/>
    <w:pPr>
      <w:widowControl/>
      <w:numPr>
        <w:ilvl w:val="0"/>
        <w:numId w:val="0"/>
      </w:numPr>
      <w:spacing w:beforeAutospacing="1" w:afterAutospacing="1" w:line="415" w:lineRule="auto"/>
      <w:jc w:val="left"/>
    </w:pPr>
    <w:rPr>
      <w:rFonts w:ascii="楷体_GB2312" w:eastAsia="楷体_GB2312" w:hAnsi="宋体" w:cs="宋体"/>
      <w:b/>
      <w:bCs/>
      <w:kern w:val="0"/>
      <w:sz w:val="28"/>
      <w:szCs w:val="20"/>
    </w:rPr>
  </w:style>
  <w:style w:type="paragraph" w:customStyle="1" w:styleId="GB231228">
    <w:name w:val="样式 楷体_GB2312 四号 加粗 行距: 固定值 28 磅"/>
    <w:basedOn w:val="a"/>
    <w:qFormat/>
    <w:rsid w:val="00FD005B"/>
    <w:pPr>
      <w:widowControl/>
      <w:spacing w:before="100" w:beforeAutospacing="1" w:after="100" w:afterAutospacing="1" w:line="560" w:lineRule="exact"/>
      <w:jc w:val="left"/>
    </w:pPr>
    <w:rPr>
      <w:rFonts w:ascii="楷体_GB2312" w:eastAsia="楷体_GB2312" w:hAnsi="宋体" w:cs="宋体"/>
      <w:b/>
      <w:bCs/>
      <w:kern w:val="0"/>
      <w:sz w:val="28"/>
      <w:szCs w:val="24"/>
    </w:rPr>
  </w:style>
  <w:style w:type="character" w:customStyle="1" w:styleId="bfont">
    <w:name w:val="bfont"/>
    <w:qFormat/>
    <w:rsid w:val="00FD005B"/>
  </w:style>
  <w:style w:type="character" w:customStyle="1" w:styleId="fx1">
    <w:name w:val="fx1"/>
    <w:qFormat/>
    <w:rsid w:val="00FD005B"/>
    <w:rPr>
      <w:rFonts w:ascii="ˎ̥" w:hAnsi="ˎ̥" w:hint="default"/>
      <w:color w:val="999999"/>
      <w:sz w:val="18"/>
      <w:szCs w:val="18"/>
      <w:u w:val="none"/>
    </w:rPr>
  </w:style>
  <w:style w:type="character" w:customStyle="1" w:styleId="style121">
    <w:name w:val="style121"/>
    <w:qFormat/>
    <w:rsid w:val="00FD005B"/>
    <w:rPr>
      <w:color w:val="CC0000"/>
      <w:sz w:val="21"/>
      <w:szCs w:val="21"/>
    </w:rPr>
  </w:style>
  <w:style w:type="character" w:customStyle="1" w:styleId="editsection2">
    <w:name w:val="editsection2"/>
    <w:qFormat/>
    <w:rsid w:val="00FD005B"/>
  </w:style>
  <w:style w:type="character" w:customStyle="1" w:styleId="mw-headline">
    <w:name w:val="mw-headline"/>
    <w:qFormat/>
    <w:rsid w:val="00FD005B"/>
  </w:style>
  <w:style w:type="paragraph" w:customStyle="1" w:styleId="CM8">
    <w:name w:val="CM8"/>
    <w:basedOn w:val="a"/>
    <w:next w:val="a"/>
    <w:qFormat/>
    <w:rsid w:val="00FD005B"/>
    <w:pPr>
      <w:widowControl/>
      <w:autoSpaceDE w:val="0"/>
      <w:autoSpaceDN w:val="0"/>
      <w:adjustRightInd w:val="0"/>
      <w:jc w:val="left"/>
    </w:pPr>
    <w:rPr>
      <w:rFonts w:ascii="宋体" w:eastAsia="宋体" w:hAnsi="宋体" w:cs="宋体"/>
      <w:kern w:val="0"/>
      <w:sz w:val="24"/>
      <w:szCs w:val="24"/>
    </w:rPr>
  </w:style>
  <w:style w:type="paragraph" w:customStyle="1" w:styleId="CM60">
    <w:name w:val="CM60"/>
    <w:basedOn w:val="a"/>
    <w:next w:val="a"/>
    <w:qFormat/>
    <w:rsid w:val="00FD005B"/>
    <w:pPr>
      <w:widowControl/>
      <w:autoSpaceDE w:val="0"/>
      <w:autoSpaceDN w:val="0"/>
      <w:adjustRightInd w:val="0"/>
      <w:jc w:val="left"/>
    </w:pPr>
    <w:rPr>
      <w:rFonts w:ascii="宋体" w:eastAsia="宋体" w:hAnsi="宋体" w:cs="宋体"/>
      <w:kern w:val="0"/>
      <w:sz w:val="24"/>
      <w:szCs w:val="24"/>
    </w:rPr>
  </w:style>
  <w:style w:type="paragraph" w:customStyle="1" w:styleId="CM5">
    <w:name w:val="CM5"/>
    <w:basedOn w:val="a"/>
    <w:next w:val="a"/>
    <w:qFormat/>
    <w:rsid w:val="00FD005B"/>
    <w:pPr>
      <w:widowControl/>
      <w:autoSpaceDE w:val="0"/>
      <w:autoSpaceDN w:val="0"/>
      <w:adjustRightInd w:val="0"/>
      <w:jc w:val="left"/>
    </w:pPr>
    <w:rPr>
      <w:rFonts w:ascii="宋体" w:eastAsia="宋体" w:hAnsi="宋体" w:cs="宋体"/>
      <w:kern w:val="0"/>
      <w:sz w:val="24"/>
      <w:szCs w:val="24"/>
    </w:rPr>
  </w:style>
  <w:style w:type="paragraph" w:customStyle="1" w:styleId="CM4">
    <w:name w:val="CM4"/>
    <w:basedOn w:val="a"/>
    <w:next w:val="a"/>
    <w:qFormat/>
    <w:rsid w:val="00FD005B"/>
    <w:pPr>
      <w:widowControl/>
      <w:autoSpaceDE w:val="0"/>
      <w:autoSpaceDN w:val="0"/>
      <w:adjustRightInd w:val="0"/>
      <w:jc w:val="left"/>
    </w:pPr>
    <w:rPr>
      <w:rFonts w:ascii="宋体" w:eastAsia="宋体" w:hAnsi="宋体" w:cs="宋体"/>
      <w:kern w:val="0"/>
      <w:sz w:val="24"/>
      <w:szCs w:val="24"/>
    </w:rPr>
  </w:style>
  <w:style w:type="paragraph" w:customStyle="1" w:styleId="Default1">
    <w:name w:val="Default1"/>
    <w:basedOn w:val="a"/>
    <w:next w:val="a"/>
    <w:qFormat/>
    <w:rsid w:val="00FD005B"/>
    <w:pPr>
      <w:widowControl/>
      <w:autoSpaceDE w:val="0"/>
      <w:autoSpaceDN w:val="0"/>
      <w:adjustRightInd w:val="0"/>
      <w:jc w:val="left"/>
    </w:pPr>
    <w:rPr>
      <w:rFonts w:ascii="宋体" w:eastAsia="宋体" w:hAnsi="宋体" w:cs="宋体"/>
      <w:kern w:val="0"/>
      <w:sz w:val="24"/>
      <w:szCs w:val="24"/>
    </w:rPr>
  </w:style>
  <w:style w:type="paragraph" w:customStyle="1" w:styleId="CM16">
    <w:name w:val="CM16"/>
    <w:basedOn w:val="a"/>
    <w:next w:val="a"/>
    <w:qFormat/>
    <w:rsid w:val="00FD005B"/>
    <w:pPr>
      <w:widowControl/>
      <w:autoSpaceDE w:val="0"/>
      <w:autoSpaceDN w:val="0"/>
      <w:adjustRightInd w:val="0"/>
      <w:jc w:val="left"/>
    </w:pPr>
    <w:rPr>
      <w:rFonts w:ascii="宋体" w:eastAsia="宋体" w:hAnsi="宋体" w:cs="宋体"/>
      <w:kern w:val="0"/>
      <w:sz w:val="24"/>
      <w:szCs w:val="24"/>
    </w:rPr>
  </w:style>
  <w:style w:type="paragraph" w:customStyle="1" w:styleId="style7">
    <w:name w:val="style7"/>
    <w:basedOn w:val="a"/>
    <w:next w:val="a"/>
    <w:qFormat/>
    <w:rsid w:val="00FD005B"/>
    <w:pPr>
      <w:widowControl/>
      <w:autoSpaceDE w:val="0"/>
      <w:autoSpaceDN w:val="0"/>
      <w:adjustRightInd w:val="0"/>
      <w:jc w:val="left"/>
    </w:pPr>
    <w:rPr>
      <w:rFonts w:ascii="宋体" w:eastAsia="宋体" w:hAnsi="宋体" w:cs="宋体"/>
      <w:kern w:val="0"/>
      <w:sz w:val="24"/>
      <w:szCs w:val="24"/>
    </w:rPr>
  </w:style>
  <w:style w:type="paragraph" w:customStyle="1" w:styleId="CM63">
    <w:name w:val="CM63"/>
    <w:basedOn w:val="a"/>
    <w:next w:val="a"/>
    <w:qFormat/>
    <w:rsid w:val="00FD005B"/>
    <w:pPr>
      <w:widowControl/>
      <w:autoSpaceDE w:val="0"/>
      <w:autoSpaceDN w:val="0"/>
      <w:adjustRightInd w:val="0"/>
      <w:jc w:val="left"/>
    </w:pPr>
    <w:rPr>
      <w:rFonts w:ascii="宋体" w:eastAsia="宋体" w:hAnsi="宋体" w:cs="宋体"/>
      <w:kern w:val="0"/>
      <w:sz w:val="24"/>
      <w:szCs w:val="24"/>
    </w:rPr>
  </w:style>
  <w:style w:type="character" w:customStyle="1" w:styleId="CharChar26">
    <w:name w:val="Char Char26"/>
    <w:qFormat/>
    <w:rsid w:val="00FD005B"/>
    <w:rPr>
      <w:rFonts w:ascii="仿宋_GB2312" w:eastAsia="仿宋_GB2312"/>
      <w:kern w:val="2"/>
      <w:sz w:val="28"/>
      <w:lang w:val="en-US" w:eastAsia="zh-CN" w:bidi="ar-SA"/>
    </w:rPr>
  </w:style>
  <w:style w:type="paragraph" w:customStyle="1" w:styleId="Char1CharCharCharCharCharChar2">
    <w:name w:val="Char1 Char Char Char Char Char Char2"/>
    <w:basedOn w:val="a"/>
    <w:qFormat/>
    <w:rsid w:val="00FD005B"/>
    <w:pPr>
      <w:widowControl/>
      <w:jc w:val="left"/>
    </w:pPr>
    <w:rPr>
      <w:rFonts w:ascii="Tahoma" w:eastAsia="宋体" w:hAnsi="Tahoma" w:cs="宋体"/>
      <w:kern w:val="0"/>
      <w:sz w:val="24"/>
      <w:szCs w:val="24"/>
    </w:rPr>
  </w:style>
  <w:style w:type="paragraph" w:customStyle="1" w:styleId="CharCharCharCharCharCharCharCharCharChar2">
    <w:name w:val="Char Char Char Char Char Char Char Char Char Char2"/>
    <w:basedOn w:val="a"/>
    <w:qFormat/>
    <w:rsid w:val="00FD005B"/>
    <w:pPr>
      <w:widowControl/>
      <w:jc w:val="left"/>
    </w:pPr>
    <w:rPr>
      <w:rFonts w:ascii="宋体" w:eastAsia="宋体" w:hAnsi="宋体" w:cs="宋体"/>
      <w:kern w:val="0"/>
      <w:sz w:val="24"/>
      <w:szCs w:val="24"/>
    </w:rPr>
  </w:style>
  <w:style w:type="paragraph" w:customStyle="1" w:styleId="CharCharCharCharCharCharCharCharCharCharCharCharChar2">
    <w:name w:val="Char Char Char Char Char Char Char Char Char Char Char Char Char2"/>
    <w:basedOn w:val="a"/>
    <w:qFormat/>
    <w:rsid w:val="00FD005B"/>
    <w:pPr>
      <w:widowControl/>
      <w:jc w:val="left"/>
    </w:pPr>
    <w:rPr>
      <w:rFonts w:ascii="宋体" w:eastAsia="宋体" w:hAnsi="宋体" w:cs="宋体"/>
      <w:kern w:val="0"/>
      <w:sz w:val="24"/>
      <w:szCs w:val="24"/>
    </w:rPr>
  </w:style>
  <w:style w:type="paragraph" w:customStyle="1" w:styleId="CharCharCharCharCharCharCharCharCharCharChar1CharCharCharCharCharCharChar">
    <w:name w:val="Char Char Char Char Char Char Char Char Char Char Char1 Char Char Char Char Char Char Char"/>
    <w:basedOn w:val="a"/>
    <w:qFormat/>
    <w:rsid w:val="00FD005B"/>
    <w:pPr>
      <w:widowControl/>
      <w:jc w:val="left"/>
    </w:pPr>
    <w:rPr>
      <w:rFonts w:ascii="宋体" w:eastAsia="宋体" w:hAnsi="宋体" w:cs="宋体"/>
      <w:kern w:val="0"/>
      <w:sz w:val="24"/>
      <w:szCs w:val="24"/>
    </w:rPr>
  </w:style>
  <w:style w:type="paragraph" w:customStyle="1" w:styleId="440">
    <w:name w:val="样式 居中 段前: 4 磅 段后: 4 磅"/>
    <w:basedOn w:val="a"/>
    <w:qFormat/>
    <w:rsid w:val="00FD005B"/>
    <w:pPr>
      <w:widowControl/>
      <w:snapToGrid w:val="0"/>
      <w:spacing w:before="80" w:after="80"/>
      <w:jc w:val="center"/>
    </w:pPr>
    <w:rPr>
      <w:rFonts w:ascii="宋体" w:eastAsia="宋体" w:hAnsi="宋体" w:cs="宋体"/>
      <w:kern w:val="0"/>
      <w:sz w:val="24"/>
      <w:szCs w:val="24"/>
    </w:rPr>
  </w:style>
  <w:style w:type="paragraph" w:customStyle="1" w:styleId="CharCharCharCharCharCharCharCharChar1Char">
    <w:name w:val="Char Char Char Char Char Char Char Char Char1 Char"/>
    <w:basedOn w:val="a"/>
    <w:qFormat/>
    <w:rsid w:val="00FD005B"/>
    <w:pPr>
      <w:widowControl/>
      <w:jc w:val="left"/>
    </w:pPr>
    <w:rPr>
      <w:rFonts w:ascii="宋体" w:eastAsia="宋体" w:hAnsi="宋体" w:cs="宋体"/>
      <w:kern w:val="0"/>
      <w:sz w:val="24"/>
      <w:szCs w:val="24"/>
    </w:rPr>
  </w:style>
  <w:style w:type="paragraph" w:customStyle="1" w:styleId="CharCharCharCharCharCharCharCharCharChar1">
    <w:name w:val="Char Char Char Char Char Char Char Char Char Char1"/>
    <w:basedOn w:val="a"/>
    <w:qFormat/>
    <w:rsid w:val="00FD005B"/>
    <w:pPr>
      <w:widowControl/>
      <w:jc w:val="left"/>
    </w:pPr>
    <w:rPr>
      <w:rFonts w:ascii="宋体" w:eastAsia="宋体" w:hAnsi="宋体" w:cs="宋体"/>
      <w:kern w:val="0"/>
      <w:sz w:val="24"/>
      <w:szCs w:val="24"/>
    </w:rPr>
  </w:style>
  <w:style w:type="paragraph" w:customStyle="1" w:styleId="1ffff9">
    <w:name w:val="表样式1"/>
    <w:basedOn w:val="a"/>
    <w:qFormat/>
    <w:rsid w:val="00FD005B"/>
    <w:pPr>
      <w:widowControl/>
      <w:spacing w:line="360" w:lineRule="exact"/>
      <w:jc w:val="center"/>
    </w:pPr>
    <w:rPr>
      <w:rFonts w:ascii="宋体" w:eastAsia="宋体" w:hAnsi="宋体" w:cs="宋体"/>
      <w:color w:val="000000"/>
      <w:kern w:val="0"/>
      <w:sz w:val="24"/>
      <w:szCs w:val="21"/>
    </w:rPr>
  </w:style>
  <w:style w:type="paragraph" w:customStyle="1" w:styleId="Charfffffc">
    <w:name w:val="我的正文 Char"/>
    <w:basedOn w:val="a"/>
    <w:next w:val="a"/>
    <w:qFormat/>
    <w:rsid w:val="00FD005B"/>
    <w:pPr>
      <w:widowControl/>
      <w:spacing w:line="520" w:lineRule="exact"/>
      <w:ind w:firstLineChars="225" w:firstLine="540"/>
      <w:jc w:val="left"/>
    </w:pPr>
    <w:rPr>
      <w:rFonts w:ascii="宋体" w:eastAsia="宋体" w:hAnsi="宋体" w:cs="宋体"/>
      <w:kern w:val="0"/>
      <w:sz w:val="24"/>
      <w:szCs w:val="24"/>
    </w:rPr>
  </w:style>
  <w:style w:type="paragraph" w:customStyle="1" w:styleId="CharCharCharCharCharCharChar1CharCharCharCharCharChar">
    <w:name w:val="Char Char Char Char Char Char Char1 Char Char Char Char Char Char"/>
    <w:basedOn w:val="a"/>
    <w:qFormat/>
    <w:rsid w:val="00FD005B"/>
    <w:pPr>
      <w:widowControl/>
      <w:jc w:val="left"/>
    </w:pPr>
    <w:rPr>
      <w:rFonts w:ascii="宋体" w:eastAsia="宋体" w:hAnsi="宋体" w:cs="宋体"/>
      <w:kern w:val="0"/>
      <w:sz w:val="24"/>
      <w:szCs w:val="24"/>
    </w:rPr>
  </w:style>
  <w:style w:type="paragraph" w:customStyle="1" w:styleId="4412">
    <w:name w:val="样式 (符号) 宋体 段前: 4 磅 段后: 4 磅 行距: 最小值 12 磅"/>
    <w:basedOn w:val="a"/>
    <w:qFormat/>
    <w:rsid w:val="00FD005B"/>
    <w:pPr>
      <w:widowControl/>
      <w:snapToGrid w:val="0"/>
      <w:spacing w:before="80" w:after="80"/>
      <w:jc w:val="left"/>
    </w:pPr>
    <w:rPr>
      <w:rFonts w:ascii="宋体" w:eastAsia="宋体" w:hAnsi="宋体" w:cs="宋体"/>
      <w:kern w:val="0"/>
      <w:sz w:val="24"/>
      <w:szCs w:val="24"/>
    </w:rPr>
  </w:style>
  <w:style w:type="paragraph" w:customStyle="1" w:styleId="nub24">
    <w:name w:val="nub2.4"/>
    <w:qFormat/>
    <w:rsid w:val="00FD005B"/>
    <w:pPr>
      <w:widowControl w:val="0"/>
      <w:tabs>
        <w:tab w:val="left" w:pos="288"/>
        <w:tab w:val="left" w:pos="1721"/>
        <w:tab w:val="left" w:pos="2776"/>
        <w:tab w:val="left" w:pos="3568"/>
        <w:tab w:val="left" w:pos="4392"/>
        <w:tab w:val="left" w:pos="5052"/>
        <w:tab w:val="left" w:pos="5943"/>
        <w:tab w:val="left" w:pos="6553"/>
        <w:tab w:val="left" w:pos="6982"/>
        <w:tab w:val="left" w:pos="7807"/>
      </w:tabs>
      <w:autoSpaceDE w:val="0"/>
      <w:autoSpaceDN w:val="0"/>
      <w:adjustRightInd w:val="0"/>
      <w:spacing w:before="43" w:after="43" w:line="302" w:lineRule="atLeast"/>
      <w:ind w:left="604"/>
    </w:pPr>
    <w:rPr>
      <w:rFonts w:ascii="Arial" w:eastAsia="宋体" w:hAnsi="Arial" w:cs="Times New Roman"/>
      <w:color w:val="000000"/>
      <w:kern w:val="0"/>
      <w:sz w:val="20"/>
      <w:szCs w:val="20"/>
    </w:rPr>
  </w:style>
  <w:style w:type="character" w:customStyle="1" w:styleId="44Char0">
    <w:name w:val="样式 居中 段前: 4 磅 段后: 4 磅 Char"/>
    <w:qFormat/>
    <w:rsid w:val="00FD005B"/>
    <w:rPr>
      <w:rFonts w:eastAsia="宋体" w:cs="宋体"/>
      <w:kern w:val="2"/>
      <w:sz w:val="21"/>
      <w:lang w:val="en-US" w:eastAsia="zh-CN" w:bidi="ar-SA"/>
    </w:rPr>
  </w:style>
  <w:style w:type="paragraph" w:customStyle="1" w:styleId="affffffffffffffffffffff2">
    <w:name w:val="基准页脚样式"/>
    <w:basedOn w:val="af0"/>
    <w:qFormat/>
    <w:rsid w:val="00FD005B"/>
    <w:pPr>
      <w:widowControl/>
      <w:spacing w:before="80" w:after="80"/>
    </w:pPr>
    <w:rPr>
      <w:rFonts w:ascii="Times New Roman" w:eastAsia="宋体" w:hAnsi="Times New Roman" w:cs="宋体"/>
      <w:kern w:val="0"/>
      <w:szCs w:val="24"/>
    </w:rPr>
  </w:style>
  <w:style w:type="paragraph" w:customStyle="1" w:styleId="1ffffa">
    <w:name w:val="样式1 + 加粗"/>
    <w:basedOn w:val="16"/>
    <w:qFormat/>
    <w:rsid w:val="00FD005B"/>
    <w:pPr>
      <w:widowControl/>
      <w:spacing w:line="336" w:lineRule="auto"/>
    </w:pPr>
    <w:rPr>
      <w:rFonts w:ascii="Times New Roman" w:eastAsia="黑体" w:hAnsi="宋体" w:cs="宋体"/>
      <w:bCs/>
      <w:kern w:val="0"/>
      <w:sz w:val="24"/>
      <w:szCs w:val="24"/>
    </w:rPr>
  </w:style>
  <w:style w:type="paragraph" w:customStyle="1" w:styleId="1ffffb">
    <w:name w:val="样式1 + 四号 居中"/>
    <w:basedOn w:val="16"/>
    <w:qFormat/>
    <w:rsid w:val="00FD005B"/>
    <w:pPr>
      <w:widowControl/>
      <w:spacing w:line="336" w:lineRule="auto"/>
      <w:jc w:val="center"/>
    </w:pPr>
    <w:rPr>
      <w:rFonts w:ascii="Times New Roman" w:eastAsia="宋体" w:hAnsi="宋体" w:cs="宋体"/>
      <w:kern w:val="0"/>
      <w:sz w:val="28"/>
    </w:rPr>
  </w:style>
  <w:style w:type="paragraph" w:customStyle="1" w:styleId="441">
    <w:name w:val="样式 段前: 4 磅 段后: 4 磅"/>
    <w:basedOn w:val="a"/>
    <w:qFormat/>
    <w:rsid w:val="00FD005B"/>
    <w:pPr>
      <w:widowControl/>
      <w:snapToGrid w:val="0"/>
      <w:spacing w:before="80" w:after="80"/>
      <w:jc w:val="left"/>
    </w:pPr>
    <w:rPr>
      <w:rFonts w:ascii="宋体" w:eastAsia="宋体" w:hAnsi="宋体" w:cs="宋体"/>
      <w:kern w:val="0"/>
      <w:sz w:val="24"/>
      <w:szCs w:val="24"/>
    </w:rPr>
  </w:style>
  <w:style w:type="paragraph" w:customStyle="1" w:styleId="affffffffffffffffffffff3">
    <w:name w:val="基准标题"/>
    <w:basedOn w:val="af0"/>
    <w:next w:val="af0"/>
    <w:qFormat/>
    <w:rsid w:val="00FD005B"/>
    <w:pPr>
      <w:widowControl/>
      <w:spacing w:before="80" w:after="80"/>
      <w:jc w:val="center"/>
    </w:pPr>
    <w:rPr>
      <w:rFonts w:ascii="宋体" w:eastAsia="宋体" w:hAnsi="Times New Roman" w:cs="宋体"/>
      <w:kern w:val="0"/>
      <w:szCs w:val="20"/>
    </w:rPr>
  </w:style>
  <w:style w:type="paragraph" w:customStyle="1" w:styleId="z-1">
    <w:name w:val="z-窗体底端1"/>
    <w:basedOn w:val="a"/>
    <w:next w:val="a"/>
    <w:link w:val="z-"/>
    <w:qFormat/>
    <w:rsid w:val="00FD005B"/>
    <w:pPr>
      <w:widowControl/>
      <w:pBdr>
        <w:top w:val="single" w:sz="6" w:space="1" w:color="auto"/>
      </w:pBdr>
      <w:jc w:val="center"/>
    </w:pPr>
    <w:rPr>
      <w:rFonts w:ascii="Arial" w:eastAsia="宋体" w:hAnsi="Arial" w:cs="Times New Roman"/>
      <w:vanish/>
      <w:kern w:val="0"/>
      <w:sz w:val="16"/>
      <w:szCs w:val="16"/>
    </w:rPr>
  </w:style>
  <w:style w:type="character" w:customStyle="1" w:styleId="z-">
    <w:name w:val="z-窗体底端 字符"/>
    <w:link w:val="z-1"/>
    <w:qFormat/>
    <w:rsid w:val="00FD005B"/>
    <w:rPr>
      <w:rFonts w:ascii="Arial" w:eastAsia="宋体" w:hAnsi="Arial" w:cs="Times New Roman"/>
      <w:vanish/>
      <w:kern w:val="0"/>
      <w:sz w:val="16"/>
      <w:szCs w:val="16"/>
    </w:rPr>
  </w:style>
  <w:style w:type="paragraph" w:customStyle="1" w:styleId="z-10">
    <w:name w:val="z-窗体顶端1"/>
    <w:basedOn w:val="a"/>
    <w:next w:val="a"/>
    <w:link w:val="z-0"/>
    <w:qFormat/>
    <w:rsid w:val="00FD005B"/>
    <w:pPr>
      <w:widowControl/>
      <w:pBdr>
        <w:bottom w:val="single" w:sz="6" w:space="1" w:color="auto"/>
      </w:pBdr>
      <w:jc w:val="center"/>
    </w:pPr>
    <w:rPr>
      <w:rFonts w:ascii="Arial" w:eastAsia="宋体" w:hAnsi="Arial" w:cs="Times New Roman"/>
      <w:vanish/>
      <w:kern w:val="0"/>
      <w:sz w:val="16"/>
      <w:szCs w:val="16"/>
    </w:rPr>
  </w:style>
  <w:style w:type="character" w:customStyle="1" w:styleId="z-0">
    <w:name w:val="z-窗体顶端 字符"/>
    <w:link w:val="z-10"/>
    <w:qFormat/>
    <w:rsid w:val="00FD005B"/>
    <w:rPr>
      <w:rFonts w:ascii="Arial" w:eastAsia="宋体" w:hAnsi="Arial" w:cs="Times New Roman"/>
      <w:vanish/>
      <w:kern w:val="0"/>
      <w:sz w:val="16"/>
      <w:szCs w:val="16"/>
    </w:rPr>
  </w:style>
  <w:style w:type="paragraph" w:customStyle="1" w:styleId="442">
    <w:name w:val="段前: 4 磅 段后: 4 磅"/>
    <w:basedOn w:val="a"/>
    <w:next w:val="441"/>
    <w:qFormat/>
    <w:rsid w:val="00FD005B"/>
    <w:pPr>
      <w:widowControl/>
      <w:spacing w:before="80" w:after="80"/>
      <w:jc w:val="left"/>
    </w:pPr>
    <w:rPr>
      <w:rFonts w:ascii="宋体" w:eastAsia="宋体" w:hAnsi="宋体" w:cs="宋体"/>
      <w:kern w:val="0"/>
      <w:sz w:val="24"/>
      <w:szCs w:val="21"/>
    </w:rPr>
  </w:style>
  <w:style w:type="paragraph" w:customStyle="1" w:styleId="affffffffffffffffffffff4">
    <w:name w:val="说明书"/>
    <w:basedOn w:val="a"/>
    <w:qFormat/>
    <w:rsid w:val="00FD005B"/>
    <w:pPr>
      <w:widowControl/>
      <w:adjustRightInd w:val="0"/>
      <w:spacing w:line="500" w:lineRule="exact"/>
      <w:ind w:firstLine="624"/>
      <w:jc w:val="left"/>
      <w:textAlignment w:val="baseline"/>
    </w:pPr>
    <w:rPr>
      <w:rFonts w:ascii="Arial" w:eastAsia="宋体" w:hAnsi="Arial" w:cs="宋体"/>
      <w:kern w:val="0"/>
      <w:sz w:val="28"/>
      <w:szCs w:val="24"/>
    </w:rPr>
  </w:style>
  <w:style w:type="paragraph" w:customStyle="1" w:styleId="144">
    <w:name w:val="样式 样式1 + 五号 黑色 段前: 4 磅 段后: 4 磅 行距: 单倍行距"/>
    <w:basedOn w:val="a"/>
    <w:qFormat/>
    <w:rsid w:val="00FD005B"/>
    <w:pPr>
      <w:widowControl/>
      <w:spacing w:before="80" w:after="80"/>
      <w:jc w:val="left"/>
    </w:pPr>
    <w:rPr>
      <w:rFonts w:ascii="宋体" w:eastAsia="宋体" w:hAnsi="宋体" w:cs="宋体"/>
      <w:kern w:val="0"/>
      <w:sz w:val="24"/>
      <w:szCs w:val="21"/>
    </w:rPr>
  </w:style>
  <w:style w:type="paragraph" w:customStyle="1" w:styleId="143">
    <w:name w:val="样式 五号 黑色 行距: 多倍行距 1.4 字行"/>
    <w:basedOn w:val="a"/>
    <w:qFormat/>
    <w:rsid w:val="00FD005B"/>
    <w:pPr>
      <w:widowControl/>
      <w:spacing w:line="336" w:lineRule="auto"/>
      <w:jc w:val="left"/>
    </w:pPr>
    <w:rPr>
      <w:rFonts w:ascii="宋体" w:eastAsia="宋体" w:hAnsi="宋体" w:cs="宋体"/>
      <w:kern w:val="0"/>
      <w:sz w:val="24"/>
      <w:szCs w:val="21"/>
    </w:rPr>
  </w:style>
  <w:style w:type="paragraph" w:customStyle="1" w:styleId="profile">
    <w:name w:val="profile"/>
    <w:basedOn w:val="a"/>
    <w:qFormat/>
    <w:rsid w:val="00FD005B"/>
    <w:pPr>
      <w:widowControl/>
      <w:spacing w:before="100" w:beforeAutospacing="1" w:after="100" w:afterAutospacing="1" w:line="384" w:lineRule="auto"/>
      <w:jc w:val="left"/>
    </w:pPr>
    <w:rPr>
      <w:rFonts w:ascii="宋体" w:eastAsia="宋体" w:hAnsi="宋体" w:cs="宋体"/>
      <w:kern w:val="0"/>
      <w:sz w:val="24"/>
      <w:szCs w:val="21"/>
    </w:rPr>
  </w:style>
  <w:style w:type="paragraph" w:customStyle="1" w:styleId="affffffffffffffffffffff5">
    <w:name w:val="通用"/>
    <w:basedOn w:val="a"/>
    <w:qFormat/>
    <w:rsid w:val="00FD005B"/>
    <w:pPr>
      <w:widowControl/>
      <w:spacing w:before="120" w:after="120" w:line="300" w:lineRule="exact"/>
      <w:ind w:right="216"/>
      <w:jc w:val="left"/>
    </w:pPr>
    <w:rPr>
      <w:rFonts w:ascii="Garamond" w:eastAsia="宋体" w:hAnsi="Garamond" w:cs="宋体"/>
      <w:spacing w:val="40"/>
      <w:kern w:val="0"/>
      <w:sz w:val="24"/>
      <w:szCs w:val="24"/>
    </w:rPr>
  </w:style>
  <w:style w:type="paragraph" w:customStyle="1" w:styleId="affffffffffffffffffffff6">
    <w:name w:val="简历头"/>
    <w:basedOn w:val="a"/>
    <w:next w:val="a"/>
    <w:qFormat/>
    <w:rsid w:val="00FD005B"/>
    <w:pPr>
      <w:widowControl/>
      <w:spacing w:before="360" w:after="720"/>
      <w:ind w:left="-1803" w:right="-1077"/>
      <w:jc w:val="center"/>
    </w:pPr>
    <w:rPr>
      <w:rFonts w:ascii="Garamond" w:eastAsia="宋体" w:hAnsi="Garamond" w:cs="宋体"/>
      <w:kern w:val="0"/>
      <w:sz w:val="48"/>
      <w:szCs w:val="24"/>
    </w:rPr>
  </w:style>
  <w:style w:type="paragraph" w:customStyle="1" w:styleId="affffffffffffffffffffff7">
    <w:name w:val="基准脚注"/>
    <w:basedOn w:val="a"/>
    <w:qFormat/>
    <w:rsid w:val="00FD005B"/>
    <w:pPr>
      <w:widowControl/>
      <w:jc w:val="left"/>
    </w:pPr>
    <w:rPr>
      <w:rFonts w:ascii="Garamond" w:eastAsia="宋体" w:hAnsi="Garamond" w:cs="宋体"/>
      <w:kern w:val="0"/>
      <w:sz w:val="24"/>
      <w:szCs w:val="24"/>
    </w:rPr>
  </w:style>
  <w:style w:type="paragraph" w:customStyle="1" w:styleId="affffffffffffffffffffff8">
    <w:name w:val="内容"/>
    <w:basedOn w:val="a"/>
    <w:qFormat/>
    <w:rsid w:val="00FD005B"/>
    <w:pPr>
      <w:widowControl/>
      <w:spacing w:line="280" w:lineRule="atLeast"/>
      <w:jc w:val="center"/>
    </w:pPr>
    <w:rPr>
      <w:rFonts w:ascii="宋体" w:eastAsia="宋体" w:hAnsi="宋体" w:cs="宋体"/>
      <w:kern w:val="0"/>
      <w:sz w:val="24"/>
      <w:szCs w:val="24"/>
    </w:rPr>
  </w:style>
  <w:style w:type="character" w:customStyle="1" w:styleId="affffffffffffffffffffff9">
    <w:name w:val="样式 黑色"/>
    <w:qFormat/>
    <w:rsid w:val="00FD005B"/>
    <w:rPr>
      <w:color w:val="auto"/>
    </w:rPr>
  </w:style>
  <w:style w:type="paragraph" w:customStyle="1" w:styleId="443">
    <w:name w:val="样式 五号 黑色 居中 段前: 4 磅 段后: 4 磅"/>
    <w:basedOn w:val="a"/>
    <w:qFormat/>
    <w:rsid w:val="00FD005B"/>
    <w:pPr>
      <w:widowControl/>
      <w:adjustRightInd w:val="0"/>
      <w:snapToGrid w:val="0"/>
      <w:spacing w:before="80" w:after="80"/>
      <w:jc w:val="center"/>
    </w:pPr>
    <w:rPr>
      <w:rFonts w:ascii="宋体" w:eastAsia="宋体" w:hAnsi="宋体" w:cs="宋体"/>
      <w:kern w:val="0"/>
      <w:sz w:val="24"/>
      <w:szCs w:val="21"/>
    </w:rPr>
  </w:style>
  <w:style w:type="paragraph" w:customStyle="1" w:styleId="CharCharCharCharCharChar1Char1">
    <w:name w:val="Char Char Char Char Char Char1 Char1"/>
    <w:basedOn w:val="a"/>
    <w:qFormat/>
    <w:rsid w:val="00FD005B"/>
    <w:pPr>
      <w:widowControl/>
      <w:spacing w:after="160" w:line="240" w:lineRule="exact"/>
      <w:jc w:val="left"/>
    </w:pPr>
    <w:rPr>
      <w:rFonts w:ascii="Arial" w:eastAsia="Times New Roman" w:hAnsi="Arial" w:cs="Verdana"/>
      <w:b/>
      <w:kern w:val="0"/>
      <w:sz w:val="24"/>
      <w:szCs w:val="24"/>
      <w:lang w:eastAsia="en-US"/>
    </w:rPr>
  </w:style>
  <w:style w:type="paragraph" w:customStyle="1" w:styleId="085152">
    <w:name w:val="样式 样式 宋体 首行缩进:  0.85 厘米 行距: 1.5 倍行距 + 首行缩进:  2 字符"/>
    <w:basedOn w:val="a"/>
    <w:qFormat/>
    <w:rsid w:val="00FD005B"/>
    <w:pPr>
      <w:widowControl/>
      <w:spacing w:before="100" w:beforeAutospacing="1" w:line="360" w:lineRule="auto"/>
      <w:ind w:firstLineChars="200" w:firstLine="200"/>
      <w:jc w:val="left"/>
    </w:pPr>
    <w:rPr>
      <w:rFonts w:ascii="宋体" w:eastAsia="宋体" w:hAnsi="宋体" w:cs="宋体"/>
      <w:kern w:val="0"/>
      <w:sz w:val="24"/>
      <w:szCs w:val="24"/>
    </w:rPr>
  </w:style>
  <w:style w:type="paragraph" w:customStyle="1" w:styleId="ch0">
    <w:name w:val="ch中文正文"/>
    <w:qFormat/>
    <w:rsid w:val="00FD005B"/>
    <w:pPr>
      <w:spacing w:beforeLines="50" w:afterLines="50" w:line="360" w:lineRule="auto"/>
      <w:ind w:firstLineChars="200" w:firstLine="200"/>
    </w:pPr>
    <w:rPr>
      <w:rFonts w:ascii="Times New Roman" w:eastAsia="宋体" w:hAnsi="Times New Roman" w:cs="Times New Roman"/>
      <w:kern w:val="0"/>
      <w:sz w:val="24"/>
      <w:szCs w:val="20"/>
    </w:rPr>
  </w:style>
  <w:style w:type="paragraph" w:customStyle="1" w:styleId="3ff5">
    <w:name w:val="项目符号3"/>
    <w:basedOn w:val="2ff7"/>
    <w:qFormat/>
    <w:rsid w:val="00FD005B"/>
    <w:pPr>
      <w:widowControl/>
      <w:tabs>
        <w:tab w:val="clear" w:pos="480"/>
        <w:tab w:val="left" w:pos="360"/>
        <w:tab w:val="left" w:pos="510"/>
        <w:tab w:val="left" w:pos="935"/>
        <w:tab w:val="left" w:pos="2160"/>
      </w:tabs>
      <w:adjustRightInd w:val="0"/>
      <w:spacing w:line="300" w:lineRule="auto"/>
      <w:ind w:left="510" w:firstLine="200"/>
      <w:jc w:val="left"/>
    </w:pPr>
    <w:rPr>
      <w:rFonts w:ascii="Times New Roman" w:hAnsi="Times New Roman" w:cs="宋体"/>
      <w:b/>
      <w:bCs/>
      <w:kern w:val="24"/>
      <w:szCs w:val="24"/>
    </w:rPr>
  </w:style>
  <w:style w:type="paragraph" w:customStyle="1" w:styleId="proposal">
    <w:name w:val="proposal"/>
    <w:basedOn w:val="a"/>
    <w:qFormat/>
    <w:rsid w:val="00FD005B"/>
    <w:pPr>
      <w:widowControl/>
      <w:autoSpaceDE w:val="0"/>
      <w:autoSpaceDN w:val="0"/>
      <w:spacing w:line="300" w:lineRule="auto"/>
      <w:ind w:left="1440" w:hanging="1440"/>
      <w:jc w:val="left"/>
    </w:pPr>
    <w:rPr>
      <w:rFonts w:ascii="宋体" w:eastAsia="宋体" w:hAnsi="宋体" w:cs="宋体"/>
      <w:kern w:val="0"/>
      <w:sz w:val="24"/>
      <w:szCs w:val="24"/>
      <w:lang w:val="en-GB" w:eastAsia="en-GB"/>
    </w:rPr>
  </w:style>
  <w:style w:type="paragraph" w:customStyle="1" w:styleId="Heading0">
    <w:name w:val="Heading"/>
    <w:basedOn w:val="a"/>
    <w:qFormat/>
    <w:rsid w:val="00FD005B"/>
    <w:pPr>
      <w:keepNext/>
      <w:widowControl/>
      <w:autoSpaceDE w:val="0"/>
      <w:autoSpaceDN w:val="0"/>
      <w:spacing w:line="300" w:lineRule="auto"/>
      <w:ind w:left="1440" w:hanging="1440"/>
      <w:jc w:val="left"/>
    </w:pPr>
    <w:rPr>
      <w:rFonts w:ascii="宋体" w:eastAsia="宋体" w:hAnsi="宋体" w:cs="宋体"/>
      <w:kern w:val="28"/>
      <w:sz w:val="24"/>
      <w:szCs w:val="24"/>
      <w:lang w:val="en-GB" w:eastAsia="en-GB"/>
    </w:rPr>
  </w:style>
  <w:style w:type="paragraph" w:customStyle="1" w:styleId="Heading2">
    <w:name w:val="Heading2"/>
    <w:basedOn w:val="1"/>
    <w:qFormat/>
    <w:rsid w:val="00FD005B"/>
    <w:pPr>
      <w:keepLines w:val="0"/>
      <w:widowControl/>
      <w:autoSpaceDE w:val="0"/>
      <w:autoSpaceDN w:val="0"/>
      <w:spacing w:before="0" w:after="0" w:line="300" w:lineRule="auto"/>
      <w:ind w:left="1440" w:hanging="1440"/>
      <w:jc w:val="left"/>
      <w:outlineLvl w:val="9"/>
    </w:pPr>
    <w:rPr>
      <w:rFonts w:ascii="宋体" w:eastAsia="宋体" w:hAnsi="宋体" w:cs="宋体"/>
      <w:kern w:val="28"/>
      <w:sz w:val="24"/>
      <w:szCs w:val="24"/>
      <w:lang w:val="en-GB" w:eastAsia="en-GB"/>
    </w:rPr>
  </w:style>
  <w:style w:type="paragraph" w:customStyle="1" w:styleId="2fffb">
    <w:name w:val="样式2－王鹏"/>
    <w:basedOn w:val="a"/>
    <w:qFormat/>
    <w:rsid w:val="00FD005B"/>
    <w:pPr>
      <w:widowControl/>
      <w:autoSpaceDE w:val="0"/>
      <w:autoSpaceDN w:val="0"/>
      <w:adjustRightInd w:val="0"/>
      <w:snapToGrid w:val="0"/>
      <w:spacing w:line="300" w:lineRule="auto"/>
      <w:jc w:val="center"/>
      <w:textAlignment w:val="baseline"/>
    </w:pPr>
    <w:rPr>
      <w:rFonts w:ascii="宋体" w:eastAsia="宋体" w:hAnsi="宋体" w:cs="宋体"/>
      <w:kern w:val="0"/>
      <w:sz w:val="24"/>
      <w:szCs w:val="21"/>
    </w:rPr>
  </w:style>
  <w:style w:type="character" w:customStyle="1" w:styleId="style161">
    <w:name w:val="style161"/>
    <w:qFormat/>
    <w:rsid w:val="00FD005B"/>
    <w:rPr>
      <w:color w:val="000000"/>
      <w:sz w:val="21"/>
      <w:szCs w:val="21"/>
    </w:rPr>
  </w:style>
  <w:style w:type="paragraph" w:customStyle="1" w:styleId="affffffffffffffffffffffa">
    <w:name w:val="空行"/>
    <w:basedOn w:val="a"/>
    <w:qFormat/>
    <w:rsid w:val="00FD005B"/>
    <w:pPr>
      <w:widowControl/>
      <w:overflowPunct w:val="0"/>
      <w:snapToGrid w:val="0"/>
      <w:spacing w:line="220" w:lineRule="exact"/>
      <w:jc w:val="left"/>
    </w:pPr>
    <w:rPr>
      <w:rFonts w:ascii="Arial" w:eastAsia="仿宋_GB2312" w:hAnsi="Arial" w:cs="宋体"/>
      <w:kern w:val="0"/>
      <w:sz w:val="28"/>
      <w:szCs w:val="24"/>
    </w:rPr>
  </w:style>
  <w:style w:type="paragraph" w:customStyle="1" w:styleId="font15">
    <w:name w:val="font15"/>
    <w:basedOn w:val="a"/>
    <w:qFormat/>
    <w:rsid w:val="00FD005B"/>
    <w:pPr>
      <w:widowControl/>
      <w:spacing w:before="100" w:beforeAutospacing="1" w:after="100" w:afterAutospacing="1"/>
      <w:jc w:val="left"/>
    </w:pPr>
    <w:rPr>
      <w:rFonts w:ascii="宋体" w:eastAsia="Arial Unicode MS" w:hAnsi="宋体" w:cs="宋体"/>
      <w:kern w:val="0"/>
      <w:sz w:val="36"/>
      <w:szCs w:val="36"/>
    </w:rPr>
  </w:style>
  <w:style w:type="paragraph" w:customStyle="1" w:styleId="font16">
    <w:name w:val="font16"/>
    <w:basedOn w:val="a"/>
    <w:qFormat/>
    <w:rsid w:val="00FD005B"/>
    <w:pPr>
      <w:widowControl/>
      <w:spacing w:before="100" w:beforeAutospacing="1" w:after="100" w:afterAutospacing="1"/>
      <w:jc w:val="left"/>
    </w:pPr>
    <w:rPr>
      <w:rFonts w:ascii="宋体" w:eastAsia="Arial Unicode MS" w:hAnsi="宋体" w:cs="宋体"/>
      <w:kern w:val="0"/>
      <w:sz w:val="20"/>
      <w:szCs w:val="24"/>
    </w:rPr>
  </w:style>
  <w:style w:type="paragraph" w:customStyle="1" w:styleId="affffffffffffffffffffffb">
    <w:name w:val="初设正文"/>
    <w:basedOn w:val="a"/>
    <w:qFormat/>
    <w:rsid w:val="00FD005B"/>
    <w:pPr>
      <w:widowControl/>
      <w:spacing w:after="120" w:line="440" w:lineRule="exact"/>
      <w:ind w:left="425" w:firstLine="425"/>
      <w:jc w:val="left"/>
    </w:pPr>
    <w:rPr>
      <w:rFonts w:ascii="Arial" w:eastAsia="宋体" w:hAnsi="Arial" w:cs="宋体"/>
      <w:kern w:val="0"/>
      <w:sz w:val="24"/>
      <w:szCs w:val="24"/>
    </w:rPr>
  </w:style>
  <w:style w:type="paragraph" w:customStyle="1" w:styleId="20512">
    <w:name w:val="样式 样式 首行缩进:  2 字符 段前: 0.5 行 段后: 1 行 + 首行缩进:  2 字符"/>
    <w:basedOn w:val="a"/>
    <w:qFormat/>
    <w:rsid w:val="00FD005B"/>
    <w:pPr>
      <w:widowControl/>
      <w:spacing w:beforeLines="50" w:afterLines="100" w:line="360" w:lineRule="auto"/>
      <w:ind w:firstLineChars="200" w:firstLine="566"/>
      <w:jc w:val="left"/>
    </w:pPr>
    <w:rPr>
      <w:rFonts w:ascii="宋体" w:eastAsia="宋体" w:hAnsi="宋体" w:cs="宋体"/>
      <w:kern w:val="0"/>
      <w:sz w:val="24"/>
      <w:szCs w:val="24"/>
    </w:rPr>
  </w:style>
  <w:style w:type="paragraph" w:customStyle="1" w:styleId="affffffffffffffffffffffc">
    <w:name w:val="四号 正文"/>
    <w:basedOn w:val="a"/>
    <w:link w:val="Charfffffd"/>
    <w:qFormat/>
    <w:rsid w:val="00FD005B"/>
    <w:pPr>
      <w:widowControl/>
      <w:ind w:firstLineChars="200" w:firstLine="584"/>
      <w:jc w:val="left"/>
    </w:pPr>
    <w:rPr>
      <w:rFonts w:ascii="宋体" w:eastAsia="宋体" w:hAnsi="宋体" w:cs="Times New Roman"/>
      <w:spacing w:val="6"/>
      <w:kern w:val="0"/>
      <w:sz w:val="28"/>
      <w:szCs w:val="24"/>
    </w:rPr>
  </w:style>
  <w:style w:type="character" w:customStyle="1" w:styleId="Charfffffd">
    <w:name w:val="四号 正文 Char"/>
    <w:link w:val="affffffffffffffffffffffc"/>
    <w:qFormat/>
    <w:rsid w:val="00FD005B"/>
    <w:rPr>
      <w:rFonts w:ascii="宋体" w:eastAsia="宋体" w:hAnsi="宋体" w:cs="Times New Roman"/>
      <w:spacing w:val="6"/>
      <w:kern w:val="0"/>
      <w:sz w:val="28"/>
      <w:szCs w:val="24"/>
    </w:rPr>
  </w:style>
  <w:style w:type="paragraph" w:customStyle="1" w:styleId="affffffffffffffffffffffd">
    <w:name w:val="目标"/>
    <w:basedOn w:val="af0"/>
    <w:qFormat/>
    <w:rsid w:val="00FD005B"/>
    <w:pPr>
      <w:widowControl/>
      <w:pBdr>
        <w:left w:val="single" w:sz="6" w:space="5" w:color="auto"/>
      </w:pBdr>
      <w:overflowPunct w:val="0"/>
      <w:autoSpaceDE w:val="0"/>
      <w:autoSpaceDN w:val="0"/>
      <w:adjustRightInd w:val="0"/>
      <w:spacing w:before="320" w:after="120"/>
      <w:jc w:val="left"/>
      <w:textAlignment w:val="baseline"/>
    </w:pPr>
    <w:rPr>
      <w:rFonts w:ascii="Arial" w:eastAsia="宋体" w:hAnsi="Arial" w:cs="宋体"/>
      <w:i/>
      <w:kern w:val="0"/>
      <w:sz w:val="18"/>
      <w:szCs w:val="20"/>
    </w:rPr>
  </w:style>
  <w:style w:type="paragraph" w:customStyle="1" w:styleId="2fffc">
    <w:name w:val="ÑùÊ½2"/>
    <w:basedOn w:val="a"/>
    <w:qFormat/>
    <w:rsid w:val="00FD005B"/>
    <w:pPr>
      <w:widowControl/>
      <w:overflowPunct w:val="0"/>
      <w:autoSpaceDE w:val="0"/>
      <w:autoSpaceDN w:val="0"/>
      <w:adjustRightInd w:val="0"/>
      <w:spacing w:line="410" w:lineRule="atLeast"/>
      <w:jc w:val="left"/>
    </w:pPr>
    <w:rPr>
      <w:rFonts w:ascii="宋体" w:eastAsia="宋体" w:hAnsi="宋体" w:cs="宋体"/>
      <w:kern w:val="0"/>
      <w:sz w:val="24"/>
      <w:szCs w:val="24"/>
    </w:rPr>
  </w:style>
  <w:style w:type="paragraph" w:customStyle="1" w:styleId="affffffffffffffffffffffe">
    <w:name w:val="调研内容"/>
    <w:basedOn w:val="a"/>
    <w:qFormat/>
    <w:rsid w:val="00FD005B"/>
    <w:pPr>
      <w:widowControl/>
      <w:spacing w:line="360" w:lineRule="auto"/>
      <w:jc w:val="left"/>
    </w:pPr>
    <w:rPr>
      <w:rFonts w:ascii="宋体" w:eastAsia="宋体" w:hAnsi="宋体" w:cs="宋体"/>
      <w:kern w:val="0"/>
      <w:sz w:val="28"/>
      <w:szCs w:val="24"/>
    </w:rPr>
  </w:style>
  <w:style w:type="character" w:customStyle="1" w:styleId="bt11">
    <w:name w:val="bt11"/>
    <w:qFormat/>
    <w:rsid w:val="00FD005B"/>
    <w:rPr>
      <w:rFonts w:ascii="黑体" w:eastAsia="黑体" w:hint="eastAsia"/>
      <w:color w:val="000000"/>
      <w:sz w:val="28"/>
      <w:szCs w:val="28"/>
    </w:rPr>
  </w:style>
  <w:style w:type="paragraph" w:customStyle="1" w:styleId="222GB2312">
    <w:name w:val="样式 样式 样式 样式 样式 样式 样式 首行缩进:  2 字符 + 首行缩进:  2 字符2 + 仿宋_GB2312 + 首行..."/>
    <w:basedOn w:val="a"/>
    <w:qFormat/>
    <w:rsid w:val="00FD005B"/>
    <w:pPr>
      <w:widowControl/>
      <w:spacing w:line="480" w:lineRule="exact"/>
      <w:ind w:firstLineChars="200" w:firstLine="200"/>
      <w:jc w:val="left"/>
    </w:pPr>
    <w:rPr>
      <w:rFonts w:ascii="宋体" w:eastAsia="楷体_GB2312" w:hAnsi="宋体" w:cs="宋体"/>
      <w:spacing w:val="12"/>
      <w:kern w:val="0"/>
      <w:sz w:val="28"/>
      <w:szCs w:val="28"/>
    </w:rPr>
  </w:style>
  <w:style w:type="paragraph" w:customStyle="1" w:styleId="3221GB2312">
    <w:name w:val="样式 样式 样式 样式 样式 标题 3 + 首行缩进:  2 字符 + 首行缩进:  2 字符1 + 仿宋_GB2312 行距:..."/>
    <w:basedOn w:val="a"/>
    <w:qFormat/>
    <w:rsid w:val="00FD005B"/>
    <w:pPr>
      <w:keepNext/>
      <w:keepLines/>
      <w:widowControl/>
      <w:spacing w:before="120" w:afterLines="50" w:line="440" w:lineRule="exact"/>
      <w:ind w:firstLineChars="200" w:firstLine="200"/>
      <w:jc w:val="left"/>
      <w:outlineLvl w:val="2"/>
    </w:pPr>
    <w:rPr>
      <w:rFonts w:ascii="宋体" w:eastAsia="黑体" w:hAnsi="宋体" w:cs="宋体"/>
      <w:spacing w:val="6"/>
      <w:kern w:val="0"/>
      <w:sz w:val="28"/>
      <w:szCs w:val="28"/>
    </w:rPr>
  </w:style>
  <w:style w:type="paragraph" w:customStyle="1" w:styleId="1ffffc">
    <w:name w:val="标题1新"/>
    <w:basedOn w:val="1"/>
    <w:next w:val="2fffd"/>
    <w:link w:val="1Chara"/>
    <w:qFormat/>
    <w:rsid w:val="00FD005B"/>
    <w:pPr>
      <w:widowControl/>
      <w:tabs>
        <w:tab w:val="left" w:pos="720"/>
      </w:tabs>
      <w:spacing w:beforeLines="50" w:before="0" w:afterLines="100" w:after="0" w:line="360" w:lineRule="auto"/>
      <w:ind w:left="720" w:hanging="720"/>
      <w:jc w:val="center"/>
    </w:pPr>
    <w:rPr>
      <w:rFonts w:ascii="宋体" w:eastAsia="黑体" w:hAnsi="宋体" w:cs="Times New Roman"/>
      <w:b w:val="0"/>
      <w:sz w:val="36"/>
      <w:szCs w:val="32"/>
    </w:rPr>
  </w:style>
  <w:style w:type="character" w:customStyle="1" w:styleId="1Chara">
    <w:name w:val="标题1新 Char"/>
    <w:link w:val="1ffffc"/>
    <w:qFormat/>
    <w:locked/>
    <w:rsid w:val="00FD005B"/>
    <w:rPr>
      <w:rFonts w:ascii="宋体" w:eastAsia="黑体" w:hAnsi="宋体" w:cs="Times New Roman"/>
      <w:bCs/>
      <w:kern w:val="44"/>
      <w:sz w:val="36"/>
      <w:szCs w:val="32"/>
    </w:rPr>
  </w:style>
  <w:style w:type="paragraph" w:customStyle="1" w:styleId="2fffd">
    <w:name w:val="标题2  新新"/>
    <w:basedOn w:val="1ffffc"/>
    <w:qFormat/>
    <w:rsid w:val="00FD005B"/>
    <w:pPr>
      <w:spacing w:before="50" w:after="100"/>
      <w:jc w:val="left"/>
      <w:outlineLvl w:val="1"/>
    </w:pPr>
    <w:rPr>
      <w:sz w:val="28"/>
      <w:szCs w:val="28"/>
    </w:rPr>
  </w:style>
  <w:style w:type="paragraph" w:customStyle="1" w:styleId="20511">
    <w:name w:val="样式 标题2  新新 + 段前: 0.5 行 段后: 1 行1"/>
    <w:basedOn w:val="2fffd"/>
    <w:qFormat/>
    <w:rsid w:val="00FD005B"/>
    <w:pPr>
      <w:spacing w:before="150" w:after="300"/>
    </w:pPr>
    <w:rPr>
      <w:sz w:val="30"/>
      <w:szCs w:val="20"/>
    </w:rPr>
  </w:style>
  <w:style w:type="paragraph" w:customStyle="1" w:styleId="074051">
    <w:name w:val="样式 加粗 左侧:  0.74 厘米 段前: 0.5 行 段后: 1 行"/>
    <w:basedOn w:val="a"/>
    <w:qFormat/>
    <w:rsid w:val="00FD005B"/>
    <w:pPr>
      <w:widowControl/>
      <w:spacing w:beforeLines="50" w:afterLines="100" w:line="360" w:lineRule="auto"/>
      <w:ind w:left="420"/>
      <w:jc w:val="left"/>
    </w:pPr>
    <w:rPr>
      <w:rFonts w:ascii="宋体" w:eastAsia="宋体" w:hAnsi="宋体" w:cs="宋体"/>
      <w:b/>
      <w:bCs/>
      <w:kern w:val="0"/>
      <w:sz w:val="24"/>
      <w:szCs w:val="24"/>
    </w:rPr>
  </w:style>
  <w:style w:type="paragraph" w:customStyle="1" w:styleId="0740510">
    <w:name w:val="样式 四号 加粗 左侧:  0.74 厘米 段前: 0.5 行 段后: 1 行"/>
    <w:basedOn w:val="a"/>
    <w:qFormat/>
    <w:rsid w:val="00FD005B"/>
    <w:pPr>
      <w:widowControl/>
      <w:spacing w:beforeLines="50" w:afterLines="100" w:line="360" w:lineRule="auto"/>
      <w:ind w:left="420"/>
      <w:jc w:val="left"/>
    </w:pPr>
    <w:rPr>
      <w:rFonts w:ascii="宋体" w:eastAsia="宋体" w:hAnsi="宋体" w:cs="宋体"/>
      <w:b/>
      <w:bCs/>
      <w:kern w:val="0"/>
      <w:sz w:val="24"/>
      <w:szCs w:val="24"/>
    </w:rPr>
  </w:style>
  <w:style w:type="paragraph" w:customStyle="1" w:styleId="205120">
    <w:name w:val="样式 样式 样式 加粗 首行缩进:  2 字符 段前: 0.5 行 段后: 1 行 + 首行缩进:  2 字符 + 首行缩进: ..."/>
    <w:basedOn w:val="a"/>
    <w:qFormat/>
    <w:rsid w:val="00FD005B"/>
    <w:pPr>
      <w:widowControl/>
      <w:spacing w:beforeLines="50" w:afterLines="50" w:line="360" w:lineRule="auto"/>
      <w:ind w:firstLineChars="200" w:firstLine="200"/>
      <w:jc w:val="left"/>
    </w:pPr>
    <w:rPr>
      <w:rFonts w:ascii="宋体" w:eastAsia="宋体" w:hAnsi="宋体" w:cs="宋体"/>
      <w:b/>
      <w:bCs/>
      <w:kern w:val="0"/>
      <w:sz w:val="24"/>
      <w:szCs w:val="24"/>
    </w:rPr>
  </w:style>
  <w:style w:type="paragraph" w:customStyle="1" w:styleId="20510">
    <w:name w:val="样式 首行缩进:  2 字符 段前: 0.5 行 段后: 1 行"/>
    <w:basedOn w:val="a"/>
    <w:qFormat/>
    <w:rsid w:val="00FD005B"/>
    <w:pPr>
      <w:widowControl/>
      <w:spacing w:beforeLines="50" w:afterLines="100" w:line="360" w:lineRule="auto"/>
      <w:ind w:firstLineChars="200" w:firstLine="426"/>
      <w:jc w:val="left"/>
    </w:pPr>
    <w:rPr>
      <w:rFonts w:ascii="宋体" w:eastAsia="宋体" w:hAnsi="宋体" w:cs="宋体"/>
      <w:kern w:val="0"/>
      <w:sz w:val="28"/>
      <w:szCs w:val="24"/>
    </w:rPr>
  </w:style>
  <w:style w:type="paragraph" w:customStyle="1" w:styleId="1ffffd">
    <w:name w:val="样式 标题1新 + 加粗"/>
    <w:basedOn w:val="1ffffc"/>
    <w:qFormat/>
    <w:rsid w:val="00FD005B"/>
    <w:pPr>
      <w:tabs>
        <w:tab w:val="clear" w:pos="720"/>
        <w:tab w:val="left" w:pos="600"/>
      </w:tabs>
      <w:ind w:left="600" w:hanging="600"/>
    </w:pPr>
  </w:style>
  <w:style w:type="paragraph" w:customStyle="1" w:styleId="0510">
    <w:name w:val="样式 宋体 四号 段前: 0.5 行 段后: 1 行"/>
    <w:basedOn w:val="a"/>
    <w:qFormat/>
    <w:rsid w:val="00FD005B"/>
    <w:pPr>
      <w:widowControl/>
      <w:spacing w:beforeLines="50" w:afterLines="100" w:line="360" w:lineRule="auto"/>
      <w:ind w:firstLineChars="150" w:firstLine="424"/>
      <w:jc w:val="left"/>
    </w:pPr>
    <w:rPr>
      <w:rFonts w:ascii="宋体" w:eastAsia="宋体" w:hAnsi="宋体" w:cs="宋体"/>
      <w:kern w:val="0"/>
      <w:sz w:val="24"/>
      <w:szCs w:val="24"/>
    </w:rPr>
  </w:style>
  <w:style w:type="paragraph" w:customStyle="1" w:styleId="afffffffffffffffffffffff">
    <w:name w:val="正文缩"/>
    <w:basedOn w:val="a"/>
    <w:qFormat/>
    <w:rsid w:val="00FD005B"/>
    <w:pPr>
      <w:widowControl/>
      <w:adjustRightInd w:val="0"/>
      <w:snapToGrid w:val="0"/>
      <w:spacing w:line="480" w:lineRule="atLeast"/>
      <w:ind w:firstLineChars="200" w:firstLine="200"/>
      <w:jc w:val="left"/>
    </w:pPr>
    <w:rPr>
      <w:rFonts w:ascii="宋体" w:eastAsia="宋体" w:hAnsi="宋体" w:cs="宋体"/>
      <w:spacing w:val="6"/>
      <w:kern w:val="0"/>
      <w:sz w:val="28"/>
      <w:szCs w:val="24"/>
    </w:rPr>
  </w:style>
  <w:style w:type="paragraph" w:customStyle="1" w:styleId="subbody">
    <w:name w:val="sub_body"/>
    <w:qFormat/>
    <w:rsid w:val="00FD005B"/>
    <w:pPr>
      <w:widowControl w:val="0"/>
      <w:autoSpaceDE w:val="0"/>
      <w:autoSpaceDN w:val="0"/>
      <w:adjustRightInd w:val="0"/>
      <w:spacing w:before="43" w:after="43" w:line="288" w:lineRule="atLeast"/>
      <w:ind w:left="288"/>
      <w:textAlignment w:val="baseline"/>
    </w:pPr>
    <w:rPr>
      <w:rFonts w:ascii="Arial" w:eastAsia="宋体" w:hAnsi="Arial" w:cs="Times New Roman"/>
      <w:color w:val="000000"/>
      <w:kern w:val="0"/>
      <w:sz w:val="20"/>
      <w:szCs w:val="20"/>
    </w:rPr>
  </w:style>
  <w:style w:type="paragraph" w:customStyle="1" w:styleId="CharChar1CharCharCharCharCharChar">
    <w:name w:val="Char Char1 Char Char Char Char Char Char"/>
    <w:basedOn w:val="a"/>
    <w:qFormat/>
    <w:rsid w:val="00FD005B"/>
    <w:pPr>
      <w:widowControl/>
      <w:jc w:val="left"/>
    </w:pPr>
    <w:rPr>
      <w:rFonts w:ascii="宋体" w:eastAsia="宋体" w:hAnsi="宋体" w:cs="宋体"/>
      <w:kern w:val="0"/>
      <w:sz w:val="24"/>
      <w:szCs w:val="24"/>
    </w:rPr>
  </w:style>
  <w:style w:type="character" w:customStyle="1" w:styleId="CharCharChar10">
    <w:name w:val="首行缩进 Char Char Char1"/>
    <w:qFormat/>
    <w:rsid w:val="00FD005B"/>
    <w:rPr>
      <w:rFonts w:ascii="宋体" w:eastAsia="宋体"/>
      <w:kern w:val="2"/>
      <w:sz w:val="24"/>
      <w:lang w:val="en-US" w:eastAsia="zh-CN" w:bidi="ar-SA"/>
    </w:rPr>
  </w:style>
  <w:style w:type="paragraph" w:customStyle="1" w:styleId="A21">
    <w:name w:val="A2"/>
    <w:basedOn w:val="a"/>
    <w:link w:val="A2Char"/>
    <w:qFormat/>
    <w:rsid w:val="00FD005B"/>
    <w:pPr>
      <w:widowControl/>
      <w:spacing w:line="360" w:lineRule="auto"/>
      <w:ind w:firstLine="570"/>
      <w:jc w:val="left"/>
    </w:pPr>
    <w:rPr>
      <w:rFonts w:ascii="宋体" w:eastAsia="宋体" w:hAnsi="宋体" w:cs="Times New Roman"/>
      <w:kern w:val="0"/>
      <w:sz w:val="30"/>
      <w:szCs w:val="24"/>
    </w:rPr>
  </w:style>
  <w:style w:type="character" w:customStyle="1" w:styleId="A2Char">
    <w:name w:val="A2 Char"/>
    <w:link w:val="A21"/>
    <w:qFormat/>
    <w:rsid w:val="00FD005B"/>
    <w:rPr>
      <w:rFonts w:ascii="宋体" w:eastAsia="宋体" w:hAnsi="宋体" w:cs="Times New Roman"/>
      <w:kern w:val="0"/>
      <w:sz w:val="30"/>
      <w:szCs w:val="24"/>
    </w:rPr>
  </w:style>
  <w:style w:type="character" w:customStyle="1" w:styleId="AChar">
    <w:name w:val="样式A Char"/>
    <w:link w:val="Afffffffffffffffffffffff0"/>
    <w:qFormat/>
    <w:locked/>
    <w:rsid w:val="00FD005B"/>
    <w:rPr>
      <w:rFonts w:ascii="幼圆" w:eastAsia="幼圆"/>
      <w:sz w:val="26"/>
      <w:szCs w:val="26"/>
    </w:rPr>
  </w:style>
  <w:style w:type="paragraph" w:customStyle="1" w:styleId="Afffffffffffffffffffffff0">
    <w:name w:val="样式A"/>
    <w:basedOn w:val="a"/>
    <w:link w:val="AChar"/>
    <w:qFormat/>
    <w:rsid w:val="00FD005B"/>
    <w:pPr>
      <w:widowControl/>
      <w:topLinePunct/>
      <w:adjustRightInd w:val="0"/>
      <w:spacing w:line="530" w:lineRule="exact"/>
      <w:ind w:firstLineChars="200" w:firstLine="200"/>
      <w:jc w:val="left"/>
    </w:pPr>
    <w:rPr>
      <w:rFonts w:ascii="幼圆" w:eastAsia="幼圆"/>
      <w:sz w:val="26"/>
      <w:szCs w:val="26"/>
    </w:rPr>
  </w:style>
  <w:style w:type="paragraph" w:customStyle="1" w:styleId="33Char">
    <w:name w:val="样式 标题 3标题 3 Char + 字距调整二号"/>
    <w:basedOn w:val="3"/>
    <w:link w:val="33CharChar"/>
    <w:qFormat/>
    <w:rsid w:val="00FD005B"/>
    <w:pPr>
      <w:widowControl/>
      <w:numPr>
        <w:ilvl w:val="0"/>
        <w:numId w:val="0"/>
      </w:numPr>
      <w:spacing w:beforeLines="50" w:afterLines="50"/>
      <w:jc w:val="left"/>
    </w:pPr>
    <w:rPr>
      <w:rFonts w:ascii="宋体" w:eastAsia="宋体" w:hAnsi="宋体" w:cs="Times New Roman"/>
      <w:b/>
      <w:kern w:val="44"/>
    </w:rPr>
  </w:style>
  <w:style w:type="character" w:customStyle="1" w:styleId="33CharChar">
    <w:name w:val="样式 标题 3标题 3 Char + 字距调整二号 Char"/>
    <w:link w:val="33Char"/>
    <w:qFormat/>
    <w:rsid w:val="00FD005B"/>
    <w:rPr>
      <w:rFonts w:ascii="宋体" w:eastAsia="宋体" w:hAnsi="宋体" w:cs="Times New Roman"/>
      <w:b/>
      <w:bCs/>
      <w:kern w:val="44"/>
      <w:sz w:val="28"/>
      <w:szCs w:val="32"/>
    </w:rPr>
  </w:style>
  <w:style w:type="paragraph" w:customStyle="1" w:styleId="CharCharCharCharCharCharCharCharCharCharCharCharCharCharCharCharCharCharCharCharCharCharCharChar">
    <w:name w:val="Char Char Char Char Char Char Char Char Char Char Char Char Char Char Char Char Char Char Char Char Char Char Char Char"/>
    <w:basedOn w:val="a"/>
    <w:qFormat/>
    <w:rsid w:val="00FD005B"/>
    <w:pPr>
      <w:widowControl/>
      <w:jc w:val="left"/>
    </w:pPr>
    <w:rPr>
      <w:rFonts w:ascii="宋体" w:eastAsia="宋体" w:hAnsi="宋体" w:cs="宋体"/>
      <w:kern w:val="0"/>
      <w:sz w:val="24"/>
      <w:szCs w:val="24"/>
    </w:rPr>
  </w:style>
  <w:style w:type="paragraph" w:customStyle="1" w:styleId="CharChar3CharCharCharChar">
    <w:name w:val="Char Char3 Char Char Char Char"/>
    <w:basedOn w:val="a"/>
    <w:qFormat/>
    <w:rsid w:val="00FD005B"/>
    <w:pPr>
      <w:widowControl/>
      <w:spacing w:after="160" w:line="240" w:lineRule="exact"/>
      <w:jc w:val="left"/>
    </w:pPr>
    <w:rPr>
      <w:rFonts w:ascii="Verdana" w:eastAsia="宋体" w:hAnsi="Verdana" w:cs="宋体"/>
      <w:kern w:val="0"/>
      <w:sz w:val="20"/>
      <w:szCs w:val="24"/>
      <w:lang w:eastAsia="en-US"/>
    </w:rPr>
  </w:style>
  <w:style w:type="paragraph" w:customStyle="1" w:styleId="afffffffffffffffffffffff1">
    <w:name w:val="样式 表内字"/>
    <w:basedOn w:val="a"/>
    <w:qFormat/>
    <w:rsid w:val="00FD005B"/>
    <w:pPr>
      <w:widowControl/>
      <w:adjustRightInd w:val="0"/>
      <w:snapToGrid w:val="0"/>
      <w:jc w:val="center"/>
    </w:pPr>
    <w:rPr>
      <w:rFonts w:ascii="宋体" w:eastAsia="宋体" w:hAnsi="宋体" w:cs="宋体"/>
      <w:color w:val="000000"/>
      <w:kern w:val="0"/>
      <w:sz w:val="24"/>
      <w:szCs w:val="24"/>
    </w:rPr>
  </w:style>
  <w:style w:type="paragraph" w:customStyle="1" w:styleId="4fc">
    <w:name w:val="副标题4"/>
    <w:basedOn w:val="3ff6"/>
    <w:qFormat/>
    <w:rsid w:val="00FD005B"/>
    <w:pPr>
      <w:tabs>
        <w:tab w:val="left" w:pos="1275"/>
        <w:tab w:val="left" w:pos="2100"/>
      </w:tabs>
      <w:ind w:left="1275" w:hanging="705"/>
      <w:outlineLvl w:val="4"/>
    </w:pPr>
  </w:style>
  <w:style w:type="paragraph" w:customStyle="1" w:styleId="3ff6">
    <w:name w:val="副标题3"/>
    <w:basedOn w:val="a"/>
    <w:qFormat/>
    <w:rsid w:val="00FD005B"/>
    <w:pPr>
      <w:keepLines/>
      <w:widowControl/>
      <w:tabs>
        <w:tab w:val="left" w:pos="672"/>
        <w:tab w:val="left" w:pos="720"/>
      </w:tabs>
      <w:adjustRightInd w:val="0"/>
      <w:snapToGrid w:val="0"/>
      <w:spacing w:beforeLines="30" w:afterLines="30" w:line="240" w:lineRule="exact"/>
      <w:jc w:val="left"/>
      <w:outlineLvl w:val="3"/>
    </w:pPr>
    <w:rPr>
      <w:rFonts w:ascii="宋体" w:eastAsia="宋体" w:hAnsi="Verdana" w:cs="宋体"/>
      <w:kern w:val="0"/>
      <w:sz w:val="24"/>
      <w:szCs w:val="21"/>
    </w:rPr>
  </w:style>
  <w:style w:type="paragraph" w:customStyle="1" w:styleId="c2">
    <w:name w:val="c_"/>
    <w:qFormat/>
    <w:rsid w:val="00FD005B"/>
    <w:pPr>
      <w:widowControl w:val="0"/>
      <w:autoSpaceDE w:val="0"/>
      <w:autoSpaceDN w:val="0"/>
      <w:adjustRightInd w:val="0"/>
      <w:jc w:val="both"/>
    </w:pPr>
    <w:rPr>
      <w:rFonts w:ascii="五" w:eastAsia="五" w:hAnsi="Times New Roman" w:cs="Times New Roman"/>
      <w:kern w:val="0"/>
      <w:sz w:val="24"/>
      <w:szCs w:val="20"/>
    </w:rPr>
  </w:style>
  <w:style w:type="paragraph" w:customStyle="1" w:styleId="afffffffffffffffffffffff2">
    <w:name w:val="样式 小四 居中"/>
    <w:basedOn w:val="a"/>
    <w:qFormat/>
    <w:rsid w:val="00FD005B"/>
    <w:pPr>
      <w:widowControl/>
      <w:snapToGrid w:val="0"/>
      <w:jc w:val="center"/>
    </w:pPr>
    <w:rPr>
      <w:rFonts w:ascii="宋体" w:eastAsia="宋体" w:hAnsi="宋体" w:cs="宋体"/>
      <w:kern w:val="0"/>
      <w:sz w:val="24"/>
      <w:szCs w:val="24"/>
    </w:rPr>
  </w:style>
  <w:style w:type="paragraph" w:customStyle="1" w:styleId="2250">
    <w:name w:val="首行缩进:  2.25 字符"/>
    <w:basedOn w:val="a"/>
    <w:qFormat/>
    <w:rsid w:val="00FD005B"/>
    <w:pPr>
      <w:widowControl/>
      <w:snapToGrid w:val="0"/>
      <w:spacing w:line="300" w:lineRule="auto"/>
      <w:ind w:firstLineChars="200" w:firstLine="200"/>
      <w:jc w:val="left"/>
    </w:pPr>
    <w:rPr>
      <w:rFonts w:ascii="宋体" w:eastAsia="宋体" w:hAnsi="宋体" w:cs="宋体"/>
      <w:kern w:val="0"/>
      <w:sz w:val="28"/>
      <w:szCs w:val="24"/>
    </w:rPr>
  </w:style>
  <w:style w:type="paragraph" w:customStyle="1" w:styleId="afffffffffffffffffffffff3">
    <w:name w:val="宋体 小四"/>
    <w:basedOn w:val="a"/>
    <w:qFormat/>
    <w:rsid w:val="00FD005B"/>
    <w:pPr>
      <w:widowControl/>
      <w:snapToGrid w:val="0"/>
      <w:jc w:val="left"/>
    </w:pPr>
    <w:rPr>
      <w:rFonts w:ascii="宋体" w:eastAsia="宋体" w:hAnsi="宋体" w:cs="宋体"/>
      <w:bCs/>
      <w:kern w:val="0"/>
      <w:sz w:val="24"/>
      <w:szCs w:val="24"/>
    </w:rPr>
  </w:style>
  <w:style w:type="character" w:customStyle="1" w:styleId="unnamed110">
    <w:name w:val="unnamed1复制1"/>
    <w:qFormat/>
    <w:rsid w:val="00FD005B"/>
    <w:rPr>
      <w:sz w:val="20"/>
      <w:szCs w:val="20"/>
    </w:rPr>
  </w:style>
  <w:style w:type="character" w:customStyle="1" w:styleId="a22">
    <w:name w:val="a22"/>
    <w:qFormat/>
    <w:rsid w:val="00FD005B"/>
    <w:rPr>
      <w:sz w:val="18"/>
      <w:szCs w:val="18"/>
      <w:u w:val="none"/>
    </w:rPr>
  </w:style>
  <w:style w:type="paragraph" w:customStyle="1" w:styleId="2140">
    <w:name w:val="样式 首行缩进:  2 字符14"/>
    <w:basedOn w:val="a"/>
    <w:qFormat/>
    <w:rsid w:val="00FD005B"/>
    <w:pPr>
      <w:widowControl/>
      <w:spacing w:line="520" w:lineRule="exact"/>
      <w:ind w:firstLineChars="200" w:firstLine="560"/>
      <w:jc w:val="left"/>
    </w:pPr>
    <w:rPr>
      <w:rFonts w:ascii="宋体" w:eastAsia="宋体" w:hAnsi="宋体" w:cs="宋体"/>
      <w:kern w:val="0"/>
      <w:sz w:val="24"/>
      <w:szCs w:val="24"/>
    </w:rPr>
  </w:style>
  <w:style w:type="character" w:customStyle="1" w:styleId="style71">
    <w:name w:val="style71"/>
    <w:qFormat/>
    <w:rsid w:val="00FD005B"/>
    <w:rPr>
      <w:color w:val="000000"/>
    </w:rPr>
  </w:style>
  <w:style w:type="character" w:customStyle="1" w:styleId="wenzhang1">
    <w:name w:val="wenzhang1"/>
    <w:qFormat/>
    <w:rsid w:val="00FD005B"/>
    <w:rPr>
      <w:color w:val="393939"/>
      <w:sz w:val="18"/>
      <w:szCs w:val="18"/>
      <w:u w:val="none"/>
    </w:rPr>
  </w:style>
  <w:style w:type="paragraph" w:customStyle="1" w:styleId="CM78">
    <w:name w:val="CM78"/>
    <w:basedOn w:val="a"/>
    <w:next w:val="a"/>
    <w:qFormat/>
    <w:rsid w:val="00FD005B"/>
    <w:pPr>
      <w:widowControl/>
      <w:autoSpaceDE w:val="0"/>
      <w:autoSpaceDN w:val="0"/>
      <w:adjustRightInd w:val="0"/>
      <w:spacing w:after="193"/>
      <w:jc w:val="left"/>
    </w:pPr>
    <w:rPr>
      <w:rFonts w:ascii="宋体" w:eastAsia="宋体" w:hAnsi="宋体" w:cs="宋体"/>
      <w:kern w:val="0"/>
      <w:sz w:val="24"/>
      <w:szCs w:val="24"/>
    </w:rPr>
  </w:style>
  <w:style w:type="paragraph" w:customStyle="1" w:styleId="CharChar3CharCharCharChar2">
    <w:name w:val="Char Char3 Char Char Char Char2"/>
    <w:basedOn w:val="a"/>
    <w:qFormat/>
    <w:rsid w:val="00FD005B"/>
    <w:pPr>
      <w:widowControl/>
      <w:spacing w:after="160" w:line="240" w:lineRule="exact"/>
      <w:jc w:val="left"/>
    </w:pPr>
    <w:rPr>
      <w:rFonts w:ascii="Verdana" w:eastAsia="宋体" w:hAnsi="Verdana" w:cs="宋体"/>
      <w:kern w:val="0"/>
      <w:sz w:val="20"/>
      <w:szCs w:val="24"/>
      <w:lang w:eastAsia="en-US"/>
    </w:rPr>
  </w:style>
  <w:style w:type="character" w:customStyle="1" w:styleId="bold1">
    <w:name w:val="bold1"/>
    <w:qFormat/>
    <w:rsid w:val="00FD005B"/>
    <w:rPr>
      <w:b/>
      <w:bCs/>
    </w:rPr>
  </w:style>
  <w:style w:type="paragraph" w:customStyle="1" w:styleId="afffffffffffffffffffffff4">
    <w:name w:val="短简表"/>
    <w:basedOn w:val="a"/>
    <w:qFormat/>
    <w:rsid w:val="00FD005B"/>
    <w:pPr>
      <w:widowControl/>
      <w:adjustRightInd w:val="0"/>
      <w:snapToGrid w:val="0"/>
      <w:spacing w:before="120" w:after="120"/>
      <w:ind w:leftChars="245" w:left="1068" w:hangingChars="200" w:hanging="480"/>
      <w:jc w:val="left"/>
    </w:pPr>
    <w:rPr>
      <w:rFonts w:ascii="宋体" w:eastAsia="宋体" w:hAnsi="宋体" w:cs="宋体"/>
      <w:kern w:val="0"/>
      <w:sz w:val="24"/>
      <w:szCs w:val="24"/>
    </w:rPr>
  </w:style>
  <w:style w:type="paragraph" w:customStyle="1" w:styleId="2fffe">
    <w:name w:val="正文(首行缩进2字)"/>
    <w:basedOn w:val="a"/>
    <w:next w:val="a"/>
    <w:link w:val="2Char7"/>
    <w:qFormat/>
    <w:rsid w:val="00FD005B"/>
    <w:pPr>
      <w:widowControl/>
      <w:adjustRightInd w:val="0"/>
      <w:spacing w:afterLines="50" w:line="300" w:lineRule="auto"/>
      <w:ind w:firstLineChars="200" w:firstLine="200"/>
      <w:jc w:val="left"/>
      <w:textAlignment w:val="baseline"/>
    </w:pPr>
    <w:rPr>
      <w:rFonts w:ascii="宋体" w:eastAsia="宋体" w:hAnsi="宋体" w:cs="Times New Roman"/>
      <w:color w:val="000000"/>
      <w:kern w:val="0"/>
      <w:sz w:val="24"/>
      <w:szCs w:val="24"/>
    </w:rPr>
  </w:style>
  <w:style w:type="character" w:customStyle="1" w:styleId="2Char7">
    <w:name w:val="正文(首行缩进2字) Char"/>
    <w:link w:val="2fffe"/>
    <w:qFormat/>
    <w:rsid w:val="00FD005B"/>
    <w:rPr>
      <w:rFonts w:ascii="宋体" w:eastAsia="宋体" w:hAnsi="宋体" w:cs="Times New Roman"/>
      <w:color w:val="000000"/>
      <w:kern w:val="0"/>
      <w:sz w:val="24"/>
      <w:szCs w:val="24"/>
    </w:rPr>
  </w:style>
  <w:style w:type="paragraph" w:customStyle="1" w:styleId="Char420">
    <w:name w:val="Char42"/>
    <w:basedOn w:val="a"/>
    <w:qFormat/>
    <w:rsid w:val="00FD005B"/>
    <w:pPr>
      <w:widowControl/>
      <w:jc w:val="left"/>
    </w:pPr>
    <w:rPr>
      <w:rFonts w:ascii="宋体" w:eastAsia="宋体" w:hAnsi="宋体" w:cs="宋体"/>
      <w:kern w:val="0"/>
      <w:sz w:val="24"/>
      <w:szCs w:val="24"/>
    </w:rPr>
  </w:style>
  <w:style w:type="paragraph" w:customStyle="1" w:styleId="0742">
    <w:name w:val="样式 样式 首行缩进:  0.74 厘米 + 首行缩进:  2 字符"/>
    <w:basedOn w:val="a"/>
    <w:link w:val="0742Char"/>
    <w:qFormat/>
    <w:rsid w:val="00FD005B"/>
    <w:pPr>
      <w:widowControl/>
      <w:spacing w:line="400" w:lineRule="exact"/>
      <w:ind w:firstLine="200"/>
      <w:jc w:val="left"/>
    </w:pPr>
    <w:rPr>
      <w:rFonts w:ascii="宋体" w:eastAsia="宋体" w:hAnsi="宋体" w:cs="Times New Roman"/>
      <w:kern w:val="0"/>
      <w:sz w:val="24"/>
      <w:szCs w:val="24"/>
    </w:rPr>
  </w:style>
  <w:style w:type="character" w:customStyle="1" w:styleId="0742Char">
    <w:name w:val="样式 样式 首行缩进:  0.74 厘米 + 首行缩进:  2 字符 Char"/>
    <w:link w:val="0742"/>
    <w:qFormat/>
    <w:rsid w:val="00FD005B"/>
    <w:rPr>
      <w:rFonts w:ascii="宋体" w:eastAsia="宋体" w:hAnsi="宋体" w:cs="Times New Roman"/>
      <w:kern w:val="0"/>
      <w:sz w:val="24"/>
      <w:szCs w:val="24"/>
    </w:rPr>
  </w:style>
  <w:style w:type="character" w:customStyle="1" w:styleId="nota">
    <w:name w:val="nota"/>
    <w:qFormat/>
    <w:rsid w:val="00FD005B"/>
    <w:rPr>
      <w:i/>
      <w:iCs/>
      <w:sz w:val="20"/>
    </w:rPr>
  </w:style>
  <w:style w:type="paragraph" w:customStyle="1" w:styleId="2CharCharChar">
    <w:name w:val="2 Char Char Char"/>
    <w:basedOn w:val="a"/>
    <w:qFormat/>
    <w:rsid w:val="00FD005B"/>
    <w:pPr>
      <w:widowControl/>
      <w:jc w:val="left"/>
    </w:pPr>
    <w:rPr>
      <w:rFonts w:ascii="宋体" w:eastAsia="宋体" w:hAnsi="宋体" w:cs="宋体"/>
      <w:kern w:val="0"/>
      <w:sz w:val="24"/>
      <w:szCs w:val="24"/>
    </w:rPr>
  </w:style>
  <w:style w:type="paragraph" w:customStyle="1" w:styleId="CharCharCharCharCharCharCharCharCharCharChar1">
    <w:name w:val="Char Char Char Char Char Char Char Char Char Char Char1"/>
    <w:basedOn w:val="a"/>
    <w:qFormat/>
    <w:rsid w:val="00FD005B"/>
    <w:pPr>
      <w:widowControl/>
      <w:jc w:val="left"/>
    </w:pPr>
    <w:rPr>
      <w:rFonts w:ascii="宋体" w:eastAsia="宋体" w:hAnsi="宋体" w:cs="宋体"/>
      <w:kern w:val="0"/>
      <w:sz w:val="24"/>
      <w:szCs w:val="24"/>
    </w:rPr>
  </w:style>
  <w:style w:type="paragraph" w:customStyle="1" w:styleId="bg">
    <w:name w:val="bg"/>
    <w:basedOn w:val="a"/>
    <w:qFormat/>
    <w:rsid w:val="00FD005B"/>
    <w:pPr>
      <w:widowControl/>
      <w:jc w:val="left"/>
    </w:pPr>
    <w:rPr>
      <w:rFonts w:ascii="宋体" w:eastAsia="宋体" w:hAnsi="宋体" w:cs="宋体"/>
      <w:kern w:val="0"/>
      <w:sz w:val="24"/>
      <w:szCs w:val="24"/>
    </w:rPr>
  </w:style>
  <w:style w:type="character" w:customStyle="1" w:styleId="sh141">
    <w:name w:val="sh141"/>
    <w:qFormat/>
    <w:rsid w:val="00FD005B"/>
    <w:rPr>
      <w:color w:val="2B2B2B"/>
    </w:rPr>
  </w:style>
  <w:style w:type="paragraph" w:customStyle="1" w:styleId="2ffff">
    <w:name w:val="样式 正文样式 + 小四 首行缩进:  2 字符"/>
    <w:basedOn w:val="a"/>
    <w:qFormat/>
    <w:rsid w:val="00FD005B"/>
    <w:pPr>
      <w:widowControl/>
      <w:autoSpaceDE w:val="0"/>
      <w:autoSpaceDN w:val="0"/>
      <w:spacing w:line="400" w:lineRule="exact"/>
      <w:ind w:firstLineChars="200" w:firstLine="200"/>
      <w:jc w:val="left"/>
    </w:pPr>
    <w:rPr>
      <w:rFonts w:ascii="宋体" w:eastAsia="宋体" w:hAnsi="宋体" w:cs="宋体"/>
      <w:kern w:val="0"/>
      <w:sz w:val="24"/>
      <w:szCs w:val="24"/>
    </w:rPr>
  </w:style>
  <w:style w:type="paragraph" w:customStyle="1" w:styleId="Afffffffffffffffffffffff5">
    <w:name w:val="A."/>
    <w:basedOn w:val="a"/>
    <w:qFormat/>
    <w:rsid w:val="00FD005B"/>
    <w:pPr>
      <w:widowControl/>
      <w:tabs>
        <w:tab w:val="left" w:pos="1008"/>
      </w:tabs>
      <w:spacing w:line="264" w:lineRule="auto"/>
      <w:ind w:left="1008" w:hanging="1008"/>
      <w:jc w:val="left"/>
    </w:pPr>
    <w:rPr>
      <w:rFonts w:ascii="宋体" w:eastAsia="宋体" w:hAnsi="宋体" w:cs="宋体"/>
      <w:kern w:val="0"/>
      <w:sz w:val="24"/>
      <w:szCs w:val="24"/>
    </w:rPr>
  </w:style>
  <w:style w:type="paragraph" w:customStyle="1" w:styleId="afffffffffffffffffffffff6">
    <w:name w:val="用户正文"/>
    <w:basedOn w:val="a"/>
    <w:next w:val="a"/>
    <w:qFormat/>
    <w:rsid w:val="00FD005B"/>
    <w:pPr>
      <w:widowControl/>
      <w:adjustRightInd w:val="0"/>
      <w:spacing w:line="360" w:lineRule="auto"/>
      <w:ind w:firstLineChars="200" w:firstLine="560"/>
      <w:jc w:val="left"/>
      <w:textAlignment w:val="baseline"/>
    </w:pPr>
    <w:rPr>
      <w:rFonts w:ascii="宋体" w:eastAsia="宋体" w:hAnsi="宋体" w:cs="宋体"/>
      <w:bCs/>
      <w:kern w:val="0"/>
      <w:sz w:val="28"/>
      <w:szCs w:val="24"/>
    </w:rPr>
  </w:style>
  <w:style w:type="character" w:customStyle="1" w:styleId="Char2Char1">
    <w:name w:val="正文首行缩进 Char2 Char1"/>
    <w:qFormat/>
    <w:rsid w:val="00FD005B"/>
    <w:rPr>
      <w:rFonts w:ascii="仿宋_GB2312" w:eastAsia="宋体" w:hAnsi="宋体"/>
      <w:kern w:val="2"/>
      <w:sz w:val="21"/>
      <w:szCs w:val="24"/>
      <w:lang w:val="en-US" w:eastAsia="zh-CN" w:bidi="ar-SA"/>
    </w:rPr>
  </w:style>
  <w:style w:type="character" w:customStyle="1" w:styleId="3CharChar6">
    <w:name w:val="正文文字 3 Char Char6"/>
    <w:qFormat/>
    <w:rsid w:val="00FD005B"/>
    <w:rPr>
      <w:rFonts w:ascii="宋体" w:eastAsia="宋体" w:hAnsi="宋体"/>
      <w:kern w:val="2"/>
      <w:sz w:val="24"/>
      <w:szCs w:val="24"/>
      <w:lang w:val="en-US" w:eastAsia="zh-CN" w:bidi="ar-SA"/>
    </w:rPr>
  </w:style>
  <w:style w:type="character" w:customStyle="1" w:styleId="123YJChar2">
    <w:name w:val="123YJ Char2"/>
    <w:qFormat/>
    <w:rsid w:val="00FD005B"/>
    <w:rPr>
      <w:kern w:val="2"/>
      <w:sz w:val="18"/>
      <w:szCs w:val="18"/>
    </w:rPr>
  </w:style>
  <w:style w:type="character" w:customStyle="1" w:styleId="CharChar241">
    <w:name w:val="Char Char241"/>
    <w:qFormat/>
    <w:rsid w:val="00FD005B"/>
    <w:rPr>
      <w:rFonts w:eastAsia="宋体"/>
      <w:kern w:val="2"/>
      <w:sz w:val="18"/>
      <w:szCs w:val="18"/>
      <w:lang w:val="en-US" w:eastAsia="zh-CN" w:bidi="ar-SA"/>
    </w:rPr>
  </w:style>
  <w:style w:type="paragraph" w:customStyle="1" w:styleId="B4">
    <w:name w:val="目录B"/>
    <w:basedOn w:val="22"/>
    <w:qFormat/>
    <w:rsid w:val="00FD005B"/>
    <w:pPr>
      <w:widowControl/>
      <w:tabs>
        <w:tab w:val="clear" w:pos="8800"/>
        <w:tab w:val="left" w:pos="2835"/>
        <w:tab w:val="left" w:pos="8505"/>
      </w:tabs>
      <w:adjustRightInd w:val="0"/>
      <w:snapToGrid w:val="0"/>
      <w:spacing w:line="500" w:lineRule="exact"/>
      <w:ind w:leftChars="0" w:left="280" w:right="0" w:firstLineChars="200" w:firstLine="200"/>
      <w:jc w:val="left"/>
    </w:pPr>
    <w:rPr>
      <w:rFonts w:ascii="Times New Roman" w:eastAsia="仿宋_GB2312" w:hAnsi="Times New Roman" w:cs="宋体"/>
      <w:bCs w:val="0"/>
      <w:smallCaps/>
      <w:kern w:val="0"/>
      <w:sz w:val="28"/>
      <w:szCs w:val="24"/>
    </w:rPr>
  </w:style>
  <w:style w:type="paragraph" w:customStyle="1" w:styleId="afffffffffffffffffffffff7">
    <w:name w:val="价格变化趋"/>
    <w:basedOn w:val="a"/>
    <w:qFormat/>
    <w:rsid w:val="00FD005B"/>
    <w:pPr>
      <w:widowControl/>
      <w:adjustRightInd w:val="0"/>
      <w:spacing w:line="315" w:lineRule="atLeast"/>
      <w:jc w:val="left"/>
      <w:textAlignment w:val="baseline"/>
    </w:pPr>
    <w:rPr>
      <w:rFonts w:ascii="宋体" w:eastAsia="宋体" w:hAnsi="宋体" w:cs="宋体"/>
      <w:kern w:val="0"/>
      <w:sz w:val="24"/>
      <w:szCs w:val="24"/>
    </w:rPr>
  </w:style>
  <w:style w:type="paragraph" w:customStyle="1" w:styleId="x0">
    <w:name w:val="标题x"/>
    <w:basedOn w:val="2"/>
    <w:qFormat/>
    <w:rsid w:val="00FD005B"/>
    <w:pPr>
      <w:keepLines w:val="0"/>
      <w:widowControl/>
      <w:numPr>
        <w:ilvl w:val="0"/>
        <w:numId w:val="0"/>
      </w:numPr>
      <w:adjustRightInd w:val="0"/>
      <w:spacing w:line="400" w:lineRule="exact"/>
      <w:jc w:val="left"/>
      <w:textAlignment w:val="baseline"/>
    </w:pPr>
    <w:rPr>
      <w:rFonts w:ascii="文鼎CS大宋" w:eastAsia="文鼎CS大宋" w:hAnsi="Arial Rounded MT Bold" w:cs="宋体"/>
      <w:spacing w:val="40"/>
      <w:kern w:val="0"/>
      <w:sz w:val="36"/>
      <w:szCs w:val="20"/>
    </w:rPr>
  </w:style>
  <w:style w:type="paragraph" w:customStyle="1" w:styleId="afffffffffffffffffffffff8">
    <w:name w:val="项目"/>
    <w:basedOn w:val="a"/>
    <w:qFormat/>
    <w:rsid w:val="00FD005B"/>
    <w:pPr>
      <w:widowControl/>
      <w:adjustRightInd w:val="0"/>
      <w:spacing w:line="400" w:lineRule="exact"/>
      <w:jc w:val="left"/>
      <w:textAlignment w:val="baseline"/>
    </w:pPr>
    <w:rPr>
      <w:rFonts w:ascii="宋体" w:eastAsia="楷体_GB2312" w:hAnsi="宋体" w:cs="宋体"/>
      <w:spacing w:val="8"/>
      <w:kern w:val="0"/>
      <w:sz w:val="28"/>
      <w:szCs w:val="24"/>
    </w:rPr>
  </w:style>
  <w:style w:type="paragraph" w:customStyle="1" w:styleId="afffffffffffffffffffffff9">
    <w:name w:val="说明文字"/>
    <w:basedOn w:val="a"/>
    <w:qFormat/>
    <w:rsid w:val="00FD005B"/>
    <w:pPr>
      <w:widowControl/>
      <w:adjustRightInd w:val="0"/>
      <w:spacing w:line="360" w:lineRule="atLeast"/>
      <w:ind w:firstLine="601"/>
      <w:jc w:val="left"/>
      <w:textAlignment w:val="baseline"/>
      <w:outlineLvl w:val="0"/>
    </w:pPr>
    <w:rPr>
      <w:rFonts w:ascii="宋体" w:eastAsia="楷体_GB2312" w:hAnsi="宋体" w:cs="宋体"/>
      <w:color w:val="FF0000"/>
      <w:spacing w:val="8"/>
      <w:kern w:val="0"/>
      <w:sz w:val="28"/>
      <w:szCs w:val="24"/>
      <w:shd w:val="pct10" w:color="auto" w:fill="FFFFFF"/>
    </w:rPr>
  </w:style>
  <w:style w:type="character" w:customStyle="1" w:styleId="word1">
    <w:name w:val="word1"/>
    <w:qFormat/>
    <w:rsid w:val="00FD005B"/>
    <w:rPr>
      <w:sz w:val="20"/>
      <w:szCs w:val="20"/>
    </w:rPr>
  </w:style>
  <w:style w:type="character" w:customStyle="1" w:styleId="middle1">
    <w:name w:val="middle1"/>
    <w:qFormat/>
    <w:rsid w:val="00FD005B"/>
    <w:rPr>
      <w:sz w:val="22"/>
      <w:szCs w:val="22"/>
    </w:rPr>
  </w:style>
  <w:style w:type="paragraph" w:customStyle="1" w:styleId="afffffffffffffffffffffffa">
    <w:name w:val="文档正文"/>
    <w:basedOn w:val="a"/>
    <w:qFormat/>
    <w:rsid w:val="00FD005B"/>
    <w:pPr>
      <w:widowControl/>
      <w:adjustRightInd w:val="0"/>
      <w:spacing w:line="480" w:lineRule="atLeast"/>
      <w:ind w:firstLine="567"/>
      <w:jc w:val="left"/>
      <w:textAlignment w:val="baseline"/>
    </w:pPr>
    <w:rPr>
      <w:rFonts w:ascii="宋体" w:eastAsia="宋体" w:hAnsi="宋体" w:cs="宋体"/>
      <w:kern w:val="0"/>
      <w:sz w:val="24"/>
      <w:szCs w:val="24"/>
    </w:rPr>
  </w:style>
  <w:style w:type="paragraph" w:customStyle="1" w:styleId="1ffffe">
    <w:name w:val="项目段落1"/>
    <w:basedOn w:val="afffffffffffffffff4"/>
    <w:qFormat/>
    <w:rsid w:val="00FD005B"/>
    <w:pPr>
      <w:widowControl/>
      <w:tabs>
        <w:tab w:val="left" w:pos="1280"/>
      </w:tabs>
      <w:spacing w:line="240" w:lineRule="auto"/>
      <w:ind w:left="1280" w:hanging="720"/>
      <w:jc w:val="left"/>
    </w:pPr>
    <w:rPr>
      <w:rFonts w:eastAsia="仿宋_GB2312" w:cs="宋体"/>
      <w:szCs w:val="24"/>
    </w:rPr>
  </w:style>
  <w:style w:type="paragraph" w:customStyle="1" w:styleId="X1">
    <w:name w:val="标题 X"/>
    <w:basedOn w:val="2"/>
    <w:qFormat/>
    <w:rsid w:val="00FD005B"/>
    <w:pPr>
      <w:keepLines w:val="0"/>
      <w:widowControl/>
      <w:numPr>
        <w:ilvl w:val="0"/>
        <w:numId w:val="0"/>
      </w:numPr>
      <w:adjustRightInd w:val="0"/>
      <w:spacing w:line="400" w:lineRule="exact"/>
      <w:jc w:val="left"/>
      <w:textAlignment w:val="baseline"/>
    </w:pPr>
    <w:rPr>
      <w:rFonts w:ascii="大标宋" w:eastAsia="大标宋" w:hAnsi="Arial Rounded MT Bold" w:cs="宋体"/>
      <w:spacing w:val="40"/>
      <w:kern w:val="0"/>
      <w:sz w:val="36"/>
      <w:szCs w:val="20"/>
    </w:rPr>
  </w:style>
  <w:style w:type="paragraph" w:customStyle="1" w:styleId="afffffffffffffffffffffffb">
    <w:name w:val="第×章"/>
    <w:basedOn w:val="a"/>
    <w:qFormat/>
    <w:rsid w:val="00FD005B"/>
    <w:pPr>
      <w:widowControl/>
      <w:adjustRightInd w:val="0"/>
      <w:jc w:val="left"/>
      <w:textAlignment w:val="baseline"/>
    </w:pPr>
    <w:rPr>
      <w:rFonts w:ascii="楷体_GB2312" w:eastAsia="楷体_GB2312" w:hAnsi="宋体" w:cs="宋体"/>
      <w:b/>
      <w:color w:val="800080"/>
      <w:spacing w:val="8"/>
      <w:kern w:val="0"/>
      <w:sz w:val="32"/>
      <w:szCs w:val="24"/>
    </w:rPr>
  </w:style>
  <w:style w:type="paragraph" w:customStyle="1" w:styleId="afffffffffffffffffffffffc">
    <w:name w:val="第×节"/>
    <w:basedOn w:val="a"/>
    <w:qFormat/>
    <w:rsid w:val="00FD005B"/>
    <w:pPr>
      <w:widowControl/>
      <w:adjustRightInd w:val="0"/>
      <w:jc w:val="left"/>
      <w:textAlignment w:val="baseline"/>
    </w:pPr>
    <w:rPr>
      <w:rFonts w:ascii="宋体" w:eastAsia="文鼎CS行楷" w:hAnsi="宋体" w:cs="宋体"/>
      <w:color w:val="008000"/>
      <w:spacing w:val="8"/>
      <w:kern w:val="0"/>
      <w:sz w:val="30"/>
      <w:szCs w:val="24"/>
    </w:rPr>
  </w:style>
  <w:style w:type="paragraph" w:customStyle="1" w:styleId="afffffffffffffffffffffffd">
    <w:name w:val="第×段"/>
    <w:basedOn w:val="a"/>
    <w:qFormat/>
    <w:rsid w:val="00FD005B"/>
    <w:pPr>
      <w:widowControl/>
      <w:adjustRightInd w:val="0"/>
      <w:jc w:val="left"/>
      <w:textAlignment w:val="baseline"/>
    </w:pPr>
    <w:rPr>
      <w:rFonts w:ascii="宋体" w:eastAsia="楷体_GB2312" w:hAnsi="宋体" w:cs="宋体"/>
      <w:b/>
      <w:color w:val="0000FF"/>
      <w:spacing w:val="8"/>
      <w:kern w:val="0"/>
      <w:sz w:val="24"/>
      <w:szCs w:val="24"/>
    </w:rPr>
  </w:style>
  <w:style w:type="paragraph" w:customStyle="1" w:styleId="afffffffffffffffffffffffe">
    <w:name w:val="表注"/>
    <w:basedOn w:val="a"/>
    <w:qFormat/>
    <w:rsid w:val="00FD005B"/>
    <w:pPr>
      <w:widowControl/>
      <w:adjustRightInd w:val="0"/>
      <w:ind w:firstLine="520"/>
      <w:jc w:val="left"/>
      <w:textAlignment w:val="baseline"/>
    </w:pPr>
    <w:rPr>
      <w:rFonts w:ascii="宋体" w:eastAsia="幼圆" w:hAnsi="宋体" w:cs="宋体"/>
      <w:color w:val="0000FF"/>
      <w:spacing w:val="8"/>
      <w:kern w:val="0"/>
      <w:sz w:val="18"/>
      <w:szCs w:val="24"/>
    </w:rPr>
  </w:style>
  <w:style w:type="paragraph" w:customStyle="1" w:styleId="affffffffffffffffffffffff">
    <w:name w:val="草稿"/>
    <w:basedOn w:val="a"/>
    <w:qFormat/>
    <w:rsid w:val="00FD005B"/>
    <w:pPr>
      <w:widowControl/>
      <w:tabs>
        <w:tab w:val="left" w:pos="5015"/>
      </w:tabs>
      <w:adjustRightInd w:val="0"/>
      <w:ind w:firstLine="500"/>
      <w:jc w:val="left"/>
      <w:textAlignment w:val="baseline"/>
    </w:pPr>
    <w:rPr>
      <w:rFonts w:ascii="宋体" w:eastAsia="宋体" w:hAnsi="宋体" w:cs="宋体"/>
      <w:color w:val="0000FF"/>
      <w:kern w:val="0"/>
      <w:sz w:val="24"/>
      <w:szCs w:val="24"/>
    </w:rPr>
  </w:style>
  <w:style w:type="paragraph" w:customStyle="1" w:styleId="x2">
    <w:name w:val="标题 x"/>
    <w:basedOn w:val="2"/>
    <w:qFormat/>
    <w:rsid w:val="00FD005B"/>
    <w:pPr>
      <w:keepLines w:val="0"/>
      <w:widowControl/>
      <w:numPr>
        <w:ilvl w:val="0"/>
        <w:numId w:val="0"/>
      </w:numPr>
      <w:adjustRightInd w:val="0"/>
      <w:spacing w:line="400" w:lineRule="exact"/>
      <w:jc w:val="left"/>
      <w:textAlignment w:val="baseline"/>
    </w:pPr>
    <w:rPr>
      <w:rFonts w:ascii="大标宋" w:eastAsia="大标宋" w:hAnsi="Arial Rounded MT Bold" w:cs="宋体"/>
      <w:spacing w:val="40"/>
      <w:kern w:val="0"/>
      <w:sz w:val="36"/>
      <w:szCs w:val="20"/>
    </w:rPr>
  </w:style>
  <w:style w:type="character" w:customStyle="1" w:styleId="2CharCharChar0">
    <w:name w:val="标题 2 Char Char Char"/>
    <w:qFormat/>
    <w:rsid w:val="00FD005B"/>
    <w:rPr>
      <w:rFonts w:ascii="Arial" w:eastAsia="黑体" w:hAnsi="Arial"/>
      <w:b/>
      <w:bCs/>
      <w:kern w:val="2"/>
      <w:sz w:val="28"/>
      <w:szCs w:val="24"/>
      <w:lang w:val="en-US" w:eastAsia="zh-CN" w:bidi="ar-SA"/>
    </w:rPr>
  </w:style>
  <w:style w:type="paragraph" w:customStyle="1" w:styleId="0012">
    <w:name w:val="正文001"/>
    <w:basedOn w:val="a"/>
    <w:qFormat/>
    <w:rsid w:val="00FD005B"/>
    <w:pPr>
      <w:widowControl/>
      <w:spacing w:line="440" w:lineRule="atLeast"/>
      <w:ind w:firstLineChars="200" w:firstLine="200"/>
      <w:jc w:val="left"/>
    </w:pPr>
    <w:rPr>
      <w:rFonts w:ascii="宋体" w:eastAsia="宋体" w:hAnsi="宋体" w:cs="宋体"/>
      <w:kern w:val="0"/>
      <w:sz w:val="24"/>
      <w:szCs w:val="24"/>
    </w:rPr>
  </w:style>
  <w:style w:type="paragraph" w:customStyle="1" w:styleId="002">
    <w:name w:val="标题002"/>
    <w:basedOn w:val="a"/>
    <w:qFormat/>
    <w:rsid w:val="00FD005B"/>
    <w:pPr>
      <w:widowControl/>
      <w:spacing w:before="160" w:line="480" w:lineRule="exact"/>
      <w:jc w:val="left"/>
      <w:outlineLvl w:val="1"/>
    </w:pPr>
    <w:rPr>
      <w:rFonts w:ascii="宋体" w:eastAsia="宋体" w:hAnsi="宋体" w:cs="宋体"/>
      <w:b/>
      <w:kern w:val="0"/>
      <w:sz w:val="28"/>
      <w:szCs w:val="24"/>
    </w:rPr>
  </w:style>
  <w:style w:type="paragraph" w:customStyle="1" w:styleId="003">
    <w:name w:val="标题003"/>
    <w:basedOn w:val="a"/>
    <w:qFormat/>
    <w:rsid w:val="00FD005B"/>
    <w:pPr>
      <w:widowControl/>
      <w:adjustRightInd w:val="0"/>
      <w:spacing w:before="120" w:line="440" w:lineRule="exact"/>
      <w:jc w:val="left"/>
      <w:textAlignment w:val="baseline"/>
      <w:outlineLvl w:val="2"/>
    </w:pPr>
    <w:rPr>
      <w:rFonts w:ascii="宋体" w:eastAsia="宋体" w:hAnsi="宋体" w:cs="宋体"/>
      <w:b/>
      <w:kern w:val="0"/>
      <w:sz w:val="27"/>
      <w:szCs w:val="24"/>
    </w:rPr>
  </w:style>
  <w:style w:type="paragraph" w:customStyle="1" w:styleId="affffffffffffffffffffffff0">
    <w:name w:val="样式 表内样式 + (符号) 宋体"/>
    <w:basedOn w:val="a"/>
    <w:link w:val="Char1ff0"/>
    <w:qFormat/>
    <w:rsid w:val="00FD005B"/>
    <w:pPr>
      <w:keepLines/>
      <w:widowControl/>
      <w:kinsoku w:val="0"/>
      <w:overflowPunct w:val="0"/>
      <w:adjustRightInd w:val="0"/>
      <w:spacing w:line="300" w:lineRule="exact"/>
      <w:jc w:val="center"/>
    </w:pPr>
    <w:rPr>
      <w:rFonts w:ascii="宋体" w:eastAsia="宋体" w:hAnsi="宋体" w:cs="Times New Roman"/>
      <w:kern w:val="0"/>
      <w:sz w:val="18"/>
      <w:szCs w:val="18"/>
    </w:rPr>
  </w:style>
  <w:style w:type="character" w:customStyle="1" w:styleId="Char1ff0">
    <w:name w:val="样式 表内样式 + (符号) 宋体 Char1"/>
    <w:link w:val="affffffffffffffffffffffff0"/>
    <w:qFormat/>
    <w:rsid w:val="00FD005B"/>
    <w:rPr>
      <w:rFonts w:ascii="宋体" w:eastAsia="宋体" w:hAnsi="宋体" w:cs="Times New Roman"/>
      <w:kern w:val="0"/>
      <w:sz w:val="18"/>
      <w:szCs w:val="18"/>
    </w:rPr>
  </w:style>
  <w:style w:type="character" w:customStyle="1" w:styleId="f21">
    <w:name w:val="f21"/>
    <w:qFormat/>
    <w:rsid w:val="00FD005B"/>
    <w:rPr>
      <w:rFonts w:ascii="宋体" w:eastAsia="宋体" w:hAnsi="宋体" w:hint="eastAsia"/>
      <w:sz w:val="21"/>
      <w:szCs w:val="21"/>
    </w:rPr>
  </w:style>
  <w:style w:type="paragraph" w:customStyle="1" w:styleId="ff5">
    <w:name w:val="ff5"/>
    <w:basedOn w:val="a"/>
    <w:qFormat/>
    <w:rsid w:val="00FD005B"/>
    <w:pPr>
      <w:widowControl/>
      <w:spacing w:line="540" w:lineRule="exact"/>
      <w:ind w:firstLineChars="200" w:firstLine="560"/>
      <w:jc w:val="left"/>
    </w:pPr>
    <w:rPr>
      <w:rFonts w:ascii="宋体" w:eastAsia="宋体" w:hAnsi="宋体" w:cs="宋体"/>
      <w:bCs/>
      <w:color w:val="0000FF"/>
      <w:kern w:val="0"/>
      <w:sz w:val="28"/>
      <w:szCs w:val="28"/>
    </w:rPr>
  </w:style>
  <w:style w:type="paragraph" w:customStyle="1" w:styleId="1-220">
    <w:name w:val="样式 版式1-正文 + (西文) 宋体 (中文) 宋体 小四 首行缩进:  2 字符 行距: 固定值 20 磅"/>
    <w:basedOn w:val="a"/>
    <w:qFormat/>
    <w:rsid w:val="00FD005B"/>
    <w:pPr>
      <w:widowControl/>
      <w:spacing w:line="400" w:lineRule="exact"/>
      <w:ind w:firstLineChars="200" w:firstLine="200"/>
      <w:jc w:val="left"/>
    </w:pPr>
    <w:rPr>
      <w:rFonts w:ascii="宋体" w:eastAsia="宋体" w:hAnsi="宋体" w:cs="宋体"/>
      <w:kern w:val="0"/>
      <w:sz w:val="24"/>
      <w:szCs w:val="24"/>
    </w:rPr>
  </w:style>
  <w:style w:type="paragraph" w:customStyle="1" w:styleId="affffffffffffffffffffffff1">
    <w:name w:val=".."/>
    <w:basedOn w:val="Default"/>
    <w:next w:val="Default"/>
    <w:qFormat/>
    <w:rsid w:val="00FD005B"/>
    <w:rPr>
      <w:rFonts w:ascii="宋体"/>
      <w:sz w:val="24"/>
      <w:szCs w:val="24"/>
    </w:rPr>
  </w:style>
  <w:style w:type="paragraph" w:customStyle="1" w:styleId="3ff7">
    <w:name w:val=".. 3"/>
    <w:basedOn w:val="Default"/>
    <w:next w:val="Default"/>
    <w:qFormat/>
    <w:rsid w:val="00FD005B"/>
    <w:pPr>
      <w:spacing w:before="260" w:after="260"/>
    </w:pPr>
    <w:rPr>
      <w:rFonts w:ascii="宋体"/>
      <w:sz w:val="24"/>
      <w:szCs w:val="24"/>
    </w:rPr>
  </w:style>
  <w:style w:type="character" w:customStyle="1" w:styleId="3CharCharCharCharCharCharCharCharChar1CharCharChar">
    <w:name w:val="标题 3 Char Char Char Char Char Char Char Char Char1 Char Char Char"/>
    <w:qFormat/>
    <w:rsid w:val="00FD005B"/>
    <w:rPr>
      <w:rFonts w:eastAsia="宋体"/>
      <w:b/>
      <w:bCs/>
      <w:kern w:val="2"/>
      <w:sz w:val="32"/>
      <w:szCs w:val="32"/>
      <w:lang w:val="en-US" w:eastAsia="zh-CN" w:bidi="ar-SA"/>
    </w:rPr>
  </w:style>
  <w:style w:type="paragraph" w:customStyle="1" w:styleId="3TimesNewRoman0">
    <w:name w:val="样式 标题 3 + (西文) Times New Roman (中文) 宋体 小三"/>
    <w:basedOn w:val="2"/>
    <w:qFormat/>
    <w:rsid w:val="00FD005B"/>
    <w:pPr>
      <w:widowControl/>
      <w:numPr>
        <w:ilvl w:val="0"/>
        <w:numId w:val="0"/>
      </w:numPr>
      <w:tabs>
        <w:tab w:val="left" w:pos="720"/>
      </w:tabs>
      <w:adjustRightInd w:val="0"/>
      <w:snapToGrid w:val="0"/>
      <w:spacing w:beforeLines="50" w:before="100" w:beforeAutospacing="1" w:afterLines="50" w:after="100" w:afterAutospacing="1" w:line="312" w:lineRule="auto"/>
      <w:ind w:left="397" w:hanging="397"/>
      <w:jc w:val="left"/>
    </w:pPr>
    <w:rPr>
      <w:rFonts w:ascii="宋体" w:eastAsia="宋体" w:hAnsi="宋体" w:cs="宋体"/>
      <w:b/>
      <w:kern w:val="0"/>
      <w:szCs w:val="24"/>
    </w:rPr>
  </w:style>
  <w:style w:type="paragraph" w:customStyle="1" w:styleId="201">
    <w:name w:val="样式 表格正文 + 段前: 20 磅"/>
    <w:basedOn w:val="a"/>
    <w:qFormat/>
    <w:rsid w:val="00FD005B"/>
    <w:pPr>
      <w:widowControl/>
      <w:spacing w:line="360" w:lineRule="exact"/>
      <w:jc w:val="center"/>
    </w:pPr>
    <w:rPr>
      <w:rFonts w:ascii="宋体" w:eastAsia="宋体" w:hAnsi="宋体" w:cs="宋体"/>
      <w:kern w:val="0"/>
      <w:sz w:val="24"/>
      <w:szCs w:val="21"/>
    </w:rPr>
  </w:style>
  <w:style w:type="paragraph" w:customStyle="1" w:styleId="Char1CharCharCharCharCharCharCharCharCharCharCharCharCharCharChar">
    <w:name w:val="Char1 Char Char Char Char Char Char Char Char Char Char Char Char Char Char Char"/>
    <w:basedOn w:val="a"/>
    <w:qFormat/>
    <w:rsid w:val="00FD005B"/>
    <w:pPr>
      <w:widowControl/>
      <w:spacing w:line="180" w:lineRule="auto"/>
      <w:ind w:firstLineChars="200" w:firstLine="200"/>
      <w:jc w:val="left"/>
    </w:pPr>
    <w:rPr>
      <w:rFonts w:ascii="宋体" w:eastAsia="仿宋_GB2312" w:hAnsi="宋体" w:cs="宋体"/>
      <w:kern w:val="0"/>
      <w:sz w:val="24"/>
      <w:szCs w:val="24"/>
    </w:rPr>
  </w:style>
  <w:style w:type="paragraph" w:customStyle="1" w:styleId="3ff8">
    <w:name w:val="3级标题"/>
    <w:basedOn w:val="a"/>
    <w:qFormat/>
    <w:rsid w:val="00FD005B"/>
    <w:pPr>
      <w:widowControl/>
      <w:spacing w:before="300" w:line="460" w:lineRule="exact"/>
      <w:jc w:val="left"/>
      <w:outlineLvl w:val="2"/>
    </w:pPr>
    <w:rPr>
      <w:rFonts w:ascii="宋体" w:eastAsia="宋体" w:hAnsi="宋体" w:cs="宋体"/>
      <w:b/>
      <w:kern w:val="0"/>
      <w:sz w:val="24"/>
      <w:szCs w:val="24"/>
    </w:rPr>
  </w:style>
  <w:style w:type="paragraph" w:customStyle="1" w:styleId="affffffffffffffffffffffff2">
    <w:name w:val="四级标题"/>
    <w:basedOn w:val="01"/>
    <w:qFormat/>
    <w:rsid w:val="00FD005B"/>
    <w:pPr>
      <w:widowControl/>
      <w:spacing w:before="60" w:line="460" w:lineRule="exact"/>
      <w:ind w:firstLineChars="0" w:firstLine="0"/>
      <w:jc w:val="left"/>
    </w:pPr>
    <w:rPr>
      <w:rFonts w:ascii="宋体" w:hAnsi="宋体" w:cs="宋体"/>
      <w:bCs w:val="0"/>
      <w:kern w:val="0"/>
      <w:szCs w:val="20"/>
    </w:rPr>
  </w:style>
  <w:style w:type="character" w:customStyle="1" w:styleId="CharChar170">
    <w:name w:val="Char Char17"/>
    <w:qFormat/>
    <w:rsid w:val="00FD005B"/>
    <w:rPr>
      <w:rFonts w:ascii="宋体" w:eastAsia="宋体"/>
      <w:kern w:val="2"/>
      <w:sz w:val="24"/>
      <w:szCs w:val="24"/>
      <w:lang w:val="en-US" w:eastAsia="zh-CN" w:bidi="ar-SA"/>
    </w:rPr>
  </w:style>
  <w:style w:type="paragraph" w:customStyle="1" w:styleId="Instll5">
    <w:name w:val="InstÀÀll5"/>
    <w:qFormat/>
    <w:rsid w:val="00FD005B"/>
    <w:pPr>
      <w:tabs>
        <w:tab w:val="left" w:pos="-720"/>
      </w:tabs>
      <w:suppressAutoHyphens/>
      <w:jc w:val="both"/>
    </w:pPr>
    <w:rPr>
      <w:rFonts w:ascii="Courier" w:eastAsia="宋体" w:hAnsi="Courier" w:cs="Times New Roman"/>
      <w:spacing w:val="-3"/>
      <w:kern w:val="0"/>
      <w:sz w:val="24"/>
      <w:szCs w:val="20"/>
      <w:lang w:eastAsia="sv-SE"/>
    </w:rPr>
  </w:style>
  <w:style w:type="paragraph" w:customStyle="1" w:styleId="5f4">
    <w:name w:val="正文文本缩进5"/>
    <w:basedOn w:val="a"/>
    <w:qFormat/>
    <w:rsid w:val="00FD005B"/>
    <w:pPr>
      <w:widowControl/>
      <w:spacing w:after="120" w:line="360" w:lineRule="auto"/>
      <w:ind w:leftChars="200" w:left="420" w:firstLineChars="200" w:firstLine="200"/>
      <w:jc w:val="left"/>
    </w:pPr>
    <w:rPr>
      <w:rFonts w:ascii="宋体" w:eastAsia="宋体" w:hAnsi="宋体" w:cs="宋体"/>
      <w:kern w:val="0"/>
      <w:sz w:val="24"/>
      <w:szCs w:val="24"/>
    </w:rPr>
  </w:style>
  <w:style w:type="paragraph" w:customStyle="1" w:styleId="CharChar2CharCharCharCharCharChar4">
    <w:name w:val="Char Char2 Char Char Char Char Char Char4"/>
    <w:basedOn w:val="a"/>
    <w:qFormat/>
    <w:rsid w:val="00FD005B"/>
    <w:pPr>
      <w:widowControl/>
      <w:spacing w:line="480" w:lineRule="exact"/>
      <w:jc w:val="left"/>
    </w:pPr>
    <w:rPr>
      <w:rFonts w:ascii="宋体" w:eastAsia="宋体" w:hAnsi="宋体" w:cs="宋体"/>
      <w:kern w:val="0"/>
      <w:sz w:val="22"/>
      <w:szCs w:val="24"/>
    </w:rPr>
  </w:style>
  <w:style w:type="paragraph" w:customStyle="1" w:styleId="CharCharCharCharCharCharCharCharChar1CharCharCharCharCharChar1">
    <w:name w:val="Char Char Char Char Char Char Char Char Char1 Char Char Char Char Char Char1"/>
    <w:basedOn w:val="a"/>
    <w:qFormat/>
    <w:rsid w:val="00FD005B"/>
    <w:pPr>
      <w:widowControl/>
      <w:jc w:val="left"/>
    </w:pPr>
    <w:rPr>
      <w:rFonts w:ascii="宋体" w:eastAsia="宋体" w:hAnsi="宋体" w:cs="宋体"/>
      <w:kern w:val="0"/>
      <w:sz w:val="24"/>
      <w:szCs w:val="21"/>
    </w:rPr>
  </w:style>
  <w:style w:type="paragraph" w:customStyle="1" w:styleId="CharCharCharCharCharCharCharCharChar11">
    <w:name w:val="Char Char Char Char Char Char Char Char Char11"/>
    <w:basedOn w:val="a"/>
    <w:qFormat/>
    <w:rsid w:val="00FD005B"/>
    <w:pPr>
      <w:widowControl/>
      <w:jc w:val="left"/>
    </w:pPr>
    <w:rPr>
      <w:rFonts w:ascii="宋体" w:eastAsia="宋体" w:hAnsi="宋体" w:cs="宋体"/>
      <w:kern w:val="0"/>
      <w:sz w:val="24"/>
      <w:szCs w:val="21"/>
    </w:rPr>
  </w:style>
  <w:style w:type="paragraph" w:customStyle="1" w:styleId="CharCharCharCharCharCharCharCharChar1CharCharCharCharCharCharCharChar1">
    <w:name w:val="Char Char Char Char Char Char Char Char Char1 Char Char Char Char Char Char Char Char1"/>
    <w:basedOn w:val="a"/>
    <w:qFormat/>
    <w:rsid w:val="00FD005B"/>
    <w:pPr>
      <w:widowControl/>
      <w:snapToGrid w:val="0"/>
      <w:spacing w:line="360" w:lineRule="auto"/>
      <w:ind w:firstLineChars="200" w:firstLine="200"/>
      <w:jc w:val="left"/>
    </w:pPr>
    <w:rPr>
      <w:rFonts w:ascii="宋体" w:eastAsia="仿宋_GB2312" w:hAnsi="宋体" w:cs="宋体"/>
      <w:kern w:val="0"/>
      <w:sz w:val="24"/>
      <w:szCs w:val="24"/>
    </w:rPr>
  </w:style>
  <w:style w:type="paragraph" w:customStyle="1" w:styleId="Char3CharCharCharCharCharCharCharCharChar1">
    <w:name w:val="Char3 Char Char Char Char Char Char Char Char Char1"/>
    <w:basedOn w:val="a"/>
    <w:qFormat/>
    <w:rsid w:val="00FD005B"/>
    <w:pPr>
      <w:widowControl/>
      <w:jc w:val="left"/>
    </w:pPr>
    <w:rPr>
      <w:rFonts w:ascii="宋体" w:eastAsia="宋体" w:hAnsi="宋体" w:cs="宋体"/>
      <w:kern w:val="0"/>
      <w:sz w:val="24"/>
      <w:szCs w:val="21"/>
    </w:rPr>
  </w:style>
  <w:style w:type="paragraph" w:customStyle="1" w:styleId="Char2CharCharChar1">
    <w:name w:val="Char2 Char Char Char1"/>
    <w:basedOn w:val="a"/>
    <w:qFormat/>
    <w:rsid w:val="00FD005B"/>
    <w:pPr>
      <w:widowControl/>
      <w:snapToGrid w:val="0"/>
      <w:spacing w:line="360" w:lineRule="auto"/>
      <w:ind w:firstLineChars="200" w:firstLine="200"/>
      <w:jc w:val="left"/>
    </w:pPr>
    <w:rPr>
      <w:rFonts w:ascii="宋体" w:eastAsia="仿宋_GB2312" w:hAnsi="宋体" w:cs="宋体"/>
      <w:kern w:val="0"/>
      <w:sz w:val="24"/>
      <w:szCs w:val="24"/>
    </w:rPr>
  </w:style>
  <w:style w:type="paragraph" w:customStyle="1" w:styleId="CharCharCharCharCharCharCharCharChar1CharCharChar1">
    <w:name w:val="Char Char Char Char Char Char Char Char Char1 Char Char Char1"/>
    <w:basedOn w:val="a"/>
    <w:qFormat/>
    <w:rsid w:val="00FD005B"/>
    <w:pPr>
      <w:widowControl/>
      <w:jc w:val="left"/>
    </w:pPr>
    <w:rPr>
      <w:rFonts w:ascii="宋体" w:eastAsia="宋体" w:hAnsi="宋体" w:cs="宋体"/>
      <w:kern w:val="0"/>
      <w:sz w:val="24"/>
      <w:szCs w:val="21"/>
    </w:rPr>
  </w:style>
  <w:style w:type="paragraph" w:customStyle="1" w:styleId="2ffff0">
    <w:name w:val="字元 字元2"/>
    <w:basedOn w:val="a"/>
    <w:qFormat/>
    <w:rsid w:val="00FD005B"/>
    <w:pPr>
      <w:widowControl/>
      <w:jc w:val="left"/>
    </w:pPr>
    <w:rPr>
      <w:rFonts w:ascii="宋体" w:eastAsia="宋体" w:hAnsi="宋体" w:cs="宋体"/>
      <w:kern w:val="0"/>
      <w:sz w:val="24"/>
      <w:szCs w:val="24"/>
    </w:rPr>
  </w:style>
  <w:style w:type="paragraph" w:customStyle="1" w:styleId="CharCharCharCharCharCharCharCharCharCharCharCharCharCharCharCharCharCharCharCharCharCharCharCharCharCharCharCharCharCharCharCharCharCharCharCharCharCharCharCharCharChar1">
    <w:name w:val="Char Char Char Char Char Char Char Char Char Char Char Char Char Char Char Char Char Char Char Char Char Char Char Char Char Char Char Char Char Char Char Char Char Char Char Char Char Char Char Char Char Char1"/>
    <w:basedOn w:val="a"/>
    <w:qFormat/>
    <w:rsid w:val="00FD005B"/>
    <w:pPr>
      <w:widowControl/>
      <w:jc w:val="left"/>
    </w:pPr>
    <w:rPr>
      <w:rFonts w:ascii="宋体" w:eastAsia="宋体" w:hAnsi="宋体" w:cs="宋体"/>
      <w:kern w:val="0"/>
      <w:sz w:val="24"/>
      <w:szCs w:val="24"/>
    </w:rPr>
  </w:style>
  <w:style w:type="character" w:customStyle="1" w:styleId="CharChar181">
    <w:name w:val="Char Char181"/>
    <w:qFormat/>
    <w:rsid w:val="00FD005B"/>
    <w:rPr>
      <w:rFonts w:ascii="宋体" w:eastAsia="宋体" w:hAnsi="Times New Roman" w:cs="Times New Roman"/>
      <w:sz w:val="24"/>
      <w:szCs w:val="24"/>
    </w:rPr>
  </w:style>
  <w:style w:type="paragraph" w:customStyle="1" w:styleId="CharCharCharCharCharCharCharCharChar1CharCharCharCharCharCharChar1">
    <w:name w:val="Char Char Char Char Char Char Char Char Char1 Char Char Char Char Char Char Char1"/>
    <w:basedOn w:val="a"/>
    <w:qFormat/>
    <w:rsid w:val="00FD005B"/>
    <w:pPr>
      <w:widowControl/>
      <w:jc w:val="left"/>
    </w:pPr>
    <w:rPr>
      <w:rFonts w:ascii="宋体" w:eastAsia="宋体" w:hAnsi="宋体" w:cs="宋体"/>
      <w:kern w:val="0"/>
      <w:sz w:val="24"/>
      <w:szCs w:val="21"/>
    </w:rPr>
  </w:style>
  <w:style w:type="paragraph" w:customStyle="1" w:styleId="2TimesNewRoman21">
    <w:name w:val="样式 正文首行缩进 2 + Times New Roman + 首行缩进:  2 字符1"/>
    <w:basedOn w:val="a"/>
    <w:qFormat/>
    <w:rsid w:val="00FD005B"/>
    <w:pPr>
      <w:widowControl/>
      <w:adjustRightInd w:val="0"/>
      <w:snapToGrid w:val="0"/>
      <w:spacing w:line="360" w:lineRule="exact"/>
      <w:jc w:val="center"/>
    </w:pPr>
    <w:rPr>
      <w:rFonts w:ascii="宋体" w:eastAsia="PMingLiU" w:hAnsi="宋体" w:cs="宋体"/>
      <w:kern w:val="21"/>
      <w:sz w:val="18"/>
      <w:szCs w:val="24"/>
      <w:lang w:eastAsia="zh-TW"/>
    </w:rPr>
  </w:style>
  <w:style w:type="paragraph" w:customStyle="1" w:styleId="229">
    <w:name w:val="列出段落22"/>
    <w:basedOn w:val="a"/>
    <w:qFormat/>
    <w:rsid w:val="00FD005B"/>
    <w:pPr>
      <w:widowControl/>
      <w:spacing w:after="200" w:line="276" w:lineRule="auto"/>
      <w:ind w:left="720"/>
      <w:contextualSpacing/>
      <w:jc w:val="left"/>
    </w:pPr>
    <w:rPr>
      <w:rFonts w:ascii="Calibri" w:eastAsia="宋体" w:hAnsi="Calibri" w:cs="宋体"/>
      <w:kern w:val="0"/>
      <w:sz w:val="22"/>
      <w:lang w:eastAsia="en-US"/>
    </w:rPr>
  </w:style>
  <w:style w:type="paragraph" w:customStyle="1" w:styleId="224Char">
    <w:name w:val="标题 2+ 行距: 固定值 24 磅 Char"/>
    <w:basedOn w:val="2"/>
    <w:link w:val="224CharChar"/>
    <w:qFormat/>
    <w:rsid w:val="00FD005B"/>
    <w:pPr>
      <w:widowControl/>
      <w:numPr>
        <w:ilvl w:val="0"/>
        <w:numId w:val="0"/>
      </w:numPr>
      <w:spacing w:line="480" w:lineRule="exact"/>
      <w:jc w:val="left"/>
    </w:pPr>
    <w:rPr>
      <w:rFonts w:ascii="宋体" w:eastAsia="黑体" w:hAnsi="宋体" w:cs="Times New Roman"/>
      <w:b/>
      <w:bCs/>
      <w:kern w:val="0"/>
      <w:sz w:val="32"/>
      <w:szCs w:val="32"/>
    </w:rPr>
  </w:style>
  <w:style w:type="character" w:customStyle="1" w:styleId="224CharChar">
    <w:name w:val="标题 2+ 行距: 固定值 24 磅 Char Char"/>
    <w:link w:val="224Char"/>
    <w:qFormat/>
    <w:rsid w:val="00FD005B"/>
    <w:rPr>
      <w:rFonts w:ascii="宋体" w:eastAsia="黑体" w:hAnsi="宋体" w:cs="Times New Roman"/>
      <w:b/>
      <w:bCs/>
      <w:kern w:val="0"/>
      <w:sz w:val="32"/>
      <w:szCs w:val="32"/>
    </w:rPr>
  </w:style>
  <w:style w:type="paragraph" w:customStyle="1" w:styleId="affffffffffffffffffffffff3">
    <w:name w:val="单学凯段落格式"/>
    <w:basedOn w:val="a"/>
    <w:link w:val="Charfffffe"/>
    <w:qFormat/>
    <w:rsid w:val="00FD005B"/>
    <w:pPr>
      <w:widowControl/>
      <w:adjustRightInd w:val="0"/>
      <w:snapToGrid w:val="0"/>
      <w:spacing w:line="460" w:lineRule="exact"/>
      <w:jc w:val="center"/>
    </w:pPr>
    <w:rPr>
      <w:rFonts w:ascii="黑体" w:eastAsia="黑体" w:hAnsi="黑体" w:cs="Times New Roman"/>
      <w:bCs/>
      <w:spacing w:val="-20"/>
      <w:kern w:val="0"/>
      <w:sz w:val="24"/>
      <w:szCs w:val="24"/>
      <w:lang w:val="zh-CN"/>
    </w:rPr>
  </w:style>
  <w:style w:type="character" w:customStyle="1" w:styleId="Charfffffe">
    <w:name w:val="单学凯段落格式 Char"/>
    <w:link w:val="affffffffffffffffffffffff3"/>
    <w:qFormat/>
    <w:rsid w:val="00FD005B"/>
    <w:rPr>
      <w:rFonts w:ascii="黑体" w:eastAsia="黑体" w:hAnsi="黑体" w:cs="Times New Roman"/>
      <w:bCs/>
      <w:spacing w:val="-20"/>
      <w:kern w:val="0"/>
      <w:sz w:val="24"/>
      <w:szCs w:val="24"/>
      <w:lang w:val="zh-CN"/>
    </w:rPr>
  </w:style>
  <w:style w:type="paragraph" w:customStyle="1" w:styleId="affffffffffffffffffffffff4">
    <w:name w:val="单学凯环表头"/>
    <w:basedOn w:val="a"/>
    <w:link w:val="Charffffff"/>
    <w:qFormat/>
    <w:rsid w:val="00FD005B"/>
    <w:pPr>
      <w:widowControl/>
      <w:tabs>
        <w:tab w:val="left" w:pos="-1008"/>
        <w:tab w:val="left" w:pos="4873"/>
      </w:tabs>
      <w:adjustRightInd w:val="0"/>
      <w:spacing w:before="120" w:after="120"/>
      <w:jc w:val="center"/>
      <w:textAlignment w:val="baseline"/>
    </w:pPr>
    <w:rPr>
      <w:rFonts w:ascii="宋体" w:eastAsia="宋体" w:hAnsi="宋体" w:cs="Times New Roman"/>
      <w:b/>
      <w:bCs/>
      <w:color w:val="000000"/>
      <w:kern w:val="0"/>
      <w:sz w:val="24"/>
      <w:szCs w:val="24"/>
    </w:rPr>
  </w:style>
  <w:style w:type="character" w:customStyle="1" w:styleId="Charffffff">
    <w:name w:val="单学凯环表头 Char"/>
    <w:link w:val="affffffffffffffffffffffff4"/>
    <w:qFormat/>
    <w:rsid w:val="00FD005B"/>
    <w:rPr>
      <w:rFonts w:ascii="宋体" w:eastAsia="宋体" w:hAnsi="宋体" w:cs="Times New Roman"/>
      <w:b/>
      <w:bCs/>
      <w:color w:val="000000"/>
      <w:kern w:val="0"/>
      <w:sz w:val="24"/>
      <w:szCs w:val="24"/>
    </w:rPr>
  </w:style>
  <w:style w:type="character" w:customStyle="1" w:styleId="subtitle1">
    <w:name w:val="subtitle1"/>
    <w:qFormat/>
    <w:rsid w:val="00FD005B"/>
    <w:rPr>
      <w:color w:val="FF0000"/>
      <w:sz w:val="21"/>
      <w:szCs w:val="21"/>
    </w:rPr>
  </w:style>
  <w:style w:type="character" w:customStyle="1" w:styleId="artiword1">
    <w:name w:val="artiword1"/>
    <w:qFormat/>
    <w:rsid w:val="00FD005B"/>
    <w:rPr>
      <w:rFonts w:ascii="??" w:hAnsi="??" w:hint="default"/>
      <w:color w:val="333333"/>
      <w:spacing w:val="330"/>
      <w:sz w:val="21"/>
      <w:szCs w:val="21"/>
      <w:u w:val="none"/>
    </w:rPr>
  </w:style>
  <w:style w:type="character" w:customStyle="1" w:styleId="style51">
    <w:name w:val="style51"/>
    <w:qFormat/>
    <w:rsid w:val="00FD005B"/>
    <w:rPr>
      <w:color w:val="009A63"/>
    </w:rPr>
  </w:style>
  <w:style w:type="paragraph" w:customStyle="1" w:styleId="ParaCharCharCharCharCharCharCharCharCharCharChar">
    <w:name w:val="默认段落字体 Para Char Char Char Char Char Char Char Char Char Char Char"/>
    <w:basedOn w:val="3"/>
    <w:qFormat/>
    <w:rsid w:val="00FD005B"/>
    <w:pPr>
      <w:keepNext w:val="0"/>
      <w:keepLines w:val="0"/>
      <w:widowControl/>
      <w:numPr>
        <w:ilvl w:val="0"/>
        <w:numId w:val="0"/>
      </w:numPr>
      <w:tabs>
        <w:tab w:val="left" w:pos="360"/>
        <w:tab w:val="left" w:pos="900"/>
      </w:tabs>
      <w:snapToGrid w:val="0"/>
      <w:ind w:leftChars="-12" w:left="542" w:firstLineChars="200" w:firstLine="200"/>
      <w:jc w:val="left"/>
    </w:pPr>
    <w:rPr>
      <w:rFonts w:ascii="楷体_GB2312" w:eastAsia="黑体" w:hAnsi="宋体" w:cs="宋体"/>
      <w:bCs w:val="0"/>
      <w:kern w:val="0"/>
      <w:sz w:val="24"/>
      <w:szCs w:val="24"/>
    </w:rPr>
  </w:style>
  <w:style w:type="paragraph" w:customStyle="1" w:styleId="affffffffffffffffffffffff5">
    <w:name w:val="单学凯表格新"/>
    <w:basedOn w:val="a"/>
    <w:qFormat/>
    <w:rsid w:val="00FD005B"/>
    <w:pPr>
      <w:widowControl/>
      <w:tabs>
        <w:tab w:val="left" w:pos="360"/>
      </w:tabs>
      <w:adjustRightInd w:val="0"/>
      <w:snapToGrid w:val="0"/>
      <w:jc w:val="center"/>
      <w:outlineLvl w:val="2"/>
    </w:pPr>
    <w:rPr>
      <w:rFonts w:ascii="宋体" w:eastAsia="宋体" w:hAnsi="宋体" w:cs="宋体"/>
      <w:kern w:val="0"/>
      <w:sz w:val="24"/>
      <w:szCs w:val="21"/>
    </w:rPr>
  </w:style>
  <w:style w:type="paragraph" w:customStyle="1" w:styleId="stdivcss">
    <w:name w:val="st_divcss"/>
    <w:basedOn w:val="a"/>
    <w:qFormat/>
    <w:rsid w:val="00FD005B"/>
    <w:pPr>
      <w:widowControl/>
      <w:jc w:val="left"/>
    </w:pPr>
    <w:rPr>
      <w:rFonts w:ascii="宋体" w:eastAsia="宋体" w:hAnsi="宋体" w:cs="宋体"/>
      <w:kern w:val="0"/>
      <w:sz w:val="24"/>
      <w:szCs w:val="24"/>
    </w:rPr>
  </w:style>
  <w:style w:type="paragraph" w:customStyle="1" w:styleId="affffffffffffffffffffffff6">
    <w:name w:val="单学凯小节标题"/>
    <w:basedOn w:val="a"/>
    <w:link w:val="Charffffff0"/>
    <w:qFormat/>
    <w:rsid w:val="00FD005B"/>
    <w:pPr>
      <w:widowControl/>
      <w:tabs>
        <w:tab w:val="left" w:pos="5094"/>
      </w:tabs>
      <w:adjustRightInd w:val="0"/>
      <w:spacing w:beforeLines="50" w:afterLines="50" w:line="500" w:lineRule="exact"/>
      <w:ind w:firstLineChars="200" w:firstLine="480"/>
      <w:jc w:val="left"/>
      <w:textAlignment w:val="baseline"/>
    </w:pPr>
    <w:rPr>
      <w:rFonts w:ascii="宋体" w:eastAsia="宋体" w:hAnsi="宋体" w:cs="Times New Roman"/>
      <w:bCs/>
      <w:color w:val="000000"/>
      <w:kern w:val="0"/>
      <w:sz w:val="24"/>
      <w:szCs w:val="24"/>
    </w:rPr>
  </w:style>
  <w:style w:type="character" w:customStyle="1" w:styleId="Charffffff0">
    <w:name w:val="单学凯小节标题 Char"/>
    <w:link w:val="affffffffffffffffffffffff6"/>
    <w:qFormat/>
    <w:rsid w:val="00FD005B"/>
    <w:rPr>
      <w:rFonts w:ascii="宋体" w:eastAsia="宋体" w:hAnsi="宋体" w:cs="Times New Roman"/>
      <w:bCs/>
      <w:color w:val="000000"/>
      <w:kern w:val="0"/>
      <w:sz w:val="24"/>
      <w:szCs w:val="24"/>
    </w:rPr>
  </w:style>
  <w:style w:type="paragraph" w:customStyle="1" w:styleId="CharCharCharChar6">
    <w:name w:val="热电厂正文 Char Char Char Char"/>
    <w:basedOn w:val="a"/>
    <w:link w:val="CharCharCharCharChar0"/>
    <w:qFormat/>
    <w:rsid w:val="00FD005B"/>
    <w:pPr>
      <w:widowControl/>
      <w:spacing w:line="440" w:lineRule="exact"/>
      <w:ind w:firstLineChars="200" w:firstLine="480"/>
      <w:jc w:val="left"/>
    </w:pPr>
    <w:rPr>
      <w:rFonts w:ascii="宋体" w:eastAsia="宋体" w:hAnsi="宋体" w:cs="Times New Roman"/>
      <w:kern w:val="0"/>
      <w:sz w:val="24"/>
      <w:szCs w:val="24"/>
    </w:rPr>
  </w:style>
  <w:style w:type="character" w:customStyle="1" w:styleId="CharCharCharCharChar0">
    <w:name w:val="热电厂正文 Char Char Char Char Char"/>
    <w:link w:val="CharCharCharChar6"/>
    <w:qFormat/>
    <w:rsid w:val="00FD005B"/>
    <w:rPr>
      <w:rFonts w:ascii="宋体" w:eastAsia="宋体" w:hAnsi="宋体" w:cs="Times New Roman"/>
      <w:kern w:val="0"/>
      <w:sz w:val="24"/>
      <w:szCs w:val="24"/>
    </w:rPr>
  </w:style>
  <w:style w:type="paragraph" w:customStyle="1" w:styleId="1fffff">
    <w:name w:val="节标题1"/>
    <w:basedOn w:val="a"/>
    <w:link w:val="1Charb"/>
    <w:qFormat/>
    <w:rsid w:val="00FD005B"/>
    <w:pPr>
      <w:widowControl/>
      <w:adjustRightInd w:val="0"/>
      <w:snapToGrid w:val="0"/>
      <w:spacing w:beforeLines="50" w:line="360" w:lineRule="auto"/>
      <w:jc w:val="left"/>
    </w:pPr>
    <w:rPr>
      <w:rFonts w:ascii="宋体" w:eastAsia="宋体" w:hAnsi="宋体" w:cs="Times New Roman"/>
      <w:b/>
      <w:kern w:val="0"/>
      <w:sz w:val="28"/>
      <w:szCs w:val="24"/>
    </w:rPr>
  </w:style>
  <w:style w:type="character" w:customStyle="1" w:styleId="1Charb">
    <w:name w:val="节标题1 Char"/>
    <w:link w:val="1fffff"/>
    <w:qFormat/>
    <w:rsid w:val="00FD005B"/>
    <w:rPr>
      <w:rFonts w:ascii="宋体" w:eastAsia="宋体" w:hAnsi="宋体" w:cs="Times New Roman"/>
      <w:b/>
      <w:kern w:val="0"/>
      <w:sz w:val="28"/>
      <w:szCs w:val="24"/>
    </w:rPr>
  </w:style>
  <w:style w:type="paragraph" w:customStyle="1" w:styleId="2ffff1">
    <w:name w:val="节标题2"/>
    <w:basedOn w:val="a"/>
    <w:link w:val="2Char8"/>
    <w:qFormat/>
    <w:rsid w:val="00FD005B"/>
    <w:pPr>
      <w:widowControl/>
      <w:autoSpaceDE w:val="0"/>
      <w:autoSpaceDN w:val="0"/>
      <w:adjustRightInd w:val="0"/>
      <w:spacing w:line="360" w:lineRule="auto"/>
      <w:jc w:val="left"/>
    </w:pPr>
    <w:rPr>
      <w:rFonts w:ascii="宋体" w:eastAsia="宋体" w:hAnsi="宋体" w:cs="Times New Roman"/>
      <w:kern w:val="0"/>
      <w:sz w:val="24"/>
      <w:szCs w:val="28"/>
    </w:rPr>
  </w:style>
  <w:style w:type="character" w:customStyle="1" w:styleId="2Char8">
    <w:name w:val="节标题2 Char"/>
    <w:link w:val="2ffff1"/>
    <w:qFormat/>
    <w:rsid w:val="00FD005B"/>
    <w:rPr>
      <w:rFonts w:ascii="宋体" w:eastAsia="宋体" w:hAnsi="宋体" w:cs="Times New Roman"/>
      <w:kern w:val="0"/>
      <w:sz w:val="24"/>
      <w:szCs w:val="28"/>
    </w:rPr>
  </w:style>
  <w:style w:type="paragraph" w:customStyle="1" w:styleId="affffffffffffffffffffffff7">
    <w:name w:val="居中正文"/>
    <w:basedOn w:val="af8"/>
    <w:qFormat/>
    <w:rsid w:val="00FD005B"/>
    <w:pPr>
      <w:widowControl/>
      <w:adjustRightInd w:val="0"/>
      <w:spacing w:before="120" w:after="0" w:line="360" w:lineRule="auto"/>
      <w:ind w:firstLineChars="0" w:firstLine="0"/>
      <w:jc w:val="center"/>
      <w:textAlignment w:val="baseline"/>
    </w:pPr>
    <w:rPr>
      <w:rFonts w:ascii="宋体" w:eastAsia="宋体" w:hAnsi="Times New Roman" w:cs="宋体"/>
      <w:kern w:val="28"/>
      <w:sz w:val="24"/>
    </w:rPr>
  </w:style>
  <w:style w:type="paragraph" w:customStyle="1" w:styleId="affffffffffffffffffffffff8">
    <w:name w:val="报告"/>
    <w:basedOn w:val="a"/>
    <w:link w:val="Charffffff1"/>
    <w:qFormat/>
    <w:rsid w:val="00FD005B"/>
    <w:pPr>
      <w:widowControl/>
      <w:adjustRightInd w:val="0"/>
      <w:spacing w:line="360" w:lineRule="auto"/>
      <w:ind w:firstLine="505"/>
      <w:jc w:val="left"/>
      <w:textAlignment w:val="baseline"/>
    </w:pPr>
    <w:rPr>
      <w:rFonts w:ascii="宋体" w:eastAsia="宋体" w:hAnsi="宋体" w:cs="Times New Roman"/>
      <w:kern w:val="0"/>
      <w:sz w:val="24"/>
      <w:szCs w:val="24"/>
    </w:rPr>
  </w:style>
  <w:style w:type="character" w:customStyle="1" w:styleId="Charffffff1">
    <w:name w:val="报告 Char"/>
    <w:link w:val="affffffffffffffffffffffff8"/>
    <w:qFormat/>
    <w:rsid w:val="00FD005B"/>
    <w:rPr>
      <w:rFonts w:ascii="宋体" w:eastAsia="宋体" w:hAnsi="宋体" w:cs="Times New Roman"/>
      <w:kern w:val="0"/>
      <w:sz w:val="24"/>
      <w:szCs w:val="24"/>
    </w:rPr>
  </w:style>
  <w:style w:type="character" w:customStyle="1" w:styleId="9n1">
    <w:name w:val="9n1"/>
    <w:qFormat/>
    <w:rsid w:val="00FD005B"/>
    <w:rPr>
      <w:color w:val="000000"/>
      <w:sz w:val="18"/>
      <w:szCs w:val="18"/>
      <w:u w:val="none"/>
    </w:rPr>
  </w:style>
  <w:style w:type="paragraph" w:customStyle="1" w:styleId="affffffffffffffffffffffff9">
    <w:name w:val="自定义缩进"/>
    <w:basedOn w:val="a"/>
    <w:qFormat/>
    <w:rsid w:val="00FD005B"/>
    <w:pPr>
      <w:keepNext/>
      <w:widowControl/>
      <w:spacing w:line="300" w:lineRule="exact"/>
      <w:ind w:firstLineChars="200" w:firstLine="360"/>
      <w:jc w:val="left"/>
    </w:pPr>
    <w:rPr>
      <w:rFonts w:ascii="宋体" w:eastAsia="宋体" w:hAnsi="宋体" w:cs="宋体"/>
      <w:color w:val="000000"/>
      <w:kern w:val="0"/>
      <w:sz w:val="18"/>
      <w:szCs w:val="18"/>
    </w:rPr>
  </w:style>
  <w:style w:type="paragraph" w:customStyle="1" w:styleId="2ffff2">
    <w:name w:val="样式 四号 黑色 首行缩进:  2 字符"/>
    <w:basedOn w:val="a"/>
    <w:qFormat/>
    <w:rsid w:val="00FD005B"/>
    <w:pPr>
      <w:widowControl/>
      <w:spacing w:line="480" w:lineRule="atLeast"/>
      <w:ind w:firstLineChars="200" w:firstLine="200"/>
      <w:jc w:val="left"/>
    </w:pPr>
    <w:rPr>
      <w:rFonts w:ascii="宋体" w:eastAsia="宋体" w:hAnsi="宋体" w:cs="宋体"/>
      <w:color w:val="000000"/>
      <w:kern w:val="0"/>
      <w:sz w:val="24"/>
      <w:szCs w:val="24"/>
    </w:rPr>
  </w:style>
  <w:style w:type="paragraph" w:customStyle="1" w:styleId="253">
    <w:name w:val="样式 四号 行距: 固定值 25 磅"/>
    <w:basedOn w:val="a"/>
    <w:qFormat/>
    <w:rsid w:val="00FD005B"/>
    <w:pPr>
      <w:widowControl/>
      <w:spacing w:line="480" w:lineRule="atLeast"/>
      <w:ind w:firstLineChars="200" w:firstLine="200"/>
      <w:jc w:val="left"/>
    </w:pPr>
    <w:rPr>
      <w:rFonts w:ascii="宋体" w:eastAsia="宋体" w:hAnsi="宋体" w:cs="宋体"/>
      <w:kern w:val="0"/>
      <w:sz w:val="24"/>
      <w:szCs w:val="24"/>
    </w:rPr>
  </w:style>
  <w:style w:type="paragraph" w:customStyle="1" w:styleId="3CharCharCharChar1">
    <w:name w:val="标题3 Char Char Char Char"/>
    <w:basedOn w:val="a"/>
    <w:qFormat/>
    <w:rsid w:val="00FD005B"/>
    <w:pPr>
      <w:widowControl/>
      <w:spacing w:afterLines="50" w:line="560" w:lineRule="exact"/>
      <w:jc w:val="left"/>
    </w:pPr>
    <w:rPr>
      <w:rFonts w:ascii="宋体" w:eastAsia="黑体" w:hAnsi="宋体" w:cs="宋体"/>
      <w:kern w:val="0"/>
      <w:sz w:val="30"/>
      <w:szCs w:val="30"/>
    </w:rPr>
  </w:style>
  <w:style w:type="character" w:customStyle="1" w:styleId="z141">
    <w:name w:val="z141"/>
    <w:qFormat/>
    <w:rsid w:val="00FD005B"/>
    <w:rPr>
      <w:sz w:val="21"/>
      <w:szCs w:val="21"/>
    </w:rPr>
  </w:style>
  <w:style w:type="paragraph" w:customStyle="1" w:styleId="1fffff0">
    <w:name w:val="表1"/>
    <w:basedOn w:val="a"/>
    <w:next w:val="a"/>
    <w:qFormat/>
    <w:rsid w:val="00FD005B"/>
    <w:pPr>
      <w:widowControl/>
      <w:spacing w:line="300" w:lineRule="auto"/>
      <w:ind w:leftChars="200" w:left="900" w:hangingChars="200" w:hanging="480"/>
      <w:jc w:val="center"/>
    </w:pPr>
    <w:rPr>
      <w:rFonts w:ascii="宋体" w:eastAsia="宋体" w:hAnsi="宋体" w:cs="宋体"/>
      <w:kern w:val="0"/>
      <w:sz w:val="24"/>
      <w:szCs w:val="24"/>
    </w:rPr>
  </w:style>
  <w:style w:type="character" w:customStyle="1" w:styleId="title11">
    <w:name w:val="title11"/>
    <w:qFormat/>
    <w:rsid w:val="00FD005B"/>
    <w:rPr>
      <w:b/>
      <w:bCs/>
      <w:color w:val="000066"/>
      <w:sz w:val="24"/>
      <w:szCs w:val="24"/>
    </w:rPr>
  </w:style>
  <w:style w:type="character" w:customStyle="1" w:styleId="lh15">
    <w:name w:val="lh15"/>
    <w:qFormat/>
    <w:rsid w:val="00FD005B"/>
  </w:style>
  <w:style w:type="paragraph" w:customStyle="1" w:styleId="test1">
    <w:name w:val="test1"/>
    <w:basedOn w:val="a"/>
    <w:qFormat/>
    <w:rsid w:val="00FD005B"/>
    <w:pPr>
      <w:widowControl/>
      <w:spacing w:before="240" w:after="100" w:afterAutospacing="1" w:line="480" w:lineRule="atLeast"/>
      <w:ind w:left="480" w:right="480"/>
      <w:jc w:val="left"/>
    </w:pPr>
    <w:rPr>
      <w:rFonts w:ascii="ˎ̥" w:eastAsia="宋体" w:hAnsi="ˎ̥" w:cs="宋体"/>
      <w:color w:val="000000"/>
      <w:kern w:val="0"/>
      <w:sz w:val="20"/>
      <w:szCs w:val="24"/>
    </w:rPr>
  </w:style>
  <w:style w:type="character" w:customStyle="1" w:styleId="style101">
    <w:name w:val="style101"/>
    <w:qFormat/>
    <w:rsid w:val="00FD005B"/>
    <w:rPr>
      <w:sz w:val="18"/>
      <w:szCs w:val="18"/>
    </w:rPr>
  </w:style>
  <w:style w:type="paragraph" w:customStyle="1" w:styleId="1fffff1">
    <w:name w:val="章标题1"/>
    <w:basedOn w:val="1"/>
    <w:link w:val="1Charc"/>
    <w:qFormat/>
    <w:rsid w:val="00FD005B"/>
    <w:pPr>
      <w:widowControl/>
      <w:spacing w:before="0" w:after="0" w:line="520" w:lineRule="exact"/>
      <w:jc w:val="left"/>
    </w:pPr>
    <w:rPr>
      <w:rFonts w:ascii="宋体" w:eastAsia="宋体" w:hAnsi="宋体" w:cs="Times New Roman"/>
      <w:kern w:val="2"/>
      <w:sz w:val="30"/>
      <w:szCs w:val="30"/>
    </w:rPr>
  </w:style>
  <w:style w:type="character" w:customStyle="1" w:styleId="1Charc">
    <w:name w:val="章标题1 Char"/>
    <w:link w:val="1fffff1"/>
    <w:qFormat/>
    <w:rsid w:val="00FD005B"/>
    <w:rPr>
      <w:rFonts w:ascii="宋体" w:eastAsia="宋体" w:hAnsi="宋体" w:cs="Times New Roman"/>
      <w:b/>
      <w:bCs/>
      <w:sz w:val="30"/>
      <w:szCs w:val="30"/>
    </w:rPr>
  </w:style>
  <w:style w:type="paragraph" w:customStyle="1" w:styleId="affffffffffffffffffffffffa">
    <w:name w:val="博士论文正文"/>
    <w:basedOn w:val="a"/>
    <w:qFormat/>
    <w:rsid w:val="00FD005B"/>
    <w:pPr>
      <w:widowControl/>
      <w:spacing w:line="360" w:lineRule="auto"/>
      <w:ind w:firstLineChars="200" w:firstLine="200"/>
      <w:jc w:val="left"/>
    </w:pPr>
    <w:rPr>
      <w:rFonts w:ascii="宋体" w:eastAsia="宋体" w:hAnsi="宋体" w:cs="宋体"/>
      <w:kern w:val="0"/>
      <w:sz w:val="24"/>
      <w:szCs w:val="24"/>
    </w:rPr>
  </w:style>
  <w:style w:type="paragraph" w:customStyle="1" w:styleId="CharCharChar1CharCharChar1CharCharChar1CharCharCharCharChar">
    <w:name w:val="Char Char Char1 Char Char Char1 Char Char Char1 Char Char Char 字元 字元 Char Char 字元 字元 字元 字元 字元"/>
    <w:basedOn w:val="a"/>
    <w:qFormat/>
    <w:rsid w:val="00FD005B"/>
    <w:pPr>
      <w:widowControl/>
      <w:spacing w:line="400" w:lineRule="exact"/>
      <w:ind w:firstLineChars="200" w:firstLine="200"/>
      <w:jc w:val="left"/>
    </w:pPr>
    <w:rPr>
      <w:rFonts w:ascii="宋体" w:eastAsia="宋体" w:hAnsi="宋体" w:cs="宋体"/>
      <w:kern w:val="0"/>
      <w:sz w:val="28"/>
      <w:szCs w:val="28"/>
    </w:rPr>
  </w:style>
  <w:style w:type="character" w:customStyle="1" w:styleId="CharChar172">
    <w:name w:val="Char Char172"/>
    <w:qFormat/>
    <w:locked/>
    <w:rsid w:val="00FD005B"/>
    <w:rPr>
      <w:rFonts w:eastAsia="宋体"/>
      <w:kern w:val="2"/>
      <w:sz w:val="18"/>
      <w:szCs w:val="18"/>
      <w:lang w:val="en-US" w:eastAsia="zh-CN" w:bidi="ar-SA"/>
    </w:rPr>
  </w:style>
  <w:style w:type="paragraph" w:customStyle="1" w:styleId="affffffffffffffffffffffffb">
    <w:name w:val="文章正文"/>
    <w:basedOn w:val="a"/>
    <w:qFormat/>
    <w:rsid w:val="00FD005B"/>
    <w:pPr>
      <w:widowControl/>
      <w:spacing w:line="360" w:lineRule="auto"/>
      <w:ind w:firstLineChars="200" w:firstLine="480"/>
      <w:jc w:val="left"/>
    </w:pPr>
    <w:rPr>
      <w:rFonts w:ascii="宋体" w:eastAsia="宋体" w:hAnsi="宋体" w:cs="宋体"/>
      <w:kern w:val="0"/>
      <w:sz w:val="24"/>
      <w:szCs w:val="24"/>
    </w:rPr>
  </w:style>
  <w:style w:type="paragraph" w:customStyle="1" w:styleId="1fffff2">
    <w:name w:val="样式1.....表格"/>
    <w:basedOn w:val="a"/>
    <w:next w:val="a"/>
    <w:qFormat/>
    <w:rsid w:val="00FD005B"/>
    <w:pPr>
      <w:widowControl/>
      <w:jc w:val="center"/>
    </w:pPr>
    <w:rPr>
      <w:rFonts w:ascii="宋体" w:eastAsia="宋体" w:hAnsi="宋体" w:cs="宋体"/>
      <w:kern w:val="0"/>
      <w:sz w:val="24"/>
      <w:szCs w:val="24"/>
    </w:rPr>
  </w:style>
  <w:style w:type="character" w:customStyle="1" w:styleId="p12">
    <w:name w:val="p12"/>
    <w:qFormat/>
    <w:rsid w:val="00FD005B"/>
  </w:style>
  <w:style w:type="paragraph" w:customStyle="1" w:styleId="4fd">
    <w:name w:val="表题4"/>
    <w:basedOn w:val="40"/>
    <w:qFormat/>
    <w:rsid w:val="00FD005B"/>
    <w:pPr>
      <w:keepNext/>
      <w:widowControl/>
      <w:topLinePunct/>
      <w:adjustRightInd w:val="0"/>
      <w:spacing w:before="156" w:line="480" w:lineRule="exact"/>
      <w:jc w:val="center"/>
      <w:outlineLvl w:val="0"/>
    </w:pPr>
    <w:rPr>
      <w:rFonts w:ascii="楷体_GB2312" w:eastAsia="楷体_GB2312" w:hAnsi="楷体_GB2312" w:cs="宋体"/>
      <w:b w:val="0"/>
      <w:w w:val="95"/>
      <w:kern w:val="0"/>
      <w:sz w:val="24"/>
      <w:szCs w:val="20"/>
    </w:rPr>
  </w:style>
  <w:style w:type="paragraph" w:customStyle="1" w:styleId="newstyle">
    <w:name w:val="newstyle"/>
    <w:basedOn w:val="1"/>
    <w:qFormat/>
    <w:rsid w:val="00FD005B"/>
    <w:pPr>
      <w:widowControl/>
      <w:tabs>
        <w:tab w:val="left" w:pos="920"/>
      </w:tabs>
      <w:spacing w:before="0" w:after="0" w:line="500" w:lineRule="exact"/>
      <w:ind w:left="920" w:hanging="360"/>
      <w:jc w:val="left"/>
    </w:pPr>
    <w:rPr>
      <w:rFonts w:ascii="宋体" w:eastAsia="黑体" w:hAnsi="宋体" w:cs="宋体"/>
      <w:b w:val="0"/>
      <w:sz w:val="30"/>
    </w:rPr>
  </w:style>
  <w:style w:type="paragraph" w:customStyle="1" w:styleId="new1">
    <w:name w:val="new 1"/>
    <w:basedOn w:val="1"/>
    <w:qFormat/>
    <w:rsid w:val="00FD005B"/>
    <w:pPr>
      <w:widowControl/>
      <w:tabs>
        <w:tab w:val="left" w:pos="495"/>
      </w:tabs>
      <w:spacing w:before="0" w:after="0" w:line="500" w:lineRule="exact"/>
      <w:ind w:left="495" w:hanging="315"/>
      <w:jc w:val="center"/>
    </w:pPr>
    <w:rPr>
      <w:rFonts w:ascii="宋体" w:eastAsia="黑体" w:hAnsi="宋体" w:cs="宋体"/>
      <w:b w:val="0"/>
      <w:sz w:val="36"/>
    </w:rPr>
  </w:style>
  <w:style w:type="character" w:customStyle="1" w:styleId="zhenwen141">
    <w:name w:val="zhenwen141"/>
    <w:qFormat/>
    <w:rsid w:val="00FD005B"/>
    <w:rPr>
      <w:rFonts w:ascii="ˎ̥" w:hAnsi="ˎ̥" w:hint="default"/>
      <w:sz w:val="21"/>
      <w:szCs w:val="21"/>
    </w:rPr>
  </w:style>
  <w:style w:type="character" w:customStyle="1" w:styleId="newscda1">
    <w:name w:val="news_c_da1"/>
    <w:qFormat/>
    <w:rsid w:val="00FD005B"/>
    <w:rPr>
      <w:rFonts w:ascii="ˎ̥" w:hAnsi="ˎ̥" w:hint="default"/>
      <w:b/>
      <w:bCs/>
      <w:color w:val="000000"/>
      <w:sz w:val="24"/>
      <w:szCs w:val="24"/>
    </w:rPr>
  </w:style>
  <w:style w:type="paragraph" w:customStyle="1" w:styleId="085099">
    <w:name w:val="样式 宋体 首行缩进:  0.85 厘米 右侧:  0.99 厘米"/>
    <w:basedOn w:val="a"/>
    <w:qFormat/>
    <w:rsid w:val="00FD005B"/>
    <w:pPr>
      <w:widowControl/>
      <w:ind w:right="561"/>
      <w:jc w:val="left"/>
    </w:pPr>
    <w:rPr>
      <w:rFonts w:ascii="宋体" w:eastAsia="宋体" w:hAnsi="宋体" w:cs="宋体"/>
      <w:kern w:val="0"/>
      <w:sz w:val="24"/>
      <w:szCs w:val="24"/>
    </w:rPr>
  </w:style>
  <w:style w:type="character" w:customStyle="1" w:styleId="CharChar1a">
    <w:name w:val="特点标题 Char Char1"/>
    <w:qFormat/>
    <w:rsid w:val="00FD005B"/>
    <w:rPr>
      <w:rFonts w:eastAsia="宋体"/>
      <w:kern w:val="2"/>
      <w:sz w:val="21"/>
      <w:szCs w:val="24"/>
      <w:lang w:val="en-US" w:eastAsia="zh-CN" w:bidi="ar-SA"/>
    </w:rPr>
  </w:style>
  <w:style w:type="paragraph" w:customStyle="1" w:styleId="222Heading2HiddenHeading2CCBSheading20">
    <w:name w:val="样式 样式 标题 2标题 2节第一章 标题 2Heading 2 HiddenHeading 2 CCBSheading 2....."/>
    <w:basedOn w:val="a"/>
    <w:link w:val="222Heading2HiddenHeading2CCBSheading2Char0"/>
    <w:qFormat/>
    <w:rsid w:val="00FD005B"/>
    <w:pPr>
      <w:keepNext/>
      <w:keepLines/>
      <w:widowControl/>
      <w:spacing w:beforeLines="100" w:afterLines="100"/>
      <w:jc w:val="center"/>
      <w:outlineLvl w:val="1"/>
    </w:pPr>
    <w:rPr>
      <w:rFonts w:ascii="宋体" w:eastAsia="楷体_GB2312" w:hAnsi="宋体" w:cs="Times New Roman"/>
      <w:b/>
      <w:bCs/>
      <w:color w:val="000000"/>
      <w:kern w:val="0"/>
      <w:sz w:val="32"/>
      <w:szCs w:val="24"/>
    </w:rPr>
  </w:style>
  <w:style w:type="character" w:customStyle="1" w:styleId="222Heading2HiddenHeading2CCBSheading2Char0">
    <w:name w:val="样式 样式 标题 2标题 2节第一章 标题 2Heading 2 HiddenHeading 2 CCBSheading 2..... Char"/>
    <w:link w:val="222Heading2HiddenHeading2CCBSheading20"/>
    <w:qFormat/>
    <w:locked/>
    <w:rsid w:val="00FD005B"/>
    <w:rPr>
      <w:rFonts w:ascii="宋体" w:eastAsia="楷体_GB2312" w:hAnsi="宋体" w:cs="Times New Roman"/>
      <w:b/>
      <w:bCs/>
      <w:color w:val="000000"/>
      <w:kern w:val="0"/>
      <w:sz w:val="32"/>
      <w:szCs w:val="24"/>
    </w:rPr>
  </w:style>
  <w:style w:type="paragraph" w:customStyle="1" w:styleId="33CharCharChar3CharCharh3H3level3PIM3L1">
    <w:name w:val="样式 样式 标题 3标题 3 Char Char Char标题 3 Char Charh3H3level_3PIM 3L...1..."/>
    <w:basedOn w:val="a"/>
    <w:qFormat/>
    <w:rsid w:val="00FD005B"/>
    <w:pPr>
      <w:keepNext/>
      <w:keepLines/>
      <w:widowControl/>
      <w:spacing w:line="500" w:lineRule="exact"/>
      <w:ind w:firstLineChars="200" w:firstLine="562"/>
      <w:jc w:val="left"/>
      <w:outlineLvl w:val="2"/>
    </w:pPr>
    <w:rPr>
      <w:rFonts w:ascii="宋体" w:eastAsia="黑体" w:hAnsi="宋体" w:cs="宋体"/>
      <w:b/>
      <w:bCs/>
      <w:color w:val="000000"/>
      <w:kern w:val="0"/>
      <w:sz w:val="28"/>
      <w:szCs w:val="24"/>
    </w:rPr>
  </w:style>
  <w:style w:type="paragraph" w:customStyle="1" w:styleId="affffffffffffffffffffffffc">
    <w:name w:val="图表五号"/>
    <w:basedOn w:val="a"/>
    <w:qFormat/>
    <w:rsid w:val="00FD005B"/>
    <w:pPr>
      <w:widowControl/>
      <w:autoSpaceDE w:val="0"/>
      <w:autoSpaceDN w:val="0"/>
      <w:adjustRightInd w:val="0"/>
      <w:snapToGrid w:val="0"/>
      <w:spacing w:line="20" w:lineRule="atLeast"/>
      <w:jc w:val="center"/>
    </w:pPr>
    <w:rPr>
      <w:rFonts w:ascii="宋体" w:eastAsia="宋体" w:hAnsi="宋体" w:cs="宋体"/>
      <w:kern w:val="0"/>
      <w:sz w:val="24"/>
      <w:szCs w:val="24"/>
    </w:rPr>
  </w:style>
  <w:style w:type="character" w:customStyle="1" w:styleId="33CharCharChar3CharCharh3H3level3PIM3L1Char">
    <w:name w:val="样式 标题 3标题 3 Char Char Char标题 3 Char Charh3H3level_3PIM 3L...1 Char"/>
    <w:link w:val="33CharCharChar3CharCharh3H3level3PIM3L10"/>
    <w:qFormat/>
    <w:rsid w:val="00FD005B"/>
    <w:rPr>
      <w:rFonts w:ascii="宋体" w:eastAsia="黑体" w:hAnsi="宋体"/>
      <w:b/>
      <w:sz w:val="28"/>
    </w:rPr>
  </w:style>
  <w:style w:type="paragraph" w:customStyle="1" w:styleId="33CharCharChar3CharCharh3H3level3PIM3L10">
    <w:name w:val="样式 标题 3标题 3 Char Char Char标题 3 Char Charh3H3level_3PIM 3L...1"/>
    <w:basedOn w:val="3"/>
    <w:link w:val="33CharCharChar3CharCharh3H3level3PIM3L1Char"/>
    <w:qFormat/>
    <w:rsid w:val="00FD005B"/>
    <w:pPr>
      <w:keepLines w:val="0"/>
      <w:widowControl/>
      <w:numPr>
        <w:ilvl w:val="0"/>
        <w:numId w:val="0"/>
      </w:numPr>
      <w:spacing w:line="500" w:lineRule="exact"/>
      <w:ind w:firstLineChars="200" w:firstLine="200"/>
      <w:jc w:val="left"/>
    </w:pPr>
    <w:rPr>
      <w:rFonts w:ascii="宋体" w:eastAsia="黑体" w:hAnsi="宋体"/>
      <w:b/>
      <w:bCs w:val="0"/>
      <w:szCs w:val="22"/>
    </w:rPr>
  </w:style>
  <w:style w:type="character" w:customStyle="1" w:styleId="px12-lh201">
    <w:name w:val="px12-lh201"/>
    <w:qFormat/>
    <w:rsid w:val="00FD005B"/>
    <w:rPr>
      <w:rFonts w:ascii="宋体" w:eastAsia="宋体" w:hAnsi="宋体" w:hint="eastAsia"/>
      <w:sz w:val="18"/>
      <w:szCs w:val="18"/>
    </w:rPr>
  </w:style>
  <w:style w:type="character" w:customStyle="1" w:styleId="ttitle1">
    <w:name w:val="ttitle1"/>
    <w:qFormat/>
    <w:rsid w:val="00FD005B"/>
    <w:rPr>
      <w:spacing w:val="120"/>
      <w:sz w:val="18"/>
      <w:szCs w:val="18"/>
    </w:rPr>
  </w:style>
  <w:style w:type="paragraph" w:customStyle="1" w:styleId="11h11stlevelSectionHeadl1b1-1ChH1PI">
    <w:name w:val="样式 标题 1章标题 1h11st levelSection Headl1b1-*+标题 1章ChH1PI..."/>
    <w:basedOn w:val="1"/>
    <w:link w:val="11h11stlevelSectionHeadl1b1-1ChH1PIChar"/>
    <w:qFormat/>
    <w:rsid w:val="00FD005B"/>
    <w:pPr>
      <w:widowControl/>
      <w:spacing w:before="0" w:after="0" w:line="360" w:lineRule="auto"/>
      <w:jc w:val="center"/>
    </w:pPr>
    <w:rPr>
      <w:rFonts w:ascii="黑体" w:eastAsia="黑体" w:hAnsi="黑体" w:cs="Times New Roman"/>
      <w:sz w:val="32"/>
    </w:rPr>
  </w:style>
  <w:style w:type="character" w:customStyle="1" w:styleId="11h11stlevelSectionHeadl1b1-1ChH1PIChar">
    <w:name w:val="样式 标题 1章标题 1h11st levelSection Headl1b1-*+标题 1章ChH1PI... Char"/>
    <w:link w:val="11h11stlevelSectionHeadl1b1-1ChH1PI"/>
    <w:qFormat/>
    <w:locked/>
    <w:rsid w:val="00FD005B"/>
    <w:rPr>
      <w:rFonts w:ascii="黑体" w:eastAsia="黑体" w:hAnsi="黑体" w:cs="Times New Roman"/>
      <w:b/>
      <w:bCs/>
      <w:kern w:val="44"/>
      <w:sz w:val="32"/>
      <w:szCs w:val="44"/>
    </w:rPr>
  </w:style>
  <w:style w:type="paragraph" w:customStyle="1" w:styleId="11h11stlevelSectionHeadl1b1-1ChH1PI1">
    <w:name w:val="样式 标题 1章标题 1h11st levelSection Headl1b1-*+标题 1章ChH1PI...1"/>
    <w:basedOn w:val="1"/>
    <w:qFormat/>
    <w:rsid w:val="00FD005B"/>
    <w:pPr>
      <w:widowControl/>
      <w:spacing w:before="0" w:after="0" w:line="360" w:lineRule="auto"/>
      <w:jc w:val="center"/>
    </w:pPr>
    <w:rPr>
      <w:rFonts w:ascii="黑体" w:eastAsia="黑体" w:hAnsi="黑体" w:cs="宋体"/>
      <w:b w:val="0"/>
      <w:bCs w:val="0"/>
      <w:kern w:val="0"/>
      <w:sz w:val="32"/>
    </w:rPr>
  </w:style>
  <w:style w:type="paragraph" w:customStyle="1" w:styleId="222Heading2HiddenHeading2CCBSheading21">
    <w:name w:val="样式 标题 2标题 2节第一章 标题 2Heading 2 HiddenHeading 2 CCBSheading 2...1"/>
    <w:basedOn w:val="2"/>
    <w:qFormat/>
    <w:rsid w:val="00FD005B"/>
    <w:pPr>
      <w:widowControl/>
      <w:numPr>
        <w:ilvl w:val="0"/>
        <w:numId w:val="0"/>
      </w:numPr>
      <w:jc w:val="center"/>
    </w:pPr>
    <w:rPr>
      <w:rFonts w:ascii="楷体_GB2312" w:eastAsia="楷体_GB2312" w:hAnsi="楷体_GB2312" w:cs="宋体"/>
      <w:b/>
      <w:bCs/>
      <w:kern w:val="0"/>
      <w:sz w:val="32"/>
      <w:szCs w:val="32"/>
    </w:rPr>
  </w:style>
  <w:style w:type="paragraph" w:customStyle="1" w:styleId="222Heading2HiddenHeading2CCBSheading22">
    <w:name w:val="样式 标题 2标题 2节第一章 标题 2Heading 2 HiddenHeading 2 CCBSheading 2...2"/>
    <w:basedOn w:val="2"/>
    <w:link w:val="222Heading2HiddenHeading2CCBSheading22Char"/>
    <w:qFormat/>
    <w:rsid w:val="00FD005B"/>
    <w:pPr>
      <w:widowControl/>
      <w:numPr>
        <w:ilvl w:val="0"/>
        <w:numId w:val="0"/>
      </w:numPr>
      <w:jc w:val="center"/>
    </w:pPr>
    <w:rPr>
      <w:rFonts w:ascii="楷体_GB2312" w:eastAsia="楷体_GB2312" w:hAnsi="楷体_GB2312" w:cs="Times New Roman"/>
      <w:kern w:val="0"/>
      <w:sz w:val="32"/>
      <w:szCs w:val="32"/>
    </w:rPr>
  </w:style>
  <w:style w:type="character" w:customStyle="1" w:styleId="222Heading2HiddenHeading2CCBSheading22Char">
    <w:name w:val="样式 标题 2标题 2节第一章 标题 2Heading 2 HiddenHeading 2 CCBSheading 2...2 Char"/>
    <w:link w:val="222Heading2HiddenHeading2CCBSheading22"/>
    <w:qFormat/>
    <w:rsid w:val="00FD005B"/>
    <w:rPr>
      <w:rFonts w:ascii="楷体_GB2312" w:eastAsia="楷体_GB2312" w:hAnsi="楷体_GB2312" w:cs="Times New Roman"/>
      <w:kern w:val="0"/>
      <w:sz w:val="32"/>
      <w:szCs w:val="32"/>
    </w:rPr>
  </w:style>
  <w:style w:type="paragraph" w:customStyle="1" w:styleId="222Heading2HiddenHeading2CCBSheading23">
    <w:name w:val="样式 标题 2标题 2节第一章 标题 2Heading 2 HiddenHeading 2 CCBSheading 2...3"/>
    <w:basedOn w:val="2"/>
    <w:qFormat/>
    <w:rsid w:val="00FD005B"/>
    <w:pPr>
      <w:widowControl/>
      <w:numPr>
        <w:ilvl w:val="0"/>
        <w:numId w:val="0"/>
      </w:numPr>
      <w:jc w:val="center"/>
    </w:pPr>
    <w:rPr>
      <w:rFonts w:ascii="楷体_GB2312" w:eastAsia="楷体_GB2312" w:hAnsi="楷体_GB2312" w:cs="宋体"/>
      <w:b/>
      <w:bCs/>
      <w:kern w:val="0"/>
      <w:sz w:val="32"/>
      <w:szCs w:val="32"/>
    </w:rPr>
  </w:style>
  <w:style w:type="paragraph" w:customStyle="1" w:styleId="XYF">
    <w:name w:val="正文XYF"/>
    <w:basedOn w:val="a"/>
    <w:qFormat/>
    <w:rsid w:val="00FD005B"/>
    <w:pPr>
      <w:widowControl/>
      <w:spacing w:line="520" w:lineRule="exact"/>
      <w:ind w:firstLineChars="200" w:firstLine="200"/>
      <w:jc w:val="left"/>
    </w:pPr>
    <w:rPr>
      <w:rFonts w:ascii="宋体" w:eastAsia="宋体" w:hAnsi="宋体" w:cs="宋体"/>
      <w:kern w:val="0"/>
      <w:sz w:val="28"/>
      <w:szCs w:val="28"/>
    </w:rPr>
  </w:style>
  <w:style w:type="character" w:customStyle="1" w:styleId="aaa1">
    <w:name w:val="aaa1"/>
    <w:qFormat/>
    <w:rsid w:val="00FD005B"/>
  </w:style>
  <w:style w:type="character" w:customStyle="1" w:styleId="newscda">
    <w:name w:val="news_c_da"/>
    <w:qFormat/>
    <w:rsid w:val="00FD005B"/>
  </w:style>
  <w:style w:type="paragraph" w:customStyle="1" w:styleId="1fffff3">
    <w:name w:val="_1"/>
    <w:basedOn w:val="1"/>
    <w:qFormat/>
    <w:rsid w:val="00FD005B"/>
    <w:pPr>
      <w:widowControl/>
      <w:tabs>
        <w:tab w:val="left" w:pos="180"/>
      </w:tabs>
      <w:spacing w:beforeLines="100" w:before="0" w:afterLines="50" w:after="0" w:line="360" w:lineRule="exact"/>
      <w:ind w:left="180" w:hanging="180"/>
      <w:jc w:val="left"/>
    </w:pPr>
    <w:rPr>
      <w:rFonts w:ascii="宋体" w:eastAsia="黑体" w:hAnsi="宋体" w:cs="宋体"/>
      <w:b w:val="0"/>
      <w:sz w:val="24"/>
    </w:rPr>
  </w:style>
  <w:style w:type="paragraph" w:customStyle="1" w:styleId="11e">
    <w:name w:val="_1.1"/>
    <w:basedOn w:val="2"/>
    <w:next w:val="1fffff3"/>
    <w:qFormat/>
    <w:rsid w:val="00FD005B"/>
    <w:pPr>
      <w:widowControl/>
      <w:numPr>
        <w:ilvl w:val="0"/>
        <w:numId w:val="0"/>
      </w:numPr>
      <w:tabs>
        <w:tab w:val="left" w:pos="180"/>
      </w:tabs>
      <w:spacing w:line="320" w:lineRule="exact"/>
      <w:ind w:left="180" w:hanging="180"/>
      <w:jc w:val="left"/>
    </w:pPr>
    <w:rPr>
      <w:rFonts w:ascii="宋体" w:eastAsia="宋体" w:hAnsi="宋体" w:cs="宋体"/>
      <w:bCs/>
      <w:kern w:val="0"/>
      <w:sz w:val="21"/>
      <w:szCs w:val="32"/>
    </w:rPr>
  </w:style>
  <w:style w:type="paragraph" w:customStyle="1" w:styleId="1111">
    <w:name w:val="_1.1.1"/>
    <w:basedOn w:val="3"/>
    <w:next w:val="11e"/>
    <w:qFormat/>
    <w:rsid w:val="00FD005B"/>
    <w:pPr>
      <w:widowControl/>
      <w:numPr>
        <w:ilvl w:val="0"/>
        <w:numId w:val="0"/>
      </w:numPr>
      <w:tabs>
        <w:tab w:val="left" w:pos="180"/>
        <w:tab w:val="left" w:pos="1092"/>
      </w:tabs>
      <w:spacing w:line="320" w:lineRule="exact"/>
      <w:ind w:left="180" w:hanging="180"/>
      <w:jc w:val="left"/>
    </w:pPr>
    <w:rPr>
      <w:rFonts w:ascii="宋体" w:eastAsia="宋体" w:hAnsi="宋体" w:cs="宋体"/>
      <w:kern w:val="0"/>
      <w:sz w:val="21"/>
    </w:rPr>
  </w:style>
  <w:style w:type="character" w:customStyle="1" w:styleId="p11">
    <w:name w:val="p11"/>
    <w:qFormat/>
    <w:rsid w:val="00FD005B"/>
    <w:rPr>
      <w:sz w:val="18"/>
    </w:rPr>
  </w:style>
  <w:style w:type="character" w:customStyle="1" w:styleId="3char7">
    <w:name w:val="3char"/>
    <w:qFormat/>
    <w:rsid w:val="00FD005B"/>
  </w:style>
  <w:style w:type="character" w:customStyle="1" w:styleId="tit">
    <w:name w:val="tit"/>
    <w:qFormat/>
    <w:rsid w:val="00FD005B"/>
  </w:style>
  <w:style w:type="character" w:customStyle="1" w:styleId="9css21">
    <w:name w:val="9css21"/>
    <w:qFormat/>
    <w:rsid w:val="00FD005B"/>
    <w:rPr>
      <w:sz w:val="18"/>
      <w:szCs w:val="18"/>
    </w:rPr>
  </w:style>
  <w:style w:type="paragraph" w:customStyle="1" w:styleId="2220">
    <w:name w:val="222"/>
    <w:basedOn w:val="a"/>
    <w:qFormat/>
    <w:rsid w:val="00FD005B"/>
    <w:pPr>
      <w:widowControl/>
      <w:spacing w:beforeLines="50" w:after="160"/>
      <w:jc w:val="center"/>
    </w:pPr>
    <w:rPr>
      <w:rFonts w:ascii="宋体" w:eastAsia="宋体" w:hAnsi="宋体" w:cs="宋体" w:hint="eastAsia"/>
      <w:b/>
      <w:bCs/>
      <w:kern w:val="0"/>
      <w:sz w:val="44"/>
      <w:szCs w:val="36"/>
    </w:rPr>
  </w:style>
  <w:style w:type="character" w:customStyle="1" w:styleId="gb21">
    <w:name w:val="gb21"/>
    <w:qFormat/>
    <w:rsid w:val="00FD005B"/>
    <w:rPr>
      <w:rFonts w:hint="default"/>
      <w:sz w:val="18"/>
      <w:szCs w:val="18"/>
    </w:rPr>
  </w:style>
  <w:style w:type="character" w:customStyle="1" w:styleId="tex-biaoti1">
    <w:name w:val="tex-biaoti1"/>
    <w:qFormat/>
    <w:rsid w:val="00FD005B"/>
  </w:style>
  <w:style w:type="character" w:customStyle="1" w:styleId="txt1501">
    <w:name w:val="txt1501"/>
    <w:qFormat/>
    <w:rsid w:val="00FD005B"/>
  </w:style>
  <w:style w:type="paragraph" w:customStyle="1" w:styleId="td2">
    <w:name w:val="td2"/>
    <w:basedOn w:val="a"/>
    <w:qFormat/>
    <w:rsid w:val="00FD005B"/>
    <w:pPr>
      <w:widowControl/>
      <w:spacing w:before="100" w:beforeAutospacing="1" w:after="100" w:afterAutospacing="1" w:line="360" w:lineRule="atLeast"/>
      <w:jc w:val="left"/>
    </w:pPr>
    <w:rPr>
      <w:rFonts w:ascii="宋体" w:eastAsia="宋体" w:hAnsi="宋体" w:cs="宋体"/>
      <w:kern w:val="0"/>
      <w:sz w:val="20"/>
      <w:szCs w:val="24"/>
    </w:rPr>
  </w:style>
  <w:style w:type="paragraph" w:customStyle="1" w:styleId="11ft">
    <w:name w:val="11ft"/>
    <w:basedOn w:val="a"/>
    <w:qFormat/>
    <w:rsid w:val="00FD005B"/>
    <w:pPr>
      <w:widowControl/>
      <w:spacing w:before="100" w:beforeAutospacing="1" w:after="100" w:afterAutospacing="1"/>
      <w:jc w:val="left"/>
    </w:pPr>
    <w:rPr>
      <w:rFonts w:ascii="Arial Unicode MS" w:eastAsia="Arial Unicode MS" w:hAnsi="Arial Unicode MS" w:cs="Arial Unicode MS"/>
      <w:color w:val="005680"/>
      <w:kern w:val="0"/>
      <w:sz w:val="22"/>
    </w:rPr>
  </w:style>
  <w:style w:type="paragraph" w:customStyle="1" w:styleId="zl">
    <w:name w:val="标题zl"/>
    <w:basedOn w:val="7"/>
    <w:qFormat/>
    <w:rsid w:val="00FD005B"/>
    <w:pPr>
      <w:widowControl/>
      <w:numPr>
        <w:ilvl w:val="0"/>
        <w:numId w:val="0"/>
      </w:numPr>
      <w:jc w:val="left"/>
    </w:pPr>
    <w:rPr>
      <w:rFonts w:ascii="宋体" w:eastAsia="宋体" w:hAnsi="宋体" w:cs="宋体"/>
      <w:b w:val="0"/>
      <w:bCs w:val="0"/>
      <w:sz w:val="28"/>
      <w:szCs w:val="24"/>
    </w:rPr>
  </w:style>
  <w:style w:type="character" w:customStyle="1" w:styleId="10f">
    <w:name w:val="10f"/>
    <w:qFormat/>
    <w:rsid w:val="00FD005B"/>
  </w:style>
  <w:style w:type="paragraph" w:customStyle="1" w:styleId="red14">
    <w:name w:val="red14"/>
    <w:basedOn w:val="a"/>
    <w:qFormat/>
    <w:rsid w:val="00FD005B"/>
    <w:pPr>
      <w:widowControl/>
      <w:spacing w:before="100" w:beforeAutospacing="1" w:after="100" w:afterAutospacing="1"/>
      <w:jc w:val="left"/>
    </w:pPr>
    <w:rPr>
      <w:rFonts w:ascii="宋体" w:eastAsia="宋体" w:hAnsi="宋体" w:cs="宋体"/>
      <w:b/>
      <w:bCs/>
      <w:color w:val="FF0000"/>
      <w:kern w:val="0"/>
      <w:sz w:val="24"/>
      <w:szCs w:val="21"/>
    </w:rPr>
  </w:style>
  <w:style w:type="character" w:customStyle="1" w:styleId="style3grey">
    <w:name w:val="style3 grey"/>
    <w:qFormat/>
    <w:rsid w:val="00FD005B"/>
  </w:style>
  <w:style w:type="paragraph" w:customStyle="1" w:styleId="9css2">
    <w:name w:val="9css2"/>
    <w:basedOn w:val="a"/>
    <w:qFormat/>
    <w:rsid w:val="00FD005B"/>
    <w:pPr>
      <w:widowControl/>
      <w:spacing w:before="100" w:beforeAutospacing="1" w:after="100" w:afterAutospacing="1" w:line="240" w:lineRule="atLeast"/>
      <w:jc w:val="left"/>
    </w:pPr>
    <w:rPr>
      <w:rFonts w:ascii="宋体" w:eastAsia="宋体" w:hAnsi="宋体" w:cs="宋体"/>
      <w:color w:val="000000"/>
      <w:kern w:val="0"/>
      <w:sz w:val="18"/>
      <w:szCs w:val="18"/>
    </w:rPr>
  </w:style>
  <w:style w:type="character" w:customStyle="1" w:styleId="font">
    <w:name w:val="font"/>
    <w:qFormat/>
    <w:rsid w:val="00FD005B"/>
  </w:style>
  <w:style w:type="character" w:customStyle="1" w:styleId="zwc">
    <w:name w:val="zwc"/>
    <w:qFormat/>
    <w:rsid w:val="00FD005B"/>
  </w:style>
  <w:style w:type="character" w:customStyle="1" w:styleId="style401">
    <w:name w:val="style401"/>
    <w:qFormat/>
    <w:rsid w:val="00FD005B"/>
    <w:rPr>
      <w:color w:val="000000"/>
    </w:rPr>
  </w:style>
  <w:style w:type="paragraph" w:customStyle="1" w:styleId="217">
    <w:name w:val="样式 首行缩进:  2 字符1"/>
    <w:basedOn w:val="a"/>
    <w:qFormat/>
    <w:rsid w:val="00FD005B"/>
    <w:pPr>
      <w:widowControl/>
      <w:spacing w:line="440" w:lineRule="exact"/>
      <w:ind w:firstLineChars="200" w:firstLine="560"/>
      <w:jc w:val="left"/>
    </w:pPr>
    <w:rPr>
      <w:rFonts w:ascii="宋体" w:eastAsia="楷体_GB2312" w:hAnsi="宋体" w:cs="宋体"/>
      <w:kern w:val="0"/>
      <w:sz w:val="28"/>
      <w:szCs w:val="28"/>
    </w:rPr>
  </w:style>
  <w:style w:type="paragraph" w:customStyle="1" w:styleId="text-black">
    <w:name w:val="text-black"/>
    <w:basedOn w:val="a"/>
    <w:qFormat/>
    <w:rsid w:val="00FD005B"/>
    <w:pPr>
      <w:widowControl/>
      <w:spacing w:before="100" w:beforeAutospacing="1" w:after="100" w:afterAutospacing="1" w:line="384" w:lineRule="atLeast"/>
      <w:jc w:val="left"/>
    </w:pPr>
    <w:rPr>
      <w:rFonts w:ascii="ˎ̥" w:eastAsia="宋体" w:hAnsi="ˎ̥" w:cs="宋体"/>
      <w:color w:val="000000"/>
      <w:kern w:val="0"/>
      <w:sz w:val="20"/>
      <w:szCs w:val="24"/>
    </w:rPr>
  </w:style>
  <w:style w:type="character" w:customStyle="1" w:styleId="textgreenbold1">
    <w:name w:val="text_green_bold1"/>
    <w:qFormat/>
    <w:rsid w:val="00FD005B"/>
    <w:rPr>
      <w:b/>
      <w:bCs/>
      <w:color w:val="056E7B"/>
      <w:sz w:val="18"/>
      <w:szCs w:val="18"/>
    </w:rPr>
  </w:style>
  <w:style w:type="paragraph" w:customStyle="1" w:styleId="--">
    <w:name w:val="- 页码 -"/>
    <w:qFormat/>
    <w:rsid w:val="00FD005B"/>
    <w:pPr>
      <w:widowControl w:val="0"/>
      <w:jc w:val="both"/>
    </w:pPr>
    <w:rPr>
      <w:rFonts w:ascii="Times New Roman" w:eastAsia="宋体" w:hAnsi="Times New Roman" w:cs="Times New Roman"/>
      <w:szCs w:val="24"/>
    </w:rPr>
  </w:style>
  <w:style w:type="paragraph" w:customStyle="1" w:styleId="20620042">
    <w:name w:val="样式 样式 标题 2 + 首行缩进:  0.62 字符 段前: 0 磅 段后: 0 磅 + 首行缩进:  4 字符2"/>
    <w:basedOn w:val="a"/>
    <w:qFormat/>
    <w:rsid w:val="00FD005B"/>
    <w:pPr>
      <w:keepLines/>
      <w:widowControl/>
      <w:spacing w:line="480" w:lineRule="exact"/>
      <w:ind w:firstLineChars="200" w:firstLine="200"/>
      <w:jc w:val="left"/>
      <w:outlineLvl w:val="1"/>
    </w:pPr>
    <w:rPr>
      <w:rFonts w:ascii="宋体" w:eastAsia="文鼎CS大宋" w:hAnsi="宋体" w:cs="宋体"/>
      <w:color w:val="000000"/>
      <w:kern w:val="0"/>
      <w:sz w:val="28"/>
      <w:szCs w:val="24"/>
    </w:rPr>
  </w:style>
  <w:style w:type="paragraph" w:customStyle="1" w:styleId="affffffffffffffffffffffffd">
    <w:name w:val="样式 表格内容 + 居中"/>
    <w:basedOn w:val="a9"/>
    <w:qFormat/>
    <w:rsid w:val="00FD005B"/>
    <w:pPr>
      <w:widowControl/>
      <w:spacing w:line="300" w:lineRule="exact"/>
      <w:jc w:val="center"/>
    </w:pPr>
    <w:rPr>
      <w:rFonts w:ascii="Times New Roman" w:eastAsia="楷体_GB2312" w:hAnsi="Times New Roman" w:cs="宋体"/>
      <w:color w:val="000000"/>
      <w:szCs w:val="24"/>
    </w:rPr>
  </w:style>
  <w:style w:type="paragraph" w:customStyle="1" w:styleId="2GB2312">
    <w:name w:val="样式 标题 2 + 仿宋_GB2312"/>
    <w:basedOn w:val="2"/>
    <w:qFormat/>
    <w:rsid w:val="00FD005B"/>
    <w:pPr>
      <w:widowControl/>
      <w:numPr>
        <w:ilvl w:val="0"/>
        <w:numId w:val="0"/>
      </w:numPr>
      <w:jc w:val="left"/>
    </w:pPr>
    <w:rPr>
      <w:rFonts w:eastAsia="仿宋_GB2312" w:hAnsi="仿宋_GB2312" w:cs="宋体"/>
      <w:bCs/>
      <w:kern w:val="0"/>
      <w:sz w:val="32"/>
      <w:szCs w:val="28"/>
    </w:rPr>
  </w:style>
  <w:style w:type="paragraph" w:customStyle="1" w:styleId="3GB2312">
    <w:name w:val="样式 标题 3 + 仿宋_GB2312"/>
    <w:basedOn w:val="3"/>
    <w:link w:val="3GB2312Char0"/>
    <w:qFormat/>
    <w:rsid w:val="00FD005B"/>
    <w:pPr>
      <w:widowControl/>
      <w:numPr>
        <w:ilvl w:val="0"/>
        <w:numId w:val="0"/>
      </w:numPr>
      <w:spacing w:line="240" w:lineRule="auto"/>
      <w:jc w:val="left"/>
    </w:pPr>
    <w:rPr>
      <w:rFonts w:ascii="仿宋_GB2312" w:eastAsia="仿宋_GB2312" w:hAnsi="仿宋_GB2312" w:cs="Times New Roman"/>
      <w:b/>
      <w:color w:val="000000"/>
      <w:kern w:val="0"/>
      <w:szCs w:val="24"/>
    </w:rPr>
  </w:style>
  <w:style w:type="character" w:customStyle="1" w:styleId="3GB2312Char0">
    <w:name w:val="样式 标题 3 + 仿宋_GB2312 Char"/>
    <w:link w:val="3GB2312"/>
    <w:qFormat/>
    <w:rsid w:val="00FD005B"/>
    <w:rPr>
      <w:rFonts w:ascii="仿宋_GB2312" w:eastAsia="仿宋_GB2312" w:hAnsi="仿宋_GB2312" w:cs="Times New Roman"/>
      <w:b/>
      <w:bCs/>
      <w:color w:val="000000"/>
      <w:kern w:val="0"/>
      <w:sz w:val="28"/>
      <w:szCs w:val="24"/>
    </w:rPr>
  </w:style>
  <w:style w:type="paragraph" w:customStyle="1" w:styleId="3GB23121">
    <w:name w:val="样式 标题 3 + 仿宋_GB23121"/>
    <w:basedOn w:val="3"/>
    <w:link w:val="3GB23121Char"/>
    <w:qFormat/>
    <w:rsid w:val="00FD005B"/>
    <w:pPr>
      <w:widowControl/>
      <w:numPr>
        <w:ilvl w:val="0"/>
        <w:numId w:val="0"/>
      </w:numPr>
      <w:spacing w:line="240" w:lineRule="auto"/>
      <w:jc w:val="left"/>
    </w:pPr>
    <w:rPr>
      <w:rFonts w:ascii="仿宋_GB2312" w:eastAsia="仿宋_GB2312" w:hAnsi="仿宋_GB2312" w:cs="Times New Roman"/>
      <w:b/>
      <w:color w:val="000000"/>
      <w:kern w:val="0"/>
      <w:szCs w:val="24"/>
    </w:rPr>
  </w:style>
  <w:style w:type="character" w:customStyle="1" w:styleId="3GB23121Char">
    <w:name w:val="样式 标题 3 + 仿宋_GB23121 Char"/>
    <w:link w:val="3GB23121"/>
    <w:qFormat/>
    <w:rsid w:val="00FD005B"/>
    <w:rPr>
      <w:rFonts w:ascii="仿宋_GB2312" w:eastAsia="仿宋_GB2312" w:hAnsi="仿宋_GB2312" w:cs="Times New Roman"/>
      <w:b/>
      <w:bCs/>
      <w:color w:val="000000"/>
      <w:kern w:val="0"/>
      <w:sz w:val="28"/>
      <w:szCs w:val="24"/>
    </w:rPr>
  </w:style>
  <w:style w:type="paragraph" w:customStyle="1" w:styleId="td01">
    <w:name w:val="td_01"/>
    <w:basedOn w:val="a"/>
    <w:qFormat/>
    <w:rsid w:val="00FD005B"/>
    <w:pPr>
      <w:widowControl/>
      <w:spacing w:before="100" w:beforeAutospacing="1" w:after="100" w:afterAutospacing="1" w:line="335" w:lineRule="atLeast"/>
      <w:jc w:val="left"/>
    </w:pPr>
    <w:rPr>
      <w:rFonts w:ascii="宋体" w:eastAsia="宋体" w:hAnsi="宋体" w:cs="宋体"/>
      <w:color w:val="000000"/>
      <w:kern w:val="0"/>
      <w:sz w:val="20"/>
      <w:szCs w:val="24"/>
    </w:rPr>
  </w:style>
  <w:style w:type="character" w:customStyle="1" w:styleId="9p1">
    <w:name w:val="9p1"/>
    <w:qFormat/>
    <w:rsid w:val="00FD005B"/>
    <w:rPr>
      <w:sz w:val="18"/>
      <w:szCs w:val="18"/>
    </w:rPr>
  </w:style>
  <w:style w:type="character" w:customStyle="1" w:styleId="l18">
    <w:name w:val="l18"/>
    <w:qFormat/>
    <w:rsid w:val="00FD005B"/>
  </w:style>
  <w:style w:type="character" w:customStyle="1" w:styleId="lanmuword11">
    <w:name w:val="lanmu_word11"/>
    <w:qFormat/>
    <w:rsid w:val="00FD005B"/>
    <w:rPr>
      <w:color w:val="0060A4"/>
      <w:sz w:val="18"/>
      <w:szCs w:val="18"/>
    </w:rPr>
  </w:style>
  <w:style w:type="paragraph" w:customStyle="1" w:styleId="affffffffffffffffffffffffe">
    <w:name w:val="文头"/>
    <w:basedOn w:val="a"/>
    <w:qFormat/>
    <w:rsid w:val="00FD005B"/>
    <w:pPr>
      <w:widowControl/>
      <w:tabs>
        <w:tab w:val="left" w:pos="6663"/>
      </w:tabs>
      <w:autoSpaceDE w:val="0"/>
      <w:autoSpaceDN w:val="0"/>
      <w:snapToGrid w:val="0"/>
      <w:spacing w:before="40" w:after="800" w:line="1640" w:lineRule="atLeast"/>
      <w:ind w:left="511" w:right="227" w:hanging="284"/>
      <w:jc w:val="distribute"/>
    </w:pPr>
    <w:rPr>
      <w:rFonts w:ascii="汉鼎简大宋" w:eastAsia="汉鼎简大宋" w:hAnsi="宋体" w:cs="宋体"/>
      <w:b/>
      <w:color w:val="FF0000"/>
      <w:w w:val="50"/>
      <w:kern w:val="0"/>
      <w:sz w:val="136"/>
      <w:szCs w:val="24"/>
    </w:rPr>
  </w:style>
  <w:style w:type="paragraph" w:customStyle="1" w:styleId="news">
    <w:name w:val="news"/>
    <w:basedOn w:val="a"/>
    <w:qFormat/>
    <w:rsid w:val="00FD005B"/>
    <w:pPr>
      <w:widowControl/>
      <w:spacing w:before="100" w:beforeAutospacing="1" w:after="100" w:afterAutospacing="1"/>
      <w:jc w:val="left"/>
    </w:pPr>
    <w:rPr>
      <w:rFonts w:ascii="宋体" w:eastAsia="宋体" w:hAnsi="宋体" w:cs="宋体"/>
      <w:kern w:val="0"/>
      <w:sz w:val="24"/>
      <w:szCs w:val="24"/>
    </w:rPr>
  </w:style>
  <w:style w:type="character" w:customStyle="1" w:styleId="big21">
    <w:name w:val="big21"/>
    <w:qFormat/>
    <w:rsid w:val="00FD005B"/>
    <w:rPr>
      <w:sz w:val="21"/>
      <w:szCs w:val="21"/>
    </w:rPr>
  </w:style>
  <w:style w:type="character" w:customStyle="1" w:styleId="priceunline">
    <w:name w:val="price_unline"/>
    <w:qFormat/>
    <w:rsid w:val="00FD005B"/>
  </w:style>
  <w:style w:type="character" w:customStyle="1" w:styleId="hilite">
    <w:name w:val="hilite"/>
    <w:qFormat/>
    <w:rsid w:val="00FD005B"/>
  </w:style>
  <w:style w:type="character" w:customStyle="1" w:styleId="2CharChar10">
    <w:name w:val="页眉2 Char Char1"/>
    <w:qFormat/>
    <w:rsid w:val="00FD005B"/>
    <w:rPr>
      <w:sz w:val="18"/>
      <w:szCs w:val="18"/>
    </w:rPr>
  </w:style>
  <w:style w:type="paragraph" w:customStyle="1" w:styleId="2240">
    <w:name w:val="标题 2+ 行距: 固定值 24 磅"/>
    <w:basedOn w:val="2"/>
    <w:qFormat/>
    <w:rsid w:val="00FD005B"/>
    <w:pPr>
      <w:widowControl/>
      <w:numPr>
        <w:ilvl w:val="0"/>
        <w:numId w:val="0"/>
      </w:numPr>
      <w:spacing w:line="480" w:lineRule="exact"/>
      <w:jc w:val="left"/>
    </w:pPr>
    <w:rPr>
      <w:rFonts w:ascii="宋体" w:eastAsia="黑体" w:hAnsi="宋体" w:cs="宋体"/>
      <w:b/>
      <w:bCs/>
      <w:kern w:val="0"/>
      <w:sz w:val="32"/>
      <w:szCs w:val="32"/>
    </w:rPr>
  </w:style>
  <w:style w:type="paragraph" w:customStyle="1" w:styleId="1CharCharCharCharCharCharCharCharCharCharCharCharCharCharCharCharCharCharChar">
    <w:name w:val="1 Char Char Char Char Char Char Char Char Char Char Char Char Char Char Char Char Char Char Char"/>
    <w:basedOn w:val="a"/>
    <w:qFormat/>
    <w:rsid w:val="00FD005B"/>
    <w:pPr>
      <w:widowControl/>
      <w:adjustRightInd w:val="0"/>
      <w:spacing w:line="360" w:lineRule="auto"/>
      <w:jc w:val="left"/>
    </w:pPr>
    <w:rPr>
      <w:rFonts w:ascii="宋体" w:eastAsia="宋体" w:hAnsi="宋体" w:cs="宋体"/>
      <w:kern w:val="0"/>
      <w:sz w:val="24"/>
      <w:szCs w:val="24"/>
    </w:rPr>
  </w:style>
  <w:style w:type="paragraph" w:customStyle="1" w:styleId="11CharCharCharChar">
    <w:name w:val="11 Char Char Char Char"/>
    <w:basedOn w:val="a"/>
    <w:qFormat/>
    <w:rsid w:val="00FD005B"/>
    <w:pPr>
      <w:widowControl/>
      <w:snapToGrid w:val="0"/>
      <w:spacing w:line="360" w:lineRule="auto"/>
      <w:ind w:firstLineChars="200" w:firstLine="200"/>
      <w:jc w:val="left"/>
    </w:pPr>
    <w:rPr>
      <w:rFonts w:ascii="宋体" w:eastAsia="仿宋_GB2312" w:hAnsi="宋体" w:cs="宋体"/>
      <w:kern w:val="0"/>
      <w:sz w:val="24"/>
      <w:szCs w:val="24"/>
    </w:rPr>
  </w:style>
  <w:style w:type="paragraph" w:customStyle="1" w:styleId="2ffff3">
    <w:name w:val="字元2"/>
    <w:basedOn w:val="a"/>
    <w:qFormat/>
    <w:rsid w:val="00FD005B"/>
    <w:pPr>
      <w:widowControl/>
      <w:jc w:val="left"/>
    </w:pPr>
    <w:rPr>
      <w:rFonts w:ascii="宋体" w:eastAsia="宋体" w:hAnsi="宋体" w:cs="宋体"/>
      <w:kern w:val="0"/>
      <w:sz w:val="24"/>
      <w:szCs w:val="24"/>
    </w:rPr>
  </w:style>
  <w:style w:type="paragraph" w:customStyle="1" w:styleId="11CharCharCharCharCharCharCharCharCharCharCharCharCharCharChar1CharCharChar1Char">
    <w:name w:val="11 Char Char Char Char Char Char Char Char Char Char Char Char Char Char Char1 Char Char Char1 Char"/>
    <w:basedOn w:val="a"/>
    <w:qFormat/>
    <w:rsid w:val="00FD005B"/>
    <w:pPr>
      <w:widowControl/>
      <w:snapToGrid w:val="0"/>
      <w:spacing w:line="360" w:lineRule="auto"/>
      <w:ind w:firstLineChars="200" w:firstLine="200"/>
      <w:jc w:val="left"/>
    </w:pPr>
    <w:rPr>
      <w:rFonts w:ascii="宋体" w:eastAsia="仿宋_GB2312" w:hAnsi="宋体" w:cs="宋体"/>
      <w:kern w:val="0"/>
      <w:sz w:val="24"/>
      <w:szCs w:val="24"/>
    </w:rPr>
  </w:style>
  <w:style w:type="paragraph" w:customStyle="1" w:styleId="105v">
    <w:name w:val="105v"/>
    <w:basedOn w:val="a"/>
    <w:qFormat/>
    <w:rsid w:val="00FD005B"/>
    <w:pPr>
      <w:widowControl/>
      <w:spacing w:before="100" w:beforeAutospacing="1" w:after="100" w:afterAutospacing="1"/>
      <w:jc w:val="left"/>
    </w:pPr>
    <w:rPr>
      <w:rFonts w:ascii="宋体" w:eastAsia="宋体" w:hAnsi="宋体" w:cs="宋体"/>
      <w:kern w:val="0"/>
      <w:sz w:val="24"/>
      <w:szCs w:val="21"/>
    </w:rPr>
  </w:style>
  <w:style w:type="paragraph" w:customStyle="1" w:styleId="Char1CharCharCharCharChar1Char1">
    <w:name w:val="Char1 Char Char Char Char Char1 Char1"/>
    <w:basedOn w:val="a"/>
    <w:qFormat/>
    <w:rsid w:val="00FD005B"/>
    <w:pPr>
      <w:widowControl/>
      <w:jc w:val="left"/>
    </w:pPr>
    <w:rPr>
      <w:rFonts w:ascii="宋体" w:eastAsia="宋体" w:hAnsi="宋体" w:cs="宋体"/>
      <w:kern w:val="0"/>
      <w:sz w:val="24"/>
      <w:szCs w:val="21"/>
    </w:rPr>
  </w:style>
  <w:style w:type="character" w:customStyle="1" w:styleId="Char2Char2">
    <w:name w:val="正文首行缩进 Char2 Char2"/>
    <w:qFormat/>
    <w:rsid w:val="00FD005B"/>
    <w:rPr>
      <w:rFonts w:ascii="Times New Roman" w:eastAsia="宋体" w:hAnsi="Times New Roman" w:cs="Times New Roman"/>
      <w:szCs w:val="24"/>
    </w:rPr>
  </w:style>
  <w:style w:type="character" w:customStyle="1" w:styleId="3CharChar7">
    <w:name w:val="正文文字 3 Char Char7"/>
    <w:qFormat/>
    <w:rsid w:val="00FD005B"/>
    <w:rPr>
      <w:rFonts w:ascii="宋体" w:eastAsia="宋体" w:hAnsi="宋体" w:cs="Times New Roman"/>
      <w:sz w:val="24"/>
      <w:szCs w:val="24"/>
    </w:rPr>
  </w:style>
  <w:style w:type="paragraph" w:customStyle="1" w:styleId="CharCharChar1CharCharCharCharCharCharCharCharCharChar1">
    <w:name w:val="Char Char Char1 Char Char Char Char Char Char Char Char Char Char1"/>
    <w:basedOn w:val="a"/>
    <w:qFormat/>
    <w:rsid w:val="00FD005B"/>
    <w:pPr>
      <w:widowControl/>
      <w:jc w:val="left"/>
    </w:pPr>
    <w:rPr>
      <w:rFonts w:ascii="宋体" w:eastAsia="宋体" w:hAnsi="宋体" w:cs="宋体"/>
      <w:kern w:val="0"/>
      <w:sz w:val="24"/>
      <w:szCs w:val="21"/>
    </w:rPr>
  </w:style>
  <w:style w:type="character" w:customStyle="1" w:styleId="Char4CharCharCharChar2">
    <w:name w:val="Char4 Char Char Char Char2"/>
    <w:qFormat/>
    <w:rsid w:val="00FD005B"/>
    <w:rPr>
      <w:rFonts w:eastAsia="仿宋_GB2312"/>
      <w:kern w:val="2"/>
      <w:sz w:val="28"/>
      <w:szCs w:val="24"/>
      <w:lang w:val="en-US" w:eastAsia="zh-CN" w:bidi="ar-SA"/>
    </w:rPr>
  </w:style>
  <w:style w:type="character" w:customStyle="1" w:styleId="Char4CharCharCharChar11">
    <w:name w:val="Char4 Char Char Char Char11"/>
    <w:qFormat/>
    <w:rsid w:val="00FD005B"/>
    <w:rPr>
      <w:rFonts w:eastAsia="仿宋_GB2312"/>
      <w:kern w:val="2"/>
      <w:sz w:val="28"/>
      <w:szCs w:val="24"/>
      <w:lang w:val="en-US" w:eastAsia="zh-CN" w:bidi="ar-SA"/>
    </w:rPr>
  </w:style>
  <w:style w:type="character" w:customStyle="1" w:styleId="511">
    <w:name w:val="标题51"/>
    <w:qFormat/>
    <w:rsid w:val="00FD005B"/>
  </w:style>
  <w:style w:type="paragraph" w:customStyle="1" w:styleId="218">
    <w:name w:val="正文缩进21"/>
    <w:basedOn w:val="a"/>
    <w:qFormat/>
    <w:rsid w:val="00FD005B"/>
    <w:pPr>
      <w:widowControl/>
      <w:adjustRightInd w:val="0"/>
      <w:spacing w:line="312" w:lineRule="atLeast"/>
      <w:ind w:firstLine="420"/>
      <w:jc w:val="left"/>
      <w:textAlignment w:val="baseline"/>
    </w:pPr>
    <w:rPr>
      <w:rFonts w:ascii="宋体" w:eastAsia="宋体" w:hAnsi="宋体" w:cs="宋体"/>
      <w:kern w:val="0"/>
      <w:sz w:val="24"/>
      <w:szCs w:val="24"/>
    </w:rPr>
  </w:style>
  <w:style w:type="character" w:customStyle="1" w:styleId="CharChar261">
    <w:name w:val="Char Char261"/>
    <w:qFormat/>
    <w:rsid w:val="00FD005B"/>
    <w:rPr>
      <w:rFonts w:ascii="仿宋_GB2312" w:eastAsia="仿宋_GB2312"/>
      <w:kern w:val="2"/>
      <w:sz w:val="28"/>
      <w:lang w:val="en-US" w:eastAsia="zh-CN" w:bidi="ar-SA"/>
    </w:rPr>
  </w:style>
  <w:style w:type="paragraph" w:customStyle="1" w:styleId="CharCharCharCharCharCharCharCharCharCharCharCharCharCharCharChar1">
    <w:name w:val="Char Char Char Char Char Char Char Char Char Char Char Char Char Char Char Char1"/>
    <w:basedOn w:val="a"/>
    <w:qFormat/>
    <w:rsid w:val="00FD005B"/>
    <w:pPr>
      <w:widowControl/>
      <w:jc w:val="left"/>
    </w:pPr>
    <w:rPr>
      <w:rFonts w:ascii="宋体" w:eastAsia="宋体" w:hAnsi="宋体" w:cs="宋体"/>
      <w:kern w:val="0"/>
      <w:sz w:val="24"/>
      <w:szCs w:val="24"/>
    </w:rPr>
  </w:style>
  <w:style w:type="paragraph" w:customStyle="1" w:styleId="CharCharCharCharCharCharCharCharCharCharChar1CharCharCharCharCharCharChar1">
    <w:name w:val="Char Char Char Char Char Char Char Char Char Char Char1 Char Char Char Char Char Char Char1"/>
    <w:basedOn w:val="a"/>
    <w:qFormat/>
    <w:rsid w:val="00FD005B"/>
    <w:pPr>
      <w:widowControl/>
      <w:jc w:val="left"/>
    </w:pPr>
    <w:rPr>
      <w:rFonts w:ascii="宋体" w:eastAsia="宋体" w:hAnsi="宋体" w:cs="宋体"/>
      <w:kern w:val="0"/>
      <w:sz w:val="24"/>
      <w:szCs w:val="24"/>
    </w:rPr>
  </w:style>
  <w:style w:type="paragraph" w:customStyle="1" w:styleId="CharCharCharCharCharCharCharCharChar1Char1">
    <w:name w:val="Char Char Char Char Char Char Char Char Char1 Char1"/>
    <w:basedOn w:val="a"/>
    <w:qFormat/>
    <w:rsid w:val="00FD005B"/>
    <w:pPr>
      <w:widowControl/>
      <w:jc w:val="left"/>
    </w:pPr>
    <w:rPr>
      <w:rFonts w:ascii="宋体" w:eastAsia="宋体" w:hAnsi="宋体" w:cs="宋体"/>
      <w:kern w:val="0"/>
      <w:sz w:val="24"/>
      <w:szCs w:val="24"/>
    </w:rPr>
  </w:style>
  <w:style w:type="paragraph" w:customStyle="1" w:styleId="CharCharCharCharCharCharCharCharCharChar11">
    <w:name w:val="Char Char Char Char Char Char Char Char Char Char11"/>
    <w:basedOn w:val="a"/>
    <w:qFormat/>
    <w:rsid w:val="00FD005B"/>
    <w:pPr>
      <w:widowControl/>
      <w:jc w:val="left"/>
    </w:pPr>
    <w:rPr>
      <w:rFonts w:ascii="宋体" w:eastAsia="宋体" w:hAnsi="宋体" w:cs="宋体"/>
      <w:kern w:val="0"/>
      <w:sz w:val="24"/>
      <w:szCs w:val="24"/>
    </w:rPr>
  </w:style>
  <w:style w:type="paragraph" w:customStyle="1" w:styleId="CharCharCharCharCharCharChar1CharCharCharCharCharChar1">
    <w:name w:val="Char Char Char Char Char Char Char1 Char Char Char Char Char Char1"/>
    <w:basedOn w:val="a"/>
    <w:qFormat/>
    <w:rsid w:val="00FD005B"/>
    <w:pPr>
      <w:widowControl/>
      <w:jc w:val="left"/>
    </w:pPr>
    <w:rPr>
      <w:rFonts w:ascii="宋体" w:eastAsia="宋体" w:hAnsi="宋体" w:cs="宋体"/>
      <w:kern w:val="0"/>
      <w:sz w:val="24"/>
      <w:szCs w:val="24"/>
    </w:rPr>
  </w:style>
  <w:style w:type="paragraph" w:customStyle="1" w:styleId="CharChar1CharCharCharCharCharChar1">
    <w:name w:val="Char Char1 Char Char Char Char Char Char1"/>
    <w:basedOn w:val="a"/>
    <w:qFormat/>
    <w:rsid w:val="00FD005B"/>
    <w:pPr>
      <w:widowControl/>
      <w:jc w:val="left"/>
    </w:pPr>
    <w:rPr>
      <w:rFonts w:ascii="宋体" w:eastAsia="宋体" w:hAnsi="宋体" w:cs="宋体"/>
      <w:kern w:val="0"/>
      <w:sz w:val="24"/>
      <w:szCs w:val="24"/>
    </w:rPr>
  </w:style>
  <w:style w:type="paragraph" w:customStyle="1" w:styleId="CharCharCharCharCharCharCharCharCharCharCharCharCharCharCharCharCharCharCharCharCharCharCharChar1">
    <w:name w:val="Char Char Char Char Char Char Char Char Char Char Char Char Char Char Char Char Char Char Char Char Char Char Char Char1"/>
    <w:basedOn w:val="a"/>
    <w:qFormat/>
    <w:rsid w:val="00FD005B"/>
    <w:pPr>
      <w:widowControl/>
      <w:jc w:val="left"/>
    </w:pPr>
    <w:rPr>
      <w:rFonts w:ascii="宋体" w:eastAsia="宋体" w:hAnsi="宋体" w:cs="宋体"/>
      <w:kern w:val="0"/>
      <w:sz w:val="24"/>
      <w:szCs w:val="24"/>
    </w:rPr>
  </w:style>
  <w:style w:type="paragraph" w:customStyle="1" w:styleId="11f">
    <w:name w:val="页脚11"/>
    <w:basedOn w:val="a"/>
    <w:qFormat/>
    <w:rsid w:val="00FD005B"/>
    <w:pPr>
      <w:widowControl/>
      <w:spacing w:before="100" w:beforeAutospacing="1" w:after="100" w:afterAutospacing="1"/>
      <w:jc w:val="left"/>
    </w:pPr>
    <w:rPr>
      <w:rFonts w:ascii="宋体" w:eastAsia="宋体" w:hAnsi="宋体" w:cs="宋体"/>
      <w:vanish/>
      <w:kern w:val="0"/>
      <w:sz w:val="16"/>
      <w:szCs w:val="16"/>
    </w:rPr>
  </w:style>
  <w:style w:type="paragraph" w:customStyle="1" w:styleId="CharCharCharCharCharCharCharCharCharCharChar2">
    <w:name w:val="Char Char Char Char Char Char Char Char Char Char Char2"/>
    <w:basedOn w:val="a"/>
    <w:qFormat/>
    <w:rsid w:val="00FD005B"/>
    <w:pPr>
      <w:widowControl/>
      <w:jc w:val="left"/>
    </w:pPr>
    <w:rPr>
      <w:rFonts w:ascii="宋体" w:eastAsia="宋体" w:hAnsi="宋体" w:cs="宋体"/>
      <w:kern w:val="0"/>
      <w:sz w:val="24"/>
      <w:szCs w:val="24"/>
    </w:rPr>
  </w:style>
  <w:style w:type="paragraph" w:customStyle="1" w:styleId="CharCharCharCharCharCharCharCharCharCharChar11">
    <w:name w:val="Char Char Char Char Char Char Char Char Char Char Char11"/>
    <w:basedOn w:val="a"/>
    <w:qFormat/>
    <w:rsid w:val="00FD005B"/>
    <w:pPr>
      <w:widowControl/>
      <w:jc w:val="left"/>
    </w:pPr>
    <w:rPr>
      <w:rFonts w:ascii="宋体" w:eastAsia="宋体" w:hAnsi="宋体" w:cs="宋体"/>
      <w:kern w:val="0"/>
      <w:sz w:val="24"/>
      <w:szCs w:val="24"/>
    </w:rPr>
  </w:style>
  <w:style w:type="paragraph" w:customStyle="1" w:styleId="CharCharCharCharCharCharCharCharCharCharCharCharCharCharChar1">
    <w:name w:val="Char Char Char Char Char Char Char Char Char Char Char Char Char Char Char1"/>
    <w:basedOn w:val="a"/>
    <w:qFormat/>
    <w:rsid w:val="00FD005B"/>
    <w:pPr>
      <w:widowControl/>
      <w:jc w:val="left"/>
    </w:pPr>
    <w:rPr>
      <w:rFonts w:ascii="宋体" w:eastAsia="宋体" w:hAnsi="宋体" w:cs="宋体"/>
      <w:kern w:val="0"/>
      <w:sz w:val="24"/>
      <w:szCs w:val="24"/>
    </w:rPr>
  </w:style>
  <w:style w:type="paragraph" w:customStyle="1" w:styleId="610">
    <w:name w:val="正文61"/>
    <w:qFormat/>
    <w:rsid w:val="00FD005B"/>
    <w:pPr>
      <w:widowControl w:val="0"/>
      <w:adjustRightInd w:val="0"/>
      <w:spacing w:line="307" w:lineRule="atLeast"/>
      <w:jc w:val="both"/>
      <w:textAlignment w:val="baseline"/>
    </w:pPr>
    <w:rPr>
      <w:rFonts w:ascii="宋体" w:eastAsia="宋体" w:hAnsi="Times New Roman" w:cs="Times New Roman"/>
      <w:kern w:val="0"/>
      <w:sz w:val="18"/>
      <w:szCs w:val="20"/>
    </w:rPr>
  </w:style>
  <w:style w:type="character" w:customStyle="1" w:styleId="aChar2">
    <w:name w:val="干标题(a) Char2"/>
    <w:qFormat/>
    <w:locked/>
    <w:rsid w:val="00FD005B"/>
    <w:rPr>
      <w:rFonts w:ascii="Arial" w:eastAsia="黑体" w:hAnsi="Arial" w:cs="Arial"/>
      <w:kern w:val="2"/>
      <w:sz w:val="24"/>
      <w:szCs w:val="24"/>
      <w:lang w:val="en-US" w:eastAsia="zh-CN" w:bidi="ar-SA"/>
    </w:rPr>
  </w:style>
  <w:style w:type="character" w:customStyle="1" w:styleId="Char4CharChar">
    <w:name w:val="Char4 Char Char"/>
    <w:qFormat/>
    <w:rsid w:val="00FD005B"/>
    <w:rPr>
      <w:rFonts w:ascii="宋体" w:eastAsia="宋体" w:hAnsi="宋体" w:hint="eastAsia"/>
      <w:kern w:val="2"/>
      <w:sz w:val="18"/>
      <w:szCs w:val="18"/>
      <w:lang w:val="en-US" w:eastAsia="zh-CN" w:bidi="ar-SA"/>
    </w:rPr>
  </w:style>
  <w:style w:type="paragraph" w:customStyle="1" w:styleId="Times24175175">
    <w:name w:val="样式 样式 样式 样式 Times 四号 行距: 固定值 24 磅 + 首行缩进:  1.75 字符 + 首行缩进:  1.75..."/>
    <w:basedOn w:val="a"/>
    <w:qFormat/>
    <w:rsid w:val="00FD005B"/>
    <w:pPr>
      <w:widowControl/>
      <w:spacing w:line="480" w:lineRule="exact"/>
      <w:ind w:firstLineChars="200" w:firstLine="616"/>
      <w:jc w:val="left"/>
    </w:pPr>
    <w:rPr>
      <w:rFonts w:ascii="宋体" w:eastAsia="宋体" w:hAnsi="宋体" w:cs="宋体"/>
      <w:spacing w:val="14"/>
      <w:kern w:val="20"/>
      <w:sz w:val="28"/>
      <w:szCs w:val="24"/>
    </w:rPr>
  </w:style>
  <w:style w:type="paragraph" w:customStyle="1" w:styleId="afffffffffffffffffffffffff">
    <w:name w:val="标题一"/>
    <w:basedOn w:val="affffd"/>
    <w:qFormat/>
    <w:rsid w:val="00FD005B"/>
    <w:pPr>
      <w:widowControl/>
      <w:tabs>
        <w:tab w:val="left" w:pos="570"/>
      </w:tabs>
      <w:spacing w:before="0" w:after="0"/>
      <w:ind w:left="570" w:hanging="570"/>
      <w:outlineLvl w:val="9"/>
    </w:pPr>
    <w:rPr>
      <w:rFonts w:ascii="宋体" w:eastAsia="仿宋_GB2312" w:hAnsi="宋体" w:cs="宋体"/>
      <w:b w:val="0"/>
      <w:bCs w:val="0"/>
      <w:color w:val="000000"/>
      <w:sz w:val="30"/>
      <w:szCs w:val="28"/>
    </w:rPr>
  </w:style>
  <w:style w:type="paragraph" w:customStyle="1" w:styleId="afffffffffffffffffffffffff0">
    <w:name w:val="标题二"/>
    <w:basedOn w:val="afffffffffffffffffffffffff"/>
    <w:qFormat/>
    <w:rsid w:val="00FD005B"/>
    <w:rPr>
      <w:sz w:val="28"/>
    </w:rPr>
  </w:style>
  <w:style w:type="paragraph" w:customStyle="1" w:styleId="1fffff4">
    <w:name w:val="自定1"/>
    <w:basedOn w:val="a"/>
    <w:qFormat/>
    <w:rsid w:val="00FD005B"/>
    <w:pPr>
      <w:widowControl/>
      <w:spacing w:line="360" w:lineRule="auto"/>
      <w:ind w:leftChars="200" w:left="200" w:firstLineChars="200" w:firstLine="200"/>
      <w:jc w:val="left"/>
    </w:pPr>
    <w:rPr>
      <w:rFonts w:ascii="宋体" w:eastAsia="仿宋_GB2312" w:hAnsi="宋体" w:cs="宋体"/>
      <w:color w:val="000000"/>
      <w:kern w:val="0"/>
      <w:sz w:val="24"/>
      <w:szCs w:val="24"/>
    </w:rPr>
  </w:style>
  <w:style w:type="paragraph" w:customStyle="1" w:styleId="33CharCharChar3CharCharh3H3level3PIM3L">
    <w:name w:val="样式 标题 3标题 3 Char Char Char标题 3 Char Charh3H3level_3PIM 3L..."/>
    <w:basedOn w:val="3"/>
    <w:qFormat/>
    <w:rsid w:val="00FD005B"/>
    <w:pPr>
      <w:keepLines w:val="0"/>
      <w:widowControl/>
      <w:numPr>
        <w:ilvl w:val="0"/>
        <w:numId w:val="0"/>
      </w:numPr>
      <w:spacing w:line="500" w:lineRule="exact"/>
      <w:ind w:firstLineChars="200" w:firstLine="200"/>
      <w:jc w:val="left"/>
    </w:pPr>
    <w:rPr>
      <w:rFonts w:ascii="宋体" w:eastAsia="宋体" w:hAnsi="宋体" w:cs="宋体"/>
      <w:b/>
      <w:kern w:val="0"/>
      <w:szCs w:val="20"/>
    </w:rPr>
  </w:style>
  <w:style w:type="paragraph" w:customStyle="1" w:styleId="33CharCharChar3CharCharh3H3level3PIM3L0">
    <w:name w:val="样式 样式 标题 3标题 3 Char Char Char标题 3 Char Charh3H3level_3PIM 3L... ..."/>
    <w:basedOn w:val="33CharCharChar3CharCharh3H3level3PIM3L"/>
    <w:qFormat/>
    <w:rsid w:val="00FD005B"/>
    <w:pPr>
      <w:ind w:firstLine="562"/>
    </w:pPr>
    <w:rPr>
      <w:rFonts w:eastAsia="黑体"/>
    </w:rPr>
  </w:style>
  <w:style w:type="character" w:customStyle="1" w:styleId="33CharCharChar3CharCharh3H3level3PIM3L2Char">
    <w:name w:val="样式 标题 3标题 3 Char Char Char标题 3 Char Charh3H3level_3PIM 3L...2 Char"/>
    <w:link w:val="33CharCharChar3CharCharh3H3level3PIM3L2"/>
    <w:qFormat/>
    <w:locked/>
    <w:rsid w:val="00FD005B"/>
    <w:rPr>
      <w:rFonts w:ascii="宋体" w:eastAsia="黑体" w:hAnsi="宋体" w:cs="宋体"/>
      <w:b/>
      <w:bCs/>
      <w:sz w:val="28"/>
      <w:szCs w:val="24"/>
    </w:rPr>
  </w:style>
  <w:style w:type="paragraph" w:customStyle="1" w:styleId="33CharCharChar3CharCharh3H3level3PIM3L2">
    <w:name w:val="样式 标题 3标题 3 Char Char Char标题 3 Char Charh3H3level_3PIM 3L...2"/>
    <w:basedOn w:val="3"/>
    <w:link w:val="33CharCharChar3CharCharh3H3level3PIM3L2Char"/>
    <w:qFormat/>
    <w:rsid w:val="00FD005B"/>
    <w:pPr>
      <w:keepLines w:val="0"/>
      <w:widowControl/>
      <w:numPr>
        <w:ilvl w:val="0"/>
        <w:numId w:val="0"/>
      </w:numPr>
      <w:spacing w:line="500" w:lineRule="exact"/>
      <w:ind w:left="200" w:hangingChars="200" w:hanging="200"/>
      <w:jc w:val="left"/>
    </w:pPr>
    <w:rPr>
      <w:rFonts w:ascii="宋体" w:eastAsia="黑体" w:hAnsi="宋体" w:cs="宋体"/>
      <w:b/>
      <w:szCs w:val="24"/>
    </w:rPr>
  </w:style>
  <w:style w:type="paragraph" w:customStyle="1" w:styleId="33CharCharChar3CharCharh3H3level3PIM3L3">
    <w:name w:val="样式 标题 3标题 3 Char Char Char标题 3 Char Charh3H3level_3PIM 3L...3"/>
    <w:basedOn w:val="3"/>
    <w:qFormat/>
    <w:rsid w:val="00FD005B"/>
    <w:pPr>
      <w:keepLines w:val="0"/>
      <w:widowControl/>
      <w:numPr>
        <w:ilvl w:val="0"/>
        <w:numId w:val="0"/>
      </w:numPr>
      <w:spacing w:line="500" w:lineRule="exact"/>
      <w:ind w:firstLineChars="200" w:firstLine="200"/>
      <w:jc w:val="left"/>
    </w:pPr>
    <w:rPr>
      <w:rFonts w:ascii="宋体" w:eastAsia="黑体" w:hAnsi="宋体" w:cs="宋体"/>
      <w:b/>
      <w:kern w:val="0"/>
      <w:szCs w:val="20"/>
    </w:rPr>
  </w:style>
  <w:style w:type="paragraph" w:customStyle="1" w:styleId="33CharCharChar3CharCharh3H3level3PIM3L4">
    <w:name w:val="样式 标题 3标题 3 Char Char Char标题 3 Char Charh3H3level_3PIM 3L...4"/>
    <w:basedOn w:val="3"/>
    <w:qFormat/>
    <w:rsid w:val="00FD005B"/>
    <w:pPr>
      <w:keepLines w:val="0"/>
      <w:widowControl/>
      <w:numPr>
        <w:ilvl w:val="0"/>
        <w:numId w:val="0"/>
      </w:numPr>
      <w:spacing w:line="500" w:lineRule="exact"/>
      <w:jc w:val="left"/>
    </w:pPr>
    <w:rPr>
      <w:rFonts w:ascii="宋体" w:eastAsia="黑体" w:hAnsi="宋体" w:cs="宋体"/>
      <w:bCs w:val="0"/>
      <w:kern w:val="0"/>
      <w:szCs w:val="20"/>
    </w:rPr>
  </w:style>
  <w:style w:type="paragraph" w:customStyle="1" w:styleId="style14">
    <w:name w:val="style14"/>
    <w:basedOn w:val="a"/>
    <w:qFormat/>
    <w:rsid w:val="00FD005B"/>
    <w:pPr>
      <w:widowControl/>
      <w:spacing w:before="100" w:beforeAutospacing="1" w:after="100" w:afterAutospacing="1"/>
      <w:jc w:val="left"/>
    </w:pPr>
    <w:rPr>
      <w:rFonts w:ascii="宋体" w:eastAsia="宋体" w:hAnsi="宋体" w:cs="宋体"/>
      <w:b/>
      <w:bCs/>
      <w:color w:val="175B46"/>
      <w:kern w:val="0"/>
      <w:sz w:val="24"/>
      <w:szCs w:val="21"/>
    </w:rPr>
  </w:style>
  <w:style w:type="paragraph" w:customStyle="1" w:styleId="4Char6">
    <w:name w:val="样式4 宋体 Char"/>
    <w:basedOn w:val="a"/>
    <w:qFormat/>
    <w:rsid w:val="00FD005B"/>
    <w:pPr>
      <w:widowControl/>
      <w:jc w:val="left"/>
    </w:pPr>
    <w:rPr>
      <w:rFonts w:ascii="宋体" w:eastAsia="宋体" w:hAnsi="宋体" w:cs="宋体"/>
      <w:kern w:val="0"/>
      <w:sz w:val="24"/>
      <w:szCs w:val="24"/>
    </w:rPr>
  </w:style>
  <w:style w:type="paragraph" w:customStyle="1" w:styleId="2ffff4">
    <w:name w:val="样式 单学凯段落格式 + (西文) 宋体 首行缩进:  2 字符"/>
    <w:basedOn w:val="affffffffffffffffffffffff3"/>
    <w:semiHidden/>
    <w:qFormat/>
    <w:rsid w:val="00FD005B"/>
    <w:pPr>
      <w:adjustRightInd/>
      <w:snapToGrid/>
      <w:spacing w:line="500" w:lineRule="exact"/>
      <w:ind w:firstLineChars="200" w:firstLine="562"/>
    </w:pPr>
    <w:rPr>
      <w:b/>
      <w:iCs/>
      <w:szCs w:val="20"/>
      <w:lang w:val="en-US"/>
    </w:rPr>
  </w:style>
  <w:style w:type="paragraph" w:customStyle="1" w:styleId="219">
    <w:name w:val="样式 单学凯段落格式 + 首行缩进:  2 字符1"/>
    <w:basedOn w:val="affffffffffffffffffffffff3"/>
    <w:semiHidden/>
    <w:qFormat/>
    <w:rsid w:val="00FD005B"/>
    <w:pPr>
      <w:adjustRightInd/>
      <w:snapToGrid/>
      <w:spacing w:line="500" w:lineRule="exact"/>
      <w:ind w:firstLineChars="200" w:firstLine="562"/>
    </w:pPr>
    <w:rPr>
      <w:b/>
      <w:iCs/>
      <w:szCs w:val="20"/>
      <w:lang w:val="en-US"/>
    </w:rPr>
  </w:style>
  <w:style w:type="character" w:customStyle="1" w:styleId="4Char7">
    <w:name w:val="标题4新 Char"/>
    <w:link w:val="4fe"/>
    <w:qFormat/>
    <w:locked/>
    <w:rsid w:val="00FD005B"/>
    <w:rPr>
      <w:rFonts w:ascii="宋体" w:hAnsi="宋体"/>
      <w:bCs/>
      <w:sz w:val="28"/>
      <w:szCs w:val="24"/>
    </w:rPr>
  </w:style>
  <w:style w:type="paragraph" w:customStyle="1" w:styleId="4fe">
    <w:name w:val="标题4新"/>
    <w:basedOn w:val="af1"/>
    <w:link w:val="4Char7"/>
    <w:qFormat/>
    <w:rsid w:val="00FD005B"/>
    <w:pPr>
      <w:widowControl/>
      <w:spacing w:line="560" w:lineRule="exact"/>
      <w:ind w:left="0" w:firstLineChars="0" w:firstLine="0"/>
      <w:jc w:val="left"/>
      <w:outlineLvl w:val="3"/>
    </w:pPr>
    <w:rPr>
      <w:rFonts w:ascii="宋体" w:hAnsi="宋体"/>
      <w:bCs/>
      <w:sz w:val="28"/>
      <w:szCs w:val="24"/>
    </w:rPr>
  </w:style>
  <w:style w:type="character" w:customStyle="1" w:styleId="11h11stlevelSectionHeadl1b1-1ChH1PI2Char">
    <w:name w:val="样式 标题 1章标题 1h11st levelSection Headl1b1-*+标题 1章ChH1PI...2 Char"/>
    <w:link w:val="11h11stlevelSectionHeadl1b1-1ChH1PI2"/>
    <w:qFormat/>
    <w:locked/>
    <w:rsid w:val="00FD005B"/>
    <w:rPr>
      <w:rFonts w:ascii="宋体" w:eastAsia="黑体" w:hAnsi="宋体" w:cs="宋体"/>
      <w:b/>
      <w:bCs/>
      <w:kern w:val="44"/>
      <w:sz w:val="32"/>
    </w:rPr>
  </w:style>
  <w:style w:type="paragraph" w:customStyle="1" w:styleId="11h11stlevelSectionHeadl1b1-1ChH1PI2">
    <w:name w:val="样式 标题 1章标题 1h11st levelSection Headl1b1-*+标题 1章ChH1PI...2"/>
    <w:basedOn w:val="1"/>
    <w:link w:val="11h11stlevelSectionHeadl1b1-1ChH1PI2Char"/>
    <w:qFormat/>
    <w:rsid w:val="00FD005B"/>
    <w:pPr>
      <w:widowControl/>
      <w:spacing w:before="0" w:after="0" w:line="360" w:lineRule="auto"/>
      <w:jc w:val="center"/>
    </w:pPr>
    <w:rPr>
      <w:rFonts w:ascii="宋体" w:eastAsia="黑体" w:hAnsi="宋体" w:cs="宋体"/>
      <w:sz w:val="32"/>
      <w:szCs w:val="22"/>
    </w:rPr>
  </w:style>
  <w:style w:type="character" w:customStyle="1" w:styleId="2Char9">
    <w:name w:val="标题2新 Char"/>
    <w:link w:val="2ffff5"/>
    <w:qFormat/>
    <w:locked/>
    <w:rsid w:val="00FD005B"/>
    <w:rPr>
      <w:rFonts w:ascii="楷体" w:eastAsia="楷体" w:hAnsi="楷体"/>
      <w:bCs/>
      <w:sz w:val="32"/>
      <w:szCs w:val="32"/>
    </w:rPr>
  </w:style>
  <w:style w:type="paragraph" w:customStyle="1" w:styleId="2ffff5">
    <w:name w:val="标题2新"/>
    <w:basedOn w:val="2"/>
    <w:link w:val="2Char9"/>
    <w:qFormat/>
    <w:rsid w:val="00FD005B"/>
    <w:pPr>
      <w:widowControl/>
      <w:numPr>
        <w:ilvl w:val="0"/>
        <w:numId w:val="0"/>
      </w:numPr>
      <w:spacing w:line="560" w:lineRule="exact"/>
      <w:jc w:val="center"/>
    </w:pPr>
    <w:rPr>
      <w:rFonts w:ascii="楷体" w:eastAsia="楷体" w:hAnsi="楷体"/>
      <w:bCs/>
      <w:sz w:val="32"/>
      <w:szCs w:val="32"/>
    </w:rPr>
  </w:style>
  <w:style w:type="character" w:customStyle="1" w:styleId="4Char8">
    <w:name w:val="标题4改 Char"/>
    <w:link w:val="4ff"/>
    <w:qFormat/>
    <w:locked/>
    <w:rsid w:val="00FD005B"/>
    <w:rPr>
      <w:rFonts w:ascii="黑体" w:eastAsia="黑体" w:hAnsi="黑体"/>
      <w:sz w:val="28"/>
      <w:szCs w:val="28"/>
    </w:rPr>
  </w:style>
  <w:style w:type="paragraph" w:customStyle="1" w:styleId="4ff">
    <w:name w:val="标题4改"/>
    <w:basedOn w:val="a"/>
    <w:link w:val="4Char8"/>
    <w:qFormat/>
    <w:rsid w:val="00FD005B"/>
    <w:pPr>
      <w:widowControl/>
      <w:spacing w:line="560" w:lineRule="exact"/>
      <w:ind w:firstLineChars="200" w:firstLine="200"/>
      <w:jc w:val="left"/>
      <w:outlineLvl w:val="3"/>
    </w:pPr>
    <w:rPr>
      <w:rFonts w:ascii="黑体" w:eastAsia="黑体" w:hAnsi="黑体"/>
      <w:sz w:val="28"/>
      <w:szCs w:val="28"/>
    </w:rPr>
  </w:style>
  <w:style w:type="paragraph" w:customStyle="1" w:styleId="chem005">
    <w:name w:val="chem005"/>
    <w:basedOn w:val="a"/>
    <w:qFormat/>
    <w:rsid w:val="00FD005B"/>
    <w:pPr>
      <w:widowControl/>
      <w:spacing w:before="100" w:beforeAutospacing="1" w:after="100" w:afterAutospacing="1" w:line="375" w:lineRule="atLeast"/>
      <w:jc w:val="left"/>
    </w:pPr>
    <w:rPr>
      <w:rFonts w:ascii="宋体" w:eastAsia="宋体" w:hAnsi="宋体" w:cs="宋体"/>
      <w:color w:val="000000"/>
      <w:kern w:val="0"/>
      <w:sz w:val="30"/>
      <w:szCs w:val="30"/>
    </w:rPr>
  </w:style>
  <w:style w:type="paragraph" w:customStyle="1" w:styleId="tab">
    <w:name w:val="tab"/>
    <w:basedOn w:val="a"/>
    <w:qFormat/>
    <w:rsid w:val="00FD005B"/>
    <w:pPr>
      <w:widowControl/>
      <w:spacing w:line="300" w:lineRule="atLeast"/>
      <w:jc w:val="left"/>
    </w:pPr>
    <w:rPr>
      <w:rFonts w:ascii="ˎ̥" w:eastAsia="宋体" w:hAnsi="ˎ̥" w:cs="宋体"/>
      <w:kern w:val="0"/>
      <w:sz w:val="24"/>
      <w:szCs w:val="24"/>
    </w:rPr>
  </w:style>
  <w:style w:type="paragraph" w:customStyle="1" w:styleId="33CharCharChar3CharCharh3H3level3PIM3L5">
    <w:name w:val="样式 标题 3标题 3 Char Char Char标题 3 Char Charh3H3level_3PIM 3L...5"/>
    <w:basedOn w:val="3"/>
    <w:qFormat/>
    <w:rsid w:val="00FD005B"/>
    <w:pPr>
      <w:widowControl/>
      <w:numPr>
        <w:ilvl w:val="0"/>
        <w:numId w:val="0"/>
      </w:numPr>
      <w:ind w:firstLineChars="200" w:firstLine="200"/>
      <w:jc w:val="left"/>
    </w:pPr>
    <w:rPr>
      <w:rFonts w:ascii="黑体" w:eastAsia="黑体" w:hAnsi="宋体" w:cs="宋体"/>
      <w:bCs w:val="0"/>
      <w:color w:val="000000"/>
      <w:kern w:val="0"/>
      <w:szCs w:val="20"/>
    </w:rPr>
  </w:style>
  <w:style w:type="paragraph" w:customStyle="1" w:styleId="33CharCharChar3CharCharh3H3level3PIM3L6">
    <w:name w:val="样式 标题 3标题 3 Char Char Char标题 3 Char Charh3H3level_3PIM 3L...6"/>
    <w:basedOn w:val="3"/>
    <w:qFormat/>
    <w:rsid w:val="00FD005B"/>
    <w:pPr>
      <w:widowControl/>
      <w:numPr>
        <w:ilvl w:val="0"/>
        <w:numId w:val="0"/>
      </w:numPr>
      <w:spacing w:line="240" w:lineRule="auto"/>
      <w:ind w:firstLineChars="200" w:firstLine="200"/>
      <w:jc w:val="left"/>
    </w:pPr>
    <w:rPr>
      <w:rFonts w:ascii="黑体" w:eastAsia="黑体" w:hAnsi="黑体" w:cs="宋体"/>
      <w:bCs w:val="0"/>
      <w:color w:val="000000"/>
      <w:kern w:val="0"/>
    </w:rPr>
  </w:style>
  <w:style w:type="paragraph" w:customStyle="1" w:styleId="33CharCharChar3CharCharh3H3level3PIM3L7">
    <w:name w:val="样式 标题 3标题 3 Char Char Char标题 3 Char Charh3H3level_3PIM 3L...7"/>
    <w:basedOn w:val="3"/>
    <w:qFormat/>
    <w:rsid w:val="00FD005B"/>
    <w:pPr>
      <w:widowControl/>
      <w:numPr>
        <w:ilvl w:val="0"/>
        <w:numId w:val="0"/>
      </w:numPr>
      <w:ind w:firstLineChars="200" w:firstLine="200"/>
      <w:jc w:val="left"/>
    </w:pPr>
    <w:rPr>
      <w:rFonts w:ascii="黑体" w:eastAsia="黑体" w:hAnsi="宋体" w:cs="宋体"/>
      <w:bCs w:val="0"/>
      <w:color w:val="000000"/>
      <w:kern w:val="0"/>
      <w:szCs w:val="20"/>
    </w:rPr>
  </w:style>
  <w:style w:type="paragraph" w:customStyle="1" w:styleId="13525">
    <w:name w:val="样式 宋体 13.5 磅 黑色 行距: 固定值 25 磅"/>
    <w:basedOn w:val="a"/>
    <w:qFormat/>
    <w:rsid w:val="00FD005B"/>
    <w:pPr>
      <w:widowControl/>
      <w:spacing w:line="500" w:lineRule="exact"/>
      <w:ind w:firstLineChars="200" w:firstLine="200"/>
      <w:jc w:val="left"/>
    </w:pPr>
    <w:rPr>
      <w:rFonts w:ascii="宋体" w:eastAsia="宋体" w:hAnsi="宋体" w:cs="宋体"/>
      <w:color w:val="000000"/>
      <w:kern w:val="0"/>
      <w:sz w:val="28"/>
      <w:szCs w:val="28"/>
    </w:rPr>
  </w:style>
  <w:style w:type="paragraph" w:customStyle="1" w:styleId="242">
    <w:name w:val="样式 样式 小四 行距: 固定值 24 磅 + 首行缩进:  2 字符"/>
    <w:basedOn w:val="a"/>
    <w:qFormat/>
    <w:rsid w:val="00FD005B"/>
    <w:pPr>
      <w:widowControl/>
      <w:spacing w:line="500" w:lineRule="exact"/>
      <w:ind w:firstLineChars="200" w:firstLine="480"/>
      <w:jc w:val="left"/>
    </w:pPr>
    <w:rPr>
      <w:rFonts w:ascii="宋体" w:eastAsia="宋体" w:hAnsi="宋体" w:cs="宋体"/>
      <w:kern w:val="0"/>
      <w:sz w:val="24"/>
      <w:szCs w:val="24"/>
    </w:rPr>
  </w:style>
  <w:style w:type="paragraph" w:customStyle="1" w:styleId="301">
    <w:name w:val="样式 标题 3 + 左侧:  0 厘米"/>
    <w:basedOn w:val="af2"/>
    <w:qFormat/>
    <w:rsid w:val="00FD005B"/>
    <w:pPr>
      <w:widowControl/>
      <w:tabs>
        <w:tab w:val="left" w:pos="1680"/>
      </w:tabs>
      <w:spacing w:line="360" w:lineRule="auto"/>
      <w:ind w:leftChars="0" w:left="3360" w:rightChars="-200" w:right="-420" w:firstLineChars="0" w:hanging="420"/>
      <w:jc w:val="left"/>
    </w:pPr>
    <w:rPr>
      <w:rFonts w:ascii="宋体" w:eastAsia="宋体" w:hAnsi="宋体" w:cs="宋体"/>
      <w:sz w:val="24"/>
      <w:szCs w:val="20"/>
    </w:rPr>
  </w:style>
  <w:style w:type="paragraph" w:customStyle="1" w:styleId="2ffff6">
    <w:name w:val="标2"/>
    <w:basedOn w:val="2"/>
    <w:next w:val="a9"/>
    <w:qFormat/>
    <w:rsid w:val="00FD005B"/>
    <w:pPr>
      <w:widowControl/>
      <w:numPr>
        <w:ilvl w:val="0"/>
        <w:numId w:val="0"/>
      </w:numPr>
      <w:tabs>
        <w:tab w:val="left" w:pos="576"/>
        <w:tab w:val="center" w:pos="6804"/>
        <w:tab w:val="right" w:pos="7371"/>
      </w:tabs>
      <w:overflowPunct w:val="0"/>
      <w:adjustRightInd w:val="0"/>
      <w:spacing w:line="500" w:lineRule="exact"/>
      <w:ind w:left="576" w:hanging="576"/>
      <w:jc w:val="left"/>
    </w:pPr>
    <w:rPr>
      <w:rFonts w:ascii="宋体" w:eastAsia="黑体" w:hAnsi="宋体" w:cs="宋体"/>
      <w:b/>
      <w:color w:val="000000"/>
      <w:kern w:val="0"/>
      <w:sz w:val="28"/>
      <w:szCs w:val="20"/>
    </w:rPr>
  </w:style>
  <w:style w:type="paragraph" w:customStyle="1" w:styleId="3ff9">
    <w:name w:val="标3"/>
    <w:basedOn w:val="3"/>
    <w:next w:val="a9"/>
    <w:qFormat/>
    <w:rsid w:val="00FD005B"/>
    <w:pPr>
      <w:widowControl/>
      <w:numPr>
        <w:ilvl w:val="0"/>
        <w:numId w:val="0"/>
      </w:numPr>
      <w:tabs>
        <w:tab w:val="left" w:pos="578"/>
        <w:tab w:val="left" w:pos="1080"/>
        <w:tab w:val="center" w:pos="6804"/>
        <w:tab w:val="right" w:pos="7371"/>
      </w:tabs>
      <w:overflowPunct w:val="0"/>
      <w:spacing w:line="500" w:lineRule="exact"/>
      <w:ind w:left="726" w:hanging="726"/>
      <w:jc w:val="left"/>
    </w:pPr>
    <w:rPr>
      <w:rFonts w:ascii="宋体" w:eastAsia="宋体" w:hAnsi="宋体" w:cs="宋体"/>
      <w:bCs w:val="0"/>
      <w:color w:val="0000FF"/>
      <w:kern w:val="0"/>
      <w:szCs w:val="20"/>
    </w:rPr>
  </w:style>
  <w:style w:type="paragraph" w:customStyle="1" w:styleId="4ff0">
    <w:name w:val="标4"/>
    <w:basedOn w:val="3ff9"/>
    <w:qFormat/>
    <w:rsid w:val="00FD005B"/>
    <w:pPr>
      <w:tabs>
        <w:tab w:val="clear" w:pos="578"/>
        <w:tab w:val="clear" w:pos="1080"/>
        <w:tab w:val="left" w:pos="420"/>
        <w:tab w:val="left" w:pos="975"/>
        <w:tab w:val="left" w:pos="1021"/>
        <w:tab w:val="left" w:pos="1275"/>
      </w:tabs>
      <w:ind w:left="420" w:hanging="420"/>
    </w:pPr>
  </w:style>
  <w:style w:type="paragraph" w:customStyle="1" w:styleId="2ffff7">
    <w:name w:val="样式 正文文本 + 五号 首行缩进:  2 字符"/>
    <w:basedOn w:val="af0"/>
    <w:qFormat/>
    <w:rsid w:val="00FD005B"/>
    <w:pPr>
      <w:widowControl/>
      <w:spacing w:line="360" w:lineRule="auto"/>
      <w:jc w:val="left"/>
    </w:pPr>
    <w:rPr>
      <w:rFonts w:ascii="仿宋_GB2312" w:eastAsia="仿宋_GB2312" w:hAnsi="宋体" w:cs="宋体"/>
      <w:kern w:val="0"/>
      <w:szCs w:val="20"/>
    </w:rPr>
  </w:style>
  <w:style w:type="paragraph" w:customStyle="1" w:styleId="2ffff8">
    <w:name w:val="样式 标题 2 + 宋体 小四"/>
    <w:basedOn w:val="2"/>
    <w:qFormat/>
    <w:rsid w:val="00FD005B"/>
    <w:pPr>
      <w:widowControl/>
      <w:numPr>
        <w:ilvl w:val="0"/>
        <w:numId w:val="0"/>
      </w:numPr>
      <w:spacing w:line="412" w:lineRule="auto"/>
      <w:jc w:val="left"/>
    </w:pPr>
    <w:rPr>
      <w:rFonts w:ascii="宋体" w:eastAsia="宋体" w:hAnsi="宋体" w:cs="宋体"/>
      <w:b/>
      <w:bCs/>
      <w:kern w:val="0"/>
      <w:sz w:val="24"/>
      <w:szCs w:val="32"/>
    </w:rPr>
  </w:style>
  <w:style w:type="paragraph" w:customStyle="1" w:styleId="afffffffffffffffffffffffff1">
    <w:name w:val="内部地址"/>
    <w:basedOn w:val="a"/>
    <w:qFormat/>
    <w:rsid w:val="00FD005B"/>
    <w:pPr>
      <w:widowControl/>
      <w:jc w:val="left"/>
    </w:pPr>
    <w:rPr>
      <w:rFonts w:ascii="宋体" w:eastAsia="宋体" w:hAnsi="宋体" w:cs="宋体"/>
      <w:kern w:val="0"/>
      <w:sz w:val="24"/>
      <w:szCs w:val="24"/>
    </w:rPr>
  </w:style>
  <w:style w:type="paragraph" w:customStyle="1" w:styleId="33CharCharChar33CharCharCharChar3">
    <w:name w:val="样式 标题 3标题 3 Char Char Char标题 3目标题 3 Char Char Char Char标题 3 ..."/>
    <w:basedOn w:val="3"/>
    <w:qFormat/>
    <w:rsid w:val="00FD005B"/>
    <w:pPr>
      <w:widowControl/>
      <w:numPr>
        <w:ilvl w:val="0"/>
        <w:numId w:val="0"/>
      </w:numPr>
      <w:spacing w:line="500" w:lineRule="exact"/>
      <w:ind w:firstLineChars="200" w:firstLine="200"/>
      <w:jc w:val="left"/>
    </w:pPr>
    <w:rPr>
      <w:rFonts w:ascii="宋体" w:eastAsia="黑体" w:hAnsi="宋体" w:cs="宋体"/>
      <w:b/>
      <w:kern w:val="0"/>
      <w:szCs w:val="20"/>
    </w:rPr>
  </w:style>
  <w:style w:type="paragraph" w:customStyle="1" w:styleId="33CharCharChar3CharCharh3H3level3PIM3L8">
    <w:name w:val="样式 样式 样式 标题 3标题 3 Char Char Char标题 3 Char Charh3H3level_3PIM 3L...."/>
    <w:basedOn w:val="a"/>
    <w:qFormat/>
    <w:rsid w:val="00FD005B"/>
    <w:pPr>
      <w:keepNext/>
      <w:widowControl/>
      <w:spacing w:line="500" w:lineRule="exact"/>
      <w:ind w:firstLineChars="200" w:firstLine="200"/>
      <w:jc w:val="left"/>
      <w:outlineLvl w:val="2"/>
    </w:pPr>
    <w:rPr>
      <w:rFonts w:ascii="宋体" w:eastAsia="黑体" w:hAnsi="宋体" w:cs="宋体"/>
      <w:b/>
      <w:bCs/>
      <w:kern w:val="0"/>
      <w:sz w:val="28"/>
      <w:szCs w:val="24"/>
    </w:rPr>
  </w:style>
  <w:style w:type="paragraph" w:customStyle="1" w:styleId="241">
    <w:name w:val="样式 小四 行距: 固定值 24 磅"/>
    <w:basedOn w:val="a"/>
    <w:qFormat/>
    <w:rsid w:val="00FD005B"/>
    <w:pPr>
      <w:widowControl/>
      <w:spacing w:line="500" w:lineRule="exact"/>
      <w:ind w:firstLineChars="200" w:firstLine="200"/>
      <w:jc w:val="left"/>
    </w:pPr>
    <w:rPr>
      <w:rFonts w:ascii="宋体" w:eastAsia="宋体" w:hAnsi="宋体" w:cs="宋体"/>
      <w:kern w:val="0"/>
      <w:sz w:val="24"/>
      <w:szCs w:val="24"/>
    </w:rPr>
  </w:style>
  <w:style w:type="paragraph" w:customStyle="1" w:styleId="254">
    <w:name w:val="样式 小四 行距: 固定值 25 磅"/>
    <w:basedOn w:val="a"/>
    <w:qFormat/>
    <w:rsid w:val="00FD005B"/>
    <w:pPr>
      <w:widowControl/>
      <w:spacing w:line="500" w:lineRule="exact"/>
      <w:ind w:firstLineChars="200" w:firstLine="200"/>
      <w:jc w:val="left"/>
    </w:pPr>
    <w:rPr>
      <w:rFonts w:ascii="宋体" w:eastAsia="仿宋_GB2312" w:hAnsi="宋体" w:cs="宋体"/>
      <w:kern w:val="0"/>
      <w:sz w:val="24"/>
      <w:szCs w:val="24"/>
    </w:rPr>
  </w:style>
  <w:style w:type="paragraph" w:customStyle="1" w:styleId="255">
    <w:name w:val="25"/>
    <w:basedOn w:val="a"/>
    <w:qFormat/>
    <w:rsid w:val="00FD005B"/>
    <w:pPr>
      <w:widowControl/>
      <w:spacing w:before="100" w:beforeAutospacing="1" w:after="100" w:afterAutospacing="1"/>
      <w:jc w:val="left"/>
    </w:pPr>
    <w:rPr>
      <w:rFonts w:ascii="Arial Unicode MS" w:eastAsia="宋体" w:hAnsi="Arial Unicode MS" w:cs="宋体"/>
      <w:kern w:val="0"/>
      <w:sz w:val="24"/>
      <w:szCs w:val="21"/>
    </w:rPr>
  </w:style>
  <w:style w:type="paragraph" w:customStyle="1" w:styleId="11h11stlevelSectionHeadl1b1-1ChH1PI5">
    <w:name w:val="样式 标题 1章标题 1h11st levelSection Headl1b1-*+标题 1章ChH1PI...5"/>
    <w:basedOn w:val="1"/>
    <w:qFormat/>
    <w:rsid w:val="00FD005B"/>
    <w:pPr>
      <w:widowControl/>
      <w:spacing w:before="0" w:after="0" w:line="360" w:lineRule="auto"/>
      <w:jc w:val="center"/>
    </w:pPr>
    <w:rPr>
      <w:rFonts w:ascii="宋体" w:eastAsia="黑体" w:hAnsi="宋体" w:cs="宋体"/>
      <w:color w:val="000000"/>
      <w:sz w:val="32"/>
    </w:rPr>
  </w:style>
  <w:style w:type="paragraph" w:customStyle="1" w:styleId="1251">
    <w:name w:val="样式 标题 1 + (符号) 黑体 行距: 固定值 25 磅"/>
    <w:basedOn w:val="1"/>
    <w:qFormat/>
    <w:rsid w:val="00FD005B"/>
    <w:pPr>
      <w:keepNext w:val="0"/>
      <w:pageBreakBefore/>
      <w:widowControl/>
      <w:spacing w:before="0" w:after="0" w:line="500" w:lineRule="exact"/>
      <w:ind w:left="1"/>
      <w:jc w:val="left"/>
    </w:pPr>
    <w:rPr>
      <w:rFonts w:ascii="黑体" w:eastAsia="黑体" w:hAnsi="黑体" w:cs="宋体"/>
      <w:b w:val="0"/>
      <w:bCs w:val="0"/>
      <w:color w:val="000000"/>
      <w:kern w:val="0"/>
      <w:sz w:val="28"/>
      <w:szCs w:val="20"/>
    </w:rPr>
  </w:style>
  <w:style w:type="paragraph" w:customStyle="1" w:styleId="BIGBOLD">
    <w:name w:val="BIG BOLD"/>
    <w:basedOn w:val="a"/>
    <w:qFormat/>
    <w:rsid w:val="00FD005B"/>
    <w:pPr>
      <w:widowControl/>
      <w:tabs>
        <w:tab w:val="left" w:leader="underscore" w:pos="1134"/>
      </w:tabs>
      <w:jc w:val="left"/>
    </w:pPr>
    <w:rPr>
      <w:rFonts w:ascii="宋体" w:eastAsia="宋体" w:hAnsi="宋体" w:cs="宋体"/>
      <w:kern w:val="0"/>
      <w:sz w:val="24"/>
      <w:szCs w:val="24"/>
    </w:rPr>
  </w:style>
  <w:style w:type="paragraph" w:customStyle="1" w:styleId="biaoti">
    <w:name w:val="biaoti"/>
    <w:basedOn w:val="a"/>
    <w:qFormat/>
    <w:rsid w:val="00FD005B"/>
    <w:pPr>
      <w:widowControl/>
      <w:spacing w:before="100" w:beforeAutospacing="1" w:after="100" w:afterAutospacing="1"/>
      <w:jc w:val="left"/>
    </w:pPr>
    <w:rPr>
      <w:rFonts w:ascii="宋体" w:eastAsia="宋体" w:hAnsi="宋体" w:cs="宋体"/>
      <w:b/>
      <w:bCs/>
      <w:color w:val="000099"/>
      <w:kern w:val="0"/>
      <w:sz w:val="24"/>
      <w:szCs w:val="24"/>
    </w:rPr>
  </w:style>
  <w:style w:type="paragraph" w:customStyle="1" w:styleId="zw2">
    <w:name w:val="zw2"/>
    <w:basedOn w:val="a"/>
    <w:qFormat/>
    <w:rsid w:val="00FD005B"/>
    <w:pPr>
      <w:widowControl/>
      <w:spacing w:before="100" w:beforeAutospacing="1" w:after="100" w:afterAutospacing="1"/>
      <w:jc w:val="left"/>
    </w:pPr>
    <w:rPr>
      <w:rFonts w:ascii="Arial" w:eastAsia="宋体" w:hAnsi="Arial" w:cs="Arial"/>
      <w:b/>
      <w:bCs/>
      <w:color w:val="333333"/>
      <w:kern w:val="0"/>
      <w:sz w:val="26"/>
      <w:szCs w:val="26"/>
    </w:rPr>
  </w:style>
  <w:style w:type="character" w:customStyle="1" w:styleId="Charffffff2">
    <w:name w:val="正文改 Char"/>
    <w:link w:val="afffffffffffffffffffffffff2"/>
    <w:qFormat/>
    <w:locked/>
    <w:rsid w:val="00FD005B"/>
    <w:rPr>
      <w:rFonts w:ascii="宋体" w:hAnsi="宋体"/>
      <w:sz w:val="28"/>
    </w:rPr>
  </w:style>
  <w:style w:type="paragraph" w:customStyle="1" w:styleId="afffffffffffffffffffffffff2">
    <w:name w:val="正文改"/>
    <w:basedOn w:val="a"/>
    <w:link w:val="Charffffff2"/>
    <w:qFormat/>
    <w:rsid w:val="00FD005B"/>
    <w:pPr>
      <w:widowControl/>
      <w:spacing w:line="560" w:lineRule="exact"/>
      <w:ind w:firstLineChars="200" w:firstLine="560"/>
      <w:jc w:val="left"/>
    </w:pPr>
    <w:rPr>
      <w:rFonts w:ascii="宋体" w:hAnsi="宋体"/>
      <w:sz w:val="28"/>
    </w:rPr>
  </w:style>
  <w:style w:type="paragraph" w:customStyle="1" w:styleId="style6">
    <w:name w:val="style6"/>
    <w:basedOn w:val="a"/>
    <w:qFormat/>
    <w:rsid w:val="00FD005B"/>
    <w:pPr>
      <w:widowControl/>
      <w:spacing w:before="100" w:beforeAutospacing="1" w:after="100" w:afterAutospacing="1"/>
      <w:jc w:val="left"/>
    </w:pPr>
    <w:rPr>
      <w:rFonts w:ascii="宋体" w:eastAsia="宋体" w:hAnsi="宋体" w:cs="宋体"/>
      <w:kern w:val="0"/>
      <w:sz w:val="24"/>
      <w:szCs w:val="24"/>
    </w:rPr>
  </w:style>
  <w:style w:type="character" w:customStyle="1" w:styleId="5Char4">
    <w:name w:val="标题5改 Char"/>
    <w:link w:val="5f5"/>
    <w:qFormat/>
    <w:locked/>
    <w:rsid w:val="00FD005B"/>
    <w:rPr>
      <w:rFonts w:ascii="宋体" w:hAnsi="宋体"/>
      <w:b/>
      <w:sz w:val="28"/>
      <w:szCs w:val="28"/>
    </w:rPr>
  </w:style>
  <w:style w:type="paragraph" w:customStyle="1" w:styleId="5f5">
    <w:name w:val="标题5改"/>
    <w:basedOn w:val="a"/>
    <w:link w:val="5Char4"/>
    <w:qFormat/>
    <w:rsid w:val="00FD005B"/>
    <w:pPr>
      <w:widowControl/>
      <w:spacing w:line="560" w:lineRule="exact"/>
      <w:ind w:firstLineChars="200" w:firstLine="200"/>
      <w:jc w:val="left"/>
      <w:outlineLvl w:val="4"/>
    </w:pPr>
    <w:rPr>
      <w:rFonts w:ascii="宋体" w:hAnsi="宋体"/>
      <w:b/>
      <w:sz w:val="28"/>
      <w:szCs w:val="28"/>
    </w:rPr>
  </w:style>
  <w:style w:type="paragraph" w:customStyle="1" w:styleId="font2">
    <w:name w:val="font2"/>
    <w:basedOn w:val="a"/>
    <w:qFormat/>
    <w:rsid w:val="00FD005B"/>
    <w:pPr>
      <w:widowControl/>
      <w:spacing w:before="100" w:beforeAutospacing="1" w:after="100" w:afterAutospacing="1" w:line="435" w:lineRule="atLeast"/>
      <w:jc w:val="left"/>
    </w:pPr>
    <w:rPr>
      <w:rFonts w:ascii="宋体" w:eastAsia="宋体" w:hAnsi="宋体" w:cs="宋体"/>
      <w:color w:val="333333"/>
      <w:kern w:val="0"/>
      <w:sz w:val="20"/>
      <w:szCs w:val="24"/>
    </w:rPr>
  </w:style>
  <w:style w:type="paragraph" w:customStyle="1" w:styleId="msonormalat0">
    <w:name w:val="msonormal at_0"/>
    <w:basedOn w:val="a"/>
    <w:qFormat/>
    <w:rsid w:val="00FD005B"/>
    <w:pPr>
      <w:widowControl/>
      <w:spacing w:before="100" w:beforeAutospacing="1" w:after="100" w:afterAutospacing="1"/>
      <w:jc w:val="left"/>
    </w:pPr>
    <w:rPr>
      <w:rFonts w:ascii="宋体" w:eastAsia="宋体" w:hAnsi="宋体" w:cs="宋体"/>
      <w:kern w:val="0"/>
      <w:sz w:val="24"/>
      <w:szCs w:val="24"/>
    </w:rPr>
  </w:style>
  <w:style w:type="paragraph" w:customStyle="1" w:styleId="afffffffffffffffffffffffff3">
    <w:name w:val="样式 表蕊 + 四号 黑色 居中"/>
    <w:basedOn w:val="affffffffd"/>
    <w:qFormat/>
    <w:rsid w:val="00FD005B"/>
    <w:pPr>
      <w:widowControl/>
      <w:spacing w:line="280" w:lineRule="atLeast"/>
      <w:jc w:val="center"/>
      <w:textAlignment w:val="auto"/>
    </w:pPr>
    <w:rPr>
      <w:rFonts w:ascii="宋体" w:eastAsia="宋体" w:hAnsi="宋体" w:cs="宋体"/>
      <w:color w:val="000000"/>
      <w:spacing w:val="0"/>
      <w:sz w:val="28"/>
      <w:szCs w:val="28"/>
    </w:rPr>
  </w:style>
  <w:style w:type="paragraph" w:customStyle="1" w:styleId="CharCharCharCharCharCharCharCharCharCharCharCharCharCharChar1CharCharCharCharCharCharChar">
    <w:name w:val="Char Char Char Char Char Char Char Char Char Char Char Char Char Char Char1 Char Char Char Char Char Char Char"/>
    <w:basedOn w:val="a"/>
    <w:qFormat/>
    <w:rsid w:val="00FD005B"/>
    <w:pPr>
      <w:widowControl/>
      <w:jc w:val="left"/>
    </w:pPr>
    <w:rPr>
      <w:rFonts w:ascii="宋体" w:eastAsia="宋体" w:hAnsi="宋体" w:cs="宋体"/>
      <w:kern w:val="0"/>
      <w:sz w:val="24"/>
      <w:szCs w:val="24"/>
    </w:rPr>
  </w:style>
  <w:style w:type="paragraph" w:customStyle="1" w:styleId="Char2CharCharCharChar">
    <w:name w:val="Char2 Char Char Char Char"/>
    <w:basedOn w:val="a"/>
    <w:qFormat/>
    <w:rsid w:val="00FD005B"/>
    <w:pPr>
      <w:widowControl/>
      <w:jc w:val="left"/>
    </w:pPr>
    <w:rPr>
      <w:rFonts w:ascii="宋体" w:eastAsia="宋体" w:hAnsi="宋体" w:cs="宋体"/>
      <w:kern w:val="0"/>
      <w:sz w:val="24"/>
      <w:szCs w:val="24"/>
    </w:rPr>
  </w:style>
  <w:style w:type="paragraph" w:customStyle="1" w:styleId="CharChar3CharChar">
    <w:name w:val="Char Char3 Char Char"/>
    <w:basedOn w:val="a"/>
    <w:qFormat/>
    <w:rsid w:val="00FD005B"/>
    <w:pPr>
      <w:widowControl/>
      <w:jc w:val="left"/>
    </w:pPr>
    <w:rPr>
      <w:rFonts w:ascii="宋体" w:eastAsia="宋体" w:hAnsi="宋体" w:cs="宋体"/>
      <w:kern w:val="0"/>
      <w:sz w:val="24"/>
      <w:szCs w:val="24"/>
    </w:rPr>
  </w:style>
  <w:style w:type="paragraph" w:customStyle="1" w:styleId="w4">
    <w:name w:val="w4"/>
    <w:basedOn w:val="a"/>
    <w:qFormat/>
    <w:rsid w:val="00FD005B"/>
    <w:pPr>
      <w:widowControl/>
      <w:spacing w:before="100" w:beforeAutospacing="1" w:after="100" w:afterAutospacing="1" w:line="336" w:lineRule="auto"/>
      <w:ind w:firstLine="360"/>
      <w:jc w:val="left"/>
    </w:pPr>
    <w:rPr>
      <w:rFonts w:ascii="宋体" w:eastAsia="宋体" w:hAnsi="宋体" w:cs="宋体"/>
      <w:color w:val="8A5E00"/>
      <w:kern w:val="0"/>
      <w:sz w:val="18"/>
      <w:szCs w:val="18"/>
    </w:rPr>
  </w:style>
  <w:style w:type="paragraph" w:customStyle="1" w:styleId="CharCharCharCharCharChar1CharCharCharCharCharCharCharCharCharCharCharChar">
    <w:name w:val="Char Char Char Char Char Char1 Char Char Char Char Char Char Char Char Char Char Char Char"/>
    <w:basedOn w:val="a"/>
    <w:qFormat/>
    <w:rsid w:val="00FD005B"/>
    <w:pPr>
      <w:widowControl/>
      <w:jc w:val="left"/>
    </w:pPr>
    <w:rPr>
      <w:rFonts w:ascii="宋体" w:eastAsia="宋体" w:hAnsi="宋体" w:cs="宋体"/>
      <w:kern w:val="0"/>
      <w:sz w:val="24"/>
      <w:szCs w:val="21"/>
    </w:rPr>
  </w:style>
  <w:style w:type="paragraph" w:customStyle="1" w:styleId="CharCharCharCharCharChar1CharCharCharCharCharCharCharCharCharCharCharCharChar">
    <w:name w:val="Char Char Char Char Char Char1 Char Char Char Char Char Char Char Char Char Char Char Char Char"/>
    <w:basedOn w:val="a"/>
    <w:qFormat/>
    <w:rsid w:val="00FD005B"/>
    <w:pPr>
      <w:widowControl/>
      <w:jc w:val="left"/>
    </w:pPr>
    <w:rPr>
      <w:rFonts w:ascii="宋体" w:eastAsia="宋体" w:hAnsi="宋体" w:cs="宋体"/>
      <w:kern w:val="0"/>
      <w:sz w:val="24"/>
      <w:szCs w:val="21"/>
    </w:rPr>
  </w:style>
  <w:style w:type="paragraph" w:customStyle="1" w:styleId="CharCharfff0">
    <w:name w:val="批注主题 Char Char"/>
    <w:basedOn w:val="af"/>
    <w:next w:val="af"/>
    <w:qFormat/>
    <w:rsid w:val="00FD005B"/>
    <w:pPr>
      <w:widowControl/>
      <w:jc w:val="left"/>
    </w:pPr>
    <w:rPr>
      <w:rFonts w:ascii="宋体" w:eastAsia="宋体" w:hAnsi="宋体" w:cs="宋体"/>
      <w:b/>
      <w:kern w:val="0"/>
      <w:sz w:val="24"/>
      <w:szCs w:val="20"/>
    </w:rPr>
  </w:style>
  <w:style w:type="paragraph" w:customStyle="1" w:styleId="0992324">
    <w:name w:val="样式 样式 首行缩进:  0.99 厘米 行距: 最小值 23 磅 + 行距: 最小值 24 磅"/>
    <w:basedOn w:val="a"/>
    <w:qFormat/>
    <w:rsid w:val="00FD005B"/>
    <w:pPr>
      <w:widowControl/>
      <w:snapToGrid w:val="0"/>
      <w:spacing w:line="520" w:lineRule="atLeast"/>
      <w:ind w:firstLine="680"/>
      <w:jc w:val="left"/>
    </w:pPr>
    <w:rPr>
      <w:rFonts w:ascii="宋体" w:eastAsia="宋体" w:hAnsi="宋体" w:cs="宋体"/>
      <w:spacing w:val="12"/>
      <w:kern w:val="24"/>
      <w:sz w:val="28"/>
      <w:szCs w:val="24"/>
    </w:rPr>
  </w:style>
  <w:style w:type="paragraph" w:customStyle="1" w:styleId="11111h11stlevelSectionHeadl1b1-">
    <w:name w:val="样式 标题 11.标题 1§1.?.章标题 1h11st levelSection Headl1b1-*+ ..."/>
    <w:basedOn w:val="1"/>
    <w:qFormat/>
    <w:rsid w:val="00FD005B"/>
    <w:pPr>
      <w:keepLines w:val="0"/>
      <w:widowControl/>
      <w:tabs>
        <w:tab w:val="left" w:pos="432"/>
      </w:tabs>
      <w:autoSpaceDE w:val="0"/>
      <w:autoSpaceDN w:val="0"/>
      <w:spacing w:before="0" w:after="0" w:line="240" w:lineRule="exact"/>
      <w:ind w:left="432" w:hanging="432"/>
      <w:jc w:val="left"/>
    </w:pPr>
    <w:rPr>
      <w:rFonts w:ascii="宋体" w:eastAsia="宋体" w:hAnsi="宋体" w:cs="宋体"/>
      <w:b w:val="0"/>
      <w:w w:val="90"/>
      <w:kern w:val="0"/>
      <w:sz w:val="24"/>
      <w:szCs w:val="20"/>
    </w:rPr>
  </w:style>
  <w:style w:type="paragraph" w:customStyle="1" w:styleId="11111h11stlevelSectionHeadl1b1-1">
    <w:name w:val="样式 标题 11.标题 1§1.?.章标题 1h11st levelSection Headl1b1-*+ ...1"/>
    <w:next w:val="affffd"/>
    <w:qFormat/>
    <w:rsid w:val="00FD005B"/>
    <w:pPr>
      <w:tabs>
        <w:tab w:val="left" w:pos="432"/>
      </w:tabs>
      <w:spacing w:line="240" w:lineRule="exact"/>
      <w:ind w:left="432" w:hanging="432"/>
      <w:jc w:val="both"/>
    </w:pPr>
    <w:rPr>
      <w:rFonts w:ascii="宋体" w:eastAsia="宋体" w:hAnsi="Times New Roman" w:cs="宋体"/>
      <w:b/>
      <w:bCs/>
      <w:w w:val="90"/>
      <w:kern w:val="0"/>
      <w:sz w:val="24"/>
      <w:szCs w:val="20"/>
    </w:rPr>
  </w:style>
  <w:style w:type="paragraph" w:customStyle="1" w:styleId="11111h11stlevelSectionHeadl1b1-2">
    <w:name w:val="样式 标题 11.标题 1§1.?.章标题 1h11st levelSection Headl1b1-*+ ...2"/>
    <w:basedOn w:val="1"/>
    <w:qFormat/>
    <w:rsid w:val="00FD005B"/>
    <w:pPr>
      <w:keepLines w:val="0"/>
      <w:widowControl/>
      <w:tabs>
        <w:tab w:val="left" w:pos="432"/>
      </w:tabs>
      <w:autoSpaceDE w:val="0"/>
      <w:autoSpaceDN w:val="0"/>
      <w:spacing w:beforeLines="100" w:before="0" w:afterLines="100" w:after="0" w:line="360" w:lineRule="auto"/>
      <w:ind w:left="862" w:hanging="431"/>
      <w:jc w:val="left"/>
    </w:pPr>
    <w:rPr>
      <w:rFonts w:ascii="Arial" w:eastAsia="宋体" w:hAnsi="Arial" w:cs="宋体"/>
      <w:kern w:val="2"/>
      <w:sz w:val="24"/>
      <w:szCs w:val="20"/>
    </w:rPr>
  </w:style>
  <w:style w:type="paragraph" w:customStyle="1" w:styleId="11111h11stlevelSectionHeadl1b1-20">
    <w:name w:val="样式 样式 标题 11.标题 1§1.?.章标题 1h11st levelSection Headl1b1-*+ ...2 + ..."/>
    <w:basedOn w:val="11111h11stlevelSectionHeadl1b1-2"/>
    <w:qFormat/>
    <w:rsid w:val="00FD005B"/>
    <w:pPr>
      <w:tabs>
        <w:tab w:val="clear" w:pos="432"/>
      </w:tabs>
      <w:spacing w:beforeLines="0" w:afterLines="0" w:line="336" w:lineRule="auto"/>
      <w:ind w:left="0" w:firstLine="0"/>
      <w:jc w:val="center"/>
    </w:pPr>
    <w:rPr>
      <w:rFonts w:ascii="楷体_GB2312" w:eastAsia="楷体_GB2312"/>
      <w:sz w:val="32"/>
      <w:szCs w:val="32"/>
    </w:rPr>
  </w:style>
  <w:style w:type="paragraph" w:customStyle="1" w:styleId="2125">
    <w:name w:val="样式 标题 2 + (中文) 宋体 行距: 多倍行距 1.25 字行"/>
    <w:basedOn w:val="3"/>
    <w:qFormat/>
    <w:rsid w:val="00FD005B"/>
    <w:pPr>
      <w:widowControl/>
      <w:numPr>
        <w:ilvl w:val="0"/>
        <w:numId w:val="0"/>
      </w:numPr>
      <w:spacing w:line="336" w:lineRule="auto"/>
      <w:jc w:val="center"/>
    </w:pPr>
    <w:rPr>
      <w:rFonts w:ascii="黑体" w:eastAsia="黑体" w:hAnsi="宋体" w:cs="宋体"/>
      <w:kern w:val="0"/>
      <w:szCs w:val="28"/>
    </w:rPr>
  </w:style>
  <w:style w:type="paragraph" w:customStyle="1" w:styleId="3Arial125">
    <w:name w:val="样式 标题 3 + Arial 行距: 多倍行距 1.25 字行"/>
    <w:basedOn w:val="3"/>
    <w:qFormat/>
    <w:rsid w:val="00FD005B"/>
    <w:pPr>
      <w:widowControl/>
      <w:numPr>
        <w:ilvl w:val="0"/>
        <w:numId w:val="0"/>
      </w:numPr>
      <w:tabs>
        <w:tab w:val="left" w:pos="720"/>
      </w:tabs>
      <w:spacing w:line="336" w:lineRule="auto"/>
      <w:ind w:firstLineChars="200" w:firstLine="560"/>
      <w:jc w:val="left"/>
    </w:pPr>
    <w:rPr>
      <w:rFonts w:ascii="黑体" w:eastAsia="黑体" w:hAnsi="Arial" w:cs="宋体"/>
      <w:bCs w:val="0"/>
      <w:kern w:val="0"/>
      <w:szCs w:val="28"/>
    </w:rPr>
  </w:style>
  <w:style w:type="paragraph" w:customStyle="1" w:styleId="4Arial125">
    <w:name w:val="样式 标题 4 + Arial 行距: 多倍行距 1.25 字行"/>
    <w:basedOn w:val="4"/>
    <w:qFormat/>
    <w:rsid w:val="00FD005B"/>
    <w:pPr>
      <w:keepLines w:val="0"/>
      <w:widowControl/>
      <w:numPr>
        <w:ilvl w:val="0"/>
        <w:numId w:val="0"/>
      </w:numPr>
      <w:tabs>
        <w:tab w:val="left" w:pos="864"/>
      </w:tabs>
      <w:spacing w:line="336" w:lineRule="auto"/>
      <w:ind w:firstLine="560"/>
      <w:jc w:val="left"/>
    </w:pPr>
    <w:rPr>
      <w:rFonts w:ascii="黑体" w:eastAsia="黑体" w:hAnsi="宋体" w:cs="宋体"/>
      <w:b w:val="0"/>
      <w:bCs w:val="0"/>
      <w:kern w:val="0"/>
      <w:sz w:val="28"/>
    </w:rPr>
  </w:style>
  <w:style w:type="paragraph" w:customStyle="1" w:styleId="2ffff9">
    <w:name w:val="样式 标题 2 + (符号) 宋体"/>
    <w:basedOn w:val="2"/>
    <w:qFormat/>
    <w:rsid w:val="00FD005B"/>
    <w:pPr>
      <w:widowControl/>
      <w:numPr>
        <w:ilvl w:val="0"/>
        <w:numId w:val="0"/>
      </w:numPr>
      <w:spacing w:beforeLines="100" w:afterLines="100" w:line="300" w:lineRule="auto"/>
      <w:jc w:val="center"/>
    </w:pPr>
    <w:rPr>
      <w:rFonts w:ascii="楷体_GB2312" w:eastAsia="楷体_GB2312" w:hAnsi="宋体" w:cs="宋体"/>
      <w:b/>
      <w:color w:val="000000"/>
      <w:kern w:val="0"/>
      <w:sz w:val="32"/>
      <w:szCs w:val="32"/>
    </w:rPr>
  </w:style>
  <w:style w:type="paragraph" w:customStyle="1" w:styleId="11111h11stlevelSectionHeadl1b1-3">
    <w:name w:val="样式 标题 11.标题 1§1.?.章标题 1h11st levelSection Headl1b1-*+ ...3"/>
    <w:basedOn w:val="1"/>
    <w:qFormat/>
    <w:rsid w:val="00FD005B"/>
    <w:pPr>
      <w:keepLines w:val="0"/>
      <w:widowControl/>
      <w:tabs>
        <w:tab w:val="left" w:pos="432"/>
      </w:tabs>
      <w:autoSpaceDE w:val="0"/>
      <w:autoSpaceDN w:val="0"/>
      <w:spacing w:beforeLines="100" w:before="0" w:afterLines="100" w:after="0" w:line="300" w:lineRule="auto"/>
      <w:ind w:left="862" w:hanging="431"/>
      <w:jc w:val="left"/>
    </w:pPr>
    <w:rPr>
      <w:rFonts w:ascii="宋体" w:eastAsia="宋体" w:hAnsi="宋体" w:cs="宋体"/>
      <w:w w:val="90"/>
      <w:kern w:val="0"/>
      <w:sz w:val="24"/>
      <w:szCs w:val="24"/>
    </w:rPr>
  </w:style>
  <w:style w:type="paragraph" w:customStyle="1" w:styleId="11111h11stlevelSectionHeadl1b1-30">
    <w:name w:val="样式 样式 标题 11.标题 1§1.?.章标题 1h11st levelSection Headl1b1-*+ ...3 + ..."/>
    <w:basedOn w:val="11111h11stlevelSectionHeadl1b1-3"/>
    <w:qFormat/>
    <w:rsid w:val="00FD005B"/>
    <w:pPr>
      <w:tabs>
        <w:tab w:val="clear" w:pos="432"/>
      </w:tabs>
      <w:ind w:left="0" w:firstLine="0"/>
      <w:jc w:val="center"/>
    </w:pPr>
    <w:rPr>
      <w:rFonts w:ascii="楷体_GB2312" w:eastAsia="楷体_GB2312" w:hAnsi="Arial"/>
      <w:sz w:val="32"/>
      <w:szCs w:val="32"/>
    </w:rPr>
  </w:style>
  <w:style w:type="paragraph" w:customStyle="1" w:styleId="afffffffffffffffffffffffff4">
    <w:name w:val="表格尾注"/>
    <w:basedOn w:val="a"/>
    <w:qFormat/>
    <w:rsid w:val="00FD005B"/>
    <w:pPr>
      <w:widowControl/>
      <w:adjustRightInd w:val="0"/>
      <w:snapToGrid w:val="0"/>
      <w:spacing w:after="120"/>
      <w:ind w:left="561"/>
      <w:jc w:val="left"/>
    </w:pPr>
    <w:rPr>
      <w:rFonts w:ascii="宋体" w:eastAsia="楷体_GB2312" w:hAnsi="宋体" w:cs="宋体"/>
      <w:kern w:val="0"/>
      <w:sz w:val="24"/>
      <w:szCs w:val="24"/>
    </w:rPr>
  </w:style>
  <w:style w:type="paragraph" w:customStyle="1" w:styleId="1fffff5">
    <w:name w:val="正1"/>
    <w:basedOn w:val="a"/>
    <w:qFormat/>
    <w:rsid w:val="00FD005B"/>
    <w:pPr>
      <w:widowControl/>
      <w:spacing w:line="520" w:lineRule="atLeast"/>
      <w:ind w:firstLineChars="200" w:firstLine="200"/>
      <w:jc w:val="left"/>
    </w:pPr>
    <w:rPr>
      <w:rFonts w:ascii="宋体" w:eastAsia="宋体" w:hAnsi="宋体" w:cs="宋体"/>
      <w:kern w:val="0"/>
      <w:sz w:val="28"/>
      <w:szCs w:val="28"/>
    </w:rPr>
  </w:style>
  <w:style w:type="paragraph" w:customStyle="1" w:styleId="2251">
    <w:name w:val="样式 正文文本缩进正文文字缩进 + 四号 首行缩进:  2 字符 行距: 最小值 25 磅"/>
    <w:basedOn w:val="af1"/>
    <w:qFormat/>
    <w:rsid w:val="00FD005B"/>
    <w:pPr>
      <w:widowControl/>
      <w:spacing w:line="500" w:lineRule="exact"/>
      <w:ind w:left="0" w:firstLineChars="200" w:firstLine="200"/>
      <w:jc w:val="left"/>
    </w:pPr>
    <w:rPr>
      <w:rFonts w:ascii="Times New Roman" w:eastAsia="宋体" w:hAnsi="Times New Roman" w:cs="宋体"/>
      <w:kern w:val="0"/>
      <w:sz w:val="28"/>
      <w:szCs w:val="20"/>
    </w:rPr>
  </w:style>
  <w:style w:type="paragraph" w:customStyle="1" w:styleId="331">
    <w:name w:val="标题33"/>
    <w:basedOn w:val="21"/>
    <w:next w:val="3"/>
    <w:qFormat/>
    <w:rsid w:val="00FD005B"/>
    <w:pPr>
      <w:widowControl/>
      <w:spacing w:line="500" w:lineRule="exact"/>
      <w:ind w:left="0" w:firstLineChars="0" w:firstLine="0"/>
      <w:jc w:val="left"/>
    </w:pPr>
    <w:rPr>
      <w:rFonts w:ascii="仿宋_GB2312" w:eastAsia="仿宋_GB2312" w:hAnsi="仿宋_GB2312" w:cs="宋体"/>
      <w:color w:val="000000"/>
      <w:kern w:val="0"/>
      <w:sz w:val="28"/>
      <w:szCs w:val="24"/>
    </w:rPr>
  </w:style>
  <w:style w:type="paragraph" w:customStyle="1" w:styleId="2190">
    <w:name w:val="样式 列表 2 + 宋体 小四 行距: 固定值 19 磅"/>
    <w:basedOn w:val="20"/>
    <w:qFormat/>
    <w:rsid w:val="00FD005B"/>
    <w:pPr>
      <w:widowControl/>
      <w:adjustRightInd/>
      <w:spacing w:line="400" w:lineRule="exact"/>
      <w:ind w:left="0" w:firstLine="0"/>
      <w:contextualSpacing/>
      <w:jc w:val="center"/>
      <w:textAlignment w:val="auto"/>
    </w:pPr>
    <w:rPr>
      <w:rFonts w:ascii="宋体" w:eastAsia="宋体" w:hAnsi="宋体" w:cs="宋体"/>
      <w:kern w:val="0"/>
      <w:sz w:val="24"/>
    </w:rPr>
  </w:style>
  <w:style w:type="paragraph" w:customStyle="1" w:styleId="22a">
    <w:name w:val="样式 标题 2 + 左侧:  2 字符"/>
    <w:basedOn w:val="2"/>
    <w:qFormat/>
    <w:rsid w:val="00FD005B"/>
    <w:pPr>
      <w:widowControl/>
      <w:numPr>
        <w:ilvl w:val="0"/>
        <w:numId w:val="0"/>
      </w:numPr>
      <w:spacing w:beforeLines="50" w:before="260" w:line="460" w:lineRule="exact"/>
      <w:jc w:val="left"/>
    </w:pPr>
    <w:rPr>
      <w:rFonts w:ascii="宋体" w:eastAsia="宋体" w:hAnsi="宋体" w:cs="宋体"/>
      <w:kern w:val="0"/>
      <w:sz w:val="28"/>
      <w:szCs w:val="20"/>
    </w:rPr>
  </w:style>
  <w:style w:type="paragraph" w:customStyle="1" w:styleId="afffffffffffffffffffffffff5">
    <w:name w:val="样式 正文文本缩进正文文字缩进 + 行距: 单倍行距"/>
    <w:basedOn w:val="af1"/>
    <w:qFormat/>
    <w:rsid w:val="00FD005B"/>
    <w:pPr>
      <w:widowControl/>
      <w:spacing w:line="240" w:lineRule="auto"/>
      <w:ind w:left="0" w:firstLineChars="200" w:firstLine="480"/>
      <w:jc w:val="left"/>
    </w:pPr>
    <w:rPr>
      <w:rFonts w:ascii="Times New Roman" w:eastAsia="宋体" w:hAnsi="Times New Roman" w:cs="宋体"/>
      <w:kern w:val="0"/>
      <w:sz w:val="28"/>
      <w:szCs w:val="20"/>
    </w:rPr>
  </w:style>
  <w:style w:type="paragraph" w:customStyle="1" w:styleId="afffffffffffffffffffffffff6">
    <w:name w:val="黑点"/>
    <w:basedOn w:val="a"/>
    <w:qFormat/>
    <w:rsid w:val="00FD005B"/>
    <w:pPr>
      <w:widowControl/>
      <w:tabs>
        <w:tab w:val="left" w:pos="425"/>
        <w:tab w:val="left" w:pos="600"/>
        <w:tab w:val="left" w:pos="2100"/>
      </w:tabs>
      <w:adjustRightInd w:val="0"/>
      <w:spacing w:line="360" w:lineRule="auto"/>
      <w:ind w:left="2100" w:hanging="425"/>
      <w:jc w:val="left"/>
    </w:pPr>
    <w:rPr>
      <w:rFonts w:ascii="宋体" w:eastAsia="宋体" w:hAnsi="宋体" w:cs="宋体"/>
      <w:color w:val="000000"/>
      <w:kern w:val="0"/>
      <w:sz w:val="24"/>
      <w:szCs w:val="24"/>
    </w:rPr>
  </w:style>
  <w:style w:type="paragraph" w:customStyle="1" w:styleId="211H2Underrubrik1prop2Heading2HiddenHeadi">
    <w:name w:val="样式 标题 2节标题 1.1H2（一）Underrubrik1prop2Heading 2 HiddenHeadi..."/>
    <w:basedOn w:val="2"/>
    <w:qFormat/>
    <w:rsid w:val="00FD005B"/>
    <w:pPr>
      <w:widowControl/>
      <w:numPr>
        <w:ilvl w:val="0"/>
        <w:numId w:val="0"/>
      </w:numPr>
      <w:adjustRightInd w:val="0"/>
      <w:snapToGrid w:val="0"/>
      <w:spacing w:line="240" w:lineRule="auto"/>
      <w:jc w:val="left"/>
    </w:pPr>
    <w:rPr>
      <w:rFonts w:ascii="宋体" w:eastAsia="宋体" w:hAnsi="宋体" w:cs="宋体"/>
      <w:b/>
      <w:bCs/>
      <w:kern w:val="0"/>
      <w:sz w:val="28"/>
      <w:szCs w:val="20"/>
    </w:rPr>
  </w:style>
  <w:style w:type="paragraph" w:customStyle="1" w:styleId="11f0">
    <w:name w:val="样式11"/>
    <w:basedOn w:val="a"/>
    <w:qFormat/>
    <w:rsid w:val="00FD005B"/>
    <w:pPr>
      <w:widowControl/>
      <w:tabs>
        <w:tab w:val="left" w:pos="720"/>
      </w:tabs>
      <w:adjustRightInd w:val="0"/>
      <w:snapToGrid w:val="0"/>
      <w:spacing w:line="312" w:lineRule="auto"/>
      <w:ind w:left="720" w:hanging="720"/>
      <w:jc w:val="left"/>
    </w:pPr>
    <w:rPr>
      <w:rFonts w:ascii="仿宋_GB2312" w:eastAsia="仿宋_GB2312" w:hAnsi="宋体" w:cs="宋体"/>
      <w:kern w:val="0"/>
      <w:sz w:val="28"/>
      <w:szCs w:val="24"/>
    </w:rPr>
  </w:style>
  <w:style w:type="paragraph" w:customStyle="1" w:styleId="XYF10">
    <w:name w:val="XYF1"/>
    <w:basedOn w:val="a"/>
    <w:qFormat/>
    <w:rsid w:val="00FD005B"/>
    <w:pPr>
      <w:widowControl/>
      <w:tabs>
        <w:tab w:val="left" w:pos="1080"/>
      </w:tabs>
      <w:spacing w:line="440" w:lineRule="exact"/>
      <w:ind w:firstLineChars="195" w:firstLine="195"/>
      <w:jc w:val="left"/>
    </w:pPr>
    <w:rPr>
      <w:rFonts w:ascii="宋体" w:eastAsia="宋体" w:hAnsi="宋体" w:cs="宋体"/>
      <w:kern w:val="0"/>
      <w:sz w:val="24"/>
      <w:szCs w:val="24"/>
    </w:rPr>
  </w:style>
  <w:style w:type="paragraph" w:customStyle="1" w:styleId="323">
    <w:name w:val="样式 标题 3 + 左侧:  2 字符"/>
    <w:basedOn w:val="3"/>
    <w:next w:val="a"/>
    <w:qFormat/>
    <w:rsid w:val="00FD005B"/>
    <w:pPr>
      <w:widowControl/>
      <w:numPr>
        <w:ilvl w:val="0"/>
        <w:numId w:val="0"/>
      </w:numPr>
      <w:spacing w:line="520" w:lineRule="exact"/>
      <w:jc w:val="left"/>
    </w:pPr>
    <w:rPr>
      <w:rFonts w:ascii="宋体" w:eastAsia="宋体" w:hAnsi="宋体" w:cs="宋体"/>
      <w:bCs w:val="0"/>
      <w:kern w:val="0"/>
      <w:sz w:val="24"/>
      <w:szCs w:val="24"/>
    </w:rPr>
  </w:style>
  <w:style w:type="paragraph" w:customStyle="1" w:styleId="05">
    <w:name w:val="样式 左  0 字符"/>
    <w:basedOn w:val="a"/>
    <w:qFormat/>
    <w:rsid w:val="00FD005B"/>
    <w:pPr>
      <w:widowControl/>
      <w:spacing w:line="460" w:lineRule="exact"/>
      <w:ind w:firstLineChars="200" w:firstLine="200"/>
      <w:jc w:val="left"/>
    </w:pPr>
    <w:rPr>
      <w:rFonts w:ascii="宋体" w:eastAsia="宋体" w:hAnsi="宋体" w:cs="宋体"/>
      <w:kern w:val="0"/>
      <w:sz w:val="24"/>
      <w:szCs w:val="24"/>
    </w:rPr>
  </w:style>
  <w:style w:type="paragraph" w:customStyle="1" w:styleId="22b">
    <w:name w:val="22"/>
    <w:basedOn w:val="a"/>
    <w:next w:val="af1"/>
    <w:qFormat/>
    <w:rsid w:val="00FD005B"/>
    <w:pPr>
      <w:widowControl/>
      <w:spacing w:line="500" w:lineRule="exact"/>
      <w:ind w:firstLineChars="200" w:firstLine="560"/>
      <w:jc w:val="left"/>
    </w:pPr>
    <w:rPr>
      <w:rFonts w:ascii="仿宋_GB2312" w:eastAsia="仿宋_GB2312" w:hAnsi="宋体" w:cs="宋体"/>
      <w:color w:val="FF0000"/>
      <w:kern w:val="0"/>
      <w:sz w:val="28"/>
      <w:szCs w:val="24"/>
    </w:rPr>
  </w:style>
  <w:style w:type="paragraph" w:customStyle="1" w:styleId="21051">
    <w:name w:val="样式 标题 2节 + 段前: 1 行 段后: 0.5 行1"/>
    <w:basedOn w:val="a"/>
    <w:qFormat/>
    <w:rsid w:val="00FD005B"/>
    <w:pPr>
      <w:widowControl/>
      <w:tabs>
        <w:tab w:val="left" w:pos="567"/>
      </w:tabs>
      <w:ind w:left="567" w:hanging="567"/>
      <w:jc w:val="left"/>
    </w:pPr>
    <w:rPr>
      <w:rFonts w:ascii="宋体" w:eastAsia="宋体" w:hAnsi="宋体" w:cs="宋体"/>
      <w:kern w:val="0"/>
      <w:sz w:val="24"/>
      <w:szCs w:val="24"/>
    </w:rPr>
  </w:style>
  <w:style w:type="paragraph" w:customStyle="1" w:styleId="cjh">
    <w:name w:val="cjh"/>
    <w:basedOn w:val="a"/>
    <w:next w:val="a"/>
    <w:qFormat/>
    <w:rsid w:val="00FD005B"/>
    <w:pPr>
      <w:keepLines/>
      <w:widowControl/>
      <w:suppressLineNumbers/>
      <w:suppressAutoHyphens/>
      <w:jc w:val="center"/>
      <w:outlineLvl w:val="0"/>
    </w:pPr>
    <w:rPr>
      <w:rFonts w:ascii="宋体" w:eastAsia="宋体" w:hAnsi="宋体" w:cs="宋体"/>
      <w:kern w:val="24"/>
      <w:sz w:val="24"/>
      <w:szCs w:val="24"/>
    </w:rPr>
  </w:style>
  <w:style w:type="paragraph" w:customStyle="1" w:styleId="22Heading2HiddenHeading2CCBSheading2H2h22">
    <w:name w:val="样式 标题 2第一章 标题 2Heading 2 HiddenHeading 2 CCBSheading 2H2h2...2"/>
    <w:basedOn w:val="2"/>
    <w:qFormat/>
    <w:rsid w:val="00FD005B"/>
    <w:pPr>
      <w:widowControl/>
      <w:numPr>
        <w:ilvl w:val="0"/>
        <w:numId w:val="0"/>
      </w:numPr>
      <w:spacing w:line="500" w:lineRule="exact"/>
      <w:jc w:val="left"/>
    </w:pPr>
    <w:rPr>
      <w:rFonts w:ascii="宋体" w:eastAsia="仿宋_GB2312" w:hAnsi="宋体" w:cs="宋体"/>
      <w:b/>
      <w:bCs/>
      <w:color w:val="000000"/>
      <w:kern w:val="0"/>
      <w:sz w:val="28"/>
      <w:szCs w:val="32"/>
    </w:rPr>
  </w:style>
  <w:style w:type="paragraph" w:customStyle="1" w:styleId="3MHZ">
    <w:name w:val="标题3_MHZ"/>
    <w:basedOn w:val="a"/>
    <w:next w:val="a"/>
    <w:qFormat/>
    <w:rsid w:val="00FD005B"/>
    <w:pPr>
      <w:widowControl/>
      <w:jc w:val="left"/>
    </w:pPr>
    <w:rPr>
      <w:rFonts w:ascii="宋体" w:eastAsia="楷体_GB2312" w:hAnsi="宋体" w:cs="宋体"/>
      <w:b/>
      <w:kern w:val="0"/>
      <w:sz w:val="28"/>
      <w:szCs w:val="24"/>
    </w:rPr>
  </w:style>
  <w:style w:type="paragraph" w:customStyle="1" w:styleId="btBodyTextchGB2312">
    <w:name w:val="样式 正文文本btBody Text(ch) + 仿宋_GB2312 五号"/>
    <w:basedOn w:val="af0"/>
    <w:qFormat/>
    <w:rsid w:val="00FD005B"/>
    <w:pPr>
      <w:widowControl/>
      <w:adjustRightInd w:val="0"/>
      <w:snapToGrid w:val="0"/>
      <w:spacing w:line="500" w:lineRule="exact"/>
    </w:pPr>
    <w:rPr>
      <w:rFonts w:ascii="仿宋_GB2312" w:eastAsia="宋体" w:hAnsi="仿宋_GB2312" w:cs="宋体"/>
      <w:kern w:val="0"/>
      <w:sz w:val="28"/>
      <w:szCs w:val="24"/>
    </w:rPr>
  </w:style>
  <w:style w:type="paragraph" w:customStyle="1" w:styleId="4-001001">
    <w:name w:val="样式 标题 4 + 黑色 左侧:  -0.01 厘米 首行缩进:  0.01 厘米"/>
    <w:basedOn w:val="4"/>
    <w:qFormat/>
    <w:rsid w:val="00FD005B"/>
    <w:pPr>
      <w:widowControl/>
      <w:numPr>
        <w:ilvl w:val="0"/>
        <w:numId w:val="0"/>
      </w:numPr>
      <w:tabs>
        <w:tab w:val="left" w:pos="2160"/>
      </w:tabs>
      <w:spacing w:beforeLines="50" w:before="120" w:line="312" w:lineRule="auto"/>
      <w:ind w:left="4320" w:hanging="420"/>
      <w:jc w:val="left"/>
    </w:pPr>
    <w:rPr>
      <w:rFonts w:ascii="仿宋_GB2312" w:eastAsia="仿宋_GB2312" w:hAnsi="宋体" w:cs="宋体"/>
      <w:b w:val="0"/>
      <w:bCs w:val="0"/>
      <w:color w:val="000000"/>
      <w:kern w:val="0"/>
      <w:sz w:val="28"/>
      <w:szCs w:val="20"/>
    </w:rPr>
  </w:style>
  <w:style w:type="paragraph" w:customStyle="1" w:styleId="CharCharChar1CharCharChar1CharCharChar1Char">
    <w:name w:val="Char Char Char1 Char Char Char1 Char Char Char1 Char"/>
    <w:basedOn w:val="a"/>
    <w:qFormat/>
    <w:rsid w:val="00FD005B"/>
    <w:pPr>
      <w:widowControl/>
      <w:spacing w:line="400" w:lineRule="exact"/>
      <w:ind w:firstLineChars="200" w:firstLine="200"/>
      <w:jc w:val="left"/>
    </w:pPr>
    <w:rPr>
      <w:rFonts w:ascii="宋体" w:eastAsia="宋体" w:hAnsi="宋体" w:cs="宋体"/>
      <w:kern w:val="0"/>
      <w:sz w:val="28"/>
      <w:szCs w:val="28"/>
    </w:rPr>
  </w:style>
  <w:style w:type="paragraph" w:customStyle="1" w:styleId="afffffffffffffffffffffffff7">
    <w:name w:val="样式 样式 题注 + 两端对齐 + 宋体"/>
    <w:basedOn w:val="a"/>
    <w:qFormat/>
    <w:rsid w:val="00FD005B"/>
    <w:pPr>
      <w:keepNext/>
      <w:widowControl/>
      <w:snapToGrid w:val="0"/>
      <w:spacing w:line="360" w:lineRule="auto"/>
      <w:jc w:val="center"/>
    </w:pPr>
    <w:rPr>
      <w:rFonts w:ascii="宋体" w:eastAsia="仿宋_GB2312" w:hAnsi="宋体" w:cs="宋体"/>
      <w:kern w:val="0"/>
      <w:sz w:val="28"/>
      <w:szCs w:val="24"/>
    </w:rPr>
  </w:style>
  <w:style w:type="paragraph" w:customStyle="1" w:styleId="zhenwen">
    <w:name w:val="zhenwen"/>
    <w:basedOn w:val="a"/>
    <w:qFormat/>
    <w:rsid w:val="00FD005B"/>
    <w:pPr>
      <w:widowControl/>
      <w:spacing w:before="100" w:beforeAutospacing="1" w:after="100" w:afterAutospacing="1" w:line="360" w:lineRule="atLeast"/>
      <w:jc w:val="left"/>
    </w:pPr>
    <w:rPr>
      <w:rFonts w:ascii="Բ" w:eastAsia="宋体" w:hAnsi="Բ" w:cs="宋体"/>
      <w:color w:val="000000"/>
      <w:kern w:val="0"/>
      <w:sz w:val="18"/>
      <w:szCs w:val="18"/>
    </w:rPr>
  </w:style>
  <w:style w:type="paragraph" w:customStyle="1" w:styleId="aa2">
    <w:name w:val="正文aa"/>
    <w:basedOn w:val="a"/>
    <w:qFormat/>
    <w:rsid w:val="00FD005B"/>
    <w:pPr>
      <w:widowControl/>
      <w:spacing w:line="360" w:lineRule="auto"/>
      <w:ind w:firstLineChars="200" w:firstLine="200"/>
      <w:jc w:val="left"/>
    </w:pPr>
    <w:rPr>
      <w:rFonts w:ascii="宋体" w:eastAsia="宋体" w:hAnsi="宋体" w:cs="宋体"/>
      <w:kern w:val="0"/>
      <w:sz w:val="24"/>
      <w:szCs w:val="24"/>
    </w:rPr>
  </w:style>
  <w:style w:type="paragraph" w:customStyle="1" w:styleId="232">
    <w:name w:val="23"/>
    <w:basedOn w:val="a"/>
    <w:next w:val="af1"/>
    <w:qFormat/>
    <w:rsid w:val="00FD005B"/>
    <w:pPr>
      <w:widowControl/>
      <w:spacing w:line="500" w:lineRule="exact"/>
      <w:ind w:firstLineChars="200" w:firstLine="560"/>
      <w:jc w:val="left"/>
    </w:pPr>
    <w:rPr>
      <w:rFonts w:ascii="仿宋_GB2312" w:eastAsia="仿宋_GB2312" w:hAnsi="宋体" w:cs="宋体"/>
      <w:color w:val="FF0000"/>
      <w:kern w:val="0"/>
      <w:sz w:val="28"/>
      <w:szCs w:val="24"/>
    </w:rPr>
  </w:style>
  <w:style w:type="paragraph" w:customStyle="1" w:styleId="e0">
    <w:name w:val="正文e"/>
    <w:basedOn w:val="a"/>
    <w:qFormat/>
    <w:rsid w:val="00FD005B"/>
    <w:pPr>
      <w:widowControl/>
      <w:jc w:val="left"/>
    </w:pPr>
    <w:rPr>
      <w:rFonts w:ascii="Arial" w:eastAsia="宋体" w:hAnsi="Arial" w:cs="Arial"/>
      <w:kern w:val="0"/>
      <w:sz w:val="24"/>
      <w:szCs w:val="24"/>
    </w:rPr>
  </w:style>
  <w:style w:type="paragraph" w:customStyle="1" w:styleId="316">
    <w:name w:val="样式 标题 3条 + 两端对齐1"/>
    <w:basedOn w:val="3"/>
    <w:qFormat/>
    <w:rsid w:val="00FD005B"/>
    <w:pPr>
      <w:keepNext w:val="0"/>
      <w:keepLines w:val="0"/>
      <w:widowControl/>
      <w:numPr>
        <w:ilvl w:val="0"/>
        <w:numId w:val="0"/>
      </w:numPr>
      <w:tabs>
        <w:tab w:val="left" w:pos="290"/>
        <w:tab w:val="left" w:pos="500"/>
        <w:tab w:val="left" w:pos="1130"/>
        <w:tab w:val="left" w:pos="3229"/>
      </w:tabs>
      <w:snapToGrid w:val="0"/>
      <w:spacing w:line="440" w:lineRule="exact"/>
      <w:ind w:left="480" w:hanging="480"/>
      <w:jc w:val="left"/>
    </w:pPr>
    <w:rPr>
      <w:rFonts w:ascii="宋体" w:eastAsia="宋体" w:hAnsi="宋体" w:cs="宋体"/>
      <w:bCs w:val="0"/>
      <w:kern w:val="0"/>
      <w:sz w:val="24"/>
      <w:szCs w:val="20"/>
    </w:rPr>
  </w:style>
  <w:style w:type="paragraph" w:customStyle="1" w:styleId="1h1H1PIM1111SectionHeadHeader11stlevell11">
    <w:name w:val="样式 标题 1h1H1PIM 1标书11.标题 1Section HeadHeader11st levell1...1"/>
    <w:basedOn w:val="1"/>
    <w:qFormat/>
    <w:rsid w:val="00FD005B"/>
    <w:pPr>
      <w:widowControl/>
      <w:spacing w:before="0" w:after="0" w:line="500" w:lineRule="exact"/>
      <w:jc w:val="left"/>
    </w:pPr>
    <w:rPr>
      <w:rFonts w:ascii="宋体" w:eastAsia="黑体" w:hAnsi="宋体" w:cs="宋体"/>
      <w:sz w:val="30"/>
    </w:rPr>
  </w:style>
  <w:style w:type="paragraph" w:customStyle="1" w:styleId="GB231212">
    <w:name w:val="样式 仿宋_GB2312 小四 居中 行距: 最小值 12 磅"/>
    <w:basedOn w:val="a"/>
    <w:qFormat/>
    <w:rsid w:val="00FD005B"/>
    <w:pPr>
      <w:widowControl/>
      <w:spacing w:line="400" w:lineRule="exact"/>
      <w:jc w:val="center"/>
    </w:pPr>
    <w:rPr>
      <w:rFonts w:ascii="仿宋_GB2312" w:eastAsia="宋体" w:hAnsi="宋体" w:cs="宋体"/>
      <w:kern w:val="0"/>
      <w:sz w:val="24"/>
      <w:szCs w:val="24"/>
    </w:rPr>
  </w:style>
  <w:style w:type="paragraph" w:customStyle="1" w:styleId="afffffffffffffffffffffffff8">
    <w:name w:val="正文表格"/>
    <w:basedOn w:val="a"/>
    <w:qFormat/>
    <w:rsid w:val="00FD005B"/>
    <w:pPr>
      <w:keepNext/>
      <w:keepLines/>
      <w:widowControl/>
      <w:overflowPunct w:val="0"/>
      <w:adjustRightInd w:val="0"/>
      <w:spacing w:before="80" w:line="500" w:lineRule="exact"/>
      <w:jc w:val="center"/>
    </w:pPr>
    <w:rPr>
      <w:rFonts w:ascii="宋体" w:eastAsia="仿宋_GB2312" w:hAnsi="宋体" w:cs="宋体"/>
      <w:kern w:val="0"/>
      <w:sz w:val="28"/>
      <w:szCs w:val="24"/>
    </w:rPr>
  </w:style>
  <w:style w:type="paragraph" w:customStyle="1" w:styleId="22Heading2HiddenHeading2CCBSheading2H2h21">
    <w:name w:val="样式 标题 2第一章 标题 2Heading 2 HiddenHeading 2 CCBSheading 2H2h2...1"/>
    <w:basedOn w:val="2"/>
    <w:qFormat/>
    <w:rsid w:val="00FD005B"/>
    <w:pPr>
      <w:widowControl/>
      <w:numPr>
        <w:ilvl w:val="0"/>
        <w:numId w:val="0"/>
      </w:numPr>
      <w:spacing w:line="500" w:lineRule="exact"/>
      <w:jc w:val="left"/>
    </w:pPr>
    <w:rPr>
      <w:rFonts w:ascii="宋体" w:eastAsia="仿宋_GB2312" w:hAnsi="宋体" w:cs="宋体"/>
      <w:b/>
      <w:bCs/>
      <w:kern w:val="0"/>
      <w:sz w:val="28"/>
      <w:szCs w:val="20"/>
    </w:rPr>
  </w:style>
  <w:style w:type="paragraph" w:customStyle="1" w:styleId="2TimesNewRoman2">
    <w:name w:val="样式 标题2 + (西文) Times New Roman (中文) 宋体 加粗"/>
    <w:basedOn w:val="2"/>
    <w:qFormat/>
    <w:rsid w:val="00FD005B"/>
    <w:pPr>
      <w:keepNext w:val="0"/>
      <w:keepLines w:val="0"/>
      <w:widowControl/>
      <w:numPr>
        <w:ilvl w:val="0"/>
        <w:numId w:val="0"/>
      </w:numPr>
      <w:spacing w:beforeLines="50" w:before="260" w:afterLines="50" w:after="260" w:line="500" w:lineRule="exact"/>
      <w:jc w:val="left"/>
      <w:outlineLvl w:val="0"/>
    </w:pPr>
    <w:rPr>
      <w:rFonts w:ascii="宋体" w:eastAsia="宋体" w:hAnsi="宋体" w:cs="宋体"/>
      <w:b/>
      <w:bCs/>
      <w:kern w:val="0"/>
      <w:sz w:val="28"/>
      <w:szCs w:val="20"/>
    </w:rPr>
  </w:style>
  <w:style w:type="paragraph" w:customStyle="1" w:styleId="22Heading2HiddenHeading2CCBSheading2H2h24">
    <w:name w:val="样式 标题 2第一章 标题 2Heading 2 HiddenHeading 2 CCBSheading 2H2h2...4"/>
    <w:basedOn w:val="2"/>
    <w:qFormat/>
    <w:rsid w:val="00FD005B"/>
    <w:pPr>
      <w:widowControl/>
      <w:numPr>
        <w:ilvl w:val="0"/>
        <w:numId w:val="0"/>
      </w:numPr>
      <w:spacing w:line="500" w:lineRule="exact"/>
      <w:jc w:val="left"/>
    </w:pPr>
    <w:rPr>
      <w:rFonts w:ascii="宋体" w:eastAsia="仿宋_GB2312" w:hAnsi="宋体" w:cs="宋体"/>
      <w:b/>
      <w:bCs/>
      <w:color w:val="000000"/>
      <w:kern w:val="0"/>
      <w:sz w:val="28"/>
      <w:szCs w:val="32"/>
    </w:rPr>
  </w:style>
  <w:style w:type="paragraph" w:customStyle="1" w:styleId="1fffff6">
    <w:name w:val="项目1"/>
    <w:basedOn w:val="a"/>
    <w:qFormat/>
    <w:rsid w:val="00FD005B"/>
    <w:pPr>
      <w:widowControl/>
      <w:tabs>
        <w:tab w:val="left" w:pos="425"/>
      </w:tabs>
      <w:snapToGrid w:val="0"/>
      <w:spacing w:line="0" w:lineRule="atLeast"/>
      <w:ind w:left="425" w:hanging="425"/>
      <w:jc w:val="left"/>
    </w:pPr>
    <w:rPr>
      <w:rFonts w:ascii="宋体" w:eastAsia="宋体" w:hAnsi="宋体" w:cs="宋体"/>
      <w:kern w:val="0"/>
      <w:sz w:val="28"/>
      <w:szCs w:val="24"/>
    </w:rPr>
  </w:style>
  <w:style w:type="paragraph" w:customStyle="1" w:styleId="2ffffa">
    <w:name w:val="样式 样式 正文文本缩进正文文字缩进 + 行距: 单倍行距 + 首行缩进:  2 字符"/>
    <w:basedOn w:val="afffffffffffffffffffffffff5"/>
    <w:qFormat/>
    <w:rsid w:val="00FD005B"/>
    <w:pPr>
      <w:spacing w:line="500" w:lineRule="exact"/>
      <w:ind w:firstLine="200"/>
    </w:pPr>
  </w:style>
  <w:style w:type="paragraph" w:customStyle="1" w:styleId="afffffffffffffffffffffffff9">
    <w:name w:val="正文 居中"/>
    <w:basedOn w:val="a"/>
    <w:qFormat/>
    <w:rsid w:val="00FD005B"/>
    <w:pPr>
      <w:widowControl/>
      <w:snapToGrid w:val="0"/>
      <w:spacing w:before="48" w:after="48" w:line="360" w:lineRule="auto"/>
      <w:jc w:val="center"/>
    </w:pPr>
    <w:rPr>
      <w:rFonts w:ascii="宋体" w:eastAsia="宋体" w:hAnsi="宋体" w:cs="宋体"/>
      <w:bCs/>
      <w:kern w:val="0"/>
      <w:sz w:val="24"/>
      <w:szCs w:val="24"/>
    </w:rPr>
  </w:style>
  <w:style w:type="paragraph" w:customStyle="1" w:styleId="166">
    <w:name w:val="样式 标题1 + 段前: 6 磅 段后: 6 磅"/>
    <w:basedOn w:val="1"/>
    <w:qFormat/>
    <w:rsid w:val="00FD005B"/>
    <w:pPr>
      <w:widowControl/>
      <w:spacing w:before="0" w:after="0" w:line="500" w:lineRule="exact"/>
      <w:jc w:val="left"/>
    </w:pPr>
    <w:rPr>
      <w:rFonts w:ascii="宋体" w:eastAsia="黑体" w:hAnsi="宋体" w:cs="宋体"/>
      <w:sz w:val="30"/>
      <w:szCs w:val="20"/>
    </w:rPr>
  </w:style>
  <w:style w:type="paragraph" w:customStyle="1" w:styleId="3TimesNewRoman1">
    <w:name w:val="样式 标题3 + Times New Roman"/>
    <w:basedOn w:val="3"/>
    <w:qFormat/>
    <w:rsid w:val="00FD005B"/>
    <w:pPr>
      <w:keepNext w:val="0"/>
      <w:keepLines w:val="0"/>
      <w:widowControl/>
      <w:numPr>
        <w:ilvl w:val="0"/>
        <w:numId w:val="0"/>
      </w:numPr>
      <w:adjustRightInd w:val="0"/>
      <w:spacing w:line="500" w:lineRule="exact"/>
      <w:jc w:val="left"/>
      <w:outlineLvl w:val="9"/>
    </w:pPr>
    <w:rPr>
      <w:rFonts w:ascii="宋体" w:eastAsia="宋体" w:hAnsi="宋体" w:cs="宋体"/>
      <w:b/>
      <w:kern w:val="0"/>
      <w:szCs w:val="20"/>
    </w:rPr>
  </w:style>
  <w:style w:type="paragraph" w:customStyle="1" w:styleId="afffffffffffffffffffffffffa">
    <w:name w:val="表格两端对齐"/>
    <w:basedOn w:val="affffffffffffffa"/>
    <w:qFormat/>
    <w:rsid w:val="00FD005B"/>
    <w:pPr>
      <w:widowControl/>
      <w:snapToGrid w:val="0"/>
      <w:spacing w:line="360" w:lineRule="auto"/>
    </w:pPr>
    <w:rPr>
      <w:rFonts w:ascii="宋体" w:hAnsi="宋体" w:cs="宋体"/>
      <w:bCs/>
      <w:kern w:val="18"/>
      <w:sz w:val="24"/>
      <w:szCs w:val="21"/>
      <w:u w:color="FF0000"/>
    </w:rPr>
  </w:style>
  <w:style w:type="paragraph" w:customStyle="1" w:styleId="2TimesNewRoman0505">
    <w:name w:val="样式 样式 标题2 + (西文) Times New Roman (中文) 宋体 加粗 + 段前: 0.5 行 段后: 0.5..."/>
    <w:basedOn w:val="2TimesNewRoman2"/>
    <w:qFormat/>
    <w:rsid w:val="00FD005B"/>
    <w:rPr>
      <w:rFonts w:eastAsia="仿宋_GB2312"/>
    </w:rPr>
  </w:style>
  <w:style w:type="paragraph" w:customStyle="1" w:styleId="1h1H1PIM1111SectionHeadHeader11stlevell1">
    <w:name w:val="样式 标题 1h1H1PIM 1标书11.标题 1Section HeadHeader11st levell1..."/>
    <w:basedOn w:val="1"/>
    <w:qFormat/>
    <w:rsid w:val="00FD005B"/>
    <w:pPr>
      <w:widowControl/>
      <w:spacing w:before="0" w:after="0" w:line="500" w:lineRule="exact"/>
      <w:ind w:right="210"/>
      <w:jc w:val="left"/>
    </w:pPr>
    <w:rPr>
      <w:rFonts w:ascii="宋体" w:eastAsia="黑体" w:hAnsi="宋体" w:cs="宋体"/>
      <w:color w:val="000000"/>
      <w:sz w:val="30"/>
      <w:szCs w:val="20"/>
    </w:rPr>
  </w:style>
  <w:style w:type="paragraph" w:customStyle="1" w:styleId="CharCharCharCharCharCharChar40">
    <w:name w:val="样式 正文缩进正文（首行缩进两字） Char Char Char Char Char Char Char表格标题标题4文..."/>
    <w:basedOn w:val="a0"/>
    <w:qFormat/>
    <w:rsid w:val="00FD005B"/>
    <w:pPr>
      <w:widowControl/>
      <w:overflowPunct w:val="0"/>
      <w:adjustRightInd w:val="0"/>
      <w:snapToGrid w:val="0"/>
      <w:spacing w:line="500" w:lineRule="exact"/>
      <w:ind w:firstLine="200"/>
      <w:jc w:val="left"/>
    </w:pPr>
    <w:rPr>
      <w:rFonts w:ascii="宋体" w:eastAsia="仿宋_GB2312" w:hAnsi="宋体" w:cs="宋体"/>
      <w:kern w:val="0"/>
      <w:sz w:val="28"/>
      <w:szCs w:val="20"/>
    </w:rPr>
  </w:style>
  <w:style w:type="paragraph" w:customStyle="1" w:styleId="256">
    <w:name w:val="样式 宋体 四号 左 行距: 固定值 25 磅"/>
    <w:basedOn w:val="a"/>
    <w:qFormat/>
    <w:rsid w:val="00FD005B"/>
    <w:pPr>
      <w:widowControl/>
      <w:spacing w:line="500" w:lineRule="exact"/>
      <w:ind w:firstLineChars="200" w:firstLine="200"/>
      <w:jc w:val="left"/>
    </w:pPr>
    <w:rPr>
      <w:rFonts w:ascii="宋体" w:eastAsia="宋体" w:hAnsi="宋体" w:cs="宋体"/>
      <w:kern w:val="0"/>
      <w:sz w:val="28"/>
      <w:szCs w:val="24"/>
    </w:rPr>
  </w:style>
  <w:style w:type="paragraph" w:customStyle="1" w:styleId="2TimesNewRoman0500">
    <w:name w:val="样式 样式 样式 标题2 + (西文) Times New Roman (中文) 宋体 加粗 + 段前: 0.5 行 段后: 0..."/>
    <w:basedOn w:val="2TimesNewRoman0505"/>
    <w:qFormat/>
    <w:rsid w:val="00FD005B"/>
    <w:rPr>
      <w:color w:val="000000"/>
    </w:rPr>
  </w:style>
  <w:style w:type="paragraph" w:customStyle="1" w:styleId="lz">
    <w:name w:val="lz正文"/>
    <w:basedOn w:val="a"/>
    <w:qFormat/>
    <w:rsid w:val="00FD005B"/>
    <w:pPr>
      <w:widowControl/>
      <w:adjustRightInd w:val="0"/>
      <w:snapToGrid w:val="0"/>
      <w:spacing w:line="360" w:lineRule="auto"/>
      <w:ind w:firstLineChars="200" w:firstLine="480"/>
      <w:jc w:val="left"/>
    </w:pPr>
    <w:rPr>
      <w:rFonts w:ascii="宋体" w:eastAsia="宋体" w:hAnsi="宋体" w:cs="宋体"/>
      <w:kern w:val="0"/>
      <w:sz w:val="28"/>
      <w:szCs w:val="21"/>
    </w:rPr>
  </w:style>
  <w:style w:type="paragraph" w:customStyle="1" w:styleId="4MHZ">
    <w:name w:val="标题4_MHZ"/>
    <w:basedOn w:val="a"/>
    <w:next w:val="a"/>
    <w:qFormat/>
    <w:rsid w:val="00FD005B"/>
    <w:pPr>
      <w:widowControl/>
      <w:adjustRightInd w:val="0"/>
      <w:snapToGrid w:val="0"/>
      <w:spacing w:line="360" w:lineRule="auto"/>
      <w:ind w:firstLineChars="200" w:firstLine="482"/>
      <w:jc w:val="left"/>
    </w:pPr>
    <w:rPr>
      <w:rFonts w:ascii="宋体" w:eastAsia="宋体" w:hAnsi="宋体" w:cs="宋体"/>
      <w:b/>
      <w:bCs/>
      <w:kern w:val="0"/>
      <w:sz w:val="24"/>
      <w:szCs w:val="24"/>
    </w:rPr>
  </w:style>
  <w:style w:type="paragraph" w:customStyle="1" w:styleId="031">
    <w:name w:val="样式 正文缩进 + 段前: 0.3 行"/>
    <w:basedOn w:val="a0"/>
    <w:qFormat/>
    <w:rsid w:val="00FD005B"/>
    <w:pPr>
      <w:widowControl/>
      <w:suppressAutoHyphens/>
      <w:adjustRightInd w:val="0"/>
      <w:spacing w:beforeLines="30" w:afterLines="10" w:line="288" w:lineRule="auto"/>
      <w:ind w:firstLine="480"/>
      <w:jc w:val="left"/>
    </w:pPr>
    <w:rPr>
      <w:rFonts w:ascii="宋体" w:eastAsia="宋体" w:hAnsi="宋体" w:cs="宋体"/>
      <w:kern w:val="24"/>
      <w:sz w:val="24"/>
      <w:szCs w:val="20"/>
    </w:rPr>
  </w:style>
  <w:style w:type="paragraph" w:customStyle="1" w:styleId="22Heading2HiddenHeading2CCBSheading2H2h2">
    <w:name w:val="样式 标题 2第一章 标题 2Heading 2 HiddenHeading 2 CCBSheading 2H2h2..."/>
    <w:basedOn w:val="2"/>
    <w:qFormat/>
    <w:rsid w:val="00FD005B"/>
    <w:pPr>
      <w:widowControl/>
      <w:numPr>
        <w:ilvl w:val="0"/>
        <w:numId w:val="0"/>
      </w:numPr>
      <w:spacing w:line="500" w:lineRule="exact"/>
      <w:jc w:val="left"/>
    </w:pPr>
    <w:rPr>
      <w:rFonts w:ascii="宋体" w:eastAsia="仿宋_GB2312" w:hAnsi="宋体" w:cs="宋体"/>
      <w:b/>
      <w:bCs/>
      <w:color w:val="000000"/>
      <w:kern w:val="44"/>
      <w:sz w:val="28"/>
      <w:szCs w:val="32"/>
    </w:rPr>
  </w:style>
  <w:style w:type="paragraph" w:customStyle="1" w:styleId="413">
    <w:name w:val="样式 标题 4 + 行距: 多倍行距 1.3 字行"/>
    <w:basedOn w:val="4"/>
    <w:qFormat/>
    <w:rsid w:val="00FD005B"/>
    <w:pPr>
      <w:widowControl/>
      <w:numPr>
        <w:ilvl w:val="0"/>
        <w:numId w:val="0"/>
      </w:numPr>
      <w:tabs>
        <w:tab w:val="left" w:pos="1200"/>
      </w:tabs>
      <w:snapToGrid w:val="0"/>
      <w:spacing w:beforeLines="20" w:before="120" w:afterLines="20" w:after="120" w:line="300" w:lineRule="auto"/>
      <w:jc w:val="left"/>
    </w:pPr>
    <w:rPr>
      <w:rFonts w:ascii="仿宋_GB2312" w:eastAsia="仿宋_GB2312" w:hAnsi="宋体" w:cs="宋体"/>
      <w:b w:val="0"/>
      <w:kern w:val="0"/>
      <w:sz w:val="28"/>
    </w:rPr>
  </w:style>
  <w:style w:type="paragraph" w:customStyle="1" w:styleId="11f1">
    <w:name w:val="1.1"/>
    <w:qFormat/>
    <w:rsid w:val="00FD005B"/>
    <w:pPr>
      <w:widowControl w:val="0"/>
      <w:tabs>
        <w:tab w:val="left" w:pos="920"/>
      </w:tabs>
      <w:ind w:left="920" w:hanging="360"/>
      <w:jc w:val="both"/>
    </w:pPr>
    <w:rPr>
      <w:rFonts w:ascii="Times New Roman" w:eastAsia="宋体" w:hAnsi="Times New Roman" w:cs="Times New Roman"/>
      <w:sz w:val="24"/>
      <w:szCs w:val="20"/>
    </w:rPr>
  </w:style>
  <w:style w:type="paragraph" w:customStyle="1" w:styleId="660">
    <w:name w:val="样式 (西文) 宋体 段前: 6 磅 段后: 6 磅"/>
    <w:basedOn w:val="a"/>
    <w:qFormat/>
    <w:rsid w:val="00FD005B"/>
    <w:pPr>
      <w:widowControl/>
      <w:spacing w:before="120" w:after="120" w:line="500" w:lineRule="exact"/>
      <w:jc w:val="left"/>
    </w:pPr>
    <w:rPr>
      <w:rFonts w:ascii="宋体" w:eastAsia="仿宋_GB2312" w:hAnsi="宋体" w:cs="宋体"/>
      <w:kern w:val="0"/>
      <w:sz w:val="28"/>
      <w:szCs w:val="24"/>
    </w:rPr>
  </w:style>
  <w:style w:type="character" w:customStyle="1" w:styleId="afffffffffffffffffffffffffb">
    <w:name w:val="危险品事故应急救援预案"/>
    <w:qFormat/>
    <w:rsid w:val="00FD005B"/>
    <w:rPr>
      <w:rFonts w:ascii="黑体" w:eastAsia="黑体" w:hAnsi="宋体" w:hint="eastAsia"/>
      <w:b/>
      <w:bCs/>
      <w:kern w:val="2"/>
      <w:sz w:val="30"/>
      <w:szCs w:val="44"/>
      <w:lang w:val="en-US" w:eastAsia="zh-CN" w:bidi="ar-SA"/>
    </w:rPr>
  </w:style>
  <w:style w:type="character" w:customStyle="1" w:styleId="title41">
    <w:name w:val="title41"/>
    <w:qFormat/>
    <w:rsid w:val="00FD005B"/>
    <w:rPr>
      <w:rFonts w:ascii="宋体" w:eastAsia="宋体" w:hAnsi="宋体" w:hint="eastAsia"/>
      <w:color w:val="194F95"/>
      <w:sz w:val="23"/>
      <w:szCs w:val="23"/>
    </w:rPr>
  </w:style>
  <w:style w:type="character" w:customStyle="1" w:styleId="main-selectmain-select">
    <w:name w:val="main-select main-select"/>
    <w:qFormat/>
    <w:rsid w:val="00FD005B"/>
  </w:style>
  <w:style w:type="character" w:customStyle="1" w:styleId="2CharChar11">
    <w:name w:val="标题 2节 Char Char1"/>
    <w:qFormat/>
    <w:rsid w:val="00FD005B"/>
    <w:rPr>
      <w:rFonts w:ascii="Arial" w:eastAsia="黑体" w:hAnsi="Arial" w:cs="Arial" w:hint="default"/>
      <w:b/>
      <w:bCs/>
      <w:kern w:val="2"/>
      <w:sz w:val="32"/>
      <w:szCs w:val="32"/>
      <w:lang w:val="en-US" w:eastAsia="zh-CN" w:bidi="ar-SA"/>
    </w:rPr>
  </w:style>
  <w:style w:type="character" w:customStyle="1" w:styleId="style111">
    <w:name w:val="style111"/>
    <w:qFormat/>
    <w:rsid w:val="00FD005B"/>
    <w:rPr>
      <w:sz w:val="18"/>
      <w:szCs w:val="18"/>
    </w:rPr>
  </w:style>
  <w:style w:type="character" w:customStyle="1" w:styleId="message">
    <w:name w:val="message"/>
    <w:qFormat/>
    <w:rsid w:val="00FD005B"/>
  </w:style>
  <w:style w:type="character" w:customStyle="1" w:styleId="Char4CharChar1">
    <w:name w:val="Char4 Char Char1"/>
    <w:qFormat/>
    <w:locked/>
    <w:rsid w:val="00FD005B"/>
    <w:rPr>
      <w:rFonts w:eastAsia="宋体"/>
      <w:kern w:val="2"/>
      <w:sz w:val="24"/>
      <w:szCs w:val="24"/>
      <w:lang w:val="en-US" w:eastAsia="zh-CN" w:bidi="ar-SA"/>
    </w:rPr>
  </w:style>
  <w:style w:type="character" w:customStyle="1" w:styleId="hl7">
    <w:name w:val="hl7"/>
    <w:qFormat/>
    <w:rsid w:val="00FD005B"/>
    <w:rPr>
      <w:color w:val="C60A00"/>
    </w:rPr>
  </w:style>
  <w:style w:type="character" w:customStyle="1" w:styleId="tit2">
    <w:name w:val="tit2"/>
    <w:qFormat/>
    <w:rsid w:val="00FD005B"/>
    <w:rPr>
      <w:b/>
      <w:bCs/>
      <w:sz w:val="48"/>
      <w:szCs w:val="48"/>
    </w:rPr>
  </w:style>
  <w:style w:type="character" w:customStyle="1" w:styleId="arr1">
    <w:name w:val="arr1"/>
    <w:qFormat/>
    <w:rsid w:val="00FD005B"/>
  </w:style>
  <w:style w:type="character" w:customStyle="1" w:styleId="z51">
    <w:name w:val="z51"/>
    <w:qFormat/>
    <w:rsid w:val="00FD005B"/>
    <w:rPr>
      <w:color w:val="2D88B5"/>
      <w:sz w:val="18"/>
      <w:szCs w:val="18"/>
    </w:rPr>
  </w:style>
  <w:style w:type="character" w:customStyle="1" w:styleId="z11">
    <w:name w:val="z11"/>
    <w:qFormat/>
    <w:rsid w:val="00FD005B"/>
    <w:rPr>
      <w:color w:val="000000"/>
      <w:sz w:val="20"/>
      <w:szCs w:val="20"/>
      <w:u w:val="none"/>
    </w:rPr>
  </w:style>
  <w:style w:type="character" w:customStyle="1" w:styleId="detailstyle">
    <w:name w:val="detail_style"/>
    <w:qFormat/>
    <w:rsid w:val="00FD005B"/>
  </w:style>
  <w:style w:type="character" w:customStyle="1" w:styleId="3zw">
    <w:name w:val="3zw"/>
    <w:qFormat/>
    <w:rsid w:val="00FD005B"/>
  </w:style>
  <w:style w:type="character" w:customStyle="1" w:styleId="doctitle1">
    <w:name w:val="doc_title1"/>
    <w:qFormat/>
    <w:rsid w:val="00FD005B"/>
    <w:rPr>
      <w:rFonts w:hint="default"/>
      <w:sz w:val="30"/>
    </w:rPr>
  </w:style>
  <w:style w:type="character" w:customStyle="1" w:styleId="lan1">
    <w:name w:val="lan1"/>
    <w:qFormat/>
    <w:rsid w:val="00FD005B"/>
    <w:rPr>
      <w:color w:val="0000FF"/>
      <w:sz w:val="18"/>
      <w:u w:val="none"/>
    </w:rPr>
  </w:style>
  <w:style w:type="character" w:customStyle="1" w:styleId="headline">
    <w:name w:val="headline"/>
    <w:qFormat/>
    <w:rsid w:val="00FD005B"/>
  </w:style>
  <w:style w:type="character" w:customStyle="1" w:styleId="bbc1">
    <w:name w:val="bbc1"/>
    <w:qFormat/>
    <w:rsid w:val="00FD005B"/>
    <w:rPr>
      <w:b/>
      <w:color w:val="000000"/>
      <w:sz w:val="27"/>
      <w:u w:val="none"/>
    </w:rPr>
  </w:style>
  <w:style w:type="character" w:customStyle="1" w:styleId="25Char">
    <w:name w:val="样式 小四 行距: 固定值 25 磅 Char"/>
    <w:qFormat/>
    <w:rsid w:val="00FD005B"/>
    <w:rPr>
      <w:rFonts w:ascii="宋体" w:eastAsia="宋体" w:hAnsi="宋体" w:cs="宋体" w:hint="eastAsia"/>
      <w:kern w:val="2"/>
      <w:sz w:val="24"/>
      <w:szCs w:val="24"/>
      <w:lang w:val="en-US" w:eastAsia="zh-CN" w:bidi="ar-SA"/>
    </w:rPr>
  </w:style>
  <w:style w:type="character" w:customStyle="1" w:styleId="25char0">
    <w:name w:val="25char"/>
    <w:qFormat/>
    <w:rsid w:val="00FD005B"/>
  </w:style>
  <w:style w:type="character" w:customStyle="1" w:styleId="1CharChar4">
    <w:name w:val="项标题(1) Char Char"/>
    <w:qFormat/>
    <w:rsid w:val="00FD005B"/>
    <w:rPr>
      <w:rFonts w:ascii="宋体" w:eastAsia="宋体" w:hAnsi="宋体" w:hint="eastAsia"/>
      <w:b/>
      <w:kern w:val="2"/>
      <w:sz w:val="21"/>
      <w:lang w:val="en-US" w:eastAsia="zh-CN" w:bidi="ar-SA"/>
    </w:rPr>
  </w:style>
  <w:style w:type="character" w:customStyle="1" w:styleId="aaa2">
    <w:name w:val="aaa2"/>
    <w:qFormat/>
    <w:rsid w:val="00FD005B"/>
    <w:rPr>
      <w:sz w:val="18"/>
      <w:szCs w:val="18"/>
    </w:rPr>
  </w:style>
  <w:style w:type="character" w:customStyle="1" w:styleId="middle">
    <w:name w:val="middle"/>
    <w:qFormat/>
    <w:rsid w:val="00FD005B"/>
  </w:style>
  <w:style w:type="character" w:customStyle="1" w:styleId="f14bbstyle2">
    <w:name w:val="f14bb style2"/>
    <w:qFormat/>
    <w:rsid w:val="00FD005B"/>
  </w:style>
  <w:style w:type="character" w:customStyle="1" w:styleId="hei9pt1">
    <w:name w:val="hei9pt1"/>
    <w:qFormat/>
    <w:rsid w:val="00FD005B"/>
    <w:rPr>
      <w:color w:val="000000"/>
      <w:sz w:val="18"/>
      <w:szCs w:val="18"/>
      <w:u w:val="none"/>
    </w:rPr>
  </w:style>
  <w:style w:type="character" w:customStyle="1" w:styleId="xxx1">
    <w:name w:val="xxx1"/>
    <w:qFormat/>
    <w:rsid w:val="00FD005B"/>
    <w:rPr>
      <w:sz w:val="14"/>
      <w:szCs w:val="14"/>
    </w:rPr>
  </w:style>
  <w:style w:type="character" w:customStyle="1" w:styleId="tex1">
    <w:name w:val="tex1"/>
    <w:qFormat/>
    <w:rsid w:val="00FD005B"/>
    <w:rPr>
      <w:color w:val="000000"/>
      <w:sz w:val="21"/>
      <w:szCs w:val="21"/>
    </w:rPr>
  </w:style>
  <w:style w:type="character" w:customStyle="1" w:styleId="style301">
    <w:name w:val="style301"/>
    <w:qFormat/>
    <w:rsid w:val="00FD005B"/>
    <w:rPr>
      <w:rFonts w:ascii="黑体" w:eastAsia="黑体" w:hint="eastAsia"/>
      <w:sz w:val="24"/>
      <w:szCs w:val="24"/>
    </w:rPr>
  </w:style>
  <w:style w:type="character" w:customStyle="1" w:styleId="style431">
    <w:name w:val="style431"/>
    <w:qFormat/>
    <w:rsid w:val="00FD005B"/>
    <w:rPr>
      <w:rFonts w:ascii="Arial" w:hAnsi="Arial" w:cs="Arial" w:hint="default"/>
      <w:sz w:val="18"/>
      <w:szCs w:val="18"/>
    </w:rPr>
  </w:style>
  <w:style w:type="character" w:customStyle="1" w:styleId="style391">
    <w:name w:val="style391"/>
    <w:qFormat/>
    <w:rsid w:val="00FD005B"/>
    <w:rPr>
      <w:rFonts w:ascii="宋体" w:eastAsia="宋体" w:hAnsi="宋体" w:hint="eastAsia"/>
      <w:color w:val="FF0000"/>
      <w:sz w:val="18"/>
      <w:szCs w:val="18"/>
    </w:rPr>
  </w:style>
  <w:style w:type="character" w:customStyle="1" w:styleId="oshms1">
    <w:name w:val="oshms1"/>
    <w:qFormat/>
    <w:rsid w:val="00FD005B"/>
    <w:rPr>
      <w:rFonts w:ascii="Arial" w:hAnsi="Arial" w:cs="Arial" w:hint="default"/>
      <w:color w:val="000000"/>
      <w:sz w:val="20"/>
      <w:szCs w:val="20"/>
      <w:u w:val="none"/>
    </w:rPr>
  </w:style>
  <w:style w:type="character" w:customStyle="1" w:styleId="big14">
    <w:name w:val="big14"/>
    <w:qFormat/>
    <w:rsid w:val="00FD005B"/>
  </w:style>
  <w:style w:type="character" w:customStyle="1" w:styleId="song241">
    <w:name w:val="song241"/>
    <w:qFormat/>
    <w:rsid w:val="00FD005B"/>
    <w:rPr>
      <w:b/>
      <w:bCs/>
      <w:color w:val="000066"/>
      <w:sz w:val="36"/>
      <w:szCs w:val="36"/>
    </w:rPr>
  </w:style>
  <w:style w:type="character" w:customStyle="1" w:styleId="fl1">
    <w:name w:val="fl1"/>
    <w:qFormat/>
    <w:rsid w:val="00FD005B"/>
    <w:rPr>
      <w:color w:val="000011"/>
    </w:rPr>
  </w:style>
  <w:style w:type="character" w:customStyle="1" w:styleId="red1">
    <w:name w:val="red1"/>
    <w:qFormat/>
    <w:rsid w:val="00FD005B"/>
    <w:rPr>
      <w:b/>
      <w:bCs/>
      <w:color w:val="FF0000"/>
    </w:rPr>
  </w:style>
  <w:style w:type="character" w:customStyle="1" w:styleId="z7">
    <w:name w:val="z7"/>
    <w:qFormat/>
    <w:rsid w:val="00FD005B"/>
  </w:style>
  <w:style w:type="character" w:customStyle="1" w:styleId="lc">
    <w:name w:val="lc"/>
    <w:qFormat/>
    <w:rsid w:val="00FD005B"/>
  </w:style>
  <w:style w:type="character" w:customStyle="1" w:styleId="article1">
    <w:name w:val="article1"/>
    <w:qFormat/>
    <w:rsid w:val="00FD005B"/>
    <w:rPr>
      <w:color w:val="000000"/>
      <w:spacing w:val="600"/>
      <w:sz w:val="18"/>
      <w:szCs w:val="18"/>
    </w:rPr>
  </w:style>
  <w:style w:type="character" w:customStyle="1" w:styleId="lineheight18">
    <w:name w:val="lineheight18"/>
    <w:qFormat/>
    <w:rsid w:val="00FD005B"/>
  </w:style>
  <w:style w:type="character" w:customStyle="1" w:styleId="l12">
    <w:name w:val="l12"/>
    <w:qFormat/>
    <w:rsid w:val="00FD005B"/>
  </w:style>
  <w:style w:type="character" w:customStyle="1" w:styleId="at6">
    <w:name w:val="at_6"/>
    <w:qFormat/>
    <w:rsid w:val="00FD005B"/>
  </w:style>
  <w:style w:type="character" w:customStyle="1" w:styleId="at7">
    <w:name w:val="at_7"/>
    <w:qFormat/>
    <w:rsid w:val="00FD005B"/>
  </w:style>
  <w:style w:type="character" w:customStyle="1" w:styleId="at9">
    <w:name w:val="at_9"/>
    <w:qFormat/>
    <w:rsid w:val="00FD005B"/>
  </w:style>
  <w:style w:type="character" w:customStyle="1" w:styleId="at13">
    <w:name w:val="at_13"/>
    <w:qFormat/>
    <w:rsid w:val="00FD005B"/>
  </w:style>
  <w:style w:type="character" w:customStyle="1" w:styleId="eng">
    <w:name w:val="eng"/>
    <w:qFormat/>
    <w:rsid w:val="00FD005B"/>
  </w:style>
  <w:style w:type="character" w:customStyle="1" w:styleId="sinostyle">
    <w:name w:val="sinostyle"/>
    <w:qFormat/>
    <w:rsid w:val="00FD005B"/>
  </w:style>
  <w:style w:type="character" w:customStyle="1" w:styleId="1h1H1PIM1111SectionHeadHeader11stlevell11Char">
    <w:name w:val="样式 标题 1h1H1PIM 1标书11.标题 1Section HeadHeader11st levell1...1 Char"/>
    <w:qFormat/>
    <w:rsid w:val="00FD005B"/>
    <w:rPr>
      <w:rFonts w:ascii="楷体_GB2312" w:eastAsia="黑体" w:hint="eastAsia"/>
      <w:b/>
      <w:bCs/>
      <w:kern w:val="44"/>
      <w:sz w:val="30"/>
      <w:szCs w:val="44"/>
      <w:lang w:val="en-US" w:eastAsia="zh-CN" w:bidi="ar-SA"/>
    </w:rPr>
  </w:style>
  <w:style w:type="character" w:customStyle="1" w:styleId="font1410">
    <w:name w:val="font_141"/>
    <w:qFormat/>
    <w:rsid w:val="00FD005B"/>
    <w:rPr>
      <w:rFonts w:ascii="ˎ̥" w:hAnsi="ˎ̥" w:hint="default"/>
      <w:sz w:val="21"/>
      <w:szCs w:val="21"/>
    </w:rPr>
  </w:style>
  <w:style w:type="character" w:customStyle="1" w:styleId="textsy">
    <w:name w:val="textsy"/>
    <w:qFormat/>
    <w:rsid w:val="00FD005B"/>
  </w:style>
  <w:style w:type="character" w:customStyle="1" w:styleId="hottext1">
    <w:name w:val="hottext1"/>
    <w:qFormat/>
    <w:rsid w:val="00FD005B"/>
    <w:rPr>
      <w:rFonts w:ascii="宋体" w:eastAsia="宋体" w:hAnsi="宋体" w:hint="eastAsia"/>
      <w:strike/>
      <w:sz w:val="22"/>
    </w:rPr>
  </w:style>
  <w:style w:type="character" w:customStyle="1" w:styleId="time5">
    <w:name w:val="time5"/>
    <w:qFormat/>
    <w:rsid w:val="00FD005B"/>
    <w:rPr>
      <w:rFonts w:ascii="Arial" w:hAnsi="Arial" w:cs="Arial" w:hint="default"/>
      <w:color w:val="595959"/>
      <w:sz w:val="15"/>
      <w:szCs w:val="15"/>
    </w:rPr>
  </w:style>
  <w:style w:type="character" w:customStyle="1" w:styleId="infodetail1">
    <w:name w:val="infodetail1"/>
    <w:qFormat/>
    <w:rsid w:val="00FD005B"/>
    <w:rPr>
      <w:rFonts w:hint="default"/>
      <w:sz w:val="22"/>
      <w:szCs w:val="22"/>
    </w:rPr>
  </w:style>
  <w:style w:type="character" w:customStyle="1" w:styleId="richtextmngstyle1">
    <w:name w:val="richtextmngstyle1"/>
    <w:qFormat/>
    <w:rsid w:val="00FD005B"/>
    <w:rPr>
      <w:color w:val="000000"/>
      <w:spacing w:val="15"/>
      <w:sz w:val="21"/>
      <w:szCs w:val="21"/>
      <w:u w:val="none"/>
    </w:rPr>
  </w:style>
  <w:style w:type="character" w:customStyle="1" w:styleId="zhengwen1">
    <w:name w:val="zhengwen1"/>
    <w:qFormat/>
    <w:rsid w:val="00FD005B"/>
    <w:rPr>
      <w:color w:val="000000"/>
      <w:sz w:val="20"/>
      <w:szCs w:val="20"/>
      <w:u w:val="none"/>
    </w:rPr>
  </w:style>
  <w:style w:type="character" w:customStyle="1" w:styleId="CharCharCharCharCharCharChar10">
    <w:name w:val="正文缩进 Char Char Char Char Char Char Char1"/>
    <w:qFormat/>
    <w:rsid w:val="00FD005B"/>
    <w:rPr>
      <w:rFonts w:ascii="宋体" w:eastAsia="宋体" w:hAnsi="宋体" w:hint="eastAsia"/>
      <w:kern w:val="2"/>
      <w:sz w:val="24"/>
      <w:lang w:val="en-US" w:eastAsia="zh-CN" w:bidi="ar-SA"/>
    </w:rPr>
  </w:style>
  <w:style w:type="character" w:customStyle="1" w:styleId="p14b1">
    <w:name w:val="p14b1"/>
    <w:qFormat/>
    <w:rsid w:val="00FD005B"/>
    <w:rPr>
      <w:rFonts w:ascii="宋体" w:eastAsia="宋体" w:hAnsi="宋体" w:hint="eastAsia"/>
      <w:color w:val="000000"/>
      <w:sz w:val="28"/>
      <w:szCs w:val="28"/>
    </w:rPr>
  </w:style>
  <w:style w:type="character" w:customStyle="1" w:styleId="hei131">
    <w:name w:val="hei131"/>
    <w:qFormat/>
    <w:rsid w:val="00FD005B"/>
    <w:rPr>
      <w:rFonts w:ascii="新宋体" w:eastAsia="新宋体" w:hAnsi="新宋体" w:hint="eastAsia"/>
      <w:color w:val="000000"/>
      <w:sz w:val="20"/>
      <w:szCs w:val="20"/>
    </w:rPr>
  </w:style>
  <w:style w:type="table" w:customStyle="1" w:styleId="2ffffb">
    <w:name w:val="表格样式2"/>
    <w:basedOn w:val="a2"/>
    <w:qFormat/>
    <w:rsid w:val="00FD005B"/>
    <w:rPr>
      <w:rFonts w:ascii="Times New Roman" w:eastAsia="宋体" w:hAnsi="Times New Roman" w:cs="Times New Roman"/>
      <w:kern w:val="0"/>
      <w:sz w:val="20"/>
      <w:szCs w:val="20"/>
    </w:rPr>
    <w:tblPr>
      <w:tblInd w:w="0" w:type="dxa"/>
      <w:tblCellMar>
        <w:top w:w="0" w:type="dxa"/>
        <w:left w:w="108" w:type="dxa"/>
        <w:bottom w:w="0" w:type="dxa"/>
        <w:right w:w="108" w:type="dxa"/>
      </w:tblCellMar>
    </w:tblPr>
  </w:style>
  <w:style w:type="table" w:customStyle="1" w:styleId="2ffffc">
    <w:name w:val="表格主题2"/>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4-0010010">
    <w:name w:val="样式 样式 标题 4 + 黑色 左侧:  -0.01 厘米 首行缩进:  0.01 厘米 + 左侧:  0 厘米 首行缩进: ..."/>
    <w:basedOn w:val="4-001001"/>
    <w:qFormat/>
    <w:rsid w:val="00FD005B"/>
  </w:style>
  <w:style w:type="paragraph" w:customStyle="1" w:styleId="075">
    <w:name w:val="样式 报告书表格 + 小五 底端: (单实线 自动设置  0.75 磅 行宽)"/>
    <w:basedOn w:val="affffffff4"/>
    <w:qFormat/>
    <w:rsid w:val="00FD005B"/>
    <w:pPr>
      <w:widowControl/>
      <w:spacing w:before="0" w:after="0" w:line="400" w:lineRule="exact"/>
      <w:textAlignment w:val="auto"/>
    </w:pPr>
    <w:rPr>
      <w:rFonts w:ascii="宋体" w:eastAsia="仿宋_GB2312" w:hAnsi="宋体" w:cs="宋体"/>
      <w:sz w:val="18"/>
      <w:szCs w:val="18"/>
    </w:rPr>
  </w:style>
  <w:style w:type="paragraph" w:customStyle="1" w:styleId="CharCharCharCharCharChar20">
    <w:name w:val="Char Char Char Char Char Char2"/>
    <w:basedOn w:val="a"/>
    <w:qFormat/>
    <w:rsid w:val="00FD005B"/>
    <w:pPr>
      <w:widowControl/>
      <w:jc w:val="left"/>
    </w:pPr>
    <w:rPr>
      <w:rFonts w:ascii="宋体" w:eastAsia="宋体" w:hAnsi="宋体" w:cs="宋体"/>
      <w:kern w:val="0"/>
      <w:sz w:val="24"/>
      <w:szCs w:val="24"/>
    </w:rPr>
  </w:style>
  <w:style w:type="character" w:customStyle="1" w:styleId="2Char31">
    <w:name w:val="正文首行缩进 2 Char3"/>
    <w:qFormat/>
    <w:rsid w:val="00FD005B"/>
    <w:rPr>
      <w:rFonts w:ascii="宋体" w:hAnsi="Times New Roman" w:cs="宋体"/>
      <w:sz w:val="24"/>
      <w:szCs w:val="28"/>
    </w:rPr>
  </w:style>
  <w:style w:type="paragraph" w:customStyle="1" w:styleId="1fffff7">
    <w:name w:val="价格变化趋1"/>
    <w:basedOn w:val="a"/>
    <w:qFormat/>
    <w:rsid w:val="00FD005B"/>
    <w:pPr>
      <w:widowControl/>
      <w:adjustRightInd w:val="0"/>
      <w:spacing w:line="315" w:lineRule="atLeast"/>
      <w:jc w:val="left"/>
      <w:textAlignment w:val="baseline"/>
    </w:pPr>
    <w:rPr>
      <w:rFonts w:ascii="宋体" w:eastAsia="宋体" w:hAnsi="宋体" w:cs="宋体"/>
      <w:kern w:val="0"/>
      <w:sz w:val="24"/>
      <w:szCs w:val="24"/>
    </w:rPr>
  </w:style>
  <w:style w:type="character" w:customStyle="1" w:styleId="CharChar25">
    <w:name w:val="Char Char25"/>
    <w:qFormat/>
    <w:rsid w:val="00FD005B"/>
    <w:rPr>
      <w:rFonts w:ascii="宋体" w:eastAsia="宋体"/>
      <w:kern w:val="2"/>
      <w:sz w:val="24"/>
      <w:szCs w:val="24"/>
      <w:lang w:val="en-US" w:eastAsia="zh-CN" w:bidi="ar-SA"/>
    </w:rPr>
  </w:style>
  <w:style w:type="character" w:customStyle="1" w:styleId="CharChar23">
    <w:name w:val="Char Char23"/>
    <w:qFormat/>
    <w:rsid w:val="00FD005B"/>
    <w:rPr>
      <w:rFonts w:ascii="Times New Roman" w:eastAsia="宋体" w:hAnsi="Times New Roman" w:cs="Times New Roman"/>
      <w:kern w:val="2"/>
      <w:sz w:val="21"/>
      <w:szCs w:val="24"/>
      <w:lang w:val="en-US" w:eastAsia="zh-CN" w:bidi="ar-SA"/>
    </w:rPr>
  </w:style>
  <w:style w:type="paragraph" w:customStyle="1" w:styleId="CharChar3CharCharCharChar1">
    <w:name w:val="Char Char3 Char Char Char Char1"/>
    <w:basedOn w:val="a"/>
    <w:qFormat/>
    <w:rsid w:val="00FD005B"/>
    <w:pPr>
      <w:widowControl/>
      <w:spacing w:after="160" w:line="240" w:lineRule="exact"/>
      <w:jc w:val="left"/>
    </w:pPr>
    <w:rPr>
      <w:rFonts w:ascii="Verdana" w:eastAsia="宋体" w:hAnsi="Verdana" w:cs="宋体"/>
      <w:kern w:val="0"/>
      <w:sz w:val="20"/>
      <w:szCs w:val="24"/>
      <w:lang w:eastAsia="en-US"/>
    </w:rPr>
  </w:style>
  <w:style w:type="paragraph" w:customStyle="1" w:styleId="CharCharChar1CharCharCharCharCharCharCharCharCharCharCharCharCharCharCharChar1">
    <w:name w:val="Char Char Char1 Char Char Char Char Char Char Char Char Char Char Char Char Char Char Char Char1"/>
    <w:basedOn w:val="a"/>
    <w:qFormat/>
    <w:rsid w:val="00FD005B"/>
    <w:pPr>
      <w:widowControl/>
      <w:spacing w:line="360" w:lineRule="auto"/>
      <w:ind w:firstLineChars="200" w:firstLine="200"/>
      <w:jc w:val="left"/>
    </w:pPr>
    <w:rPr>
      <w:rFonts w:ascii="宋体" w:eastAsia="宋体" w:hAnsi="宋体" w:cs="宋体"/>
      <w:kern w:val="0"/>
      <w:sz w:val="24"/>
      <w:szCs w:val="21"/>
    </w:rPr>
  </w:style>
  <w:style w:type="paragraph" w:customStyle="1" w:styleId="1fffff8">
    <w:name w:val="字元1"/>
    <w:basedOn w:val="a"/>
    <w:qFormat/>
    <w:rsid w:val="00FD005B"/>
    <w:pPr>
      <w:widowControl/>
      <w:jc w:val="left"/>
    </w:pPr>
    <w:rPr>
      <w:rFonts w:ascii="宋体" w:eastAsia="宋体" w:hAnsi="宋体" w:cs="宋体"/>
      <w:kern w:val="0"/>
      <w:sz w:val="24"/>
      <w:szCs w:val="24"/>
    </w:rPr>
  </w:style>
  <w:style w:type="paragraph" w:customStyle="1" w:styleId="Char1CharCharCharCharChar1Char11">
    <w:name w:val="Char1 Char Char Char Char Char1 Char11"/>
    <w:basedOn w:val="a"/>
    <w:qFormat/>
    <w:rsid w:val="00FD005B"/>
    <w:pPr>
      <w:widowControl/>
      <w:jc w:val="left"/>
    </w:pPr>
    <w:rPr>
      <w:rFonts w:ascii="宋体" w:eastAsia="宋体" w:hAnsi="宋体" w:cs="宋体"/>
      <w:kern w:val="0"/>
      <w:sz w:val="24"/>
      <w:szCs w:val="21"/>
    </w:rPr>
  </w:style>
  <w:style w:type="character" w:customStyle="1" w:styleId="2Char20">
    <w:name w:val="正文首行缩进 2 Char2"/>
    <w:qFormat/>
    <w:rsid w:val="00FD005B"/>
    <w:rPr>
      <w:rFonts w:ascii="Times New Roman" w:eastAsia="宋体" w:hAnsi="Times New Roman" w:cs="Times New Roman"/>
      <w:kern w:val="2"/>
      <w:sz w:val="28"/>
      <w:szCs w:val="24"/>
      <w:lang w:val="en-US" w:eastAsia="zh-CN" w:bidi="ar-SA"/>
    </w:rPr>
  </w:style>
  <w:style w:type="paragraph" w:customStyle="1" w:styleId="CM12">
    <w:name w:val="CM12"/>
    <w:basedOn w:val="Default"/>
    <w:next w:val="Default"/>
    <w:qFormat/>
    <w:rsid w:val="00FD005B"/>
    <w:pPr>
      <w:spacing w:line="436" w:lineRule="atLeast"/>
    </w:pPr>
    <w:rPr>
      <w:rFonts w:ascii="宋体" w:hAnsi="Calibri"/>
      <w:sz w:val="24"/>
      <w:szCs w:val="24"/>
    </w:rPr>
  </w:style>
  <w:style w:type="paragraph" w:customStyle="1" w:styleId="CM56">
    <w:name w:val="CM56"/>
    <w:basedOn w:val="Default"/>
    <w:next w:val="Default"/>
    <w:qFormat/>
    <w:rsid w:val="00FD005B"/>
    <w:pPr>
      <w:spacing w:line="436" w:lineRule="atLeast"/>
    </w:pPr>
    <w:rPr>
      <w:rFonts w:ascii="宋体" w:hAnsi="Calibri"/>
      <w:sz w:val="24"/>
      <w:szCs w:val="24"/>
    </w:rPr>
  </w:style>
  <w:style w:type="paragraph" w:customStyle="1" w:styleId="CM109">
    <w:name w:val="CM109"/>
    <w:basedOn w:val="Default"/>
    <w:next w:val="Default"/>
    <w:uiPriority w:val="99"/>
    <w:qFormat/>
    <w:rsid w:val="00FD005B"/>
    <w:pPr>
      <w:spacing w:after="148"/>
    </w:pPr>
    <w:rPr>
      <w:rFonts w:ascii="宋体" w:hAnsi="Calibri"/>
      <w:sz w:val="24"/>
      <w:szCs w:val="24"/>
    </w:rPr>
  </w:style>
  <w:style w:type="paragraph" w:customStyle="1" w:styleId="CM112">
    <w:name w:val="CM112"/>
    <w:basedOn w:val="Default"/>
    <w:next w:val="Default"/>
    <w:uiPriority w:val="99"/>
    <w:qFormat/>
    <w:rsid w:val="00FD005B"/>
    <w:pPr>
      <w:spacing w:after="235"/>
    </w:pPr>
    <w:rPr>
      <w:rFonts w:ascii="宋体" w:hAnsi="Calibri"/>
      <w:sz w:val="24"/>
      <w:szCs w:val="24"/>
    </w:rPr>
  </w:style>
  <w:style w:type="paragraph" w:customStyle="1" w:styleId="CM108">
    <w:name w:val="CM108"/>
    <w:basedOn w:val="Default"/>
    <w:next w:val="Default"/>
    <w:uiPriority w:val="99"/>
    <w:qFormat/>
    <w:rsid w:val="00FD005B"/>
    <w:pPr>
      <w:spacing w:after="180"/>
    </w:pPr>
    <w:rPr>
      <w:rFonts w:ascii="宋体" w:hAnsi="Calibri"/>
      <w:sz w:val="24"/>
      <w:szCs w:val="24"/>
    </w:rPr>
  </w:style>
  <w:style w:type="paragraph" w:customStyle="1" w:styleId="CM111">
    <w:name w:val="CM111"/>
    <w:basedOn w:val="Default"/>
    <w:next w:val="Default"/>
    <w:uiPriority w:val="99"/>
    <w:qFormat/>
    <w:rsid w:val="00FD005B"/>
    <w:pPr>
      <w:spacing w:after="350"/>
    </w:pPr>
    <w:rPr>
      <w:rFonts w:ascii="宋体" w:hAnsi="Calibri"/>
      <w:sz w:val="24"/>
      <w:szCs w:val="24"/>
    </w:rPr>
  </w:style>
  <w:style w:type="paragraph" w:customStyle="1" w:styleId="CM113">
    <w:name w:val="CM113"/>
    <w:basedOn w:val="Default"/>
    <w:next w:val="Default"/>
    <w:uiPriority w:val="99"/>
    <w:qFormat/>
    <w:rsid w:val="00FD005B"/>
    <w:pPr>
      <w:spacing w:after="435"/>
    </w:pPr>
    <w:rPr>
      <w:rFonts w:ascii="宋体" w:hAnsi="Calibri"/>
      <w:sz w:val="24"/>
      <w:szCs w:val="24"/>
    </w:rPr>
  </w:style>
  <w:style w:type="character" w:customStyle="1" w:styleId="HTMLChar10">
    <w:name w:val="HTML 地址 Char1"/>
    <w:uiPriority w:val="99"/>
    <w:qFormat/>
    <w:rsid w:val="00FD005B"/>
    <w:rPr>
      <w:rFonts w:ascii="Times New Roman" w:eastAsia="仿宋_GB2312" w:hAnsi="Times New Roman" w:cs="Times New Roman"/>
      <w:i/>
      <w:iCs/>
      <w:sz w:val="28"/>
      <w:szCs w:val="24"/>
    </w:rPr>
  </w:style>
  <w:style w:type="character" w:customStyle="1" w:styleId="CharChar171">
    <w:name w:val="Char Char171"/>
    <w:qFormat/>
    <w:locked/>
    <w:rsid w:val="00FD005B"/>
    <w:rPr>
      <w:rFonts w:eastAsia="宋体"/>
      <w:kern w:val="2"/>
      <w:sz w:val="18"/>
      <w:szCs w:val="18"/>
      <w:lang w:val="en-US" w:eastAsia="zh-CN" w:bidi="ar-SA"/>
    </w:rPr>
  </w:style>
  <w:style w:type="paragraph" w:customStyle="1" w:styleId="512">
    <w:name w:val="正文51"/>
    <w:basedOn w:val="a"/>
    <w:next w:val="a"/>
    <w:link w:val="5CharChar"/>
    <w:qFormat/>
    <w:rsid w:val="00FD005B"/>
    <w:pPr>
      <w:widowControl/>
      <w:jc w:val="left"/>
    </w:pPr>
    <w:rPr>
      <w:rFonts w:ascii="宋体" w:eastAsia="宋体" w:hAnsi="宋体" w:cs="Times New Roman"/>
      <w:kern w:val="0"/>
      <w:sz w:val="24"/>
      <w:szCs w:val="24"/>
    </w:rPr>
  </w:style>
  <w:style w:type="character" w:customStyle="1" w:styleId="5CharChar">
    <w:name w:val="正文5 Char Char"/>
    <w:link w:val="512"/>
    <w:qFormat/>
    <w:rsid w:val="00FD005B"/>
    <w:rPr>
      <w:rFonts w:ascii="宋体" w:eastAsia="宋体" w:hAnsi="宋体" w:cs="Times New Roman"/>
      <w:kern w:val="0"/>
      <w:sz w:val="24"/>
      <w:szCs w:val="24"/>
    </w:rPr>
  </w:style>
  <w:style w:type="paragraph" w:customStyle="1" w:styleId="CharCharCharChar11">
    <w:name w:val="Char Char Char Char11"/>
    <w:basedOn w:val="a"/>
    <w:qFormat/>
    <w:rsid w:val="00FD005B"/>
    <w:pPr>
      <w:widowControl/>
      <w:adjustRightInd w:val="0"/>
      <w:spacing w:after="160" w:line="240" w:lineRule="exact"/>
      <w:jc w:val="left"/>
      <w:textAlignment w:val="baseline"/>
    </w:pPr>
    <w:rPr>
      <w:rFonts w:ascii="Arial" w:eastAsia="Times New Roman" w:hAnsi="Arial" w:cs="Verdana"/>
      <w:b/>
      <w:kern w:val="0"/>
      <w:sz w:val="24"/>
      <w:szCs w:val="24"/>
      <w:lang w:eastAsia="en-US"/>
    </w:rPr>
  </w:style>
  <w:style w:type="paragraph" w:customStyle="1" w:styleId="21a">
    <w:name w:val="纯文本21"/>
    <w:basedOn w:val="a"/>
    <w:qFormat/>
    <w:rsid w:val="00FD005B"/>
    <w:pPr>
      <w:widowControl/>
      <w:adjustRightInd w:val="0"/>
      <w:jc w:val="left"/>
      <w:textAlignment w:val="baseline"/>
    </w:pPr>
    <w:rPr>
      <w:rFonts w:ascii="宋体" w:eastAsia="宋体" w:hAnsi="Courier New" w:cs="宋体"/>
      <w:kern w:val="0"/>
      <w:sz w:val="24"/>
      <w:szCs w:val="24"/>
    </w:rPr>
  </w:style>
  <w:style w:type="paragraph" w:customStyle="1" w:styleId="4ff1">
    <w:name w:val="正文文本4"/>
    <w:basedOn w:val="a"/>
    <w:qFormat/>
    <w:rsid w:val="00FD005B"/>
    <w:pPr>
      <w:widowControl/>
      <w:spacing w:after="120"/>
      <w:jc w:val="left"/>
    </w:pPr>
    <w:rPr>
      <w:rFonts w:ascii="宋体" w:eastAsia="宋体" w:hAnsi="宋体" w:cs="宋体" w:hint="eastAsia"/>
      <w:kern w:val="0"/>
      <w:sz w:val="24"/>
      <w:szCs w:val="24"/>
    </w:rPr>
  </w:style>
  <w:style w:type="paragraph" w:customStyle="1" w:styleId="2ffffd">
    <w:name w:val="日期2"/>
    <w:basedOn w:val="a"/>
    <w:next w:val="a"/>
    <w:qFormat/>
    <w:rsid w:val="00FD005B"/>
    <w:pPr>
      <w:widowControl/>
      <w:adjustRightInd w:val="0"/>
      <w:jc w:val="left"/>
      <w:textAlignment w:val="baseline"/>
    </w:pPr>
    <w:rPr>
      <w:rFonts w:ascii="宋体" w:eastAsia="宋体" w:hAnsi="宋体" w:cs="宋体"/>
      <w:kern w:val="0"/>
      <w:sz w:val="24"/>
      <w:szCs w:val="24"/>
    </w:rPr>
  </w:style>
  <w:style w:type="paragraph" w:customStyle="1" w:styleId="2ffffe">
    <w:name w:val="页脚2"/>
    <w:basedOn w:val="a"/>
    <w:qFormat/>
    <w:rsid w:val="00FD005B"/>
    <w:pPr>
      <w:widowControl/>
      <w:spacing w:before="100" w:beforeAutospacing="1" w:after="100" w:afterAutospacing="1"/>
      <w:jc w:val="left"/>
    </w:pPr>
    <w:rPr>
      <w:rFonts w:ascii="宋体" w:eastAsia="宋体" w:hAnsi="宋体" w:cs="宋体"/>
      <w:vanish/>
      <w:kern w:val="0"/>
      <w:sz w:val="16"/>
      <w:szCs w:val="16"/>
    </w:rPr>
  </w:style>
  <w:style w:type="paragraph" w:customStyle="1" w:styleId="513">
    <w:name w:val="正文文本缩进51"/>
    <w:basedOn w:val="a"/>
    <w:qFormat/>
    <w:rsid w:val="00FD005B"/>
    <w:pPr>
      <w:widowControl/>
      <w:spacing w:after="120" w:line="360" w:lineRule="auto"/>
      <w:ind w:leftChars="200" w:left="420" w:firstLineChars="200" w:firstLine="200"/>
      <w:jc w:val="left"/>
    </w:pPr>
    <w:rPr>
      <w:rFonts w:ascii="宋体" w:eastAsia="宋体" w:hAnsi="宋体" w:cs="宋体"/>
      <w:kern w:val="0"/>
      <w:sz w:val="24"/>
      <w:szCs w:val="24"/>
    </w:rPr>
  </w:style>
  <w:style w:type="paragraph" w:customStyle="1" w:styleId="21b">
    <w:name w:val="列出段落21"/>
    <w:basedOn w:val="a"/>
    <w:qFormat/>
    <w:rsid w:val="00FD005B"/>
    <w:pPr>
      <w:widowControl/>
      <w:spacing w:after="200" w:line="276" w:lineRule="auto"/>
      <w:ind w:left="720"/>
      <w:contextualSpacing/>
      <w:jc w:val="left"/>
    </w:pPr>
    <w:rPr>
      <w:rFonts w:ascii="Calibri" w:eastAsia="宋体" w:hAnsi="Calibri" w:cs="宋体"/>
      <w:kern w:val="0"/>
      <w:sz w:val="22"/>
      <w:lang w:eastAsia="en-US"/>
    </w:rPr>
  </w:style>
  <w:style w:type="paragraph" w:customStyle="1" w:styleId="3H">
    <w:name w:val="3H"/>
    <w:basedOn w:val="Default"/>
    <w:next w:val="Default"/>
    <w:qFormat/>
    <w:rsid w:val="00FD005B"/>
    <w:pPr>
      <w:spacing w:before="120" w:after="120" w:line="500" w:lineRule="exact"/>
      <w:jc w:val="both"/>
      <w:outlineLvl w:val="2"/>
    </w:pPr>
    <w:rPr>
      <w:rFonts w:eastAsia="仿宋_GB2312"/>
      <w:b/>
      <w:sz w:val="28"/>
      <w:szCs w:val="24"/>
    </w:rPr>
  </w:style>
  <w:style w:type="paragraph" w:customStyle="1" w:styleId="3ffa">
    <w:name w:val="页脚3"/>
    <w:basedOn w:val="a"/>
    <w:qFormat/>
    <w:rsid w:val="00FD005B"/>
    <w:pPr>
      <w:widowControl/>
      <w:spacing w:before="100" w:beforeAutospacing="1" w:after="100" w:afterAutospacing="1"/>
      <w:jc w:val="left"/>
    </w:pPr>
    <w:rPr>
      <w:rFonts w:ascii="宋体" w:eastAsia="宋体" w:hAnsi="宋体" w:cs="宋体"/>
      <w:vanish/>
      <w:kern w:val="0"/>
      <w:sz w:val="16"/>
      <w:szCs w:val="16"/>
    </w:rPr>
  </w:style>
  <w:style w:type="paragraph" w:customStyle="1" w:styleId="5f6">
    <w:name w:val="正文文本5"/>
    <w:basedOn w:val="a"/>
    <w:qFormat/>
    <w:rsid w:val="00FD005B"/>
    <w:pPr>
      <w:widowControl/>
      <w:spacing w:after="120"/>
      <w:jc w:val="left"/>
    </w:pPr>
    <w:rPr>
      <w:rFonts w:ascii="宋体" w:eastAsia="宋体" w:hAnsi="宋体" w:cs="宋体" w:hint="eastAsia"/>
      <w:kern w:val="0"/>
      <w:sz w:val="24"/>
      <w:szCs w:val="24"/>
    </w:rPr>
  </w:style>
  <w:style w:type="paragraph" w:customStyle="1" w:styleId="5f7">
    <w:name w:val="纯文本5"/>
    <w:basedOn w:val="a"/>
    <w:qFormat/>
    <w:rsid w:val="00FD005B"/>
    <w:pPr>
      <w:widowControl/>
      <w:adjustRightInd w:val="0"/>
      <w:jc w:val="left"/>
      <w:textAlignment w:val="baseline"/>
    </w:pPr>
    <w:rPr>
      <w:rFonts w:ascii="宋体" w:eastAsia="宋体" w:hAnsi="Courier New" w:cs="宋体"/>
      <w:kern w:val="0"/>
      <w:sz w:val="24"/>
      <w:szCs w:val="24"/>
    </w:rPr>
  </w:style>
  <w:style w:type="paragraph" w:customStyle="1" w:styleId="67">
    <w:name w:val="正文文本缩进6"/>
    <w:basedOn w:val="a"/>
    <w:qFormat/>
    <w:rsid w:val="00FD005B"/>
    <w:pPr>
      <w:widowControl/>
      <w:spacing w:after="120" w:line="360" w:lineRule="auto"/>
      <w:ind w:leftChars="200" w:left="420" w:firstLineChars="200" w:firstLine="200"/>
      <w:jc w:val="left"/>
    </w:pPr>
    <w:rPr>
      <w:rFonts w:ascii="宋体" w:eastAsia="宋体" w:hAnsi="宋体" w:cs="宋体"/>
      <w:kern w:val="0"/>
      <w:sz w:val="24"/>
      <w:szCs w:val="24"/>
    </w:rPr>
  </w:style>
  <w:style w:type="paragraph" w:customStyle="1" w:styleId="3ffb">
    <w:name w:val="日期3"/>
    <w:basedOn w:val="a"/>
    <w:next w:val="a"/>
    <w:qFormat/>
    <w:rsid w:val="00FD005B"/>
    <w:pPr>
      <w:widowControl/>
      <w:adjustRightInd w:val="0"/>
      <w:jc w:val="left"/>
      <w:textAlignment w:val="baseline"/>
    </w:pPr>
    <w:rPr>
      <w:rFonts w:ascii="宋体" w:eastAsia="宋体" w:hAnsi="宋体" w:cs="宋体"/>
      <w:spacing w:val="24"/>
      <w:kern w:val="24"/>
      <w:sz w:val="24"/>
      <w:szCs w:val="24"/>
    </w:rPr>
  </w:style>
  <w:style w:type="paragraph" w:customStyle="1" w:styleId="3ffc">
    <w:name w:val="列出段落3"/>
    <w:basedOn w:val="a"/>
    <w:qFormat/>
    <w:rsid w:val="00FD005B"/>
    <w:pPr>
      <w:widowControl/>
      <w:spacing w:after="200" w:line="276" w:lineRule="auto"/>
      <w:ind w:left="720"/>
      <w:contextualSpacing/>
      <w:jc w:val="left"/>
    </w:pPr>
    <w:rPr>
      <w:rFonts w:ascii="Calibri" w:eastAsia="宋体" w:hAnsi="Calibri" w:cs="宋体"/>
      <w:kern w:val="0"/>
      <w:sz w:val="22"/>
      <w:lang w:eastAsia="en-US"/>
    </w:rPr>
  </w:style>
  <w:style w:type="paragraph" w:customStyle="1" w:styleId="CharCharCharCharCharCharChar8">
    <w:name w:val="Char Char Char Char Char Char Char8"/>
    <w:basedOn w:val="a"/>
    <w:qFormat/>
    <w:rsid w:val="00FD005B"/>
    <w:pPr>
      <w:widowControl/>
      <w:jc w:val="left"/>
    </w:pPr>
    <w:rPr>
      <w:rFonts w:ascii="宋体" w:eastAsia="宋体" w:hAnsi="宋体" w:cs="宋体"/>
      <w:kern w:val="0"/>
      <w:sz w:val="24"/>
      <w:szCs w:val="24"/>
    </w:rPr>
  </w:style>
  <w:style w:type="paragraph" w:customStyle="1" w:styleId="CharCharCharCharCharCharChar7">
    <w:name w:val="Char Char Char Char Char Char Char7"/>
    <w:basedOn w:val="a"/>
    <w:qFormat/>
    <w:rsid w:val="00FD005B"/>
    <w:pPr>
      <w:widowControl/>
      <w:jc w:val="left"/>
    </w:pPr>
    <w:rPr>
      <w:rFonts w:ascii="宋体" w:eastAsia="宋体" w:hAnsi="宋体" w:cs="宋体"/>
      <w:kern w:val="0"/>
      <w:sz w:val="24"/>
      <w:szCs w:val="24"/>
    </w:rPr>
  </w:style>
  <w:style w:type="paragraph" w:customStyle="1" w:styleId="CharCharCharCharCharCharCharCharChar1CharCharCharChar5">
    <w:name w:val="Char Char Char Char Char Char Char Char Char1 Char Char Char Char5"/>
    <w:basedOn w:val="a"/>
    <w:qFormat/>
    <w:rsid w:val="00FD005B"/>
    <w:pPr>
      <w:widowControl/>
      <w:jc w:val="left"/>
    </w:pPr>
    <w:rPr>
      <w:rFonts w:ascii="宋体" w:eastAsia="宋体" w:hAnsi="宋体" w:cs="宋体"/>
      <w:kern w:val="0"/>
      <w:sz w:val="24"/>
      <w:szCs w:val="21"/>
    </w:rPr>
  </w:style>
  <w:style w:type="paragraph" w:customStyle="1" w:styleId="Char3CharCharCharCharCharChar2">
    <w:name w:val="Char3 Char Char Char Char Char Char2"/>
    <w:basedOn w:val="a"/>
    <w:qFormat/>
    <w:rsid w:val="00FD005B"/>
    <w:pPr>
      <w:widowControl/>
      <w:spacing w:line="340" w:lineRule="exact"/>
      <w:ind w:firstLineChars="4" w:firstLine="10"/>
      <w:jc w:val="left"/>
    </w:pPr>
    <w:rPr>
      <w:rFonts w:ascii="宋体" w:eastAsia="宋体" w:hAnsi="宋体" w:cs="宋体"/>
      <w:kern w:val="0"/>
      <w:sz w:val="28"/>
      <w:szCs w:val="28"/>
    </w:rPr>
  </w:style>
  <w:style w:type="paragraph" w:customStyle="1" w:styleId="Char1CharCharChar2">
    <w:name w:val="Char1 Char Char Char2"/>
    <w:basedOn w:val="a"/>
    <w:next w:val="a"/>
    <w:qFormat/>
    <w:rsid w:val="00FD005B"/>
    <w:pPr>
      <w:widowControl/>
      <w:spacing w:line="360" w:lineRule="auto"/>
      <w:ind w:firstLineChars="200" w:firstLine="200"/>
      <w:jc w:val="left"/>
    </w:pPr>
    <w:rPr>
      <w:rFonts w:ascii="宋体" w:eastAsia="宋体" w:hAnsi="宋体" w:cs="宋体"/>
      <w:kern w:val="0"/>
      <w:sz w:val="24"/>
      <w:szCs w:val="24"/>
    </w:rPr>
  </w:style>
  <w:style w:type="paragraph" w:customStyle="1" w:styleId="68">
    <w:name w:val="纯文本6"/>
    <w:basedOn w:val="a"/>
    <w:qFormat/>
    <w:rsid w:val="00FD005B"/>
    <w:pPr>
      <w:widowControl/>
      <w:adjustRightInd w:val="0"/>
      <w:jc w:val="left"/>
    </w:pPr>
    <w:rPr>
      <w:rFonts w:ascii="宋体" w:eastAsia="宋体" w:hAnsi="宋体" w:cs="宋体" w:hint="eastAsia"/>
      <w:kern w:val="0"/>
      <w:sz w:val="24"/>
      <w:szCs w:val="24"/>
    </w:rPr>
  </w:style>
  <w:style w:type="paragraph" w:customStyle="1" w:styleId="CharCharChar1CharCharCharCharCharCharChar2">
    <w:name w:val="Char Char Char1 Char Char Char Char Char Char Char2"/>
    <w:basedOn w:val="a"/>
    <w:qFormat/>
    <w:rsid w:val="00FD005B"/>
    <w:pPr>
      <w:widowControl/>
      <w:jc w:val="left"/>
    </w:pPr>
    <w:rPr>
      <w:rFonts w:ascii="宋体" w:eastAsia="宋体" w:hAnsi="宋体" w:cs="宋体"/>
      <w:kern w:val="0"/>
      <w:sz w:val="24"/>
      <w:szCs w:val="21"/>
    </w:rPr>
  </w:style>
  <w:style w:type="paragraph" w:customStyle="1" w:styleId="CharCharChar1CharCharCharCharCharCharCharCharCharCharCharCharCharCharCharChar3">
    <w:name w:val="Char Char Char1 Char Char Char Char Char Char Char Char Char Char Char Char Char Char Char Char3"/>
    <w:basedOn w:val="a"/>
    <w:qFormat/>
    <w:rsid w:val="00FD005B"/>
    <w:pPr>
      <w:widowControl/>
      <w:jc w:val="left"/>
    </w:pPr>
    <w:rPr>
      <w:rFonts w:ascii="宋体" w:eastAsia="宋体" w:hAnsi="宋体" w:cs="宋体"/>
      <w:kern w:val="0"/>
      <w:sz w:val="24"/>
      <w:szCs w:val="21"/>
    </w:rPr>
  </w:style>
  <w:style w:type="paragraph" w:customStyle="1" w:styleId="CharCharChar1CharCharCharChar3">
    <w:name w:val="Char Char Char1 Char Char Char Char3"/>
    <w:basedOn w:val="a"/>
    <w:qFormat/>
    <w:rsid w:val="00FD005B"/>
    <w:pPr>
      <w:widowControl/>
      <w:jc w:val="left"/>
    </w:pPr>
    <w:rPr>
      <w:rFonts w:ascii="宋体" w:eastAsia="宋体" w:hAnsi="宋体" w:cs="宋体"/>
      <w:kern w:val="0"/>
      <w:sz w:val="24"/>
      <w:szCs w:val="21"/>
    </w:rPr>
  </w:style>
  <w:style w:type="paragraph" w:customStyle="1" w:styleId="CharCharCharCharCharCharCharCharCharCharCharCharCharCharChar1CharCharCharCharCharCharCharCharCharCharCharCharChar2">
    <w:name w:val="Char Char Char Char Char Char Char Char Char Char Char Char Char Char Char1 Char Char Char Char Char Char Char Char Char Char Char Char Char2"/>
    <w:basedOn w:val="a"/>
    <w:qFormat/>
    <w:rsid w:val="00FD005B"/>
    <w:pPr>
      <w:widowControl/>
      <w:autoSpaceDE w:val="0"/>
      <w:autoSpaceDN w:val="0"/>
      <w:adjustRightInd w:val="0"/>
      <w:snapToGrid w:val="0"/>
      <w:spacing w:before="50" w:after="50" w:line="360" w:lineRule="auto"/>
      <w:ind w:firstLineChars="200" w:firstLine="560"/>
      <w:jc w:val="left"/>
    </w:pPr>
    <w:rPr>
      <w:rFonts w:ascii="宋体" w:eastAsia="宋体" w:hAnsi="宋体" w:cs="宋体"/>
      <w:color w:val="000000"/>
      <w:kern w:val="0"/>
      <w:sz w:val="24"/>
      <w:szCs w:val="24"/>
    </w:rPr>
  </w:style>
  <w:style w:type="paragraph" w:customStyle="1" w:styleId="CharCharChar1Char2">
    <w:name w:val="Char Char Char1 Char2"/>
    <w:basedOn w:val="a"/>
    <w:qFormat/>
    <w:rsid w:val="00FD005B"/>
    <w:pPr>
      <w:widowControl/>
      <w:snapToGrid w:val="0"/>
      <w:spacing w:line="360" w:lineRule="auto"/>
      <w:ind w:firstLineChars="200" w:firstLine="200"/>
      <w:jc w:val="left"/>
    </w:pPr>
    <w:rPr>
      <w:rFonts w:ascii="宋体" w:eastAsia="仿宋_GB2312" w:hAnsi="宋体" w:cs="宋体"/>
      <w:kern w:val="0"/>
      <w:sz w:val="24"/>
      <w:szCs w:val="24"/>
    </w:rPr>
  </w:style>
  <w:style w:type="paragraph" w:customStyle="1" w:styleId="Char3CharCharCharCharCharCharCharCharCharChar2">
    <w:name w:val="Char3 Char Char Char Char Char Char Char Char Char Char2"/>
    <w:basedOn w:val="a"/>
    <w:qFormat/>
    <w:rsid w:val="00FD005B"/>
    <w:pPr>
      <w:widowControl/>
      <w:spacing w:line="340" w:lineRule="exact"/>
      <w:ind w:firstLineChars="4" w:firstLine="10"/>
      <w:jc w:val="left"/>
    </w:pPr>
    <w:rPr>
      <w:rFonts w:ascii="宋体" w:eastAsia="宋体" w:hAnsi="宋体" w:cs="宋体"/>
      <w:kern w:val="0"/>
      <w:sz w:val="28"/>
      <w:szCs w:val="28"/>
    </w:rPr>
  </w:style>
  <w:style w:type="paragraph" w:customStyle="1" w:styleId="CharCharChar1CharCharCharCharCharCharCharCharCharChar2">
    <w:name w:val="Char Char Char1 Char Char Char Char Char Char Char Char Char Char2"/>
    <w:basedOn w:val="a"/>
    <w:qFormat/>
    <w:rsid w:val="00FD005B"/>
    <w:pPr>
      <w:widowControl/>
      <w:jc w:val="left"/>
    </w:pPr>
    <w:rPr>
      <w:rFonts w:ascii="宋体" w:eastAsia="宋体" w:hAnsi="宋体" w:cs="宋体"/>
      <w:kern w:val="0"/>
      <w:sz w:val="24"/>
      <w:szCs w:val="21"/>
    </w:rPr>
  </w:style>
  <w:style w:type="paragraph" w:customStyle="1" w:styleId="Char4CharCharChar4">
    <w:name w:val="Char4 Char Char Char4"/>
    <w:basedOn w:val="a"/>
    <w:qFormat/>
    <w:rsid w:val="00FD005B"/>
    <w:pPr>
      <w:widowControl/>
      <w:jc w:val="left"/>
    </w:pPr>
    <w:rPr>
      <w:rFonts w:ascii="宋体" w:eastAsia="仿宋_GB2312" w:hAnsi="宋体" w:cs="宋体"/>
      <w:kern w:val="0"/>
      <w:sz w:val="28"/>
      <w:szCs w:val="24"/>
    </w:rPr>
  </w:style>
  <w:style w:type="paragraph" w:customStyle="1" w:styleId="CharCharCharCharCharCharCharCharChar1CharCharCharCharCharCharCharChar1CharCharChar3">
    <w:name w:val="Char Char Char Char Char Char Char Char Char1 Char Char Char Char Char Char Char Char1 Char Char Char3"/>
    <w:basedOn w:val="a"/>
    <w:qFormat/>
    <w:rsid w:val="00FD005B"/>
    <w:pPr>
      <w:widowControl/>
      <w:snapToGrid w:val="0"/>
      <w:spacing w:line="360" w:lineRule="auto"/>
      <w:ind w:firstLineChars="200" w:firstLine="200"/>
      <w:jc w:val="left"/>
    </w:pPr>
    <w:rPr>
      <w:rFonts w:ascii="宋体" w:eastAsia="仿宋_GB2312" w:hAnsi="宋体" w:cs="宋体"/>
      <w:kern w:val="0"/>
      <w:sz w:val="24"/>
      <w:szCs w:val="24"/>
    </w:rPr>
  </w:style>
  <w:style w:type="paragraph" w:customStyle="1" w:styleId="Char330">
    <w:name w:val="Char33"/>
    <w:basedOn w:val="a"/>
    <w:qFormat/>
    <w:rsid w:val="00FD005B"/>
    <w:pPr>
      <w:widowControl/>
      <w:spacing w:line="240" w:lineRule="exact"/>
      <w:ind w:firstLineChars="200" w:firstLine="200"/>
      <w:jc w:val="left"/>
    </w:pPr>
    <w:rPr>
      <w:rFonts w:ascii="宋体" w:eastAsia="宋体" w:hAnsi="宋体" w:cs="宋体"/>
      <w:kern w:val="0"/>
      <w:sz w:val="28"/>
      <w:szCs w:val="28"/>
    </w:rPr>
  </w:style>
  <w:style w:type="character" w:customStyle="1" w:styleId="Char4CharCharCharChar3">
    <w:name w:val="Char4 Char Char Char Char3"/>
    <w:qFormat/>
    <w:rsid w:val="00FD005B"/>
    <w:rPr>
      <w:rFonts w:eastAsia="仿宋_GB2312"/>
      <w:kern w:val="2"/>
      <w:sz w:val="28"/>
      <w:szCs w:val="24"/>
      <w:lang w:val="en-US" w:eastAsia="zh-CN" w:bidi="ar-SA"/>
    </w:rPr>
  </w:style>
  <w:style w:type="character" w:customStyle="1" w:styleId="Char4CharCharCharChar12">
    <w:name w:val="Char4 Char Char Char Char12"/>
    <w:qFormat/>
    <w:rsid w:val="00FD005B"/>
    <w:rPr>
      <w:rFonts w:eastAsia="仿宋_GB2312"/>
      <w:kern w:val="2"/>
      <w:sz w:val="28"/>
      <w:szCs w:val="24"/>
      <w:lang w:val="en-US" w:eastAsia="zh-CN" w:bidi="ar-SA"/>
    </w:rPr>
  </w:style>
  <w:style w:type="paragraph" w:customStyle="1" w:styleId="CharCharCharCharCharCharCharCharCharCharCharChar2">
    <w:name w:val="Char Char Char Char Char Char Char Char Char Char Char Char2"/>
    <w:basedOn w:val="a"/>
    <w:qFormat/>
    <w:rsid w:val="00FD005B"/>
    <w:pPr>
      <w:widowControl/>
      <w:jc w:val="left"/>
    </w:pPr>
    <w:rPr>
      <w:rFonts w:ascii="宋体" w:eastAsia="宋体" w:hAnsi="宋体" w:cs="宋体"/>
      <w:kern w:val="0"/>
      <w:sz w:val="24"/>
      <w:szCs w:val="21"/>
    </w:rPr>
  </w:style>
  <w:style w:type="paragraph" w:customStyle="1" w:styleId="69">
    <w:name w:val="正文文本6"/>
    <w:basedOn w:val="a"/>
    <w:qFormat/>
    <w:rsid w:val="00FD005B"/>
    <w:pPr>
      <w:widowControl/>
      <w:spacing w:after="120"/>
      <w:jc w:val="left"/>
    </w:pPr>
    <w:rPr>
      <w:rFonts w:ascii="宋体" w:eastAsia="宋体" w:hAnsi="宋体" w:cs="宋体" w:hint="eastAsia"/>
      <w:kern w:val="0"/>
      <w:sz w:val="24"/>
      <w:szCs w:val="24"/>
    </w:rPr>
  </w:style>
  <w:style w:type="paragraph" w:customStyle="1" w:styleId="Char3CharCharChar2">
    <w:name w:val="Char3 Char Char Char2"/>
    <w:basedOn w:val="a"/>
    <w:qFormat/>
    <w:rsid w:val="00FD005B"/>
    <w:pPr>
      <w:widowControl/>
      <w:spacing w:line="340" w:lineRule="exact"/>
      <w:ind w:firstLineChars="4" w:firstLine="10"/>
      <w:jc w:val="left"/>
    </w:pPr>
    <w:rPr>
      <w:rFonts w:ascii="宋体" w:eastAsia="宋体" w:hAnsi="宋体" w:cs="宋体"/>
      <w:kern w:val="0"/>
      <w:sz w:val="28"/>
      <w:szCs w:val="28"/>
    </w:rPr>
  </w:style>
  <w:style w:type="paragraph" w:customStyle="1" w:styleId="Char3CharCharCharCharCharCharCharChar2">
    <w:name w:val="Char3 Char Char Char Char Char Char Char Char2"/>
    <w:basedOn w:val="a"/>
    <w:qFormat/>
    <w:rsid w:val="00FD005B"/>
    <w:pPr>
      <w:widowControl/>
      <w:spacing w:line="340" w:lineRule="exact"/>
      <w:ind w:firstLineChars="4" w:firstLine="10"/>
      <w:jc w:val="left"/>
    </w:pPr>
    <w:rPr>
      <w:rFonts w:ascii="宋体" w:eastAsia="宋体" w:hAnsi="宋体" w:cs="宋体"/>
      <w:kern w:val="0"/>
      <w:sz w:val="28"/>
      <w:szCs w:val="28"/>
    </w:rPr>
  </w:style>
  <w:style w:type="paragraph" w:customStyle="1" w:styleId="CharCharChar1CharCharCharCharCharCharCharCharCharCharCharCharCharCharChar1CharCharCharCharCharCharCharCharCharCharCharCharCharCharCharCharCharCharCharCharCharCharCharCharCharCharCharCharCharChar2">
    <w:name w:val="Char Char Char1 Char Char Char Char Char Char Char Char Char Char Char Char Char Char Char1 Char Char Char Char Char Char Char Char Char Char Char Char Char Char Char Char Char Char Char Char Char Char Char Char Char Char Char Char Char Char2"/>
    <w:basedOn w:val="a"/>
    <w:qFormat/>
    <w:rsid w:val="00FD005B"/>
    <w:pPr>
      <w:widowControl/>
      <w:spacing w:line="240" w:lineRule="exact"/>
      <w:ind w:firstLineChars="200" w:firstLine="200"/>
      <w:jc w:val="left"/>
    </w:pPr>
    <w:rPr>
      <w:rFonts w:ascii="宋体" w:eastAsia="宋体" w:hAnsi="宋体" w:cs="宋体"/>
      <w:kern w:val="0"/>
      <w:sz w:val="28"/>
      <w:szCs w:val="28"/>
    </w:rPr>
  </w:style>
  <w:style w:type="character" w:customStyle="1" w:styleId="CharChar93">
    <w:name w:val="Char Char93"/>
    <w:qFormat/>
    <w:rsid w:val="00FD005B"/>
    <w:rPr>
      <w:kern w:val="2"/>
      <w:sz w:val="18"/>
      <w:szCs w:val="18"/>
    </w:rPr>
  </w:style>
  <w:style w:type="paragraph" w:customStyle="1" w:styleId="4ff2">
    <w:name w:val="日期4"/>
    <w:basedOn w:val="a"/>
    <w:next w:val="a"/>
    <w:qFormat/>
    <w:rsid w:val="00FD005B"/>
    <w:pPr>
      <w:widowControl/>
      <w:adjustRightInd w:val="0"/>
      <w:jc w:val="left"/>
      <w:textAlignment w:val="baseline"/>
    </w:pPr>
    <w:rPr>
      <w:rFonts w:ascii="宋体" w:eastAsia="宋体" w:hAnsi="宋体" w:cs="宋体"/>
      <w:kern w:val="0"/>
      <w:sz w:val="24"/>
      <w:szCs w:val="24"/>
    </w:rPr>
  </w:style>
  <w:style w:type="character" w:customStyle="1" w:styleId="105">
    <w:name w:val="标题10"/>
    <w:qFormat/>
    <w:rsid w:val="00FD005B"/>
  </w:style>
  <w:style w:type="paragraph" w:customStyle="1" w:styleId="CharCharCharCharCharChar4">
    <w:name w:val="Char Char Char Char Char Char4"/>
    <w:basedOn w:val="a"/>
    <w:qFormat/>
    <w:rsid w:val="00FD005B"/>
    <w:pPr>
      <w:widowControl/>
      <w:jc w:val="left"/>
    </w:pPr>
    <w:rPr>
      <w:rFonts w:ascii="宋体" w:eastAsia="宋体" w:hAnsi="宋体" w:cs="宋体"/>
      <w:kern w:val="0"/>
      <w:sz w:val="24"/>
      <w:szCs w:val="24"/>
    </w:rPr>
  </w:style>
  <w:style w:type="paragraph" w:customStyle="1" w:styleId="CharCharCharCharCharCharCharCharChar3">
    <w:name w:val="Char Char Char Char Char Char Char Char Char3"/>
    <w:basedOn w:val="a"/>
    <w:qFormat/>
    <w:rsid w:val="00FD005B"/>
    <w:pPr>
      <w:widowControl/>
      <w:jc w:val="left"/>
    </w:pPr>
    <w:rPr>
      <w:rFonts w:ascii="宋体" w:eastAsia="宋体" w:hAnsi="宋体" w:cs="宋体"/>
      <w:kern w:val="0"/>
      <w:sz w:val="24"/>
      <w:szCs w:val="21"/>
    </w:rPr>
  </w:style>
  <w:style w:type="paragraph" w:customStyle="1" w:styleId="6a">
    <w:name w:val="正文缩进6"/>
    <w:basedOn w:val="a"/>
    <w:qFormat/>
    <w:rsid w:val="00FD005B"/>
    <w:pPr>
      <w:widowControl/>
      <w:adjustRightInd w:val="0"/>
      <w:spacing w:line="312" w:lineRule="atLeast"/>
      <w:ind w:firstLine="420"/>
      <w:jc w:val="left"/>
      <w:textAlignment w:val="baseline"/>
    </w:pPr>
    <w:rPr>
      <w:rFonts w:ascii="宋体" w:eastAsia="宋体" w:hAnsi="宋体" w:cs="宋体"/>
      <w:kern w:val="0"/>
      <w:sz w:val="24"/>
      <w:szCs w:val="24"/>
    </w:rPr>
  </w:style>
  <w:style w:type="paragraph" w:customStyle="1" w:styleId="CharChar1CharCharCharChar3">
    <w:name w:val="Char Char1 Char Char Char Char3"/>
    <w:basedOn w:val="a"/>
    <w:qFormat/>
    <w:rsid w:val="00FD005B"/>
    <w:pPr>
      <w:widowControl/>
      <w:jc w:val="left"/>
    </w:pPr>
    <w:rPr>
      <w:rFonts w:ascii="宋体" w:eastAsia="宋体" w:hAnsi="宋体" w:cs="宋体"/>
      <w:kern w:val="0"/>
      <w:sz w:val="24"/>
      <w:szCs w:val="24"/>
    </w:rPr>
  </w:style>
  <w:style w:type="character" w:customStyle="1" w:styleId="CharChar152">
    <w:name w:val="Char Char152"/>
    <w:qFormat/>
    <w:rsid w:val="00FD005B"/>
    <w:rPr>
      <w:rFonts w:ascii="宋体" w:eastAsia="宋体"/>
      <w:kern w:val="2"/>
      <w:sz w:val="24"/>
      <w:szCs w:val="24"/>
      <w:lang w:val="en-US" w:eastAsia="zh-CN" w:bidi="ar-SA"/>
    </w:rPr>
  </w:style>
  <w:style w:type="character" w:customStyle="1" w:styleId="CharChar142">
    <w:name w:val="Char Char142"/>
    <w:qFormat/>
    <w:rsid w:val="00FD005B"/>
    <w:rPr>
      <w:rFonts w:eastAsia="宋体"/>
      <w:kern w:val="2"/>
      <w:sz w:val="18"/>
      <w:szCs w:val="18"/>
      <w:lang w:val="en-US" w:eastAsia="zh-CN" w:bidi="ar-SA"/>
    </w:rPr>
  </w:style>
  <w:style w:type="character" w:customStyle="1" w:styleId="CharChar132">
    <w:name w:val="Char Char132"/>
    <w:qFormat/>
    <w:rsid w:val="00FD005B"/>
    <w:rPr>
      <w:rFonts w:ascii="仿宋_GB2312" w:eastAsia="仿宋_GB2312"/>
      <w:kern w:val="2"/>
      <w:sz w:val="28"/>
      <w:szCs w:val="24"/>
      <w:lang w:val="en-US" w:eastAsia="zh-CN" w:bidi="ar-SA"/>
    </w:rPr>
  </w:style>
  <w:style w:type="character" w:customStyle="1" w:styleId="CharChar123">
    <w:name w:val="Char Char123"/>
    <w:qFormat/>
    <w:rsid w:val="00FD005B"/>
    <w:rPr>
      <w:rFonts w:ascii="Arial" w:eastAsia="宋体" w:hAnsi="Arial" w:cs="Arial"/>
      <w:b/>
      <w:bCs/>
      <w:kern w:val="2"/>
      <w:sz w:val="32"/>
      <w:szCs w:val="32"/>
      <w:lang w:val="en-US" w:eastAsia="zh-CN" w:bidi="ar-SA"/>
    </w:rPr>
  </w:style>
  <w:style w:type="character" w:customStyle="1" w:styleId="CharChar113">
    <w:name w:val="Char Char113"/>
    <w:qFormat/>
    <w:rsid w:val="00FD005B"/>
    <w:rPr>
      <w:rFonts w:eastAsia="宋体"/>
      <w:sz w:val="18"/>
      <w:szCs w:val="24"/>
      <w:lang w:val="en-US" w:eastAsia="zh-CN" w:bidi="ar-SA"/>
    </w:rPr>
  </w:style>
  <w:style w:type="character" w:customStyle="1" w:styleId="CharChar262">
    <w:name w:val="Char Char262"/>
    <w:qFormat/>
    <w:rsid w:val="00FD005B"/>
    <w:rPr>
      <w:rFonts w:ascii="仿宋_GB2312" w:eastAsia="仿宋_GB2312"/>
      <w:kern w:val="2"/>
      <w:sz w:val="28"/>
      <w:lang w:val="en-US" w:eastAsia="zh-CN" w:bidi="ar-SA"/>
    </w:rPr>
  </w:style>
  <w:style w:type="paragraph" w:customStyle="1" w:styleId="Char1CharCharCharCharCharChar4">
    <w:name w:val="Char1 Char Char Char Char Char Char4"/>
    <w:basedOn w:val="a"/>
    <w:qFormat/>
    <w:rsid w:val="00FD005B"/>
    <w:pPr>
      <w:widowControl/>
      <w:jc w:val="left"/>
    </w:pPr>
    <w:rPr>
      <w:rFonts w:ascii="Tahoma" w:eastAsia="宋体" w:hAnsi="Tahoma" w:cs="宋体"/>
      <w:kern w:val="0"/>
      <w:sz w:val="24"/>
      <w:szCs w:val="24"/>
    </w:rPr>
  </w:style>
  <w:style w:type="paragraph" w:customStyle="1" w:styleId="CharCharCharCharCharCharCharCharCharChar3">
    <w:name w:val="Char Char Char Char Char Char Char Char Char Char3"/>
    <w:basedOn w:val="a"/>
    <w:qFormat/>
    <w:rsid w:val="00FD005B"/>
    <w:pPr>
      <w:widowControl/>
      <w:jc w:val="left"/>
    </w:pPr>
    <w:rPr>
      <w:rFonts w:ascii="宋体" w:eastAsia="宋体" w:hAnsi="宋体" w:cs="宋体"/>
      <w:kern w:val="0"/>
      <w:sz w:val="24"/>
      <w:szCs w:val="24"/>
    </w:rPr>
  </w:style>
  <w:style w:type="paragraph" w:customStyle="1" w:styleId="CharCharCharCharCharCharCharCharCharCharCharCharCharCharCharChar2">
    <w:name w:val="Char Char Char Char Char Char Char Char Char Char Char Char Char Char Char Char2"/>
    <w:basedOn w:val="a"/>
    <w:qFormat/>
    <w:rsid w:val="00FD005B"/>
    <w:pPr>
      <w:widowControl/>
      <w:jc w:val="left"/>
    </w:pPr>
    <w:rPr>
      <w:rFonts w:ascii="宋体" w:eastAsia="宋体" w:hAnsi="宋体" w:cs="宋体"/>
      <w:kern w:val="0"/>
      <w:sz w:val="24"/>
      <w:szCs w:val="24"/>
    </w:rPr>
  </w:style>
  <w:style w:type="paragraph" w:customStyle="1" w:styleId="CharCharCharCharCharCharCharCharCharCharCharCharChar3">
    <w:name w:val="Char Char Char Char Char Char Char Char Char Char Char Char Char3"/>
    <w:basedOn w:val="a"/>
    <w:qFormat/>
    <w:rsid w:val="00FD005B"/>
    <w:pPr>
      <w:widowControl/>
      <w:jc w:val="left"/>
    </w:pPr>
    <w:rPr>
      <w:rFonts w:ascii="宋体" w:eastAsia="宋体" w:hAnsi="宋体" w:cs="宋体"/>
      <w:kern w:val="0"/>
      <w:sz w:val="24"/>
      <w:szCs w:val="24"/>
    </w:rPr>
  </w:style>
  <w:style w:type="paragraph" w:customStyle="1" w:styleId="CharCharCharCharCharCharCharCharCharCharChar1CharCharCharCharCharCharChar2">
    <w:name w:val="Char Char Char Char Char Char Char Char Char Char Char1 Char Char Char Char Char Char Char2"/>
    <w:basedOn w:val="a"/>
    <w:qFormat/>
    <w:rsid w:val="00FD005B"/>
    <w:pPr>
      <w:widowControl/>
      <w:jc w:val="left"/>
    </w:pPr>
    <w:rPr>
      <w:rFonts w:ascii="宋体" w:eastAsia="宋体" w:hAnsi="宋体" w:cs="宋体"/>
      <w:kern w:val="0"/>
      <w:sz w:val="24"/>
      <w:szCs w:val="24"/>
    </w:rPr>
  </w:style>
  <w:style w:type="paragraph" w:customStyle="1" w:styleId="CharCharCharCharCharCharCharCharChar1Char2">
    <w:name w:val="Char Char Char Char Char Char Char Char Char1 Char2"/>
    <w:basedOn w:val="a"/>
    <w:qFormat/>
    <w:rsid w:val="00FD005B"/>
    <w:pPr>
      <w:widowControl/>
      <w:jc w:val="left"/>
    </w:pPr>
    <w:rPr>
      <w:rFonts w:ascii="宋体" w:eastAsia="宋体" w:hAnsi="宋体" w:cs="宋体"/>
      <w:kern w:val="0"/>
      <w:sz w:val="24"/>
      <w:szCs w:val="24"/>
    </w:rPr>
  </w:style>
  <w:style w:type="paragraph" w:customStyle="1" w:styleId="CharCharCharCharCharCharCharCharCharChar12">
    <w:name w:val="Char Char Char Char Char Char Char Char Char Char12"/>
    <w:basedOn w:val="a"/>
    <w:qFormat/>
    <w:rsid w:val="00FD005B"/>
    <w:pPr>
      <w:widowControl/>
      <w:jc w:val="left"/>
    </w:pPr>
    <w:rPr>
      <w:rFonts w:ascii="宋体" w:eastAsia="宋体" w:hAnsi="宋体" w:cs="宋体"/>
      <w:kern w:val="0"/>
      <w:sz w:val="24"/>
      <w:szCs w:val="24"/>
    </w:rPr>
  </w:style>
  <w:style w:type="paragraph" w:customStyle="1" w:styleId="CharCharCharCharCharCharChar1CharCharCharCharCharChar2">
    <w:name w:val="Char Char Char Char Char Char Char1 Char Char Char Char Char Char2"/>
    <w:basedOn w:val="a"/>
    <w:qFormat/>
    <w:rsid w:val="00FD005B"/>
    <w:pPr>
      <w:widowControl/>
      <w:jc w:val="left"/>
    </w:pPr>
    <w:rPr>
      <w:rFonts w:ascii="宋体" w:eastAsia="宋体" w:hAnsi="宋体" w:cs="宋体"/>
      <w:kern w:val="0"/>
      <w:sz w:val="24"/>
      <w:szCs w:val="24"/>
    </w:rPr>
  </w:style>
  <w:style w:type="paragraph" w:customStyle="1" w:styleId="CharCharCharCharCharChar1Char2">
    <w:name w:val="Char Char Char Char Char Char1 Char2"/>
    <w:basedOn w:val="a"/>
    <w:qFormat/>
    <w:rsid w:val="00FD005B"/>
    <w:pPr>
      <w:widowControl/>
      <w:spacing w:after="160" w:line="240" w:lineRule="exact"/>
      <w:jc w:val="left"/>
    </w:pPr>
    <w:rPr>
      <w:rFonts w:ascii="Arial" w:eastAsia="Times New Roman" w:hAnsi="Arial" w:cs="Verdana"/>
      <w:b/>
      <w:kern w:val="0"/>
      <w:sz w:val="24"/>
      <w:szCs w:val="24"/>
      <w:lang w:eastAsia="en-US"/>
    </w:rPr>
  </w:style>
  <w:style w:type="paragraph" w:customStyle="1" w:styleId="CharChar1CharCharCharCharCharChar2">
    <w:name w:val="Char Char1 Char Char Char Char Char Char2"/>
    <w:basedOn w:val="a"/>
    <w:qFormat/>
    <w:rsid w:val="00FD005B"/>
    <w:pPr>
      <w:widowControl/>
      <w:jc w:val="left"/>
    </w:pPr>
    <w:rPr>
      <w:rFonts w:ascii="宋体" w:eastAsia="宋体" w:hAnsi="宋体" w:cs="宋体"/>
      <w:kern w:val="0"/>
      <w:sz w:val="24"/>
      <w:szCs w:val="24"/>
    </w:rPr>
  </w:style>
  <w:style w:type="paragraph" w:customStyle="1" w:styleId="CharCharCharCharCharCharCharCharCharCharCharCharCharCharCharCharCharCharCharCharCharCharCharChar2">
    <w:name w:val="Char Char Char Char Char Char Char Char Char Char Char Char Char Char Char Char Char Char Char Char Char Char Char Char2"/>
    <w:basedOn w:val="a"/>
    <w:qFormat/>
    <w:rsid w:val="00FD005B"/>
    <w:pPr>
      <w:widowControl/>
      <w:jc w:val="left"/>
    </w:pPr>
    <w:rPr>
      <w:rFonts w:ascii="宋体" w:eastAsia="宋体" w:hAnsi="宋体" w:cs="宋体"/>
      <w:kern w:val="0"/>
      <w:sz w:val="24"/>
      <w:szCs w:val="24"/>
    </w:rPr>
  </w:style>
  <w:style w:type="paragraph" w:customStyle="1" w:styleId="CharChar3CharCharCharChar3">
    <w:name w:val="Char Char3 Char Char Char Char3"/>
    <w:basedOn w:val="a"/>
    <w:qFormat/>
    <w:rsid w:val="00FD005B"/>
    <w:pPr>
      <w:widowControl/>
      <w:spacing w:after="160" w:line="240" w:lineRule="exact"/>
      <w:jc w:val="left"/>
    </w:pPr>
    <w:rPr>
      <w:rFonts w:ascii="Verdana" w:eastAsia="宋体" w:hAnsi="Verdana" w:cs="宋体"/>
      <w:kern w:val="0"/>
      <w:sz w:val="20"/>
      <w:szCs w:val="24"/>
      <w:lang w:eastAsia="en-US"/>
    </w:rPr>
  </w:style>
  <w:style w:type="paragraph" w:customStyle="1" w:styleId="4ff3">
    <w:name w:val="页脚4"/>
    <w:basedOn w:val="a"/>
    <w:qFormat/>
    <w:rsid w:val="00FD005B"/>
    <w:pPr>
      <w:widowControl/>
      <w:spacing w:before="100" w:beforeAutospacing="1" w:after="100" w:afterAutospacing="1"/>
      <w:jc w:val="left"/>
    </w:pPr>
    <w:rPr>
      <w:rFonts w:ascii="宋体" w:eastAsia="宋体" w:hAnsi="宋体" w:cs="宋体"/>
      <w:vanish/>
      <w:kern w:val="0"/>
      <w:sz w:val="16"/>
      <w:szCs w:val="16"/>
    </w:rPr>
  </w:style>
  <w:style w:type="paragraph" w:customStyle="1" w:styleId="Char43">
    <w:name w:val="Char43"/>
    <w:basedOn w:val="a"/>
    <w:qFormat/>
    <w:rsid w:val="00FD005B"/>
    <w:pPr>
      <w:widowControl/>
      <w:jc w:val="left"/>
    </w:pPr>
    <w:rPr>
      <w:rFonts w:ascii="宋体" w:eastAsia="宋体" w:hAnsi="宋体" w:cs="宋体"/>
      <w:kern w:val="0"/>
      <w:sz w:val="24"/>
      <w:szCs w:val="24"/>
    </w:rPr>
  </w:style>
  <w:style w:type="paragraph" w:customStyle="1" w:styleId="CharCharCharCharChar2">
    <w:name w:val="Char Char Char Char Char2"/>
    <w:basedOn w:val="a"/>
    <w:qFormat/>
    <w:rsid w:val="00FD005B"/>
    <w:pPr>
      <w:widowControl/>
      <w:jc w:val="left"/>
    </w:pPr>
    <w:rPr>
      <w:rFonts w:ascii="宋体" w:eastAsia="宋体" w:hAnsi="宋体" w:cs="宋体"/>
      <w:kern w:val="0"/>
      <w:sz w:val="24"/>
      <w:szCs w:val="24"/>
    </w:rPr>
  </w:style>
  <w:style w:type="paragraph" w:customStyle="1" w:styleId="CharCharCharCharCharCharCharCharCharCharChar3">
    <w:name w:val="Char Char Char Char Char Char Char Char Char Char Char3"/>
    <w:basedOn w:val="a"/>
    <w:qFormat/>
    <w:rsid w:val="00FD005B"/>
    <w:pPr>
      <w:widowControl/>
      <w:jc w:val="left"/>
    </w:pPr>
    <w:rPr>
      <w:rFonts w:ascii="宋体" w:eastAsia="宋体" w:hAnsi="宋体" w:cs="宋体"/>
      <w:kern w:val="0"/>
      <w:sz w:val="24"/>
      <w:szCs w:val="24"/>
    </w:rPr>
  </w:style>
  <w:style w:type="paragraph" w:customStyle="1" w:styleId="CharCharCharCharCharCharCharCharCharCharChar12">
    <w:name w:val="Char Char Char Char Char Char Char Char Char Char Char12"/>
    <w:basedOn w:val="a"/>
    <w:qFormat/>
    <w:rsid w:val="00FD005B"/>
    <w:pPr>
      <w:widowControl/>
      <w:jc w:val="left"/>
    </w:pPr>
    <w:rPr>
      <w:rFonts w:ascii="宋体" w:eastAsia="宋体" w:hAnsi="宋体" w:cs="宋体"/>
      <w:kern w:val="0"/>
      <w:sz w:val="24"/>
      <w:szCs w:val="24"/>
    </w:rPr>
  </w:style>
  <w:style w:type="paragraph" w:customStyle="1" w:styleId="CharCharCharCharCharCharCharCharCharCharCharCharCharCharChar2">
    <w:name w:val="Char Char Char Char Char Char Char Char Char Char Char Char Char Char Char2"/>
    <w:basedOn w:val="a"/>
    <w:qFormat/>
    <w:rsid w:val="00FD005B"/>
    <w:pPr>
      <w:widowControl/>
      <w:jc w:val="left"/>
    </w:pPr>
    <w:rPr>
      <w:rFonts w:ascii="宋体" w:eastAsia="宋体" w:hAnsi="宋体" w:cs="宋体"/>
      <w:kern w:val="0"/>
      <w:sz w:val="24"/>
      <w:szCs w:val="24"/>
    </w:rPr>
  </w:style>
  <w:style w:type="character" w:customStyle="1" w:styleId="CharChar242">
    <w:name w:val="Char Char242"/>
    <w:qFormat/>
    <w:rsid w:val="00FD005B"/>
    <w:rPr>
      <w:rFonts w:eastAsia="宋体"/>
      <w:kern w:val="2"/>
      <w:sz w:val="18"/>
      <w:szCs w:val="18"/>
      <w:lang w:val="en-US" w:eastAsia="zh-CN" w:bidi="ar-SA"/>
    </w:rPr>
  </w:style>
  <w:style w:type="paragraph" w:customStyle="1" w:styleId="2fffff">
    <w:name w:val="价格变化趋2"/>
    <w:basedOn w:val="a"/>
    <w:qFormat/>
    <w:rsid w:val="00FD005B"/>
    <w:pPr>
      <w:widowControl/>
      <w:adjustRightInd w:val="0"/>
      <w:spacing w:line="315" w:lineRule="atLeast"/>
      <w:jc w:val="left"/>
      <w:textAlignment w:val="baseline"/>
    </w:pPr>
    <w:rPr>
      <w:rFonts w:ascii="宋体" w:eastAsia="宋体" w:hAnsi="宋体" w:cs="宋体"/>
      <w:kern w:val="0"/>
      <w:sz w:val="24"/>
      <w:szCs w:val="24"/>
    </w:rPr>
  </w:style>
  <w:style w:type="character" w:customStyle="1" w:styleId="CharChar173">
    <w:name w:val="Char Char173"/>
    <w:qFormat/>
    <w:rsid w:val="00FD005B"/>
    <w:rPr>
      <w:rFonts w:ascii="宋体" w:eastAsia="宋体"/>
      <w:kern w:val="2"/>
      <w:sz w:val="24"/>
      <w:szCs w:val="24"/>
      <w:lang w:val="en-US" w:eastAsia="zh-CN" w:bidi="ar-SA"/>
    </w:rPr>
  </w:style>
  <w:style w:type="paragraph" w:customStyle="1" w:styleId="Instll6">
    <w:name w:val="InstÀÀll6"/>
    <w:qFormat/>
    <w:rsid w:val="00FD005B"/>
    <w:pPr>
      <w:tabs>
        <w:tab w:val="left" w:pos="-720"/>
      </w:tabs>
      <w:suppressAutoHyphens/>
      <w:jc w:val="both"/>
    </w:pPr>
    <w:rPr>
      <w:rFonts w:ascii="Courier" w:eastAsia="宋体" w:hAnsi="Courier" w:cs="Times New Roman"/>
      <w:spacing w:val="-3"/>
      <w:kern w:val="0"/>
      <w:sz w:val="24"/>
      <w:szCs w:val="20"/>
      <w:lang w:eastAsia="sv-SE"/>
    </w:rPr>
  </w:style>
  <w:style w:type="paragraph" w:customStyle="1" w:styleId="78">
    <w:name w:val="正文文本缩进7"/>
    <w:basedOn w:val="a"/>
    <w:qFormat/>
    <w:rsid w:val="00FD005B"/>
    <w:pPr>
      <w:widowControl/>
      <w:spacing w:after="120" w:line="360" w:lineRule="auto"/>
      <w:ind w:leftChars="200" w:left="420" w:firstLineChars="200" w:firstLine="200"/>
      <w:jc w:val="left"/>
    </w:pPr>
    <w:rPr>
      <w:rFonts w:ascii="宋体" w:eastAsia="宋体" w:hAnsi="宋体" w:cs="宋体"/>
      <w:kern w:val="0"/>
      <w:sz w:val="24"/>
      <w:szCs w:val="24"/>
    </w:rPr>
  </w:style>
  <w:style w:type="paragraph" w:customStyle="1" w:styleId="CharChar2CharCharCharCharCharChar5">
    <w:name w:val="Char Char2 Char Char Char Char Char Char5"/>
    <w:basedOn w:val="a"/>
    <w:qFormat/>
    <w:rsid w:val="00FD005B"/>
    <w:pPr>
      <w:widowControl/>
      <w:spacing w:line="480" w:lineRule="exact"/>
      <w:jc w:val="left"/>
    </w:pPr>
    <w:rPr>
      <w:rFonts w:ascii="宋体" w:eastAsia="宋体" w:hAnsi="宋体" w:cs="宋体"/>
      <w:kern w:val="0"/>
      <w:sz w:val="22"/>
      <w:szCs w:val="24"/>
    </w:rPr>
  </w:style>
  <w:style w:type="paragraph" w:customStyle="1" w:styleId="CharCharCharCharCharCharCharCharChar1CharCharCharCharCharChar2">
    <w:name w:val="Char Char Char Char Char Char Char Char Char1 Char Char Char Char Char Char2"/>
    <w:basedOn w:val="a"/>
    <w:qFormat/>
    <w:rsid w:val="00FD005B"/>
    <w:pPr>
      <w:widowControl/>
      <w:jc w:val="left"/>
    </w:pPr>
    <w:rPr>
      <w:rFonts w:ascii="宋体" w:eastAsia="宋体" w:hAnsi="宋体" w:cs="宋体"/>
      <w:kern w:val="0"/>
      <w:sz w:val="24"/>
      <w:szCs w:val="21"/>
    </w:rPr>
  </w:style>
  <w:style w:type="paragraph" w:customStyle="1" w:styleId="CharCharCharCharCharCharCharCharChar12">
    <w:name w:val="Char Char Char Char Char Char Char Char Char12"/>
    <w:basedOn w:val="a"/>
    <w:qFormat/>
    <w:rsid w:val="00FD005B"/>
    <w:pPr>
      <w:widowControl/>
      <w:jc w:val="left"/>
    </w:pPr>
    <w:rPr>
      <w:rFonts w:ascii="宋体" w:eastAsia="宋体" w:hAnsi="宋体" w:cs="宋体"/>
      <w:kern w:val="0"/>
      <w:sz w:val="24"/>
      <w:szCs w:val="21"/>
    </w:rPr>
  </w:style>
  <w:style w:type="paragraph" w:customStyle="1" w:styleId="CharCharCharCharCharCharCharCharChar1CharCharCharCharCharCharCharChar2">
    <w:name w:val="Char Char Char Char Char Char Char Char Char1 Char Char Char Char Char Char Char Char2"/>
    <w:basedOn w:val="a"/>
    <w:qFormat/>
    <w:rsid w:val="00FD005B"/>
    <w:pPr>
      <w:widowControl/>
      <w:snapToGrid w:val="0"/>
      <w:spacing w:line="360" w:lineRule="auto"/>
      <w:ind w:firstLineChars="200" w:firstLine="200"/>
      <w:jc w:val="left"/>
    </w:pPr>
    <w:rPr>
      <w:rFonts w:ascii="宋体" w:eastAsia="仿宋_GB2312" w:hAnsi="宋体" w:cs="宋体"/>
      <w:kern w:val="0"/>
      <w:sz w:val="24"/>
      <w:szCs w:val="24"/>
    </w:rPr>
  </w:style>
  <w:style w:type="paragraph" w:customStyle="1" w:styleId="Char3CharCharCharCharCharCharCharCharChar2">
    <w:name w:val="Char3 Char Char Char Char Char Char Char Char Char2"/>
    <w:basedOn w:val="a"/>
    <w:qFormat/>
    <w:rsid w:val="00FD005B"/>
    <w:pPr>
      <w:widowControl/>
      <w:jc w:val="left"/>
    </w:pPr>
    <w:rPr>
      <w:rFonts w:ascii="宋体" w:eastAsia="宋体" w:hAnsi="宋体" w:cs="宋体"/>
      <w:kern w:val="0"/>
      <w:sz w:val="24"/>
      <w:szCs w:val="21"/>
    </w:rPr>
  </w:style>
  <w:style w:type="paragraph" w:customStyle="1" w:styleId="Char2CharCharChar2">
    <w:name w:val="Char2 Char Char Char2"/>
    <w:basedOn w:val="a"/>
    <w:qFormat/>
    <w:rsid w:val="00FD005B"/>
    <w:pPr>
      <w:widowControl/>
      <w:snapToGrid w:val="0"/>
      <w:spacing w:line="360" w:lineRule="auto"/>
      <w:ind w:firstLineChars="200" w:firstLine="200"/>
      <w:jc w:val="left"/>
    </w:pPr>
    <w:rPr>
      <w:rFonts w:ascii="宋体" w:eastAsia="仿宋_GB2312" w:hAnsi="宋体" w:cs="宋体"/>
      <w:kern w:val="0"/>
      <w:sz w:val="24"/>
      <w:szCs w:val="24"/>
    </w:rPr>
  </w:style>
  <w:style w:type="paragraph" w:customStyle="1" w:styleId="CharCharCharCharCharCharCharCharChar1CharCharChar2">
    <w:name w:val="Char Char Char Char Char Char Char Char Char1 Char Char Char2"/>
    <w:basedOn w:val="a"/>
    <w:qFormat/>
    <w:rsid w:val="00FD005B"/>
    <w:pPr>
      <w:widowControl/>
      <w:jc w:val="left"/>
    </w:pPr>
    <w:rPr>
      <w:rFonts w:ascii="宋体" w:eastAsia="宋体" w:hAnsi="宋体" w:cs="宋体"/>
      <w:kern w:val="0"/>
      <w:sz w:val="24"/>
      <w:szCs w:val="21"/>
    </w:rPr>
  </w:style>
  <w:style w:type="paragraph" w:customStyle="1" w:styleId="3ffd">
    <w:name w:val="字元 字元3"/>
    <w:basedOn w:val="a"/>
    <w:qFormat/>
    <w:rsid w:val="00FD005B"/>
    <w:pPr>
      <w:widowControl/>
      <w:jc w:val="left"/>
    </w:pPr>
    <w:rPr>
      <w:rFonts w:ascii="宋体" w:eastAsia="宋体" w:hAnsi="宋体" w:cs="宋体"/>
      <w:kern w:val="0"/>
      <w:sz w:val="24"/>
      <w:szCs w:val="24"/>
    </w:rPr>
  </w:style>
  <w:style w:type="paragraph" w:customStyle="1" w:styleId="CharCharCharCharCharCharCharCharCharCharCharCharCharCharCharCharCharCharCharCharCharCharCharCharCharCharCharCharCharCharCharCharCharCharCharCharCharCharCharCharCharChar3">
    <w:name w:val="Char Char Char Char Char Char Char Char Char Char Char Char Char Char Char Char Char Char Char Char Char Char Char Char Char Char Char Char Char Char Char Char Char Char Char Char Char Char Char Char Char Char3"/>
    <w:basedOn w:val="a"/>
    <w:semiHidden/>
    <w:qFormat/>
    <w:rsid w:val="00FD005B"/>
    <w:pPr>
      <w:widowControl/>
      <w:jc w:val="left"/>
    </w:pPr>
    <w:rPr>
      <w:rFonts w:ascii="宋体" w:eastAsia="宋体" w:hAnsi="宋体" w:cs="宋体"/>
      <w:kern w:val="0"/>
      <w:sz w:val="24"/>
      <w:szCs w:val="24"/>
    </w:rPr>
  </w:style>
  <w:style w:type="character" w:customStyle="1" w:styleId="CharChar192">
    <w:name w:val="Char Char192"/>
    <w:qFormat/>
    <w:rsid w:val="00FD005B"/>
    <w:rPr>
      <w:rFonts w:ascii="Times New Roman" w:eastAsia="宋体" w:hAnsi="Times New Roman" w:cs="Times New Roman"/>
      <w:szCs w:val="24"/>
      <w:shd w:val="clear" w:color="auto" w:fill="000080"/>
    </w:rPr>
  </w:style>
  <w:style w:type="character" w:customStyle="1" w:styleId="CharChar182">
    <w:name w:val="Char Char182"/>
    <w:qFormat/>
    <w:rsid w:val="00FD005B"/>
    <w:rPr>
      <w:rFonts w:ascii="宋体" w:eastAsia="宋体" w:hAnsi="Times New Roman" w:cs="Times New Roman"/>
      <w:sz w:val="24"/>
      <w:szCs w:val="24"/>
    </w:rPr>
  </w:style>
  <w:style w:type="paragraph" w:customStyle="1" w:styleId="CharCharCharCharCharCharCharCharChar1CharCharCharCharCharCharChar2">
    <w:name w:val="Char Char Char Char Char Char Char Char Char1 Char Char Char Char Char Char Char2"/>
    <w:basedOn w:val="a"/>
    <w:qFormat/>
    <w:rsid w:val="00FD005B"/>
    <w:pPr>
      <w:widowControl/>
      <w:jc w:val="left"/>
    </w:pPr>
    <w:rPr>
      <w:rFonts w:ascii="宋体" w:eastAsia="宋体" w:hAnsi="宋体" w:cs="宋体"/>
      <w:kern w:val="0"/>
      <w:sz w:val="24"/>
      <w:szCs w:val="21"/>
    </w:rPr>
  </w:style>
  <w:style w:type="paragraph" w:customStyle="1" w:styleId="4ff4">
    <w:name w:val="列出段落4"/>
    <w:basedOn w:val="a"/>
    <w:qFormat/>
    <w:rsid w:val="00FD005B"/>
    <w:pPr>
      <w:widowControl/>
      <w:spacing w:after="200" w:line="276" w:lineRule="auto"/>
      <w:ind w:left="720"/>
      <w:contextualSpacing/>
      <w:jc w:val="left"/>
    </w:pPr>
    <w:rPr>
      <w:rFonts w:ascii="Calibri" w:eastAsia="宋体" w:hAnsi="Calibri" w:cs="宋体"/>
      <w:kern w:val="0"/>
      <w:sz w:val="22"/>
      <w:lang w:eastAsia="en-US"/>
    </w:rPr>
  </w:style>
  <w:style w:type="paragraph" w:customStyle="1" w:styleId="3ffe">
    <w:name w:val="字元3"/>
    <w:basedOn w:val="a"/>
    <w:qFormat/>
    <w:rsid w:val="00FD005B"/>
    <w:pPr>
      <w:widowControl/>
      <w:jc w:val="left"/>
    </w:pPr>
    <w:rPr>
      <w:rFonts w:ascii="宋体" w:eastAsia="宋体" w:hAnsi="宋体" w:cs="宋体"/>
      <w:kern w:val="0"/>
      <w:sz w:val="24"/>
      <w:szCs w:val="24"/>
    </w:rPr>
  </w:style>
  <w:style w:type="paragraph" w:customStyle="1" w:styleId="Char1CharCharCharCharChar1Char12">
    <w:name w:val="Char1 Char Char Char Char Char1 Char12"/>
    <w:basedOn w:val="a"/>
    <w:qFormat/>
    <w:rsid w:val="00FD005B"/>
    <w:pPr>
      <w:widowControl/>
      <w:jc w:val="left"/>
    </w:pPr>
    <w:rPr>
      <w:rFonts w:ascii="宋体" w:eastAsia="宋体" w:hAnsi="宋体" w:cs="宋体"/>
      <w:kern w:val="0"/>
      <w:sz w:val="24"/>
      <w:szCs w:val="21"/>
    </w:rPr>
  </w:style>
  <w:style w:type="paragraph" w:customStyle="1" w:styleId="CharCharCharCharCharCharChar6">
    <w:name w:val="Char Char Char Char Char Char Char6"/>
    <w:basedOn w:val="a"/>
    <w:qFormat/>
    <w:rsid w:val="00FD005B"/>
    <w:pPr>
      <w:widowControl/>
      <w:jc w:val="left"/>
    </w:pPr>
    <w:rPr>
      <w:rFonts w:ascii="宋体" w:eastAsia="宋体" w:hAnsi="宋体" w:cs="宋体"/>
      <w:kern w:val="0"/>
      <w:sz w:val="24"/>
      <w:szCs w:val="24"/>
    </w:rPr>
  </w:style>
  <w:style w:type="character" w:customStyle="1" w:styleId="Char1ff1">
    <w:name w:val="表格正文 Char1"/>
    <w:qFormat/>
    <w:rsid w:val="00FD005B"/>
    <w:rPr>
      <w:sz w:val="24"/>
    </w:rPr>
  </w:style>
  <w:style w:type="paragraph" w:customStyle="1" w:styleId="CharCharCharCharCharCharChar5">
    <w:name w:val="Char Char Char Char Char Char Char5"/>
    <w:basedOn w:val="a"/>
    <w:qFormat/>
    <w:rsid w:val="00FD005B"/>
    <w:pPr>
      <w:widowControl/>
      <w:jc w:val="left"/>
    </w:pPr>
    <w:rPr>
      <w:rFonts w:ascii="宋体" w:eastAsia="宋体" w:hAnsi="宋体" w:cs="宋体"/>
      <w:kern w:val="0"/>
      <w:sz w:val="24"/>
      <w:szCs w:val="24"/>
    </w:rPr>
  </w:style>
  <w:style w:type="table" w:customStyle="1" w:styleId="1fffff9">
    <w:name w:val="正文+宋体1"/>
    <w:basedOn w:val="a2"/>
    <w:uiPriority w:val="59"/>
    <w:qFormat/>
    <w:rsid w:val="00FD005B"/>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orange1">
    <w:name w:val="orange1"/>
    <w:qFormat/>
    <w:rsid w:val="00FD005B"/>
    <w:rPr>
      <w:color w:val="FE9903"/>
      <w:sz w:val="18"/>
      <w:szCs w:val="18"/>
    </w:rPr>
  </w:style>
  <w:style w:type="paragraph" w:customStyle="1" w:styleId="CharCharCharCharCharCharCharCharCharChar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Char Char Char Char Char Char Char Char Char Char"/>
    <w:basedOn w:val="a"/>
    <w:qFormat/>
    <w:rsid w:val="00FD005B"/>
    <w:pPr>
      <w:widowControl/>
      <w:jc w:val="left"/>
    </w:pPr>
    <w:rPr>
      <w:rFonts w:ascii="宋体" w:eastAsia="宋体" w:hAnsi="宋体" w:cs="宋体"/>
      <w:kern w:val="0"/>
      <w:sz w:val="24"/>
      <w:szCs w:val="24"/>
    </w:rPr>
  </w:style>
  <w:style w:type="paragraph" w:customStyle="1" w:styleId="CharCharCharCharCharCharCharCharCharCharCharCharCharCharCharCharCharCharCharCharCharCharCharCharCharCharCharCharCharCharCharCharCharCharCharCharCharCharCharCharCharCharChar1">
    <w:name w:val="Char Char Char Char Char Char Char Char Char Char Char Char Char Char Char Char Char Char Char Char Char Char Char Char Char Char Char Char Char Char Char Char Char Char Char Char Char Char Char Char Char Char Char1"/>
    <w:basedOn w:val="a"/>
    <w:qFormat/>
    <w:rsid w:val="00FD005B"/>
    <w:pPr>
      <w:widowControl/>
      <w:jc w:val="left"/>
    </w:pPr>
    <w:rPr>
      <w:rFonts w:ascii="宋体" w:eastAsia="宋体" w:hAnsi="宋体" w:cs="宋体"/>
      <w:kern w:val="0"/>
      <w:sz w:val="24"/>
      <w:szCs w:val="24"/>
    </w:rPr>
  </w:style>
  <w:style w:type="paragraph" w:customStyle="1" w:styleId="CharCharCharCharCharCharCharCharCharCharCharCharCharCharCharCharCharCharCharCharCharCharCharCharCharCharCharCharCharCharCharCharCharCharCharCharCharCharCharCharCharChar2">
    <w:name w:val="Char Char Char Char Char Char Char Char Char Char Char Char Char Char Char Char Char Char Char Char Char Char Char Char Char Char Char Char Char Char Char Char Char Char Char Char Char Char Char Char Char Char2"/>
    <w:basedOn w:val="a"/>
    <w:qFormat/>
    <w:rsid w:val="00FD005B"/>
    <w:pPr>
      <w:widowControl/>
      <w:jc w:val="left"/>
    </w:pPr>
    <w:rPr>
      <w:rFonts w:ascii="宋体" w:eastAsia="宋体" w:hAnsi="宋体" w:cs="宋体"/>
      <w:kern w:val="0"/>
      <w:sz w:val="24"/>
      <w:szCs w:val="24"/>
    </w:rPr>
  </w:style>
  <w:style w:type="paragraph" w:customStyle="1" w:styleId="afffffffffffffffffffffffffc">
    <w:name w:val="预案正文"/>
    <w:qFormat/>
    <w:rsid w:val="00FD005B"/>
    <w:pPr>
      <w:adjustRightInd w:val="0"/>
      <w:snapToGrid w:val="0"/>
      <w:spacing w:line="500" w:lineRule="atLeast"/>
      <w:ind w:firstLineChars="206" w:firstLine="577"/>
      <w:jc w:val="both"/>
    </w:pPr>
    <w:rPr>
      <w:rFonts w:ascii="Times New Roman" w:eastAsia="宋体" w:hAnsi="Times New Roman" w:cs="Times New Roman"/>
      <w:sz w:val="28"/>
      <w:szCs w:val="28"/>
    </w:rPr>
  </w:style>
  <w:style w:type="character" w:customStyle="1" w:styleId="zw4">
    <w:name w:val="zw4"/>
    <w:qFormat/>
    <w:rsid w:val="00FD005B"/>
  </w:style>
  <w:style w:type="paragraph" w:customStyle="1" w:styleId="CharCharChar40">
    <w:name w:val="Char Char Char4"/>
    <w:basedOn w:val="a"/>
    <w:qFormat/>
    <w:rsid w:val="00FD005B"/>
    <w:pPr>
      <w:widowControl/>
      <w:jc w:val="left"/>
    </w:pPr>
    <w:rPr>
      <w:rFonts w:ascii="宋体" w:eastAsia="宋体" w:hAnsi="宋体" w:cs="宋体"/>
      <w:kern w:val="0"/>
      <w:sz w:val="24"/>
      <w:szCs w:val="24"/>
    </w:rPr>
  </w:style>
  <w:style w:type="paragraph" w:customStyle="1" w:styleId="CharCharChar50">
    <w:name w:val="Char Char Char5"/>
    <w:basedOn w:val="a"/>
    <w:qFormat/>
    <w:rsid w:val="00FD005B"/>
    <w:pPr>
      <w:widowControl/>
      <w:jc w:val="left"/>
    </w:pPr>
    <w:rPr>
      <w:rFonts w:ascii="宋体" w:eastAsia="宋体" w:hAnsi="宋体" w:cs="宋体"/>
      <w:kern w:val="0"/>
      <w:sz w:val="24"/>
      <w:szCs w:val="24"/>
    </w:rPr>
  </w:style>
  <w:style w:type="character" w:customStyle="1" w:styleId="title31">
    <w:name w:val="title31"/>
    <w:qFormat/>
    <w:rsid w:val="00FD005B"/>
    <w:rPr>
      <w:rFonts w:ascii="黑体" w:eastAsia="黑体" w:hint="eastAsia"/>
      <w:sz w:val="36"/>
      <w:szCs w:val="36"/>
    </w:rPr>
  </w:style>
  <w:style w:type="character" w:customStyle="1" w:styleId="title21">
    <w:name w:val="title21"/>
    <w:qFormat/>
    <w:rsid w:val="00FD005B"/>
    <w:rPr>
      <w:rFonts w:ascii="黑体" w:eastAsia="黑体" w:hint="eastAsia"/>
      <w:b/>
      <w:bCs/>
      <w:sz w:val="45"/>
      <w:szCs w:val="45"/>
    </w:rPr>
  </w:style>
  <w:style w:type="character" w:customStyle="1" w:styleId="2TimesNewRomanChar1">
    <w:name w:val="样式 标题 2 + (西文) Times New Roman (中文) 宋体 非加粗 Char"/>
    <w:qFormat/>
    <w:rsid w:val="00FD005B"/>
    <w:rPr>
      <w:rFonts w:ascii="Arial" w:eastAsia="宋体" w:hAnsi="Arial" w:cs="Arial"/>
      <w:b/>
      <w:bCs/>
      <w:kern w:val="2"/>
      <w:sz w:val="28"/>
      <w:szCs w:val="28"/>
      <w:lang w:val="en-US" w:eastAsia="zh-CN" w:bidi="ar-SA"/>
    </w:rPr>
  </w:style>
  <w:style w:type="paragraph" w:customStyle="1" w:styleId="Char4CharCharChar2">
    <w:name w:val="Char4 Char Char Char2"/>
    <w:basedOn w:val="a"/>
    <w:qFormat/>
    <w:rsid w:val="00FD005B"/>
    <w:pPr>
      <w:widowControl/>
      <w:jc w:val="left"/>
    </w:pPr>
    <w:rPr>
      <w:rFonts w:ascii="宋体" w:eastAsia="仿宋_GB2312" w:hAnsi="宋体" w:cs="宋体"/>
      <w:kern w:val="0"/>
      <w:sz w:val="28"/>
      <w:szCs w:val="24"/>
    </w:rPr>
  </w:style>
  <w:style w:type="paragraph" w:customStyle="1" w:styleId="CharCharCharCharCharCharChar3">
    <w:name w:val="Char Char Char Char Char Char Char3"/>
    <w:basedOn w:val="a"/>
    <w:qFormat/>
    <w:rsid w:val="00FD005B"/>
    <w:pPr>
      <w:widowControl/>
      <w:jc w:val="left"/>
    </w:pPr>
    <w:rPr>
      <w:rFonts w:ascii="宋体" w:eastAsia="宋体" w:hAnsi="宋体" w:cs="宋体"/>
      <w:kern w:val="0"/>
      <w:sz w:val="24"/>
      <w:szCs w:val="24"/>
    </w:rPr>
  </w:style>
  <w:style w:type="paragraph" w:styleId="afffffffffffffffffffffffffd">
    <w:name w:val="Intense Quote"/>
    <w:basedOn w:val="a"/>
    <w:next w:val="a"/>
    <w:link w:val="Charffffff3"/>
    <w:uiPriority w:val="30"/>
    <w:qFormat/>
    <w:rsid w:val="00FD005B"/>
    <w:pPr>
      <w:widowControl/>
      <w:pBdr>
        <w:bottom w:val="single" w:sz="4" w:space="4" w:color="4F81BD"/>
      </w:pBdr>
      <w:spacing w:before="200" w:after="280" w:line="500" w:lineRule="exact"/>
      <w:ind w:left="936" w:right="936" w:firstLineChars="200" w:firstLine="200"/>
      <w:jc w:val="left"/>
    </w:pPr>
    <w:rPr>
      <w:rFonts w:ascii="宋体" w:eastAsia="仿宋_GB2312" w:hAnsi="宋体" w:cs="Times New Roman"/>
      <w:b/>
      <w:bCs/>
      <w:i/>
      <w:iCs/>
      <w:color w:val="4F81BD"/>
      <w:kern w:val="0"/>
      <w:sz w:val="28"/>
      <w:szCs w:val="24"/>
    </w:rPr>
  </w:style>
  <w:style w:type="character" w:customStyle="1" w:styleId="Charffffff3">
    <w:name w:val="明显引用 Char"/>
    <w:basedOn w:val="a1"/>
    <w:link w:val="afffffffffffffffffffffffffd"/>
    <w:uiPriority w:val="30"/>
    <w:qFormat/>
    <w:rsid w:val="00FD005B"/>
    <w:rPr>
      <w:rFonts w:ascii="宋体" w:eastAsia="仿宋_GB2312" w:hAnsi="宋体" w:cs="Times New Roman"/>
      <w:b/>
      <w:bCs/>
      <w:i/>
      <w:iCs/>
      <w:color w:val="4F81BD"/>
      <w:kern w:val="0"/>
      <w:sz w:val="28"/>
      <w:szCs w:val="24"/>
    </w:rPr>
  </w:style>
  <w:style w:type="paragraph" w:customStyle="1" w:styleId="CharCharCharCharCharCharChar41">
    <w:name w:val="Char Char Char Char Char Char Char4"/>
    <w:basedOn w:val="a"/>
    <w:qFormat/>
    <w:rsid w:val="00FD005B"/>
    <w:pPr>
      <w:widowControl/>
      <w:jc w:val="left"/>
    </w:pPr>
    <w:rPr>
      <w:rFonts w:ascii="宋体" w:eastAsia="宋体" w:hAnsi="宋体" w:cs="宋体"/>
      <w:kern w:val="0"/>
      <w:sz w:val="24"/>
      <w:szCs w:val="24"/>
    </w:rPr>
  </w:style>
  <w:style w:type="paragraph" w:customStyle="1" w:styleId="Char1CharCharCharCharCharChar3">
    <w:name w:val="Char1 Char Char Char Char Char Char3"/>
    <w:basedOn w:val="a"/>
    <w:qFormat/>
    <w:rsid w:val="00FD005B"/>
    <w:pPr>
      <w:widowControl/>
      <w:jc w:val="left"/>
    </w:pPr>
    <w:rPr>
      <w:rFonts w:ascii="Tahoma" w:eastAsia="宋体" w:hAnsi="Tahoma" w:cs="宋体"/>
      <w:kern w:val="0"/>
      <w:sz w:val="24"/>
      <w:szCs w:val="24"/>
    </w:rPr>
  </w:style>
  <w:style w:type="paragraph" w:customStyle="1" w:styleId="Char4CharCharChar3">
    <w:name w:val="Char4 Char Char Char3"/>
    <w:basedOn w:val="a"/>
    <w:qFormat/>
    <w:rsid w:val="00FD005B"/>
    <w:pPr>
      <w:widowControl/>
      <w:jc w:val="left"/>
    </w:pPr>
    <w:rPr>
      <w:rFonts w:ascii="宋体" w:eastAsia="仿宋_GB2312" w:hAnsi="宋体" w:cs="宋体"/>
      <w:kern w:val="0"/>
      <w:sz w:val="28"/>
      <w:szCs w:val="24"/>
    </w:rPr>
  </w:style>
  <w:style w:type="paragraph" w:customStyle="1" w:styleId="CharCharCharCharCharCharChar100">
    <w:name w:val="Char Char Char Char Char Char Char10"/>
    <w:basedOn w:val="a"/>
    <w:qFormat/>
    <w:rsid w:val="00FD005B"/>
    <w:pPr>
      <w:widowControl/>
      <w:jc w:val="left"/>
    </w:pPr>
    <w:rPr>
      <w:rFonts w:ascii="宋体" w:eastAsia="宋体" w:hAnsi="宋体" w:cs="宋体"/>
      <w:kern w:val="0"/>
      <w:sz w:val="24"/>
      <w:szCs w:val="24"/>
    </w:rPr>
  </w:style>
  <w:style w:type="paragraph" w:customStyle="1" w:styleId="CharCharCharCharCharCharChar9">
    <w:name w:val="Char Char Char Char Char Char Char9"/>
    <w:basedOn w:val="a"/>
    <w:qFormat/>
    <w:rsid w:val="00FD005B"/>
    <w:pPr>
      <w:widowControl/>
      <w:jc w:val="left"/>
    </w:pPr>
    <w:rPr>
      <w:rFonts w:ascii="宋体" w:eastAsia="宋体" w:hAnsi="宋体" w:cs="宋体"/>
      <w:kern w:val="0"/>
      <w:sz w:val="24"/>
      <w:szCs w:val="24"/>
    </w:rPr>
  </w:style>
  <w:style w:type="table" w:customStyle="1" w:styleId="1fffffa">
    <w:name w:val="三线表1"/>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50">
    <w:name w:val="Char Char Char Char5"/>
    <w:basedOn w:val="a"/>
    <w:qFormat/>
    <w:rsid w:val="00FD005B"/>
    <w:pPr>
      <w:widowControl/>
      <w:jc w:val="left"/>
    </w:pPr>
    <w:rPr>
      <w:rFonts w:ascii="仿宋_GB2312" w:eastAsia="仿宋_GB2312" w:hAnsi="宋体" w:cs="宋体"/>
      <w:b/>
      <w:kern w:val="0"/>
      <w:sz w:val="32"/>
      <w:szCs w:val="32"/>
    </w:rPr>
  </w:style>
  <w:style w:type="paragraph" w:customStyle="1" w:styleId="317">
    <w:name w:val="纯文本31"/>
    <w:basedOn w:val="a"/>
    <w:qFormat/>
    <w:rsid w:val="00FD005B"/>
    <w:pPr>
      <w:widowControl/>
      <w:adjustRightInd w:val="0"/>
      <w:jc w:val="left"/>
      <w:textAlignment w:val="baseline"/>
    </w:pPr>
    <w:rPr>
      <w:rFonts w:ascii="宋体" w:eastAsia="宋体" w:hAnsi="Courier New" w:cs="宋体"/>
      <w:kern w:val="0"/>
      <w:sz w:val="24"/>
      <w:szCs w:val="24"/>
    </w:rPr>
  </w:style>
  <w:style w:type="character" w:customStyle="1" w:styleId="CharChar161">
    <w:name w:val="Char Char161"/>
    <w:qFormat/>
    <w:rsid w:val="00FD005B"/>
    <w:rPr>
      <w:rFonts w:ascii="Cambria" w:eastAsia="宋体" w:hAnsi="Cambria" w:cs="Times New Roman"/>
      <w:b/>
      <w:bCs/>
      <w:sz w:val="24"/>
      <w:szCs w:val="24"/>
    </w:rPr>
  </w:style>
  <w:style w:type="character" w:customStyle="1" w:styleId="longtext">
    <w:name w:val="long_text"/>
    <w:qFormat/>
    <w:rsid w:val="00FD005B"/>
  </w:style>
  <w:style w:type="table" w:customStyle="1" w:styleId="11f2">
    <w:name w:val="三线表11"/>
    <w:basedOn w:val="a2"/>
    <w:qFormat/>
    <w:rsid w:val="00FD005B"/>
    <w:rPr>
      <w:rFonts w:ascii="Times New Roman" w:eastAsia="宋体" w:hAnsi="Times New Roman"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79">
    <w:name w:val="纯文本7"/>
    <w:basedOn w:val="a"/>
    <w:qFormat/>
    <w:rsid w:val="00FD005B"/>
    <w:pPr>
      <w:widowControl/>
      <w:adjustRightInd w:val="0"/>
      <w:jc w:val="left"/>
      <w:textAlignment w:val="baseline"/>
    </w:pPr>
    <w:rPr>
      <w:rFonts w:ascii="宋体" w:eastAsia="宋体" w:hAnsi="Courier New" w:cs="宋体"/>
      <w:kern w:val="0"/>
      <w:sz w:val="24"/>
      <w:szCs w:val="24"/>
    </w:rPr>
  </w:style>
  <w:style w:type="table" w:customStyle="1" w:styleId="2fffff0">
    <w:name w:val="三线表2"/>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nstll7">
    <w:name w:val="InstÀÀll7"/>
    <w:qFormat/>
    <w:rsid w:val="00FD005B"/>
    <w:pPr>
      <w:tabs>
        <w:tab w:val="left" w:pos="-720"/>
      </w:tabs>
      <w:suppressAutoHyphens/>
      <w:jc w:val="both"/>
    </w:pPr>
    <w:rPr>
      <w:rFonts w:ascii="Courier" w:eastAsia="宋体" w:hAnsi="Courier" w:cs="Times New Roman"/>
      <w:spacing w:val="-3"/>
      <w:kern w:val="0"/>
      <w:sz w:val="24"/>
      <w:szCs w:val="20"/>
      <w:lang w:eastAsia="sv-SE"/>
    </w:rPr>
  </w:style>
  <w:style w:type="paragraph" w:customStyle="1" w:styleId="87">
    <w:name w:val="正文文本缩进8"/>
    <w:basedOn w:val="a"/>
    <w:qFormat/>
    <w:rsid w:val="00FD005B"/>
    <w:pPr>
      <w:widowControl/>
      <w:spacing w:after="120" w:line="360" w:lineRule="auto"/>
      <w:ind w:leftChars="200" w:left="420" w:firstLineChars="200" w:firstLine="200"/>
      <w:jc w:val="left"/>
    </w:pPr>
    <w:rPr>
      <w:rFonts w:ascii="宋体" w:eastAsia="宋体" w:hAnsi="宋体" w:cs="宋体"/>
      <w:kern w:val="0"/>
      <w:sz w:val="24"/>
      <w:szCs w:val="24"/>
    </w:rPr>
  </w:style>
  <w:style w:type="character" w:customStyle="1" w:styleId="CharChar32">
    <w:name w:val="Char Char32"/>
    <w:qFormat/>
    <w:rsid w:val="00FD005B"/>
    <w:rPr>
      <w:rFonts w:ascii="Arial" w:eastAsia="黑体" w:hAnsi="Arial"/>
      <w:kern w:val="2"/>
      <w:sz w:val="24"/>
      <w:szCs w:val="24"/>
      <w:lang w:val="en-US" w:eastAsia="zh-CN" w:bidi="ar-SA"/>
    </w:rPr>
  </w:style>
  <w:style w:type="character" w:customStyle="1" w:styleId="CharChar27">
    <w:name w:val="Char Char27"/>
    <w:qFormat/>
    <w:rsid w:val="00FD005B"/>
    <w:rPr>
      <w:rFonts w:ascii="Arial" w:eastAsia="黑体" w:hAnsi="Arial"/>
      <w:kern w:val="2"/>
      <w:sz w:val="21"/>
      <w:szCs w:val="21"/>
      <w:lang w:val="en-US" w:eastAsia="zh-CN" w:bidi="ar-SA"/>
    </w:rPr>
  </w:style>
  <w:style w:type="paragraph" w:customStyle="1" w:styleId="CharCharCharCharCharCharCharCharChar1CharCharCharChar6">
    <w:name w:val="Char Char Char Char Char Char Char Char Char1 Char Char Char Char6"/>
    <w:basedOn w:val="a"/>
    <w:qFormat/>
    <w:rsid w:val="00FD005B"/>
    <w:pPr>
      <w:widowControl/>
      <w:jc w:val="left"/>
    </w:pPr>
    <w:rPr>
      <w:rFonts w:ascii="宋体" w:eastAsia="黑体" w:hAnsi="宋体" w:cs="宋体"/>
      <w:b/>
      <w:kern w:val="0"/>
      <w:sz w:val="24"/>
      <w:szCs w:val="24"/>
    </w:rPr>
  </w:style>
  <w:style w:type="paragraph" w:customStyle="1" w:styleId="CharChar2CharCharCharCharCharChar6">
    <w:name w:val="Char Char2 Char Char Char Char Char Char6"/>
    <w:basedOn w:val="a"/>
    <w:qFormat/>
    <w:rsid w:val="00FD005B"/>
    <w:pPr>
      <w:widowControl/>
      <w:spacing w:line="480" w:lineRule="exact"/>
      <w:jc w:val="left"/>
    </w:pPr>
    <w:rPr>
      <w:rFonts w:ascii="宋体" w:eastAsia="宋体" w:hAnsi="宋体" w:cs="宋体"/>
      <w:kern w:val="0"/>
      <w:sz w:val="22"/>
      <w:szCs w:val="24"/>
    </w:rPr>
  </w:style>
  <w:style w:type="paragraph" w:customStyle="1" w:styleId="95">
    <w:name w:val="正文9"/>
    <w:qFormat/>
    <w:rsid w:val="00FD005B"/>
    <w:pPr>
      <w:widowControl w:val="0"/>
      <w:adjustRightInd w:val="0"/>
      <w:spacing w:line="360" w:lineRule="atLeast"/>
      <w:textAlignment w:val="baseline"/>
    </w:pPr>
    <w:rPr>
      <w:rFonts w:ascii="宋体" w:eastAsia="宋体" w:hAnsi="Times New Roman" w:cs="Times New Roman"/>
      <w:kern w:val="0"/>
      <w:sz w:val="24"/>
      <w:szCs w:val="20"/>
    </w:rPr>
  </w:style>
  <w:style w:type="paragraph" w:customStyle="1" w:styleId="CharCharCharCharCharChar5">
    <w:name w:val="Char Char Char Char Char Char5"/>
    <w:basedOn w:val="a"/>
    <w:link w:val="CharCharCharCharCharCharChar11"/>
    <w:qFormat/>
    <w:rsid w:val="00FD005B"/>
    <w:pPr>
      <w:widowControl/>
      <w:jc w:val="left"/>
    </w:pPr>
    <w:rPr>
      <w:rFonts w:ascii="宋体" w:eastAsia="宋体" w:hAnsi="宋体" w:cs="Times New Roman"/>
      <w:kern w:val="0"/>
      <w:sz w:val="24"/>
      <w:szCs w:val="24"/>
    </w:rPr>
  </w:style>
  <w:style w:type="character" w:customStyle="1" w:styleId="CharCharCharCharCharCharChar11">
    <w:name w:val="Char Char Char Char Char Char Char11"/>
    <w:link w:val="CharCharCharCharCharChar5"/>
    <w:qFormat/>
    <w:rsid w:val="00FD005B"/>
    <w:rPr>
      <w:rFonts w:ascii="宋体" w:eastAsia="宋体" w:hAnsi="宋体" w:cs="Times New Roman"/>
      <w:kern w:val="0"/>
      <w:sz w:val="24"/>
      <w:szCs w:val="24"/>
    </w:rPr>
  </w:style>
  <w:style w:type="paragraph" w:customStyle="1" w:styleId="7a">
    <w:name w:val="正文缩进7"/>
    <w:basedOn w:val="a"/>
    <w:qFormat/>
    <w:rsid w:val="00FD005B"/>
    <w:pPr>
      <w:widowControl/>
      <w:adjustRightInd w:val="0"/>
      <w:ind w:firstLineChars="200" w:firstLine="420"/>
      <w:jc w:val="left"/>
      <w:textAlignment w:val="baseline"/>
    </w:pPr>
    <w:rPr>
      <w:rFonts w:ascii="宋体" w:eastAsia="宋体" w:hAnsi="宋体" w:cs="宋体" w:hint="eastAsia"/>
      <w:kern w:val="0"/>
      <w:sz w:val="24"/>
      <w:szCs w:val="24"/>
    </w:rPr>
  </w:style>
  <w:style w:type="paragraph" w:customStyle="1" w:styleId="CharCharCharCharCharCharCharCharCharCharCharChar3">
    <w:name w:val="Char Char Char Char Char Char Char Char Char Char Char Char3"/>
    <w:basedOn w:val="a"/>
    <w:qFormat/>
    <w:rsid w:val="00FD005B"/>
    <w:pPr>
      <w:widowControl/>
      <w:jc w:val="left"/>
    </w:pPr>
    <w:rPr>
      <w:rFonts w:ascii="宋体" w:eastAsia="宋体" w:hAnsi="宋体" w:cs="宋体"/>
      <w:kern w:val="0"/>
      <w:sz w:val="24"/>
      <w:szCs w:val="21"/>
    </w:rPr>
  </w:style>
  <w:style w:type="paragraph" w:customStyle="1" w:styleId="Char3CharCharCharCharCharChar3">
    <w:name w:val="Char3 Char Char Char Char Char Char3"/>
    <w:basedOn w:val="a"/>
    <w:qFormat/>
    <w:rsid w:val="00FD005B"/>
    <w:pPr>
      <w:widowControl/>
      <w:spacing w:line="340" w:lineRule="exact"/>
      <w:ind w:firstLineChars="4" w:firstLine="10"/>
      <w:jc w:val="left"/>
    </w:pPr>
    <w:rPr>
      <w:rFonts w:ascii="宋体" w:eastAsia="宋体" w:hAnsi="宋体" w:cs="宋体"/>
      <w:kern w:val="0"/>
      <w:sz w:val="28"/>
      <w:szCs w:val="28"/>
    </w:rPr>
  </w:style>
  <w:style w:type="paragraph" w:customStyle="1" w:styleId="7b">
    <w:name w:val="正文文本7"/>
    <w:basedOn w:val="a"/>
    <w:qFormat/>
    <w:rsid w:val="00FD005B"/>
    <w:pPr>
      <w:widowControl/>
      <w:spacing w:after="120"/>
      <w:jc w:val="left"/>
    </w:pPr>
    <w:rPr>
      <w:rFonts w:ascii="宋体" w:eastAsia="宋体" w:hAnsi="宋体" w:cs="宋体" w:hint="eastAsia"/>
      <w:kern w:val="0"/>
      <w:sz w:val="24"/>
      <w:szCs w:val="24"/>
    </w:rPr>
  </w:style>
  <w:style w:type="paragraph" w:customStyle="1" w:styleId="Char3CharCharChar3">
    <w:name w:val="Char3 Char Char Char3"/>
    <w:basedOn w:val="a"/>
    <w:qFormat/>
    <w:rsid w:val="00FD005B"/>
    <w:pPr>
      <w:widowControl/>
      <w:spacing w:line="340" w:lineRule="exact"/>
      <w:ind w:firstLineChars="4" w:firstLine="10"/>
      <w:jc w:val="left"/>
    </w:pPr>
    <w:rPr>
      <w:rFonts w:ascii="宋体" w:eastAsia="宋体" w:hAnsi="宋体" w:cs="宋体"/>
      <w:kern w:val="0"/>
      <w:sz w:val="28"/>
      <w:szCs w:val="28"/>
    </w:rPr>
  </w:style>
  <w:style w:type="paragraph" w:customStyle="1" w:styleId="Char3CharCharCharCharCharCharCharChar3">
    <w:name w:val="Char3 Char Char Char Char Char Char Char Char3"/>
    <w:basedOn w:val="a"/>
    <w:qFormat/>
    <w:rsid w:val="00FD005B"/>
    <w:pPr>
      <w:widowControl/>
      <w:spacing w:line="340" w:lineRule="exact"/>
      <w:ind w:firstLineChars="4" w:firstLine="10"/>
      <w:jc w:val="left"/>
    </w:pPr>
    <w:rPr>
      <w:rFonts w:ascii="宋体" w:eastAsia="宋体" w:hAnsi="宋体" w:cs="宋体"/>
      <w:kern w:val="0"/>
      <w:sz w:val="28"/>
      <w:szCs w:val="28"/>
    </w:rPr>
  </w:style>
  <w:style w:type="paragraph" w:customStyle="1" w:styleId="Char3CharCharCharCharCharCharCharCharCharChar3">
    <w:name w:val="Char3 Char Char Char Char Char Char Char Char Char Char3"/>
    <w:basedOn w:val="a"/>
    <w:qFormat/>
    <w:rsid w:val="00FD005B"/>
    <w:pPr>
      <w:widowControl/>
      <w:spacing w:line="340" w:lineRule="exact"/>
      <w:ind w:firstLineChars="4" w:firstLine="10"/>
      <w:jc w:val="left"/>
    </w:pPr>
    <w:rPr>
      <w:rFonts w:ascii="宋体" w:eastAsia="宋体" w:hAnsi="宋体" w:cs="宋体"/>
      <w:kern w:val="0"/>
      <w:sz w:val="28"/>
      <w:szCs w:val="28"/>
    </w:rPr>
  </w:style>
  <w:style w:type="paragraph" w:customStyle="1" w:styleId="CharCharChar1CharCharCharCharCharCharCharCharCharCharCharCharCharCharCharChar4">
    <w:name w:val="Char Char Char1 Char Char Char Char Char Char Char Char Char Char Char Char Char Char Char Char4"/>
    <w:basedOn w:val="a"/>
    <w:qFormat/>
    <w:rsid w:val="00FD005B"/>
    <w:pPr>
      <w:widowControl/>
      <w:jc w:val="left"/>
    </w:pPr>
    <w:rPr>
      <w:rFonts w:ascii="宋体" w:eastAsia="宋体" w:hAnsi="宋体" w:cs="宋体"/>
      <w:kern w:val="0"/>
      <w:sz w:val="24"/>
      <w:szCs w:val="21"/>
    </w:rPr>
  </w:style>
  <w:style w:type="paragraph" w:customStyle="1" w:styleId="CharCharChar1Char3">
    <w:name w:val="Char Char Char1 Char3"/>
    <w:basedOn w:val="a"/>
    <w:qFormat/>
    <w:rsid w:val="00FD005B"/>
    <w:pPr>
      <w:widowControl/>
      <w:snapToGrid w:val="0"/>
      <w:spacing w:line="360" w:lineRule="auto"/>
      <w:ind w:firstLineChars="200" w:firstLine="200"/>
      <w:jc w:val="left"/>
    </w:pPr>
    <w:rPr>
      <w:rFonts w:ascii="宋体" w:eastAsia="仿宋_GB2312" w:hAnsi="宋体" w:cs="宋体"/>
      <w:kern w:val="0"/>
      <w:sz w:val="24"/>
      <w:szCs w:val="24"/>
    </w:rPr>
  </w:style>
  <w:style w:type="paragraph" w:customStyle="1" w:styleId="CharCharChar1CharCharCharCharCharCharCharCharCharCharCharCharCharCharChar1CharCharCharCharCharCharCharCharCharCharCharCharCharCharCharCharCharCharCharCharCharCharCharCharCharCharCharCharCharChar3">
    <w:name w:val="Char Char Char1 Char Char Char Char Char Char Char Char Char Char Char Char Char Char Char1 Char Char Char Char Char Char Char Char Char Char Char Char Char Char Char Char Char Char Char Char Char Char Char Char Char Char Char Char Char Char3"/>
    <w:basedOn w:val="a"/>
    <w:qFormat/>
    <w:rsid w:val="00FD005B"/>
    <w:pPr>
      <w:widowControl/>
      <w:spacing w:line="240" w:lineRule="exact"/>
      <w:ind w:firstLineChars="200" w:firstLine="200"/>
      <w:jc w:val="left"/>
    </w:pPr>
    <w:rPr>
      <w:rFonts w:ascii="宋体" w:eastAsia="宋体" w:hAnsi="宋体" w:cs="宋体"/>
      <w:kern w:val="0"/>
      <w:sz w:val="28"/>
      <w:szCs w:val="28"/>
    </w:rPr>
  </w:style>
  <w:style w:type="paragraph" w:customStyle="1" w:styleId="CharCharCharCharCharCharCharCharChar1CharCharCharCharCharCharCharChar1CharCharChar4">
    <w:name w:val="Char Char Char Char Char Char Char Char Char1 Char Char Char Char Char Char Char Char1 Char Char Char4"/>
    <w:basedOn w:val="a"/>
    <w:qFormat/>
    <w:rsid w:val="00FD005B"/>
    <w:pPr>
      <w:widowControl/>
      <w:snapToGrid w:val="0"/>
      <w:spacing w:line="360" w:lineRule="auto"/>
      <w:ind w:firstLineChars="200" w:firstLine="200"/>
      <w:jc w:val="left"/>
    </w:pPr>
    <w:rPr>
      <w:rFonts w:ascii="宋体" w:eastAsia="仿宋_GB2312" w:hAnsi="宋体" w:cs="宋体"/>
      <w:kern w:val="0"/>
      <w:sz w:val="24"/>
      <w:szCs w:val="24"/>
    </w:rPr>
  </w:style>
  <w:style w:type="paragraph" w:customStyle="1" w:styleId="CharCharCharCharCharCharCharCharChar1CharCharCharCharCharChar3">
    <w:name w:val="Char Char Char Char Char Char Char Char Char1 Char Char Char Char Char Char3"/>
    <w:basedOn w:val="a"/>
    <w:qFormat/>
    <w:rsid w:val="00FD005B"/>
    <w:pPr>
      <w:widowControl/>
      <w:jc w:val="left"/>
    </w:pPr>
    <w:rPr>
      <w:rFonts w:ascii="宋体" w:eastAsia="宋体" w:hAnsi="宋体" w:cs="宋体"/>
      <w:kern w:val="0"/>
      <w:sz w:val="24"/>
      <w:szCs w:val="21"/>
    </w:rPr>
  </w:style>
  <w:style w:type="paragraph" w:customStyle="1" w:styleId="CharCharCharCharCharCharCharCharChar4">
    <w:name w:val="Char Char Char Char Char Char Char Char Char4"/>
    <w:basedOn w:val="a"/>
    <w:qFormat/>
    <w:rsid w:val="00FD005B"/>
    <w:pPr>
      <w:widowControl/>
      <w:jc w:val="left"/>
    </w:pPr>
    <w:rPr>
      <w:rFonts w:ascii="宋体" w:eastAsia="宋体" w:hAnsi="宋体" w:cs="宋体"/>
      <w:kern w:val="0"/>
      <w:sz w:val="24"/>
      <w:szCs w:val="21"/>
    </w:rPr>
  </w:style>
  <w:style w:type="paragraph" w:customStyle="1" w:styleId="CharCharCharCharCharCharCharCharChar13">
    <w:name w:val="Char Char Char Char Char Char Char Char Char13"/>
    <w:basedOn w:val="a"/>
    <w:qFormat/>
    <w:rsid w:val="00FD005B"/>
    <w:pPr>
      <w:widowControl/>
      <w:jc w:val="left"/>
    </w:pPr>
    <w:rPr>
      <w:rFonts w:ascii="宋体" w:eastAsia="宋体" w:hAnsi="宋体" w:cs="宋体"/>
      <w:kern w:val="0"/>
      <w:sz w:val="24"/>
      <w:szCs w:val="21"/>
    </w:rPr>
  </w:style>
  <w:style w:type="paragraph" w:customStyle="1" w:styleId="CharCharCharCharCharCharCharCharChar1CharCharCharCharCharCharCharChar3">
    <w:name w:val="Char Char Char Char Char Char Char Char Char1 Char Char Char Char Char Char Char Char3"/>
    <w:basedOn w:val="a"/>
    <w:qFormat/>
    <w:rsid w:val="00FD005B"/>
    <w:pPr>
      <w:widowControl/>
      <w:snapToGrid w:val="0"/>
      <w:spacing w:line="360" w:lineRule="auto"/>
      <w:ind w:firstLineChars="200" w:firstLine="200"/>
      <w:jc w:val="left"/>
    </w:pPr>
    <w:rPr>
      <w:rFonts w:ascii="宋体" w:eastAsia="仿宋_GB2312" w:hAnsi="宋体" w:cs="宋体"/>
      <w:kern w:val="0"/>
      <w:sz w:val="24"/>
      <w:szCs w:val="24"/>
    </w:rPr>
  </w:style>
  <w:style w:type="paragraph" w:customStyle="1" w:styleId="CharCharCharCharCharCharCharCharCharCharCharCharChar4">
    <w:name w:val="Char Char Char Char Char Char Char Char Char Char Char Char Char4"/>
    <w:basedOn w:val="a"/>
    <w:qFormat/>
    <w:rsid w:val="00FD005B"/>
    <w:pPr>
      <w:widowControl/>
      <w:jc w:val="left"/>
    </w:pPr>
    <w:rPr>
      <w:rFonts w:ascii="宋体" w:eastAsia="宋体" w:hAnsi="宋体" w:cs="宋体"/>
      <w:kern w:val="0"/>
      <w:sz w:val="24"/>
      <w:szCs w:val="24"/>
    </w:rPr>
  </w:style>
  <w:style w:type="paragraph" w:customStyle="1" w:styleId="Char3CharCharCharCharCharCharCharCharChar3">
    <w:name w:val="Char3 Char Char Char Char Char Char Char Char Char3"/>
    <w:basedOn w:val="a"/>
    <w:qFormat/>
    <w:rsid w:val="00FD005B"/>
    <w:pPr>
      <w:widowControl/>
      <w:jc w:val="left"/>
    </w:pPr>
    <w:rPr>
      <w:rFonts w:ascii="宋体" w:eastAsia="宋体" w:hAnsi="宋体" w:cs="宋体"/>
      <w:kern w:val="0"/>
      <w:sz w:val="24"/>
      <w:szCs w:val="21"/>
    </w:rPr>
  </w:style>
  <w:style w:type="paragraph" w:customStyle="1" w:styleId="Char2CharCharChar3">
    <w:name w:val="Char2 Char Char Char3"/>
    <w:basedOn w:val="a"/>
    <w:qFormat/>
    <w:rsid w:val="00FD005B"/>
    <w:pPr>
      <w:widowControl/>
      <w:snapToGrid w:val="0"/>
      <w:spacing w:line="360" w:lineRule="auto"/>
      <w:ind w:firstLineChars="200" w:firstLine="200"/>
      <w:jc w:val="left"/>
    </w:pPr>
    <w:rPr>
      <w:rFonts w:ascii="宋体" w:eastAsia="仿宋_GB2312" w:hAnsi="宋体" w:cs="宋体"/>
      <w:kern w:val="0"/>
      <w:sz w:val="24"/>
      <w:szCs w:val="24"/>
    </w:rPr>
  </w:style>
  <w:style w:type="paragraph" w:customStyle="1" w:styleId="CharCharCharCharCharCharCharCharChar1CharCharChar3">
    <w:name w:val="Char Char Char Char Char Char Char Char Char1 Char Char Char3"/>
    <w:basedOn w:val="a"/>
    <w:qFormat/>
    <w:rsid w:val="00FD005B"/>
    <w:pPr>
      <w:widowControl/>
      <w:jc w:val="left"/>
    </w:pPr>
    <w:rPr>
      <w:rFonts w:ascii="宋体" w:eastAsia="宋体" w:hAnsi="宋体" w:cs="宋体"/>
      <w:kern w:val="0"/>
      <w:sz w:val="24"/>
      <w:szCs w:val="21"/>
    </w:rPr>
  </w:style>
  <w:style w:type="paragraph" w:customStyle="1" w:styleId="4ff5">
    <w:name w:val="字元 字元4"/>
    <w:basedOn w:val="a"/>
    <w:qFormat/>
    <w:rsid w:val="00FD005B"/>
    <w:pPr>
      <w:widowControl/>
      <w:jc w:val="left"/>
    </w:pPr>
    <w:rPr>
      <w:rFonts w:ascii="宋体" w:eastAsia="宋体" w:hAnsi="宋体" w:cs="宋体"/>
      <w:kern w:val="0"/>
      <w:sz w:val="24"/>
      <w:szCs w:val="24"/>
    </w:rPr>
  </w:style>
  <w:style w:type="paragraph" w:customStyle="1" w:styleId="Char1CharCharChar3">
    <w:name w:val="Char1 Char Char Char3"/>
    <w:basedOn w:val="a"/>
    <w:next w:val="a"/>
    <w:qFormat/>
    <w:rsid w:val="00FD005B"/>
    <w:pPr>
      <w:widowControl/>
      <w:spacing w:line="360" w:lineRule="auto"/>
      <w:ind w:firstLineChars="200" w:firstLine="200"/>
      <w:jc w:val="left"/>
    </w:pPr>
    <w:rPr>
      <w:rFonts w:ascii="宋体" w:eastAsia="宋体" w:hAnsi="宋体" w:cs="宋体"/>
      <w:kern w:val="0"/>
      <w:sz w:val="24"/>
      <w:szCs w:val="24"/>
    </w:rPr>
  </w:style>
  <w:style w:type="paragraph" w:customStyle="1" w:styleId="CharCharChar1CharCharCharCharCharCharChar3">
    <w:name w:val="Char Char Char1 Char Char Char Char Char Char Char3"/>
    <w:basedOn w:val="a"/>
    <w:qFormat/>
    <w:rsid w:val="00FD005B"/>
    <w:pPr>
      <w:widowControl/>
      <w:jc w:val="left"/>
    </w:pPr>
    <w:rPr>
      <w:rFonts w:ascii="宋体" w:eastAsia="宋体" w:hAnsi="宋体" w:cs="宋体"/>
      <w:kern w:val="0"/>
      <w:sz w:val="24"/>
      <w:szCs w:val="21"/>
    </w:rPr>
  </w:style>
  <w:style w:type="paragraph" w:customStyle="1" w:styleId="CharCharChar1CharCharCharChar4">
    <w:name w:val="Char Char Char1 Char Char Char Char4"/>
    <w:basedOn w:val="a"/>
    <w:qFormat/>
    <w:rsid w:val="00FD005B"/>
    <w:pPr>
      <w:widowControl/>
      <w:jc w:val="left"/>
    </w:pPr>
    <w:rPr>
      <w:rFonts w:ascii="宋体" w:eastAsia="宋体" w:hAnsi="宋体" w:cs="宋体"/>
      <w:kern w:val="0"/>
      <w:sz w:val="24"/>
      <w:szCs w:val="21"/>
    </w:rPr>
  </w:style>
  <w:style w:type="paragraph" w:customStyle="1" w:styleId="CharCharCharCharCharCharCharCharCharCharCharCharCharCharChar1CharCharCharCharCharCharCharCharCharCharCharCharChar3">
    <w:name w:val="Char Char Char Char Char Char Char Char Char Char Char Char Char Char Char1 Char Char Char Char Char Char Char Char Char Char Char Char Char3"/>
    <w:basedOn w:val="a"/>
    <w:qFormat/>
    <w:rsid w:val="00FD005B"/>
    <w:pPr>
      <w:widowControl/>
      <w:autoSpaceDE w:val="0"/>
      <w:autoSpaceDN w:val="0"/>
      <w:adjustRightInd w:val="0"/>
      <w:snapToGrid w:val="0"/>
      <w:spacing w:before="50" w:after="50" w:line="360" w:lineRule="auto"/>
      <w:ind w:firstLineChars="200" w:firstLine="560"/>
      <w:jc w:val="left"/>
    </w:pPr>
    <w:rPr>
      <w:rFonts w:ascii="宋体" w:eastAsia="宋体" w:hAnsi="宋体" w:cs="宋体"/>
      <w:color w:val="000000"/>
      <w:kern w:val="0"/>
      <w:sz w:val="24"/>
      <w:szCs w:val="24"/>
    </w:rPr>
  </w:style>
  <w:style w:type="table" w:customStyle="1" w:styleId="21c">
    <w:name w:val="彩色型 21"/>
    <w:basedOn w:val="a2"/>
    <w:semiHidden/>
    <w:qFormat/>
    <w:rsid w:val="00FD005B"/>
    <w:pPr>
      <w:widowControl w:val="0"/>
      <w:jc w:val="both"/>
    </w:pPr>
    <w:rPr>
      <w:rFonts w:ascii="Times New Roman" w:eastAsia="宋体" w:hAnsi="Times New Roman" w:cs="Times New Roman"/>
      <w:kern w:val="0"/>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top w:val="nil"/>
          <w:left w:val="nil"/>
          <w:bottom w:val="single" w:sz="12" w:space="0" w:color="000000"/>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customStyle="1" w:styleId="318">
    <w:name w:val="彩色型 3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top w:val="nil"/>
          <w:left w:val="nil"/>
          <w:bottom w:val="single" w:sz="6" w:space="0" w:color="000000"/>
          <w:right w:val="nil"/>
          <w:insideH w:val="nil"/>
          <w:insideV w:val="nil"/>
          <w:tl2br w:val="nil"/>
          <w:tr2bl w:val="nil"/>
        </w:tcBorders>
        <w:shd w:val="solid" w:color="008080" w:fill="FFFFFF"/>
      </w:tcPr>
    </w:tblStylePr>
    <w:tblStylePr w:type="firstCol">
      <w:tblPr/>
      <w:tcPr>
        <w:tcBorders>
          <w:top w:val="nil"/>
          <w:left w:val="single" w:sz="36" w:space="0" w:color="000000"/>
          <w:bottom w:val="nil"/>
          <w:right w:val="single" w:sz="6" w:space="0" w:color="000000"/>
          <w:insideH w:val="nil"/>
          <w:insideV w:val="nil"/>
          <w:tl2br w:val="nil"/>
          <w:tr2bl w:val="nil"/>
        </w:tcBorders>
        <w:shd w:val="solid" w:color="008080" w:fill="FFFFFF"/>
      </w:tcPr>
    </w:tblStylePr>
    <w:tblStylePr w:type="nwCell">
      <w:rPr>
        <w:b/>
        <w:bCs/>
        <w:color w:val="FFFFFF"/>
      </w:rPr>
      <w:tblPr/>
      <w:tcPr>
        <w:tcBorders>
          <w:top w:val="nil"/>
          <w:left w:val="nil"/>
          <w:bottom w:val="nil"/>
          <w:right w:val="nil"/>
          <w:insideH w:val="nil"/>
          <w:insideV w:val="nil"/>
          <w:tl2br w:val="nil"/>
          <w:tr2bl w:val="nil"/>
        </w:tcBorders>
        <w:shd w:val="solid" w:color="000000" w:fill="FFFFFF"/>
      </w:tcPr>
    </w:tblStylePr>
  </w:style>
  <w:style w:type="table" w:customStyle="1" w:styleId="1fffffb">
    <w:name w:val="典雅型1"/>
    <w:basedOn w:val="a2"/>
    <w:qFormat/>
    <w:rsid w:val="00FD005B"/>
    <w:pPr>
      <w:widowControl w:val="0"/>
      <w:jc w:val="both"/>
    </w:pPr>
    <w:rPr>
      <w:rFonts w:ascii="Times New Roman" w:eastAsia="宋体" w:hAnsi="Times New Roman" w:cs="Times New Roman"/>
      <w:kern w:val="0"/>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1f3">
    <w:name w:val="古典型 1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1d">
    <w:name w:val="古典型 2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top w:val="nil"/>
          <w:left w:val="nil"/>
          <w:bottom w:val="single" w:sz="6" w:space="0" w:color="000000"/>
          <w:right w:val="nil"/>
          <w:insideH w:val="nil"/>
          <w:insideV w:val="nil"/>
          <w:tl2br w:val="nil"/>
          <w:tr2bl w:val="nil"/>
        </w:tcBorders>
        <w:shd w:val="solid" w:color="800080" w:fill="FFFFFF"/>
      </w:tcPr>
    </w:tblStylePr>
    <w:tblStylePr w:type="lastRow">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shd w:val="solid" w:color="C0C0C0" w:fill="FFFFFF"/>
      </w:tcPr>
    </w:tblStyle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319">
    <w:name w:val="古典型 31"/>
    <w:basedOn w:val="a2"/>
    <w:semiHidden/>
    <w:qFormat/>
    <w:rsid w:val="00FD005B"/>
    <w:pPr>
      <w:widowControl w:val="0"/>
      <w:jc w:val="both"/>
    </w:pPr>
    <w:rPr>
      <w:rFonts w:ascii="Times New Roman" w:eastAsia="宋体" w:hAnsi="Times New Roman" w:cs="Times New Roman"/>
      <w:color w:val="000080"/>
      <w:kern w:val="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top w:val="nil"/>
          <w:left w:val="nil"/>
          <w:bottom w:val="single" w:sz="6" w:space="0" w:color="000000"/>
          <w:right w:val="nil"/>
          <w:insideH w:val="nil"/>
          <w:insideV w:val="nil"/>
          <w:tl2br w:val="nil"/>
          <w:tr2bl w:val="nil"/>
        </w:tcBorders>
        <w:shd w:val="solid" w:color="000080" w:fill="FFFFFF"/>
      </w:tcPr>
    </w:tblStylePr>
    <w:tblStylePr w:type="lastRow">
      <w:rPr>
        <w:color w:val="000080"/>
      </w:rPr>
      <w:tblPr/>
      <w:tcPr>
        <w:tcBorders>
          <w:top w:val="single" w:sz="12" w:space="0" w:color="000000"/>
          <w:left w:val="nil"/>
          <w:bottom w:val="nil"/>
          <w:right w:val="nil"/>
          <w:insideH w:val="nil"/>
          <w:insideV w:val="nil"/>
          <w:tl2br w:val="nil"/>
          <w:tr2bl w:val="nil"/>
        </w:tcBorders>
        <w:shd w:val="solid" w:color="FFFFFF" w:fill="FFFFFF"/>
      </w:tcPr>
    </w:tblStylePr>
    <w:tblStylePr w:type="firstCol">
      <w:rPr>
        <w:b/>
        <w:bCs/>
        <w:color w:val="000000"/>
      </w:rPr>
      <w:tblPr/>
      <w:tcPr>
        <w:tcBorders>
          <w:top w:val="nil"/>
          <w:left w:val="nil"/>
          <w:bottom w:val="nil"/>
          <w:right w:val="nil"/>
          <w:insideH w:val="nil"/>
          <w:insideV w:val="nil"/>
          <w:tl2br w:val="nil"/>
          <w:tr2bl w:val="nil"/>
        </w:tcBorders>
      </w:tcPr>
    </w:tblStylePr>
  </w:style>
  <w:style w:type="table" w:customStyle="1" w:styleId="414">
    <w:name w:val="古典型 4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top w:val="nil"/>
          <w:left w:val="nil"/>
          <w:bottom w:val="single" w:sz="6" w:space="0" w:color="000000"/>
          <w:right w:val="nil"/>
          <w:insideH w:val="nil"/>
          <w:insideV w:val="nil"/>
          <w:tl2br w:val="nil"/>
          <w:tr2bl w:val="nil"/>
        </w:tcBorders>
        <w:shd w:val="pct50" w:color="000080" w:fill="FFFFFF"/>
      </w:tcPr>
    </w:tblStylePr>
    <w:tblStylePr w:type="lastRow">
      <w:rPr>
        <w:color w:val="000080"/>
      </w:rPr>
      <w:tblPr/>
      <w:tcPr>
        <w:tcBorders>
          <w:top w:val="nil"/>
          <w:left w:val="nil"/>
          <w:bottom w:val="single" w:sz="6" w:space="0" w:color="000000"/>
          <w:right w:val="nil"/>
          <w:insideH w:val="nil"/>
          <w:insideV w:val="nil"/>
          <w:tl2br w:val="nil"/>
          <w:tr2bl w:val="nil"/>
        </w:tcBorders>
        <w:shd w:val="pct50" w:color="000000" w:fill="FFFFFF"/>
      </w:tcPr>
    </w:tblStylePr>
    <w:tblStylePr w:type="firstCol">
      <w:rPr>
        <w:b/>
        <w:bCs/>
      </w:rPr>
      <w:tblPr/>
      <w:tcPr>
        <w:tcBorders>
          <w:top w:val="nil"/>
          <w:left w:val="nil"/>
          <w:bottom w:val="nil"/>
          <w:right w:val="nil"/>
          <w:insideH w:val="nil"/>
          <w:insideV w:val="nil"/>
          <w:tl2br w:val="nil"/>
          <w:tr2bl w:val="nil"/>
        </w:tcBorders>
      </w:tcPr>
    </w:tblStylePr>
    <w:tblStylePr w:type="nwCell">
      <w:rPr>
        <w:b/>
        <w:bCs/>
      </w:rPr>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21e">
    <w:name w:val="简明型 21"/>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blStylePr w:type="firstRow">
      <w:rPr>
        <w:b/>
        <w:bCs/>
      </w:rPr>
      <w:tblPr/>
      <w:tcPr>
        <w:tcBorders>
          <w:top w:val="nil"/>
          <w:left w:val="nil"/>
          <w:bottom w:val="single" w:sz="12" w:space="0" w:color="000000"/>
          <w:right w:val="nil"/>
          <w:insideH w:val="nil"/>
          <w:insideV w:val="nil"/>
          <w:tl2br w:val="nil"/>
          <w:tr2bl w:val="nil"/>
        </w:tcBorders>
      </w:tcPr>
    </w:tblStylePr>
    <w:tblStylePr w:type="lastRow">
      <w:rPr>
        <w:b/>
        <w:bCs/>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lastCol">
      <w:rPr>
        <w:b/>
        <w:bCs/>
      </w:rPr>
      <w:tblPr/>
      <w:tcPr>
        <w:tcBorders>
          <w:top w:val="nil"/>
          <w:left w:val="single" w:sz="6" w:space="0" w:color="000000"/>
          <w:bottom w:val="nil"/>
          <w:right w:val="nil"/>
          <w:insideH w:val="nil"/>
          <w:insideV w:val="nil"/>
          <w:tl2br w:val="nil"/>
          <w:tr2bl w:val="nil"/>
        </w:tcBorders>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1a">
    <w:name w:val="简明型 3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00" w:fill="FFFFFF"/>
      </w:tcPr>
    </w:tblStylePr>
  </w:style>
  <w:style w:type="table" w:customStyle="1" w:styleId="11f4">
    <w:name w:val="立体型 11"/>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top w:val="nil"/>
          <w:left w:val="nil"/>
          <w:bottom w:val="single" w:sz="6" w:space="0" w:color="808080"/>
          <w:right w:val="nil"/>
          <w:insideH w:val="nil"/>
          <w:insideV w:val="nil"/>
          <w:tl2br w:val="nil"/>
          <w:tr2bl w:val="nil"/>
        </w:tcBorders>
      </w:tcPr>
    </w:tblStylePr>
    <w:tblStylePr w:type="lastRow">
      <w:tblPr/>
      <w:tcPr>
        <w:tcBorders>
          <w:top w:val="single" w:sz="6" w:space="0" w:color="FFFFFF"/>
          <w:left w:val="nil"/>
          <w:bottom w:val="nil"/>
          <w:right w:val="nil"/>
          <w:insideH w:val="nil"/>
          <w:insideV w:val="nil"/>
          <w:tl2br w:val="nil"/>
          <w:tr2bl w:val="nil"/>
        </w:tcBorders>
      </w:tcPr>
    </w:tblStylePr>
    <w:tblStylePr w:type="firstCol">
      <w:rPr>
        <w:b/>
        <w:bCs/>
      </w:rPr>
      <w:tblPr/>
      <w:tcPr>
        <w:tcBorders>
          <w:top w:val="nil"/>
          <w:left w:val="nil"/>
          <w:bottom w:val="nil"/>
          <w:right w:val="single" w:sz="6" w:space="0" w:color="808080"/>
          <w:insideH w:val="nil"/>
          <w:insideV w:val="nil"/>
          <w:tl2br w:val="nil"/>
          <w:tr2bl w:val="nil"/>
        </w:tcBorders>
      </w:tcPr>
    </w:tblStylePr>
    <w:tblStylePr w:type="lastCol">
      <w:tblPr/>
      <w:tcPr>
        <w:tcBorders>
          <w:top w:val="nil"/>
          <w:left w:val="single" w:sz="6" w:space="0" w:color="FFFFFF"/>
          <w:bottom w:val="nil"/>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31b">
    <w:name w:val="立体型 31"/>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11f5">
    <w:name w:val="列表型 1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top w:val="nil"/>
          <w:left w:val="nil"/>
          <w:bottom w:val="single" w:sz="6" w:space="0" w:color="000000"/>
          <w:right w:val="nil"/>
          <w:insideH w:val="nil"/>
          <w:insideV w:val="nil"/>
          <w:tl2br w:val="nil"/>
          <w:tr2bl w:val="nil"/>
        </w:tcBorders>
        <w:shd w:val="solid" w:color="C0C0C0" w:fill="FFFFFF"/>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1f">
    <w:name w:val="列表型 21"/>
    <w:basedOn w:val="a2"/>
    <w:semiHidden/>
    <w:qFormat/>
    <w:rsid w:val="00FD005B"/>
    <w:pPr>
      <w:widowControl w:val="0"/>
      <w:jc w:val="both"/>
    </w:pPr>
    <w:rPr>
      <w:rFonts w:ascii="Times New Roman" w:eastAsia="宋体" w:hAnsi="Times New Roman" w:cs="Times New Roman"/>
      <w:kern w:val="0"/>
      <w:sz w:val="20"/>
      <w:szCs w:val="20"/>
    </w:rPr>
    <w:tblPr>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top w:val="nil"/>
          <w:left w:val="nil"/>
          <w:bottom w:val="single" w:sz="6" w:space="0" w:color="000000"/>
          <w:right w:val="nil"/>
          <w:insideH w:val="nil"/>
          <w:insideV w:val="nil"/>
          <w:tl2br w:val="nil"/>
          <w:tr2bl w:val="nil"/>
        </w:tcBorders>
        <w:shd w:val="pct75" w:color="008080" w:fill="008000"/>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FF0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1c">
    <w:name w:val="列表型 3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customStyle="1" w:styleId="416">
    <w:name w:val="列表型 4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single" w:sz="12" w:space="0" w:color="000000"/>
          <w:right w:val="nil"/>
          <w:insideH w:val="nil"/>
          <w:insideV w:val="nil"/>
          <w:tl2br w:val="nil"/>
          <w:tr2bl w:val="nil"/>
        </w:tcBorders>
        <w:shd w:val="solid" w:color="808080" w:fill="FFFFFF"/>
      </w:tcPr>
    </w:tblStylePr>
  </w:style>
  <w:style w:type="table" w:customStyle="1" w:styleId="710">
    <w:name w:val="列表型 7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810">
    <w:name w:val="列表型 8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top w:val="nil"/>
          <w:left w:val="nil"/>
          <w:bottom w:val="single" w:sz="6" w:space="0" w:color="000000"/>
          <w:right w:val="nil"/>
          <w:insideH w:val="nil"/>
          <w:insideV w:val="nil"/>
          <w:tl2br w:val="nil"/>
          <w:tr2bl w:val="nil"/>
        </w:tcBorders>
        <w:shd w:val="solid" w:color="FFFF00" w:fill="FFFFFF"/>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5" w:color="FFFF00" w:fill="FFFFFF"/>
      </w:tcPr>
    </w:tblStylePr>
    <w:tblStylePr w:type="band2Horz">
      <w:tblPr/>
      <w:tcPr>
        <w:tcBorders>
          <w:top w:val="nil"/>
          <w:left w:val="nil"/>
          <w:bottom w:val="nil"/>
          <w:right w:val="nil"/>
          <w:insideH w:val="nil"/>
          <w:insideV w:val="nil"/>
          <w:tl2br w:val="nil"/>
          <w:tr2bl w:val="nil"/>
        </w:tcBorders>
        <w:shd w:val="pct50" w:color="FF0000" w:fill="FFFFFF"/>
      </w:tcPr>
    </w:tblStylePr>
    <w:tblStylePr w:type="nwCell">
      <w:tblPr/>
      <w:tcPr>
        <w:tcBorders>
          <w:top w:val="nil"/>
          <w:left w:val="nil"/>
          <w:bottom w:val="nil"/>
          <w:right w:val="nil"/>
          <w:insideH w:val="nil"/>
          <w:insideV w:val="nil"/>
          <w:tl2br w:val="single" w:sz="6" w:space="0" w:color="auto"/>
          <w:tr2bl w:val="nil"/>
        </w:tcBorders>
      </w:tcPr>
    </w:tblStylePr>
  </w:style>
  <w:style w:type="table" w:customStyle="1" w:styleId="1fffffc">
    <w:name w:val="流行型1"/>
    <w:basedOn w:val="a2"/>
    <w:semiHidden/>
    <w:qFormat/>
    <w:rsid w:val="00FD005B"/>
    <w:pPr>
      <w:widowControl w:val="0"/>
      <w:jc w:val="both"/>
    </w:pPr>
    <w:rPr>
      <w:rFonts w:ascii="Times New Roman" w:eastAsia="宋体" w:hAnsi="Times New Roman" w:cs="Times New Roman"/>
      <w:kern w:val="0"/>
      <w:sz w:val="20"/>
      <w:szCs w:val="20"/>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11f6">
    <w:name w:val="竖列型 11"/>
    <w:basedOn w:val="a2"/>
    <w:semiHidden/>
    <w:qFormat/>
    <w:rsid w:val="00FD005B"/>
    <w:pPr>
      <w:widowControl w:val="0"/>
      <w:jc w:val="both"/>
    </w:pPr>
    <w:rPr>
      <w:rFonts w:ascii="Times New Roman" w:eastAsia="宋体" w:hAnsi="Times New Roman" w:cs="Times New Roman"/>
      <w:b/>
      <w:bCs/>
      <w:kern w:val="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top w:val="nil"/>
          <w:left w:val="nil"/>
          <w:bottom w:val="double" w:sz="6" w:space="0" w:color="000000"/>
          <w:right w:val="nil"/>
          <w:insideH w:val="nil"/>
          <w:insideV w:val="nil"/>
          <w:tl2br w:val="nil"/>
          <w:tr2bl w:val="nil"/>
        </w:tcBorders>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1f0">
    <w:name w:val="竖列型 21"/>
    <w:basedOn w:val="a2"/>
    <w:semiHidden/>
    <w:qFormat/>
    <w:rsid w:val="00FD005B"/>
    <w:pPr>
      <w:widowControl w:val="0"/>
      <w:jc w:val="both"/>
    </w:pPr>
    <w:rPr>
      <w:rFonts w:ascii="Times New Roman" w:eastAsia="宋体" w:hAnsi="Times New Roman" w:cs="Times New Roman"/>
      <w:b/>
      <w:bCs/>
      <w:kern w:val="0"/>
      <w:sz w:val="20"/>
      <w:szCs w:val="20"/>
    </w:rPr>
    <w:tblPr>
      <w:tblInd w:w="0" w:type="dxa"/>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color w:val="00000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1d">
    <w:name w:val="竖列型 31"/>
    <w:basedOn w:val="a2"/>
    <w:semiHidden/>
    <w:qFormat/>
    <w:rsid w:val="00FD005B"/>
    <w:pPr>
      <w:widowControl w:val="0"/>
      <w:jc w:val="both"/>
    </w:pPr>
    <w:rPr>
      <w:rFonts w:ascii="Times New Roman" w:eastAsia="宋体" w:hAnsi="Times New Roman" w:cs="Times New Roman"/>
      <w:b/>
      <w:bCs/>
      <w:kern w:val="0"/>
      <w:sz w:val="20"/>
      <w:szCs w:val="20"/>
    </w:rPr>
    <w:tblPr>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single" w:sz="6" w:space="0" w:color="00008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op w:val="nil"/>
          <w:left w:val="nil"/>
          <w:bottom w:val="nil"/>
          <w:right w:val="nil"/>
          <w:insideH w:val="nil"/>
          <w:insideV w:val="nil"/>
          <w:tl2br w:val="nil"/>
          <w:tr2bl w:val="nil"/>
        </w:tcBorders>
      </w:tcPr>
    </w:tblStylePr>
  </w:style>
  <w:style w:type="table" w:customStyle="1" w:styleId="417">
    <w:name w:val="竖列型 41"/>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4">
    <w:name w:val="竖列型 5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top w:val="nil"/>
          <w:left w:val="nil"/>
          <w:bottom w:val="single" w:sz="6" w:space="0" w:color="808080"/>
          <w:right w:val="nil"/>
          <w:insideH w:val="nil"/>
          <w:insideV w:val="nil"/>
          <w:tl2br w:val="nil"/>
          <w:tr2bl w:val="nil"/>
        </w:tcBorders>
      </w:tcPr>
    </w:tblStylePr>
    <w:tblStylePr w:type="lastRow">
      <w:rPr>
        <w:b/>
        <w:bCs/>
      </w:rPr>
      <w:tblPr/>
      <w:tcPr>
        <w:tcBorders>
          <w:top w:val="single" w:sz="6" w:space="0" w:color="80808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418">
    <w:name w:val="网格型 41"/>
    <w:basedOn w:val="a2"/>
    <w:semiHidden/>
    <w:qFormat/>
    <w:rsid w:val="00FD005B"/>
    <w:pPr>
      <w:widowControl w:val="0"/>
      <w:jc w:val="both"/>
    </w:pPr>
    <w:rPr>
      <w:rFonts w:ascii="Times New Roman" w:eastAsia="宋体" w:hAnsi="Times New Roman" w:cs="Times New Roman"/>
      <w:kern w:val="0"/>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color w:val="auto"/>
      </w:rPr>
      <w:tblPr/>
      <w:tcPr>
        <w:tcBorders>
          <w:top w:val="single" w:sz="6" w:space="0" w:color="000000"/>
          <w:left w:val="nil"/>
          <w:bottom w:val="nil"/>
          <w:right w:val="nil"/>
          <w:insideH w:val="nil"/>
          <w:insideV w:val="nil"/>
          <w:tl2br w:val="nil"/>
          <w:tr2bl w:val="nil"/>
        </w:tcBorders>
        <w:shd w:val="pct30" w:color="FFFF00" w:fill="FFFFFF"/>
      </w:tcPr>
    </w:tblStylePr>
    <w:tblStylePr w:type="lastCol">
      <w:rPr>
        <w:b/>
        <w:bCs/>
        <w:color w:val="auto"/>
      </w:rPr>
      <w:tblPr/>
      <w:tcPr>
        <w:tcBorders>
          <w:top w:val="nil"/>
          <w:left w:val="nil"/>
          <w:bottom w:val="nil"/>
          <w:right w:val="nil"/>
          <w:insideH w:val="nil"/>
          <w:insideV w:val="nil"/>
          <w:tl2br w:val="nil"/>
          <w:tr2bl w:val="nil"/>
        </w:tcBorders>
      </w:tcPr>
    </w:tblStylePr>
  </w:style>
  <w:style w:type="table" w:customStyle="1" w:styleId="611">
    <w:name w:val="网格型 6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811">
    <w:name w:val="网格型 81"/>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customStyle="1" w:styleId="11f7">
    <w:name w:val="网页型 11"/>
    <w:basedOn w:val="a2"/>
    <w:semiHidden/>
    <w:qFormat/>
    <w:rsid w:val="00FD005B"/>
    <w:pPr>
      <w:widowControl w:val="0"/>
      <w:jc w:val="both"/>
    </w:pPr>
    <w:rPr>
      <w:rFonts w:ascii="Times New Roman" w:eastAsia="宋体" w:hAnsi="Times New Roman" w:cs="Times New Roman"/>
      <w:kern w:val="0"/>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21f1">
    <w:name w:val="网页型 21"/>
    <w:basedOn w:val="a2"/>
    <w:semiHidden/>
    <w:qFormat/>
    <w:rsid w:val="00FD005B"/>
    <w:pPr>
      <w:widowControl w:val="0"/>
      <w:jc w:val="both"/>
    </w:pPr>
    <w:rPr>
      <w:rFonts w:ascii="Times New Roman" w:eastAsia="宋体" w:hAnsi="Times New Roman" w:cs="Times New Roman"/>
      <w:kern w:val="0"/>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31e">
    <w:name w:val="网页型 31"/>
    <w:basedOn w:val="a2"/>
    <w:semiHidden/>
    <w:qFormat/>
    <w:rsid w:val="00FD005B"/>
    <w:pPr>
      <w:widowControl w:val="0"/>
      <w:jc w:val="both"/>
    </w:pPr>
    <w:rPr>
      <w:rFonts w:ascii="Times New Roman" w:eastAsia="宋体" w:hAnsi="Times New Roman" w:cs="Times New Roman"/>
      <w:kern w:val="0"/>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paragraph" w:customStyle="1" w:styleId="CharCharCharCharCharChar1Char3">
    <w:name w:val="Char Char Char Char Char Char1 Char3"/>
    <w:basedOn w:val="a"/>
    <w:qFormat/>
    <w:rsid w:val="00FD005B"/>
    <w:pPr>
      <w:widowControl/>
      <w:jc w:val="left"/>
    </w:pPr>
    <w:rPr>
      <w:rFonts w:ascii="宋体" w:eastAsia="宋体" w:hAnsi="宋体" w:cs="宋体"/>
      <w:kern w:val="0"/>
      <w:sz w:val="24"/>
      <w:szCs w:val="24"/>
    </w:rPr>
  </w:style>
  <w:style w:type="paragraph" w:customStyle="1" w:styleId="5f8">
    <w:name w:val="日期5"/>
    <w:basedOn w:val="a"/>
    <w:next w:val="a"/>
    <w:qFormat/>
    <w:rsid w:val="00FD005B"/>
    <w:pPr>
      <w:widowControl/>
      <w:adjustRightInd w:val="0"/>
      <w:jc w:val="left"/>
      <w:textAlignment w:val="baseline"/>
    </w:pPr>
    <w:rPr>
      <w:rFonts w:ascii="宋体" w:eastAsia="宋体" w:hAnsi="宋体" w:cs="宋体"/>
      <w:spacing w:val="24"/>
      <w:kern w:val="24"/>
      <w:sz w:val="24"/>
      <w:szCs w:val="24"/>
    </w:rPr>
  </w:style>
  <w:style w:type="paragraph" w:customStyle="1" w:styleId="CharCharCharCharCharCharCharCharCharCharCharCharCharCharCharCharCharCharCharCharCharCharCharCharCharCharCharCharCharCharCharCharCharCharCharCharCharCharCharCharCharChar4">
    <w:name w:val="Char Char Char Char Char Char Char Char Char Char Char Char Char Char Char Char Char Char Char Char Char Char Char Char Char Char Char Char Char Char Char Char Char Char Char Char Char Char Char Char Char Char4"/>
    <w:basedOn w:val="a"/>
    <w:semiHidden/>
    <w:qFormat/>
    <w:rsid w:val="00FD005B"/>
    <w:pPr>
      <w:widowControl/>
      <w:jc w:val="left"/>
    </w:pPr>
    <w:rPr>
      <w:rFonts w:ascii="宋体" w:eastAsia="宋体" w:hAnsi="宋体" w:cs="宋体"/>
      <w:kern w:val="0"/>
      <w:sz w:val="24"/>
      <w:szCs w:val="24"/>
    </w:rPr>
  </w:style>
  <w:style w:type="character" w:customStyle="1" w:styleId="CharChar162">
    <w:name w:val="Char Char162"/>
    <w:semiHidden/>
    <w:qFormat/>
    <w:rsid w:val="00FD005B"/>
    <w:rPr>
      <w:rFonts w:ascii="Cambria" w:eastAsia="宋体" w:hAnsi="Cambria" w:cs="Times New Roman"/>
      <w:b/>
      <w:bCs/>
      <w:sz w:val="24"/>
      <w:szCs w:val="24"/>
    </w:rPr>
  </w:style>
  <w:style w:type="character" w:customStyle="1" w:styleId="CharChar193">
    <w:name w:val="Char Char193"/>
    <w:qFormat/>
    <w:rsid w:val="00FD005B"/>
    <w:rPr>
      <w:rFonts w:ascii="Times New Roman" w:eastAsia="宋体" w:hAnsi="Times New Roman" w:cs="Times New Roman"/>
      <w:szCs w:val="24"/>
      <w:shd w:val="clear" w:color="auto" w:fill="000080"/>
    </w:rPr>
  </w:style>
  <w:style w:type="character" w:customStyle="1" w:styleId="CharChar183">
    <w:name w:val="Char Char183"/>
    <w:qFormat/>
    <w:rsid w:val="00FD005B"/>
    <w:rPr>
      <w:rFonts w:ascii="宋体" w:eastAsia="宋体" w:hAnsi="Times New Roman" w:cs="Times New Roman"/>
      <w:sz w:val="24"/>
      <w:szCs w:val="24"/>
    </w:rPr>
  </w:style>
  <w:style w:type="character" w:customStyle="1" w:styleId="CharChar153">
    <w:name w:val="Char Char153"/>
    <w:qFormat/>
    <w:rsid w:val="00FD005B"/>
    <w:rPr>
      <w:rFonts w:eastAsia="宋体"/>
      <w:kern w:val="2"/>
      <w:sz w:val="18"/>
      <w:szCs w:val="18"/>
      <w:lang w:val="en-US" w:eastAsia="zh-CN" w:bidi="ar-SA"/>
    </w:rPr>
  </w:style>
  <w:style w:type="character" w:customStyle="1" w:styleId="CharChar124">
    <w:name w:val="Char Char124"/>
    <w:qFormat/>
    <w:rsid w:val="00FD005B"/>
    <w:rPr>
      <w:rFonts w:ascii="Arial" w:eastAsia="宋体" w:hAnsi="Arial" w:cs="Arial"/>
      <w:b/>
      <w:bCs/>
      <w:kern w:val="2"/>
      <w:sz w:val="32"/>
      <w:szCs w:val="32"/>
      <w:lang w:val="en-US" w:eastAsia="zh-CN" w:bidi="ar-SA"/>
    </w:rPr>
  </w:style>
  <w:style w:type="paragraph" w:customStyle="1" w:styleId="Char340">
    <w:name w:val="Char34"/>
    <w:basedOn w:val="a"/>
    <w:qFormat/>
    <w:rsid w:val="00FD005B"/>
    <w:pPr>
      <w:widowControl/>
      <w:spacing w:line="240" w:lineRule="exact"/>
      <w:ind w:firstLineChars="200" w:firstLine="200"/>
      <w:jc w:val="left"/>
    </w:pPr>
    <w:rPr>
      <w:rFonts w:ascii="宋体" w:eastAsia="宋体" w:hAnsi="宋体" w:cs="宋体"/>
      <w:kern w:val="0"/>
      <w:sz w:val="28"/>
      <w:szCs w:val="28"/>
    </w:rPr>
  </w:style>
  <w:style w:type="paragraph" w:customStyle="1" w:styleId="CharCharCharCharCharCharCharCharChar1CharCharCharCharCharCharChar3">
    <w:name w:val="Char Char Char Char Char Char Char Char Char1 Char Char Char Char Char Char Char3"/>
    <w:basedOn w:val="a"/>
    <w:qFormat/>
    <w:rsid w:val="00FD005B"/>
    <w:pPr>
      <w:widowControl/>
      <w:jc w:val="left"/>
    </w:pPr>
    <w:rPr>
      <w:rFonts w:ascii="宋体" w:eastAsia="宋体" w:hAnsi="宋体" w:cs="宋体"/>
      <w:kern w:val="0"/>
      <w:sz w:val="24"/>
      <w:szCs w:val="21"/>
    </w:rPr>
  </w:style>
  <w:style w:type="paragraph" w:customStyle="1" w:styleId="Char4CharCharChar5">
    <w:name w:val="Char4 Char Char Char5"/>
    <w:basedOn w:val="a"/>
    <w:link w:val="Char4CharCharCharChar4"/>
    <w:qFormat/>
    <w:rsid w:val="00FD005B"/>
    <w:pPr>
      <w:widowControl/>
      <w:jc w:val="left"/>
    </w:pPr>
    <w:rPr>
      <w:rFonts w:ascii="宋体" w:eastAsia="仿宋_GB2312" w:hAnsi="宋体" w:cs="Times New Roman"/>
      <w:kern w:val="0"/>
      <w:sz w:val="28"/>
      <w:szCs w:val="24"/>
    </w:rPr>
  </w:style>
  <w:style w:type="character" w:customStyle="1" w:styleId="Char4CharCharCharChar4">
    <w:name w:val="Char4 Char Char Char Char4"/>
    <w:link w:val="Char4CharCharChar5"/>
    <w:qFormat/>
    <w:rsid w:val="00FD005B"/>
    <w:rPr>
      <w:rFonts w:ascii="宋体" w:eastAsia="仿宋_GB2312" w:hAnsi="宋体" w:cs="Times New Roman"/>
      <w:kern w:val="0"/>
      <w:sz w:val="28"/>
      <w:szCs w:val="24"/>
    </w:rPr>
  </w:style>
  <w:style w:type="paragraph" w:customStyle="1" w:styleId="156">
    <w:name w:val="正文 宋体 小四 行距: 1.5 倍行距"/>
    <w:basedOn w:val="a"/>
    <w:qFormat/>
    <w:rsid w:val="00FD005B"/>
    <w:pPr>
      <w:widowControl/>
      <w:spacing w:line="360" w:lineRule="auto"/>
      <w:ind w:firstLineChars="200" w:firstLine="480"/>
      <w:jc w:val="left"/>
    </w:pPr>
    <w:rPr>
      <w:rFonts w:ascii="宋体" w:eastAsia="宋体" w:hAnsi="宋体" w:cs="宋体"/>
      <w:kern w:val="0"/>
      <w:sz w:val="24"/>
      <w:szCs w:val="21"/>
    </w:rPr>
  </w:style>
  <w:style w:type="paragraph" w:customStyle="1" w:styleId="Fu01">
    <w:name w:val="样式Fu01"/>
    <w:basedOn w:val="a"/>
    <w:qFormat/>
    <w:rsid w:val="00FD005B"/>
    <w:pPr>
      <w:widowControl/>
      <w:autoSpaceDE w:val="0"/>
      <w:autoSpaceDN w:val="0"/>
      <w:adjustRightInd w:val="0"/>
      <w:spacing w:before="40" w:after="40" w:line="0" w:lineRule="atLeast"/>
      <w:jc w:val="left"/>
    </w:pPr>
    <w:rPr>
      <w:rFonts w:ascii="幼圆" w:eastAsia="幼圆" w:hAnsi="宋体" w:cs="宋体"/>
      <w:kern w:val="0"/>
      <w:sz w:val="24"/>
      <w:szCs w:val="24"/>
    </w:rPr>
  </w:style>
  <w:style w:type="paragraph" w:customStyle="1" w:styleId="afffffffffffffffffffffffffe">
    <w:name w:val="引言"/>
    <w:basedOn w:val="a"/>
    <w:next w:val="a"/>
    <w:qFormat/>
    <w:rsid w:val="00FD005B"/>
    <w:pPr>
      <w:widowControl/>
      <w:snapToGrid w:val="0"/>
      <w:jc w:val="center"/>
    </w:pPr>
    <w:rPr>
      <w:rFonts w:ascii="仿宋_GB2312" w:eastAsia="仿宋_GB2312" w:hAnsi="宋体" w:cs="宋体"/>
      <w:color w:val="000000"/>
      <w:kern w:val="0"/>
      <w:sz w:val="24"/>
      <w:szCs w:val="24"/>
    </w:rPr>
  </w:style>
  <w:style w:type="paragraph" w:customStyle="1" w:styleId="1TimesNewRoman5524">
    <w:name w:val="样式 标题 1 + Times New Roman 三号 段前: 5 磅 段后: 5 磅 行距: 固定值 24 磅"/>
    <w:basedOn w:val="1"/>
    <w:qFormat/>
    <w:rsid w:val="00FD005B"/>
    <w:pPr>
      <w:widowControl/>
      <w:autoSpaceDE w:val="0"/>
      <w:autoSpaceDN w:val="0"/>
      <w:adjustRightInd w:val="0"/>
      <w:snapToGrid w:val="0"/>
      <w:spacing w:before="0" w:after="0" w:line="480" w:lineRule="exact"/>
      <w:jc w:val="left"/>
      <w:textAlignment w:val="baseline"/>
    </w:pPr>
    <w:rPr>
      <w:rFonts w:ascii="Arial Unicode MS" w:eastAsia="黑体" w:hAnsi="Arial Unicode MS" w:cs="宋体"/>
      <w:sz w:val="32"/>
      <w:szCs w:val="20"/>
    </w:rPr>
  </w:style>
  <w:style w:type="character" w:customStyle="1" w:styleId="text251">
    <w:name w:val="text251"/>
    <w:qFormat/>
    <w:rsid w:val="00FD005B"/>
    <w:rPr>
      <w:sz w:val="20"/>
      <w:szCs w:val="20"/>
    </w:rPr>
  </w:style>
  <w:style w:type="paragraph" w:customStyle="1" w:styleId="CharCharChar1CharCharCharCharCharCharCharCharCharChar3">
    <w:name w:val="Char Char Char1 Char Char Char Char Char Char Char Char Char Char3"/>
    <w:basedOn w:val="a"/>
    <w:qFormat/>
    <w:rsid w:val="00FD005B"/>
    <w:pPr>
      <w:widowControl/>
      <w:jc w:val="left"/>
    </w:pPr>
    <w:rPr>
      <w:rFonts w:ascii="宋体" w:eastAsia="宋体" w:hAnsi="宋体" w:cs="宋体"/>
      <w:kern w:val="0"/>
      <w:sz w:val="24"/>
      <w:szCs w:val="21"/>
    </w:rPr>
  </w:style>
  <w:style w:type="paragraph" w:customStyle="1" w:styleId="30015">
    <w:name w:val="样式 标题 3 + 非加粗 段前: 0 磅 段后: 0 磅 行距: 1.5 倍行距"/>
    <w:basedOn w:val="3"/>
    <w:qFormat/>
    <w:rsid w:val="00FD005B"/>
    <w:pPr>
      <w:widowControl/>
      <w:numPr>
        <w:ilvl w:val="0"/>
        <w:numId w:val="0"/>
      </w:numPr>
      <w:jc w:val="left"/>
    </w:pPr>
    <w:rPr>
      <w:rFonts w:ascii="宋体" w:eastAsia="宋体" w:hAnsi="宋体" w:cs="宋体"/>
      <w:b/>
      <w:bCs w:val="0"/>
      <w:kern w:val="0"/>
      <w:szCs w:val="20"/>
    </w:rPr>
  </w:style>
  <w:style w:type="character" w:customStyle="1" w:styleId="hhcwt3CharChar">
    <w:name w:val="hhcwt标题3 Char Char"/>
    <w:qFormat/>
    <w:rsid w:val="00FD005B"/>
    <w:rPr>
      <w:rFonts w:eastAsia="仿宋_GB2312"/>
      <w:b/>
      <w:bCs/>
      <w:kern w:val="2"/>
      <w:sz w:val="28"/>
      <w:lang w:val="en-US" w:eastAsia="zh-CN" w:bidi="ar-SA"/>
    </w:rPr>
  </w:style>
  <w:style w:type="paragraph" w:customStyle="1" w:styleId="affffffffffffffffffffffffff">
    <w:name w:val="大港正文"/>
    <w:basedOn w:val="a"/>
    <w:next w:val="a"/>
    <w:link w:val="Charffffff4"/>
    <w:qFormat/>
    <w:rsid w:val="00FD005B"/>
    <w:pPr>
      <w:widowControl/>
      <w:adjustRightInd w:val="0"/>
      <w:snapToGrid w:val="0"/>
      <w:spacing w:line="500" w:lineRule="exact"/>
      <w:jc w:val="left"/>
    </w:pPr>
    <w:rPr>
      <w:rFonts w:ascii="仿宋_GB2312" w:eastAsia="仿宋_GB2312" w:hAnsi="宋体" w:cs="Times New Roman"/>
      <w:kern w:val="0"/>
      <w:sz w:val="28"/>
      <w:szCs w:val="28"/>
    </w:rPr>
  </w:style>
  <w:style w:type="character" w:customStyle="1" w:styleId="Charffffff4">
    <w:name w:val="大港正文 Char"/>
    <w:link w:val="affffffffffffffffffffffffff"/>
    <w:qFormat/>
    <w:rsid w:val="00FD005B"/>
    <w:rPr>
      <w:rFonts w:ascii="仿宋_GB2312" w:eastAsia="仿宋_GB2312" w:hAnsi="宋体" w:cs="Times New Roman"/>
      <w:kern w:val="0"/>
      <w:sz w:val="28"/>
      <w:szCs w:val="28"/>
    </w:rPr>
  </w:style>
  <w:style w:type="paragraph" w:customStyle="1" w:styleId="affffffffffffffffffffffffff0">
    <w:name w:val="新区表格文"/>
    <w:basedOn w:val="hhcwt0"/>
    <w:qFormat/>
    <w:rsid w:val="00FD005B"/>
  </w:style>
  <w:style w:type="paragraph" w:customStyle="1" w:styleId="2Char2CharCharChar2CharCharChar1">
    <w:name w:val="样式 标题 2节标题节 Char标题 2 Char标题节 Char Char标题 2 Char Char Char1..."/>
    <w:basedOn w:val="2"/>
    <w:qFormat/>
    <w:rsid w:val="00FD005B"/>
    <w:pPr>
      <w:widowControl/>
      <w:numPr>
        <w:ilvl w:val="0"/>
        <w:numId w:val="0"/>
      </w:numPr>
      <w:adjustRightInd w:val="0"/>
      <w:snapToGrid w:val="0"/>
      <w:spacing w:beforeLines="50" w:before="260" w:afterLines="30" w:line="600" w:lineRule="exact"/>
      <w:ind w:rightChars="-244" w:right="-512"/>
      <w:jc w:val="left"/>
      <w:textAlignment w:val="baseline"/>
    </w:pPr>
    <w:rPr>
      <w:rFonts w:ascii="宋体" w:eastAsia="宋体" w:hAnsi="宋体" w:cs="宋体"/>
      <w:b/>
      <w:kern w:val="0"/>
      <w:sz w:val="29"/>
      <w:szCs w:val="20"/>
    </w:rPr>
  </w:style>
  <w:style w:type="paragraph" w:customStyle="1" w:styleId="3230">
    <w:name w:val="样式 标题 3头标题 一 + 小四 行距: 固定值 23 磅"/>
    <w:basedOn w:val="3"/>
    <w:qFormat/>
    <w:rsid w:val="00FD005B"/>
    <w:pPr>
      <w:widowControl/>
      <w:numPr>
        <w:ilvl w:val="0"/>
        <w:numId w:val="0"/>
      </w:numPr>
      <w:adjustRightInd w:val="0"/>
      <w:spacing w:line="500" w:lineRule="exact"/>
      <w:ind w:left="360" w:hanging="425"/>
      <w:jc w:val="left"/>
      <w:textAlignment w:val="baseline"/>
    </w:pPr>
    <w:rPr>
      <w:rFonts w:ascii="宋体" w:eastAsia="宋体" w:hAnsi="宋体" w:cs="宋体"/>
      <w:bCs w:val="0"/>
      <w:kern w:val="0"/>
      <w:sz w:val="24"/>
      <w:szCs w:val="20"/>
    </w:rPr>
  </w:style>
  <w:style w:type="character" w:customStyle="1" w:styleId="01Char">
    <w:name w:val="正文01 Char"/>
    <w:qFormat/>
    <w:locked/>
    <w:rsid w:val="00FD005B"/>
    <w:rPr>
      <w:snapToGrid w:val="0"/>
      <w:sz w:val="24"/>
      <w:szCs w:val="24"/>
    </w:rPr>
  </w:style>
  <w:style w:type="paragraph" w:customStyle="1" w:styleId="Style20">
    <w:name w:val="Style2"/>
    <w:basedOn w:val="a"/>
    <w:qFormat/>
    <w:rsid w:val="00FD005B"/>
    <w:pPr>
      <w:widowControl/>
      <w:spacing w:line="360" w:lineRule="exact"/>
      <w:jc w:val="center"/>
    </w:pPr>
    <w:rPr>
      <w:rFonts w:ascii="宋体" w:eastAsia="宋体" w:hAnsi="宋体" w:cs="宋体"/>
      <w:kern w:val="0"/>
      <w:sz w:val="24"/>
      <w:szCs w:val="24"/>
    </w:rPr>
  </w:style>
  <w:style w:type="character" w:customStyle="1" w:styleId="Char2f2">
    <w:name w:val="+正文 Char2"/>
    <w:qFormat/>
    <w:rsid w:val="00FD005B"/>
    <w:rPr>
      <w:kern w:val="2"/>
      <w:sz w:val="28"/>
      <w:szCs w:val="28"/>
    </w:rPr>
  </w:style>
  <w:style w:type="paragraph" w:customStyle="1" w:styleId="-Char">
    <w:name w:val="-正文 Char"/>
    <w:basedOn w:val="a"/>
    <w:semiHidden/>
    <w:qFormat/>
    <w:rsid w:val="00FD005B"/>
    <w:pPr>
      <w:widowControl/>
      <w:overflowPunct w:val="0"/>
      <w:autoSpaceDE w:val="0"/>
      <w:autoSpaceDN w:val="0"/>
      <w:adjustRightInd w:val="0"/>
      <w:spacing w:line="360" w:lineRule="auto"/>
      <w:ind w:firstLineChars="200" w:firstLine="200"/>
      <w:jc w:val="left"/>
      <w:textAlignment w:val="baseline"/>
    </w:pPr>
    <w:rPr>
      <w:rFonts w:ascii="Arial" w:eastAsia="宋体" w:hAnsi="Arial" w:cs="宋体"/>
      <w:kern w:val="0"/>
      <w:sz w:val="24"/>
      <w:szCs w:val="24"/>
    </w:rPr>
  </w:style>
  <w:style w:type="character" w:customStyle="1" w:styleId="CharChar1100">
    <w:name w:val="Char Char110"/>
    <w:semiHidden/>
    <w:qFormat/>
    <w:rsid w:val="00FD005B"/>
    <w:rPr>
      <w:rFonts w:eastAsia="宋体"/>
      <w:kern w:val="2"/>
      <w:sz w:val="18"/>
      <w:lang w:val="en-US" w:eastAsia="zh-CN" w:bidi="ar-SA"/>
    </w:rPr>
  </w:style>
  <w:style w:type="paragraph" w:customStyle="1" w:styleId="unnamed1style8">
    <w:name w:val="unnamed1  style8"/>
    <w:basedOn w:val="a"/>
    <w:qFormat/>
    <w:rsid w:val="00FD005B"/>
    <w:pPr>
      <w:widowControl/>
      <w:spacing w:before="100" w:beforeAutospacing="1" w:after="100" w:afterAutospacing="1"/>
      <w:jc w:val="left"/>
    </w:pPr>
    <w:rPr>
      <w:rFonts w:ascii="Arial Unicode MS" w:eastAsia="Arial Unicode MS" w:hAnsi="Arial Unicode MS" w:cs="Arial Unicode MS"/>
      <w:kern w:val="0"/>
      <w:sz w:val="24"/>
      <w:szCs w:val="24"/>
    </w:rPr>
  </w:style>
  <w:style w:type="paragraph" w:customStyle="1" w:styleId="011">
    <w:name w:val="表格01"/>
    <w:basedOn w:val="a"/>
    <w:qFormat/>
    <w:rsid w:val="00FD005B"/>
    <w:pPr>
      <w:widowControl/>
      <w:spacing w:before="100" w:beforeAutospacing="1" w:line="240" w:lineRule="atLeast"/>
      <w:jc w:val="left"/>
    </w:pPr>
    <w:rPr>
      <w:rFonts w:ascii="宋体" w:eastAsia="宋体" w:hAnsi="宋体" w:cs="宋体"/>
      <w:bCs/>
      <w:kern w:val="0"/>
      <w:sz w:val="24"/>
      <w:szCs w:val="24"/>
    </w:rPr>
  </w:style>
  <w:style w:type="paragraph" w:customStyle="1" w:styleId="2fffff1">
    <w:name w:val="样式 正文 + 首行缩进:  2 字符"/>
    <w:basedOn w:val="a"/>
    <w:qFormat/>
    <w:rsid w:val="00FD005B"/>
    <w:pPr>
      <w:widowControl/>
      <w:adjustRightInd w:val="0"/>
      <w:snapToGrid w:val="0"/>
      <w:spacing w:before="100" w:after="100" w:line="520" w:lineRule="exact"/>
      <w:ind w:firstLineChars="200" w:firstLine="592"/>
      <w:jc w:val="left"/>
    </w:pPr>
    <w:rPr>
      <w:rFonts w:ascii="宋体" w:eastAsia="华文宋体" w:hAnsi="宋体" w:cs="宋体"/>
      <w:kern w:val="0"/>
      <w:sz w:val="28"/>
      <w:szCs w:val="28"/>
    </w:rPr>
  </w:style>
  <w:style w:type="paragraph" w:customStyle="1" w:styleId="CharCharCharCharCharCharCharCharCharChar0">
    <w:name w:val="样式 文本全文 + 非加宽量 / 紧缩量 Char Char Char Char Char Char Char Char Char Char"/>
    <w:basedOn w:val="a"/>
    <w:qFormat/>
    <w:rsid w:val="00FD005B"/>
    <w:pPr>
      <w:widowControl/>
      <w:overflowPunct w:val="0"/>
      <w:autoSpaceDE w:val="0"/>
      <w:autoSpaceDN w:val="0"/>
      <w:adjustRightInd w:val="0"/>
      <w:spacing w:line="540" w:lineRule="exact"/>
      <w:ind w:firstLine="641"/>
      <w:jc w:val="left"/>
      <w:textAlignment w:val="baseline"/>
    </w:pPr>
    <w:rPr>
      <w:rFonts w:ascii="宋体" w:eastAsia="宋体" w:hAnsi="宋体" w:cs="宋体"/>
      <w:kern w:val="0"/>
      <w:sz w:val="28"/>
      <w:szCs w:val="28"/>
    </w:rPr>
  </w:style>
  <w:style w:type="character" w:customStyle="1" w:styleId="2Chara">
    <w:name w:val="样式 正文 + 首行缩进:  2 字符 Char"/>
    <w:qFormat/>
    <w:rsid w:val="00FD005B"/>
    <w:rPr>
      <w:rFonts w:eastAsia="华文宋体"/>
      <w:snapToGrid w:val="0"/>
      <w:sz w:val="28"/>
      <w:szCs w:val="28"/>
      <w:lang w:val="en-US" w:eastAsia="zh-CN" w:bidi="ar-SA"/>
    </w:rPr>
  </w:style>
  <w:style w:type="character" w:customStyle="1" w:styleId="CharCharChar11">
    <w:name w:val="正文缩进 Char Char Char1"/>
    <w:qFormat/>
    <w:rsid w:val="00FD005B"/>
    <w:rPr>
      <w:rFonts w:ascii="宋体" w:eastAsia="宋体" w:hAnsi="宋体"/>
      <w:spacing w:val="8"/>
      <w:kern w:val="2"/>
      <w:sz w:val="28"/>
      <w:szCs w:val="24"/>
      <w:lang w:val="en-US" w:eastAsia="zh-CN" w:bidi="ar-SA"/>
    </w:rPr>
  </w:style>
  <w:style w:type="paragraph" w:customStyle="1" w:styleId="205050">
    <w:name w:val="样式 样式 左 首行缩进:  2 字符 + 段前: 0.5 行 段后: 0.5 行"/>
    <w:basedOn w:val="2fffff2"/>
    <w:qFormat/>
    <w:rsid w:val="00FD005B"/>
    <w:pPr>
      <w:ind w:firstLineChars="0" w:firstLine="0"/>
    </w:pPr>
  </w:style>
  <w:style w:type="paragraph" w:customStyle="1" w:styleId="2fffff2">
    <w:name w:val="样式 左 首行缩进:  2 字符"/>
    <w:basedOn w:val="a"/>
    <w:qFormat/>
    <w:rsid w:val="00FD005B"/>
    <w:pPr>
      <w:widowControl/>
      <w:spacing w:beforeLines="50" w:afterLines="50"/>
      <w:ind w:firstLineChars="200" w:firstLine="200"/>
      <w:jc w:val="left"/>
    </w:pPr>
    <w:rPr>
      <w:rFonts w:ascii="宋体" w:eastAsia="仿宋_GB2312" w:hAnsi="宋体" w:cs="宋体"/>
      <w:kern w:val="0"/>
      <w:sz w:val="24"/>
      <w:szCs w:val="24"/>
    </w:rPr>
  </w:style>
  <w:style w:type="paragraph" w:customStyle="1" w:styleId="098">
    <w:name w:val="正文应首缩0.98"/>
    <w:basedOn w:val="a"/>
    <w:qFormat/>
    <w:rsid w:val="00FD005B"/>
    <w:pPr>
      <w:widowControl/>
      <w:adjustRightInd w:val="0"/>
      <w:snapToGrid w:val="0"/>
      <w:spacing w:line="300" w:lineRule="auto"/>
      <w:ind w:firstLine="556"/>
      <w:jc w:val="left"/>
      <w:textAlignment w:val="baseline"/>
    </w:pPr>
    <w:rPr>
      <w:rFonts w:ascii="宋体" w:eastAsia="宋体" w:hAnsi="宋体" w:cs="宋体"/>
      <w:kern w:val="0"/>
      <w:sz w:val="28"/>
      <w:szCs w:val="24"/>
    </w:rPr>
  </w:style>
  <w:style w:type="paragraph" w:customStyle="1" w:styleId="affffffffffffffffffffffffff1">
    <w:name w:val="题注表"/>
    <w:basedOn w:val="a"/>
    <w:next w:val="a"/>
    <w:qFormat/>
    <w:rsid w:val="00FD005B"/>
    <w:pPr>
      <w:widowControl/>
      <w:tabs>
        <w:tab w:val="center" w:pos="3780"/>
        <w:tab w:val="left" w:pos="7200"/>
      </w:tabs>
      <w:adjustRightInd w:val="0"/>
      <w:snapToGrid w:val="0"/>
      <w:spacing w:after="40" w:line="360" w:lineRule="atLeast"/>
      <w:ind w:firstLineChars="200" w:firstLine="561"/>
      <w:jc w:val="center"/>
      <w:textAlignment w:val="baseline"/>
    </w:pPr>
    <w:rPr>
      <w:rFonts w:ascii="Arial" w:eastAsia="黑体" w:hAnsi="Arial" w:cs="宋体"/>
      <w:kern w:val="0"/>
      <w:sz w:val="28"/>
      <w:szCs w:val="24"/>
    </w:rPr>
  </w:style>
  <w:style w:type="paragraph" w:customStyle="1" w:styleId="affffffffffffffffffffffffff2">
    <w:name w:val="密级编号"/>
    <w:basedOn w:val="a"/>
    <w:qFormat/>
    <w:rsid w:val="00FD005B"/>
    <w:pPr>
      <w:widowControl/>
      <w:adjustRightInd w:val="0"/>
      <w:jc w:val="center"/>
      <w:textAlignment w:val="baseline"/>
    </w:pPr>
    <w:rPr>
      <w:rFonts w:ascii="仿宋_GB2312" w:eastAsia="仿宋_GB2312" w:hAnsi="宋体" w:cs="宋体"/>
      <w:kern w:val="0"/>
      <w:sz w:val="24"/>
      <w:szCs w:val="24"/>
    </w:rPr>
  </w:style>
  <w:style w:type="paragraph" w:customStyle="1" w:styleId="1fffffd">
    <w:name w:val="正文缩进－1"/>
    <w:basedOn w:val="a"/>
    <w:qFormat/>
    <w:rsid w:val="00FD005B"/>
    <w:pPr>
      <w:widowControl/>
      <w:snapToGrid w:val="0"/>
      <w:spacing w:line="360" w:lineRule="auto"/>
      <w:ind w:firstLine="454"/>
      <w:jc w:val="left"/>
    </w:pPr>
    <w:rPr>
      <w:rFonts w:ascii="Arial Narrow" w:eastAsia="宋体" w:hAnsi="Arial Narrow" w:cs="宋体"/>
      <w:kern w:val="0"/>
      <w:sz w:val="24"/>
      <w:szCs w:val="24"/>
    </w:rPr>
  </w:style>
  <w:style w:type="character" w:customStyle="1" w:styleId="tpctitle1">
    <w:name w:val="tpc_title1"/>
    <w:qFormat/>
    <w:rsid w:val="00FD005B"/>
    <w:rPr>
      <w:b/>
      <w:bCs/>
      <w:sz w:val="24"/>
      <w:szCs w:val="24"/>
    </w:rPr>
  </w:style>
  <w:style w:type="character" w:customStyle="1" w:styleId="contenttitle1">
    <w:name w:val="contenttitle1"/>
    <w:qFormat/>
    <w:rsid w:val="00FD005B"/>
    <w:rPr>
      <w:rFonts w:hint="default"/>
      <w:sz w:val="36"/>
      <w:szCs w:val="36"/>
    </w:rPr>
  </w:style>
  <w:style w:type="character" w:customStyle="1" w:styleId="hangju">
    <w:name w:val="hangju"/>
    <w:qFormat/>
    <w:rsid w:val="00FD005B"/>
  </w:style>
  <w:style w:type="character" w:customStyle="1" w:styleId="tdm9">
    <w:name w:val="tdm9"/>
    <w:qFormat/>
    <w:rsid w:val="00FD005B"/>
  </w:style>
  <w:style w:type="paragraph" w:customStyle="1" w:styleId="1fffffe">
    <w:name w:val="正文 1"/>
    <w:basedOn w:val="a"/>
    <w:qFormat/>
    <w:rsid w:val="00FD005B"/>
    <w:pPr>
      <w:widowControl/>
      <w:spacing w:line="480" w:lineRule="exact"/>
      <w:ind w:firstLine="567"/>
      <w:jc w:val="left"/>
    </w:pPr>
    <w:rPr>
      <w:rFonts w:ascii="幼圆" w:eastAsia="幼圆" w:hAnsi="宋体" w:cs="宋体"/>
      <w:kern w:val="0"/>
      <w:sz w:val="28"/>
      <w:szCs w:val="24"/>
    </w:rPr>
  </w:style>
  <w:style w:type="paragraph" w:customStyle="1" w:styleId="021">
    <w:name w:val="正文02"/>
    <w:basedOn w:val="a0"/>
    <w:qFormat/>
    <w:rsid w:val="00FD005B"/>
    <w:pPr>
      <w:widowControl/>
      <w:spacing w:before="300" w:line="460" w:lineRule="exact"/>
      <w:ind w:firstLine="200"/>
      <w:jc w:val="left"/>
    </w:pPr>
    <w:rPr>
      <w:rFonts w:ascii="宋体" w:eastAsia="宋体" w:hAnsi="宋体" w:cs="宋体"/>
      <w:kern w:val="0"/>
      <w:sz w:val="24"/>
      <w:szCs w:val="20"/>
    </w:rPr>
  </w:style>
  <w:style w:type="paragraph" w:customStyle="1" w:styleId="07">
    <w:name w:val="样式0表换行"/>
    <w:basedOn w:val="a"/>
    <w:qFormat/>
    <w:rsid w:val="00FD005B"/>
    <w:pPr>
      <w:widowControl/>
      <w:spacing w:line="300" w:lineRule="auto"/>
      <w:jc w:val="center"/>
    </w:pPr>
    <w:rPr>
      <w:rFonts w:ascii="宋体" w:eastAsia="宋体" w:hAnsi="宋体" w:cs="宋体"/>
      <w:kern w:val="0"/>
      <w:sz w:val="24"/>
      <w:szCs w:val="24"/>
    </w:rPr>
  </w:style>
  <w:style w:type="paragraph" w:customStyle="1" w:styleId="5f9">
    <w:name w:val="5、正文"/>
    <w:basedOn w:val="a9"/>
    <w:qFormat/>
    <w:rsid w:val="00FD005B"/>
    <w:pPr>
      <w:widowControl/>
      <w:spacing w:line="360" w:lineRule="auto"/>
      <w:ind w:firstLine="510"/>
      <w:jc w:val="left"/>
    </w:pPr>
    <w:rPr>
      <w:rFonts w:ascii="Times New Roman" w:eastAsia="宋体" w:hAnsi="Times New Roman" w:cs="Times New Roman"/>
      <w:kern w:val="0"/>
      <w:sz w:val="24"/>
      <w:szCs w:val="20"/>
    </w:rPr>
  </w:style>
  <w:style w:type="paragraph" w:customStyle="1" w:styleId="hhcwt5">
    <w:name w:val="hhcwt正文"/>
    <w:basedOn w:val="a"/>
    <w:qFormat/>
    <w:rsid w:val="00FD005B"/>
    <w:pPr>
      <w:widowControl/>
      <w:spacing w:line="360" w:lineRule="auto"/>
      <w:ind w:firstLineChars="200" w:firstLine="480"/>
      <w:jc w:val="left"/>
    </w:pPr>
    <w:rPr>
      <w:rFonts w:ascii="宋体" w:eastAsia="宋体" w:hAnsi="宋体" w:cs="宋体"/>
      <w:kern w:val="0"/>
      <w:sz w:val="24"/>
      <w:szCs w:val="24"/>
    </w:rPr>
  </w:style>
  <w:style w:type="paragraph" w:customStyle="1" w:styleId="3fff">
    <w:name w:val="价格变化趋3"/>
    <w:basedOn w:val="a"/>
    <w:qFormat/>
    <w:rsid w:val="00FD005B"/>
    <w:pPr>
      <w:widowControl/>
      <w:adjustRightInd w:val="0"/>
      <w:spacing w:line="315" w:lineRule="atLeast"/>
      <w:jc w:val="left"/>
      <w:textAlignment w:val="baseline"/>
    </w:pPr>
    <w:rPr>
      <w:rFonts w:ascii="宋体" w:eastAsia="宋体" w:hAnsi="宋体" w:cs="宋体"/>
      <w:kern w:val="0"/>
      <w:sz w:val="24"/>
      <w:szCs w:val="24"/>
    </w:rPr>
  </w:style>
  <w:style w:type="paragraph" w:customStyle="1" w:styleId="Char1CharCharCharCharCharChar5">
    <w:name w:val="Char1 Char Char Char Char Char Char5"/>
    <w:basedOn w:val="a"/>
    <w:qFormat/>
    <w:rsid w:val="00FD005B"/>
    <w:pPr>
      <w:widowControl/>
      <w:jc w:val="left"/>
    </w:pPr>
    <w:rPr>
      <w:rFonts w:ascii="Tahoma" w:eastAsia="宋体" w:hAnsi="Tahoma" w:cs="宋体"/>
      <w:kern w:val="0"/>
      <w:sz w:val="24"/>
      <w:szCs w:val="24"/>
    </w:rPr>
  </w:style>
  <w:style w:type="character" w:customStyle="1" w:styleId="textcontents">
    <w:name w:val="textcontents"/>
    <w:qFormat/>
    <w:rsid w:val="00FD005B"/>
  </w:style>
  <w:style w:type="paragraph" w:customStyle="1" w:styleId="1H1SectionHeadHeader1h11stlevell1Heading0Fab-1">
    <w:name w:val="样式 标题 1H1Section HeadHeader1h11st levell1Heading 0Fab-1..."/>
    <w:basedOn w:val="1"/>
    <w:qFormat/>
    <w:rsid w:val="00FD005B"/>
    <w:pPr>
      <w:pageBreakBefore/>
      <w:widowControl/>
      <w:shd w:val="pct10" w:color="auto" w:fill="auto"/>
      <w:tabs>
        <w:tab w:val="left" w:pos="425"/>
        <w:tab w:val="left" w:pos="540"/>
      </w:tabs>
      <w:adjustRightInd w:val="0"/>
      <w:snapToGrid w:val="0"/>
      <w:spacing w:beforeLines="150" w:before="0" w:beforeAutospacing="1" w:afterLines="150" w:after="0" w:afterAutospacing="1" w:line="240" w:lineRule="auto"/>
      <w:ind w:left="425" w:hanging="425"/>
      <w:jc w:val="left"/>
    </w:pPr>
    <w:rPr>
      <w:rFonts w:ascii="黑体" w:eastAsia="黑体" w:hAnsi="宋体" w:cs="宋体"/>
      <w:kern w:val="28"/>
      <w:position w:val="6"/>
      <w:sz w:val="32"/>
      <w:szCs w:val="20"/>
      <w:lang w:bidi="he-IL"/>
    </w:rPr>
  </w:style>
  <w:style w:type="character" w:customStyle="1" w:styleId="hilite12">
    <w:name w:val="hilite12"/>
    <w:qFormat/>
    <w:rsid w:val="00FD005B"/>
    <w:rPr>
      <w:color w:val="000000"/>
      <w:shd w:val="clear" w:color="auto" w:fill="FFFF66"/>
    </w:rPr>
  </w:style>
  <w:style w:type="paragraph" w:customStyle="1" w:styleId="CharChar300">
    <w:name w:val="Char Char30"/>
    <w:basedOn w:val="a"/>
    <w:qFormat/>
    <w:rsid w:val="00FD005B"/>
    <w:pPr>
      <w:widowControl/>
      <w:tabs>
        <w:tab w:val="left" w:pos="432"/>
      </w:tabs>
      <w:ind w:left="432" w:hanging="432"/>
      <w:jc w:val="left"/>
    </w:pPr>
    <w:rPr>
      <w:rFonts w:ascii="宋体" w:eastAsia="宋体" w:hAnsi="宋体" w:cs="宋体"/>
      <w:kern w:val="0"/>
      <w:sz w:val="24"/>
      <w:szCs w:val="24"/>
    </w:rPr>
  </w:style>
  <w:style w:type="paragraph" w:customStyle="1" w:styleId="CharChar30CharChar">
    <w:name w:val="Char Char30 Char Char"/>
    <w:basedOn w:val="a"/>
    <w:qFormat/>
    <w:rsid w:val="00FD005B"/>
    <w:pPr>
      <w:widowControl/>
      <w:tabs>
        <w:tab w:val="left" w:pos="432"/>
      </w:tabs>
      <w:ind w:left="432" w:hanging="432"/>
      <w:jc w:val="left"/>
    </w:pPr>
    <w:rPr>
      <w:rFonts w:ascii="宋体" w:eastAsia="宋体" w:hAnsi="宋体" w:cs="宋体"/>
      <w:kern w:val="0"/>
      <w:sz w:val="24"/>
      <w:szCs w:val="24"/>
    </w:rPr>
  </w:style>
  <w:style w:type="paragraph" w:customStyle="1" w:styleId="2fffff3">
    <w:name w:val="正文（行首缩进2字）"/>
    <w:basedOn w:val="a"/>
    <w:link w:val="2Charb"/>
    <w:qFormat/>
    <w:rsid w:val="00FD005B"/>
    <w:pPr>
      <w:widowControl/>
      <w:spacing w:line="500" w:lineRule="exact"/>
      <w:ind w:firstLineChars="200" w:firstLine="200"/>
      <w:jc w:val="left"/>
    </w:pPr>
    <w:rPr>
      <w:rFonts w:ascii="宋体" w:eastAsia="宋体" w:hAnsi="宋体" w:cs="Times New Roman"/>
      <w:kern w:val="0"/>
      <w:sz w:val="24"/>
      <w:szCs w:val="24"/>
    </w:rPr>
  </w:style>
  <w:style w:type="character" w:customStyle="1" w:styleId="2Charb">
    <w:name w:val="正文（行首缩进2字） Char"/>
    <w:link w:val="2fffff3"/>
    <w:qFormat/>
    <w:rsid w:val="00FD005B"/>
    <w:rPr>
      <w:rFonts w:ascii="宋体" w:eastAsia="宋体" w:hAnsi="宋体" w:cs="Times New Roman"/>
      <w:kern w:val="0"/>
      <w:sz w:val="24"/>
      <w:szCs w:val="24"/>
    </w:rPr>
  </w:style>
  <w:style w:type="paragraph" w:customStyle="1" w:styleId="CharChar3CharCharCharChar4">
    <w:name w:val="Char Char3 Char Char Char Char4"/>
    <w:basedOn w:val="a"/>
    <w:qFormat/>
    <w:rsid w:val="00FD005B"/>
    <w:pPr>
      <w:widowControl/>
      <w:spacing w:after="160" w:line="240" w:lineRule="exact"/>
      <w:jc w:val="left"/>
    </w:pPr>
    <w:rPr>
      <w:rFonts w:ascii="Verdana" w:eastAsia="宋体" w:hAnsi="Verdana" w:cs="宋体"/>
      <w:kern w:val="0"/>
      <w:sz w:val="20"/>
      <w:szCs w:val="24"/>
      <w:lang w:eastAsia="en-US"/>
    </w:rPr>
  </w:style>
  <w:style w:type="paragraph" w:customStyle="1" w:styleId="5fa">
    <w:name w:val="页脚5"/>
    <w:basedOn w:val="a"/>
    <w:qFormat/>
    <w:rsid w:val="00FD005B"/>
    <w:pPr>
      <w:widowControl/>
      <w:spacing w:before="100" w:beforeAutospacing="1" w:after="100" w:afterAutospacing="1"/>
      <w:jc w:val="left"/>
    </w:pPr>
    <w:rPr>
      <w:rFonts w:ascii="宋体" w:eastAsia="宋体" w:hAnsi="宋体" w:cs="宋体"/>
      <w:vanish/>
      <w:kern w:val="0"/>
      <w:sz w:val="16"/>
      <w:szCs w:val="16"/>
    </w:rPr>
  </w:style>
  <w:style w:type="paragraph" w:customStyle="1" w:styleId="CharCharCharCharCharCharCharCharCharCharChar1CharCharCharCharCharCharChar3">
    <w:name w:val="Char Char Char Char Char Char Char Char Char Char Char1 Char Char Char Char Char Char Char3"/>
    <w:basedOn w:val="a"/>
    <w:qFormat/>
    <w:rsid w:val="00FD005B"/>
    <w:pPr>
      <w:widowControl/>
      <w:jc w:val="left"/>
    </w:pPr>
    <w:rPr>
      <w:rFonts w:ascii="宋体" w:eastAsia="宋体" w:hAnsi="宋体" w:cs="宋体"/>
      <w:kern w:val="0"/>
      <w:sz w:val="24"/>
      <w:szCs w:val="24"/>
    </w:rPr>
  </w:style>
  <w:style w:type="paragraph" w:customStyle="1" w:styleId="CharCharCharCharCharCharCharCharCharCharCharCharCharCharCharCharCharCharCharCharCharCharCharChar3">
    <w:name w:val="Char Char Char Char Char Char Char Char Char Char Char Char Char Char Char Char Char Char Char Char Char Char Char Char3"/>
    <w:basedOn w:val="a"/>
    <w:qFormat/>
    <w:rsid w:val="00FD005B"/>
    <w:pPr>
      <w:widowControl/>
      <w:jc w:val="left"/>
    </w:pPr>
    <w:rPr>
      <w:rFonts w:ascii="宋体" w:eastAsia="宋体" w:hAnsi="宋体" w:cs="宋体"/>
      <w:kern w:val="0"/>
      <w:sz w:val="24"/>
      <w:szCs w:val="24"/>
    </w:rPr>
  </w:style>
  <w:style w:type="paragraph" w:customStyle="1" w:styleId="CharChar1CharCharCharCharCharChar3">
    <w:name w:val="Char Char1 Char Char Char Char Char Char3"/>
    <w:basedOn w:val="a"/>
    <w:qFormat/>
    <w:rsid w:val="00FD005B"/>
    <w:pPr>
      <w:widowControl/>
      <w:jc w:val="left"/>
    </w:pPr>
    <w:rPr>
      <w:rFonts w:ascii="宋体" w:eastAsia="宋体" w:hAnsi="宋体" w:cs="宋体"/>
      <w:kern w:val="0"/>
      <w:sz w:val="24"/>
      <w:szCs w:val="24"/>
    </w:rPr>
  </w:style>
  <w:style w:type="character" w:customStyle="1" w:styleId="CharChar174">
    <w:name w:val="Char Char174"/>
    <w:qFormat/>
    <w:rsid w:val="00FD005B"/>
    <w:rPr>
      <w:rFonts w:ascii="宋体" w:eastAsia="宋体"/>
      <w:kern w:val="2"/>
      <w:sz w:val="24"/>
      <w:szCs w:val="24"/>
      <w:lang w:val="en-US" w:eastAsia="zh-CN" w:bidi="ar-SA"/>
    </w:rPr>
  </w:style>
  <w:style w:type="character" w:customStyle="1" w:styleId="CharChar114">
    <w:name w:val="Char Char114"/>
    <w:qFormat/>
    <w:rsid w:val="00FD005B"/>
    <w:rPr>
      <w:rFonts w:eastAsia="宋体"/>
      <w:kern w:val="2"/>
      <w:sz w:val="21"/>
      <w:szCs w:val="24"/>
      <w:lang w:val="en-US" w:eastAsia="zh-CN" w:bidi="ar-SA"/>
    </w:rPr>
  </w:style>
  <w:style w:type="character" w:customStyle="1" w:styleId="CharChar94">
    <w:name w:val="Char Char94"/>
    <w:qFormat/>
    <w:rsid w:val="00FD005B"/>
    <w:rPr>
      <w:rFonts w:eastAsia="宋体"/>
      <w:kern w:val="2"/>
      <w:sz w:val="21"/>
      <w:szCs w:val="18"/>
      <w:lang w:val="en-US" w:eastAsia="zh-CN" w:bidi="ar-SA"/>
    </w:rPr>
  </w:style>
  <w:style w:type="paragraph" w:customStyle="1" w:styleId="5fb">
    <w:name w:val="列出段落5"/>
    <w:basedOn w:val="a"/>
    <w:qFormat/>
    <w:rsid w:val="00FD005B"/>
    <w:pPr>
      <w:widowControl/>
      <w:spacing w:after="200" w:line="276" w:lineRule="auto"/>
      <w:ind w:left="720"/>
      <w:contextualSpacing/>
      <w:jc w:val="left"/>
    </w:pPr>
    <w:rPr>
      <w:rFonts w:ascii="Calibri" w:eastAsia="宋体" w:hAnsi="Calibri" w:cs="宋体"/>
      <w:kern w:val="0"/>
      <w:sz w:val="22"/>
      <w:lang w:eastAsia="en-US"/>
    </w:rPr>
  </w:style>
  <w:style w:type="paragraph" w:customStyle="1" w:styleId="Char44">
    <w:name w:val="Char44"/>
    <w:basedOn w:val="a"/>
    <w:qFormat/>
    <w:rsid w:val="00FD005B"/>
    <w:pPr>
      <w:widowControl/>
      <w:jc w:val="left"/>
    </w:pPr>
    <w:rPr>
      <w:rFonts w:ascii="宋体" w:eastAsia="宋体" w:hAnsi="宋体" w:cs="宋体"/>
      <w:kern w:val="0"/>
      <w:sz w:val="24"/>
      <w:szCs w:val="24"/>
    </w:rPr>
  </w:style>
  <w:style w:type="paragraph" w:customStyle="1" w:styleId="4ff6">
    <w:name w:val="字元4"/>
    <w:basedOn w:val="a"/>
    <w:qFormat/>
    <w:rsid w:val="00FD005B"/>
    <w:pPr>
      <w:widowControl/>
      <w:jc w:val="left"/>
    </w:pPr>
    <w:rPr>
      <w:rFonts w:ascii="宋体" w:eastAsia="宋体" w:hAnsi="宋体" w:cs="宋体"/>
      <w:kern w:val="0"/>
      <w:sz w:val="24"/>
      <w:szCs w:val="24"/>
    </w:rPr>
  </w:style>
  <w:style w:type="paragraph" w:customStyle="1" w:styleId="Char1CharCharCharCharChar1Char13">
    <w:name w:val="Char1 Char Char Char Char Char1 Char13"/>
    <w:basedOn w:val="a"/>
    <w:qFormat/>
    <w:rsid w:val="00FD005B"/>
    <w:pPr>
      <w:widowControl/>
      <w:jc w:val="left"/>
    </w:pPr>
    <w:rPr>
      <w:rFonts w:ascii="宋体" w:eastAsia="宋体" w:hAnsi="宋体" w:cs="宋体"/>
      <w:kern w:val="0"/>
      <w:sz w:val="24"/>
      <w:szCs w:val="21"/>
    </w:rPr>
  </w:style>
  <w:style w:type="character" w:customStyle="1" w:styleId="CharChar263">
    <w:name w:val="Char Char263"/>
    <w:qFormat/>
    <w:rsid w:val="00FD005B"/>
    <w:rPr>
      <w:rFonts w:ascii="仿宋_GB2312" w:eastAsia="仿宋_GB2312" w:hAnsi="Times New Roman" w:cs="Times New Roman"/>
      <w:sz w:val="28"/>
      <w:szCs w:val="20"/>
    </w:rPr>
  </w:style>
  <w:style w:type="paragraph" w:customStyle="1" w:styleId="CM76">
    <w:name w:val="CM76"/>
    <w:basedOn w:val="Default"/>
    <w:next w:val="Default"/>
    <w:uiPriority w:val="99"/>
    <w:qFormat/>
    <w:rsid w:val="00FD005B"/>
    <w:pPr>
      <w:spacing w:after="945"/>
    </w:pPr>
    <w:rPr>
      <w:rFonts w:ascii="宋体" w:hAnsi="Calibri"/>
      <w:sz w:val="24"/>
      <w:szCs w:val="24"/>
    </w:rPr>
  </w:style>
  <w:style w:type="paragraph" w:customStyle="1" w:styleId="CM1">
    <w:name w:val="CM1"/>
    <w:basedOn w:val="Default"/>
    <w:next w:val="Default"/>
    <w:qFormat/>
    <w:rsid w:val="00FD005B"/>
    <w:pPr>
      <w:spacing w:line="811" w:lineRule="atLeast"/>
    </w:pPr>
    <w:rPr>
      <w:rFonts w:ascii="宋体" w:hAnsi="Calibri"/>
      <w:sz w:val="24"/>
      <w:szCs w:val="24"/>
    </w:rPr>
  </w:style>
  <w:style w:type="paragraph" w:customStyle="1" w:styleId="CM77">
    <w:name w:val="CM77"/>
    <w:basedOn w:val="Default"/>
    <w:next w:val="Default"/>
    <w:qFormat/>
    <w:rsid w:val="00FD005B"/>
    <w:pPr>
      <w:spacing w:after="885"/>
    </w:pPr>
    <w:rPr>
      <w:rFonts w:ascii="宋体" w:hAnsi="Calibri"/>
      <w:sz w:val="24"/>
      <w:szCs w:val="24"/>
    </w:rPr>
  </w:style>
  <w:style w:type="paragraph" w:customStyle="1" w:styleId="CM2">
    <w:name w:val="CM2"/>
    <w:basedOn w:val="Default"/>
    <w:next w:val="Default"/>
    <w:qFormat/>
    <w:rsid w:val="00FD005B"/>
    <w:rPr>
      <w:rFonts w:ascii="宋体" w:hAnsi="Calibri"/>
      <w:sz w:val="24"/>
      <w:szCs w:val="24"/>
    </w:rPr>
  </w:style>
  <w:style w:type="paragraph" w:customStyle="1" w:styleId="CM3">
    <w:name w:val="CM3"/>
    <w:basedOn w:val="Default"/>
    <w:next w:val="Default"/>
    <w:qFormat/>
    <w:rsid w:val="00FD005B"/>
    <w:rPr>
      <w:rFonts w:ascii="宋体" w:hAnsi="Calibri"/>
      <w:sz w:val="24"/>
      <w:szCs w:val="24"/>
    </w:rPr>
  </w:style>
  <w:style w:type="paragraph" w:customStyle="1" w:styleId="CM79">
    <w:name w:val="CM79"/>
    <w:basedOn w:val="Default"/>
    <w:next w:val="Default"/>
    <w:uiPriority w:val="99"/>
    <w:qFormat/>
    <w:rsid w:val="00FD005B"/>
    <w:pPr>
      <w:spacing w:after="795"/>
    </w:pPr>
    <w:rPr>
      <w:rFonts w:ascii="宋体" w:hAnsi="Calibri"/>
      <w:sz w:val="24"/>
      <w:szCs w:val="24"/>
    </w:rPr>
  </w:style>
  <w:style w:type="paragraph" w:customStyle="1" w:styleId="CM80">
    <w:name w:val="CM80"/>
    <w:basedOn w:val="Default"/>
    <w:next w:val="Default"/>
    <w:uiPriority w:val="99"/>
    <w:qFormat/>
    <w:rsid w:val="00FD005B"/>
    <w:pPr>
      <w:spacing w:after="358"/>
    </w:pPr>
    <w:rPr>
      <w:rFonts w:ascii="宋体" w:hAnsi="Calibri"/>
      <w:sz w:val="24"/>
      <w:szCs w:val="24"/>
    </w:rPr>
  </w:style>
  <w:style w:type="paragraph" w:customStyle="1" w:styleId="CM81">
    <w:name w:val="CM81"/>
    <w:basedOn w:val="Default"/>
    <w:next w:val="Default"/>
    <w:qFormat/>
    <w:rsid w:val="00FD005B"/>
    <w:pPr>
      <w:spacing w:after="155"/>
    </w:pPr>
    <w:rPr>
      <w:rFonts w:ascii="宋体" w:hAnsi="Calibri"/>
      <w:sz w:val="24"/>
      <w:szCs w:val="24"/>
    </w:rPr>
  </w:style>
  <w:style w:type="paragraph" w:customStyle="1" w:styleId="CM7">
    <w:name w:val="CM7"/>
    <w:basedOn w:val="Default"/>
    <w:next w:val="Default"/>
    <w:qFormat/>
    <w:rsid w:val="00FD005B"/>
    <w:pPr>
      <w:spacing w:line="436" w:lineRule="atLeast"/>
    </w:pPr>
    <w:rPr>
      <w:rFonts w:ascii="宋体" w:hAnsi="Calibri"/>
      <w:sz w:val="24"/>
      <w:szCs w:val="24"/>
    </w:rPr>
  </w:style>
  <w:style w:type="paragraph" w:customStyle="1" w:styleId="CM13">
    <w:name w:val="CM13"/>
    <w:basedOn w:val="Default"/>
    <w:next w:val="Default"/>
    <w:qFormat/>
    <w:rsid w:val="00FD005B"/>
    <w:pPr>
      <w:spacing w:line="438" w:lineRule="atLeast"/>
    </w:pPr>
    <w:rPr>
      <w:rFonts w:ascii="宋体" w:hAnsi="Calibri"/>
      <w:sz w:val="24"/>
      <w:szCs w:val="24"/>
    </w:rPr>
  </w:style>
  <w:style w:type="paragraph" w:customStyle="1" w:styleId="CM15">
    <w:name w:val="CM15"/>
    <w:basedOn w:val="Default"/>
    <w:next w:val="Default"/>
    <w:qFormat/>
    <w:rsid w:val="00FD005B"/>
    <w:pPr>
      <w:spacing w:line="436" w:lineRule="atLeast"/>
    </w:pPr>
    <w:rPr>
      <w:rFonts w:ascii="宋体" w:hAnsi="Calibri"/>
      <w:sz w:val="24"/>
      <w:szCs w:val="24"/>
    </w:rPr>
  </w:style>
  <w:style w:type="paragraph" w:customStyle="1" w:styleId="CM10">
    <w:name w:val="CM10"/>
    <w:basedOn w:val="Default"/>
    <w:next w:val="Default"/>
    <w:qFormat/>
    <w:rsid w:val="00FD005B"/>
    <w:pPr>
      <w:spacing w:line="436" w:lineRule="atLeast"/>
    </w:pPr>
    <w:rPr>
      <w:rFonts w:ascii="宋体" w:hAnsi="Calibri"/>
      <w:sz w:val="24"/>
      <w:szCs w:val="24"/>
    </w:rPr>
  </w:style>
  <w:style w:type="paragraph" w:customStyle="1" w:styleId="CM14">
    <w:name w:val="CM14"/>
    <w:basedOn w:val="Default"/>
    <w:next w:val="Default"/>
    <w:qFormat/>
    <w:rsid w:val="00FD005B"/>
    <w:pPr>
      <w:spacing w:line="436" w:lineRule="atLeast"/>
    </w:pPr>
    <w:rPr>
      <w:rFonts w:ascii="宋体" w:hAnsi="Calibri"/>
      <w:sz w:val="24"/>
      <w:szCs w:val="24"/>
    </w:rPr>
  </w:style>
  <w:style w:type="paragraph" w:customStyle="1" w:styleId="CM82">
    <w:name w:val="CM82"/>
    <w:basedOn w:val="Default"/>
    <w:next w:val="Default"/>
    <w:qFormat/>
    <w:rsid w:val="00FD005B"/>
    <w:pPr>
      <w:spacing w:after="243"/>
    </w:pPr>
    <w:rPr>
      <w:rFonts w:ascii="宋体" w:hAnsi="Calibri"/>
      <w:sz w:val="24"/>
      <w:szCs w:val="24"/>
    </w:rPr>
  </w:style>
  <w:style w:type="paragraph" w:customStyle="1" w:styleId="CM83">
    <w:name w:val="CM83"/>
    <w:basedOn w:val="Default"/>
    <w:next w:val="Default"/>
    <w:qFormat/>
    <w:rsid w:val="00FD005B"/>
    <w:pPr>
      <w:spacing w:after="558"/>
    </w:pPr>
    <w:rPr>
      <w:rFonts w:ascii="宋体" w:hAnsi="Calibri"/>
      <w:sz w:val="24"/>
      <w:szCs w:val="24"/>
    </w:rPr>
  </w:style>
  <w:style w:type="paragraph" w:customStyle="1" w:styleId="CM17">
    <w:name w:val="CM17"/>
    <w:basedOn w:val="Default"/>
    <w:next w:val="Default"/>
    <w:uiPriority w:val="99"/>
    <w:qFormat/>
    <w:rsid w:val="00FD005B"/>
    <w:pPr>
      <w:spacing w:line="400" w:lineRule="atLeast"/>
    </w:pPr>
    <w:rPr>
      <w:rFonts w:ascii="宋体" w:hAnsi="Calibri"/>
      <w:sz w:val="24"/>
      <w:szCs w:val="24"/>
    </w:rPr>
  </w:style>
  <w:style w:type="paragraph" w:customStyle="1" w:styleId="CM18">
    <w:name w:val="CM18"/>
    <w:basedOn w:val="Default"/>
    <w:next w:val="Default"/>
    <w:qFormat/>
    <w:rsid w:val="00FD005B"/>
    <w:pPr>
      <w:spacing w:line="400" w:lineRule="atLeast"/>
    </w:pPr>
    <w:rPr>
      <w:rFonts w:ascii="宋体" w:hAnsi="Calibri"/>
      <w:sz w:val="24"/>
      <w:szCs w:val="24"/>
    </w:rPr>
  </w:style>
  <w:style w:type="paragraph" w:customStyle="1" w:styleId="CM84">
    <w:name w:val="CM84"/>
    <w:basedOn w:val="Default"/>
    <w:next w:val="Default"/>
    <w:qFormat/>
    <w:rsid w:val="00FD005B"/>
    <w:pPr>
      <w:spacing w:after="305"/>
    </w:pPr>
    <w:rPr>
      <w:rFonts w:ascii="宋体" w:hAnsi="Calibri"/>
      <w:sz w:val="24"/>
      <w:szCs w:val="24"/>
    </w:rPr>
  </w:style>
  <w:style w:type="paragraph" w:customStyle="1" w:styleId="CM20">
    <w:name w:val="CM20"/>
    <w:basedOn w:val="Default"/>
    <w:next w:val="Default"/>
    <w:qFormat/>
    <w:rsid w:val="00FD005B"/>
    <w:rPr>
      <w:rFonts w:ascii="宋体" w:hAnsi="Calibri"/>
      <w:sz w:val="24"/>
      <w:szCs w:val="24"/>
    </w:rPr>
  </w:style>
  <w:style w:type="paragraph" w:customStyle="1" w:styleId="CM22">
    <w:name w:val="CM22"/>
    <w:basedOn w:val="Default"/>
    <w:next w:val="Default"/>
    <w:uiPriority w:val="99"/>
    <w:qFormat/>
    <w:rsid w:val="00FD005B"/>
    <w:pPr>
      <w:spacing w:line="436" w:lineRule="atLeast"/>
    </w:pPr>
    <w:rPr>
      <w:rFonts w:ascii="宋体" w:hAnsi="Calibri"/>
      <w:sz w:val="24"/>
      <w:szCs w:val="24"/>
    </w:rPr>
  </w:style>
  <w:style w:type="paragraph" w:customStyle="1" w:styleId="CM23">
    <w:name w:val="CM23"/>
    <w:basedOn w:val="Default"/>
    <w:next w:val="Default"/>
    <w:uiPriority w:val="99"/>
    <w:qFormat/>
    <w:rsid w:val="00FD005B"/>
    <w:pPr>
      <w:spacing w:line="436" w:lineRule="atLeast"/>
    </w:pPr>
    <w:rPr>
      <w:rFonts w:ascii="宋体" w:hAnsi="Calibri"/>
      <w:sz w:val="24"/>
      <w:szCs w:val="24"/>
    </w:rPr>
  </w:style>
  <w:style w:type="paragraph" w:customStyle="1" w:styleId="CM24">
    <w:name w:val="CM24"/>
    <w:basedOn w:val="Default"/>
    <w:next w:val="Default"/>
    <w:qFormat/>
    <w:rsid w:val="00FD005B"/>
    <w:pPr>
      <w:spacing w:line="436" w:lineRule="atLeast"/>
    </w:pPr>
    <w:rPr>
      <w:rFonts w:ascii="宋体" w:hAnsi="Calibri"/>
      <w:sz w:val="24"/>
      <w:szCs w:val="24"/>
    </w:rPr>
  </w:style>
  <w:style w:type="paragraph" w:customStyle="1" w:styleId="CM26">
    <w:name w:val="CM26"/>
    <w:basedOn w:val="Default"/>
    <w:next w:val="Default"/>
    <w:qFormat/>
    <w:rsid w:val="00FD005B"/>
    <w:pPr>
      <w:spacing w:line="431" w:lineRule="atLeast"/>
    </w:pPr>
    <w:rPr>
      <w:rFonts w:ascii="宋体" w:hAnsi="Calibri"/>
      <w:sz w:val="24"/>
      <w:szCs w:val="24"/>
    </w:rPr>
  </w:style>
  <w:style w:type="paragraph" w:customStyle="1" w:styleId="CM28">
    <w:name w:val="CM28"/>
    <w:basedOn w:val="Default"/>
    <w:next w:val="Default"/>
    <w:qFormat/>
    <w:rsid w:val="00FD005B"/>
    <w:pPr>
      <w:spacing w:line="438" w:lineRule="atLeast"/>
    </w:pPr>
    <w:rPr>
      <w:rFonts w:ascii="宋体" w:hAnsi="Calibri"/>
      <w:sz w:val="24"/>
      <w:szCs w:val="24"/>
    </w:rPr>
  </w:style>
  <w:style w:type="paragraph" w:customStyle="1" w:styleId="CM29">
    <w:name w:val="CM29"/>
    <w:basedOn w:val="Default"/>
    <w:next w:val="Default"/>
    <w:qFormat/>
    <w:rsid w:val="00FD005B"/>
    <w:rPr>
      <w:rFonts w:ascii="宋体" w:hAnsi="Calibri"/>
      <w:sz w:val="24"/>
      <w:szCs w:val="24"/>
    </w:rPr>
  </w:style>
  <w:style w:type="paragraph" w:customStyle="1" w:styleId="CM33">
    <w:name w:val="CM33"/>
    <w:basedOn w:val="Default"/>
    <w:next w:val="Default"/>
    <w:uiPriority w:val="99"/>
    <w:qFormat/>
    <w:rsid w:val="00FD005B"/>
    <w:pPr>
      <w:spacing w:line="436" w:lineRule="atLeast"/>
    </w:pPr>
    <w:rPr>
      <w:rFonts w:ascii="宋体" w:hAnsi="Calibri"/>
      <w:sz w:val="24"/>
      <w:szCs w:val="24"/>
    </w:rPr>
  </w:style>
  <w:style w:type="paragraph" w:customStyle="1" w:styleId="CM34">
    <w:name w:val="CM34"/>
    <w:basedOn w:val="Default"/>
    <w:next w:val="Default"/>
    <w:qFormat/>
    <w:rsid w:val="00FD005B"/>
    <w:pPr>
      <w:spacing w:line="436" w:lineRule="atLeast"/>
    </w:pPr>
    <w:rPr>
      <w:rFonts w:ascii="宋体" w:hAnsi="Calibri"/>
      <w:sz w:val="24"/>
      <w:szCs w:val="24"/>
    </w:rPr>
  </w:style>
  <w:style w:type="paragraph" w:customStyle="1" w:styleId="CM35">
    <w:name w:val="CM35"/>
    <w:basedOn w:val="Default"/>
    <w:next w:val="Default"/>
    <w:uiPriority w:val="99"/>
    <w:qFormat/>
    <w:rsid w:val="00FD005B"/>
    <w:rPr>
      <w:rFonts w:ascii="宋体" w:hAnsi="Calibri"/>
      <w:sz w:val="24"/>
      <w:szCs w:val="24"/>
    </w:rPr>
  </w:style>
  <w:style w:type="paragraph" w:customStyle="1" w:styleId="CM40">
    <w:name w:val="CM40"/>
    <w:basedOn w:val="Default"/>
    <w:next w:val="Default"/>
    <w:qFormat/>
    <w:rsid w:val="00FD005B"/>
    <w:pPr>
      <w:spacing w:line="436" w:lineRule="atLeast"/>
    </w:pPr>
    <w:rPr>
      <w:rFonts w:ascii="宋体" w:hAnsi="Calibri"/>
      <w:sz w:val="24"/>
      <w:szCs w:val="24"/>
    </w:rPr>
  </w:style>
  <w:style w:type="paragraph" w:customStyle="1" w:styleId="CM41">
    <w:name w:val="CM41"/>
    <w:basedOn w:val="Default"/>
    <w:next w:val="Default"/>
    <w:qFormat/>
    <w:rsid w:val="00FD005B"/>
    <w:pPr>
      <w:spacing w:line="436" w:lineRule="atLeast"/>
    </w:pPr>
    <w:rPr>
      <w:rFonts w:ascii="宋体" w:hAnsi="Calibri"/>
      <w:sz w:val="24"/>
      <w:szCs w:val="24"/>
    </w:rPr>
  </w:style>
  <w:style w:type="paragraph" w:customStyle="1" w:styleId="CM45">
    <w:name w:val="CM45"/>
    <w:basedOn w:val="Default"/>
    <w:next w:val="Default"/>
    <w:qFormat/>
    <w:rsid w:val="00FD005B"/>
    <w:pPr>
      <w:spacing w:line="436" w:lineRule="atLeast"/>
    </w:pPr>
    <w:rPr>
      <w:rFonts w:ascii="宋体" w:hAnsi="Calibri"/>
      <w:sz w:val="24"/>
      <w:szCs w:val="24"/>
    </w:rPr>
  </w:style>
  <w:style w:type="paragraph" w:customStyle="1" w:styleId="CM46">
    <w:name w:val="CM46"/>
    <w:basedOn w:val="Default"/>
    <w:next w:val="Default"/>
    <w:qFormat/>
    <w:rsid w:val="00FD005B"/>
    <w:pPr>
      <w:spacing w:line="468" w:lineRule="atLeast"/>
    </w:pPr>
    <w:rPr>
      <w:rFonts w:ascii="宋体" w:hAnsi="Calibri"/>
      <w:sz w:val="24"/>
      <w:szCs w:val="24"/>
    </w:rPr>
  </w:style>
  <w:style w:type="paragraph" w:customStyle="1" w:styleId="CM47">
    <w:name w:val="CM47"/>
    <w:basedOn w:val="Default"/>
    <w:next w:val="Default"/>
    <w:uiPriority w:val="99"/>
    <w:qFormat/>
    <w:rsid w:val="00FD005B"/>
    <w:pPr>
      <w:spacing w:line="468" w:lineRule="atLeast"/>
    </w:pPr>
    <w:rPr>
      <w:rFonts w:ascii="宋体" w:hAnsi="Calibri"/>
      <w:sz w:val="24"/>
      <w:szCs w:val="24"/>
    </w:rPr>
  </w:style>
  <w:style w:type="paragraph" w:customStyle="1" w:styleId="CM48">
    <w:name w:val="CM48"/>
    <w:basedOn w:val="Default"/>
    <w:next w:val="Default"/>
    <w:qFormat/>
    <w:rsid w:val="00FD005B"/>
    <w:pPr>
      <w:spacing w:line="436" w:lineRule="atLeast"/>
    </w:pPr>
    <w:rPr>
      <w:rFonts w:ascii="宋体" w:hAnsi="Calibri"/>
      <w:sz w:val="24"/>
      <w:szCs w:val="24"/>
    </w:rPr>
  </w:style>
  <w:style w:type="paragraph" w:customStyle="1" w:styleId="CM86">
    <w:name w:val="CM86"/>
    <w:basedOn w:val="Default"/>
    <w:next w:val="Default"/>
    <w:qFormat/>
    <w:rsid w:val="00FD005B"/>
    <w:pPr>
      <w:spacing w:after="83"/>
    </w:pPr>
    <w:rPr>
      <w:rFonts w:ascii="宋体" w:hAnsi="Calibri"/>
      <w:sz w:val="24"/>
      <w:szCs w:val="24"/>
    </w:rPr>
  </w:style>
  <w:style w:type="paragraph" w:customStyle="1" w:styleId="CM50">
    <w:name w:val="CM50"/>
    <w:basedOn w:val="Default"/>
    <w:next w:val="Default"/>
    <w:uiPriority w:val="99"/>
    <w:qFormat/>
    <w:rsid w:val="00FD005B"/>
    <w:pPr>
      <w:spacing w:line="468" w:lineRule="atLeast"/>
    </w:pPr>
    <w:rPr>
      <w:rFonts w:ascii="宋体" w:hAnsi="Calibri"/>
      <w:sz w:val="24"/>
      <w:szCs w:val="24"/>
    </w:rPr>
  </w:style>
  <w:style w:type="paragraph" w:customStyle="1" w:styleId="CM53">
    <w:name w:val="CM53"/>
    <w:basedOn w:val="Default"/>
    <w:next w:val="Default"/>
    <w:uiPriority w:val="99"/>
    <w:qFormat/>
    <w:rsid w:val="00FD005B"/>
    <w:pPr>
      <w:spacing w:line="436" w:lineRule="atLeast"/>
    </w:pPr>
    <w:rPr>
      <w:rFonts w:ascii="宋体" w:hAnsi="Calibri"/>
      <w:sz w:val="24"/>
      <w:szCs w:val="24"/>
    </w:rPr>
  </w:style>
  <w:style w:type="paragraph" w:customStyle="1" w:styleId="CM58">
    <w:name w:val="CM58"/>
    <w:basedOn w:val="Default"/>
    <w:next w:val="Default"/>
    <w:uiPriority w:val="99"/>
    <w:qFormat/>
    <w:rsid w:val="00FD005B"/>
    <w:pPr>
      <w:spacing w:line="468" w:lineRule="atLeast"/>
    </w:pPr>
    <w:rPr>
      <w:rFonts w:ascii="宋体" w:hAnsi="Calibri"/>
      <w:sz w:val="24"/>
      <w:szCs w:val="24"/>
    </w:rPr>
  </w:style>
  <w:style w:type="paragraph" w:customStyle="1" w:styleId="CM59">
    <w:name w:val="CM59"/>
    <w:basedOn w:val="Default"/>
    <w:next w:val="Default"/>
    <w:uiPriority w:val="99"/>
    <w:qFormat/>
    <w:rsid w:val="00FD005B"/>
    <w:pPr>
      <w:spacing w:line="468" w:lineRule="atLeast"/>
    </w:pPr>
    <w:rPr>
      <w:rFonts w:ascii="宋体" w:hAnsi="Calibri"/>
      <w:sz w:val="24"/>
      <w:szCs w:val="24"/>
    </w:rPr>
  </w:style>
  <w:style w:type="paragraph" w:customStyle="1" w:styleId="CM66">
    <w:name w:val="CM66"/>
    <w:basedOn w:val="Default"/>
    <w:next w:val="Default"/>
    <w:uiPriority w:val="99"/>
    <w:qFormat/>
    <w:rsid w:val="00FD005B"/>
    <w:pPr>
      <w:spacing w:line="468" w:lineRule="atLeast"/>
    </w:pPr>
    <w:rPr>
      <w:rFonts w:ascii="宋体" w:hAnsi="Calibri"/>
      <w:sz w:val="24"/>
      <w:szCs w:val="24"/>
    </w:rPr>
  </w:style>
  <w:style w:type="paragraph" w:customStyle="1" w:styleId="CM44">
    <w:name w:val="CM44"/>
    <w:basedOn w:val="Default"/>
    <w:next w:val="Default"/>
    <w:uiPriority w:val="99"/>
    <w:qFormat/>
    <w:rsid w:val="00FD005B"/>
    <w:pPr>
      <w:spacing w:line="426" w:lineRule="atLeast"/>
    </w:pPr>
    <w:rPr>
      <w:rFonts w:ascii="宋体" w:hAnsi="Calibri"/>
      <w:sz w:val="24"/>
      <w:szCs w:val="24"/>
    </w:rPr>
  </w:style>
  <w:style w:type="paragraph" w:customStyle="1" w:styleId="CM70">
    <w:name w:val="CM70"/>
    <w:basedOn w:val="Default"/>
    <w:next w:val="Default"/>
    <w:uiPriority w:val="99"/>
    <w:qFormat/>
    <w:rsid w:val="00FD005B"/>
    <w:pPr>
      <w:spacing w:line="436" w:lineRule="atLeast"/>
    </w:pPr>
    <w:rPr>
      <w:rFonts w:ascii="宋体" w:hAnsi="Calibri"/>
      <w:sz w:val="24"/>
      <w:szCs w:val="24"/>
    </w:rPr>
  </w:style>
  <w:style w:type="character" w:customStyle="1" w:styleId="Char4CharCharCharChar13">
    <w:name w:val="Char4 Char Char Char Char13"/>
    <w:qFormat/>
    <w:rsid w:val="00FD005B"/>
    <w:rPr>
      <w:rFonts w:eastAsia="仿宋_GB2312"/>
      <w:kern w:val="2"/>
      <w:sz w:val="28"/>
      <w:szCs w:val="24"/>
      <w:lang w:val="en-US" w:eastAsia="zh-CN" w:bidi="ar-SA"/>
    </w:rPr>
  </w:style>
  <w:style w:type="paragraph" w:customStyle="1" w:styleId="CharChar1CharCharCharChar4">
    <w:name w:val="Char Char1 Char Char Char Char4"/>
    <w:basedOn w:val="a"/>
    <w:qFormat/>
    <w:rsid w:val="00FD005B"/>
    <w:pPr>
      <w:widowControl/>
      <w:jc w:val="left"/>
    </w:pPr>
    <w:rPr>
      <w:rFonts w:ascii="宋体" w:eastAsia="宋体" w:hAnsi="宋体" w:cs="宋体"/>
      <w:kern w:val="0"/>
      <w:sz w:val="24"/>
      <w:szCs w:val="24"/>
    </w:rPr>
  </w:style>
  <w:style w:type="character" w:customStyle="1" w:styleId="CharChar143">
    <w:name w:val="Char Char143"/>
    <w:semiHidden/>
    <w:qFormat/>
    <w:rsid w:val="00FD005B"/>
    <w:rPr>
      <w:rFonts w:eastAsia="宋体"/>
      <w:kern w:val="2"/>
      <w:sz w:val="18"/>
      <w:szCs w:val="18"/>
      <w:lang w:val="en-US" w:eastAsia="zh-CN" w:bidi="ar-SA"/>
    </w:rPr>
  </w:style>
  <w:style w:type="character" w:customStyle="1" w:styleId="CharChar133">
    <w:name w:val="Char Char133"/>
    <w:semiHidden/>
    <w:qFormat/>
    <w:rsid w:val="00FD005B"/>
    <w:rPr>
      <w:rFonts w:ascii="仿宋_GB2312" w:eastAsia="仿宋_GB2312"/>
      <w:kern w:val="2"/>
      <w:sz w:val="28"/>
      <w:szCs w:val="24"/>
      <w:lang w:val="en-US" w:eastAsia="zh-CN" w:bidi="ar-SA"/>
    </w:rPr>
  </w:style>
  <w:style w:type="paragraph" w:customStyle="1" w:styleId="CharCharCharCharCharCharCharCharCharChar4">
    <w:name w:val="Char Char Char Char Char Char Char Char Char Char4"/>
    <w:basedOn w:val="a"/>
    <w:qFormat/>
    <w:rsid w:val="00FD005B"/>
    <w:pPr>
      <w:widowControl/>
      <w:jc w:val="left"/>
    </w:pPr>
    <w:rPr>
      <w:rFonts w:ascii="宋体" w:eastAsia="宋体" w:hAnsi="宋体" w:cs="宋体"/>
      <w:kern w:val="0"/>
      <w:sz w:val="24"/>
      <w:szCs w:val="24"/>
    </w:rPr>
  </w:style>
  <w:style w:type="paragraph" w:customStyle="1" w:styleId="CharCharCharCharCharCharCharCharCharCharCharCharCharCharCharChar3">
    <w:name w:val="Char Char Char Char Char Char Char Char Char Char Char Char Char Char Char Char3"/>
    <w:basedOn w:val="a"/>
    <w:qFormat/>
    <w:rsid w:val="00FD005B"/>
    <w:pPr>
      <w:widowControl/>
      <w:jc w:val="left"/>
    </w:pPr>
    <w:rPr>
      <w:rFonts w:ascii="宋体" w:eastAsia="宋体" w:hAnsi="宋体" w:cs="宋体"/>
      <w:kern w:val="0"/>
      <w:sz w:val="24"/>
      <w:szCs w:val="24"/>
    </w:rPr>
  </w:style>
  <w:style w:type="paragraph" w:customStyle="1" w:styleId="CharCharCharCharCharCharCharCharChar1Char3">
    <w:name w:val="Char Char Char Char Char Char Char Char Char1 Char3"/>
    <w:basedOn w:val="a"/>
    <w:qFormat/>
    <w:rsid w:val="00FD005B"/>
    <w:pPr>
      <w:widowControl/>
      <w:jc w:val="left"/>
    </w:pPr>
    <w:rPr>
      <w:rFonts w:ascii="宋体" w:eastAsia="宋体" w:hAnsi="宋体" w:cs="宋体"/>
      <w:kern w:val="0"/>
      <w:sz w:val="24"/>
      <w:szCs w:val="24"/>
    </w:rPr>
  </w:style>
  <w:style w:type="paragraph" w:customStyle="1" w:styleId="CharCharCharCharCharCharCharCharCharChar13">
    <w:name w:val="Char Char Char Char Char Char Char Char Char Char13"/>
    <w:basedOn w:val="a"/>
    <w:qFormat/>
    <w:rsid w:val="00FD005B"/>
    <w:pPr>
      <w:widowControl/>
      <w:jc w:val="left"/>
    </w:pPr>
    <w:rPr>
      <w:rFonts w:ascii="宋体" w:eastAsia="宋体" w:hAnsi="宋体" w:cs="宋体"/>
      <w:kern w:val="0"/>
      <w:sz w:val="24"/>
      <w:szCs w:val="24"/>
    </w:rPr>
  </w:style>
  <w:style w:type="paragraph" w:customStyle="1" w:styleId="CharCharCharCharCharCharChar1CharCharCharCharCharChar3">
    <w:name w:val="Char Char Char Char Char Char Char1 Char Char Char Char Char Char3"/>
    <w:basedOn w:val="a"/>
    <w:qFormat/>
    <w:rsid w:val="00FD005B"/>
    <w:pPr>
      <w:widowControl/>
      <w:jc w:val="left"/>
    </w:pPr>
    <w:rPr>
      <w:rFonts w:ascii="宋体" w:eastAsia="宋体" w:hAnsi="宋体" w:cs="宋体"/>
      <w:kern w:val="0"/>
      <w:sz w:val="24"/>
      <w:szCs w:val="24"/>
    </w:rPr>
  </w:style>
  <w:style w:type="paragraph" w:customStyle="1" w:styleId="CharCharCharCharChar3">
    <w:name w:val="Char Char Char Char Char3"/>
    <w:basedOn w:val="a"/>
    <w:qFormat/>
    <w:rsid w:val="00FD005B"/>
    <w:pPr>
      <w:widowControl/>
      <w:jc w:val="left"/>
    </w:pPr>
    <w:rPr>
      <w:rFonts w:ascii="宋体" w:eastAsia="宋体" w:hAnsi="宋体" w:cs="宋体"/>
      <w:kern w:val="0"/>
      <w:sz w:val="24"/>
      <w:szCs w:val="24"/>
    </w:rPr>
  </w:style>
  <w:style w:type="paragraph" w:customStyle="1" w:styleId="CharCharCharCharCharCharCharCharCharCharChar4">
    <w:name w:val="Char Char Char Char Char Char Char Char Char Char Char4"/>
    <w:basedOn w:val="a"/>
    <w:qFormat/>
    <w:rsid w:val="00FD005B"/>
    <w:pPr>
      <w:widowControl/>
      <w:jc w:val="left"/>
    </w:pPr>
    <w:rPr>
      <w:rFonts w:ascii="宋体" w:eastAsia="宋体" w:hAnsi="宋体" w:cs="宋体"/>
      <w:kern w:val="0"/>
      <w:sz w:val="24"/>
      <w:szCs w:val="24"/>
    </w:rPr>
  </w:style>
  <w:style w:type="paragraph" w:customStyle="1" w:styleId="CharCharCharCharCharCharCharCharCharCharChar13">
    <w:name w:val="Char Char Char Char Char Char Char Char Char Char Char13"/>
    <w:basedOn w:val="a"/>
    <w:qFormat/>
    <w:rsid w:val="00FD005B"/>
    <w:pPr>
      <w:widowControl/>
      <w:jc w:val="left"/>
    </w:pPr>
    <w:rPr>
      <w:rFonts w:ascii="宋体" w:eastAsia="宋体" w:hAnsi="宋体" w:cs="宋体"/>
      <w:kern w:val="0"/>
      <w:sz w:val="24"/>
      <w:szCs w:val="24"/>
    </w:rPr>
  </w:style>
  <w:style w:type="paragraph" w:customStyle="1" w:styleId="CharCharCharCharCharCharCharCharCharCharCharCharCharCharChar3">
    <w:name w:val="Char Char Char Char Char Char Char Char Char Char Char Char Char Char Char3"/>
    <w:basedOn w:val="a"/>
    <w:qFormat/>
    <w:rsid w:val="00FD005B"/>
    <w:pPr>
      <w:widowControl/>
      <w:jc w:val="left"/>
    </w:pPr>
    <w:rPr>
      <w:rFonts w:ascii="宋体" w:eastAsia="宋体" w:hAnsi="宋体" w:cs="宋体"/>
      <w:kern w:val="0"/>
      <w:sz w:val="24"/>
      <w:szCs w:val="24"/>
    </w:rPr>
  </w:style>
  <w:style w:type="character" w:customStyle="1" w:styleId="CharChar243">
    <w:name w:val="Char Char243"/>
    <w:qFormat/>
    <w:rsid w:val="00FD005B"/>
    <w:rPr>
      <w:rFonts w:eastAsia="宋体"/>
      <w:kern w:val="2"/>
      <w:sz w:val="18"/>
      <w:szCs w:val="18"/>
      <w:lang w:val="en-US" w:eastAsia="zh-CN" w:bidi="ar-SA"/>
    </w:rPr>
  </w:style>
  <w:style w:type="table" w:customStyle="1" w:styleId="12a">
    <w:name w:val="三线表12"/>
    <w:basedOn w:val="a2"/>
    <w:qFormat/>
    <w:rsid w:val="00FD005B"/>
    <w:rPr>
      <w:rFonts w:ascii="Times New Roman" w:eastAsia="宋体" w:hAnsi="Times New Roman"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5">
    <w:name w:val="网格型 51"/>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ljw1">
    <w:name w:val="ljw1"/>
    <w:basedOn w:val="affffe"/>
    <w:semiHidden/>
    <w:qFormat/>
    <w:rsid w:val="00FD005B"/>
    <w:pPr>
      <w:spacing w:line="440" w:lineRule="exact"/>
      <w:ind w:firstLineChars="200" w:firstLine="200"/>
    </w:pPr>
    <w:rPr>
      <w:sz w:val="18"/>
      <w:szCs w:val="18"/>
    </w:rPr>
    <w:tblPr>
      <w:tblInd w:w="0" w:type="dxa"/>
      <w:tblBorders>
        <w:top w:val="single" w:sz="6" w:space="0" w:color="auto"/>
        <w:bottom w:val="single" w:sz="6" w:space="0" w:color="auto"/>
        <w:insideH w:val="single" w:sz="6" w:space="0" w:color="auto"/>
        <w:insideV w:val="single" w:sz="6" w:space="0" w:color="auto"/>
      </w:tblBorders>
      <w:tblCellMar>
        <w:top w:w="0" w:type="dxa"/>
        <w:left w:w="108" w:type="dxa"/>
        <w:bottom w:w="0" w:type="dxa"/>
        <w:right w:w="108" w:type="dxa"/>
      </w:tblCellMar>
    </w:tblPr>
  </w:style>
  <w:style w:type="table" w:customStyle="1" w:styleId="3fff0">
    <w:name w:val="表格主题3"/>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彩色型 211"/>
    <w:basedOn w:val="a2"/>
    <w:semiHidden/>
    <w:qFormat/>
    <w:rsid w:val="00FD005B"/>
    <w:pPr>
      <w:widowControl w:val="0"/>
      <w:jc w:val="both"/>
    </w:pPr>
    <w:rPr>
      <w:rFonts w:ascii="Times New Roman" w:eastAsia="宋体" w:hAnsi="Times New Roman" w:cs="Times New Roman"/>
      <w:kern w:val="0"/>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top w:val="nil"/>
          <w:left w:val="nil"/>
          <w:bottom w:val="single" w:sz="12" w:space="0" w:color="000000"/>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customStyle="1" w:styleId="3112">
    <w:name w:val="彩色型 31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top w:val="nil"/>
          <w:left w:val="nil"/>
          <w:bottom w:val="single" w:sz="6" w:space="0" w:color="000000"/>
          <w:right w:val="nil"/>
          <w:insideH w:val="nil"/>
          <w:insideV w:val="nil"/>
          <w:tl2br w:val="nil"/>
          <w:tr2bl w:val="nil"/>
        </w:tcBorders>
        <w:shd w:val="solid" w:color="008080" w:fill="FFFFFF"/>
      </w:tcPr>
    </w:tblStylePr>
    <w:tblStylePr w:type="firstCol">
      <w:tblPr/>
      <w:tcPr>
        <w:tcBorders>
          <w:top w:val="nil"/>
          <w:left w:val="single" w:sz="36" w:space="0" w:color="000000"/>
          <w:bottom w:val="nil"/>
          <w:right w:val="single" w:sz="6" w:space="0" w:color="000000"/>
          <w:insideH w:val="nil"/>
          <w:insideV w:val="nil"/>
          <w:tl2br w:val="nil"/>
          <w:tr2bl w:val="nil"/>
        </w:tcBorders>
        <w:shd w:val="solid" w:color="008080" w:fill="FFFFFF"/>
      </w:tcPr>
    </w:tblStylePr>
    <w:tblStylePr w:type="nwCell">
      <w:rPr>
        <w:b/>
        <w:bCs/>
        <w:color w:val="FFFFFF"/>
      </w:rPr>
      <w:tblPr/>
      <w:tcPr>
        <w:tcBorders>
          <w:top w:val="nil"/>
          <w:left w:val="nil"/>
          <w:bottom w:val="nil"/>
          <w:right w:val="nil"/>
          <w:insideH w:val="nil"/>
          <w:insideV w:val="nil"/>
          <w:tl2br w:val="nil"/>
          <w:tr2bl w:val="nil"/>
        </w:tcBorders>
        <w:shd w:val="solid" w:color="000000" w:fill="FFFFFF"/>
      </w:tcPr>
    </w:tblStylePr>
  </w:style>
  <w:style w:type="table" w:customStyle="1" w:styleId="11f8">
    <w:name w:val="典雅型11"/>
    <w:basedOn w:val="a2"/>
    <w:qFormat/>
    <w:rsid w:val="00FD005B"/>
    <w:pPr>
      <w:widowControl w:val="0"/>
      <w:jc w:val="both"/>
    </w:pPr>
    <w:rPr>
      <w:rFonts w:ascii="Times New Roman" w:eastAsia="宋体" w:hAnsi="Times New Roman" w:cs="Times New Roman"/>
      <w:kern w:val="0"/>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112">
    <w:name w:val="古典型 11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111">
    <w:name w:val="古典型 21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top w:val="nil"/>
          <w:left w:val="nil"/>
          <w:bottom w:val="single" w:sz="6" w:space="0" w:color="000000"/>
          <w:right w:val="nil"/>
          <w:insideH w:val="nil"/>
          <w:insideV w:val="nil"/>
          <w:tl2br w:val="nil"/>
          <w:tr2bl w:val="nil"/>
        </w:tcBorders>
        <w:shd w:val="solid" w:color="800080" w:fill="FFFFFF"/>
      </w:tcPr>
    </w:tblStylePr>
    <w:tblStylePr w:type="lastRow">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shd w:val="solid" w:color="C0C0C0" w:fill="FFFFFF"/>
      </w:tcPr>
    </w:tblStyle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3113">
    <w:name w:val="古典型 311"/>
    <w:basedOn w:val="a2"/>
    <w:semiHidden/>
    <w:qFormat/>
    <w:rsid w:val="00FD005B"/>
    <w:pPr>
      <w:widowControl w:val="0"/>
      <w:jc w:val="both"/>
    </w:pPr>
    <w:rPr>
      <w:rFonts w:ascii="Times New Roman" w:eastAsia="宋体" w:hAnsi="Times New Roman" w:cs="Times New Roman"/>
      <w:color w:val="000080"/>
      <w:kern w:val="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top w:val="nil"/>
          <w:left w:val="nil"/>
          <w:bottom w:val="single" w:sz="6" w:space="0" w:color="000000"/>
          <w:right w:val="nil"/>
          <w:insideH w:val="nil"/>
          <w:insideV w:val="nil"/>
          <w:tl2br w:val="nil"/>
          <w:tr2bl w:val="nil"/>
        </w:tcBorders>
        <w:shd w:val="solid" w:color="000080" w:fill="FFFFFF"/>
      </w:tcPr>
    </w:tblStylePr>
    <w:tblStylePr w:type="lastRow">
      <w:rPr>
        <w:color w:val="000080"/>
      </w:rPr>
      <w:tblPr/>
      <w:tcPr>
        <w:tcBorders>
          <w:top w:val="single" w:sz="12" w:space="0" w:color="000000"/>
          <w:left w:val="nil"/>
          <w:bottom w:val="nil"/>
          <w:right w:val="nil"/>
          <w:insideH w:val="nil"/>
          <w:insideV w:val="nil"/>
          <w:tl2br w:val="nil"/>
          <w:tr2bl w:val="nil"/>
        </w:tcBorders>
        <w:shd w:val="solid" w:color="FFFFFF" w:fill="FFFFFF"/>
      </w:tcPr>
    </w:tblStylePr>
    <w:tblStylePr w:type="firstCol">
      <w:rPr>
        <w:b/>
        <w:bCs/>
        <w:color w:val="000000"/>
      </w:rPr>
      <w:tblPr/>
      <w:tcPr>
        <w:tcBorders>
          <w:top w:val="nil"/>
          <w:left w:val="nil"/>
          <w:bottom w:val="nil"/>
          <w:right w:val="nil"/>
          <w:insideH w:val="nil"/>
          <w:insideV w:val="nil"/>
          <w:tl2br w:val="nil"/>
          <w:tr2bl w:val="nil"/>
        </w:tcBorders>
      </w:tcPr>
    </w:tblStylePr>
  </w:style>
  <w:style w:type="table" w:customStyle="1" w:styleId="4110">
    <w:name w:val="古典型 41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top w:val="nil"/>
          <w:left w:val="nil"/>
          <w:bottom w:val="single" w:sz="6" w:space="0" w:color="000000"/>
          <w:right w:val="nil"/>
          <w:insideH w:val="nil"/>
          <w:insideV w:val="nil"/>
          <w:tl2br w:val="nil"/>
          <w:tr2bl w:val="nil"/>
        </w:tcBorders>
        <w:shd w:val="pct50" w:color="000080" w:fill="FFFFFF"/>
      </w:tcPr>
    </w:tblStylePr>
    <w:tblStylePr w:type="lastRow">
      <w:rPr>
        <w:color w:val="000080"/>
      </w:rPr>
      <w:tblPr/>
      <w:tcPr>
        <w:tcBorders>
          <w:top w:val="nil"/>
          <w:left w:val="nil"/>
          <w:bottom w:val="single" w:sz="6" w:space="0" w:color="000000"/>
          <w:right w:val="nil"/>
          <w:insideH w:val="nil"/>
          <w:insideV w:val="nil"/>
          <w:tl2br w:val="nil"/>
          <w:tr2bl w:val="nil"/>
        </w:tcBorders>
        <w:shd w:val="pct50" w:color="000000" w:fill="FFFFFF"/>
      </w:tcPr>
    </w:tblStylePr>
    <w:tblStylePr w:type="firstCol">
      <w:rPr>
        <w:b/>
        <w:bCs/>
      </w:rPr>
      <w:tblPr/>
      <w:tcPr>
        <w:tcBorders>
          <w:top w:val="nil"/>
          <w:left w:val="nil"/>
          <w:bottom w:val="nil"/>
          <w:right w:val="nil"/>
          <w:insideH w:val="nil"/>
          <w:insideV w:val="nil"/>
          <w:tl2br w:val="nil"/>
          <w:tr2bl w:val="nil"/>
        </w:tcBorders>
      </w:tcPr>
    </w:tblStylePr>
    <w:tblStylePr w:type="nwCell">
      <w:rPr>
        <w:b/>
        <w:bCs/>
      </w:rPr>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11f9">
    <w:name w:val="简明型 1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top w:val="nil"/>
          <w:left w:val="nil"/>
          <w:bottom w:val="single" w:sz="6" w:space="0" w:color="008000"/>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table" w:customStyle="1" w:styleId="2112">
    <w:name w:val="简明型 211"/>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blStylePr w:type="firstRow">
      <w:rPr>
        <w:b/>
        <w:bCs/>
      </w:rPr>
      <w:tblPr/>
      <w:tcPr>
        <w:tcBorders>
          <w:top w:val="nil"/>
          <w:left w:val="nil"/>
          <w:bottom w:val="single" w:sz="12" w:space="0" w:color="000000"/>
          <w:right w:val="nil"/>
          <w:insideH w:val="nil"/>
          <w:insideV w:val="nil"/>
          <w:tl2br w:val="nil"/>
          <w:tr2bl w:val="nil"/>
        </w:tcBorders>
      </w:tcPr>
    </w:tblStylePr>
    <w:tblStylePr w:type="lastRow">
      <w:rPr>
        <w:b/>
        <w:bCs/>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lastCol">
      <w:rPr>
        <w:b/>
        <w:bCs/>
      </w:rPr>
      <w:tblPr/>
      <w:tcPr>
        <w:tcBorders>
          <w:top w:val="nil"/>
          <w:left w:val="single" w:sz="6" w:space="0" w:color="000000"/>
          <w:bottom w:val="nil"/>
          <w:right w:val="nil"/>
          <w:insideH w:val="nil"/>
          <w:insideV w:val="nil"/>
          <w:tl2br w:val="nil"/>
          <w:tr2bl w:val="nil"/>
        </w:tcBorders>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114">
    <w:name w:val="简明型 31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00" w:fill="FFFFFF"/>
      </w:tcPr>
    </w:tblStylePr>
  </w:style>
  <w:style w:type="table" w:customStyle="1" w:styleId="11fa">
    <w:name w:val="精巧型 11"/>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blStylePr w:type="firstRow">
      <w:tblPr/>
      <w:tcPr>
        <w:tcBorders>
          <w:top w:val="single" w:sz="6" w:space="0" w:color="000000"/>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shd w:val="pct25" w:color="800080" w:fill="FFFFFF"/>
      </w:tcPr>
    </w:tblStylePr>
    <w:tblStylePr w:type="firstCol">
      <w:tblPr/>
      <w:tcPr>
        <w:tcBorders>
          <w:top w:val="nil"/>
          <w:left w:val="nil"/>
          <w:bottom w:val="nil"/>
          <w:right w:val="single" w:sz="12" w:space="0" w:color="000000"/>
          <w:insideH w:val="nil"/>
          <w:insideV w:val="nil"/>
          <w:tl2br w:val="nil"/>
          <w:tr2bl w:val="nil"/>
        </w:tcBorders>
      </w:tcPr>
    </w:tblStylePr>
    <w:tblStylePr w:type="lastCol">
      <w:tblPr/>
      <w:tcPr>
        <w:tcBorders>
          <w:top w:val="nil"/>
          <w:left w:val="single" w:sz="12" w:space="0" w:color="000000"/>
          <w:bottom w:val="nil"/>
          <w:right w:val="nil"/>
          <w:insideH w:val="nil"/>
          <w:insideV w:val="nil"/>
          <w:tl2br w:val="nil"/>
          <w:tr2bl w:val="nil"/>
        </w:tcBorders>
      </w:tcPr>
    </w:tblStylePr>
    <w:tblStylePr w:type="band1Horz">
      <w:tblPr/>
      <w:tcPr>
        <w:tcBorders>
          <w:top w:val="nil"/>
          <w:left w:val="nil"/>
          <w:bottom w:val="single" w:sz="6" w:space="0" w:color="000000"/>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1f2">
    <w:name w:val="精巧型 21"/>
    <w:basedOn w:val="a2"/>
    <w:semiHidden/>
    <w:qFormat/>
    <w:rsid w:val="00FD005B"/>
    <w:pPr>
      <w:widowControl w:val="0"/>
      <w:jc w:val="both"/>
    </w:pPr>
    <w:rPr>
      <w:rFonts w:ascii="Times New Roman" w:eastAsia="宋体" w:hAnsi="Times New Roman" w:cs="Times New Roman"/>
      <w:kern w:val="0"/>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firstCol">
      <w:tblPr/>
      <w:tcPr>
        <w:tcBorders>
          <w:top w:val="nil"/>
          <w:left w:val="nil"/>
          <w:bottom w:val="nil"/>
          <w:right w:val="single" w:sz="12" w:space="0" w:color="000000"/>
          <w:insideH w:val="nil"/>
          <w:insideV w:val="nil"/>
          <w:tl2br w:val="nil"/>
          <w:tr2bl w:val="nil"/>
        </w:tcBorders>
        <w:shd w:val="pct25" w:color="008000" w:fill="FFFFFF"/>
      </w:tcPr>
    </w:tblStylePr>
    <w:tblStylePr w:type="lastCol">
      <w:tblPr/>
      <w:tcPr>
        <w:tcBorders>
          <w:top w:val="nil"/>
          <w:left w:val="single" w:sz="12" w:space="0" w:color="000000"/>
          <w:bottom w:val="nil"/>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1114">
    <w:name w:val="立体型 111"/>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top w:val="nil"/>
          <w:left w:val="nil"/>
          <w:bottom w:val="single" w:sz="6" w:space="0" w:color="808080"/>
          <w:right w:val="nil"/>
          <w:insideH w:val="nil"/>
          <w:insideV w:val="nil"/>
          <w:tl2br w:val="nil"/>
          <w:tr2bl w:val="nil"/>
        </w:tcBorders>
      </w:tcPr>
    </w:tblStylePr>
    <w:tblStylePr w:type="lastRow">
      <w:tblPr/>
      <w:tcPr>
        <w:tcBorders>
          <w:top w:val="single" w:sz="6" w:space="0" w:color="FFFFFF"/>
          <w:left w:val="nil"/>
          <w:bottom w:val="nil"/>
          <w:right w:val="nil"/>
          <w:insideH w:val="nil"/>
          <w:insideV w:val="nil"/>
          <w:tl2br w:val="nil"/>
          <w:tr2bl w:val="nil"/>
        </w:tcBorders>
      </w:tcPr>
    </w:tblStylePr>
    <w:tblStylePr w:type="firstCol">
      <w:rPr>
        <w:b/>
        <w:bCs/>
      </w:rPr>
      <w:tblPr/>
      <w:tcPr>
        <w:tcBorders>
          <w:top w:val="nil"/>
          <w:left w:val="nil"/>
          <w:bottom w:val="nil"/>
          <w:right w:val="single" w:sz="6" w:space="0" w:color="808080"/>
          <w:insideH w:val="nil"/>
          <w:insideV w:val="nil"/>
          <w:tl2br w:val="nil"/>
          <w:tr2bl w:val="nil"/>
        </w:tcBorders>
      </w:tcPr>
    </w:tblStylePr>
    <w:tblStylePr w:type="lastCol">
      <w:tblPr/>
      <w:tcPr>
        <w:tcBorders>
          <w:top w:val="nil"/>
          <w:left w:val="single" w:sz="6" w:space="0" w:color="FFFFFF"/>
          <w:bottom w:val="nil"/>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21f3">
    <w:name w:val="立体型 21"/>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cPr>
      <w:shd w:val="solid" w:color="C0C0C0" w:fill="FFFFFF"/>
    </w:tc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115">
    <w:name w:val="立体型 311"/>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1115">
    <w:name w:val="列表型 11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top w:val="nil"/>
          <w:left w:val="nil"/>
          <w:bottom w:val="single" w:sz="6" w:space="0" w:color="000000"/>
          <w:right w:val="nil"/>
          <w:insideH w:val="nil"/>
          <w:insideV w:val="nil"/>
          <w:tl2br w:val="nil"/>
          <w:tr2bl w:val="nil"/>
        </w:tcBorders>
        <w:shd w:val="solid" w:color="C0C0C0" w:fill="FFFFFF"/>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113">
    <w:name w:val="列表型 211"/>
    <w:basedOn w:val="a2"/>
    <w:semiHidden/>
    <w:qFormat/>
    <w:rsid w:val="00FD005B"/>
    <w:pPr>
      <w:widowControl w:val="0"/>
      <w:jc w:val="both"/>
    </w:pPr>
    <w:rPr>
      <w:rFonts w:ascii="Times New Roman" w:eastAsia="宋体" w:hAnsi="Times New Roman" w:cs="Times New Roman"/>
      <w:kern w:val="0"/>
      <w:sz w:val="20"/>
      <w:szCs w:val="20"/>
    </w:rPr>
    <w:tblPr>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top w:val="nil"/>
          <w:left w:val="nil"/>
          <w:bottom w:val="single" w:sz="6" w:space="0" w:color="000000"/>
          <w:right w:val="nil"/>
          <w:insideH w:val="nil"/>
          <w:insideV w:val="nil"/>
          <w:tl2br w:val="nil"/>
          <w:tr2bl w:val="nil"/>
        </w:tcBorders>
        <w:shd w:val="pct75" w:color="008080" w:fill="008000"/>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FF0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116">
    <w:name w:val="列表型 31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customStyle="1" w:styleId="4111">
    <w:name w:val="列表型 41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single" w:sz="12" w:space="0" w:color="000000"/>
          <w:right w:val="nil"/>
          <w:insideH w:val="nil"/>
          <w:insideV w:val="nil"/>
          <w:tl2br w:val="nil"/>
          <w:tr2bl w:val="nil"/>
        </w:tcBorders>
        <w:shd w:val="solid" w:color="808080" w:fill="FFFFFF"/>
      </w:tcPr>
    </w:tblStylePr>
  </w:style>
  <w:style w:type="table" w:customStyle="1" w:styleId="516">
    <w:name w:val="列表型 5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op w:val="nil"/>
          <w:left w:val="nil"/>
          <w:bottom w:val="single" w:sz="12" w:space="0" w:color="000000"/>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style>
  <w:style w:type="table" w:customStyle="1" w:styleId="612">
    <w:name w:val="列表型 6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top w:val="nil"/>
          <w:left w:val="nil"/>
          <w:bottom w:val="single" w:sz="12" w:space="0" w:color="000000"/>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band1Horz">
      <w:tblPr/>
      <w:tcPr>
        <w:tcBorders>
          <w:top w:val="nil"/>
          <w:left w:val="nil"/>
          <w:bottom w:val="nil"/>
          <w:right w:val="nil"/>
          <w:insideH w:val="nil"/>
          <w:insideV w:val="nil"/>
          <w:tl2br w:val="nil"/>
          <w:tr2bl w:val="nil"/>
        </w:tcBorders>
        <w:shd w:val="pct25" w:color="000000" w:fill="FFFFFF"/>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11">
    <w:name w:val="列表型 71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8110">
    <w:name w:val="列表型 81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top w:val="nil"/>
          <w:left w:val="nil"/>
          <w:bottom w:val="single" w:sz="6" w:space="0" w:color="000000"/>
          <w:right w:val="nil"/>
          <w:insideH w:val="nil"/>
          <w:insideV w:val="nil"/>
          <w:tl2br w:val="nil"/>
          <w:tr2bl w:val="nil"/>
        </w:tcBorders>
        <w:shd w:val="solid" w:color="FFFF00" w:fill="FFFFFF"/>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5" w:color="FFFF00" w:fill="FFFFFF"/>
      </w:tcPr>
    </w:tblStylePr>
    <w:tblStylePr w:type="band2Horz">
      <w:tblPr/>
      <w:tcPr>
        <w:tcBorders>
          <w:top w:val="nil"/>
          <w:left w:val="nil"/>
          <w:bottom w:val="nil"/>
          <w:right w:val="nil"/>
          <w:insideH w:val="nil"/>
          <w:insideV w:val="nil"/>
          <w:tl2br w:val="nil"/>
          <w:tr2bl w:val="nil"/>
        </w:tcBorders>
        <w:shd w:val="pct50" w:color="FF0000" w:fill="FFFFFF"/>
      </w:tcPr>
    </w:tblStylePr>
    <w:tblStylePr w:type="nwCell">
      <w:tblPr/>
      <w:tcPr>
        <w:tcBorders>
          <w:top w:val="nil"/>
          <w:left w:val="nil"/>
          <w:bottom w:val="nil"/>
          <w:right w:val="nil"/>
          <w:insideH w:val="nil"/>
          <w:insideV w:val="nil"/>
          <w:tl2br w:val="single" w:sz="6" w:space="0" w:color="auto"/>
          <w:tr2bl w:val="nil"/>
        </w:tcBorders>
      </w:tcPr>
    </w:tblStylePr>
  </w:style>
  <w:style w:type="table" w:customStyle="1" w:styleId="11fb">
    <w:name w:val="流行型11"/>
    <w:basedOn w:val="a2"/>
    <w:semiHidden/>
    <w:qFormat/>
    <w:rsid w:val="00FD005B"/>
    <w:pPr>
      <w:widowControl w:val="0"/>
      <w:jc w:val="both"/>
    </w:pPr>
    <w:rPr>
      <w:rFonts w:ascii="Times New Roman" w:eastAsia="宋体" w:hAnsi="Times New Roman" w:cs="Times New Roman"/>
      <w:kern w:val="0"/>
      <w:sz w:val="20"/>
      <w:szCs w:val="20"/>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1116">
    <w:name w:val="竖列型 111"/>
    <w:basedOn w:val="a2"/>
    <w:semiHidden/>
    <w:qFormat/>
    <w:rsid w:val="00FD005B"/>
    <w:pPr>
      <w:widowControl w:val="0"/>
      <w:jc w:val="both"/>
    </w:pPr>
    <w:rPr>
      <w:rFonts w:ascii="Times New Roman" w:eastAsia="宋体" w:hAnsi="Times New Roman" w:cs="Times New Roman"/>
      <w:b/>
      <w:bCs/>
      <w:kern w:val="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top w:val="nil"/>
          <w:left w:val="nil"/>
          <w:bottom w:val="double" w:sz="6" w:space="0" w:color="000000"/>
          <w:right w:val="nil"/>
          <w:insideH w:val="nil"/>
          <w:insideV w:val="nil"/>
          <w:tl2br w:val="nil"/>
          <w:tr2bl w:val="nil"/>
        </w:tcBorders>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114">
    <w:name w:val="竖列型 211"/>
    <w:basedOn w:val="a2"/>
    <w:semiHidden/>
    <w:qFormat/>
    <w:rsid w:val="00FD005B"/>
    <w:pPr>
      <w:widowControl w:val="0"/>
      <w:jc w:val="both"/>
    </w:pPr>
    <w:rPr>
      <w:rFonts w:ascii="Times New Roman" w:eastAsia="宋体" w:hAnsi="Times New Roman" w:cs="Times New Roman"/>
      <w:b/>
      <w:bCs/>
      <w:kern w:val="0"/>
      <w:sz w:val="20"/>
      <w:szCs w:val="20"/>
    </w:rPr>
    <w:tblPr>
      <w:tblInd w:w="0" w:type="dxa"/>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color w:val="00000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117">
    <w:name w:val="竖列型 311"/>
    <w:basedOn w:val="a2"/>
    <w:semiHidden/>
    <w:qFormat/>
    <w:rsid w:val="00FD005B"/>
    <w:pPr>
      <w:widowControl w:val="0"/>
      <w:jc w:val="both"/>
    </w:pPr>
    <w:rPr>
      <w:rFonts w:ascii="Times New Roman" w:eastAsia="宋体" w:hAnsi="Times New Roman" w:cs="Times New Roman"/>
      <w:b/>
      <w:bCs/>
      <w:kern w:val="0"/>
      <w:sz w:val="20"/>
      <w:szCs w:val="20"/>
    </w:rPr>
    <w:tblPr>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single" w:sz="6" w:space="0" w:color="00008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op w:val="nil"/>
          <w:left w:val="nil"/>
          <w:bottom w:val="nil"/>
          <w:right w:val="nil"/>
          <w:insideH w:val="nil"/>
          <w:insideV w:val="nil"/>
          <w:tl2br w:val="nil"/>
          <w:tr2bl w:val="nil"/>
        </w:tcBorders>
      </w:tcPr>
    </w:tblStylePr>
  </w:style>
  <w:style w:type="table" w:customStyle="1" w:styleId="4112">
    <w:name w:val="竖列型 411"/>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0">
    <w:name w:val="竖列型 51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top w:val="nil"/>
          <w:left w:val="nil"/>
          <w:bottom w:val="single" w:sz="6" w:space="0" w:color="808080"/>
          <w:right w:val="nil"/>
          <w:insideH w:val="nil"/>
          <w:insideV w:val="nil"/>
          <w:tl2br w:val="nil"/>
          <w:tr2bl w:val="nil"/>
        </w:tcBorders>
      </w:tcPr>
    </w:tblStylePr>
    <w:tblStylePr w:type="lastRow">
      <w:rPr>
        <w:b/>
        <w:bCs/>
      </w:rPr>
      <w:tblPr/>
      <w:tcPr>
        <w:tcBorders>
          <w:top w:val="single" w:sz="6" w:space="0" w:color="80808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11fc">
    <w:name w:val="网格型 11"/>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21f4">
    <w:name w:val="网格型 21"/>
    <w:basedOn w:val="a2"/>
    <w:semiHidden/>
    <w:qFormat/>
    <w:rsid w:val="00FD005B"/>
    <w:pPr>
      <w:widowControl w:val="0"/>
      <w:jc w:val="both"/>
    </w:pPr>
    <w:rPr>
      <w:rFonts w:ascii="Times New Roman" w:eastAsia="宋体" w:hAnsi="Times New Roman" w:cs="Times New Roman"/>
      <w:kern w:val="0"/>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style>
  <w:style w:type="table" w:customStyle="1" w:styleId="31f">
    <w:name w:val="网格型 3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4113">
    <w:name w:val="网格型 411"/>
    <w:basedOn w:val="a2"/>
    <w:semiHidden/>
    <w:qFormat/>
    <w:rsid w:val="00FD005B"/>
    <w:pPr>
      <w:widowControl w:val="0"/>
      <w:jc w:val="both"/>
    </w:pPr>
    <w:rPr>
      <w:rFonts w:ascii="Times New Roman" w:eastAsia="宋体" w:hAnsi="Times New Roman" w:cs="Times New Roman"/>
      <w:kern w:val="0"/>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color w:val="auto"/>
      </w:rPr>
      <w:tblPr/>
      <w:tcPr>
        <w:tcBorders>
          <w:top w:val="single" w:sz="6" w:space="0" w:color="000000"/>
          <w:left w:val="nil"/>
          <w:bottom w:val="nil"/>
          <w:right w:val="nil"/>
          <w:insideH w:val="nil"/>
          <w:insideV w:val="nil"/>
          <w:tl2br w:val="nil"/>
          <w:tr2bl w:val="nil"/>
        </w:tcBorders>
        <w:shd w:val="pct30" w:color="FFFF00" w:fill="FFFFFF"/>
      </w:tcPr>
    </w:tblStylePr>
    <w:tblStylePr w:type="lastCol">
      <w:rPr>
        <w:b/>
        <w:bCs/>
        <w:color w:val="auto"/>
      </w:rPr>
      <w:tblPr/>
      <w:tcPr>
        <w:tcBorders>
          <w:top w:val="nil"/>
          <w:left w:val="nil"/>
          <w:bottom w:val="nil"/>
          <w:right w:val="nil"/>
          <w:insideH w:val="nil"/>
          <w:insideV w:val="nil"/>
          <w:tl2br w:val="nil"/>
          <w:tr2bl w:val="nil"/>
        </w:tcBorders>
      </w:tcPr>
    </w:tblStylePr>
  </w:style>
  <w:style w:type="table" w:customStyle="1" w:styleId="6110">
    <w:name w:val="网格型 61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12">
    <w:name w:val="网格型 71"/>
    <w:basedOn w:val="a2"/>
    <w:qFormat/>
    <w:rsid w:val="00FD005B"/>
    <w:pPr>
      <w:widowControl w:val="0"/>
      <w:jc w:val="both"/>
    </w:pPr>
    <w:rPr>
      <w:rFonts w:ascii="Times New Roman" w:eastAsia="宋体" w:hAnsi="Times New Roman" w:cs="Times New Roman"/>
      <w:b/>
      <w:bCs/>
      <w:kern w:val="0"/>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8111">
    <w:name w:val="网格型 811"/>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customStyle="1" w:styleId="1117">
    <w:name w:val="网页型 111"/>
    <w:basedOn w:val="a2"/>
    <w:semiHidden/>
    <w:qFormat/>
    <w:rsid w:val="00FD005B"/>
    <w:pPr>
      <w:widowControl w:val="0"/>
      <w:jc w:val="both"/>
    </w:pPr>
    <w:rPr>
      <w:rFonts w:ascii="Times New Roman" w:eastAsia="宋体" w:hAnsi="Times New Roman" w:cs="Times New Roman"/>
      <w:kern w:val="0"/>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2115">
    <w:name w:val="网页型 211"/>
    <w:basedOn w:val="a2"/>
    <w:semiHidden/>
    <w:qFormat/>
    <w:rsid w:val="00FD005B"/>
    <w:pPr>
      <w:widowControl w:val="0"/>
      <w:jc w:val="both"/>
    </w:pPr>
    <w:rPr>
      <w:rFonts w:ascii="Times New Roman" w:eastAsia="宋体" w:hAnsi="Times New Roman" w:cs="Times New Roman"/>
      <w:kern w:val="0"/>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3118">
    <w:name w:val="网页型 311"/>
    <w:basedOn w:val="a2"/>
    <w:semiHidden/>
    <w:qFormat/>
    <w:rsid w:val="00FD005B"/>
    <w:pPr>
      <w:widowControl w:val="0"/>
      <w:jc w:val="both"/>
    </w:pPr>
    <w:rPr>
      <w:rFonts w:ascii="Times New Roman" w:eastAsia="宋体" w:hAnsi="Times New Roman" w:cs="Times New Roman"/>
      <w:kern w:val="0"/>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11fd">
    <w:name w:val="专业型1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11fe">
    <w:name w:val="彩色型 11"/>
    <w:basedOn w:val="a2"/>
    <w:semiHidden/>
    <w:qFormat/>
    <w:rsid w:val="00FD005B"/>
    <w:pPr>
      <w:widowControl w:val="0"/>
      <w:jc w:val="both"/>
    </w:pPr>
    <w:rPr>
      <w:rFonts w:ascii="Times New Roman" w:eastAsia="宋体" w:hAnsi="Times New Roman" w:cs="Times New Roman"/>
      <w:color w:val="FFFFFF"/>
      <w:kern w:val="0"/>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customStyle="1" w:styleId="11ff">
    <w:name w:val="黄桥表11"/>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ff0">
    <w:name w:val="表格主题11"/>
    <w:basedOn w:val="a2"/>
    <w:qFormat/>
    <w:rsid w:val="00FD005B"/>
    <w:pPr>
      <w:widowControl w:val="0"/>
      <w:spacing w:line="520" w:lineRule="exact"/>
      <w:ind w:firstLineChars="200" w:firstLine="20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f5">
    <w:name w:val="表格样式21"/>
    <w:basedOn w:val="a2"/>
    <w:qFormat/>
    <w:rsid w:val="00FD005B"/>
    <w:rPr>
      <w:rFonts w:ascii="Times New Roman" w:eastAsia="宋体" w:hAnsi="Times New Roman" w:cs="Times New Roman"/>
      <w:kern w:val="0"/>
      <w:sz w:val="20"/>
      <w:szCs w:val="20"/>
    </w:rPr>
    <w:tblPr>
      <w:tblInd w:w="0" w:type="dxa"/>
      <w:tblCellMar>
        <w:top w:w="0" w:type="dxa"/>
        <w:left w:w="108" w:type="dxa"/>
        <w:bottom w:w="0" w:type="dxa"/>
        <w:right w:w="108" w:type="dxa"/>
      </w:tblCellMar>
    </w:tblPr>
  </w:style>
  <w:style w:type="table" w:customStyle="1" w:styleId="21f6">
    <w:name w:val="表格主题21"/>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ff1">
    <w:name w:val="三线表3"/>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网格型 52"/>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ljw2">
    <w:name w:val="ljw2"/>
    <w:basedOn w:val="affffe"/>
    <w:semiHidden/>
    <w:qFormat/>
    <w:rsid w:val="00FD005B"/>
    <w:pPr>
      <w:spacing w:line="440" w:lineRule="exact"/>
      <w:ind w:firstLineChars="200" w:firstLine="200"/>
    </w:pPr>
    <w:rPr>
      <w:sz w:val="18"/>
      <w:szCs w:val="18"/>
    </w:rPr>
    <w:tblPr>
      <w:tblInd w:w="0" w:type="dxa"/>
      <w:tblBorders>
        <w:top w:val="single" w:sz="6" w:space="0" w:color="auto"/>
        <w:bottom w:val="single" w:sz="6" w:space="0" w:color="auto"/>
        <w:insideH w:val="single" w:sz="6" w:space="0" w:color="auto"/>
        <w:insideV w:val="single" w:sz="6" w:space="0" w:color="auto"/>
      </w:tblBorders>
      <w:tblCellMar>
        <w:top w:w="0" w:type="dxa"/>
        <w:left w:w="108" w:type="dxa"/>
        <w:bottom w:w="0" w:type="dxa"/>
        <w:right w:w="108" w:type="dxa"/>
      </w:tblCellMar>
    </w:tblPr>
  </w:style>
  <w:style w:type="table" w:customStyle="1" w:styleId="4ff7">
    <w:name w:val="表格主题4"/>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c">
    <w:name w:val="彩色型 22"/>
    <w:basedOn w:val="a2"/>
    <w:semiHidden/>
    <w:qFormat/>
    <w:rsid w:val="00FD005B"/>
    <w:pPr>
      <w:widowControl w:val="0"/>
      <w:jc w:val="both"/>
    </w:pPr>
    <w:rPr>
      <w:rFonts w:ascii="Times New Roman" w:eastAsia="宋体" w:hAnsi="Times New Roman" w:cs="Times New Roman"/>
      <w:kern w:val="0"/>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top w:val="nil"/>
          <w:left w:val="nil"/>
          <w:bottom w:val="single" w:sz="12" w:space="0" w:color="000000"/>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customStyle="1" w:styleId="324">
    <w:name w:val="彩色型 3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top w:val="nil"/>
          <w:left w:val="nil"/>
          <w:bottom w:val="single" w:sz="6" w:space="0" w:color="000000"/>
          <w:right w:val="nil"/>
          <w:insideH w:val="nil"/>
          <w:insideV w:val="nil"/>
          <w:tl2br w:val="nil"/>
          <w:tr2bl w:val="nil"/>
        </w:tcBorders>
        <w:shd w:val="solid" w:color="008080" w:fill="FFFFFF"/>
      </w:tcPr>
    </w:tblStylePr>
    <w:tblStylePr w:type="firstCol">
      <w:tblPr/>
      <w:tcPr>
        <w:tcBorders>
          <w:top w:val="nil"/>
          <w:left w:val="single" w:sz="36" w:space="0" w:color="000000"/>
          <w:bottom w:val="nil"/>
          <w:right w:val="single" w:sz="6" w:space="0" w:color="000000"/>
          <w:insideH w:val="nil"/>
          <w:insideV w:val="nil"/>
          <w:tl2br w:val="nil"/>
          <w:tr2bl w:val="nil"/>
        </w:tcBorders>
        <w:shd w:val="solid" w:color="008080" w:fill="FFFFFF"/>
      </w:tcPr>
    </w:tblStylePr>
    <w:tblStylePr w:type="nwCell">
      <w:rPr>
        <w:b/>
        <w:bCs/>
        <w:color w:val="FFFFFF"/>
      </w:rPr>
      <w:tblPr/>
      <w:tcPr>
        <w:tcBorders>
          <w:top w:val="nil"/>
          <w:left w:val="nil"/>
          <w:bottom w:val="nil"/>
          <w:right w:val="nil"/>
          <w:insideH w:val="nil"/>
          <w:insideV w:val="nil"/>
          <w:tl2br w:val="nil"/>
          <w:tr2bl w:val="nil"/>
        </w:tcBorders>
        <w:shd w:val="solid" w:color="000000" w:fill="FFFFFF"/>
      </w:tcPr>
    </w:tblStylePr>
  </w:style>
  <w:style w:type="table" w:customStyle="1" w:styleId="2fffff4">
    <w:name w:val="典雅型2"/>
    <w:basedOn w:val="a2"/>
    <w:qFormat/>
    <w:rsid w:val="00FD005B"/>
    <w:pPr>
      <w:widowControl w:val="0"/>
      <w:jc w:val="both"/>
    </w:pPr>
    <w:rPr>
      <w:rFonts w:ascii="Times New Roman" w:eastAsia="宋体" w:hAnsi="Times New Roman" w:cs="Times New Roman"/>
      <w:kern w:val="0"/>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2b">
    <w:name w:val="古典型 1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2d">
    <w:name w:val="古典型 2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top w:val="nil"/>
          <w:left w:val="nil"/>
          <w:bottom w:val="single" w:sz="6" w:space="0" w:color="000000"/>
          <w:right w:val="nil"/>
          <w:insideH w:val="nil"/>
          <w:insideV w:val="nil"/>
          <w:tl2br w:val="nil"/>
          <w:tr2bl w:val="nil"/>
        </w:tcBorders>
        <w:shd w:val="solid" w:color="800080" w:fill="FFFFFF"/>
      </w:tcPr>
    </w:tblStylePr>
    <w:tblStylePr w:type="lastRow">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shd w:val="solid" w:color="C0C0C0" w:fill="FFFFFF"/>
      </w:tcPr>
    </w:tblStyle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327">
    <w:name w:val="古典型 32"/>
    <w:basedOn w:val="a2"/>
    <w:semiHidden/>
    <w:qFormat/>
    <w:rsid w:val="00FD005B"/>
    <w:pPr>
      <w:widowControl w:val="0"/>
      <w:jc w:val="both"/>
    </w:pPr>
    <w:rPr>
      <w:rFonts w:ascii="Times New Roman" w:eastAsia="宋体" w:hAnsi="Times New Roman" w:cs="Times New Roman"/>
      <w:color w:val="000080"/>
      <w:kern w:val="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top w:val="nil"/>
          <w:left w:val="nil"/>
          <w:bottom w:val="single" w:sz="6" w:space="0" w:color="000000"/>
          <w:right w:val="nil"/>
          <w:insideH w:val="nil"/>
          <w:insideV w:val="nil"/>
          <w:tl2br w:val="nil"/>
          <w:tr2bl w:val="nil"/>
        </w:tcBorders>
        <w:shd w:val="solid" w:color="000080" w:fill="FFFFFF"/>
      </w:tcPr>
    </w:tblStylePr>
    <w:tblStylePr w:type="lastRow">
      <w:rPr>
        <w:color w:val="000080"/>
      </w:rPr>
      <w:tblPr/>
      <w:tcPr>
        <w:tcBorders>
          <w:top w:val="single" w:sz="12" w:space="0" w:color="000000"/>
          <w:left w:val="nil"/>
          <w:bottom w:val="nil"/>
          <w:right w:val="nil"/>
          <w:insideH w:val="nil"/>
          <w:insideV w:val="nil"/>
          <w:tl2br w:val="nil"/>
          <w:tr2bl w:val="nil"/>
        </w:tcBorders>
        <w:shd w:val="solid" w:color="FFFFFF" w:fill="FFFFFF"/>
      </w:tcPr>
    </w:tblStylePr>
    <w:tblStylePr w:type="firstCol">
      <w:rPr>
        <w:b/>
        <w:bCs/>
        <w:color w:val="000000"/>
      </w:rPr>
      <w:tblPr/>
      <w:tcPr>
        <w:tcBorders>
          <w:top w:val="nil"/>
          <w:left w:val="nil"/>
          <w:bottom w:val="nil"/>
          <w:right w:val="nil"/>
          <w:insideH w:val="nil"/>
          <w:insideV w:val="nil"/>
          <w:tl2br w:val="nil"/>
          <w:tr2bl w:val="nil"/>
        </w:tcBorders>
      </w:tcPr>
    </w:tblStylePr>
  </w:style>
  <w:style w:type="table" w:customStyle="1" w:styleId="421">
    <w:name w:val="古典型 4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top w:val="nil"/>
          <w:left w:val="nil"/>
          <w:bottom w:val="single" w:sz="6" w:space="0" w:color="000000"/>
          <w:right w:val="nil"/>
          <w:insideH w:val="nil"/>
          <w:insideV w:val="nil"/>
          <w:tl2br w:val="nil"/>
          <w:tr2bl w:val="nil"/>
        </w:tcBorders>
        <w:shd w:val="pct50" w:color="000080" w:fill="FFFFFF"/>
      </w:tcPr>
    </w:tblStylePr>
    <w:tblStylePr w:type="lastRow">
      <w:rPr>
        <w:color w:val="000080"/>
      </w:rPr>
      <w:tblPr/>
      <w:tcPr>
        <w:tcBorders>
          <w:top w:val="nil"/>
          <w:left w:val="nil"/>
          <w:bottom w:val="single" w:sz="6" w:space="0" w:color="000000"/>
          <w:right w:val="nil"/>
          <w:insideH w:val="nil"/>
          <w:insideV w:val="nil"/>
          <w:tl2br w:val="nil"/>
          <w:tr2bl w:val="nil"/>
        </w:tcBorders>
        <w:shd w:val="pct50" w:color="000000" w:fill="FFFFFF"/>
      </w:tcPr>
    </w:tblStylePr>
    <w:tblStylePr w:type="firstCol">
      <w:rPr>
        <w:b/>
        <w:bCs/>
      </w:rPr>
      <w:tblPr/>
      <w:tcPr>
        <w:tcBorders>
          <w:top w:val="nil"/>
          <w:left w:val="nil"/>
          <w:bottom w:val="nil"/>
          <w:right w:val="nil"/>
          <w:insideH w:val="nil"/>
          <w:insideV w:val="nil"/>
          <w:tl2br w:val="nil"/>
          <w:tr2bl w:val="nil"/>
        </w:tcBorders>
      </w:tcPr>
    </w:tblStylePr>
    <w:tblStylePr w:type="nwCell">
      <w:rPr>
        <w:b/>
        <w:bCs/>
      </w:rPr>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12c">
    <w:name w:val="简明型 1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top w:val="nil"/>
          <w:left w:val="nil"/>
          <w:bottom w:val="single" w:sz="6" w:space="0" w:color="008000"/>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table" w:customStyle="1" w:styleId="22e">
    <w:name w:val="简明型 22"/>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blStylePr w:type="firstRow">
      <w:rPr>
        <w:b/>
        <w:bCs/>
      </w:rPr>
      <w:tblPr/>
      <w:tcPr>
        <w:tcBorders>
          <w:top w:val="nil"/>
          <w:left w:val="nil"/>
          <w:bottom w:val="single" w:sz="12" w:space="0" w:color="000000"/>
          <w:right w:val="nil"/>
          <w:insideH w:val="nil"/>
          <w:insideV w:val="nil"/>
          <w:tl2br w:val="nil"/>
          <w:tr2bl w:val="nil"/>
        </w:tcBorders>
      </w:tcPr>
    </w:tblStylePr>
    <w:tblStylePr w:type="lastRow">
      <w:rPr>
        <w:b/>
        <w:bCs/>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lastCol">
      <w:rPr>
        <w:b/>
        <w:bCs/>
      </w:rPr>
      <w:tblPr/>
      <w:tcPr>
        <w:tcBorders>
          <w:top w:val="nil"/>
          <w:left w:val="single" w:sz="6" w:space="0" w:color="000000"/>
          <w:bottom w:val="nil"/>
          <w:right w:val="nil"/>
          <w:insideH w:val="nil"/>
          <w:insideV w:val="nil"/>
          <w:tl2br w:val="nil"/>
          <w:tr2bl w:val="nil"/>
        </w:tcBorders>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28">
    <w:name w:val="简明型 3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00" w:fill="FFFFFF"/>
      </w:tcPr>
    </w:tblStylePr>
  </w:style>
  <w:style w:type="table" w:customStyle="1" w:styleId="12d">
    <w:name w:val="精巧型 12"/>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blStylePr w:type="firstRow">
      <w:tblPr/>
      <w:tcPr>
        <w:tcBorders>
          <w:top w:val="single" w:sz="6" w:space="0" w:color="000000"/>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shd w:val="pct25" w:color="800080" w:fill="FFFFFF"/>
      </w:tcPr>
    </w:tblStylePr>
    <w:tblStylePr w:type="firstCol">
      <w:tblPr/>
      <w:tcPr>
        <w:tcBorders>
          <w:top w:val="nil"/>
          <w:left w:val="nil"/>
          <w:bottom w:val="nil"/>
          <w:right w:val="single" w:sz="12" w:space="0" w:color="000000"/>
          <w:insideH w:val="nil"/>
          <w:insideV w:val="nil"/>
          <w:tl2br w:val="nil"/>
          <w:tr2bl w:val="nil"/>
        </w:tcBorders>
      </w:tcPr>
    </w:tblStylePr>
    <w:tblStylePr w:type="lastCol">
      <w:tblPr/>
      <w:tcPr>
        <w:tcBorders>
          <w:top w:val="nil"/>
          <w:left w:val="single" w:sz="12" w:space="0" w:color="000000"/>
          <w:bottom w:val="nil"/>
          <w:right w:val="nil"/>
          <w:insideH w:val="nil"/>
          <w:insideV w:val="nil"/>
          <w:tl2br w:val="nil"/>
          <w:tr2bl w:val="nil"/>
        </w:tcBorders>
      </w:tcPr>
    </w:tblStylePr>
    <w:tblStylePr w:type="band1Horz">
      <w:tblPr/>
      <w:tcPr>
        <w:tcBorders>
          <w:top w:val="nil"/>
          <w:left w:val="nil"/>
          <w:bottom w:val="single" w:sz="6" w:space="0" w:color="000000"/>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2f">
    <w:name w:val="精巧型 22"/>
    <w:basedOn w:val="a2"/>
    <w:semiHidden/>
    <w:qFormat/>
    <w:rsid w:val="00FD005B"/>
    <w:pPr>
      <w:widowControl w:val="0"/>
      <w:jc w:val="both"/>
    </w:pPr>
    <w:rPr>
      <w:rFonts w:ascii="Times New Roman" w:eastAsia="宋体" w:hAnsi="Times New Roman" w:cs="Times New Roman"/>
      <w:kern w:val="0"/>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firstCol">
      <w:tblPr/>
      <w:tcPr>
        <w:tcBorders>
          <w:top w:val="nil"/>
          <w:left w:val="nil"/>
          <w:bottom w:val="nil"/>
          <w:right w:val="single" w:sz="12" w:space="0" w:color="000000"/>
          <w:insideH w:val="nil"/>
          <w:insideV w:val="nil"/>
          <w:tl2br w:val="nil"/>
          <w:tr2bl w:val="nil"/>
        </w:tcBorders>
        <w:shd w:val="pct25" w:color="008000" w:fill="FFFFFF"/>
      </w:tcPr>
    </w:tblStylePr>
    <w:tblStylePr w:type="lastCol">
      <w:tblPr/>
      <w:tcPr>
        <w:tcBorders>
          <w:top w:val="nil"/>
          <w:left w:val="single" w:sz="12" w:space="0" w:color="000000"/>
          <w:bottom w:val="nil"/>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12e">
    <w:name w:val="立体型 12"/>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top w:val="nil"/>
          <w:left w:val="nil"/>
          <w:bottom w:val="single" w:sz="6" w:space="0" w:color="808080"/>
          <w:right w:val="nil"/>
          <w:insideH w:val="nil"/>
          <w:insideV w:val="nil"/>
          <w:tl2br w:val="nil"/>
          <w:tr2bl w:val="nil"/>
        </w:tcBorders>
      </w:tcPr>
    </w:tblStylePr>
    <w:tblStylePr w:type="lastRow">
      <w:tblPr/>
      <w:tcPr>
        <w:tcBorders>
          <w:top w:val="single" w:sz="6" w:space="0" w:color="FFFFFF"/>
          <w:left w:val="nil"/>
          <w:bottom w:val="nil"/>
          <w:right w:val="nil"/>
          <w:insideH w:val="nil"/>
          <w:insideV w:val="nil"/>
          <w:tl2br w:val="nil"/>
          <w:tr2bl w:val="nil"/>
        </w:tcBorders>
      </w:tcPr>
    </w:tblStylePr>
    <w:tblStylePr w:type="firstCol">
      <w:rPr>
        <w:b/>
        <w:bCs/>
      </w:rPr>
      <w:tblPr/>
      <w:tcPr>
        <w:tcBorders>
          <w:top w:val="nil"/>
          <w:left w:val="nil"/>
          <w:bottom w:val="nil"/>
          <w:right w:val="single" w:sz="6" w:space="0" w:color="808080"/>
          <w:insideH w:val="nil"/>
          <w:insideV w:val="nil"/>
          <w:tl2br w:val="nil"/>
          <w:tr2bl w:val="nil"/>
        </w:tcBorders>
      </w:tcPr>
    </w:tblStylePr>
    <w:tblStylePr w:type="lastCol">
      <w:tblPr/>
      <w:tcPr>
        <w:tcBorders>
          <w:top w:val="nil"/>
          <w:left w:val="single" w:sz="6" w:space="0" w:color="FFFFFF"/>
          <w:bottom w:val="nil"/>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22f0">
    <w:name w:val="立体型 22"/>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cPr>
      <w:shd w:val="solid" w:color="C0C0C0" w:fill="FFFFFF"/>
    </w:tc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29">
    <w:name w:val="立体型 32"/>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12f">
    <w:name w:val="列表型 1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top w:val="nil"/>
          <w:left w:val="nil"/>
          <w:bottom w:val="single" w:sz="6" w:space="0" w:color="000000"/>
          <w:right w:val="nil"/>
          <w:insideH w:val="nil"/>
          <w:insideV w:val="nil"/>
          <w:tl2br w:val="nil"/>
          <w:tr2bl w:val="nil"/>
        </w:tcBorders>
        <w:shd w:val="solid" w:color="C0C0C0" w:fill="FFFFFF"/>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2f1">
    <w:name w:val="列表型 22"/>
    <w:basedOn w:val="a2"/>
    <w:semiHidden/>
    <w:qFormat/>
    <w:rsid w:val="00FD005B"/>
    <w:pPr>
      <w:widowControl w:val="0"/>
      <w:jc w:val="both"/>
    </w:pPr>
    <w:rPr>
      <w:rFonts w:ascii="Times New Roman" w:eastAsia="宋体" w:hAnsi="Times New Roman" w:cs="Times New Roman"/>
      <w:kern w:val="0"/>
      <w:sz w:val="20"/>
      <w:szCs w:val="20"/>
    </w:rPr>
    <w:tblPr>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top w:val="nil"/>
          <w:left w:val="nil"/>
          <w:bottom w:val="single" w:sz="6" w:space="0" w:color="000000"/>
          <w:right w:val="nil"/>
          <w:insideH w:val="nil"/>
          <w:insideV w:val="nil"/>
          <w:tl2br w:val="nil"/>
          <w:tr2bl w:val="nil"/>
        </w:tcBorders>
        <w:shd w:val="pct75" w:color="008080" w:fill="008000"/>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FF0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2a">
    <w:name w:val="列表型 3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customStyle="1" w:styleId="422">
    <w:name w:val="列表型 4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single" w:sz="12" w:space="0" w:color="000000"/>
          <w:right w:val="nil"/>
          <w:insideH w:val="nil"/>
          <w:insideV w:val="nil"/>
          <w:tl2br w:val="nil"/>
          <w:tr2bl w:val="nil"/>
        </w:tcBorders>
        <w:shd w:val="solid" w:color="808080" w:fill="FFFFFF"/>
      </w:tcPr>
    </w:tblStylePr>
  </w:style>
  <w:style w:type="table" w:customStyle="1" w:styleId="521">
    <w:name w:val="列表型 5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op w:val="nil"/>
          <w:left w:val="nil"/>
          <w:bottom w:val="single" w:sz="12" w:space="0" w:color="000000"/>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style>
  <w:style w:type="table" w:customStyle="1" w:styleId="620">
    <w:name w:val="列表型 6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top w:val="nil"/>
          <w:left w:val="nil"/>
          <w:bottom w:val="single" w:sz="12" w:space="0" w:color="000000"/>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band1Horz">
      <w:tblPr/>
      <w:tcPr>
        <w:tcBorders>
          <w:top w:val="nil"/>
          <w:left w:val="nil"/>
          <w:bottom w:val="nil"/>
          <w:right w:val="nil"/>
          <w:insideH w:val="nil"/>
          <w:insideV w:val="nil"/>
          <w:tl2br w:val="nil"/>
          <w:tr2bl w:val="nil"/>
        </w:tcBorders>
        <w:shd w:val="pct25" w:color="000000" w:fill="FFFFFF"/>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20">
    <w:name w:val="列表型 7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822">
    <w:name w:val="列表型 8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top w:val="nil"/>
          <w:left w:val="nil"/>
          <w:bottom w:val="single" w:sz="6" w:space="0" w:color="000000"/>
          <w:right w:val="nil"/>
          <w:insideH w:val="nil"/>
          <w:insideV w:val="nil"/>
          <w:tl2br w:val="nil"/>
          <w:tr2bl w:val="nil"/>
        </w:tcBorders>
        <w:shd w:val="solid" w:color="FFFF00" w:fill="FFFFFF"/>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5" w:color="FFFF00" w:fill="FFFFFF"/>
      </w:tcPr>
    </w:tblStylePr>
    <w:tblStylePr w:type="band2Horz">
      <w:tblPr/>
      <w:tcPr>
        <w:tcBorders>
          <w:top w:val="nil"/>
          <w:left w:val="nil"/>
          <w:bottom w:val="nil"/>
          <w:right w:val="nil"/>
          <w:insideH w:val="nil"/>
          <w:insideV w:val="nil"/>
          <w:tl2br w:val="nil"/>
          <w:tr2bl w:val="nil"/>
        </w:tcBorders>
        <w:shd w:val="pct50" w:color="FF0000" w:fill="FFFFFF"/>
      </w:tcPr>
    </w:tblStylePr>
    <w:tblStylePr w:type="nwCell">
      <w:tblPr/>
      <w:tcPr>
        <w:tcBorders>
          <w:top w:val="nil"/>
          <w:left w:val="nil"/>
          <w:bottom w:val="nil"/>
          <w:right w:val="nil"/>
          <w:insideH w:val="nil"/>
          <w:insideV w:val="nil"/>
          <w:tl2br w:val="single" w:sz="6" w:space="0" w:color="auto"/>
          <w:tr2bl w:val="nil"/>
        </w:tcBorders>
      </w:tcPr>
    </w:tblStylePr>
  </w:style>
  <w:style w:type="table" w:customStyle="1" w:styleId="2fffff5">
    <w:name w:val="流行型2"/>
    <w:basedOn w:val="a2"/>
    <w:semiHidden/>
    <w:qFormat/>
    <w:rsid w:val="00FD005B"/>
    <w:pPr>
      <w:widowControl w:val="0"/>
      <w:jc w:val="both"/>
    </w:pPr>
    <w:rPr>
      <w:rFonts w:ascii="Times New Roman" w:eastAsia="宋体" w:hAnsi="Times New Roman" w:cs="Times New Roman"/>
      <w:kern w:val="0"/>
      <w:sz w:val="20"/>
      <w:szCs w:val="20"/>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12f0">
    <w:name w:val="竖列型 12"/>
    <w:basedOn w:val="a2"/>
    <w:semiHidden/>
    <w:qFormat/>
    <w:rsid w:val="00FD005B"/>
    <w:pPr>
      <w:widowControl w:val="0"/>
      <w:jc w:val="both"/>
    </w:pPr>
    <w:rPr>
      <w:rFonts w:ascii="Times New Roman" w:eastAsia="宋体" w:hAnsi="Times New Roman" w:cs="Times New Roman"/>
      <w:b/>
      <w:bCs/>
      <w:kern w:val="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top w:val="nil"/>
          <w:left w:val="nil"/>
          <w:bottom w:val="double" w:sz="6" w:space="0" w:color="000000"/>
          <w:right w:val="nil"/>
          <w:insideH w:val="nil"/>
          <w:insideV w:val="nil"/>
          <w:tl2br w:val="nil"/>
          <w:tr2bl w:val="nil"/>
        </w:tcBorders>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2f2">
    <w:name w:val="竖列型 22"/>
    <w:basedOn w:val="a2"/>
    <w:semiHidden/>
    <w:qFormat/>
    <w:rsid w:val="00FD005B"/>
    <w:pPr>
      <w:widowControl w:val="0"/>
      <w:jc w:val="both"/>
    </w:pPr>
    <w:rPr>
      <w:rFonts w:ascii="Times New Roman" w:eastAsia="宋体" w:hAnsi="Times New Roman" w:cs="Times New Roman"/>
      <w:b/>
      <w:bCs/>
      <w:kern w:val="0"/>
      <w:sz w:val="20"/>
      <w:szCs w:val="20"/>
    </w:rPr>
    <w:tblPr>
      <w:tblInd w:w="0" w:type="dxa"/>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color w:val="00000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2b">
    <w:name w:val="竖列型 32"/>
    <w:basedOn w:val="a2"/>
    <w:semiHidden/>
    <w:qFormat/>
    <w:rsid w:val="00FD005B"/>
    <w:pPr>
      <w:widowControl w:val="0"/>
      <w:jc w:val="both"/>
    </w:pPr>
    <w:rPr>
      <w:rFonts w:ascii="Times New Roman" w:eastAsia="宋体" w:hAnsi="Times New Roman" w:cs="Times New Roman"/>
      <w:b/>
      <w:bCs/>
      <w:kern w:val="0"/>
      <w:sz w:val="20"/>
      <w:szCs w:val="20"/>
    </w:rPr>
    <w:tblPr>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single" w:sz="6" w:space="0" w:color="00008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op w:val="nil"/>
          <w:left w:val="nil"/>
          <w:bottom w:val="nil"/>
          <w:right w:val="nil"/>
          <w:insideH w:val="nil"/>
          <w:insideV w:val="nil"/>
          <w:tl2br w:val="nil"/>
          <w:tr2bl w:val="nil"/>
        </w:tcBorders>
      </w:tcPr>
    </w:tblStylePr>
  </w:style>
  <w:style w:type="table" w:customStyle="1" w:styleId="423">
    <w:name w:val="竖列型 42"/>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2">
    <w:name w:val="竖列型 5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top w:val="nil"/>
          <w:left w:val="nil"/>
          <w:bottom w:val="single" w:sz="6" w:space="0" w:color="808080"/>
          <w:right w:val="nil"/>
          <w:insideH w:val="nil"/>
          <w:insideV w:val="nil"/>
          <w:tl2br w:val="nil"/>
          <w:tr2bl w:val="nil"/>
        </w:tcBorders>
      </w:tcPr>
    </w:tblStylePr>
    <w:tblStylePr w:type="lastRow">
      <w:rPr>
        <w:b/>
        <w:bCs/>
      </w:rPr>
      <w:tblPr/>
      <w:tcPr>
        <w:tcBorders>
          <w:top w:val="single" w:sz="6" w:space="0" w:color="80808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12f1">
    <w:name w:val="网格型 12"/>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22f3">
    <w:name w:val="网格型 22"/>
    <w:basedOn w:val="a2"/>
    <w:semiHidden/>
    <w:qFormat/>
    <w:rsid w:val="00FD005B"/>
    <w:pPr>
      <w:widowControl w:val="0"/>
      <w:jc w:val="both"/>
    </w:pPr>
    <w:rPr>
      <w:rFonts w:ascii="Times New Roman" w:eastAsia="宋体" w:hAnsi="Times New Roman" w:cs="Times New Roman"/>
      <w:kern w:val="0"/>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style>
  <w:style w:type="table" w:customStyle="1" w:styleId="32c">
    <w:name w:val="网格型 3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424">
    <w:name w:val="网格型 42"/>
    <w:basedOn w:val="a2"/>
    <w:semiHidden/>
    <w:qFormat/>
    <w:rsid w:val="00FD005B"/>
    <w:pPr>
      <w:widowControl w:val="0"/>
      <w:jc w:val="both"/>
    </w:pPr>
    <w:rPr>
      <w:rFonts w:ascii="Times New Roman" w:eastAsia="宋体" w:hAnsi="Times New Roman" w:cs="Times New Roman"/>
      <w:kern w:val="0"/>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color w:val="auto"/>
      </w:rPr>
      <w:tblPr/>
      <w:tcPr>
        <w:tcBorders>
          <w:top w:val="single" w:sz="6" w:space="0" w:color="000000"/>
          <w:left w:val="nil"/>
          <w:bottom w:val="nil"/>
          <w:right w:val="nil"/>
          <w:insideH w:val="nil"/>
          <w:insideV w:val="nil"/>
          <w:tl2br w:val="nil"/>
          <w:tr2bl w:val="nil"/>
        </w:tcBorders>
        <w:shd w:val="pct30" w:color="FFFF00" w:fill="FFFFFF"/>
      </w:tcPr>
    </w:tblStylePr>
    <w:tblStylePr w:type="lastCol">
      <w:rPr>
        <w:b/>
        <w:bCs/>
        <w:color w:val="auto"/>
      </w:rPr>
      <w:tblPr/>
      <w:tcPr>
        <w:tcBorders>
          <w:top w:val="nil"/>
          <w:left w:val="nil"/>
          <w:bottom w:val="nil"/>
          <w:right w:val="nil"/>
          <w:insideH w:val="nil"/>
          <w:insideV w:val="nil"/>
          <w:tl2br w:val="nil"/>
          <w:tr2bl w:val="nil"/>
        </w:tcBorders>
      </w:tcPr>
    </w:tblStylePr>
  </w:style>
  <w:style w:type="table" w:customStyle="1" w:styleId="621">
    <w:name w:val="网格型 6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21">
    <w:name w:val="网格型 72"/>
    <w:basedOn w:val="a2"/>
    <w:qFormat/>
    <w:rsid w:val="00FD005B"/>
    <w:pPr>
      <w:widowControl w:val="0"/>
      <w:jc w:val="both"/>
    </w:pPr>
    <w:rPr>
      <w:rFonts w:ascii="Times New Roman" w:eastAsia="宋体" w:hAnsi="Times New Roman" w:cs="Times New Roman"/>
      <w:b/>
      <w:bCs/>
      <w:kern w:val="0"/>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823">
    <w:name w:val="网格型 82"/>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customStyle="1" w:styleId="12f2">
    <w:name w:val="网页型 12"/>
    <w:basedOn w:val="a2"/>
    <w:semiHidden/>
    <w:qFormat/>
    <w:rsid w:val="00FD005B"/>
    <w:pPr>
      <w:widowControl w:val="0"/>
      <w:jc w:val="both"/>
    </w:pPr>
    <w:rPr>
      <w:rFonts w:ascii="Times New Roman" w:eastAsia="宋体" w:hAnsi="Times New Roman" w:cs="Times New Roman"/>
      <w:kern w:val="0"/>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22f4">
    <w:name w:val="网页型 22"/>
    <w:basedOn w:val="a2"/>
    <w:semiHidden/>
    <w:qFormat/>
    <w:rsid w:val="00FD005B"/>
    <w:pPr>
      <w:widowControl w:val="0"/>
      <w:jc w:val="both"/>
    </w:pPr>
    <w:rPr>
      <w:rFonts w:ascii="Times New Roman" w:eastAsia="宋体" w:hAnsi="Times New Roman" w:cs="Times New Roman"/>
      <w:kern w:val="0"/>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32d">
    <w:name w:val="网页型 32"/>
    <w:basedOn w:val="a2"/>
    <w:semiHidden/>
    <w:qFormat/>
    <w:rsid w:val="00FD005B"/>
    <w:pPr>
      <w:widowControl w:val="0"/>
      <w:jc w:val="both"/>
    </w:pPr>
    <w:rPr>
      <w:rFonts w:ascii="Times New Roman" w:eastAsia="宋体" w:hAnsi="Times New Roman" w:cs="Times New Roman"/>
      <w:kern w:val="0"/>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12f3">
    <w:name w:val="彩色型 12"/>
    <w:basedOn w:val="a2"/>
    <w:semiHidden/>
    <w:qFormat/>
    <w:rsid w:val="00FD005B"/>
    <w:pPr>
      <w:widowControl w:val="0"/>
      <w:jc w:val="both"/>
    </w:pPr>
    <w:rPr>
      <w:rFonts w:ascii="Times New Roman" w:eastAsia="宋体" w:hAnsi="Times New Roman" w:cs="Times New Roman"/>
      <w:color w:val="FFFFFF"/>
      <w:kern w:val="0"/>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customStyle="1" w:styleId="12f4">
    <w:name w:val="黄桥表12"/>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f5">
    <w:name w:val="表格主题12"/>
    <w:basedOn w:val="a2"/>
    <w:qFormat/>
    <w:rsid w:val="00FD005B"/>
    <w:pPr>
      <w:widowControl w:val="0"/>
      <w:spacing w:line="520" w:lineRule="exact"/>
      <w:ind w:firstLineChars="200" w:firstLine="20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f5">
    <w:name w:val="表格样式22"/>
    <w:basedOn w:val="a2"/>
    <w:qFormat/>
    <w:rsid w:val="00FD005B"/>
    <w:rPr>
      <w:rFonts w:ascii="Times New Roman" w:eastAsia="宋体" w:hAnsi="Times New Roman" w:cs="Times New Roman"/>
      <w:kern w:val="0"/>
      <w:sz w:val="20"/>
      <w:szCs w:val="20"/>
    </w:rPr>
    <w:tblPr>
      <w:tblInd w:w="0" w:type="dxa"/>
      <w:tblCellMar>
        <w:top w:w="0" w:type="dxa"/>
        <w:left w:w="108" w:type="dxa"/>
        <w:bottom w:w="0" w:type="dxa"/>
        <w:right w:w="108" w:type="dxa"/>
      </w:tblCellMar>
    </w:tblPr>
  </w:style>
  <w:style w:type="table" w:customStyle="1" w:styleId="22f6">
    <w:name w:val="表格主题22"/>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
    <w:name w:val="三线表13"/>
    <w:basedOn w:val="a2"/>
    <w:qFormat/>
    <w:rsid w:val="00FD005B"/>
    <w:rPr>
      <w:rFonts w:ascii="Times New Roman" w:eastAsia="宋体" w:hAnsi="Times New Roman"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88">
    <w:name w:val="纯文本8"/>
    <w:basedOn w:val="a"/>
    <w:qFormat/>
    <w:rsid w:val="00FD005B"/>
    <w:pPr>
      <w:widowControl/>
      <w:adjustRightInd w:val="0"/>
      <w:jc w:val="left"/>
      <w:textAlignment w:val="baseline"/>
    </w:pPr>
    <w:rPr>
      <w:rFonts w:ascii="宋体" w:eastAsia="宋体" w:hAnsi="Courier New" w:cs="宋体"/>
      <w:kern w:val="0"/>
      <w:sz w:val="24"/>
      <w:szCs w:val="24"/>
    </w:rPr>
  </w:style>
  <w:style w:type="table" w:customStyle="1" w:styleId="4ff8">
    <w:name w:val="三线表4"/>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nstll8">
    <w:name w:val="InstÀÀll8"/>
    <w:qFormat/>
    <w:rsid w:val="00FD005B"/>
    <w:pPr>
      <w:tabs>
        <w:tab w:val="left" w:pos="-720"/>
      </w:tabs>
      <w:suppressAutoHyphens/>
      <w:jc w:val="both"/>
    </w:pPr>
    <w:rPr>
      <w:rFonts w:ascii="Courier" w:eastAsia="宋体" w:hAnsi="Courier" w:cs="Times New Roman"/>
      <w:spacing w:val="-3"/>
      <w:kern w:val="0"/>
      <w:sz w:val="24"/>
      <w:szCs w:val="20"/>
      <w:lang w:eastAsia="sv-SE"/>
    </w:rPr>
  </w:style>
  <w:style w:type="character" w:customStyle="1" w:styleId="12f6">
    <w:name w:val="标题12"/>
    <w:qFormat/>
    <w:rsid w:val="00FD005B"/>
  </w:style>
  <w:style w:type="paragraph" w:customStyle="1" w:styleId="96">
    <w:name w:val="正文文本缩进9"/>
    <w:basedOn w:val="a"/>
    <w:qFormat/>
    <w:rsid w:val="00FD005B"/>
    <w:pPr>
      <w:widowControl/>
      <w:spacing w:after="120" w:line="360" w:lineRule="auto"/>
      <w:ind w:leftChars="200" w:left="420" w:firstLineChars="200" w:firstLine="200"/>
      <w:jc w:val="left"/>
    </w:pPr>
    <w:rPr>
      <w:rFonts w:ascii="宋体" w:eastAsia="宋体" w:hAnsi="宋体" w:cs="宋体"/>
      <w:kern w:val="0"/>
      <w:sz w:val="24"/>
      <w:szCs w:val="24"/>
    </w:rPr>
  </w:style>
  <w:style w:type="character" w:customStyle="1" w:styleId="CharChar43">
    <w:name w:val="Char Char43"/>
    <w:qFormat/>
    <w:rsid w:val="00FD005B"/>
    <w:rPr>
      <w:rFonts w:eastAsia="宋体"/>
      <w:b/>
      <w:bCs/>
      <w:kern w:val="2"/>
      <w:sz w:val="24"/>
      <w:szCs w:val="24"/>
      <w:lang w:val="en-US" w:eastAsia="zh-CN" w:bidi="ar-SA"/>
    </w:rPr>
  </w:style>
  <w:style w:type="character" w:customStyle="1" w:styleId="CharChar33">
    <w:name w:val="Char Char33"/>
    <w:qFormat/>
    <w:rsid w:val="00FD005B"/>
    <w:rPr>
      <w:rFonts w:ascii="Arial" w:eastAsia="黑体" w:hAnsi="Arial"/>
      <w:kern w:val="2"/>
      <w:sz w:val="24"/>
      <w:szCs w:val="24"/>
      <w:lang w:val="en-US" w:eastAsia="zh-CN" w:bidi="ar-SA"/>
    </w:rPr>
  </w:style>
  <w:style w:type="character" w:customStyle="1" w:styleId="CharChar28">
    <w:name w:val="Char Char28"/>
    <w:qFormat/>
    <w:rsid w:val="00FD005B"/>
    <w:rPr>
      <w:rFonts w:ascii="Arial" w:eastAsia="黑体" w:hAnsi="Arial"/>
      <w:kern w:val="2"/>
      <w:sz w:val="21"/>
      <w:szCs w:val="21"/>
      <w:lang w:val="en-US" w:eastAsia="zh-CN" w:bidi="ar-SA"/>
    </w:rPr>
  </w:style>
  <w:style w:type="paragraph" w:customStyle="1" w:styleId="CharCharCharCharCharCharCharCharChar1CharCharCharChar7">
    <w:name w:val="Char Char Char Char Char Char Char Char Char1 Char Char Char Char7"/>
    <w:basedOn w:val="a"/>
    <w:qFormat/>
    <w:rsid w:val="00FD005B"/>
    <w:pPr>
      <w:widowControl/>
      <w:jc w:val="left"/>
    </w:pPr>
    <w:rPr>
      <w:rFonts w:ascii="宋体" w:eastAsia="黑体" w:hAnsi="宋体" w:cs="宋体"/>
      <w:b/>
      <w:kern w:val="0"/>
      <w:sz w:val="24"/>
      <w:szCs w:val="24"/>
    </w:rPr>
  </w:style>
  <w:style w:type="paragraph" w:customStyle="1" w:styleId="CharChar2CharCharCharCharCharChar7">
    <w:name w:val="Char Char2 Char Char Char Char Char Char7"/>
    <w:basedOn w:val="a"/>
    <w:qFormat/>
    <w:rsid w:val="00FD005B"/>
    <w:pPr>
      <w:widowControl/>
      <w:spacing w:line="480" w:lineRule="exact"/>
      <w:jc w:val="left"/>
    </w:pPr>
    <w:rPr>
      <w:rFonts w:ascii="宋体" w:eastAsia="宋体" w:hAnsi="宋体" w:cs="宋体"/>
      <w:kern w:val="0"/>
      <w:sz w:val="22"/>
      <w:szCs w:val="24"/>
    </w:rPr>
  </w:style>
  <w:style w:type="paragraph" w:customStyle="1" w:styleId="106">
    <w:name w:val="正文10"/>
    <w:qFormat/>
    <w:rsid w:val="00FD005B"/>
    <w:pPr>
      <w:widowControl w:val="0"/>
      <w:adjustRightInd w:val="0"/>
      <w:spacing w:line="360" w:lineRule="atLeast"/>
      <w:textAlignment w:val="baseline"/>
    </w:pPr>
    <w:rPr>
      <w:rFonts w:ascii="宋体" w:eastAsia="宋体" w:hAnsi="Times New Roman" w:cs="Times New Roman"/>
      <w:kern w:val="0"/>
      <w:sz w:val="24"/>
      <w:szCs w:val="20"/>
    </w:rPr>
  </w:style>
  <w:style w:type="paragraph" w:customStyle="1" w:styleId="CharCharCharCharCharChar6">
    <w:name w:val="Char Char Char Char Char Char6"/>
    <w:basedOn w:val="a"/>
    <w:link w:val="CharCharCharCharCharCharChar12"/>
    <w:qFormat/>
    <w:rsid w:val="00FD005B"/>
    <w:pPr>
      <w:widowControl/>
      <w:jc w:val="left"/>
    </w:pPr>
    <w:rPr>
      <w:rFonts w:ascii="宋体" w:eastAsia="宋体" w:hAnsi="宋体" w:cs="Times New Roman"/>
      <w:kern w:val="0"/>
      <w:sz w:val="24"/>
      <w:szCs w:val="24"/>
    </w:rPr>
  </w:style>
  <w:style w:type="character" w:customStyle="1" w:styleId="CharCharCharCharCharCharChar12">
    <w:name w:val="Char Char Char Char Char Char Char12"/>
    <w:link w:val="CharCharCharCharCharChar6"/>
    <w:qFormat/>
    <w:rsid w:val="00FD005B"/>
    <w:rPr>
      <w:rFonts w:ascii="宋体" w:eastAsia="宋体" w:hAnsi="宋体" w:cs="Times New Roman"/>
      <w:kern w:val="0"/>
      <w:sz w:val="24"/>
      <w:szCs w:val="24"/>
    </w:rPr>
  </w:style>
  <w:style w:type="paragraph" w:customStyle="1" w:styleId="89">
    <w:name w:val="正文缩进8"/>
    <w:basedOn w:val="a"/>
    <w:qFormat/>
    <w:rsid w:val="00FD005B"/>
    <w:pPr>
      <w:widowControl/>
      <w:adjustRightInd w:val="0"/>
      <w:ind w:firstLineChars="200" w:firstLine="420"/>
      <w:jc w:val="left"/>
      <w:textAlignment w:val="baseline"/>
    </w:pPr>
    <w:rPr>
      <w:rFonts w:ascii="宋体" w:eastAsia="宋体" w:hAnsi="宋体" w:cs="宋体" w:hint="eastAsia"/>
      <w:kern w:val="0"/>
      <w:sz w:val="24"/>
      <w:szCs w:val="24"/>
    </w:rPr>
  </w:style>
  <w:style w:type="paragraph" w:customStyle="1" w:styleId="CharCharCharCharCharCharCharCharCharCharCharChar4">
    <w:name w:val="Char Char Char Char Char Char Char Char Char Char Char Char4"/>
    <w:basedOn w:val="a"/>
    <w:qFormat/>
    <w:rsid w:val="00FD005B"/>
    <w:pPr>
      <w:widowControl/>
      <w:jc w:val="left"/>
    </w:pPr>
    <w:rPr>
      <w:rFonts w:ascii="宋体" w:eastAsia="宋体" w:hAnsi="宋体" w:cs="宋体"/>
      <w:kern w:val="0"/>
      <w:sz w:val="24"/>
      <w:szCs w:val="21"/>
    </w:rPr>
  </w:style>
  <w:style w:type="paragraph" w:customStyle="1" w:styleId="Char3CharCharCharCharCharChar4">
    <w:name w:val="Char3 Char Char Char Char Char Char4"/>
    <w:basedOn w:val="a"/>
    <w:qFormat/>
    <w:rsid w:val="00FD005B"/>
    <w:pPr>
      <w:widowControl/>
      <w:spacing w:line="340" w:lineRule="exact"/>
      <w:ind w:firstLineChars="4" w:firstLine="10"/>
      <w:jc w:val="left"/>
    </w:pPr>
    <w:rPr>
      <w:rFonts w:ascii="宋体" w:eastAsia="宋体" w:hAnsi="宋体" w:cs="宋体"/>
      <w:kern w:val="0"/>
      <w:sz w:val="28"/>
      <w:szCs w:val="28"/>
    </w:rPr>
  </w:style>
  <w:style w:type="paragraph" w:customStyle="1" w:styleId="8a">
    <w:name w:val="正文文本8"/>
    <w:basedOn w:val="a"/>
    <w:qFormat/>
    <w:rsid w:val="00FD005B"/>
    <w:pPr>
      <w:widowControl/>
      <w:spacing w:after="120"/>
      <w:jc w:val="left"/>
    </w:pPr>
    <w:rPr>
      <w:rFonts w:ascii="宋体" w:eastAsia="宋体" w:hAnsi="宋体" w:cs="宋体" w:hint="eastAsia"/>
      <w:kern w:val="0"/>
      <w:sz w:val="24"/>
      <w:szCs w:val="24"/>
    </w:rPr>
  </w:style>
  <w:style w:type="paragraph" w:customStyle="1" w:styleId="Char3CharCharChar4">
    <w:name w:val="Char3 Char Char Char4"/>
    <w:basedOn w:val="a"/>
    <w:qFormat/>
    <w:rsid w:val="00FD005B"/>
    <w:pPr>
      <w:widowControl/>
      <w:spacing w:line="340" w:lineRule="exact"/>
      <w:ind w:firstLineChars="4" w:firstLine="10"/>
      <w:jc w:val="left"/>
    </w:pPr>
    <w:rPr>
      <w:rFonts w:ascii="宋体" w:eastAsia="宋体" w:hAnsi="宋体" w:cs="宋体"/>
      <w:kern w:val="0"/>
      <w:sz w:val="28"/>
      <w:szCs w:val="28"/>
    </w:rPr>
  </w:style>
  <w:style w:type="paragraph" w:customStyle="1" w:styleId="Char3CharCharCharCharCharCharCharChar4">
    <w:name w:val="Char3 Char Char Char Char Char Char Char Char4"/>
    <w:basedOn w:val="a"/>
    <w:qFormat/>
    <w:rsid w:val="00FD005B"/>
    <w:pPr>
      <w:widowControl/>
      <w:spacing w:line="340" w:lineRule="exact"/>
      <w:ind w:firstLineChars="4" w:firstLine="10"/>
      <w:jc w:val="left"/>
    </w:pPr>
    <w:rPr>
      <w:rFonts w:ascii="宋体" w:eastAsia="宋体" w:hAnsi="宋体" w:cs="宋体"/>
      <w:kern w:val="0"/>
      <w:sz w:val="28"/>
      <w:szCs w:val="28"/>
    </w:rPr>
  </w:style>
  <w:style w:type="paragraph" w:customStyle="1" w:styleId="Char3CharCharCharCharCharCharCharCharCharChar4">
    <w:name w:val="Char3 Char Char Char Char Char Char Char Char Char Char4"/>
    <w:basedOn w:val="a"/>
    <w:qFormat/>
    <w:rsid w:val="00FD005B"/>
    <w:pPr>
      <w:widowControl/>
      <w:spacing w:line="340" w:lineRule="exact"/>
      <w:ind w:firstLineChars="4" w:firstLine="10"/>
      <w:jc w:val="left"/>
    </w:pPr>
    <w:rPr>
      <w:rFonts w:ascii="宋体" w:eastAsia="宋体" w:hAnsi="宋体" w:cs="宋体"/>
      <w:kern w:val="0"/>
      <w:sz w:val="28"/>
      <w:szCs w:val="28"/>
    </w:rPr>
  </w:style>
  <w:style w:type="paragraph" w:customStyle="1" w:styleId="CharCharChar1CharCharCharCharCharCharCharCharCharCharCharCharCharCharCharChar5">
    <w:name w:val="Char Char Char1 Char Char Char Char Char Char Char Char Char Char Char Char Char Char Char Char5"/>
    <w:basedOn w:val="a"/>
    <w:qFormat/>
    <w:rsid w:val="00FD005B"/>
    <w:pPr>
      <w:widowControl/>
      <w:jc w:val="left"/>
    </w:pPr>
    <w:rPr>
      <w:rFonts w:ascii="宋体" w:eastAsia="宋体" w:hAnsi="宋体" w:cs="宋体"/>
      <w:kern w:val="0"/>
      <w:sz w:val="24"/>
      <w:szCs w:val="21"/>
    </w:rPr>
  </w:style>
  <w:style w:type="paragraph" w:customStyle="1" w:styleId="CharCharChar1Char4">
    <w:name w:val="Char Char Char1 Char4"/>
    <w:basedOn w:val="a"/>
    <w:qFormat/>
    <w:rsid w:val="00FD005B"/>
    <w:pPr>
      <w:widowControl/>
      <w:snapToGrid w:val="0"/>
      <w:spacing w:line="360" w:lineRule="auto"/>
      <w:ind w:firstLineChars="200" w:firstLine="200"/>
      <w:jc w:val="left"/>
    </w:pPr>
    <w:rPr>
      <w:rFonts w:ascii="宋体" w:eastAsia="仿宋_GB2312" w:hAnsi="宋体" w:cs="宋体"/>
      <w:kern w:val="0"/>
      <w:sz w:val="24"/>
      <w:szCs w:val="24"/>
    </w:rPr>
  </w:style>
  <w:style w:type="paragraph" w:customStyle="1" w:styleId="CharCharChar1CharCharCharCharCharCharCharCharCharCharCharCharCharCharChar1CharCharCharCharCharCharCharCharCharCharCharCharCharCharCharCharCharCharCharCharCharCharCharCharCharCharCharCharCharChar4">
    <w:name w:val="Char Char Char1 Char Char Char Char Char Char Char Char Char Char Char Char Char Char Char1 Char Char Char Char Char Char Char Char Char Char Char Char Char Char Char Char Char Char Char Char Char Char Char Char Char Char Char Char Char Char4"/>
    <w:basedOn w:val="a"/>
    <w:qFormat/>
    <w:rsid w:val="00FD005B"/>
    <w:pPr>
      <w:widowControl/>
      <w:spacing w:line="240" w:lineRule="exact"/>
      <w:ind w:firstLineChars="200" w:firstLine="200"/>
      <w:jc w:val="left"/>
    </w:pPr>
    <w:rPr>
      <w:rFonts w:ascii="宋体" w:eastAsia="宋体" w:hAnsi="宋体" w:cs="宋体"/>
      <w:kern w:val="0"/>
      <w:sz w:val="28"/>
      <w:szCs w:val="28"/>
    </w:rPr>
  </w:style>
  <w:style w:type="paragraph" w:customStyle="1" w:styleId="CharCharCharCharCharCharCharCharChar1CharCharCharCharCharCharCharChar1CharCharChar5">
    <w:name w:val="Char Char Char Char Char Char Char Char Char1 Char Char Char Char Char Char Char Char1 Char Char Char5"/>
    <w:basedOn w:val="a"/>
    <w:qFormat/>
    <w:rsid w:val="00FD005B"/>
    <w:pPr>
      <w:widowControl/>
      <w:snapToGrid w:val="0"/>
      <w:spacing w:line="360" w:lineRule="auto"/>
      <w:ind w:firstLineChars="200" w:firstLine="200"/>
      <w:jc w:val="left"/>
    </w:pPr>
    <w:rPr>
      <w:rFonts w:ascii="宋体" w:eastAsia="仿宋_GB2312" w:hAnsi="宋体" w:cs="宋体"/>
      <w:kern w:val="0"/>
      <w:sz w:val="24"/>
      <w:szCs w:val="24"/>
    </w:rPr>
  </w:style>
  <w:style w:type="paragraph" w:customStyle="1" w:styleId="CharCharCharCharCharCharCharCharChar1CharCharCharCharCharChar4">
    <w:name w:val="Char Char Char Char Char Char Char Char Char1 Char Char Char Char Char Char4"/>
    <w:basedOn w:val="a"/>
    <w:qFormat/>
    <w:rsid w:val="00FD005B"/>
    <w:pPr>
      <w:widowControl/>
      <w:jc w:val="left"/>
    </w:pPr>
    <w:rPr>
      <w:rFonts w:ascii="宋体" w:eastAsia="宋体" w:hAnsi="宋体" w:cs="宋体"/>
      <w:kern w:val="0"/>
      <w:sz w:val="24"/>
      <w:szCs w:val="21"/>
    </w:rPr>
  </w:style>
  <w:style w:type="paragraph" w:customStyle="1" w:styleId="CharCharCharCharCharCharCharCharChar5">
    <w:name w:val="Char Char Char Char Char Char Char Char Char5"/>
    <w:basedOn w:val="a"/>
    <w:qFormat/>
    <w:rsid w:val="00FD005B"/>
    <w:pPr>
      <w:widowControl/>
      <w:jc w:val="left"/>
    </w:pPr>
    <w:rPr>
      <w:rFonts w:ascii="宋体" w:eastAsia="宋体" w:hAnsi="宋体" w:cs="宋体"/>
      <w:kern w:val="0"/>
      <w:sz w:val="24"/>
      <w:szCs w:val="21"/>
    </w:rPr>
  </w:style>
  <w:style w:type="paragraph" w:customStyle="1" w:styleId="CharCharCharCharCharCharCharCharChar14">
    <w:name w:val="Char Char Char Char Char Char Char Char Char14"/>
    <w:basedOn w:val="a"/>
    <w:qFormat/>
    <w:rsid w:val="00FD005B"/>
    <w:pPr>
      <w:widowControl/>
      <w:jc w:val="left"/>
    </w:pPr>
    <w:rPr>
      <w:rFonts w:ascii="宋体" w:eastAsia="宋体" w:hAnsi="宋体" w:cs="宋体"/>
      <w:kern w:val="0"/>
      <w:sz w:val="24"/>
      <w:szCs w:val="21"/>
    </w:rPr>
  </w:style>
  <w:style w:type="paragraph" w:customStyle="1" w:styleId="CharCharCharCharCharCharCharCharChar1CharCharCharCharCharCharCharChar4">
    <w:name w:val="Char Char Char Char Char Char Char Char Char1 Char Char Char Char Char Char Char Char4"/>
    <w:basedOn w:val="a"/>
    <w:qFormat/>
    <w:rsid w:val="00FD005B"/>
    <w:pPr>
      <w:widowControl/>
      <w:snapToGrid w:val="0"/>
      <w:spacing w:line="360" w:lineRule="auto"/>
      <w:ind w:firstLineChars="200" w:firstLine="200"/>
      <w:jc w:val="left"/>
    </w:pPr>
    <w:rPr>
      <w:rFonts w:ascii="宋体" w:eastAsia="仿宋_GB2312" w:hAnsi="宋体" w:cs="宋体"/>
      <w:kern w:val="0"/>
      <w:sz w:val="24"/>
      <w:szCs w:val="24"/>
    </w:rPr>
  </w:style>
  <w:style w:type="paragraph" w:customStyle="1" w:styleId="CharCharCharCharCharCharCharCharCharCharCharCharChar5">
    <w:name w:val="Char Char Char Char Char Char Char Char Char Char Char Char Char5"/>
    <w:basedOn w:val="a"/>
    <w:qFormat/>
    <w:rsid w:val="00FD005B"/>
    <w:pPr>
      <w:widowControl/>
      <w:jc w:val="left"/>
    </w:pPr>
    <w:rPr>
      <w:rFonts w:ascii="宋体" w:eastAsia="宋体" w:hAnsi="宋体" w:cs="宋体"/>
      <w:kern w:val="0"/>
      <w:sz w:val="24"/>
      <w:szCs w:val="24"/>
    </w:rPr>
  </w:style>
  <w:style w:type="paragraph" w:customStyle="1" w:styleId="Char3CharCharCharCharCharCharCharCharChar4">
    <w:name w:val="Char3 Char Char Char Char Char Char Char Char Char4"/>
    <w:basedOn w:val="a"/>
    <w:qFormat/>
    <w:rsid w:val="00FD005B"/>
    <w:pPr>
      <w:widowControl/>
      <w:jc w:val="left"/>
    </w:pPr>
    <w:rPr>
      <w:rFonts w:ascii="宋体" w:eastAsia="宋体" w:hAnsi="宋体" w:cs="宋体"/>
      <w:kern w:val="0"/>
      <w:sz w:val="24"/>
      <w:szCs w:val="21"/>
    </w:rPr>
  </w:style>
  <w:style w:type="paragraph" w:customStyle="1" w:styleId="Char2CharCharChar4">
    <w:name w:val="Char2 Char Char Char4"/>
    <w:basedOn w:val="a"/>
    <w:qFormat/>
    <w:rsid w:val="00FD005B"/>
    <w:pPr>
      <w:widowControl/>
      <w:snapToGrid w:val="0"/>
      <w:spacing w:line="360" w:lineRule="auto"/>
      <w:ind w:firstLineChars="200" w:firstLine="200"/>
      <w:jc w:val="left"/>
    </w:pPr>
    <w:rPr>
      <w:rFonts w:ascii="宋体" w:eastAsia="仿宋_GB2312" w:hAnsi="宋体" w:cs="宋体"/>
      <w:kern w:val="0"/>
      <w:sz w:val="24"/>
      <w:szCs w:val="24"/>
    </w:rPr>
  </w:style>
  <w:style w:type="paragraph" w:customStyle="1" w:styleId="CharCharCharCharCharCharCharCharChar1CharCharChar4">
    <w:name w:val="Char Char Char Char Char Char Char Char Char1 Char Char Char4"/>
    <w:basedOn w:val="a"/>
    <w:qFormat/>
    <w:rsid w:val="00FD005B"/>
    <w:pPr>
      <w:widowControl/>
      <w:jc w:val="left"/>
    </w:pPr>
    <w:rPr>
      <w:rFonts w:ascii="宋体" w:eastAsia="宋体" w:hAnsi="宋体" w:cs="宋体"/>
      <w:kern w:val="0"/>
      <w:sz w:val="24"/>
      <w:szCs w:val="21"/>
    </w:rPr>
  </w:style>
  <w:style w:type="paragraph" w:customStyle="1" w:styleId="5fc">
    <w:name w:val="字元 字元5"/>
    <w:basedOn w:val="a"/>
    <w:qFormat/>
    <w:rsid w:val="00FD005B"/>
    <w:pPr>
      <w:widowControl/>
      <w:jc w:val="left"/>
    </w:pPr>
    <w:rPr>
      <w:rFonts w:ascii="宋体" w:eastAsia="宋体" w:hAnsi="宋体" w:cs="宋体"/>
      <w:kern w:val="0"/>
      <w:sz w:val="24"/>
      <w:szCs w:val="24"/>
    </w:rPr>
  </w:style>
  <w:style w:type="paragraph" w:customStyle="1" w:styleId="Char1CharCharChar4">
    <w:name w:val="Char1 Char Char Char4"/>
    <w:basedOn w:val="a"/>
    <w:next w:val="a"/>
    <w:qFormat/>
    <w:rsid w:val="00FD005B"/>
    <w:pPr>
      <w:widowControl/>
      <w:spacing w:line="360" w:lineRule="auto"/>
      <w:ind w:firstLineChars="200" w:firstLine="200"/>
      <w:jc w:val="left"/>
    </w:pPr>
    <w:rPr>
      <w:rFonts w:ascii="宋体" w:eastAsia="宋体" w:hAnsi="宋体" w:cs="宋体"/>
      <w:kern w:val="0"/>
      <w:sz w:val="24"/>
      <w:szCs w:val="24"/>
    </w:rPr>
  </w:style>
  <w:style w:type="paragraph" w:customStyle="1" w:styleId="CharCharChar1CharCharCharCharCharCharChar4">
    <w:name w:val="Char Char Char1 Char Char Char Char Char Char Char4"/>
    <w:basedOn w:val="a"/>
    <w:qFormat/>
    <w:rsid w:val="00FD005B"/>
    <w:pPr>
      <w:widowControl/>
      <w:jc w:val="left"/>
    </w:pPr>
    <w:rPr>
      <w:rFonts w:ascii="宋体" w:eastAsia="宋体" w:hAnsi="宋体" w:cs="宋体"/>
      <w:kern w:val="0"/>
      <w:sz w:val="24"/>
      <w:szCs w:val="21"/>
    </w:rPr>
  </w:style>
  <w:style w:type="paragraph" w:customStyle="1" w:styleId="CharCharChar1CharCharCharChar5">
    <w:name w:val="Char Char Char1 Char Char Char Char5"/>
    <w:basedOn w:val="a"/>
    <w:qFormat/>
    <w:rsid w:val="00FD005B"/>
    <w:pPr>
      <w:widowControl/>
      <w:jc w:val="left"/>
    </w:pPr>
    <w:rPr>
      <w:rFonts w:ascii="宋体" w:eastAsia="宋体" w:hAnsi="宋体" w:cs="宋体"/>
      <w:kern w:val="0"/>
      <w:sz w:val="24"/>
      <w:szCs w:val="21"/>
    </w:rPr>
  </w:style>
  <w:style w:type="paragraph" w:customStyle="1" w:styleId="CharCharCharCharCharCharCharCharCharCharCharCharCharCharChar1CharCharCharCharCharCharCharCharCharCharCharCharChar4">
    <w:name w:val="Char Char Char Char Char Char Char Char Char Char Char Char Char Char Char1 Char Char Char Char Char Char Char Char Char Char Char Char Char4"/>
    <w:basedOn w:val="a"/>
    <w:qFormat/>
    <w:rsid w:val="00FD005B"/>
    <w:pPr>
      <w:widowControl/>
      <w:autoSpaceDE w:val="0"/>
      <w:autoSpaceDN w:val="0"/>
      <w:adjustRightInd w:val="0"/>
      <w:snapToGrid w:val="0"/>
      <w:spacing w:before="50" w:after="50" w:line="360" w:lineRule="auto"/>
      <w:ind w:firstLineChars="200" w:firstLine="560"/>
      <w:jc w:val="left"/>
    </w:pPr>
    <w:rPr>
      <w:rFonts w:ascii="宋体" w:eastAsia="宋体" w:hAnsi="宋体" w:cs="宋体"/>
      <w:color w:val="000000"/>
      <w:kern w:val="0"/>
      <w:sz w:val="24"/>
      <w:szCs w:val="24"/>
    </w:rPr>
  </w:style>
  <w:style w:type="table" w:customStyle="1" w:styleId="233">
    <w:name w:val="彩色型 23"/>
    <w:basedOn w:val="a2"/>
    <w:semiHidden/>
    <w:qFormat/>
    <w:rsid w:val="00FD005B"/>
    <w:pPr>
      <w:widowControl w:val="0"/>
      <w:jc w:val="both"/>
    </w:pPr>
    <w:rPr>
      <w:rFonts w:ascii="Times New Roman" w:eastAsia="宋体" w:hAnsi="Times New Roman" w:cs="Times New Roman"/>
      <w:kern w:val="0"/>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top w:val="nil"/>
          <w:left w:val="nil"/>
          <w:bottom w:val="single" w:sz="12" w:space="0" w:color="000000"/>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customStyle="1" w:styleId="332">
    <w:name w:val="彩色型 33"/>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top w:val="nil"/>
          <w:left w:val="nil"/>
          <w:bottom w:val="single" w:sz="6" w:space="0" w:color="000000"/>
          <w:right w:val="nil"/>
          <w:insideH w:val="nil"/>
          <w:insideV w:val="nil"/>
          <w:tl2br w:val="nil"/>
          <w:tr2bl w:val="nil"/>
        </w:tcBorders>
        <w:shd w:val="solid" w:color="008080" w:fill="FFFFFF"/>
      </w:tcPr>
    </w:tblStylePr>
    <w:tblStylePr w:type="firstCol">
      <w:tblPr/>
      <w:tcPr>
        <w:tcBorders>
          <w:top w:val="nil"/>
          <w:left w:val="single" w:sz="36" w:space="0" w:color="000000"/>
          <w:bottom w:val="nil"/>
          <w:right w:val="single" w:sz="6" w:space="0" w:color="000000"/>
          <w:insideH w:val="nil"/>
          <w:insideV w:val="nil"/>
          <w:tl2br w:val="nil"/>
          <w:tr2bl w:val="nil"/>
        </w:tcBorders>
        <w:shd w:val="solid" w:color="008080" w:fill="FFFFFF"/>
      </w:tcPr>
    </w:tblStylePr>
    <w:tblStylePr w:type="nwCell">
      <w:rPr>
        <w:b/>
        <w:bCs/>
        <w:color w:val="FFFFFF"/>
      </w:rPr>
      <w:tblPr/>
      <w:tcPr>
        <w:tcBorders>
          <w:top w:val="nil"/>
          <w:left w:val="nil"/>
          <w:bottom w:val="nil"/>
          <w:right w:val="nil"/>
          <w:insideH w:val="nil"/>
          <w:insideV w:val="nil"/>
          <w:tl2br w:val="nil"/>
          <w:tr2bl w:val="nil"/>
        </w:tcBorders>
        <w:shd w:val="solid" w:color="000000" w:fill="FFFFFF"/>
      </w:tcPr>
    </w:tblStylePr>
  </w:style>
  <w:style w:type="table" w:customStyle="1" w:styleId="3fff2">
    <w:name w:val="典雅型3"/>
    <w:basedOn w:val="a2"/>
    <w:qFormat/>
    <w:rsid w:val="00FD005B"/>
    <w:pPr>
      <w:widowControl w:val="0"/>
      <w:jc w:val="both"/>
    </w:pPr>
    <w:rPr>
      <w:rFonts w:ascii="Times New Roman" w:eastAsia="宋体" w:hAnsi="Times New Roman" w:cs="Times New Roman"/>
      <w:kern w:val="0"/>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33">
    <w:name w:val="古典型 13"/>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34">
    <w:name w:val="古典型 23"/>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top w:val="nil"/>
          <w:left w:val="nil"/>
          <w:bottom w:val="single" w:sz="6" w:space="0" w:color="000000"/>
          <w:right w:val="nil"/>
          <w:insideH w:val="nil"/>
          <w:insideV w:val="nil"/>
          <w:tl2br w:val="nil"/>
          <w:tr2bl w:val="nil"/>
        </w:tcBorders>
        <w:shd w:val="solid" w:color="800080" w:fill="FFFFFF"/>
      </w:tcPr>
    </w:tblStylePr>
    <w:tblStylePr w:type="lastRow">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shd w:val="solid" w:color="C0C0C0" w:fill="FFFFFF"/>
      </w:tcPr>
    </w:tblStyle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333">
    <w:name w:val="古典型 33"/>
    <w:basedOn w:val="a2"/>
    <w:semiHidden/>
    <w:qFormat/>
    <w:rsid w:val="00FD005B"/>
    <w:pPr>
      <w:widowControl w:val="0"/>
      <w:jc w:val="both"/>
    </w:pPr>
    <w:rPr>
      <w:rFonts w:ascii="Times New Roman" w:eastAsia="宋体" w:hAnsi="Times New Roman" w:cs="Times New Roman"/>
      <w:color w:val="000080"/>
      <w:kern w:val="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top w:val="nil"/>
          <w:left w:val="nil"/>
          <w:bottom w:val="single" w:sz="6" w:space="0" w:color="000000"/>
          <w:right w:val="nil"/>
          <w:insideH w:val="nil"/>
          <w:insideV w:val="nil"/>
          <w:tl2br w:val="nil"/>
          <w:tr2bl w:val="nil"/>
        </w:tcBorders>
        <w:shd w:val="solid" w:color="000080" w:fill="FFFFFF"/>
      </w:tcPr>
    </w:tblStylePr>
    <w:tblStylePr w:type="lastRow">
      <w:rPr>
        <w:color w:val="000080"/>
      </w:rPr>
      <w:tblPr/>
      <w:tcPr>
        <w:tcBorders>
          <w:top w:val="single" w:sz="12" w:space="0" w:color="000000"/>
          <w:left w:val="nil"/>
          <w:bottom w:val="nil"/>
          <w:right w:val="nil"/>
          <w:insideH w:val="nil"/>
          <w:insideV w:val="nil"/>
          <w:tl2br w:val="nil"/>
          <w:tr2bl w:val="nil"/>
        </w:tcBorders>
        <w:shd w:val="solid" w:color="FFFFFF" w:fill="FFFFFF"/>
      </w:tcPr>
    </w:tblStylePr>
    <w:tblStylePr w:type="firstCol">
      <w:rPr>
        <w:b/>
        <w:bCs/>
        <w:color w:val="000000"/>
      </w:rPr>
      <w:tblPr/>
      <w:tcPr>
        <w:tcBorders>
          <w:top w:val="nil"/>
          <w:left w:val="nil"/>
          <w:bottom w:val="nil"/>
          <w:right w:val="nil"/>
          <w:insideH w:val="nil"/>
          <w:insideV w:val="nil"/>
          <w:tl2br w:val="nil"/>
          <w:tr2bl w:val="nil"/>
        </w:tcBorders>
      </w:tcPr>
    </w:tblStylePr>
  </w:style>
  <w:style w:type="table" w:customStyle="1" w:styleId="430">
    <w:name w:val="古典型 43"/>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top w:val="nil"/>
          <w:left w:val="nil"/>
          <w:bottom w:val="single" w:sz="6" w:space="0" w:color="000000"/>
          <w:right w:val="nil"/>
          <w:insideH w:val="nil"/>
          <w:insideV w:val="nil"/>
          <w:tl2br w:val="nil"/>
          <w:tr2bl w:val="nil"/>
        </w:tcBorders>
        <w:shd w:val="pct50" w:color="000080" w:fill="FFFFFF"/>
      </w:tcPr>
    </w:tblStylePr>
    <w:tblStylePr w:type="lastRow">
      <w:rPr>
        <w:color w:val="000080"/>
      </w:rPr>
      <w:tblPr/>
      <w:tcPr>
        <w:tcBorders>
          <w:top w:val="nil"/>
          <w:left w:val="nil"/>
          <w:bottom w:val="single" w:sz="6" w:space="0" w:color="000000"/>
          <w:right w:val="nil"/>
          <w:insideH w:val="nil"/>
          <w:insideV w:val="nil"/>
          <w:tl2br w:val="nil"/>
          <w:tr2bl w:val="nil"/>
        </w:tcBorders>
        <w:shd w:val="pct50" w:color="000000" w:fill="FFFFFF"/>
      </w:tcPr>
    </w:tblStylePr>
    <w:tblStylePr w:type="firstCol">
      <w:rPr>
        <w:b/>
        <w:bCs/>
      </w:rPr>
      <w:tblPr/>
      <w:tcPr>
        <w:tcBorders>
          <w:top w:val="nil"/>
          <w:left w:val="nil"/>
          <w:bottom w:val="nil"/>
          <w:right w:val="nil"/>
          <w:insideH w:val="nil"/>
          <w:insideV w:val="nil"/>
          <w:tl2br w:val="nil"/>
          <w:tr2bl w:val="nil"/>
        </w:tcBorders>
      </w:tcPr>
    </w:tblStylePr>
    <w:tblStylePr w:type="nwCell">
      <w:rPr>
        <w:b/>
        <w:bCs/>
      </w:rPr>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235">
    <w:name w:val="简明型 23"/>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blStylePr w:type="firstRow">
      <w:rPr>
        <w:b/>
        <w:bCs/>
      </w:rPr>
      <w:tblPr/>
      <w:tcPr>
        <w:tcBorders>
          <w:top w:val="nil"/>
          <w:left w:val="nil"/>
          <w:bottom w:val="single" w:sz="12" w:space="0" w:color="000000"/>
          <w:right w:val="nil"/>
          <w:insideH w:val="nil"/>
          <w:insideV w:val="nil"/>
          <w:tl2br w:val="nil"/>
          <w:tr2bl w:val="nil"/>
        </w:tcBorders>
      </w:tcPr>
    </w:tblStylePr>
    <w:tblStylePr w:type="lastRow">
      <w:rPr>
        <w:b/>
        <w:bCs/>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lastCol">
      <w:rPr>
        <w:b/>
        <w:bCs/>
      </w:rPr>
      <w:tblPr/>
      <w:tcPr>
        <w:tcBorders>
          <w:top w:val="nil"/>
          <w:left w:val="single" w:sz="6" w:space="0" w:color="000000"/>
          <w:bottom w:val="nil"/>
          <w:right w:val="nil"/>
          <w:insideH w:val="nil"/>
          <w:insideV w:val="nil"/>
          <w:tl2br w:val="nil"/>
          <w:tr2bl w:val="nil"/>
        </w:tcBorders>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34">
    <w:name w:val="简明型 33"/>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00" w:fill="FFFFFF"/>
      </w:tcPr>
    </w:tblStylePr>
  </w:style>
  <w:style w:type="table" w:customStyle="1" w:styleId="134">
    <w:name w:val="立体型 13"/>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top w:val="nil"/>
          <w:left w:val="nil"/>
          <w:bottom w:val="single" w:sz="6" w:space="0" w:color="808080"/>
          <w:right w:val="nil"/>
          <w:insideH w:val="nil"/>
          <w:insideV w:val="nil"/>
          <w:tl2br w:val="nil"/>
          <w:tr2bl w:val="nil"/>
        </w:tcBorders>
      </w:tcPr>
    </w:tblStylePr>
    <w:tblStylePr w:type="lastRow">
      <w:tblPr/>
      <w:tcPr>
        <w:tcBorders>
          <w:top w:val="single" w:sz="6" w:space="0" w:color="FFFFFF"/>
          <w:left w:val="nil"/>
          <w:bottom w:val="nil"/>
          <w:right w:val="nil"/>
          <w:insideH w:val="nil"/>
          <w:insideV w:val="nil"/>
          <w:tl2br w:val="nil"/>
          <w:tr2bl w:val="nil"/>
        </w:tcBorders>
      </w:tcPr>
    </w:tblStylePr>
    <w:tblStylePr w:type="firstCol">
      <w:rPr>
        <w:b/>
        <w:bCs/>
      </w:rPr>
      <w:tblPr/>
      <w:tcPr>
        <w:tcBorders>
          <w:top w:val="nil"/>
          <w:left w:val="nil"/>
          <w:bottom w:val="nil"/>
          <w:right w:val="single" w:sz="6" w:space="0" w:color="808080"/>
          <w:insideH w:val="nil"/>
          <w:insideV w:val="nil"/>
          <w:tl2br w:val="nil"/>
          <w:tr2bl w:val="nil"/>
        </w:tcBorders>
      </w:tcPr>
    </w:tblStylePr>
    <w:tblStylePr w:type="lastCol">
      <w:tblPr/>
      <w:tcPr>
        <w:tcBorders>
          <w:top w:val="nil"/>
          <w:left w:val="single" w:sz="6" w:space="0" w:color="FFFFFF"/>
          <w:bottom w:val="nil"/>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335">
    <w:name w:val="立体型 33"/>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135">
    <w:name w:val="列表型 13"/>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top w:val="nil"/>
          <w:left w:val="nil"/>
          <w:bottom w:val="single" w:sz="6" w:space="0" w:color="000000"/>
          <w:right w:val="nil"/>
          <w:insideH w:val="nil"/>
          <w:insideV w:val="nil"/>
          <w:tl2br w:val="nil"/>
          <w:tr2bl w:val="nil"/>
        </w:tcBorders>
        <w:shd w:val="solid" w:color="C0C0C0" w:fill="FFFFFF"/>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36">
    <w:name w:val="列表型 23"/>
    <w:basedOn w:val="a2"/>
    <w:semiHidden/>
    <w:qFormat/>
    <w:rsid w:val="00FD005B"/>
    <w:pPr>
      <w:widowControl w:val="0"/>
      <w:jc w:val="both"/>
    </w:pPr>
    <w:rPr>
      <w:rFonts w:ascii="Times New Roman" w:eastAsia="宋体" w:hAnsi="Times New Roman" w:cs="Times New Roman"/>
      <w:kern w:val="0"/>
      <w:sz w:val="20"/>
      <w:szCs w:val="20"/>
    </w:rPr>
    <w:tblPr>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top w:val="nil"/>
          <w:left w:val="nil"/>
          <w:bottom w:val="single" w:sz="6" w:space="0" w:color="000000"/>
          <w:right w:val="nil"/>
          <w:insideH w:val="nil"/>
          <w:insideV w:val="nil"/>
          <w:tl2br w:val="nil"/>
          <w:tr2bl w:val="nil"/>
        </w:tcBorders>
        <w:shd w:val="pct75" w:color="008080" w:fill="008000"/>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FF0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36">
    <w:name w:val="列表型 33"/>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customStyle="1" w:styleId="431">
    <w:name w:val="列表型 43"/>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single" w:sz="12" w:space="0" w:color="000000"/>
          <w:right w:val="nil"/>
          <w:insideH w:val="nil"/>
          <w:insideV w:val="nil"/>
          <w:tl2br w:val="nil"/>
          <w:tr2bl w:val="nil"/>
        </w:tcBorders>
        <w:shd w:val="solid" w:color="808080" w:fill="FFFFFF"/>
      </w:tcPr>
    </w:tblStylePr>
  </w:style>
  <w:style w:type="table" w:customStyle="1" w:styleId="730">
    <w:name w:val="列表型 73"/>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830">
    <w:name w:val="列表型 83"/>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top w:val="nil"/>
          <w:left w:val="nil"/>
          <w:bottom w:val="single" w:sz="6" w:space="0" w:color="000000"/>
          <w:right w:val="nil"/>
          <w:insideH w:val="nil"/>
          <w:insideV w:val="nil"/>
          <w:tl2br w:val="nil"/>
          <w:tr2bl w:val="nil"/>
        </w:tcBorders>
        <w:shd w:val="solid" w:color="FFFF00" w:fill="FFFFFF"/>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5" w:color="FFFF00" w:fill="FFFFFF"/>
      </w:tcPr>
    </w:tblStylePr>
    <w:tblStylePr w:type="band2Horz">
      <w:tblPr/>
      <w:tcPr>
        <w:tcBorders>
          <w:top w:val="nil"/>
          <w:left w:val="nil"/>
          <w:bottom w:val="nil"/>
          <w:right w:val="nil"/>
          <w:insideH w:val="nil"/>
          <w:insideV w:val="nil"/>
          <w:tl2br w:val="nil"/>
          <w:tr2bl w:val="nil"/>
        </w:tcBorders>
        <w:shd w:val="pct50" w:color="FF0000" w:fill="FFFFFF"/>
      </w:tcPr>
    </w:tblStylePr>
    <w:tblStylePr w:type="nwCell">
      <w:tblPr/>
      <w:tcPr>
        <w:tcBorders>
          <w:top w:val="nil"/>
          <w:left w:val="nil"/>
          <w:bottom w:val="nil"/>
          <w:right w:val="nil"/>
          <w:insideH w:val="nil"/>
          <w:insideV w:val="nil"/>
          <w:tl2br w:val="single" w:sz="6" w:space="0" w:color="auto"/>
          <w:tr2bl w:val="nil"/>
        </w:tcBorders>
      </w:tcPr>
    </w:tblStylePr>
  </w:style>
  <w:style w:type="table" w:customStyle="1" w:styleId="3fff3">
    <w:name w:val="流行型3"/>
    <w:basedOn w:val="a2"/>
    <w:semiHidden/>
    <w:qFormat/>
    <w:rsid w:val="00FD005B"/>
    <w:pPr>
      <w:widowControl w:val="0"/>
      <w:jc w:val="both"/>
    </w:pPr>
    <w:rPr>
      <w:rFonts w:ascii="Times New Roman" w:eastAsia="宋体" w:hAnsi="Times New Roman" w:cs="Times New Roman"/>
      <w:kern w:val="0"/>
      <w:sz w:val="20"/>
      <w:szCs w:val="20"/>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136">
    <w:name w:val="竖列型 13"/>
    <w:basedOn w:val="a2"/>
    <w:semiHidden/>
    <w:qFormat/>
    <w:rsid w:val="00FD005B"/>
    <w:pPr>
      <w:widowControl w:val="0"/>
      <w:jc w:val="both"/>
    </w:pPr>
    <w:rPr>
      <w:rFonts w:ascii="Times New Roman" w:eastAsia="宋体" w:hAnsi="Times New Roman" w:cs="Times New Roman"/>
      <w:b/>
      <w:bCs/>
      <w:kern w:val="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top w:val="nil"/>
          <w:left w:val="nil"/>
          <w:bottom w:val="double" w:sz="6" w:space="0" w:color="000000"/>
          <w:right w:val="nil"/>
          <w:insideH w:val="nil"/>
          <w:insideV w:val="nil"/>
          <w:tl2br w:val="nil"/>
          <w:tr2bl w:val="nil"/>
        </w:tcBorders>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37">
    <w:name w:val="竖列型 23"/>
    <w:basedOn w:val="a2"/>
    <w:semiHidden/>
    <w:qFormat/>
    <w:rsid w:val="00FD005B"/>
    <w:pPr>
      <w:widowControl w:val="0"/>
      <w:jc w:val="both"/>
    </w:pPr>
    <w:rPr>
      <w:rFonts w:ascii="Times New Roman" w:eastAsia="宋体" w:hAnsi="Times New Roman" w:cs="Times New Roman"/>
      <w:b/>
      <w:bCs/>
      <w:kern w:val="0"/>
      <w:sz w:val="20"/>
      <w:szCs w:val="20"/>
    </w:rPr>
    <w:tblPr>
      <w:tblInd w:w="0" w:type="dxa"/>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color w:val="00000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37">
    <w:name w:val="竖列型 33"/>
    <w:basedOn w:val="a2"/>
    <w:semiHidden/>
    <w:qFormat/>
    <w:rsid w:val="00FD005B"/>
    <w:pPr>
      <w:widowControl w:val="0"/>
      <w:jc w:val="both"/>
    </w:pPr>
    <w:rPr>
      <w:rFonts w:ascii="Times New Roman" w:eastAsia="宋体" w:hAnsi="Times New Roman" w:cs="Times New Roman"/>
      <w:b/>
      <w:bCs/>
      <w:kern w:val="0"/>
      <w:sz w:val="20"/>
      <w:szCs w:val="20"/>
    </w:rPr>
    <w:tblPr>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single" w:sz="6" w:space="0" w:color="00008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op w:val="nil"/>
          <w:left w:val="nil"/>
          <w:bottom w:val="nil"/>
          <w:right w:val="nil"/>
          <w:insideH w:val="nil"/>
          <w:insideV w:val="nil"/>
          <w:tl2br w:val="nil"/>
          <w:tr2bl w:val="nil"/>
        </w:tcBorders>
      </w:tcPr>
    </w:tblStylePr>
  </w:style>
  <w:style w:type="table" w:customStyle="1" w:styleId="432">
    <w:name w:val="竖列型 43"/>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0">
    <w:name w:val="竖列型 53"/>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top w:val="nil"/>
          <w:left w:val="nil"/>
          <w:bottom w:val="single" w:sz="6" w:space="0" w:color="808080"/>
          <w:right w:val="nil"/>
          <w:insideH w:val="nil"/>
          <w:insideV w:val="nil"/>
          <w:tl2br w:val="nil"/>
          <w:tr2bl w:val="nil"/>
        </w:tcBorders>
      </w:tcPr>
    </w:tblStylePr>
    <w:tblStylePr w:type="lastRow">
      <w:rPr>
        <w:b/>
        <w:bCs/>
      </w:rPr>
      <w:tblPr/>
      <w:tcPr>
        <w:tcBorders>
          <w:top w:val="single" w:sz="6" w:space="0" w:color="80808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433">
    <w:name w:val="网格型 43"/>
    <w:basedOn w:val="a2"/>
    <w:semiHidden/>
    <w:qFormat/>
    <w:rsid w:val="00FD005B"/>
    <w:pPr>
      <w:widowControl w:val="0"/>
      <w:jc w:val="both"/>
    </w:pPr>
    <w:rPr>
      <w:rFonts w:ascii="Times New Roman" w:eastAsia="宋体" w:hAnsi="Times New Roman" w:cs="Times New Roman"/>
      <w:kern w:val="0"/>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color w:val="auto"/>
      </w:rPr>
      <w:tblPr/>
      <w:tcPr>
        <w:tcBorders>
          <w:top w:val="single" w:sz="6" w:space="0" w:color="000000"/>
          <w:left w:val="nil"/>
          <w:bottom w:val="nil"/>
          <w:right w:val="nil"/>
          <w:insideH w:val="nil"/>
          <w:insideV w:val="nil"/>
          <w:tl2br w:val="nil"/>
          <w:tr2bl w:val="nil"/>
        </w:tcBorders>
        <w:shd w:val="pct30" w:color="FFFF00" w:fill="FFFFFF"/>
      </w:tcPr>
    </w:tblStylePr>
    <w:tblStylePr w:type="lastCol">
      <w:rPr>
        <w:b/>
        <w:bCs/>
        <w:color w:val="auto"/>
      </w:rPr>
      <w:tblPr/>
      <w:tcPr>
        <w:tcBorders>
          <w:top w:val="nil"/>
          <w:left w:val="nil"/>
          <w:bottom w:val="nil"/>
          <w:right w:val="nil"/>
          <w:insideH w:val="nil"/>
          <w:insideV w:val="nil"/>
          <w:tl2br w:val="nil"/>
          <w:tr2bl w:val="nil"/>
        </w:tcBorders>
      </w:tcPr>
    </w:tblStylePr>
  </w:style>
  <w:style w:type="table" w:customStyle="1" w:styleId="630">
    <w:name w:val="网格型 63"/>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831">
    <w:name w:val="网格型 83"/>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customStyle="1" w:styleId="137">
    <w:name w:val="网页型 13"/>
    <w:basedOn w:val="a2"/>
    <w:semiHidden/>
    <w:qFormat/>
    <w:rsid w:val="00FD005B"/>
    <w:pPr>
      <w:widowControl w:val="0"/>
      <w:jc w:val="both"/>
    </w:pPr>
    <w:rPr>
      <w:rFonts w:ascii="Times New Roman" w:eastAsia="宋体" w:hAnsi="Times New Roman" w:cs="Times New Roman"/>
      <w:kern w:val="0"/>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238">
    <w:name w:val="网页型 23"/>
    <w:basedOn w:val="a2"/>
    <w:semiHidden/>
    <w:qFormat/>
    <w:rsid w:val="00FD005B"/>
    <w:pPr>
      <w:widowControl w:val="0"/>
      <w:jc w:val="both"/>
    </w:pPr>
    <w:rPr>
      <w:rFonts w:ascii="Times New Roman" w:eastAsia="宋体" w:hAnsi="Times New Roman" w:cs="Times New Roman"/>
      <w:kern w:val="0"/>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338">
    <w:name w:val="网页型 33"/>
    <w:basedOn w:val="a2"/>
    <w:semiHidden/>
    <w:qFormat/>
    <w:rsid w:val="00FD005B"/>
    <w:pPr>
      <w:widowControl w:val="0"/>
      <w:jc w:val="both"/>
    </w:pPr>
    <w:rPr>
      <w:rFonts w:ascii="Times New Roman" w:eastAsia="宋体" w:hAnsi="Times New Roman" w:cs="Times New Roman"/>
      <w:kern w:val="0"/>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3fff4">
    <w:name w:val="专业型3"/>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paragraph" w:customStyle="1" w:styleId="CharCharCharCharCharChar1Char4">
    <w:name w:val="Char Char Char Char Char Char1 Char4"/>
    <w:basedOn w:val="a"/>
    <w:qFormat/>
    <w:rsid w:val="00FD005B"/>
    <w:pPr>
      <w:widowControl/>
      <w:jc w:val="left"/>
    </w:pPr>
    <w:rPr>
      <w:rFonts w:ascii="宋体" w:eastAsia="宋体" w:hAnsi="宋体" w:cs="宋体"/>
      <w:kern w:val="0"/>
      <w:sz w:val="24"/>
      <w:szCs w:val="24"/>
    </w:rPr>
  </w:style>
  <w:style w:type="paragraph" w:customStyle="1" w:styleId="6b">
    <w:name w:val="日期6"/>
    <w:basedOn w:val="a"/>
    <w:next w:val="a"/>
    <w:qFormat/>
    <w:rsid w:val="00FD005B"/>
    <w:pPr>
      <w:widowControl/>
      <w:adjustRightInd w:val="0"/>
      <w:jc w:val="left"/>
      <w:textAlignment w:val="baseline"/>
    </w:pPr>
    <w:rPr>
      <w:rFonts w:ascii="宋体" w:eastAsia="宋体" w:hAnsi="宋体" w:cs="宋体"/>
      <w:spacing w:val="24"/>
      <w:kern w:val="24"/>
      <w:sz w:val="24"/>
      <w:szCs w:val="24"/>
    </w:rPr>
  </w:style>
  <w:style w:type="paragraph" w:customStyle="1" w:styleId="CharCharCharCharCharCharCharCharCharCharCharCharCharCharCharCharCharCharCharCharCharCharCharCharCharCharCharCharCharCharCharCharCharCharCharCharCharCharCharCharCharChar5">
    <w:name w:val="Char Char Char Char Char Char Char Char Char Char Char Char Char Char Char Char Char Char Char Char Char Char Char Char Char Char Char Char Char Char Char Char Char Char Char Char Char Char Char Char Char Char5"/>
    <w:basedOn w:val="a"/>
    <w:qFormat/>
    <w:rsid w:val="00FD005B"/>
    <w:pPr>
      <w:widowControl/>
      <w:jc w:val="left"/>
    </w:pPr>
    <w:rPr>
      <w:rFonts w:ascii="宋体" w:eastAsia="宋体" w:hAnsi="宋体" w:cs="宋体"/>
      <w:kern w:val="0"/>
      <w:sz w:val="24"/>
      <w:szCs w:val="24"/>
    </w:rPr>
  </w:style>
  <w:style w:type="character" w:customStyle="1" w:styleId="CharChar163">
    <w:name w:val="Char Char163"/>
    <w:qFormat/>
    <w:rsid w:val="00FD005B"/>
    <w:rPr>
      <w:rFonts w:ascii="Cambria" w:eastAsia="宋体" w:hAnsi="Cambria" w:cs="Times New Roman"/>
      <w:b/>
      <w:bCs/>
      <w:sz w:val="24"/>
      <w:szCs w:val="24"/>
    </w:rPr>
  </w:style>
  <w:style w:type="character" w:customStyle="1" w:styleId="CharChar194">
    <w:name w:val="Char Char194"/>
    <w:qFormat/>
    <w:rsid w:val="00FD005B"/>
    <w:rPr>
      <w:rFonts w:ascii="Times New Roman" w:eastAsia="宋体" w:hAnsi="Times New Roman" w:cs="Times New Roman"/>
      <w:szCs w:val="24"/>
      <w:shd w:val="clear" w:color="auto" w:fill="000080"/>
    </w:rPr>
  </w:style>
  <w:style w:type="character" w:customStyle="1" w:styleId="CharChar184">
    <w:name w:val="Char Char184"/>
    <w:qFormat/>
    <w:rsid w:val="00FD005B"/>
    <w:rPr>
      <w:rFonts w:ascii="宋体" w:eastAsia="宋体" w:hAnsi="Times New Roman" w:cs="Times New Roman"/>
      <w:sz w:val="24"/>
      <w:szCs w:val="24"/>
    </w:rPr>
  </w:style>
  <w:style w:type="character" w:customStyle="1" w:styleId="CharChar154">
    <w:name w:val="Char Char154"/>
    <w:qFormat/>
    <w:rsid w:val="00FD005B"/>
    <w:rPr>
      <w:rFonts w:eastAsia="宋体"/>
      <w:kern w:val="2"/>
      <w:sz w:val="18"/>
      <w:szCs w:val="18"/>
      <w:lang w:val="en-US" w:eastAsia="zh-CN" w:bidi="ar-SA"/>
    </w:rPr>
  </w:style>
  <w:style w:type="character" w:customStyle="1" w:styleId="CharChar125">
    <w:name w:val="Char Char125"/>
    <w:qFormat/>
    <w:rsid w:val="00FD005B"/>
    <w:rPr>
      <w:rFonts w:ascii="Arial" w:eastAsia="宋体" w:hAnsi="Arial" w:cs="Arial"/>
      <w:b/>
      <w:bCs/>
      <w:kern w:val="2"/>
      <w:sz w:val="32"/>
      <w:szCs w:val="32"/>
      <w:lang w:val="en-US" w:eastAsia="zh-CN" w:bidi="ar-SA"/>
    </w:rPr>
  </w:style>
  <w:style w:type="paragraph" w:customStyle="1" w:styleId="Char35">
    <w:name w:val="Char35"/>
    <w:basedOn w:val="a"/>
    <w:qFormat/>
    <w:rsid w:val="00FD005B"/>
    <w:pPr>
      <w:widowControl/>
      <w:spacing w:line="240" w:lineRule="exact"/>
      <w:ind w:firstLineChars="200" w:firstLine="200"/>
      <w:jc w:val="left"/>
    </w:pPr>
    <w:rPr>
      <w:rFonts w:ascii="宋体" w:eastAsia="宋体" w:hAnsi="宋体" w:cs="宋体"/>
      <w:kern w:val="0"/>
      <w:sz w:val="28"/>
      <w:szCs w:val="28"/>
    </w:rPr>
  </w:style>
  <w:style w:type="paragraph" w:customStyle="1" w:styleId="CharCharCharCharCharCharCharCharChar1CharCharCharCharCharCharChar4">
    <w:name w:val="Char Char Char Char Char Char Char Char Char1 Char Char Char Char Char Char Char4"/>
    <w:basedOn w:val="a"/>
    <w:qFormat/>
    <w:rsid w:val="00FD005B"/>
    <w:pPr>
      <w:widowControl/>
      <w:jc w:val="left"/>
    </w:pPr>
    <w:rPr>
      <w:rFonts w:ascii="宋体" w:eastAsia="宋体" w:hAnsi="宋体" w:cs="宋体"/>
      <w:kern w:val="0"/>
      <w:sz w:val="24"/>
      <w:szCs w:val="21"/>
    </w:rPr>
  </w:style>
  <w:style w:type="paragraph" w:customStyle="1" w:styleId="CharCharChar1CharCharCharCharCharCharCharCharCharChar4">
    <w:name w:val="Char Char Char1 Char Char Char Char Char Char Char Char Char Char4"/>
    <w:basedOn w:val="a"/>
    <w:qFormat/>
    <w:rsid w:val="00FD005B"/>
    <w:pPr>
      <w:widowControl/>
      <w:jc w:val="left"/>
    </w:pPr>
    <w:rPr>
      <w:rFonts w:ascii="宋体" w:eastAsia="宋体" w:hAnsi="宋体" w:cs="宋体"/>
      <w:kern w:val="0"/>
      <w:sz w:val="24"/>
      <w:szCs w:val="21"/>
    </w:rPr>
  </w:style>
  <w:style w:type="character" w:customStyle="1" w:styleId="CharChar116">
    <w:name w:val="Char Char116"/>
    <w:qFormat/>
    <w:rsid w:val="00FD005B"/>
    <w:rPr>
      <w:rFonts w:eastAsia="宋体"/>
      <w:kern w:val="2"/>
      <w:sz w:val="18"/>
      <w:lang w:val="en-US" w:eastAsia="zh-CN" w:bidi="ar-SA"/>
    </w:rPr>
  </w:style>
  <w:style w:type="character" w:customStyle="1" w:styleId="CharChar62">
    <w:name w:val="Char Char62"/>
    <w:qFormat/>
    <w:rsid w:val="00FD005B"/>
    <w:rPr>
      <w:rFonts w:eastAsia="仿宋_GB2312"/>
      <w:b/>
      <w:bCs/>
      <w:kern w:val="2"/>
      <w:sz w:val="28"/>
      <w:szCs w:val="24"/>
      <w:lang w:val="en-US" w:eastAsia="zh-CN" w:bidi="ar-SA"/>
    </w:rPr>
  </w:style>
  <w:style w:type="paragraph" w:customStyle="1" w:styleId="4ff9">
    <w:name w:val="价格变化趋4"/>
    <w:basedOn w:val="a"/>
    <w:qFormat/>
    <w:rsid w:val="00FD005B"/>
    <w:pPr>
      <w:widowControl/>
      <w:adjustRightInd w:val="0"/>
      <w:spacing w:line="315" w:lineRule="atLeast"/>
      <w:jc w:val="left"/>
      <w:textAlignment w:val="baseline"/>
    </w:pPr>
    <w:rPr>
      <w:rFonts w:ascii="宋体" w:eastAsia="宋体" w:hAnsi="宋体" w:cs="宋体"/>
      <w:kern w:val="0"/>
      <w:sz w:val="24"/>
      <w:szCs w:val="24"/>
    </w:rPr>
  </w:style>
  <w:style w:type="paragraph" w:customStyle="1" w:styleId="Char1CharCharCharCharCharChar6">
    <w:name w:val="Char1 Char Char Char Char Char Char6"/>
    <w:basedOn w:val="a"/>
    <w:qFormat/>
    <w:rsid w:val="00FD005B"/>
    <w:pPr>
      <w:widowControl/>
      <w:jc w:val="left"/>
    </w:pPr>
    <w:rPr>
      <w:rFonts w:ascii="Tahoma" w:eastAsia="宋体" w:hAnsi="Tahoma" w:cs="宋体"/>
      <w:kern w:val="0"/>
      <w:sz w:val="24"/>
      <w:szCs w:val="24"/>
    </w:rPr>
  </w:style>
  <w:style w:type="paragraph" w:customStyle="1" w:styleId="CharChar301">
    <w:name w:val="Char Char301"/>
    <w:basedOn w:val="a"/>
    <w:qFormat/>
    <w:rsid w:val="00FD005B"/>
    <w:pPr>
      <w:widowControl/>
      <w:tabs>
        <w:tab w:val="left" w:pos="432"/>
      </w:tabs>
      <w:ind w:left="432" w:hanging="432"/>
      <w:jc w:val="left"/>
    </w:pPr>
    <w:rPr>
      <w:rFonts w:ascii="宋体" w:eastAsia="宋体" w:hAnsi="宋体" w:cs="宋体"/>
      <w:kern w:val="0"/>
      <w:sz w:val="24"/>
      <w:szCs w:val="24"/>
    </w:rPr>
  </w:style>
  <w:style w:type="paragraph" w:customStyle="1" w:styleId="CharChar30CharChar1">
    <w:name w:val="Char Char30 Char Char1"/>
    <w:basedOn w:val="a"/>
    <w:qFormat/>
    <w:rsid w:val="00FD005B"/>
    <w:pPr>
      <w:widowControl/>
      <w:tabs>
        <w:tab w:val="left" w:pos="432"/>
      </w:tabs>
      <w:ind w:left="432" w:hanging="432"/>
      <w:jc w:val="left"/>
    </w:pPr>
    <w:rPr>
      <w:rFonts w:ascii="宋体" w:eastAsia="宋体" w:hAnsi="宋体" w:cs="宋体"/>
      <w:kern w:val="0"/>
      <w:sz w:val="24"/>
      <w:szCs w:val="24"/>
    </w:rPr>
  </w:style>
  <w:style w:type="paragraph" w:customStyle="1" w:styleId="CharChar3CharCharCharChar5">
    <w:name w:val="Char Char3 Char Char Char Char5"/>
    <w:basedOn w:val="a"/>
    <w:qFormat/>
    <w:rsid w:val="00FD005B"/>
    <w:pPr>
      <w:widowControl/>
      <w:spacing w:after="160" w:line="240" w:lineRule="exact"/>
      <w:jc w:val="left"/>
    </w:pPr>
    <w:rPr>
      <w:rFonts w:ascii="Verdana" w:eastAsia="宋体" w:hAnsi="Verdana" w:cs="宋体"/>
      <w:kern w:val="0"/>
      <w:sz w:val="20"/>
      <w:szCs w:val="24"/>
      <w:lang w:eastAsia="en-US"/>
    </w:rPr>
  </w:style>
  <w:style w:type="paragraph" w:customStyle="1" w:styleId="6c">
    <w:name w:val="页脚6"/>
    <w:basedOn w:val="a"/>
    <w:qFormat/>
    <w:rsid w:val="00FD005B"/>
    <w:pPr>
      <w:widowControl/>
      <w:spacing w:before="100" w:beforeAutospacing="1" w:after="100" w:afterAutospacing="1"/>
      <w:jc w:val="left"/>
    </w:pPr>
    <w:rPr>
      <w:rFonts w:ascii="宋体" w:eastAsia="宋体" w:hAnsi="宋体" w:cs="宋体"/>
      <w:vanish/>
      <w:kern w:val="0"/>
      <w:sz w:val="16"/>
      <w:szCs w:val="16"/>
    </w:rPr>
  </w:style>
  <w:style w:type="paragraph" w:customStyle="1" w:styleId="CharCharCharCharCharCharCharCharCharCharChar1CharCharCharCharCharCharChar4">
    <w:name w:val="Char Char Char Char Char Char Char Char Char Char Char1 Char Char Char Char Char Char Char4"/>
    <w:basedOn w:val="a"/>
    <w:qFormat/>
    <w:rsid w:val="00FD005B"/>
    <w:pPr>
      <w:widowControl/>
      <w:jc w:val="left"/>
    </w:pPr>
    <w:rPr>
      <w:rFonts w:ascii="宋体" w:eastAsia="宋体" w:hAnsi="宋体" w:cs="宋体"/>
      <w:kern w:val="0"/>
      <w:sz w:val="24"/>
      <w:szCs w:val="24"/>
    </w:rPr>
  </w:style>
  <w:style w:type="paragraph" w:customStyle="1" w:styleId="CharCharCharCharCharCharCharCharCharCharCharCharCharCharCharCharCharCharCharCharCharCharCharChar4">
    <w:name w:val="Char Char Char Char Char Char Char Char Char Char Char Char Char Char Char Char Char Char Char Char Char Char Char Char4"/>
    <w:basedOn w:val="a"/>
    <w:qFormat/>
    <w:rsid w:val="00FD005B"/>
    <w:pPr>
      <w:widowControl/>
      <w:jc w:val="left"/>
    </w:pPr>
    <w:rPr>
      <w:rFonts w:ascii="宋体" w:eastAsia="宋体" w:hAnsi="宋体" w:cs="宋体"/>
      <w:kern w:val="0"/>
      <w:sz w:val="24"/>
      <w:szCs w:val="24"/>
    </w:rPr>
  </w:style>
  <w:style w:type="paragraph" w:customStyle="1" w:styleId="CharChar1CharCharCharCharCharChar4">
    <w:name w:val="Char Char1 Char Char Char Char Char Char4"/>
    <w:basedOn w:val="a"/>
    <w:qFormat/>
    <w:rsid w:val="00FD005B"/>
    <w:pPr>
      <w:widowControl/>
      <w:jc w:val="left"/>
    </w:pPr>
    <w:rPr>
      <w:rFonts w:ascii="宋体" w:eastAsia="宋体" w:hAnsi="宋体" w:cs="宋体"/>
      <w:kern w:val="0"/>
      <w:sz w:val="24"/>
      <w:szCs w:val="24"/>
    </w:rPr>
  </w:style>
  <w:style w:type="character" w:customStyle="1" w:styleId="CharChar175">
    <w:name w:val="Char Char175"/>
    <w:qFormat/>
    <w:rsid w:val="00FD005B"/>
    <w:rPr>
      <w:rFonts w:ascii="宋体" w:eastAsia="宋体"/>
      <w:kern w:val="2"/>
      <w:sz w:val="24"/>
      <w:szCs w:val="24"/>
      <w:lang w:val="en-US" w:eastAsia="zh-CN" w:bidi="ar-SA"/>
    </w:rPr>
  </w:style>
  <w:style w:type="character" w:customStyle="1" w:styleId="CharChar115">
    <w:name w:val="Char Char115"/>
    <w:qFormat/>
    <w:rsid w:val="00FD005B"/>
    <w:rPr>
      <w:rFonts w:eastAsia="宋体"/>
      <w:kern w:val="2"/>
      <w:sz w:val="21"/>
      <w:szCs w:val="24"/>
      <w:lang w:val="en-US" w:eastAsia="zh-CN" w:bidi="ar-SA"/>
    </w:rPr>
  </w:style>
  <w:style w:type="character" w:customStyle="1" w:styleId="CharChar95">
    <w:name w:val="Char Char95"/>
    <w:qFormat/>
    <w:rsid w:val="00FD005B"/>
    <w:rPr>
      <w:rFonts w:eastAsia="宋体"/>
      <w:kern w:val="2"/>
      <w:sz w:val="21"/>
      <w:szCs w:val="18"/>
      <w:lang w:val="en-US" w:eastAsia="zh-CN" w:bidi="ar-SA"/>
    </w:rPr>
  </w:style>
  <w:style w:type="paragraph" w:customStyle="1" w:styleId="6d">
    <w:name w:val="列出段落6"/>
    <w:basedOn w:val="a"/>
    <w:qFormat/>
    <w:rsid w:val="00FD005B"/>
    <w:pPr>
      <w:widowControl/>
      <w:spacing w:after="200" w:line="276" w:lineRule="auto"/>
      <w:ind w:left="720"/>
      <w:contextualSpacing/>
      <w:jc w:val="left"/>
    </w:pPr>
    <w:rPr>
      <w:rFonts w:ascii="Calibri" w:eastAsia="宋体" w:hAnsi="Calibri" w:cs="宋体"/>
      <w:kern w:val="0"/>
      <w:sz w:val="22"/>
      <w:lang w:eastAsia="en-US"/>
    </w:rPr>
  </w:style>
  <w:style w:type="paragraph" w:customStyle="1" w:styleId="Char45">
    <w:name w:val="Char45"/>
    <w:basedOn w:val="a"/>
    <w:qFormat/>
    <w:rsid w:val="00FD005B"/>
    <w:pPr>
      <w:widowControl/>
      <w:jc w:val="left"/>
    </w:pPr>
    <w:rPr>
      <w:rFonts w:ascii="宋体" w:eastAsia="宋体" w:hAnsi="宋体" w:cs="宋体"/>
      <w:kern w:val="0"/>
      <w:sz w:val="24"/>
      <w:szCs w:val="24"/>
    </w:rPr>
  </w:style>
  <w:style w:type="paragraph" w:customStyle="1" w:styleId="5fd">
    <w:name w:val="字元5"/>
    <w:basedOn w:val="a"/>
    <w:qFormat/>
    <w:rsid w:val="00FD005B"/>
    <w:pPr>
      <w:widowControl/>
      <w:jc w:val="left"/>
    </w:pPr>
    <w:rPr>
      <w:rFonts w:ascii="宋体" w:eastAsia="宋体" w:hAnsi="宋体" w:cs="宋体"/>
      <w:kern w:val="0"/>
      <w:sz w:val="24"/>
      <w:szCs w:val="24"/>
    </w:rPr>
  </w:style>
  <w:style w:type="paragraph" w:customStyle="1" w:styleId="Char1CharCharCharCharChar1Char14">
    <w:name w:val="Char1 Char Char Char Char Char1 Char14"/>
    <w:basedOn w:val="a"/>
    <w:qFormat/>
    <w:rsid w:val="00FD005B"/>
    <w:pPr>
      <w:widowControl/>
      <w:jc w:val="left"/>
    </w:pPr>
    <w:rPr>
      <w:rFonts w:ascii="宋体" w:eastAsia="宋体" w:hAnsi="宋体" w:cs="宋体"/>
      <w:kern w:val="0"/>
      <w:sz w:val="24"/>
      <w:szCs w:val="21"/>
    </w:rPr>
  </w:style>
  <w:style w:type="character" w:customStyle="1" w:styleId="CharChar264">
    <w:name w:val="Char Char264"/>
    <w:qFormat/>
    <w:rsid w:val="00FD005B"/>
    <w:rPr>
      <w:rFonts w:ascii="仿宋_GB2312" w:eastAsia="仿宋_GB2312" w:hAnsi="Times New Roman" w:cs="Times New Roman"/>
      <w:sz w:val="28"/>
      <w:szCs w:val="20"/>
    </w:rPr>
  </w:style>
  <w:style w:type="character" w:customStyle="1" w:styleId="Char4CharCharCharChar14">
    <w:name w:val="Char4 Char Char Char Char14"/>
    <w:qFormat/>
    <w:rsid w:val="00FD005B"/>
    <w:rPr>
      <w:rFonts w:eastAsia="仿宋_GB2312"/>
      <w:kern w:val="2"/>
      <w:sz w:val="28"/>
      <w:szCs w:val="24"/>
      <w:lang w:val="en-US" w:eastAsia="zh-CN" w:bidi="ar-SA"/>
    </w:rPr>
  </w:style>
  <w:style w:type="paragraph" w:customStyle="1" w:styleId="CharChar1CharCharCharChar5">
    <w:name w:val="Char Char1 Char Char Char Char5"/>
    <w:basedOn w:val="a"/>
    <w:qFormat/>
    <w:rsid w:val="00FD005B"/>
    <w:pPr>
      <w:widowControl/>
      <w:jc w:val="left"/>
    </w:pPr>
    <w:rPr>
      <w:rFonts w:ascii="宋体" w:eastAsia="宋体" w:hAnsi="宋体" w:cs="宋体"/>
      <w:kern w:val="0"/>
      <w:sz w:val="24"/>
      <w:szCs w:val="24"/>
    </w:rPr>
  </w:style>
  <w:style w:type="character" w:customStyle="1" w:styleId="CharChar144">
    <w:name w:val="Char Char144"/>
    <w:semiHidden/>
    <w:qFormat/>
    <w:rsid w:val="00FD005B"/>
    <w:rPr>
      <w:rFonts w:eastAsia="宋体"/>
      <w:kern w:val="2"/>
      <w:sz w:val="18"/>
      <w:szCs w:val="18"/>
      <w:lang w:val="en-US" w:eastAsia="zh-CN" w:bidi="ar-SA"/>
    </w:rPr>
  </w:style>
  <w:style w:type="character" w:customStyle="1" w:styleId="CharChar134">
    <w:name w:val="Char Char134"/>
    <w:semiHidden/>
    <w:qFormat/>
    <w:rsid w:val="00FD005B"/>
    <w:rPr>
      <w:rFonts w:ascii="仿宋_GB2312" w:eastAsia="仿宋_GB2312"/>
      <w:kern w:val="2"/>
      <w:sz w:val="28"/>
      <w:szCs w:val="24"/>
      <w:lang w:val="en-US" w:eastAsia="zh-CN" w:bidi="ar-SA"/>
    </w:rPr>
  </w:style>
  <w:style w:type="paragraph" w:customStyle="1" w:styleId="CharCharCharCharCharCharCharCharCharChar5">
    <w:name w:val="Char Char Char Char Char Char Char Char Char Char5"/>
    <w:basedOn w:val="a"/>
    <w:qFormat/>
    <w:rsid w:val="00FD005B"/>
    <w:pPr>
      <w:widowControl/>
      <w:jc w:val="left"/>
    </w:pPr>
    <w:rPr>
      <w:rFonts w:ascii="宋体" w:eastAsia="宋体" w:hAnsi="宋体" w:cs="宋体"/>
      <w:kern w:val="0"/>
      <w:sz w:val="24"/>
      <w:szCs w:val="24"/>
    </w:rPr>
  </w:style>
  <w:style w:type="paragraph" w:customStyle="1" w:styleId="CharCharCharCharCharCharCharCharCharCharCharCharCharCharCharChar4">
    <w:name w:val="Char Char Char Char Char Char Char Char Char Char Char Char Char Char Char Char4"/>
    <w:basedOn w:val="a"/>
    <w:qFormat/>
    <w:rsid w:val="00FD005B"/>
    <w:pPr>
      <w:widowControl/>
      <w:jc w:val="left"/>
    </w:pPr>
    <w:rPr>
      <w:rFonts w:ascii="宋体" w:eastAsia="宋体" w:hAnsi="宋体" w:cs="宋体"/>
      <w:kern w:val="0"/>
      <w:sz w:val="24"/>
      <w:szCs w:val="24"/>
    </w:rPr>
  </w:style>
  <w:style w:type="paragraph" w:customStyle="1" w:styleId="CharCharCharCharCharCharCharCharChar1Char4">
    <w:name w:val="Char Char Char Char Char Char Char Char Char1 Char4"/>
    <w:basedOn w:val="a"/>
    <w:qFormat/>
    <w:rsid w:val="00FD005B"/>
    <w:pPr>
      <w:widowControl/>
      <w:jc w:val="left"/>
    </w:pPr>
    <w:rPr>
      <w:rFonts w:ascii="宋体" w:eastAsia="宋体" w:hAnsi="宋体" w:cs="宋体"/>
      <w:kern w:val="0"/>
      <w:sz w:val="24"/>
      <w:szCs w:val="24"/>
    </w:rPr>
  </w:style>
  <w:style w:type="paragraph" w:customStyle="1" w:styleId="CharCharCharCharCharCharCharCharCharChar14">
    <w:name w:val="Char Char Char Char Char Char Char Char Char Char14"/>
    <w:basedOn w:val="a"/>
    <w:qFormat/>
    <w:rsid w:val="00FD005B"/>
    <w:pPr>
      <w:widowControl/>
      <w:jc w:val="left"/>
    </w:pPr>
    <w:rPr>
      <w:rFonts w:ascii="宋体" w:eastAsia="宋体" w:hAnsi="宋体" w:cs="宋体"/>
      <w:kern w:val="0"/>
      <w:sz w:val="24"/>
      <w:szCs w:val="24"/>
    </w:rPr>
  </w:style>
  <w:style w:type="paragraph" w:customStyle="1" w:styleId="CharCharCharCharCharCharChar1CharCharCharCharCharChar4">
    <w:name w:val="Char Char Char Char Char Char Char1 Char Char Char Char Char Char4"/>
    <w:basedOn w:val="a"/>
    <w:qFormat/>
    <w:rsid w:val="00FD005B"/>
    <w:pPr>
      <w:widowControl/>
      <w:jc w:val="left"/>
    </w:pPr>
    <w:rPr>
      <w:rFonts w:ascii="宋体" w:eastAsia="宋体" w:hAnsi="宋体" w:cs="宋体"/>
      <w:kern w:val="0"/>
      <w:sz w:val="24"/>
      <w:szCs w:val="24"/>
    </w:rPr>
  </w:style>
  <w:style w:type="paragraph" w:customStyle="1" w:styleId="CharCharCharCharChar4">
    <w:name w:val="Char Char Char Char Char4"/>
    <w:basedOn w:val="a"/>
    <w:qFormat/>
    <w:rsid w:val="00FD005B"/>
    <w:pPr>
      <w:widowControl/>
      <w:jc w:val="left"/>
    </w:pPr>
    <w:rPr>
      <w:rFonts w:ascii="宋体" w:eastAsia="宋体" w:hAnsi="宋体" w:cs="宋体"/>
      <w:kern w:val="0"/>
      <w:sz w:val="24"/>
      <w:szCs w:val="24"/>
    </w:rPr>
  </w:style>
  <w:style w:type="paragraph" w:customStyle="1" w:styleId="CharCharCharCharCharCharCharCharCharCharChar5">
    <w:name w:val="Char Char Char Char Char Char Char Char Char Char Char5"/>
    <w:basedOn w:val="a"/>
    <w:qFormat/>
    <w:rsid w:val="00FD005B"/>
    <w:pPr>
      <w:widowControl/>
      <w:jc w:val="left"/>
    </w:pPr>
    <w:rPr>
      <w:rFonts w:ascii="宋体" w:eastAsia="宋体" w:hAnsi="宋体" w:cs="宋体"/>
      <w:kern w:val="0"/>
      <w:sz w:val="24"/>
      <w:szCs w:val="24"/>
    </w:rPr>
  </w:style>
  <w:style w:type="paragraph" w:customStyle="1" w:styleId="CharCharCharCharCharCharCharCharCharCharChar14">
    <w:name w:val="Char Char Char Char Char Char Char Char Char Char Char14"/>
    <w:basedOn w:val="a"/>
    <w:qFormat/>
    <w:rsid w:val="00FD005B"/>
    <w:pPr>
      <w:widowControl/>
      <w:jc w:val="left"/>
    </w:pPr>
    <w:rPr>
      <w:rFonts w:ascii="宋体" w:eastAsia="宋体" w:hAnsi="宋体" w:cs="宋体"/>
      <w:kern w:val="0"/>
      <w:sz w:val="24"/>
      <w:szCs w:val="24"/>
    </w:rPr>
  </w:style>
  <w:style w:type="paragraph" w:customStyle="1" w:styleId="CharCharCharCharCharCharCharCharCharCharCharCharCharCharChar4">
    <w:name w:val="Char Char Char Char Char Char Char Char Char Char Char Char Char Char Char4"/>
    <w:basedOn w:val="a"/>
    <w:qFormat/>
    <w:rsid w:val="00FD005B"/>
    <w:pPr>
      <w:widowControl/>
      <w:jc w:val="left"/>
    </w:pPr>
    <w:rPr>
      <w:rFonts w:ascii="宋体" w:eastAsia="宋体" w:hAnsi="宋体" w:cs="宋体"/>
      <w:kern w:val="0"/>
      <w:sz w:val="24"/>
      <w:szCs w:val="24"/>
    </w:rPr>
  </w:style>
  <w:style w:type="character" w:customStyle="1" w:styleId="CharChar244">
    <w:name w:val="Char Char244"/>
    <w:qFormat/>
    <w:rsid w:val="00FD005B"/>
    <w:rPr>
      <w:rFonts w:eastAsia="宋体"/>
      <w:kern w:val="2"/>
      <w:sz w:val="18"/>
      <w:szCs w:val="18"/>
      <w:lang w:val="en-US" w:eastAsia="zh-CN" w:bidi="ar-SA"/>
    </w:rPr>
  </w:style>
  <w:style w:type="table" w:customStyle="1" w:styleId="145">
    <w:name w:val="三线表14"/>
    <w:basedOn w:val="a2"/>
    <w:qFormat/>
    <w:rsid w:val="00FD005B"/>
    <w:rPr>
      <w:rFonts w:ascii="Times New Roman" w:eastAsia="宋体" w:hAnsi="Times New Roman"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fe">
    <w:name w:val="三线表5"/>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7">
    <w:name w:val="三线表15"/>
    <w:basedOn w:val="a2"/>
    <w:qFormat/>
    <w:rsid w:val="00FD005B"/>
    <w:rPr>
      <w:rFonts w:ascii="Times New Roman" w:eastAsia="宋体" w:hAnsi="Times New Roman"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harCharCharCharCharCharChar15">
    <w:name w:val="Char Char Char Char Char Char Char15"/>
    <w:basedOn w:val="a"/>
    <w:qFormat/>
    <w:rsid w:val="00FD005B"/>
    <w:pPr>
      <w:widowControl/>
      <w:jc w:val="left"/>
    </w:pPr>
    <w:rPr>
      <w:rFonts w:ascii="宋体" w:eastAsia="宋体" w:hAnsi="宋体" w:cs="宋体"/>
      <w:kern w:val="0"/>
      <w:sz w:val="24"/>
      <w:szCs w:val="24"/>
    </w:rPr>
  </w:style>
  <w:style w:type="table" w:customStyle="1" w:styleId="6e">
    <w:name w:val="三线表6"/>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
    <w:name w:val="网格型 53"/>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ljw3">
    <w:name w:val="ljw3"/>
    <w:basedOn w:val="affffe"/>
    <w:semiHidden/>
    <w:qFormat/>
    <w:rsid w:val="00FD005B"/>
    <w:pPr>
      <w:spacing w:line="440" w:lineRule="exact"/>
      <w:ind w:firstLineChars="200" w:firstLine="200"/>
    </w:pPr>
    <w:rPr>
      <w:sz w:val="18"/>
      <w:szCs w:val="18"/>
    </w:rPr>
    <w:tblPr>
      <w:tblInd w:w="0" w:type="dxa"/>
      <w:tblBorders>
        <w:top w:val="single" w:sz="6" w:space="0" w:color="auto"/>
        <w:bottom w:val="single" w:sz="6" w:space="0" w:color="auto"/>
        <w:insideH w:val="single" w:sz="6" w:space="0" w:color="auto"/>
        <w:insideV w:val="single" w:sz="6" w:space="0" w:color="auto"/>
      </w:tblBorders>
      <w:tblCellMar>
        <w:top w:w="0" w:type="dxa"/>
        <w:left w:w="108" w:type="dxa"/>
        <w:bottom w:w="0" w:type="dxa"/>
        <w:right w:w="108" w:type="dxa"/>
      </w:tblCellMar>
    </w:tblPr>
  </w:style>
  <w:style w:type="table" w:customStyle="1" w:styleId="5ff">
    <w:name w:val="表格主题5"/>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
    <w:name w:val="彩色型 24"/>
    <w:basedOn w:val="a2"/>
    <w:semiHidden/>
    <w:qFormat/>
    <w:rsid w:val="00FD005B"/>
    <w:pPr>
      <w:widowControl w:val="0"/>
      <w:jc w:val="both"/>
    </w:pPr>
    <w:rPr>
      <w:rFonts w:ascii="Times New Roman" w:eastAsia="宋体" w:hAnsi="Times New Roman" w:cs="Times New Roman"/>
      <w:kern w:val="0"/>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top w:val="nil"/>
          <w:left w:val="nil"/>
          <w:bottom w:val="single" w:sz="12" w:space="0" w:color="000000"/>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customStyle="1" w:styleId="340">
    <w:name w:val="彩色型 34"/>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top w:val="nil"/>
          <w:left w:val="nil"/>
          <w:bottom w:val="single" w:sz="6" w:space="0" w:color="000000"/>
          <w:right w:val="nil"/>
          <w:insideH w:val="nil"/>
          <w:insideV w:val="nil"/>
          <w:tl2br w:val="nil"/>
          <w:tr2bl w:val="nil"/>
        </w:tcBorders>
        <w:shd w:val="solid" w:color="008080" w:fill="FFFFFF"/>
      </w:tcPr>
    </w:tblStylePr>
    <w:tblStylePr w:type="firstCol">
      <w:tblPr/>
      <w:tcPr>
        <w:tcBorders>
          <w:top w:val="nil"/>
          <w:left w:val="single" w:sz="36" w:space="0" w:color="000000"/>
          <w:bottom w:val="nil"/>
          <w:right w:val="single" w:sz="6" w:space="0" w:color="000000"/>
          <w:insideH w:val="nil"/>
          <w:insideV w:val="nil"/>
          <w:tl2br w:val="nil"/>
          <w:tr2bl w:val="nil"/>
        </w:tcBorders>
        <w:shd w:val="solid" w:color="008080" w:fill="FFFFFF"/>
      </w:tcPr>
    </w:tblStylePr>
    <w:tblStylePr w:type="nwCell">
      <w:rPr>
        <w:b/>
        <w:bCs/>
        <w:color w:val="FFFFFF"/>
      </w:rPr>
      <w:tblPr/>
      <w:tcPr>
        <w:tcBorders>
          <w:top w:val="nil"/>
          <w:left w:val="nil"/>
          <w:bottom w:val="nil"/>
          <w:right w:val="nil"/>
          <w:insideH w:val="nil"/>
          <w:insideV w:val="nil"/>
          <w:tl2br w:val="nil"/>
          <w:tr2bl w:val="nil"/>
        </w:tcBorders>
        <w:shd w:val="solid" w:color="000000" w:fill="FFFFFF"/>
      </w:tcPr>
    </w:tblStylePr>
  </w:style>
  <w:style w:type="table" w:customStyle="1" w:styleId="4ffa">
    <w:name w:val="典雅型4"/>
    <w:basedOn w:val="a2"/>
    <w:qFormat/>
    <w:rsid w:val="00FD005B"/>
    <w:pPr>
      <w:widowControl w:val="0"/>
      <w:jc w:val="both"/>
    </w:pPr>
    <w:rPr>
      <w:rFonts w:ascii="Times New Roman" w:eastAsia="宋体" w:hAnsi="Times New Roman" w:cs="Times New Roman"/>
      <w:kern w:val="0"/>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46">
    <w:name w:val="古典型 14"/>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44">
    <w:name w:val="古典型 24"/>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top w:val="nil"/>
          <w:left w:val="nil"/>
          <w:bottom w:val="single" w:sz="6" w:space="0" w:color="000000"/>
          <w:right w:val="nil"/>
          <w:insideH w:val="nil"/>
          <w:insideV w:val="nil"/>
          <w:tl2br w:val="nil"/>
          <w:tr2bl w:val="nil"/>
        </w:tcBorders>
        <w:shd w:val="solid" w:color="800080" w:fill="FFFFFF"/>
      </w:tcPr>
    </w:tblStylePr>
    <w:tblStylePr w:type="lastRow">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shd w:val="solid" w:color="C0C0C0" w:fill="FFFFFF"/>
      </w:tcPr>
    </w:tblStyle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341">
    <w:name w:val="古典型 34"/>
    <w:basedOn w:val="a2"/>
    <w:semiHidden/>
    <w:qFormat/>
    <w:rsid w:val="00FD005B"/>
    <w:pPr>
      <w:widowControl w:val="0"/>
      <w:jc w:val="both"/>
    </w:pPr>
    <w:rPr>
      <w:rFonts w:ascii="Times New Roman" w:eastAsia="宋体" w:hAnsi="Times New Roman" w:cs="Times New Roman"/>
      <w:color w:val="000080"/>
      <w:kern w:val="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top w:val="nil"/>
          <w:left w:val="nil"/>
          <w:bottom w:val="single" w:sz="6" w:space="0" w:color="000000"/>
          <w:right w:val="nil"/>
          <w:insideH w:val="nil"/>
          <w:insideV w:val="nil"/>
          <w:tl2br w:val="nil"/>
          <w:tr2bl w:val="nil"/>
        </w:tcBorders>
        <w:shd w:val="solid" w:color="000080" w:fill="FFFFFF"/>
      </w:tcPr>
    </w:tblStylePr>
    <w:tblStylePr w:type="lastRow">
      <w:rPr>
        <w:color w:val="000080"/>
      </w:rPr>
      <w:tblPr/>
      <w:tcPr>
        <w:tcBorders>
          <w:top w:val="single" w:sz="12" w:space="0" w:color="000000"/>
          <w:left w:val="nil"/>
          <w:bottom w:val="nil"/>
          <w:right w:val="nil"/>
          <w:insideH w:val="nil"/>
          <w:insideV w:val="nil"/>
          <w:tl2br w:val="nil"/>
          <w:tr2bl w:val="nil"/>
        </w:tcBorders>
        <w:shd w:val="solid" w:color="FFFFFF" w:fill="FFFFFF"/>
      </w:tcPr>
    </w:tblStylePr>
    <w:tblStylePr w:type="firstCol">
      <w:rPr>
        <w:b/>
        <w:bCs/>
        <w:color w:val="000000"/>
      </w:rPr>
      <w:tblPr/>
      <w:tcPr>
        <w:tcBorders>
          <w:top w:val="nil"/>
          <w:left w:val="nil"/>
          <w:bottom w:val="nil"/>
          <w:right w:val="nil"/>
          <w:insideH w:val="nil"/>
          <w:insideV w:val="nil"/>
          <w:tl2br w:val="nil"/>
          <w:tr2bl w:val="nil"/>
        </w:tcBorders>
      </w:tcPr>
    </w:tblStylePr>
  </w:style>
  <w:style w:type="table" w:customStyle="1" w:styleId="444">
    <w:name w:val="古典型 44"/>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top w:val="nil"/>
          <w:left w:val="nil"/>
          <w:bottom w:val="single" w:sz="6" w:space="0" w:color="000000"/>
          <w:right w:val="nil"/>
          <w:insideH w:val="nil"/>
          <w:insideV w:val="nil"/>
          <w:tl2br w:val="nil"/>
          <w:tr2bl w:val="nil"/>
        </w:tcBorders>
        <w:shd w:val="pct50" w:color="000080" w:fill="FFFFFF"/>
      </w:tcPr>
    </w:tblStylePr>
    <w:tblStylePr w:type="lastRow">
      <w:rPr>
        <w:color w:val="000080"/>
      </w:rPr>
      <w:tblPr/>
      <w:tcPr>
        <w:tcBorders>
          <w:top w:val="nil"/>
          <w:left w:val="nil"/>
          <w:bottom w:val="single" w:sz="6" w:space="0" w:color="000000"/>
          <w:right w:val="nil"/>
          <w:insideH w:val="nil"/>
          <w:insideV w:val="nil"/>
          <w:tl2br w:val="nil"/>
          <w:tr2bl w:val="nil"/>
        </w:tcBorders>
        <w:shd w:val="pct50" w:color="000000" w:fill="FFFFFF"/>
      </w:tcPr>
    </w:tblStylePr>
    <w:tblStylePr w:type="firstCol">
      <w:rPr>
        <w:b/>
        <w:bCs/>
      </w:rPr>
      <w:tblPr/>
      <w:tcPr>
        <w:tcBorders>
          <w:top w:val="nil"/>
          <w:left w:val="nil"/>
          <w:bottom w:val="nil"/>
          <w:right w:val="nil"/>
          <w:insideH w:val="nil"/>
          <w:insideV w:val="nil"/>
          <w:tl2br w:val="nil"/>
          <w:tr2bl w:val="nil"/>
        </w:tcBorders>
      </w:tcPr>
    </w:tblStylePr>
    <w:tblStylePr w:type="nwCell">
      <w:rPr>
        <w:b/>
        <w:bCs/>
      </w:rPr>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138">
    <w:name w:val="简明型 13"/>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top w:val="nil"/>
          <w:left w:val="nil"/>
          <w:bottom w:val="single" w:sz="6" w:space="0" w:color="008000"/>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table" w:customStyle="1" w:styleId="245">
    <w:name w:val="简明型 24"/>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blStylePr w:type="firstRow">
      <w:rPr>
        <w:b/>
        <w:bCs/>
      </w:rPr>
      <w:tblPr/>
      <w:tcPr>
        <w:tcBorders>
          <w:top w:val="nil"/>
          <w:left w:val="nil"/>
          <w:bottom w:val="single" w:sz="12" w:space="0" w:color="000000"/>
          <w:right w:val="nil"/>
          <w:insideH w:val="nil"/>
          <w:insideV w:val="nil"/>
          <w:tl2br w:val="nil"/>
          <w:tr2bl w:val="nil"/>
        </w:tcBorders>
      </w:tcPr>
    </w:tblStylePr>
    <w:tblStylePr w:type="lastRow">
      <w:rPr>
        <w:b/>
        <w:bCs/>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lastCol">
      <w:rPr>
        <w:b/>
        <w:bCs/>
      </w:rPr>
      <w:tblPr/>
      <w:tcPr>
        <w:tcBorders>
          <w:top w:val="nil"/>
          <w:left w:val="single" w:sz="6" w:space="0" w:color="000000"/>
          <w:bottom w:val="nil"/>
          <w:right w:val="nil"/>
          <w:insideH w:val="nil"/>
          <w:insideV w:val="nil"/>
          <w:tl2br w:val="nil"/>
          <w:tr2bl w:val="nil"/>
        </w:tcBorders>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42">
    <w:name w:val="简明型 34"/>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00" w:fill="FFFFFF"/>
      </w:tcPr>
    </w:tblStylePr>
  </w:style>
  <w:style w:type="table" w:customStyle="1" w:styleId="139">
    <w:name w:val="精巧型 13"/>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blStylePr w:type="firstRow">
      <w:tblPr/>
      <w:tcPr>
        <w:tcBorders>
          <w:top w:val="single" w:sz="6" w:space="0" w:color="000000"/>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shd w:val="pct25" w:color="800080" w:fill="FFFFFF"/>
      </w:tcPr>
    </w:tblStylePr>
    <w:tblStylePr w:type="firstCol">
      <w:tblPr/>
      <w:tcPr>
        <w:tcBorders>
          <w:top w:val="nil"/>
          <w:left w:val="nil"/>
          <w:bottom w:val="nil"/>
          <w:right w:val="single" w:sz="12" w:space="0" w:color="000000"/>
          <w:insideH w:val="nil"/>
          <w:insideV w:val="nil"/>
          <w:tl2br w:val="nil"/>
          <w:tr2bl w:val="nil"/>
        </w:tcBorders>
      </w:tcPr>
    </w:tblStylePr>
    <w:tblStylePr w:type="lastCol">
      <w:tblPr/>
      <w:tcPr>
        <w:tcBorders>
          <w:top w:val="nil"/>
          <w:left w:val="single" w:sz="12" w:space="0" w:color="000000"/>
          <w:bottom w:val="nil"/>
          <w:right w:val="nil"/>
          <w:insideH w:val="nil"/>
          <w:insideV w:val="nil"/>
          <w:tl2br w:val="nil"/>
          <w:tr2bl w:val="nil"/>
        </w:tcBorders>
      </w:tcPr>
    </w:tblStylePr>
    <w:tblStylePr w:type="band1Horz">
      <w:tblPr/>
      <w:tcPr>
        <w:tcBorders>
          <w:top w:val="nil"/>
          <w:left w:val="nil"/>
          <w:bottom w:val="single" w:sz="6" w:space="0" w:color="000000"/>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39">
    <w:name w:val="精巧型 23"/>
    <w:basedOn w:val="a2"/>
    <w:semiHidden/>
    <w:qFormat/>
    <w:rsid w:val="00FD005B"/>
    <w:pPr>
      <w:widowControl w:val="0"/>
      <w:jc w:val="both"/>
    </w:pPr>
    <w:rPr>
      <w:rFonts w:ascii="Times New Roman" w:eastAsia="宋体" w:hAnsi="Times New Roman" w:cs="Times New Roman"/>
      <w:kern w:val="0"/>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firstCol">
      <w:tblPr/>
      <w:tcPr>
        <w:tcBorders>
          <w:top w:val="nil"/>
          <w:left w:val="nil"/>
          <w:bottom w:val="nil"/>
          <w:right w:val="single" w:sz="12" w:space="0" w:color="000000"/>
          <w:insideH w:val="nil"/>
          <w:insideV w:val="nil"/>
          <w:tl2br w:val="nil"/>
          <w:tr2bl w:val="nil"/>
        </w:tcBorders>
        <w:shd w:val="pct25" w:color="008000" w:fill="FFFFFF"/>
      </w:tcPr>
    </w:tblStylePr>
    <w:tblStylePr w:type="lastCol">
      <w:tblPr/>
      <w:tcPr>
        <w:tcBorders>
          <w:top w:val="nil"/>
          <w:left w:val="single" w:sz="12" w:space="0" w:color="000000"/>
          <w:bottom w:val="nil"/>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147">
    <w:name w:val="立体型 14"/>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top w:val="nil"/>
          <w:left w:val="nil"/>
          <w:bottom w:val="single" w:sz="6" w:space="0" w:color="808080"/>
          <w:right w:val="nil"/>
          <w:insideH w:val="nil"/>
          <w:insideV w:val="nil"/>
          <w:tl2br w:val="nil"/>
          <w:tr2bl w:val="nil"/>
        </w:tcBorders>
      </w:tcPr>
    </w:tblStylePr>
    <w:tblStylePr w:type="lastRow">
      <w:tblPr/>
      <w:tcPr>
        <w:tcBorders>
          <w:top w:val="single" w:sz="6" w:space="0" w:color="FFFFFF"/>
          <w:left w:val="nil"/>
          <w:bottom w:val="nil"/>
          <w:right w:val="nil"/>
          <w:insideH w:val="nil"/>
          <w:insideV w:val="nil"/>
          <w:tl2br w:val="nil"/>
          <w:tr2bl w:val="nil"/>
        </w:tcBorders>
      </w:tcPr>
    </w:tblStylePr>
    <w:tblStylePr w:type="firstCol">
      <w:rPr>
        <w:b/>
        <w:bCs/>
      </w:rPr>
      <w:tblPr/>
      <w:tcPr>
        <w:tcBorders>
          <w:top w:val="nil"/>
          <w:left w:val="nil"/>
          <w:bottom w:val="nil"/>
          <w:right w:val="single" w:sz="6" w:space="0" w:color="808080"/>
          <w:insideH w:val="nil"/>
          <w:insideV w:val="nil"/>
          <w:tl2br w:val="nil"/>
          <w:tr2bl w:val="nil"/>
        </w:tcBorders>
      </w:tcPr>
    </w:tblStylePr>
    <w:tblStylePr w:type="lastCol">
      <w:tblPr/>
      <w:tcPr>
        <w:tcBorders>
          <w:top w:val="nil"/>
          <w:left w:val="single" w:sz="6" w:space="0" w:color="FFFFFF"/>
          <w:bottom w:val="nil"/>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23a">
    <w:name w:val="立体型 23"/>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cPr>
      <w:shd w:val="solid" w:color="C0C0C0" w:fill="FFFFFF"/>
    </w:tc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43">
    <w:name w:val="立体型 34"/>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148">
    <w:name w:val="列表型 14"/>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top w:val="nil"/>
          <w:left w:val="nil"/>
          <w:bottom w:val="single" w:sz="6" w:space="0" w:color="000000"/>
          <w:right w:val="nil"/>
          <w:insideH w:val="nil"/>
          <w:insideV w:val="nil"/>
          <w:tl2br w:val="nil"/>
          <w:tr2bl w:val="nil"/>
        </w:tcBorders>
        <w:shd w:val="solid" w:color="C0C0C0" w:fill="FFFFFF"/>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46">
    <w:name w:val="列表型 24"/>
    <w:basedOn w:val="a2"/>
    <w:semiHidden/>
    <w:qFormat/>
    <w:rsid w:val="00FD005B"/>
    <w:pPr>
      <w:widowControl w:val="0"/>
      <w:jc w:val="both"/>
    </w:pPr>
    <w:rPr>
      <w:rFonts w:ascii="Times New Roman" w:eastAsia="宋体" w:hAnsi="Times New Roman" w:cs="Times New Roman"/>
      <w:kern w:val="0"/>
      <w:sz w:val="20"/>
      <w:szCs w:val="20"/>
    </w:rPr>
    <w:tblPr>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top w:val="nil"/>
          <w:left w:val="nil"/>
          <w:bottom w:val="single" w:sz="6" w:space="0" w:color="000000"/>
          <w:right w:val="nil"/>
          <w:insideH w:val="nil"/>
          <w:insideV w:val="nil"/>
          <w:tl2br w:val="nil"/>
          <w:tr2bl w:val="nil"/>
        </w:tcBorders>
        <w:shd w:val="pct75" w:color="008080" w:fill="008000"/>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FF0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44">
    <w:name w:val="列表型 34"/>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customStyle="1" w:styleId="445">
    <w:name w:val="列表型 44"/>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single" w:sz="12" w:space="0" w:color="000000"/>
          <w:right w:val="nil"/>
          <w:insideH w:val="nil"/>
          <w:insideV w:val="nil"/>
          <w:tl2br w:val="nil"/>
          <w:tr2bl w:val="nil"/>
        </w:tcBorders>
        <w:shd w:val="solid" w:color="808080" w:fill="FFFFFF"/>
      </w:tcPr>
    </w:tblStylePr>
  </w:style>
  <w:style w:type="table" w:customStyle="1" w:styleId="532">
    <w:name w:val="列表型 53"/>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op w:val="nil"/>
          <w:left w:val="nil"/>
          <w:bottom w:val="single" w:sz="12" w:space="0" w:color="000000"/>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style>
  <w:style w:type="table" w:customStyle="1" w:styleId="631">
    <w:name w:val="列表型 63"/>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top w:val="nil"/>
          <w:left w:val="nil"/>
          <w:bottom w:val="single" w:sz="12" w:space="0" w:color="000000"/>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band1Horz">
      <w:tblPr/>
      <w:tcPr>
        <w:tcBorders>
          <w:top w:val="nil"/>
          <w:left w:val="nil"/>
          <w:bottom w:val="nil"/>
          <w:right w:val="nil"/>
          <w:insideH w:val="nil"/>
          <w:insideV w:val="nil"/>
          <w:tl2br w:val="nil"/>
          <w:tr2bl w:val="nil"/>
        </w:tcBorders>
        <w:shd w:val="pct25" w:color="000000" w:fill="FFFFFF"/>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40">
    <w:name w:val="列表型 74"/>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840">
    <w:name w:val="列表型 84"/>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top w:val="nil"/>
          <w:left w:val="nil"/>
          <w:bottom w:val="single" w:sz="6" w:space="0" w:color="000000"/>
          <w:right w:val="nil"/>
          <w:insideH w:val="nil"/>
          <w:insideV w:val="nil"/>
          <w:tl2br w:val="nil"/>
          <w:tr2bl w:val="nil"/>
        </w:tcBorders>
        <w:shd w:val="solid" w:color="FFFF00" w:fill="FFFFFF"/>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5" w:color="FFFF00" w:fill="FFFFFF"/>
      </w:tcPr>
    </w:tblStylePr>
    <w:tblStylePr w:type="band2Horz">
      <w:tblPr/>
      <w:tcPr>
        <w:tcBorders>
          <w:top w:val="nil"/>
          <w:left w:val="nil"/>
          <w:bottom w:val="nil"/>
          <w:right w:val="nil"/>
          <w:insideH w:val="nil"/>
          <w:insideV w:val="nil"/>
          <w:tl2br w:val="nil"/>
          <w:tr2bl w:val="nil"/>
        </w:tcBorders>
        <w:shd w:val="pct50" w:color="FF0000" w:fill="FFFFFF"/>
      </w:tcPr>
    </w:tblStylePr>
    <w:tblStylePr w:type="nwCell">
      <w:tblPr/>
      <w:tcPr>
        <w:tcBorders>
          <w:top w:val="nil"/>
          <w:left w:val="nil"/>
          <w:bottom w:val="nil"/>
          <w:right w:val="nil"/>
          <w:insideH w:val="nil"/>
          <w:insideV w:val="nil"/>
          <w:tl2br w:val="single" w:sz="6" w:space="0" w:color="auto"/>
          <w:tr2bl w:val="nil"/>
        </w:tcBorders>
      </w:tcPr>
    </w:tblStylePr>
  </w:style>
  <w:style w:type="table" w:customStyle="1" w:styleId="4ffb">
    <w:name w:val="流行型4"/>
    <w:basedOn w:val="a2"/>
    <w:semiHidden/>
    <w:qFormat/>
    <w:rsid w:val="00FD005B"/>
    <w:pPr>
      <w:widowControl w:val="0"/>
      <w:jc w:val="both"/>
    </w:pPr>
    <w:rPr>
      <w:rFonts w:ascii="Times New Roman" w:eastAsia="宋体" w:hAnsi="Times New Roman" w:cs="Times New Roman"/>
      <w:kern w:val="0"/>
      <w:sz w:val="20"/>
      <w:szCs w:val="20"/>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149">
    <w:name w:val="竖列型 14"/>
    <w:basedOn w:val="a2"/>
    <w:semiHidden/>
    <w:qFormat/>
    <w:rsid w:val="00FD005B"/>
    <w:pPr>
      <w:widowControl w:val="0"/>
      <w:jc w:val="both"/>
    </w:pPr>
    <w:rPr>
      <w:rFonts w:ascii="Times New Roman" w:eastAsia="宋体" w:hAnsi="Times New Roman" w:cs="Times New Roman"/>
      <w:b/>
      <w:bCs/>
      <w:kern w:val="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top w:val="nil"/>
          <w:left w:val="nil"/>
          <w:bottom w:val="double" w:sz="6" w:space="0" w:color="000000"/>
          <w:right w:val="nil"/>
          <w:insideH w:val="nil"/>
          <w:insideV w:val="nil"/>
          <w:tl2br w:val="nil"/>
          <w:tr2bl w:val="nil"/>
        </w:tcBorders>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47">
    <w:name w:val="竖列型 24"/>
    <w:basedOn w:val="a2"/>
    <w:semiHidden/>
    <w:qFormat/>
    <w:rsid w:val="00FD005B"/>
    <w:pPr>
      <w:widowControl w:val="0"/>
      <w:jc w:val="both"/>
    </w:pPr>
    <w:rPr>
      <w:rFonts w:ascii="Times New Roman" w:eastAsia="宋体" w:hAnsi="Times New Roman" w:cs="Times New Roman"/>
      <w:b/>
      <w:bCs/>
      <w:kern w:val="0"/>
      <w:sz w:val="20"/>
      <w:szCs w:val="20"/>
    </w:rPr>
    <w:tblPr>
      <w:tblInd w:w="0" w:type="dxa"/>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color w:val="00000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45">
    <w:name w:val="竖列型 34"/>
    <w:basedOn w:val="a2"/>
    <w:semiHidden/>
    <w:qFormat/>
    <w:rsid w:val="00FD005B"/>
    <w:pPr>
      <w:widowControl w:val="0"/>
      <w:jc w:val="both"/>
    </w:pPr>
    <w:rPr>
      <w:rFonts w:ascii="Times New Roman" w:eastAsia="宋体" w:hAnsi="Times New Roman" w:cs="Times New Roman"/>
      <w:b/>
      <w:bCs/>
      <w:kern w:val="0"/>
      <w:sz w:val="20"/>
      <w:szCs w:val="20"/>
    </w:rPr>
    <w:tblPr>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single" w:sz="6" w:space="0" w:color="00008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op w:val="nil"/>
          <w:left w:val="nil"/>
          <w:bottom w:val="nil"/>
          <w:right w:val="nil"/>
          <w:insideH w:val="nil"/>
          <w:insideV w:val="nil"/>
          <w:tl2br w:val="nil"/>
          <w:tr2bl w:val="nil"/>
        </w:tcBorders>
      </w:tcPr>
    </w:tblStylePr>
  </w:style>
  <w:style w:type="table" w:customStyle="1" w:styleId="446">
    <w:name w:val="竖列型 44"/>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40">
    <w:name w:val="竖列型 54"/>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top w:val="nil"/>
          <w:left w:val="nil"/>
          <w:bottom w:val="single" w:sz="6" w:space="0" w:color="808080"/>
          <w:right w:val="nil"/>
          <w:insideH w:val="nil"/>
          <w:insideV w:val="nil"/>
          <w:tl2br w:val="nil"/>
          <w:tr2bl w:val="nil"/>
        </w:tcBorders>
      </w:tcPr>
    </w:tblStylePr>
    <w:tblStylePr w:type="lastRow">
      <w:rPr>
        <w:b/>
        <w:bCs/>
      </w:rPr>
      <w:tblPr/>
      <w:tcPr>
        <w:tcBorders>
          <w:top w:val="single" w:sz="6" w:space="0" w:color="80808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13a">
    <w:name w:val="网格型 13"/>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23b">
    <w:name w:val="网格型 23"/>
    <w:basedOn w:val="a2"/>
    <w:semiHidden/>
    <w:qFormat/>
    <w:rsid w:val="00FD005B"/>
    <w:pPr>
      <w:widowControl w:val="0"/>
      <w:jc w:val="both"/>
    </w:pPr>
    <w:rPr>
      <w:rFonts w:ascii="Times New Roman" w:eastAsia="宋体" w:hAnsi="Times New Roman" w:cs="Times New Roman"/>
      <w:kern w:val="0"/>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style>
  <w:style w:type="table" w:customStyle="1" w:styleId="339">
    <w:name w:val="网格型 33"/>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447">
    <w:name w:val="网格型 44"/>
    <w:basedOn w:val="a2"/>
    <w:semiHidden/>
    <w:qFormat/>
    <w:rsid w:val="00FD005B"/>
    <w:pPr>
      <w:widowControl w:val="0"/>
      <w:jc w:val="both"/>
    </w:pPr>
    <w:rPr>
      <w:rFonts w:ascii="Times New Roman" w:eastAsia="宋体" w:hAnsi="Times New Roman" w:cs="Times New Roman"/>
      <w:kern w:val="0"/>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color w:val="auto"/>
      </w:rPr>
      <w:tblPr/>
      <w:tcPr>
        <w:tcBorders>
          <w:top w:val="single" w:sz="6" w:space="0" w:color="000000"/>
          <w:left w:val="nil"/>
          <w:bottom w:val="nil"/>
          <w:right w:val="nil"/>
          <w:insideH w:val="nil"/>
          <w:insideV w:val="nil"/>
          <w:tl2br w:val="nil"/>
          <w:tr2bl w:val="nil"/>
        </w:tcBorders>
        <w:shd w:val="pct30" w:color="FFFF00" w:fill="FFFFFF"/>
      </w:tcPr>
    </w:tblStylePr>
    <w:tblStylePr w:type="lastCol">
      <w:rPr>
        <w:b/>
        <w:bCs/>
        <w:color w:val="auto"/>
      </w:rPr>
      <w:tblPr/>
      <w:tcPr>
        <w:tcBorders>
          <w:top w:val="nil"/>
          <w:left w:val="nil"/>
          <w:bottom w:val="nil"/>
          <w:right w:val="nil"/>
          <w:insideH w:val="nil"/>
          <w:insideV w:val="nil"/>
          <w:tl2br w:val="nil"/>
          <w:tr2bl w:val="nil"/>
        </w:tcBorders>
      </w:tcPr>
    </w:tblStylePr>
  </w:style>
  <w:style w:type="table" w:customStyle="1" w:styleId="640">
    <w:name w:val="网格型 64"/>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31">
    <w:name w:val="网格型 73"/>
    <w:basedOn w:val="a2"/>
    <w:qFormat/>
    <w:rsid w:val="00FD005B"/>
    <w:pPr>
      <w:widowControl w:val="0"/>
      <w:jc w:val="both"/>
    </w:pPr>
    <w:rPr>
      <w:rFonts w:ascii="Times New Roman" w:eastAsia="宋体" w:hAnsi="Times New Roman" w:cs="Times New Roman"/>
      <w:b/>
      <w:bCs/>
      <w:kern w:val="0"/>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841">
    <w:name w:val="网格型 84"/>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customStyle="1" w:styleId="14a">
    <w:name w:val="网页型 14"/>
    <w:basedOn w:val="a2"/>
    <w:semiHidden/>
    <w:qFormat/>
    <w:rsid w:val="00FD005B"/>
    <w:pPr>
      <w:widowControl w:val="0"/>
      <w:jc w:val="both"/>
    </w:pPr>
    <w:rPr>
      <w:rFonts w:ascii="Times New Roman" w:eastAsia="宋体" w:hAnsi="Times New Roman" w:cs="Times New Roman"/>
      <w:kern w:val="0"/>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248">
    <w:name w:val="网页型 24"/>
    <w:basedOn w:val="a2"/>
    <w:semiHidden/>
    <w:qFormat/>
    <w:rsid w:val="00FD005B"/>
    <w:pPr>
      <w:widowControl w:val="0"/>
      <w:jc w:val="both"/>
    </w:pPr>
    <w:rPr>
      <w:rFonts w:ascii="Times New Roman" w:eastAsia="宋体" w:hAnsi="Times New Roman" w:cs="Times New Roman"/>
      <w:kern w:val="0"/>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346">
    <w:name w:val="网页型 34"/>
    <w:basedOn w:val="a2"/>
    <w:semiHidden/>
    <w:qFormat/>
    <w:rsid w:val="00FD005B"/>
    <w:pPr>
      <w:widowControl w:val="0"/>
      <w:jc w:val="both"/>
    </w:pPr>
    <w:rPr>
      <w:rFonts w:ascii="Times New Roman" w:eastAsia="宋体" w:hAnsi="Times New Roman" w:cs="Times New Roman"/>
      <w:kern w:val="0"/>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4ffc">
    <w:name w:val="专业型4"/>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13b">
    <w:name w:val="彩色型 13"/>
    <w:basedOn w:val="a2"/>
    <w:semiHidden/>
    <w:qFormat/>
    <w:rsid w:val="00FD005B"/>
    <w:pPr>
      <w:widowControl w:val="0"/>
      <w:jc w:val="both"/>
    </w:pPr>
    <w:rPr>
      <w:rFonts w:ascii="Times New Roman" w:eastAsia="宋体" w:hAnsi="Times New Roman" w:cs="Times New Roman"/>
      <w:color w:val="FFFFFF"/>
      <w:kern w:val="0"/>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customStyle="1" w:styleId="13c">
    <w:name w:val="黄桥表13"/>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d">
    <w:name w:val="表格主题13"/>
    <w:basedOn w:val="a2"/>
    <w:qFormat/>
    <w:rsid w:val="00FD005B"/>
    <w:pPr>
      <w:widowControl w:val="0"/>
      <w:spacing w:line="520" w:lineRule="exact"/>
      <w:ind w:firstLineChars="200" w:firstLine="20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e">
    <w:name w:val="网格型13"/>
    <w:basedOn w:val="a2"/>
    <w:uiPriority w:val="59"/>
    <w:qFormat/>
    <w:rsid w:val="00FD005B"/>
    <w:pPr>
      <w:widowControl w:val="0"/>
      <w:spacing w:line="360" w:lineRule="auto"/>
      <w:ind w:firstLineChars="200" w:firstLine="20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c">
    <w:name w:val="表格样式23"/>
    <w:basedOn w:val="a2"/>
    <w:qFormat/>
    <w:rsid w:val="00FD005B"/>
    <w:rPr>
      <w:rFonts w:ascii="Times New Roman" w:eastAsia="宋体" w:hAnsi="Times New Roman" w:cs="Times New Roman"/>
      <w:kern w:val="0"/>
      <w:sz w:val="20"/>
      <w:szCs w:val="20"/>
    </w:rPr>
    <w:tblPr>
      <w:tblInd w:w="0" w:type="dxa"/>
      <w:tblCellMar>
        <w:top w:w="0" w:type="dxa"/>
        <w:left w:w="108" w:type="dxa"/>
        <w:bottom w:w="0" w:type="dxa"/>
        <w:right w:w="108" w:type="dxa"/>
      </w:tblCellMar>
    </w:tblPr>
  </w:style>
  <w:style w:type="table" w:customStyle="1" w:styleId="23d">
    <w:name w:val="表格主题23"/>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三线表16"/>
    <w:basedOn w:val="a2"/>
    <w:qFormat/>
    <w:rsid w:val="00FD005B"/>
    <w:rPr>
      <w:rFonts w:ascii="Times New Roman" w:eastAsia="宋体" w:hAnsi="Times New Roman"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harCharCharCharCharCharChar14">
    <w:name w:val="Char Char Char Char Char Char Char14"/>
    <w:basedOn w:val="a"/>
    <w:qFormat/>
    <w:rsid w:val="00FD005B"/>
    <w:pPr>
      <w:widowControl/>
      <w:jc w:val="left"/>
    </w:pPr>
    <w:rPr>
      <w:rFonts w:ascii="宋体" w:eastAsia="宋体" w:hAnsi="宋体" w:cs="宋体"/>
      <w:kern w:val="0"/>
      <w:sz w:val="24"/>
      <w:szCs w:val="24"/>
    </w:rPr>
  </w:style>
  <w:style w:type="paragraph" w:customStyle="1" w:styleId="CharCharCharCharCharCharChar13">
    <w:name w:val="Char Char Char Char Char Char Char13"/>
    <w:basedOn w:val="a"/>
    <w:qFormat/>
    <w:rsid w:val="00FD005B"/>
    <w:pPr>
      <w:widowControl/>
      <w:jc w:val="left"/>
    </w:pPr>
    <w:rPr>
      <w:rFonts w:ascii="宋体" w:eastAsia="宋体" w:hAnsi="宋体" w:cs="宋体"/>
      <w:kern w:val="0"/>
      <w:sz w:val="24"/>
      <w:szCs w:val="24"/>
    </w:rPr>
  </w:style>
  <w:style w:type="table" w:customStyle="1" w:styleId="31f0">
    <w:name w:val="表格主题31"/>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f7">
    <w:name w:val="三线表21"/>
    <w:basedOn w:val="a2"/>
    <w:qFormat/>
    <w:rsid w:val="00FD005B"/>
    <w:rPr>
      <w:rFonts w:ascii="Times New Roman" w:eastAsia="宋体" w:hAnsi="Times New Roman"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8">
    <w:name w:val="黄桥表111"/>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f7">
    <w:name w:val="典雅型12"/>
    <w:basedOn w:val="a2"/>
    <w:qFormat/>
    <w:rsid w:val="00FD005B"/>
    <w:pPr>
      <w:widowControl w:val="0"/>
      <w:jc w:val="both"/>
    </w:pPr>
    <w:rPr>
      <w:rFonts w:ascii="Times New Roman" w:eastAsia="宋体" w:hAnsi="Times New Roman" w:cs="Times New Roman"/>
      <w:kern w:val="0"/>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119">
    <w:name w:val="表格主题111"/>
    <w:basedOn w:val="a2"/>
    <w:qFormat/>
    <w:rsid w:val="00FD005B"/>
    <w:pPr>
      <w:widowControl w:val="0"/>
      <w:spacing w:line="520" w:lineRule="exact"/>
      <w:ind w:firstLineChars="200" w:firstLine="20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a">
    <w:name w:val="网格型111"/>
    <w:basedOn w:val="a2"/>
    <w:qFormat/>
    <w:rsid w:val="00FD005B"/>
    <w:pPr>
      <w:widowControl w:val="0"/>
      <w:spacing w:line="360" w:lineRule="auto"/>
      <w:ind w:firstLineChars="200" w:firstLine="20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
    <w:name w:val="网格型 511"/>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ljw11">
    <w:name w:val="ljw11"/>
    <w:basedOn w:val="affffe"/>
    <w:semiHidden/>
    <w:qFormat/>
    <w:rsid w:val="00FD005B"/>
    <w:pPr>
      <w:spacing w:line="440" w:lineRule="exact"/>
      <w:ind w:firstLineChars="200" w:firstLine="200"/>
    </w:pPr>
    <w:rPr>
      <w:sz w:val="18"/>
      <w:szCs w:val="18"/>
    </w:rPr>
    <w:tblPr>
      <w:tblInd w:w="0" w:type="dxa"/>
      <w:tblBorders>
        <w:top w:val="single" w:sz="6" w:space="0" w:color="auto"/>
        <w:bottom w:val="single" w:sz="6" w:space="0" w:color="auto"/>
        <w:insideH w:val="single" w:sz="6" w:space="0" w:color="auto"/>
        <w:insideV w:val="single" w:sz="6" w:space="0" w:color="auto"/>
      </w:tblBorders>
      <w:tblCellMar>
        <w:top w:w="0" w:type="dxa"/>
        <w:left w:w="108" w:type="dxa"/>
        <w:bottom w:w="0" w:type="dxa"/>
        <w:right w:w="108" w:type="dxa"/>
      </w:tblCellMar>
    </w:tblPr>
  </w:style>
  <w:style w:type="table" w:customStyle="1" w:styleId="2120">
    <w:name w:val="彩色型 212"/>
    <w:basedOn w:val="a2"/>
    <w:semiHidden/>
    <w:qFormat/>
    <w:rsid w:val="00FD005B"/>
    <w:pPr>
      <w:widowControl w:val="0"/>
      <w:jc w:val="both"/>
    </w:pPr>
    <w:rPr>
      <w:rFonts w:ascii="Times New Roman" w:eastAsia="宋体" w:hAnsi="Times New Roman" w:cs="Times New Roman"/>
      <w:kern w:val="0"/>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top w:val="nil"/>
          <w:left w:val="nil"/>
          <w:bottom w:val="single" w:sz="12" w:space="0" w:color="000000"/>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customStyle="1" w:styleId="3121">
    <w:name w:val="彩色型 31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top w:val="nil"/>
          <w:left w:val="nil"/>
          <w:bottom w:val="single" w:sz="6" w:space="0" w:color="000000"/>
          <w:right w:val="nil"/>
          <w:insideH w:val="nil"/>
          <w:insideV w:val="nil"/>
          <w:tl2br w:val="nil"/>
          <w:tr2bl w:val="nil"/>
        </w:tcBorders>
        <w:shd w:val="solid" w:color="008080" w:fill="FFFFFF"/>
      </w:tcPr>
    </w:tblStylePr>
    <w:tblStylePr w:type="firstCol">
      <w:tblPr/>
      <w:tcPr>
        <w:tcBorders>
          <w:top w:val="nil"/>
          <w:left w:val="single" w:sz="36" w:space="0" w:color="000000"/>
          <w:bottom w:val="nil"/>
          <w:right w:val="single" w:sz="6" w:space="0" w:color="000000"/>
          <w:insideH w:val="nil"/>
          <w:insideV w:val="nil"/>
          <w:tl2br w:val="nil"/>
          <w:tr2bl w:val="nil"/>
        </w:tcBorders>
        <w:shd w:val="solid" w:color="008080" w:fill="FFFFFF"/>
      </w:tcPr>
    </w:tblStylePr>
    <w:tblStylePr w:type="nwCell">
      <w:rPr>
        <w:b/>
        <w:bCs/>
        <w:color w:val="FFFFFF"/>
      </w:rPr>
      <w:tblPr/>
      <w:tcPr>
        <w:tcBorders>
          <w:top w:val="nil"/>
          <w:left w:val="nil"/>
          <w:bottom w:val="nil"/>
          <w:right w:val="nil"/>
          <w:insideH w:val="nil"/>
          <w:insideV w:val="nil"/>
          <w:tl2br w:val="nil"/>
          <w:tr2bl w:val="nil"/>
        </w:tcBorders>
        <w:shd w:val="solid" w:color="000000" w:fill="FFFFFF"/>
      </w:tcPr>
    </w:tblStylePr>
  </w:style>
  <w:style w:type="table" w:customStyle="1" w:styleId="1121">
    <w:name w:val="古典型 11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121">
    <w:name w:val="古典型 21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top w:val="nil"/>
          <w:left w:val="nil"/>
          <w:bottom w:val="single" w:sz="6" w:space="0" w:color="000000"/>
          <w:right w:val="nil"/>
          <w:insideH w:val="nil"/>
          <w:insideV w:val="nil"/>
          <w:tl2br w:val="nil"/>
          <w:tr2bl w:val="nil"/>
        </w:tcBorders>
        <w:shd w:val="solid" w:color="800080" w:fill="FFFFFF"/>
      </w:tcPr>
    </w:tblStylePr>
    <w:tblStylePr w:type="lastRow">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shd w:val="solid" w:color="C0C0C0" w:fill="FFFFFF"/>
      </w:tcPr>
    </w:tblStyle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3122">
    <w:name w:val="古典型 312"/>
    <w:basedOn w:val="a2"/>
    <w:semiHidden/>
    <w:qFormat/>
    <w:rsid w:val="00FD005B"/>
    <w:pPr>
      <w:widowControl w:val="0"/>
      <w:jc w:val="both"/>
    </w:pPr>
    <w:rPr>
      <w:rFonts w:ascii="Times New Roman" w:eastAsia="宋体" w:hAnsi="Times New Roman" w:cs="Times New Roman"/>
      <w:color w:val="000080"/>
      <w:kern w:val="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top w:val="nil"/>
          <w:left w:val="nil"/>
          <w:bottom w:val="single" w:sz="6" w:space="0" w:color="000000"/>
          <w:right w:val="nil"/>
          <w:insideH w:val="nil"/>
          <w:insideV w:val="nil"/>
          <w:tl2br w:val="nil"/>
          <w:tr2bl w:val="nil"/>
        </w:tcBorders>
        <w:shd w:val="solid" w:color="000080" w:fill="FFFFFF"/>
      </w:tcPr>
    </w:tblStylePr>
    <w:tblStylePr w:type="lastRow">
      <w:rPr>
        <w:color w:val="000080"/>
      </w:rPr>
      <w:tblPr/>
      <w:tcPr>
        <w:tcBorders>
          <w:top w:val="single" w:sz="12" w:space="0" w:color="000000"/>
          <w:left w:val="nil"/>
          <w:bottom w:val="nil"/>
          <w:right w:val="nil"/>
          <w:insideH w:val="nil"/>
          <w:insideV w:val="nil"/>
          <w:tl2br w:val="nil"/>
          <w:tr2bl w:val="nil"/>
        </w:tcBorders>
        <w:shd w:val="solid" w:color="FFFFFF" w:fill="FFFFFF"/>
      </w:tcPr>
    </w:tblStylePr>
    <w:tblStylePr w:type="firstCol">
      <w:rPr>
        <w:b/>
        <w:bCs/>
        <w:color w:val="000000"/>
      </w:rPr>
      <w:tblPr/>
      <w:tcPr>
        <w:tcBorders>
          <w:top w:val="nil"/>
          <w:left w:val="nil"/>
          <w:bottom w:val="nil"/>
          <w:right w:val="nil"/>
          <w:insideH w:val="nil"/>
          <w:insideV w:val="nil"/>
          <w:tl2br w:val="nil"/>
          <w:tr2bl w:val="nil"/>
        </w:tcBorders>
      </w:tcPr>
    </w:tblStylePr>
  </w:style>
  <w:style w:type="table" w:customStyle="1" w:styleId="4120">
    <w:name w:val="古典型 41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top w:val="nil"/>
          <w:left w:val="nil"/>
          <w:bottom w:val="single" w:sz="6" w:space="0" w:color="000000"/>
          <w:right w:val="nil"/>
          <w:insideH w:val="nil"/>
          <w:insideV w:val="nil"/>
          <w:tl2br w:val="nil"/>
          <w:tr2bl w:val="nil"/>
        </w:tcBorders>
        <w:shd w:val="pct50" w:color="000080" w:fill="FFFFFF"/>
      </w:tcPr>
    </w:tblStylePr>
    <w:tblStylePr w:type="lastRow">
      <w:rPr>
        <w:color w:val="000080"/>
      </w:rPr>
      <w:tblPr/>
      <w:tcPr>
        <w:tcBorders>
          <w:top w:val="nil"/>
          <w:left w:val="nil"/>
          <w:bottom w:val="single" w:sz="6" w:space="0" w:color="000000"/>
          <w:right w:val="nil"/>
          <w:insideH w:val="nil"/>
          <w:insideV w:val="nil"/>
          <w:tl2br w:val="nil"/>
          <w:tr2bl w:val="nil"/>
        </w:tcBorders>
        <w:shd w:val="pct50" w:color="000000" w:fill="FFFFFF"/>
      </w:tcPr>
    </w:tblStylePr>
    <w:tblStylePr w:type="firstCol">
      <w:rPr>
        <w:b/>
        <w:bCs/>
      </w:rPr>
      <w:tblPr/>
      <w:tcPr>
        <w:tcBorders>
          <w:top w:val="nil"/>
          <w:left w:val="nil"/>
          <w:bottom w:val="nil"/>
          <w:right w:val="nil"/>
          <w:insideH w:val="nil"/>
          <w:insideV w:val="nil"/>
          <w:tl2br w:val="nil"/>
          <w:tr2bl w:val="nil"/>
        </w:tcBorders>
      </w:tcPr>
    </w:tblStylePr>
    <w:tblStylePr w:type="nwCell">
      <w:rPr>
        <w:b/>
        <w:bCs/>
      </w:rPr>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111b">
    <w:name w:val="简明型 11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top w:val="nil"/>
          <w:left w:val="nil"/>
          <w:bottom w:val="single" w:sz="6" w:space="0" w:color="008000"/>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table" w:customStyle="1" w:styleId="2122">
    <w:name w:val="简明型 212"/>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blStylePr w:type="firstRow">
      <w:rPr>
        <w:b/>
        <w:bCs/>
      </w:rPr>
      <w:tblPr/>
      <w:tcPr>
        <w:tcBorders>
          <w:top w:val="nil"/>
          <w:left w:val="nil"/>
          <w:bottom w:val="single" w:sz="12" w:space="0" w:color="000000"/>
          <w:right w:val="nil"/>
          <w:insideH w:val="nil"/>
          <w:insideV w:val="nil"/>
          <w:tl2br w:val="nil"/>
          <w:tr2bl w:val="nil"/>
        </w:tcBorders>
      </w:tcPr>
    </w:tblStylePr>
    <w:tblStylePr w:type="lastRow">
      <w:rPr>
        <w:b/>
        <w:bCs/>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lastCol">
      <w:rPr>
        <w:b/>
        <w:bCs/>
      </w:rPr>
      <w:tblPr/>
      <w:tcPr>
        <w:tcBorders>
          <w:top w:val="nil"/>
          <w:left w:val="single" w:sz="6" w:space="0" w:color="000000"/>
          <w:bottom w:val="nil"/>
          <w:right w:val="nil"/>
          <w:insideH w:val="nil"/>
          <w:insideV w:val="nil"/>
          <w:tl2br w:val="nil"/>
          <w:tr2bl w:val="nil"/>
        </w:tcBorders>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123">
    <w:name w:val="简明型 31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00" w:fill="FFFFFF"/>
      </w:tcPr>
    </w:tblStylePr>
  </w:style>
  <w:style w:type="table" w:customStyle="1" w:styleId="111c">
    <w:name w:val="精巧型 111"/>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blStylePr w:type="firstRow">
      <w:tblPr/>
      <w:tcPr>
        <w:tcBorders>
          <w:top w:val="single" w:sz="6" w:space="0" w:color="000000"/>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shd w:val="pct25" w:color="800080" w:fill="FFFFFF"/>
      </w:tcPr>
    </w:tblStylePr>
    <w:tblStylePr w:type="firstCol">
      <w:tblPr/>
      <w:tcPr>
        <w:tcBorders>
          <w:top w:val="nil"/>
          <w:left w:val="nil"/>
          <w:bottom w:val="nil"/>
          <w:right w:val="single" w:sz="12" w:space="0" w:color="000000"/>
          <w:insideH w:val="nil"/>
          <w:insideV w:val="nil"/>
          <w:tl2br w:val="nil"/>
          <w:tr2bl w:val="nil"/>
        </w:tcBorders>
      </w:tcPr>
    </w:tblStylePr>
    <w:tblStylePr w:type="lastCol">
      <w:tblPr/>
      <w:tcPr>
        <w:tcBorders>
          <w:top w:val="nil"/>
          <w:left w:val="single" w:sz="12" w:space="0" w:color="000000"/>
          <w:bottom w:val="nil"/>
          <w:right w:val="nil"/>
          <w:insideH w:val="nil"/>
          <w:insideV w:val="nil"/>
          <w:tl2br w:val="nil"/>
          <w:tr2bl w:val="nil"/>
        </w:tcBorders>
      </w:tcPr>
    </w:tblStylePr>
    <w:tblStylePr w:type="band1Horz">
      <w:tblPr/>
      <w:tcPr>
        <w:tcBorders>
          <w:top w:val="nil"/>
          <w:left w:val="nil"/>
          <w:bottom w:val="single" w:sz="6" w:space="0" w:color="000000"/>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116">
    <w:name w:val="精巧型 211"/>
    <w:basedOn w:val="a2"/>
    <w:semiHidden/>
    <w:qFormat/>
    <w:rsid w:val="00FD005B"/>
    <w:pPr>
      <w:widowControl w:val="0"/>
      <w:jc w:val="both"/>
    </w:pPr>
    <w:rPr>
      <w:rFonts w:ascii="Times New Roman" w:eastAsia="宋体" w:hAnsi="Times New Roman" w:cs="Times New Roman"/>
      <w:kern w:val="0"/>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firstCol">
      <w:tblPr/>
      <w:tcPr>
        <w:tcBorders>
          <w:top w:val="nil"/>
          <w:left w:val="nil"/>
          <w:bottom w:val="nil"/>
          <w:right w:val="single" w:sz="12" w:space="0" w:color="000000"/>
          <w:insideH w:val="nil"/>
          <w:insideV w:val="nil"/>
          <w:tl2br w:val="nil"/>
          <w:tr2bl w:val="nil"/>
        </w:tcBorders>
        <w:shd w:val="pct25" w:color="008000" w:fill="FFFFFF"/>
      </w:tcPr>
    </w:tblStylePr>
    <w:tblStylePr w:type="lastCol">
      <w:tblPr/>
      <w:tcPr>
        <w:tcBorders>
          <w:top w:val="nil"/>
          <w:left w:val="single" w:sz="12" w:space="0" w:color="000000"/>
          <w:bottom w:val="nil"/>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1122">
    <w:name w:val="立体型 112"/>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top w:val="nil"/>
          <w:left w:val="nil"/>
          <w:bottom w:val="single" w:sz="6" w:space="0" w:color="808080"/>
          <w:right w:val="nil"/>
          <w:insideH w:val="nil"/>
          <w:insideV w:val="nil"/>
          <w:tl2br w:val="nil"/>
          <w:tr2bl w:val="nil"/>
        </w:tcBorders>
      </w:tcPr>
    </w:tblStylePr>
    <w:tblStylePr w:type="lastRow">
      <w:tblPr/>
      <w:tcPr>
        <w:tcBorders>
          <w:top w:val="single" w:sz="6" w:space="0" w:color="FFFFFF"/>
          <w:left w:val="nil"/>
          <w:bottom w:val="nil"/>
          <w:right w:val="nil"/>
          <w:insideH w:val="nil"/>
          <w:insideV w:val="nil"/>
          <w:tl2br w:val="nil"/>
          <w:tr2bl w:val="nil"/>
        </w:tcBorders>
      </w:tcPr>
    </w:tblStylePr>
    <w:tblStylePr w:type="firstCol">
      <w:rPr>
        <w:b/>
        <w:bCs/>
      </w:rPr>
      <w:tblPr/>
      <w:tcPr>
        <w:tcBorders>
          <w:top w:val="nil"/>
          <w:left w:val="nil"/>
          <w:bottom w:val="nil"/>
          <w:right w:val="single" w:sz="6" w:space="0" w:color="808080"/>
          <w:insideH w:val="nil"/>
          <w:insideV w:val="nil"/>
          <w:tl2br w:val="nil"/>
          <w:tr2bl w:val="nil"/>
        </w:tcBorders>
      </w:tcPr>
    </w:tblStylePr>
    <w:tblStylePr w:type="lastCol">
      <w:tblPr/>
      <w:tcPr>
        <w:tcBorders>
          <w:top w:val="nil"/>
          <w:left w:val="single" w:sz="6" w:space="0" w:color="FFFFFF"/>
          <w:bottom w:val="nil"/>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2117">
    <w:name w:val="立体型 211"/>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cPr>
      <w:shd w:val="solid" w:color="C0C0C0" w:fill="FFFFFF"/>
    </w:tc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124">
    <w:name w:val="立体型 312"/>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1123">
    <w:name w:val="列表型 11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top w:val="nil"/>
          <w:left w:val="nil"/>
          <w:bottom w:val="single" w:sz="6" w:space="0" w:color="000000"/>
          <w:right w:val="nil"/>
          <w:insideH w:val="nil"/>
          <w:insideV w:val="nil"/>
          <w:tl2br w:val="nil"/>
          <w:tr2bl w:val="nil"/>
        </w:tcBorders>
        <w:shd w:val="solid" w:color="C0C0C0" w:fill="FFFFFF"/>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123">
    <w:name w:val="列表型 212"/>
    <w:basedOn w:val="a2"/>
    <w:semiHidden/>
    <w:qFormat/>
    <w:rsid w:val="00FD005B"/>
    <w:pPr>
      <w:widowControl w:val="0"/>
      <w:jc w:val="both"/>
    </w:pPr>
    <w:rPr>
      <w:rFonts w:ascii="Times New Roman" w:eastAsia="宋体" w:hAnsi="Times New Roman" w:cs="Times New Roman"/>
      <w:kern w:val="0"/>
      <w:sz w:val="20"/>
      <w:szCs w:val="20"/>
    </w:rPr>
    <w:tblPr>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top w:val="nil"/>
          <w:left w:val="nil"/>
          <w:bottom w:val="single" w:sz="6" w:space="0" w:color="000000"/>
          <w:right w:val="nil"/>
          <w:insideH w:val="nil"/>
          <w:insideV w:val="nil"/>
          <w:tl2br w:val="nil"/>
          <w:tr2bl w:val="nil"/>
        </w:tcBorders>
        <w:shd w:val="pct75" w:color="008080" w:fill="008000"/>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FF0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125">
    <w:name w:val="列表型 31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customStyle="1" w:styleId="4121">
    <w:name w:val="列表型 41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single" w:sz="12" w:space="0" w:color="000000"/>
          <w:right w:val="nil"/>
          <w:insideH w:val="nil"/>
          <w:insideV w:val="nil"/>
          <w:tl2br w:val="nil"/>
          <w:tr2bl w:val="nil"/>
        </w:tcBorders>
        <w:shd w:val="solid" w:color="808080" w:fill="FFFFFF"/>
      </w:tcPr>
    </w:tblStylePr>
  </w:style>
  <w:style w:type="table" w:customStyle="1" w:styleId="5112">
    <w:name w:val="列表型 51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op w:val="nil"/>
          <w:left w:val="nil"/>
          <w:bottom w:val="single" w:sz="12" w:space="0" w:color="000000"/>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style>
  <w:style w:type="table" w:customStyle="1" w:styleId="6111">
    <w:name w:val="列表型 61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top w:val="nil"/>
          <w:left w:val="nil"/>
          <w:bottom w:val="single" w:sz="12" w:space="0" w:color="000000"/>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band1Horz">
      <w:tblPr/>
      <w:tcPr>
        <w:tcBorders>
          <w:top w:val="nil"/>
          <w:left w:val="nil"/>
          <w:bottom w:val="nil"/>
          <w:right w:val="nil"/>
          <w:insideH w:val="nil"/>
          <w:insideV w:val="nil"/>
          <w:tl2br w:val="nil"/>
          <w:tr2bl w:val="nil"/>
        </w:tcBorders>
        <w:shd w:val="pct25" w:color="000000" w:fill="FFFFFF"/>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120">
    <w:name w:val="列表型 71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812">
    <w:name w:val="列表型 81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top w:val="nil"/>
          <w:left w:val="nil"/>
          <w:bottom w:val="single" w:sz="6" w:space="0" w:color="000000"/>
          <w:right w:val="nil"/>
          <w:insideH w:val="nil"/>
          <w:insideV w:val="nil"/>
          <w:tl2br w:val="nil"/>
          <w:tr2bl w:val="nil"/>
        </w:tcBorders>
        <w:shd w:val="solid" w:color="FFFF00" w:fill="FFFFFF"/>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5" w:color="FFFF00" w:fill="FFFFFF"/>
      </w:tcPr>
    </w:tblStylePr>
    <w:tblStylePr w:type="band2Horz">
      <w:tblPr/>
      <w:tcPr>
        <w:tcBorders>
          <w:top w:val="nil"/>
          <w:left w:val="nil"/>
          <w:bottom w:val="nil"/>
          <w:right w:val="nil"/>
          <w:insideH w:val="nil"/>
          <w:insideV w:val="nil"/>
          <w:tl2br w:val="nil"/>
          <w:tr2bl w:val="nil"/>
        </w:tcBorders>
        <w:shd w:val="pct50" w:color="FF0000" w:fill="FFFFFF"/>
      </w:tcPr>
    </w:tblStylePr>
    <w:tblStylePr w:type="nwCell">
      <w:tblPr/>
      <w:tcPr>
        <w:tcBorders>
          <w:top w:val="nil"/>
          <w:left w:val="nil"/>
          <w:bottom w:val="nil"/>
          <w:right w:val="nil"/>
          <w:insideH w:val="nil"/>
          <w:insideV w:val="nil"/>
          <w:tl2br w:val="single" w:sz="6" w:space="0" w:color="auto"/>
          <w:tr2bl w:val="nil"/>
        </w:tcBorders>
      </w:tcPr>
    </w:tblStylePr>
  </w:style>
  <w:style w:type="table" w:customStyle="1" w:styleId="12f8">
    <w:name w:val="流行型12"/>
    <w:basedOn w:val="a2"/>
    <w:semiHidden/>
    <w:qFormat/>
    <w:rsid w:val="00FD005B"/>
    <w:pPr>
      <w:widowControl w:val="0"/>
      <w:jc w:val="both"/>
    </w:pPr>
    <w:rPr>
      <w:rFonts w:ascii="Times New Roman" w:eastAsia="宋体" w:hAnsi="Times New Roman" w:cs="Times New Roman"/>
      <w:kern w:val="0"/>
      <w:sz w:val="20"/>
      <w:szCs w:val="20"/>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1124">
    <w:name w:val="竖列型 112"/>
    <w:basedOn w:val="a2"/>
    <w:semiHidden/>
    <w:qFormat/>
    <w:rsid w:val="00FD005B"/>
    <w:pPr>
      <w:widowControl w:val="0"/>
      <w:jc w:val="both"/>
    </w:pPr>
    <w:rPr>
      <w:rFonts w:ascii="Times New Roman" w:eastAsia="宋体" w:hAnsi="Times New Roman" w:cs="Times New Roman"/>
      <w:b/>
      <w:bCs/>
      <w:kern w:val="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top w:val="nil"/>
          <w:left w:val="nil"/>
          <w:bottom w:val="double" w:sz="6" w:space="0" w:color="000000"/>
          <w:right w:val="nil"/>
          <w:insideH w:val="nil"/>
          <w:insideV w:val="nil"/>
          <w:tl2br w:val="nil"/>
          <w:tr2bl w:val="nil"/>
        </w:tcBorders>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124">
    <w:name w:val="竖列型 212"/>
    <w:basedOn w:val="a2"/>
    <w:semiHidden/>
    <w:qFormat/>
    <w:rsid w:val="00FD005B"/>
    <w:pPr>
      <w:widowControl w:val="0"/>
      <w:jc w:val="both"/>
    </w:pPr>
    <w:rPr>
      <w:rFonts w:ascii="Times New Roman" w:eastAsia="宋体" w:hAnsi="Times New Roman" w:cs="Times New Roman"/>
      <w:b/>
      <w:bCs/>
      <w:kern w:val="0"/>
      <w:sz w:val="20"/>
      <w:szCs w:val="20"/>
    </w:rPr>
    <w:tblPr>
      <w:tblInd w:w="0" w:type="dxa"/>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color w:val="00000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126">
    <w:name w:val="竖列型 312"/>
    <w:basedOn w:val="a2"/>
    <w:semiHidden/>
    <w:qFormat/>
    <w:rsid w:val="00FD005B"/>
    <w:pPr>
      <w:widowControl w:val="0"/>
      <w:jc w:val="both"/>
    </w:pPr>
    <w:rPr>
      <w:rFonts w:ascii="Times New Roman" w:eastAsia="宋体" w:hAnsi="Times New Roman" w:cs="Times New Roman"/>
      <w:b/>
      <w:bCs/>
      <w:kern w:val="0"/>
      <w:sz w:val="20"/>
      <w:szCs w:val="20"/>
    </w:rPr>
    <w:tblPr>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single" w:sz="6" w:space="0" w:color="00008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op w:val="nil"/>
          <w:left w:val="nil"/>
          <w:bottom w:val="nil"/>
          <w:right w:val="nil"/>
          <w:insideH w:val="nil"/>
          <w:insideV w:val="nil"/>
          <w:tl2br w:val="nil"/>
          <w:tr2bl w:val="nil"/>
        </w:tcBorders>
      </w:tcPr>
    </w:tblStylePr>
  </w:style>
  <w:style w:type="table" w:customStyle="1" w:styleId="4122">
    <w:name w:val="竖列型 412"/>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20">
    <w:name w:val="竖列型 51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top w:val="nil"/>
          <w:left w:val="nil"/>
          <w:bottom w:val="single" w:sz="6" w:space="0" w:color="808080"/>
          <w:right w:val="nil"/>
          <w:insideH w:val="nil"/>
          <w:insideV w:val="nil"/>
          <w:tl2br w:val="nil"/>
          <w:tr2bl w:val="nil"/>
        </w:tcBorders>
      </w:tcPr>
    </w:tblStylePr>
    <w:tblStylePr w:type="lastRow">
      <w:rPr>
        <w:b/>
        <w:bCs/>
      </w:rPr>
      <w:tblPr/>
      <w:tcPr>
        <w:tcBorders>
          <w:top w:val="single" w:sz="6" w:space="0" w:color="80808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111d">
    <w:name w:val="网格型 111"/>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2118">
    <w:name w:val="网格型 211"/>
    <w:basedOn w:val="a2"/>
    <w:semiHidden/>
    <w:qFormat/>
    <w:rsid w:val="00FD005B"/>
    <w:pPr>
      <w:widowControl w:val="0"/>
      <w:jc w:val="both"/>
    </w:pPr>
    <w:rPr>
      <w:rFonts w:ascii="Times New Roman" w:eastAsia="宋体" w:hAnsi="Times New Roman" w:cs="Times New Roman"/>
      <w:kern w:val="0"/>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style>
  <w:style w:type="table" w:customStyle="1" w:styleId="3119">
    <w:name w:val="网格型 31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4123">
    <w:name w:val="网格型 412"/>
    <w:basedOn w:val="a2"/>
    <w:semiHidden/>
    <w:qFormat/>
    <w:rsid w:val="00FD005B"/>
    <w:pPr>
      <w:widowControl w:val="0"/>
      <w:jc w:val="both"/>
    </w:pPr>
    <w:rPr>
      <w:rFonts w:ascii="Times New Roman" w:eastAsia="宋体" w:hAnsi="Times New Roman" w:cs="Times New Roman"/>
      <w:kern w:val="0"/>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color w:val="auto"/>
      </w:rPr>
      <w:tblPr/>
      <w:tcPr>
        <w:tcBorders>
          <w:top w:val="single" w:sz="6" w:space="0" w:color="000000"/>
          <w:left w:val="nil"/>
          <w:bottom w:val="nil"/>
          <w:right w:val="nil"/>
          <w:insideH w:val="nil"/>
          <w:insideV w:val="nil"/>
          <w:tl2br w:val="nil"/>
          <w:tr2bl w:val="nil"/>
        </w:tcBorders>
        <w:shd w:val="pct30" w:color="FFFF00" w:fill="FFFFFF"/>
      </w:tcPr>
    </w:tblStylePr>
    <w:tblStylePr w:type="lastCol">
      <w:rPr>
        <w:b/>
        <w:bCs/>
        <w:color w:val="auto"/>
      </w:rPr>
      <w:tblPr/>
      <w:tcPr>
        <w:tcBorders>
          <w:top w:val="nil"/>
          <w:left w:val="nil"/>
          <w:bottom w:val="nil"/>
          <w:right w:val="nil"/>
          <w:insideH w:val="nil"/>
          <w:insideV w:val="nil"/>
          <w:tl2br w:val="nil"/>
          <w:tr2bl w:val="nil"/>
        </w:tcBorders>
      </w:tcPr>
    </w:tblStylePr>
  </w:style>
  <w:style w:type="table" w:customStyle="1" w:styleId="6120">
    <w:name w:val="网格型 61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110">
    <w:name w:val="网格型 711"/>
    <w:basedOn w:val="a2"/>
    <w:qFormat/>
    <w:rsid w:val="00FD005B"/>
    <w:pPr>
      <w:widowControl w:val="0"/>
      <w:jc w:val="both"/>
    </w:pPr>
    <w:rPr>
      <w:rFonts w:ascii="Times New Roman" w:eastAsia="宋体" w:hAnsi="Times New Roman" w:cs="Times New Roman"/>
      <w:b/>
      <w:bCs/>
      <w:kern w:val="0"/>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8120">
    <w:name w:val="网格型 812"/>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customStyle="1" w:styleId="1125">
    <w:name w:val="网页型 112"/>
    <w:basedOn w:val="a2"/>
    <w:semiHidden/>
    <w:qFormat/>
    <w:rsid w:val="00FD005B"/>
    <w:pPr>
      <w:widowControl w:val="0"/>
      <w:jc w:val="both"/>
    </w:pPr>
    <w:rPr>
      <w:rFonts w:ascii="Times New Roman" w:eastAsia="宋体" w:hAnsi="Times New Roman" w:cs="Times New Roman"/>
      <w:kern w:val="0"/>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2126">
    <w:name w:val="网页型 212"/>
    <w:basedOn w:val="a2"/>
    <w:semiHidden/>
    <w:qFormat/>
    <w:rsid w:val="00FD005B"/>
    <w:pPr>
      <w:widowControl w:val="0"/>
      <w:jc w:val="both"/>
    </w:pPr>
    <w:rPr>
      <w:rFonts w:ascii="Times New Roman" w:eastAsia="宋体" w:hAnsi="Times New Roman" w:cs="Times New Roman"/>
      <w:kern w:val="0"/>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3127">
    <w:name w:val="网页型 312"/>
    <w:basedOn w:val="a2"/>
    <w:semiHidden/>
    <w:qFormat/>
    <w:rsid w:val="00FD005B"/>
    <w:pPr>
      <w:widowControl w:val="0"/>
      <w:jc w:val="both"/>
    </w:pPr>
    <w:rPr>
      <w:rFonts w:ascii="Times New Roman" w:eastAsia="宋体" w:hAnsi="Times New Roman" w:cs="Times New Roman"/>
      <w:kern w:val="0"/>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12f9">
    <w:name w:val="专业型1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111e">
    <w:name w:val="彩色型 111"/>
    <w:basedOn w:val="a2"/>
    <w:semiHidden/>
    <w:qFormat/>
    <w:rsid w:val="00FD005B"/>
    <w:pPr>
      <w:widowControl w:val="0"/>
      <w:jc w:val="both"/>
    </w:pPr>
    <w:rPr>
      <w:rFonts w:ascii="Times New Roman" w:eastAsia="宋体" w:hAnsi="Times New Roman" w:cs="Times New Roman"/>
      <w:color w:val="FFFFFF"/>
      <w:kern w:val="0"/>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customStyle="1" w:styleId="2119">
    <w:name w:val="表格样式211"/>
    <w:basedOn w:val="a2"/>
    <w:qFormat/>
    <w:rsid w:val="00FD005B"/>
    <w:rPr>
      <w:rFonts w:ascii="Times New Roman" w:eastAsia="宋体" w:hAnsi="Times New Roman" w:cs="Times New Roman"/>
      <w:kern w:val="0"/>
      <w:sz w:val="20"/>
      <w:szCs w:val="20"/>
    </w:rPr>
    <w:tblPr>
      <w:tblInd w:w="0" w:type="dxa"/>
      <w:tblCellMar>
        <w:top w:w="0" w:type="dxa"/>
        <w:left w:w="108" w:type="dxa"/>
        <w:bottom w:w="0" w:type="dxa"/>
        <w:right w:w="108" w:type="dxa"/>
      </w:tblCellMar>
    </w:tblPr>
  </w:style>
  <w:style w:type="table" w:customStyle="1" w:styleId="211a">
    <w:name w:val="表格主题211"/>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ff1">
    <w:name w:val="正文+宋体11"/>
    <w:basedOn w:val="a2"/>
    <w:uiPriority w:val="59"/>
    <w:qFormat/>
    <w:rsid w:val="00FD005B"/>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f">
    <w:name w:val="三线表111"/>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
    <w:name w:val="三线表1111"/>
    <w:basedOn w:val="a2"/>
    <w:qFormat/>
    <w:rsid w:val="00FD005B"/>
    <w:rPr>
      <w:rFonts w:ascii="Times New Roman" w:eastAsia="宋体" w:hAnsi="Times New Roman"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b">
    <w:name w:val="三线表211"/>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
    <w:name w:val="三线表121"/>
    <w:basedOn w:val="a2"/>
    <w:qFormat/>
    <w:rsid w:val="00FD005B"/>
    <w:rPr>
      <w:rFonts w:ascii="Times New Roman" w:eastAsia="宋体" w:hAnsi="Times New Roman"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10">
    <w:name w:val="彩色型 2111"/>
    <w:basedOn w:val="a2"/>
    <w:semiHidden/>
    <w:qFormat/>
    <w:rsid w:val="00FD005B"/>
    <w:pPr>
      <w:widowControl w:val="0"/>
      <w:jc w:val="both"/>
    </w:pPr>
    <w:rPr>
      <w:rFonts w:ascii="Times New Roman" w:eastAsia="宋体" w:hAnsi="Times New Roman" w:cs="Times New Roman"/>
      <w:kern w:val="0"/>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top w:val="nil"/>
          <w:left w:val="nil"/>
          <w:bottom w:val="single" w:sz="12" w:space="0" w:color="000000"/>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customStyle="1" w:styleId="31110">
    <w:name w:val="彩色型 311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top w:val="nil"/>
          <w:left w:val="nil"/>
          <w:bottom w:val="single" w:sz="6" w:space="0" w:color="000000"/>
          <w:right w:val="nil"/>
          <w:insideH w:val="nil"/>
          <w:insideV w:val="nil"/>
          <w:tl2br w:val="nil"/>
          <w:tr2bl w:val="nil"/>
        </w:tcBorders>
        <w:shd w:val="solid" w:color="008080" w:fill="FFFFFF"/>
      </w:tcPr>
    </w:tblStylePr>
    <w:tblStylePr w:type="firstCol">
      <w:tblPr/>
      <w:tcPr>
        <w:tcBorders>
          <w:top w:val="nil"/>
          <w:left w:val="single" w:sz="36" w:space="0" w:color="000000"/>
          <w:bottom w:val="nil"/>
          <w:right w:val="single" w:sz="6" w:space="0" w:color="000000"/>
          <w:insideH w:val="nil"/>
          <w:insideV w:val="nil"/>
          <w:tl2br w:val="nil"/>
          <w:tr2bl w:val="nil"/>
        </w:tcBorders>
        <w:shd w:val="solid" w:color="008080" w:fill="FFFFFF"/>
      </w:tcPr>
    </w:tblStylePr>
    <w:tblStylePr w:type="nwCell">
      <w:rPr>
        <w:b/>
        <w:bCs/>
        <w:color w:val="FFFFFF"/>
      </w:rPr>
      <w:tblPr/>
      <w:tcPr>
        <w:tcBorders>
          <w:top w:val="nil"/>
          <w:left w:val="nil"/>
          <w:bottom w:val="nil"/>
          <w:right w:val="nil"/>
          <w:insideH w:val="nil"/>
          <w:insideV w:val="nil"/>
          <w:tl2br w:val="nil"/>
          <w:tr2bl w:val="nil"/>
        </w:tcBorders>
        <w:shd w:val="solid" w:color="000000" w:fill="FFFFFF"/>
      </w:tcPr>
    </w:tblStylePr>
  </w:style>
  <w:style w:type="table" w:customStyle="1" w:styleId="111f0">
    <w:name w:val="典雅型111"/>
    <w:basedOn w:val="a2"/>
    <w:qFormat/>
    <w:rsid w:val="00FD005B"/>
    <w:pPr>
      <w:widowControl w:val="0"/>
      <w:jc w:val="both"/>
    </w:pPr>
    <w:rPr>
      <w:rFonts w:ascii="Times New Roman" w:eastAsia="宋体" w:hAnsi="Times New Roman" w:cs="Times New Roman"/>
      <w:kern w:val="0"/>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1111">
    <w:name w:val="古典型 111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1111">
    <w:name w:val="古典型 211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top w:val="nil"/>
          <w:left w:val="nil"/>
          <w:bottom w:val="single" w:sz="6" w:space="0" w:color="000000"/>
          <w:right w:val="nil"/>
          <w:insideH w:val="nil"/>
          <w:insideV w:val="nil"/>
          <w:tl2br w:val="nil"/>
          <w:tr2bl w:val="nil"/>
        </w:tcBorders>
        <w:shd w:val="solid" w:color="800080" w:fill="FFFFFF"/>
      </w:tcPr>
    </w:tblStylePr>
    <w:tblStylePr w:type="lastRow">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shd w:val="solid" w:color="C0C0C0" w:fill="FFFFFF"/>
      </w:tcPr>
    </w:tblStyle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31111">
    <w:name w:val="古典型 3111"/>
    <w:basedOn w:val="a2"/>
    <w:semiHidden/>
    <w:qFormat/>
    <w:rsid w:val="00FD005B"/>
    <w:pPr>
      <w:widowControl w:val="0"/>
      <w:jc w:val="both"/>
    </w:pPr>
    <w:rPr>
      <w:rFonts w:ascii="Times New Roman" w:eastAsia="宋体" w:hAnsi="Times New Roman" w:cs="Times New Roman"/>
      <w:color w:val="000080"/>
      <w:kern w:val="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top w:val="nil"/>
          <w:left w:val="nil"/>
          <w:bottom w:val="single" w:sz="6" w:space="0" w:color="000000"/>
          <w:right w:val="nil"/>
          <w:insideH w:val="nil"/>
          <w:insideV w:val="nil"/>
          <w:tl2br w:val="nil"/>
          <w:tr2bl w:val="nil"/>
        </w:tcBorders>
        <w:shd w:val="solid" w:color="000080" w:fill="FFFFFF"/>
      </w:tcPr>
    </w:tblStylePr>
    <w:tblStylePr w:type="lastRow">
      <w:rPr>
        <w:color w:val="000080"/>
      </w:rPr>
      <w:tblPr/>
      <w:tcPr>
        <w:tcBorders>
          <w:top w:val="single" w:sz="12" w:space="0" w:color="000000"/>
          <w:left w:val="nil"/>
          <w:bottom w:val="nil"/>
          <w:right w:val="nil"/>
          <w:insideH w:val="nil"/>
          <w:insideV w:val="nil"/>
          <w:tl2br w:val="nil"/>
          <w:tr2bl w:val="nil"/>
        </w:tcBorders>
        <w:shd w:val="solid" w:color="FFFFFF" w:fill="FFFFFF"/>
      </w:tcPr>
    </w:tblStylePr>
    <w:tblStylePr w:type="firstCol">
      <w:rPr>
        <w:b/>
        <w:bCs/>
        <w:color w:val="000000"/>
      </w:rPr>
      <w:tblPr/>
      <w:tcPr>
        <w:tcBorders>
          <w:top w:val="nil"/>
          <w:left w:val="nil"/>
          <w:bottom w:val="nil"/>
          <w:right w:val="nil"/>
          <w:insideH w:val="nil"/>
          <w:insideV w:val="nil"/>
          <w:tl2br w:val="nil"/>
          <w:tr2bl w:val="nil"/>
        </w:tcBorders>
      </w:tcPr>
    </w:tblStylePr>
  </w:style>
  <w:style w:type="table" w:customStyle="1" w:styleId="41110">
    <w:name w:val="古典型 411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top w:val="nil"/>
          <w:left w:val="nil"/>
          <w:bottom w:val="single" w:sz="6" w:space="0" w:color="000000"/>
          <w:right w:val="nil"/>
          <w:insideH w:val="nil"/>
          <w:insideV w:val="nil"/>
          <w:tl2br w:val="nil"/>
          <w:tr2bl w:val="nil"/>
        </w:tcBorders>
        <w:shd w:val="pct50" w:color="000080" w:fill="FFFFFF"/>
      </w:tcPr>
    </w:tblStylePr>
    <w:tblStylePr w:type="lastRow">
      <w:rPr>
        <w:color w:val="000080"/>
      </w:rPr>
      <w:tblPr/>
      <w:tcPr>
        <w:tcBorders>
          <w:top w:val="nil"/>
          <w:left w:val="nil"/>
          <w:bottom w:val="single" w:sz="6" w:space="0" w:color="000000"/>
          <w:right w:val="nil"/>
          <w:insideH w:val="nil"/>
          <w:insideV w:val="nil"/>
          <w:tl2br w:val="nil"/>
          <w:tr2bl w:val="nil"/>
        </w:tcBorders>
        <w:shd w:val="pct50" w:color="000000" w:fill="FFFFFF"/>
      </w:tcPr>
    </w:tblStylePr>
    <w:tblStylePr w:type="firstCol">
      <w:rPr>
        <w:b/>
        <w:bCs/>
      </w:rPr>
      <w:tblPr/>
      <w:tcPr>
        <w:tcBorders>
          <w:top w:val="nil"/>
          <w:left w:val="nil"/>
          <w:bottom w:val="nil"/>
          <w:right w:val="nil"/>
          <w:insideH w:val="nil"/>
          <w:insideV w:val="nil"/>
          <w:tl2br w:val="nil"/>
          <w:tr2bl w:val="nil"/>
        </w:tcBorders>
      </w:tcPr>
    </w:tblStylePr>
    <w:tblStylePr w:type="nwCell">
      <w:rPr>
        <w:b/>
        <w:bCs/>
      </w:rPr>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21112">
    <w:name w:val="简明型 2111"/>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blStylePr w:type="firstRow">
      <w:rPr>
        <w:b/>
        <w:bCs/>
      </w:rPr>
      <w:tblPr/>
      <w:tcPr>
        <w:tcBorders>
          <w:top w:val="nil"/>
          <w:left w:val="nil"/>
          <w:bottom w:val="single" w:sz="12" w:space="0" w:color="000000"/>
          <w:right w:val="nil"/>
          <w:insideH w:val="nil"/>
          <w:insideV w:val="nil"/>
          <w:tl2br w:val="nil"/>
          <w:tr2bl w:val="nil"/>
        </w:tcBorders>
      </w:tcPr>
    </w:tblStylePr>
    <w:tblStylePr w:type="lastRow">
      <w:rPr>
        <w:b/>
        <w:bCs/>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lastCol">
      <w:rPr>
        <w:b/>
        <w:bCs/>
      </w:rPr>
      <w:tblPr/>
      <w:tcPr>
        <w:tcBorders>
          <w:top w:val="nil"/>
          <w:left w:val="single" w:sz="6" w:space="0" w:color="000000"/>
          <w:bottom w:val="nil"/>
          <w:right w:val="nil"/>
          <w:insideH w:val="nil"/>
          <w:insideV w:val="nil"/>
          <w:tl2br w:val="nil"/>
          <w:tr2bl w:val="nil"/>
        </w:tcBorders>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1113">
    <w:name w:val="简明型 311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00" w:fill="FFFFFF"/>
      </w:tcPr>
    </w:tblStylePr>
  </w:style>
  <w:style w:type="table" w:customStyle="1" w:styleId="11112">
    <w:name w:val="立体型 1111"/>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top w:val="nil"/>
          <w:left w:val="nil"/>
          <w:bottom w:val="single" w:sz="6" w:space="0" w:color="808080"/>
          <w:right w:val="nil"/>
          <w:insideH w:val="nil"/>
          <w:insideV w:val="nil"/>
          <w:tl2br w:val="nil"/>
          <w:tr2bl w:val="nil"/>
        </w:tcBorders>
      </w:tcPr>
    </w:tblStylePr>
    <w:tblStylePr w:type="lastRow">
      <w:tblPr/>
      <w:tcPr>
        <w:tcBorders>
          <w:top w:val="single" w:sz="6" w:space="0" w:color="FFFFFF"/>
          <w:left w:val="nil"/>
          <w:bottom w:val="nil"/>
          <w:right w:val="nil"/>
          <w:insideH w:val="nil"/>
          <w:insideV w:val="nil"/>
          <w:tl2br w:val="nil"/>
          <w:tr2bl w:val="nil"/>
        </w:tcBorders>
      </w:tcPr>
    </w:tblStylePr>
    <w:tblStylePr w:type="firstCol">
      <w:rPr>
        <w:b/>
        <w:bCs/>
      </w:rPr>
      <w:tblPr/>
      <w:tcPr>
        <w:tcBorders>
          <w:top w:val="nil"/>
          <w:left w:val="nil"/>
          <w:bottom w:val="nil"/>
          <w:right w:val="single" w:sz="6" w:space="0" w:color="808080"/>
          <w:insideH w:val="nil"/>
          <w:insideV w:val="nil"/>
          <w:tl2br w:val="nil"/>
          <w:tr2bl w:val="nil"/>
        </w:tcBorders>
      </w:tcPr>
    </w:tblStylePr>
    <w:tblStylePr w:type="lastCol">
      <w:tblPr/>
      <w:tcPr>
        <w:tcBorders>
          <w:top w:val="nil"/>
          <w:left w:val="single" w:sz="6" w:space="0" w:color="FFFFFF"/>
          <w:bottom w:val="nil"/>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31114">
    <w:name w:val="立体型 3111"/>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11113">
    <w:name w:val="列表型 111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top w:val="nil"/>
          <w:left w:val="nil"/>
          <w:bottom w:val="single" w:sz="6" w:space="0" w:color="000000"/>
          <w:right w:val="nil"/>
          <w:insideH w:val="nil"/>
          <w:insideV w:val="nil"/>
          <w:tl2br w:val="nil"/>
          <w:tr2bl w:val="nil"/>
        </w:tcBorders>
        <w:shd w:val="solid" w:color="C0C0C0" w:fill="FFFFFF"/>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1113">
    <w:name w:val="列表型 2111"/>
    <w:basedOn w:val="a2"/>
    <w:semiHidden/>
    <w:qFormat/>
    <w:rsid w:val="00FD005B"/>
    <w:pPr>
      <w:widowControl w:val="0"/>
      <w:jc w:val="both"/>
    </w:pPr>
    <w:rPr>
      <w:rFonts w:ascii="Times New Roman" w:eastAsia="宋体" w:hAnsi="Times New Roman" w:cs="Times New Roman"/>
      <w:kern w:val="0"/>
      <w:sz w:val="20"/>
      <w:szCs w:val="20"/>
    </w:rPr>
    <w:tblPr>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top w:val="nil"/>
          <w:left w:val="nil"/>
          <w:bottom w:val="single" w:sz="6" w:space="0" w:color="000000"/>
          <w:right w:val="nil"/>
          <w:insideH w:val="nil"/>
          <w:insideV w:val="nil"/>
          <w:tl2br w:val="nil"/>
          <w:tr2bl w:val="nil"/>
        </w:tcBorders>
        <w:shd w:val="pct75" w:color="008080" w:fill="008000"/>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FF0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1115">
    <w:name w:val="列表型 311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customStyle="1" w:styleId="41111">
    <w:name w:val="列表型 411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single" w:sz="12" w:space="0" w:color="000000"/>
          <w:right w:val="nil"/>
          <w:insideH w:val="nil"/>
          <w:insideV w:val="nil"/>
          <w:tl2br w:val="nil"/>
          <w:tr2bl w:val="nil"/>
        </w:tcBorders>
        <w:shd w:val="solid" w:color="808080" w:fill="FFFFFF"/>
      </w:tcPr>
    </w:tblStylePr>
  </w:style>
  <w:style w:type="table" w:customStyle="1" w:styleId="7111">
    <w:name w:val="列表型 711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81110">
    <w:name w:val="列表型 811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top w:val="nil"/>
          <w:left w:val="nil"/>
          <w:bottom w:val="single" w:sz="6" w:space="0" w:color="000000"/>
          <w:right w:val="nil"/>
          <w:insideH w:val="nil"/>
          <w:insideV w:val="nil"/>
          <w:tl2br w:val="nil"/>
          <w:tr2bl w:val="nil"/>
        </w:tcBorders>
        <w:shd w:val="solid" w:color="FFFF00" w:fill="FFFFFF"/>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5" w:color="FFFF00" w:fill="FFFFFF"/>
      </w:tcPr>
    </w:tblStylePr>
    <w:tblStylePr w:type="band2Horz">
      <w:tblPr/>
      <w:tcPr>
        <w:tcBorders>
          <w:top w:val="nil"/>
          <w:left w:val="nil"/>
          <w:bottom w:val="nil"/>
          <w:right w:val="nil"/>
          <w:insideH w:val="nil"/>
          <w:insideV w:val="nil"/>
          <w:tl2br w:val="nil"/>
          <w:tr2bl w:val="nil"/>
        </w:tcBorders>
        <w:shd w:val="pct50" w:color="FF0000" w:fill="FFFFFF"/>
      </w:tcPr>
    </w:tblStylePr>
    <w:tblStylePr w:type="nwCell">
      <w:tblPr/>
      <w:tcPr>
        <w:tcBorders>
          <w:top w:val="nil"/>
          <w:left w:val="nil"/>
          <w:bottom w:val="nil"/>
          <w:right w:val="nil"/>
          <w:insideH w:val="nil"/>
          <w:insideV w:val="nil"/>
          <w:tl2br w:val="single" w:sz="6" w:space="0" w:color="auto"/>
          <w:tr2bl w:val="nil"/>
        </w:tcBorders>
      </w:tcPr>
    </w:tblStylePr>
  </w:style>
  <w:style w:type="table" w:customStyle="1" w:styleId="111f1">
    <w:name w:val="流行型111"/>
    <w:basedOn w:val="a2"/>
    <w:semiHidden/>
    <w:qFormat/>
    <w:rsid w:val="00FD005B"/>
    <w:pPr>
      <w:widowControl w:val="0"/>
      <w:jc w:val="both"/>
    </w:pPr>
    <w:rPr>
      <w:rFonts w:ascii="Times New Roman" w:eastAsia="宋体" w:hAnsi="Times New Roman" w:cs="Times New Roman"/>
      <w:kern w:val="0"/>
      <w:sz w:val="20"/>
      <w:szCs w:val="20"/>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11114">
    <w:name w:val="竖列型 1111"/>
    <w:basedOn w:val="a2"/>
    <w:semiHidden/>
    <w:qFormat/>
    <w:rsid w:val="00FD005B"/>
    <w:pPr>
      <w:widowControl w:val="0"/>
      <w:jc w:val="both"/>
    </w:pPr>
    <w:rPr>
      <w:rFonts w:ascii="Times New Roman" w:eastAsia="宋体" w:hAnsi="Times New Roman" w:cs="Times New Roman"/>
      <w:b/>
      <w:bCs/>
      <w:kern w:val="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top w:val="nil"/>
          <w:left w:val="nil"/>
          <w:bottom w:val="double" w:sz="6" w:space="0" w:color="000000"/>
          <w:right w:val="nil"/>
          <w:insideH w:val="nil"/>
          <w:insideV w:val="nil"/>
          <w:tl2br w:val="nil"/>
          <w:tr2bl w:val="nil"/>
        </w:tcBorders>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1114">
    <w:name w:val="竖列型 2111"/>
    <w:basedOn w:val="a2"/>
    <w:semiHidden/>
    <w:qFormat/>
    <w:rsid w:val="00FD005B"/>
    <w:pPr>
      <w:widowControl w:val="0"/>
      <w:jc w:val="both"/>
    </w:pPr>
    <w:rPr>
      <w:rFonts w:ascii="Times New Roman" w:eastAsia="宋体" w:hAnsi="Times New Roman" w:cs="Times New Roman"/>
      <w:b/>
      <w:bCs/>
      <w:kern w:val="0"/>
      <w:sz w:val="20"/>
      <w:szCs w:val="20"/>
    </w:rPr>
    <w:tblPr>
      <w:tblInd w:w="0" w:type="dxa"/>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color w:val="00000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1116">
    <w:name w:val="竖列型 3111"/>
    <w:basedOn w:val="a2"/>
    <w:semiHidden/>
    <w:qFormat/>
    <w:rsid w:val="00FD005B"/>
    <w:pPr>
      <w:widowControl w:val="0"/>
      <w:jc w:val="both"/>
    </w:pPr>
    <w:rPr>
      <w:rFonts w:ascii="Times New Roman" w:eastAsia="宋体" w:hAnsi="Times New Roman" w:cs="Times New Roman"/>
      <w:b/>
      <w:bCs/>
      <w:kern w:val="0"/>
      <w:sz w:val="20"/>
      <w:szCs w:val="20"/>
    </w:rPr>
    <w:tblPr>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single" w:sz="6" w:space="0" w:color="00008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op w:val="nil"/>
          <w:left w:val="nil"/>
          <w:bottom w:val="nil"/>
          <w:right w:val="nil"/>
          <w:insideH w:val="nil"/>
          <w:insideV w:val="nil"/>
          <w:tl2br w:val="nil"/>
          <w:tr2bl w:val="nil"/>
        </w:tcBorders>
      </w:tcPr>
    </w:tblStylePr>
  </w:style>
  <w:style w:type="table" w:customStyle="1" w:styleId="41112">
    <w:name w:val="竖列型 4111"/>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10">
    <w:name w:val="竖列型 511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top w:val="nil"/>
          <w:left w:val="nil"/>
          <w:bottom w:val="single" w:sz="6" w:space="0" w:color="808080"/>
          <w:right w:val="nil"/>
          <w:insideH w:val="nil"/>
          <w:insideV w:val="nil"/>
          <w:tl2br w:val="nil"/>
          <w:tr2bl w:val="nil"/>
        </w:tcBorders>
      </w:tcPr>
    </w:tblStylePr>
    <w:tblStylePr w:type="lastRow">
      <w:rPr>
        <w:b/>
        <w:bCs/>
      </w:rPr>
      <w:tblPr/>
      <w:tcPr>
        <w:tcBorders>
          <w:top w:val="single" w:sz="6" w:space="0" w:color="80808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41113">
    <w:name w:val="网格型 4111"/>
    <w:basedOn w:val="a2"/>
    <w:semiHidden/>
    <w:qFormat/>
    <w:rsid w:val="00FD005B"/>
    <w:pPr>
      <w:widowControl w:val="0"/>
      <w:jc w:val="both"/>
    </w:pPr>
    <w:rPr>
      <w:rFonts w:ascii="Times New Roman" w:eastAsia="宋体" w:hAnsi="Times New Roman" w:cs="Times New Roman"/>
      <w:kern w:val="0"/>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color w:val="auto"/>
      </w:rPr>
      <w:tblPr/>
      <w:tcPr>
        <w:tcBorders>
          <w:top w:val="single" w:sz="6" w:space="0" w:color="000000"/>
          <w:left w:val="nil"/>
          <w:bottom w:val="nil"/>
          <w:right w:val="nil"/>
          <w:insideH w:val="nil"/>
          <w:insideV w:val="nil"/>
          <w:tl2br w:val="nil"/>
          <w:tr2bl w:val="nil"/>
        </w:tcBorders>
        <w:shd w:val="pct30" w:color="FFFF00" w:fill="FFFFFF"/>
      </w:tcPr>
    </w:tblStylePr>
    <w:tblStylePr w:type="lastCol">
      <w:rPr>
        <w:b/>
        <w:bCs/>
        <w:color w:val="auto"/>
      </w:rPr>
      <w:tblPr/>
      <w:tcPr>
        <w:tcBorders>
          <w:top w:val="nil"/>
          <w:left w:val="nil"/>
          <w:bottom w:val="nil"/>
          <w:right w:val="nil"/>
          <w:insideH w:val="nil"/>
          <w:insideV w:val="nil"/>
          <w:tl2br w:val="nil"/>
          <w:tr2bl w:val="nil"/>
        </w:tcBorders>
      </w:tcPr>
    </w:tblStylePr>
  </w:style>
  <w:style w:type="table" w:customStyle="1" w:styleId="61110">
    <w:name w:val="网格型 611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81111">
    <w:name w:val="网格型 8111"/>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customStyle="1" w:styleId="11115">
    <w:name w:val="网页型 1111"/>
    <w:basedOn w:val="a2"/>
    <w:semiHidden/>
    <w:qFormat/>
    <w:rsid w:val="00FD005B"/>
    <w:pPr>
      <w:widowControl w:val="0"/>
      <w:jc w:val="both"/>
    </w:pPr>
    <w:rPr>
      <w:rFonts w:ascii="Times New Roman" w:eastAsia="宋体" w:hAnsi="Times New Roman" w:cs="Times New Roman"/>
      <w:kern w:val="0"/>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21115">
    <w:name w:val="网页型 2111"/>
    <w:basedOn w:val="a2"/>
    <w:semiHidden/>
    <w:qFormat/>
    <w:rsid w:val="00FD005B"/>
    <w:pPr>
      <w:widowControl w:val="0"/>
      <w:jc w:val="both"/>
    </w:pPr>
    <w:rPr>
      <w:rFonts w:ascii="Times New Roman" w:eastAsia="宋体" w:hAnsi="Times New Roman" w:cs="Times New Roman"/>
      <w:kern w:val="0"/>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31117">
    <w:name w:val="网页型 3111"/>
    <w:basedOn w:val="a2"/>
    <w:semiHidden/>
    <w:qFormat/>
    <w:rsid w:val="00FD005B"/>
    <w:pPr>
      <w:widowControl w:val="0"/>
      <w:jc w:val="both"/>
    </w:pPr>
    <w:rPr>
      <w:rFonts w:ascii="Times New Roman" w:eastAsia="宋体" w:hAnsi="Times New Roman" w:cs="Times New Roman"/>
      <w:kern w:val="0"/>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111f2">
    <w:name w:val="专业型11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31f1">
    <w:name w:val="三线表31"/>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0">
    <w:name w:val="网格型 521"/>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ljw21">
    <w:name w:val="ljw21"/>
    <w:basedOn w:val="affffe"/>
    <w:semiHidden/>
    <w:qFormat/>
    <w:rsid w:val="00FD005B"/>
    <w:pPr>
      <w:spacing w:line="440" w:lineRule="exact"/>
      <w:ind w:firstLineChars="200" w:firstLine="200"/>
    </w:pPr>
    <w:rPr>
      <w:sz w:val="18"/>
      <w:szCs w:val="18"/>
    </w:rPr>
    <w:tblPr>
      <w:tblInd w:w="0" w:type="dxa"/>
      <w:tblBorders>
        <w:top w:val="single" w:sz="6" w:space="0" w:color="auto"/>
        <w:bottom w:val="single" w:sz="6" w:space="0" w:color="auto"/>
        <w:insideH w:val="single" w:sz="6" w:space="0" w:color="auto"/>
        <w:insideV w:val="single" w:sz="6" w:space="0" w:color="auto"/>
      </w:tblBorders>
      <w:tblCellMar>
        <w:top w:w="0" w:type="dxa"/>
        <w:left w:w="108" w:type="dxa"/>
        <w:bottom w:w="0" w:type="dxa"/>
        <w:right w:w="108" w:type="dxa"/>
      </w:tblCellMar>
    </w:tblPr>
  </w:style>
  <w:style w:type="table" w:customStyle="1" w:styleId="419">
    <w:name w:val="表格主题41"/>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
    <w:name w:val="彩色型 221"/>
    <w:basedOn w:val="a2"/>
    <w:semiHidden/>
    <w:qFormat/>
    <w:rsid w:val="00FD005B"/>
    <w:pPr>
      <w:widowControl w:val="0"/>
      <w:jc w:val="both"/>
    </w:pPr>
    <w:rPr>
      <w:rFonts w:ascii="Times New Roman" w:eastAsia="宋体" w:hAnsi="Times New Roman" w:cs="Times New Roman"/>
      <w:kern w:val="0"/>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top w:val="nil"/>
          <w:left w:val="nil"/>
          <w:bottom w:val="single" w:sz="12" w:space="0" w:color="000000"/>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customStyle="1" w:styleId="3210">
    <w:name w:val="彩色型 32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top w:val="nil"/>
          <w:left w:val="nil"/>
          <w:bottom w:val="single" w:sz="6" w:space="0" w:color="000000"/>
          <w:right w:val="nil"/>
          <w:insideH w:val="nil"/>
          <w:insideV w:val="nil"/>
          <w:tl2br w:val="nil"/>
          <w:tr2bl w:val="nil"/>
        </w:tcBorders>
        <w:shd w:val="solid" w:color="008080" w:fill="FFFFFF"/>
      </w:tcPr>
    </w:tblStylePr>
    <w:tblStylePr w:type="firstCol">
      <w:tblPr/>
      <w:tcPr>
        <w:tcBorders>
          <w:top w:val="nil"/>
          <w:left w:val="single" w:sz="36" w:space="0" w:color="000000"/>
          <w:bottom w:val="nil"/>
          <w:right w:val="single" w:sz="6" w:space="0" w:color="000000"/>
          <w:insideH w:val="nil"/>
          <w:insideV w:val="nil"/>
          <w:tl2br w:val="nil"/>
          <w:tr2bl w:val="nil"/>
        </w:tcBorders>
        <w:shd w:val="solid" w:color="008080" w:fill="FFFFFF"/>
      </w:tcPr>
    </w:tblStylePr>
    <w:tblStylePr w:type="nwCell">
      <w:rPr>
        <w:b/>
        <w:bCs/>
        <w:color w:val="FFFFFF"/>
      </w:rPr>
      <w:tblPr/>
      <w:tcPr>
        <w:tcBorders>
          <w:top w:val="nil"/>
          <w:left w:val="nil"/>
          <w:bottom w:val="nil"/>
          <w:right w:val="nil"/>
          <w:insideH w:val="nil"/>
          <w:insideV w:val="nil"/>
          <w:tl2br w:val="nil"/>
          <w:tr2bl w:val="nil"/>
        </w:tcBorders>
        <w:shd w:val="solid" w:color="000000" w:fill="FFFFFF"/>
      </w:tcPr>
    </w:tblStylePr>
  </w:style>
  <w:style w:type="table" w:customStyle="1" w:styleId="21f8">
    <w:name w:val="典雅型21"/>
    <w:basedOn w:val="a2"/>
    <w:qFormat/>
    <w:rsid w:val="00FD005B"/>
    <w:pPr>
      <w:widowControl w:val="0"/>
      <w:jc w:val="both"/>
    </w:pPr>
    <w:rPr>
      <w:rFonts w:ascii="Times New Roman" w:eastAsia="宋体" w:hAnsi="Times New Roman" w:cs="Times New Roman"/>
      <w:kern w:val="0"/>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211">
    <w:name w:val="古典型 12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212">
    <w:name w:val="古典型 22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top w:val="nil"/>
          <w:left w:val="nil"/>
          <w:bottom w:val="single" w:sz="6" w:space="0" w:color="000000"/>
          <w:right w:val="nil"/>
          <w:insideH w:val="nil"/>
          <w:insideV w:val="nil"/>
          <w:tl2br w:val="nil"/>
          <w:tr2bl w:val="nil"/>
        </w:tcBorders>
        <w:shd w:val="solid" w:color="800080" w:fill="FFFFFF"/>
      </w:tcPr>
    </w:tblStylePr>
    <w:tblStylePr w:type="lastRow">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shd w:val="solid" w:color="C0C0C0" w:fill="FFFFFF"/>
      </w:tcPr>
    </w:tblStyle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3211">
    <w:name w:val="古典型 321"/>
    <w:basedOn w:val="a2"/>
    <w:semiHidden/>
    <w:qFormat/>
    <w:rsid w:val="00FD005B"/>
    <w:pPr>
      <w:widowControl w:val="0"/>
      <w:jc w:val="both"/>
    </w:pPr>
    <w:rPr>
      <w:rFonts w:ascii="Times New Roman" w:eastAsia="宋体" w:hAnsi="Times New Roman" w:cs="Times New Roman"/>
      <w:color w:val="000080"/>
      <w:kern w:val="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top w:val="nil"/>
          <w:left w:val="nil"/>
          <w:bottom w:val="single" w:sz="6" w:space="0" w:color="000000"/>
          <w:right w:val="nil"/>
          <w:insideH w:val="nil"/>
          <w:insideV w:val="nil"/>
          <w:tl2br w:val="nil"/>
          <w:tr2bl w:val="nil"/>
        </w:tcBorders>
        <w:shd w:val="solid" w:color="000080" w:fill="FFFFFF"/>
      </w:tcPr>
    </w:tblStylePr>
    <w:tblStylePr w:type="lastRow">
      <w:rPr>
        <w:color w:val="000080"/>
      </w:rPr>
      <w:tblPr/>
      <w:tcPr>
        <w:tcBorders>
          <w:top w:val="single" w:sz="12" w:space="0" w:color="000000"/>
          <w:left w:val="nil"/>
          <w:bottom w:val="nil"/>
          <w:right w:val="nil"/>
          <w:insideH w:val="nil"/>
          <w:insideV w:val="nil"/>
          <w:tl2br w:val="nil"/>
          <w:tr2bl w:val="nil"/>
        </w:tcBorders>
        <w:shd w:val="solid" w:color="FFFFFF" w:fill="FFFFFF"/>
      </w:tcPr>
    </w:tblStylePr>
    <w:tblStylePr w:type="firstCol">
      <w:rPr>
        <w:b/>
        <w:bCs/>
        <w:color w:val="000000"/>
      </w:rPr>
      <w:tblPr/>
      <w:tcPr>
        <w:tcBorders>
          <w:top w:val="nil"/>
          <w:left w:val="nil"/>
          <w:bottom w:val="nil"/>
          <w:right w:val="nil"/>
          <w:insideH w:val="nil"/>
          <w:insideV w:val="nil"/>
          <w:tl2br w:val="nil"/>
          <w:tr2bl w:val="nil"/>
        </w:tcBorders>
      </w:tcPr>
    </w:tblStylePr>
  </w:style>
  <w:style w:type="table" w:customStyle="1" w:styleId="4210">
    <w:name w:val="古典型 42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top w:val="nil"/>
          <w:left w:val="nil"/>
          <w:bottom w:val="single" w:sz="6" w:space="0" w:color="000000"/>
          <w:right w:val="nil"/>
          <w:insideH w:val="nil"/>
          <w:insideV w:val="nil"/>
          <w:tl2br w:val="nil"/>
          <w:tr2bl w:val="nil"/>
        </w:tcBorders>
        <w:shd w:val="pct50" w:color="000080" w:fill="FFFFFF"/>
      </w:tcPr>
    </w:tblStylePr>
    <w:tblStylePr w:type="lastRow">
      <w:rPr>
        <w:color w:val="000080"/>
      </w:rPr>
      <w:tblPr/>
      <w:tcPr>
        <w:tcBorders>
          <w:top w:val="nil"/>
          <w:left w:val="nil"/>
          <w:bottom w:val="single" w:sz="6" w:space="0" w:color="000000"/>
          <w:right w:val="nil"/>
          <w:insideH w:val="nil"/>
          <w:insideV w:val="nil"/>
          <w:tl2br w:val="nil"/>
          <w:tr2bl w:val="nil"/>
        </w:tcBorders>
        <w:shd w:val="pct50" w:color="000000" w:fill="FFFFFF"/>
      </w:tcPr>
    </w:tblStylePr>
    <w:tblStylePr w:type="firstCol">
      <w:rPr>
        <w:b/>
        <w:bCs/>
      </w:rPr>
      <w:tblPr/>
      <w:tcPr>
        <w:tcBorders>
          <w:top w:val="nil"/>
          <w:left w:val="nil"/>
          <w:bottom w:val="nil"/>
          <w:right w:val="nil"/>
          <w:insideH w:val="nil"/>
          <w:insideV w:val="nil"/>
          <w:tl2br w:val="nil"/>
          <w:tr2bl w:val="nil"/>
        </w:tcBorders>
      </w:tcPr>
    </w:tblStylePr>
    <w:tblStylePr w:type="nwCell">
      <w:rPr>
        <w:b/>
        <w:bCs/>
      </w:rPr>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1212">
    <w:name w:val="简明型 12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top w:val="nil"/>
          <w:left w:val="nil"/>
          <w:bottom w:val="single" w:sz="6" w:space="0" w:color="008000"/>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table" w:customStyle="1" w:styleId="2213">
    <w:name w:val="简明型 221"/>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blStylePr w:type="firstRow">
      <w:rPr>
        <w:b/>
        <w:bCs/>
      </w:rPr>
      <w:tblPr/>
      <w:tcPr>
        <w:tcBorders>
          <w:top w:val="nil"/>
          <w:left w:val="nil"/>
          <w:bottom w:val="single" w:sz="12" w:space="0" w:color="000000"/>
          <w:right w:val="nil"/>
          <w:insideH w:val="nil"/>
          <w:insideV w:val="nil"/>
          <w:tl2br w:val="nil"/>
          <w:tr2bl w:val="nil"/>
        </w:tcBorders>
      </w:tcPr>
    </w:tblStylePr>
    <w:tblStylePr w:type="lastRow">
      <w:rPr>
        <w:b/>
        <w:bCs/>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lastCol">
      <w:rPr>
        <w:b/>
        <w:bCs/>
      </w:rPr>
      <w:tblPr/>
      <w:tcPr>
        <w:tcBorders>
          <w:top w:val="nil"/>
          <w:left w:val="single" w:sz="6" w:space="0" w:color="000000"/>
          <w:bottom w:val="nil"/>
          <w:right w:val="nil"/>
          <w:insideH w:val="nil"/>
          <w:insideV w:val="nil"/>
          <w:tl2br w:val="nil"/>
          <w:tr2bl w:val="nil"/>
        </w:tcBorders>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212">
    <w:name w:val="简明型 32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00" w:fill="FFFFFF"/>
      </w:tcPr>
    </w:tblStylePr>
  </w:style>
  <w:style w:type="table" w:customStyle="1" w:styleId="1213">
    <w:name w:val="精巧型 121"/>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blStylePr w:type="firstRow">
      <w:tblPr/>
      <w:tcPr>
        <w:tcBorders>
          <w:top w:val="single" w:sz="6" w:space="0" w:color="000000"/>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shd w:val="pct25" w:color="800080" w:fill="FFFFFF"/>
      </w:tcPr>
    </w:tblStylePr>
    <w:tblStylePr w:type="firstCol">
      <w:tblPr/>
      <w:tcPr>
        <w:tcBorders>
          <w:top w:val="nil"/>
          <w:left w:val="nil"/>
          <w:bottom w:val="nil"/>
          <w:right w:val="single" w:sz="12" w:space="0" w:color="000000"/>
          <w:insideH w:val="nil"/>
          <w:insideV w:val="nil"/>
          <w:tl2br w:val="nil"/>
          <w:tr2bl w:val="nil"/>
        </w:tcBorders>
      </w:tcPr>
    </w:tblStylePr>
    <w:tblStylePr w:type="lastCol">
      <w:tblPr/>
      <w:tcPr>
        <w:tcBorders>
          <w:top w:val="nil"/>
          <w:left w:val="single" w:sz="12" w:space="0" w:color="000000"/>
          <w:bottom w:val="nil"/>
          <w:right w:val="nil"/>
          <w:insideH w:val="nil"/>
          <w:insideV w:val="nil"/>
          <w:tl2br w:val="nil"/>
          <w:tr2bl w:val="nil"/>
        </w:tcBorders>
      </w:tcPr>
    </w:tblStylePr>
    <w:tblStylePr w:type="band1Horz">
      <w:tblPr/>
      <w:tcPr>
        <w:tcBorders>
          <w:top w:val="nil"/>
          <w:left w:val="nil"/>
          <w:bottom w:val="single" w:sz="6" w:space="0" w:color="000000"/>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214">
    <w:name w:val="精巧型 221"/>
    <w:basedOn w:val="a2"/>
    <w:semiHidden/>
    <w:qFormat/>
    <w:rsid w:val="00FD005B"/>
    <w:pPr>
      <w:widowControl w:val="0"/>
      <w:jc w:val="both"/>
    </w:pPr>
    <w:rPr>
      <w:rFonts w:ascii="Times New Roman" w:eastAsia="宋体" w:hAnsi="Times New Roman" w:cs="Times New Roman"/>
      <w:kern w:val="0"/>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firstCol">
      <w:tblPr/>
      <w:tcPr>
        <w:tcBorders>
          <w:top w:val="nil"/>
          <w:left w:val="nil"/>
          <w:bottom w:val="nil"/>
          <w:right w:val="single" w:sz="12" w:space="0" w:color="000000"/>
          <w:insideH w:val="nil"/>
          <w:insideV w:val="nil"/>
          <w:tl2br w:val="nil"/>
          <w:tr2bl w:val="nil"/>
        </w:tcBorders>
        <w:shd w:val="pct25" w:color="008000" w:fill="FFFFFF"/>
      </w:tcPr>
    </w:tblStylePr>
    <w:tblStylePr w:type="lastCol">
      <w:tblPr/>
      <w:tcPr>
        <w:tcBorders>
          <w:top w:val="nil"/>
          <w:left w:val="single" w:sz="12" w:space="0" w:color="000000"/>
          <w:bottom w:val="nil"/>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1214">
    <w:name w:val="立体型 121"/>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top w:val="nil"/>
          <w:left w:val="nil"/>
          <w:bottom w:val="single" w:sz="6" w:space="0" w:color="808080"/>
          <w:right w:val="nil"/>
          <w:insideH w:val="nil"/>
          <w:insideV w:val="nil"/>
          <w:tl2br w:val="nil"/>
          <w:tr2bl w:val="nil"/>
        </w:tcBorders>
      </w:tcPr>
    </w:tblStylePr>
    <w:tblStylePr w:type="lastRow">
      <w:tblPr/>
      <w:tcPr>
        <w:tcBorders>
          <w:top w:val="single" w:sz="6" w:space="0" w:color="FFFFFF"/>
          <w:left w:val="nil"/>
          <w:bottom w:val="nil"/>
          <w:right w:val="nil"/>
          <w:insideH w:val="nil"/>
          <w:insideV w:val="nil"/>
          <w:tl2br w:val="nil"/>
          <w:tr2bl w:val="nil"/>
        </w:tcBorders>
      </w:tcPr>
    </w:tblStylePr>
    <w:tblStylePr w:type="firstCol">
      <w:rPr>
        <w:b/>
        <w:bCs/>
      </w:rPr>
      <w:tblPr/>
      <w:tcPr>
        <w:tcBorders>
          <w:top w:val="nil"/>
          <w:left w:val="nil"/>
          <w:bottom w:val="nil"/>
          <w:right w:val="single" w:sz="6" w:space="0" w:color="808080"/>
          <w:insideH w:val="nil"/>
          <w:insideV w:val="nil"/>
          <w:tl2br w:val="nil"/>
          <w:tr2bl w:val="nil"/>
        </w:tcBorders>
      </w:tcPr>
    </w:tblStylePr>
    <w:tblStylePr w:type="lastCol">
      <w:tblPr/>
      <w:tcPr>
        <w:tcBorders>
          <w:top w:val="nil"/>
          <w:left w:val="single" w:sz="6" w:space="0" w:color="FFFFFF"/>
          <w:bottom w:val="nil"/>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2215">
    <w:name w:val="立体型 221"/>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cPr>
      <w:shd w:val="solid" w:color="C0C0C0" w:fill="FFFFFF"/>
    </w:tc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213">
    <w:name w:val="立体型 321"/>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1215">
    <w:name w:val="列表型 12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top w:val="nil"/>
          <w:left w:val="nil"/>
          <w:bottom w:val="single" w:sz="6" w:space="0" w:color="000000"/>
          <w:right w:val="nil"/>
          <w:insideH w:val="nil"/>
          <w:insideV w:val="nil"/>
          <w:tl2br w:val="nil"/>
          <w:tr2bl w:val="nil"/>
        </w:tcBorders>
        <w:shd w:val="solid" w:color="C0C0C0" w:fill="FFFFFF"/>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216">
    <w:name w:val="列表型 221"/>
    <w:basedOn w:val="a2"/>
    <w:semiHidden/>
    <w:qFormat/>
    <w:rsid w:val="00FD005B"/>
    <w:pPr>
      <w:widowControl w:val="0"/>
      <w:jc w:val="both"/>
    </w:pPr>
    <w:rPr>
      <w:rFonts w:ascii="Times New Roman" w:eastAsia="宋体" w:hAnsi="Times New Roman" w:cs="Times New Roman"/>
      <w:kern w:val="0"/>
      <w:sz w:val="20"/>
      <w:szCs w:val="20"/>
    </w:rPr>
    <w:tblPr>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top w:val="nil"/>
          <w:left w:val="nil"/>
          <w:bottom w:val="single" w:sz="6" w:space="0" w:color="000000"/>
          <w:right w:val="nil"/>
          <w:insideH w:val="nil"/>
          <w:insideV w:val="nil"/>
          <w:tl2br w:val="nil"/>
          <w:tr2bl w:val="nil"/>
        </w:tcBorders>
        <w:shd w:val="pct75" w:color="008080" w:fill="008000"/>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FF0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214">
    <w:name w:val="列表型 32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customStyle="1" w:styleId="4211">
    <w:name w:val="列表型 42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single" w:sz="12" w:space="0" w:color="000000"/>
          <w:right w:val="nil"/>
          <w:insideH w:val="nil"/>
          <w:insideV w:val="nil"/>
          <w:tl2br w:val="nil"/>
          <w:tr2bl w:val="nil"/>
        </w:tcBorders>
        <w:shd w:val="solid" w:color="808080" w:fill="FFFFFF"/>
      </w:tcPr>
    </w:tblStylePr>
  </w:style>
  <w:style w:type="table" w:customStyle="1" w:styleId="5211">
    <w:name w:val="列表型 52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op w:val="nil"/>
          <w:left w:val="nil"/>
          <w:bottom w:val="single" w:sz="12" w:space="0" w:color="000000"/>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style>
  <w:style w:type="table" w:customStyle="1" w:styleId="6210">
    <w:name w:val="列表型 62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top w:val="nil"/>
          <w:left w:val="nil"/>
          <w:bottom w:val="single" w:sz="12" w:space="0" w:color="000000"/>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band1Horz">
      <w:tblPr/>
      <w:tcPr>
        <w:tcBorders>
          <w:top w:val="nil"/>
          <w:left w:val="nil"/>
          <w:bottom w:val="nil"/>
          <w:right w:val="nil"/>
          <w:insideH w:val="nil"/>
          <w:insideV w:val="nil"/>
          <w:tl2br w:val="nil"/>
          <w:tr2bl w:val="nil"/>
        </w:tcBorders>
        <w:shd w:val="pct25" w:color="000000" w:fill="FFFFFF"/>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210">
    <w:name w:val="列表型 72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8210">
    <w:name w:val="列表型 82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top w:val="nil"/>
          <w:left w:val="nil"/>
          <w:bottom w:val="single" w:sz="6" w:space="0" w:color="000000"/>
          <w:right w:val="nil"/>
          <w:insideH w:val="nil"/>
          <w:insideV w:val="nil"/>
          <w:tl2br w:val="nil"/>
          <w:tr2bl w:val="nil"/>
        </w:tcBorders>
        <w:shd w:val="solid" w:color="FFFF00" w:fill="FFFFFF"/>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5" w:color="FFFF00" w:fill="FFFFFF"/>
      </w:tcPr>
    </w:tblStylePr>
    <w:tblStylePr w:type="band2Horz">
      <w:tblPr/>
      <w:tcPr>
        <w:tcBorders>
          <w:top w:val="nil"/>
          <w:left w:val="nil"/>
          <w:bottom w:val="nil"/>
          <w:right w:val="nil"/>
          <w:insideH w:val="nil"/>
          <w:insideV w:val="nil"/>
          <w:tl2br w:val="nil"/>
          <w:tr2bl w:val="nil"/>
        </w:tcBorders>
        <w:shd w:val="pct50" w:color="FF0000" w:fill="FFFFFF"/>
      </w:tcPr>
    </w:tblStylePr>
    <w:tblStylePr w:type="nwCell">
      <w:tblPr/>
      <w:tcPr>
        <w:tcBorders>
          <w:top w:val="nil"/>
          <w:left w:val="nil"/>
          <w:bottom w:val="nil"/>
          <w:right w:val="nil"/>
          <w:insideH w:val="nil"/>
          <w:insideV w:val="nil"/>
          <w:tl2br w:val="single" w:sz="6" w:space="0" w:color="auto"/>
          <w:tr2bl w:val="nil"/>
        </w:tcBorders>
      </w:tcPr>
    </w:tblStylePr>
  </w:style>
  <w:style w:type="table" w:customStyle="1" w:styleId="21f9">
    <w:name w:val="流行型21"/>
    <w:basedOn w:val="a2"/>
    <w:semiHidden/>
    <w:qFormat/>
    <w:rsid w:val="00FD005B"/>
    <w:pPr>
      <w:widowControl w:val="0"/>
      <w:jc w:val="both"/>
    </w:pPr>
    <w:rPr>
      <w:rFonts w:ascii="Times New Roman" w:eastAsia="宋体" w:hAnsi="Times New Roman" w:cs="Times New Roman"/>
      <w:kern w:val="0"/>
      <w:sz w:val="20"/>
      <w:szCs w:val="20"/>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1216">
    <w:name w:val="竖列型 121"/>
    <w:basedOn w:val="a2"/>
    <w:semiHidden/>
    <w:qFormat/>
    <w:rsid w:val="00FD005B"/>
    <w:pPr>
      <w:widowControl w:val="0"/>
      <w:jc w:val="both"/>
    </w:pPr>
    <w:rPr>
      <w:rFonts w:ascii="Times New Roman" w:eastAsia="宋体" w:hAnsi="Times New Roman" w:cs="Times New Roman"/>
      <w:b/>
      <w:bCs/>
      <w:kern w:val="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top w:val="nil"/>
          <w:left w:val="nil"/>
          <w:bottom w:val="double" w:sz="6" w:space="0" w:color="000000"/>
          <w:right w:val="nil"/>
          <w:insideH w:val="nil"/>
          <w:insideV w:val="nil"/>
          <w:tl2br w:val="nil"/>
          <w:tr2bl w:val="nil"/>
        </w:tcBorders>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217">
    <w:name w:val="竖列型 221"/>
    <w:basedOn w:val="a2"/>
    <w:semiHidden/>
    <w:qFormat/>
    <w:rsid w:val="00FD005B"/>
    <w:pPr>
      <w:widowControl w:val="0"/>
      <w:jc w:val="both"/>
    </w:pPr>
    <w:rPr>
      <w:rFonts w:ascii="Times New Roman" w:eastAsia="宋体" w:hAnsi="Times New Roman" w:cs="Times New Roman"/>
      <w:b/>
      <w:bCs/>
      <w:kern w:val="0"/>
      <w:sz w:val="20"/>
      <w:szCs w:val="20"/>
    </w:rPr>
    <w:tblPr>
      <w:tblInd w:w="0" w:type="dxa"/>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color w:val="00000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215">
    <w:name w:val="竖列型 321"/>
    <w:basedOn w:val="a2"/>
    <w:semiHidden/>
    <w:qFormat/>
    <w:rsid w:val="00FD005B"/>
    <w:pPr>
      <w:widowControl w:val="0"/>
      <w:jc w:val="both"/>
    </w:pPr>
    <w:rPr>
      <w:rFonts w:ascii="Times New Roman" w:eastAsia="宋体" w:hAnsi="Times New Roman" w:cs="Times New Roman"/>
      <w:b/>
      <w:bCs/>
      <w:kern w:val="0"/>
      <w:sz w:val="20"/>
      <w:szCs w:val="20"/>
    </w:rPr>
    <w:tblPr>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single" w:sz="6" w:space="0" w:color="00008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op w:val="nil"/>
          <w:left w:val="nil"/>
          <w:bottom w:val="nil"/>
          <w:right w:val="nil"/>
          <w:insideH w:val="nil"/>
          <w:insideV w:val="nil"/>
          <w:tl2br w:val="nil"/>
          <w:tr2bl w:val="nil"/>
        </w:tcBorders>
      </w:tcPr>
    </w:tblStylePr>
  </w:style>
  <w:style w:type="table" w:customStyle="1" w:styleId="4212">
    <w:name w:val="竖列型 421"/>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12">
    <w:name w:val="竖列型 52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top w:val="nil"/>
          <w:left w:val="nil"/>
          <w:bottom w:val="single" w:sz="6" w:space="0" w:color="808080"/>
          <w:right w:val="nil"/>
          <w:insideH w:val="nil"/>
          <w:insideV w:val="nil"/>
          <w:tl2br w:val="nil"/>
          <w:tr2bl w:val="nil"/>
        </w:tcBorders>
      </w:tcPr>
    </w:tblStylePr>
    <w:tblStylePr w:type="lastRow">
      <w:rPr>
        <w:b/>
        <w:bCs/>
      </w:rPr>
      <w:tblPr/>
      <w:tcPr>
        <w:tcBorders>
          <w:top w:val="single" w:sz="6" w:space="0" w:color="80808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1217">
    <w:name w:val="网格型 121"/>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2218">
    <w:name w:val="网格型 221"/>
    <w:basedOn w:val="a2"/>
    <w:semiHidden/>
    <w:qFormat/>
    <w:rsid w:val="00FD005B"/>
    <w:pPr>
      <w:widowControl w:val="0"/>
      <w:jc w:val="both"/>
    </w:pPr>
    <w:rPr>
      <w:rFonts w:ascii="Times New Roman" w:eastAsia="宋体" w:hAnsi="Times New Roman" w:cs="Times New Roman"/>
      <w:kern w:val="0"/>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style>
  <w:style w:type="table" w:customStyle="1" w:styleId="3216">
    <w:name w:val="网格型 32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4213">
    <w:name w:val="网格型 421"/>
    <w:basedOn w:val="a2"/>
    <w:semiHidden/>
    <w:qFormat/>
    <w:rsid w:val="00FD005B"/>
    <w:pPr>
      <w:widowControl w:val="0"/>
      <w:jc w:val="both"/>
    </w:pPr>
    <w:rPr>
      <w:rFonts w:ascii="Times New Roman" w:eastAsia="宋体" w:hAnsi="Times New Roman" w:cs="Times New Roman"/>
      <w:kern w:val="0"/>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color w:val="auto"/>
      </w:rPr>
      <w:tblPr/>
      <w:tcPr>
        <w:tcBorders>
          <w:top w:val="single" w:sz="6" w:space="0" w:color="000000"/>
          <w:left w:val="nil"/>
          <w:bottom w:val="nil"/>
          <w:right w:val="nil"/>
          <w:insideH w:val="nil"/>
          <w:insideV w:val="nil"/>
          <w:tl2br w:val="nil"/>
          <w:tr2bl w:val="nil"/>
        </w:tcBorders>
        <w:shd w:val="pct30" w:color="FFFF00" w:fill="FFFFFF"/>
      </w:tcPr>
    </w:tblStylePr>
    <w:tblStylePr w:type="lastCol">
      <w:rPr>
        <w:b/>
        <w:bCs/>
        <w:color w:val="auto"/>
      </w:rPr>
      <w:tblPr/>
      <w:tcPr>
        <w:tcBorders>
          <w:top w:val="nil"/>
          <w:left w:val="nil"/>
          <w:bottom w:val="nil"/>
          <w:right w:val="nil"/>
          <w:insideH w:val="nil"/>
          <w:insideV w:val="nil"/>
          <w:tl2br w:val="nil"/>
          <w:tr2bl w:val="nil"/>
        </w:tcBorders>
      </w:tcPr>
    </w:tblStylePr>
  </w:style>
  <w:style w:type="table" w:customStyle="1" w:styleId="6211">
    <w:name w:val="网格型 62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211">
    <w:name w:val="网格型 721"/>
    <w:basedOn w:val="a2"/>
    <w:qFormat/>
    <w:rsid w:val="00FD005B"/>
    <w:pPr>
      <w:widowControl w:val="0"/>
      <w:jc w:val="both"/>
    </w:pPr>
    <w:rPr>
      <w:rFonts w:ascii="Times New Roman" w:eastAsia="宋体" w:hAnsi="Times New Roman" w:cs="Times New Roman"/>
      <w:b/>
      <w:bCs/>
      <w:kern w:val="0"/>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8211">
    <w:name w:val="网格型 821"/>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customStyle="1" w:styleId="1218">
    <w:name w:val="网页型 121"/>
    <w:basedOn w:val="a2"/>
    <w:semiHidden/>
    <w:qFormat/>
    <w:rsid w:val="00FD005B"/>
    <w:pPr>
      <w:widowControl w:val="0"/>
      <w:jc w:val="both"/>
    </w:pPr>
    <w:rPr>
      <w:rFonts w:ascii="Times New Roman" w:eastAsia="宋体" w:hAnsi="Times New Roman" w:cs="Times New Roman"/>
      <w:kern w:val="0"/>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2219">
    <w:name w:val="网页型 221"/>
    <w:basedOn w:val="a2"/>
    <w:semiHidden/>
    <w:qFormat/>
    <w:rsid w:val="00FD005B"/>
    <w:pPr>
      <w:widowControl w:val="0"/>
      <w:jc w:val="both"/>
    </w:pPr>
    <w:rPr>
      <w:rFonts w:ascii="Times New Roman" w:eastAsia="宋体" w:hAnsi="Times New Roman" w:cs="Times New Roman"/>
      <w:kern w:val="0"/>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3217">
    <w:name w:val="网页型 321"/>
    <w:basedOn w:val="a2"/>
    <w:semiHidden/>
    <w:qFormat/>
    <w:rsid w:val="00FD005B"/>
    <w:pPr>
      <w:widowControl w:val="0"/>
      <w:jc w:val="both"/>
    </w:pPr>
    <w:rPr>
      <w:rFonts w:ascii="Times New Roman" w:eastAsia="宋体" w:hAnsi="Times New Roman" w:cs="Times New Roman"/>
      <w:kern w:val="0"/>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21fa">
    <w:name w:val="专业型2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1219">
    <w:name w:val="彩色型 121"/>
    <w:basedOn w:val="a2"/>
    <w:semiHidden/>
    <w:qFormat/>
    <w:rsid w:val="00FD005B"/>
    <w:pPr>
      <w:widowControl w:val="0"/>
      <w:jc w:val="both"/>
    </w:pPr>
    <w:rPr>
      <w:rFonts w:ascii="Times New Roman" w:eastAsia="宋体" w:hAnsi="Times New Roman" w:cs="Times New Roman"/>
      <w:color w:val="FFFFFF"/>
      <w:kern w:val="0"/>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customStyle="1" w:styleId="121a">
    <w:name w:val="黄桥表121"/>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b">
    <w:name w:val="表格主题121"/>
    <w:basedOn w:val="a2"/>
    <w:qFormat/>
    <w:rsid w:val="00FD005B"/>
    <w:pPr>
      <w:widowControl w:val="0"/>
      <w:spacing w:line="520" w:lineRule="exact"/>
      <w:ind w:firstLineChars="200" w:firstLine="20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c">
    <w:name w:val="网格型121"/>
    <w:basedOn w:val="a2"/>
    <w:qFormat/>
    <w:rsid w:val="00FD005B"/>
    <w:pPr>
      <w:widowControl w:val="0"/>
      <w:spacing w:line="360" w:lineRule="auto"/>
      <w:ind w:firstLineChars="200" w:firstLine="20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a">
    <w:name w:val="表格样式221"/>
    <w:basedOn w:val="a2"/>
    <w:qFormat/>
    <w:rsid w:val="00FD005B"/>
    <w:rPr>
      <w:rFonts w:ascii="Times New Roman" w:eastAsia="宋体" w:hAnsi="Times New Roman" w:cs="Times New Roman"/>
      <w:kern w:val="0"/>
      <w:sz w:val="20"/>
      <w:szCs w:val="20"/>
    </w:rPr>
    <w:tblPr>
      <w:tblInd w:w="0" w:type="dxa"/>
      <w:tblCellMar>
        <w:top w:w="0" w:type="dxa"/>
        <w:left w:w="108" w:type="dxa"/>
        <w:bottom w:w="0" w:type="dxa"/>
        <w:right w:w="108" w:type="dxa"/>
      </w:tblCellMar>
    </w:tblPr>
  </w:style>
  <w:style w:type="table" w:customStyle="1" w:styleId="221b">
    <w:name w:val="表格主题221"/>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
    <w:name w:val="三线表131"/>
    <w:basedOn w:val="a2"/>
    <w:qFormat/>
    <w:rsid w:val="00FD005B"/>
    <w:rPr>
      <w:rFonts w:ascii="Times New Roman" w:eastAsia="宋体" w:hAnsi="Times New Roman"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f2">
    <w:name w:val="典雅型31"/>
    <w:basedOn w:val="a2"/>
    <w:qFormat/>
    <w:rsid w:val="00FD005B"/>
    <w:pPr>
      <w:widowControl w:val="0"/>
      <w:jc w:val="both"/>
    </w:pPr>
    <w:rPr>
      <w:rFonts w:ascii="Times New Roman" w:eastAsia="宋体" w:hAnsi="Times New Roman" w:cs="Times New Roman"/>
      <w:kern w:val="0"/>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2310">
    <w:name w:val="彩色型 231"/>
    <w:basedOn w:val="a2"/>
    <w:semiHidden/>
    <w:qFormat/>
    <w:rsid w:val="00FD005B"/>
    <w:pPr>
      <w:widowControl w:val="0"/>
      <w:jc w:val="both"/>
    </w:pPr>
    <w:rPr>
      <w:rFonts w:ascii="Times New Roman" w:eastAsia="宋体" w:hAnsi="Times New Roman" w:cs="Times New Roman"/>
      <w:kern w:val="0"/>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top w:val="nil"/>
          <w:left w:val="nil"/>
          <w:bottom w:val="single" w:sz="12" w:space="0" w:color="000000"/>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customStyle="1" w:styleId="3310">
    <w:name w:val="彩色型 33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top w:val="nil"/>
          <w:left w:val="nil"/>
          <w:bottom w:val="single" w:sz="6" w:space="0" w:color="000000"/>
          <w:right w:val="nil"/>
          <w:insideH w:val="nil"/>
          <w:insideV w:val="nil"/>
          <w:tl2br w:val="nil"/>
          <w:tr2bl w:val="nil"/>
        </w:tcBorders>
        <w:shd w:val="solid" w:color="008080" w:fill="FFFFFF"/>
      </w:tcPr>
    </w:tblStylePr>
    <w:tblStylePr w:type="firstCol">
      <w:tblPr/>
      <w:tcPr>
        <w:tcBorders>
          <w:top w:val="nil"/>
          <w:left w:val="single" w:sz="36" w:space="0" w:color="000000"/>
          <w:bottom w:val="nil"/>
          <w:right w:val="single" w:sz="6" w:space="0" w:color="000000"/>
          <w:insideH w:val="nil"/>
          <w:insideV w:val="nil"/>
          <w:tl2br w:val="nil"/>
          <w:tr2bl w:val="nil"/>
        </w:tcBorders>
        <w:shd w:val="solid" w:color="008080" w:fill="FFFFFF"/>
      </w:tcPr>
    </w:tblStylePr>
    <w:tblStylePr w:type="nwCell">
      <w:rPr>
        <w:b/>
        <w:bCs/>
        <w:color w:val="FFFFFF"/>
      </w:rPr>
      <w:tblPr/>
      <w:tcPr>
        <w:tcBorders>
          <w:top w:val="nil"/>
          <w:left w:val="nil"/>
          <w:bottom w:val="nil"/>
          <w:right w:val="nil"/>
          <w:insideH w:val="nil"/>
          <w:insideV w:val="nil"/>
          <w:tl2br w:val="nil"/>
          <w:tr2bl w:val="nil"/>
        </w:tcBorders>
        <w:shd w:val="solid" w:color="000000" w:fill="FFFFFF"/>
      </w:tcPr>
    </w:tblStylePr>
  </w:style>
  <w:style w:type="table" w:customStyle="1" w:styleId="1311">
    <w:name w:val="古典型 13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311">
    <w:name w:val="古典型 23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top w:val="nil"/>
          <w:left w:val="nil"/>
          <w:bottom w:val="single" w:sz="6" w:space="0" w:color="000000"/>
          <w:right w:val="nil"/>
          <w:insideH w:val="nil"/>
          <w:insideV w:val="nil"/>
          <w:tl2br w:val="nil"/>
          <w:tr2bl w:val="nil"/>
        </w:tcBorders>
        <w:shd w:val="solid" w:color="800080" w:fill="FFFFFF"/>
      </w:tcPr>
    </w:tblStylePr>
    <w:tblStylePr w:type="lastRow">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shd w:val="solid" w:color="C0C0C0" w:fill="FFFFFF"/>
      </w:tcPr>
    </w:tblStyle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3311">
    <w:name w:val="古典型 331"/>
    <w:basedOn w:val="a2"/>
    <w:semiHidden/>
    <w:qFormat/>
    <w:rsid w:val="00FD005B"/>
    <w:pPr>
      <w:widowControl w:val="0"/>
      <w:jc w:val="both"/>
    </w:pPr>
    <w:rPr>
      <w:rFonts w:ascii="Times New Roman" w:eastAsia="宋体" w:hAnsi="Times New Roman" w:cs="Times New Roman"/>
      <w:color w:val="000080"/>
      <w:kern w:val="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top w:val="nil"/>
          <w:left w:val="nil"/>
          <w:bottom w:val="single" w:sz="6" w:space="0" w:color="000000"/>
          <w:right w:val="nil"/>
          <w:insideH w:val="nil"/>
          <w:insideV w:val="nil"/>
          <w:tl2br w:val="nil"/>
          <w:tr2bl w:val="nil"/>
        </w:tcBorders>
        <w:shd w:val="solid" w:color="000080" w:fill="FFFFFF"/>
      </w:tcPr>
    </w:tblStylePr>
    <w:tblStylePr w:type="lastRow">
      <w:rPr>
        <w:color w:val="000080"/>
      </w:rPr>
      <w:tblPr/>
      <w:tcPr>
        <w:tcBorders>
          <w:top w:val="single" w:sz="12" w:space="0" w:color="000000"/>
          <w:left w:val="nil"/>
          <w:bottom w:val="nil"/>
          <w:right w:val="nil"/>
          <w:insideH w:val="nil"/>
          <w:insideV w:val="nil"/>
          <w:tl2br w:val="nil"/>
          <w:tr2bl w:val="nil"/>
        </w:tcBorders>
        <w:shd w:val="solid" w:color="FFFFFF" w:fill="FFFFFF"/>
      </w:tcPr>
    </w:tblStylePr>
    <w:tblStylePr w:type="firstCol">
      <w:rPr>
        <w:b/>
        <w:bCs/>
        <w:color w:val="000000"/>
      </w:rPr>
      <w:tblPr/>
      <w:tcPr>
        <w:tcBorders>
          <w:top w:val="nil"/>
          <w:left w:val="nil"/>
          <w:bottom w:val="nil"/>
          <w:right w:val="nil"/>
          <w:insideH w:val="nil"/>
          <w:insideV w:val="nil"/>
          <w:tl2br w:val="nil"/>
          <w:tr2bl w:val="nil"/>
        </w:tcBorders>
      </w:tcPr>
    </w:tblStylePr>
  </w:style>
  <w:style w:type="table" w:customStyle="1" w:styleId="4310">
    <w:name w:val="古典型 43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top w:val="nil"/>
          <w:left w:val="nil"/>
          <w:bottom w:val="single" w:sz="6" w:space="0" w:color="000000"/>
          <w:right w:val="nil"/>
          <w:insideH w:val="nil"/>
          <w:insideV w:val="nil"/>
          <w:tl2br w:val="nil"/>
          <w:tr2bl w:val="nil"/>
        </w:tcBorders>
        <w:shd w:val="pct50" w:color="000080" w:fill="FFFFFF"/>
      </w:tcPr>
    </w:tblStylePr>
    <w:tblStylePr w:type="lastRow">
      <w:rPr>
        <w:color w:val="000080"/>
      </w:rPr>
      <w:tblPr/>
      <w:tcPr>
        <w:tcBorders>
          <w:top w:val="nil"/>
          <w:left w:val="nil"/>
          <w:bottom w:val="single" w:sz="6" w:space="0" w:color="000000"/>
          <w:right w:val="nil"/>
          <w:insideH w:val="nil"/>
          <w:insideV w:val="nil"/>
          <w:tl2br w:val="nil"/>
          <w:tr2bl w:val="nil"/>
        </w:tcBorders>
        <w:shd w:val="pct50" w:color="000000" w:fill="FFFFFF"/>
      </w:tcPr>
    </w:tblStylePr>
    <w:tblStylePr w:type="firstCol">
      <w:rPr>
        <w:b/>
        <w:bCs/>
      </w:rPr>
      <w:tblPr/>
      <w:tcPr>
        <w:tcBorders>
          <w:top w:val="nil"/>
          <w:left w:val="nil"/>
          <w:bottom w:val="nil"/>
          <w:right w:val="nil"/>
          <w:insideH w:val="nil"/>
          <w:insideV w:val="nil"/>
          <w:tl2br w:val="nil"/>
          <w:tr2bl w:val="nil"/>
        </w:tcBorders>
      </w:tcPr>
    </w:tblStylePr>
    <w:tblStylePr w:type="nwCell">
      <w:rPr>
        <w:b/>
        <w:bCs/>
      </w:rPr>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2312">
    <w:name w:val="简明型 231"/>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blStylePr w:type="firstRow">
      <w:rPr>
        <w:b/>
        <w:bCs/>
      </w:rPr>
      <w:tblPr/>
      <w:tcPr>
        <w:tcBorders>
          <w:top w:val="nil"/>
          <w:left w:val="nil"/>
          <w:bottom w:val="single" w:sz="12" w:space="0" w:color="000000"/>
          <w:right w:val="nil"/>
          <w:insideH w:val="nil"/>
          <w:insideV w:val="nil"/>
          <w:tl2br w:val="nil"/>
          <w:tr2bl w:val="nil"/>
        </w:tcBorders>
      </w:tcPr>
    </w:tblStylePr>
    <w:tblStylePr w:type="lastRow">
      <w:rPr>
        <w:b/>
        <w:bCs/>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lastCol">
      <w:rPr>
        <w:b/>
        <w:bCs/>
      </w:rPr>
      <w:tblPr/>
      <w:tcPr>
        <w:tcBorders>
          <w:top w:val="nil"/>
          <w:left w:val="single" w:sz="6" w:space="0" w:color="000000"/>
          <w:bottom w:val="nil"/>
          <w:right w:val="nil"/>
          <w:insideH w:val="nil"/>
          <w:insideV w:val="nil"/>
          <w:tl2br w:val="nil"/>
          <w:tr2bl w:val="nil"/>
        </w:tcBorders>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312">
    <w:name w:val="简明型 33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00" w:fill="FFFFFF"/>
      </w:tcPr>
    </w:tblStylePr>
  </w:style>
  <w:style w:type="table" w:customStyle="1" w:styleId="1312">
    <w:name w:val="立体型 131"/>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top w:val="nil"/>
          <w:left w:val="nil"/>
          <w:bottom w:val="single" w:sz="6" w:space="0" w:color="808080"/>
          <w:right w:val="nil"/>
          <w:insideH w:val="nil"/>
          <w:insideV w:val="nil"/>
          <w:tl2br w:val="nil"/>
          <w:tr2bl w:val="nil"/>
        </w:tcBorders>
      </w:tcPr>
    </w:tblStylePr>
    <w:tblStylePr w:type="lastRow">
      <w:tblPr/>
      <w:tcPr>
        <w:tcBorders>
          <w:top w:val="single" w:sz="6" w:space="0" w:color="FFFFFF"/>
          <w:left w:val="nil"/>
          <w:bottom w:val="nil"/>
          <w:right w:val="nil"/>
          <w:insideH w:val="nil"/>
          <w:insideV w:val="nil"/>
          <w:tl2br w:val="nil"/>
          <w:tr2bl w:val="nil"/>
        </w:tcBorders>
      </w:tcPr>
    </w:tblStylePr>
    <w:tblStylePr w:type="firstCol">
      <w:rPr>
        <w:b/>
        <w:bCs/>
      </w:rPr>
      <w:tblPr/>
      <w:tcPr>
        <w:tcBorders>
          <w:top w:val="nil"/>
          <w:left w:val="nil"/>
          <w:bottom w:val="nil"/>
          <w:right w:val="single" w:sz="6" w:space="0" w:color="808080"/>
          <w:insideH w:val="nil"/>
          <w:insideV w:val="nil"/>
          <w:tl2br w:val="nil"/>
          <w:tr2bl w:val="nil"/>
        </w:tcBorders>
      </w:tcPr>
    </w:tblStylePr>
    <w:tblStylePr w:type="lastCol">
      <w:tblPr/>
      <w:tcPr>
        <w:tcBorders>
          <w:top w:val="nil"/>
          <w:left w:val="single" w:sz="6" w:space="0" w:color="FFFFFF"/>
          <w:bottom w:val="nil"/>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3313">
    <w:name w:val="立体型 331"/>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1313">
    <w:name w:val="列表型 13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top w:val="nil"/>
          <w:left w:val="nil"/>
          <w:bottom w:val="single" w:sz="6" w:space="0" w:color="000000"/>
          <w:right w:val="nil"/>
          <w:insideH w:val="nil"/>
          <w:insideV w:val="nil"/>
          <w:tl2br w:val="nil"/>
          <w:tr2bl w:val="nil"/>
        </w:tcBorders>
        <w:shd w:val="solid" w:color="C0C0C0" w:fill="FFFFFF"/>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313">
    <w:name w:val="列表型 231"/>
    <w:basedOn w:val="a2"/>
    <w:semiHidden/>
    <w:qFormat/>
    <w:rsid w:val="00FD005B"/>
    <w:pPr>
      <w:widowControl w:val="0"/>
      <w:jc w:val="both"/>
    </w:pPr>
    <w:rPr>
      <w:rFonts w:ascii="Times New Roman" w:eastAsia="宋体" w:hAnsi="Times New Roman" w:cs="Times New Roman"/>
      <w:kern w:val="0"/>
      <w:sz w:val="20"/>
      <w:szCs w:val="20"/>
    </w:rPr>
    <w:tblPr>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top w:val="nil"/>
          <w:left w:val="nil"/>
          <w:bottom w:val="single" w:sz="6" w:space="0" w:color="000000"/>
          <w:right w:val="nil"/>
          <w:insideH w:val="nil"/>
          <w:insideV w:val="nil"/>
          <w:tl2br w:val="nil"/>
          <w:tr2bl w:val="nil"/>
        </w:tcBorders>
        <w:shd w:val="pct75" w:color="008080" w:fill="008000"/>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FF0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314">
    <w:name w:val="列表型 33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customStyle="1" w:styleId="4311">
    <w:name w:val="列表型 43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single" w:sz="12" w:space="0" w:color="000000"/>
          <w:right w:val="nil"/>
          <w:insideH w:val="nil"/>
          <w:insideV w:val="nil"/>
          <w:tl2br w:val="nil"/>
          <w:tr2bl w:val="nil"/>
        </w:tcBorders>
        <w:shd w:val="solid" w:color="808080" w:fill="FFFFFF"/>
      </w:tcPr>
    </w:tblStylePr>
  </w:style>
  <w:style w:type="table" w:customStyle="1" w:styleId="7310">
    <w:name w:val="列表型 73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8310">
    <w:name w:val="列表型 83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top w:val="nil"/>
          <w:left w:val="nil"/>
          <w:bottom w:val="single" w:sz="6" w:space="0" w:color="000000"/>
          <w:right w:val="nil"/>
          <w:insideH w:val="nil"/>
          <w:insideV w:val="nil"/>
          <w:tl2br w:val="nil"/>
          <w:tr2bl w:val="nil"/>
        </w:tcBorders>
        <w:shd w:val="solid" w:color="FFFF00" w:fill="FFFFFF"/>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5" w:color="FFFF00" w:fill="FFFFFF"/>
      </w:tcPr>
    </w:tblStylePr>
    <w:tblStylePr w:type="band2Horz">
      <w:tblPr/>
      <w:tcPr>
        <w:tcBorders>
          <w:top w:val="nil"/>
          <w:left w:val="nil"/>
          <w:bottom w:val="nil"/>
          <w:right w:val="nil"/>
          <w:insideH w:val="nil"/>
          <w:insideV w:val="nil"/>
          <w:tl2br w:val="nil"/>
          <w:tr2bl w:val="nil"/>
        </w:tcBorders>
        <w:shd w:val="pct50" w:color="FF0000" w:fill="FFFFFF"/>
      </w:tcPr>
    </w:tblStylePr>
    <w:tblStylePr w:type="nwCell">
      <w:tblPr/>
      <w:tcPr>
        <w:tcBorders>
          <w:top w:val="nil"/>
          <w:left w:val="nil"/>
          <w:bottom w:val="nil"/>
          <w:right w:val="nil"/>
          <w:insideH w:val="nil"/>
          <w:insideV w:val="nil"/>
          <w:tl2br w:val="single" w:sz="6" w:space="0" w:color="auto"/>
          <w:tr2bl w:val="nil"/>
        </w:tcBorders>
      </w:tcPr>
    </w:tblStylePr>
  </w:style>
  <w:style w:type="table" w:customStyle="1" w:styleId="31f3">
    <w:name w:val="流行型31"/>
    <w:basedOn w:val="a2"/>
    <w:semiHidden/>
    <w:qFormat/>
    <w:rsid w:val="00FD005B"/>
    <w:pPr>
      <w:widowControl w:val="0"/>
      <w:jc w:val="both"/>
    </w:pPr>
    <w:rPr>
      <w:rFonts w:ascii="Times New Roman" w:eastAsia="宋体" w:hAnsi="Times New Roman" w:cs="Times New Roman"/>
      <w:kern w:val="0"/>
      <w:sz w:val="20"/>
      <w:szCs w:val="20"/>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1314">
    <w:name w:val="竖列型 131"/>
    <w:basedOn w:val="a2"/>
    <w:semiHidden/>
    <w:qFormat/>
    <w:rsid w:val="00FD005B"/>
    <w:pPr>
      <w:widowControl w:val="0"/>
      <w:jc w:val="both"/>
    </w:pPr>
    <w:rPr>
      <w:rFonts w:ascii="Times New Roman" w:eastAsia="宋体" w:hAnsi="Times New Roman" w:cs="Times New Roman"/>
      <w:b/>
      <w:bCs/>
      <w:kern w:val="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top w:val="nil"/>
          <w:left w:val="nil"/>
          <w:bottom w:val="double" w:sz="6" w:space="0" w:color="000000"/>
          <w:right w:val="nil"/>
          <w:insideH w:val="nil"/>
          <w:insideV w:val="nil"/>
          <w:tl2br w:val="nil"/>
          <w:tr2bl w:val="nil"/>
        </w:tcBorders>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314">
    <w:name w:val="竖列型 231"/>
    <w:basedOn w:val="a2"/>
    <w:semiHidden/>
    <w:qFormat/>
    <w:rsid w:val="00FD005B"/>
    <w:pPr>
      <w:widowControl w:val="0"/>
      <w:jc w:val="both"/>
    </w:pPr>
    <w:rPr>
      <w:rFonts w:ascii="Times New Roman" w:eastAsia="宋体" w:hAnsi="Times New Roman" w:cs="Times New Roman"/>
      <w:b/>
      <w:bCs/>
      <w:kern w:val="0"/>
      <w:sz w:val="20"/>
      <w:szCs w:val="20"/>
    </w:rPr>
    <w:tblPr>
      <w:tblInd w:w="0" w:type="dxa"/>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color w:val="00000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315">
    <w:name w:val="竖列型 331"/>
    <w:basedOn w:val="a2"/>
    <w:semiHidden/>
    <w:qFormat/>
    <w:rsid w:val="00FD005B"/>
    <w:pPr>
      <w:widowControl w:val="0"/>
      <w:jc w:val="both"/>
    </w:pPr>
    <w:rPr>
      <w:rFonts w:ascii="Times New Roman" w:eastAsia="宋体" w:hAnsi="Times New Roman" w:cs="Times New Roman"/>
      <w:b/>
      <w:bCs/>
      <w:kern w:val="0"/>
      <w:sz w:val="20"/>
      <w:szCs w:val="20"/>
    </w:rPr>
    <w:tblPr>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single" w:sz="6" w:space="0" w:color="00008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op w:val="nil"/>
          <w:left w:val="nil"/>
          <w:bottom w:val="nil"/>
          <w:right w:val="nil"/>
          <w:insideH w:val="nil"/>
          <w:insideV w:val="nil"/>
          <w:tl2br w:val="nil"/>
          <w:tr2bl w:val="nil"/>
        </w:tcBorders>
      </w:tcPr>
    </w:tblStylePr>
  </w:style>
  <w:style w:type="table" w:customStyle="1" w:styleId="4312">
    <w:name w:val="竖列型 431"/>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10">
    <w:name w:val="竖列型 53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top w:val="nil"/>
          <w:left w:val="nil"/>
          <w:bottom w:val="single" w:sz="6" w:space="0" w:color="808080"/>
          <w:right w:val="nil"/>
          <w:insideH w:val="nil"/>
          <w:insideV w:val="nil"/>
          <w:tl2br w:val="nil"/>
          <w:tr2bl w:val="nil"/>
        </w:tcBorders>
      </w:tcPr>
    </w:tblStylePr>
    <w:tblStylePr w:type="lastRow">
      <w:rPr>
        <w:b/>
        <w:bCs/>
      </w:rPr>
      <w:tblPr/>
      <w:tcPr>
        <w:tcBorders>
          <w:top w:val="single" w:sz="6" w:space="0" w:color="80808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4313">
    <w:name w:val="网格型 431"/>
    <w:basedOn w:val="a2"/>
    <w:semiHidden/>
    <w:qFormat/>
    <w:rsid w:val="00FD005B"/>
    <w:pPr>
      <w:widowControl w:val="0"/>
      <w:jc w:val="both"/>
    </w:pPr>
    <w:rPr>
      <w:rFonts w:ascii="Times New Roman" w:eastAsia="宋体" w:hAnsi="Times New Roman" w:cs="Times New Roman"/>
      <w:kern w:val="0"/>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color w:val="auto"/>
      </w:rPr>
      <w:tblPr/>
      <w:tcPr>
        <w:tcBorders>
          <w:top w:val="single" w:sz="6" w:space="0" w:color="000000"/>
          <w:left w:val="nil"/>
          <w:bottom w:val="nil"/>
          <w:right w:val="nil"/>
          <w:insideH w:val="nil"/>
          <w:insideV w:val="nil"/>
          <w:tl2br w:val="nil"/>
          <w:tr2bl w:val="nil"/>
        </w:tcBorders>
        <w:shd w:val="pct30" w:color="FFFF00" w:fill="FFFFFF"/>
      </w:tcPr>
    </w:tblStylePr>
    <w:tblStylePr w:type="lastCol">
      <w:rPr>
        <w:b/>
        <w:bCs/>
        <w:color w:val="auto"/>
      </w:rPr>
      <w:tblPr/>
      <w:tcPr>
        <w:tcBorders>
          <w:top w:val="nil"/>
          <w:left w:val="nil"/>
          <w:bottom w:val="nil"/>
          <w:right w:val="nil"/>
          <w:insideH w:val="nil"/>
          <w:insideV w:val="nil"/>
          <w:tl2br w:val="nil"/>
          <w:tr2bl w:val="nil"/>
        </w:tcBorders>
      </w:tcPr>
    </w:tblStylePr>
  </w:style>
  <w:style w:type="table" w:customStyle="1" w:styleId="6310">
    <w:name w:val="网格型 63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8311">
    <w:name w:val="网格型 83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customStyle="1" w:styleId="1315">
    <w:name w:val="网页型 131"/>
    <w:basedOn w:val="a2"/>
    <w:semiHidden/>
    <w:qFormat/>
    <w:rsid w:val="00FD005B"/>
    <w:pPr>
      <w:widowControl w:val="0"/>
      <w:jc w:val="both"/>
    </w:pPr>
    <w:rPr>
      <w:rFonts w:ascii="Times New Roman" w:eastAsia="宋体" w:hAnsi="Times New Roman" w:cs="Times New Roman"/>
      <w:kern w:val="0"/>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2315">
    <w:name w:val="网页型 231"/>
    <w:basedOn w:val="a2"/>
    <w:semiHidden/>
    <w:qFormat/>
    <w:rsid w:val="00FD005B"/>
    <w:pPr>
      <w:widowControl w:val="0"/>
      <w:jc w:val="both"/>
    </w:pPr>
    <w:rPr>
      <w:rFonts w:ascii="Times New Roman" w:eastAsia="宋体" w:hAnsi="Times New Roman" w:cs="Times New Roman"/>
      <w:kern w:val="0"/>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3316">
    <w:name w:val="网页型 331"/>
    <w:basedOn w:val="a2"/>
    <w:semiHidden/>
    <w:qFormat/>
    <w:rsid w:val="00FD005B"/>
    <w:pPr>
      <w:widowControl w:val="0"/>
      <w:jc w:val="both"/>
    </w:pPr>
    <w:rPr>
      <w:rFonts w:ascii="Times New Roman" w:eastAsia="宋体" w:hAnsi="Times New Roman" w:cs="Times New Roman"/>
      <w:kern w:val="0"/>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31f4">
    <w:name w:val="专业型3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character" w:customStyle="1" w:styleId="fontcn14">
    <w:name w:val="font_cn_14"/>
    <w:qFormat/>
    <w:rsid w:val="00FD005B"/>
  </w:style>
  <w:style w:type="paragraph" w:customStyle="1" w:styleId="211c">
    <w:name w:val="正文文本 211"/>
    <w:basedOn w:val="a"/>
    <w:qFormat/>
    <w:rsid w:val="00FD005B"/>
    <w:pPr>
      <w:widowControl/>
      <w:autoSpaceDE w:val="0"/>
      <w:autoSpaceDN w:val="0"/>
      <w:adjustRightInd w:val="0"/>
      <w:spacing w:line="360" w:lineRule="atLeast"/>
      <w:ind w:firstLine="425"/>
      <w:jc w:val="left"/>
      <w:textAlignment w:val="baseline"/>
    </w:pPr>
    <w:rPr>
      <w:rFonts w:ascii="宋体" w:eastAsia="宋体" w:hAnsi="Tms Rmn" w:cs="宋体"/>
      <w:kern w:val="0"/>
      <w:sz w:val="28"/>
      <w:szCs w:val="24"/>
    </w:rPr>
  </w:style>
  <w:style w:type="paragraph" w:customStyle="1" w:styleId="21fb">
    <w:name w:val="正文文本缩进21"/>
    <w:basedOn w:val="a"/>
    <w:qFormat/>
    <w:rsid w:val="00FD005B"/>
    <w:pPr>
      <w:widowControl/>
      <w:spacing w:after="120" w:line="360" w:lineRule="auto"/>
      <w:ind w:leftChars="200" w:left="420" w:firstLineChars="200" w:firstLine="200"/>
      <w:jc w:val="left"/>
    </w:pPr>
    <w:rPr>
      <w:rFonts w:ascii="宋体" w:eastAsia="宋体" w:hAnsi="宋体" w:cs="宋体"/>
      <w:kern w:val="0"/>
      <w:sz w:val="24"/>
      <w:szCs w:val="24"/>
    </w:rPr>
  </w:style>
  <w:style w:type="paragraph" w:customStyle="1" w:styleId="4ffd">
    <w:name w:val="表格小4居中"/>
    <w:basedOn w:val="a"/>
    <w:qFormat/>
    <w:rsid w:val="00FD005B"/>
    <w:pPr>
      <w:widowControl/>
      <w:adjustRightInd w:val="0"/>
      <w:snapToGrid w:val="0"/>
      <w:spacing w:before="60" w:after="60" w:line="320" w:lineRule="atLeast"/>
      <w:jc w:val="center"/>
    </w:pPr>
    <w:rPr>
      <w:rFonts w:ascii="宋体" w:eastAsia="宋体" w:hAnsi="宋体" w:cs="宋体"/>
      <w:kern w:val="0"/>
      <w:sz w:val="24"/>
      <w:szCs w:val="24"/>
    </w:rPr>
  </w:style>
  <w:style w:type="character" w:customStyle="1" w:styleId="Char1ff2">
    <w:name w:val="称呼 Char1"/>
    <w:semiHidden/>
    <w:qFormat/>
    <w:rsid w:val="00FD005B"/>
    <w:rPr>
      <w:rFonts w:ascii="Times New Roman" w:eastAsia="宋体" w:hAnsi="Times New Roman" w:cs="Times New Roman"/>
      <w:szCs w:val="24"/>
    </w:rPr>
  </w:style>
  <w:style w:type="paragraph" w:customStyle="1" w:styleId="affffffffffffffffffffffffff3">
    <w:name w:val="正文修改"/>
    <w:basedOn w:val="a"/>
    <w:qFormat/>
    <w:rsid w:val="00FD005B"/>
    <w:pPr>
      <w:widowControl/>
      <w:spacing w:line="500" w:lineRule="exact"/>
      <w:ind w:firstLineChars="200" w:firstLine="560"/>
      <w:jc w:val="left"/>
    </w:pPr>
    <w:rPr>
      <w:rFonts w:ascii="Arial" w:eastAsia="仿宋_GB2312" w:hAnsi="Arial" w:cs="宋体"/>
      <w:color w:val="000000"/>
      <w:kern w:val="0"/>
      <w:sz w:val="28"/>
      <w:szCs w:val="24"/>
    </w:rPr>
  </w:style>
  <w:style w:type="character" w:customStyle="1" w:styleId="Char2f3">
    <w:name w:val="标题 Char2"/>
    <w:qFormat/>
    <w:rsid w:val="00FD005B"/>
    <w:rPr>
      <w:rFonts w:ascii="Cambria" w:eastAsia="宋体" w:hAnsi="Cambria" w:cs="Times New Roman"/>
      <w:b/>
      <w:bCs/>
      <w:sz w:val="32"/>
      <w:szCs w:val="32"/>
    </w:rPr>
  </w:style>
  <w:style w:type="paragraph" w:customStyle="1" w:styleId="2fffff6">
    <w:name w:val="正文＋2缩进"/>
    <w:basedOn w:val="af0"/>
    <w:qFormat/>
    <w:rsid w:val="00FD005B"/>
    <w:pPr>
      <w:widowControl/>
      <w:ind w:firstLineChars="200" w:firstLine="200"/>
      <w:jc w:val="left"/>
    </w:pPr>
    <w:rPr>
      <w:rFonts w:ascii="宋体" w:eastAsia="宋体" w:hAnsi="宋体" w:cs="宋体"/>
      <w:kern w:val="0"/>
      <w:sz w:val="28"/>
      <w:szCs w:val="24"/>
      <w:lang w:val="en-GB"/>
    </w:rPr>
  </w:style>
  <w:style w:type="character" w:customStyle="1" w:styleId="st">
    <w:name w:val="st"/>
    <w:qFormat/>
    <w:rsid w:val="00FD005B"/>
  </w:style>
  <w:style w:type="table" w:customStyle="1" w:styleId="41a">
    <w:name w:val="三线表41"/>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
    <w:name w:val="网格型 54"/>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ljw4">
    <w:name w:val="ljw4"/>
    <w:basedOn w:val="affffe"/>
    <w:semiHidden/>
    <w:qFormat/>
    <w:rsid w:val="00FD005B"/>
    <w:pPr>
      <w:spacing w:line="440" w:lineRule="exact"/>
      <w:ind w:firstLineChars="200" w:firstLine="200"/>
    </w:pPr>
    <w:rPr>
      <w:sz w:val="18"/>
      <w:szCs w:val="18"/>
    </w:rPr>
    <w:tblPr>
      <w:tblInd w:w="0" w:type="dxa"/>
      <w:tblBorders>
        <w:top w:val="single" w:sz="6" w:space="0" w:color="auto"/>
        <w:bottom w:val="single" w:sz="6" w:space="0" w:color="auto"/>
        <w:insideH w:val="single" w:sz="6" w:space="0" w:color="auto"/>
        <w:insideV w:val="single" w:sz="6" w:space="0" w:color="auto"/>
      </w:tblBorders>
      <w:tblCellMar>
        <w:top w:w="0" w:type="dxa"/>
        <w:left w:w="108" w:type="dxa"/>
        <w:bottom w:w="0" w:type="dxa"/>
        <w:right w:w="108" w:type="dxa"/>
      </w:tblCellMar>
    </w:tblPr>
  </w:style>
  <w:style w:type="table" w:customStyle="1" w:styleId="6f">
    <w:name w:val="表格主题6"/>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b">
    <w:name w:val="简明型 14"/>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top w:val="nil"/>
          <w:left w:val="nil"/>
          <w:bottom w:val="single" w:sz="6" w:space="0" w:color="008000"/>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table" w:customStyle="1" w:styleId="14c">
    <w:name w:val="精巧型 14"/>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blStylePr w:type="firstRow">
      <w:tblPr/>
      <w:tcPr>
        <w:tcBorders>
          <w:top w:val="single" w:sz="6" w:space="0" w:color="000000"/>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shd w:val="pct25" w:color="800080" w:fill="FFFFFF"/>
      </w:tcPr>
    </w:tblStylePr>
    <w:tblStylePr w:type="firstCol">
      <w:tblPr/>
      <w:tcPr>
        <w:tcBorders>
          <w:top w:val="nil"/>
          <w:left w:val="nil"/>
          <w:bottom w:val="nil"/>
          <w:right w:val="single" w:sz="12" w:space="0" w:color="000000"/>
          <w:insideH w:val="nil"/>
          <w:insideV w:val="nil"/>
          <w:tl2br w:val="nil"/>
          <w:tr2bl w:val="nil"/>
        </w:tcBorders>
      </w:tcPr>
    </w:tblStylePr>
    <w:tblStylePr w:type="lastCol">
      <w:tblPr/>
      <w:tcPr>
        <w:tcBorders>
          <w:top w:val="nil"/>
          <w:left w:val="single" w:sz="12" w:space="0" w:color="000000"/>
          <w:bottom w:val="nil"/>
          <w:right w:val="nil"/>
          <w:insideH w:val="nil"/>
          <w:insideV w:val="nil"/>
          <w:tl2br w:val="nil"/>
          <w:tr2bl w:val="nil"/>
        </w:tcBorders>
      </w:tcPr>
    </w:tblStylePr>
    <w:tblStylePr w:type="band1Horz">
      <w:tblPr/>
      <w:tcPr>
        <w:tcBorders>
          <w:top w:val="nil"/>
          <w:left w:val="nil"/>
          <w:bottom w:val="single" w:sz="6" w:space="0" w:color="000000"/>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49">
    <w:name w:val="精巧型 24"/>
    <w:basedOn w:val="a2"/>
    <w:semiHidden/>
    <w:qFormat/>
    <w:rsid w:val="00FD005B"/>
    <w:pPr>
      <w:widowControl w:val="0"/>
      <w:jc w:val="both"/>
    </w:pPr>
    <w:rPr>
      <w:rFonts w:ascii="Times New Roman" w:eastAsia="宋体" w:hAnsi="Times New Roman" w:cs="Times New Roman"/>
      <w:kern w:val="0"/>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firstCol">
      <w:tblPr/>
      <w:tcPr>
        <w:tcBorders>
          <w:top w:val="nil"/>
          <w:left w:val="nil"/>
          <w:bottom w:val="nil"/>
          <w:right w:val="single" w:sz="12" w:space="0" w:color="000000"/>
          <w:insideH w:val="nil"/>
          <w:insideV w:val="nil"/>
          <w:tl2br w:val="nil"/>
          <w:tr2bl w:val="nil"/>
        </w:tcBorders>
        <w:shd w:val="pct25" w:color="008000" w:fill="FFFFFF"/>
      </w:tcPr>
    </w:tblStylePr>
    <w:tblStylePr w:type="lastCol">
      <w:tblPr/>
      <w:tcPr>
        <w:tcBorders>
          <w:top w:val="nil"/>
          <w:left w:val="single" w:sz="12" w:space="0" w:color="000000"/>
          <w:bottom w:val="nil"/>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4a">
    <w:name w:val="立体型 24"/>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cPr>
      <w:shd w:val="solid" w:color="C0C0C0" w:fill="FFFFFF"/>
    </w:tc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542">
    <w:name w:val="列表型 54"/>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op w:val="nil"/>
          <w:left w:val="nil"/>
          <w:bottom w:val="single" w:sz="12" w:space="0" w:color="000000"/>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style>
  <w:style w:type="table" w:customStyle="1" w:styleId="641">
    <w:name w:val="列表型 64"/>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top w:val="nil"/>
          <w:left w:val="nil"/>
          <w:bottom w:val="single" w:sz="12" w:space="0" w:color="000000"/>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band1Horz">
      <w:tblPr/>
      <w:tcPr>
        <w:tcBorders>
          <w:top w:val="nil"/>
          <w:left w:val="nil"/>
          <w:bottom w:val="nil"/>
          <w:right w:val="nil"/>
          <w:insideH w:val="nil"/>
          <w:insideV w:val="nil"/>
          <w:tl2br w:val="nil"/>
          <w:tr2bl w:val="nil"/>
        </w:tcBorders>
        <w:shd w:val="pct25" w:color="000000" w:fill="FFFFFF"/>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14d">
    <w:name w:val="网格型 14"/>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24b">
    <w:name w:val="网格型 24"/>
    <w:basedOn w:val="a2"/>
    <w:semiHidden/>
    <w:qFormat/>
    <w:rsid w:val="00FD005B"/>
    <w:pPr>
      <w:widowControl w:val="0"/>
      <w:jc w:val="both"/>
    </w:pPr>
    <w:rPr>
      <w:rFonts w:ascii="Times New Roman" w:eastAsia="宋体" w:hAnsi="Times New Roman" w:cs="Times New Roman"/>
      <w:kern w:val="0"/>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style>
  <w:style w:type="table" w:customStyle="1" w:styleId="347">
    <w:name w:val="网格型 34"/>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41">
    <w:name w:val="网格型 74"/>
    <w:basedOn w:val="a2"/>
    <w:qFormat/>
    <w:rsid w:val="00FD005B"/>
    <w:pPr>
      <w:widowControl w:val="0"/>
      <w:jc w:val="both"/>
    </w:pPr>
    <w:rPr>
      <w:rFonts w:ascii="Times New Roman" w:eastAsia="宋体" w:hAnsi="Times New Roman" w:cs="Times New Roman"/>
      <w:b/>
      <w:bCs/>
      <w:kern w:val="0"/>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14e">
    <w:name w:val="彩色型 14"/>
    <w:basedOn w:val="a2"/>
    <w:semiHidden/>
    <w:qFormat/>
    <w:rsid w:val="00FD005B"/>
    <w:pPr>
      <w:widowControl w:val="0"/>
      <w:jc w:val="both"/>
    </w:pPr>
    <w:rPr>
      <w:rFonts w:ascii="Times New Roman" w:eastAsia="宋体" w:hAnsi="Times New Roman" w:cs="Times New Roman"/>
      <w:color w:val="FFFFFF"/>
      <w:kern w:val="0"/>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customStyle="1" w:styleId="14f">
    <w:name w:val="黄桥表14"/>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f0">
    <w:name w:val="表格主题14"/>
    <w:basedOn w:val="a2"/>
    <w:qFormat/>
    <w:rsid w:val="00FD005B"/>
    <w:pPr>
      <w:widowControl w:val="0"/>
      <w:spacing w:line="520" w:lineRule="exact"/>
      <w:ind w:firstLineChars="200" w:firstLine="20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f1">
    <w:name w:val="网格型14"/>
    <w:basedOn w:val="a2"/>
    <w:qFormat/>
    <w:rsid w:val="00FD005B"/>
    <w:pPr>
      <w:widowControl w:val="0"/>
      <w:spacing w:line="360" w:lineRule="auto"/>
      <w:ind w:firstLineChars="200" w:firstLine="20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c">
    <w:name w:val="表格样式24"/>
    <w:basedOn w:val="a2"/>
    <w:qFormat/>
    <w:rsid w:val="00FD005B"/>
    <w:rPr>
      <w:rFonts w:ascii="Times New Roman" w:eastAsia="宋体" w:hAnsi="Times New Roman" w:cs="Times New Roman"/>
      <w:kern w:val="0"/>
      <w:sz w:val="20"/>
      <w:szCs w:val="20"/>
    </w:rPr>
    <w:tblPr>
      <w:tblInd w:w="0" w:type="dxa"/>
      <w:tblCellMar>
        <w:top w:w="0" w:type="dxa"/>
        <w:left w:w="108" w:type="dxa"/>
        <w:bottom w:w="0" w:type="dxa"/>
        <w:right w:w="108" w:type="dxa"/>
      </w:tblCellMar>
    </w:tblPr>
  </w:style>
  <w:style w:type="table" w:customStyle="1" w:styleId="24d">
    <w:name w:val="表格主题24"/>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0">
    <w:name w:val="三线表141"/>
    <w:basedOn w:val="a2"/>
    <w:qFormat/>
    <w:rsid w:val="00FD005B"/>
    <w:rPr>
      <w:rFonts w:ascii="Times New Roman" w:eastAsia="宋体" w:hAnsi="Times New Roman"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fc">
    <w:name w:val="网格型21"/>
    <w:basedOn w:val="a2"/>
    <w:uiPriority w:val="59"/>
    <w:qFormat/>
    <w:rsid w:val="00FD005B"/>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c">
    <w:name w:val="表格主题7"/>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7">
    <w:name w:val="三线表51"/>
    <w:basedOn w:val="a2"/>
    <w:qFormat/>
    <w:rsid w:val="00FD005B"/>
    <w:rPr>
      <w:rFonts w:ascii="Times New Roman" w:eastAsia="宋体" w:hAnsi="Times New Roman"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58">
    <w:name w:val="黄桥表15"/>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ff0">
    <w:name w:val="典雅型5"/>
    <w:basedOn w:val="a2"/>
    <w:qFormat/>
    <w:rsid w:val="00FD005B"/>
    <w:pPr>
      <w:widowControl w:val="0"/>
      <w:jc w:val="both"/>
    </w:pPr>
    <w:rPr>
      <w:rFonts w:ascii="Times New Roman" w:eastAsia="宋体" w:hAnsi="Times New Roman" w:cs="Times New Roman"/>
      <w:kern w:val="0"/>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59">
    <w:name w:val="表格主题15"/>
    <w:basedOn w:val="a2"/>
    <w:qFormat/>
    <w:rsid w:val="00FD005B"/>
    <w:pPr>
      <w:widowControl w:val="0"/>
      <w:spacing w:line="520" w:lineRule="exact"/>
      <w:ind w:firstLineChars="200" w:firstLine="20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a">
    <w:name w:val="网格型15"/>
    <w:basedOn w:val="a2"/>
    <w:qFormat/>
    <w:rsid w:val="00FD005B"/>
    <w:pPr>
      <w:widowControl w:val="0"/>
      <w:spacing w:line="360" w:lineRule="auto"/>
      <w:ind w:firstLineChars="200" w:firstLine="20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0">
    <w:name w:val="网格型 55"/>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ljw5">
    <w:name w:val="ljw5"/>
    <w:basedOn w:val="affffe"/>
    <w:semiHidden/>
    <w:qFormat/>
    <w:rsid w:val="00FD005B"/>
    <w:pPr>
      <w:spacing w:line="440" w:lineRule="exact"/>
      <w:ind w:firstLineChars="200" w:firstLine="200"/>
    </w:pPr>
    <w:rPr>
      <w:sz w:val="18"/>
      <w:szCs w:val="18"/>
    </w:rPr>
    <w:tblPr>
      <w:tblInd w:w="0" w:type="dxa"/>
      <w:tblBorders>
        <w:top w:val="single" w:sz="6" w:space="0" w:color="auto"/>
        <w:bottom w:val="single" w:sz="6" w:space="0" w:color="auto"/>
        <w:insideH w:val="single" w:sz="6" w:space="0" w:color="auto"/>
        <w:insideV w:val="single" w:sz="6" w:space="0" w:color="auto"/>
      </w:tblBorders>
      <w:tblCellMar>
        <w:top w:w="0" w:type="dxa"/>
        <w:left w:w="108" w:type="dxa"/>
        <w:bottom w:w="0" w:type="dxa"/>
        <w:right w:w="108" w:type="dxa"/>
      </w:tblCellMar>
    </w:tblPr>
  </w:style>
  <w:style w:type="table" w:customStyle="1" w:styleId="257">
    <w:name w:val="彩色型 25"/>
    <w:basedOn w:val="a2"/>
    <w:semiHidden/>
    <w:qFormat/>
    <w:rsid w:val="00FD005B"/>
    <w:pPr>
      <w:widowControl w:val="0"/>
      <w:jc w:val="both"/>
    </w:pPr>
    <w:rPr>
      <w:rFonts w:ascii="Times New Roman" w:eastAsia="宋体" w:hAnsi="Times New Roman" w:cs="Times New Roman"/>
      <w:kern w:val="0"/>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top w:val="nil"/>
          <w:left w:val="nil"/>
          <w:bottom w:val="single" w:sz="12" w:space="0" w:color="000000"/>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customStyle="1" w:styleId="350">
    <w:name w:val="彩色型 35"/>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top w:val="nil"/>
          <w:left w:val="nil"/>
          <w:bottom w:val="single" w:sz="6" w:space="0" w:color="000000"/>
          <w:right w:val="nil"/>
          <w:insideH w:val="nil"/>
          <w:insideV w:val="nil"/>
          <w:tl2br w:val="nil"/>
          <w:tr2bl w:val="nil"/>
        </w:tcBorders>
        <w:shd w:val="solid" w:color="008080" w:fill="FFFFFF"/>
      </w:tcPr>
    </w:tblStylePr>
    <w:tblStylePr w:type="firstCol">
      <w:tblPr/>
      <w:tcPr>
        <w:tcBorders>
          <w:top w:val="nil"/>
          <w:left w:val="single" w:sz="36" w:space="0" w:color="000000"/>
          <w:bottom w:val="nil"/>
          <w:right w:val="single" w:sz="6" w:space="0" w:color="000000"/>
          <w:insideH w:val="nil"/>
          <w:insideV w:val="nil"/>
          <w:tl2br w:val="nil"/>
          <w:tr2bl w:val="nil"/>
        </w:tcBorders>
        <w:shd w:val="solid" w:color="008080" w:fill="FFFFFF"/>
      </w:tcPr>
    </w:tblStylePr>
    <w:tblStylePr w:type="nwCell">
      <w:rPr>
        <w:b/>
        <w:bCs/>
        <w:color w:val="FFFFFF"/>
      </w:rPr>
      <w:tblPr/>
      <w:tcPr>
        <w:tcBorders>
          <w:top w:val="nil"/>
          <w:left w:val="nil"/>
          <w:bottom w:val="nil"/>
          <w:right w:val="nil"/>
          <w:insideH w:val="nil"/>
          <w:insideV w:val="nil"/>
          <w:tl2br w:val="nil"/>
          <w:tr2bl w:val="nil"/>
        </w:tcBorders>
        <w:shd w:val="solid" w:color="000000" w:fill="FFFFFF"/>
      </w:tcPr>
    </w:tblStylePr>
  </w:style>
  <w:style w:type="table" w:customStyle="1" w:styleId="15b">
    <w:name w:val="古典型 15"/>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58">
    <w:name w:val="古典型 25"/>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top w:val="nil"/>
          <w:left w:val="nil"/>
          <w:bottom w:val="single" w:sz="6" w:space="0" w:color="000000"/>
          <w:right w:val="nil"/>
          <w:insideH w:val="nil"/>
          <w:insideV w:val="nil"/>
          <w:tl2br w:val="nil"/>
          <w:tr2bl w:val="nil"/>
        </w:tcBorders>
        <w:shd w:val="solid" w:color="800080" w:fill="FFFFFF"/>
      </w:tcPr>
    </w:tblStylePr>
    <w:tblStylePr w:type="lastRow">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shd w:val="solid" w:color="C0C0C0" w:fill="FFFFFF"/>
      </w:tcPr>
    </w:tblStyle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351">
    <w:name w:val="古典型 35"/>
    <w:basedOn w:val="a2"/>
    <w:semiHidden/>
    <w:qFormat/>
    <w:rsid w:val="00FD005B"/>
    <w:pPr>
      <w:widowControl w:val="0"/>
      <w:jc w:val="both"/>
    </w:pPr>
    <w:rPr>
      <w:rFonts w:ascii="Times New Roman" w:eastAsia="宋体" w:hAnsi="Times New Roman" w:cs="Times New Roman"/>
      <w:color w:val="000080"/>
      <w:kern w:val="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top w:val="nil"/>
          <w:left w:val="nil"/>
          <w:bottom w:val="single" w:sz="6" w:space="0" w:color="000000"/>
          <w:right w:val="nil"/>
          <w:insideH w:val="nil"/>
          <w:insideV w:val="nil"/>
          <w:tl2br w:val="nil"/>
          <w:tr2bl w:val="nil"/>
        </w:tcBorders>
        <w:shd w:val="solid" w:color="000080" w:fill="FFFFFF"/>
      </w:tcPr>
    </w:tblStylePr>
    <w:tblStylePr w:type="lastRow">
      <w:rPr>
        <w:color w:val="000080"/>
      </w:rPr>
      <w:tblPr/>
      <w:tcPr>
        <w:tcBorders>
          <w:top w:val="single" w:sz="12" w:space="0" w:color="000000"/>
          <w:left w:val="nil"/>
          <w:bottom w:val="nil"/>
          <w:right w:val="nil"/>
          <w:insideH w:val="nil"/>
          <w:insideV w:val="nil"/>
          <w:tl2br w:val="nil"/>
          <w:tr2bl w:val="nil"/>
        </w:tcBorders>
        <w:shd w:val="solid" w:color="FFFFFF" w:fill="FFFFFF"/>
      </w:tcPr>
    </w:tblStylePr>
    <w:tblStylePr w:type="firstCol">
      <w:rPr>
        <w:b/>
        <w:bCs/>
        <w:color w:val="000000"/>
      </w:rPr>
      <w:tblPr/>
      <w:tcPr>
        <w:tcBorders>
          <w:top w:val="nil"/>
          <w:left w:val="nil"/>
          <w:bottom w:val="nil"/>
          <w:right w:val="nil"/>
          <w:insideH w:val="nil"/>
          <w:insideV w:val="nil"/>
          <w:tl2br w:val="nil"/>
          <w:tr2bl w:val="nil"/>
        </w:tcBorders>
      </w:tcPr>
    </w:tblStylePr>
  </w:style>
  <w:style w:type="table" w:customStyle="1" w:styleId="450">
    <w:name w:val="古典型 45"/>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top w:val="nil"/>
          <w:left w:val="nil"/>
          <w:bottom w:val="single" w:sz="6" w:space="0" w:color="000000"/>
          <w:right w:val="nil"/>
          <w:insideH w:val="nil"/>
          <w:insideV w:val="nil"/>
          <w:tl2br w:val="nil"/>
          <w:tr2bl w:val="nil"/>
        </w:tcBorders>
        <w:shd w:val="pct50" w:color="000080" w:fill="FFFFFF"/>
      </w:tcPr>
    </w:tblStylePr>
    <w:tblStylePr w:type="lastRow">
      <w:rPr>
        <w:color w:val="000080"/>
      </w:rPr>
      <w:tblPr/>
      <w:tcPr>
        <w:tcBorders>
          <w:top w:val="nil"/>
          <w:left w:val="nil"/>
          <w:bottom w:val="single" w:sz="6" w:space="0" w:color="000000"/>
          <w:right w:val="nil"/>
          <w:insideH w:val="nil"/>
          <w:insideV w:val="nil"/>
          <w:tl2br w:val="nil"/>
          <w:tr2bl w:val="nil"/>
        </w:tcBorders>
        <w:shd w:val="pct50" w:color="000000" w:fill="FFFFFF"/>
      </w:tcPr>
    </w:tblStylePr>
    <w:tblStylePr w:type="firstCol">
      <w:rPr>
        <w:b/>
        <w:bCs/>
      </w:rPr>
      <w:tblPr/>
      <w:tcPr>
        <w:tcBorders>
          <w:top w:val="nil"/>
          <w:left w:val="nil"/>
          <w:bottom w:val="nil"/>
          <w:right w:val="nil"/>
          <w:insideH w:val="nil"/>
          <w:insideV w:val="nil"/>
          <w:tl2br w:val="nil"/>
          <w:tr2bl w:val="nil"/>
        </w:tcBorders>
      </w:tcPr>
    </w:tblStylePr>
    <w:tblStylePr w:type="nwCell">
      <w:rPr>
        <w:b/>
        <w:bCs/>
      </w:rPr>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15c">
    <w:name w:val="简明型 15"/>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top w:val="nil"/>
          <w:left w:val="nil"/>
          <w:bottom w:val="single" w:sz="6" w:space="0" w:color="008000"/>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table" w:customStyle="1" w:styleId="259">
    <w:name w:val="简明型 25"/>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blStylePr w:type="firstRow">
      <w:rPr>
        <w:b/>
        <w:bCs/>
      </w:rPr>
      <w:tblPr/>
      <w:tcPr>
        <w:tcBorders>
          <w:top w:val="nil"/>
          <w:left w:val="nil"/>
          <w:bottom w:val="single" w:sz="12" w:space="0" w:color="000000"/>
          <w:right w:val="nil"/>
          <w:insideH w:val="nil"/>
          <w:insideV w:val="nil"/>
          <w:tl2br w:val="nil"/>
          <w:tr2bl w:val="nil"/>
        </w:tcBorders>
      </w:tcPr>
    </w:tblStylePr>
    <w:tblStylePr w:type="lastRow">
      <w:rPr>
        <w:b/>
        <w:bCs/>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lastCol">
      <w:rPr>
        <w:b/>
        <w:bCs/>
      </w:rPr>
      <w:tblPr/>
      <w:tcPr>
        <w:tcBorders>
          <w:top w:val="nil"/>
          <w:left w:val="single" w:sz="6" w:space="0" w:color="000000"/>
          <w:bottom w:val="nil"/>
          <w:right w:val="nil"/>
          <w:insideH w:val="nil"/>
          <w:insideV w:val="nil"/>
          <w:tl2br w:val="nil"/>
          <w:tr2bl w:val="nil"/>
        </w:tcBorders>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52">
    <w:name w:val="简明型 35"/>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00" w:fill="FFFFFF"/>
      </w:tcPr>
    </w:tblStylePr>
  </w:style>
  <w:style w:type="table" w:customStyle="1" w:styleId="15d">
    <w:name w:val="精巧型 15"/>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blStylePr w:type="firstRow">
      <w:tblPr/>
      <w:tcPr>
        <w:tcBorders>
          <w:top w:val="single" w:sz="6" w:space="0" w:color="000000"/>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shd w:val="pct25" w:color="800080" w:fill="FFFFFF"/>
      </w:tcPr>
    </w:tblStylePr>
    <w:tblStylePr w:type="firstCol">
      <w:tblPr/>
      <w:tcPr>
        <w:tcBorders>
          <w:top w:val="nil"/>
          <w:left w:val="nil"/>
          <w:bottom w:val="nil"/>
          <w:right w:val="single" w:sz="12" w:space="0" w:color="000000"/>
          <w:insideH w:val="nil"/>
          <w:insideV w:val="nil"/>
          <w:tl2br w:val="nil"/>
          <w:tr2bl w:val="nil"/>
        </w:tcBorders>
      </w:tcPr>
    </w:tblStylePr>
    <w:tblStylePr w:type="lastCol">
      <w:tblPr/>
      <w:tcPr>
        <w:tcBorders>
          <w:top w:val="nil"/>
          <w:left w:val="single" w:sz="12" w:space="0" w:color="000000"/>
          <w:bottom w:val="nil"/>
          <w:right w:val="nil"/>
          <w:insideH w:val="nil"/>
          <w:insideV w:val="nil"/>
          <w:tl2br w:val="nil"/>
          <w:tr2bl w:val="nil"/>
        </w:tcBorders>
      </w:tcPr>
    </w:tblStylePr>
    <w:tblStylePr w:type="band1Horz">
      <w:tblPr/>
      <w:tcPr>
        <w:tcBorders>
          <w:top w:val="nil"/>
          <w:left w:val="nil"/>
          <w:bottom w:val="single" w:sz="6" w:space="0" w:color="000000"/>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5a">
    <w:name w:val="精巧型 25"/>
    <w:basedOn w:val="a2"/>
    <w:semiHidden/>
    <w:qFormat/>
    <w:rsid w:val="00FD005B"/>
    <w:pPr>
      <w:widowControl w:val="0"/>
      <w:jc w:val="both"/>
    </w:pPr>
    <w:rPr>
      <w:rFonts w:ascii="Times New Roman" w:eastAsia="宋体" w:hAnsi="Times New Roman" w:cs="Times New Roman"/>
      <w:kern w:val="0"/>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firstCol">
      <w:tblPr/>
      <w:tcPr>
        <w:tcBorders>
          <w:top w:val="nil"/>
          <w:left w:val="nil"/>
          <w:bottom w:val="nil"/>
          <w:right w:val="single" w:sz="12" w:space="0" w:color="000000"/>
          <w:insideH w:val="nil"/>
          <w:insideV w:val="nil"/>
          <w:tl2br w:val="nil"/>
          <w:tr2bl w:val="nil"/>
        </w:tcBorders>
        <w:shd w:val="pct25" w:color="008000" w:fill="FFFFFF"/>
      </w:tcPr>
    </w:tblStylePr>
    <w:tblStylePr w:type="lastCol">
      <w:tblPr/>
      <w:tcPr>
        <w:tcBorders>
          <w:top w:val="nil"/>
          <w:left w:val="single" w:sz="12" w:space="0" w:color="000000"/>
          <w:bottom w:val="nil"/>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15e">
    <w:name w:val="立体型 15"/>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top w:val="nil"/>
          <w:left w:val="nil"/>
          <w:bottom w:val="single" w:sz="6" w:space="0" w:color="808080"/>
          <w:right w:val="nil"/>
          <w:insideH w:val="nil"/>
          <w:insideV w:val="nil"/>
          <w:tl2br w:val="nil"/>
          <w:tr2bl w:val="nil"/>
        </w:tcBorders>
      </w:tcPr>
    </w:tblStylePr>
    <w:tblStylePr w:type="lastRow">
      <w:tblPr/>
      <w:tcPr>
        <w:tcBorders>
          <w:top w:val="single" w:sz="6" w:space="0" w:color="FFFFFF"/>
          <w:left w:val="nil"/>
          <w:bottom w:val="nil"/>
          <w:right w:val="nil"/>
          <w:insideH w:val="nil"/>
          <w:insideV w:val="nil"/>
          <w:tl2br w:val="nil"/>
          <w:tr2bl w:val="nil"/>
        </w:tcBorders>
      </w:tcPr>
    </w:tblStylePr>
    <w:tblStylePr w:type="firstCol">
      <w:rPr>
        <w:b/>
        <w:bCs/>
      </w:rPr>
      <w:tblPr/>
      <w:tcPr>
        <w:tcBorders>
          <w:top w:val="nil"/>
          <w:left w:val="nil"/>
          <w:bottom w:val="nil"/>
          <w:right w:val="single" w:sz="6" w:space="0" w:color="808080"/>
          <w:insideH w:val="nil"/>
          <w:insideV w:val="nil"/>
          <w:tl2br w:val="nil"/>
          <w:tr2bl w:val="nil"/>
        </w:tcBorders>
      </w:tcPr>
    </w:tblStylePr>
    <w:tblStylePr w:type="lastCol">
      <w:tblPr/>
      <w:tcPr>
        <w:tcBorders>
          <w:top w:val="nil"/>
          <w:left w:val="single" w:sz="6" w:space="0" w:color="FFFFFF"/>
          <w:bottom w:val="nil"/>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25b">
    <w:name w:val="立体型 25"/>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cPr>
      <w:shd w:val="solid" w:color="C0C0C0" w:fill="FFFFFF"/>
    </w:tc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53">
    <w:name w:val="立体型 35"/>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15f">
    <w:name w:val="列表型 15"/>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top w:val="nil"/>
          <w:left w:val="nil"/>
          <w:bottom w:val="single" w:sz="6" w:space="0" w:color="000000"/>
          <w:right w:val="nil"/>
          <w:insideH w:val="nil"/>
          <w:insideV w:val="nil"/>
          <w:tl2br w:val="nil"/>
          <w:tr2bl w:val="nil"/>
        </w:tcBorders>
        <w:shd w:val="solid" w:color="C0C0C0" w:fill="FFFFFF"/>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5c">
    <w:name w:val="列表型 25"/>
    <w:basedOn w:val="a2"/>
    <w:semiHidden/>
    <w:qFormat/>
    <w:rsid w:val="00FD005B"/>
    <w:pPr>
      <w:widowControl w:val="0"/>
      <w:jc w:val="both"/>
    </w:pPr>
    <w:rPr>
      <w:rFonts w:ascii="Times New Roman" w:eastAsia="宋体" w:hAnsi="Times New Roman" w:cs="Times New Roman"/>
      <w:kern w:val="0"/>
      <w:sz w:val="20"/>
      <w:szCs w:val="20"/>
    </w:rPr>
    <w:tblPr>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top w:val="nil"/>
          <w:left w:val="nil"/>
          <w:bottom w:val="single" w:sz="6" w:space="0" w:color="000000"/>
          <w:right w:val="nil"/>
          <w:insideH w:val="nil"/>
          <w:insideV w:val="nil"/>
          <w:tl2br w:val="nil"/>
          <w:tr2bl w:val="nil"/>
        </w:tcBorders>
        <w:shd w:val="pct75" w:color="008080" w:fill="008000"/>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FF0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54">
    <w:name w:val="列表型 35"/>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customStyle="1" w:styleId="451">
    <w:name w:val="列表型 45"/>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single" w:sz="12" w:space="0" w:color="000000"/>
          <w:right w:val="nil"/>
          <w:insideH w:val="nil"/>
          <w:insideV w:val="nil"/>
          <w:tl2br w:val="nil"/>
          <w:tr2bl w:val="nil"/>
        </w:tcBorders>
        <w:shd w:val="solid" w:color="808080" w:fill="FFFFFF"/>
      </w:tcPr>
    </w:tblStylePr>
  </w:style>
  <w:style w:type="table" w:customStyle="1" w:styleId="551">
    <w:name w:val="列表型 55"/>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op w:val="nil"/>
          <w:left w:val="nil"/>
          <w:bottom w:val="single" w:sz="12" w:space="0" w:color="000000"/>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style>
  <w:style w:type="table" w:customStyle="1" w:styleId="650">
    <w:name w:val="列表型 65"/>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top w:val="nil"/>
          <w:left w:val="nil"/>
          <w:bottom w:val="single" w:sz="12" w:space="0" w:color="000000"/>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band1Horz">
      <w:tblPr/>
      <w:tcPr>
        <w:tcBorders>
          <w:top w:val="nil"/>
          <w:left w:val="nil"/>
          <w:bottom w:val="nil"/>
          <w:right w:val="nil"/>
          <w:insideH w:val="nil"/>
          <w:insideV w:val="nil"/>
          <w:tl2br w:val="nil"/>
          <w:tr2bl w:val="nil"/>
        </w:tcBorders>
        <w:shd w:val="pct25" w:color="000000" w:fill="FFFFFF"/>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50">
    <w:name w:val="列表型 75"/>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850">
    <w:name w:val="列表型 85"/>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top w:val="nil"/>
          <w:left w:val="nil"/>
          <w:bottom w:val="single" w:sz="6" w:space="0" w:color="000000"/>
          <w:right w:val="nil"/>
          <w:insideH w:val="nil"/>
          <w:insideV w:val="nil"/>
          <w:tl2br w:val="nil"/>
          <w:tr2bl w:val="nil"/>
        </w:tcBorders>
        <w:shd w:val="solid" w:color="FFFF00" w:fill="FFFFFF"/>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5" w:color="FFFF00" w:fill="FFFFFF"/>
      </w:tcPr>
    </w:tblStylePr>
    <w:tblStylePr w:type="band2Horz">
      <w:tblPr/>
      <w:tcPr>
        <w:tcBorders>
          <w:top w:val="nil"/>
          <w:left w:val="nil"/>
          <w:bottom w:val="nil"/>
          <w:right w:val="nil"/>
          <w:insideH w:val="nil"/>
          <w:insideV w:val="nil"/>
          <w:tl2br w:val="nil"/>
          <w:tr2bl w:val="nil"/>
        </w:tcBorders>
        <w:shd w:val="pct50" w:color="FF0000" w:fill="FFFFFF"/>
      </w:tcPr>
    </w:tblStylePr>
    <w:tblStylePr w:type="nwCell">
      <w:tblPr/>
      <w:tcPr>
        <w:tcBorders>
          <w:top w:val="nil"/>
          <w:left w:val="nil"/>
          <w:bottom w:val="nil"/>
          <w:right w:val="nil"/>
          <w:insideH w:val="nil"/>
          <w:insideV w:val="nil"/>
          <w:tl2br w:val="single" w:sz="6" w:space="0" w:color="auto"/>
          <w:tr2bl w:val="nil"/>
        </w:tcBorders>
      </w:tcPr>
    </w:tblStylePr>
  </w:style>
  <w:style w:type="table" w:customStyle="1" w:styleId="5ff1">
    <w:name w:val="流行型5"/>
    <w:basedOn w:val="a2"/>
    <w:semiHidden/>
    <w:qFormat/>
    <w:rsid w:val="00FD005B"/>
    <w:pPr>
      <w:widowControl w:val="0"/>
      <w:jc w:val="both"/>
    </w:pPr>
    <w:rPr>
      <w:rFonts w:ascii="Times New Roman" w:eastAsia="宋体" w:hAnsi="Times New Roman" w:cs="Times New Roman"/>
      <w:kern w:val="0"/>
      <w:sz w:val="20"/>
      <w:szCs w:val="20"/>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15f0">
    <w:name w:val="竖列型 15"/>
    <w:basedOn w:val="a2"/>
    <w:semiHidden/>
    <w:qFormat/>
    <w:rsid w:val="00FD005B"/>
    <w:pPr>
      <w:widowControl w:val="0"/>
      <w:jc w:val="both"/>
    </w:pPr>
    <w:rPr>
      <w:rFonts w:ascii="Times New Roman" w:eastAsia="宋体" w:hAnsi="Times New Roman" w:cs="Times New Roman"/>
      <w:b/>
      <w:bCs/>
      <w:kern w:val="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top w:val="nil"/>
          <w:left w:val="nil"/>
          <w:bottom w:val="double" w:sz="6" w:space="0" w:color="000000"/>
          <w:right w:val="nil"/>
          <w:insideH w:val="nil"/>
          <w:insideV w:val="nil"/>
          <w:tl2br w:val="nil"/>
          <w:tr2bl w:val="nil"/>
        </w:tcBorders>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5d">
    <w:name w:val="竖列型 25"/>
    <w:basedOn w:val="a2"/>
    <w:semiHidden/>
    <w:qFormat/>
    <w:rsid w:val="00FD005B"/>
    <w:pPr>
      <w:widowControl w:val="0"/>
      <w:jc w:val="both"/>
    </w:pPr>
    <w:rPr>
      <w:rFonts w:ascii="Times New Roman" w:eastAsia="宋体" w:hAnsi="Times New Roman" w:cs="Times New Roman"/>
      <w:b/>
      <w:bCs/>
      <w:kern w:val="0"/>
      <w:sz w:val="20"/>
      <w:szCs w:val="20"/>
    </w:rPr>
    <w:tblPr>
      <w:tblInd w:w="0" w:type="dxa"/>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color w:val="00000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55">
    <w:name w:val="竖列型 35"/>
    <w:basedOn w:val="a2"/>
    <w:semiHidden/>
    <w:qFormat/>
    <w:rsid w:val="00FD005B"/>
    <w:pPr>
      <w:widowControl w:val="0"/>
      <w:jc w:val="both"/>
    </w:pPr>
    <w:rPr>
      <w:rFonts w:ascii="Times New Roman" w:eastAsia="宋体" w:hAnsi="Times New Roman" w:cs="Times New Roman"/>
      <w:b/>
      <w:bCs/>
      <w:kern w:val="0"/>
      <w:sz w:val="20"/>
      <w:szCs w:val="20"/>
    </w:rPr>
    <w:tblPr>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single" w:sz="6" w:space="0" w:color="00008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op w:val="nil"/>
          <w:left w:val="nil"/>
          <w:bottom w:val="nil"/>
          <w:right w:val="nil"/>
          <w:insideH w:val="nil"/>
          <w:insideV w:val="nil"/>
          <w:tl2br w:val="nil"/>
          <w:tr2bl w:val="nil"/>
        </w:tcBorders>
      </w:tcPr>
    </w:tblStylePr>
  </w:style>
  <w:style w:type="table" w:customStyle="1" w:styleId="452">
    <w:name w:val="竖列型 45"/>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52">
    <w:name w:val="竖列型 55"/>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top w:val="nil"/>
          <w:left w:val="nil"/>
          <w:bottom w:val="single" w:sz="6" w:space="0" w:color="808080"/>
          <w:right w:val="nil"/>
          <w:insideH w:val="nil"/>
          <w:insideV w:val="nil"/>
          <w:tl2br w:val="nil"/>
          <w:tr2bl w:val="nil"/>
        </w:tcBorders>
      </w:tcPr>
    </w:tblStylePr>
    <w:tblStylePr w:type="lastRow">
      <w:rPr>
        <w:b/>
        <w:bCs/>
      </w:rPr>
      <w:tblPr/>
      <w:tcPr>
        <w:tcBorders>
          <w:top w:val="single" w:sz="6" w:space="0" w:color="80808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15f1">
    <w:name w:val="网格型 15"/>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25e">
    <w:name w:val="网格型 25"/>
    <w:basedOn w:val="a2"/>
    <w:semiHidden/>
    <w:qFormat/>
    <w:rsid w:val="00FD005B"/>
    <w:pPr>
      <w:widowControl w:val="0"/>
      <w:jc w:val="both"/>
    </w:pPr>
    <w:rPr>
      <w:rFonts w:ascii="Times New Roman" w:eastAsia="宋体" w:hAnsi="Times New Roman" w:cs="Times New Roman"/>
      <w:kern w:val="0"/>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style>
  <w:style w:type="table" w:customStyle="1" w:styleId="356">
    <w:name w:val="网格型 35"/>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453">
    <w:name w:val="网格型 45"/>
    <w:basedOn w:val="a2"/>
    <w:semiHidden/>
    <w:qFormat/>
    <w:rsid w:val="00FD005B"/>
    <w:pPr>
      <w:widowControl w:val="0"/>
      <w:jc w:val="both"/>
    </w:pPr>
    <w:rPr>
      <w:rFonts w:ascii="Times New Roman" w:eastAsia="宋体" w:hAnsi="Times New Roman" w:cs="Times New Roman"/>
      <w:kern w:val="0"/>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color w:val="auto"/>
      </w:rPr>
      <w:tblPr/>
      <w:tcPr>
        <w:tcBorders>
          <w:top w:val="single" w:sz="6" w:space="0" w:color="000000"/>
          <w:left w:val="nil"/>
          <w:bottom w:val="nil"/>
          <w:right w:val="nil"/>
          <w:insideH w:val="nil"/>
          <w:insideV w:val="nil"/>
          <w:tl2br w:val="nil"/>
          <w:tr2bl w:val="nil"/>
        </w:tcBorders>
        <w:shd w:val="pct30" w:color="FFFF00" w:fill="FFFFFF"/>
      </w:tcPr>
    </w:tblStylePr>
    <w:tblStylePr w:type="lastCol">
      <w:rPr>
        <w:b/>
        <w:bCs/>
        <w:color w:val="auto"/>
      </w:rPr>
      <w:tblPr/>
      <w:tcPr>
        <w:tcBorders>
          <w:top w:val="nil"/>
          <w:left w:val="nil"/>
          <w:bottom w:val="nil"/>
          <w:right w:val="nil"/>
          <w:insideH w:val="nil"/>
          <w:insideV w:val="nil"/>
          <w:tl2br w:val="nil"/>
          <w:tr2bl w:val="nil"/>
        </w:tcBorders>
      </w:tcPr>
    </w:tblStylePr>
  </w:style>
  <w:style w:type="table" w:customStyle="1" w:styleId="651">
    <w:name w:val="网格型 65"/>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51">
    <w:name w:val="网格型 75"/>
    <w:basedOn w:val="a2"/>
    <w:qFormat/>
    <w:rsid w:val="00FD005B"/>
    <w:pPr>
      <w:widowControl w:val="0"/>
      <w:jc w:val="both"/>
    </w:pPr>
    <w:rPr>
      <w:rFonts w:ascii="Times New Roman" w:eastAsia="宋体" w:hAnsi="Times New Roman" w:cs="Times New Roman"/>
      <w:b/>
      <w:bCs/>
      <w:kern w:val="0"/>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851">
    <w:name w:val="网格型 85"/>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customStyle="1" w:styleId="15f2">
    <w:name w:val="网页型 15"/>
    <w:basedOn w:val="a2"/>
    <w:semiHidden/>
    <w:qFormat/>
    <w:rsid w:val="00FD005B"/>
    <w:pPr>
      <w:widowControl w:val="0"/>
      <w:jc w:val="both"/>
    </w:pPr>
    <w:rPr>
      <w:rFonts w:ascii="Times New Roman" w:eastAsia="宋体" w:hAnsi="Times New Roman" w:cs="Times New Roman"/>
      <w:kern w:val="0"/>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25f">
    <w:name w:val="网页型 25"/>
    <w:basedOn w:val="a2"/>
    <w:semiHidden/>
    <w:qFormat/>
    <w:rsid w:val="00FD005B"/>
    <w:pPr>
      <w:widowControl w:val="0"/>
      <w:jc w:val="both"/>
    </w:pPr>
    <w:rPr>
      <w:rFonts w:ascii="Times New Roman" w:eastAsia="宋体" w:hAnsi="Times New Roman" w:cs="Times New Roman"/>
      <w:kern w:val="0"/>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357">
    <w:name w:val="网页型 35"/>
    <w:basedOn w:val="a2"/>
    <w:semiHidden/>
    <w:qFormat/>
    <w:rsid w:val="00FD005B"/>
    <w:pPr>
      <w:widowControl w:val="0"/>
      <w:jc w:val="both"/>
    </w:pPr>
    <w:rPr>
      <w:rFonts w:ascii="Times New Roman" w:eastAsia="宋体" w:hAnsi="Times New Roman" w:cs="Times New Roman"/>
      <w:kern w:val="0"/>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5ff2">
    <w:name w:val="专业型5"/>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15f3">
    <w:name w:val="彩色型 15"/>
    <w:basedOn w:val="a2"/>
    <w:semiHidden/>
    <w:qFormat/>
    <w:rsid w:val="00FD005B"/>
    <w:pPr>
      <w:widowControl w:val="0"/>
      <w:jc w:val="both"/>
    </w:pPr>
    <w:rPr>
      <w:rFonts w:ascii="Times New Roman" w:eastAsia="宋体" w:hAnsi="Times New Roman" w:cs="Times New Roman"/>
      <w:color w:val="FFFFFF"/>
      <w:kern w:val="0"/>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customStyle="1" w:styleId="25f0">
    <w:name w:val="表格样式25"/>
    <w:basedOn w:val="a2"/>
    <w:qFormat/>
    <w:rsid w:val="00FD005B"/>
    <w:rPr>
      <w:rFonts w:ascii="Times New Roman" w:eastAsia="宋体" w:hAnsi="Times New Roman" w:cs="Times New Roman"/>
      <w:kern w:val="0"/>
      <w:sz w:val="20"/>
      <w:szCs w:val="20"/>
    </w:rPr>
    <w:tblPr>
      <w:tblInd w:w="0" w:type="dxa"/>
      <w:tblCellMar>
        <w:top w:w="0" w:type="dxa"/>
        <w:left w:w="108" w:type="dxa"/>
        <w:bottom w:w="0" w:type="dxa"/>
        <w:right w:w="108" w:type="dxa"/>
      </w:tblCellMar>
    </w:tblPr>
  </w:style>
  <w:style w:type="table" w:customStyle="1" w:styleId="25f1">
    <w:name w:val="表格主题25"/>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Charfff1">
    <w:name w:val="样式正文 Char Char"/>
    <w:qFormat/>
    <w:rsid w:val="00FD005B"/>
    <w:rPr>
      <w:rFonts w:ascii="Times New Roman" w:eastAsia="宋体" w:hAnsi="Times New Roman" w:cs="宋体"/>
      <w:sz w:val="24"/>
      <w:szCs w:val="24"/>
    </w:rPr>
  </w:style>
  <w:style w:type="character" w:customStyle="1" w:styleId="CharCharCharCharCharChar7">
    <w:name w:val="热电厂正文 Char Char Char Char Char Char"/>
    <w:qFormat/>
    <w:rsid w:val="00FD005B"/>
    <w:rPr>
      <w:rFonts w:ascii="Times New Roman" w:eastAsia="宋体" w:hAnsi="Times New Roman" w:cs="Times New Roman"/>
      <w:sz w:val="24"/>
      <w:szCs w:val="24"/>
    </w:rPr>
  </w:style>
  <w:style w:type="character" w:customStyle="1" w:styleId="CharCharfff2">
    <w:name w:val="单学凯小节标题 Char Char"/>
    <w:qFormat/>
    <w:rsid w:val="00FD005B"/>
    <w:rPr>
      <w:rFonts w:ascii="宋体" w:eastAsia="宋体" w:hAnsi="宋体" w:cs="宋体"/>
      <w:bCs/>
      <w:color w:val="000000"/>
      <w:kern w:val="0"/>
      <w:sz w:val="24"/>
      <w:szCs w:val="24"/>
    </w:rPr>
  </w:style>
  <w:style w:type="character" w:customStyle="1" w:styleId="CharCharfff3">
    <w:name w:val="注释 Char Char"/>
    <w:qFormat/>
    <w:rsid w:val="00FD005B"/>
    <w:rPr>
      <w:rFonts w:ascii="宋体" w:eastAsia="仿宋_GB2312" w:cs="宋体"/>
      <w:snapToGrid w:val="0"/>
      <w:spacing w:val="4"/>
      <w:sz w:val="24"/>
    </w:rPr>
  </w:style>
  <w:style w:type="character" w:customStyle="1" w:styleId="2CharChar8">
    <w:name w:val="环标2 Char Char"/>
    <w:qFormat/>
    <w:rsid w:val="00FD005B"/>
    <w:rPr>
      <w:rFonts w:ascii="Arial" w:eastAsia="黑体" w:hAnsi="Arial"/>
      <w:sz w:val="32"/>
    </w:rPr>
  </w:style>
  <w:style w:type="character" w:customStyle="1" w:styleId="hhcwtCharCharChar">
    <w:name w:val="hhcwt正文 Char Char Char"/>
    <w:qFormat/>
    <w:rsid w:val="00FD005B"/>
    <w:rPr>
      <w:rFonts w:ascii="Times New Roman" w:eastAsia="宋体" w:hAnsi="Times New Roman" w:cs="宋体"/>
      <w:sz w:val="24"/>
      <w:szCs w:val="20"/>
    </w:rPr>
  </w:style>
  <w:style w:type="character" w:customStyle="1" w:styleId="HP3CharChar">
    <w:name w:val="HP3 Char Char"/>
    <w:qFormat/>
    <w:rsid w:val="00FD005B"/>
    <w:rPr>
      <w:rFonts w:ascii="黑体" w:eastAsia="黑体" w:hAnsi="黑体" w:cs="Times New Roman"/>
      <w:sz w:val="28"/>
      <w:szCs w:val="28"/>
      <w:u w:color="000000"/>
    </w:rPr>
  </w:style>
  <w:style w:type="character" w:customStyle="1" w:styleId="CharCharfff4">
    <w:name w:val="和桥报告正文 Char Char"/>
    <w:qFormat/>
    <w:rsid w:val="00FD005B"/>
    <w:rPr>
      <w:rFonts w:ascii="Times New Roman" w:eastAsia="宋体" w:hAnsi="Times New Roman" w:cs="宋体"/>
      <w:snapToGrid w:val="0"/>
      <w:kern w:val="24"/>
      <w:sz w:val="24"/>
      <w:szCs w:val="21"/>
    </w:rPr>
  </w:style>
  <w:style w:type="character" w:customStyle="1" w:styleId="33Char3CharCharCharCharCharCharCharCharC5CharCharChar">
    <w:name w:val="样式 标题 3标题 3 Char标题 3 Char Char Char Char Char Char Char Char C...5 Char Char Char"/>
    <w:qFormat/>
    <w:rsid w:val="00FD005B"/>
    <w:rPr>
      <w:rFonts w:eastAsia="宋体"/>
      <w:kern w:val="2"/>
      <w:sz w:val="24"/>
      <w:szCs w:val="32"/>
      <w:lang w:val="en-US" w:eastAsia="zh-CN"/>
    </w:rPr>
  </w:style>
  <w:style w:type="character" w:customStyle="1" w:styleId="1CharChar5">
    <w:name w:val="正文1 Char Char"/>
    <w:qFormat/>
    <w:rsid w:val="00FD005B"/>
    <w:rPr>
      <w:rFonts w:ascii="宋体" w:eastAsia="宋体" w:hAnsi="Times New Roman" w:cs="Times New Roman"/>
      <w:kern w:val="0"/>
      <w:szCs w:val="20"/>
    </w:rPr>
  </w:style>
  <w:style w:type="character" w:customStyle="1" w:styleId="chenCharChar">
    <w:name w:val="谏壁正文chen Char Char"/>
    <w:qFormat/>
    <w:rsid w:val="00FD005B"/>
    <w:rPr>
      <w:rFonts w:ascii="Times New Roman" w:eastAsia="宋体" w:hAnsi="Times New Roman" w:cs="Times New Roman"/>
      <w:sz w:val="24"/>
      <w:szCs w:val="24"/>
    </w:rPr>
  </w:style>
  <w:style w:type="character" w:customStyle="1" w:styleId="chen1CharChar">
    <w:name w:val="chen表头1 Char Char"/>
    <w:qFormat/>
    <w:rsid w:val="00FD005B"/>
    <w:rPr>
      <w:rFonts w:ascii="Times New Roman" w:eastAsia="楷体_GB2312" w:hAnsi="Times New Roman" w:cs="宋体"/>
      <w:b/>
      <w:kern w:val="0"/>
      <w:sz w:val="24"/>
      <w:szCs w:val="20"/>
    </w:rPr>
  </w:style>
  <w:style w:type="character" w:customStyle="1" w:styleId="142CharChar">
    <w:name w:val="样式 样式 宋体 小四 行距: 多倍行距 1.4 字行2 + 黑色 Char Char"/>
    <w:qFormat/>
    <w:rsid w:val="00FD005B"/>
    <w:rPr>
      <w:rFonts w:ascii="宋体" w:hAnsi="宋体" w:cs="宋体"/>
      <w:color w:val="000000"/>
      <w:sz w:val="24"/>
      <w:szCs w:val="24"/>
    </w:rPr>
  </w:style>
  <w:style w:type="character" w:customStyle="1" w:styleId="3CharChar8">
    <w:name w:val="环标3 Char Char"/>
    <w:qFormat/>
    <w:rsid w:val="00FD005B"/>
    <w:rPr>
      <w:rFonts w:ascii="宋体" w:eastAsia="宋体" w:hAnsi="宋体" w:cs="Times New Roman"/>
      <w:kern w:val="0"/>
      <w:sz w:val="24"/>
      <w:szCs w:val="20"/>
    </w:rPr>
  </w:style>
  <w:style w:type="character" w:customStyle="1" w:styleId="2fffff7">
    <w:name w:val="页码2"/>
    <w:qFormat/>
    <w:rsid w:val="00FD005B"/>
  </w:style>
  <w:style w:type="character" w:customStyle="1" w:styleId="CharCharfff5">
    <w:name w:val="正文样式 Char Char"/>
    <w:qFormat/>
    <w:rsid w:val="00FD005B"/>
    <w:rPr>
      <w:rFonts w:ascii="Times New Roman" w:eastAsia="宋体" w:hAnsi="Times New Roman" w:cs="Times New Roman"/>
      <w:spacing w:val="10"/>
      <w:sz w:val="24"/>
      <w:szCs w:val="20"/>
    </w:rPr>
  </w:style>
  <w:style w:type="character" w:customStyle="1" w:styleId="CharCharfff6">
    <w:name w:val="题注 + 居中! Char Char"/>
    <w:qFormat/>
    <w:rsid w:val="00FD005B"/>
    <w:rPr>
      <w:rFonts w:ascii="黑体" w:eastAsia="黑体" w:hAnsi="Arial" w:cs="宋体"/>
      <w:kern w:val="0"/>
      <w:sz w:val="24"/>
      <w:szCs w:val="24"/>
      <w:lang w:val="en-US" w:eastAsia="zh-CN"/>
    </w:rPr>
  </w:style>
  <w:style w:type="character" w:customStyle="1" w:styleId="CharCharfff7">
    <w:name w:val="题注 + 居中 Char Char"/>
    <w:qFormat/>
    <w:rsid w:val="00FD005B"/>
    <w:rPr>
      <w:rFonts w:ascii="Arial" w:eastAsia="黑体" w:hAnsi="Arial" w:cs="宋体"/>
      <w:kern w:val="0"/>
      <w:sz w:val="24"/>
      <w:szCs w:val="20"/>
      <w:lang w:val="en-US" w:eastAsia="zh-CN"/>
    </w:rPr>
  </w:style>
  <w:style w:type="character" w:customStyle="1" w:styleId="2TimesNewRomanCharChar">
    <w:name w:val="正文首行缩进 2 + Times New Roman Char Char"/>
    <w:qFormat/>
    <w:rsid w:val="00FD005B"/>
    <w:rPr>
      <w:rFonts w:ascii="宋体" w:eastAsia="宋体" w:hAnsi="宋体" w:cs="Times New Roman"/>
      <w:kern w:val="0"/>
      <w:sz w:val="24"/>
      <w:szCs w:val="24"/>
    </w:rPr>
  </w:style>
  <w:style w:type="character" w:customStyle="1" w:styleId="chenCharChar0">
    <w:name w:val="chen 正文字体 Char Char"/>
    <w:qFormat/>
    <w:rsid w:val="00FD005B"/>
    <w:rPr>
      <w:rFonts w:ascii="Times New Roman" w:eastAsia="宋体" w:hAnsi="Times New Roman" w:cs="宋体"/>
      <w:color w:val="000000"/>
      <w:sz w:val="24"/>
      <w:szCs w:val="20"/>
    </w:rPr>
  </w:style>
  <w:style w:type="character" w:customStyle="1" w:styleId="142TimesNewRoman1CharChar">
    <w:name w:val="样式 样式 样式 宋体 小四 行距: 多倍行距 1.4 字行2 + 黑色 + Times New Roman1 Char Char"/>
    <w:qFormat/>
    <w:rsid w:val="00FD005B"/>
    <w:rPr>
      <w:rFonts w:ascii="Times New Roman" w:eastAsia="宋体" w:hAnsi="Times New Roman" w:cs="宋体"/>
      <w:color w:val="000000"/>
      <w:sz w:val="24"/>
      <w:szCs w:val="20"/>
    </w:rPr>
  </w:style>
  <w:style w:type="character" w:customStyle="1" w:styleId="chen11CharChar">
    <w:name w:val="chen正文字体11 Char Char"/>
    <w:qFormat/>
    <w:rsid w:val="00FD005B"/>
    <w:rPr>
      <w:rFonts w:ascii="Times New Roman" w:eastAsia="宋体" w:hAnsi="Times New Roman" w:cs="宋体"/>
      <w:color w:val="000000"/>
      <w:sz w:val="24"/>
      <w:szCs w:val="20"/>
    </w:rPr>
  </w:style>
  <w:style w:type="character" w:customStyle="1" w:styleId="142TimesNewRoman2CharChar">
    <w:name w:val="样式 样式 样式 宋体 小四 行距: 多倍行距 1.4 字行2 + 黑色 + Times New Roman2 Char Char"/>
    <w:qFormat/>
    <w:rsid w:val="00FD005B"/>
    <w:rPr>
      <w:rFonts w:ascii="Times New Roman" w:hAnsi="Times New Roman" w:cs="宋体"/>
      <w:color w:val="000000"/>
      <w:sz w:val="24"/>
      <w:szCs w:val="24"/>
    </w:rPr>
  </w:style>
  <w:style w:type="character" w:customStyle="1" w:styleId="CharCharfff8">
    <w:name w:val="参加人员 Char Char"/>
    <w:qFormat/>
    <w:rsid w:val="00FD005B"/>
    <w:rPr>
      <w:rFonts w:ascii="Times New Roman" w:eastAsia="宋体" w:hAnsi="Times New Roman" w:cs="Times New Roman"/>
      <w:sz w:val="24"/>
      <w:szCs w:val="24"/>
    </w:rPr>
  </w:style>
  <w:style w:type="character" w:customStyle="1" w:styleId="CharCharfff9">
    <w:name w:val="环表头 Char Char"/>
    <w:qFormat/>
    <w:rsid w:val="00FD005B"/>
    <w:rPr>
      <w:rFonts w:ascii="宋体" w:eastAsia="宋体" w:hAnsi="宋体" w:cs="Times New Roman"/>
      <w:bCs/>
      <w:sz w:val="28"/>
      <w:szCs w:val="28"/>
    </w:rPr>
  </w:style>
  <w:style w:type="character" w:customStyle="1" w:styleId="1CharChar6">
    <w:name w:val="环标1 Char Char"/>
    <w:qFormat/>
    <w:rsid w:val="00FD005B"/>
  </w:style>
  <w:style w:type="character" w:customStyle="1" w:styleId="CharCharfffa">
    <w:name w:val="表格内容 Char Char"/>
    <w:qFormat/>
    <w:rsid w:val="00FD005B"/>
    <w:rPr>
      <w:rFonts w:ascii="Arial" w:eastAsia="仿宋_GB2312" w:hAnsi="Arial" w:cs="Times New Roman"/>
      <w:kern w:val="0"/>
      <w:sz w:val="24"/>
      <w:szCs w:val="20"/>
      <w:lang w:val="en-US" w:eastAsia="zh-CN"/>
    </w:rPr>
  </w:style>
  <w:style w:type="character" w:customStyle="1" w:styleId="1ffffff">
    <w:name w:val="批注引用1"/>
    <w:qFormat/>
    <w:rsid w:val="00FD005B"/>
    <w:rPr>
      <w:sz w:val="21"/>
      <w:szCs w:val="21"/>
    </w:rPr>
  </w:style>
  <w:style w:type="character" w:customStyle="1" w:styleId="A2CharChar">
    <w:name w:val="A2 Char Char"/>
    <w:qFormat/>
    <w:rsid w:val="00FD005B"/>
    <w:rPr>
      <w:rFonts w:ascii="Times New Roman" w:eastAsia="宋体" w:hAnsi="Times New Roman" w:cs="Times New Roman"/>
      <w:kern w:val="0"/>
      <w:sz w:val="30"/>
      <w:szCs w:val="24"/>
      <w:lang w:val="en-US" w:eastAsia="zh-CN"/>
    </w:rPr>
  </w:style>
  <w:style w:type="character" w:customStyle="1" w:styleId="0742CharChar">
    <w:name w:val="样式 样式 首行缩进:  0.74 厘米 + 首行缩进:  2 字符 Char Char"/>
    <w:qFormat/>
    <w:rsid w:val="00FD005B"/>
    <w:rPr>
      <w:rFonts w:ascii="Times New Roman" w:eastAsia="宋体" w:hAnsi="Times New Roman" w:cs="Times New Roman"/>
      <w:kern w:val="0"/>
      <w:sz w:val="24"/>
      <w:szCs w:val="20"/>
      <w:lang w:val="en-US" w:eastAsia="zh-CN"/>
    </w:rPr>
  </w:style>
  <w:style w:type="character" w:customStyle="1" w:styleId="CharCharfffb">
    <w:name w:val="金兰 Char Char"/>
    <w:qFormat/>
    <w:rsid w:val="00FD005B"/>
    <w:rPr>
      <w:rFonts w:eastAsia="宋体" w:cs="宋体"/>
      <w:sz w:val="28"/>
      <w:szCs w:val="28"/>
    </w:rPr>
  </w:style>
  <w:style w:type="character" w:customStyle="1" w:styleId="CharCharfffc">
    <w:name w:val="表标题 Char Char"/>
    <w:qFormat/>
    <w:rsid w:val="00FD005B"/>
    <w:rPr>
      <w:rFonts w:ascii="仿宋_GB2312" w:eastAsia="仿宋_GB2312" w:hAnsi="Times New Roman" w:cs="Times New Roman"/>
      <w:bCs/>
      <w:sz w:val="24"/>
      <w:szCs w:val="20"/>
    </w:rPr>
  </w:style>
  <w:style w:type="character" w:customStyle="1" w:styleId="CharCharfffd">
    <w:name w:val="图表文字 Char Char"/>
    <w:qFormat/>
    <w:rsid w:val="00FD005B"/>
    <w:rPr>
      <w:rFonts w:ascii="Times New Roman" w:eastAsia="宋体" w:hAnsi="Times New Roman" w:cs="Times New Roman"/>
      <w:bCs/>
      <w:szCs w:val="20"/>
    </w:rPr>
  </w:style>
  <w:style w:type="character" w:customStyle="1" w:styleId="CharCharfffe">
    <w:name w:val="表格编号 Char Char"/>
    <w:qFormat/>
    <w:rsid w:val="00FD005B"/>
    <w:rPr>
      <w:rFonts w:ascii="Times New Roman" w:eastAsia="宋体" w:hAnsi="Times New Roman" w:cs="Times New Roman"/>
      <w:sz w:val="24"/>
      <w:szCs w:val="20"/>
    </w:rPr>
  </w:style>
  <w:style w:type="character" w:customStyle="1" w:styleId="10CharChar">
    <w:name w:val="正文样式10 Char Char"/>
    <w:qFormat/>
    <w:rsid w:val="00FD005B"/>
    <w:rPr>
      <w:rFonts w:ascii="宋体" w:eastAsia="宋体" w:hAnsi="宋体" w:cs="Times New Roman"/>
      <w:bCs/>
      <w:kern w:val="0"/>
      <w:sz w:val="24"/>
      <w:szCs w:val="24"/>
      <w:lang w:val="zh-CN"/>
    </w:rPr>
  </w:style>
  <w:style w:type="character" w:customStyle="1" w:styleId="HTML13">
    <w:name w:val="HTML 变量1"/>
    <w:qFormat/>
    <w:rsid w:val="00FD005B"/>
    <w:rPr>
      <w:rFonts w:ascii="宋体" w:eastAsia="宋体" w:hAnsi="宋体" w:cs="Courier New"/>
      <w:i/>
      <w:iCs/>
      <w:kern w:val="2"/>
      <w:sz w:val="32"/>
      <w:szCs w:val="32"/>
      <w:lang w:val="en-US" w:eastAsia="zh-CN"/>
    </w:rPr>
  </w:style>
  <w:style w:type="character" w:customStyle="1" w:styleId="HTML14">
    <w:name w:val="HTML 定义1"/>
    <w:qFormat/>
    <w:rsid w:val="00FD005B"/>
    <w:rPr>
      <w:rFonts w:ascii="宋体" w:eastAsia="宋体" w:hAnsi="宋体" w:cs="Courier New"/>
      <w:i/>
      <w:iCs/>
      <w:kern w:val="2"/>
      <w:sz w:val="32"/>
      <w:szCs w:val="32"/>
      <w:lang w:val="en-US" w:eastAsia="zh-CN"/>
    </w:rPr>
  </w:style>
  <w:style w:type="character" w:customStyle="1" w:styleId="HTML15">
    <w:name w:val="HTML 键盘1"/>
    <w:qFormat/>
    <w:rsid w:val="00FD005B"/>
    <w:rPr>
      <w:rFonts w:ascii="Courier New" w:eastAsia="宋体" w:hAnsi="Courier New" w:cs="Courier New"/>
      <w:kern w:val="2"/>
      <w:sz w:val="20"/>
      <w:szCs w:val="20"/>
      <w:lang w:val="en-US" w:eastAsia="zh-CN"/>
    </w:rPr>
  </w:style>
  <w:style w:type="character" w:customStyle="1" w:styleId="HTML16">
    <w:name w:val="HTML 缩写1"/>
    <w:qFormat/>
    <w:rsid w:val="00FD005B"/>
    <w:rPr>
      <w:rFonts w:ascii="宋体" w:eastAsia="宋体" w:hAnsi="宋体" w:cs="Courier New"/>
      <w:kern w:val="2"/>
      <w:sz w:val="32"/>
      <w:szCs w:val="32"/>
      <w:lang w:val="en-US" w:eastAsia="zh-CN"/>
    </w:rPr>
  </w:style>
  <w:style w:type="character" w:customStyle="1" w:styleId="HTML17">
    <w:name w:val="HTML 样本1"/>
    <w:qFormat/>
    <w:rsid w:val="00FD005B"/>
    <w:rPr>
      <w:rFonts w:ascii="Courier New" w:eastAsia="宋体" w:hAnsi="Courier New" w:cs="Courier New"/>
      <w:kern w:val="2"/>
      <w:sz w:val="32"/>
      <w:szCs w:val="32"/>
      <w:lang w:val="en-US" w:eastAsia="zh-CN"/>
    </w:rPr>
  </w:style>
  <w:style w:type="character" w:customStyle="1" w:styleId="HTML18">
    <w:name w:val="HTML 引文1"/>
    <w:qFormat/>
    <w:rsid w:val="00FD005B"/>
    <w:rPr>
      <w:rFonts w:ascii="宋体" w:eastAsia="宋体" w:hAnsi="宋体" w:cs="Courier New"/>
      <w:i/>
      <w:iCs/>
      <w:kern w:val="2"/>
      <w:sz w:val="32"/>
      <w:szCs w:val="32"/>
      <w:lang w:val="en-US" w:eastAsia="zh-CN"/>
    </w:rPr>
  </w:style>
  <w:style w:type="character" w:customStyle="1" w:styleId="1ffffff0">
    <w:name w:val="行号1"/>
    <w:qFormat/>
    <w:rsid w:val="00FD005B"/>
    <w:rPr>
      <w:rFonts w:ascii="宋体" w:eastAsia="宋体" w:hAnsi="宋体" w:cs="Courier New"/>
      <w:kern w:val="2"/>
      <w:sz w:val="32"/>
      <w:szCs w:val="32"/>
      <w:lang w:val="en-US" w:eastAsia="zh-CN"/>
    </w:rPr>
  </w:style>
  <w:style w:type="character" w:customStyle="1" w:styleId="4CharChar1">
    <w:name w:val="样式4 Char Char"/>
    <w:qFormat/>
    <w:rsid w:val="00FD005B"/>
    <w:rPr>
      <w:rFonts w:ascii="宋体" w:eastAsia="宋体" w:hAnsi="Arial" w:cs="Times New Roman"/>
      <w:snapToGrid w:val="0"/>
      <w:kern w:val="0"/>
      <w:sz w:val="24"/>
      <w:szCs w:val="20"/>
    </w:rPr>
  </w:style>
  <w:style w:type="character" w:customStyle="1" w:styleId="CharCharffff">
    <w:name w:val="报告书正文 Char Char"/>
    <w:qFormat/>
    <w:rsid w:val="00FD005B"/>
    <w:rPr>
      <w:rFonts w:ascii="Times New Roman" w:eastAsia="宋体" w:hAnsi="Times New Roman" w:cs="Times New Roman"/>
      <w:sz w:val="24"/>
      <w:szCs w:val="24"/>
    </w:rPr>
  </w:style>
  <w:style w:type="character" w:customStyle="1" w:styleId="CharCharffff0">
    <w:name w:val="正文格式 Char Char"/>
    <w:qFormat/>
    <w:rsid w:val="00FD005B"/>
    <w:rPr>
      <w:rFonts w:ascii="宋体" w:hAnsi="宋体"/>
      <w:sz w:val="24"/>
      <w:szCs w:val="24"/>
    </w:rPr>
  </w:style>
  <w:style w:type="character" w:customStyle="1" w:styleId="1CharChar7">
    <w:name w:val="1正文段落 Char Char"/>
    <w:qFormat/>
    <w:rsid w:val="00FD005B"/>
    <w:rPr>
      <w:rFonts w:ascii="Times New Roman" w:eastAsia="宋体" w:hAnsi="Times New Roman" w:cs="Times New Roman"/>
      <w:snapToGrid w:val="0"/>
      <w:kern w:val="0"/>
      <w:sz w:val="24"/>
      <w:szCs w:val="24"/>
    </w:rPr>
  </w:style>
  <w:style w:type="character" w:customStyle="1" w:styleId="CharCharffff1">
    <w:name w:val="报告书表格 Char Char"/>
    <w:qFormat/>
    <w:rsid w:val="00FD005B"/>
    <w:rPr>
      <w:rFonts w:ascii="Times New Roman" w:eastAsia="仿宋_GB2312" w:hAnsi="Times New Roman" w:cs="Times New Roman"/>
      <w:kern w:val="0"/>
      <w:sz w:val="24"/>
      <w:szCs w:val="20"/>
    </w:rPr>
  </w:style>
  <w:style w:type="character" w:customStyle="1" w:styleId="CharCharffff2">
    <w:name w:val="表蕊左对齐 Char Char"/>
    <w:qFormat/>
    <w:rsid w:val="00FD005B"/>
    <w:rPr>
      <w:rFonts w:ascii="Times New Roman" w:eastAsia="宋体" w:hAnsi="Times New Roman" w:cs="Times New Roman"/>
      <w:color w:val="000000"/>
      <w:szCs w:val="21"/>
    </w:rPr>
  </w:style>
  <w:style w:type="character" w:customStyle="1" w:styleId="1CharChar8">
    <w:name w:val="样式1 Char Char"/>
    <w:qFormat/>
    <w:rsid w:val="00FD005B"/>
    <w:rPr>
      <w:rFonts w:ascii="宋体" w:eastAsia="宋体"/>
      <w:kern w:val="2"/>
      <w:sz w:val="21"/>
      <w:szCs w:val="24"/>
      <w:lang w:val="en-US" w:eastAsia="zh-CN" w:bidi="ar-SA"/>
    </w:rPr>
  </w:style>
  <w:style w:type="character" w:customStyle="1" w:styleId="1CharChar9">
    <w:name w:val="表格1 Char Char"/>
    <w:qFormat/>
    <w:rsid w:val="00FD005B"/>
    <w:rPr>
      <w:rFonts w:ascii="Arial" w:eastAsia="宋体" w:hAnsi="Times New Roman" w:cs="Arial"/>
      <w:kern w:val="0"/>
      <w:sz w:val="24"/>
      <w:szCs w:val="24"/>
    </w:rPr>
  </w:style>
  <w:style w:type="character" w:customStyle="1" w:styleId="224CharCharCharChar">
    <w:name w:val="标题 2+ 行距: 固定值 24 磅 Char Char Char Char"/>
    <w:qFormat/>
    <w:rsid w:val="00FD005B"/>
    <w:rPr>
      <w:rFonts w:ascii="Arial" w:eastAsia="黑体" w:hAnsi="Arial"/>
      <w:b/>
      <w:bCs/>
      <w:kern w:val="2"/>
      <w:sz w:val="32"/>
      <w:szCs w:val="32"/>
    </w:rPr>
  </w:style>
  <w:style w:type="character" w:customStyle="1" w:styleId="CharCharffff3">
    <w:name w:val="单学凯段落格式 Char Char"/>
    <w:qFormat/>
    <w:rsid w:val="00FD005B"/>
    <w:rPr>
      <w:rFonts w:ascii="宋体" w:eastAsia="宋体" w:hAnsi="宋体" w:cs="Times New Roman"/>
      <w:bCs/>
      <w:snapToGrid w:val="0"/>
      <w:color w:val="000000"/>
      <w:kern w:val="0"/>
      <w:sz w:val="28"/>
      <w:szCs w:val="28"/>
      <w:lang w:val="zh-CN"/>
    </w:rPr>
  </w:style>
  <w:style w:type="character" w:customStyle="1" w:styleId="CharCharffff4">
    <w:name w:val="单学凯环表头 Char Char"/>
    <w:qFormat/>
    <w:rsid w:val="00FD005B"/>
    <w:rPr>
      <w:rFonts w:ascii="宋体" w:eastAsia="宋体" w:hAnsi="宋体" w:cs="Times New Roman"/>
      <w:b/>
      <w:bCs/>
      <w:color w:val="000000"/>
      <w:kern w:val="0"/>
      <w:sz w:val="24"/>
      <w:szCs w:val="24"/>
    </w:rPr>
  </w:style>
  <w:style w:type="character" w:customStyle="1" w:styleId="1CharChara">
    <w:name w:val="节标题1 Char Char"/>
    <w:qFormat/>
    <w:rsid w:val="00FD005B"/>
    <w:rPr>
      <w:rFonts w:ascii="宋体" w:eastAsia="宋体" w:hAnsi="宋体" w:cs="Times New Roman"/>
      <w:b/>
      <w:kern w:val="0"/>
      <w:sz w:val="28"/>
      <w:szCs w:val="24"/>
    </w:rPr>
  </w:style>
  <w:style w:type="character" w:customStyle="1" w:styleId="2CharChar9">
    <w:name w:val="节标题2 Char Char"/>
    <w:qFormat/>
    <w:rsid w:val="00FD005B"/>
    <w:rPr>
      <w:rFonts w:ascii="Times New Roman" w:eastAsia="宋体" w:hAnsi="Times New Roman" w:cs="Times New Roman"/>
      <w:kern w:val="0"/>
      <w:sz w:val="24"/>
      <w:szCs w:val="28"/>
    </w:rPr>
  </w:style>
  <w:style w:type="character" w:customStyle="1" w:styleId="CharCharffff5">
    <w:name w:val="报告 Char Char"/>
    <w:qFormat/>
    <w:rsid w:val="00FD005B"/>
    <w:rPr>
      <w:rFonts w:ascii="Times New Roman" w:eastAsia="宋体" w:hAnsi="Times New Roman" w:cs="Times New Roman"/>
      <w:kern w:val="0"/>
      <w:sz w:val="24"/>
      <w:szCs w:val="20"/>
    </w:rPr>
  </w:style>
  <w:style w:type="character" w:customStyle="1" w:styleId="1CharCharb">
    <w:name w:val="章标题1 Char Char"/>
    <w:qFormat/>
    <w:rsid w:val="00FD005B"/>
    <w:rPr>
      <w:rFonts w:ascii="宋体" w:hAnsi="宋体"/>
      <w:b/>
      <w:bCs/>
      <w:kern w:val="44"/>
      <w:sz w:val="30"/>
      <w:szCs w:val="30"/>
    </w:rPr>
  </w:style>
  <w:style w:type="character" w:customStyle="1" w:styleId="11ff2">
    <w:name w:val="书籍标题11"/>
    <w:qFormat/>
    <w:rsid w:val="00FD005B"/>
    <w:rPr>
      <w:b/>
      <w:bCs/>
      <w:smallCaps/>
      <w:spacing w:val="5"/>
    </w:rPr>
  </w:style>
  <w:style w:type="character" w:customStyle="1" w:styleId="33CharCharChar3CharCharh3H3level3PIM3L1CharChar">
    <w:name w:val="样式 标题 3标题 3 Char Char Char标题 3 Char Charh3H3level_3PIM 3L...1 Char Char"/>
    <w:qFormat/>
    <w:rsid w:val="00FD005B"/>
    <w:rPr>
      <w:rFonts w:ascii="宋体" w:eastAsia="黑体" w:hAnsi="宋体"/>
      <w:b/>
      <w:sz w:val="28"/>
    </w:rPr>
  </w:style>
  <w:style w:type="character" w:customStyle="1" w:styleId="222Heading2HiddenHeading2CCBSheading22CharChar">
    <w:name w:val="样式 标题 2标题 2节第一章 标题 2Heading 2 HiddenHeading 2 CCBSheading 2...2 Char Char"/>
    <w:qFormat/>
    <w:rsid w:val="00FD005B"/>
    <w:rPr>
      <w:rFonts w:ascii="楷体_GB2312" w:eastAsia="楷体_GB2312" w:hAnsi="楷体_GB2312"/>
      <w:b/>
      <w:kern w:val="2"/>
      <w:sz w:val="32"/>
      <w:szCs w:val="32"/>
    </w:rPr>
  </w:style>
  <w:style w:type="character" w:customStyle="1" w:styleId="3GB2312CharChar">
    <w:name w:val="样式 标题 3 + 仿宋_GB2312 Char Char"/>
    <w:qFormat/>
    <w:rsid w:val="00FD005B"/>
    <w:rPr>
      <w:rFonts w:ascii="仿宋_GB2312" w:eastAsia="仿宋_GB2312" w:hAnsi="仿宋_GB2312" w:cs="Times New Roman"/>
      <w:b/>
      <w:bCs/>
      <w:color w:val="000000"/>
      <w:sz w:val="28"/>
      <w:szCs w:val="24"/>
    </w:rPr>
  </w:style>
  <w:style w:type="character" w:customStyle="1" w:styleId="3GB23121CharChar">
    <w:name w:val="样式 标题 3 + 仿宋_GB23121 Char Char"/>
    <w:qFormat/>
    <w:rsid w:val="00FD005B"/>
    <w:rPr>
      <w:rFonts w:ascii="仿宋_GB2312" w:eastAsia="仿宋_GB2312" w:hAnsi="仿宋_GB2312" w:cs="Times New Roman"/>
      <w:b/>
      <w:bCs/>
      <w:color w:val="000000"/>
      <w:sz w:val="28"/>
      <w:szCs w:val="24"/>
    </w:rPr>
  </w:style>
  <w:style w:type="paragraph" w:customStyle="1" w:styleId="31f5">
    <w:name w:val="列表编号 31"/>
    <w:basedOn w:val="a"/>
    <w:qFormat/>
    <w:rsid w:val="00FD005B"/>
    <w:pPr>
      <w:widowControl/>
      <w:tabs>
        <w:tab w:val="left" w:pos="1200"/>
      </w:tabs>
      <w:spacing w:before="60"/>
      <w:ind w:left="1200" w:hanging="360"/>
      <w:jc w:val="left"/>
    </w:pPr>
    <w:rPr>
      <w:rFonts w:ascii="Arial" w:eastAsia="仿宋_GB2312" w:hAnsi="Arial" w:cs="宋体"/>
      <w:kern w:val="0"/>
      <w:sz w:val="24"/>
      <w:szCs w:val="24"/>
    </w:rPr>
  </w:style>
  <w:style w:type="paragraph" w:customStyle="1" w:styleId="1ffffff1">
    <w:name w:val="签名1"/>
    <w:basedOn w:val="a"/>
    <w:qFormat/>
    <w:rsid w:val="00FD005B"/>
    <w:pPr>
      <w:widowControl/>
      <w:spacing w:before="60"/>
      <w:ind w:left="4320" w:firstLine="482"/>
      <w:jc w:val="left"/>
    </w:pPr>
    <w:rPr>
      <w:rFonts w:ascii="Arial" w:eastAsia="仿宋_GB2312" w:hAnsi="Arial" w:cs="宋体"/>
      <w:kern w:val="0"/>
      <w:sz w:val="24"/>
      <w:szCs w:val="24"/>
    </w:rPr>
  </w:style>
  <w:style w:type="paragraph" w:customStyle="1" w:styleId="HTML19">
    <w:name w:val="HTML 地址1"/>
    <w:basedOn w:val="a"/>
    <w:qFormat/>
    <w:rsid w:val="00FD005B"/>
    <w:pPr>
      <w:widowControl/>
      <w:spacing w:before="60"/>
      <w:ind w:firstLine="482"/>
      <w:jc w:val="left"/>
    </w:pPr>
    <w:rPr>
      <w:rFonts w:ascii="Arial" w:eastAsia="仿宋_GB2312" w:hAnsi="Arial" w:cs="宋体"/>
      <w:i/>
      <w:iCs/>
      <w:kern w:val="0"/>
      <w:sz w:val="24"/>
      <w:szCs w:val="24"/>
    </w:rPr>
  </w:style>
  <w:style w:type="paragraph" w:customStyle="1" w:styleId="1ffffff2">
    <w:name w:val="称呼1"/>
    <w:basedOn w:val="a"/>
    <w:next w:val="a"/>
    <w:qFormat/>
    <w:rsid w:val="00FD005B"/>
    <w:pPr>
      <w:widowControl/>
      <w:spacing w:before="60"/>
      <w:ind w:firstLine="482"/>
      <w:jc w:val="left"/>
    </w:pPr>
    <w:rPr>
      <w:rFonts w:ascii="Arial" w:eastAsia="仿宋_GB2312" w:hAnsi="Arial" w:cs="宋体"/>
      <w:kern w:val="0"/>
      <w:sz w:val="24"/>
      <w:szCs w:val="24"/>
    </w:rPr>
  </w:style>
  <w:style w:type="paragraph" w:customStyle="1" w:styleId="41b">
    <w:name w:val="列表 41"/>
    <w:basedOn w:val="a"/>
    <w:qFormat/>
    <w:rsid w:val="00FD005B"/>
    <w:pPr>
      <w:widowControl/>
      <w:spacing w:before="60"/>
      <w:ind w:left="1680" w:hanging="420"/>
      <w:jc w:val="left"/>
    </w:pPr>
    <w:rPr>
      <w:rFonts w:ascii="Arial" w:eastAsia="仿宋_GB2312" w:hAnsi="Arial" w:cs="宋体"/>
      <w:kern w:val="0"/>
      <w:sz w:val="24"/>
      <w:szCs w:val="24"/>
    </w:rPr>
  </w:style>
  <w:style w:type="paragraph" w:customStyle="1" w:styleId="1ffffff3">
    <w:name w:val="电子邮件签名1"/>
    <w:basedOn w:val="a"/>
    <w:qFormat/>
    <w:rsid w:val="00FD005B"/>
    <w:pPr>
      <w:widowControl/>
      <w:spacing w:before="60"/>
      <w:ind w:firstLine="482"/>
      <w:jc w:val="left"/>
    </w:pPr>
    <w:rPr>
      <w:rFonts w:ascii="Arial" w:eastAsia="仿宋_GB2312" w:hAnsi="Arial" w:cs="宋体"/>
      <w:kern w:val="0"/>
      <w:sz w:val="24"/>
      <w:szCs w:val="24"/>
    </w:rPr>
  </w:style>
  <w:style w:type="paragraph" w:customStyle="1" w:styleId="21fd">
    <w:name w:val="列表编号 21"/>
    <w:basedOn w:val="a"/>
    <w:qFormat/>
    <w:rsid w:val="00FD005B"/>
    <w:pPr>
      <w:widowControl/>
      <w:tabs>
        <w:tab w:val="left" w:pos="780"/>
      </w:tabs>
      <w:spacing w:before="60"/>
      <w:ind w:left="780" w:hanging="360"/>
      <w:jc w:val="left"/>
    </w:pPr>
    <w:rPr>
      <w:rFonts w:ascii="Arial" w:eastAsia="仿宋_GB2312" w:hAnsi="Arial" w:cs="宋体"/>
      <w:kern w:val="0"/>
      <w:sz w:val="24"/>
      <w:szCs w:val="24"/>
    </w:rPr>
  </w:style>
  <w:style w:type="paragraph" w:customStyle="1" w:styleId="1ffffff4">
    <w:name w:val="结束语1"/>
    <w:basedOn w:val="a"/>
    <w:qFormat/>
    <w:rsid w:val="00FD005B"/>
    <w:pPr>
      <w:widowControl/>
      <w:ind w:leftChars="2100" w:left="100"/>
      <w:jc w:val="left"/>
    </w:pPr>
    <w:rPr>
      <w:rFonts w:ascii="Arial" w:eastAsia="黑体" w:hAnsi="Arial" w:cs="宋体"/>
      <w:kern w:val="0"/>
      <w:sz w:val="32"/>
      <w:szCs w:val="24"/>
    </w:rPr>
  </w:style>
  <w:style w:type="paragraph" w:customStyle="1" w:styleId="1ffffff5">
    <w:name w:val="批注主题1"/>
    <w:basedOn w:val="af"/>
    <w:next w:val="af"/>
    <w:qFormat/>
    <w:rsid w:val="00FD005B"/>
    <w:pPr>
      <w:widowControl/>
      <w:jc w:val="left"/>
    </w:pPr>
    <w:rPr>
      <w:rFonts w:ascii="宋体" w:eastAsia="宋体" w:hAnsi="宋体" w:cs="宋体"/>
      <w:b/>
      <w:bCs/>
      <w:kern w:val="0"/>
      <w:sz w:val="28"/>
      <w:szCs w:val="24"/>
    </w:rPr>
  </w:style>
  <w:style w:type="paragraph" w:customStyle="1" w:styleId="HTML1a">
    <w:name w:val="HTML 预设格式1"/>
    <w:basedOn w:val="a"/>
    <w:qFormat/>
    <w:rsid w:val="00FD005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color w:val="000000"/>
      <w:kern w:val="0"/>
      <w:sz w:val="20"/>
      <w:szCs w:val="21"/>
    </w:rPr>
  </w:style>
  <w:style w:type="paragraph" w:customStyle="1" w:styleId="1ffffff6">
    <w:name w:val="列表接续1"/>
    <w:basedOn w:val="a"/>
    <w:qFormat/>
    <w:rsid w:val="00FD005B"/>
    <w:pPr>
      <w:widowControl/>
      <w:spacing w:before="60" w:after="120"/>
      <w:ind w:left="420" w:firstLine="482"/>
      <w:jc w:val="left"/>
    </w:pPr>
    <w:rPr>
      <w:rFonts w:ascii="Arial" w:eastAsia="仿宋_GB2312" w:hAnsi="Arial" w:cs="宋体"/>
      <w:kern w:val="0"/>
      <w:sz w:val="24"/>
      <w:szCs w:val="24"/>
    </w:rPr>
  </w:style>
  <w:style w:type="paragraph" w:customStyle="1" w:styleId="1ffffff7">
    <w:name w:val="信息标题1"/>
    <w:basedOn w:val="a"/>
    <w:qFormat/>
    <w:rsid w:val="00FD005B"/>
    <w:pPr>
      <w:widowControl/>
      <w:pBdr>
        <w:top w:val="single" w:sz="6" w:space="1" w:color="auto"/>
        <w:left w:val="single" w:sz="6" w:space="1" w:color="auto"/>
        <w:bottom w:val="single" w:sz="6" w:space="1" w:color="auto"/>
        <w:right w:val="single" w:sz="6" w:space="1" w:color="auto"/>
      </w:pBdr>
      <w:shd w:val="pct20" w:color="auto" w:fill="auto"/>
      <w:spacing w:before="60"/>
      <w:ind w:left="1080" w:hanging="1080"/>
      <w:jc w:val="left"/>
    </w:pPr>
    <w:rPr>
      <w:rFonts w:ascii="Arial" w:eastAsia="仿宋_GB2312" w:hAnsi="Arial" w:cs="宋体"/>
      <w:kern w:val="0"/>
      <w:sz w:val="24"/>
      <w:szCs w:val="24"/>
      <w:shd w:val="pct20" w:color="auto" w:fill="auto"/>
    </w:rPr>
  </w:style>
  <w:style w:type="paragraph" w:customStyle="1" w:styleId="1ffffff8">
    <w:name w:val="文本块1"/>
    <w:basedOn w:val="a"/>
    <w:qFormat/>
    <w:rsid w:val="00FD005B"/>
    <w:pPr>
      <w:widowControl/>
      <w:tabs>
        <w:tab w:val="left" w:pos="1200"/>
      </w:tabs>
      <w:spacing w:after="120"/>
      <w:ind w:leftChars="700" w:left="1440" w:rightChars="700" w:right="1440" w:hanging="720"/>
      <w:jc w:val="left"/>
    </w:pPr>
    <w:rPr>
      <w:rFonts w:ascii="宋体" w:eastAsia="宋体" w:hAnsi="宋体" w:cs="宋体"/>
      <w:kern w:val="0"/>
      <w:sz w:val="24"/>
      <w:szCs w:val="24"/>
    </w:rPr>
  </w:style>
  <w:style w:type="paragraph" w:customStyle="1" w:styleId="11ff3">
    <w:name w:val="修订11"/>
    <w:qFormat/>
    <w:rsid w:val="00FD005B"/>
    <w:rPr>
      <w:rFonts w:ascii="Times New Roman" w:eastAsia="仿宋_GB2312" w:hAnsi="Times New Roman" w:cs="Times New Roman"/>
      <w:kern w:val="0"/>
      <w:sz w:val="28"/>
      <w:szCs w:val="24"/>
    </w:rPr>
  </w:style>
  <w:style w:type="paragraph" w:customStyle="1" w:styleId="518">
    <w:name w:val="列表接续 51"/>
    <w:basedOn w:val="a"/>
    <w:qFormat/>
    <w:rsid w:val="00FD005B"/>
    <w:pPr>
      <w:widowControl/>
      <w:spacing w:before="60" w:after="120"/>
      <w:ind w:left="2100" w:firstLine="482"/>
      <w:jc w:val="left"/>
    </w:pPr>
    <w:rPr>
      <w:rFonts w:ascii="Arial" w:eastAsia="仿宋_GB2312" w:hAnsi="Arial" w:cs="宋体"/>
      <w:kern w:val="0"/>
      <w:sz w:val="24"/>
      <w:szCs w:val="24"/>
    </w:rPr>
  </w:style>
  <w:style w:type="paragraph" w:customStyle="1" w:styleId="21fe">
    <w:name w:val="索引 21"/>
    <w:basedOn w:val="a"/>
    <w:next w:val="a"/>
    <w:qFormat/>
    <w:rsid w:val="00FD005B"/>
    <w:pPr>
      <w:widowControl/>
      <w:adjustRightInd w:val="0"/>
      <w:spacing w:line="312" w:lineRule="atLeast"/>
      <w:ind w:leftChars="200" w:left="200"/>
      <w:jc w:val="left"/>
      <w:textAlignment w:val="baseline"/>
    </w:pPr>
    <w:rPr>
      <w:rFonts w:ascii="仿宋_GB2312" w:eastAsia="仿宋_GB2312" w:hAnsi="Courier New" w:cs="宋体"/>
      <w:kern w:val="0"/>
      <w:sz w:val="28"/>
      <w:szCs w:val="24"/>
    </w:rPr>
  </w:style>
  <w:style w:type="paragraph" w:customStyle="1" w:styleId="21ff">
    <w:name w:val="列表 21"/>
    <w:basedOn w:val="a"/>
    <w:qFormat/>
    <w:rsid w:val="00FD005B"/>
    <w:pPr>
      <w:widowControl/>
      <w:spacing w:line="500" w:lineRule="exact"/>
      <w:ind w:leftChars="200" w:left="100" w:hangingChars="200" w:hanging="200"/>
      <w:jc w:val="left"/>
    </w:pPr>
    <w:rPr>
      <w:rFonts w:ascii="宋体" w:eastAsia="仿宋_GB2312" w:hAnsi="宋体" w:cs="宋体"/>
      <w:kern w:val="0"/>
      <w:sz w:val="28"/>
      <w:szCs w:val="24"/>
    </w:rPr>
  </w:style>
  <w:style w:type="paragraph" w:customStyle="1" w:styleId="1ffffff9">
    <w:name w:val="图表目录1"/>
    <w:basedOn w:val="a"/>
    <w:next w:val="a"/>
    <w:qFormat/>
    <w:rsid w:val="00FD005B"/>
    <w:pPr>
      <w:widowControl/>
      <w:spacing w:line="500" w:lineRule="exact"/>
      <w:ind w:firstLineChars="200" w:firstLine="200"/>
      <w:jc w:val="center"/>
    </w:pPr>
    <w:rPr>
      <w:rFonts w:ascii="仿宋_GB2312" w:eastAsia="仿宋_GB2312" w:hAnsi="宋体" w:cs="宋体"/>
      <w:kern w:val="0"/>
      <w:sz w:val="28"/>
      <w:szCs w:val="24"/>
    </w:rPr>
  </w:style>
  <w:style w:type="paragraph" w:customStyle="1" w:styleId="2fffff8">
    <w:name w:val="列表2"/>
    <w:basedOn w:val="a"/>
    <w:qFormat/>
    <w:rsid w:val="00FD005B"/>
    <w:pPr>
      <w:widowControl/>
      <w:spacing w:line="400" w:lineRule="exact"/>
      <w:jc w:val="center"/>
    </w:pPr>
    <w:rPr>
      <w:rFonts w:ascii="宋体" w:eastAsia="仿宋_GB2312" w:hAnsi="宋体" w:cs="宋体"/>
      <w:kern w:val="0"/>
      <w:sz w:val="24"/>
      <w:szCs w:val="24"/>
    </w:rPr>
  </w:style>
  <w:style w:type="paragraph" w:customStyle="1" w:styleId="1ffffffa">
    <w:name w:val="索引标题1"/>
    <w:basedOn w:val="a"/>
    <w:next w:val="118"/>
    <w:qFormat/>
    <w:rsid w:val="00FD005B"/>
    <w:pPr>
      <w:widowControl/>
      <w:adjustRightInd w:val="0"/>
      <w:spacing w:line="312" w:lineRule="atLeast"/>
      <w:jc w:val="left"/>
      <w:textAlignment w:val="baseline"/>
    </w:pPr>
    <w:rPr>
      <w:rFonts w:ascii="仿宋_GB2312" w:eastAsia="仿宋_GB2312" w:hAnsi="Courier New" w:cs="宋体"/>
      <w:kern w:val="0"/>
      <w:sz w:val="28"/>
      <w:szCs w:val="24"/>
    </w:rPr>
  </w:style>
  <w:style w:type="paragraph" w:customStyle="1" w:styleId="519">
    <w:name w:val="列表编号 51"/>
    <w:basedOn w:val="a"/>
    <w:qFormat/>
    <w:rsid w:val="00FD005B"/>
    <w:pPr>
      <w:widowControl/>
      <w:tabs>
        <w:tab w:val="left" w:pos="420"/>
      </w:tabs>
      <w:spacing w:before="60"/>
      <w:ind w:left="420" w:hanging="420"/>
      <w:jc w:val="left"/>
    </w:pPr>
    <w:rPr>
      <w:rFonts w:ascii="Arial" w:eastAsia="仿宋_GB2312" w:hAnsi="Arial" w:cs="宋体"/>
      <w:kern w:val="0"/>
      <w:sz w:val="24"/>
      <w:szCs w:val="24"/>
    </w:rPr>
  </w:style>
  <w:style w:type="paragraph" w:customStyle="1" w:styleId="41c">
    <w:name w:val="列表接续 41"/>
    <w:basedOn w:val="a"/>
    <w:qFormat/>
    <w:rsid w:val="00FD005B"/>
    <w:pPr>
      <w:widowControl/>
      <w:spacing w:before="60" w:after="120"/>
      <w:ind w:left="1680" w:firstLine="482"/>
      <w:jc w:val="left"/>
    </w:pPr>
    <w:rPr>
      <w:rFonts w:ascii="Arial" w:eastAsia="仿宋_GB2312" w:hAnsi="Arial" w:cs="宋体"/>
      <w:kern w:val="0"/>
      <w:sz w:val="24"/>
      <w:szCs w:val="24"/>
    </w:rPr>
  </w:style>
  <w:style w:type="paragraph" w:customStyle="1" w:styleId="613">
    <w:name w:val="索引 61"/>
    <w:basedOn w:val="a"/>
    <w:next w:val="a"/>
    <w:qFormat/>
    <w:rsid w:val="00FD005B"/>
    <w:pPr>
      <w:widowControl/>
      <w:adjustRightInd w:val="0"/>
      <w:spacing w:line="312" w:lineRule="atLeast"/>
      <w:ind w:leftChars="1000" w:left="1000"/>
      <w:jc w:val="left"/>
      <w:textAlignment w:val="baseline"/>
    </w:pPr>
    <w:rPr>
      <w:rFonts w:ascii="仿宋_GB2312" w:eastAsia="仿宋_GB2312" w:hAnsi="Courier New" w:cs="宋体"/>
      <w:kern w:val="0"/>
      <w:sz w:val="28"/>
      <w:szCs w:val="24"/>
    </w:rPr>
  </w:style>
  <w:style w:type="paragraph" w:customStyle="1" w:styleId="21ff0">
    <w:name w:val="列表接续 21"/>
    <w:basedOn w:val="a"/>
    <w:qFormat/>
    <w:rsid w:val="00FD005B"/>
    <w:pPr>
      <w:widowControl/>
      <w:spacing w:before="60" w:after="120"/>
      <w:ind w:left="840" w:firstLine="482"/>
      <w:jc w:val="left"/>
    </w:pPr>
    <w:rPr>
      <w:rFonts w:ascii="Arial" w:eastAsia="仿宋_GB2312" w:hAnsi="Arial" w:cs="宋体"/>
      <w:kern w:val="0"/>
      <w:sz w:val="24"/>
      <w:szCs w:val="24"/>
    </w:rPr>
  </w:style>
  <w:style w:type="paragraph" w:customStyle="1" w:styleId="1ffffffb">
    <w:name w:val="无间隔1"/>
    <w:qFormat/>
    <w:rsid w:val="00FD005B"/>
    <w:pPr>
      <w:widowControl w:val="0"/>
      <w:jc w:val="both"/>
    </w:pPr>
    <w:rPr>
      <w:rFonts w:ascii="Times New Roman" w:eastAsia="宋体" w:hAnsi="Times New Roman" w:cs="Times New Roman"/>
      <w:kern w:val="0"/>
      <w:sz w:val="20"/>
      <w:szCs w:val="24"/>
    </w:rPr>
  </w:style>
  <w:style w:type="paragraph" w:customStyle="1" w:styleId="1ffffffc">
    <w:name w:val="引文目录标题1"/>
    <w:basedOn w:val="a"/>
    <w:next w:val="a"/>
    <w:qFormat/>
    <w:rsid w:val="00FD005B"/>
    <w:pPr>
      <w:widowControl/>
      <w:spacing w:before="120"/>
      <w:jc w:val="left"/>
    </w:pPr>
    <w:rPr>
      <w:rFonts w:ascii="Arial" w:eastAsia="宋体" w:hAnsi="Arial" w:cs="Arial"/>
      <w:kern w:val="0"/>
      <w:sz w:val="24"/>
      <w:szCs w:val="24"/>
    </w:rPr>
  </w:style>
  <w:style w:type="paragraph" w:customStyle="1" w:styleId="51a">
    <w:name w:val="列表 51"/>
    <w:basedOn w:val="a"/>
    <w:qFormat/>
    <w:rsid w:val="00FD005B"/>
    <w:pPr>
      <w:widowControl/>
      <w:spacing w:before="60"/>
      <w:ind w:left="2100" w:hanging="420"/>
      <w:jc w:val="left"/>
    </w:pPr>
    <w:rPr>
      <w:rFonts w:ascii="Arial" w:eastAsia="仿宋_GB2312" w:hAnsi="Arial" w:cs="宋体"/>
      <w:kern w:val="0"/>
      <w:sz w:val="24"/>
      <w:szCs w:val="24"/>
    </w:rPr>
  </w:style>
  <w:style w:type="paragraph" w:customStyle="1" w:styleId="31f6">
    <w:name w:val="列表 31"/>
    <w:basedOn w:val="a"/>
    <w:qFormat/>
    <w:rsid w:val="00FD005B"/>
    <w:pPr>
      <w:widowControl/>
      <w:ind w:leftChars="400" w:left="100" w:hangingChars="200" w:hanging="200"/>
      <w:jc w:val="left"/>
    </w:pPr>
    <w:rPr>
      <w:rFonts w:ascii="仿宋_GB2312" w:eastAsia="仿宋_GB2312" w:hAnsi="宋体" w:cs="宋体"/>
      <w:kern w:val="0"/>
      <w:sz w:val="28"/>
      <w:szCs w:val="24"/>
    </w:rPr>
  </w:style>
  <w:style w:type="paragraph" w:customStyle="1" w:styleId="1ffffffd">
    <w:name w:val="寄信人地址1"/>
    <w:basedOn w:val="a"/>
    <w:qFormat/>
    <w:rsid w:val="00FD005B"/>
    <w:pPr>
      <w:widowControl/>
      <w:snapToGrid w:val="0"/>
      <w:spacing w:before="60"/>
      <w:ind w:firstLine="482"/>
      <w:jc w:val="left"/>
    </w:pPr>
    <w:rPr>
      <w:rFonts w:ascii="Arial" w:eastAsia="仿宋_GB2312" w:hAnsi="Arial" w:cs="Arial"/>
      <w:kern w:val="0"/>
      <w:sz w:val="24"/>
      <w:szCs w:val="24"/>
    </w:rPr>
  </w:style>
  <w:style w:type="paragraph" w:customStyle="1" w:styleId="31f7">
    <w:name w:val="列表接续 31"/>
    <w:basedOn w:val="a"/>
    <w:qFormat/>
    <w:rsid w:val="00FD005B"/>
    <w:pPr>
      <w:widowControl/>
      <w:spacing w:before="60" w:after="120"/>
      <w:ind w:left="1260" w:firstLine="482"/>
      <w:jc w:val="left"/>
    </w:pPr>
    <w:rPr>
      <w:rFonts w:ascii="Arial" w:eastAsia="仿宋_GB2312" w:hAnsi="Arial" w:cs="宋体"/>
      <w:kern w:val="0"/>
      <w:sz w:val="24"/>
      <w:szCs w:val="24"/>
    </w:rPr>
  </w:style>
  <w:style w:type="paragraph" w:customStyle="1" w:styleId="41d">
    <w:name w:val="列表编号 41"/>
    <w:basedOn w:val="a"/>
    <w:qFormat/>
    <w:rsid w:val="00FD005B"/>
    <w:pPr>
      <w:widowControl/>
      <w:tabs>
        <w:tab w:val="left" w:pos="1620"/>
      </w:tabs>
      <w:spacing w:before="60"/>
      <w:ind w:left="1620" w:hanging="360"/>
      <w:jc w:val="left"/>
    </w:pPr>
    <w:rPr>
      <w:rFonts w:ascii="Arial" w:eastAsia="仿宋_GB2312" w:hAnsi="Arial" w:cs="宋体"/>
      <w:kern w:val="0"/>
      <w:sz w:val="24"/>
      <w:szCs w:val="24"/>
    </w:rPr>
  </w:style>
  <w:style w:type="paragraph" w:customStyle="1" w:styleId="1ffffffe">
    <w:name w:val="收信人地址1"/>
    <w:basedOn w:val="a"/>
    <w:qFormat/>
    <w:rsid w:val="00FD005B"/>
    <w:pPr>
      <w:widowControl/>
      <w:snapToGrid w:val="0"/>
      <w:spacing w:before="60"/>
      <w:ind w:left="2880" w:firstLine="482"/>
      <w:jc w:val="left"/>
    </w:pPr>
    <w:rPr>
      <w:rFonts w:ascii="Arial" w:eastAsia="仿宋_GB2312" w:hAnsi="Arial" w:cs="Arial"/>
      <w:kern w:val="0"/>
      <w:sz w:val="24"/>
      <w:szCs w:val="24"/>
    </w:rPr>
  </w:style>
  <w:style w:type="paragraph" w:customStyle="1" w:styleId="1fffffff">
    <w:name w:val="引文目录1"/>
    <w:basedOn w:val="a"/>
    <w:next w:val="a"/>
    <w:qFormat/>
    <w:rsid w:val="00FD005B"/>
    <w:pPr>
      <w:widowControl/>
      <w:ind w:leftChars="200" w:left="420"/>
      <w:jc w:val="left"/>
    </w:pPr>
    <w:rPr>
      <w:rFonts w:ascii="宋体" w:eastAsia="宋体" w:hAnsi="宋体" w:cs="宋体"/>
      <w:kern w:val="0"/>
      <w:sz w:val="24"/>
      <w:szCs w:val="24"/>
    </w:rPr>
  </w:style>
  <w:style w:type="paragraph" w:customStyle="1" w:styleId="TOC11">
    <w:name w:val="TOC 标题11"/>
    <w:basedOn w:val="1"/>
    <w:next w:val="a"/>
    <w:qFormat/>
    <w:rsid w:val="00FD005B"/>
    <w:pPr>
      <w:widowControl/>
      <w:tabs>
        <w:tab w:val="left" w:pos="574"/>
      </w:tabs>
      <w:spacing w:before="0" w:after="0" w:line="276" w:lineRule="auto"/>
      <w:ind w:left="574" w:hanging="432"/>
      <w:jc w:val="left"/>
      <w:outlineLvl w:val="9"/>
    </w:pPr>
    <w:rPr>
      <w:rFonts w:ascii="Cambria" w:eastAsia="宋体" w:hAnsi="Cambria" w:cs="宋体"/>
      <w:color w:val="365F91"/>
      <w:kern w:val="0"/>
      <w:sz w:val="28"/>
      <w:szCs w:val="28"/>
    </w:rPr>
  </w:style>
  <w:style w:type="paragraph" w:customStyle="1" w:styleId="z-11">
    <w:name w:val="z-窗体顶端11"/>
    <w:basedOn w:val="a"/>
    <w:next w:val="a"/>
    <w:qFormat/>
    <w:rsid w:val="00FD005B"/>
    <w:pPr>
      <w:widowControl/>
      <w:pBdr>
        <w:bottom w:val="single" w:sz="6" w:space="1" w:color="auto"/>
      </w:pBdr>
      <w:jc w:val="center"/>
    </w:pPr>
    <w:rPr>
      <w:rFonts w:ascii="Arial" w:eastAsia="宋体" w:hAnsi="Arial" w:cs="宋体"/>
      <w:vanish/>
      <w:kern w:val="0"/>
      <w:sz w:val="16"/>
      <w:szCs w:val="16"/>
    </w:rPr>
  </w:style>
  <w:style w:type="paragraph" w:customStyle="1" w:styleId="z-110">
    <w:name w:val="z-窗体底端11"/>
    <w:basedOn w:val="a"/>
    <w:next w:val="a"/>
    <w:qFormat/>
    <w:rsid w:val="00FD005B"/>
    <w:pPr>
      <w:widowControl/>
      <w:pBdr>
        <w:top w:val="single" w:sz="6" w:space="1" w:color="auto"/>
      </w:pBdr>
      <w:jc w:val="center"/>
    </w:pPr>
    <w:rPr>
      <w:rFonts w:ascii="Arial" w:eastAsia="宋体" w:hAnsi="Arial" w:cs="宋体"/>
      <w:vanish/>
      <w:kern w:val="0"/>
      <w:sz w:val="16"/>
      <w:szCs w:val="16"/>
    </w:rPr>
  </w:style>
  <w:style w:type="paragraph" w:customStyle="1" w:styleId="CharCharCharCharCharCharChar20">
    <w:name w:val="Char Char Char Char Char Char Char20"/>
    <w:basedOn w:val="a"/>
    <w:qFormat/>
    <w:rsid w:val="00FD005B"/>
    <w:pPr>
      <w:widowControl/>
      <w:jc w:val="left"/>
    </w:pPr>
    <w:rPr>
      <w:rFonts w:ascii="宋体" w:eastAsia="宋体" w:hAnsi="宋体" w:cs="宋体"/>
      <w:kern w:val="0"/>
      <w:sz w:val="24"/>
      <w:szCs w:val="24"/>
    </w:rPr>
  </w:style>
  <w:style w:type="paragraph" w:customStyle="1" w:styleId="12fa">
    <w:name w:val="正文文本缩进12"/>
    <w:basedOn w:val="a"/>
    <w:qFormat/>
    <w:rsid w:val="00FD005B"/>
    <w:pPr>
      <w:spacing w:after="120" w:line="360" w:lineRule="auto"/>
      <w:ind w:leftChars="200" w:left="420" w:firstLineChars="200" w:firstLine="200"/>
    </w:pPr>
    <w:rPr>
      <w:rFonts w:ascii="Times New Roman" w:eastAsia="宋体" w:hAnsi="Times New Roman" w:cs="Times New Roman"/>
      <w:sz w:val="24"/>
      <w:szCs w:val="24"/>
    </w:rPr>
  </w:style>
  <w:style w:type="paragraph" w:customStyle="1" w:styleId="CharCharCharChar60">
    <w:name w:val="Char Char Char Char6"/>
    <w:basedOn w:val="a"/>
    <w:qFormat/>
    <w:rsid w:val="00FD005B"/>
    <w:rPr>
      <w:rFonts w:ascii="Times New Roman" w:eastAsia="宋体" w:hAnsi="Times New Roman" w:cs="Times New Roman"/>
      <w:sz w:val="24"/>
      <w:szCs w:val="24"/>
    </w:rPr>
  </w:style>
  <w:style w:type="paragraph" w:customStyle="1" w:styleId="23e">
    <w:name w:val="正文23"/>
    <w:qFormat/>
    <w:rsid w:val="00FD005B"/>
    <w:pPr>
      <w:tabs>
        <w:tab w:val="right" w:pos="1474"/>
      </w:tabs>
      <w:spacing w:line="360" w:lineRule="auto"/>
    </w:pPr>
    <w:rPr>
      <w:rFonts w:ascii="Times New Roman" w:eastAsia="宋体" w:hAnsi="Times New Roman" w:cs="Times New Roman"/>
      <w:kern w:val="0"/>
      <w:sz w:val="24"/>
      <w:szCs w:val="20"/>
    </w:rPr>
  </w:style>
  <w:style w:type="paragraph" w:customStyle="1" w:styleId="12fb">
    <w:name w:val="列出段落12"/>
    <w:basedOn w:val="a"/>
    <w:qFormat/>
    <w:rsid w:val="00FD005B"/>
    <w:pPr>
      <w:widowControl/>
      <w:spacing w:after="200" w:line="276" w:lineRule="auto"/>
      <w:ind w:left="720"/>
      <w:contextualSpacing/>
      <w:jc w:val="left"/>
    </w:pPr>
    <w:rPr>
      <w:rFonts w:ascii="Calibri" w:eastAsia="宋体" w:hAnsi="Calibri" w:cs="Times New Roman"/>
      <w:kern w:val="0"/>
      <w:sz w:val="22"/>
      <w:lang w:eastAsia="en-US"/>
    </w:rPr>
  </w:style>
  <w:style w:type="paragraph" w:customStyle="1" w:styleId="13f">
    <w:name w:val="纯文本13"/>
    <w:basedOn w:val="a"/>
    <w:qFormat/>
    <w:rsid w:val="00FD005B"/>
    <w:pPr>
      <w:adjustRightInd w:val="0"/>
      <w:spacing w:line="500" w:lineRule="exact"/>
      <w:ind w:firstLineChars="200" w:firstLine="200"/>
      <w:jc w:val="left"/>
      <w:textAlignment w:val="baseline"/>
    </w:pPr>
    <w:rPr>
      <w:rFonts w:ascii="宋体" w:eastAsia="仿宋_GB2312" w:hAnsi="Courier New" w:cs="Times New Roman"/>
      <w:color w:val="000000"/>
      <w:sz w:val="28"/>
      <w:szCs w:val="20"/>
    </w:rPr>
  </w:style>
  <w:style w:type="character" w:customStyle="1" w:styleId="523">
    <w:name w:val="标题52"/>
    <w:qFormat/>
    <w:rsid w:val="00FD005B"/>
  </w:style>
  <w:style w:type="paragraph" w:customStyle="1" w:styleId="31f8">
    <w:name w:val="正文缩进31"/>
    <w:basedOn w:val="a"/>
    <w:qFormat/>
    <w:rsid w:val="00FD005B"/>
    <w:pPr>
      <w:adjustRightInd w:val="0"/>
      <w:spacing w:line="500" w:lineRule="exact"/>
      <w:ind w:firstLineChars="200" w:firstLine="420"/>
      <w:jc w:val="left"/>
      <w:textAlignment w:val="baseline"/>
    </w:pPr>
    <w:rPr>
      <w:rFonts w:ascii="Times New Roman" w:eastAsia="仿宋_GB2312" w:hAnsi="宋体" w:cs="Times New Roman" w:hint="eastAsia"/>
      <w:color w:val="000000"/>
      <w:sz w:val="24"/>
      <w:szCs w:val="20"/>
    </w:rPr>
  </w:style>
  <w:style w:type="paragraph" w:customStyle="1" w:styleId="32e">
    <w:name w:val="正文文本32"/>
    <w:basedOn w:val="a"/>
    <w:qFormat/>
    <w:rsid w:val="00FD005B"/>
    <w:pPr>
      <w:spacing w:after="120" w:line="500" w:lineRule="exact"/>
      <w:ind w:firstLineChars="200" w:firstLine="200"/>
      <w:jc w:val="left"/>
    </w:pPr>
    <w:rPr>
      <w:rFonts w:ascii="Times New Roman" w:eastAsia="仿宋_GB2312" w:hAnsi="Times New Roman" w:cs="Times New Roman" w:hint="eastAsia"/>
      <w:color w:val="000000"/>
      <w:sz w:val="28"/>
      <w:szCs w:val="20"/>
    </w:rPr>
  </w:style>
  <w:style w:type="paragraph" w:customStyle="1" w:styleId="12fc">
    <w:name w:val="日期12"/>
    <w:basedOn w:val="a"/>
    <w:next w:val="a"/>
    <w:qFormat/>
    <w:rsid w:val="00FD005B"/>
    <w:pPr>
      <w:adjustRightInd w:val="0"/>
      <w:spacing w:line="500" w:lineRule="exact"/>
      <w:ind w:firstLineChars="200" w:firstLine="200"/>
      <w:jc w:val="left"/>
      <w:textAlignment w:val="baseline"/>
    </w:pPr>
    <w:rPr>
      <w:rFonts w:ascii="宋体" w:eastAsia="仿宋_GB2312" w:hAnsi="Times New Roman" w:cs="Times New Roman"/>
      <w:color w:val="000000"/>
      <w:spacing w:val="24"/>
      <w:kern w:val="24"/>
      <w:sz w:val="24"/>
      <w:szCs w:val="20"/>
    </w:rPr>
  </w:style>
  <w:style w:type="paragraph" w:customStyle="1" w:styleId="Char4CharCharChar7">
    <w:name w:val="Char4 Char Char Char7"/>
    <w:basedOn w:val="a"/>
    <w:qFormat/>
    <w:rsid w:val="00FD005B"/>
    <w:pPr>
      <w:spacing w:line="500" w:lineRule="exact"/>
      <w:ind w:firstLineChars="200" w:firstLine="200"/>
      <w:jc w:val="left"/>
    </w:pPr>
    <w:rPr>
      <w:rFonts w:ascii="Times New Roman" w:eastAsia="仿宋_GB2312" w:hAnsi="Times New Roman" w:cs="Times New Roman"/>
      <w:color w:val="000000"/>
      <w:sz w:val="28"/>
      <w:szCs w:val="24"/>
    </w:rPr>
  </w:style>
  <w:style w:type="paragraph" w:customStyle="1" w:styleId="12fd">
    <w:name w:val="页脚12"/>
    <w:basedOn w:val="a"/>
    <w:qFormat/>
    <w:rsid w:val="00FD005B"/>
    <w:pPr>
      <w:widowControl/>
      <w:spacing w:before="100" w:beforeAutospacing="1" w:after="100" w:afterAutospacing="1" w:line="500" w:lineRule="exact"/>
      <w:ind w:firstLineChars="200" w:firstLine="200"/>
      <w:jc w:val="left"/>
    </w:pPr>
    <w:rPr>
      <w:rFonts w:ascii="Times New Roman" w:eastAsia="仿宋_GB2312" w:hAnsi="Times New Roman" w:cs="Times New Roman"/>
      <w:vanish/>
      <w:color w:val="000000"/>
      <w:kern w:val="0"/>
      <w:sz w:val="16"/>
      <w:szCs w:val="16"/>
    </w:rPr>
  </w:style>
  <w:style w:type="character" w:customStyle="1" w:styleId="Char36">
    <w:name w:val="纯文本 Char3"/>
    <w:qFormat/>
    <w:rsid w:val="00FD005B"/>
    <w:rPr>
      <w:rFonts w:ascii="宋体" w:eastAsia="宋体" w:hAnsi="Courier New" w:cs="Courier New"/>
      <w:szCs w:val="21"/>
    </w:rPr>
  </w:style>
  <w:style w:type="paragraph" w:customStyle="1" w:styleId="CharChar30CharChar2">
    <w:name w:val="Char Char30 Char Char2"/>
    <w:basedOn w:val="a"/>
    <w:qFormat/>
    <w:rsid w:val="00FD005B"/>
    <w:pPr>
      <w:tabs>
        <w:tab w:val="left" w:pos="432"/>
      </w:tabs>
      <w:ind w:left="432" w:hanging="432"/>
    </w:pPr>
    <w:rPr>
      <w:rFonts w:ascii="Times New Roman" w:eastAsia="宋体" w:hAnsi="Times New Roman" w:cs="Times New Roman"/>
      <w:szCs w:val="24"/>
    </w:rPr>
  </w:style>
  <w:style w:type="table" w:customStyle="1" w:styleId="22f7">
    <w:name w:val="三线表22"/>
    <w:basedOn w:val="a2"/>
    <w:qFormat/>
    <w:rsid w:val="00FD005B"/>
    <w:rPr>
      <w:rFonts w:ascii="Times New Roman" w:eastAsia="宋体" w:hAnsi="Times New Roman"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26">
    <w:name w:val="三线表112"/>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b">
    <w:name w:val="表格主题51"/>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6">
    <w:name w:val="黄桥表131"/>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7">
    <w:name w:val="表格主题131"/>
    <w:basedOn w:val="a2"/>
    <w:qFormat/>
    <w:rsid w:val="00FD005B"/>
    <w:pPr>
      <w:widowControl w:val="0"/>
      <w:spacing w:line="520" w:lineRule="exact"/>
      <w:ind w:firstLineChars="200" w:firstLine="20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8">
    <w:name w:val="网格型131"/>
    <w:basedOn w:val="a2"/>
    <w:uiPriority w:val="59"/>
    <w:qFormat/>
    <w:rsid w:val="00FD005B"/>
    <w:pPr>
      <w:widowControl w:val="0"/>
      <w:spacing w:line="360" w:lineRule="auto"/>
      <w:ind w:firstLineChars="200" w:firstLine="20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
    <w:name w:val="网格型 531"/>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ljw31">
    <w:name w:val="ljw31"/>
    <w:basedOn w:val="affffe"/>
    <w:semiHidden/>
    <w:qFormat/>
    <w:rsid w:val="00FD005B"/>
    <w:pPr>
      <w:spacing w:line="440" w:lineRule="exact"/>
      <w:ind w:firstLineChars="200" w:firstLine="200"/>
    </w:pPr>
    <w:rPr>
      <w:sz w:val="18"/>
      <w:szCs w:val="18"/>
    </w:rPr>
    <w:tblPr>
      <w:tblInd w:w="0" w:type="dxa"/>
      <w:tblBorders>
        <w:top w:val="single" w:sz="6" w:space="0" w:color="auto"/>
        <w:bottom w:val="single" w:sz="6" w:space="0" w:color="auto"/>
        <w:insideH w:val="single" w:sz="6" w:space="0" w:color="auto"/>
        <w:insideV w:val="single" w:sz="6" w:space="0" w:color="auto"/>
      </w:tblBorders>
      <w:tblCellMar>
        <w:top w:w="0" w:type="dxa"/>
        <w:left w:w="108" w:type="dxa"/>
        <w:bottom w:w="0" w:type="dxa"/>
        <w:right w:w="108" w:type="dxa"/>
      </w:tblCellMar>
    </w:tblPr>
  </w:style>
  <w:style w:type="table" w:customStyle="1" w:styleId="1319">
    <w:name w:val="简明型 13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top w:val="nil"/>
          <w:left w:val="nil"/>
          <w:bottom w:val="single" w:sz="6" w:space="0" w:color="008000"/>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table" w:customStyle="1" w:styleId="131a">
    <w:name w:val="精巧型 131"/>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blStylePr w:type="firstRow">
      <w:tblPr/>
      <w:tcPr>
        <w:tcBorders>
          <w:top w:val="single" w:sz="6" w:space="0" w:color="000000"/>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shd w:val="pct25" w:color="800080" w:fill="FFFFFF"/>
      </w:tcPr>
    </w:tblStylePr>
    <w:tblStylePr w:type="firstCol">
      <w:tblPr/>
      <w:tcPr>
        <w:tcBorders>
          <w:top w:val="nil"/>
          <w:left w:val="nil"/>
          <w:bottom w:val="nil"/>
          <w:right w:val="single" w:sz="12" w:space="0" w:color="000000"/>
          <w:insideH w:val="nil"/>
          <w:insideV w:val="nil"/>
          <w:tl2br w:val="nil"/>
          <w:tr2bl w:val="nil"/>
        </w:tcBorders>
      </w:tcPr>
    </w:tblStylePr>
    <w:tblStylePr w:type="lastCol">
      <w:tblPr/>
      <w:tcPr>
        <w:tcBorders>
          <w:top w:val="nil"/>
          <w:left w:val="single" w:sz="12" w:space="0" w:color="000000"/>
          <w:bottom w:val="nil"/>
          <w:right w:val="nil"/>
          <w:insideH w:val="nil"/>
          <w:insideV w:val="nil"/>
          <w:tl2br w:val="nil"/>
          <w:tr2bl w:val="nil"/>
        </w:tcBorders>
      </w:tcPr>
    </w:tblStylePr>
    <w:tblStylePr w:type="band1Horz">
      <w:tblPr/>
      <w:tcPr>
        <w:tcBorders>
          <w:top w:val="nil"/>
          <w:left w:val="nil"/>
          <w:bottom w:val="single" w:sz="6" w:space="0" w:color="000000"/>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316">
    <w:name w:val="精巧型 231"/>
    <w:basedOn w:val="a2"/>
    <w:semiHidden/>
    <w:qFormat/>
    <w:rsid w:val="00FD005B"/>
    <w:pPr>
      <w:widowControl w:val="0"/>
      <w:jc w:val="both"/>
    </w:pPr>
    <w:rPr>
      <w:rFonts w:ascii="Times New Roman" w:eastAsia="宋体" w:hAnsi="Times New Roman" w:cs="Times New Roman"/>
      <w:kern w:val="0"/>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firstCol">
      <w:tblPr/>
      <w:tcPr>
        <w:tcBorders>
          <w:top w:val="nil"/>
          <w:left w:val="nil"/>
          <w:bottom w:val="nil"/>
          <w:right w:val="single" w:sz="12" w:space="0" w:color="000000"/>
          <w:insideH w:val="nil"/>
          <w:insideV w:val="nil"/>
          <w:tl2br w:val="nil"/>
          <w:tr2bl w:val="nil"/>
        </w:tcBorders>
        <w:shd w:val="pct25" w:color="008000" w:fill="FFFFFF"/>
      </w:tcPr>
    </w:tblStylePr>
    <w:tblStylePr w:type="lastCol">
      <w:tblPr/>
      <w:tcPr>
        <w:tcBorders>
          <w:top w:val="nil"/>
          <w:left w:val="single" w:sz="12" w:space="0" w:color="000000"/>
          <w:bottom w:val="nil"/>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317">
    <w:name w:val="立体型 231"/>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cPr>
      <w:shd w:val="solid" w:color="C0C0C0" w:fill="FFFFFF"/>
    </w:tc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5312">
    <w:name w:val="列表型 53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op w:val="nil"/>
          <w:left w:val="nil"/>
          <w:bottom w:val="single" w:sz="12" w:space="0" w:color="000000"/>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style>
  <w:style w:type="table" w:customStyle="1" w:styleId="6311">
    <w:name w:val="列表型 63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top w:val="nil"/>
          <w:left w:val="nil"/>
          <w:bottom w:val="single" w:sz="12" w:space="0" w:color="000000"/>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band1Horz">
      <w:tblPr/>
      <w:tcPr>
        <w:tcBorders>
          <w:top w:val="nil"/>
          <w:left w:val="nil"/>
          <w:bottom w:val="nil"/>
          <w:right w:val="nil"/>
          <w:insideH w:val="nil"/>
          <w:insideV w:val="nil"/>
          <w:tl2br w:val="nil"/>
          <w:tr2bl w:val="nil"/>
        </w:tcBorders>
        <w:shd w:val="pct25" w:color="000000" w:fill="FFFFFF"/>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131b">
    <w:name w:val="网格型 13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2318">
    <w:name w:val="网格型 231"/>
    <w:basedOn w:val="a2"/>
    <w:semiHidden/>
    <w:qFormat/>
    <w:rsid w:val="00FD005B"/>
    <w:pPr>
      <w:widowControl w:val="0"/>
      <w:jc w:val="both"/>
    </w:pPr>
    <w:rPr>
      <w:rFonts w:ascii="Times New Roman" w:eastAsia="宋体" w:hAnsi="Times New Roman" w:cs="Times New Roman"/>
      <w:kern w:val="0"/>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style>
  <w:style w:type="table" w:customStyle="1" w:styleId="3317">
    <w:name w:val="网格型 33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311">
    <w:name w:val="网格型 731"/>
    <w:basedOn w:val="a2"/>
    <w:semiHidden/>
    <w:qFormat/>
    <w:rsid w:val="00FD005B"/>
    <w:pPr>
      <w:widowControl w:val="0"/>
      <w:jc w:val="both"/>
    </w:pPr>
    <w:rPr>
      <w:rFonts w:ascii="Times New Roman" w:eastAsia="宋体" w:hAnsi="Times New Roman" w:cs="Times New Roman"/>
      <w:b/>
      <w:bCs/>
      <w:kern w:val="0"/>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131c">
    <w:name w:val="彩色型 131"/>
    <w:basedOn w:val="a2"/>
    <w:semiHidden/>
    <w:qFormat/>
    <w:rsid w:val="00FD005B"/>
    <w:pPr>
      <w:widowControl w:val="0"/>
      <w:jc w:val="both"/>
    </w:pPr>
    <w:rPr>
      <w:rFonts w:ascii="Times New Roman" w:eastAsia="宋体" w:hAnsi="Times New Roman" w:cs="Times New Roman"/>
      <w:color w:val="FFFFFF"/>
      <w:kern w:val="0"/>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customStyle="1" w:styleId="2319">
    <w:name w:val="表格样式231"/>
    <w:basedOn w:val="a2"/>
    <w:qFormat/>
    <w:rsid w:val="00FD005B"/>
    <w:rPr>
      <w:rFonts w:ascii="Times New Roman" w:eastAsia="宋体" w:hAnsi="Times New Roman" w:cs="Times New Roman"/>
      <w:kern w:val="0"/>
      <w:sz w:val="20"/>
      <w:szCs w:val="20"/>
    </w:rPr>
    <w:tblPr>
      <w:tblInd w:w="0" w:type="dxa"/>
      <w:tblCellMar>
        <w:top w:w="0" w:type="dxa"/>
        <w:left w:w="108" w:type="dxa"/>
        <w:bottom w:w="0" w:type="dxa"/>
        <w:right w:w="108" w:type="dxa"/>
      </w:tblCellMar>
    </w:tblPr>
  </w:style>
  <w:style w:type="table" w:customStyle="1" w:styleId="231a">
    <w:name w:val="表格主题231"/>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0">
    <w:name w:val="网格型 541"/>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ljw41">
    <w:name w:val="ljw41"/>
    <w:basedOn w:val="affffe"/>
    <w:semiHidden/>
    <w:qFormat/>
    <w:rsid w:val="00FD005B"/>
    <w:pPr>
      <w:spacing w:line="440" w:lineRule="exact"/>
      <w:ind w:firstLineChars="200" w:firstLine="200"/>
    </w:pPr>
    <w:rPr>
      <w:sz w:val="18"/>
      <w:szCs w:val="18"/>
    </w:rPr>
    <w:tblPr>
      <w:tblInd w:w="0" w:type="dxa"/>
      <w:tblBorders>
        <w:top w:val="single" w:sz="6" w:space="0" w:color="auto"/>
        <w:bottom w:val="single" w:sz="6" w:space="0" w:color="auto"/>
        <w:insideH w:val="single" w:sz="6" w:space="0" w:color="auto"/>
        <w:insideV w:val="single" w:sz="6" w:space="0" w:color="auto"/>
      </w:tblBorders>
      <w:tblCellMar>
        <w:top w:w="0" w:type="dxa"/>
        <w:left w:w="108" w:type="dxa"/>
        <w:bottom w:w="0" w:type="dxa"/>
        <w:right w:w="108" w:type="dxa"/>
      </w:tblCellMar>
    </w:tblPr>
  </w:style>
  <w:style w:type="table" w:customStyle="1" w:styleId="614">
    <w:name w:val="表格主题61"/>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0">
    <w:name w:val="彩色型 241"/>
    <w:basedOn w:val="a2"/>
    <w:semiHidden/>
    <w:qFormat/>
    <w:rsid w:val="00FD005B"/>
    <w:pPr>
      <w:widowControl w:val="0"/>
      <w:jc w:val="both"/>
    </w:pPr>
    <w:rPr>
      <w:rFonts w:ascii="Times New Roman" w:eastAsia="宋体" w:hAnsi="Times New Roman" w:cs="Times New Roman"/>
      <w:kern w:val="0"/>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top w:val="nil"/>
          <w:left w:val="nil"/>
          <w:bottom w:val="single" w:sz="12" w:space="0" w:color="000000"/>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customStyle="1" w:styleId="3410">
    <w:name w:val="彩色型 34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top w:val="nil"/>
          <w:left w:val="nil"/>
          <w:bottom w:val="single" w:sz="6" w:space="0" w:color="000000"/>
          <w:right w:val="nil"/>
          <w:insideH w:val="nil"/>
          <w:insideV w:val="nil"/>
          <w:tl2br w:val="nil"/>
          <w:tr2bl w:val="nil"/>
        </w:tcBorders>
        <w:shd w:val="solid" w:color="008080" w:fill="FFFFFF"/>
      </w:tcPr>
    </w:tblStylePr>
    <w:tblStylePr w:type="firstCol">
      <w:tblPr/>
      <w:tcPr>
        <w:tcBorders>
          <w:top w:val="nil"/>
          <w:left w:val="single" w:sz="36" w:space="0" w:color="000000"/>
          <w:bottom w:val="nil"/>
          <w:right w:val="single" w:sz="6" w:space="0" w:color="000000"/>
          <w:insideH w:val="nil"/>
          <w:insideV w:val="nil"/>
          <w:tl2br w:val="nil"/>
          <w:tr2bl w:val="nil"/>
        </w:tcBorders>
        <w:shd w:val="solid" w:color="008080" w:fill="FFFFFF"/>
      </w:tcPr>
    </w:tblStylePr>
    <w:tblStylePr w:type="nwCell">
      <w:rPr>
        <w:b/>
        <w:bCs/>
        <w:color w:val="FFFFFF"/>
      </w:rPr>
      <w:tblPr/>
      <w:tcPr>
        <w:tcBorders>
          <w:top w:val="nil"/>
          <w:left w:val="nil"/>
          <w:bottom w:val="nil"/>
          <w:right w:val="nil"/>
          <w:insideH w:val="nil"/>
          <w:insideV w:val="nil"/>
          <w:tl2br w:val="nil"/>
          <w:tr2bl w:val="nil"/>
        </w:tcBorders>
        <w:shd w:val="solid" w:color="000000" w:fill="FFFFFF"/>
      </w:tcPr>
    </w:tblStylePr>
  </w:style>
  <w:style w:type="table" w:customStyle="1" w:styleId="41e">
    <w:name w:val="典雅型41"/>
    <w:basedOn w:val="a2"/>
    <w:qFormat/>
    <w:rsid w:val="00FD005B"/>
    <w:pPr>
      <w:widowControl w:val="0"/>
      <w:jc w:val="both"/>
    </w:pPr>
    <w:rPr>
      <w:rFonts w:ascii="Times New Roman" w:eastAsia="宋体" w:hAnsi="Times New Roman" w:cs="Times New Roman"/>
      <w:kern w:val="0"/>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411">
    <w:name w:val="古典型 14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411">
    <w:name w:val="古典型 24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top w:val="nil"/>
          <w:left w:val="nil"/>
          <w:bottom w:val="single" w:sz="6" w:space="0" w:color="000000"/>
          <w:right w:val="nil"/>
          <w:insideH w:val="nil"/>
          <w:insideV w:val="nil"/>
          <w:tl2br w:val="nil"/>
          <w:tr2bl w:val="nil"/>
        </w:tcBorders>
        <w:shd w:val="solid" w:color="800080" w:fill="FFFFFF"/>
      </w:tcPr>
    </w:tblStylePr>
    <w:tblStylePr w:type="lastRow">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shd w:val="solid" w:color="C0C0C0" w:fill="FFFFFF"/>
      </w:tcPr>
    </w:tblStyle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3411">
    <w:name w:val="古典型 341"/>
    <w:basedOn w:val="a2"/>
    <w:semiHidden/>
    <w:qFormat/>
    <w:rsid w:val="00FD005B"/>
    <w:pPr>
      <w:widowControl w:val="0"/>
      <w:jc w:val="both"/>
    </w:pPr>
    <w:rPr>
      <w:rFonts w:ascii="Times New Roman" w:eastAsia="宋体" w:hAnsi="Times New Roman" w:cs="Times New Roman"/>
      <w:color w:val="000080"/>
      <w:kern w:val="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top w:val="nil"/>
          <w:left w:val="nil"/>
          <w:bottom w:val="single" w:sz="6" w:space="0" w:color="000000"/>
          <w:right w:val="nil"/>
          <w:insideH w:val="nil"/>
          <w:insideV w:val="nil"/>
          <w:tl2br w:val="nil"/>
          <w:tr2bl w:val="nil"/>
        </w:tcBorders>
        <w:shd w:val="solid" w:color="000080" w:fill="FFFFFF"/>
      </w:tcPr>
    </w:tblStylePr>
    <w:tblStylePr w:type="lastRow">
      <w:rPr>
        <w:color w:val="000080"/>
      </w:rPr>
      <w:tblPr/>
      <w:tcPr>
        <w:tcBorders>
          <w:top w:val="single" w:sz="12" w:space="0" w:color="000000"/>
          <w:left w:val="nil"/>
          <w:bottom w:val="nil"/>
          <w:right w:val="nil"/>
          <w:insideH w:val="nil"/>
          <w:insideV w:val="nil"/>
          <w:tl2br w:val="nil"/>
          <w:tr2bl w:val="nil"/>
        </w:tcBorders>
        <w:shd w:val="solid" w:color="FFFFFF" w:fill="FFFFFF"/>
      </w:tcPr>
    </w:tblStylePr>
    <w:tblStylePr w:type="firstCol">
      <w:rPr>
        <w:b/>
        <w:bCs/>
        <w:color w:val="000000"/>
      </w:rPr>
      <w:tblPr/>
      <w:tcPr>
        <w:tcBorders>
          <w:top w:val="nil"/>
          <w:left w:val="nil"/>
          <w:bottom w:val="nil"/>
          <w:right w:val="nil"/>
          <w:insideH w:val="nil"/>
          <w:insideV w:val="nil"/>
          <w:tl2br w:val="nil"/>
          <w:tr2bl w:val="nil"/>
        </w:tcBorders>
      </w:tcPr>
    </w:tblStylePr>
  </w:style>
  <w:style w:type="table" w:customStyle="1" w:styleId="4410">
    <w:name w:val="古典型 44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top w:val="nil"/>
          <w:left w:val="nil"/>
          <w:bottom w:val="single" w:sz="6" w:space="0" w:color="000000"/>
          <w:right w:val="nil"/>
          <w:insideH w:val="nil"/>
          <w:insideV w:val="nil"/>
          <w:tl2br w:val="nil"/>
          <w:tr2bl w:val="nil"/>
        </w:tcBorders>
        <w:shd w:val="pct50" w:color="000080" w:fill="FFFFFF"/>
      </w:tcPr>
    </w:tblStylePr>
    <w:tblStylePr w:type="lastRow">
      <w:rPr>
        <w:color w:val="000080"/>
      </w:rPr>
      <w:tblPr/>
      <w:tcPr>
        <w:tcBorders>
          <w:top w:val="nil"/>
          <w:left w:val="nil"/>
          <w:bottom w:val="single" w:sz="6" w:space="0" w:color="000000"/>
          <w:right w:val="nil"/>
          <w:insideH w:val="nil"/>
          <w:insideV w:val="nil"/>
          <w:tl2br w:val="nil"/>
          <w:tr2bl w:val="nil"/>
        </w:tcBorders>
        <w:shd w:val="pct50" w:color="000000" w:fill="FFFFFF"/>
      </w:tcPr>
    </w:tblStylePr>
    <w:tblStylePr w:type="firstCol">
      <w:rPr>
        <w:b/>
        <w:bCs/>
      </w:rPr>
      <w:tblPr/>
      <w:tcPr>
        <w:tcBorders>
          <w:top w:val="nil"/>
          <w:left w:val="nil"/>
          <w:bottom w:val="nil"/>
          <w:right w:val="nil"/>
          <w:insideH w:val="nil"/>
          <w:insideV w:val="nil"/>
          <w:tl2br w:val="nil"/>
          <w:tr2bl w:val="nil"/>
        </w:tcBorders>
      </w:tcPr>
    </w:tblStylePr>
    <w:tblStylePr w:type="nwCell">
      <w:rPr>
        <w:b/>
        <w:bCs/>
      </w:rPr>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1412">
    <w:name w:val="简明型 14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top w:val="nil"/>
          <w:left w:val="nil"/>
          <w:bottom w:val="single" w:sz="6" w:space="0" w:color="008000"/>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table" w:customStyle="1" w:styleId="2412">
    <w:name w:val="简明型 241"/>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blStylePr w:type="firstRow">
      <w:rPr>
        <w:b/>
        <w:bCs/>
      </w:rPr>
      <w:tblPr/>
      <w:tcPr>
        <w:tcBorders>
          <w:top w:val="nil"/>
          <w:left w:val="nil"/>
          <w:bottom w:val="single" w:sz="12" w:space="0" w:color="000000"/>
          <w:right w:val="nil"/>
          <w:insideH w:val="nil"/>
          <w:insideV w:val="nil"/>
          <w:tl2br w:val="nil"/>
          <w:tr2bl w:val="nil"/>
        </w:tcBorders>
      </w:tcPr>
    </w:tblStylePr>
    <w:tblStylePr w:type="lastRow">
      <w:rPr>
        <w:b/>
        <w:bCs/>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lastCol">
      <w:rPr>
        <w:b/>
        <w:bCs/>
      </w:rPr>
      <w:tblPr/>
      <w:tcPr>
        <w:tcBorders>
          <w:top w:val="nil"/>
          <w:left w:val="single" w:sz="6" w:space="0" w:color="000000"/>
          <w:bottom w:val="nil"/>
          <w:right w:val="nil"/>
          <w:insideH w:val="nil"/>
          <w:insideV w:val="nil"/>
          <w:tl2br w:val="nil"/>
          <w:tr2bl w:val="nil"/>
        </w:tcBorders>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412">
    <w:name w:val="简明型 34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00" w:fill="FFFFFF"/>
      </w:tcPr>
    </w:tblStylePr>
  </w:style>
  <w:style w:type="table" w:customStyle="1" w:styleId="1413">
    <w:name w:val="精巧型 141"/>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blStylePr w:type="firstRow">
      <w:tblPr/>
      <w:tcPr>
        <w:tcBorders>
          <w:top w:val="single" w:sz="6" w:space="0" w:color="000000"/>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shd w:val="pct25" w:color="800080" w:fill="FFFFFF"/>
      </w:tcPr>
    </w:tblStylePr>
    <w:tblStylePr w:type="firstCol">
      <w:tblPr/>
      <w:tcPr>
        <w:tcBorders>
          <w:top w:val="nil"/>
          <w:left w:val="nil"/>
          <w:bottom w:val="nil"/>
          <w:right w:val="single" w:sz="12" w:space="0" w:color="000000"/>
          <w:insideH w:val="nil"/>
          <w:insideV w:val="nil"/>
          <w:tl2br w:val="nil"/>
          <w:tr2bl w:val="nil"/>
        </w:tcBorders>
      </w:tcPr>
    </w:tblStylePr>
    <w:tblStylePr w:type="lastCol">
      <w:tblPr/>
      <w:tcPr>
        <w:tcBorders>
          <w:top w:val="nil"/>
          <w:left w:val="single" w:sz="12" w:space="0" w:color="000000"/>
          <w:bottom w:val="nil"/>
          <w:right w:val="nil"/>
          <w:insideH w:val="nil"/>
          <w:insideV w:val="nil"/>
          <w:tl2br w:val="nil"/>
          <w:tr2bl w:val="nil"/>
        </w:tcBorders>
      </w:tcPr>
    </w:tblStylePr>
    <w:tblStylePr w:type="band1Horz">
      <w:tblPr/>
      <w:tcPr>
        <w:tcBorders>
          <w:top w:val="nil"/>
          <w:left w:val="nil"/>
          <w:bottom w:val="single" w:sz="6" w:space="0" w:color="000000"/>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413">
    <w:name w:val="精巧型 241"/>
    <w:basedOn w:val="a2"/>
    <w:semiHidden/>
    <w:qFormat/>
    <w:rsid w:val="00FD005B"/>
    <w:pPr>
      <w:widowControl w:val="0"/>
      <w:jc w:val="both"/>
    </w:pPr>
    <w:rPr>
      <w:rFonts w:ascii="Times New Roman" w:eastAsia="宋体" w:hAnsi="Times New Roman" w:cs="Times New Roman"/>
      <w:kern w:val="0"/>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firstCol">
      <w:tblPr/>
      <w:tcPr>
        <w:tcBorders>
          <w:top w:val="nil"/>
          <w:left w:val="nil"/>
          <w:bottom w:val="nil"/>
          <w:right w:val="single" w:sz="12" w:space="0" w:color="000000"/>
          <w:insideH w:val="nil"/>
          <w:insideV w:val="nil"/>
          <w:tl2br w:val="nil"/>
          <w:tr2bl w:val="nil"/>
        </w:tcBorders>
        <w:shd w:val="pct25" w:color="008000" w:fill="FFFFFF"/>
      </w:tcPr>
    </w:tblStylePr>
    <w:tblStylePr w:type="lastCol">
      <w:tblPr/>
      <w:tcPr>
        <w:tcBorders>
          <w:top w:val="nil"/>
          <w:left w:val="single" w:sz="12" w:space="0" w:color="000000"/>
          <w:bottom w:val="nil"/>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1414">
    <w:name w:val="立体型 141"/>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top w:val="nil"/>
          <w:left w:val="nil"/>
          <w:bottom w:val="single" w:sz="6" w:space="0" w:color="808080"/>
          <w:right w:val="nil"/>
          <w:insideH w:val="nil"/>
          <w:insideV w:val="nil"/>
          <w:tl2br w:val="nil"/>
          <w:tr2bl w:val="nil"/>
        </w:tcBorders>
      </w:tcPr>
    </w:tblStylePr>
    <w:tblStylePr w:type="lastRow">
      <w:tblPr/>
      <w:tcPr>
        <w:tcBorders>
          <w:top w:val="single" w:sz="6" w:space="0" w:color="FFFFFF"/>
          <w:left w:val="nil"/>
          <w:bottom w:val="nil"/>
          <w:right w:val="nil"/>
          <w:insideH w:val="nil"/>
          <w:insideV w:val="nil"/>
          <w:tl2br w:val="nil"/>
          <w:tr2bl w:val="nil"/>
        </w:tcBorders>
      </w:tcPr>
    </w:tblStylePr>
    <w:tblStylePr w:type="firstCol">
      <w:rPr>
        <w:b/>
        <w:bCs/>
      </w:rPr>
      <w:tblPr/>
      <w:tcPr>
        <w:tcBorders>
          <w:top w:val="nil"/>
          <w:left w:val="nil"/>
          <w:bottom w:val="nil"/>
          <w:right w:val="single" w:sz="6" w:space="0" w:color="808080"/>
          <w:insideH w:val="nil"/>
          <w:insideV w:val="nil"/>
          <w:tl2br w:val="nil"/>
          <w:tr2bl w:val="nil"/>
        </w:tcBorders>
      </w:tcPr>
    </w:tblStylePr>
    <w:tblStylePr w:type="lastCol">
      <w:tblPr/>
      <w:tcPr>
        <w:tcBorders>
          <w:top w:val="nil"/>
          <w:left w:val="single" w:sz="6" w:space="0" w:color="FFFFFF"/>
          <w:bottom w:val="nil"/>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2414">
    <w:name w:val="立体型 241"/>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cPr>
      <w:shd w:val="solid" w:color="C0C0C0" w:fill="FFFFFF"/>
    </w:tc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413">
    <w:name w:val="立体型 341"/>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1415">
    <w:name w:val="列表型 14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top w:val="nil"/>
          <w:left w:val="nil"/>
          <w:bottom w:val="single" w:sz="6" w:space="0" w:color="000000"/>
          <w:right w:val="nil"/>
          <w:insideH w:val="nil"/>
          <w:insideV w:val="nil"/>
          <w:tl2br w:val="nil"/>
          <w:tr2bl w:val="nil"/>
        </w:tcBorders>
        <w:shd w:val="solid" w:color="C0C0C0" w:fill="FFFFFF"/>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415">
    <w:name w:val="列表型 241"/>
    <w:basedOn w:val="a2"/>
    <w:semiHidden/>
    <w:qFormat/>
    <w:rsid w:val="00FD005B"/>
    <w:pPr>
      <w:widowControl w:val="0"/>
      <w:jc w:val="both"/>
    </w:pPr>
    <w:rPr>
      <w:rFonts w:ascii="Times New Roman" w:eastAsia="宋体" w:hAnsi="Times New Roman" w:cs="Times New Roman"/>
      <w:kern w:val="0"/>
      <w:sz w:val="20"/>
      <w:szCs w:val="20"/>
    </w:rPr>
    <w:tblPr>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top w:val="nil"/>
          <w:left w:val="nil"/>
          <w:bottom w:val="single" w:sz="6" w:space="0" w:color="000000"/>
          <w:right w:val="nil"/>
          <w:insideH w:val="nil"/>
          <w:insideV w:val="nil"/>
          <w:tl2br w:val="nil"/>
          <w:tr2bl w:val="nil"/>
        </w:tcBorders>
        <w:shd w:val="pct75" w:color="008080" w:fill="008000"/>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FF0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414">
    <w:name w:val="列表型 34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customStyle="1" w:styleId="4411">
    <w:name w:val="列表型 44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single" w:sz="12" w:space="0" w:color="000000"/>
          <w:right w:val="nil"/>
          <w:insideH w:val="nil"/>
          <w:insideV w:val="nil"/>
          <w:tl2br w:val="nil"/>
          <w:tr2bl w:val="nil"/>
        </w:tcBorders>
        <w:shd w:val="solid" w:color="808080" w:fill="FFFFFF"/>
      </w:tcPr>
    </w:tblStylePr>
  </w:style>
  <w:style w:type="table" w:customStyle="1" w:styleId="5411">
    <w:name w:val="列表型 54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op w:val="nil"/>
          <w:left w:val="nil"/>
          <w:bottom w:val="single" w:sz="12" w:space="0" w:color="000000"/>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style>
  <w:style w:type="table" w:customStyle="1" w:styleId="6410">
    <w:name w:val="列表型 64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top w:val="nil"/>
          <w:left w:val="nil"/>
          <w:bottom w:val="single" w:sz="12" w:space="0" w:color="000000"/>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band1Horz">
      <w:tblPr/>
      <w:tcPr>
        <w:tcBorders>
          <w:top w:val="nil"/>
          <w:left w:val="nil"/>
          <w:bottom w:val="nil"/>
          <w:right w:val="nil"/>
          <w:insideH w:val="nil"/>
          <w:insideV w:val="nil"/>
          <w:tl2br w:val="nil"/>
          <w:tr2bl w:val="nil"/>
        </w:tcBorders>
        <w:shd w:val="pct25" w:color="000000" w:fill="FFFFFF"/>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410">
    <w:name w:val="列表型 74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8410">
    <w:name w:val="列表型 84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top w:val="nil"/>
          <w:left w:val="nil"/>
          <w:bottom w:val="single" w:sz="6" w:space="0" w:color="000000"/>
          <w:right w:val="nil"/>
          <w:insideH w:val="nil"/>
          <w:insideV w:val="nil"/>
          <w:tl2br w:val="nil"/>
          <w:tr2bl w:val="nil"/>
        </w:tcBorders>
        <w:shd w:val="solid" w:color="FFFF00" w:fill="FFFFFF"/>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5" w:color="FFFF00" w:fill="FFFFFF"/>
      </w:tcPr>
    </w:tblStylePr>
    <w:tblStylePr w:type="band2Horz">
      <w:tblPr/>
      <w:tcPr>
        <w:tcBorders>
          <w:top w:val="nil"/>
          <w:left w:val="nil"/>
          <w:bottom w:val="nil"/>
          <w:right w:val="nil"/>
          <w:insideH w:val="nil"/>
          <w:insideV w:val="nil"/>
          <w:tl2br w:val="nil"/>
          <w:tr2bl w:val="nil"/>
        </w:tcBorders>
        <w:shd w:val="pct50" w:color="FF0000" w:fill="FFFFFF"/>
      </w:tcPr>
    </w:tblStylePr>
    <w:tblStylePr w:type="nwCell">
      <w:tblPr/>
      <w:tcPr>
        <w:tcBorders>
          <w:top w:val="nil"/>
          <w:left w:val="nil"/>
          <w:bottom w:val="nil"/>
          <w:right w:val="nil"/>
          <w:insideH w:val="nil"/>
          <w:insideV w:val="nil"/>
          <w:tl2br w:val="single" w:sz="6" w:space="0" w:color="auto"/>
          <w:tr2bl w:val="nil"/>
        </w:tcBorders>
      </w:tcPr>
    </w:tblStylePr>
  </w:style>
  <w:style w:type="table" w:customStyle="1" w:styleId="41f">
    <w:name w:val="流行型41"/>
    <w:basedOn w:val="a2"/>
    <w:semiHidden/>
    <w:qFormat/>
    <w:rsid w:val="00FD005B"/>
    <w:pPr>
      <w:widowControl w:val="0"/>
      <w:jc w:val="both"/>
    </w:pPr>
    <w:rPr>
      <w:rFonts w:ascii="Times New Roman" w:eastAsia="宋体" w:hAnsi="Times New Roman" w:cs="Times New Roman"/>
      <w:kern w:val="0"/>
      <w:sz w:val="20"/>
      <w:szCs w:val="20"/>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1416">
    <w:name w:val="竖列型 141"/>
    <w:basedOn w:val="a2"/>
    <w:semiHidden/>
    <w:qFormat/>
    <w:rsid w:val="00FD005B"/>
    <w:pPr>
      <w:widowControl w:val="0"/>
      <w:jc w:val="both"/>
    </w:pPr>
    <w:rPr>
      <w:rFonts w:ascii="Times New Roman" w:eastAsia="宋体" w:hAnsi="Times New Roman" w:cs="Times New Roman"/>
      <w:b/>
      <w:bCs/>
      <w:kern w:val="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top w:val="nil"/>
          <w:left w:val="nil"/>
          <w:bottom w:val="double" w:sz="6" w:space="0" w:color="000000"/>
          <w:right w:val="nil"/>
          <w:insideH w:val="nil"/>
          <w:insideV w:val="nil"/>
          <w:tl2br w:val="nil"/>
          <w:tr2bl w:val="nil"/>
        </w:tcBorders>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416">
    <w:name w:val="竖列型 241"/>
    <w:basedOn w:val="a2"/>
    <w:semiHidden/>
    <w:qFormat/>
    <w:rsid w:val="00FD005B"/>
    <w:pPr>
      <w:widowControl w:val="0"/>
      <w:jc w:val="both"/>
    </w:pPr>
    <w:rPr>
      <w:rFonts w:ascii="Times New Roman" w:eastAsia="宋体" w:hAnsi="Times New Roman" w:cs="Times New Roman"/>
      <w:b/>
      <w:bCs/>
      <w:kern w:val="0"/>
      <w:sz w:val="20"/>
      <w:szCs w:val="20"/>
    </w:rPr>
    <w:tblPr>
      <w:tblInd w:w="0" w:type="dxa"/>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color w:val="00000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415">
    <w:name w:val="竖列型 341"/>
    <w:basedOn w:val="a2"/>
    <w:semiHidden/>
    <w:qFormat/>
    <w:rsid w:val="00FD005B"/>
    <w:pPr>
      <w:widowControl w:val="0"/>
      <w:jc w:val="both"/>
    </w:pPr>
    <w:rPr>
      <w:rFonts w:ascii="Times New Roman" w:eastAsia="宋体" w:hAnsi="Times New Roman" w:cs="Times New Roman"/>
      <w:b/>
      <w:bCs/>
      <w:kern w:val="0"/>
      <w:sz w:val="20"/>
      <w:szCs w:val="20"/>
    </w:rPr>
    <w:tblPr>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single" w:sz="6" w:space="0" w:color="00008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op w:val="nil"/>
          <w:left w:val="nil"/>
          <w:bottom w:val="nil"/>
          <w:right w:val="nil"/>
          <w:insideH w:val="nil"/>
          <w:insideV w:val="nil"/>
          <w:tl2br w:val="nil"/>
          <w:tr2bl w:val="nil"/>
        </w:tcBorders>
      </w:tcPr>
    </w:tblStylePr>
  </w:style>
  <w:style w:type="table" w:customStyle="1" w:styleId="4413">
    <w:name w:val="竖列型 441"/>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412">
    <w:name w:val="竖列型 54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top w:val="nil"/>
          <w:left w:val="nil"/>
          <w:bottom w:val="single" w:sz="6" w:space="0" w:color="808080"/>
          <w:right w:val="nil"/>
          <w:insideH w:val="nil"/>
          <w:insideV w:val="nil"/>
          <w:tl2br w:val="nil"/>
          <w:tr2bl w:val="nil"/>
        </w:tcBorders>
      </w:tcPr>
    </w:tblStylePr>
    <w:tblStylePr w:type="lastRow">
      <w:rPr>
        <w:b/>
        <w:bCs/>
      </w:rPr>
      <w:tblPr/>
      <w:tcPr>
        <w:tcBorders>
          <w:top w:val="single" w:sz="6" w:space="0" w:color="80808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1417">
    <w:name w:val="网格型 141"/>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2417">
    <w:name w:val="网格型 241"/>
    <w:basedOn w:val="a2"/>
    <w:semiHidden/>
    <w:qFormat/>
    <w:rsid w:val="00FD005B"/>
    <w:pPr>
      <w:widowControl w:val="0"/>
      <w:jc w:val="both"/>
    </w:pPr>
    <w:rPr>
      <w:rFonts w:ascii="Times New Roman" w:eastAsia="宋体" w:hAnsi="Times New Roman" w:cs="Times New Roman"/>
      <w:kern w:val="0"/>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style>
  <w:style w:type="table" w:customStyle="1" w:styleId="3416">
    <w:name w:val="网格型 34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4414">
    <w:name w:val="网格型 441"/>
    <w:basedOn w:val="a2"/>
    <w:semiHidden/>
    <w:qFormat/>
    <w:rsid w:val="00FD005B"/>
    <w:pPr>
      <w:widowControl w:val="0"/>
      <w:jc w:val="both"/>
    </w:pPr>
    <w:rPr>
      <w:rFonts w:ascii="Times New Roman" w:eastAsia="宋体" w:hAnsi="Times New Roman" w:cs="Times New Roman"/>
      <w:kern w:val="0"/>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color w:val="auto"/>
      </w:rPr>
      <w:tblPr/>
      <w:tcPr>
        <w:tcBorders>
          <w:top w:val="single" w:sz="6" w:space="0" w:color="000000"/>
          <w:left w:val="nil"/>
          <w:bottom w:val="nil"/>
          <w:right w:val="nil"/>
          <w:insideH w:val="nil"/>
          <w:insideV w:val="nil"/>
          <w:tl2br w:val="nil"/>
          <w:tr2bl w:val="nil"/>
        </w:tcBorders>
        <w:shd w:val="pct30" w:color="FFFF00" w:fill="FFFFFF"/>
      </w:tcPr>
    </w:tblStylePr>
    <w:tblStylePr w:type="lastCol">
      <w:rPr>
        <w:b/>
        <w:bCs/>
        <w:color w:val="auto"/>
      </w:rPr>
      <w:tblPr/>
      <w:tcPr>
        <w:tcBorders>
          <w:top w:val="nil"/>
          <w:left w:val="nil"/>
          <w:bottom w:val="nil"/>
          <w:right w:val="nil"/>
          <w:insideH w:val="nil"/>
          <w:insideV w:val="nil"/>
          <w:tl2br w:val="nil"/>
          <w:tr2bl w:val="nil"/>
        </w:tcBorders>
      </w:tcPr>
    </w:tblStylePr>
  </w:style>
  <w:style w:type="table" w:customStyle="1" w:styleId="6411">
    <w:name w:val="网格型 64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411">
    <w:name w:val="网格型 741"/>
    <w:basedOn w:val="a2"/>
    <w:qFormat/>
    <w:rsid w:val="00FD005B"/>
    <w:pPr>
      <w:widowControl w:val="0"/>
      <w:jc w:val="both"/>
    </w:pPr>
    <w:rPr>
      <w:rFonts w:ascii="Times New Roman" w:eastAsia="宋体" w:hAnsi="Times New Roman" w:cs="Times New Roman"/>
      <w:b/>
      <w:bCs/>
      <w:kern w:val="0"/>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8411">
    <w:name w:val="网格型 841"/>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customStyle="1" w:styleId="1418">
    <w:name w:val="网页型 141"/>
    <w:basedOn w:val="a2"/>
    <w:semiHidden/>
    <w:qFormat/>
    <w:rsid w:val="00FD005B"/>
    <w:pPr>
      <w:widowControl w:val="0"/>
      <w:jc w:val="both"/>
    </w:pPr>
    <w:rPr>
      <w:rFonts w:ascii="Times New Roman" w:eastAsia="宋体" w:hAnsi="Times New Roman" w:cs="Times New Roman"/>
      <w:kern w:val="0"/>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2418">
    <w:name w:val="网页型 241"/>
    <w:basedOn w:val="a2"/>
    <w:semiHidden/>
    <w:qFormat/>
    <w:rsid w:val="00FD005B"/>
    <w:pPr>
      <w:widowControl w:val="0"/>
      <w:jc w:val="both"/>
    </w:pPr>
    <w:rPr>
      <w:rFonts w:ascii="Times New Roman" w:eastAsia="宋体" w:hAnsi="Times New Roman" w:cs="Times New Roman"/>
      <w:kern w:val="0"/>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3417">
    <w:name w:val="网页型 341"/>
    <w:basedOn w:val="a2"/>
    <w:semiHidden/>
    <w:qFormat/>
    <w:rsid w:val="00FD005B"/>
    <w:pPr>
      <w:widowControl w:val="0"/>
      <w:jc w:val="both"/>
    </w:pPr>
    <w:rPr>
      <w:rFonts w:ascii="Times New Roman" w:eastAsia="宋体" w:hAnsi="Times New Roman" w:cs="Times New Roman"/>
      <w:kern w:val="0"/>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41f0">
    <w:name w:val="专业型4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1419">
    <w:name w:val="彩色型 141"/>
    <w:basedOn w:val="a2"/>
    <w:semiHidden/>
    <w:qFormat/>
    <w:rsid w:val="00FD005B"/>
    <w:pPr>
      <w:widowControl w:val="0"/>
      <w:jc w:val="both"/>
    </w:pPr>
    <w:rPr>
      <w:rFonts w:ascii="Times New Roman" w:eastAsia="宋体" w:hAnsi="Times New Roman" w:cs="Times New Roman"/>
      <w:color w:val="FFFFFF"/>
      <w:kern w:val="0"/>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customStyle="1" w:styleId="141a">
    <w:name w:val="黄桥表141"/>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b">
    <w:name w:val="表格主题141"/>
    <w:basedOn w:val="a2"/>
    <w:qFormat/>
    <w:rsid w:val="00FD005B"/>
    <w:pPr>
      <w:widowControl w:val="0"/>
      <w:spacing w:line="520" w:lineRule="exact"/>
      <w:ind w:firstLineChars="200" w:firstLine="20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c">
    <w:name w:val="网格型141"/>
    <w:basedOn w:val="a2"/>
    <w:qFormat/>
    <w:rsid w:val="00FD005B"/>
    <w:pPr>
      <w:widowControl w:val="0"/>
      <w:spacing w:line="360" w:lineRule="auto"/>
      <w:ind w:firstLineChars="200" w:firstLine="20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9">
    <w:name w:val="表格样式241"/>
    <w:basedOn w:val="a2"/>
    <w:qFormat/>
    <w:rsid w:val="00FD005B"/>
    <w:rPr>
      <w:rFonts w:ascii="Times New Roman" w:eastAsia="宋体" w:hAnsi="Times New Roman" w:cs="Times New Roman"/>
      <w:kern w:val="0"/>
      <w:sz w:val="20"/>
      <w:szCs w:val="20"/>
    </w:rPr>
    <w:tblPr>
      <w:tblInd w:w="0" w:type="dxa"/>
      <w:tblCellMar>
        <w:top w:w="0" w:type="dxa"/>
        <w:left w:w="108" w:type="dxa"/>
        <w:bottom w:w="0" w:type="dxa"/>
        <w:right w:w="108" w:type="dxa"/>
      </w:tblCellMar>
    </w:tblPr>
  </w:style>
  <w:style w:type="table" w:customStyle="1" w:styleId="241a">
    <w:name w:val="表格主题241"/>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CharCharChar19">
    <w:name w:val="Char Char Char Char Char Char Char19"/>
    <w:basedOn w:val="a"/>
    <w:qFormat/>
    <w:rsid w:val="00FD005B"/>
    <w:rPr>
      <w:rFonts w:ascii="Times New Roman" w:eastAsia="宋体" w:hAnsi="Times New Roman" w:cs="Times New Roman"/>
      <w:szCs w:val="24"/>
    </w:rPr>
  </w:style>
  <w:style w:type="paragraph" w:customStyle="1" w:styleId="CharCharCharCharCharCharChar18">
    <w:name w:val="Char Char Char Char Char Char Char18"/>
    <w:basedOn w:val="a"/>
    <w:qFormat/>
    <w:rsid w:val="00FD005B"/>
    <w:rPr>
      <w:rFonts w:ascii="Times New Roman" w:eastAsia="宋体" w:hAnsi="Times New Roman" w:cs="Times New Roman"/>
      <w:szCs w:val="24"/>
    </w:rPr>
  </w:style>
  <w:style w:type="paragraph" w:customStyle="1" w:styleId="7d">
    <w:name w:val="列出段落7"/>
    <w:basedOn w:val="a"/>
    <w:qFormat/>
    <w:rsid w:val="00FD005B"/>
    <w:pPr>
      <w:widowControl/>
      <w:spacing w:after="200" w:line="276" w:lineRule="auto"/>
      <w:ind w:left="720"/>
      <w:contextualSpacing/>
      <w:jc w:val="left"/>
    </w:pPr>
    <w:rPr>
      <w:rFonts w:ascii="Calibri" w:eastAsia="宋体" w:hAnsi="Calibri" w:cs="Times New Roman"/>
      <w:kern w:val="0"/>
      <w:sz w:val="22"/>
      <w:lang w:eastAsia="en-US"/>
    </w:rPr>
  </w:style>
  <w:style w:type="paragraph" w:customStyle="1" w:styleId="CharCharCharCharCharCharChar17">
    <w:name w:val="Char Char Char Char Char Char Char17"/>
    <w:basedOn w:val="a"/>
    <w:qFormat/>
    <w:rsid w:val="00FD005B"/>
    <w:rPr>
      <w:rFonts w:ascii="Times New Roman" w:eastAsia="宋体" w:hAnsi="Times New Roman" w:cs="Times New Roman"/>
      <w:szCs w:val="24"/>
    </w:rPr>
  </w:style>
  <w:style w:type="paragraph" w:customStyle="1" w:styleId="CharCharCharCharCharCharChar16">
    <w:name w:val="Char Char Char Char Char Char Char16"/>
    <w:basedOn w:val="a"/>
    <w:qFormat/>
    <w:rsid w:val="00FD005B"/>
    <w:rPr>
      <w:rFonts w:ascii="Times New Roman" w:eastAsia="宋体" w:hAnsi="Times New Roman" w:cs="Times New Roman"/>
      <w:szCs w:val="24"/>
    </w:rPr>
  </w:style>
  <w:style w:type="paragraph" w:customStyle="1" w:styleId="2fffff9">
    <w:name w:val="正文标题2"/>
    <w:link w:val="2Charc"/>
    <w:qFormat/>
    <w:rsid w:val="00FD005B"/>
    <w:pPr>
      <w:spacing w:beforeLines="50" w:afterLines="50" w:line="500" w:lineRule="exact"/>
      <w:outlineLvl w:val="1"/>
    </w:pPr>
    <w:rPr>
      <w:rFonts w:ascii="Times New Roman" w:eastAsia="仿宋_GB2312" w:hAnsi="Times New Roman" w:cs="Times New Roman"/>
      <w:b/>
      <w:color w:val="000000"/>
      <w:sz w:val="32"/>
      <w:szCs w:val="30"/>
    </w:rPr>
  </w:style>
  <w:style w:type="character" w:customStyle="1" w:styleId="2Charc">
    <w:name w:val="正文标题2 Char"/>
    <w:link w:val="2fffff9"/>
    <w:qFormat/>
    <w:rsid w:val="00FD005B"/>
    <w:rPr>
      <w:rFonts w:ascii="Times New Roman" w:eastAsia="仿宋_GB2312" w:hAnsi="Times New Roman" w:cs="Times New Roman"/>
      <w:b/>
      <w:color w:val="000000"/>
      <w:sz w:val="32"/>
      <w:szCs w:val="30"/>
    </w:rPr>
  </w:style>
  <w:style w:type="paragraph" w:customStyle="1" w:styleId="3fff5">
    <w:name w:val="正文标题3"/>
    <w:link w:val="3Char8"/>
    <w:qFormat/>
    <w:rsid w:val="00FD005B"/>
    <w:pPr>
      <w:spacing w:beforeLines="50" w:afterLines="50" w:line="500" w:lineRule="exact"/>
      <w:outlineLvl w:val="2"/>
    </w:pPr>
    <w:rPr>
      <w:rFonts w:ascii="Times New Roman" w:eastAsia="仿宋_GB2312" w:hAnsi="Times New Roman" w:cs="Times New Roman"/>
      <w:b/>
      <w:color w:val="000000"/>
      <w:sz w:val="28"/>
      <w:szCs w:val="28"/>
    </w:rPr>
  </w:style>
  <w:style w:type="character" w:customStyle="1" w:styleId="3Char8">
    <w:name w:val="正文标题3 Char"/>
    <w:link w:val="3fff5"/>
    <w:qFormat/>
    <w:rsid w:val="00FD005B"/>
    <w:rPr>
      <w:rFonts w:ascii="Times New Roman" w:eastAsia="仿宋_GB2312" w:hAnsi="Times New Roman" w:cs="Times New Roman"/>
      <w:b/>
      <w:color w:val="000000"/>
      <w:sz w:val="28"/>
      <w:szCs w:val="28"/>
    </w:rPr>
  </w:style>
  <w:style w:type="paragraph" w:customStyle="1" w:styleId="107">
    <w:name w:val="正文文本缩进10"/>
    <w:basedOn w:val="a"/>
    <w:qFormat/>
    <w:rsid w:val="00FD005B"/>
    <w:pPr>
      <w:spacing w:line="360" w:lineRule="auto"/>
      <w:ind w:firstLineChars="200" w:firstLine="560"/>
    </w:pPr>
    <w:rPr>
      <w:rFonts w:ascii="仿宋_GB2312" w:eastAsia="仿宋_GB2312" w:hAnsi="宋体" w:cs="Times New Roman"/>
      <w:sz w:val="28"/>
      <w:szCs w:val="24"/>
    </w:rPr>
  </w:style>
  <w:style w:type="paragraph" w:customStyle="1" w:styleId="HTML21">
    <w:name w:val="HTML 预设格式2"/>
    <w:basedOn w:val="a"/>
    <w:qFormat/>
    <w:rsid w:val="00FD005B"/>
    <w:rPr>
      <w:rFonts w:ascii="Courier New" w:eastAsia="宋体" w:hAnsi="Courier New" w:cs="Times New Roman"/>
      <w:kern w:val="0"/>
      <w:sz w:val="20"/>
      <w:szCs w:val="20"/>
    </w:rPr>
  </w:style>
  <w:style w:type="paragraph" w:customStyle="1" w:styleId="CharCharCharCharCharCharCharCharCharCharCharCharCharCharCharCharCharCharChar">
    <w:name w:val="Char Char Char Char Char Char Char Char Char Char Char Char Char Char Char Char Char Char Char"/>
    <w:basedOn w:val="a"/>
    <w:qFormat/>
    <w:rsid w:val="00FD005B"/>
    <w:pPr>
      <w:widowControl/>
      <w:spacing w:line="300" w:lineRule="auto"/>
      <w:ind w:firstLineChars="200" w:firstLine="200"/>
    </w:pPr>
    <w:rPr>
      <w:rFonts w:ascii="Verdana" w:eastAsia="宋体" w:hAnsi="Verdana" w:cs="Times New Roman"/>
      <w:kern w:val="0"/>
      <w:szCs w:val="20"/>
      <w:lang w:eastAsia="en-US"/>
    </w:rPr>
  </w:style>
  <w:style w:type="paragraph" w:customStyle="1" w:styleId="CharCharCharCharCharCharChar28">
    <w:name w:val="Char Char Char Char Char Char Char28"/>
    <w:basedOn w:val="a"/>
    <w:qFormat/>
    <w:rsid w:val="00FD005B"/>
    <w:rPr>
      <w:rFonts w:ascii="Times New Roman" w:eastAsia="宋体" w:hAnsi="Times New Roman" w:cs="Times New Roman"/>
      <w:szCs w:val="24"/>
    </w:rPr>
  </w:style>
  <w:style w:type="paragraph" w:customStyle="1" w:styleId="CharCharCharCharCharCharChar27">
    <w:name w:val="Char Char Char Char Char Char Char27"/>
    <w:basedOn w:val="a"/>
    <w:qFormat/>
    <w:rsid w:val="00FD005B"/>
    <w:rPr>
      <w:rFonts w:ascii="Times New Roman" w:eastAsia="宋体" w:hAnsi="Times New Roman" w:cs="Times New Roman"/>
      <w:szCs w:val="24"/>
    </w:rPr>
  </w:style>
  <w:style w:type="paragraph" w:customStyle="1" w:styleId="Char360">
    <w:name w:val="Char36"/>
    <w:basedOn w:val="a"/>
    <w:qFormat/>
    <w:rsid w:val="00FD005B"/>
    <w:pPr>
      <w:spacing w:line="240" w:lineRule="exact"/>
      <w:ind w:firstLineChars="200" w:firstLine="200"/>
    </w:pPr>
    <w:rPr>
      <w:rFonts w:ascii="Times New Roman" w:eastAsia="宋体" w:hAnsi="Times New Roman" w:cs="Times New Roman"/>
      <w:sz w:val="28"/>
      <w:szCs w:val="28"/>
    </w:rPr>
  </w:style>
  <w:style w:type="paragraph" w:customStyle="1" w:styleId="CharCharCharCharCharCharChar26">
    <w:name w:val="Char Char Char Char Char Char Char26"/>
    <w:basedOn w:val="a"/>
    <w:qFormat/>
    <w:rsid w:val="00FD005B"/>
    <w:rPr>
      <w:rFonts w:ascii="Times New Roman" w:eastAsia="宋体" w:hAnsi="Times New Roman" w:cs="Times New Roman"/>
      <w:szCs w:val="24"/>
    </w:rPr>
  </w:style>
  <w:style w:type="paragraph" w:customStyle="1" w:styleId="CharCharCharCharCharCharChar25">
    <w:name w:val="Char Char Char Char Char Char Char25"/>
    <w:basedOn w:val="a"/>
    <w:qFormat/>
    <w:rsid w:val="00FD005B"/>
    <w:rPr>
      <w:rFonts w:ascii="Times New Roman" w:eastAsia="宋体" w:hAnsi="Times New Roman" w:cs="Times New Roman"/>
      <w:szCs w:val="24"/>
    </w:rPr>
  </w:style>
  <w:style w:type="paragraph" w:customStyle="1" w:styleId="1fffffff0">
    <w:name w:val="表格文字1"/>
    <w:basedOn w:val="a"/>
    <w:qFormat/>
    <w:rsid w:val="00FD005B"/>
    <w:pPr>
      <w:jc w:val="center"/>
    </w:pPr>
    <w:rPr>
      <w:rFonts w:ascii="Times New Roman" w:eastAsia="宋体" w:hAnsi="Arial Black" w:cs="Times New Roman"/>
      <w:kern w:val="44"/>
      <w:sz w:val="24"/>
      <w:szCs w:val="20"/>
    </w:rPr>
  </w:style>
  <w:style w:type="character" w:customStyle="1" w:styleId="Char1ff3">
    <w:name w:val="签名 Char1"/>
    <w:semiHidden/>
    <w:qFormat/>
    <w:rsid w:val="00FD005B"/>
    <w:rPr>
      <w:rFonts w:ascii="Calibri" w:eastAsia="宋体" w:hAnsi="Calibri" w:cs="Times New Roman"/>
      <w:kern w:val="2"/>
      <w:sz w:val="21"/>
      <w:szCs w:val="22"/>
    </w:rPr>
  </w:style>
  <w:style w:type="character" w:customStyle="1" w:styleId="Char2f4">
    <w:name w:val="注释标题 Char2"/>
    <w:semiHidden/>
    <w:qFormat/>
    <w:rsid w:val="00FD005B"/>
    <w:rPr>
      <w:rFonts w:ascii="Calibri" w:eastAsia="宋体" w:hAnsi="Calibri" w:cs="Times New Roman"/>
      <w:kern w:val="2"/>
      <w:sz w:val="21"/>
      <w:szCs w:val="22"/>
    </w:rPr>
  </w:style>
  <w:style w:type="character" w:customStyle="1" w:styleId="Char1ff4">
    <w:name w:val="信息标题 Char1"/>
    <w:semiHidden/>
    <w:qFormat/>
    <w:rsid w:val="00FD005B"/>
    <w:rPr>
      <w:rFonts w:ascii="Cambria" w:eastAsia="宋体" w:hAnsi="Cambria" w:cs="Times New Roman"/>
      <w:kern w:val="2"/>
      <w:sz w:val="24"/>
      <w:szCs w:val="24"/>
      <w:shd w:val="pct20" w:color="auto" w:fill="auto"/>
    </w:rPr>
  </w:style>
  <w:style w:type="character" w:customStyle="1" w:styleId="111Char41">
    <w:name w:val="条标题1.1.1 Char41"/>
    <w:qFormat/>
    <w:rsid w:val="00FD005B"/>
    <w:rPr>
      <w:rFonts w:ascii="仿宋_GB2312" w:eastAsia="仿宋_GB2312" w:hint="eastAsia"/>
      <w:b/>
      <w:bCs/>
      <w:kern w:val="2"/>
      <w:sz w:val="28"/>
      <w:szCs w:val="32"/>
      <w:lang w:val="en-US" w:eastAsia="zh-CN" w:bidi="ar-SA"/>
    </w:rPr>
  </w:style>
  <w:style w:type="character" w:customStyle="1" w:styleId="111Char51">
    <w:name w:val="条标题1.1.1 Char51"/>
    <w:qFormat/>
    <w:rsid w:val="00FD005B"/>
    <w:rPr>
      <w:rFonts w:ascii="仿宋_GB2312" w:eastAsia="仿宋_GB2312" w:hint="eastAsia"/>
      <w:b/>
      <w:bCs/>
      <w:kern w:val="2"/>
      <w:sz w:val="28"/>
      <w:szCs w:val="32"/>
      <w:lang w:val="en-US" w:eastAsia="zh-CN" w:bidi="ar-SA"/>
    </w:rPr>
  </w:style>
  <w:style w:type="character" w:customStyle="1" w:styleId="Char1ff5">
    <w:name w:val="尾注文本 Char1"/>
    <w:qFormat/>
    <w:rsid w:val="00FD005B"/>
    <w:rPr>
      <w:rFonts w:ascii="Calibri" w:eastAsia="宋体" w:hAnsi="Calibri" w:cs="Times New Roman"/>
      <w:kern w:val="2"/>
      <w:sz w:val="21"/>
      <w:szCs w:val="22"/>
    </w:rPr>
  </w:style>
  <w:style w:type="character" w:customStyle="1" w:styleId="Char1ff6">
    <w:name w:val="明显引用 Char1"/>
    <w:uiPriority w:val="30"/>
    <w:qFormat/>
    <w:rsid w:val="00FD005B"/>
    <w:rPr>
      <w:rFonts w:ascii="Calibri" w:eastAsia="宋体" w:hAnsi="Calibri" w:cs="Times New Roman"/>
      <w:b/>
      <w:bCs/>
      <w:i/>
      <w:iCs/>
      <w:color w:val="4F81BD"/>
      <w:kern w:val="2"/>
      <w:sz w:val="21"/>
      <w:szCs w:val="22"/>
    </w:rPr>
  </w:style>
  <w:style w:type="table" w:customStyle="1" w:styleId="162">
    <w:name w:val="网格型16"/>
    <w:basedOn w:val="a2"/>
    <w:uiPriority w:val="99"/>
    <w:qFormat/>
    <w:rsid w:val="00FD005B"/>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b">
    <w:name w:val="表格主题8"/>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
    <w:name w:val="彩色型 16"/>
    <w:basedOn w:val="a2"/>
    <w:qFormat/>
    <w:rsid w:val="00FD005B"/>
    <w:pPr>
      <w:widowControl w:val="0"/>
      <w:jc w:val="both"/>
    </w:pPr>
    <w:rPr>
      <w:rFonts w:ascii="Times New Roman" w:eastAsia="宋体" w:hAnsi="Times New Roman" w:cs="Times New Roman"/>
      <w:color w:val="FFFFFF"/>
      <w:kern w:val="0"/>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customStyle="1" w:styleId="260">
    <w:name w:val="彩色型 26"/>
    <w:basedOn w:val="a2"/>
    <w:qFormat/>
    <w:rsid w:val="00FD005B"/>
    <w:pPr>
      <w:widowControl w:val="0"/>
      <w:jc w:val="both"/>
    </w:pPr>
    <w:rPr>
      <w:rFonts w:ascii="Times New Roman" w:eastAsia="宋体" w:hAnsi="Times New Roman" w:cs="Times New Roman"/>
      <w:kern w:val="0"/>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top w:val="nil"/>
          <w:left w:val="nil"/>
          <w:bottom w:val="single" w:sz="12" w:space="0" w:color="000000"/>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customStyle="1" w:styleId="360">
    <w:name w:val="彩色型 36"/>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top w:val="nil"/>
          <w:left w:val="nil"/>
          <w:bottom w:val="single" w:sz="6" w:space="0" w:color="000000"/>
          <w:right w:val="nil"/>
          <w:insideH w:val="nil"/>
          <w:insideV w:val="nil"/>
          <w:tl2br w:val="nil"/>
          <w:tr2bl w:val="nil"/>
        </w:tcBorders>
        <w:shd w:val="solid" w:color="008080" w:fill="FFFFFF"/>
      </w:tcPr>
    </w:tblStylePr>
    <w:tblStylePr w:type="firstCol">
      <w:tblPr/>
      <w:tcPr>
        <w:tcBorders>
          <w:top w:val="nil"/>
          <w:left w:val="single" w:sz="36" w:space="0" w:color="000000"/>
          <w:bottom w:val="nil"/>
          <w:right w:val="single" w:sz="6" w:space="0" w:color="000000"/>
          <w:insideH w:val="nil"/>
          <w:insideV w:val="nil"/>
          <w:tl2br w:val="nil"/>
          <w:tr2bl w:val="nil"/>
        </w:tcBorders>
        <w:shd w:val="solid" w:color="008080" w:fill="FFFFFF"/>
      </w:tcPr>
    </w:tblStylePr>
    <w:tblStylePr w:type="nwCell">
      <w:rPr>
        <w:b/>
        <w:bCs/>
        <w:color w:val="FFFFFF"/>
      </w:rPr>
      <w:tblPr/>
      <w:tcPr>
        <w:tcBorders>
          <w:top w:val="nil"/>
          <w:left w:val="nil"/>
          <w:bottom w:val="nil"/>
          <w:right w:val="nil"/>
          <w:insideH w:val="nil"/>
          <w:insideV w:val="nil"/>
          <w:tl2br w:val="nil"/>
          <w:tr2bl w:val="nil"/>
        </w:tcBorders>
        <w:shd w:val="solid" w:color="000000" w:fill="FFFFFF"/>
      </w:tcPr>
    </w:tblStylePr>
  </w:style>
  <w:style w:type="table" w:customStyle="1" w:styleId="6f0">
    <w:name w:val="典雅型6"/>
    <w:basedOn w:val="a2"/>
    <w:qFormat/>
    <w:rsid w:val="00FD005B"/>
    <w:pPr>
      <w:widowControl w:val="0"/>
      <w:jc w:val="both"/>
    </w:pPr>
    <w:rPr>
      <w:rFonts w:ascii="Times New Roman" w:eastAsia="宋体" w:hAnsi="Times New Roman" w:cs="Times New Roman"/>
      <w:kern w:val="0"/>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64">
    <w:name w:val="古典型 16"/>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61">
    <w:name w:val="古典型 26"/>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top w:val="nil"/>
          <w:left w:val="nil"/>
          <w:bottom w:val="single" w:sz="6" w:space="0" w:color="000000"/>
          <w:right w:val="nil"/>
          <w:insideH w:val="nil"/>
          <w:insideV w:val="nil"/>
          <w:tl2br w:val="nil"/>
          <w:tr2bl w:val="nil"/>
        </w:tcBorders>
        <w:shd w:val="solid" w:color="800080" w:fill="FFFFFF"/>
      </w:tcPr>
    </w:tblStylePr>
    <w:tblStylePr w:type="lastRow">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shd w:val="solid" w:color="C0C0C0" w:fill="FFFFFF"/>
      </w:tcPr>
    </w:tblStyle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361">
    <w:name w:val="古典型 36"/>
    <w:basedOn w:val="a2"/>
    <w:qFormat/>
    <w:rsid w:val="00FD005B"/>
    <w:pPr>
      <w:widowControl w:val="0"/>
      <w:jc w:val="both"/>
    </w:pPr>
    <w:rPr>
      <w:rFonts w:ascii="Times New Roman" w:eastAsia="宋体" w:hAnsi="Times New Roman" w:cs="Times New Roman"/>
      <w:color w:val="000080"/>
      <w:kern w:val="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top w:val="nil"/>
          <w:left w:val="nil"/>
          <w:bottom w:val="single" w:sz="6" w:space="0" w:color="000000"/>
          <w:right w:val="nil"/>
          <w:insideH w:val="nil"/>
          <w:insideV w:val="nil"/>
          <w:tl2br w:val="nil"/>
          <w:tr2bl w:val="nil"/>
        </w:tcBorders>
        <w:shd w:val="solid" w:color="000080" w:fill="FFFFFF"/>
      </w:tcPr>
    </w:tblStylePr>
    <w:tblStylePr w:type="lastRow">
      <w:rPr>
        <w:color w:val="000080"/>
      </w:rPr>
      <w:tblPr/>
      <w:tcPr>
        <w:tcBorders>
          <w:top w:val="single" w:sz="12" w:space="0" w:color="000000"/>
          <w:left w:val="nil"/>
          <w:bottom w:val="nil"/>
          <w:right w:val="nil"/>
          <w:insideH w:val="nil"/>
          <w:insideV w:val="nil"/>
          <w:tl2br w:val="nil"/>
          <w:tr2bl w:val="nil"/>
        </w:tcBorders>
        <w:shd w:val="solid" w:color="FFFFFF" w:fill="FFFFFF"/>
      </w:tcPr>
    </w:tblStylePr>
    <w:tblStylePr w:type="firstCol">
      <w:rPr>
        <w:b/>
        <w:bCs/>
        <w:color w:val="000000"/>
      </w:rPr>
      <w:tblPr/>
      <w:tcPr>
        <w:tcBorders>
          <w:top w:val="nil"/>
          <w:left w:val="nil"/>
          <w:bottom w:val="nil"/>
          <w:right w:val="nil"/>
          <w:insideH w:val="nil"/>
          <w:insideV w:val="nil"/>
          <w:tl2br w:val="nil"/>
          <w:tr2bl w:val="nil"/>
        </w:tcBorders>
      </w:tcPr>
    </w:tblStylePr>
  </w:style>
  <w:style w:type="table" w:customStyle="1" w:styleId="460">
    <w:name w:val="古典型 46"/>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top w:val="nil"/>
          <w:left w:val="nil"/>
          <w:bottom w:val="single" w:sz="6" w:space="0" w:color="000000"/>
          <w:right w:val="nil"/>
          <w:insideH w:val="nil"/>
          <w:insideV w:val="nil"/>
          <w:tl2br w:val="nil"/>
          <w:tr2bl w:val="nil"/>
        </w:tcBorders>
        <w:shd w:val="pct50" w:color="000080" w:fill="FFFFFF"/>
      </w:tcPr>
    </w:tblStylePr>
    <w:tblStylePr w:type="lastRow">
      <w:rPr>
        <w:color w:val="000080"/>
      </w:rPr>
      <w:tblPr/>
      <w:tcPr>
        <w:tcBorders>
          <w:top w:val="nil"/>
          <w:left w:val="nil"/>
          <w:bottom w:val="single" w:sz="6" w:space="0" w:color="000000"/>
          <w:right w:val="nil"/>
          <w:insideH w:val="nil"/>
          <w:insideV w:val="nil"/>
          <w:tl2br w:val="nil"/>
          <w:tr2bl w:val="nil"/>
        </w:tcBorders>
        <w:shd w:val="pct50" w:color="000000" w:fill="FFFFFF"/>
      </w:tcPr>
    </w:tblStylePr>
    <w:tblStylePr w:type="firstCol">
      <w:rPr>
        <w:b/>
        <w:bCs/>
      </w:rPr>
      <w:tblPr/>
      <w:tcPr>
        <w:tcBorders>
          <w:top w:val="nil"/>
          <w:left w:val="nil"/>
          <w:bottom w:val="nil"/>
          <w:right w:val="nil"/>
          <w:insideH w:val="nil"/>
          <w:insideV w:val="nil"/>
          <w:tl2br w:val="nil"/>
          <w:tr2bl w:val="nil"/>
        </w:tcBorders>
      </w:tcPr>
    </w:tblStylePr>
    <w:tblStylePr w:type="nwCell">
      <w:rPr>
        <w:b/>
        <w:bCs/>
      </w:rPr>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165">
    <w:name w:val="简明型 16"/>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top w:val="nil"/>
          <w:left w:val="nil"/>
          <w:bottom w:val="single" w:sz="6" w:space="0" w:color="008000"/>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table" w:customStyle="1" w:styleId="262">
    <w:name w:val="简明型 26"/>
    <w:basedOn w:val="a2"/>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blStylePr w:type="firstRow">
      <w:rPr>
        <w:b/>
        <w:bCs/>
      </w:rPr>
      <w:tblPr/>
      <w:tcPr>
        <w:tcBorders>
          <w:top w:val="nil"/>
          <w:left w:val="nil"/>
          <w:bottom w:val="single" w:sz="12" w:space="0" w:color="000000"/>
          <w:right w:val="nil"/>
          <w:insideH w:val="nil"/>
          <w:insideV w:val="nil"/>
          <w:tl2br w:val="nil"/>
          <w:tr2bl w:val="nil"/>
        </w:tcBorders>
      </w:tcPr>
    </w:tblStylePr>
    <w:tblStylePr w:type="lastRow">
      <w:rPr>
        <w:b/>
        <w:bCs/>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lastCol">
      <w:rPr>
        <w:b/>
        <w:bCs/>
      </w:rPr>
      <w:tblPr/>
      <w:tcPr>
        <w:tcBorders>
          <w:top w:val="nil"/>
          <w:left w:val="single" w:sz="6" w:space="0" w:color="000000"/>
          <w:bottom w:val="nil"/>
          <w:right w:val="nil"/>
          <w:insideH w:val="nil"/>
          <w:insideV w:val="nil"/>
          <w:tl2br w:val="nil"/>
          <w:tr2bl w:val="nil"/>
        </w:tcBorders>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62">
    <w:name w:val="简明型 36"/>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00" w:fill="FFFFFF"/>
      </w:tcPr>
    </w:tblStylePr>
  </w:style>
  <w:style w:type="table" w:customStyle="1" w:styleId="167">
    <w:name w:val="精巧型 16"/>
    <w:basedOn w:val="a2"/>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blStylePr w:type="firstRow">
      <w:tblPr/>
      <w:tcPr>
        <w:tcBorders>
          <w:top w:val="single" w:sz="6" w:space="0" w:color="000000"/>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shd w:val="pct25" w:color="800080" w:fill="FFFFFF"/>
      </w:tcPr>
    </w:tblStylePr>
    <w:tblStylePr w:type="firstCol">
      <w:tblPr/>
      <w:tcPr>
        <w:tcBorders>
          <w:top w:val="nil"/>
          <w:left w:val="nil"/>
          <w:bottom w:val="nil"/>
          <w:right w:val="single" w:sz="12" w:space="0" w:color="000000"/>
          <w:insideH w:val="nil"/>
          <w:insideV w:val="nil"/>
          <w:tl2br w:val="nil"/>
          <w:tr2bl w:val="nil"/>
        </w:tcBorders>
      </w:tcPr>
    </w:tblStylePr>
    <w:tblStylePr w:type="lastCol">
      <w:tblPr/>
      <w:tcPr>
        <w:tcBorders>
          <w:top w:val="nil"/>
          <w:left w:val="single" w:sz="12" w:space="0" w:color="000000"/>
          <w:bottom w:val="nil"/>
          <w:right w:val="nil"/>
          <w:insideH w:val="nil"/>
          <w:insideV w:val="nil"/>
          <w:tl2br w:val="nil"/>
          <w:tr2bl w:val="nil"/>
        </w:tcBorders>
      </w:tcPr>
    </w:tblStylePr>
    <w:tblStylePr w:type="band1Horz">
      <w:tblPr/>
      <w:tcPr>
        <w:tcBorders>
          <w:top w:val="nil"/>
          <w:left w:val="nil"/>
          <w:bottom w:val="single" w:sz="6" w:space="0" w:color="000000"/>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63">
    <w:name w:val="精巧型 26"/>
    <w:basedOn w:val="a2"/>
    <w:qFormat/>
    <w:rsid w:val="00FD005B"/>
    <w:pPr>
      <w:widowControl w:val="0"/>
      <w:jc w:val="both"/>
    </w:pPr>
    <w:rPr>
      <w:rFonts w:ascii="Times New Roman" w:eastAsia="宋体" w:hAnsi="Times New Roman" w:cs="Times New Roman"/>
      <w:kern w:val="0"/>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firstCol">
      <w:tblPr/>
      <w:tcPr>
        <w:tcBorders>
          <w:top w:val="nil"/>
          <w:left w:val="nil"/>
          <w:bottom w:val="nil"/>
          <w:right w:val="single" w:sz="12" w:space="0" w:color="000000"/>
          <w:insideH w:val="nil"/>
          <w:insideV w:val="nil"/>
          <w:tl2br w:val="nil"/>
          <w:tr2bl w:val="nil"/>
        </w:tcBorders>
        <w:shd w:val="pct25" w:color="008000" w:fill="FFFFFF"/>
      </w:tcPr>
    </w:tblStylePr>
    <w:tblStylePr w:type="lastCol">
      <w:tblPr/>
      <w:tcPr>
        <w:tcBorders>
          <w:top w:val="nil"/>
          <w:left w:val="single" w:sz="12" w:space="0" w:color="000000"/>
          <w:bottom w:val="nil"/>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11ff4">
    <w:name w:val="表三维效果 11"/>
    <w:basedOn w:val="a2"/>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top w:val="nil"/>
          <w:left w:val="nil"/>
          <w:bottom w:val="single" w:sz="6" w:space="0" w:color="808080"/>
          <w:right w:val="nil"/>
          <w:insideH w:val="nil"/>
          <w:insideV w:val="nil"/>
          <w:tl2br w:val="nil"/>
          <w:tr2bl w:val="nil"/>
        </w:tcBorders>
      </w:tcPr>
    </w:tblStylePr>
    <w:tblStylePr w:type="lastRow">
      <w:tblPr/>
      <w:tcPr>
        <w:tcBorders>
          <w:top w:val="single" w:sz="6" w:space="0" w:color="FFFFFF"/>
          <w:left w:val="nil"/>
          <w:bottom w:val="nil"/>
          <w:right w:val="nil"/>
          <w:insideH w:val="nil"/>
          <w:insideV w:val="nil"/>
          <w:tl2br w:val="nil"/>
          <w:tr2bl w:val="nil"/>
        </w:tcBorders>
      </w:tcPr>
    </w:tblStylePr>
    <w:tblStylePr w:type="firstCol">
      <w:rPr>
        <w:b/>
        <w:bCs/>
      </w:rPr>
      <w:tblPr/>
      <w:tcPr>
        <w:tcBorders>
          <w:top w:val="nil"/>
          <w:left w:val="nil"/>
          <w:bottom w:val="nil"/>
          <w:right w:val="single" w:sz="6" w:space="0" w:color="808080"/>
          <w:insideH w:val="nil"/>
          <w:insideV w:val="nil"/>
          <w:tl2br w:val="nil"/>
          <w:tr2bl w:val="nil"/>
        </w:tcBorders>
      </w:tcPr>
    </w:tblStylePr>
    <w:tblStylePr w:type="lastCol">
      <w:tblPr/>
      <w:tcPr>
        <w:tcBorders>
          <w:top w:val="nil"/>
          <w:left w:val="single" w:sz="6" w:space="0" w:color="FFFFFF"/>
          <w:bottom w:val="nil"/>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21ff1">
    <w:name w:val="表三维效果 21"/>
    <w:basedOn w:val="a2"/>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cPr>
      <w:shd w:val="solid" w:color="C0C0C0" w:fill="FFFFFF"/>
    </w:tc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1f9">
    <w:name w:val="表三维效果 31"/>
    <w:basedOn w:val="a2"/>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168">
    <w:name w:val="列表型 16"/>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top w:val="nil"/>
          <w:left w:val="nil"/>
          <w:bottom w:val="single" w:sz="6" w:space="0" w:color="000000"/>
          <w:right w:val="nil"/>
          <w:insideH w:val="nil"/>
          <w:insideV w:val="nil"/>
          <w:tl2br w:val="nil"/>
          <w:tr2bl w:val="nil"/>
        </w:tcBorders>
        <w:shd w:val="solid" w:color="C0C0C0" w:fill="FFFFFF"/>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64">
    <w:name w:val="列表型 26"/>
    <w:basedOn w:val="a2"/>
    <w:qFormat/>
    <w:rsid w:val="00FD005B"/>
    <w:pPr>
      <w:widowControl w:val="0"/>
      <w:jc w:val="both"/>
    </w:pPr>
    <w:rPr>
      <w:rFonts w:ascii="Times New Roman" w:eastAsia="宋体" w:hAnsi="Times New Roman" w:cs="Times New Roman"/>
      <w:kern w:val="0"/>
      <w:sz w:val="20"/>
      <w:szCs w:val="20"/>
    </w:rPr>
    <w:tblPr>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top w:val="nil"/>
          <w:left w:val="nil"/>
          <w:bottom w:val="single" w:sz="6" w:space="0" w:color="000000"/>
          <w:right w:val="nil"/>
          <w:insideH w:val="nil"/>
          <w:insideV w:val="nil"/>
          <w:tl2br w:val="nil"/>
          <w:tr2bl w:val="nil"/>
        </w:tcBorders>
        <w:shd w:val="pct75" w:color="008080" w:fill="008000"/>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FF0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63">
    <w:name w:val="列表型 36"/>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customStyle="1" w:styleId="461">
    <w:name w:val="列表型 46"/>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single" w:sz="12" w:space="0" w:color="000000"/>
          <w:right w:val="nil"/>
          <w:insideH w:val="nil"/>
          <w:insideV w:val="nil"/>
          <w:tl2br w:val="nil"/>
          <w:tr2bl w:val="nil"/>
        </w:tcBorders>
        <w:shd w:val="solid" w:color="808080" w:fill="FFFFFF"/>
      </w:tcPr>
    </w:tblStylePr>
  </w:style>
  <w:style w:type="table" w:customStyle="1" w:styleId="560">
    <w:name w:val="列表型 56"/>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op w:val="nil"/>
          <w:left w:val="nil"/>
          <w:bottom w:val="single" w:sz="12" w:space="0" w:color="000000"/>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style>
  <w:style w:type="table" w:customStyle="1" w:styleId="661">
    <w:name w:val="列表型 66"/>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top w:val="nil"/>
          <w:left w:val="nil"/>
          <w:bottom w:val="single" w:sz="12" w:space="0" w:color="000000"/>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band1Horz">
      <w:tblPr/>
      <w:tcPr>
        <w:tcBorders>
          <w:top w:val="nil"/>
          <w:left w:val="nil"/>
          <w:bottom w:val="nil"/>
          <w:right w:val="nil"/>
          <w:insideH w:val="nil"/>
          <w:insideV w:val="nil"/>
          <w:tl2br w:val="nil"/>
          <w:tr2bl w:val="nil"/>
        </w:tcBorders>
        <w:shd w:val="pct25" w:color="000000" w:fill="FFFFFF"/>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60">
    <w:name w:val="列表型 76"/>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860">
    <w:name w:val="列表型 86"/>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top w:val="nil"/>
          <w:left w:val="nil"/>
          <w:bottom w:val="single" w:sz="6" w:space="0" w:color="000000"/>
          <w:right w:val="nil"/>
          <w:insideH w:val="nil"/>
          <w:insideV w:val="nil"/>
          <w:tl2br w:val="nil"/>
          <w:tr2bl w:val="nil"/>
        </w:tcBorders>
        <w:shd w:val="solid" w:color="FFFF00" w:fill="FFFFFF"/>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5" w:color="FFFF00" w:fill="FFFFFF"/>
      </w:tcPr>
    </w:tblStylePr>
    <w:tblStylePr w:type="band2Horz">
      <w:tblPr/>
      <w:tcPr>
        <w:tcBorders>
          <w:top w:val="nil"/>
          <w:left w:val="nil"/>
          <w:bottom w:val="nil"/>
          <w:right w:val="nil"/>
          <w:insideH w:val="nil"/>
          <w:insideV w:val="nil"/>
          <w:tl2br w:val="nil"/>
          <w:tr2bl w:val="nil"/>
        </w:tcBorders>
        <w:shd w:val="pct50" w:color="FF0000" w:fill="FFFFFF"/>
      </w:tcPr>
    </w:tblStylePr>
    <w:tblStylePr w:type="nwCell">
      <w:tblPr/>
      <w:tcPr>
        <w:tcBorders>
          <w:top w:val="nil"/>
          <w:left w:val="nil"/>
          <w:bottom w:val="nil"/>
          <w:right w:val="nil"/>
          <w:insideH w:val="nil"/>
          <w:insideV w:val="nil"/>
          <w:tl2br w:val="single" w:sz="6" w:space="0" w:color="auto"/>
          <w:tr2bl w:val="nil"/>
        </w:tcBorders>
      </w:tcPr>
    </w:tblStylePr>
  </w:style>
  <w:style w:type="table" w:customStyle="1" w:styleId="6f1">
    <w:name w:val="流行型6"/>
    <w:basedOn w:val="a2"/>
    <w:qFormat/>
    <w:rsid w:val="00FD005B"/>
    <w:pPr>
      <w:widowControl w:val="0"/>
      <w:jc w:val="both"/>
    </w:pPr>
    <w:rPr>
      <w:rFonts w:ascii="Times New Roman" w:eastAsia="宋体" w:hAnsi="Times New Roman" w:cs="Times New Roman"/>
      <w:kern w:val="0"/>
      <w:sz w:val="20"/>
      <w:szCs w:val="20"/>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169">
    <w:name w:val="竖列型 16"/>
    <w:basedOn w:val="a2"/>
    <w:qFormat/>
    <w:rsid w:val="00FD005B"/>
    <w:pPr>
      <w:widowControl w:val="0"/>
      <w:jc w:val="both"/>
    </w:pPr>
    <w:rPr>
      <w:rFonts w:ascii="Times New Roman" w:eastAsia="宋体" w:hAnsi="Times New Roman" w:cs="Times New Roman"/>
      <w:b/>
      <w:bCs/>
      <w:kern w:val="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top w:val="nil"/>
          <w:left w:val="nil"/>
          <w:bottom w:val="double" w:sz="6" w:space="0" w:color="000000"/>
          <w:right w:val="nil"/>
          <w:insideH w:val="nil"/>
          <w:insideV w:val="nil"/>
          <w:tl2br w:val="nil"/>
          <w:tr2bl w:val="nil"/>
        </w:tcBorders>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65">
    <w:name w:val="竖列型 26"/>
    <w:basedOn w:val="a2"/>
    <w:qFormat/>
    <w:rsid w:val="00FD005B"/>
    <w:pPr>
      <w:widowControl w:val="0"/>
      <w:jc w:val="both"/>
    </w:pPr>
    <w:rPr>
      <w:rFonts w:ascii="Times New Roman" w:eastAsia="宋体" w:hAnsi="Times New Roman" w:cs="Times New Roman"/>
      <w:b/>
      <w:bCs/>
      <w:kern w:val="0"/>
      <w:sz w:val="20"/>
      <w:szCs w:val="20"/>
    </w:rPr>
    <w:tblPr>
      <w:tblInd w:w="0" w:type="dxa"/>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color w:val="00000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64">
    <w:name w:val="竖列型 36"/>
    <w:basedOn w:val="a2"/>
    <w:qFormat/>
    <w:rsid w:val="00FD005B"/>
    <w:pPr>
      <w:widowControl w:val="0"/>
      <w:jc w:val="both"/>
    </w:pPr>
    <w:rPr>
      <w:rFonts w:ascii="Times New Roman" w:eastAsia="宋体" w:hAnsi="Times New Roman" w:cs="Times New Roman"/>
      <w:b/>
      <w:bCs/>
      <w:kern w:val="0"/>
      <w:sz w:val="20"/>
      <w:szCs w:val="20"/>
    </w:rPr>
    <w:tblPr>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single" w:sz="6" w:space="0" w:color="00008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op w:val="nil"/>
          <w:left w:val="nil"/>
          <w:bottom w:val="nil"/>
          <w:right w:val="nil"/>
          <w:insideH w:val="nil"/>
          <w:insideV w:val="nil"/>
          <w:tl2br w:val="nil"/>
          <w:tr2bl w:val="nil"/>
        </w:tcBorders>
      </w:tcPr>
    </w:tblStylePr>
  </w:style>
  <w:style w:type="table" w:customStyle="1" w:styleId="462">
    <w:name w:val="竖列型 46"/>
    <w:basedOn w:val="a2"/>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61">
    <w:name w:val="竖列型 56"/>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top w:val="nil"/>
          <w:left w:val="nil"/>
          <w:bottom w:val="single" w:sz="6" w:space="0" w:color="808080"/>
          <w:right w:val="nil"/>
          <w:insideH w:val="nil"/>
          <w:insideV w:val="nil"/>
          <w:tl2br w:val="nil"/>
          <w:tr2bl w:val="nil"/>
        </w:tcBorders>
      </w:tcPr>
    </w:tblStylePr>
    <w:tblStylePr w:type="lastRow">
      <w:rPr>
        <w:b/>
        <w:bCs/>
      </w:rPr>
      <w:tblPr/>
      <w:tcPr>
        <w:tcBorders>
          <w:top w:val="single" w:sz="6" w:space="0" w:color="80808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16a">
    <w:name w:val="网格型 16"/>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266">
    <w:name w:val="网格型 26"/>
    <w:basedOn w:val="a2"/>
    <w:qFormat/>
    <w:rsid w:val="00FD005B"/>
    <w:pPr>
      <w:widowControl w:val="0"/>
      <w:jc w:val="both"/>
    </w:pPr>
    <w:rPr>
      <w:rFonts w:ascii="Times New Roman" w:eastAsia="宋体" w:hAnsi="Times New Roman" w:cs="Times New Roman"/>
      <w:kern w:val="0"/>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style>
  <w:style w:type="table" w:customStyle="1" w:styleId="365">
    <w:name w:val="网格型 36"/>
    <w:basedOn w:val="a2"/>
    <w:qFormat/>
    <w:rsid w:val="00FD005B"/>
    <w:pPr>
      <w:widowControl w:val="0"/>
      <w:spacing w:line="360" w:lineRule="auto"/>
      <w:jc w:val="both"/>
    </w:pPr>
    <w:rPr>
      <w:rFonts w:ascii="Times New Roman" w:eastAsia="宋体" w:hAnsi="Times New Roman" w:cs="Times New Roman"/>
      <w:kern w:val="0"/>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463">
    <w:name w:val="网格型 46"/>
    <w:basedOn w:val="a2"/>
    <w:qFormat/>
    <w:rsid w:val="00FD005B"/>
    <w:pPr>
      <w:widowControl w:val="0"/>
      <w:jc w:val="both"/>
    </w:pPr>
    <w:rPr>
      <w:rFonts w:ascii="Times New Roman" w:eastAsia="宋体" w:hAnsi="Times New Roman" w:cs="Times New Roman"/>
      <w:kern w:val="0"/>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color w:val="auto"/>
      </w:rPr>
      <w:tblPr/>
      <w:tcPr>
        <w:tcBorders>
          <w:top w:val="single" w:sz="6" w:space="0" w:color="000000"/>
          <w:left w:val="nil"/>
          <w:bottom w:val="nil"/>
          <w:right w:val="nil"/>
          <w:insideH w:val="nil"/>
          <w:insideV w:val="nil"/>
          <w:tl2br w:val="nil"/>
          <w:tr2bl w:val="nil"/>
        </w:tcBorders>
        <w:shd w:val="pct30" w:color="FFFF00" w:fill="FFFFFF"/>
      </w:tcPr>
    </w:tblStylePr>
    <w:tblStylePr w:type="lastCol">
      <w:rPr>
        <w:b/>
        <w:bCs/>
        <w:color w:val="auto"/>
      </w:rPr>
      <w:tblPr/>
      <w:tcPr>
        <w:tcBorders>
          <w:top w:val="nil"/>
          <w:left w:val="nil"/>
          <w:bottom w:val="nil"/>
          <w:right w:val="nil"/>
          <w:insideH w:val="nil"/>
          <w:insideV w:val="nil"/>
          <w:tl2br w:val="nil"/>
          <w:tr2bl w:val="nil"/>
        </w:tcBorders>
      </w:tcPr>
    </w:tblStylePr>
  </w:style>
  <w:style w:type="table" w:customStyle="1" w:styleId="562">
    <w:name w:val="网格型 56"/>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662">
    <w:name w:val="网格型 66"/>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61">
    <w:name w:val="网格型 76"/>
    <w:basedOn w:val="a2"/>
    <w:qFormat/>
    <w:rsid w:val="00FD005B"/>
    <w:pPr>
      <w:widowControl w:val="0"/>
      <w:jc w:val="both"/>
    </w:pPr>
    <w:rPr>
      <w:rFonts w:ascii="Times New Roman" w:eastAsia="宋体" w:hAnsi="Times New Roman" w:cs="Times New Roman"/>
      <w:b/>
      <w:bCs/>
      <w:kern w:val="0"/>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861">
    <w:name w:val="网格型 86"/>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customStyle="1" w:styleId="16b">
    <w:name w:val="网页型 16"/>
    <w:basedOn w:val="a2"/>
    <w:qFormat/>
    <w:rsid w:val="00FD005B"/>
    <w:pPr>
      <w:widowControl w:val="0"/>
      <w:jc w:val="both"/>
    </w:pPr>
    <w:rPr>
      <w:rFonts w:ascii="Times New Roman" w:eastAsia="宋体" w:hAnsi="Times New Roman" w:cs="Times New Roman"/>
      <w:kern w:val="0"/>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267">
    <w:name w:val="网页型 26"/>
    <w:basedOn w:val="a2"/>
    <w:qFormat/>
    <w:rsid w:val="00FD005B"/>
    <w:pPr>
      <w:widowControl w:val="0"/>
      <w:jc w:val="both"/>
    </w:pPr>
    <w:rPr>
      <w:rFonts w:ascii="Times New Roman" w:eastAsia="宋体" w:hAnsi="Times New Roman" w:cs="Times New Roman"/>
      <w:kern w:val="0"/>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366">
    <w:name w:val="网页型 36"/>
    <w:basedOn w:val="a2"/>
    <w:qFormat/>
    <w:rsid w:val="00FD005B"/>
    <w:pPr>
      <w:widowControl w:val="0"/>
      <w:jc w:val="both"/>
    </w:pPr>
    <w:rPr>
      <w:rFonts w:ascii="Times New Roman" w:eastAsia="宋体" w:hAnsi="Times New Roman" w:cs="Times New Roman"/>
      <w:kern w:val="0"/>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6f2">
    <w:name w:val="专业型6"/>
    <w:basedOn w:val="a2"/>
    <w:qFormat/>
    <w:rsid w:val="00FD005B"/>
    <w:pPr>
      <w:widowControl w:val="0"/>
      <w:adjustRightInd w:val="0"/>
      <w:spacing w:line="312" w:lineRule="atLeast"/>
      <w:jc w:val="both"/>
      <w:textAlignment w:val="baseline"/>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Table112">
    <w:name w:val="Table 112"/>
    <w:basedOn w:val="a2"/>
    <w:qFormat/>
    <w:rsid w:val="00FD005B"/>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121">
    <w:name w:val="Table 121"/>
    <w:basedOn w:val="a2"/>
    <w:qFormat/>
    <w:rsid w:val="00FD005B"/>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1111">
    <w:name w:val="Table 1111"/>
    <w:basedOn w:val="a2"/>
    <w:qFormat/>
    <w:rsid w:val="00FD005B"/>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c">
    <w:name w:val="黄桥表16"/>
    <w:basedOn w:val="a2"/>
    <w:qFormat/>
    <w:rsid w:val="00FD005B"/>
    <w:pPr>
      <w:widowControl w:val="0"/>
      <w:adjustRightInd w:val="0"/>
      <w:snapToGrid w:val="0"/>
      <w:spacing w:line="300" w:lineRule="auto"/>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f0">
    <w:name w:val="专业型13"/>
    <w:basedOn w:val="a2"/>
    <w:qFormat/>
    <w:rsid w:val="00FD005B"/>
    <w:pPr>
      <w:widowControl w:val="0"/>
      <w:adjustRightInd w:val="0"/>
      <w:spacing w:line="312" w:lineRule="atLeast"/>
      <w:jc w:val="both"/>
      <w:textAlignment w:val="baseline"/>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1127">
    <w:name w:val="网格型112"/>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ff2">
    <w:name w:val="黄桥表21"/>
    <w:basedOn w:val="a2"/>
    <w:qFormat/>
    <w:rsid w:val="00FD005B"/>
    <w:pPr>
      <w:widowControl w:val="0"/>
      <w:adjustRightInd w:val="0"/>
      <w:snapToGrid w:val="0"/>
      <w:spacing w:line="300" w:lineRule="auto"/>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f8">
    <w:name w:val="专业型22"/>
    <w:basedOn w:val="a2"/>
    <w:qFormat/>
    <w:rsid w:val="00FD005B"/>
    <w:pPr>
      <w:widowControl w:val="0"/>
      <w:adjustRightInd w:val="0"/>
      <w:spacing w:line="312" w:lineRule="atLeast"/>
      <w:jc w:val="both"/>
      <w:textAlignment w:val="baseline"/>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1220">
    <w:name w:val="网格型122"/>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jw6">
    <w:name w:val="ljw6"/>
    <w:basedOn w:val="affffe"/>
    <w:semiHidden/>
    <w:qFormat/>
    <w:rsid w:val="00FD005B"/>
    <w:pPr>
      <w:spacing w:line="440" w:lineRule="exact"/>
      <w:ind w:firstLineChars="200" w:firstLine="200"/>
    </w:pPr>
    <w:rPr>
      <w:sz w:val="18"/>
      <w:szCs w:val="18"/>
    </w:rPr>
    <w:tblPr>
      <w:tblInd w:w="0" w:type="dxa"/>
      <w:tblBorders>
        <w:top w:val="single" w:sz="6" w:space="0" w:color="auto"/>
        <w:bottom w:val="single" w:sz="6" w:space="0" w:color="auto"/>
        <w:insideH w:val="single" w:sz="6" w:space="0" w:color="auto"/>
        <w:insideV w:val="single" w:sz="6" w:space="0" w:color="auto"/>
      </w:tblBorders>
      <w:tblCellMar>
        <w:top w:w="0" w:type="dxa"/>
        <w:left w:w="108" w:type="dxa"/>
        <w:bottom w:w="0" w:type="dxa"/>
        <w:right w:w="108" w:type="dxa"/>
      </w:tblCellMar>
    </w:tblPr>
  </w:style>
  <w:style w:type="table" w:customStyle="1" w:styleId="16d">
    <w:name w:val="表格主题16"/>
    <w:basedOn w:val="a2"/>
    <w:qFormat/>
    <w:rsid w:val="00FD005B"/>
    <w:pPr>
      <w:widowControl w:val="0"/>
      <w:spacing w:line="520" w:lineRule="exact"/>
      <w:ind w:firstLineChars="200" w:firstLine="20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8">
    <w:name w:val="表格样式26"/>
    <w:basedOn w:val="a2"/>
    <w:qFormat/>
    <w:rsid w:val="00FD005B"/>
    <w:rPr>
      <w:rFonts w:ascii="Times New Roman" w:eastAsia="宋体" w:hAnsi="Times New Roman" w:cs="Times New Roman"/>
      <w:kern w:val="0"/>
      <w:sz w:val="20"/>
      <w:szCs w:val="20"/>
    </w:rPr>
    <w:tblPr>
      <w:tblInd w:w="0" w:type="dxa"/>
      <w:tblCellMar>
        <w:top w:w="0" w:type="dxa"/>
        <w:left w:w="108" w:type="dxa"/>
        <w:bottom w:w="0" w:type="dxa"/>
        <w:right w:w="108" w:type="dxa"/>
      </w:tblCellMar>
    </w:tblPr>
  </w:style>
  <w:style w:type="table" w:customStyle="1" w:styleId="269">
    <w:name w:val="表格主题26"/>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fe">
    <w:name w:val="正文+宋体12"/>
    <w:basedOn w:val="a2"/>
    <w:uiPriority w:val="59"/>
    <w:qFormat/>
    <w:rsid w:val="00FD005B"/>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三线表17"/>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三线表113"/>
    <w:basedOn w:val="a2"/>
    <w:qFormat/>
    <w:rsid w:val="00FD005B"/>
    <w:rPr>
      <w:rFonts w:ascii="Times New Roman" w:eastAsia="宋体" w:hAnsi="Times New Roman"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f">
    <w:name w:val="三线表23"/>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0">
    <w:name w:val="彩色型 213"/>
    <w:basedOn w:val="a2"/>
    <w:semiHidden/>
    <w:qFormat/>
    <w:rsid w:val="00FD005B"/>
    <w:pPr>
      <w:widowControl w:val="0"/>
      <w:jc w:val="both"/>
    </w:pPr>
    <w:rPr>
      <w:rFonts w:ascii="Times New Roman" w:eastAsia="宋体" w:hAnsi="Times New Roman" w:cs="Times New Roman"/>
      <w:kern w:val="0"/>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top w:val="nil"/>
          <w:left w:val="nil"/>
          <w:bottom w:val="single" w:sz="12" w:space="0" w:color="000000"/>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customStyle="1" w:styleId="3130">
    <w:name w:val="彩色型 313"/>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top w:val="nil"/>
          <w:left w:val="nil"/>
          <w:bottom w:val="single" w:sz="6" w:space="0" w:color="000000"/>
          <w:right w:val="nil"/>
          <w:insideH w:val="nil"/>
          <w:insideV w:val="nil"/>
          <w:tl2br w:val="nil"/>
          <w:tr2bl w:val="nil"/>
        </w:tcBorders>
        <w:shd w:val="solid" w:color="008080" w:fill="FFFFFF"/>
      </w:tcPr>
    </w:tblStylePr>
    <w:tblStylePr w:type="firstCol">
      <w:tblPr/>
      <w:tcPr>
        <w:tcBorders>
          <w:top w:val="nil"/>
          <w:left w:val="single" w:sz="36" w:space="0" w:color="000000"/>
          <w:bottom w:val="nil"/>
          <w:right w:val="single" w:sz="6" w:space="0" w:color="000000"/>
          <w:insideH w:val="nil"/>
          <w:insideV w:val="nil"/>
          <w:tl2br w:val="nil"/>
          <w:tr2bl w:val="nil"/>
        </w:tcBorders>
        <w:shd w:val="solid" w:color="008080" w:fill="FFFFFF"/>
      </w:tcPr>
    </w:tblStylePr>
    <w:tblStylePr w:type="nwCell">
      <w:rPr>
        <w:b/>
        <w:bCs/>
        <w:color w:val="FFFFFF"/>
      </w:rPr>
      <w:tblPr/>
      <w:tcPr>
        <w:tcBorders>
          <w:top w:val="nil"/>
          <w:left w:val="nil"/>
          <w:bottom w:val="nil"/>
          <w:right w:val="nil"/>
          <w:insideH w:val="nil"/>
          <w:insideV w:val="nil"/>
          <w:tl2br w:val="nil"/>
          <w:tr2bl w:val="nil"/>
        </w:tcBorders>
        <w:shd w:val="solid" w:color="000000" w:fill="FFFFFF"/>
      </w:tcPr>
    </w:tblStylePr>
  </w:style>
  <w:style w:type="table" w:customStyle="1" w:styleId="13f1">
    <w:name w:val="典雅型13"/>
    <w:basedOn w:val="a2"/>
    <w:qFormat/>
    <w:rsid w:val="00FD005B"/>
    <w:pPr>
      <w:widowControl w:val="0"/>
      <w:jc w:val="both"/>
    </w:pPr>
    <w:rPr>
      <w:rFonts w:ascii="Times New Roman" w:eastAsia="宋体" w:hAnsi="Times New Roman" w:cs="Times New Roman"/>
      <w:kern w:val="0"/>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131">
    <w:name w:val="古典型 113"/>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131">
    <w:name w:val="古典型 213"/>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top w:val="nil"/>
          <w:left w:val="nil"/>
          <w:bottom w:val="single" w:sz="6" w:space="0" w:color="000000"/>
          <w:right w:val="nil"/>
          <w:insideH w:val="nil"/>
          <w:insideV w:val="nil"/>
          <w:tl2br w:val="nil"/>
          <w:tr2bl w:val="nil"/>
        </w:tcBorders>
        <w:shd w:val="solid" w:color="800080" w:fill="FFFFFF"/>
      </w:tcPr>
    </w:tblStylePr>
    <w:tblStylePr w:type="lastRow">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shd w:val="solid" w:color="C0C0C0" w:fill="FFFFFF"/>
      </w:tcPr>
    </w:tblStyle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3131">
    <w:name w:val="古典型 313"/>
    <w:basedOn w:val="a2"/>
    <w:semiHidden/>
    <w:qFormat/>
    <w:rsid w:val="00FD005B"/>
    <w:pPr>
      <w:widowControl w:val="0"/>
      <w:jc w:val="both"/>
    </w:pPr>
    <w:rPr>
      <w:rFonts w:ascii="Times New Roman" w:eastAsia="宋体" w:hAnsi="Times New Roman" w:cs="Times New Roman"/>
      <w:color w:val="000080"/>
      <w:kern w:val="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top w:val="nil"/>
          <w:left w:val="nil"/>
          <w:bottom w:val="single" w:sz="6" w:space="0" w:color="000000"/>
          <w:right w:val="nil"/>
          <w:insideH w:val="nil"/>
          <w:insideV w:val="nil"/>
          <w:tl2br w:val="nil"/>
          <w:tr2bl w:val="nil"/>
        </w:tcBorders>
        <w:shd w:val="solid" w:color="000080" w:fill="FFFFFF"/>
      </w:tcPr>
    </w:tblStylePr>
    <w:tblStylePr w:type="lastRow">
      <w:rPr>
        <w:color w:val="000080"/>
      </w:rPr>
      <w:tblPr/>
      <w:tcPr>
        <w:tcBorders>
          <w:top w:val="single" w:sz="12" w:space="0" w:color="000000"/>
          <w:left w:val="nil"/>
          <w:bottom w:val="nil"/>
          <w:right w:val="nil"/>
          <w:insideH w:val="nil"/>
          <w:insideV w:val="nil"/>
          <w:tl2br w:val="nil"/>
          <w:tr2bl w:val="nil"/>
        </w:tcBorders>
        <w:shd w:val="solid" w:color="FFFFFF" w:fill="FFFFFF"/>
      </w:tcPr>
    </w:tblStylePr>
    <w:tblStylePr w:type="firstCol">
      <w:rPr>
        <w:b/>
        <w:bCs/>
        <w:color w:val="000000"/>
      </w:rPr>
      <w:tblPr/>
      <w:tcPr>
        <w:tcBorders>
          <w:top w:val="nil"/>
          <w:left w:val="nil"/>
          <w:bottom w:val="nil"/>
          <w:right w:val="nil"/>
          <w:insideH w:val="nil"/>
          <w:insideV w:val="nil"/>
          <w:tl2br w:val="nil"/>
          <w:tr2bl w:val="nil"/>
        </w:tcBorders>
      </w:tcPr>
    </w:tblStylePr>
  </w:style>
  <w:style w:type="table" w:customStyle="1" w:styleId="4130">
    <w:name w:val="古典型 413"/>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top w:val="nil"/>
          <w:left w:val="nil"/>
          <w:bottom w:val="single" w:sz="6" w:space="0" w:color="000000"/>
          <w:right w:val="nil"/>
          <w:insideH w:val="nil"/>
          <w:insideV w:val="nil"/>
          <w:tl2br w:val="nil"/>
          <w:tr2bl w:val="nil"/>
        </w:tcBorders>
        <w:shd w:val="pct50" w:color="000080" w:fill="FFFFFF"/>
      </w:tcPr>
    </w:tblStylePr>
    <w:tblStylePr w:type="lastRow">
      <w:rPr>
        <w:color w:val="000080"/>
      </w:rPr>
      <w:tblPr/>
      <w:tcPr>
        <w:tcBorders>
          <w:top w:val="nil"/>
          <w:left w:val="nil"/>
          <w:bottom w:val="single" w:sz="6" w:space="0" w:color="000000"/>
          <w:right w:val="nil"/>
          <w:insideH w:val="nil"/>
          <w:insideV w:val="nil"/>
          <w:tl2br w:val="nil"/>
          <w:tr2bl w:val="nil"/>
        </w:tcBorders>
        <w:shd w:val="pct50" w:color="000000" w:fill="FFFFFF"/>
      </w:tcPr>
    </w:tblStylePr>
    <w:tblStylePr w:type="firstCol">
      <w:rPr>
        <w:b/>
        <w:bCs/>
      </w:rPr>
      <w:tblPr/>
      <w:tcPr>
        <w:tcBorders>
          <w:top w:val="nil"/>
          <w:left w:val="nil"/>
          <w:bottom w:val="nil"/>
          <w:right w:val="nil"/>
          <w:insideH w:val="nil"/>
          <w:insideV w:val="nil"/>
          <w:tl2br w:val="nil"/>
          <w:tr2bl w:val="nil"/>
        </w:tcBorders>
      </w:tcPr>
    </w:tblStylePr>
    <w:tblStylePr w:type="nwCell">
      <w:rPr>
        <w:b/>
        <w:bCs/>
      </w:rPr>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2132">
    <w:name w:val="简明型 213"/>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blStylePr w:type="firstRow">
      <w:rPr>
        <w:b/>
        <w:bCs/>
      </w:rPr>
      <w:tblPr/>
      <w:tcPr>
        <w:tcBorders>
          <w:top w:val="nil"/>
          <w:left w:val="nil"/>
          <w:bottom w:val="single" w:sz="12" w:space="0" w:color="000000"/>
          <w:right w:val="nil"/>
          <w:insideH w:val="nil"/>
          <w:insideV w:val="nil"/>
          <w:tl2br w:val="nil"/>
          <w:tr2bl w:val="nil"/>
        </w:tcBorders>
      </w:tcPr>
    </w:tblStylePr>
    <w:tblStylePr w:type="lastRow">
      <w:rPr>
        <w:b/>
        <w:bCs/>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lastCol">
      <w:rPr>
        <w:b/>
        <w:bCs/>
      </w:rPr>
      <w:tblPr/>
      <w:tcPr>
        <w:tcBorders>
          <w:top w:val="nil"/>
          <w:left w:val="single" w:sz="6" w:space="0" w:color="000000"/>
          <w:bottom w:val="nil"/>
          <w:right w:val="nil"/>
          <w:insideH w:val="nil"/>
          <w:insideV w:val="nil"/>
          <w:tl2br w:val="nil"/>
          <w:tr2bl w:val="nil"/>
        </w:tcBorders>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132">
    <w:name w:val="简明型 313"/>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00" w:fill="FFFFFF"/>
      </w:tcPr>
    </w:tblStylePr>
  </w:style>
  <w:style w:type="table" w:customStyle="1" w:styleId="1132">
    <w:name w:val="立体型 113"/>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top w:val="nil"/>
          <w:left w:val="nil"/>
          <w:bottom w:val="single" w:sz="6" w:space="0" w:color="808080"/>
          <w:right w:val="nil"/>
          <w:insideH w:val="nil"/>
          <w:insideV w:val="nil"/>
          <w:tl2br w:val="nil"/>
          <w:tr2bl w:val="nil"/>
        </w:tcBorders>
      </w:tcPr>
    </w:tblStylePr>
    <w:tblStylePr w:type="lastRow">
      <w:tblPr/>
      <w:tcPr>
        <w:tcBorders>
          <w:top w:val="single" w:sz="6" w:space="0" w:color="FFFFFF"/>
          <w:left w:val="nil"/>
          <w:bottom w:val="nil"/>
          <w:right w:val="nil"/>
          <w:insideH w:val="nil"/>
          <w:insideV w:val="nil"/>
          <w:tl2br w:val="nil"/>
          <w:tr2bl w:val="nil"/>
        </w:tcBorders>
      </w:tcPr>
    </w:tblStylePr>
    <w:tblStylePr w:type="firstCol">
      <w:rPr>
        <w:b/>
        <w:bCs/>
      </w:rPr>
      <w:tblPr/>
      <w:tcPr>
        <w:tcBorders>
          <w:top w:val="nil"/>
          <w:left w:val="nil"/>
          <w:bottom w:val="nil"/>
          <w:right w:val="single" w:sz="6" w:space="0" w:color="808080"/>
          <w:insideH w:val="nil"/>
          <w:insideV w:val="nil"/>
          <w:tl2br w:val="nil"/>
          <w:tr2bl w:val="nil"/>
        </w:tcBorders>
      </w:tcPr>
    </w:tblStylePr>
    <w:tblStylePr w:type="lastCol">
      <w:tblPr/>
      <w:tcPr>
        <w:tcBorders>
          <w:top w:val="nil"/>
          <w:left w:val="single" w:sz="6" w:space="0" w:color="FFFFFF"/>
          <w:bottom w:val="nil"/>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3133">
    <w:name w:val="立体型 313"/>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1133">
    <w:name w:val="列表型 113"/>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top w:val="nil"/>
          <w:left w:val="nil"/>
          <w:bottom w:val="single" w:sz="6" w:space="0" w:color="000000"/>
          <w:right w:val="nil"/>
          <w:insideH w:val="nil"/>
          <w:insideV w:val="nil"/>
          <w:tl2br w:val="nil"/>
          <w:tr2bl w:val="nil"/>
        </w:tcBorders>
        <w:shd w:val="solid" w:color="C0C0C0" w:fill="FFFFFF"/>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133">
    <w:name w:val="列表型 213"/>
    <w:basedOn w:val="a2"/>
    <w:semiHidden/>
    <w:qFormat/>
    <w:rsid w:val="00FD005B"/>
    <w:pPr>
      <w:widowControl w:val="0"/>
      <w:jc w:val="both"/>
    </w:pPr>
    <w:rPr>
      <w:rFonts w:ascii="Times New Roman" w:eastAsia="宋体" w:hAnsi="Times New Roman" w:cs="Times New Roman"/>
      <w:kern w:val="0"/>
      <w:sz w:val="20"/>
      <w:szCs w:val="20"/>
    </w:rPr>
    <w:tblPr>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top w:val="nil"/>
          <w:left w:val="nil"/>
          <w:bottom w:val="single" w:sz="6" w:space="0" w:color="000000"/>
          <w:right w:val="nil"/>
          <w:insideH w:val="nil"/>
          <w:insideV w:val="nil"/>
          <w:tl2br w:val="nil"/>
          <w:tr2bl w:val="nil"/>
        </w:tcBorders>
        <w:shd w:val="pct75" w:color="008080" w:fill="008000"/>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FF0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134">
    <w:name w:val="列表型 313"/>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customStyle="1" w:styleId="4131">
    <w:name w:val="列表型 413"/>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single" w:sz="12" w:space="0" w:color="000000"/>
          <w:right w:val="nil"/>
          <w:insideH w:val="nil"/>
          <w:insideV w:val="nil"/>
          <w:tl2br w:val="nil"/>
          <w:tr2bl w:val="nil"/>
        </w:tcBorders>
        <w:shd w:val="solid" w:color="808080" w:fill="FFFFFF"/>
      </w:tcPr>
    </w:tblStylePr>
  </w:style>
  <w:style w:type="table" w:customStyle="1" w:styleId="713">
    <w:name w:val="列表型 713"/>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813">
    <w:name w:val="列表型 813"/>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top w:val="nil"/>
          <w:left w:val="nil"/>
          <w:bottom w:val="single" w:sz="6" w:space="0" w:color="000000"/>
          <w:right w:val="nil"/>
          <w:insideH w:val="nil"/>
          <w:insideV w:val="nil"/>
          <w:tl2br w:val="nil"/>
          <w:tr2bl w:val="nil"/>
        </w:tcBorders>
        <w:shd w:val="solid" w:color="FFFF00" w:fill="FFFFFF"/>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5" w:color="FFFF00" w:fill="FFFFFF"/>
      </w:tcPr>
    </w:tblStylePr>
    <w:tblStylePr w:type="band2Horz">
      <w:tblPr/>
      <w:tcPr>
        <w:tcBorders>
          <w:top w:val="nil"/>
          <w:left w:val="nil"/>
          <w:bottom w:val="nil"/>
          <w:right w:val="nil"/>
          <w:insideH w:val="nil"/>
          <w:insideV w:val="nil"/>
          <w:tl2br w:val="nil"/>
          <w:tr2bl w:val="nil"/>
        </w:tcBorders>
        <w:shd w:val="pct50" w:color="FF0000" w:fill="FFFFFF"/>
      </w:tcPr>
    </w:tblStylePr>
    <w:tblStylePr w:type="nwCell">
      <w:tblPr/>
      <w:tcPr>
        <w:tcBorders>
          <w:top w:val="nil"/>
          <w:left w:val="nil"/>
          <w:bottom w:val="nil"/>
          <w:right w:val="nil"/>
          <w:insideH w:val="nil"/>
          <w:insideV w:val="nil"/>
          <w:tl2br w:val="single" w:sz="6" w:space="0" w:color="auto"/>
          <w:tr2bl w:val="nil"/>
        </w:tcBorders>
      </w:tcPr>
    </w:tblStylePr>
  </w:style>
  <w:style w:type="table" w:customStyle="1" w:styleId="13f2">
    <w:name w:val="流行型13"/>
    <w:basedOn w:val="a2"/>
    <w:semiHidden/>
    <w:qFormat/>
    <w:rsid w:val="00FD005B"/>
    <w:pPr>
      <w:widowControl w:val="0"/>
      <w:jc w:val="both"/>
    </w:pPr>
    <w:rPr>
      <w:rFonts w:ascii="Times New Roman" w:eastAsia="宋体" w:hAnsi="Times New Roman" w:cs="Times New Roman"/>
      <w:kern w:val="0"/>
      <w:sz w:val="20"/>
      <w:szCs w:val="20"/>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1134">
    <w:name w:val="竖列型 113"/>
    <w:basedOn w:val="a2"/>
    <w:semiHidden/>
    <w:qFormat/>
    <w:rsid w:val="00FD005B"/>
    <w:pPr>
      <w:widowControl w:val="0"/>
      <w:jc w:val="both"/>
    </w:pPr>
    <w:rPr>
      <w:rFonts w:ascii="Times New Roman" w:eastAsia="宋体" w:hAnsi="Times New Roman" w:cs="Times New Roman"/>
      <w:b/>
      <w:bCs/>
      <w:kern w:val="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top w:val="nil"/>
          <w:left w:val="nil"/>
          <w:bottom w:val="double" w:sz="6" w:space="0" w:color="000000"/>
          <w:right w:val="nil"/>
          <w:insideH w:val="nil"/>
          <w:insideV w:val="nil"/>
          <w:tl2br w:val="nil"/>
          <w:tr2bl w:val="nil"/>
        </w:tcBorders>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134">
    <w:name w:val="竖列型 213"/>
    <w:basedOn w:val="a2"/>
    <w:semiHidden/>
    <w:qFormat/>
    <w:rsid w:val="00FD005B"/>
    <w:pPr>
      <w:widowControl w:val="0"/>
      <w:jc w:val="both"/>
    </w:pPr>
    <w:rPr>
      <w:rFonts w:ascii="Times New Roman" w:eastAsia="宋体" w:hAnsi="Times New Roman" w:cs="Times New Roman"/>
      <w:b/>
      <w:bCs/>
      <w:kern w:val="0"/>
      <w:sz w:val="20"/>
      <w:szCs w:val="20"/>
    </w:rPr>
    <w:tblPr>
      <w:tblInd w:w="0" w:type="dxa"/>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color w:val="00000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135">
    <w:name w:val="竖列型 313"/>
    <w:basedOn w:val="a2"/>
    <w:semiHidden/>
    <w:qFormat/>
    <w:rsid w:val="00FD005B"/>
    <w:pPr>
      <w:widowControl w:val="0"/>
      <w:jc w:val="both"/>
    </w:pPr>
    <w:rPr>
      <w:rFonts w:ascii="Times New Roman" w:eastAsia="宋体" w:hAnsi="Times New Roman" w:cs="Times New Roman"/>
      <w:b/>
      <w:bCs/>
      <w:kern w:val="0"/>
      <w:sz w:val="20"/>
      <w:szCs w:val="20"/>
    </w:rPr>
    <w:tblPr>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single" w:sz="6" w:space="0" w:color="00008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op w:val="nil"/>
          <w:left w:val="nil"/>
          <w:bottom w:val="nil"/>
          <w:right w:val="nil"/>
          <w:insideH w:val="nil"/>
          <w:insideV w:val="nil"/>
          <w:tl2br w:val="nil"/>
          <w:tr2bl w:val="nil"/>
        </w:tcBorders>
      </w:tcPr>
    </w:tblStylePr>
  </w:style>
  <w:style w:type="table" w:customStyle="1" w:styleId="4132">
    <w:name w:val="竖列型 413"/>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30">
    <w:name w:val="竖列型 513"/>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top w:val="nil"/>
          <w:left w:val="nil"/>
          <w:bottom w:val="single" w:sz="6" w:space="0" w:color="808080"/>
          <w:right w:val="nil"/>
          <w:insideH w:val="nil"/>
          <w:insideV w:val="nil"/>
          <w:tl2br w:val="nil"/>
          <w:tr2bl w:val="nil"/>
        </w:tcBorders>
      </w:tcPr>
    </w:tblStylePr>
    <w:tblStylePr w:type="lastRow">
      <w:rPr>
        <w:b/>
        <w:bCs/>
      </w:rPr>
      <w:tblPr/>
      <w:tcPr>
        <w:tcBorders>
          <w:top w:val="single" w:sz="6" w:space="0" w:color="80808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4133">
    <w:name w:val="网格型 413"/>
    <w:basedOn w:val="a2"/>
    <w:semiHidden/>
    <w:qFormat/>
    <w:rsid w:val="00FD005B"/>
    <w:pPr>
      <w:widowControl w:val="0"/>
      <w:jc w:val="both"/>
    </w:pPr>
    <w:rPr>
      <w:rFonts w:ascii="Times New Roman" w:eastAsia="宋体" w:hAnsi="Times New Roman" w:cs="Times New Roman"/>
      <w:kern w:val="0"/>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color w:val="auto"/>
      </w:rPr>
      <w:tblPr/>
      <w:tcPr>
        <w:tcBorders>
          <w:top w:val="single" w:sz="6" w:space="0" w:color="000000"/>
          <w:left w:val="nil"/>
          <w:bottom w:val="nil"/>
          <w:right w:val="nil"/>
          <w:insideH w:val="nil"/>
          <w:insideV w:val="nil"/>
          <w:tl2br w:val="nil"/>
          <w:tr2bl w:val="nil"/>
        </w:tcBorders>
        <w:shd w:val="pct30" w:color="FFFF00" w:fill="FFFFFF"/>
      </w:tcPr>
    </w:tblStylePr>
    <w:tblStylePr w:type="lastCol">
      <w:rPr>
        <w:b/>
        <w:bCs/>
        <w:color w:val="auto"/>
      </w:rPr>
      <w:tblPr/>
      <w:tcPr>
        <w:tcBorders>
          <w:top w:val="nil"/>
          <w:left w:val="nil"/>
          <w:bottom w:val="nil"/>
          <w:right w:val="nil"/>
          <w:insideH w:val="nil"/>
          <w:insideV w:val="nil"/>
          <w:tl2br w:val="nil"/>
          <w:tr2bl w:val="nil"/>
        </w:tcBorders>
      </w:tcPr>
    </w:tblStylePr>
  </w:style>
  <w:style w:type="table" w:customStyle="1" w:styleId="6130">
    <w:name w:val="网格型 613"/>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8130">
    <w:name w:val="网格型 813"/>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customStyle="1" w:styleId="1136">
    <w:name w:val="网页型 113"/>
    <w:basedOn w:val="a2"/>
    <w:semiHidden/>
    <w:qFormat/>
    <w:rsid w:val="00FD005B"/>
    <w:pPr>
      <w:widowControl w:val="0"/>
      <w:jc w:val="both"/>
    </w:pPr>
    <w:rPr>
      <w:rFonts w:ascii="Times New Roman" w:eastAsia="宋体" w:hAnsi="Times New Roman" w:cs="Times New Roman"/>
      <w:kern w:val="0"/>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2135">
    <w:name w:val="网页型 213"/>
    <w:basedOn w:val="a2"/>
    <w:semiHidden/>
    <w:qFormat/>
    <w:rsid w:val="00FD005B"/>
    <w:pPr>
      <w:widowControl w:val="0"/>
      <w:jc w:val="both"/>
    </w:pPr>
    <w:rPr>
      <w:rFonts w:ascii="Times New Roman" w:eastAsia="宋体" w:hAnsi="Times New Roman" w:cs="Times New Roman"/>
      <w:kern w:val="0"/>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3136">
    <w:name w:val="网页型 313"/>
    <w:basedOn w:val="a2"/>
    <w:semiHidden/>
    <w:qFormat/>
    <w:rsid w:val="00FD005B"/>
    <w:pPr>
      <w:widowControl w:val="0"/>
      <w:jc w:val="both"/>
    </w:pPr>
    <w:rPr>
      <w:rFonts w:ascii="Times New Roman" w:eastAsia="宋体" w:hAnsi="Times New Roman" w:cs="Times New Roman"/>
      <w:kern w:val="0"/>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1221">
    <w:name w:val="三线表122"/>
    <w:basedOn w:val="a2"/>
    <w:qFormat/>
    <w:rsid w:val="00FD005B"/>
    <w:rPr>
      <w:rFonts w:ascii="Times New Roman" w:eastAsia="宋体" w:hAnsi="Times New Roman"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21">
    <w:name w:val="网格型 512"/>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ljw12">
    <w:name w:val="ljw12"/>
    <w:basedOn w:val="affffe"/>
    <w:semiHidden/>
    <w:qFormat/>
    <w:rsid w:val="00FD005B"/>
    <w:pPr>
      <w:spacing w:line="440" w:lineRule="exact"/>
      <w:ind w:firstLineChars="200" w:firstLine="200"/>
    </w:pPr>
    <w:rPr>
      <w:sz w:val="18"/>
      <w:szCs w:val="18"/>
    </w:rPr>
    <w:tblPr>
      <w:tblInd w:w="0" w:type="dxa"/>
      <w:tblBorders>
        <w:top w:val="single" w:sz="6" w:space="0" w:color="auto"/>
        <w:bottom w:val="single" w:sz="6" w:space="0" w:color="auto"/>
        <w:insideH w:val="single" w:sz="6" w:space="0" w:color="auto"/>
        <w:insideV w:val="single" w:sz="6" w:space="0" w:color="auto"/>
      </w:tblBorders>
      <w:tblCellMar>
        <w:top w:w="0" w:type="dxa"/>
        <w:left w:w="108" w:type="dxa"/>
        <w:bottom w:w="0" w:type="dxa"/>
        <w:right w:w="108" w:type="dxa"/>
      </w:tblCellMar>
    </w:tblPr>
  </w:style>
  <w:style w:type="table" w:customStyle="1" w:styleId="32f">
    <w:name w:val="表格主题32"/>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0">
    <w:name w:val="彩色型 2112"/>
    <w:basedOn w:val="a2"/>
    <w:semiHidden/>
    <w:qFormat/>
    <w:rsid w:val="00FD005B"/>
    <w:pPr>
      <w:widowControl w:val="0"/>
      <w:jc w:val="both"/>
    </w:pPr>
    <w:rPr>
      <w:rFonts w:ascii="Times New Roman" w:eastAsia="宋体" w:hAnsi="Times New Roman" w:cs="Times New Roman"/>
      <w:kern w:val="0"/>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top w:val="nil"/>
          <w:left w:val="nil"/>
          <w:bottom w:val="single" w:sz="12" w:space="0" w:color="000000"/>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customStyle="1" w:styleId="31120">
    <w:name w:val="彩色型 311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top w:val="nil"/>
          <w:left w:val="nil"/>
          <w:bottom w:val="single" w:sz="6" w:space="0" w:color="000000"/>
          <w:right w:val="nil"/>
          <w:insideH w:val="nil"/>
          <w:insideV w:val="nil"/>
          <w:tl2br w:val="nil"/>
          <w:tr2bl w:val="nil"/>
        </w:tcBorders>
        <w:shd w:val="solid" w:color="008080" w:fill="FFFFFF"/>
      </w:tcPr>
    </w:tblStylePr>
    <w:tblStylePr w:type="firstCol">
      <w:tblPr/>
      <w:tcPr>
        <w:tcBorders>
          <w:top w:val="nil"/>
          <w:left w:val="single" w:sz="36" w:space="0" w:color="000000"/>
          <w:bottom w:val="nil"/>
          <w:right w:val="single" w:sz="6" w:space="0" w:color="000000"/>
          <w:insideH w:val="nil"/>
          <w:insideV w:val="nil"/>
          <w:tl2br w:val="nil"/>
          <w:tr2bl w:val="nil"/>
        </w:tcBorders>
        <w:shd w:val="solid" w:color="008080" w:fill="FFFFFF"/>
      </w:tcPr>
    </w:tblStylePr>
    <w:tblStylePr w:type="nwCell">
      <w:rPr>
        <w:b/>
        <w:bCs/>
        <w:color w:val="FFFFFF"/>
      </w:rPr>
      <w:tblPr/>
      <w:tcPr>
        <w:tcBorders>
          <w:top w:val="nil"/>
          <w:left w:val="nil"/>
          <w:bottom w:val="nil"/>
          <w:right w:val="nil"/>
          <w:insideH w:val="nil"/>
          <w:insideV w:val="nil"/>
          <w:tl2br w:val="nil"/>
          <w:tr2bl w:val="nil"/>
        </w:tcBorders>
        <w:shd w:val="solid" w:color="000000" w:fill="FFFFFF"/>
      </w:tcPr>
    </w:tblStylePr>
  </w:style>
  <w:style w:type="table" w:customStyle="1" w:styleId="1128">
    <w:name w:val="典雅型112"/>
    <w:basedOn w:val="a2"/>
    <w:qFormat/>
    <w:rsid w:val="00FD005B"/>
    <w:pPr>
      <w:widowControl w:val="0"/>
      <w:jc w:val="both"/>
    </w:pPr>
    <w:rPr>
      <w:rFonts w:ascii="Times New Roman" w:eastAsia="宋体" w:hAnsi="Times New Roman" w:cs="Times New Roman"/>
      <w:kern w:val="0"/>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1120">
    <w:name w:val="古典型 111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1121">
    <w:name w:val="古典型 211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top w:val="nil"/>
          <w:left w:val="nil"/>
          <w:bottom w:val="single" w:sz="6" w:space="0" w:color="000000"/>
          <w:right w:val="nil"/>
          <w:insideH w:val="nil"/>
          <w:insideV w:val="nil"/>
          <w:tl2br w:val="nil"/>
          <w:tr2bl w:val="nil"/>
        </w:tcBorders>
        <w:shd w:val="solid" w:color="800080" w:fill="FFFFFF"/>
      </w:tcPr>
    </w:tblStylePr>
    <w:tblStylePr w:type="lastRow">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shd w:val="solid" w:color="C0C0C0" w:fill="FFFFFF"/>
      </w:tcPr>
    </w:tblStyle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31121">
    <w:name w:val="古典型 3112"/>
    <w:basedOn w:val="a2"/>
    <w:semiHidden/>
    <w:qFormat/>
    <w:rsid w:val="00FD005B"/>
    <w:pPr>
      <w:widowControl w:val="0"/>
      <w:jc w:val="both"/>
    </w:pPr>
    <w:rPr>
      <w:rFonts w:ascii="Times New Roman" w:eastAsia="宋体" w:hAnsi="Times New Roman" w:cs="Times New Roman"/>
      <w:color w:val="000080"/>
      <w:kern w:val="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top w:val="nil"/>
          <w:left w:val="nil"/>
          <w:bottom w:val="single" w:sz="6" w:space="0" w:color="000000"/>
          <w:right w:val="nil"/>
          <w:insideH w:val="nil"/>
          <w:insideV w:val="nil"/>
          <w:tl2br w:val="nil"/>
          <w:tr2bl w:val="nil"/>
        </w:tcBorders>
        <w:shd w:val="solid" w:color="000080" w:fill="FFFFFF"/>
      </w:tcPr>
    </w:tblStylePr>
    <w:tblStylePr w:type="lastRow">
      <w:rPr>
        <w:color w:val="000080"/>
      </w:rPr>
      <w:tblPr/>
      <w:tcPr>
        <w:tcBorders>
          <w:top w:val="single" w:sz="12" w:space="0" w:color="000000"/>
          <w:left w:val="nil"/>
          <w:bottom w:val="nil"/>
          <w:right w:val="nil"/>
          <w:insideH w:val="nil"/>
          <w:insideV w:val="nil"/>
          <w:tl2br w:val="nil"/>
          <w:tr2bl w:val="nil"/>
        </w:tcBorders>
        <w:shd w:val="solid" w:color="FFFFFF" w:fill="FFFFFF"/>
      </w:tcPr>
    </w:tblStylePr>
    <w:tblStylePr w:type="firstCol">
      <w:rPr>
        <w:b/>
        <w:bCs/>
        <w:color w:val="000000"/>
      </w:rPr>
      <w:tblPr/>
      <w:tcPr>
        <w:tcBorders>
          <w:top w:val="nil"/>
          <w:left w:val="nil"/>
          <w:bottom w:val="nil"/>
          <w:right w:val="nil"/>
          <w:insideH w:val="nil"/>
          <w:insideV w:val="nil"/>
          <w:tl2br w:val="nil"/>
          <w:tr2bl w:val="nil"/>
        </w:tcBorders>
      </w:tcPr>
    </w:tblStylePr>
  </w:style>
  <w:style w:type="table" w:customStyle="1" w:styleId="41120">
    <w:name w:val="古典型 411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top w:val="nil"/>
          <w:left w:val="nil"/>
          <w:bottom w:val="single" w:sz="6" w:space="0" w:color="000000"/>
          <w:right w:val="nil"/>
          <w:insideH w:val="nil"/>
          <w:insideV w:val="nil"/>
          <w:tl2br w:val="nil"/>
          <w:tr2bl w:val="nil"/>
        </w:tcBorders>
        <w:shd w:val="pct50" w:color="000080" w:fill="FFFFFF"/>
      </w:tcPr>
    </w:tblStylePr>
    <w:tblStylePr w:type="lastRow">
      <w:rPr>
        <w:color w:val="000080"/>
      </w:rPr>
      <w:tblPr/>
      <w:tcPr>
        <w:tcBorders>
          <w:top w:val="nil"/>
          <w:left w:val="nil"/>
          <w:bottom w:val="single" w:sz="6" w:space="0" w:color="000000"/>
          <w:right w:val="nil"/>
          <w:insideH w:val="nil"/>
          <w:insideV w:val="nil"/>
          <w:tl2br w:val="nil"/>
          <w:tr2bl w:val="nil"/>
        </w:tcBorders>
        <w:shd w:val="pct50" w:color="000000" w:fill="FFFFFF"/>
      </w:tcPr>
    </w:tblStylePr>
    <w:tblStylePr w:type="firstCol">
      <w:rPr>
        <w:b/>
        <w:bCs/>
      </w:rPr>
      <w:tblPr/>
      <w:tcPr>
        <w:tcBorders>
          <w:top w:val="nil"/>
          <w:left w:val="nil"/>
          <w:bottom w:val="nil"/>
          <w:right w:val="nil"/>
          <w:insideH w:val="nil"/>
          <w:insideV w:val="nil"/>
          <w:tl2br w:val="nil"/>
          <w:tr2bl w:val="nil"/>
        </w:tcBorders>
      </w:tcPr>
    </w:tblStylePr>
    <w:tblStylePr w:type="nwCell">
      <w:rPr>
        <w:b/>
        <w:bCs/>
      </w:rPr>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1129">
    <w:name w:val="简明型 11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top w:val="nil"/>
          <w:left w:val="nil"/>
          <w:bottom w:val="single" w:sz="6" w:space="0" w:color="008000"/>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table" w:customStyle="1" w:styleId="21122">
    <w:name w:val="简明型 2112"/>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blStylePr w:type="firstRow">
      <w:rPr>
        <w:b/>
        <w:bCs/>
      </w:rPr>
      <w:tblPr/>
      <w:tcPr>
        <w:tcBorders>
          <w:top w:val="nil"/>
          <w:left w:val="nil"/>
          <w:bottom w:val="single" w:sz="12" w:space="0" w:color="000000"/>
          <w:right w:val="nil"/>
          <w:insideH w:val="nil"/>
          <w:insideV w:val="nil"/>
          <w:tl2br w:val="nil"/>
          <w:tr2bl w:val="nil"/>
        </w:tcBorders>
      </w:tcPr>
    </w:tblStylePr>
    <w:tblStylePr w:type="lastRow">
      <w:rPr>
        <w:b/>
        <w:bCs/>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lastCol">
      <w:rPr>
        <w:b/>
        <w:bCs/>
      </w:rPr>
      <w:tblPr/>
      <w:tcPr>
        <w:tcBorders>
          <w:top w:val="nil"/>
          <w:left w:val="single" w:sz="6" w:space="0" w:color="000000"/>
          <w:bottom w:val="nil"/>
          <w:right w:val="nil"/>
          <w:insideH w:val="nil"/>
          <w:insideV w:val="nil"/>
          <w:tl2br w:val="nil"/>
          <w:tr2bl w:val="nil"/>
        </w:tcBorders>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1122">
    <w:name w:val="简明型 311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00" w:fill="FFFFFF"/>
      </w:tcPr>
    </w:tblStylePr>
  </w:style>
  <w:style w:type="table" w:customStyle="1" w:styleId="112a">
    <w:name w:val="精巧型 112"/>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blStylePr w:type="firstRow">
      <w:tblPr/>
      <w:tcPr>
        <w:tcBorders>
          <w:top w:val="single" w:sz="6" w:space="0" w:color="000000"/>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shd w:val="pct25" w:color="800080" w:fill="FFFFFF"/>
      </w:tcPr>
    </w:tblStylePr>
    <w:tblStylePr w:type="firstCol">
      <w:tblPr/>
      <w:tcPr>
        <w:tcBorders>
          <w:top w:val="nil"/>
          <w:left w:val="nil"/>
          <w:bottom w:val="nil"/>
          <w:right w:val="single" w:sz="12" w:space="0" w:color="000000"/>
          <w:insideH w:val="nil"/>
          <w:insideV w:val="nil"/>
          <w:tl2br w:val="nil"/>
          <w:tr2bl w:val="nil"/>
        </w:tcBorders>
      </w:tcPr>
    </w:tblStylePr>
    <w:tblStylePr w:type="lastCol">
      <w:tblPr/>
      <w:tcPr>
        <w:tcBorders>
          <w:top w:val="nil"/>
          <w:left w:val="single" w:sz="12" w:space="0" w:color="000000"/>
          <w:bottom w:val="nil"/>
          <w:right w:val="nil"/>
          <w:insideH w:val="nil"/>
          <w:insideV w:val="nil"/>
          <w:tl2br w:val="nil"/>
          <w:tr2bl w:val="nil"/>
        </w:tcBorders>
      </w:tcPr>
    </w:tblStylePr>
    <w:tblStylePr w:type="band1Horz">
      <w:tblPr/>
      <w:tcPr>
        <w:tcBorders>
          <w:top w:val="nil"/>
          <w:left w:val="nil"/>
          <w:bottom w:val="single" w:sz="6" w:space="0" w:color="000000"/>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127">
    <w:name w:val="精巧型 212"/>
    <w:basedOn w:val="a2"/>
    <w:semiHidden/>
    <w:qFormat/>
    <w:rsid w:val="00FD005B"/>
    <w:pPr>
      <w:widowControl w:val="0"/>
      <w:jc w:val="both"/>
    </w:pPr>
    <w:rPr>
      <w:rFonts w:ascii="Times New Roman" w:eastAsia="宋体" w:hAnsi="Times New Roman" w:cs="Times New Roman"/>
      <w:kern w:val="0"/>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firstCol">
      <w:tblPr/>
      <w:tcPr>
        <w:tcBorders>
          <w:top w:val="nil"/>
          <w:left w:val="nil"/>
          <w:bottom w:val="nil"/>
          <w:right w:val="single" w:sz="12" w:space="0" w:color="000000"/>
          <w:insideH w:val="nil"/>
          <w:insideV w:val="nil"/>
          <w:tl2br w:val="nil"/>
          <w:tr2bl w:val="nil"/>
        </w:tcBorders>
        <w:shd w:val="pct25" w:color="008000" w:fill="FFFFFF"/>
      </w:tcPr>
    </w:tblStylePr>
    <w:tblStylePr w:type="lastCol">
      <w:tblPr/>
      <w:tcPr>
        <w:tcBorders>
          <w:top w:val="nil"/>
          <w:left w:val="single" w:sz="12" w:space="0" w:color="000000"/>
          <w:bottom w:val="nil"/>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11121">
    <w:name w:val="立体型 1112"/>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top w:val="nil"/>
          <w:left w:val="nil"/>
          <w:bottom w:val="single" w:sz="6" w:space="0" w:color="808080"/>
          <w:right w:val="nil"/>
          <w:insideH w:val="nil"/>
          <w:insideV w:val="nil"/>
          <w:tl2br w:val="nil"/>
          <w:tr2bl w:val="nil"/>
        </w:tcBorders>
      </w:tcPr>
    </w:tblStylePr>
    <w:tblStylePr w:type="lastRow">
      <w:tblPr/>
      <w:tcPr>
        <w:tcBorders>
          <w:top w:val="single" w:sz="6" w:space="0" w:color="FFFFFF"/>
          <w:left w:val="nil"/>
          <w:bottom w:val="nil"/>
          <w:right w:val="nil"/>
          <w:insideH w:val="nil"/>
          <w:insideV w:val="nil"/>
          <w:tl2br w:val="nil"/>
          <w:tr2bl w:val="nil"/>
        </w:tcBorders>
      </w:tcPr>
    </w:tblStylePr>
    <w:tblStylePr w:type="firstCol">
      <w:rPr>
        <w:b/>
        <w:bCs/>
      </w:rPr>
      <w:tblPr/>
      <w:tcPr>
        <w:tcBorders>
          <w:top w:val="nil"/>
          <w:left w:val="nil"/>
          <w:bottom w:val="nil"/>
          <w:right w:val="single" w:sz="6" w:space="0" w:color="808080"/>
          <w:insideH w:val="nil"/>
          <w:insideV w:val="nil"/>
          <w:tl2br w:val="nil"/>
          <w:tr2bl w:val="nil"/>
        </w:tcBorders>
      </w:tcPr>
    </w:tblStylePr>
    <w:tblStylePr w:type="lastCol">
      <w:tblPr/>
      <w:tcPr>
        <w:tcBorders>
          <w:top w:val="nil"/>
          <w:left w:val="single" w:sz="6" w:space="0" w:color="FFFFFF"/>
          <w:bottom w:val="nil"/>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2128">
    <w:name w:val="立体型 212"/>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cPr>
      <w:shd w:val="solid" w:color="C0C0C0" w:fill="FFFFFF"/>
    </w:tc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1123">
    <w:name w:val="立体型 3112"/>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11122">
    <w:name w:val="列表型 111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top w:val="nil"/>
          <w:left w:val="nil"/>
          <w:bottom w:val="single" w:sz="6" w:space="0" w:color="000000"/>
          <w:right w:val="nil"/>
          <w:insideH w:val="nil"/>
          <w:insideV w:val="nil"/>
          <w:tl2br w:val="nil"/>
          <w:tr2bl w:val="nil"/>
        </w:tcBorders>
        <w:shd w:val="solid" w:color="C0C0C0" w:fill="FFFFFF"/>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1123">
    <w:name w:val="列表型 2112"/>
    <w:basedOn w:val="a2"/>
    <w:semiHidden/>
    <w:qFormat/>
    <w:rsid w:val="00FD005B"/>
    <w:pPr>
      <w:widowControl w:val="0"/>
      <w:jc w:val="both"/>
    </w:pPr>
    <w:rPr>
      <w:rFonts w:ascii="Times New Roman" w:eastAsia="宋体" w:hAnsi="Times New Roman" w:cs="Times New Roman"/>
      <w:kern w:val="0"/>
      <w:sz w:val="20"/>
      <w:szCs w:val="20"/>
    </w:rPr>
    <w:tblPr>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top w:val="nil"/>
          <w:left w:val="nil"/>
          <w:bottom w:val="single" w:sz="6" w:space="0" w:color="000000"/>
          <w:right w:val="nil"/>
          <w:insideH w:val="nil"/>
          <w:insideV w:val="nil"/>
          <w:tl2br w:val="nil"/>
          <w:tr2bl w:val="nil"/>
        </w:tcBorders>
        <w:shd w:val="pct75" w:color="008080" w:fill="008000"/>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FF0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1124">
    <w:name w:val="列表型 311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customStyle="1" w:styleId="41121">
    <w:name w:val="列表型 411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single" w:sz="12" w:space="0" w:color="000000"/>
          <w:right w:val="nil"/>
          <w:insideH w:val="nil"/>
          <w:insideV w:val="nil"/>
          <w:tl2br w:val="nil"/>
          <w:tr2bl w:val="nil"/>
        </w:tcBorders>
        <w:shd w:val="solid" w:color="808080" w:fill="FFFFFF"/>
      </w:tcPr>
    </w:tblStylePr>
  </w:style>
  <w:style w:type="table" w:customStyle="1" w:styleId="5122">
    <w:name w:val="列表型 51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op w:val="nil"/>
          <w:left w:val="nil"/>
          <w:bottom w:val="single" w:sz="12" w:space="0" w:color="000000"/>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style>
  <w:style w:type="table" w:customStyle="1" w:styleId="6121">
    <w:name w:val="列表型 61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top w:val="nil"/>
          <w:left w:val="nil"/>
          <w:bottom w:val="single" w:sz="12" w:space="0" w:color="000000"/>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band1Horz">
      <w:tblPr/>
      <w:tcPr>
        <w:tcBorders>
          <w:top w:val="nil"/>
          <w:left w:val="nil"/>
          <w:bottom w:val="nil"/>
          <w:right w:val="nil"/>
          <w:insideH w:val="nil"/>
          <w:insideV w:val="nil"/>
          <w:tl2br w:val="nil"/>
          <w:tr2bl w:val="nil"/>
        </w:tcBorders>
        <w:shd w:val="pct25" w:color="000000" w:fill="FFFFFF"/>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112">
    <w:name w:val="列表型 711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8112">
    <w:name w:val="列表型 811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top w:val="nil"/>
          <w:left w:val="nil"/>
          <w:bottom w:val="single" w:sz="6" w:space="0" w:color="000000"/>
          <w:right w:val="nil"/>
          <w:insideH w:val="nil"/>
          <w:insideV w:val="nil"/>
          <w:tl2br w:val="nil"/>
          <w:tr2bl w:val="nil"/>
        </w:tcBorders>
        <w:shd w:val="solid" w:color="FFFF00" w:fill="FFFFFF"/>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5" w:color="FFFF00" w:fill="FFFFFF"/>
      </w:tcPr>
    </w:tblStylePr>
    <w:tblStylePr w:type="band2Horz">
      <w:tblPr/>
      <w:tcPr>
        <w:tcBorders>
          <w:top w:val="nil"/>
          <w:left w:val="nil"/>
          <w:bottom w:val="nil"/>
          <w:right w:val="nil"/>
          <w:insideH w:val="nil"/>
          <w:insideV w:val="nil"/>
          <w:tl2br w:val="nil"/>
          <w:tr2bl w:val="nil"/>
        </w:tcBorders>
        <w:shd w:val="pct50" w:color="FF0000" w:fill="FFFFFF"/>
      </w:tcPr>
    </w:tblStylePr>
    <w:tblStylePr w:type="nwCell">
      <w:tblPr/>
      <w:tcPr>
        <w:tcBorders>
          <w:top w:val="nil"/>
          <w:left w:val="nil"/>
          <w:bottom w:val="nil"/>
          <w:right w:val="nil"/>
          <w:insideH w:val="nil"/>
          <w:insideV w:val="nil"/>
          <w:tl2br w:val="single" w:sz="6" w:space="0" w:color="auto"/>
          <w:tr2bl w:val="nil"/>
        </w:tcBorders>
      </w:tcPr>
    </w:tblStylePr>
  </w:style>
  <w:style w:type="table" w:customStyle="1" w:styleId="112b">
    <w:name w:val="流行型112"/>
    <w:basedOn w:val="a2"/>
    <w:semiHidden/>
    <w:qFormat/>
    <w:rsid w:val="00FD005B"/>
    <w:pPr>
      <w:widowControl w:val="0"/>
      <w:jc w:val="both"/>
    </w:pPr>
    <w:rPr>
      <w:rFonts w:ascii="Times New Roman" w:eastAsia="宋体" w:hAnsi="Times New Roman" w:cs="Times New Roman"/>
      <w:kern w:val="0"/>
      <w:sz w:val="20"/>
      <w:szCs w:val="20"/>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11123">
    <w:name w:val="竖列型 1112"/>
    <w:basedOn w:val="a2"/>
    <w:semiHidden/>
    <w:qFormat/>
    <w:rsid w:val="00FD005B"/>
    <w:pPr>
      <w:widowControl w:val="0"/>
      <w:jc w:val="both"/>
    </w:pPr>
    <w:rPr>
      <w:rFonts w:ascii="Times New Roman" w:eastAsia="宋体" w:hAnsi="Times New Roman" w:cs="Times New Roman"/>
      <w:b/>
      <w:bCs/>
      <w:kern w:val="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top w:val="nil"/>
          <w:left w:val="nil"/>
          <w:bottom w:val="double" w:sz="6" w:space="0" w:color="000000"/>
          <w:right w:val="nil"/>
          <w:insideH w:val="nil"/>
          <w:insideV w:val="nil"/>
          <w:tl2br w:val="nil"/>
          <w:tr2bl w:val="nil"/>
        </w:tcBorders>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1124">
    <w:name w:val="竖列型 2112"/>
    <w:basedOn w:val="a2"/>
    <w:semiHidden/>
    <w:qFormat/>
    <w:rsid w:val="00FD005B"/>
    <w:pPr>
      <w:widowControl w:val="0"/>
      <w:jc w:val="both"/>
    </w:pPr>
    <w:rPr>
      <w:rFonts w:ascii="Times New Roman" w:eastAsia="宋体" w:hAnsi="Times New Roman" w:cs="Times New Roman"/>
      <w:b/>
      <w:bCs/>
      <w:kern w:val="0"/>
      <w:sz w:val="20"/>
      <w:szCs w:val="20"/>
    </w:rPr>
    <w:tblPr>
      <w:tblInd w:w="0" w:type="dxa"/>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color w:val="00000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1125">
    <w:name w:val="竖列型 3112"/>
    <w:basedOn w:val="a2"/>
    <w:semiHidden/>
    <w:qFormat/>
    <w:rsid w:val="00FD005B"/>
    <w:pPr>
      <w:widowControl w:val="0"/>
      <w:jc w:val="both"/>
    </w:pPr>
    <w:rPr>
      <w:rFonts w:ascii="Times New Roman" w:eastAsia="宋体" w:hAnsi="Times New Roman" w:cs="Times New Roman"/>
      <w:b/>
      <w:bCs/>
      <w:kern w:val="0"/>
      <w:sz w:val="20"/>
      <w:szCs w:val="20"/>
    </w:rPr>
    <w:tblPr>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single" w:sz="6" w:space="0" w:color="00008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op w:val="nil"/>
          <w:left w:val="nil"/>
          <w:bottom w:val="nil"/>
          <w:right w:val="nil"/>
          <w:insideH w:val="nil"/>
          <w:insideV w:val="nil"/>
          <w:tl2br w:val="nil"/>
          <w:tr2bl w:val="nil"/>
        </w:tcBorders>
      </w:tcPr>
    </w:tblStylePr>
  </w:style>
  <w:style w:type="table" w:customStyle="1" w:styleId="41122">
    <w:name w:val="竖列型 4112"/>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20">
    <w:name w:val="竖列型 511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top w:val="nil"/>
          <w:left w:val="nil"/>
          <w:bottom w:val="single" w:sz="6" w:space="0" w:color="808080"/>
          <w:right w:val="nil"/>
          <w:insideH w:val="nil"/>
          <w:insideV w:val="nil"/>
          <w:tl2br w:val="nil"/>
          <w:tr2bl w:val="nil"/>
        </w:tcBorders>
      </w:tcPr>
    </w:tblStylePr>
    <w:tblStylePr w:type="lastRow">
      <w:rPr>
        <w:b/>
        <w:bCs/>
      </w:rPr>
      <w:tblPr/>
      <w:tcPr>
        <w:tcBorders>
          <w:top w:val="single" w:sz="6" w:space="0" w:color="80808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112c">
    <w:name w:val="网格型 112"/>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2129">
    <w:name w:val="网格型 212"/>
    <w:basedOn w:val="a2"/>
    <w:semiHidden/>
    <w:qFormat/>
    <w:rsid w:val="00FD005B"/>
    <w:pPr>
      <w:widowControl w:val="0"/>
      <w:jc w:val="both"/>
    </w:pPr>
    <w:rPr>
      <w:rFonts w:ascii="Times New Roman" w:eastAsia="宋体" w:hAnsi="Times New Roman" w:cs="Times New Roman"/>
      <w:kern w:val="0"/>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style>
  <w:style w:type="table" w:customStyle="1" w:styleId="3128">
    <w:name w:val="网格型 31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41123">
    <w:name w:val="网格型 4112"/>
    <w:basedOn w:val="a2"/>
    <w:semiHidden/>
    <w:qFormat/>
    <w:rsid w:val="00FD005B"/>
    <w:pPr>
      <w:widowControl w:val="0"/>
      <w:jc w:val="both"/>
    </w:pPr>
    <w:rPr>
      <w:rFonts w:ascii="Times New Roman" w:eastAsia="宋体" w:hAnsi="Times New Roman" w:cs="Times New Roman"/>
      <w:kern w:val="0"/>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color w:val="auto"/>
      </w:rPr>
      <w:tblPr/>
      <w:tcPr>
        <w:tcBorders>
          <w:top w:val="single" w:sz="6" w:space="0" w:color="000000"/>
          <w:left w:val="nil"/>
          <w:bottom w:val="nil"/>
          <w:right w:val="nil"/>
          <w:insideH w:val="nil"/>
          <w:insideV w:val="nil"/>
          <w:tl2br w:val="nil"/>
          <w:tr2bl w:val="nil"/>
        </w:tcBorders>
        <w:shd w:val="pct30" w:color="FFFF00" w:fill="FFFFFF"/>
      </w:tcPr>
    </w:tblStylePr>
    <w:tblStylePr w:type="lastCol">
      <w:rPr>
        <w:b/>
        <w:bCs/>
        <w:color w:val="auto"/>
      </w:rPr>
      <w:tblPr/>
      <w:tcPr>
        <w:tcBorders>
          <w:top w:val="nil"/>
          <w:left w:val="nil"/>
          <w:bottom w:val="nil"/>
          <w:right w:val="nil"/>
          <w:insideH w:val="nil"/>
          <w:insideV w:val="nil"/>
          <w:tl2br w:val="nil"/>
          <w:tr2bl w:val="nil"/>
        </w:tcBorders>
      </w:tcPr>
    </w:tblStylePr>
  </w:style>
  <w:style w:type="table" w:customStyle="1" w:styleId="6112">
    <w:name w:val="网格型 611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121">
    <w:name w:val="网格型 712"/>
    <w:basedOn w:val="a2"/>
    <w:qFormat/>
    <w:rsid w:val="00FD005B"/>
    <w:pPr>
      <w:widowControl w:val="0"/>
      <w:jc w:val="both"/>
    </w:pPr>
    <w:rPr>
      <w:rFonts w:ascii="Times New Roman" w:eastAsia="宋体" w:hAnsi="Times New Roman" w:cs="Times New Roman"/>
      <w:b/>
      <w:bCs/>
      <w:kern w:val="0"/>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81120">
    <w:name w:val="网格型 8112"/>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customStyle="1" w:styleId="11124">
    <w:name w:val="网页型 1112"/>
    <w:basedOn w:val="a2"/>
    <w:semiHidden/>
    <w:qFormat/>
    <w:rsid w:val="00FD005B"/>
    <w:pPr>
      <w:widowControl w:val="0"/>
      <w:jc w:val="both"/>
    </w:pPr>
    <w:rPr>
      <w:rFonts w:ascii="Times New Roman" w:eastAsia="宋体" w:hAnsi="Times New Roman" w:cs="Times New Roman"/>
      <w:kern w:val="0"/>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21125">
    <w:name w:val="网页型 2112"/>
    <w:basedOn w:val="a2"/>
    <w:semiHidden/>
    <w:qFormat/>
    <w:rsid w:val="00FD005B"/>
    <w:pPr>
      <w:widowControl w:val="0"/>
      <w:jc w:val="both"/>
    </w:pPr>
    <w:rPr>
      <w:rFonts w:ascii="Times New Roman" w:eastAsia="宋体" w:hAnsi="Times New Roman" w:cs="Times New Roman"/>
      <w:kern w:val="0"/>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31126">
    <w:name w:val="网页型 3112"/>
    <w:basedOn w:val="a2"/>
    <w:semiHidden/>
    <w:qFormat/>
    <w:rsid w:val="00FD005B"/>
    <w:pPr>
      <w:widowControl w:val="0"/>
      <w:jc w:val="both"/>
    </w:pPr>
    <w:rPr>
      <w:rFonts w:ascii="Times New Roman" w:eastAsia="宋体" w:hAnsi="Times New Roman" w:cs="Times New Roman"/>
      <w:kern w:val="0"/>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112d">
    <w:name w:val="专业型11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112e">
    <w:name w:val="彩色型 112"/>
    <w:basedOn w:val="a2"/>
    <w:semiHidden/>
    <w:qFormat/>
    <w:rsid w:val="00FD005B"/>
    <w:pPr>
      <w:widowControl w:val="0"/>
      <w:jc w:val="both"/>
    </w:pPr>
    <w:rPr>
      <w:rFonts w:ascii="Times New Roman" w:eastAsia="宋体" w:hAnsi="Times New Roman" w:cs="Times New Roman"/>
      <w:color w:val="FFFFFF"/>
      <w:kern w:val="0"/>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customStyle="1" w:styleId="112f">
    <w:name w:val="黄桥表112"/>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f0">
    <w:name w:val="表格主题112"/>
    <w:basedOn w:val="a2"/>
    <w:qFormat/>
    <w:rsid w:val="00FD005B"/>
    <w:pPr>
      <w:widowControl w:val="0"/>
      <w:spacing w:line="520" w:lineRule="exact"/>
      <w:ind w:firstLineChars="200" w:firstLine="20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a">
    <w:name w:val="表格样式212"/>
    <w:basedOn w:val="a2"/>
    <w:qFormat/>
    <w:rsid w:val="00FD005B"/>
    <w:rPr>
      <w:rFonts w:ascii="Times New Roman" w:eastAsia="宋体" w:hAnsi="Times New Roman" w:cs="Times New Roman"/>
      <w:kern w:val="0"/>
      <w:sz w:val="20"/>
      <w:szCs w:val="20"/>
    </w:rPr>
    <w:tblPr>
      <w:tblInd w:w="0" w:type="dxa"/>
      <w:tblCellMar>
        <w:top w:w="0" w:type="dxa"/>
        <w:left w:w="108" w:type="dxa"/>
        <w:bottom w:w="0" w:type="dxa"/>
        <w:right w:w="108" w:type="dxa"/>
      </w:tblCellMar>
    </w:tblPr>
  </w:style>
  <w:style w:type="table" w:customStyle="1" w:styleId="212b">
    <w:name w:val="表格主题212"/>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f0">
    <w:name w:val="三线表32"/>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0">
    <w:name w:val="网格型 522"/>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ljw22">
    <w:name w:val="ljw22"/>
    <w:basedOn w:val="affffe"/>
    <w:semiHidden/>
    <w:qFormat/>
    <w:rsid w:val="00FD005B"/>
    <w:pPr>
      <w:spacing w:line="440" w:lineRule="exact"/>
      <w:ind w:firstLineChars="200" w:firstLine="200"/>
    </w:pPr>
    <w:rPr>
      <w:sz w:val="18"/>
      <w:szCs w:val="18"/>
    </w:rPr>
    <w:tblPr>
      <w:tblInd w:w="0" w:type="dxa"/>
      <w:tblBorders>
        <w:top w:val="single" w:sz="6" w:space="0" w:color="auto"/>
        <w:bottom w:val="single" w:sz="6" w:space="0" w:color="auto"/>
        <w:insideH w:val="single" w:sz="6" w:space="0" w:color="auto"/>
        <w:insideV w:val="single" w:sz="6" w:space="0" w:color="auto"/>
      </w:tblBorders>
      <w:tblCellMar>
        <w:top w:w="0" w:type="dxa"/>
        <w:left w:w="108" w:type="dxa"/>
        <w:bottom w:w="0" w:type="dxa"/>
        <w:right w:w="108" w:type="dxa"/>
      </w:tblCellMar>
    </w:tblPr>
  </w:style>
  <w:style w:type="table" w:customStyle="1" w:styleId="426">
    <w:name w:val="表格主题42"/>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
    <w:name w:val="彩色型 222"/>
    <w:basedOn w:val="a2"/>
    <w:semiHidden/>
    <w:qFormat/>
    <w:rsid w:val="00FD005B"/>
    <w:pPr>
      <w:widowControl w:val="0"/>
      <w:jc w:val="both"/>
    </w:pPr>
    <w:rPr>
      <w:rFonts w:ascii="Times New Roman" w:eastAsia="宋体" w:hAnsi="Times New Roman" w:cs="Times New Roman"/>
      <w:kern w:val="0"/>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top w:val="nil"/>
          <w:left w:val="nil"/>
          <w:bottom w:val="single" w:sz="12" w:space="0" w:color="000000"/>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customStyle="1" w:styleId="3220">
    <w:name w:val="彩色型 32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top w:val="nil"/>
          <w:left w:val="nil"/>
          <w:bottom w:val="single" w:sz="6" w:space="0" w:color="000000"/>
          <w:right w:val="nil"/>
          <w:insideH w:val="nil"/>
          <w:insideV w:val="nil"/>
          <w:tl2br w:val="nil"/>
          <w:tr2bl w:val="nil"/>
        </w:tcBorders>
        <w:shd w:val="solid" w:color="008080" w:fill="FFFFFF"/>
      </w:tcPr>
    </w:tblStylePr>
    <w:tblStylePr w:type="firstCol">
      <w:tblPr/>
      <w:tcPr>
        <w:tcBorders>
          <w:top w:val="nil"/>
          <w:left w:val="single" w:sz="36" w:space="0" w:color="000000"/>
          <w:bottom w:val="nil"/>
          <w:right w:val="single" w:sz="6" w:space="0" w:color="000000"/>
          <w:insideH w:val="nil"/>
          <w:insideV w:val="nil"/>
          <w:tl2br w:val="nil"/>
          <w:tr2bl w:val="nil"/>
        </w:tcBorders>
        <w:shd w:val="solid" w:color="008080" w:fill="FFFFFF"/>
      </w:tcPr>
    </w:tblStylePr>
    <w:tblStylePr w:type="nwCell">
      <w:rPr>
        <w:b/>
        <w:bCs/>
        <w:color w:val="FFFFFF"/>
      </w:rPr>
      <w:tblPr/>
      <w:tcPr>
        <w:tcBorders>
          <w:top w:val="nil"/>
          <w:left w:val="nil"/>
          <w:bottom w:val="nil"/>
          <w:right w:val="nil"/>
          <w:insideH w:val="nil"/>
          <w:insideV w:val="nil"/>
          <w:tl2br w:val="nil"/>
          <w:tr2bl w:val="nil"/>
        </w:tcBorders>
        <w:shd w:val="solid" w:color="000000" w:fill="FFFFFF"/>
      </w:tcPr>
    </w:tblStylePr>
  </w:style>
  <w:style w:type="table" w:customStyle="1" w:styleId="22f9">
    <w:name w:val="典雅型22"/>
    <w:basedOn w:val="a2"/>
    <w:qFormat/>
    <w:rsid w:val="00FD005B"/>
    <w:pPr>
      <w:widowControl w:val="0"/>
      <w:jc w:val="both"/>
    </w:pPr>
    <w:rPr>
      <w:rFonts w:ascii="Times New Roman" w:eastAsia="宋体" w:hAnsi="Times New Roman" w:cs="Times New Roman"/>
      <w:kern w:val="0"/>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222">
    <w:name w:val="古典型 12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222">
    <w:name w:val="古典型 22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top w:val="nil"/>
          <w:left w:val="nil"/>
          <w:bottom w:val="single" w:sz="6" w:space="0" w:color="000000"/>
          <w:right w:val="nil"/>
          <w:insideH w:val="nil"/>
          <w:insideV w:val="nil"/>
          <w:tl2br w:val="nil"/>
          <w:tr2bl w:val="nil"/>
        </w:tcBorders>
        <w:shd w:val="solid" w:color="800080" w:fill="FFFFFF"/>
      </w:tcPr>
    </w:tblStylePr>
    <w:tblStylePr w:type="lastRow">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shd w:val="solid" w:color="C0C0C0" w:fill="FFFFFF"/>
      </w:tcPr>
    </w:tblStyle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3221">
    <w:name w:val="古典型 322"/>
    <w:basedOn w:val="a2"/>
    <w:semiHidden/>
    <w:qFormat/>
    <w:rsid w:val="00FD005B"/>
    <w:pPr>
      <w:widowControl w:val="0"/>
      <w:jc w:val="both"/>
    </w:pPr>
    <w:rPr>
      <w:rFonts w:ascii="Times New Roman" w:eastAsia="宋体" w:hAnsi="Times New Roman" w:cs="Times New Roman"/>
      <w:color w:val="000080"/>
      <w:kern w:val="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top w:val="nil"/>
          <w:left w:val="nil"/>
          <w:bottom w:val="single" w:sz="6" w:space="0" w:color="000000"/>
          <w:right w:val="nil"/>
          <w:insideH w:val="nil"/>
          <w:insideV w:val="nil"/>
          <w:tl2br w:val="nil"/>
          <w:tr2bl w:val="nil"/>
        </w:tcBorders>
        <w:shd w:val="solid" w:color="000080" w:fill="FFFFFF"/>
      </w:tcPr>
    </w:tblStylePr>
    <w:tblStylePr w:type="lastRow">
      <w:rPr>
        <w:color w:val="000080"/>
      </w:rPr>
      <w:tblPr/>
      <w:tcPr>
        <w:tcBorders>
          <w:top w:val="single" w:sz="12" w:space="0" w:color="000000"/>
          <w:left w:val="nil"/>
          <w:bottom w:val="nil"/>
          <w:right w:val="nil"/>
          <w:insideH w:val="nil"/>
          <w:insideV w:val="nil"/>
          <w:tl2br w:val="nil"/>
          <w:tr2bl w:val="nil"/>
        </w:tcBorders>
        <w:shd w:val="solid" w:color="FFFFFF" w:fill="FFFFFF"/>
      </w:tcPr>
    </w:tblStylePr>
    <w:tblStylePr w:type="firstCol">
      <w:rPr>
        <w:b/>
        <w:bCs/>
        <w:color w:val="000000"/>
      </w:rPr>
      <w:tblPr/>
      <w:tcPr>
        <w:tcBorders>
          <w:top w:val="nil"/>
          <w:left w:val="nil"/>
          <w:bottom w:val="nil"/>
          <w:right w:val="nil"/>
          <w:insideH w:val="nil"/>
          <w:insideV w:val="nil"/>
          <w:tl2br w:val="nil"/>
          <w:tr2bl w:val="nil"/>
        </w:tcBorders>
      </w:tcPr>
    </w:tblStylePr>
  </w:style>
  <w:style w:type="table" w:customStyle="1" w:styleId="4220">
    <w:name w:val="古典型 42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top w:val="nil"/>
          <w:left w:val="nil"/>
          <w:bottom w:val="single" w:sz="6" w:space="0" w:color="000000"/>
          <w:right w:val="nil"/>
          <w:insideH w:val="nil"/>
          <w:insideV w:val="nil"/>
          <w:tl2br w:val="nil"/>
          <w:tr2bl w:val="nil"/>
        </w:tcBorders>
        <w:shd w:val="pct50" w:color="000080" w:fill="FFFFFF"/>
      </w:tcPr>
    </w:tblStylePr>
    <w:tblStylePr w:type="lastRow">
      <w:rPr>
        <w:color w:val="000080"/>
      </w:rPr>
      <w:tblPr/>
      <w:tcPr>
        <w:tcBorders>
          <w:top w:val="nil"/>
          <w:left w:val="nil"/>
          <w:bottom w:val="single" w:sz="6" w:space="0" w:color="000000"/>
          <w:right w:val="nil"/>
          <w:insideH w:val="nil"/>
          <w:insideV w:val="nil"/>
          <w:tl2br w:val="nil"/>
          <w:tr2bl w:val="nil"/>
        </w:tcBorders>
        <w:shd w:val="pct50" w:color="000000" w:fill="FFFFFF"/>
      </w:tcPr>
    </w:tblStylePr>
    <w:tblStylePr w:type="firstCol">
      <w:rPr>
        <w:b/>
        <w:bCs/>
      </w:rPr>
      <w:tblPr/>
      <w:tcPr>
        <w:tcBorders>
          <w:top w:val="nil"/>
          <w:left w:val="nil"/>
          <w:bottom w:val="nil"/>
          <w:right w:val="nil"/>
          <w:insideH w:val="nil"/>
          <w:insideV w:val="nil"/>
          <w:tl2br w:val="nil"/>
          <w:tr2bl w:val="nil"/>
        </w:tcBorders>
      </w:tcPr>
    </w:tblStylePr>
    <w:tblStylePr w:type="nwCell">
      <w:rPr>
        <w:b/>
        <w:bCs/>
      </w:rPr>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1223">
    <w:name w:val="简明型 12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top w:val="nil"/>
          <w:left w:val="nil"/>
          <w:bottom w:val="single" w:sz="6" w:space="0" w:color="008000"/>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table" w:customStyle="1" w:styleId="2223">
    <w:name w:val="简明型 222"/>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blStylePr w:type="firstRow">
      <w:rPr>
        <w:b/>
        <w:bCs/>
      </w:rPr>
      <w:tblPr/>
      <w:tcPr>
        <w:tcBorders>
          <w:top w:val="nil"/>
          <w:left w:val="nil"/>
          <w:bottom w:val="single" w:sz="12" w:space="0" w:color="000000"/>
          <w:right w:val="nil"/>
          <w:insideH w:val="nil"/>
          <w:insideV w:val="nil"/>
          <w:tl2br w:val="nil"/>
          <w:tr2bl w:val="nil"/>
        </w:tcBorders>
      </w:tcPr>
    </w:tblStylePr>
    <w:tblStylePr w:type="lastRow">
      <w:rPr>
        <w:b/>
        <w:bCs/>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lastCol">
      <w:rPr>
        <w:b/>
        <w:bCs/>
      </w:rPr>
      <w:tblPr/>
      <w:tcPr>
        <w:tcBorders>
          <w:top w:val="nil"/>
          <w:left w:val="single" w:sz="6" w:space="0" w:color="000000"/>
          <w:bottom w:val="nil"/>
          <w:right w:val="nil"/>
          <w:insideH w:val="nil"/>
          <w:insideV w:val="nil"/>
          <w:tl2br w:val="nil"/>
          <w:tr2bl w:val="nil"/>
        </w:tcBorders>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222">
    <w:name w:val="简明型 32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00" w:fill="FFFFFF"/>
      </w:tcPr>
    </w:tblStylePr>
  </w:style>
  <w:style w:type="table" w:customStyle="1" w:styleId="1224">
    <w:name w:val="精巧型 122"/>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blStylePr w:type="firstRow">
      <w:tblPr/>
      <w:tcPr>
        <w:tcBorders>
          <w:top w:val="single" w:sz="6" w:space="0" w:color="000000"/>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shd w:val="pct25" w:color="800080" w:fill="FFFFFF"/>
      </w:tcPr>
    </w:tblStylePr>
    <w:tblStylePr w:type="firstCol">
      <w:tblPr/>
      <w:tcPr>
        <w:tcBorders>
          <w:top w:val="nil"/>
          <w:left w:val="nil"/>
          <w:bottom w:val="nil"/>
          <w:right w:val="single" w:sz="12" w:space="0" w:color="000000"/>
          <w:insideH w:val="nil"/>
          <w:insideV w:val="nil"/>
          <w:tl2br w:val="nil"/>
          <w:tr2bl w:val="nil"/>
        </w:tcBorders>
      </w:tcPr>
    </w:tblStylePr>
    <w:tblStylePr w:type="lastCol">
      <w:tblPr/>
      <w:tcPr>
        <w:tcBorders>
          <w:top w:val="nil"/>
          <w:left w:val="single" w:sz="12" w:space="0" w:color="000000"/>
          <w:bottom w:val="nil"/>
          <w:right w:val="nil"/>
          <w:insideH w:val="nil"/>
          <w:insideV w:val="nil"/>
          <w:tl2br w:val="nil"/>
          <w:tr2bl w:val="nil"/>
        </w:tcBorders>
      </w:tcPr>
    </w:tblStylePr>
    <w:tblStylePr w:type="band1Horz">
      <w:tblPr/>
      <w:tcPr>
        <w:tcBorders>
          <w:top w:val="nil"/>
          <w:left w:val="nil"/>
          <w:bottom w:val="single" w:sz="6" w:space="0" w:color="000000"/>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224">
    <w:name w:val="精巧型 222"/>
    <w:basedOn w:val="a2"/>
    <w:semiHidden/>
    <w:qFormat/>
    <w:rsid w:val="00FD005B"/>
    <w:pPr>
      <w:widowControl w:val="0"/>
      <w:jc w:val="both"/>
    </w:pPr>
    <w:rPr>
      <w:rFonts w:ascii="Times New Roman" w:eastAsia="宋体" w:hAnsi="Times New Roman" w:cs="Times New Roman"/>
      <w:kern w:val="0"/>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firstCol">
      <w:tblPr/>
      <w:tcPr>
        <w:tcBorders>
          <w:top w:val="nil"/>
          <w:left w:val="nil"/>
          <w:bottom w:val="nil"/>
          <w:right w:val="single" w:sz="12" w:space="0" w:color="000000"/>
          <w:insideH w:val="nil"/>
          <w:insideV w:val="nil"/>
          <w:tl2br w:val="nil"/>
          <w:tr2bl w:val="nil"/>
        </w:tcBorders>
        <w:shd w:val="pct25" w:color="008000" w:fill="FFFFFF"/>
      </w:tcPr>
    </w:tblStylePr>
    <w:tblStylePr w:type="lastCol">
      <w:tblPr/>
      <w:tcPr>
        <w:tcBorders>
          <w:top w:val="nil"/>
          <w:left w:val="single" w:sz="12" w:space="0" w:color="000000"/>
          <w:bottom w:val="nil"/>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1225">
    <w:name w:val="立体型 122"/>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top w:val="nil"/>
          <w:left w:val="nil"/>
          <w:bottom w:val="single" w:sz="6" w:space="0" w:color="808080"/>
          <w:right w:val="nil"/>
          <w:insideH w:val="nil"/>
          <w:insideV w:val="nil"/>
          <w:tl2br w:val="nil"/>
          <w:tr2bl w:val="nil"/>
        </w:tcBorders>
      </w:tcPr>
    </w:tblStylePr>
    <w:tblStylePr w:type="lastRow">
      <w:tblPr/>
      <w:tcPr>
        <w:tcBorders>
          <w:top w:val="single" w:sz="6" w:space="0" w:color="FFFFFF"/>
          <w:left w:val="nil"/>
          <w:bottom w:val="nil"/>
          <w:right w:val="nil"/>
          <w:insideH w:val="nil"/>
          <w:insideV w:val="nil"/>
          <w:tl2br w:val="nil"/>
          <w:tr2bl w:val="nil"/>
        </w:tcBorders>
      </w:tcPr>
    </w:tblStylePr>
    <w:tblStylePr w:type="firstCol">
      <w:rPr>
        <w:b/>
        <w:bCs/>
      </w:rPr>
      <w:tblPr/>
      <w:tcPr>
        <w:tcBorders>
          <w:top w:val="nil"/>
          <w:left w:val="nil"/>
          <w:bottom w:val="nil"/>
          <w:right w:val="single" w:sz="6" w:space="0" w:color="808080"/>
          <w:insideH w:val="nil"/>
          <w:insideV w:val="nil"/>
          <w:tl2br w:val="nil"/>
          <w:tr2bl w:val="nil"/>
        </w:tcBorders>
      </w:tcPr>
    </w:tblStylePr>
    <w:tblStylePr w:type="lastCol">
      <w:tblPr/>
      <w:tcPr>
        <w:tcBorders>
          <w:top w:val="nil"/>
          <w:left w:val="single" w:sz="6" w:space="0" w:color="FFFFFF"/>
          <w:bottom w:val="nil"/>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2225">
    <w:name w:val="立体型 222"/>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cPr>
      <w:shd w:val="solid" w:color="C0C0C0" w:fill="FFFFFF"/>
    </w:tc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223">
    <w:name w:val="立体型 322"/>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1226">
    <w:name w:val="列表型 12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top w:val="nil"/>
          <w:left w:val="nil"/>
          <w:bottom w:val="single" w:sz="6" w:space="0" w:color="000000"/>
          <w:right w:val="nil"/>
          <w:insideH w:val="nil"/>
          <w:insideV w:val="nil"/>
          <w:tl2br w:val="nil"/>
          <w:tr2bl w:val="nil"/>
        </w:tcBorders>
        <w:shd w:val="solid" w:color="C0C0C0" w:fill="FFFFFF"/>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226">
    <w:name w:val="列表型 222"/>
    <w:basedOn w:val="a2"/>
    <w:semiHidden/>
    <w:qFormat/>
    <w:rsid w:val="00FD005B"/>
    <w:pPr>
      <w:widowControl w:val="0"/>
      <w:jc w:val="both"/>
    </w:pPr>
    <w:rPr>
      <w:rFonts w:ascii="Times New Roman" w:eastAsia="宋体" w:hAnsi="Times New Roman" w:cs="Times New Roman"/>
      <w:kern w:val="0"/>
      <w:sz w:val="20"/>
      <w:szCs w:val="20"/>
    </w:rPr>
    <w:tblPr>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top w:val="nil"/>
          <w:left w:val="nil"/>
          <w:bottom w:val="single" w:sz="6" w:space="0" w:color="000000"/>
          <w:right w:val="nil"/>
          <w:insideH w:val="nil"/>
          <w:insideV w:val="nil"/>
          <w:tl2br w:val="nil"/>
          <w:tr2bl w:val="nil"/>
        </w:tcBorders>
        <w:shd w:val="pct75" w:color="008080" w:fill="008000"/>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FF0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224">
    <w:name w:val="列表型 32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customStyle="1" w:styleId="4221">
    <w:name w:val="列表型 42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single" w:sz="12" w:space="0" w:color="000000"/>
          <w:right w:val="nil"/>
          <w:insideH w:val="nil"/>
          <w:insideV w:val="nil"/>
          <w:tl2br w:val="nil"/>
          <w:tr2bl w:val="nil"/>
        </w:tcBorders>
        <w:shd w:val="solid" w:color="808080" w:fill="FFFFFF"/>
      </w:tcPr>
    </w:tblStylePr>
  </w:style>
  <w:style w:type="table" w:customStyle="1" w:styleId="5221">
    <w:name w:val="列表型 52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op w:val="nil"/>
          <w:left w:val="nil"/>
          <w:bottom w:val="single" w:sz="12" w:space="0" w:color="000000"/>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style>
  <w:style w:type="table" w:customStyle="1" w:styleId="622">
    <w:name w:val="列表型 62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top w:val="nil"/>
          <w:left w:val="nil"/>
          <w:bottom w:val="single" w:sz="12" w:space="0" w:color="000000"/>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band1Horz">
      <w:tblPr/>
      <w:tcPr>
        <w:tcBorders>
          <w:top w:val="nil"/>
          <w:left w:val="nil"/>
          <w:bottom w:val="nil"/>
          <w:right w:val="nil"/>
          <w:insideH w:val="nil"/>
          <w:insideV w:val="nil"/>
          <w:tl2br w:val="nil"/>
          <w:tr2bl w:val="nil"/>
        </w:tcBorders>
        <w:shd w:val="pct25" w:color="000000" w:fill="FFFFFF"/>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22">
    <w:name w:val="列表型 72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8220">
    <w:name w:val="列表型 82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top w:val="nil"/>
          <w:left w:val="nil"/>
          <w:bottom w:val="single" w:sz="6" w:space="0" w:color="000000"/>
          <w:right w:val="nil"/>
          <w:insideH w:val="nil"/>
          <w:insideV w:val="nil"/>
          <w:tl2br w:val="nil"/>
          <w:tr2bl w:val="nil"/>
        </w:tcBorders>
        <w:shd w:val="solid" w:color="FFFF00" w:fill="FFFFFF"/>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5" w:color="FFFF00" w:fill="FFFFFF"/>
      </w:tcPr>
    </w:tblStylePr>
    <w:tblStylePr w:type="band2Horz">
      <w:tblPr/>
      <w:tcPr>
        <w:tcBorders>
          <w:top w:val="nil"/>
          <w:left w:val="nil"/>
          <w:bottom w:val="nil"/>
          <w:right w:val="nil"/>
          <w:insideH w:val="nil"/>
          <w:insideV w:val="nil"/>
          <w:tl2br w:val="nil"/>
          <w:tr2bl w:val="nil"/>
        </w:tcBorders>
        <w:shd w:val="pct50" w:color="FF0000" w:fill="FFFFFF"/>
      </w:tcPr>
    </w:tblStylePr>
    <w:tblStylePr w:type="nwCell">
      <w:tblPr/>
      <w:tcPr>
        <w:tcBorders>
          <w:top w:val="nil"/>
          <w:left w:val="nil"/>
          <w:bottom w:val="nil"/>
          <w:right w:val="nil"/>
          <w:insideH w:val="nil"/>
          <w:insideV w:val="nil"/>
          <w:tl2br w:val="single" w:sz="6" w:space="0" w:color="auto"/>
          <w:tr2bl w:val="nil"/>
        </w:tcBorders>
      </w:tcPr>
    </w:tblStylePr>
  </w:style>
  <w:style w:type="table" w:customStyle="1" w:styleId="22fa">
    <w:name w:val="流行型22"/>
    <w:basedOn w:val="a2"/>
    <w:semiHidden/>
    <w:qFormat/>
    <w:rsid w:val="00FD005B"/>
    <w:pPr>
      <w:widowControl w:val="0"/>
      <w:jc w:val="both"/>
    </w:pPr>
    <w:rPr>
      <w:rFonts w:ascii="Times New Roman" w:eastAsia="宋体" w:hAnsi="Times New Roman" w:cs="Times New Roman"/>
      <w:kern w:val="0"/>
      <w:sz w:val="20"/>
      <w:szCs w:val="20"/>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1227">
    <w:name w:val="竖列型 122"/>
    <w:basedOn w:val="a2"/>
    <w:semiHidden/>
    <w:qFormat/>
    <w:rsid w:val="00FD005B"/>
    <w:pPr>
      <w:widowControl w:val="0"/>
      <w:jc w:val="both"/>
    </w:pPr>
    <w:rPr>
      <w:rFonts w:ascii="Times New Roman" w:eastAsia="宋体" w:hAnsi="Times New Roman" w:cs="Times New Roman"/>
      <w:b/>
      <w:bCs/>
      <w:kern w:val="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top w:val="nil"/>
          <w:left w:val="nil"/>
          <w:bottom w:val="double" w:sz="6" w:space="0" w:color="000000"/>
          <w:right w:val="nil"/>
          <w:insideH w:val="nil"/>
          <w:insideV w:val="nil"/>
          <w:tl2br w:val="nil"/>
          <w:tr2bl w:val="nil"/>
        </w:tcBorders>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227">
    <w:name w:val="竖列型 222"/>
    <w:basedOn w:val="a2"/>
    <w:semiHidden/>
    <w:qFormat/>
    <w:rsid w:val="00FD005B"/>
    <w:pPr>
      <w:widowControl w:val="0"/>
      <w:jc w:val="both"/>
    </w:pPr>
    <w:rPr>
      <w:rFonts w:ascii="Times New Roman" w:eastAsia="宋体" w:hAnsi="Times New Roman" w:cs="Times New Roman"/>
      <w:b/>
      <w:bCs/>
      <w:kern w:val="0"/>
      <w:sz w:val="20"/>
      <w:szCs w:val="20"/>
    </w:rPr>
    <w:tblPr>
      <w:tblInd w:w="0" w:type="dxa"/>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color w:val="00000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225">
    <w:name w:val="竖列型 322"/>
    <w:basedOn w:val="a2"/>
    <w:semiHidden/>
    <w:qFormat/>
    <w:rsid w:val="00FD005B"/>
    <w:pPr>
      <w:widowControl w:val="0"/>
      <w:jc w:val="both"/>
    </w:pPr>
    <w:rPr>
      <w:rFonts w:ascii="Times New Roman" w:eastAsia="宋体" w:hAnsi="Times New Roman" w:cs="Times New Roman"/>
      <w:b/>
      <w:bCs/>
      <w:kern w:val="0"/>
      <w:sz w:val="20"/>
      <w:szCs w:val="20"/>
    </w:rPr>
    <w:tblPr>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single" w:sz="6" w:space="0" w:color="00008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op w:val="nil"/>
          <w:left w:val="nil"/>
          <w:bottom w:val="nil"/>
          <w:right w:val="nil"/>
          <w:insideH w:val="nil"/>
          <w:insideV w:val="nil"/>
          <w:tl2br w:val="nil"/>
          <w:tr2bl w:val="nil"/>
        </w:tcBorders>
      </w:tcPr>
    </w:tblStylePr>
  </w:style>
  <w:style w:type="table" w:customStyle="1" w:styleId="4222">
    <w:name w:val="竖列型 422"/>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22">
    <w:name w:val="竖列型 52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top w:val="nil"/>
          <w:left w:val="nil"/>
          <w:bottom w:val="single" w:sz="6" w:space="0" w:color="808080"/>
          <w:right w:val="nil"/>
          <w:insideH w:val="nil"/>
          <w:insideV w:val="nil"/>
          <w:tl2br w:val="nil"/>
          <w:tr2bl w:val="nil"/>
        </w:tcBorders>
      </w:tcPr>
    </w:tblStylePr>
    <w:tblStylePr w:type="lastRow">
      <w:rPr>
        <w:b/>
        <w:bCs/>
      </w:rPr>
      <w:tblPr/>
      <w:tcPr>
        <w:tcBorders>
          <w:top w:val="single" w:sz="6" w:space="0" w:color="80808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1228">
    <w:name w:val="网格型 122"/>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2228">
    <w:name w:val="网格型 222"/>
    <w:basedOn w:val="a2"/>
    <w:semiHidden/>
    <w:qFormat/>
    <w:rsid w:val="00FD005B"/>
    <w:pPr>
      <w:widowControl w:val="0"/>
      <w:jc w:val="both"/>
    </w:pPr>
    <w:rPr>
      <w:rFonts w:ascii="Times New Roman" w:eastAsia="宋体" w:hAnsi="Times New Roman" w:cs="Times New Roman"/>
      <w:kern w:val="0"/>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style>
  <w:style w:type="table" w:customStyle="1" w:styleId="3226">
    <w:name w:val="网格型 32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4223">
    <w:name w:val="网格型 422"/>
    <w:basedOn w:val="a2"/>
    <w:semiHidden/>
    <w:qFormat/>
    <w:rsid w:val="00FD005B"/>
    <w:pPr>
      <w:widowControl w:val="0"/>
      <w:jc w:val="both"/>
    </w:pPr>
    <w:rPr>
      <w:rFonts w:ascii="Times New Roman" w:eastAsia="宋体" w:hAnsi="Times New Roman" w:cs="Times New Roman"/>
      <w:kern w:val="0"/>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color w:val="auto"/>
      </w:rPr>
      <w:tblPr/>
      <w:tcPr>
        <w:tcBorders>
          <w:top w:val="single" w:sz="6" w:space="0" w:color="000000"/>
          <w:left w:val="nil"/>
          <w:bottom w:val="nil"/>
          <w:right w:val="nil"/>
          <w:insideH w:val="nil"/>
          <w:insideV w:val="nil"/>
          <w:tl2br w:val="nil"/>
          <w:tr2bl w:val="nil"/>
        </w:tcBorders>
        <w:shd w:val="pct30" w:color="FFFF00" w:fill="FFFFFF"/>
      </w:tcPr>
    </w:tblStylePr>
    <w:tblStylePr w:type="lastCol">
      <w:rPr>
        <w:b/>
        <w:bCs/>
        <w:color w:val="auto"/>
      </w:rPr>
      <w:tblPr/>
      <w:tcPr>
        <w:tcBorders>
          <w:top w:val="nil"/>
          <w:left w:val="nil"/>
          <w:bottom w:val="nil"/>
          <w:right w:val="nil"/>
          <w:insideH w:val="nil"/>
          <w:insideV w:val="nil"/>
          <w:tl2br w:val="nil"/>
          <w:tr2bl w:val="nil"/>
        </w:tcBorders>
      </w:tcPr>
    </w:tblStylePr>
  </w:style>
  <w:style w:type="table" w:customStyle="1" w:styleId="6220">
    <w:name w:val="网格型 62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220">
    <w:name w:val="网格型 722"/>
    <w:basedOn w:val="a2"/>
    <w:qFormat/>
    <w:rsid w:val="00FD005B"/>
    <w:pPr>
      <w:widowControl w:val="0"/>
      <w:jc w:val="both"/>
    </w:pPr>
    <w:rPr>
      <w:rFonts w:ascii="Times New Roman" w:eastAsia="宋体" w:hAnsi="Times New Roman" w:cs="Times New Roman"/>
      <w:b/>
      <w:bCs/>
      <w:kern w:val="0"/>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8221">
    <w:name w:val="网格型 822"/>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customStyle="1" w:styleId="1229">
    <w:name w:val="网页型 122"/>
    <w:basedOn w:val="a2"/>
    <w:semiHidden/>
    <w:qFormat/>
    <w:rsid w:val="00FD005B"/>
    <w:pPr>
      <w:widowControl w:val="0"/>
      <w:jc w:val="both"/>
    </w:pPr>
    <w:rPr>
      <w:rFonts w:ascii="Times New Roman" w:eastAsia="宋体" w:hAnsi="Times New Roman" w:cs="Times New Roman"/>
      <w:kern w:val="0"/>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2229">
    <w:name w:val="网页型 222"/>
    <w:basedOn w:val="a2"/>
    <w:semiHidden/>
    <w:qFormat/>
    <w:rsid w:val="00FD005B"/>
    <w:pPr>
      <w:widowControl w:val="0"/>
      <w:jc w:val="both"/>
    </w:pPr>
    <w:rPr>
      <w:rFonts w:ascii="Times New Roman" w:eastAsia="宋体" w:hAnsi="Times New Roman" w:cs="Times New Roman"/>
      <w:kern w:val="0"/>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3227">
    <w:name w:val="网页型 322"/>
    <w:basedOn w:val="a2"/>
    <w:semiHidden/>
    <w:qFormat/>
    <w:rsid w:val="00FD005B"/>
    <w:pPr>
      <w:widowControl w:val="0"/>
      <w:jc w:val="both"/>
    </w:pPr>
    <w:rPr>
      <w:rFonts w:ascii="Times New Roman" w:eastAsia="宋体" w:hAnsi="Times New Roman" w:cs="Times New Roman"/>
      <w:kern w:val="0"/>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122a">
    <w:name w:val="彩色型 122"/>
    <w:basedOn w:val="a2"/>
    <w:semiHidden/>
    <w:qFormat/>
    <w:rsid w:val="00FD005B"/>
    <w:pPr>
      <w:widowControl w:val="0"/>
      <w:jc w:val="both"/>
    </w:pPr>
    <w:rPr>
      <w:rFonts w:ascii="Times New Roman" w:eastAsia="宋体" w:hAnsi="Times New Roman" w:cs="Times New Roman"/>
      <w:color w:val="FFFFFF"/>
      <w:kern w:val="0"/>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customStyle="1" w:styleId="122b">
    <w:name w:val="黄桥表122"/>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c">
    <w:name w:val="表格主题122"/>
    <w:basedOn w:val="a2"/>
    <w:qFormat/>
    <w:rsid w:val="00FD005B"/>
    <w:pPr>
      <w:widowControl w:val="0"/>
      <w:spacing w:line="520" w:lineRule="exact"/>
      <w:ind w:firstLineChars="200" w:firstLine="20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a">
    <w:name w:val="表格样式222"/>
    <w:basedOn w:val="a2"/>
    <w:qFormat/>
    <w:rsid w:val="00FD005B"/>
    <w:rPr>
      <w:rFonts w:ascii="Times New Roman" w:eastAsia="宋体" w:hAnsi="Times New Roman" w:cs="Times New Roman"/>
      <w:kern w:val="0"/>
      <w:sz w:val="20"/>
      <w:szCs w:val="20"/>
    </w:rPr>
    <w:tblPr>
      <w:tblInd w:w="0" w:type="dxa"/>
      <w:tblCellMar>
        <w:top w:w="0" w:type="dxa"/>
        <w:left w:w="108" w:type="dxa"/>
        <w:bottom w:w="0" w:type="dxa"/>
        <w:right w:w="108" w:type="dxa"/>
      </w:tblCellMar>
    </w:tblPr>
  </w:style>
  <w:style w:type="table" w:customStyle="1" w:styleId="222b">
    <w:name w:val="表格主题222"/>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0">
    <w:name w:val="三线表132"/>
    <w:basedOn w:val="a2"/>
    <w:qFormat/>
    <w:rsid w:val="00FD005B"/>
    <w:rPr>
      <w:rFonts w:ascii="Times New Roman" w:eastAsia="宋体" w:hAnsi="Times New Roman"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7">
    <w:name w:val="三线表42"/>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0">
    <w:name w:val="彩色型 232"/>
    <w:basedOn w:val="a2"/>
    <w:semiHidden/>
    <w:qFormat/>
    <w:rsid w:val="00FD005B"/>
    <w:pPr>
      <w:widowControl w:val="0"/>
      <w:jc w:val="both"/>
    </w:pPr>
    <w:rPr>
      <w:rFonts w:ascii="Times New Roman" w:eastAsia="宋体" w:hAnsi="Times New Roman" w:cs="Times New Roman"/>
      <w:kern w:val="0"/>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top w:val="nil"/>
          <w:left w:val="nil"/>
          <w:bottom w:val="single" w:sz="12" w:space="0" w:color="000000"/>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customStyle="1" w:styleId="3320">
    <w:name w:val="彩色型 33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top w:val="nil"/>
          <w:left w:val="nil"/>
          <w:bottom w:val="single" w:sz="6" w:space="0" w:color="000000"/>
          <w:right w:val="nil"/>
          <w:insideH w:val="nil"/>
          <w:insideV w:val="nil"/>
          <w:tl2br w:val="nil"/>
          <w:tr2bl w:val="nil"/>
        </w:tcBorders>
        <w:shd w:val="solid" w:color="008080" w:fill="FFFFFF"/>
      </w:tcPr>
    </w:tblStylePr>
    <w:tblStylePr w:type="firstCol">
      <w:tblPr/>
      <w:tcPr>
        <w:tcBorders>
          <w:top w:val="nil"/>
          <w:left w:val="single" w:sz="36" w:space="0" w:color="000000"/>
          <w:bottom w:val="nil"/>
          <w:right w:val="single" w:sz="6" w:space="0" w:color="000000"/>
          <w:insideH w:val="nil"/>
          <w:insideV w:val="nil"/>
          <w:tl2br w:val="nil"/>
          <w:tr2bl w:val="nil"/>
        </w:tcBorders>
        <w:shd w:val="solid" w:color="008080" w:fill="FFFFFF"/>
      </w:tcPr>
    </w:tblStylePr>
    <w:tblStylePr w:type="nwCell">
      <w:rPr>
        <w:b/>
        <w:bCs/>
        <w:color w:val="FFFFFF"/>
      </w:rPr>
      <w:tblPr/>
      <w:tcPr>
        <w:tcBorders>
          <w:top w:val="nil"/>
          <w:left w:val="nil"/>
          <w:bottom w:val="nil"/>
          <w:right w:val="nil"/>
          <w:insideH w:val="nil"/>
          <w:insideV w:val="nil"/>
          <w:tl2br w:val="nil"/>
          <w:tr2bl w:val="nil"/>
        </w:tcBorders>
        <w:shd w:val="solid" w:color="000000" w:fill="FFFFFF"/>
      </w:tcPr>
    </w:tblStylePr>
  </w:style>
  <w:style w:type="table" w:customStyle="1" w:styleId="32f1">
    <w:name w:val="典雅型32"/>
    <w:basedOn w:val="a2"/>
    <w:qFormat/>
    <w:rsid w:val="00FD005B"/>
    <w:pPr>
      <w:widowControl w:val="0"/>
      <w:jc w:val="both"/>
    </w:pPr>
    <w:rPr>
      <w:rFonts w:ascii="Times New Roman" w:eastAsia="宋体" w:hAnsi="Times New Roman" w:cs="Times New Roman"/>
      <w:kern w:val="0"/>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321">
    <w:name w:val="古典型 13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321">
    <w:name w:val="古典型 23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top w:val="nil"/>
          <w:left w:val="nil"/>
          <w:bottom w:val="single" w:sz="6" w:space="0" w:color="000000"/>
          <w:right w:val="nil"/>
          <w:insideH w:val="nil"/>
          <w:insideV w:val="nil"/>
          <w:tl2br w:val="nil"/>
          <w:tr2bl w:val="nil"/>
        </w:tcBorders>
        <w:shd w:val="solid" w:color="800080" w:fill="FFFFFF"/>
      </w:tcPr>
    </w:tblStylePr>
    <w:tblStylePr w:type="lastRow">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shd w:val="solid" w:color="C0C0C0" w:fill="FFFFFF"/>
      </w:tcPr>
    </w:tblStyle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3321">
    <w:name w:val="古典型 332"/>
    <w:basedOn w:val="a2"/>
    <w:semiHidden/>
    <w:qFormat/>
    <w:rsid w:val="00FD005B"/>
    <w:pPr>
      <w:widowControl w:val="0"/>
      <w:jc w:val="both"/>
    </w:pPr>
    <w:rPr>
      <w:rFonts w:ascii="Times New Roman" w:eastAsia="宋体" w:hAnsi="Times New Roman" w:cs="Times New Roman"/>
      <w:color w:val="000080"/>
      <w:kern w:val="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top w:val="nil"/>
          <w:left w:val="nil"/>
          <w:bottom w:val="single" w:sz="6" w:space="0" w:color="000000"/>
          <w:right w:val="nil"/>
          <w:insideH w:val="nil"/>
          <w:insideV w:val="nil"/>
          <w:tl2br w:val="nil"/>
          <w:tr2bl w:val="nil"/>
        </w:tcBorders>
        <w:shd w:val="solid" w:color="000080" w:fill="FFFFFF"/>
      </w:tcPr>
    </w:tblStylePr>
    <w:tblStylePr w:type="lastRow">
      <w:rPr>
        <w:color w:val="000080"/>
      </w:rPr>
      <w:tblPr/>
      <w:tcPr>
        <w:tcBorders>
          <w:top w:val="single" w:sz="12" w:space="0" w:color="000000"/>
          <w:left w:val="nil"/>
          <w:bottom w:val="nil"/>
          <w:right w:val="nil"/>
          <w:insideH w:val="nil"/>
          <w:insideV w:val="nil"/>
          <w:tl2br w:val="nil"/>
          <w:tr2bl w:val="nil"/>
        </w:tcBorders>
        <w:shd w:val="solid" w:color="FFFFFF" w:fill="FFFFFF"/>
      </w:tcPr>
    </w:tblStylePr>
    <w:tblStylePr w:type="firstCol">
      <w:rPr>
        <w:b/>
        <w:bCs/>
        <w:color w:val="000000"/>
      </w:rPr>
      <w:tblPr/>
      <w:tcPr>
        <w:tcBorders>
          <w:top w:val="nil"/>
          <w:left w:val="nil"/>
          <w:bottom w:val="nil"/>
          <w:right w:val="nil"/>
          <w:insideH w:val="nil"/>
          <w:insideV w:val="nil"/>
          <w:tl2br w:val="nil"/>
          <w:tr2bl w:val="nil"/>
        </w:tcBorders>
      </w:tcPr>
    </w:tblStylePr>
  </w:style>
  <w:style w:type="table" w:customStyle="1" w:styleId="4320">
    <w:name w:val="古典型 43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top w:val="nil"/>
          <w:left w:val="nil"/>
          <w:bottom w:val="single" w:sz="6" w:space="0" w:color="000000"/>
          <w:right w:val="nil"/>
          <w:insideH w:val="nil"/>
          <w:insideV w:val="nil"/>
          <w:tl2br w:val="nil"/>
          <w:tr2bl w:val="nil"/>
        </w:tcBorders>
        <w:shd w:val="pct50" w:color="000080" w:fill="FFFFFF"/>
      </w:tcPr>
    </w:tblStylePr>
    <w:tblStylePr w:type="lastRow">
      <w:rPr>
        <w:color w:val="000080"/>
      </w:rPr>
      <w:tblPr/>
      <w:tcPr>
        <w:tcBorders>
          <w:top w:val="nil"/>
          <w:left w:val="nil"/>
          <w:bottom w:val="single" w:sz="6" w:space="0" w:color="000000"/>
          <w:right w:val="nil"/>
          <w:insideH w:val="nil"/>
          <w:insideV w:val="nil"/>
          <w:tl2br w:val="nil"/>
          <w:tr2bl w:val="nil"/>
        </w:tcBorders>
        <w:shd w:val="pct50" w:color="000000" w:fill="FFFFFF"/>
      </w:tcPr>
    </w:tblStylePr>
    <w:tblStylePr w:type="firstCol">
      <w:rPr>
        <w:b/>
        <w:bCs/>
      </w:rPr>
      <w:tblPr/>
      <w:tcPr>
        <w:tcBorders>
          <w:top w:val="nil"/>
          <w:left w:val="nil"/>
          <w:bottom w:val="nil"/>
          <w:right w:val="nil"/>
          <w:insideH w:val="nil"/>
          <w:insideV w:val="nil"/>
          <w:tl2br w:val="nil"/>
          <w:tr2bl w:val="nil"/>
        </w:tcBorders>
      </w:tcPr>
    </w:tblStylePr>
    <w:tblStylePr w:type="nwCell">
      <w:rPr>
        <w:b/>
        <w:bCs/>
      </w:rPr>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2322">
    <w:name w:val="简明型 232"/>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blStylePr w:type="firstRow">
      <w:rPr>
        <w:b/>
        <w:bCs/>
      </w:rPr>
      <w:tblPr/>
      <w:tcPr>
        <w:tcBorders>
          <w:top w:val="nil"/>
          <w:left w:val="nil"/>
          <w:bottom w:val="single" w:sz="12" w:space="0" w:color="000000"/>
          <w:right w:val="nil"/>
          <w:insideH w:val="nil"/>
          <w:insideV w:val="nil"/>
          <w:tl2br w:val="nil"/>
          <w:tr2bl w:val="nil"/>
        </w:tcBorders>
      </w:tcPr>
    </w:tblStylePr>
    <w:tblStylePr w:type="lastRow">
      <w:rPr>
        <w:b/>
        <w:bCs/>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lastCol">
      <w:rPr>
        <w:b/>
        <w:bCs/>
      </w:rPr>
      <w:tblPr/>
      <w:tcPr>
        <w:tcBorders>
          <w:top w:val="nil"/>
          <w:left w:val="single" w:sz="6" w:space="0" w:color="000000"/>
          <w:bottom w:val="nil"/>
          <w:right w:val="nil"/>
          <w:insideH w:val="nil"/>
          <w:insideV w:val="nil"/>
          <w:tl2br w:val="nil"/>
          <w:tr2bl w:val="nil"/>
        </w:tcBorders>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322">
    <w:name w:val="简明型 33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00" w:fill="FFFFFF"/>
      </w:tcPr>
    </w:tblStylePr>
  </w:style>
  <w:style w:type="table" w:customStyle="1" w:styleId="1322">
    <w:name w:val="立体型 132"/>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top w:val="nil"/>
          <w:left w:val="nil"/>
          <w:bottom w:val="single" w:sz="6" w:space="0" w:color="808080"/>
          <w:right w:val="nil"/>
          <w:insideH w:val="nil"/>
          <w:insideV w:val="nil"/>
          <w:tl2br w:val="nil"/>
          <w:tr2bl w:val="nil"/>
        </w:tcBorders>
      </w:tcPr>
    </w:tblStylePr>
    <w:tblStylePr w:type="lastRow">
      <w:tblPr/>
      <w:tcPr>
        <w:tcBorders>
          <w:top w:val="single" w:sz="6" w:space="0" w:color="FFFFFF"/>
          <w:left w:val="nil"/>
          <w:bottom w:val="nil"/>
          <w:right w:val="nil"/>
          <w:insideH w:val="nil"/>
          <w:insideV w:val="nil"/>
          <w:tl2br w:val="nil"/>
          <w:tr2bl w:val="nil"/>
        </w:tcBorders>
      </w:tcPr>
    </w:tblStylePr>
    <w:tblStylePr w:type="firstCol">
      <w:rPr>
        <w:b/>
        <w:bCs/>
      </w:rPr>
      <w:tblPr/>
      <w:tcPr>
        <w:tcBorders>
          <w:top w:val="nil"/>
          <w:left w:val="nil"/>
          <w:bottom w:val="nil"/>
          <w:right w:val="single" w:sz="6" w:space="0" w:color="808080"/>
          <w:insideH w:val="nil"/>
          <w:insideV w:val="nil"/>
          <w:tl2br w:val="nil"/>
          <w:tr2bl w:val="nil"/>
        </w:tcBorders>
      </w:tcPr>
    </w:tblStylePr>
    <w:tblStylePr w:type="lastCol">
      <w:tblPr/>
      <w:tcPr>
        <w:tcBorders>
          <w:top w:val="nil"/>
          <w:left w:val="single" w:sz="6" w:space="0" w:color="FFFFFF"/>
          <w:bottom w:val="nil"/>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3323">
    <w:name w:val="立体型 332"/>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1323">
    <w:name w:val="列表型 13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top w:val="nil"/>
          <w:left w:val="nil"/>
          <w:bottom w:val="single" w:sz="6" w:space="0" w:color="000000"/>
          <w:right w:val="nil"/>
          <w:insideH w:val="nil"/>
          <w:insideV w:val="nil"/>
          <w:tl2br w:val="nil"/>
          <w:tr2bl w:val="nil"/>
        </w:tcBorders>
        <w:shd w:val="solid" w:color="C0C0C0" w:fill="FFFFFF"/>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323">
    <w:name w:val="列表型 232"/>
    <w:basedOn w:val="a2"/>
    <w:semiHidden/>
    <w:qFormat/>
    <w:rsid w:val="00FD005B"/>
    <w:pPr>
      <w:widowControl w:val="0"/>
      <w:jc w:val="both"/>
    </w:pPr>
    <w:rPr>
      <w:rFonts w:ascii="Times New Roman" w:eastAsia="宋体" w:hAnsi="Times New Roman" w:cs="Times New Roman"/>
      <w:kern w:val="0"/>
      <w:sz w:val="20"/>
      <w:szCs w:val="20"/>
    </w:rPr>
    <w:tblPr>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top w:val="nil"/>
          <w:left w:val="nil"/>
          <w:bottom w:val="single" w:sz="6" w:space="0" w:color="000000"/>
          <w:right w:val="nil"/>
          <w:insideH w:val="nil"/>
          <w:insideV w:val="nil"/>
          <w:tl2br w:val="nil"/>
          <w:tr2bl w:val="nil"/>
        </w:tcBorders>
        <w:shd w:val="pct75" w:color="008080" w:fill="008000"/>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FF0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324">
    <w:name w:val="列表型 33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customStyle="1" w:styleId="4321">
    <w:name w:val="列表型 43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single" w:sz="12" w:space="0" w:color="000000"/>
          <w:right w:val="nil"/>
          <w:insideH w:val="nil"/>
          <w:insideV w:val="nil"/>
          <w:tl2br w:val="nil"/>
          <w:tr2bl w:val="nil"/>
        </w:tcBorders>
        <w:shd w:val="solid" w:color="808080" w:fill="FFFFFF"/>
      </w:tcPr>
    </w:tblStylePr>
  </w:style>
  <w:style w:type="table" w:customStyle="1" w:styleId="732">
    <w:name w:val="列表型 73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832">
    <w:name w:val="列表型 83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top w:val="nil"/>
          <w:left w:val="nil"/>
          <w:bottom w:val="single" w:sz="6" w:space="0" w:color="000000"/>
          <w:right w:val="nil"/>
          <w:insideH w:val="nil"/>
          <w:insideV w:val="nil"/>
          <w:tl2br w:val="nil"/>
          <w:tr2bl w:val="nil"/>
        </w:tcBorders>
        <w:shd w:val="solid" w:color="FFFF00" w:fill="FFFFFF"/>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5" w:color="FFFF00" w:fill="FFFFFF"/>
      </w:tcPr>
    </w:tblStylePr>
    <w:tblStylePr w:type="band2Horz">
      <w:tblPr/>
      <w:tcPr>
        <w:tcBorders>
          <w:top w:val="nil"/>
          <w:left w:val="nil"/>
          <w:bottom w:val="nil"/>
          <w:right w:val="nil"/>
          <w:insideH w:val="nil"/>
          <w:insideV w:val="nil"/>
          <w:tl2br w:val="nil"/>
          <w:tr2bl w:val="nil"/>
        </w:tcBorders>
        <w:shd w:val="pct50" w:color="FF0000" w:fill="FFFFFF"/>
      </w:tcPr>
    </w:tblStylePr>
    <w:tblStylePr w:type="nwCell">
      <w:tblPr/>
      <w:tcPr>
        <w:tcBorders>
          <w:top w:val="nil"/>
          <w:left w:val="nil"/>
          <w:bottom w:val="nil"/>
          <w:right w:val="nil"/>
          <w:insideH w:val="nil"/>
          <w:insideV w:val="nil"/>
          <w:tl2br w:val="single" w:sz="6" w:space="0" w:color="auto"/>
          <w:tr2bl w:val="nil"/>
        </w:tcBorders>
      </w:tcPr>
    </w:tblStylePr>
  </w:style>
  <w:style w:type="table" w:customStyle="1" w:styleId="32f2">
    <w:name w:val="流行型32"/>
    <w:basedOn w:val="a2"/>
    <w:semiHidden/>
    <w:qFormat/>
    <w:rsid w:val="00FD005B"/>
    <w:pPr>
      <w:widowControl w:val="0"/>
      <w:jc w:val="both"/>
    </w:pPr>
    <w:rPr>
      <w:rFonts w:ascii="Times New Roman" w:eastAsia="宋体" w:hAnsi="Times New Roman" w:cs="Times New Roman"/>
      <w:kern w:val="0"/>
      <w:sz w:val="20"/>
      <w:szCs w:val="20"/>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1324">
    <w:name w:val="竖列型 132"/>
    <w:basedOn w:val="a2"/>
    <w:semiHidden/>
    <w:qFormat/>
    <w:rsid w:val="00FD005B"/>
    <w:pPr>
      <w:widowControl w:val="0"/>
      <w:jc w:val="both"/>
    </w:pPr>
    <w:rPr>
      <w:rFonts w:ascii="Times New Roman" w:eastAsia="宋体" w:hAnsi="Times New Roman" w:cs="Times New Roman"/>
      <w:b/>
      <w:bCs/>
      <w:kern w:val="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top w:val="nil"/>
          <w:left w:val="nil"/>
          <w:bottom w:val="double" w:sz="6" w:space="0" w:color="000000"/>
          <w:right w:val="nil"/>
          <w:insideH w:val="nil"/>
          <w:insideV w:val="nil"/>
          <w:tl2br w:val="nil"/>
          <w:tr2bl w:val="nil"/>
        </w:tcBorders>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324">
    <w:name w:val="竖列型 232"/>
    <w:basedOn w:val="a2"/>
    <w:semiHidden/>
    <w:qFormat/>
    <w:rsid w:val="00FD005B"/>
    <w:pPr>
      <w:widowControl w:val="0"/>
      <w:jc w:val="both"/>
    </w:pPr>
    <w:rPr>
      <w:rFonts w:ascii="Times New Roman" w:eastAsia="宋体" w:hAnsi="Times New Roman" w:cs="Times New Roman"/>
      <w:b/>
      <w:bCs/>
      <w:kern w:val="0"/>
      <w:sz w:val="20"/>
      <w:szCs w:val="20"/>
    </w:rPr>
    <w:tblPr>
      <w:tblInd w:w="0" w:type="dxa"/>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color w:val="00000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325">
    <w:name w:val="竖列型 332"/>
    <w:basedOn w:val="a2"/>
    <w:semiHidden/>
    <w:qFormat/>
    <w:rsid w:val="00FD005B"/>
    <w:pPr>
      <w:widowControl w:val="0"/>
      <w:jc w:val="both"/>
    </w:pPr>
    <w:rPr>
      <w:rFonts w:ascii="Times New Roman" w:eastAsia="宋体" w:hAnsi="Times New Roman" w:cs="Times New Roman"/>
      <w:b/>
      <w:bCs/>
      <w:kern w:val="0"/>
      <w:sz w:val="20"/>
      <w:szCs w:val="20"/>
    </w:rPr>
    <w:tblPr>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single" w:sz="6" w:space="0" w:color="00008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op w:val="nil"/>
          <w:left w:val="nil"/>
          <w:bottom w:val="nil"/>
          <w:right w:val="nil"/>
          <w:insideH w:val="nil"/>
          <w:insideV w:val="nil"/>
          <w:tl2br w:val="nil"/>
          <w:tr2bl w:val="nil"/>
        </w:tcBorders>
      </w:tcPr>
    </w:tblStylePr>
  </w:style>
  <w:style w:type="table" w:customStyle="1" w:styleId="4322">
    <w:name w:val="竖列型 432"/>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20">
    <w:name w:val="竖列型 53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top w:val="nil"/>
          <w:left w:val="nil"/>
          <w:bottom w:val="single" w:sz="6" w:space="0" w:color="808080"/>
          <w:right w:val="nil"/>
          <w:insideH w:val="nil"/>
          <w:insideV w:val="nil"/>
          <w:tl2br w:val="nil"/>
          <w:tr2bl w:val="nil"/>
        </w:tcBorders>
      </w:tcPr>
    </w:tblStylePr>
    <w:tblStylePr w:type="lastRow">
      <w:rPr>
        <w:b/>
        <w:bCs/>
      </w:rPr>
      <w:tblPr/>
      <w:tcPr>
        <w:tcBorders>
          <w:top w:val="single" w:sz="6" w:space="0" w:color="80808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4323">
    <w:name w:val="网格型 432"/>
    <w:basedOn w:val="a2"/>
    <w:semiHidden/>
    <w:qFormat/>
    <w:rsid w:val="00FD005B"/>
    <w:pPr>
      <w:widowControl w:val="0"/>
      <w:jc w:val="both"/>
    </w:pPr>
    <w:rPr>
      <w:rFonts w:ascii="Times New Roman" w:eastAsia="宋体" w:hAnsi="Times New Roman" w:cs="Times New Roman"/>
      <w:kern w:val="0"/>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color w:val="auto"/>
      </w:rPr>
      <w:tblPr/>
      <w:tcPr>
        <w:tcBorders>
          <w:top w:val="single" w:sz="6" w:space="0" w:color="000000"/>
          <w:left w:val="nil"/>
          <w:bottom w:val="nil"/>
          <w:right w:val="nil"/>
          <w:insideH w:val="nil"/>
          <w:insideV w:val="nil"/>
          <w:tl2br w:val="nil"/>
          <w:tr2bl w:val="nil"/>
        </w:tcBorders>
        <w:shd w:val="pct30" w:color="FFFF00" w:fill="FFFFFF"/>
      </w:tcPr>
    </w:tblStylePr>
    <w:tblStylePr w:type="lastCol">
      <w:rPr>
        <w:b/>
        <w:bCs/>
        <w:color w:val="auto"/>
      </w:rPr>
      <w:tblPr/>
      <w:tcPr>
        <w:tcBorders>
          <w:top w:val="nil"/>
          <w:left w:val="nil"/>
          <w:bottom w:val="nil"/>
          <w:right w:val="nil"/>
          <w:insideH w:val="nil"/>
          <w:insideV w:val="nil"/>
          <w:tl2br w:val="nil"/>
          <w:tr2bl w:val="nil"/>
        </w:tcBorders>
      </w:tcPr>
    </w:tblStylePr>
  </w:style>
  <w:style w:type="table" w:customStyle="1" w:styleId="632">
    <w:name w:val="网格型 63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8320">
    <w:name w:val="网格型 832"/>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customStyle="1" w:styleId="1325">
    <w:name w:val="网页型 132"/>
    <w:basedOn w:val="a2"/>
    <w:semiHidden/>
    <w:qFormat/>
    <w:rsid w:val="00FD005B"/>
    <w:pPr>
      <w:widowControl w:val="0"/>
      <w:jc w:val="both"/>
    </w:pPr>
    <w:rPr>
      <w:rFonts w:ascii="Times New Roman" w:eastAsia="宋体" w:hAnsi="Times New Roman" w:cs="Times New Roman"/>
      <w:kern w:val="0"/>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2325">
    <w:name w:val="网页型 232"/>
    <w:basedOn w:val="a2"/>
    <w:semiHidden/>
    <w:qFormat/>
    <w:rsid w:val="00FD005B"/>
    <w:pPr>
      <w:widowControl w:val="0"/>
      <w:jc w:val="both"/>
    </w:pPr>
    <w:rPr>
      <w:rFonts w:ascii="Times New Roman" w:eastAsia="宋体" w:hAnsi="Times New Roman" w:cs="Times New Roman"/>
      <w:kern w:val="0"/>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3326">
    <w:name w:val="网页型 332"/>
    <w:basedOn w:val="a2"/>
    <w:semiHidden/>
    <w:qFormat/>
    <w:rsid w:val="00FD005B"/>
    <w:pPr>
      <w:widowControl w:val="0"/>
      <w:jc w:val="both"/>
    </w:pPr>
    <w:rPr>
      <w:rFonts w:ascii="Times New Roman" w:eastAsia="宋体" w:hAnsi="Times New Roman" w:cs="Times New Roman"/>
      <w:kern w:val="0"/>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32f3">
    <w:name w:val="专业型3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1420">
    <w:name w:val="三线表142"/>
    <w:basedOn w:val="a2"/>
    <w:qFormat/>
    <w:rsid w:val="00FD005B"/>
    <w:rPr>
      <w:rFonts w:ascii="Times New Roman" w:eastAsia="宋体" w:hAnsi="Times New Roman"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4">
    <w:name w:val="三线表52"/>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0">
    <w:name w:val="三线表151"/>
    <w:basedOn w:val="a2"/>
    <w:qFormat/>
    <w:rsid w:val="00FD005B"/>
    <w:rPr>
      <w:rFonts w:ascii="Times New Roman" w:eastAsia="宋体" w:hAnsi="Times New Roman"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5">
    <w:name w:val="三线表61"/>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
    <w:name w:val="网格型 532"/>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ljw32">
    <w:name w:val="ljw32"/>
    <w:basedOn w:val="affffe"/>
    <w:semiHidden/>
    <w:qFormat/>
    <w:rsid w:val="00FD005B"/>
    <w:pPr>
      <w:spacing w:line="440" w:lineRule="exact"/>
      <w:ind w:firstLineChars="200" w:firstLine="200"/>
    </w:pPr>
    <w:rPr>
      <w:sz w:val="18"/>
      <w:szCs w:val="18"/>
    </w:rPr>
    <w:tblPr>
      <w:tblInd w:w="0" w:type="dxa"/>
      <w:tblBorders>
        <w:top w:val="single" w:sz="6" w:space="0" w:color="auto"/>
        <w:bottom w:val="single" w:sz="6" w:space="0" w:color="auto"/>
        <w:insideH w:val="single" w:sz="6" w:space="0" w:color="auto"/>
        <w:insideV w:val="single" w:sz="6" w:space="0" w:color="auto"/>
      </w:tblBorders>
      <w:tblCellMar>
        <w:top w:w="0" w:type="dxa"/>
        <w:left w:w="108" w:type="dxa"/>
        <w:bottom w:w="0" w:type="dxa"/>
        <w:right w:w="108" w:type="dxa"/>
      </w:tblCellMar>
    </w:tblPr>
  </w:style>
  <w:style w:type="table" w:customStyle="1" w:styleId="525">
    <w:name w:val="表格主题52"/>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0">
    <w:name w:val="彩色型 242"/>
    <w:basedOn w:val="a2"/>
    <w:semiHidden/>
    <w:qFormat/>
    <w:rsid w:val="00FD005B"/>
    <w:pPr>
      <w:widowControl w:val="0"/>
      <w:jc w:val="both"/>
    </w:pPr>
    <w:rPr>
      <w:rFonts w:ascii="Times New Roman" w:eastAsia="宋体" w:hAnsi="Times New Roman" w:cs="Times New Roman"/>
      <w:kern w:val="0"/>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top w:val="nil"/>
          <w:left w:val="nil"/>
          <w:bottom w:val="single" w:sz="12" w:space="0" w:color="000000"/>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customStyle="1" w:styleId="3420">
    <w:name w:val="彩色型 34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top w:val="nil"/>
          <w:left w:val="nil"/>
          <w:bottom w:val="single" w:sz="6" w:space="0" w:color="000000"/>
          <w:right w:val="nil"/>
          <w:insideH w:val="nil"/>
          <w:insideV w:val="nil"/>
          <w:tl2br w:val="nil"/>
          <w:tr2bl w:val="nil"/>
        </w:tcBorders>
        <w:shd w:val="solid" w:color="008080" w:fill="FFFFFF"/>
      </w:tcPr>
    </w:tblStylePr>
    <w:tblStylePr w:type="firstCol">
      <w:tblPr/>
      <w:tcPr>
        <w:tcBorders>
          <w:top w:val="nil"/>
          <w:left w:val="single" w:sz="36" w:space="0" w:color="000000"/>
          <w:bottom w:val="nil"/>
          <w:right w:val="single" w:sz="6" w:space="0" w:color="000000"/>
          <w:insideH w:val="nil"/>
          <w:insideV w:val="nil"/>
          <w:tl2br w:val="nil"/>
          <w:tr2bl w:val="nil"/>
        </w:tcBorders>
        <w:shd w:val="solid" w:color="008080" w:fill="FFFFFF"/>
      </w:tcPr>
    </w:tblStylePr>
    <w:tblStylePr w:type="nwCell">
      <w:rPr>
        <w:b/>
        <w:bCs/>
        <w:color w:val="FFFFFF"/>
      </w:rPr>
      <w:tblPr/>
      <w:tcPr>
        <w:tcBorders>
          <w:top w:val="nil"/>
          <w:left w:val="nil"/>
          <w:bottom w:val="nil"/>
          <w:right w:val="nil"/>
          <w:insideH w:val="nil"/>
          <w:insideV w:val="nil"/>
          <w:tl2br w:val="nil"/>
          <w:tr2bl w:val="nil"/>
        </w:tcBorders>
        <w:shd w:val="solid" w:color="000000" w:fill="FFFFFF"/>
      </w:tcPr>
    </w:tblStylePr>
  </w:style>
  <w:style w:type="table" w:customStyle="1" w:styleId="428">
    <w:name w:val="典雅型42"/>
    <w:basedOn w:val="a2"/>
    <w:qFormat/>
    <w:rsid w:val="00FD005B"/>
    <w:pPr>
      <w:widowControl w:val="0"/>
      <w:jc w:val="both"/>
    </w:pPr>
    <w:rPr>
      <w:rFonts w:ascii="Times New Roman" w:eastAsia="宋体" w:hAnsi="Times New Roman" w:cs="Times New Roman"/>
      <w:kern w:val="0"/>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421">
    <w:name w:val="古典型 14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421">
    <w:name w:val="古典型 24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top w:val="nil"/>
          <w:left w:val="nil"/>
          <w:bottom w:val="single" w:sz="6" w:space="0" w:color="000000"/>
          <w:right w:val="nil"/>
          <w:insideH w:val="nil"/>
          <w:insideV w:val="nil"/>
          <w:tl2br w:val="nil"/>
          <w:tr2bl w:val="nil"/>
        </w:tcBorders>
        <w:shd w:val="solid" w:color="800080" w:fill="FFFFFF"/>
      </w:tcPr>
    </w:tblStylePr>
    <w:tblStylePr w:type="lastRow">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shd w:val="solid" w:color="C0C0C0" w:fill="FFFFFF"/>
      </w:tcPr>
    </w:tblStyle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3421">
    <w:name w:val="古典型 342"/>
    <w:basedOn w:val="a2"/>
    <w:semiHidden/>
    <w:qFormat/>
    <w:rsid w:val="00FD005B"/>
    <w:pPr>
      <w:widowControl w:val="0"/>
      <w:jc w:val="both"/>
    </w:pPr>
    <w:rPr>
      <w:rFonts w:ascii="Times New Roman" w:eastAsia="宋体" w:hAnsi="Times New Roman" w:cs="Times New Roman"/>
      <w:color w:val="000080"/>
      <w:kern w:val="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top w:val="nil"/>
          <w:left w:val="nil"/>
          <w:bottom w:val="single" w:sz="6" w:space="0" w:color="000000"/>
          <w:right w:val="nil"/>
          <w:insideH w:val="nil"/>
          <w:insideV w:val="nil"/>
          <w:tl2br w:val="nil"/>
          <w:tr2bl w:val="nil"/>
        </w:tcBorders>
        <w:shd w:val="solid" w:color="000080" w:fill="FFFFFF"/>
      </w:tcPr>
    </w:tblStylePr>
    <w:tblStylePr w:type="lastRow">
      <w:rPr>
        <w:color w:val="000080"/>
      </w:rPr>
      <w:tblPr/>
      <w:tcPr>
        <w:tcBorders>
          <w:top w:val="single" w:sz="12" w:space="0" w:color="000000"/>
          <w:left w:val="nil"/>
          <w:bottom w:val="nil"/>
          <w:right w:val="nil"/>
          <w:insideH w:val="nil"/>
          <w:insideV w:val="nil"/>
          <w:tl2br w:val="nil"/>
          <w:tr2bl w:val="nil"/>
        </w:tcBorders>
        <w:shd w:val="solid" w:color="FFFFFF" w:fill="FFFFFF"/>
      </w:tcPr>
    </w:tblStylePr>
    <w:tblStylePr w:type="firstCol">
      <w:rPr>
        <w:b/>
        <w:bCs/>
        <w:color w:val="000000"/>
      </w:rPr>
      <w:tblPr/>
      <w:tcPr>
        <w:tcBorders>
          <w:top w:val="nil"/>
          <w:left w:val="nil"/>
          <w:bottom w:val="nil"/>
          <w:right w:val="nil"/>
          <w:insideH w:val="nil"/>
          <w:insideV w:val="nil"/>
          <w:tl2br w:val="nil"/>
          <w:tr2bl w:val="nil"/>
        </w:tcBorders>
      </w:tcPr>
    </w:tblStylePr>
  </w:style>
  <w:style w:type="table" w:customStyle="1" w:styleId="4420">
    <w:name w:val="古典型 44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top w:val="nil"/>
          <w:left w:val="nil"/>
          <w:bottom w:val="single" w:sz="6" w:space="0" w:color="000000"/>
          <w:right w:val="nil"/>
          <w:insideH w:val="nil"/>
          <w:insideV w:val="nil"/>
          <w:tl2br w:val="nil"/>
          <w:tr2bl w:val="nil"/>
        </w:tcBorders>
        <w:shd w:val="pct50" w:color="000080" w:fill="FFFFFF"/>
      </w:tcPr>
    </w:tblStylePr>
    <w:tblStylePr w:type="lastRow">
      <w:rPr>
        <w:color w:val="000080"/>
      </w:rPr>
      <w:tblPr/>
      <w:tcPr>
        <w:tcBorders>
          <w:top w:val="nil"/>
          <w:left w:val="nil"/>
          <w:bottom w:val="single" w:sz="6" w:space="0" w:color="000000"/>
          <w:right w:val="nil"/>
          <w:insideH w:val="nil"/>
          <w:insideV w:val="nil"/>
          <w:tl2br w:val="nil"/>
          <w:tr2bl w:val="nil"/>
        </w:tcBorders>
        <w:shd w:val="pct50" w:color="000000" w:fill="FFFFFF"/>
      </w:tcPr>
    </w:tblStylePr>
    <w:tblStylePr w:type="firstCol">
      <w:rPr>
        <w:b/>
        <w:bCs/>
      </w:rPr>
      <w:tblPr/>
      <w:tcPr>
        <w:tcBorders>
          <w:top w:val="nil"/>
          <w:left w:val="nil"/>
          <w:bottom w:val="nil"/>
          <w:right w:val="nil"/>
          <w:insideH w:val="nil"/>
          <w:insideV w:val="nil"/>
          <w:tl2br w:val="nil"/>
          <w:tr2bl w:val="nil"/>
        </w:tcBorders>
      </w:tcPr>
    </w:tblStylePr>
    <w:tblStylePr w:type="nwCell">
      <w:rPr>
        <w:b/>
        <w:bCs/>
      </w:rPr>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1326">
    <w:name w:val="简明型 13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top w:val="nil"/>
          <w:left w:val="nil"/>
          <w:bottom w:val="single" w:sz="6" w:space="0" w:color="008000"/>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table" w:customStyle="1" w:styleId="2422">
    <w:name w:val="简明型 242"/>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blStylePr w:type="firstRow">
      <w:rPr>
        <w:b/>
        <w:bCs/>
      </w:rPr>
      <w:tblPr/>
      <w:tcPr>
        <w:tcBorders>
          <w:top w:val="nil"/>
          <w:left w:val="nil"/>
          <w:bottom w:val="single" w:sz="12" w:space="0" w:color="000000"/>
          <w:right w:val="nil"/>
          <w:insideH w:val="nil"/>
          <w:insideV w:val="nil"/>
          <w:tl2br w:val="nil"/>
          <w:tr2bl w:val="nil"/>
        </w:tcBorders>
      </w:tcPr>
    </w:tblStylePr>
    <w:tblStylePr w:type="lastRow">
      <w:rPr>
        <w:b/>
        <w:bCs/>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lastCol">
      <w:rPr>
        <w:b/>
        <w:bCs/>
      </w:rPr>
      <w:tblPr/>
      <w:tcPr>
        <w:tcBorders>
          <w:top w:val="nil"/>
          <w:left w:val="single" w:sz="6" w:space="0" w:color="000000"/>
          <w:bottom w:val="nil"/>
          <w:right w:val="nil"/>
          <w:insideH w:val="nil"/>
          <w:insideV w:val="nil"/>
          <w:tl2br w:val="nil"/>
          <w:tr2bl w:val="nil"/>
        </w:tcBorders>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422">
    <w:name w:val="简明型 34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00" w:fill="FFFFFF"/>
      </w:tcPr>
    </w:tblStylePr>
  </w:style>
  <w:style w:type="table" w:customStyle="1" w:styleId="1327">
    <w:name w:val="精巧型 132"/>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blStylePr w:type="firstRow">
      <w:tblPr/>
      <w:tcPr>
        <w:tcBorders>
          <w:top w:val="single" w:sz="6" w:space="0" w:color="000000"/>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shd w:val="pct25" w:color="800080" w:fill="FFFFFF"/>
      </w:tcPr>
    </w:tblStylePr>
    <w:tblStylePr w:type="firstCol">
      <w:tblPr/>
      <w:tcPr>
        <w:tcBorders>
          <w:top w:val="nil"/>
          <w:left w:val="nil"/>
          <w:bottom w:val="nil"/>
          <w:right w:val="single" w:sz="12" w:space="0" w:color="000000"/>
          <w:insideH w:val="nil"/>
          <w:insideV w:val="nil"/>
          <w:tl2br w:val="nil"/>
          <w:tr2bl w:val="nil"/>
        </w:tcBorders>
      </w:tcPr>
    </w:tblStylePr>
    <w:tblStylePr w:type="lastCol">
      <w:tblPr/>
      <w:tcPr>
        <w:tcBorders>
          <w:top w:val="nil"/>
          <w:left w:val="single" w:sz="12" w:space="0" w:color="000000"/>
          <w:bottom w:val="nil"/>
          <w:right w:val="nil"/>
          <w:insideH w:val="nil"/>
          <w:insideV w:val="nil"/>
          <w:tl2br w:val="nil"/>
          <w:tr2bl w:val="nil"/>
        </w:tcBorders>
      </w:tcPr>
    </w:tblStylePr>
    <w:tblStylePr w:type="band1Horz">
      <w:tblPr/>
      <w:tcPr>
        <w:tcBorders>
          <w:top w:val="nil"/>
          <w:left w:val="nil"/>
          <w:bottom w:val="single" w:sz="6" w:space="0" w:color="000000"/>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326">
    <w:name w:val="精巧型 232"/>
    <w:basedOn w:val="a2"/>
    <w:semiHidden/>
    <w:qFormat/>
    <w:rsid w:val="00FD005B"/>
    <w:pPr>
      <w:widowControl w:val="0"/>
      <w:jc w:val="both"/>
    </w:pPr>
    <w:rPr>
      <w:rFonts w:ascii="Times New Roman" w:eastAsia="宋体" w:hAnsi="Times New Roman" w:cs="Times New Roman"/>
      <w:kern w:val="0"/>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firstCol">
      <w:tblPr/>
      <w:tcPr>
        <w:tcBorders>
          <w:top w:val="nil"/>
          <w:left w:val="nil"/>
          <w:bottom w:val="nil"/>
          <w:right w:val="single" w:sz="12" w:space="0" w:color="000000"/>
          <w:insideH w:val="nil"/>
          <w:insideV w:val="nil"/>
          <w:tl2br w:val="nil"/>
          <w:tr2bl w:val="nil"/>
        </w:tcBorders>
        <w:shd w:val="pct25" w:color="008000" w:fill="FFFFFF"/>
      </w:tcPr>
    </w:tblStylePr>
    <w:tblStylePr w:type="lastCol">
      <w:tblPr/>
      <w:tcPr>
        <w:tcBorders>
          <w:top w:val="nil"/>
          <w:left w:val="single" w:sz="12" w:space="0" w:color="000000"/>
          <w:bottom w:val="nil"/>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1422">
    <w:name w:val="立体型 142"/>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top w:val="nil"/>
          <w:left w:val="nil"/>
          <w:bottom w:val="single" w:sz="6" w:space="0" w:color="808080"/>
          <w:right w:val="nil"/>
          <w:insideH w:val="nil"/>
          <w:insideV w:val="nil"/>
          <w:tl2br w:val="nil"/>
          <w:tr2bl w:val="nil"/>
        </w:tcBorders>
      </w:tcPr>
    </w:tblStylePr>
    <w:tblStylePr w:type="lastRow">
      <w:tblPr/>
      <w:tcPr>
        <w:tcBorders>
          <w:top w:val="single" w:sz="6" w:space="0" w:color="FFFFFF"/>
          <w:left w:val="nil"/>
          <w:bottom w:val="nil"/>
          <w:right w:val="nil"/>
          <w:insideH w:val="nil"/>
          <w:insideV w:val="nil"/>
          <w:tl2br w:val="nil"/>
          <w:tr2bl w:val="nil"/>
        </w:tcBorders>
      </w:tcPr>
    </w:tblStylePr>
    <w:tblStylePr w:type="firstCol">
      <w:rPr>
        <w:b/>
        <w:bCs/>
      </w:rPr>
      <w:tblPr/>
      <w:tcPr>
        <w:tcBorders>
          <w:top w:val="nil"/>
          <w:left w:val="nil"/>
          <w:bottom w:val="nil"/>
          <w:right w:val="single" w:sz="6" w:space="0" w:color="808080"/>
          <w:insideH w:val="nil"/>
          <w:insideV w:val="nil"/>
          <w:tl2br w:val="nil"/>
          <w:tr2bl w:val="nil"/>
        </w:tcBorders>
      </w:tcPr>
    </w:tblStylePr>
    <w:tblStylePr w:type="lastCol">
      <w:tblPr/>
      <w:tcPr>
        <w:tcBorders>
          <w:top w:val="nil"/>
          <w:left w:val="single" w:sz="6" w:space="0" w:color="FFFFFF"/>
          <w:bottom w:val="nil"/>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2327">
    <w:name w:val="立体型 232"/>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cPr>
      <w:shd w:val="solid" w:color="C0C0C0" w:fill="FFFFFF"/>
    </w:tc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423">
    <w:name w:val="立体型 342"/>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1423">
    <w:name w:val="列表型 14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top w:val="nil"/>
          <w:left w:val="nil"/>
          <w:bottom w:val="single" w:sz="6" w:space="0" w:color="000000"/>
          <w:right w:val="nil"/>
          <w:insideH w:val="nil"/>
          <w:insideV w:val="nil"/>
          <w:tl2br w:val="nil"/>
          <w:tr2bl w:val="nil"/>
        </w:tcBorders>
        <w:shd w:val="solid" w:color="C0C0C0" w:fill="FFFFFF"/>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423">
    <w:name w:val="列表型 242"/>
    <w:basedOn w:val="a2"/>
    <w:semiHidden/>
    <w:qFormat/>
    <w:rsid w:val="00FD005B"/>
    <w:pPr>
      <w:widowControl w:val="0"/>
      <w:jc w:val="both"/>
    </w:pPr>
    <w:rPr>
      <w:rFonts w:ascii="Times New Roman" w:eastAsia="宋体" w:hAnsi="Times New Roman" w:cs="Times New Roman"/>
      <w:kern w:val="0"/>
      <w:sz w:val="20"/>
      <w:szCs w:val="20"/>
    </w:rPr>
    <w:tblPr>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top w:val="nil"/>
          <w:left w:val="nil"/>
          <w:bottom w:val="single" w:sz="6" w:space="0" w:color="000000"/>
          <w:right w:val="nil"/>
          <w:insideH w:val="nil"/>
          <w:insideV w:val="nil"/>
          <w:tl2br w:val="nil"/>
          <w:tr2bl w:val="nil"/>
        </w:tcBorders>
        <w:shd w:val="pct75" w:color="008080" w:fill="008000"/>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FF0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424">
    <w:name w:val="列表型 34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customStyle="1" w:styleId="4421">
    <w:name w:val="列表型 44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single" w:sz="12" w:space="0" w:color="000000"/>
          <w:right w:val="nil"/>
          <w:insideH w:val="nil"/>
          <w:insideV w:val="nil"/>
          <w:tl2br w:val="nil"/>
          <w:tr2bl w:val="nil"/>
        </w:tcBorders>
        <w:shd w:val="solid" w:color="808080" w:fill="FFFFFF"/>
      </w:tcPr>
    </w:tblStylePr>
  </w:style>
  <w:style w:type="table" w:customStyle="1" w:styleId="5322">
    <w:name w:val="列表型 53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op w:val="nil"/>
          <w:left w:val="nil"/>
          <w:bottom w:val="single" w:sz="12" w:space="0" w:color="000000"/>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style>
  <w:style w:type="table" w:customStyle="1" w:styleId="6320">
    <w:name w:val="列表型 63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top w:val="nil"/>
          <w:left w:val="nil"/>
          <w:bottom w:val="single" w:sz="12" w:space="0" w:color="000000"/>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band1Horz">
      <w:tblPr/>
      <w:tcPr>
        <w:tcBorders>
          <w:top w:val="nil"/>
          <w:left w:val="nil"/>
          <w:bottom w:val="nil"/>
          <w:right w:val="nil"/>
          <w:insideH w:val="nil"/>
          <w:insideV w:val="nil"/>
          <w:tl2br w:val="nil"/>
          <w:tr2bl w:val="nil"/>
        </w:tcBorders>
        <w:shd w:val="pct25" w:color="000000" w:fill="FFFFFF"/>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42">
    <w:name w:val="列表型 74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842">
    <w:name w:val="列表型 84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top w:val="nil"/>
          <w:left w:val="nil"/>
          <w:bottom w:val="single" w:sz="6" w:space="0" w:color="000000"/>
          <w:right w:val="nil"/>
          <w:insideH w:val="nil"/>
          <w:insideV w:val="nil"/>
          <w:tl2br w:val="nil"/>
          <w:tr2bl w:val="nil"/>
        </w:tcBorders>
        <w:shd w:val="solid" w:color="FFFF00" w:fill="FFFFFF"/>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5" w:color="FFFF00" w:fill="FFFFFF"/>
      </w:tcPr>
    </w:tblStylePr>
    <w:tblStylePr w:type="band2Horz">
      <w:tblPr/>
      <w:tcPr>
        <w:tcBorders>
          <w:top w:val="nil"/>
          <w:left w:val="nil"/>
          <w:bottom w:val="nil"/>
          <w:right w:val="nil"/>
          <w:insideH w:val="nil"/>
          <w:insideV w:val="nil"/>
          <w:tl2br w:val="nil"/>
          <w:tr2bl w:val="nil"/>
        </w:tcBorders>
        <w:shd w:val="pct50" w:color="FF0000" w:fill="FFFFFF"/>
      </w:tcPr>
    </w:tblStylePr>
    <w:tblStylePr w:type="nwCell">
      <w:tblPr/>
      <w:tcPr>
        <w:tcBorders>
          <w:top w:val="nil"/>
          <w:left w:val="nil"/>
          <w:bottom w:val="nil"/>
          <w:right w:val="nil"/>
          <w:insideH w:val="nil"/>
          <w:insideV w:val="nil"/>
          <w:tl2br w:val="single" w:sz="6" w:space="0" w:color="auto"/>
          <w:tr2bl w:val="nil"/>
        </w:tcBorders>
      </w:tcPr>
    </w:tblStylePr>
  </w:style>
  <w:style w:type="table" w:customStyle="1" w:styleId="429">
    <w:name w:val="流行型42"/>
    <w:basedOn w:val="a2"/>
    <w:semiHidden/>
    <w:qFormat/>
    <w:rsid w:val="00FD005B"/>
    <w:pPr>
      <w:widowControl w:val="0"/>
      <w:jc w:val="both"/>
    </w:pPr>
    <w:rPr>
      <w:rFonts w:ascii="Times New Roman" w:eastAsia="宋体" w:hAnsi="Times New Roman" w:cs="Times New Roman"/>
      <w:kern w:val="0"/>
      <w:sz w:val="20"/>
      <w:szCs w:val="20"/>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1424">
    <w:name w:val="竖列型 142"/>
    <w:basedOn w:val="a2"/>
    <w:semiHidden/>
    <w:qFormat/>
    <w:rsid w:val="00FD005B"/>
    <w:pPr>
      <w:widowControl w:val="0"/>
      <w:jc w:val="both"/>
    </w:pPr>
    <w:rPr>
      <w:rFonts w:ascii="Times New Roman" w:eastAsia="宋体" w:hAnsi="Times New Roman" w:cs="Times New Roman"/>
      <w:b/>
      <w:bCs/>
      <w:kern w:val="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top w:val="nil"/>
          <w:left w:val="nil"/>
          <w:bottom w:val="double" w:sz="6" w:space="0" w:color="000000"/>
          <w:right w:val="nil"/>
          <w:insideH w:val="nil"/>
          <w:insideV w:val="nil"/>
          <w:tl2br w:val="nil"/>
          <w:tr2bl w:val="nil"/>
        </w:tcBorders>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424">
    <w:name w:val="竖列型 242"/>
    <w:basedOn w:val="a2"/>
    <w:semiHidden/>
    <w:qFormat/>
    <w:rsid w:val="00FD005B"/>
    <w:pPr>
      <w:widowControl w:val="0"/>
      <w:jc w:val="both"/>
    </w:pPr>
    <w:rPr>
      <w:rFonts w:ascii="Times New Roman" w:eastAsia="宋体" w:hAnsi="Times New Roman" w:cs="Times New Roman"/>
      <w:b/>
      <w:bCs/>
      <w:kern w:val="0"/>
      <w:sz w:val="20"/>
      <w:szCs w:val="20"/>
    </w:rPr>
    <w:tblPr>
      <w:tblInd w:w="0" w:type="dxa"/>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color w:val="00000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425">
    <w:name w:val="竖列型 342"/>
    <w:basedOn w:val="a2"/>
    <w:semiHidden/>
    <w:qFormat/>
    <w:rsid w:val="00FD005B"/>
    <w:pPr>
      <w:widowControl w:val="0"/>
      <w:jc w:val="both"/>
    </w:pPr>
    <w:rPr>
      <w:rFonts w:ascii="Times New Roman" w:eastAsia="宋体" w:hAnsi="Times New Roman" w:cs="Times New Roman"/>
      <w:b/>
      <w:bCs/>
      <w:kern w:val="0"/>
      <w:sz w:val="20"/>
      <w:szCs w:val="20"/>
    </w:rPr>
    <w:tblPr>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single" w:sz="6" w:space="0" w:color="00008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op w:val="nil"/>
          <w:left w:val="nil"/>
          <w:bottom w:val="nil"/>
          <w:right w:val="nil"/>
          <w:insideH w:val="nil"/>
          <w:insideV w:val="nil"/>
          <w:tl2br w:val="nil"/>
          <w:tr2bl w:val="nil"/>
        </w:tcBorders>
      </w:tcPr>
    </w:tblStylePr>
  </w:style>
  <w:style w:type="table" w:customStyle="1" w:styleId="4422">
    <w:name w:val="竖列型 442"/>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420">
    <w:name w:val="竖列型 54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top w:val="nil"/>
          <w:left w:val="nil"/>
          <w:bottom w:val="single" w:sz="6" w:space="0" w:color="808080"/>
          <w:right w:val="nil"/>
          <w:insideH w:val="nil"/>
          <w:insideV w:val="nil"/>
          <w:tl2br w:val="nil"/>
          <w:tr2bl w:val="nil"/>
        </w:tcBorders>
      </w:tcPr>
    </w:tblStylePr>
    <w:tblStylePr w:type="lastRow">
      <w:rPr>
        <w:b/>
        <w:bCs/>
      </w:rPr>
      <w:tblPr/>
      <w:tcPr>
        <w:tcBorders>
          <w:top w:val="single" w:sz="6" w:space="0" w:color="80808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1328">
    <w:name w:val="网格型 132"/>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2328">
    <w:name w:val="网格型 232"/>
    <w:basedOn w:val="a2"/>
    <w:semiHidden/>
    <w:qFormat/>
    <w:rsid w:val="00FD005B"/>
    <w:pPr>
      <w:widowControl w:val="0"/>
      <w:jc w:val="both"/>
    </w:pPr>
    <w:rPr>
      <w:rFonts w:ascii="Times New Roman" w:eastAsia="宋体" w:hAnsi="Times New Roman" w:cs="Times New Roman"/>
      <w:kern w:val="0"/>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style>
  <w:style w:type="table" w:customStyle="1" w:styleId="3327">
    <w:name w:val="网格型 33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4423">
    <w:name w:val="网格型 442"/>
    <w:basedOn w:val="a2"/>
    <w:semiHidden/>
    <w:qFormat/>
    <w:rsid w:val="00FD005B"/>
    <w:pPr>
      <w:widowControl w:val="0"/>
      <w:jc w:val="both"/>
    </w:pPr>
    <w:rPr>
      <w:rFonts w:ascii="Times New Roman" w:eastAsia="宋体" w:hAnsi="Times New Roman" w:cs="Times New Roman"/>
      <w:kern w:val="0"/>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color w:val="auto"/>
      </w:rPr>
      <w:tblPr/>
      <w:tcPr>
        <w:tcBorders>
          <w:top w:val="single" w:sz="6" w:space="0" w:color="000000"/>
          <w:left w:val="nil"/>
          <w:bottom w:val="nil"/>
          <w:right w:val="nil"/>
          <w:insideH w:val="nil"/>
          <w:insideV w:val="nil"/>
          <w:tl2br w:val="nil"/>
          <w:tr2bl w:val="nil"/>
        </w:tcBorders>
        <w:shd w:val="pct30" w:color="FFFF00" w:fill="FFFFFF"/>
      </w:tcPr>
    </w:tblStylePr>
    <w:tblStylePr w:type="lastCol">
      <w:rPr>
        <w:b/>
        <w:bCs/>
        <w:color w:val="auto"/>
      </w:rPr>
      <w:tblPr/>
      <w:tcPr>
        <w:tcBorders>
          <w:top w:val="nil"/>
          <w:left w:val="nil"/>
          <w:bottom w:val="nil"/>
          <w:right w:val="nil"/>
          <w:insideH w:val="nil"/>
          <w:insideV w:val="nil"/>
          <w:tl2br w:val="nil"/>
          <w:tr2bl w:val="nil"/>
        </w:tcBorders>
      </w:tcPr>
    </w:tblStylePr>
  </w:style>
  <w:style w:type="table" w:customStyle="1" w:styleId="642">
    <w:name w:val="网格型 64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320">
    <w:name w:val="网格型 732"/>
    <w:basedOn w:val="a2"/>
    <w:qFormat/>
    <w:rsid w:val="00FD005B"/>
    <w:pPr>
      <w:widowControl w:val="0"/>
      <w:jc w:val="both"/>
    </w:pPr>
    <w:rPr>
      <w:rFonts w:ascii="Times New Roman" w:eastAsia="宋体" w:hAnsi="Times New Roman" w:cs="Times New Roman"/>
      <w:b/>
      <w:bCs/>
      <w:kern w:val="0"/>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8420">
    <w:name w:val="网格型 842"/>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customStyle="1" w:styleId="1425">
    <w:name w:val="网页型 142"/>
    <w:basedOn w:val="a2"/>
    <w:semiHidden/>
    <w:qFormat/>
    <w:rsid w:val="00FD005B"/>
    <w:pPr>
      <w:widowControl w:val="0"/>
      <w:jc w:val="both"/>
    </w:pPr>
    <w:rPr>
      <w:rFonts w:ascii="Times New Roman" w:eastAsia="宋体" w:hAnsi="Times New Roman" w:cs="Times New Roman"/>
      <w:kern w:val="0"/>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2425">
    <w:name w:val="网页型 242"/>
    <w:basedOn w:val="a2"/>
    <w:semiHidden/>
    <w:qFormat/>
    <w:rsid w:val="00FD005B"/>
    <w:pPr>
      <w:widowControl w:val="0"/>
      <w:jc w:val="both"/>
    </w:pPr>
    <w:rPr>
      <w:rFonts w:ascii="Times New Roman" w:eastAsia="宋体" w:hAnsi="Times New Roman" w:cs="Times New Roman"/>
      <w:kern w:val="0"/>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3426">
    <w:name w:val="网页型 342"/>
    <w:basedOn w:val="a2"/>
    <w:semiHidden/>
    <w:qFormat/>
    <w:rsid w:val="00FD005B"/>
    <w:pPr>
      <w:widowControl w:val="0"/>
      <w:jc w:val="both"/>
    </w:pPr>
    <w:rPr>
      <w:rFonts w:ascii="Times New Roman" w:eastAsia="宋体" w:hAnsi="Times New Roman" w:cs="Times New Roman"/>
      <w:kern w:val="0"/>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42a">
    <w:name w:val="专业型42"/>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1329">
    <w:name w:val="彩色型 132"/>
    <w:basedOn w:val="a2"/>
    <w:semiHidden/>
    <w:qFormat/>
    <w:rsid w:val="00FD005B"/>
    <w:pPr>
      <w:widowControl w:val="0"/>
      <w:jc w:val="both"/>
    </w:pPr>
    <w:rPr>
      <w:rFonts w:ascii="Times New Roman" w:eastAsia="宋体" w:hAnsi="Times New Roman" w:cs="Times New Roman"/>
      <w:color w:val="FFFFFF"/>
      <w:kern w:val="0"/>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customStyle="1" w:styleId="132a">
    <w:name w:val="黄桥表132"/>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b">
    <w:name w:val="表格主题132"/>
    <w:basedOn w:val="a2"/>
    <w:qFormat/>
    <w:rsid w:val="00FD005B"/>
    <w:pPr>
      <w:widowControl w:val="0"/>
      <w:spacing w:line="520" w:lineRule="exact"/>
      <w:ind w:firstLineChars="200" w:firstLine="20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c">
    <w:name w:val="网格型132"/>
    <w:basedOn w:val="a2"/>
    <w:uiPriority w:val="59"/>
    <w:qFormat/>
    <w:rsid w:val="00FD005B"/>
    <w:pPr>
      <w:widowControl w:val="0"/>
      <w:spacing w:line="360" w:lineRule="auto"/>
      <w:ind w:firstLineChars="200" w:firstLine="20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9">
    <w:name w:val="表格样式232"/>
    <w:basedOn w:val="a2"/>
    <w:qFormat/>
    <w:rsid w:val="00FD005B"/>
    <w:rPr>
      <w:rFonts w:ascii="Times New Roman" w:eastAsia="宋体" w:hAnsi="Times New Roman" w:cs="Times New Roman"/>
      <w:kern w:val="0"/>
      <w:sz w:val="20"/>
      <w:szCs w:val="20"/>
    </w:rPr>
    <w:tblPr>
      <w:tblInd w:w="0" w:type="dxa"/>
      <w:tblCellMar>
        <w:top w:w="0" w:type="dxa"/>
        <w:left w:w="108" w:type="dxa"/>
        <w:bottom w:w="0" w:type="dxa"/>
        <w:right w:w="108" w:type="dxa"/>
      </w:tblCellMar>
    </w:tblPr>
  </w:style>
  <w:style w:type="table" w:customStyle="1" w:styleId="232a">
    <w:name w:val="表格主题232"/>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0">
    <w:name w:val="三线表161"/>
    <w:basedOn w:val="a2"/>
    <w:qFormat/>
    <w:rsid w:val="00FD005B"/>
    <w:rPr>
      <w:rFonts w:ascii="Times New Roman" w:eastAsia="宋体" w:hAnsi="Times New Roman"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1a">
    <w:name w:val="表格主题311"/>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c">
    <w:name w:val="三线表212"/>
    <w:basedOn w:val="a2"/>
    <w:qFormat/>
    <w:rsid w:val="00FD005B"/>
    <w:rPr>
      <w:rFonts w:ascii="Times New Roman" w:eastAsia="宋体" w:hAnsi="Times New Roman"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16">
    <w:name w:val="黄桥表1111"/>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d">
    <w:name w:val="典雅型121"/>
    <w:basedOn w:val="a2"/>
    <w:qFormat/>
    <w:rsid w:val="00FD005B"/>
    <w:pPr>
      <w:widowControl w:val="0"/>
      <w:jc w:val="both"/>
    </w:pPr>
    <w:rPr>
      <w:rFonts w:ascii="Times New Roman" w:eastAsia="宋体" w:hAnsi="Times New Roman" w:cs="Times New Roman"/>
      <w:kern w:val="0"/>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1117">
    <w:name w:val="表格主题1111"/>
    <w:basedOn w:val="a2"/>
    <w:qFormat/>
    <w:rsid w:val="00FD005B"/>
    <w:pPr>
      <w:widowControl w:val="0"/>
      <w:spacing w:line="520" w:lineRule="exact"/>
      <w:ind w:firstLineChars="200" w:firstLine="20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8">
    <w:name w:val="网格型1111"/>
    <w:basedOn w:val="a2"/>
    <w:qFormat/>
    <w:rsid w:val="00FD005B"/>
    <w:pPr>
      <w:widowControl w:val="0"/>
      <w:spacing w:line="360" w:lineRule="auto"/>
      <w:ind w:firstLineChars="200" w:firstLine="20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
    <w:name w:val="网格型 5111"/>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ljw111">
    <w:name w:val="ljw111"/>
    <w:basedOn w:val="affffe"/>
    <w:semiHidden/>
    <w:qFormat/>
    <w:rsid w:val="00FD005B"/>
    <w:pPr>
      <w:spacing w:line="440" w:lineRule="exact"/>
      <w:ind w:firstLineChars="200" w:firstLine="200"/>
    </w:pPr>
    <w:rPr>
      <w:sz w:val="18"/>
      <w:szCs w:val="18"/>
    </w:rPr>
    <w:tblPr>
      <w:tblInd w:w="0" w:type="dxa"/>
      <w:tblBorders>
        <w:top w:val="single" w:sz="6" w:space="0" w:color="auto"/>
        <w:bottom w:val="single" w:sz="6" w:space="0" w:color="auto"/>
        <w:insideH w:val="single" w:sz="6" w:space="0" w:color="auto"/>
        <w:insideV w:val="single" w:sz="6" w:space="0" w:color="auto"/>
      </w:tblBorders>
      <w:tblCellMar>
        <w:top w:w="0" w:type="dxa"/>
        <w:left w:w="108" w:type="dxa"/>
        <w:bottom w:w="0" w:type="dxa"/>
        <w:right w:w="108" w:type="dxa"/>
      </w:tblCellMar>
    </w:tblPr>
  </w:style>
  <w:style w:type="table" w:customStyle="1" w:styleId="21210">
    <w:name w:val="彩色型 2121"/>
    <w:basedOn w:val="a2"/>
    <w:semiHidden/>
    <w:qFormat/>
    <w:rsid w:val="00FD005B"/>
    <w:pPr>
      <w:widowControl w:val="0"/>
      <w:jc w:val="both"/>
    </w:pPr>
    <w:rPr>
      <w:rFonts w:ascii="Times New Roman" w:eastAsia="宋体" w:hAnsi="Times New Roman" w:cs="Times New Roman"/>
      <w:kern w:val="0"/>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top w:val="nil"/>
          <w:left w:val="nil"/>
          <w:bottom w:val="single" w:sz="12" w:space="0" w:color="000000"/>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customStyle="1" w:styleId="31210">
    <w:name w:val="彩色型 312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top w:val="nil"/>
          <w:left w:val="nil"/>
          <w:bottom w:val="single" w:sz="6" w:space="0" w:color="000000"/>
          <w:right w:val="nil"/>
          <w:insideH w:val="nil"/>
          <w:insideV w:val="nil"/>
          <w:tl2br w:val="nil"/>
          <w:tr2bl w:val="nil"/>
        </w:tcBorders>
        <w:shd w:val="solid" w:color="008080" w:fill="FFFFFF"/>
      </w:tcPr>
    </w:tblStylePr>
    <w:tblStylePr w:type="firstCol">
      <w:tblPr/>
      <w:tcPr>
        <w:tcBorders>
          <w:top w:val="nil"/>
          <w:left w:val="single" w:sz="36" w:space="0" w:color="000000"/>
          <w:bottom w:val="nil"/>
          <w:right w:val="single" w:sz="6" w:space="0" w:color="000000"/>
          <w:insideH w:val="nil"/>
          <w:insideV w:val="nil"/>
          <w:tl2br w:val="nil"/>
          <w:tr2bl w:val="nil"/>
        </w:tcBorders>
        <w:shd w:val="solid" w:color="008080" w:fill="FFFFFF"/>
      </w:tcPr>
    </w:tblStylePr>
    <w:tblStylePr w:type="nwCell">
      <w:rPr>
        <w:b/>
        <w:bCs/>
        <w:color w:val="FFFFFF"/>
      </w:rPr>
      <w:tblPr/>
      <w:tcPr>
        <w:tcBorders>
          <w:top w:val="nil"/>
          <w:left w:val="nil"/>
          <w:bottom w:val="nil"/>
          <w:right w:val="nil"/>
          <w:insideH w:val="nil"/>
          <w:insideV w:val="nil"/>
          <w:tl2br w:val="nil"/>
          <w:tr2bl w:val="nil"/>
        </w:tcBorders>
        <w:shd w:val="solid" w:color="000000" w:fill="FFFFFF"/>
      </w:tcPr>
    </w:tblStylePr>
  </w:style>
  <w:style w:type="table" w:customStyle="1" w:styleId="11210">
    <w:name w:val="古典型 112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1211">
    <w:name w:val="古典型 212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top w:val="nil"/>
          <w:left w:val="nil"/>
          <w:bottom w:val="single" w:sz="6" w:space="0" w:color="000000"/>
          <w:right w:val="nil"/>
          <w:insideH w:val="nil"/>
          <w:insideV w:val="nil"/>
          <w:tl2br w:val="nil"/>
          <w:tr2bl w:val="nil"/>
        </w:tcBorders>
        <w:shd w:val="solid" w:color="800080" w:fill="FFFFFF"/>
      </w:tcPr>
    </w:tblStylePr>
    <w:tblStylePr w:type="lastRow">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shd w:val="solid" w:color="C0C0C0" w:fill="FFFFFF"/>
      </w:tcPr>
    </w:tblStyle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31211">
    <w:name w:val="古典型 3121"/>
    <w:basedOn w:val="a2"/>
    <w:semiHidden/>
    <w:qFormat/>
    <w:rsid w:val="00FD005B"/>
    <w:pPr>
      <w:widowControl w:val="0"/>
      <w:jc w:val="both"/>
    </w:pPr>
    <w:rPr>
      <w:rFonts w:ascii="Times New Roman" w:eastAsia="宋体" w:hAnsi="Times New Roman" w:cs="Times New Roman"/>
      <w:color w:val="000080"/>
      <w:kern w:val="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top w:val="nil"/>
          <w:left w:val="nil"/>
          <w:bottom w:val="single" w:sz="6" w:space="0" w:color="000000"/>
          <w:right w:val="nil"/>
          <w:insideH w:val="nil"/>
          <w:insideV w:val="nil"/>
          <w:tl2br w:val="nil"/>
          <w:tr2bl w:val="nil"/>
        </w:tcBorders>
        <w:shd w:val="solid" w:color="000080" w:fill="FFFFFF"/>
      </w:tcPr>
    </w:tblStylePr>
    <w:tblStylePr w:type="lastRow">
      <w:rPr>
        <w:color w:val="000080"/>
      </w:rPr>
      <w:tblPr/>
      <w:tcPr>
        <w:tcBorders>
          <w:top w:val="single" w:sz="12" w:space="0" w:color="000000"/>
          <w:left w:val="nil"/>
          <w:bottom w:val="nil"/>
          <w:right w:val="nil"/>
          <w:insideH w:val="nil"/>
          <w:insideV w:val="nil"/>
          <w:tl2br w:val="nil"/>
          <w:tr2bl w:val="nil"/>
        </w:tcBorders>
        <w:shd w:val="solid" w:color="FFFFFF" w:fill="FFFFFF"/>
      </w:tcPr>
    </w:tblStylePr>
    <w:tblStylePr w:type="firstCol">
      <w:rPr>
        <w:b/>
        <w:bCs/>
        <w:color w:val="000000"/>
      </w:rPr>
      <w:tblPr/>
      <w:tcPr>
        <w:tcBorders>
          <w:top w:val="nil"/>
          <w:left w:val="nil"/>
          <w:bottom w:val="nil"/>
          <w:right w:val="nil"/>
          <w:insideH w:val="nil"/>
          <w:insideV w:val="nil"/>
          <w:tl2br w:val="nil"/>
          <w:tr2bl w:val="nil"/>
        </w:tcBorders>
      </w:tcPr>
    </w:tblStylePr>
  </w:style>
  <w:style w:type="table" w:customStyle="1" w:styleId="41210">
    <w:name w:val="古典型 412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top w:val="nil"/>
          <w:left w:val="nil"/>
          <w:bottom w:val="single" w:sz="6" w:space="0" w:color="000000"/>
          <w:right w:val="nil"/>
          <w:insideH w:val="nil"/>
          <w:insideV w:val="nil"/>
          <w:tl2br w:val="nil"/>
          <w:tr2bl w:val="nil"/>
        </w:tcBorders>
        <w:shd w:val="pct50" w:color="000080" w:fill="FFFFFF"/>
      </w:tcPr>
    </w:tblStylePr>
    <w:tblStylePr w:type="lastRow">
      <w:rPr>
        <w:color w:val="000080"/>
      </w:rPr>
      <w:tblPr/>
      <w:tcPr>
        <w:tcBorders>
          <w:top w:val="nil"/>
          <w:left w:val="nil"/>
          <w:bottom w:val="single" w:sz="6" w:space="0" w:color="000000"/>
          <w:right w:val="nil"/>
          <w:insideH w:val="nil"/>
          <w:insideV w:val="nil"/>
          <w:tl2br w:val="nil"/>
          <w:tr2bl w:val="nil"/>
        </w:tcBorders>
        <w:shd w:val="pct50" w:color="000000" w:fill="FFFFFF"/>
      </w:tcPr>
    </w:tblStylePr>
    <w:tblStylePr w:type="firstCol">
      <w:rPr>
        <w:b/>
        <w:bCs/>
      </w:rPr>
      <w:tblPr/>
      <w:tcPr>
        <w:tcBorders>
          <w:top w:val="nil"/>
          <w:left w:val="nil"/>
          <w:bottom w:val="nil"/>
          <w:right w:val="nil"/>
          <w:insideH w:val="nil"/>
          <w:insideV w:val="nil"/>
          <w:tl2br w:val="nil"/>
          <w:tr2bl w:val="nil"/>
        </w:tcBorders>
      </w:tcPr>
    </w:tblStylePr>
    <w:tblStylePr w:type="nwCell">
      <w:rPr>
        <w:b/>
        <w:bCs/>
      </w:rPr>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11119">
    <w:name w:val="简明型 111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top w:val="nil"/>
          <w:left w:val="nil"/>
          <w:bottom w:val="single" w:sz="6" w:space="0" w:color="008000"/>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table" w:customStyle="1" w:styleId="21212">
    <w:name w:val="简明型 2121"/>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blStylePr w:type="firstRow">
      <w:rPr>
        <w:b/>
        <w:bCs/>
      </w:rPr>
      <w:tblPr/>
      <w:tcPr>
        <w:tcBorders>
          <w:top w:val="nil"/>
          <w:left w:val="nil"/>
          <w:bottom w:val="single" w:sz="12" w:space="0" w:color="000000"/>
          <w:right w:val="nil"/>
          <w:insideH w:val="nil"/>
          <w:insideV w:val="nil"/>
          <w:tl2br w:val="nil"/>
          <w:tr2bl w:val="nil"/>
        </w:tcBorders>
      </w:tcPr>
    </w:tblStylePr>
    <w:tblStylePr w:type="lastRow">
      <w:rPr>
        <w:b/>
        <w:bCs/>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lastCol">
      <w:rPr>
        <w:b/>
        <w:bCs/>
      </w:rPr>
      <w:tblPr/>
      <w:tcPr>
        <w:tcBorders>
          <w:top w:val="nil"/>
          <w:left w:val="single" w:sz="6" w:space="0" w:color="000000"/>
          <w:bottom w:val="nil"/>
          <w:right w:val="nil"/>
          <w:insideH w:val="nil"/>
          <w:insideV w:val="nil"/>
          <w:tl2br w:val="nil"/>
          <w:tr2bl w:val="nil"/>
        </w:tcBorders>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1212">
    <w:name w:val="简明型 312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00" w:fill="FFFFFF"/>
      </w:tcPr>
    </w:tblStylePr>
  </w:style>
  <w:style w:type="table" w:customStyle="1" w:styleId="1111a">
    <w:name w:val="精巧型 1111"/>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blStylePr w:type="firstRow">
      <w:tblPr/>
      <w:tcPr>
        <w:tcBorders>
          <w:top w:val="single" w:sz="6" w:space="0" w:color="000000"/>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shd w:val="pct25" w:color="800080" w:fill="FFFFFF"/>
      </w:tcPr>
    </w:tblStylePr>
    <w:tblStylePr w:type="firstCol">
      <w:tblPr/>
      <w:tcPr>
        <w:tcBorders>
          <w:top w:val="nil"/>
          <w:left w:val="nil"/>
          <w:bottom w:val="nil"/>
          <w:right w:val="single" w:sz="12" w:space="0" w:color="000000"/>
          <w:insideH w:val="nil"/>
          <w:insideV w:val="nil"/>
          <w:tl2br w:val="nil"/>
          <w:tr2bl w:val="nil"/>
        </w:tcBorders>
      </w:tcPr>
    </w:tblStylePr>
    <w:tblStylePr w:type="lastCol">
      <w:tblPr/>
      <w:tcPr>
        <w:tcBorders>
          <w:top w:val="nil"/>
          <w:left w:val="single" w:sz="12" w:space="0" w:color="000000"/>
          <w:bottom w:val="nil"/>
          <w:right w:val="nil"/>
          <w:insideH w:val="nil"/>
          <w:insideV w:val="nil"/>
          <w:tl2br w:val="nil"/>
          <w:tr2bl w:val="nil"/>
        </w:tcBorders>
      </w:tcPr>
    </w:tblStylePr>
    <w:tblStylePr w:type="band1Horz">
      <w:tblPr/>
      <w:tcPr>
        <w:tcBorders>
          <w:top w:val="nil"/>
          <w:left w:val="nil"/>
          <w:bottom w:val="single" w:sz="6" w:space="0" w:color="000000"/>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1116">
    <w:name w:val="精巧型 2111"/>
    <w:basedOn w:val="a2"/>
    <w:semiHidden/>
    <w:qFormat/>
    <w:rsid w:val="00FD005B"/>
    <w:pPr>
      <w:widowControl w:val="0"/>
      <w:jc w:val="both"/>
    </w:pPr>
    <w:rPr>
      <w:rFonts w:ascii="Times New Roman" w:eastAsia="宋体" w:hAnsi="Times New Roman" w:cs="Times New Roman"/>
      <w:kern w:val="0"/>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firstCol">
      <w:tblPr/>
      <w:tcPr>
        <w:tcBorders>
          <w:top w:val="nil"/>
          <w:left w:val="nil"/>
          <w:bottom w:val="nil"/>
          <w:right w:val="single" w:sz="12" w:space="0" w:color="000000"/>
          <w:insideH w:val="nil"/>
          <w:insideV w:val="nil"/>
          <w:tl2br w:val="nil"/>
          <w:tr2bl w:val="nil"/>
        </w:tcBorders>
        <w:shd w:val="pct25" w:color="008000" w:fill="FFFFFF"/>
      </w:tcPr>
    </w:tblStylePr>
    <w:tblStylePr w:type="lastCol">
      <w:tblPr/>
      <w:tcPr>
        <w:tcBorders>
          <w:top w:val="nil"/>
          <w:left w:val="single" w:sz="12" w:space="0" w:color="000000"/>
          <w:bottom w:val="nil"/>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11211">
    <w:name w:val="立体型 1121"/>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top w:val="nil"/>
          <w:left w:val="nil"/>
          <w:bottom w:val="single" w:sz="6" w:space="0" w:color="808080"/>
          <w:right w:val="nil"/>
          <w:insideH w:val="nil"/>
          <w:insideV w:val="nil"/>
          <w:tl2br w:val="nil"/>
          <w:tr2bl w:val="nil"/>
        </w:tcBorders>
      </w:tcPr>
    </w:tblStylePr>
    <w:tblStylePr w:type="lastRow">
      <w:tblPr/>
      <w:tcPr>
        <w:tcBorders>
          <w:top w:val="single" w:sz="6" w:space="0" w:color="FFFFFF"/>
          <w:left w:val="nil"/>
          <w:bottom w:val="nil"/>
          <w:right w:val="nil"/>
          <w:insideH w:val="nil"/>
          <w:insideV w:val="nil"/>
          <w:tl2br w:val="nil"/>
          <w:tr2bl w:val="nil"/>
        </w:tcBorders>
      </w:tcPr>
    </w:tblStylePr>
    <w:tblStylePr w:type="firstCol">
      <w:rPr>
        <w:b/>
        <w:bCs/>
      </w:rPr>
      <w:tblPr/>
      <w:tcPr>
        <w:tcBorders>
          <w:top w:val="nil"/>
          <w:left w:val="nil"/>
          <w:bottom w:val="nil"/>
          <w:right w:val="single" w:sz="6" w:space="0" w:color="808080"/>
          <w:insideH w:val="nil"/>
          <w:insideV w:val="nil"/>
          <w:tl2br w:val="nil"/>
          <w:tr2bl w:val="nil"/>
        </w:tcBorders>
      </w:tcPr>
    </w:tblStylePr>
    <w:tblStylePr w:type="lastCol">
      <w:tblPr/>
      <w:tcPr>
        <w:tcBorders>
          <w:top w:val="nil"/>
          <w:left w:val="single" w:sz="6" w:space="0" w:color="FFFFFF"/>
          <w:bottom w:val="nil"/>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21117">
    <w:name w:val="立体型 2111"/>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cPr>
      <w:shd w:val="solid" w:color="C0C0C0" w:fill="FFFFFF"/>
    </w:tc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1213">
    <w:name w:val="立体型 3121"/>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11212">
    <w:name w:val="列表型 112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top w:val="nil"/>
          <w:left w:val="nil"/>
          <w:bottom w:val="single" w:sz="6" w:space="0" w:color="000000"/>
          <w:right w:val="nil"/>
          <w:insideH w:val="nil"/>
          <w:insideV w:val="nil"/>
          <w:tl2br w:val="nil"/>
          <w:tr2bl w:val="nil"/>
        </w:tcBorders>
        <w:shd w:val="solid" w:color="C0C0C0" w:fill="FFFFFF"/>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1213">
    <w:name w:val="列表型 2121"/>
    <w:basedOn w:val="a2"/>
    <w:semiHidden/>
    <w:qFormat/>
    <w:rsid w:val="00FD005B"/>
    <w:pPr>
      <w:widowControl w:val="0"/>
      <w:jc w:val="both"/>
    </w:pPr>
    <w:rPr>
      <w:rFonts w:ascii="Times New Roman" w:eastAsia="宋体" w:hAnsi="Times New Roman" w:cs="Times New Roman"/>
      <w:kern w:val="0"/>
      <w:sz w:val="20"/>
      <w:szCs w:val="20"/>
    </w:rPr>
    <w:tblPr>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top w:val="nil"/>
          <w:left w:val="nil"/>
          <w:bottom w:val="single" w:sz="6" w:space="0" w:color="000000"/>
          <w:right w:val="nil"/>
          <w:insideH w:val="nil"/>
          <w:insideV w:val="nil"/>
          <w:tl2br w:val="nil"/>
          <w:tr2bl w:val="nil"/>
        </w:tcBorders>
        <w:shd w:val="pct75" w:color="008080" w:fill="008000"/>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FF0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1214">
    <w:name w:val="列表型 312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customStyle="1" w:styleId="41211">
    <w:name w:val="列表型 412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single" w:sz="12" w:space="0" w:color="000000"/>
          <w:right w:val="nil"/>
          <w:insideH w:val="nil"/>
          <w:insideV w:val="nil"/>
          <w:tl2br w:val="nil"/>
          <w:tr2bl w:val="nil"/>
        </w:tcBorders>
        <w:shd w:val="solid" w:color="808080" w:fill="FFFFFF"/>
      </w:tcPr>
    </w:tblStylePr>
  </w:style>
  <w:style w:type="table" w:customStyle="1" w:styleId="51112">
    <w:name w:val="列表型 511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op w:val="nil"/>
          <w:left w:val="nil"/>
          <w:bottom w:val="single" w:sz="12" w:space="0" w:color="000000"/>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style>
  <w:style w:type="table" w:customStyle="1" w:styleId="61111">
    <w:name w:val="列表型 611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top w:val="nil"/>
          <w:left w:val="nil"/>
          <w:bottom w:val="single" w:sz="12" w:space="0" w:color="000000"/>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band1Horz">
      <w:tblPr/>
      <w:tcPr>
        <w:tcBorders>
          <w:top w:val="nil"/>
          <w:left w:val="nil"/>
          <w:bottom w:val="nil"/>
          <w:right w:val="nil"/>
          <w:insideH w:val="nil"/>
          <w:insideV w:val="nil"/>
          <w:tl2br w:val="nil"/>
          <w:tr2bl w:val="nil"/>
        </w:tcBorders>
        <w:shd w:val="pct25" w:color="000000" w:fill="FFFFFF"/>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1210">
    <w:name w:val="列表型 712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8121">
    <w:name w:val="列表型 812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top w:val="nil"/>
          <w:left w:val="nil"/>
          <w:bottom w:val="single" w:sz="6" w:space="0" w:color="000000"/>
          <w:right w:val="nil"/>
          <w:insideH w:val="nil"/>
          <w:insideV w:val="nil"/>
          <w:tl2br w:val="nil"/>
          <w:tr2bl w:val="nil"/>
        </w:tcBorders>
        <w:shd w:val="solid" w:color="FFFF00" w:fill="FFFFFF"/>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5" w:color="FFFF00" w:fill="FFFFFF"/>
      </w:tcPr>
    </w:tblStylePr>
    <w:tblStylePr w:type="band2Horz">
      <w:tblPr/>
      <w:tcPr>
        <w:tcBorders>
          <w:top w:val="nil"/>
          <w:left w:val="nil"/>
          <w:bottom w:val="nil"/>
          <w:right w:val="nil"/>
          <w:insideH w:val="nil"/>
          <w:insideV w:val="nil"/>
          <w:tl2br w:val="nil"/>
          <w:tr2bl w:val="nil"/>
        </w:tcBorders>
        <w:shd w:val="pct50" w:color="FF0000" w:fill="FFFFFF"/>
      </w:tcPr>
    </w:tblStylePr>
    <w:tblStylePr w:type="nwCell">
      <w:tblPr/>
      <w:tcPr>
        <w:tcBorders>
          <w:top w:val="nil"/>
          <w:left w:val="nil"/>
          <w:bottom w:val="nil"/>
          <w:right w:val="nil"/>
          <w:insideH w:val="nil"/>
          <w:insideV w:val="nil"/>
          <w:tl2br w:val="single" w:sz="6" w:space="0" w:color="auto"/>
          <w:tr2bl w:val="nil"/>
        </w:tcBorders>
      </w:tcPr>
    </w:tblStylePr>
  </w:style>
  <w:style w:type="table" w:customStyle="1" w:styleId="121e">
    <w:name w:val="流行型121"/>
    <w:basedOn w:val="a2"/>
    <w:semiHidden/>
    <w:qFormat/>
    <w:rsid w:val="00FD005B"/>
    <w:pPr>
      <w:widowControl w:val="0"/>
      <w:jc w:val="both"/>
    </w:pPr>
    <w:rPr>
      <w:rFonts w:ascii="Times New Roman" w:eastAsia="宋体" w:hAnsi="Times New Roman" w:cs="Times New Roman"/>
      <w:kern w:val="0"/>
      <w:sz w:val="20"/>
      <w:szCs w:val="20"/>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11213">
    <w:name w:val="竖列型 1121"/>
    <w:basedOn w:val="a2"/>
    <w:semiHidden/>
    <w:qFormat/>
    <w:rsid w:val="00FD005B"/>
    <w:pPr>
      <w:widowControl w:val="0"/>
      <w:jc w:val="both"/>
    </w:pPr>
    <w:rPr>
      <w:rFonts w:ascii="Times New Roman" w:eastAsia="宋体" w:hAnsi="Times New Roman" w:cs="Times New Roman"/>
      <w:b/>
      <w:bCs/>
      <w:kern w:val="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top w:val="nil"/>
          <w:left w:val="nil"/>
          <w:bottom w:val="double" w:sz="6" w:space="0" w:color="000000"/>
          <w:right w:val="nil"/>
          <w:insideH w:val="nil"/>
          <w:insideV w:val="nil"/>
          <w:tl2br w:val="nil"/>
          <w:tr2bl w:val="nil"/>
        </w:tcBorders>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1214">
    <w:name w:val="竖列型 2121"/>
    <w:basedOn w:val="a2"/>
    <w:semiHidden/>
    <w:qFormat/>
    <w:rsid w:val="00FD005B"/>
    <w:pPr>
      <w:widowControl w:val="0"/>
      <w:jc w:val="both"/>
    </w:pPr>
    <w:rPr>
      <w:rFonts w:ascii="Times New Roman" w:eastAsia="宋体" w:hAnsi="Times New Roman" w:cs="Times New Roman"/>
      <w:b/>
      <w:bCs/>
      <w:kern w:val="0"/>
      <w:sz w:val="20"/>
      <w:szCs w:val="20"/>
    </w:rPr>
    <w:tblPr>
      <w:tblInd w:w="0" w:type="dxa"/>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color w:val="00000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1215">
    <w:name w:val="竖列型 3121"/>
    <w:basedOn w:val="a2"/>
    <w:semiHidden/>
    <w:qFormat/>
    <w:rsid w:val="00FD005B"/>
    <w:pPr>
      <w:widowControl w:val="0"/>
      <w:jc w:val="both"/>
    </w:pPr>
    <w:rPr>
      <w:rFonts w:ascii="Times New Roman" w:eastAsia="宋体" w:hAnsi="Times New Roman" w:cs="Times New Roman"/>
      <w:b/>
      <w:bCs/>
      <w:kern w:val="0"/>
      <w:sz w:val="20"/>
      <w:szCs w:val="20"/>
    </w:rPr>
    <w:tblPr>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single" w:sz="6" w:space="0" w:color="00008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op w:val="nil"/>
          <w:left w:val="nil"/>
          <w:bottom w:val="nil"/>
          <w:right w:val="nil"/>
          <w:insideH w:val="nil"/>
          <w:insideV w:val="nil"/>
          <w:tl2br w:val="nil"/>
          <w:tr2bl w:val="nil"/>
        </w:tcBorders>
      </w:tcPr>
    </w:tblStylePr>
  </w:style>
  <w:style w:type="table" w:customStyle="1" w:styleId="41212">
    <w:name w:val="竖列型 4121"/>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210">
    <w:name w:val="竖列型 512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top w:val="nil"/>
          <w:left w:val="nil"/>
          <w:bottom w:val="single" w:sz="6" w:space="0" w:color="808080"/>
          <w:right w:val="nil"/>
          <w:insideH w:val="nil"/>
          <w:insideV w:val="nil"/>
          <w:tl2br w:val="nil"/>
          <w:tr2bl w:val="nil"/>
        </w:tcBorders>
      </w:tcPr>
    </w:tblStylePr>
    <w:tblStylePr w:type="lastRow">
      <w:rPr>
        <w:b/>
        <w:bCs/>
      </w:rPr>
      <w:tblPr/>
      <w:tcPr>
        <w:tcBorders>
          <w:top w:val="single" w:sz="6" w:space="0" w:color="80808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1111b">
    <w:name w:val="网格型 1111"/>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21118">
    <w:name w:val="网格型 2111"/>
    <w:basedOn w:val="a2"/>
    <w:semiHidden/>
    <w:qFormat/>
    <w:rsid w:val="00FD005B"/>
    <w:pPr>
      <w:widowControl w:val="0"/>
      <w:jc w:val="both"/>
    </w:pPr>
    <w:rPr>
      <w:rFonts w:ascii="Times New Roman" w:eastAsia="宋体" w:hAnsi="Times New Roman" w:cs="Times New Roman"/>
      <w:kern w:val="0"/>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style>
  <w:style w:type="table" w:customStyle="1" w:styleId="31118">
    <w:name w:val="网格型 311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41213">
    <w:name w:val="网格型 4121"/>
    <w:basedOn w:val="a2"/>
    <w:semiHidden/>
    <w:qFormat/>
    <w:rsid w:val="00FD005B"/>
    <w:pPr>
      <w:widowControl w:val="0"/>
      <w:jc w:val="both"/>
    </w:pPr>
    <w:rPr>
      <w:rFonts w:ascii="Times New Roman" w:eastAsia="宋体" w:hAnsi="Times New Roman" w:cs="Times New Roman"/>
      <w:kern w:val="0"/>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color w:val="auto"/>
      </w:rPr>
      <w:tblPr/>
      <w:tcPr>
        <w:tcBorders>
          <w:top w:val="single" w:sz="6" w:space="0" w:color="000000"/>
          <w:left w:val="nil"/>
          <w:bottom w:val="nil"/>
          <w:right w:val="nil"/>
          <w:insideH w:val="nil"/>
          <w:insideV w:val="nil"/>
          <w:tl2br w:val="nil"/>
          <w:tr2bl w:val="nil"/>
        </w:tcBorders>
        <w:shd w:val="pct30" w:color="FFFF00" w:fill="FFFFFF"/>
      </w:tcPr>
    </w:tblStylePr>
    <w:tblStylePr w:type="lastCol">
      <w:rPr>
        <w:b/>
        <w:bCs/>
        <w:color w:val="auto"/>
      </w:rPr>
      <w:tblPr/>
      <w:tcPr>
        <w:tcBorders>
          <w:top w:val="nil"/>
          <w:left w:val="nil"/>
          <w:bottom w:val="nil"/>
          <w:right w:val="nil"/>
          <w:insideH w:val="nil"/>
          <w:insideV w:val="nil"/>
          <w:tl2br w:val="nil"/>
          <w:tr2bl w:val="nil"/>
        </w:tcBorders>
      </w:tcPr>
    </w:tblStylePr>
  </w:style>
  <w:style w:type="table" w:customStyle="1" w:styleId="61210">
    <w:name w:val="网格型 612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1110">
    <w:name w:val="网格型 7111"/>
    <w:basedOn w:val="a2"/>
    <w:qFormat/>
    <w:rsid w:val="00FD005B"/>
    <w:pPr>
      <w:widowControl w:val="0"/>
      <w:jc w:val="both"/>
    </w:pPr>
    <w:rPr>
      <w:rFonts w:ascii="Times New Roman" w:eastAsia="宋体" w:hAnsi="Times New Roman" w:cs="Times New Roman"/>
      <w:b/>
      <w:bCs/>
      <w:kern w:val="0"/>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81210">
    <w:name w:val="网格型 8121"/>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customStyle="1" w:styleId="11214">
    <w:name w:val="网页型 1121"/>
    <w:basedOn w:val="a2"/>
    <w:semiHidden/>
    <w:qFormat/>
    <w:rsid w:val="00FD005B"/>
    <w:pPr>
      <w:widowControl w:val="0"/>
      <w:jc w:val="both"/>
    </w:pPr>
    <w:rPr>
      <w:rFonts w:ascii="Times New Roman" w:eastAsia="宋体" w:hAnsi="Times New Roman" w:cs="Times New Roman"/>
      <w:kern w:val="0"/>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21215">
    <w:name w:val="网页型 2121"/>
    <w:basedOn w:val="a2"/>
    <w:semiHidden/>
    <w:qFormat/>
    <w:rsid w:val="00FD005B"/>
    <w:pPr>
      <w:widowControl w:val="0"/>
      <w:jc w:val="both"/>
    </w:pPr>
    <w:rPr>
      <w:rFonts w:ascii="Times New Roman" w:eastAsia="宋体" w:hAnsi="Times New Roman" w:cs="Times New Roman"/>
      <w:kern w:val="0"/>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31216">
    <w:name w:val="网页型 3121"/>
    <w:basedOn w:val="a2"/>
    <w:semiHidden/>
    <w:qFormat/>
    <w:rsid w:val="00FD005B"/>
    <w:pPr>
      <w:widowControl w:val="0"/>
      <w:jc w:val="both"/>
    </w:pPr>
    <w:rPr>
      <w:rFonts w:ascii="Times New Roman" w:eastAsia="宋体" w:hAnsi="Times New Roman" w:cs="Times New Roman"/>
      <w:kern w:val="0"/>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121f">
    <w:name w:val="专业型12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1111c">
    <w:name w:val="彩色型 1111"/>
    <w:basedOn w:val="a2"/>
    <w:semiHidden/>
    <w:qFormat/>
    <w:rsid w:val="00FD005B"/>
    <w:pPr>
      <w:widowControl w:val="0"/>
      <w:jc w:val="both"/>
    </w:pPr>
    <w:rPr>
      <w:rFonts w:ascii="Times New Roman" w:eastAsia="宋体" w:hAnsi="Times New Roman" w:cs="Times New Roman"/>
      <w:color w:val="FFFFFF"/>
      <w:kern w:val="0"/>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customStyle="1" w:styleId="21119">
    <w:name w:val="表格样式2111"/>
    <w:basedOn w:val="a2"/>
    <w:qFormat/>
    <w:rsid w:val="00FD005B"/>
    <w:rPr>
      <w:rFonts w:ascii="Times New Roman" w:eastAsia="宋体" w:hAnsi="Times New Roman" w:cs="Times New Roman"/>
      <w:kern w:val="0"/>
      <w:sz w:val="20"/>
      <w:szCs w:val="20"/>
    </w:rPr>
    <w:tblPr>
      <w:tblInd w:w="0" w:type="dxa"/>
      <w:tblCellMar>
        <w:top w:w="0" w:type="dxa"/>
        <w:left w:w="108" w:type="dxa"/>
        <w:bottom w:w="0" w:type="dxa"/>
        <w:right w:w="108" w:type="dxa"/>
      </w:tblCellMar>
    </w:tblPr>
  </w:style>
  <w:style w:type="table" w:customStyle="1" w:styleId="2111a">
    <w:name w:val="表格主题2111"/>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f3">
    <w:name w:val="正文+宋体111"/>
    <w:basedOn w:val="a2"/>
    <w:uiPriority w:val="59"/>
    <w:qFormat/>
    <w:rsid w:val="00FD005B"/>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5">
    <w:name w:val="三线表1112"/>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0">
    <w:name w:val="三线表11111"/>
    <w:basedOn w:val="a2"/>
    <w:qFormat/>
    <w:rsid w:val="00FD005B"/>
    <w:rPr>
      <w:rFonts w:ascii="Times New Roman" w:eastAsia="宋体" w:hAnsi="Times New Roman"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1b">
    <w:name w:val="三线表2111"/>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0">
    <w:name w:val="三线表1211"/>
    <w:basedOn w:val="a2"/>
    <w:qFormat/>
    <w:rsid w:val="00FD005B"/>
    <w:rPr>
      <w:rFonts w:ascii="Times New Roman" w:eastAsia="宋体" w:hAnsi="Times New Roman"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110">
    <w:name w:val="彩色型 21111"/>
    <w:basedOn w:val="a2"/>
    <w:semiHidden/>
    <w:qFormat/>
    <w:rsid w:val="00FD005B"/>
    <w:pPr>
      <w:widowControl w:val="0"/>
      <w:jc w:val="both"/>
    </w:pPr>
    <w:rPr>
      <w:rFonts w:ascii="Times New Roman" w:eastAsia="宋体" w:hAnsi="Times New Roman" w:cs="Times New Roman"/>
      <w:kern w:val="0"/>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top w:val="nil"/>
          <w:left w:val="nil"/>
          <w:bottom w:val="single" w:sz="12" w:space="0" w:color="000000"/>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customStyle="1" w:styleId="311110">
    <w:name w:val="彩色型 3111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top w:val="nil"/>
          <w:left w:val="nil"/>
          <w:bottom w:val="single" w:sz="6" w:space="0" w:color="000000"/>
          <w:right w:val="nil"/>
          <w:insideH w:val="nil"/>
          <w:insideV w:val="nil"/>
          <w:tl2br w:val="nil"/>
          <w:tr2bl w:val="nil"/>
        </w:tcBorders>
        <w:shd w:val="solid" w:color="008080" w:fill="FFFFFF"/>
      </w:tcPr>
    </w:tblStylePr>
    <w:tblStylePr w:type="firstCol">
      <w:tblPr/>
      <w:tcPr>
        <w:tcBorders>
          <w:top w:val="nil"/>
          <w:left w:val="single" w:sz="36" w:space="0" w:color="000000"/>
          <w:bottom w:val="nil"/>
          <w:right w:val="single" w:sz="6" w:space="0" w:color="000000"/>
          <w:insideH w:val="nil"/>
          <w:insideV w:val="nil"/>
          <w:tl2br w:val="nil"/>
          <w:tr2bl w:val="nil"/>
        </w:tcBorders>
        <w:shd w:val="solid" w:color="008080" w:fill="FFFFFF"/>
      </w:tcPr>
    </w:tblStylePr>
    <w:tblStylePr w:type="nwCell">
      <w:rPr>
        <w:b/>
        <w:bCs/>
        <w:color w:val="FFFFFF"/>
      </w:rPr>
      <w:tblPr/>
      <w:tcPr>
        <w:tcBorders>
          <w:top w:val="nil"/>
          <w:left w:val="nil"/>
          <w:bottom w:val="nil"/>
          <w:right w:val="nil"/>
          <w:insideH w:val="nil"/>
          <w:insideV w:val="nil"/>
          <w:tl2br w:val="nil"/>
          <w:tr2bl w:val="nil"/>
        </w:tcBorders>
        <w:shd w:val="solid" w:color="000000" w:fill="FFFFFF"/>
      </w:tcPr>
    </w:tblStylePr>
  </w:style>
  <w:style w:type="table" w:customStyle="1" w:styleId="1111d">
    <w:name w:val="典雅型1111"/>
    <w:basedOn w:val="a2"/>
    <w:qFormat/>
    <w:rsid w:val="00FD005B"/>
    <w:pPr>
      <w:widowControl w:val="0"/>
      <w:jc w:val="both"/>
    </w:pPr>
    <w:rPr>
      <w:rFonts w:ascii="Times New Roman" w:eastAsia="宋体" w:hAnsi="Times New Roman" w:cs="Times New Roman"/>
      <w:kern w:val="0"/>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11111">
    <w:name w:val="古典型 1111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11111">
    <w:name w:val="古典型 2111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top w:val="nil"/>
          <w:left w:val="nil"/>
          <w:bottom w:val="single" w:sz="6" w:space="0" w:color="000000"/>
          <w:right w:val="nil"/>
          <w:insideH w:val="nil"/>
          <w:insideV w:val="nil"/>
          <w:tl2br w:val="nil"/>
          <w:tr2bl w:val="nil"/>
        </w:tcBorders>
        <w:shd w:val="solid" w:color="800080" w:fill="FFFFFF"/>
      </w:tcPr>
    </w:tblStylePr>
    <w:tblStylePr w:type="lastRow">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shd w:val="solid" w:color="C0C0C0" w:fill="FFFFFF"/>
      </w:tcPr>
    </w:tblStyle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311111">
    <w:name w:val="古典型 31111"/>
    <w:basedOn w:val="a2"/>
    <w:semiHidden/>
    <w:qFormat/>
    <w:rsid w:val="00FD005B"/>
    <w:pPr>
      <w:widowControl w:val="0"/>
      <w:jc w:val="both"/>
    </w:pPr>
    <w:rPr>
      <w:rFonts w:ascii="Times New Roman" w:eastAsia="宋体" w:hAnsi="Times New Roman" w:cs="Times New Roman"/>
      <w:color w:val="000080"/>
      <w:kern w:val="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top w:val="nil"/>
          <w:left w:val="nil"/>
          <w:bottom w:val="single" w:sz="6" w:space="0" w:color="000000"/>
          <w:right w:val="nil"/>
          <w:insideH w:val="nil"/>
          <w:insideV w:val="nil"/>
          <w:tl2br w:val="nil"/>
          <w:tr2bl w:val="nil"/>
        </w:tcBorders>
        <w:shd w:val="solid" w:color="000080" w:fill="FFFFFF"/>
      </w:tcPr>
    </w:tblStylePr>
    <w:tblStylePr w:type="lastRow">
      <w:rPr>
        <w:color w:val="000080"/>
      </w:rPr>
      <w:tblPr/>
      <w:tcPr>
        <w:tcBorders>
          <w:top w:val="single" w:sz="12" w:space="0" w:color="000000"/>
          <w:left w:val="nil"/>
          <w:bottom w:val="nil"/>
          <w:right w:val="nil"/>
          <w:insideH w:val="nil"/>
          <w:insideV w:val="nil"/>
          <w:tl2br w:val="nil"/>
          <w:tr2bl w:val="nil"/>
        </w:tcBorders>
        <w:shd w:val="solid" w:color="FFFFFF" w:fill="FFFFFF"/>
      </w:tcPr>
    </w:tblStylePr>
    <w:tblStylePr w:type="firstCol">
      <w:rPr>
        <w:b/>
        <w:bCs/>
        <w:color w:val="000000"/>
      </w:rPr>
      <w:tblPr/>
      <w:tcPr>
        <w:tcBorders>
          <w:top w:val="nil"/>
          <w:left w:val="nil"/>
          <w:bottom w:val="nil"/>
          <w:right w:val="nil"/>
          <w:insideH w:val="nil"/>
          <w:insideV w:val="nil"/>
          <w:tl2br w:val="nil"/>
          <w:tr2bl w:val="nil"/>
        </w:tcBorders>
      </w:tcPr>
    </w:tblStylePr>
  </w:style>
  <w:style w:type="table" w:customStyle="1" w:styleId="411110">
    <w:name w:val="古典型 4111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top w:val="nil"/>
          <w:left w:val="nil"/>
          <w:bottom w:val="single" w:sz="6" w:space="0" w:color="000000"/>
          <w:right w:val="nil"/>
          <w:insideH w:val="nil"/>
          <w:insideV w:val="nil"/>
          <w:tl2br w:val="nil"/>
          <w:tr2bl w:val="nil"/>
        </w:tcBorders>
        <w:shd w:val="pct50" w:color="000080" w:fill="FFFFFF"/>
      </w:tcPr>
    </w:tblStylePr>
    <w:tblStylePr w:type="lastRow">
      <w:rPr>
        <w:color w:val="000080"/>
      </w:rPr>
      <w:tblPr/>
      <w:tcPr>
        <w:tcBorders>
          <w:top w:val="nil"/>
          <w:left w:val="nil"/>
          <w:bottom w:val="single" w:sz="6" w:space="0" w:color="000000"/>
          <w:right w:val="nil"/>
          <w:insideH w:val="nil"/>
          <w:insideV w:val="nil"/>
          <w:tl2br w:val="nil"/>
          <w:tr2bl w:val="nil"/>
        </w:tcBorders>
        <w:shd w:val="pct50" w:color="000000" w:fill="FFFFFF"/>
      </w:tcPr>
    </w:tblStylePr>
    <w:tblStylePr w:type="firstCol">
      <w:rPr>
        <w:b/>
        <w:bCs/>
      </w:rPr>
      <w:tblPr/>
      <w:tcPr>
        <w:tcBorders>
          <w:top w:val="nil"/>
          <w:left w:val="nil"/>
          <w:bottom w:val="nil"/>
          <w:right w:val="nil"/>
          <w:insideH w:val="nil"/>
          <w:insideV w:val="nil"/>
          <w:tl2br w:val="nil"/>
          <w:tr2bl w:val="nil"/>
        </w:tcBorders>
      </w:tcPr>
    </w:tblStylePr>
    <w:tblStylePr w:type="nwCell">
      <w:rPr>
        <w:b/>
        <w:bCs/>
      </w:rPr>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211112">
    <w:name w:val="简明型 21111"/>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blStylePr w:type="firstRow">
      <w:rPr>
        <w:b/>
        <w:bCs/>
      </w:rPr>
      <w:tblPr/>
      <w:tcPr>
        <w:tcBorders>
          <w:top w:val="nil"/>
          <w:left w:val="nil"/>
          <w:bottom w:val="single" w:sz="12" w:space="0" w:color="000000"/>
          <w:right w:val="nil"/>
          <w:insideH w:val="nil"/>
          <w:insideV w:val="nil"/>
          <w:tl2br w:val="nil"/>
          <w:tr2bl w:val="nil"/>
        </w:tcBorders>
      </w:tcPr>
    </w:tblStylePr>
    <w:tblStylePr w:type="lastRow">
      <w:rPr>
        <w:b/>
        <w:bCs/>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lastCol">
      <w:rPr>
        <w:b/>
        <w:bCs/>
      </w:rPr>
      <w:tblPr/>
      <w:tcPr>
        <w:tcBorders>
          <w:top w:val="nil"/>
          <w:left w:val="single" w:sz="6" w:space="0" w:color="000000"/>
          <w:bottom w:val="nil"/>
          <w:right w:val="nil"/>
          <w:insideH w:val="nil"/>
          <w:insideV w:val="nil"/>
          <w:tl2br w:val="nil"/>
          <w:tr2bl w:val="nil"/>
        </w:tcBorders>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11112">
    <w:name w:val="简明型 3111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00" w:fill="FFFFFF"/>
      </w:tcPr>
    </w:tblStylePr>
  </w:style>
  <w:style w:type="table" w:customStyle="1" w:styleId="111112">
    <w:name w:val="立体型 11111"/>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top w:val="nil"/>
          <w:left w:val="nil"/>
          <w:bottom w:val="single" w:sz="6" w:space="0" w:color="808080"/>
          <w:right w:val="nil"/>
          <w:insideH w:val="nil"/>
          <w:insideV w:val="nil"/>
          <w:tl2br w:val="nil"/>
          <w:tr2bl w:val="nil"/>
        </w:tcBorders>
      </w:tcPr>
    </w:tblStylePr>
    <w:tblStylePr w:type="lastRow">
      <w:tblPr/>
      <w:tcPr>
        <w:tcBorders>
          <w:top w:val="single" w:sz="6" w:space="0" w:color="FFFFFF"/>
          <w:left w:val="nil"/>
          <w:bottom w:val="nil"/>
          <w:right w:val="nil"/>
          <w:insideH w:val="nil"/>
          <w:insideV w:val="nil"/>
          <w:tl2br w:val="nil"/>
          <w:tr2bl w:val="nil"/>
        </w:tcBorders>
      </w:tcPr>
    </w:tblStylePr>
    <w:tblStylePr w:type="firstCol">
      <w:rPr>
        <w:b/>
        <w:bCs/>
      </w:rPr>
      <w:tblPr/>
      <w:tcPr>
        <w:tcBorders>
          <w:top w:val="nil"/>
          <w:left w:val="nil"/>
          <w:bottom w:val="nil"/>
          <w:right w:val="single" w:sz="6" w:space="0" w:color="808080"/>
          <w:insideH w:val="nil"/>
          <w:insideV w:val="nil"/>
          <w:tl2br w:val="nil"/>
          <w:tr2bl w:val="nil"/>
        </w:tcBorders>
      </w:tcPr>
    </w:tblStylePr>
    <w:tblStylePr w:type="lastCol">
      <w:tblPr/>
      <w:tcPr>
        <w:tcBorders>
          <w:top w:val="nil"/>
          <w:left w:val="single" w:sz="6" w:space="0" w:color="FFFFFF"/>
          <w:bottom w:val="nil"/>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311113">
    <w:name w:val="立体型 31111"/>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111113">
    <w:name w:val="列表型 1111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top w:val="nil"/>
          <w:left w:val="nil"/>
          <w:bottom w:val="single" w:sz="6" w:space="0" w:color="000000"/>
          <w:right w:val="nil"/>
          <w:insideH w:val="nil"/>
          <w:insideV w:val="nil"/>
          <w:tl2br w:val="nil"/>
          <w:tr2bl w:val="nil"/>
        </w:tcBorders>
        <w:shd w:val="solid" w:color="C0C0C0" w:fill="FFFFFF"/>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11113">
    <w:name w:val="列表型 21111"/>
    <w:basedOn w:val="a2"/>
    <w:semiHidden/>
    <w:qFormat/>
    <w:rsid w:val="00FD005B"/>
    <w:pPr>
      <w:widowControl w:val="0"/>
      <w:jc w:val="both"/>
    </w:pPr>
    <w:rPr>
      <w:rFonts w:ascii="Times New Roman" w:eastAsia="宋体" w:hAnsi="Times New Roman" w:cs="Times New Roman"/>
      <w:kern w:val="0"/>
      <w:sz w:val="20"/>
      <w:szCs w:val="20"/>
    </w:rPr>
    <w:tblPr>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top w:val="nil"/>
          <w:left w:val="nil"/>
          <w:bottom w:val="single" w:sz="6" w:space="0" w:color="000000"/>
          <w:right w:val="nil"/>
          <w:insideH w:val="nil"/>
          <w:insideV w:val="nil"/>
          <w:tl2br w:val="nil"/>
          <w:tr2bl w:val="nil"/>
        </w:tcBorders>
        <w:shd w:val="pct75" w:color="008080" w:fill="008000"/>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FF0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11114">
    <w:name w:val="列表型 3111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customStyle="1" w:styleId="411111">
    <w:name w:val="列表型 4111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single" w:sz="12" w:space="0" w:color="000000"/>
          <w:right w:val="nil"/>
          <w:insideH w:val="nil"/>
          <w:insideV w:val="nil"/>
          <w:tl2br w:val="nil"/>
          <w:tr2bl w:val="nil"/>
        </w:tcBorders>
        <w:shd w:val="solid" w:color="808080" w:fill="FFFFFF"/>
      </w:tcPr>
    </w:tblStylePr>
  </w:style>
  <w:style w:type="table" w:customStyle="1" w:styleId="71111">
    <w:name w:val="列表型 7111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811110">
    <w:name w:val="列表型 8111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top w:val="nil"/>
          <w:left w:val="nil"/>
          <w:bottom w:val="single" w:sz="6" w:space="0" w:color="000000"/>
          <w:right w:val="nil"/>
          <w:insideH w:val="nil"/>
          <w:insideV w:val="nil"/>
          <w:tl2br w:val="nil"/>
          <w:tr2bl w:val="nil"/>
        </w:tcBorders>
        <w:shd w:val="solid" w:color="FFFF00" w:fill="FFFFFF"/>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5" w:color="FFFF00" w:fill="FFFFFF"/>
      </w:tcPr>
    </w:tblStylePr>
    <w:tblStylePr w:type="band2Horz">
      <w:tblPr/>
      <w:tcPr>
        <w:tcBorders>
          <w:top w:val="nil"/>
          <w:left w:val="nil"/>
          <w:bottom w:val="nil"/>
          <w:right w:val="nil"/>
          <w:insideH w:val="nil"/>
          <w:insideV w:val="nil"/>
          <w:tl2br w:val="nil"/>
          <w:tr2bl w:val="nil"/>
        </w:tcBorders>
        <w:shd w:val="pct50" w:color="FF0000" w:fill="FFFFFF"/>
      </w:tcPr>
    </w:tblStylePr>
    <w:tblStylePr w:type="nwCell">
      <w:tblPr/>
      <w:tcPr>
        <w:tcBorders>
          <w:top w:val="nil"/>
          <w:left w:val="nil"/>
          <w:bottom w:val="nil"/>
          <w:right w:val="nil"/>
          <w:insideH w:val="nil"/>
          <w:insideV w:val="nil"/>
          <w:tl2br w:val="single" w:sz="6" w:space="0" w:color="auto"/>
          <w:tr2bl w:val="nil"/>
        </w:tcBorders>
      </w:tcPr>
    </w:tblStylePr>
  </w:style>
  <w:style w:type="table" w:customStyle="1" w:styleId="1111e">
    <w:name w:val="流行型1111"/>
    <w:basedOn w:val="a2"/>
    <w:semiHidden/>
    <w:qFormat/>
    <w:rsid w:val="00FD005B"/>
    <w:pPr>
      <w:widowControl w:val="0"/>
      <w:jc w:val="both"/>
    </w:pPr>
    <w:rPr>
      <w:rFonts w:ascii="Times New Roman" w:eastAsia="宋体" w:hAnsi="Times New Roman" w:cs="Times New Roman"/>
      <w:kern w:val="0"/>
      <w:sz w:val="20"/>
      <w:szCs w:val="20"/>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111114">
    <w:name w:val="竖列型 11111"/>
    <w:basedOn w:val="a2"/>
    <w:semiHidden/>
    <w:qFormat/>
    <w:rsid w:val="00FD005B"/>
    <w:pPr>
      <w:widowControl w:val="0"/>
      <w:jc w:val="both"/>
    </w:pPr>
    <w:rPr>
      <w:rFonts w:ascii="Times New Roman" w:eastAsia="宋体" w:hAnsi="Times New Roman" w:cs="Times New Roman"/>
      <w:b/>
      <w:bCs/>
      <w:kern w:val="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top w:val="nil"/>
          <w:left w:val="nil"/>
          <w:bottom w:val="double" w:sz="6" w:space="0" w:color="000000"/>
          <w:right w:val="nil"/>
          <w:insideH w:val="nil"/>
          <w:insideV w:val="nil"/>
          <w:tl2br w:val="nil"/>
          <w:tr2bl w:val="nil"/>
        </w:tcBorders>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11114">
    <w:name w:val="竖列型 21111"/>
    <w:basedOn w:val="a2"/>
    <w:semiHidden/>
    <w:qFormat/>
    <w:rsid w:val="00FD005B"/>
    <w:pPr>
      <w:widowControl w:val="0"/>
      <w:jc w:val="both"/>
    </w:pPr>
    <w:rPr>
      <w:rFonts w:ascii="Times New Roman" w:eastAsia="宋体" w:hAnsi="Times New Roman" w:cs="Times New Roman"/>
      <w:b/>
      <w:bCs/>
      <w:kern w:val="0"/>
      <w:sz w:val="20"/>
      <w:szCs w:val="20"/>
    </w:rPr>
    <w:tblPr>
      <w:tblInd w:w="0" w:type="dxa"/>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color w:val="00000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11115">
    <w:name w:val="竖列型 31111"/>
    <w:basedOn w:val="a2"/>
    <w:semiHidden/>
    <w:qFormat/>
    <w:rsid w:val="00FD005B"/>
    <w:pPr>
      <w:widowControl w:val="0"/>
      <w:jc w:val="both"/>
    </w:pPr>
    <w:rPr>
      <w:rFonts w:ascii="Times New Roman" w:eastAsia="宋体" w:hAnsi="Times New Roman" w:cs="Times New Roman"/>
      <w:b/>
      <w:bCs/>
      <w:kern w:val="0"/>
      <w:sz w:val="20"/>
      <w:szCs w:val="20"/>
    </w:rPr>
    <w:tblPr>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single" w:sz="6" w:space="0" w:color="00008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op w:val="nil"/>
          <w:left w:val="nil"/>
          <w:bottom w:val="nil"/>
          <w:right w:val="nil"/>
          <w:insideH w:val="nil"/>
          <w:insideV w:val="nil"/>
          <w:tl2br w:val="nil"/>
          <w:tr2bl w:val="nil"/>
        </w:tcBorders>
      </w:tcPr>
    </w:tblStylePr>
  </w:style>
  <w:style w:type="table" w:customStyle="1" w:styleId="411112">
    <w:name w:val="竖列型 41111"/>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110">
    <w:name w:val="竖列型 5111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top w:val="nil"/>
          <w:left w:val="nil"/>
          <w:bottom w:val="single" w:sz="6" w:space="0" w:color="808080"/>
          <w:right w:val="nil"/>
          <w:insideH w:val="nil"/>
          <w:insideV w:val="nil"/>
          <w:tl2br w:val="nil"/>
          <w:tr2bl w:val="nil"/>
        </w:tcBorders>
      </w:tcPr>
    </w:tblStylePr>
    <w:tblStylePr w:type="lastRow">
      <w:rPr>
        <w:b/>
        <w:bCs/>
      </w:rPr>
      <w:tblPr/>
      <w:tcPr>
        <w:tcBorders>
          <w:top w:val="single" w:sz="6" w:space="0" w:color="80808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411113">
    <w:name w:val="网格型 41111"/>
    <w:basedOn w:val="a2"/>
    <w:semiHidden/>
    <w:qFormat/>
    <w:rsid w:val="00FD005B"/>
    <w:pPr>
      <w:widowControl w:val="0"/>
      <w:jc w:val="both"/>
    </w:pPr>
    <w:rPr>
      <w:rFonts w:ascii="Times New Roman" w:eastAsia="宋体" w:hAnsi="Times New Roman" w:cs="Times New Roman"/>
      <w:kern w:val="0"/>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color w:val="auto"/>
      </w:rPr>
      <w:tblPr/>
      <w:tcPr>
        <w:tcBorders>
          <w:top w:val="single" w:sz="6" w:space="0" w:color="000000"/>
          <w:left w:val="nil"/>
          <w:bottom w:val="nil"/>
          <w:right w:val="nil"/>
          <w:insideH w:val="nil"/>
          <w:insideV w:val="nil"/>
          <w:tl2br w:val="nil"/>
          <w:tr2bl w:val="nil"/>
        </w:tcBorders>
        <w:shd w:val="pct30" w:color="FFFF00" w:fill="FFFFFF"/>
      </w:tcPr>
    </w:tblStylePr>
    <w:tblStylePr w:type="lastCol">
      <w:rPr>
        <w:b/>
        <w:bCs/>
        <w:color w:val="auto"/>
      </w:rPr>
      <w:tblPr/>
      <w:tcPr>
        <w:tcBorders>
          <w:top w:val="nil"/>
          <w:left w:val="nil"/>
          <w:bottom w:val="nil"/>
          <w:right w:val="nil"/>
          <w:insideH w:val="nil"/>
          <w:insideV w:val="nil"/>
          <w:tl2br w:val="nil"/>
          <w:tr2bl w:val="nil"/>
        </w:tcBorders>
      </w:tcPr>
    </w:tblStylePr>
  </w:style>
  <w:style w:type="table" w:customStyle="1" w:styleId="611110">
    <w:name w:val="网格型 6111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811111">
    <w:name w:val="网格型 81111"/>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customStyle="1" w:styleId="111115">
    <w:name w:val="网页型 11111"/>
    <w:basedOn w:val="a2"/>
    <w:semiHidden/>
    <w:qFormat/>
    <w:rsid w:val="00FD005B"/>
    <w:pPr>
      <w:widowControl w:val="0"/>
      <w:jc w:val="both"/>
    </w:pPr>
    <w:rPr>
      <w:rFonts w:ascii="Times New Roman" w:eastAsia="宋体" w:hAnsi="Times New Roman" w:cs="Times New Roman"/>
      <w:kern w:val="0"/>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211115">
    <w:name w:val="网页型 21111"/>
    <w:basedOn w:val="a2"/>
    <w:semiHidden/>
    <w:qFormat/>
    <w:rsid w:val="00FD005B"/>
    <w:pPr>
      <w:widowControl w:val="0"/>
      <w:jc w:val="both"/>
    </w:pPr>
    <w:rPr>
      <w:rFonts w:ascii="Times New Roman" w:eastAsia="宋体" w:hAnsi="Times New Roman" w:cs="Times New Roman"/>
      <w:kern w:val="0"/>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311116">
    <w:name w:val="网页型 31111"/>
    <w:basedOn w:val="a2"/>
    <w:semiHidden/>
    <w:qFormat/>
    <w:rsid w:val="00FD005B"/>
    <w:pPr>
      <w:widowControl w:val="0"/>
      <w:jc w:val="both"/>
    </w:pPr>
    <w:rPr>
      <w:rFonts w:ascii="Times New Roman" w:eastAsia="宋体" w:hAnsi="Times New Roman" w:cs="Times New Roman"/>
      <w:kern w:val="0"/>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1111f">
    <w:name w:val="专业型111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311b">
    <w:name w:val="三线表311"/>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0">
    <w:name w:val="网格型 5211"/>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ljw211">
    <w:name w:val="ljw211"/>
    <w:basedOn w:val="affffe"/>
    <w:semiHidden/>
    <w:qFormat/>
    <w:rsid w:val="00FD005B"/>
    <w:pPr>
      <w:spacing w:line="440" w:lineRule="exact"/>
      <w:ind w:firstLineChars="200" w:firstLine="200"/>
    </w:pPr>
    <w:rPr>
      <w:sz w:val="18"/>
      <w:szCs w:val="18"/>
    </w:rPr>
    <w:tblPr>
      <w:tblInd w:w="0" w:type="dxa"/>
      <w:tblBorders>
        <w:top w:val="single" w:sz="6" w:space="0" w:color="auto"/>
        <w:bottom w:val="single" w:sz="6" w:space="0" w:color="auto"/>
        <w:insideH w:val="single" w:sz="6" w:space="0" w:color="auto"/>
        <w:insideV w:val="single" w:sz="6" w:space="0" w:color="auto"/>
      </w:tblBorders>
      <w:tblCellMar>
        <w:top w:w="0" w:type="dxa"/>
        <w:left w:w="108" w:type="dxa"/>
        <w:bottom w:w="0" w:type="dxa"/>
        <w:right w:w="108" w:type="dxa"/>
      </w:tblCellMar>
    </w:tblPr>
  </w:style>
  <w:style w:type="table" w:customStyle="1" w:styleId="4114">
    <w:name w:val="表格主题411"/>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0">
    <w:name w:val="彩色型 2211"/>
    <w:basedOn w:val="a2"/>
    <w:semiHidden/>
    <w:qFormat/>
    <w:rsid w:val="00FD005B"/>
    <w:pPr>
      <w:widowControl w:val="0"/>
      <w:jc w:val="both"/>
    </w:pPr>
    <w:rPr>
      <w:rFonts w:ascii="Times New Roman" w:eastAsia="宋体" w:hAnsi="Times New Roman" w:cs="Times New Roman"/>
      <w:kern w:val="0"/>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top w:val="nil"/>
          <w:left w:val="nil"/>
          <w:bottom w:val="single" w:sz="12" w:space="0" w:color="000000"/>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customStyle="1" w:styleId="32110">
    <w:name w:val="彩色型 321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top w:val="nil"/>
          <w:left w:val="nil"/>
          <w:bottom w:val="single" w:sz="6" w:space="0" w:color="000000"/>
          <w:right w:val="nil"/>
          <w:insideH w:val="nil"/>
          <w:insideV w:val="nil"/>
          <w:tl2br w:val="nil"/>
          <w:tr2bl w:val="nil"/>
        </w:tcBorders>
        <w:shd w:val="solid" w:color="008080" w:fill="FFFFFF"/>
      </w:tcPr>
    </w:tblStylePr>
    <w:tblStylePr w:type="firstCol">
      <w:tblPr/>
      <w:tcPr>
        <w:tcBorders>
          <w:top w:val="nil"/>
          <w:left w:val="single" w:sz="36" w:space="0" w:color="000000"/>
          <w:bottom w:val="nil"/>
          <w:right w:val="single" w:sz="6" w:space="0" w:color="000000"/>
          <w:insideH w:val="nil"/>
          <w:insideV w:val="nil"/>
          <w:tl2br w:val="nil"/>
          <w:tr2bl w:val="nil"/>
        </w:tcBorders>
        <w:shd w:val="solid" w:color="008080" w:fill="FFFFFF"/>
      </w:tcPr>
    </w:tblStylePr>
    <w:tblStylePr w:type="nwCell">
      <w:rPr>
        <w:b/>
        <w:bCs/>
        <w:color w:val="FFFFFF"/>
      </w:rPr>
      <w:tblPr/>
      <w:tcPr>
        <w:tcBorders>
          <w:top w:val="nil"/>
          <w:left w:val="nil"/>
          <w:bottom w:val="nil"/>
          <w:right w:val="nil"/>
          <w:insideH w:val="nil"/>
          <w:insideV w:val="nil"/>
          <w:tl2br w:val="nil"/>
          <w:tr2bl w:val="nil"/>
        </w:tcBorders>
        <w:shd w:val="solid" w:color="000000" w:fill="FFFFFF"/>
      </w:tcPr>
    </w:tblStylePr>
  </w:style>
  <w:style w:type="table" w:customStyle="1" w:styleId="211d">
    <w:name w:val="典雅型211"/>
    <w:basedOn w:val="a2"/>
    <w:qFormat/>
    <w:rsid w:val="00FD005B"/>
    <w:pPr>
      <w:widowControl w:val="0"/>
      <w:jc w:val="both"/>
    </w:pPr>
    <w:rPr>
      <w:rFonts w:ascii="Times New Roman" w:eastAsia="宋体" w:hAnsi="Times New Roman" w:cs="Times New Roman"/>
      <w:kern w:val="0"/>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2111">
    <w:name w:val="古典型 121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2111">
    <w:name w:val="古典型 221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top w:val="nil"/>
          <w:left w:val="nil"/>
          <w:bottom w:val="single" w:sz="6" w:space="0" w:color="000000"/>
          <w:right w:val="nil"/>
          <w:insideH w:val="nil"/>
          <w:insideV w:val="nil"/>
          <w:tl2br w:val="nil"/>
          <w:tr2bl w:val="nil"/>
        </w:tcBorders>
        <w:shd w:val="solid" w:color="800080" w:fill="FFFFFF"/>
      </w:tcPr>
    </w:tblStylePr>
    <w:tblStylePr w:type="lastRow">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shd w:val="solid" w:color="C0C0C0" w:fill="FFFFFF"/>
      </w:tcPr>
    </w:tblStyle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32111">
    <w:name w:val="古典型 3211"/>
    <w:basedOn w:val="a2"/>
    <w:semiHidden/>
    <w:qFormat/>
    <w:rsid w:val="00FD005B"/>
    <w:pPr>
      <w:widowControl w:val="0"/>
      <w:jc w:val="both"/>
    </w:pPr>
    <w:rPr>
      <w:rFonts w:ascii="Times New Roman" w:eastAsia="宋体" w:hAnsi="Times New Roman" w:cs="Times New Roman"/>
      <w:color w:val="000080"/>
      <w:kern w:val="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top w:val="nil"/>
          <w:left w:val="nil"/>
          <w:bottom w:val="single" w:sz="6" w:space="0" w:color="000000"/>
          <w:right w:val="nil"/>
          <w:insideH w:val="nil"/>
          <w:insideV w:val="nil"/>
          <w:tl2br w:val="nil"/>
          <w:tr2bl w:val="nil"/>
        </w:tcBorders>
        <w:shd w:val="solid" w:color="000080" w:fill="FFFFFF"/>
      </w:tcPr>
    </w:tblStylePr>
    <w:tblStylePr w:type="lastRow">
      <w:rPr>
        <w:color w:val="000080"/>
      </w:rPr>
      <w:tblPr/>
      <w:tcPr>
        <w:tcBorders>
          <w:top w:val="single" w:sz="12" w:space="0" w:color="000000"/>
          <w:left w:val="nil"/>
          <w:bottom w:val="nil"/>
          <w:right w:val="nil"/>
          <w:insideH w:val="nil"/>
          <w:insideV w:val="nil"/>
          <w:tl2br w:val="nil"/>
          <w:tr2bl w:val="nil"/>
        </w:tcBorders>
        <w:shd w:val="solid" w:color="FFFFFF" w:fill="FFFFFF"/>
      </w:tcPr>
    </w:tblStylePr>
    <w:tblStylePr w:type="firstCol">
      <w:rPr>
        <w:b/>
        <w:bCs/>
        <w:color w:val="000000"/>
      </w:rPr>
      <w:tblPr/>
      <w:tcPr>
        <w:tcBorders>
          <w:top w:val="nil"/>
          <w:left w:val="nil"/>
          <w:bottom w:val="nil"/>
          <w:right w:val="nil"/>
          <w:insideH w:val="nil"/>
          <w:insideV w:val="nil"/>
          <w:tl2br w:val="nil"/>
          <w:tr2bl w:val="nil"/>
        </w:tcBorders>
      </w:tcPr>
    </w:tblStylePr>
  </w:style>
  <w:style w:type="table" w:customStyle="1" w:styleId="42110">
    <w:name w:val="古典型 421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top w:val="nil"/>
          <w:left w:val="nil"/>
          <w:bottom w:val="single" w:sz="6" w:space="0" w:color="000000"/>
          <w:right w:val="nil"/>
          <w:insideH w:val="nil"/>
          <w:insideV w:val="nil"/>
          <w:tl2br w:val="nil"/>
          <w:tr2bl w:val="nil"/>
        </w:tcBorders>
        <w:shd w:val="pct50" w:color="000080" w:fill="FFFFFF"/>
      </w:tcPr>
    </w:tblStylePr>
    <w:tblStylePr w:type="lastRow">
      <w:rPr>
        <w:color w:val="000080"/>
      </w:rPr>
      <w:tblPr/>
      <w:tcPr>
        <w:tcBorders>
          <w:top w:val="nil"/>
          <w:left w:val="nil"/>
          <w:bottom w:val="single" w:sz="6" w:space="0" w:color="000000"/>
          <w:right w:val="nil"/>
          <w:insideH w:val="nil"/>
          <w:insideV w:val="nil"/>
          <w:tl2br w:val="nil"/>
          <w:tr2bl w:val="nil"/>
        </w:tcBorders>
        <w:shd w:val="pct50" w:color="000000" w:fill="FFFFFF"/>
      </w:tcPr>
    </w:tblStylePr>
    <w:tblStylePr w:type="firstCol">
      <w:rPr>
        <w:b/>
        <w:bCs/>
      </w:rPr>
      <w:tblPr/>
      <w:tcPr>
        <w:tcBorders>
          <w:top w:val="nil"/>
          <w:left w:val="nil"/>
          <w:bottom w:val="nil"/>
          <w:right w:val="nil"/>
          <w:insideH w:val="nil"/>
          <w:insideV w:val="nil"/>
          <w:tl2br w:val="nil"/>
          <w:tr2bl w:val="nil"/>
        </w:tcBorders>
      </w:tcPr>
    </w:tblStylePr>
    <w:tblStylePr w:type="nwCell">
      <w:rPr>
        <w:b/>
        <w:bCs/>
      </w:rPr>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12112">
    <w:name w:val="简明型 121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top w:val="nil"/>
          <w:left w:val="nil"/>
          <w:bottom w:val="single" w:sz="6" w:space="0" w:color="008000"/>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table" w:customStyle="1" w:styleId="22112">
    <w:name w:val="简明型 2211"/>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blStylePr w:type="firstRow">
      <w:rPr>
        <w:b/>
        <w:bCs/>
      </w:rPr>
      <w:tblPr/>
      <w:tcPr>
        <w:tcBorders>
          <w:top w:val="nil"/>
          <w:left w:val="nil"/>
          <w:bottom w:val="single" w:sz="12" w:space="0" w:color="000000"/>
          <w:right w:val="nil"/>
          <w:insideH w:val="nil"/>
          <w:insideV w:val="nil"/>
          <w:tl2br w:val="nil"/>
          <w:tr2bl w:val="nil"/>
        </w:tcBorders>
      </w:tcPr>
    </w:tblStylePr>
    <w:tblStylePr w:type="lastRow">
      <w:rPr>
        <w:b/>
        <w:bCs/>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lastCol">
      <w:rPr>
        <w:b/>
        <w:bCs/>
      </w:rPr>
      <w:tblPr/>
      <w:tcPr>
        <w:tcBorders>
          <w:top w:val="nil"/>
          <w:left w:val="single" w:sz="6" w:space="0" w:color="000000"/>
          <w:bottom w:val="nil"/>
          <w:right w:val="nil"/>
          <w:insideH w:val="nil"/>
          <w:insideV w:val="nil"/>
          <w:tl2br w:val="nil"/>
          <w:tr2bl w:val="nil"/>
        </w:tcBorders>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2112">
    <w:name w:val="简明型 321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00" w:fill="FFFFFF"/>
      </w:tcPr>
    </w:tblStylePr>
  </w:style>
  <w:style w:type="table" w:customStyle="1" w:styleId="12113">
    <w:name w:val="精巧型 1211"/>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blStylePr w:type="firstRow">
      <w:tblPr/>
      <w:tcPr>
        <w:tcBorders>
          <w:top w:val="single" w:sz="6" w:space="0" w:color="000000"/>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shd w:val="pct25" w:color="800080" w:fill="FFFFFF"/>
      </w:tcPr>
    </w:tblStylePr>
    <w:tblStylePr w:type="firstCol">
      <w:tblPr/>
      <w:tcPr>
        <w:tcBorders>
          <w:top w:val="nil"/>
          <w:left w:val="nil"/>
          <w:bottom w:val="nil"/>
          <w:right w:val="single" w:sz="12" w:space="0" w:color="000000"/>
          <w:insideH w:val="nil"/>
          <w:insideV w:val="nil"/>
          <w:tl2br w:val="nil"/>
          <w:tr2bl w:val="nil"/>
        </w:tcBorders>
      </w:tcPr>
    </w:tblStylePr>
    <w:tblStylePr w:type="lastCol">
      <w:tblPr/>
      <w:tcPr>
        <w:tcBorders>
          <w:top w:val="nil"/>
          <w:left w:val="single" w:sz="12" w:space="0" w:color="000000"/>
          <w:bottom w:val="nil"/>
          <w:right w:val="nil"/>
          <w:insideH w:val="nil"/>
          <w:insideV w:val="nil"/>
          <w:tl2br w:val="nil"/>
          <w:tr2bl w:val="nil"/>
        </w:tcBorders>
      </w:tcPr>
    </w:tblStylePr>
    <w:tblStylePr w:type="band1Horz">
      <w:tblPr/>
      <w:tcPr>
        <w:tcBorders>
          <w:top w:val="nil"/>
          <w:left w:val="nil"/>
          <w:bottom w:val="single" w:sz="6" w:space="0" w:color="000000"/>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2113">
    <w:name w:val="精巧型 2211"/>
    <w:basedOn w:val="a2"/>
    <w:semiHidden/>
    <w:qFormat/>
    <w:rsid w:val="00FD005B"/>
    <w:pPr>
      <w:widowControl w:val="0"/>
      <w:jc w:val="both"/>
    </w:pPr>
    <w:rPr>
      <w:rFonts w:ascii="Times New Roman" w:eastAsia="宋体" w:hAnsi="Times New Roman" w:cs="Times New Roman"/>
      <w:kern w:val="0"/>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firstCol">
      <w:tblPr/>
      <w:tcPr>
        <w:tcBorders>
          <w:top w:val="nil"/>
          <w:left w:val="nil"/>
          <w:bottom w:val="nil"/>
          <w:right w:val="single" w:sz="12" w:space="0" w:color="000000"/>
          <w:insideH w:val="nil"/>
          <w:insideV w:val="nil"/>
          <w:tl2br w:val="nil"/>
          <w:tr2bl w:val="nil"/>
        </w:tcBorders>
        <w:shd w:val="pct25" w:color="008000" w:fill="FFFFFF"/>
      </w:tcPr>
    </w:tblStylePr>
    <w:tblStylePr w:type="lastCol">
      <w:tblPr/>
      <w:tcPr>
        <w:tcBorders>
          <w:top w:val="nil"/>
          <w:left w:val="single" w:sz="12" w:space="0" w:color="000000"/>
          <w:bottom w:val="nil"/>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12114">
    <w:name w:val="立体型 1211"/>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top w:val="nil"/>
          <w:left w:val="nil"/>
          <w:bottom w:val="single" w:sz="6" w:space="0" w:color="808080"/>
          <w:right w:val="nil"/>
          <w:insideH w:val="nil"/>
          <w:insideV w:val="nil"/>
          <w:tl2br w:val="nil"/>
          <w:tr2bl w:val="nil"/>
        </w:tcBorders>
      </w:tcPr>
    </w:tblStylePr>
    <w:tblStylePr w:type="lastRow">
      <w:tblPr/>
      <w:tcPr>
        <w:tcBorders>
          <w:top w:val="single" w:sz="6" w:space="0" w:color="FFFFFF"/>
          <w:left w:val="nil"/>
          <w:bottom w:val="nil"/>
          <w:right w:val="nil"/>
          <w:insideH w:val="nil"/>
          <w:insideV w:val="nil"/>
          <w:tl2br w:val="nil"/>
          <w:tr2bl w:val="nil"/>
        </w:tcBorders>
      </w:tcPr>
    </w:tblStylePr>
    <w:tblStylePr w:type="firstCol">
      <w:rPr>
        <w:b/>
        <w:bCs/>
      </w:rPr>
      <w:tblPr/>
      <w:tcPr>
        <w:tcBorders>
          <w:top w:val="nil"/>
          <w:left w:val="nil"/>
          <w:bottom w:val="nil"/>
          <w:right w:val="single" w:sz="6" w:space="0" w:color="808080"/>
          <w:insideH w:val="nil"/>
          <w:insideV w:val="nil"/>
          <w:tl2br w:val="nil"/>
          <w:tr2bl w:val="nil"/>
        </w:tcBorders>
      </w:tcPr>
    </w:tblStylePr>
    <w:tblStylePr w:type="lastCol">
      <w:tblPr/>
      <w:tcPr>
        <w:tcBorders>
          <w:top w:val="nil"/>
          <w:left w:val="single" w:sz="6" w:space="0" w:color="FFFFFF"/>
          <w:bottom w:val="nil"/>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22114">
    <w:name w:val="立体型 2211"/>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cPr>
      <w:shd w:val="solid" w:color="C0C0C0" w:fill="FFFFFF"/>
    </w:tc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2113">
    <w:name w:val="立体型 3211"/>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12115">
    <w:name w:val="列表型 121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top w:val="nil"/>
          <w:left w:val="nil"/>
          <w:bottom w:val="single" w:sz="6" w:space="0" w:color="000000"/>
          <w:right w:val="nil"/>
          <w:insideH w:val="nil"/>
          <w:insideV w:val="nil"/>
          <w:tl2br w:val="nil"/>
          <w:tr2bl w:val="nil"/>
        </w:tcBorders>
        <w:shd w:val="solid" w:color="C0C0C0" w:fill="FFFFFF"/>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2115">
    <w:name w:val="列表型 2211"/>
    <w:basedOn w:val="a2"/>
    <w:semiHidden/>
    <w:qFormat/>
    <w:rsid w:val="00FD005B"/>
    <w:pPr>
      <w:widowControl w:val="0"/>
      <w:jc w:val="both"/>
    </w:pPr>
    <w:rPr>
      <w:rFonts w:ascii="Times New Roman" w:eastAsia="宋体" w:hAnsi="Times New Roman" w:cs="Times New Roman"/>
      <w:kern w:val="0"/>
      <w:sz w:val="20"/>
      <w:szCs w:val="20"/>
    </w:rPr>
    <w:tblPr>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top w:val="nil"/>
          <w:left w:val="nil"/>
          <w:bottom w:val="single" w:sz="6" w:space="0" w:color="000000"/>
          <w:right w:val="nil"/>
          <w:insideH w:val="nil"/>
          <w:insideV w:val="nil"/>
          <w:tl2br w:val="nil"/>
          <w:tr2bl w:val="nil"/>
        </w:tcBorders>
        <w:shd w:val="pct75" w:color="008080" w:fill="008000"/>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FF0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2114">
    <w:name w:val="列表型 321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customStyle="1" w:styleId="42111">
    <w:name w:val="列表型 421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single" w:sz="12" w:space="0" w:color="000000"/>
          <w:right w:val="nil"/>
          <w:insideH w:val="nil"/>
          <w:insideV w:val="nil"/>
          <w:tl2br w:val="nil"/>
          <w:tr2bl w:val="nil"/>
        </w:tcBorders>
        <w:shd w:val="solid" w:color="808080" w:fill="FFFFFF"/>
      </w:tcPr>
    </w:tblStylePr>
  </w:style>
  <w:style w:type="table" w:customStyle="1" w:styleId="52111">
    <w:name w:val="列表型 521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op w:val="nil"/>
          <w:left w:val="nil"/>
          <w:bottom w:val="single" w:sz="12" w:space="0" w:color="000000"/>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style>
  <w:style w:type="table" w:customStyle="1" w:styleId="62110">
    <w:name w:val="列表型 621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top w:val="nil"/>
          <w:left w:val="nil"/>
          <w:bottom w:val="single" w:sz="12" w:space="0" w:color="000000"/>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band1Horz">
      <w:tblPr/>
      <w:tcPr>
        <w:tcBorders>
          <w:top w:val="nil"/>
          <w:left w:val="nil"/>
          <w:bottom w:val="nil"/>
          <w:right w:val="nil"/>
          <w:insideH w:val="nil"/>
          <w:insideV w:val="nil"/>
          <w:tl2br w:val="nil"/>
          <w:tr2bl w:val="nil"/>
        </w:tcBorders>
        <w:shd w:val="pct25" w:color="000000" w:fill="FFFFFF"/>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2110">
    <w:name w:val="列表型 721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82110">
    <w:name w:val="列表型 821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top w:val="nil"/>
          <w:left w:val="nil"/>
          <w:bottom w:val="single" w:sz="6" w:space="0" w:color="000000"/>
          <w:right w:val="nil"/>
          <w:insideH w:val="nil"/>
          <w:insideV w:val="nil"/>
          <w:tl2br w:val="nil"/>
          <w:tr2bl w:val="nil"/>
        </w:tcBorders>
        <w:shd w:val="solid" w:color="FFFF00" w:fill="FFFFFF"/>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5" w:color="FFFF00" w:fill="FFFFFF"/>
      </w:tcPr>
    </w:tblStylePr>
    <w:tblStylePr w:type="band2Horz">
      <w:tblPr/>
      <w:tcPr>
        <w:tcBorders>
          <w:top w:val="nil"/>
          <w:left w:val="nil"/>
          <w:bottom w:val="nil"/>
          <w:right w:val="nil"/>
          <w:insideH w:val="nil"/>
          <w:insideV w:val="nil"/>
          <w:tl2br w:val="nil"/>
          <w:tr2bl w:val="nil"/>
        </w:tcBorders>
        <w:shd w:val="pct50" w:color="FF0000" w:fill="FFFFFF"/>
      </w:tcPr>
    </w:tblStylePr>
    <w:tblStylePr w:type="nwCell">
      <w:tblPr/>
      <w:tcPr>
        <w:tcBorders>
          <w:top w:val="nil"/>
          <w:left w:val="nil"/>
          <w:bottom w:val="nil"/>
          <w:right w:val="nil"/>
          <w:insideH w:val="nil"/>
          <w:insideV w:val="nil"/>
          <w:tl2br w:val="single" w:sz="6" w:space="0" w:color="auto"/>
          <w:tr2bl w:val="nil"/>
        </w:tcBorders>
      </w:tcPr>
    </w:tblStylePr>
  </w:style>
  <w:style w:type="table" w:customStyle="1" w:styleId="211e">
    <w:name w:val="流行型211"/>
    <w:basedOn w:val="a2"/>
    <w:semiHidden/>
    <w:qFormat/>
    <w:rsid w:val="00FD005B"/>
    <w:pPr>
      <w:widowControl w:val="0"/>
      <w:jc w:val="both"/>
    </w:pPr>
    <w:rPr>
      <w:rFonts w:ascii="Times New Roman" w:eastAsia="宋体" w:hAnsi="Times New Roman" w:cs="Times New Roman"/>
      <w:kern w:val="0"/>
      <w:sz w:val="20"/>
      <w:szCs w:val="20"/>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12116">
    <w:name w:val="竖列型 1211"/>
    <w:basedOn w:val="a2"/>
    <w:semiHidden/>
    <w:qFormat/>
    <w:rsid w:val="00FD005B"/>
    <w:pPr>
      <w:widowControl w:val="0"/>
      <w:jc w:val="both"/>
    </w:pPr>
    <w:rPr>
      <w:rFonts w:ascii="Times New Roman" w:eastAsia="宋体" w:hAnsi="Times New Roman" w:cs="Times New Roman"/>
      <w:b/>
      <w:bCs/>
      <w:kern w:val="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top w:val="nil"/>
          <w:left w:val="nil"/>
          <w:bottom w:val="double" w:sz="6" w:space="0" w:color="000000"/>
          <w:right w:val="nil"/>
          <w:insideH w:val="nil"/>
          <w:insideV w:val="nil"/>
          <w:tl2br w:val="nil"/>
          <w:tr2bl w:val="nil"/>
        </w:tcBorders>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2116">
    <w:name w:val="竖列型 2211"/>
    <w:basedOn w:val="a2"/>
    <w:semiHidden/>
    <w:qFormat/>
    <w:rsid w:val="00FD005B"/>
    <w:pPr>
      <w:widowControl w:val="0"/>
      <w:jc w:val="both"/>
    </w:pPr>
    <w:rPr>
      <w:rFonts w:ascii="Times New Roman" w:eastAsia="宋体" w:hAnsi="Times New Roman" w:cs="Times New Roman"/>
      <w:b/>
      <w:bCs/>
      <w:kern w:val="0"/>
      <w:sz w:val="20"/>
      <w:szCs w:val="20"/>
    </w:rPr>
    <w:tblPr>
      <w:tblInd w:w="0" w:type="dxa"/>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color w:val="00000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2115">
    <w:name w:val="竖列型 3211"/>
    <w:basedOn w:val="a2"/>
    <w:semiHidden/>
    <w:qFormat/>
    <w:rsid w:val="00FD005B"/>
    <w:pPr>
      <w:widowControl w:val="0"/>
      <w:jc w:val="both"/>
    </w:pPr>
    <w:rPr>
      <w:rFonts w:ascii="Times New Roman" w:eastAsia="宋体" w:hAnsi="Times New Roman" w:cs="Times New Roman"/>
      <w:b/>
      <w:bCs/>
      <w:kern w:val="0"/>
      <w:sz w:val="20"/>
      <w:szCs w:val="20"/>
    </w:rPr>
    <w:tblPr>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single" w:sz="6" w:space="0" w:color="00008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op w:val="nil"/>
          <w:left w:val="nil"/>
          <w:bottom w:val="nil"/>
          <w:right w:val="nil"/>
          <w:insideH w:val="nil"/>
          <w:insideV w:val="nil"/>
          <w:tl2br w:val="nil"/>
          <w:tr2bl w:val="nil"/>
        </w:tcBorders>
      </w:tcPr>
    </w:tblStylePr>
  </w:style>
  <w:style w:type="table" w:customStyle="1" w:styleId="42112">
    <w:name w:val="竖列型 4211"/>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112">
    <w:name w:val="竖列型 521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top w:val="nil"/>
          <w:left w:val="nil"/>
          <w:bottom w:val="single" w:sz="6" w:space="0" w:color="808080"/>
          <w:right w:val="nil"/>
          <w:insideH w:val="nil"/>
          <w:insideV w:val="nil"/>
          <w:tl2br w:val="nil"/>
          <w:tr2bl w:val="nil"/>
        </w:tcBorders>
      </w:tcPr>
    </w:tblStylePr>
    <w:tblStylePr w:type="lastRow">
      <w:rPr>
        <w:b/>
        <w:bCs/>
      </w:rPr>
      <w:tblPr/>
      <w:tcPr>
        <w:tcBorders>
          <w:top w:val="single" w:sz="6" w:space="0" w:color="80808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12117">
    <w:name w:val="网格型 1211"/>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22117">
    <w:name w:val="网格型 2211"/>
    <w:basedOn w:val="a2"/>
    <w:semiHidden/>
    <w:qFormat/>
    <w:rsid w:val="00FD005B"/>
    <w:pPr>
      <w:widowControl w:val="0"/>
      <w:jc w:val="both"/>
    </w:pPr>
    <w:rPr>
      <w:rFonts w:ascii="Times New Roman" w:eastAsia="宋体" w:hAnsi="Times New Roman" w:cs="Times New Roman"/>
      <w:kern w:val="0"/>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style>
  <w:style w:type="table" w:customStyle="1" w:styleId="32116">
    <w:name w:val="网格型 321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42113">
    <w:name w:val="网格型 4211"/>
    <w:basedOn w:val="a2"/>
    <w:semiHidden/>
    <w:qFormat/>
    <w:rsid w:val="00FD005B"/>
    <w:pPr>
      <w:widowControl w:val="0"/>
      <w:jc w:val="both"/>
    </w:pPr>
    <w:rPr>
      <w:rFonts w:ascii="Times New Roman" w:eastAsia="宋体" w:hAnsi="Times New Roman" w:cs="Times New Roman"/>
      <w:kern w:val="0"/>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color w:val="auto"/>
      </w:rPr>
      <w:tblPr/>
      <w:tcPr>
        <w:tcBorders>
          <w:top w:val="single" w:sz="6" w:space="0" w:color="000000"/>
          <w:left w:val="nil"/>
          <w:bottom w:val="nil"/>
          <w:right w:val="nil"/>
          <w:insideH w:val="nil"/>
          <w:insideV w:val="nil"/>
          <w:tl2br w:val="nil"/>
          <w:tr2bl w:val="nil"/>
        </w:tcBorders>
        <w:shd w:val="pct30" w:color="FFFF00" w:fill="FFFFFF"/>
      </w:tcPr>
    </w:tblStylePr>
    <w:tblStylePr w:type="lastCol">
      <w:rPr>
        <w:b/>
        <w:bCs/>
        <w:color w:val="auto"/>
      </w:rPr>
      <w:tblPr/>
      <w:tcPr>
        <w:tcBorders>
          <w:top w:val="nil"/>
          <w:left w:val="nil"/>
          <w:bottom w:val="nil"/>
          <w:right w:val="nil"/>
          <w:insideH w:val="nil"/>
          <w:insideV w:val="nil"/>
          <w:tl2br w:val="nil"/>
          <w:tr2bl w:val="nil"/>
        </w:tcBorders>
      </w:tcPr>
    </w:tblStylePr>
  </w:style>
  <w:style w:type="table" w:customStyle="1" w:styleId="62111">
    <w:name w:val="网格型 621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2111">
    <w:name w:val="网格型 7211"/>
    <w:basedOn w:val="a2"/>
    <w:qFormat/>
    <w:rsid w:val="00FD005B"/>
    <w:pPr>
      <w:widowControl w:val="0"/>
      <w:jc w:val="both"/>
    </w:pPr>
    <w:rPr>
      <w:rFonts w:ascii="Times New Roman" w:eastAsia="宋体" w:hAnsi="Times New Roman" w:cs="Times New Roman"/>
      <w:b/>
      <w:bCs/>
      <w:kern w:val="0"/>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82111">
    <w:name w:val="网格型 8211"/>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customStyle="1" w:styleId="12118">
    <w:name w:val="网页型 1211"/>
    <w:basedOn w:val="a2"/>
    <w:semiHidden/>
    <w:qFormat/>
    <w:rsid w:val="00FD005B"/>
    <w:pPr>
      <w:widowControl w:val="0"/>
      <w:jc w:val="both"/>
    </w:pPr>
    <w:rPr>
      <w:rFonts w:ascii="Times New Roman" w:eastAsia="宋体" w:hAnsi="Times New Roman" w:cs="Times New Roman"/>
      <w:kern w:val="0"/>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22118">
    <w:name w:val="网页型 2211"/>
    <w:basedOn w:val="a2"/>
    <w:semiHidden/>
    <w:qFormat/>
    <w:rsid w:val="00FD005B"/>
    <w:pPr>
      <w:widowControl w:val="0"/>
      <w:jc w:val="both"/>
    </w:pPr>
    <w:rPr>
      <w:rFonts w:ascii="Times New Roman" w:eastAsia="宋体" w:hAnsi="Times New Roman" w:cs="Times New Roman"/>
      <w:kern w:val="0"/>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32117">
    <w:name w:val="网页型 3211"/>
    <w:basedOn w:val="a2"/>
    <w:semiHidden/>
    <w:qFormat/>
    <w:rsid w:val="00FD005B"/>
    <w:pPr>
      <w:widowControl w:val="0"/>
      <w:jc w:val="both"/>
    </w:pPr>
    <w:rPr>
      <w:rFonts w:ascii="Times New Roman" w:eastAsia="宋体" w:hAnsi="Times New Roman" w:cs="Times New Roman"/>
      <w:kern w:val="0"/>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211f">
    <w:name w:val="专业型21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12119">
    <w:name w:val="彩色型 1211"/>
    <w:basedOn w:val="a2"/>
    <w:semiHidden/>
    <w:qFormat/>
    <w:rsid w:val="00FD005B"/>
    <w:pPr>
      <w:widowControl w:val="0"/>
      <w:jc w:val="both"/>
    </w:pPr>
    <w:rPr>
      <w:rFonts w:ascii="Times New Roman" w:eastAsia="宋体" w:hAnsi="Times New Roman" w:cs="Times New Roman"/>
      <w:color w:val="FFFFFF"/>
      <w:kern w:val="0"/>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customStyle="1" w:styleId="1211a">
    <w:name w:val="黄桥表1211"/>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b">
    <w:name w:val="表格主题1211"/>
    <w:basedOn w:val="a2"/>
    <w:qFormat/>
    <w:rsid w:val="00FD005B"/>
    <w:pPr>
      <w:widowControl w:val="0"/>
      <w:spacing w:line="520" w:lineRule="exact"/>
      <w:ind w:firstLineChars="200" w:firstLine="20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c">
    <w:name w:val="网格型1211"/>
    <w:basedOn w:val="a2"/>
    <w:qFormat/>
    <w:rsid w:val="00FD005B"/>
    <w:pPr>
      <w:widowControl w:val="0"/>
      <w:spacing w:line="360" w:lineRule="auto"/>
      <w:ind w:firstLineChars="200" w:firstLine="20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9">
    <w:name w:val="表格样式2211"/>
    <w:basedOn w:val="a2"/>
    <w:qFormat/>
    <w:rsid w:val="00FD005B"/>
    <w:rPr>
      <w:rFonts w:ascii="Times New Roman" w:eastAsia="宋体" w:hAnsi="Times New Roman" w:cs="Times New Roman"/>
      <w:kern w:val="0"/>
      <w:sz w:val="20"/>
      <w:szCs w:val="20"/>
    </w:rPr>
    <w:tblPr>
      <w:tblInd w:w="0" w:type="dxa"/>
      <w:tblCellMar>
        <w:top w:w="0" w:type="dxa"/>
        <w:left w:w="108" w:type="dxa"/>
        <w:bottom w:w="0" w:type="dxa"/>
        <w:right w:w="108" w:type="dxa"/>
      </w:tblCellMar>
    </w:tblPr>
  </w:style>
  <w:style w:type="table" w:customStyle="1" w:styleId="2211a">
    <w:name w:val="表格主题2211"/>
    <w:basedOn w:val="a2"/>
    <w:qFormat/>
    <w:rsid w:val="00FD005B"/>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0">
    <w:name w:val="三线表1311"/>
    <w:basedOn w:val="a2"/>
    <w:qFormat/>
    <w:rsid w:val="00FD005B"/>
    <w:rPr>
      <w:rFonts w:ascii="Times New Roman" w:eastAsia="宋体" w:hAnsi="Times New Roman"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1c">
    <w:name w:val="典雅型311"/>
    <w:basedOn w:val="a2"/>
    <w:qFormat/>
    <w:rsid w:val="00FD005B"/>
    <w:pPr>
      <w:widowControl w:val="0"/>
      <w:jc w:val="both"/>
    </w:pPr>
    <w:rPr>
      <w:rFonts w:ascii="Times New Roman" w:eastAsia="宋体" w:hAnsi="Times New Roman" w:cs="Times New Roman"/>
      <w:kern w:val="0"/>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23110">
    <w:name w:val="彩色型 2311"/>
    <w:basedOn w:val="a2"/>
    <w:semiHidden/>
    <w:qFormat/>
    <w:rsid w:val="00FD005B"/>
    <w:pPr>
      <w:widowControl w:val="0"/>
      <w:jc w:val="both"/>
    </w:pPr>
    <w:rPr>
      <w:rFonts w:ascii="Times New Roman" w:eastAsia="宋体" w:hAnsi="Times New Roman" w:cs="Times New Roman"/>
      <w:kern w:val="0"/>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top w:val="nil"/>
          <w:left w:val="nil"/>
          <w:bottom w:val="single" w:sz="12" w:space="0" w:color="000000"/>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customStyle="1" w:styleId="33110">
    <w:name w:val="彩色型 331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top w:val="nil"/>
          <w:left w:val="nil"/>
          <w:bottom w:val="single" w:sz="6" w:space="0" w:color="000000"/>
          <w:right w:val="nil"/>
          <w:insideH w:val="nil"/>
          <w:insideV w:val="nil"/>
          <w:tl2br w:val="nil"/>
          <w:tr2bl w:val="nil"/>
        </w:tcBorders>
        <w:shd w:val="solid" w:color="008080" w:fill="FFFFFF"/>
      </w:tcPr>
    </w:tblStylePr>
    <w:tblStylePr w:type="firstCol">
      <w:tblPr/>
      <w:tcPr>
        <w:tcBorders>
          <w:top w:val="nil"/>
          <w:left w:val="single" w:sz="36" w:space="0" w:color="000000"/>
          <w:bottom w:val="nil"/>
          <w:right w:val="single" w:sz="6" w:space="0" w:color="000000"/>
          <w:insideH w:val="nil"/>
          <w:insideV w:val="nil"/>
          <w:tl2br w:val="nil"/>
          <w:tr2bl w:val="nil"/>
        </w:tcBorders>
        <w:shd w:val="solid" w:color="008080" w:fill="FFFFFF"/>
      </w:tcPr>
    </w:tblStylePr>
    <w:tblStylePr w:type="nwCell">
      <w:rPr>
        <w:b/>
        <w:bCs/>
        <w:color w:val="FFFFFF"/>
      </w:rPr>
      <w:tblPr/>
      <w:tcPr>
        <w:tcBorders>
          <w:top w:val="nil"/>
          <w:left w:val="nil"/>
          <w:bottom w:val="nil"/>
          <w:right w:val="nil"/>
          <w:insideH w:val="nil"/>
          <w:insideV w:val="nil"/>
          <w:tl2br w:val="nil"/>
          <w:tr2bl w:val="nil"/>
        </w:tcBorders>
        <w:shd w:val="solid" w:color="000000" w:fill="FFFFFF"/>
      </w:tcPr>
    </w:tblStylePr>
  </w:style>
  <w:style w:type="table" w:customStyle="1" w:styleId="13111">
    <w:name w:val="古典型 131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3111">
    <w:name w:val="古典型 231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top w:val="nil"/>
          <w:left w:val="nil"/>
          <w:bottom w:val="single" w:sz="6" w:space="0" w:color="000000"/>
          <w:right w:val="nil"/>
          <w:insideH w:val="nil"/>
          <w:insideV w:val="nil"/>
          <w:tl2br w:val="nil"/>
          <w:tr2bl w:val="nil"/>
        </w:tcBorders>
        <w:shd w:val="solid" w:color="800080" w:fill="FFFFFF"/>
      </w:tcPr>
    </w:tblStylePr>
    <w:tblStylePr w:type="lastRow">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shd w:val="solid" w:color="C0C0C0" w:fill="FFFFFF"/>
      </w:tcPr>
    </w:tblStyle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33111">
    <w:name w:val="古典型 3311"/>
    <w:basedOn w:val="a2"/>
    <w:semiHidden/>
    <w:qFormat/>
    <w:rsid w:val="00FD005B"/>
    <w:pPr>
      <w:widowControl w:val="0"/>
      <w:jc w:val="both"/>
    </w:pPr>
    <w:rPr>
      <w:rFonts w:ascii="Times New Roman" w:eastAsia="宋体" w:hAnsi="Times New Roman" w:cs="Times New Roman"/>
      <w:color w:val="000080"/>
      <w:kern w:val="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top w:val="nil"/>
          <w:left w:val="nil"/>
          <w:bottom w:val="single" w:sz="6" w:space="0" w:color="000000"/>
          <w:right w:val="nil"/>
          <w:insideH w:val="nil"/>
          <w:insideV w:val="nil"/>
          <w:tl2br w:val="nil"/>
          <w:tr2bl w:val="nil"/>
        </w:tcBorders>
        <w:shd w:val="solid" w:color="000080" w:fill="FFFFFF"/>
      </w:tcPr>
    </w:tblStylePr>
    <w:tblStylePr w:type="lastRow">
      <w:rPr>
        <w:color w:val="000080"/>
      </w:rPr>
      <w:tblPr/>
      <w:tcPr>
        <w:tcBorders>
          <w:top w:val="single" w:sz="12" w:space="0" w:color="000000"/>
          <w:left w:val="nil"/>
          <w:bottom w:val="nil"/>
          <w:right w:val="nil"/>
          <w:insideH w:val="nil"/>
          <w:insideV w:val="nil"/>
          <w:tl2br w:val="nil"/>
          <w:tr2bl w:val="nil"/>
        </w:tcBorders>
        <w:shd w:val="solid" w:color="FFFFFF" w:fill="FFFFFF"/>
      </w:tcPr>
    </w:tblStylePr>
    <w:tblStylePr w:type="firstCol">
      <w:rPr>
        <w:b/>
        <w:bCs/>
        <w:color w:val="000000"/>
      </w:rPr>
      <w:tblPr/>
      <w:tcPr>
        <w:tcBorders>
          <w:top w:val="nil"/>
          <w:left w:val="nil"/>
          <w:bottom w:val="nil"/>
          <w:right w:val="nil"/>
          <w:insideH w:val="nil"/>
          <w:insideV w:val="nil"/>
          <w:tl2br w:val="nil"/>
          <w:tr2bl w:val="nil"/>
        </w:tcBorders>
      </w:tcPr>
    </w:tblStylePr>
  </w:style>
  <w:style w:type="table" w:customStyle="1" w:styleId="43110">
    <w:name w:val="古典型 431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top w:val="nil"/>
          <w:left w:val="nil"/>
          <w:bottom w:val="single" w:sz="6" w:space="0" w:color="000000"/>
          <w:right w:val="nil"/>
          <w:insideH w:val="nil"/>
          <w:insideV w:val="nil"/>
          <w:tl2br w:val="nil"/>
          <w:tr2bl w:val="nil"/>
        </w:tcBorders>
        <w:shd w:val="pct50" w:color="000080" w:fill="FFFFFF"/>
      </w:tcPr>
    </w:tblStylePr>
    <w:tblStylePr w:type="lastRow">
      <w:rPr>
        <w:color w:val="000080"/>
      </w:rPr>
      <w:tblPr/>
      <w:tcPr>
        <w:tcBorders>
          <w:top w:val="nil"/>
          <w:left w:val="nil"/>
          <w:bottom w:val="single" w:sz="6" w:space="0" w:color="000000"/>
          <w:right w:val="nil"/>
          <w:insideH w:val="nil"/>
          <w:insideV w:val="nil"/>
          <w:tl2br w:val="nil"/>
          <w:tr2bl w:val="nil"/>
        </w:tcBorders>
        <w:shd w:val="pct50" w:color="000000" w:fill="FFFFFF"/>
      </w:tcPr>
    </w:tblStylePr>
    <w:tblStylePr w:type="firstCol">
      <w:rPr>
        <w:b/>
        <w:bCs/>
      </w:rPr>
      <w:tblPr/>
      <w:tcPr>
        <w:tcBorders>
          <w:top w:val="nil"/>
          <w:left w:val="nil"/>
          <w:bottom w:val="nil"/>
          <w:right w:val="nil"/>
          <w:insideH w:val="nil"/>
          <w:insideV w:val="nil"/>
          <w:tl2br w:val="nil"/>
          <w:tr2bl w:val="nil"/>
        </w:tcBorders>
      </w:tcPr>
    </w:tblStylePr>
    <w:tblStylePr w:type="nwCell">
      <w:rPr>
        <w:b/>
        <w:bCs/>
      </w:rPr>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23112">
    <w:name w:val="简明型 2311"/>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blStylePr w:type="firstRow">
      <w:rPr>
        <w:b/>
        <w:bCs/>
      </w:rPr>
      <w:tblPr/>
      <w:tcPr>
        <w:tcBorders>
          <w:top w:val="nil"/>
          <w:left w:val="nil"/>
          <w:bottom w:val="single" w:sz="12" w:space="0" w:color="000000"/>
          <w:right w:val="nil"/>
          <w:insideH w:val="nil"/>
          <w:insideV w:val="nil"/>
          <w:tl2br w:val="nil"/>
          <w:tr2bl w:val="nil"/>
        </w:tcBorders>
      </w:tcPr>
    </w:tblStylePr>
    <w:tblStylePr w:type="lastRow">
      <w:rPr>
        <w:b/>
        <w:bCs/>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lastCol">
      <w:rPr>
        <w:b/>
        <w:bCs/>
      </w:rPr>
      <w:tblPr/>
      <w:tcPr>
        <w:tcBorders>
          <w:top w:val="nil"/>
          <w:left w:val="single" w:sz="6" w:space="0" w:color="000000"/>
          <w:bottom w:val="nil"/>
          <w:right w:val="nil"/>
          <w:insideH w:val="nil"/>
          <w:insideV w:val="nil"/>
          <w:tl2br w:val="nil"/>
          <w:tr2bl w:val="nil"/>
        </w:tcBorders>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3112">
    <w:name w:val="简明型 331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00" w:fill="FFFFFF"/>
      </w:tcPr>
    </w:tblStylePr>
  </w:style>
  <w:style w:type="table" w:customStyle="1" w:styleId="13112">
    <w:name w:val="立体型 1311"/>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top w:val="nil"/>
          <w:left w:val="nil"/>
          <w:bottom w:val="single" w:sz="6" w:space="0" w:color="808080"/>
          <w:right w:val="nil"/>
          <w:insideH w:val="nil"/>
          <w:insideV w:val="nil"/>
          <w:tl2br w:val="nil"/>
          <w:tr2bl w:val="nil"/>
        </w:tcBorders>
      </w:tcPr>
    </w:tblStylePr>
    <w:tblStylePr w:type="lastRow">
      <w:tblPr/>
      <w:tcPr>
        <w:tcBorders>
          <w:top w:val="single" w:sz="6" w:space="0" w:color="FFFFFF"/>
          <w:left w:val="nil"/>
          <w:bottom w:val="nil"/>
          <w:right w:val="nil"/>
          <w:insideH w:val="nil"/>
          <w:insideV w:val="nil"/>
          <w:tl2br w:val="nil"/>
          <w:tr2bl w:val="nil"/>
        </w:tcBorders>
      </w:tcPr>
    </w:tblStylePr>
    <w:tblStylePr w:type="firstCol">
      <w:rPr>
        <w:b/>
        <w:bCs/>
      </w:rPr>
      <w:tblPr/>
      <w:tcPr>
        <w:tcBorders>
          <w:top w:val="nil"/>
          <w:left w:val="nil"/>
          <w:bottom w:val="nil"/>
          <w:right w:val="single" w:sz="6" w:space="0" w:color="808080"/>
          <w:insideH w:val="nil"/>
          <w:insideV w:val="nil"/>
          <w:tl2br w:val="nil"/>
          <w:tr2bl w:val="nil"/>
        </w:tcBorders>
      </w:tcPr>
    </w:tblStylePr>
    <w:tblStylePr w:type="lastCol">
      <w:tblPr/>
      <w:tcPr>
        <w:tcBorders>
          <w:top w:val="nil"/>
          <w:left w:val="single" w:sz="6" w:space="0" w:color="FFFFFF"/>
          <w:bottom w:val="nil"/>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33113">
    <w:name w:val="立体型 3311"/>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13113">
    <w:name w:val="列表型 131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top w:val="nil"/>
          <w:left w:val="nil"/>
          <w:bottom w:val="single" w:sz="6" w:space="0" w:color="000000"/>
          <w:right w:val="nil"/>
          <w:insideH w:val="nil"/>
          <w:insideV w:val="nil"/>
          <w:tl2br w:val="nil"/>
          <w:tr2bl w:val="nil"/>
        </w:tcBorders>
        <w:shd w:val="solid" w:color="C0C0C0" w:fill="FFFFFF"/>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3113">
    <w:name w:val="列表型 2311"/>
    <w:basedOn w:val="a2"/>
    <w:semiHidden/>
    <w:qFormat/>
    <w:rsid w:val="00FD005B"/>
    <w:pPr>
      <w:widowControl w:val="0"/>
      <w:jc w:val="both"/>
    </w:pPr>
    <w:rPr>
      <w:rFonts w:ascii="Times New Roman" w:eastAsia="宋体" w:hAnsi="Times New Roman" w:cs="Times New Roman"/>
      <w:kern w:val="0"/>
      <w:sz w:val="20"/>
      <w:szCs w:val="20"/>
    </w:rPr>
    <w:tblPr>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top w:val="nil"/>
          <w:left w:val="nil"/>
          <w:bottom w:val="single" w:sz="6" w:space="0" w:color="000000"/>
          <w:right w:val="nil"/>
          <w:insideH w:val="nil"/>
          <w:insideV w:val="nil"/>
          <w:tl2br w:val="nil"/>
          <w:tr2bl w:val="nil"/>
        </w:tcBorders>
        <w:shd w:val="pct75" w:color="008080" w:fill="008000"/>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FF0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3114">
    <w:name w:val="列表型 331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customStyle="1" w:styleId="43111">
    <w:name w:val="列表型 431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single" w:sz="12" w:space="0" w:color="000000"/>
          <w:right w:val="nil"/>
          <w:insideH w:val="nil"/>
          <w:insideV w:val="nil"/>
          <w:tl2br w:val="nil"/>
          <w:tr2bl w:val="nil"/>
        </w:tcBorders>
        <w:shd w:val="solid" w:color="808080" w:fill="FFFFFF"/>
      </w:tcPr>
    </w:tblStylePr>
  </w:style>
  <w:style w:type="table" w:customStyle="1" w:styleId="73110">
    <w:name w:val="列表型 731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83110">
    <w:name w:val="列表型 831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top w:val="nil"/>
          <w:left w:val="nil"/>
          <w:bottom w:val="single" w:sz="6" w:space="0" w:color="000000"/>
          <w:right w:val="nil"/>
          <w:insideH w:val="nil"/>
          <w:insideV w:val="nil"/>
          <w:tl2br w:val="nil"/>
          <w:tr2bl w:val="nil"/>
        </w:tcBorders>
        <w:shd w:val="solid" w:color="FFFF00" w:fill="FFFFFF"/>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5" w:color="FFFF00" w:fill="FFFFFF"/>
      </w:tcPr>
    </w:tblStylePr>
    <w:tblStylePr w:type="band2Horz">
      <w:tblPr/>
      <w:tcPr>
        <w:tcBorders>
          <w:top w:val="nil"/>
          <w:left w:val="nil"/>
          <w:bottom w:val="nil"/>
          <w:right w:val="nil"/>
          <w:insideH w:val="nil"/>
          <w:insideV w:val="nil"/>
          <w:tl2br w:val="nil"/>
          <w:tr2bl w:val="nil"/>
        </w:tcBorders>
        <w:shd w:val="pct50" w:color="FF0000" w:fill="FFFFFF"/>
      </w:tcPr>
    </w:tblStylePr>
    <w:tblStylePr w:type="nwCell">
      <w:tblPr/>
      <w:tcPr>
        <w:tcBorders>
          <w:top w:val="nil"/>
          <w:left w:val="nil"/>
          <w:bottom w:val="nil"/>
          <w:right w:val="nil"/>
          <w:insideH w:val="nil"/>
          <w:insideV w:val="nil"/>
          <w:tl2br w:val="single" w:sz="6" w:space="0" w:color="auto"/>
          <w:tr2bl w:val="nil"/>
        </w:tcBorders>
      </w:tcPr>
    </w:tblStylePr>
  </w:style>
  <w:style w:type="table" w:customStyle="1" w:styleId="311d">
    <w:name w:val="流行型311"/>
    <w:basedOn w:val="a2"/>
    <w:semiHidden/>
    <w:qFormat/>
    <w:rsid w:val="00FD005B"/>
    <w:pPr>
      <w:widowControl w:val="0"/>
      <w:jc w:val="both"/>
    </w:pPr>
    <w:rPr>
      <w:rFonts w:ascii="Times New Roman" w:eastAsia="宋体" w:hAnsi="Times New Roman" w:cs="Times New Roman"/>
      <w:kern w:val="0"/>
      <w:sz w:val="20"/>
      <w:szCs w:val="20"/>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13114">
    <w:name w:val="竖列型 1311"/>
    <w:basedOn w:val="a2"/>
    <w:semiHidden/>
    <w:qFormat/>
    <w:rsid w:val="00FD005B"/>
    <w:pPr>
      <w:widowControl w:val="0"/>
      <w:jc w:val="both"/>
    </w:pPr>
    <w:rPr>
      <w:rFonts w:ascii="Times New Roman" w:eastAsia="宋体" w:hAnsi="Times New Roman" w:cs="Times New Roman"/>
      <w:b/>
      <w:bCs/>
      <w:kern w:val="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top w:val="nil"/>
          <w:left w:val="nil"/>
          <w:bottom w:val="double" w:sz="6" w:space="0" w:color="000000"/>
          <w:right w:val="nil"/>
          <w:insideH w:val="nil"/>
          <w:insideV w:val="nil"/>
          <w:tl2br w:val="nil"/>
          <w:tr2bl w:val="nil"/>
        </w:tcBorders>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3114">
    <w:name w:val="竖列型 2311"/>
    <w:basedOn w:val="a2"/>
    <w:semiHidden/>
    <w:qFormat/>
    <w:rsid w:val="00FD005B"/>
    <w:pPr>
      <w:widowControl w:val="0"/>
      <w:jc w:val="both"/>
    </w:pPr>
    <w:rPr>
      <w:rFonts w:ascii="Times New Roman" w:eastAsia="宋体" w:hAnsi="Times New Roman" w:cs="Times New Roman"/>
      <w:b/>
      <w:bCs/>
      <w:kern w:val="0"/>
      <w:sz w:val="20"/>
      <w:szCs w:val="20"/>
    </w:rPr>
    <w:tblPr>
      <w:tblInd w:w="0" w:type="dxa"/>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color w:val="00000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3115">
    <w:name w:val="竖列型 3311"/>
    <w:basedOn w:val="a2"/>
    <w:semiHidden/>
    <w:qFormat/>
    <w:rsid w:val="00FD005B"/>
    <w:pPr>
      <w:widowControl w:val="0"/>
      <w:jc w:val="both"/>
    </w:pPr>
    <w:rPr>
      <w:rFonts w:ascii="Times New Roman" w:eastAsia="宋体" w:hAnsi="Times New Roman" w:cs="Times New Roman"/>
      <w:b/>
      <w:bCs/>
      <w:kern w:val="0"/>
      <w:sz w:val="20"/>
      <w:szCs w:val="20"/>
    </w:rPr>
    <w:tblPr>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single" w:sz="6" w:space="0" w:color="00008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op w:val="nil"/>
          <w:left w:val="nil"/>
          <w:bottom w:val="nil"/>
          <w:right w:val="nil"/>
          <w:insideH w:val="nil"/>
          <w:insideV w:val="nil"/>
          <w:tl2br w:val="nil"/>
          <w:tr2bl w:val="nil"/>
        </w:tcBorders>
      </w:tcPr>
    </w:tblStylePr>
  </w:style>
  <w:style w:type="table" w:customStyle="1" w:styleId="43112">
    <w:name w:val="竖列型 4311"/>
    <w:basedOn w:val="a2"/>
    <w:semiHidden/>
    <w:qFormat/>
    <w:rsid w:val="00FD005B"/>
    <w:pPr>
      <w:widowControl w:val="0"/>
      <w:jc w:val="both"/>
    </w:pPr>
    <w:rPr>
      <w:rFonts w:ascii="Times New Roman" w:eastAsia="宋体" w:hAnsi="Times New Roman" w:cs="Times New Roman"/>
      <w:kern w:val="0"/>
      <w:sz w:val="20"/>
      <w:szCs w:val="20"/>
    </w:rPr>
    <w:tblPr>
      <w:tblInd w:w="0" w:type="dxa"/>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110">
    <w:name w:val="竖列型 531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top w:val="nil"/>
          <w:left w:val="nil"/>
          <w:bottom w:val="single" w:sz="6" w:space="0" w:color="808080"/>
          <w:right w:val="nil"/>
          <w:insideH w:val="nil"/>
          <w:insideV w:val="nil"/>
          <w:tl2br w:val="nil"/>
          <w:tr2bl w:val="nil"/>
        </w:tcBorders>
      </w:tcPr>
    </w:tblStylePr>
    <w:tblStylePr w:type="lastRow">
      <w:rPr>
        <w:b/>
        <w:bCs/>
      </w:rPr>
      <w:tblPr/>
      <w:tcPr>
        <w:tcBorders>
          <w:top w:val="single" w:sz="6" w:space="0" w:color="80808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43113">
    <w:name w:val="网格型 4311"/>
    <w:basedOn w:val="a2"/>
    <w:semiHidden/>
    <w:qFormat/>
    <w:rsid w:val="00FD005B"/>
    <w:pPr>
      <w:widowControl w:val="0"/>
      <w:jc w:val="both"/>
    </w:pPr>
    <w:rPr>
      <w:rFonts w:ascii="Times New Roman" w:eastAsia="宋体" w:hAnsi="Times New Roman" w:cs="Times New Roman"/>
      <w:kern w:val="0"/>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color w:val="auto"/>
      </w:rPr>
      <w:tblPr/>
      <w:tcPr>
        <w:tcBorders>
          <w:top w:val="single" w:sz="6" w:space="0" w:color="000000"/>
          <w:left w:val="nil"/>
          <w:bottom w:val="nil"/>
          <w:right w:val="nil"/>
          <w:insideH w:val="nil"/>
          <w:insideV w:val="nil"/>
          <w:tl2br w:val="nil"/>
          <w:tr2bl w:val="nil"/>
        </w:tcBorders>
        <w:shd w:val="pct30" w:color="FFFF00" w:fill="FFFFFF"/>
      </w:tcPr>
    </w:tblStylePr>
    <w:tblStylePr w:type="lastCol">
      <w:rPr>
        <w:b/>
        <w:bCs/>
        <w:color w:val="auto"/>
      </w:rPr>
      <w:tblPr/>
      <w:tcPr>
        <w:tcBorders>
          <w:top w:val="nil"/>
          <w:left w:val="nil"/>
          <w:bottom w:val="nil"/>
          <w:right w:val="nil"/>
          <w:insideH w:val="nil"/>
          <w:insideV w:val="nil"/>
          <w:tl2br w:val="nil"/>
          <w:tr2bl w:val="nil"/>
        </w:tcBorders>
      </w:tcPr>
    </w:tblStylePr>
  </w:style>
  <w:style w:type="table" w:customStyle="1" w:styleId="63110">
    <w:name w:val="网格型 631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83111">
    <w:name w:val="网格型 8311"/>
    <w:basedOn w:val="a2"/>
    <w:semiHidden/>
    <w:qFormat/>
    <w:rsid w:val="00FD005B"/>
    <w:pPr>
      <w:widowControl w:val="0"/>
      <w:jc w:val="both"/>
    </w:pPr>
    <w:rPr>
      <w:rFonts w:ascii="Times New Roman" w:eastAsia="宋体" w:hAnsi="Times New Roman" w:cs="Times New Roman"/>
      <w:kern w:val="0"/>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customStyle="1" w:styleId="13115">
    <w:name w:val="网页型 1311"/>
    <w:basedOn w:val="a2"/>
    <w:semiHidden/>
    <w:qFormat/>
    <w:rsid w:val="00FD005B"/>
    <w:pPr>
      <w:widowControl w:val="0"/>
      <w:jc w:val="both"/>
    </w:pPr>
    <w:rPr>
      <w:rFonts w:ascii="Times New Roman" w:eastAsia="宋体" w:hAnsi="Times New Roman" w:cs="Times New Roman"/>
      <w:kern w:val="0"/>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256352">
      <w:bodyDiv w:val="1"/>
      <w:marLeft w:val="0"/>
      <w:marRight w:val="0"/>
      <w:marTop w:val="0"/>
      <w:marBottom w:val="0"/>
      <w:divBdr>
        <w:top w:val="none" w:sz="0" w:space="0" w:color="auto"/>
        <w:left w:val="none" w:sz="0" w:space="0" w:color="auto"/>
        <w:bottom w:val="none" w:sz="0" w:space="0" w:color="auto"/>
        <w:right w:val="none" w:sz="0" w:space="0" w:color="auto"/>
      </w:divBdr>
    </w:div>
    <w:div w:id="177238257">
      <w:bodyDiv w:val="1"/>
      <w:marLeft w:val="0"/>
      <w:marRight w:val="0"/>
      <w:marTop w:val="0"/>
      <w:marBottom w:val="0"/>
      <w:divBdr>
        <w:top w:val="none" w:sz="0" w:space="0" w:color="auto"/>
        <w:left w:val="none" w:sz="0" w:space="0" w:color="auto"/>
        <w:bottom w:val="none" w:sz="0" w:space="0" w:color="auto"/>
        <w:right w:val="none" w:sz="0" w:space="0" w:color="auto"/>
      </w:divBdr>
    </w:div>
    <w:div w:id="202405804">
      <w:bodyDiv w:val="1"/>
      <w:marLeft w:val="0"/>
      <w:marRight w:val="0"/>
      <w:marTop w:val="0"/>
      <w:marBottom w:val="0"/>
      <w:divBdr>
        <w:top w:val="none" w:sz="0" w:space="0" w:color="auto"/>
        <w:left w:val="none" w:sz="0" w:space="0" w:color="auto"/>
        <w:bottom w:val="none" w:sz="0" w:space="0" w:color="auto"/>
        <w:right w:val="none" w:sz="0" w:space="0" w:color="auto"/>
      </w:divBdr>
    </w:div>
    <w:div w:id="230820708">
      <w:bodyDiv w:val="1"/>
      <w:marLeft w:val="0"/>
      <w:marRight w:val="0"/>
      <w:marTop w:val="0"/>
      <w:marBottom w:val="0"/>
      <w:divBdr>
        <w:top w:val="none" w:sz="0" w:space="0" w:color="auto"/>
        <w:left w:val="none" w:sz="0" w:space="0" w:color="auto"/>
        <w:bottom w:val="none" w:sz="0" w:space="0" w:color="auto"/>
        <w:right w:val="none" w:sz="0" w:space="0" w:color="auto"/>
      </w:divBdr>
    </w:div>
    <w:div w:id="233517909">
      <w:bodyDiv w:val="1"/>
      <w:marLeft w:val="0"/>
      <w:marRight w:val="0"/>
      <w:marTop w:val="0"/>
      <w:marBottom w:val="0"/>
      <w:divBdr>
        <w:top w:val="none" w:sz="0" w:space="0" w:color="auto"/>
        <w:left w:val="none" w:sz="0" w:space="0" w:color="auto"/>
        <w:bottom w:val="none" w:sz="0" w:space="0" w:color="auto"/>
        <w:right w:val="none" w:sz="0" w:space="0" w:color="auto"/>
      </w:divBdr>
    </w:div>
    <w:div w:id="329140306">
      <w:bodyDiv w:val="1"/>
      <w:marLeft w:val="0"/>
      <w:marRight w:val="0"/>
      <w:marTop w:val="0"/>
      <w:marBottom w:val="0"/>
      <w:divBdr>
        <w:top w:val="none" w:sz="0" w:space="0" w:color="auto"/>
        <w:left w:val="none" w:sz="0" w:space="0" w:color="auto"/>
        <w:bottom w:val="none" w:sz="0" w:space="0" w:color="auto"/>
        <w:right w:val="none" w:sz="0" w:space="0" w:color="auto"/>
      </w:divBdr>
    </w:div>
    <w:div w:id="336928563">
      <w:bodyDiv w:val="1"/>
      <w:marLeft w:val="0"/>
      <w:marRight w:val="0"/>
      <w:marTop w:val="0"/>
      <w:marBottom w:val="0"/>
      <w:divBdr>
        <w:top w:val="none" w:sz="0" w:space="0" w:color="auto"/>
        <w:left w:val="none" w:sz="0" w:space="0" w:color="auto"/>
        <w:bottom w:val="none" w:sz="0" w:space="0" w:color="auto"/>
        <w:right w:val="none" w:sz="0" w:space="0" w:color="auto"/>
      </w:divBdr>
    </w:div>
    <w:div w:id="351995653">
      <w:bodyDiv w:val="1"/>
      <w:marLeft w:val="0"/>
      <w:marRight w:val="0"/>
      <w:marTop w:val="0"/>
      <w:marBottom w:val="0"/>
      <w:divBdr>
        <w:top w:val="none" w:sz="0" w:space="0" w:color="auto"/>
        <w:left w:val="none" w:sz="0" w:space="0" w:color="auto"/>
        <w:bottom w:val="none" w:sz="0" w:space="0" w:color="auto"/>
        <w:right w:val="none" w:sz="0" w:space="0" w:color="auto"/>
      </w:divBdr>
    </w:div>
    <w:div w:id="356270760">
      <w:bodyDiv w:val="1"/>
      <w:marLeft w:val="0"/>
      <w:marRight w:val="0"/>
      <w:marTop w:val="0"/>
      <w:marBottom w:val="0"/>
      <w:divBdr>
        <w:top w:val="none" w:sz="0" w:space="0" w:color="auto"/>
        <w:left w:val="none" w:sz="0" w:space="0" w:color="auto"/>
        <w:bottom w:val="none" w:sz="0" w:space="0" w:color="auto"/>
        <w:right w:val="none" w:sz="0" w:space="0" w:color="auto"/>
      </w:divBdr>
    </w:div>
    <w:div w:id="431515714">
      <w:bodyDiv w:val="1"/>
      <w:marLeft w:val="0"/>
      <w:marRight w:val="0"/>
      <w:marTop w:val="0"/>
      <w:marBottom w:val="0"/>
      <w:divBdr>
        <w:top w:val="none" w:sz="0" w:space="0" w:color="auto"/>
        <w:left w:val="none" w:sz="0" w:space="0" w:color="auto"/>
        <w:bottom w:val="none" w:sz="0" w:space="0" w:color="auto"/>
        <w:right w:val="none" w:sz="0" w:space="0" w:color="auto"/>
      </w:divBdr>
    </w:div>
    <w:div w:id="557858124">
      <w:bodyDiv w:val="1"/>
      <w:marLeft w:val="0"/>
      <w:marRight w:val="0"/>
      <w:marTop w:val="0"/>
      <w:marBottom w:val="0"/>
      <w:divBdr>
        <w:top w:val="none" w:sz="0" w:space="0" w:color="auto"/>
        <w:left w:val="none" w:sz="0" w:space="0" w:color="auto"/>
        <w:bottom w:val="none" w:sz="0" w:space="0" w:color="auto"/>
        <w:right w:val="none" w:sz="0" w:space="0" w:color="auto"/>
      </w:divBdr>
    </w:div>
    <w:div w:id="617302676">
      <w:bodyDiv w:val="1"/>
      <w:marLeft w:val="0"/>
      <w:marRight w:val="0"/>
      <w:marTop w:val="0"/>
      <w:marBottom w:val="0"/>
      <w:divBdr>
        <w:top w:val="none" w:sz="0" w:space="0" w:color="auto"/>
        <w:left w:val="none" w:sz="0" w:space="0" w:color="auto"/>
        <w:bottom w:val="none" w:sz="0" w:space="0" w:color="auto"/>
        <w:right w:val="none" w:sz="0" w:space="0" w:color="auto"/>
      </w:divBdr>
    </w:div>
    <w:div w:id="619999410">
      <w:bodyDiv w:val="1"/>
      <w:marLeft w:val="0"/>
      <w:marRight w:val="0"/>
      <w:marTop w:val="0"/>
      <w:marBottom w:val="0"/>
      <w:divBdr>
        <w:top w:val="none" w:sz="0" w:space="0" w:color="auto"/>
        <w:left w:val="none" w:sz="0" w:space="0" w:color="auto"/>
        <w:bottom w:val="none" w:sz="0" w:space="0" w:color="auto"/>
        <w:right w:val="none" w:sz="0" w:space="0" w:color="auto"/>
      </w:divBdr>
    </w:div>
    <w:div w:id="623928641">
      <w:bodyDiv w:val="1"/>
      <w:marLeft w:val="0"/>
      <w:marRight w:val="0"/>
      <w:marTop w:val="0"/>
      <w:marBottom w:val="0"/>
      <w:divBdr>
        <w:top w:val="none" w:sz="0" w:space="0" w:color="auto"/>
        <w:left w:val="none" w:sz="0" w:space="0" w:color="auto"/>
        <w:bottom w:val="none" w:sz="0" w:space="0" w:color="auto"/>
        <w:right w:val="none" w:sz="0" w:space="0" w:color="auto"/>
      </w:divBdr>
    </w:div>
    <w:div w:id="639506048">
      <w:bodyDiv w:val="1"/>
      <w:marLeft w:val="0"/>
      <w:marRight w:val="0"/>
      <w:marTop w:val="0"/>
      <w:marBottom w:val="0"/>
      <w:divBdr>
        <w:top w:val="none" w:sz="0" w:space="0" w:color="auto"/>
        <w:left w:val="none" w:sz="0" w:space="0" w:color="auto"/>
        <w:bottom w:val="none" w:sz="0" w:space="0" w:color="auto"/>
        <w:right w:val="none" w:sz="0" w:space="0" w:color="auto"/>
      </w:divBdr>
    </w:div>
    <w:div w:id="693187935">
      <w:bodyDiv w:val="1"/>
      <w:marLeft w:val="0"/>
      <w:marRight w:val="0"/>
      <w:marTop w:val="0"/>
      <w:marBottom w:val="0"/>
      <w:divBdr>
        <w:top w:val="none" w:sz="0" w:space="0" w:color="auto"/>
        <w:left w:val="none" w:sz="0" w:space="0" w:color="auto"/>
        <w:bottom w:val="none" w:sz="0" w:space="0" w:color="auto"/>
        <w:right w:val="none" w:sz="0" w:space="0" w:color="auto"/>
      </w:divBdr>
    </w:div>
    <w:div w:id="904023313">
      <w:bodyDiv w:val="1"/>
      <w:marLeft w:val="0"/>
      <w:marRight w:val="0"/>
      <w:marTop w:val="0"/>
      <w:marBottom w:val="0"/>
      <w:divBdr>
        <w:top w:val="none" w:sz="0" w:space="0" w:color="auto"/>
        <w:left w:val="none" w:sz="0" w:space="0" w:color="auto"/>
        <w:bottom w:val="none" w:sz="0" w:space="0" w:color="auto"/>
        <w:right w:val="none" w:sz="0" w:space="0" w:color="auto"/>
      </w:divBdr>
    </w:div>
    <w:div w:id="965738890">
      <w:bodyDiv w:val="1"/>
      <w:marLeft w:val="0"/>
      <w:marRight w:val="0"/>
      <w:marTop w:val="0"/>
      <w:marBottom w:val="0"/>
      <w:divBdr>
        <w:top w:val="none" w:sz="0" w:space="0" w:color="auto"/>
        <w:left w:val="none" w:sz="0" w:space="0" w:color="auto"/>
        <w:bottom w:val="none" w:sz="0" w:space="0" w:color="auto"/>
        <w:right w:val="none" w:sz="0" w:space="0" w:color="auto"/>
      </w:divBdr>
    </w:div>
    <w:div w:id="979849422">
      <w:bodyDiv w:val="1"/>
      <w:marLeft w:val="0"/>
      <w:marRight w:val="0"/>
      <w:marTop w:val="0"/>
      <w:marBottom w:val="0"/>
      <w:divBdr>
        <w:top w:val="none" w:sz="0" w:space="0" w:color="auto"/>
        <w:left w:val="none" w:sz="0" w:space="0" w:color="auto"/>
        <w:bottom w:val="none" w:sz="0" w:space="0" w:color="auto"/>
        <w:right w:val="none" w:sz="0" w:space="0" w:color="auto"/>
      </w:divBdr>
    </w:div>
    <w:div w:id="1120536918">
      <w:bodyDiv w:val="1"/>
      <w:marLeft w:val="0"/>
      <w:marRight w:val="0"/>
      <w:marTop w:val="0"/>
      <w:marBottom w:val="0"/>
      <w:divBdr>
        <w:top w:val="none" w:sz="0" w:space="0" w:color="auto"/>
        <w:left w:val="none" w:sz="0" w:space="0" w:color="auto"/>
        <w:bottom w:val="none" w:sz="0" w:space="0" w:color="auto"/>
        <w:right w:val="none" w:sz="0" w:space="0" w:color="auto"/>
      </w:divBdr>
    </w:div>
    <w:div w:id="1175918050">
      <w:bodyDiv w:val="1"/>
      <w:marLeft w:val="0"/>
      <w:marRight w:val="0"/>
      <w:marTop w:val="0"/>
      <w:marBottom w:val="0"/>
      <w:divBdr>
        <w:top w:val="none" w:sz="0" w:space="0" w:color="auto"/>
        <w:left w:val="none" w:sz="0" w:space="0" w:color="auto"/>
        <w:bottom w:val="none" w:sz="0" w:space="0" w:color="auto"/>
        <w:right w:val="none" w:sz="0" w:space="0" w:color="auto"/>
      </w:divBdr>
    </w:div>
    <w:div w:id="1191795561">
      <w:bodyDiv w:val="1"/>
      <w:marLeft w:val="0"/>
      <w:marRight w:val="0"/>
      <w:marTop w:val="0"/>
      <w:marBottom w:val="0"/>
      <w:divBdr>
        <w:top w:val="none" w:sz="0" w:space="0" w:color="auto"/>
        <w:left w:val="none" w:sz="0" w:space="0" w:color="auto"/>
        <w:bottom w:val="none" w:sz="0" w:space="0" w:color="auto"/>
        <w:right w:val="none" w:sz="0" w:space="0" w:color="auto"/>
      </w:divBdr>
    </w:div>
    <w:div w:id="1213926274">
      <w:bodyDiv w:val="1"/>
      <w:marLeft w:val="0"/>
      <w:marRight w:val="0"/>
      <w:marTop w:val="0"/>
      <w:marBottom w:val="0"/>
      <w:divBdr>
        <w:top w:val="none" w:sz="0" w:space="0" w:color="auto"/>
        <w:left w:val="none" w:sz="0" w:space="0" w:color="auto"/>
        <w:bottom w:val="none" w:sz="0" w:space="0" w:color="auto"/>
        <w:right w:val="none" w:sz="0" w:space="0" w:color="auto"/>
      </w:divBdr>
    </w:div>
    <w:div w:id="1221093974">
      <w:bodyDiv w:val="1"/>
      <w:marLeft w:val="0"/>
      <w:marRight w:val="0"/>
      <w:marTop w:val="0"/>
      <w:marBottom w:val="0"/>
      <w:divBdr>
        <w:top w:val="none" w:sz="0" w:space="0" w:color="auto"/>
        <w:left w:val="none" w:sz="0" w:space="0" w:color="auto"/>
        <w:bottom w:val="none" w:sz="0" w:space="0" w:color="auto"/>
        <w:right w:val="none" w:sz="0" w:space="0" w:color="auto"/>
      </w:divBdr>
    </w:div>
    <w:div w:id="1222475587">
      <w:bodyDiv w:val="1"/>
      <w:marLeft w:val="0"/>
      <w:marRight w:val="0"/>
      <w:marTop w:val="0"/>
      <w:marBottom w:val="0"/>
      <w:divBdr>
        <w:top w:val="none" w:sz="0" w:space="0" w:color="auto"/>
        <w:left w:val="none" w:sz="0" w:space="0" w:color="auto"/>
        <w:bottom w:val="none" w:sz="0" w:space="0" w:color="auto"/>
        <w:right w:val="none" w:sz="0" w:space="0" w:color="auto"/>
      </w:divBdr>
    </w:div>
    <w:div w:id="1227840560">
      <w:bodyDiv w:val="1"/>
      <w:marLeft w:val="0"/>
      <w:marRight w:val="0"/>
      <w:marTop w:val="0"/>
      <w:marBottom w:val="0"/>
      <w:divBdr>
        <w:top w:val="none" w:sz="0" w:space="0" w:color="auto"/>
        <w:left w:val="none" w:sz="0" w:space="0" w:color="auto"/>
        <w:bottom w:val="none" w:sz="0" w:space="0" w:color="auto"/>
        <w:right w:val="none" w:sz="0" w:space="0" w:color="auto"/>
      </w:divBdr>
    </w:div>
    <w:div w:id="1246648296">
      <w:bodyDiv w:val="1"/>
      <w:marLeft w:val="0"/>
      <w:marRight w:val="0"/>
      <w:marTop w:val="0"/>
      <w:marBottom w:val="0"/>
      <w:divBdr>
        <w:top w:val="none" w:sz="0" w:space="0" w:color="auto"/>
        <w:left w:val="none" w:sz="0" w:space="0" w:color="auto"/>
        <w:bottom w:val="none" w:sz="0" w:space="0" w:color="auto"/>
        <w:right w:val="none" w:sz="0" w:space="0" w:color="auto"/>
      </w:divBdr>
    </w:div>
    <w:div w:id="1250893120">
      <w:bodyDiv w:val="1"/>
      <w:marLeft w:val="0"/>
      <w:marRight w:val="0"/>
      <w:marTop w:val="0"/>
      <w:marBottom w:val="0"/>
      <w:divBdr>
        <w:top w:val="none" w:sz="0" w:space="0" w:color="auto"/>
        <w:left w:val="none" w:sz="0" w:space="0" w:color="auto"/>
        <w:bottom w:val="none" w:sz="0" w:space="0" w:color="auto"/>
        <w:right w:val="none" w:sz="0" w:space="0" w:color="auto"/>
      </w:divBdr>
    </w:div>
    <w:div w:id="1302735479">
      <w:bodyDiv w:val="1"/>
      <w:marLeft w:val="0"/>
      <w:marRight w:val="0"/>
      <w:marTop w:val="0"/>
      <w:marBottom w:val="0"/>
      <w:divBdr>
        <w:top w:val="none" w:sz="0" w:space="0" w:color="auto"/>
        <w:left w:val="none" w:sz="0" w:space="0" w:color="auto"/>
        <w:bottom w:val="none" w:sz="0" w:space="0" w:color="auto"/>
        <w:right w:val="none" w:sz="0" w:space="0" w:color="auto"/>
      </w:divBdr>
    </w:div>
    <w:div w:id="1318026447">
      <w:bodyDiv w:val="1"/>
      <w:marLeft w:val="0"/>
      <w:marRight w:val="0"/>
      <w:marTop w:val="0"/>
      <w:marBottom w:val="0"/>
      <w:divBdr>
        <w:top w:val="none" w:sz="0" w:space="0" w:color="auto"/>
        <w:left w:val="none" w:sz="0" w:space="0" w:color="auto"/>
        <w:bottom w:val="none" w:sz="0" w:space="0" w:color="auto"/>
        <w:right w:val="none" w:sz="0" w:space="0" w:color="auto"/>
      </w:divBdr>
    </w:div>
    <w:div w:id="1319533631">
      <w:bodyDiv w:val="1"/>
      <w:marLeft w:val="0"/>
      <w:marRight w:val="0"/>
      <w:marTop w:val="0"/>
      <w:marBottom w:val="0"/>
      <w:divBdr>
        <w:top w:val="none" w:sz="0" w:space="0" w:color="auto"/>
        <w:left w:val="none" w:sz="0" w:space="0" w:color="auto"/>
        <w:bottom w:val="none" w:sz="0" w:space="0" w:color="auto"/>
        <w:right w:val="none" w:sz="0" w:space="0" w:color="auto"/>
      </w:divBdr>
    </w:div>
    <w:div w:id="1437171551">
      <w:bodyDiv w:val="1"/>
      <w:marLeft w:val="0"/>
      <w:marRight w:val="0"/>
      <w:marTop w:val="0"/>
      <w:marBottom w:val="0"/>
      <w:divBdr>
        <w:top w:val="none" w:sz="0" w:space="0" w:color="auto"/>
        <w:left w:val="none" w:sz="0" w:space="0" w:color="auto"/>
        <w:bottom w:val="none" w:sz="0" w:space="0" w:color="auto"/>
        <w:right w:val="none" w:sz="0" w:space="0" w:color="auto"/>
      </w:divBdr>
    </w:div>
    <w:div w:id="1451319872">
      <w:bodyDiv w:val="1"/>
      <w:marLeft w:val="0"/>
      <w:marRight w:val="0"/>
      <w:marTop w:val="0"/>
      <w:marBottom w:val="0"/>
      <w:divBdr>
        <w:top w:val="none" w:sz="0" w:space="0" w:color="auto"/>
        <w:left w:val="none" w:sz="0" w:space="0" w:color="auto"/>
        <w:bottom w:val="none" w:sz="0" w:space="0" w:color="auto"/>
        <w:right w:val="none" w:sz="0" w:space="0" w:color="auto"/>
      </w:divBdr>
    </w:div>
    <w:div w:id="1510488554">
      <w:bodyDiv w:val="1"/>
      <w:marLeft w:val="0"/>
      <w:marRight w:val="0"/>
      <w:marTop w:val="0"/>
      <w:marBottom w:val="0"/>
      <w:divBdr>
        <w:top w:val="none" w:sz="0" w:space="0" w:color="auto"/>
        <w:left w:val="none" w:sz="0" w:space="0" w:color="auto"/>
        <w:bottom w:val="none" w:sz="0" w:space="0" w:color="auto"/>
        <w:right w:val="none" w:sz="0" w:space="0" w:color="auto"/>
      </w:divBdr>
    </w:div>
    <w:div w:id="1604142319">
      <w:bodyDiv w:val="1"/>
      <w:marLeft w:val="0"/>
      <w:marRight w:val="0"/>
      <w:marTop w:val="0"/>
      <w:marBottom w:val="0"/>
      <w:divBdr>
        <w:top w:val="none" w:sz="0" w:space="0" w:color="auto"/>
        <w:left w:val="none" w:sz="0" w:space="0" w:color="auto"/>
        <w:bottom w:val="none" w:sz="0" w:space="0" w:color="auto"/>
        <w:right w:val="none" w:sz="0" w:space="0" w:color="auto"/>
      </w:divBdr>
    </w:div>
    <w:div w:id="1612737339">
      <w:bodyDiv w:val="1"/>
      <w:marLeft w:val="0"/>
      <w:marRight w:val="0"/>
      <w:marTop w:val="0"/>
      <w:marBottom w:val="0"/>
      <w:divBdr>
        <w:top w:val="none" w:sz="0" w:space="0" w:color="auto"/>
        <w:left w:val="none" w:sz="0" w:space="0" w:color="auto"/>
        <w:bottom w:val="none" w:sz="0" w:space="0" w:color="auto"/>
        <w:right w:val="none" w:sz="0" w:space="0" w:color="auto"/>
      </w:divBdr>
    </w:div>
    <w:div w:id="1705790434">
      <w:bodyDiv w:val="1"/>
      <w:marLeft w:val="0"/>
      <w:marRight w:val="0"/>
      <w:marTop w:val="0"/>
      <w:marBottom w:val="0"/>
      <w:divBdr>
        <w:top w:val="none" w:sz="0" w:space="0" w:color="auto"/>
        <w:left w:val="none" w:sz="0" w:space="0" w:color="auto"/>
        <w:bottom w:val="none" w:sz="0" w:space="0" w:color="auto"/>
        <w:right w:val="none" w:sz="0" w:space="0" w:color="auto"/>
      </w:divBdr>
    </w:div>
    <w:div w:id="1717587244">
      <w:bodyDiv w:val="1"/>
      <w:marLeft w:val="0"/>
      <w:marRight w:val="0"/>
      <w:marTop w:val="0"/>
      <w:marBottom w:val="0"/>
      <w:divBdr>
        <w:top w:val="none" w:sz="0" w:space="0" w:color="auto"/>
        <w:left w:val="none" w:sz="0" w:space="0" w:color="auto"/>
        <w:bottom w:val="none" w:sz="0" w:space="0" w:color="auto"/>
        <w:right w:val="none" w:sz="0" w:space="0" w:color="auto"/>
      </w:divBdr>
    </w:div>
    <w:div w:id="1723166719">
      <w:bodyDiv w:val="1"/>
      <w:marLeft w:val="0"/>
      <w:marRight w:val="0"/>
      <w:marTop w:val="0"/>
      <w:marBottom w:val="0"/>
      <w:divBdr>
        <w:top w:val="none" w:sz="0" w:space="0" w:color="auto"/>
        <w:left w:val="none" w:sz="0" w:space="0" w:color="auto"/>
        <w:bottom w:val="none" w:sz="0" w:space="0" w:color="auto"/>
        <w:right w:val="none" w:sz="0" w:space="0" w:color="auto"/>
      </w:divBdr>
    </w:div>
    <w:div w:id="1754739694">
      <w:bodyDiv w:val="1"/>
      <w:marLeft w:val="0"/>
      <w:marRight w:val="0"/>
      <w:marTop w:val="0"/>
      <w:marBottom w:val="0"/>
      <w:divBdr>
        <w:top w:val="none" w:sz="0" w:space="0" w:color="auto"/>
        <w:left w:val="none" w:sz="0" w:space="0" w:color="auto"/>
        <w:bottom w:val="none" w:sz="0" w:space="0" w:color="auto"/>
        <w:right w:val="none" w:sz="0" w:space="0" w:color="auto"/>
      </w:divBdr>
    </w:div>
    <w:div w:id="1757705435">
      <w:bodyDiv w:val="1"/>
      <w:marLeft w:val="0"/>
      <w:marRight w:val="0"/>
      <w:marTop w:val="0"/>
      <w:marBottom w:val="0"/>
      <w:divBdr>
        <w:top w:val="none" w:sz="0" w:space="0" w:color="auto"/>
        <w:left w:val="none" w:sz="0" w:space="0" w:color="auto"/>
        <w:bottom w:val="none" w:sz="0" w:space="0" w:color="auto"/>
        <w:right w:val="none" w:sz="0" w:space="0" w:color="auto"/>
      </w:divBdr>
    </w:div>
    <w:div w:id="1763454640">
      <w:bodyDiv w:val="1"/>
      <w:marLeft w:val="0"/>
      <w:marRight w:val="0"/>
      <w:marTop w:val="0"/>
      <w:marBottom w:val="0"/>
      <w:divBdr>
        <w:top w:val="none" w:sz="0" w:space="0" w:color="auto"/>
        <w:left w:val="none" w:sz="0" w:space="0" w:color="auto"/>
        <w:bottom w:val="none" w:sz="0" w:space="0" w:color="auto"/>
        <w:right w:val="none" w:sz="0" w:space="0" w:color="auto"/>
      </w:divBdr>
    </w:div>
    <w:div w:id="1764104881">
      <w:bodyDiv w:val="1"/>
      <w:marLeft w:val="0"/>
      <w:marRight w:val="0"/>
      <w:marTop w:val="0"/>
      <w:marBottom w:val="0"/>
      <w:divBdr>
        <w:top w:val="none" w:sz="0" w:space="0" w:color="auto"/>
        <w:left w:val="none" w:sz="0" w:space="0" w:color="auto"/>
        <w:bottom w:val="none" w:sz="0" w:space="0" w:color="auto"/>
        <w:right w:val="none" w:sz="0" w:space="0" w:color="auto"/>
      </w:divBdr>
    </w:div>
    <w:div w:id="1784764868">
      <w:bodyDiv w:val="1"/>
      <w:marLeft w:val="0"/>
      <w:marRight w:val="0"/>
      <w:marTop w:val="0"/>
      <w:marBottom w:val="0"/>
      <w:divBdr>
        <w:top w:val="none" w:sz="0" w:space="0" w:color="auto"/>
        <w:left w:val="none" w:sz="0" w:space="0" w:color="auto"/>
        <w:bottom w:val="none" w:sz="0" w:space="0" w:color="auto"/>
        <w:right w:val="none" w:sz="0" w:space="0" w:color="auto"/>
      </w:divBdr>
    </w:div>
    <w:div w:id="1810392901">
      <w:bodyDiv w:val="1"/>
      <w:marLeft w:val="0"/>
      <w:marRight w:val="0"/>
      <w:marTop w:val="0"/>
      <w:marBottom w:val="0"/>
      <w:divBdr>
        <w:top w:val="none" w:sz="0" w:space="0" w:color="auto"/>
        <w:left w:val="none" w:sz="0" w:space="0" w:color="auto"/>
        <w:bottom w:val="none" w:sz="0" w:space="0" w:color="auto"/>
        <w:right w:val="none" w:sz="0" w:space="0" w:color="auto"/>
      </w:divBdr>
    </w:div>
    <w:div w:id="1817449304">
      <w:bodyDiv w:val="1"/>
      <w:marLeft w:val="0"/>
      <w:marRight w:val="0"/>
      <w:marTop w:val="0"/>
      <w:marBottom w:val="0"/>
      <w:divBdr>
        <w:top w:val="none" w:sz="0" w:space="0" w:color="auto"/>
        <w:left w:val="none" w:sz="0" w:space="0" w:color="auto"/>
        <w:bottom w:val="none" w:sz="0" w:space="0" w:color="auto"/>
        <w:right w:val="none" w:sz="0" w:space="0" w:color="auto"/>
      </w:divBdr>
    </w:div>
    <w:div w:id="1967082705">
      <w:bodyDiv w:val="1"/>
      <w:marLeft w:val="0"/>
      <w:marRight w:val="0"/>
      <w:marTop w:val="0"/>
      <w:marBottom w:val="0"/>
      <w:divBdr>
        <w:top w:val="none" w:sz="0" w:space="0" w:color="auto"/>
        <w:left w:val="none" w:sz="0" w:space="0" w:color="auto"/>
        <w:bottom w:val="none" w:sz="0" w:space="0" w:color="auto"/>
        <w:right w:val="none" w:sz="0" w:space="0" w:color="auto"/>
      </w:divBdr>
    </w:div>
    <w:div w:id="2040230851">
      <w:bodyDiv w:val="1"/>
      <w:marLeft w:val="0"/>
      <w:marRight w:val="0"/>
      <w:marTop w:val="0"/>
      <w:marBottom w:val="0"/>
      <w:divBdr>
        <w:top w:val="none" w:sz="0" w:space="0" w:color="auto"/>
        <w:left w:val="none" w:sz="0" w:space="0" w:color="auto"/>
        <w:bottom w:val="none" w:sz="0" w:space="0" w:color="auto"/>
        <w:right w:val="none" w:sz="0" w:space="0" w:color="auto"/>
      </w:divBdr>
    </w:div>
    <w:div w:id="2140108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wmf"/><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emf"/><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oleObject" Target="embeddings/oleObject2.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8.wmf"/><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oleObject" Target="embeddings/oleObject1.bin"/><Relationship Id="rId30"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83BB3E-D18B-4CAC-98E3-AF66B86EFB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1762</TotalTime>
  <Pages>91</Pages>
  <Words>10358</Words>
  <Characters>59043</Characters>
  <Application>Microsoft Office Word</Application>
  <DocSecurity>0</DocSecurity>
  <Lines>492</Lines>
  <Paragraphs>138</Paragraphs>
  <ScaleCrop>false</ScaleCrop>
  <Company/>
  <LinksUpToDate>false</LinksUpToDate>
  <CharactersWithSpaces>69263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瞿 梦霞</dc:creator>
  <cp:keywords/>
  <dc:description/>
  <cp:lastModifiedBy>MM</cp:lastModifiedBy>
  <cp:revision>16</cp:revision>
  <cp:lastPrinted>2024-07-17T06:20:00Z</cp:lastPrinted>
  <dcterms:created xsi:type="dcterms:W3CDTF">2024-07-17T06:56:00Z</dcterms:created>
  <dcterms:modified xsi:type="dcterms:W3CDTF">2024-09-04T23:50:00Z</dcterms:modified>
</cp:coreProperties>
</file>